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753" w:rsidRPr="005901C6" w:rsidRDefault="00486626" w:rsidP="00322C07">
      <w:pPr>
        <w:spacing w:after="0" w:line="480" w:lineRule="auto"/>
        <w:jc w:val="center"/>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eastAsia="id-ID"/>
        </w:rPr>
        <w:pict>
          <v:rect id="_x0000_s1038" style="position:absolute;left:0;text-align:left;margin-left:389.65pt;margin-top:-77.85pt;width:33.7pt;height:21.5pt;z-index:251658240" fillcolor="white [3212]" strokecolor="white [3212]"/>
        </w:pict>
      </w:r>
      <w:r w:rsidR="00714753" w:rsidRPr="009D10F2">
        <w:rPr>
          <w:rFonts w:ascii="Times New Roman" w:hAnsi="Times New Roman" w:cs="Times New Roman"/>
          <w:b/>
          <w:color w:val="000000" w:themeColor="text1"/>
          <w:sz w:val="24"/>
          <w:szCs w:val="24"/>
        </w:rPr>
        <w:t>BAB II</w:t>
      </w:r>
    </w:p>
    <w:p w:rsidR="00714753" w:rsidRPr="009D10F2" w:rsidRDefault="00714753" w:rsidP="00322C07">
      <w:pPr>
        <w:spacing w:after="0" w:line="480" w:lineRule="auto"/>
        <w:jc w:val="center"/>
        <w:rPr>
          <w:rFonts w:ascii="Times New Roman" w:hAnsi="Times New Roman" w:cs="Times New Roman"/>
          <w:b/>
          <w:color w:val="000000" w:themeColor="text1"/>
          <w:sz w:val="24"/>
          <w:szCs w:val="24"/>
        </w:rPr>
      </w:pPr>
      <w:r w:rsidRPr="009D10F2">
        <w:rPr>
          <w:rFonts w:ascii="Times New Roman" w:hAnsi="Times New Roman" w:cs="Times New Roman"/>
          <w:b/>
          <w:color w:val="000000" w:themeColor="text1"/>
          <w:sz w:val="24"/>
          <w:szCs w:val="24"/>
        </w:rPr>
        <w:t>KAJIAN PUSTAKA</w:t>
      </w:r>
    </w:p>
    <w:p w:rsidR="00714753" w:rsidRPr="009D10F2" w:rsidRDefault="006F34B5" w:rsidP="002C79FA">
      <w:pPr>
        <w:pStyle w:val="ListParagraph"/>
        <w:numPr>
          <w:ilvl w:val="0"/>
          <w:numId w:val="1"/>
        </w:numPr>
        <w:spacing w:after="0" w:line="480" w:lineRule="auto"/>
        <w:ind w:left="284"/>
        <w:jc w:val="both"/>
        <w:rPr>
          <w:rFonts w:ascii="Times New Roman" w:hAnsi="Times New Roman" w:cs="Times New Roman"/>
          <w:b/>
          <w:color w:val="000000" w:themeColor="text1"/>
          <w:sz w:val="24"/>
          <w:szCs w:val="24"/>
        </w:rPr>
      </w:pPr>
      <w:r w:rsidRPr="009D10F2">
        <w:rPr>
          <w:rFonts w:ascii="Times New Roman" w:hAnsi="Times New Roman" w:cs="Times New Roman"/>
          <w:b/>
          <w:color w:val="000000" w:themeColor="text1"/>
          <w:sz w:val="24"/>
          <w:szCs w:val="24"/>
        </w:rPr>
        <w:t>Keorganisasian</w:t>
      </w:r>
      <w:r w:rsidR="00AC3FBF">
        <w:rPr>
          <w:rStyle w:val="FootnoteReference"/>
          <w:rFonts w:ascii="Times New Roman" w:hAnsi="Times New Roman" w:cs="Times New Roman"/>
          <w:b/>
          <w:color w:val="000000" w:themeColor="text1"/>
          <w:sz w:val="24"/>
          <w:szCs w:val="24"/>
        </w:rPr>
        <w:footnoteReference w:id="1"/>
      </w:r>
    </w:p>
    <w:p w:rsidR="006F34B5" w:rsidRPr="009D10F2" w:rsidRDefault="006F34B5" w:rsidP="002C79FA">
      <w:pPr>
        <w:pStyle w:val="NormalWeb"/>
        <w:spacing w:before="0" w:beforeAutospacing="0" w:after="0" w:afterAutospacing="0" w:line="480" w:lineRule="auto"/>
        <w:ind w:left="284" w:firstLine="850"/>
        <w:jc w:val="both"/>
        <w:rPr>
          <w:color w:val="000000" w:themeColor="text1"/>
        </w:rPr>
      </w:pPr>
      <w:r w:rsidRPr="009D10F2">
        <w:rPr>
          <w:color w:val="000000" w:themeColor="text1"/>
        </w:rPr>
        <w:t>Organisasi Polri disusun secara berjenjang dari tingkat pusat sampai ke kewilayahan. Organisasi Polri Tingkat Pusat disebut Markas Besar Kepolisian Negara Republik Indonesia (</w:t>
      </w:r>
      <w:r w:rsidRPr="009D10F2">
        <w:rPr>
          <w:bCs/>
          <w:color w:val="000000" w:themeColor="text1"/>
        </w:rPr>
        <w:t>Mabes Polri</w:t>
      </w:r>
      <w:r w:rsidRPr="009D10F2">
        <w:rPr>
          <w:color w:val="000000" w:themeColor="text1"/>
        </w:rPr>
        <w:t>); sedang organisasi Polri Tingkat Kewilayahan disebut Kepolisian Negara Republik Indonesia Daerah (</w:t>
      </w:r>
      <w:r w:rsidRPr="009D10F2">
        <w:rPr>
          <w:bCs/>
          <w:color w:val="000000" w:themeColor="text1"/>
        </w:rPr>
        <w:t>Polda</w:t>
      </w:r>
      <w:r w:rsidRPr="009D10F2">
        <w:rPr>
          <w:color w:val="000000" w:themeColor="text1"/>
        </w:rPr>
        <w:t>).</w:t>
      </w:r>
    </w:p>
    <w:p w:rsidR="006F34B5" w:rsidRPr="009D10F2" w:rsidRDefault="006F34B5" w:rsidP="002C79FA">
      <w:pPr>
        <w:pStyle w:val="Heading3"/>
        <w:numPr>
          <w:ilvl w:val="1"/>
          <w:numId w:val="3"/>
        </w:numPr>
        <w:tabs>
          <w:tab w:val="clear" w:pos="1440"/>
        </w:tabs>
        <w:spacing w:before="0" w:beforeAutospacing="0" w:after="0" w:afterAutospacing="0" w:line="480" w:lineRule="auto"/>
        <w:ind w:left="426" w:hanging="218"/>
        <w:jc w:val="both"/>
        <w:rPr>
          <w:color w:val="000000" w:themeColor="text1"/>
          <w:sz w:val="24"/>
          <w:szCs w:val="24"/>
        </w:rPr>
      </w:pPr>
      <w:r w:rsidRPr="009D10F2">
        <w:rPr>
          <w:rStyle w:val="mw-headline"/>
          <w:color w:val="000000" w:themeColor="text1"/>
          <w:sz w:val="24"/>
          <w:szCs w:val="24"/>
        </w:rPr>
        <w:t>Mabes</w:t>
      </w:r>
    </w:p>
    <w:p w:rsidR="006F34B5" w:rsidRPr="009D10F2" w:rsidRDefault="006F34B5" w:rsidP="002C79FA">
      <w:pPr>
        <w:pStyle w:val="NormalWeb"/>
        <w:spacing w:before="0" w:beforeAutospacing="0" w:after="0" w:afterAutospacing="0" w:line="480" w:lineRule="auto"/>
        <w:ind w:left="426" w:firstLine="709"/>
        <w:jc w:val="both"/>
        <w:rPr>
          <w:color w:val="000000" w:themeColor="text1"/>
        </w:rPr>
      </w:pPr>
      <w:r w:rsidRPr="009D10F2">
        <w:rPr>
          <w:color w:val="000000" w:themeColor="text1"/>
        </w:rPr>
        <w:t>Unsur pimpinan Mabes Polri adalah Kepala Kepolisian Negara Republik Indonesia (</w:t>
      </w:r>
      <w:r w:rsidRPr="009D10F2">
        <w:rPr>
          <w:bCs/>
          <w:color w:val="000000" w:themeColor="text1"/>
        </w:rPr>
        <w:t>Kapolri</w:t>
      </w:r>
      <w:r w:rsidRPr="009D10F2">
        <w:rPr>
          <w:color w:val="000000" w:themeColor="text1"/>
        </w:rPr>
        <w:t xml:space="preserve">). Kapolri adalah Pimpinan Polri yang berada di bawah dan bertanggung jawab kepada </w:t>
      </w:r>
      <w:r w:rsidR="00A82A43">
        <w:fldChar w:fldCharType="begin"/>
      </w:r>
      <w:r w:rsidR="00A82A43">
        <w:instrText xml:space="preserve"> HYPERLINK "http://id.wikipedia.org/wiki/Presiden_Republik_Indonesia" \o "Presiden Republik Indonesia" </w:instrText>
      </w:r>
      <w:r w:rsidR="00A82A43">
        <w:fldChar w:fldCharType="separate"/>
      </w:r>
      <w:r w:rsidRPr="009D10F2">
        <w:rPr>
          <w:rStyle w:val="Hyperlink"/>
          <w:color w:val="000000" w:themeColor="text1"/>
          <w:u w:val="none"/>
        </w:rPr>
        <w:t>Presiden</w:t>
      </w:r>
      <w:r w:rsidR="00A82A43">
        <w:rPr>
          <w:rStyle w:val="Hyperlink"/>
          <w:color w:val="000000" w:themeColor="text1"/>
          <w:u w:val="none"/>
        </w:rPr>
        <w:fldChar w:fldCharType="end"/>
      </w:r>
      <w:r w:rsidRPr="009D10F2">
        <w:rPr>
          <w:color w:val="000000" w:themeColor="text1"/>
        </w:rPr>
        <w:t>. Kapolri dalam pelaksanaan tugasnya dibantu oleh Wakil Kapolri (</w:t>
      </w:r>
      <w:r w:rsidRPr="009D10F2">
        <w:rPr>
          <w:bCs/>
          <w:color w:val="000000" w:themeColor="text1"/>
        </w:rPr>
        <w:t>Wakapolri</w:t>
      </w:r>
      <w:r w:rsidRPr="009D10F2">
        <w:rPr>
          <w:color w:val="000000" w:themeColor="text1"/>
        </w:rPr>
        <w:t>)</w:t>
      </w:r>
    </w:p>
    <w:p w:rsidR="006F34B5" w:rsidRPr="009D10F2" w:rsidRDefault="006F34B5" w:rsidP="002C79FA">
      <w:pPr>
        <w:pStyle w:val="Heading4"/>
        <w:numPr>
          <w:ilvl w:val="1"/>
          <w:numId w:val="3"/>
        </w:numPr>
        <w:tabs>
          <w:tab w:val="clear" w:pos="1440"/>
        </w:tabs>
        <w:spacing w:before="0" w:line="480" w:lineRule="auto"/>
        <w:ind w:left="426" w:hanging="218"/>
        <w:jc w:val="both"/>
        <w:rPr>
          <w:rFonts w:ascii="Times New Roman" w:hAnsi="Times New Roman" w:cs="Times New Roman"/>
          <w:i w:val="0"/>
          <w:color w:val="000000" w:themeColor="text1"/>
          <w:sz w:val="24"/>
          <w:szCs w:val="24"/>
        </w:rPr>
      </w:pPr>
      <w:r w:rsidRPr="009D10F2">
        <w:rPr>
          <w:rStyle w:val="mw-headline"/>
          <w:rFonts w:ascii="Times New Roman" w:hAnsi="Times New Roman" w:cs="Times New Roman"/>
          <w:i w:val="0"/>
          <w:color w:val="000000" w:themeColor="text1"/>
          <w:sz w:val="24"/>
          <w:szCs w:val="24"/>
        </w:rPr>
        <w:t>Unsur Pengawas dan Pembantu Pimpinan/Pelayanan</w:t>
      </w:r>
    </w:p>
    <w:p w:rsidR="006F34B5" w:rsidRPr="009D10F2" w:rsidRDefault="006F34B5" w:rsidP="002C79FA">
      <w:pPr>
        <w:pStyle w:val="NormalWeb"/>
        <w:spacing w:before="0" w:beforeAutospacing="0" w:after="0" w:afterAutospacing="0" w:line="480" w:lineRule="auto"/>
        <w:ind w:left="131" w:firstLine="1003"/>
        <w:jc w:val="both"/>
        <w:rPr>
          <w:color w:val="000000" w:themeColor="text1"/>
        </w:rPr>
      </w:pPr>
      <w:r w:rsidRPr="009D10F2">
        <w:rPr>
          <w:color w:val="000000" w:themeColor="text1"/>
        </w:rPr>
        <w:t>Unsur Unsur Pengawas dan Pembantu Pimpinan/Pelayanan terdiri dari:</w:t>
      </w:r>
    </w:p>
    <w:p w:rsidR="006F34B5" w:rsidRPr="009D10F2" w:rsidRDefault="006F34B5" w:rsidP="002C79FA">
      <w:pPr>
        <w:pStyle w:val="ListParagraph"/>
        <w:numPr>
          <w:ilvl w:val="0"/>
          <w:numId w:val="15"/>
        </w:numPr>
        <w:spacing w:after="0" w:line="480" w:lineRule="auto"/>
        <w:ind w:left="709" w:hanging="284"/>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Inspektorat Pengawasan Umum</w:t>
      </w:r>
      <w:r w:rsidRPr="009D10F2">
        <w:rPr>
          <w:rFonts w:ascii="Times New Roman" w:hAnsi="Times New Roman" w:cs="Times New Roman"/>
          <w:color w:val="000000" w:themeColor="text1"/>
          <w:sz w:val="24"/>
          <w:szCs w:val="24"/>
        </w:rPr>
        <w:t xml:space="preserve"> (Itwasum), bertugas membantu Kapolri dalam penyelenggaraan pengawasan dan pemeriksaan umum dan perbendaharaan dalam lingkungan Polri termasuk satuan-satuan organsiasi non struktural yang berada di bawah pengendalian Kapolri. Saat ini dipimpin oleh Komjen Pol Fajar Prihantoro.</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Asisten Kapolri Bidang Operasi</w:t>
      </w:r>
      <w:r w:rsidRPr="009D10F2">
        <w:rPr>
          <w:rFonts w:ascii="Times New Roman" w:hAnsi="Times New Roman" w:cs="Times New Roman"/>
          <w:color w:val="000000" w:themeColor="text1"/>
          <w:sz w:val="24"/>
          <w:szCs w:val="24"/>
        </w:rPr>
        <w:t xml:space="preserve"> (As Ops), bertugas membantu Kapolri dalam penyelenggaraan fungsi manajemen bidang operasional dalam </w:t>
      </w:r>
      <w:r w:rsidRPr="009D10F2">
        <w:rPr>
          <w:rFonts w:ascii="Times New Roman" w:hAnsi="Times New Roman" w:cs="Times New Roman"/>
          <w:color w:val="000000" w:themeColor="text1"/>
          <w:sz w:val="24"/>
          <w:szCs w:val="24"/>
        </w:rPr>
        <w:lastRenderedPageBreak/>
        <w:t xml:space="preserve">lingkungan Polri termasuk koordinasi dan kerjasama eksternal serta pemberdayaan masyarakat dan unsur-unsur pembantu Polri lainnya. Asops saat ini dipegang oleh Irjen Pol </w:t>
      </w:r>
      <w:r w:rsidR="00A82A43">
        <w:fldChar w:fldCharType="begin"/>
      </w:r>
      <w:r w:rsidR="00A82A43">
        <w:instrText xml:space="preserve"> HYPERLINK "http://id.wikipedia.org/wiki/Badrodin_Haiti" \o "Badrodin Haiti" </w:instrText>
      </w:r>
      <w:r w:rsidR="00A82A43">
        <w:fldChar w:fldCharType="separate"/>
      </w:r>
      <w:r w:rsidRPr="009D10F2">
        <w:rPr>
          <w:rStyle w:val="Hyperlink"/>
          <w:rFonts w:ascii="Times New Roman" w:hAnsi="Times New Roman" w:cs="Times New Roman"/>
          <w:color w:val="000000" w:themeColor="text1"/>
          <w:sz w:val="24"/>
          <w:szCs w:val="24"/>
          <w:u w:val="none"/>
        </w:rPr>
        <w:t>Badrodin Haiti</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Asisten Kapolri Bidang Perencanaan Umum dan Pengembangan</w:t>
      </w:r>
      <w:r w:rsidRPr="009D10F2">
        <w:rPr>
          <w:rFonts w:ascii="Times New Roman" w:hAnsi="Times New Roman" w:cs="Times New Roman"/>
          <w:color w:val="000000" w:themeColor="text1"/>
          <w:sz w:val="24"/>
          <w:szCs w:val="24"/>
        </w:rPr>
        <w:t xml:space="preserve"> (Asrena), bertugas membantu Kapolri dalam penyelenggaraan fungsi perencanaan umum dan pengembangan, termasuk pengembangan sistem organisasi dan manajemen serta penelitian dan pengembangan dalam lingkungan Polri. Saat ini dijabat oleh Irjen Pol Pudjianto</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Asisten Kapolri Bidang Sumber Daya Manusia</w:t>
      </w:r>
      <w:r w:rsidRPr="009D10F2">
        <w:rPr>
          <w:rFonts w:ascii="Times New Roman" w:hAnsi="Times New Roman" w:cs="Times New Roman"/>
          <w:color w:val="000000" w:themeColor="text1"/>
          <w:sz w:val="24"/>
          <w:szCs w:val="24"/>
        </w:rPr>
        <w:t xml:space="preserve"> (AS SDM), bertugas membantu Kapolri dalam penyelenggaraan fungsi manajemen bidang sumber daya manusia termasuk upaya perawatan dan peningkatan kesejahteraan personel dalam lingkungan Polri. Saat ini dijabat oleh Irjen Pol Prasetyo</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Asisten Kapolri Sarana dan Prasarana</w:t>
      </w:r>
      <w:r w:rsidRPr="009D10F2">
        <w:rPr>
          <w:rFonts w:ascii="Times New Roman" w:hAnsi="Times New Roman" w:cs="Times New Roman"/>
          <w:color w:val="000000" w:themeColor="text1"/>
          <w:sz w:val="24"/>
          <w:szCs w:val="24"/>
        </w:rPr>
        <w:t xml:space="preserve"> (Assarpras), bertugas membantu Kapolri dalam penyelenggaraan fungsi sarana dan prasarana dalam lingkungan Polri. Assarpras dijabat oleh Irjen Pol </w:t>
      </w:r>
      <w:r w:rsidR="00A82A43">
        <w:fldChar w:fldCharType="begin"/>
      </w:r>
      <w:r w:rsidR="00A82A43">
        <w:instrText xml:space="preserve"> HYPERLINK "http://id.wikipedia.org/wiki/Anton_Bachrul_Alam" \o "Anton Bachrul Alam" </w:instrText>
      </w:r>
      <w:r w:rsidR="00A82A43">
        <w:fldChar w:fldCharType="separate"/>
      </w:r>
      <w:r w:rsidRPr="009D10F2">
        <w:rPr>
          <w:rStyle w:val="Hyperlink"/>
          <w:rFonts w:ascii="Times New Roman" w:hAnsi="Times New Roman" w:cs="Times New Roman"/>
          <w:color w:val="000000" w:themeColor="text1"/>
          <w:sz w:val="24"/>
          <w:szCs w:val="24"/>
          <w:u w:val="none"/>
        </w:rPr>
        <w:t>Anton Bachrul Alam</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w:t>
      </w:r>
    </w:p>
    <w:p w:rsidR="006F34B5" w:rsidRPr="00DD795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Divisi Pertanggungjawaban Profesi dan Pengamanan Internal</w:t>
      </w:r>
      <w:r w:rsidRPr="009D10F2">
        <w:rPr>
          <w:rFonts w:ascii="Times New Roman" w:hAnsi="Times New Roman" w:cs="Times New Roman"/>
          <w:color w:val="000000" w:themeColor="text1"/>
          <w:sz w:val="24"/>
          <w:szCs w:val="24"/>
        </w:rPr>
        <w:t xml:space="preserve"> (Div Propam), adalah unsur pelaksana staf khusus bidang pertanggungjawaban profesi dan pengamanan internal. Kadiv Propam saat ini ialah Irjen Pol Budi Gunawan.</w:t>
      </w:r>
    </w:p>
    <w:p w:rsidR="00DD7952" w:rsidRDefault="00DD7952" w:rsidP="00DD7952">
      <w:pPr>
        <w:spacing w:after="0" w:line="480" w:lineRule="auto"/>
        <w:jc w:val="both"/>
        <w:rPr>
          <w:rFonts w:ascii="Times New Roman" w:hAnsi="Times New Roman" w:cs="Times New Roman"/>
          <w:color w:val="000000" w:themeColor="text1"/>
          <w:sz w:val="24"/>
          <w:szCs w:val="24"/>
          <w:lang w:val="en-US"/>
        </w:rPr>
      </w:pPr>
    </w:p>
    <w:p w:rsidR="00DD7952" w:rsidRPr="00DD7952" w:rsidRDefault="00DD7952" w:rsidP="00DD7952">
      <w:pPr>
        <w:spacing w:after="0" w:line="480" w:lineRule="auto"/>
        <w:jc w:val="both"/>
        <w:rPr>
          <w:rFonts w:ascii="Times New Roman" w:hAnsi="Times New Roman" w:cs="Times New Roman"/>
          <w:color w:val="000000" w:themeColor="text1"/>
          <w:sz w:val="24"/>
          <w:szCs w:val="24"/>
          <w:lang w:val="en-US"/>
        </w:rPr>
      </w:pP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lastRenderedPageBreak/>
        <w:t>Divisi Hukum</w:t>
      </w:r>
      <w:r w:rsidRPr="009D10F2">
        <w:rPr>
          <w:rFonts w:ascii="Times New Roman" w:hAnsi="Times New Roman" w:cs="Times New Roman"/>
          <w:color w:val="000000" w:themeColor="text1"/>
          <w:sz w:val="24"/>
          <w:szCs w:val="24"/>
        </w:rPr>
        <w:t xml:space="preserve"> (Div Kum). Dengan pimpinan Irjen Pol Mudji Waluyo.</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Divisi Hubungan Masyarakat</w:t>
      </w:r>
      <w:r w:rsidRPr="009D10F2">
        <w:rPr>
          <w:rFonts w:ascii="Times New Roman" w:hAnsi="Times New Roman" w:cs="Times New Roman"/>
          <w:color w:val="000000" w:themeColor="text1"/>
          <w:sz w:val="24"/>
          <w:szCs w:val="24"/>
        </w:rPr>
        <w:t xml:space="preserve"> (Div Humas) dengan pimpinan Irjen Pol Saud Usman Nasution.</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Divisi Hubungan Internasional</w:t>
      </w:r>
      <w:r w:rsidRPr="009D10F2">
        <w:rPr>
          <w:rFonts w:ascii="Times New Roman" w:hAnsi="Times New Roman" w:cs="Times New Roman"/>
          <w:color w:val="000000" w:themeColor="text1"/>
          <w:sz w:val="24"/>
          <w:szCs w:val="24"/>
        </w:rPr>
        <w:t xml:space="preserve"> (Div Hubinter), adalah unsur pembantu pimpinan bidang hubungan internasional yang ada dibawah Kapolri. Bagian ini membawahi National Crime Bureau Interpol (NCB Interpol), untuk menangani kejahatan internasional. Dengan pimpinan Irjen Pol Boy Salamuddin.</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Divisi Teknologi Informasi Kepolisian</w:t>
      </w:r>
      <w:r w:rsidRPr="009D10F2">
        <w:rPr>
          <w:rFonts w:ascii="Times New Roman" w:hAnsi="Times New Roman" w:cs="Times New Roman"/>
          <w:color w:val="000000" w:themeColor="text1"/>
          <w:sz w:val="24"/>
          <w:szCs w:val="24"/>
        </w:rPr>
        <w:t xml:space="preserve"> (Div TI Pol), adalah unsur pembantu pimpinan di bidang informatika yang meliputi teknologi informasi dan komunikasi elektronika. Dipimpin oleh Irjen Pol Robert Aritonang.</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Staf Pribadi Pimpinan</w:t>
      </w:r>
      <w:r w:rsidRPr="009D10F2">
        <w:rPr>
          <w:rFonts w:ascii="Times New Roman" w:hAnsi="Times New Roman" w:cs="Times New Roman"/>
          <w:color w:val="000000" w:themeColor="text1"/>
          <w:sz w:val="24"/>
          <w:szCs w:val="24"/>
        </w:rPr>
        <w:t xml:space="preserve"> (Spripim)</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Sekretariat Umum</w:t>
      </w:r>
      <w:r w:rsidRPr="009D10F2">
        <w:rPr>
          <w:rFonts w:ascii="Times New Roman" w:hAnsi="Times New Roman" w:cs="Times New Roman"/>
          <w:color w:val="000000" w:themeColor="text1"/>
          <w:sz w:val="24"/>
          <w:szCs w:val="24"/>
        </w:rPr>
        <w:t xml:space="preserve"> (Kasetum)</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Pelayanan Markas</w:t>
      </w:r>
      <w:r w:rsidRPr="009D10F2">
        <w:rPr>
          <w:rFonts w:ascii="Times New Roman" w:hAnsi="Times New Roman" w:cs="Times New Roman"/>
          <w:color w:val="000000" w:themeColor="text1"/>
          <w:sz w:val="24"/>
          <w:szCs w:val="24"/>
        </w:rPr>
        <w:t xml:space="preserve"> (Kayanma)</w:t>
      </w:r>
    </w:p>
    <w:p w:rsidR="006F34B5" w:rsidRPr="009D10F2" w:rsidRDefault="006F34B5" w:rsidP="00322C07">
      <w:pPr>
        <w:pStyle w:val="ListParagraph"/>
        <w:numPr>
          <w:ilvl w:val="0"/>
          <w:numId w:val="15"/>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Staf Ahli Kapolri</w:t>
      </w:r>
      <w:r w:rsidRPr="009D10F2">
        <w:rPr>
          <w:rFonts w:ascii="Times New Roman" w:hAnsi="Times New Roman" w:cs="Times New Roman"/>
          <w:color w:val="000000" w:themeColor="text1"/>
          <w:sz w:val="24"/>
          <w:szCs w:val="24"/>
        </w:rPr>
        <w:t>, bertugas memberikan telaahan mengenai masalah tertentu sesuai bidang keahliannya</w:t>
      </w:r>
    </w:p>
    <w:p w:rsidR="006F34B5" w:rsidRPr="009D10F2" w:rsidRDefault="006F34B5" w:rsidP="00322C07">
      <w:pPr>
        <w:pStyle w:val="Heading4"/>
        <w:numPr>
          <w:ilvl w:val="1"/>
          <w:numId w:val="3"/>
        </w:numPr>
        <w:tabs>
          <w:tab w:val="clear" w:pos="1440"/>
        </w:tabs>
        <w:spacing w:before="0" w:line="480" w:lineRule="auto"/>
        <w:ind w:left="851"/>
        <w:jc w:val="both"/>
        <w:rPr>
          <w:rFonts w:ascii="Times New Roman" w:hAnsi="Times New Roman" w:cs="Times New Roman"/>
          <w:i w:val="0"/>
          <w:color w:val="000000" w:themeColor="text1"/>
          <w:sz w:val="24"/>
          <w:szCs w:val="24"/>
        </w:rPr>
      </w:pPr>
      <w:r w:rsidRPr="009D10F2">
        <w:rPr>
          <w:rStyle w:val="mw-headline"/>
          <w:rFonts w:ascii="Times New Roman" w:hAnsi="Times New Roman" w:cs="Times New Roman"/>
          <w:i w:val="0"/>
          <w:color w:val="000000" w:themeColor="text1"/>
          <w:sz w:val="24"/>
          <w:szCs w:val="24"/>
        </w:rPr>
        <w:t>Unsur Pelaksana Tugas Pokok</w:t>
      </w:r>
    </w:p>
    <w:p w:rsidR="006F34B5" w:rsidRPr="009D10F2" w:rsidRDefault="006F34B5" w:rsidP="00322C07">
      <w:pPr>
        <w:pStyle w:val="NormalWeb"/>
        <w:spacing w:before="0" w:beforeAutospacing="0" w:after="0" w:afterAutospacing="0" w:line="480" w:lineRule="auto"/>
        <w:ind w:left="131" w:firstLine="720"/>
        <w:jc w:val="both"/>
        <w:rPr>
          <w:color w:val="000000" w:themeColor="text1"/>
        </w:rPr>
      </w:pPr>
      <w:r w:rsidRPr="009D10F2">
        <w:rPr>
          <w:color w:val="000000" w:themeColor="text1"/>
        </w:rPr>
        <w:t>Unsur Pelaksana Tugas Pokok terdiri dari:</w:t>
      </w:r>
    </w:p>
    <w:p w:rsidR="006F34B5" w:rsidRPr="009D10F2" w:rsidRDefault="006F34B5" w:rsidP="00322C07">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Badan Intelijen Keamanan</w:t>
      </w:r>
      <w:r w:rsidRPr="009D10F2">
        <w:rPr>
          <w:rFonts w:ascii="Times New Roman" w:hAnsi="Times New Roman" w:cs="Times New Roman"/>
          <w:color w:val="000000" w:themeColor="text1"/>
          <w:sz w:val="24"/>
          <w:szCs w:val="24"/>
        </w:rPr>
        <w:t xml:space="preserve"> (Baintelkam), bertugas membina dan menyelenggarakan fungsi intelijen dalam bidang keamanan bagi kepentingan pelaksanaan tugas operasional dan manajemen Polri </w:t>
      </w:r>
      <w:r w:rsidRPr="009D10F2">
        <w:rPr>
          <w:rFonts w:ascii="Times New Roman" w:hAnsi="Times New Roman" w:cs="Times New Roman"/>
          <w:color w:val="000000" w:themeColor="text1"/>
          <w:sz w:val="24"/>
          <w:szCs w:val="24"/>
        </w:rPr>
        <w:lastRenderedPageBreak/>
        <w:t xml:space="preserve">maupun guna mendukung pelaksanaan tugas-tugas pemerintahan dalam rangka mewujudkan keamanan dalam negeri. Kabaintelkam Komjen Pol </w:t>
      </w:r>
      <w:r w:rsidR="00A82A43">
        <w:fldChar w:fldCharType="begin"/>
      </w:r>
      <w:r w:rsidR="00A82A43">
        <w:instrText xml:space="preserve"> HYPERLINK "http://id.wikipedia.org/wiki/Pratiknyo" \o "Pratiknyo" </w:instrText>
      </w:r>
      <w:r w:rsidR="00A82A43">
        <w:fldChar w:fldCharType="separate"/>
      </w:r>
      <w:r w:rsidRPr="009D10F2">
        <w:rPr>
          <w:rStyle w:val="Hyperlink"/>
          <w:rFonts w:ascii="Times New Roman" w:hAnsi="Times New Roman" w:cs="Times New Roman"/>
          <w:color w:val="000000" w:themeColor="text1"/>
          <w:sz w:val="24"/>
          <w:szCs w:val="24"/>
          <w:u w:val="none"/>
        </w:rPr>
        <w:t>Pratiknyo</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w:t>
      </w:r>
    </w:p>
    <w:p w:rsidR="006F34B5" w:rsidRPr="009D10F2" w:rsidRDefault="006F34B5" w:rsidP="00322C07">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Badan Reserse Kriminal</w:t>
      </w:r>
      <w:r w:rsidRPr="009D10F2">
        <w:rPr>
          <w:rFonts w:ascii="Times New Roman" w:hAnsi="Times New Roman" w:cs="Times New Roman"/>
          <w:color w:val="000000" w:themeColor="text1"/>
          <w:sz w:val="24"/>
          <w:szCs w:val="24"/>
        </w:rPr>
        <w:t xml:space="preserve"> (Bareskrim), bertugas membina dan menyelenggarakan fungsi penyelidikan dan penyidikan tindak pidana, termasuk fungsi identifikasi dan fungsi laboratorium forensik, dalam rangka penegakan hukum. Dipimpin oleh seorang </w:t>
      </w:r>
      <w:r w:rsidR="00A82A43">
        <w:fldChar w:fldCharType="begin"/>
      </w:r>
      <w:r w:rsidR="00A82A43">
        <w:instrText xml:space="preserve"> HYPERLINK "http://id.wikipedia.org/wiki/Komisaris_Jenderal_Polisi" \o "Komisaris Jenderal Polisi" </w:instrText>
      </w:r>
      <w:r w:rsidR="00A82A43">
        <w:fldChar w:fldCharType="separate"/>
      </w:r>
      <w:r w:rsidRPr="009D10F2">
        <w:rPr>
          <w:rStyle w:val="Hyperlink"/>
          <w:rFonts w:ascii="Times New Roman" w:hAnsi="Times New Roman" w:cs="Times New Roman"/>
          <w:color w:val="000000" w:themeColor="text1"/>
          <w:sz w:val="24"/>
          <w:szCs w:val="24"/>
          <w:u w:val="none"/>
        </w:rPr>
        <w:t>Komisaris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(Komjen). Kabareskrim Komjen Pol </w:t>
      </w:r>
      <w:r w:rsidR="00A82A43">
        <w:fldChar w:fldCharType="begin"/>
      </w:r>
      <w:r w:rsidR="00A82A43">
        <w:instrText xml:space="preserve"> HYPERLINK "http://id.wikipedia.org/wiki/Sutarman" \o "Sutarman" </w:instrText>
      </w:r>
      <w:r w:rsidR="00A82A43">
        <w:fldChar w:fldCharType="separate"/>
      </w:r>
      <w:r w:rsidRPr="009D10F2">
        <w:rPr>
          <w:rStyle w:val="Hyperlink"/>
          <w:rFonts w:ascii="Times New Roman" w:hAnsi="Times New Roman" w:cs="Times New Roman"/>
          <w:color w:val="000000" w:themeColor="text1"/>
          <w:sz w:val="24"/>
          <w:szCs w:val="24"/>
          <w:u w:val="none"/>
        </w:rPr>
        <w:t>Sutarman</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w:t>
      </w:r>
    </w:p>
    <w:p w:rsidR="006F34B5" w:rsidRPr="009D10F2" w:rsidRDefault="006F34B5" w:rsidP="00322C07">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Badan Pemeliharaan Keamanan</w:t>
      </w:r>
      <w:r w:rsidRPr="009D10F2">
        <w:rPr>
          <w:rFonts w:ascii="Times New Roman" w:hAnsi="Times New Roman" w:cs="Times New Roman"/>
          <w:color w:val="000000" w:themeColor="text1"/>
          <w:sz w:val="24"/>
          <w:szCs w:val="24"/>
        </w:rPr>
        <w:t xml:space="preserve"> (Baharkam), bertugas membina dan menyelenggarakan fungsi pembinaan keamanan yang mencakup pemeliharaan dan upaya peningkatan kondisi keamanan dan ketertiban masyarakat dalam rangka mewujudkan keamanan dalam negeri. Kabaharkam saat ini dijabat oleh Komjen Pol Imam Sudjarwo.</w:t>
      </w:r>
    </w:p>
    <w:p w:rsidR="006F34B5" w:rsidRPr="009D10F2" w:rsidRDefault="006F34B5" w:rsidP="00322C07">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 xml:space="preserve">Korps </w:t>
      </w:r>
      <w:hyperlink r:id="rId9" w:tooltip="Brigade Mobil" w:history="1">
        <w:r w:rsidRPr="009D10F2">
          <w:rPr>
            <w:rStyle w:val="Hyperlink"/>
            <w:rFonts w:ascii="Times New Roman" w:hAnsi="Times New Roman" w:cs="Times New Roman"/>
            <w:bCs/>
            <w:color w:val="000000" w:themeColor="text1"/>
            <w:sz w:val="24"/>
            <w:szCs w:val="24"/>
            <w:u w:val="none"/>
          </w:rPr>
          <w:t>Brigade Mobil</w:t>
        </w:r>
      </w:hyperlink>
      <w:r w:rsidRPr="009D10F2">
        <w:rPr>
          <w:rFonts w:ascii="Times New Roman" w:hAnsi="Times New Roman" w:cs="Times New Roman"/>
          <w:color w:val="000000" w:themeColor="text1"/>
          <w:sz w:val="24"/>
          <w:szCs w:val="24"/>
        </w:rPr>
        <w:t xml:space="preserve"> (Korbrimob), bertugas menyelenggarakan fungsi pembinaan keamanan khususnya yang berkenaan dengan penanganan gangguan keamanan yang berintensitas tinggi, dalam rangka penegakan keamanan dalam negeri. Korps ini dipimpin oleh seorang </w:t>
      </w:r>
      <w:r w:rsidR="00A82A43">
        <w:fldChar w:fldCharType="begin"/>
      </w:r>
      <w:r w:rsidR="00A82A43">
        <w:instrText xml:space="preserve"> HYPERLINK "http://id.wikipedia.org/wiki/Inspektur_Jenderal_Polisi" \o "Inspektur Jenderal Polisi" </w:instrText>
      </w:r>
      <w:r w:rsidR="00A82A43">
        <w:fldChar w:fldCharType="separate"/>
      </w:r>
      <w:r w:rsidRPr="009D10F2">
        <w:rPr>
          <w:rStyle w:val="Hyperlink"/>
          <w:rFonts w:ascii="Times New Roman" w:hAnsi="Times New Roman" w:cs="Times New Roman"/>
          <w:color w:val="000000" w:themeColor="text1"/>
          <w:sz w:val="24"/>
          <w:szCs w:val="24"/>
          <w:u w:val="none"/>
        </w:rPr>
        <w:t>Inspektur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(Irjen). Dipimpin Irjen Pol Sjafei Aksal.</w:t>
      </w:r>
    </w:p>
    <w:p w:rsidR="006F34B5" w:rsidRPr="009D10F2" w:rsidRDefault="006F34B5" w:rsidP="00322C07">
      <w:pPr>
        <w:pStyle w:val="ListParagraph"/>
        <w:numPr>
          <w:ilvl w:val="0"/>
          <w:numId w:val="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Korps Lalu Lintas</w:t>
      </w:r>
      <w:r w:rsidRPr="009D10F2">
        <w:rPr>
          <w:rFonts w:ascii="Times New Roman" w:hAnsi="Times New Roman" w:cs="Times New Roman"/>
          <w:color w:val="000000" w:themeColor="text1"/>
          <w:sz w:val="24"/>
          <w:szCs w:val="24"/>
        </w:rPr>
        <w:t xml:space="preserve"> (Korlantas), bertugas membina dan menyelenggarakan fungsi lalu lintas yang meliputi pendidikan masyarakat, penegakan hukum, pengkajian masalah lalu lintas, registrasi, dan identifikasi </w:t>
      </w:r>
      <w:r w:rsidRPr="009D10F2">
        <w:rPr>
          <w:rFonts w:ascii="Times New Roman" w:hAnsi="Times New Roman" w:cs="Times New Roman"/>
          <w:color w:val="000000" w:themeColor="text1"/>
          <w:sz w:val="24"/>
          <w:szCs w:val="24"/>
        </w:rPr>
        <w:lastRenderedPageBreak/>
        <w:t>pengemudi dan kendaraan bermotor, serta mengadakan patroli jalan raya. Dikepalai oleh Irjen Pol Djoko Susilo.</w:t>
      </w:r>
    </w:p>
    <w:p w:rsidR="006F34B5" w:rsidRPr="009D10F2" w:rsidRDefault="006F34B5" w:rsidP="00CF1281">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Biro Operasi Polri</w:t>
      </w:r>
      <w:r w:rsidRPr="009D10F2">
        <w:rPr>
          <w:rFonts w:ascii="Times New Roman" w:hAnsi="Times New Roman" w:cs="Times New Roman"/>
          <w:color w:val="000000" w:themeColor="text1"/>
          <w:sz w:val="24"/>
          <w:szCs w:val="24"/>
        </w:rPr>
        <w:t>, bertugas untuk mengirimkan pasukan Brimob, Sabhara, Samapta, Satlantas, (Jihandak/Penjinak Bahan Peledak, bila diperlukan) serta sebuah tim intelijen jika ada demonstrasi, sidang pengadilan, pertemuan tingkat tinggi, perayaan hari besar oleh kelompok masyarakat, atau peresmian oleh kepala pemerintahan, kepala negara, ketua MPR, atau ketua DPR dengan mengirimkan surat tugas kepada Biro Operasi Polda setempat, Biro Operasi Polres setempat, dan Polsek setempat.</w:t>
      </w:r>
    </w:p>
    <w:p w:rsidR="006F34B5" w:rsidRPr="009D10F2" w:rsidRDefault="006F34B5" w:rsidP="00CF1281">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Detasemen Khusus 88 Anti Teror Polri</w:t>
      </w:r>
      <w:r w:rsidRPr="009D10F2">
        <w:rPr>
          <w:rFonts w:ascii="Times New Roman" w:hAnsi="Times New Roman" w:cs="Times New Roman"/>
          <w:color w:val="000000" w:themeColor="text1"/>
          <w:sz w:val="24"/>
          <w:szCs w:val="24"/>
        </w:rPr>
        <w:t xml:space="preserve"> (Densus 88 AT), bertugas menyelenggarakan fungsi intelijen, pencegahan, investigasi, penindakan, dan bantuan operasional dalam rangka penyelidikan dan penyidikan tindak pidana terorisme.</w:t>
      </w:r>
    </w:p>
    <w:p w:rsidR="006F34B5" w:rsidRPr="00DD7952" w:rsidRDefault="006F34B5" w:rsidP="00CF1281">
      <w:pPr>
        <w:pStyle w:val="ListParagraph"/>
        <w:numPr>
          <w:ilvl w:val="0"/>
          <w:numId w:val="6"/>
        </w:numPr>
        <w:spacing w:after="0" w:line="24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Detasemen Khusus Anti Anarkis Polri</w:t>
      </w:r>
      <w:r w:rsidRPr="009D10F2">
        <w:rPr>
          <w:rFonts w:ascii="Times New Roman" w:hAnsi="Times New Roman" w:cs="Times New Roman"/>
          <w:color w:val="000000" w:themeColor="text1"/>
          <w:sz w:val="24"/>
          <w:szCs w:val="24"/>
        </w:rPr>
        <w:t xml:space="preserve"> sedang dalam pembicaraan para perwira tinggi Polri.</w:t>
      </w:r>
    </w:p>
    <w:p w:rsidR="00DD7952" w:rsidRPr="009D10F2" w:rsidRDefault="00DD7952" w:rsidP="00DD7952">
      <w:pPr>
        <w:pStyle w:val="ListParagraph"/>
        <w:spacing w:after="0" w:line="240" w:lineRule="auto"/>
        <w:ind w:left="1211"/>
        <w:jc w:val="both"/>
        <w:rPr>
          <w:rFonts w:ascii="Times New Roman" w:hAnsi="Times New Roman" w:cs="Times New Roman"/>
          <w:color w:val="000000" w:themeColor="text1"/>
          <w:sz w:val="24"/>
          <w:szCs w:val="24"/>
        </w:rPr>
      </w:pPr>
    </w:p>
    <w:p w:rsidR="006F34B5" w:rsidRPr="009D10F2" w:rsidRDefault="006F34B5" w:rsidP="00322C07">
      <w:pPr>
        <w:pStyle w:val="Heading4"/>
        <w:numPr>
          <w:ilvl w:val="1"/>
          <w:numId w:val="3"/>
        </w:numPr>
        <w:tabs>
          <w:tab w:val="clear" w:pos="1440"/>
        </w:tabs>
        <w:spacing w:before="0" w:line="480" w:lineRule="auto"/>
        <w:ind w:left="851"/>
        <w:jc w:val="both"/>
        <w:rPr>
          <w:rFonts w:ascii="Times New Roman" w:hAnsi="Times New Roman" w:cs="Times New Roman"/>
          <w:i w:val="0"/>
          <w:color w:val="000000" w:themeColor="text1"/>
          <w:sz w:val="24"/>
          <w:szCs w:val="24"/>
        </w:rPr>
      </w:pPr>
      <w:r w:rsidRPr="009D10F2">
        <w:rPr>
          <w:rStyle w:val="mw-headline"/>
          <w:rFonts w:ascii="Times New Roman" w:hAnsi="Times New Roman" w:cs="Times New Roman"/>
          <w:i w:val="0"/>
          <w:color w:val="000000" w:themeColor="text1"/>
          <w:sz w:val="24"/>
          <w:szCs w:val="24"/>
        </w:rPr>
        <w:t>Unsur Pendukung</w:t>
      </w:r>
    </w:p>
    <w:p w:rsidR="006F34B5" w:rsidRPr="009D10F2" w:rsidRDefault="006F34B5" w:rsidP="00322C07">
      <w:pPr>
        <w:pStyle w:val="NormalWeb"/>
        <w:spacing w:before="0" w:beforeAutospacing="0" w:after="0" w:afterAutospacing="0" w:line="480" w:lineRule="auto"/>
        <w:ind w:left="131" w:firstLine="720"/>
        <w:jc w:val="both"/>
        <w:rPr>
          <w:color w:val="000000" w:themeColor="text1"/>
        </w:rPr>
      </w:pPr>
      <w:r w:rsidRPr="009D10F2">
        <w:rPr>
          <w:color w:val="000000" w:themeColor="text1"/>
        </w:rPr>
        <w:t>Unsur Pendukung, terdiri dari:</w:t>
      </w:r>
    </w:p>
    <w:p w:rsidR="00CF1281" w:rsidRDefault="006F34B5" w:rsidP="00322C07">
      <w:pPr>
        <w:pStyle w:val="ListParagraph"/>
        <w:numPr>
          <w:ilvl w:val="0"/>
          <w:numId w:val="8"/>
        </w:numPr>
        <w:tabs>
          <w:tab w:val="clear" w:pos="720"/>
        </w:tabs>
        <w:spacing w:after="0" w:line="480" w:lineRule="auto"/>
        <w:ind w:left="1276"/>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Lembaga Pendidikan Polri</w:t>
      </w:r>
      <w:r w:rsidRPr="009D10F2">
        <w:rPr>
          <w:rFonts w:ascii="Times New Roman" w:hAnsi="Times New Roman" w:cs="Times New Roman"/>
          <w:color w:val="000000" w:themeColor="text1"/>
          <w:sz w:val="24"/>
          <w:szCs w:val="24"/>
        </w:rPr>
        <w:t xml:space="preserve"> (Lemdikpol), bertugas merencanakan, mengembangkan, dan menyelenggarakan fungsi pendidikan pembentukan dan pengembangan berdasarkan jenis pendidikan Polri meliputi pendidikan profesi, manajerial, akademis, dan vokasi. </w:t>
      </w:r>
    </w:p>
    <w:p w:rsidR="006F34B5" w:rsidRPr="009D10F2" w:rsidRDefault="006F34B5" w:rsidP="00CF1281">
      <w:pPr>
        <w:pStyle w:val="ListParagraph"/>
        <w:spacing w:after="0" w:line="480" w:lineRule="auto"/>
        <w:ind w:left="1276"/>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Kalemdikpol saat ini adalah Komjen Pol Oegroseno. Lemdikpol membawahi: </w:t>
      </w:r>
    </w:p>
    <w:p w:rsidR="006F34B5" w:rsidRPr="009D10F2" w:rsidRDefault="006F34B5" w:rsidP="00322C07">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Sekolah Staf dan Pimpinan Kepolisian</w:t>
      </w:r>
      <w:r w:rsidRPr="009D10F2">
        <w:rPr>
          <w:rFonts w:ascii="Times New Roman" w:hAnsi="Times New Roman" w:cs="Times New Roman"/>
          <w:color w:val="000000" w:themeColor="text1"/>
          <w:sz w:val="24"/>
          <w:szCs w:val="24"/>
        </w:rPr>
        <w:t xml:space="preserve"> (Sespimpol), adalah unsur pelaksana pendidikan dan staf khusus yang berkenaan dengan pengembangan manajemen Polri. Terdiri dari Sespinma (dahulu Selapa), Sespimmen (dahulu Sespim) dan Sespimti (dahulu Sespati).</w:t>
      </w:r>
    </w:p>
    <w:p w:rsidR="006F34B5" w:rsidRPr="009D10F2" w:rsidRDefault="006F34B5" w:rsidP="00322C07">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lastRenderedPageBreak/>
        <w:t>Akademi Kepolisian</w:t>
      </w:r>
      <w:r w:rsidRPr="009D10F2">
        <w:rPr>
          <w:rFonts w:ascii="Times New Roman" w:hAnsi="Times New Roman" w:cs="Times New Roman"/>
          <w:color w:val="000000" w:themeColor="text1"/>
          <w:sz w:val="24"/>
          <w:szCs w:val="24"/>
        </w:rPr>
        <w:t xml:space="preserve"> (Akpol), adalah unsur pelaksana pendidikan pembentukan Perwira Polri. Gubernur Akpol dipegang oleh Irjen Pol Muhammad Amin Saleh.</w:t>
      </w:r>
    </w:p>
    <w:p w:rsidR="006F34B5" w:rsidRPr="009D10F2" w:rsidRDefault="006F34B5" w:rsidP="00322C07">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Sekolah Tinggi Ilmu Kepolisian</w:t>
      </w:r>
      <w:r w:rsidRPr="009D10F2">
        <w:rPr>
          <w:rFonts w:ascii="Times New Roman" w:hAnsi="Times New Roman" w:cs="Times New Roman"/>
          <w:color w:val="000000" w:themeColor="text1"/>
          <w:sz w:val="24"/>
          <w:szCs w:val="24"/>
        </w:rPr>
        <w:t xml:space="preserve"> (STIK), adalah unsur pelaksana pendidikan dan staf khusus yang berkenaan dengan pendidikan tinggi dan pengembangan ilmu dan teknologi kepolisian</w:t>
      </w:r>
    </w:p>
    <w:p w:rsidR="006F34B5" w:rsidRPr="009D10F2" w:rsidRDefault="006F34B5" w:rsidP="00322C07">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Sekolah Pembentukan Perwira</w:t>
      </w:r>
      <w:r w:rsidRPr="009D10F2">
        <w:rPr>
          <w:rFonts w:ascii="Times New Roman" w:hAnsi="Times New Roman" w:cs="Times New Roman"/>
          <w:color w:val="000000" w:themeColor="text1"/>
          <w:sz w:val="24"/>
          <w:szCs w:val="24"/>
        </w:rPr>
        <w:t xml:space="preserve"> (SETUKPA)</w:t>
      </w:r>
    </w:p>
    <w:p w:rsidR="00407D4F" w:rsidRPr="009D10F2" w:rsidRDefault="006F34B5" w:rsidP="00322C07">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Pendidikan dan Pelatihan Khusus Kejahatan Transnasional</w:t>
      </w:r>
      <w:r w:rsidRPr="009D10F2">
        <w:rPr>
          <w:rFonts w:ascii="Times New Roman" w:hAnsi="Times New Roman" w:cs="Times New Roman"/>
          <w:color w:val="000000" w:themeColor="text1"/>
          <w:sz w:val="24"/>
          <w:szCs w:val="24"/>
        </w:rPr>
        <w:t xml:space="preserve"> (Diklatsusjatrans)</w:t>
      </w:r>
    </w:p>
    <w:p w:rsidR="006F34B5" w:rsidRPr="009D10F2" w:rsidRDefault="006F34B5" w:rsidP="00322C07">
      <w:pPr>
        <w:pStyle w:val="ListParagraph"/>
        <w:numPr>
          <w:ilvl w:val="0"/>
          <w:numId w:val="16"/>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Pusat Pendidikan (Pusdik)/Sekolah</w:t>
      </w:r>
      <w:r w:rsidRPr="009D10F2">
        <w:rPr>
          <w:rFonts w:ascii="Times New Roman" w:hAnsi="Times New Roman" w:cs="Times New Roman"/>
          <w:color w:val="000000" w:themeColor="text1"/>
          <w:sz w:val="24"/>
          <w:szCs w:val="24"/>
        </w:rPr>
        <w:t xml:space="preserve"> terdiri dari: </w:t>
      </w:r>
    </w:p>
    <w:p w:rsidR="006F34B5" w:rsidRPr="009D10F2" w:rsidRDefault="006F34B5" w:rsidP="00322C07">
      <w:pPr>
        <w:numPr>
          <w:ilvl w:val="2"/>
          <w:numId w:val="8"/>
        </w:numPr>
        <w:tabs>
          <w:tab w:val="clear" w:pos="2160"/>
        </w:tabs>
        <w:spacing w:after="0" w:line="480" w:lineRule="auto"/>
        <w:ind w:left="1701" w:firstLine="0"/>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Intelijen</w:t>
      </w:r>
      <w:r w:rsidRPr="009D10F2">
        <w:rPr>
          <w:rFonts w:ascii="Times New Roman" w:hAnsi="Times New Roman" w:cs="Times New Roman"/>
          <w:color w:val="000000" w:themeColor="text1"/>
          <w:sz w:val="24"/>
          <w:szCs w:val="24"/>
        </w:rPr>
        <w:t xml:space="preserve"> (Pusdikintel)</w:t>
      </w:r>
    </w:p>
    <w:p w:rsidR="006F34B5" w:rsidRPr="009D10F2" w:rsidRDefault="006F34B5" w:rsidP="00322C07">
      <w:pPr>
        <w:numPr>
          <w:ilvl w:val="2"/>
          <w:numId w:val="8"/>
        </w:numPr>
        <w:tabs>
          <w:tab w:val="clear" w:pos="2160"/>
        </w:tabs>
        <w:spacing w:after="0" w:line="480" w:lineRule="auto"/>
        <w:ind w:left="1701" w:firstLine="0"/>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Reserse Kriminal</w:t>
      </w:r>
      <w:r w:rsidRPr="009D10F2">
        <w:rPr>
          <w:rFonts w:ascii="Times New Roman" w:hAnsi="Times New Roman" w:cs="Times New Roman"/>
          <w:color w:val="000000" w:themeColor="text1"/>
          <w:sz w:val="24"/>
          <w:szCs w:val="24"/>
        </w:rPr>
        <w:t xml:space="preserve"> (Pusdikreskrim)</w:t>
      </w:r>
    </w:p>
    <w:p w:rsidR="006F34B5" w:rsidRPr="009D10F2" w:rsidRDefault="006F34B5" w:rsidP="00322C07">
      <w:pPr>
        <w:numPr>
          <w:ilvl w:val="2"/>
          <w:numId w:val="8"/>
        </w:numPr>
        <w:tabs>
          <w:tab w:val="clear" w:pos="2160"/>
        </w:tabs>
        <w:spacing w:after="0" w:line="480" w:lineRule="auto"/>
        <w:ind w:left="1701" w:firstLine="0"/>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Lalulintas</w:t>
      </w:r>
      <w:r w:rsidRPr="009D10F2">
        <w:rPr>
          <w:rFonts w:ascii="Times New Roman" w:hAnsi="Times New Roman" w:cs="Times New Roman"/>
          <w:color w:val="000000" w:themeColor="text1"/>
          <w:sz w:val="24"/>
          <w:szCs w:val="24"/>
        </w:rPr>
        <w:t xml:space="preserve"> (Pusdiklantas)</w:t>
      </w:r>
    </w:p>
    <w:p w:rsidR="006F34B5" w:rsidRPr="009D10F2" w:rsidRDefault="006F34B5" w:rsidP="00322C07">
      <w:pPr>
        <w:numPr>
          <w:ilvl w:val="2"/>
          <w:numId w:val="8"/>
        </w:numPr>
        <w:tabs>
          <w:tab w:val="clear" w:pos="2160"/>
        </w:tabs>
        <w:spacing w:after="0" w:line="480" w:lineRule="auto"/>
        <w:ind w:left="1701" w:firstLine="0"/>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Tugas Umum</w:t>
      </w:r>
      <w:r w:rsidRPr="009D10F2">
        <w:rPr>
          <w:rFonts w:ascii="Times New Roman" w:hAnsi="Times New Roman" w:cs="Times New Roman"/>
          <w:color w:val="000000" w:themeColor="text1"/>
          <w:sz w:val="24"/>
          <w:szCs w:val="24"/>
        </w:rPr>
        <w:t xml:space="preserve"> (Pusdikgasum)</w:t>
      </w:r>
    </w:p>
    <w:p w:rsidR="006F34B5" w:rsidRDefault="006F34B5" w:rsidP="002530A1">
      <w:pPr>
        <w:numPr>
          <w:ilvl w:val="2"/>
          <w:numId w:val="8"/>
        </w:numPr>
        <w:tabs>
          <w:tab w:val="clear" w:pos="2160"/>
        </w:tabs>
        <w:spacing w:after="0" w:line="480" w:lineRule="auto"/>
        <w:ind w:hanging="459"/>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Brigade Mobil</w:t>
      </w:r>
      <w:r w:rsidRPr="009D10F2">
        <w:rPr>
          <w:rFonts w:ascii="Times New Roman" w:hAnsi="Times New Roman" w:cs="Times New Roman"/>
          <w:color w:val="000000" w:themeColor="text1"/>
          <w:sz w:val="24"/>
          <w:szCs w:val="24"/>
        </w:rPr>
        <w:t xml:space="preserve"> (Pusdikbrimob)</w:t>
      </w:r>
    </w:p>
    <w:p w:rsidR="006F34B5" w:rsidRPr="009D10F2" w:rsidRDefault="006F34B5" w:rsidP="002530A1">
      <w:pPr>
        <w:numPr>
          <w:ilvl w:val="2"/>
          <w:numId w:val="8"/>
        </w:numPr>
        <w:tabs>
          <w:tab w:val="clear" w:pos="2160"/>
        </w:tabs>
        <w:spacing w:after="0" w:line="480" w:lineRule="auto"/>
        <w:ind w:hanging="459"/>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Kepolisian Perairan</w:t>
      </w:r>
      <w:r w:rsidRPr="009D10F2">
        <w:rPr>
          <w:rFonts w:ascii="Times New Roman" w:hAnsi="Times New Roman" w:cs="Times New Roman"/>
          <w:color w:val="000000" w:themeColor="text1"/>
          <w:sz w:val="24"/>
          <w:szCs w:val="24"/>
        </w:rPr>
        <w:t xml:space="preserve"> (Pusdikpolair)</w:t>
      </w:r>
    </w:p>
    <w:p w:rsidR="006F34B5" w:rsidRPr="009D10F2" w:rsidRDefault="006F34B5" w:rsidP="002530A1">
      <w:pPr>
        <w:numPr>
          <w:ilvl w:val="2"/>
          <w:numId w:val="8"/>
        </w:numPr>
        <w:tabs>
          <w:tab w:val="clear" w:pos="2160"/>
        </w:tabs>
        <w:spacing w:after="0" w:line="480" w:lineRule="auto"/>
        <w:ind w:hanging="459"/>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Pusdik Administrasi</w:t>
      </w:r>
      <w:r w:rsidRPr="009D10F2">
        <w:rPr>
          <w:rFonts w:ascii="Times New Roman" w:hAnsi="Times New Roman" w:cs="Times New Roman"/>
          <w:color w:val="000000" w:themeColor="text1"/>
          <w:sz w:val="24"/>
          <w:szCs w:val="24"/>
        </w:rPr>
        <w:t xml:space="preserve"> (Pusdikmin)</w:t>
      </w:r>
    </w:p>
    <w:p w:rsidR="006F34B5" w:rsidRPr="009D10F2" w:rsidRDefault="006F34B5" w:rsidP="002530A1">
      <w:pPr>
        <w:numPr>
          <w:ilvl w:val="2"/>
          <w:numId w:val="8"/>
        </w:numPr>
        <w:tabs>
          <w:tab w:val="clear" w:pos="2160"/>
        </w:tabs>
        <w:spacing w:after="0" w:line="480" w:lineRule="auto"/>
        <w:ind w:hanging="459"/>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Sekolah Bahasa</w:t>
      </w:r>
      <w:r w:rsidRPr="009D10F2">
        <w:rPr>
          <w:rFonts w:ascii="Times New Roman" w:hAnsi="Times New Roman" w:cs="Times New Roman"/>
          <w:color w:val="000000" w:themeColor="text1"/>
          <w:sz w:val="24"/>
          <w:szCs w:val="24"/>
        </w:rPr>
        <w:t xml:space="preserve"> (Sebasa)</w:t>
      </w:r>
    </w:p>
    <w:p w:rsidR="006F34B5" w:rsidRPr="009D10F2" w:rsidRDefault="006F34B5" w:rsidP="002530A1">
      <w:pPr>
        <w:numPr>
          <w:ilvl w:val="2"/>
          <w:numId w:val="8"/>
        </w:numPr>
        <w:tabs>
          <w:tab w:val="clear" w:pos="2160"/>
        </w:tabs>
        <w:spacing w:after="0" w:line="480" w:lineRule="auto"/>
        <w:ind w:hanging="459"/>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Sekolah Polisi Wanita</w:t>
      </w:r>
      <w:r w:rsidRPr="009D10F2">
        <w:rPr>
          <w:rFonts w:ascii="Times New Roman" w:hAnsi="Times New Roman" w:cs="Times New Roman"/>
          <w:color w:val="000000" w:themeColor="text1"/>
          <w:sz w:val="24"/>
          <w:szCs w:val="24"/>
        </w:rPr>
        <w:t xml:space="preserve"> (Sepolwan)</w:t>
      </w:r>
    </w:p>
    <w:p w:rsidR="00407D4F" w:rsidRPr="009D10F2" w:rsidRDefault="006F34B5" w:rsidP="00322C07">
      <w:pPr>
        <w:numPr>
          <w:ilvl w:val="0"/>
          <w:numId w:val="8"/>
        </w:numPr>
        <w:tabs>
          <w:tab w:val="clear" w:pos="720"/>
        </w:tabs>
        <w:spacing w:after="0" w:line="480" w:lineRule="auto"/>
        <w:ind w:left="1276" w:hanging="425"/>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Pusat Logistik dan Perbekalan Polri dipimpin oleh seorang </w:t>
      </w:r>
      <w:r w:rsidR="00A82A43">
        <w:fldChar w:fldCharType="begin"/>
      </w:r>
      <w:r w:rsidR="00A82A43">
        <w:instrText xml:space="preserve"> HYPERLINK "http://id.wikipedia.org/wiki/Brigadir_Jenderal_Polisi" \o "Brigadir Jenderal Polisi" </w:instrText>
      </w:r>
      <w:r w:rsidR="00A82A43">
        <w:fldChar w:fldCharType="separate"/>
      </w:r>
      <w:r w:rsidRPr="009D10F2">
        <w:rPr>
          <w:rStyle w:val="Hyperlink"/>
          <w:rFonts w:ascii="Times New Roman" w:hAnsi="Times New Roman" w:cs="Times New Roman"/>
          <w:color w:val="000000" w:themeColor="text1"/>
          <w:sz w:val="24"/>
          <w:szCs w:val="24"/>
          <w:u w:val="none"/>
        </w:rPr>
        <w:t>Brigadir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(Brigjen).</w:t>
      </w:r>
    </w:p>
    <w:p w:rsidR="00407D4F" w:rsidRPr="009D10F2" w:rsidRDefault="006F34B5" w:rsidP="00322C07">
      <w:pPr>
        <w:numPr>
          <w:ilvl w:val="0"/>
          <w:numId w:val="8"/>
        </w:numPr>
        <w:tabs>
          <w:tab w:val="clear" w:pos="720"/>
        </w:tabs>
        <w:spacing w:after="0" w:line="480" w:lineRule="auto"/>
        <w:ind w:left="1276" w:hanging="425"/>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lastRenderedPageBreak/>
        <w:t xml:space="preserve">Pusat Kedokteran dan Kesehatan (Pusdokkes Polri) yang dipimpin oleh seorang </w:t>
      </w:r>
      <w:hyperlink r:id="rId10" w:tooltip="Brigadir Jenderal Polisi" w:history="1">
        <w:r w:rsidRPr="009D10F2">
          <w:rPr>
            <w:rStyle w:val="Hyperlink"/>
            <w:rFonts w:ascii="Times New Roman" w:hAnsi="Times New Roman" w:cs="Times New Roman"/>
            <w:color w:val="000000" w:themeColor="text1"/>
            <w:sz w:val="24"/>
            <w:szCs w:val="24"/>
            <w:u w:val="none"/>
          </w:rPr>
          <w:t>Brigadir Jenderal</w:t>
        </w:r>
      </w:hyperlink>
      <w:r w:rsidRPr="009D10F2">
        <w:rPr>
          <w:rFonts w:ascii="Times New Roman" w:hAnsi="Times New Roman" w:cs="Times New Roman"/>
          <w:color w:val="000000" w:themeColor="text1"/>
          <w:sz w:val="24"/>
          <w:szCs w:val="24"/>
        </w:rPr>
        <w:t xml:space="preserve"> (Brigjen), termasuk didalamnya adalah Rumah Sakit Pusat Polri (Rumkit Puspol) yang juga dipimpin oleh seorang </w:t>
      </w:r>
      <w:r w:rsidR="00A82A43">
        <w:fldChar w:fldCharType="begin"/>
      </w:r>
      <w:r w:rsidR="00A82A43">
        <w:instrText xml:space="preserve"> HYPERLINK "http://id.wikipedia.org/wiki/Brigadir_Jenderal_Polisi" \o "Brigadir Jenderal Polisi" </w:instrText>
      </w:r>
      <w:r w:rsidR="00A82A43">
        <w:fldChar w:fldCharType="separate"/>
      </w:r>
      <w:r w:rsidRPr="009D10F2">
        <w:rPr>
          <w:rStyle w:val="Hyperlink"/>
          <w:rFonts w:ascii="Times New Roman" w:hAnsi="Times New Roman" w:cs="Times New Roman"/>
          <w:color w:val="000000" w:themeColor="text1"/>
          <w:sz w:val="24"/>
          <w:szCs w:val="24"/>
          <w:u w:val="none"/>
        </w:rPr>
        <w:t>Brigadir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(Brigjen).</w:t>
      </w:r>
    </w:p>
    <w:p w:rsidR="00407D4F" w:rsidRPr="009D10F2" w:rsidRDefault="006F34B5" w:rsidP="00322C07">
      <w:pPr>
        <w:numPr>
          <w:ilvl w:val="0"/>
          <w:numId w:val="8"/>
        </w:numPr>
        <w:tabs>
          <w:tab w:val="clear" w:pos="720"/>
        </w:tabs>
        <w:spacing w:after="0" w:line="480" w:lineRule="auto"/>
        <w:ind w:left="1276" w:hanging="425"/>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Pusat Keuangan (Puskeu Polri) yang dipimpin oleh seorang </w:t>
      </w:r>
      <w:r w:rsidR="00A82A43">
        <w:fldChar w:fldCharType="begin"/>
      </w:r>
      <w:r w:rsidR="00A82A43">
        <w:instrText xml:space="preserve"> HYPERLINK "http://id.wikipedia.org/wiki/Brigadir_Jenderal_Polisi" \o "Brigadir Jenderal Polisi" </w:instrText>
      </w:r>
      <w:r w:rsidR="00A82A43">
        <w:fldChar w:fldCharType="separate"/>
      </w:r>
      <w:r w:rsidRPr="009D10F2">
        <w:rPr>
          <w:rStyle w:val="Hyperlink"/>
          <w:rFonts w:ascii="Times New Roman" w:hAnsi="Times New Roman" w:cs="Times New Roman"/>
          <w:color w:val="000000" w:themeColor="text1"/>
          <w:sz w:val="24"/>
          <w:szCs w:val="24"/>
          <w:u w:val="none"/>
        </w:rPr>
        <w:t>Brigadir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(Brigjen).</w:t>
      </w:r>
    </w:p>
    <w:p w:rsidR="00407D4F" w:rsidRPr="009D10F2" w:rsidRDefault="006F34B5" w:rsidP="00322C07">
      <w:pPr>
        <w:numPr>
          <w:ilvl w:val="0"/>
          <w:numId w:val="8"/>
        </w:numPr>
        <w:tabs>
          <w:tab w:val="clear" w:pos="720"/>
        </w:tabs>
        <w:spacing w:after="0" w:line="480" w:lineRule="auto"/>
        <w:ind w:left="1276" w:hanging="425"/>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Pusat penelitian dan pengembangan (Puslitbang Polri) yang akan dipimpin oleh </w:t>
      </w:r>
      <w:r w:rsidR="00A82A43">
        <w:fldChar w:fldCharType="begin"/>
      </w:r>
      <w:r w:rsidR="00A82A43">
        <w:instrText xml:space="preserve"> HYPERLINK "http://id.wikipedia.org/wiki/Brigadir_Jenderal_Polisi" \o "Brigadir Jenderal Polisi" </w:instrText>
      </w:r>
      <w:r w:rsidR="00A82A43">
        <w:fldChar w:fldCharType="separate"/>
      </w:r>
      <w:r w:rsidRPr="009D10F2">
        <w:rPr>
          <w:rStyle w:val="Hyperlink"/>
          <w:rFonts w:ascii="Times New Roman" w:hAnsi="Times New Roman" w:cs="Times New Roman"/>
          <w:color w:val="000000" w:themeColor="text1"/>
          <w:sz w:val="24"/>
          <w:szCs w:val="24"/>
          <w:u w:val="none"/>
        </w:rPr>
        <w:t>Brigadir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(Brigjen).</w:t>
      </w:r>
    </w:p>
    <w:p w:rsidR="006F34B5" w:rsidRPr="009D10F2" w:rsidRDefault="006F34B5" w:rsidP="00322C07">
      <w:pPr>
        <w:numPr>
          <w:ilvl w:val="0"/>
          <w:numId w:val="8"/>
        </w:numPr>
        <w:tabs>
          <w:tab w:val="clear" w:pos="720"/>
        </w:tabs>
        <w:spacing w:after="0" w:line="480" w:lineRule="auto"/>
        <w:ind w:left="1276" w:hanging="425"/>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Pusat sejarah (Pusjarah Polri) yang akan dipimpin oleh </w:t>
      </w:r>
      <w:r w:rsidR="00A82A43">
        <w:fldChar w:fldCharType="begin"/>
      </w:r>
      <w:r w:rsidR="00A82A43">
        <w:instrText xml:space="preserve"> HYPERLINK "http://id.wikipedia.org/wiki/Brigadir_Jenderal_Polisi" \o "Brigadir Jenderal Polisi" </w:instrText>
      </w:r>
      <w:r w:rsidR="00A82A43">
        <w:fldChar w:fldCharType="separate"/>
      </w:r>
      <w:r w:rsidRPr="009D10F2">
        <w:rPr>
          <w:rStyle w:val="Hyperlink"/>
          <w:rFonts w:ascii="Times New Roman" w:hAnsi="Times New Roman" w:cs="Times New Roman"/>
          <w:color w:val="000000" w:themeColor="text1"/>
          <w:sz w:val="24"/>
          <w:szCs w:val="24"/>
          <w:u w:val="none"/>
        </w:rPr>
        <w:t>Brigadir Jenderal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(Brigjen).</w:t>
      </w:r>
    </w:p>
    <w:p w:rsidR="006F34B5" w:rsidRPr="009D10F2" w:rsidRDefault="006F34B5" w:rsidP="006B651F">
      <w:pPr>
        <w:pStyle w:val="Heading3"/>
        <w:numPr>
          <w:ilvl w:val="1"/>
          <w:numId w:val="6"/>
        </w:numPr>
        <w:spacing w:before="0" w:beforeAutospacing="0" w:after="0" w:afterAutospacing="0" w:line="480" w:lineRule="auto"/>
        <w:ind w:left="810"/>
        <w:jc w:val="both"/>
        <w:rPr>
          <w:color w:val="000000" w:themeColor="text1"/>
          <w:sz w:val="24"/>
          <w:szCs w:val="24"/>
        </w:rPr>
      </w:pPr>
      <w:r w:rsidRPr="009D10F2">
        <w:rPr>
          <w:rStyle w:val="mw-headline"/>
          <w:color w:val="000000" w:themeColor="text1"/>
          <w:sz w:val="24"/>
          <w:szCs w:val="24"/>
        </w:rPr>
        <w:t>Polda</w:t>
      </w:r>
    </w:p>
    <w:p w:rsidR="004B7FE2" w:rsidRPr="009D10F2" w:rsidRDefault="006F34B5" w:rsidP="00322C07">
      <w:pPr>
        <w:pStyle w:val="NormalWeb"/>
        <w:spacing w:before="0" w:beforeAutospacing="0" w:after="0" w:afterAutospacing="0" w:line="480" w:lineRule="auto"/>
        <w:ind w:left="851" w:firstLine="1134"/>
        <w:jc w:val="both"/>
        <w:rPr>
          <w:color w:val="000000" w:themeColor="text1"/>
        </w:rPr>
      </w:pPr>
      <w:r w:rsidRPr="009D10F2">
        <w:rPr>
          <w:color w:val="000000" w:themeColor="text1"/>
        </w:rPr>
        <w:t>Kepolisian Negara Republik Indonesia Daerah (</w:t>
      </w:r>
      <w:r w:rsidRPr="009D10F2">
        <w:rPr>
          <w:bCs/>
          <w:color w:val="000000" w:themeColor="text1"/>
        </w:rPr>
        <w:t>Polda</w:t>
      </w:r>
      <w:r w:rsidRPr="009D10F2">
        <w:rPr>
          <w:color w:val="000000" w:themeColor="text1"/>
        </w:rPr>
        <w:t>) merupakan satuan pelaksana utama Kewilayahan yang berada di bawah Kapolri. Polda bertugas menyelenggarakan tugas Polri pada tingkat kewilayahan. Polda dipimpin oleh Kepala Kepolisian Negara Republik Indonesia Daerah (</w:t>
      </w:r>
      <w:r w:rsidRPr="009D10F2">
        <w:rPr>
          <w:bCs/>
          <w:color w:val="000000" w:themeColor="text1"/>
        </w:rPr>
        <w:t>Kapolda</w:t>
      </w:r>
      <w:r w:rsidRPr="009D10F2">
        <w:rPr>
          <w:color w:val="000000" w:themeColor="text1"/>
        </w:rPr>
        <w:t>), yang bertanggung jawab kepada Kapolri. Kapolda dibantu oleh Wakil Kapolda (Wakapolda).</w:t>
      </w:r>
    </w:p>
    <w:p w:rsidR="006F34B5" w:rsidRDefault="006F34B5" w:rsidP="00322C07">
      <w:pPr>
        <w:pStyle w:val="NormalWeb"/>
        <w:spacing w:before="0" w:beforeAutospacing="0" w:after="0" w:afterAutospacing="0" w:line="480" w:lineRule="auto"/>
        <w:ind w:left="851" w:firstLine="1134"/>
        <w:jc w:val="both"/>
        <w:rPr>
          <w:color w:val="000000" w:themeColor="text1"/>
          <w:lang w:val="en-US"/>
        </w:rPr>
      </w:pPr>
      <w:r w:rsidRPr="009D10F2">
        <w:rPr>
          <w:color w:val="000000" w:themeColor="text1"/>
        </w:rPr>
        <w:t>Polda membawahi Kepolisian Negara Republik Indonesia Resor (</w:t>
      </w:r>
      <w:r w:rsidRPr="009D10F2">
        <w:rPr>
          <w:bCs/>
          <w:color w:val="000000" w:themeColor="text1"/>
        </w:rPr>
        <w:t>Polres</w:t>
      </w:r>
      <w:r w:rsidRPr="009D10F2">
        <w:rPr>
          <w:color w:val="000000" w:themeColor="text1"/>
        </w:rPr>
        <w:t xml:space="preserve">). Ada tiga tipe Polda, yakni Tipe A dan Tipe B. Tipe A dipimpin seorang perwira tinggi berpangkat Inspektur Jenderal (Irjen), sedangkan Tipe B dipimpin perwira tinggi berpangkat Brigadir Jenderal (Brigjen). </w:t>
      </w:r>
    </w:p>
    <w:p w:rsidR="00DD7952" w:rsidRPr="00DD7952" w:rsidRDefault="00DD7952" w:rsidP="00322C07">
      <w:pPr>
        <w:pStyle w:val="NormalWeb"/>
        <w:spacing w:before="0" w:beforeAutospacing="0" w:after="0" w:afterAutospacing="0" w:line="480" w:lineRule="auto"/>
        <w:ind w:left="851" w:firstLine="1134"/>
        <w:jc w:val="both"/>
        <w:rPr>
          <w:color w:val="000000" w:themeColor="text1"/>
          <w:lang w:val="en-US"/>
        </w:rPr>
      </w:pPr>
    </w:p>
    <w:p w:rsidR="006F34B5" w:rsidRPr="009D10F2" w:rsidRDefault="006F34B5" w:rsidP="002C79FA">
      <w:pPr>
        <w:pStyle w:val="ListParagraph"/>
        <w:numPr>
          <w:ilvl w:val="0"/>
          <w:numId w:val="18"/>
        </w:numPr>
        <w:spacing w:before="24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lastRenderedPageBreak/>
        <w:t>Setiap Polda menjaga keamanan sebuah Provinsi.</w:t>
      </w:r>
    </w:p>
    <w:p w:rsidR="006F34B5" w:rsidRPr="009D10F2" w:rsidRDefault="006F34B5" w:rsidP="00322C07">
      <w:pPr>
        <w:spacing w:after="0" w:line="480" w:lineRule="auto"/>
        <w:ind w:left="1211" w:firstLine="72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Polres, membawahi Kepolisian Negara Republik Indonesia Sektor. Untuk kota - kota besar, Polres dinamai Kepolisian Resor Kota Besar. Polres memiliki satuan tugas kepolisian yang lengkap, layaknya Polda, dan dipimpin oleh seorang Komisaris Besar Polisi (untuk Polrestabes) atau Ajun Komisaris Besar Polisi (untuk Polres) </w:t>
      </w:r>
    </w:p>
    <w:p w:rsidR="006F34B5" w:rsidRPr="009D10F2" w:rsidRDefault="006F34B5" w:rsidP="002C79FA">
      <w:pPr>
        <w:pStyle w:val="ListParagraph"/>
        <w:numPr>
          <w:ilvl w:val="0"/>
          <w:numId w:val="18"/>
        </w:numPr>
        <w:spacing w:before="24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Setiap Polres menjaga keamanan sebuah Kotamadya atau Kabupaten.</w:t>
      </w:r>
    </w:p>
    <w:p w:rsidR="00C95A3B" w:rsidRPr="009D10F2" w:rsidRDefault="006F34B5" w:rsidP="00322C07">
      <w:pPr>
        <w:spacing w:after="0" w:line="480" w:lineRule="auto"/>
        <w:ind w:left="1211" w:firstLine="72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Polsek maupun Polsekta dipimpin oleh seorang </w:t>
      </w:r>
      <w:r w:rsidR="00A82A43">
        <w:fldChar w:fldCharType="begin"/>
      </w:r>
      <w:r w:rsidR="00A82A43">
        <w:instrText xml:space="preserve"> HYPERLINK "http://id.wikipedia.org/wiki/Ajun_Komisaris_Besar_Polisi" \o "Ajun Komisaris Besar Polisi" </w:instrText>
      </w:r>
      <w:r w:rsidR="00A82A43">
        <w:fldChar w:fldCharType="separate"/>
      </w:r>
      <w:r w:rsidRPr="009D10F2">
        <w:rPr>
          <w:rStyle w:val="Hyperlink"/>
          <w:rFonts w:ascii="Times New Roman" w:hAnsi="Times New Roman" w:cs="Times New Roman"/>
          <w:color w:val="000000" w:themeColor="text1"/>
          <w:sz w:val="24"/>
          <w:szCs w:val="24"/>
          <w:u w:val="none"/>
        </w:rPr>
        <w:t>Ajun Komisaris Besar Polisi (AKBP)</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(khusus untuk Polda Metro Jaya) atau </w:t>
      </w:r>
      <w:r w:rsidR="00A82A43">
        <w:fldChar w:fldCharType="begin"/>
      </w:r>
      <w:r w:rsidR="00A82A43">
        <w:instrText xml:space="preserve"> HYPERLINK "http://id.wikipedia.org/wiki/Komisaris_Polisi" \o "Komisaris Polisi" </w:instrText>
      </w:r>
      <w:r w:rsidR="00A82A43">
        <w:fldChar w:fldCharType="separate"/>
      </w:r>
      <w:r w:rsidRPr="009D10F2">
        <w:rPr>
          <w:rStyle w:val="Hyperlink"/>
          <w:rFonts w:ascii="Times New Roman" w:hAnsi="Times New Roman" w:cs="Times New Roman"/>
          <w:color w:val="000000" w:themeColor="text1"/>
          <w:sz w:val="24"/>
          <w:szCs w:val="24"/>
          <w:u w:val="none"/>
        </w:rPr>
        <w:t>Komisaris Polisi (Kompol)</w:t>
      </w:r>
      <w:r w:rsidR="00A82A43">
        <w:rPr>
          <w:rStyle w:val="Hyperlink"/>
          <w:rFonts w:ascii="Times New Roman" w:hAnsi="Times New Roman" w:cs="Times New Roman"/>
          <w:color w:val="000000" w:themeColor="text1"/>
          <w:sz w:val="24"/>
          <w:szCs w:val="24"/>
          <w:u w:val="none"/>
        </w:rPr>
        <w:fldChar w:fldCharType="end"/>
      </w:r>
      <w:r w:rsidRPr="009D10F2">
        <w:rPr>
          <w:rFonts w:ascii="Times New Roman" w:hAnsi="Times New Roman" w:cs="Times New Roman"/>
          <w:color w:val="000000" w:themeColor="text1"/>
          <w:sz w:val="24"/>
          <w:szCs w:val="24"/>
        </w:rPr>
        <w:t xml:space="preserve"> (untuk tipe urban), sedangkan di Polda lainnya, Polsek atau Polsekta dipimpin oleh perwira berpangkat Ajun Komisaris Polisi (tipe rural). Di sejumlah daerah di Papua sebuah Polsek dapat dipimpin oleh Inspektur Dua Polisi.</w:t>
      </w:r>
    </w:p>
    <w:p w:rsidR="006F34B5" w:rsidRPr="009D10F2" w:rsidRDefault="006F34B5" w:rsidP="002C79FA">
      <w:pPr>
        <w:pStyle w:val="ListParagraph"/>
        <w:numPr>
          <w:ilvl w:val="0"/>
          <w:numId w:val="18"/>
        </w:numPr>
        <w:spacing w:before="24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Setiap Polsek menjaga keamanan sebuah Kecamatan.</w:t>
      </w:r>
    </w:p>
    <w:p w:rsidR="006F34B5" w:rsidRPr="009D10F2" w:rsidRDefault="006F34B5" w:rsidP="00322C07">
      <w:pPr>
        <w:pStyle w:val="NormalWeb"/>
        <w:spacing w:before="0" w:beforeAutospacing="0" w:after="0" w:afterAutospacing="0" w:line="480" w:lineRule="auto"/>
        <w:ind w:left="1211" w:firstLine="720"/>
        <w:jc w:val="both"/>
        <w:rPr>
          <w:color w:val="000000" w:themeColor="text1"/>
        </w:rPr>
      </w:pPr>
      <w:r w:rsidRPr="009D10F2">
        <w:rPr>
          <w:color w:val="000000" w:themeColor="text1"/>
        </w:rPr>
        <w:t>Setiap Kepolisian Negara Republik Indonesia Daerah (</w:t>
      </w:r>
      <w:r w:rsidRPr="009D10F2">
        <w:rPr>
          <w:bCs/>
          <w:color w:val="000000" w:themeColor="text1"/>
        </w:rPr>
        <w:t>Polda</w:t>
      </w:r>
      <w:r w:rsidRPr="009D10F2">
        <w:rPr>
          <w:color w:val="000000" w:themeColor="text1"/>
        </w:rPr>
        <w:t>) memiliki sejumlah Direktorat dalam menangani tugas melayani dan melindungi, yaitu:</w:t>
      </w:r>
    </w:p>
    <w:p w:rsidR="006F34B5" w:rsidRPr="009D10F2" w:rsidRDefault="006F34B5" w:rsidP="00530240">
      <w:pPr>
        <w:pStyle w:val="ListParagraph"/>
        <w:numPr>
          <w:ilvl w:val="1"/>
          <w:numId w:val="19"/>
        </w:numPr>
        <w:tabs>
          <w:tab w:val="clear" w:pos="1440"/>
        </w:tabs>
        <w:spacing w:after="0" w:line="480" w:lineRule="auto"/>
        <w:ind w:left="1701" w:hanging="283"/>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Direktorat Reserse Kriminal </w:t>
      </w:r>
    </w:p>
    <w:p w:rsidR="006F34B5" w:rsidRPr="009D10F2" w:rsidRDefault="006F34B5" w:rsidP="00530240">
      <w:pPr>
        <w:numPr>
          <w:ilvl w:val="2"/>
          <w:numId w:val="23"/>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Kriminal Umum</w:t>
      </w:r>
    </w:p>
    <w:p w:rsidR="006F34B5" w:rsidRPr="009D10F2" w:rsidRDefault="006F34B5" w:rsidP="00530240">
      <w:pPr>
        <w:numPr>
          <w:ilvl w:val="2"/>
          <w:numId w:val="23"/>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Kejahatan dengan Kekerasan (Jatanras)</w:t>
      </w:r>
    </w:p>
    <w:p w:rsidR="006F34B5" w:rsidRPr="009D10F2" w:rsidRDefault="006F34B5" w:rsidP="00530240">
      <w:pPr>
        <w:numPr>
          <w:ilvl w:val="2"/>
          <w:numId w:val="23"/>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lastRenderedPageBreak/>
        <w:t>Subdit Remaja Anak dan Wanita</w:t>
      </w:r>
    </w:p>
    <w:p w:rsidR="006F34B5" w:rsidRPr="00DD7952" w:rsidRDefault="006F34B5" w:rsidP="00530240">
      <w:pPr>
        <w:numPr>
          <w:ilvl w:val="2"/>
          <w:numId w:val="23"/>
        </w:num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 xml:space="preserve">Unit Inafis </w:t>
      </w:r>
      <w:r w:rsidRPr="009D10F2">
        <w:rPr>
          <w:rFonts w:ascii="Times New Roman" w:hAnsi="Times New Roman" w:cs="Times New Roman"/>
          <w:bCs/>
          <w:i/>
          <w:iCs/>
          <w:color w:val="000000" w:themeColor="text1"/>
          <w:sz w:val="24"/>
          <w:szCs w:val="24"/>
        </w:rPr>
        <w:t>(Indonesia Automatic</w:t>
      </w:r>
      <w:r w:rsidRPr="009D10F2">
        <w:rPr>
          <w:rFonts w:ascii="Times New Roman" w:hAnsi="Times New Roman" w:cs="Times New Roman"/>
          <w:b/>
          <w:bCs/>
          <w:i/>
          <w:iCs/>
          <w:color w:val="000000" w:themeColor="text1"/>
          <w:sz w:val="24"/>
          <w:szCs w:val="24"/>
        </w:rPr>
        <w:t xml:space="preserve"> </w:t>
      </w:r>
      <w:r w:rsidRPr="009C0BB4">
        <w:rPr>
          <w:rFonts w:ascii="Times New Roman" w:hAnsi="Times New Roman" w:cs="Times New Roman"/>
          <w:bCs/>
          <w:i/>
          <w:iCs/>
          <w:color w:val="000000" w:themeColor="text1"/>
          <w:sz w:val="24"/>
          <w:szCs w:val="24"/>
        </w:rPr>
        <w:t>Finger Print Identification System) / Identifikasi TKP (Tempat Kejadian Perkara)</w:t>
      </w:r>
    </w:p>
    <w:p w:rsidR="006F34B5" w:rsidRPr="009D10F2" w:rsidRDefault="006F34B5" w:rsidP="00530240">
      <w:pPr>
        <w:pStyle w:val="ListParagraph"/>
        <w:numPr>
          <w:ilvl w:val="1"/>
          <w:numId w:val="23"/>
        </w:numPr>
        <w:tabs>
          <w:tab w:val="clear" w:pos="1440"/>
        </w:tabs>
        <w:spacing w:after="0" w:line="480" w:lineRule="auto"/>
        <w:ind w:left="1701" w:hanging="283"/>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Direktorat Reserse Kriminal Khusus </w:t>
      </w:r>
    </w:p>
    <w:p w:rsidR="006F34B5" w:rsidRPr="009D10F2" w:rsidRDefault="006F34B5" w:rsidP="00530240">
      <w:pPr>
        <w:numPr>
          <w:ilvl w:val="1"/>
          <w:numId w:val="25"/>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Tindak Pidana Korupsi</w:t>
      </w:r>
    </w:p>
    <w:p w:rsidR="006F34B5" w:rsidRPr="009D10F2" w:rsidRDefault="006F34B5" w:rsidP="00530240">
      <w:pPr>
        <w:numPr>
          <w:ilvl w:val="1"/>
          <w:numId w:val="25"/>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Harta Benda Bangunan Tanah (Hardabangtah)</w:t>
      </w:r>
    </w:p>
    <w:p w:rsidR="00530240" w:rsidRPr="009D10F2" w:rsidRDefault="006F34B5" w:rsidP="00530240">
      <w:pPr>
        <w:numPr>
          <w:ilvl w:val="1"/>
          <w:numId w:val="25"/>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Cyber Crime</w:t>
      </w:r>
    </w:p>
    <w:p w:rsidR="006F34B5" w:rsidRPr="009D10F2" w:rsidRDefault="006F34B5" w:rsidP="009C0BB4">
      <w:pPr>
        <w:pStyle w:val="ListParagraph"/>
        <w:numPr>
          <w:ilvl w:val="1"/>
          <w:numId w:val="23"/>
        </w:numPr>
        <w:tabs>
          <w:tab w:val="clear" w:pos="1440"/>
        </w:tabs>
        <w:spacing w:after="0" w:line="480" w:lineRule="auto"/>
        <w:ind w:left="1710" w:hanging="27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Direktorat Reserse Narkoba </w:t>
      </w:r>
    </w:p>
    <w:p w:rsidR="007B2A70" w:rsidRPr="009D10F2" w:rsidRDefault="006F34B5" w:rsidP="00530240">
      <w:pPr>
        <w:pStyle w:val="ListParagraph"/>
        <w:numPr>
          <w:ilvl w:val="0"/>
          <w:numId w:val="20"/>
        </w:numPr>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Narkotika</w:t>
      </w:r>
    </w:p>
    <w:p w:rsidR="006F34B5" w:rsidRPr="009D10F2" w:rsidRDefault="006F34B5" w:rsidP="00530240">
      <w:pPr>
        <w:pStyle w:val="ListParagraph"/>
        <w:numPr>
          <w:ilvl w:val="0"/>
          <w:numId w:val="20"/>
        </w:numPr>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Psikotropika</w:t>
      </w:r>
    </w:p>
    <w:p w:rsidR="006F34B5" w:rsidRPr="009C0BB4" w:rsidRDefault="006F34B5" w:rsidP="009C0BB4">
      <w:pPr>
        <w:pStyle w:val="ListParagraph"/>
        <w:numPr>
          <w:ilvl w:val="1"/>
          <w:numId w:val="23"/>
        </w:numPr>
        <w:tabs>
          <w:tab w:val="clear" w:pos="1440"/>
        </w:tabs>
        <w:spacing w:after="0" w:line="480" w:lineRule="auto"/>
        <w:ind w:left="1710" w:hanging="270"/>
        <w:jc w:val="both"/>
        <w:rPr>
          <w:rFonts w:ascii="Times New Roman" w:hAnsi="Times New Roman" w:cs="Times New Roman"/>
          <w:color w:val="000000" w:themeColor="text1"/>
          <w:sz w:val="24"/>
          <w:szCs w:val="24"/>
        </w:rPr>
      </w:pPr>
      <w:r w:rsidRPr="009C0BB4">
        <w:rPr>
          <w:rFonts w:ascii="Times New Roman" w:hAnsi="Times New Roman" w:cs="Times New Roman"/>
          <w:color w:val="000000" w:themeColor="text1"/>
          <w:sz w:val="24"/>
          <w:szCs w:val="24"/>
        </w:rPr>
        <w:t>Direktorat Intelijen dan Keamanan</w:t>
      </w:r>
    </w:p>
    <w:p w:rsidR="006F34B5" w:rsidRPr="009D10F2" w:rsidRDefault="006F34B5" w:rsidP="009C0BB4">
      <w:pPr>
        <w:pStyle w:val="ListParagraph"/>
        <w:numPr>
          <w:ilvl w:val="1"/>
          <w:numId w:val="23"/>
        </w:numPr>
        <w:tabs>
          <w:tab w:val="clear" w:pos="1440"/>
        </w:tabs>
        <w:spacing w:after="0" w:line="480" w:lineRule="auto"/>
        <w:ind w:left="1710" w:hanging="27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Direktorat Lalu Lintas </w:t>
      </w:r>
    </w:p>
    <w:p w:rsidR="006F34B5" w:rsidRPr="009D10F2" w:rsidRDefault="006F34B5" w:rsidP="00530240">
      <w:pPr>
        <w:numPr>
          <w:ilvl w:val="1"/>
          <w:numId w:val="26"/>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Pendidikan dan Rekayasa (Dikyasa)</w:t>
      </w:r>
    </w:p>
    <w:p w:rsidR="006F34B5" w:rsidRPr="009D10F2" w:rsidRDefault="006F34B5" w:rsidP="00530240">
      <w:pPr>
        <w:numPr>
          <w:ilvl w:val="1"/>
          <w:numId w:val="26"/>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Registrasi dan Identifikasi (Regident)</w:t>
      </w:r>
    </w:p>
    <w:p w:rsidR="006F34B5" w:rsidRPr="009D10F2" w:rsidRDefault="006F34B5" w:rsidP="00530240">
      <w:pPr>
        <w:numPr>
          <w:ilvl w:val="1"/>
          <w:numId w:val="26"/>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Penegakan Hukum (Gakkum)</w:t>
      </w:r>
    </w:p>
    <w:p w:rsidR="006F34B5" w:rsidRPr="009D10F2" w:rsidRDefault="006F34B5" w:rsidP="00530240">
      <w:pPr>
        <w:numPr>
          <w:ilvl w:val="1"/>
          <w:numId w:val="26"/>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Keamanan dan Keselamatan (Kamsel)</w:t>
      </w:r>
    </w:p>
    <w:p w:rsidR="006F34B5" w:rsidRPr="009D10F2" w:rsidRDefault="006F34B5" w:rsidP="00530240">
      <w:pPr>
        <w:numPr>
          <w:ilvl w:val="1"/>
          <w:numId w:val="26"/>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Patroli Pengawalan (Patwal)</w:t>
      </w:r>
    </w:p>
    <w:p w:rsidR="00530240" w:rsidRPr="009D10F2" w:rsidRDefault="006F34B5" w:rsidP="00530240">
      <w:pPr>
        <w:numPr>
          <w:ilvl w:val="1"/>
          <w:numId w:val="26"/>
        </w:numPr>
        <w:tabs>
          <w:tab w:val="clear" w:pos="1440"/>
        </w:tabs>
        <w:spacing w:after="0" w:line="480" w:lineRule="auto"/>
        <w:ind w:left="2127"/>
        <w:jc w:val="both"/>
        <w:rPr>
          <w:rFonts w:ascii="Times New Roman" w:hAnsi="Times New Roman" w:cs="Times New Roman"/>
          <w:color w:val="000000" w:themeColor="text1"/>
          <w:sz w:val="24"/>
          <w:szCs w:val="24"/>
        </w:rPr>
      </w:pPr>
      <w:r w:rsidRPr="009D10F2">
        <w:rPr>
          <w:rFonts w:ascii="Times New Roman" w:hAnsi="Times New Roman" w:cs="Times New Roman"/>
          <w:bCs/>
          <w:color w:val="000000" w:themeColor="text1"/>
          <w:sz w:val="24"/>
          <w:szCs w:val="24"/>
        </w:rPr>
        <w:t>Subdit Patroli Jalan Raya (PJR)</w:t>
      </w:r>
    </w:p>
    <w:p w:rsidR="00AC3FBF" w:rsidRPr="00AC3FBF" w:rsidRDefault="006F34B5" w:rsidP="00AC3FBF">
      <w:pPr>
        <w:pStyle w:val="ListParagraph"/>
        <w:numPr>
          <w:ilvl w:val="1"/>
          <w:numId w:val="23"/>
        </w:numPr>
        <w:tabs>
          <w:tab w:val="clear" w:pos="1440"/>
        </w:tabs>
        <w:spacing w:after="0" w:line="480" w:lineRule="auto"/>
        <w:ind w:left="171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Direktorat Bimbingan Masyarakat (Bimmas, dulu Bina Mitra)</w:t>
      </w:r>
    </w:p>
    <w:p w:rsidR="00AC3FBF" w:rsidRPr="00AC3FBF" w:rsidRDefault="006F34B5" w:rsidP="00AC3FBF">
      <w:pPr>
        <w:pStyle w:val="ListParagraph"/>
        <w:numPr>
          <w:ilvl w:val="1"/>
          <w:numId w:val="23"/>
        </w:numPr>
        <w:tabs>
          <w:tab w:val="clear" w:pos="1440"/>
        </w:tabs>
        <w:spacing w:after="0" w:line="480" w:lineRule="auto"/>
        <w:ind w:left="1710"/>
        <w:jc w:val="both"/>
        <w:rPr>
          <w:rFonts w:ascii="Times New Roman" w:hAnsi="Times New Roman" w:cs="Times New Roman"/>
          <w:color w:val="000000" w:themeColor="text1"/>
          <w:sz w:val="24"/>
          <w:szCs w:val="24"/>
        </w:rPr>
      </w:pPr>
      <w:r w:rsidRPr="00AC3FBF">
        <w:rPr>
          <w:rFonts w:ascii="Times New Roman" w:hAnsi="Times New Roman" w:cs="Times New Roman"/>
          <w:color w:val="000000" w:themeColor="text1"/>
          <w:sz w:val="24"/>
          <w:szCs w:val="24"/>
        </w:rPr>
        <w:t>Direktorat Sabhara</w:t>
      </w:r>
    </w:p>
    <w:p w:rsidR="00AC3FBF" w:rsidRPr="00AC3FBF" w:rsidRDefault="006F34B5" w:rsidP="00AC3FBF">
      <w:pPr>
        <w:pStyle w:val="ListParagraph"/>
        <w:numPr>
          <w:ilvl w:val="1"/>
          <w:numId w:val="23"/>
        </w:numPr>
        <w:tabs>
          <w:tab w:val="clear" w:pos="1440"/>
        </w:tabs>
        <w:spacing w:after="0" w:line="480" w:lineRule="auto"/>
        <w:ind w:left="1710"/>
        <w:jc w:val="both"/>
        <w:rPr>
          <w:rFonts w:ascii="Times New Roman" w:hAnsi="Times New Roman" w:cs="Times New Roman"/>
          <w:color w:val="000000" w:themeColor="text1"/>
          <w:sz w:val="24"/>
          <w:szCs w:val="24"/>
        </w:rPr>
      </w:pPr>
      <w:r w:rsidRPr="00AC3FBF">
        <w:rPr>
          <w:rFonts w:ascii="Times New Roman" w:hAnsi="Times New Roman" w:cs="Times New Roman"/>
          <w:color w:val="000000" w:themeColor="text1"/>
          <w:sz w:val="24"/>
          <w:szCs w:val="24"/>
        </w:rPr>
        <w:t>Direktorat Pengamanan Objek Vital (Pamobvit)</w:t>
      </w:r>
    </w:p>
    <w:p w:rsidR="00AC3FBF" w:rsidRPr="00AC3FBF" w:rsidRDefault="006F34B5" w:rsidP="00AC3FBF">
      <w:pPr>
        <w:pStyle w:val="ListParagraph"/>
        <w:numPr>
          <w:ilvl w:val="1"/>
          <w:numId w:val="23"/>
        </w:numPr>
        <w:tabs>
          <w:tab w:val="clear" w:pos="1440"/>
        </w:tabs>
        <w:spacing w:after="0" w:line="480" w:lineRule="auto"/>
        <w:ind w:left="1710"/>
        <w:jc w:val="both"/>
        <w:rPr>
          <w:rFonts w:ascii="Times New Roman" w:hAnsi="Times New Roman" w:cs="Times New Roman"/>
          <w:color w:val="000000" w:themeColor="text1"/>
          <w:sz w:val="24"/>
          <w:szCs w:val="24"/>
        </w:rPr>
      </w:pPr>
      <w:r w:rsidRPr="00AC3FBF">
        <w:rPr>
          <w:rFonts w:ascii="Times New Roman" w:hAnsi="Times New Roman" w:cs="Times New Roman"/>
          <w:color w:val="000000" w:themeColor="text1"/>
          <w:sz w:val="24"/>
          <w:szCs w:val="24"/>
        </w:rPr>
        <w:t>Direktorat Polisi Air (Polair)</w:t>
      </w:r>
    </w:p>
    <w:p w:rsidR="006F34B5" w:rsidRPr="00AC3FBF" w:rsidRDefault="006F34B5" w:rsidP="00AC3FBF">
      <w:pPr>
        <w:pStyle w:val="ListParagraph"/>
        <w:numPr>
          <w:ilvl w:val="1"/>
          <w:numId w:val="23"/>
        </w:numPr>
        <w:tabs>
          <w:tab w:val="clear" w:pos="1440"/>
        </w:tabs>
        <w:spacing w:after="0" w:line="480" w:lineRule="auto"/>
        <w:ind w:left="1710"/>
        <w:jc w:val="both"/>
        <w:rPr>
          <w:rFonts w:ascii="Times New Roman" w:hAnsi="Times New Roman" w:cs="Times New Roman"/>
          <w:color w:val="000000" w:themeColor="text1"/>
          <w:sz w:val="24"/>
          <w:szCs w:val="24"/>
        </w:rPr>
      </w:pPr>
      <w:r w:rsidRPr="00AC3FBF">
        <w:rPr>
          <w:rFonts w:ascii="Times New Roman" w:hAnsi="Times New Roman" w:cs="Times New Roman"/>
          <w:color w:val="000000" w:themeColor="text1"/>
          <w:sz w:val="24"/>
          <w:szCs w:val="24"/>
        </w:rPr>
        <w:lastRenderedPageBreak/>
        <w:t>Direktorat Tahanan dan Barang Bukti (Tahti)</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Biro Operasi</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Biro SDM</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Biro Sarana Prasarana (Sarpras, dulu Logistik)</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Bidang Keuangan</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Bidang Profesi dan Pengamanan (Propam)</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Bidang Hukum</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Bidang Hubungan Masyarakat</w:t>
      </w:r>
    </w:p>
    <w:p w:rsidR="006F34B5" w:rsidRPr="009D10F2" w:rsidRDefault="006F34B5" w:rsidP="00530240">
      <w:pPr>
        <w:spacing w:after="0" w:line="480" w:lineRule="auto"/>
        <w:ind w:left="170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Bidang Kedokteran Kesehatan</w:t>
      </w:r>
    </w:p>
    <w:p w:rsidR="006F34B5" w:rsidRPr="009D10F2" w:rsidRDefault="006F34B5" w:rsidP="00322C07">
      <w:pPr>
        <w:pStyle w:val="Heading3"/>
        <w:numPr>
          <w:ilvl w:val="1"/>
          <w:numId w:val="3"/>
        </w:numPr>
        <w:tabs>
          <w:tab w:val="clear" w:pos="1440"/>
          <w:tab w:val="left" w:pos="5820"/>
        </w:tabs>
        <w:spacing w:before="0" w:beforeAutospacing="0" w:after="0" w:afterAutospacing="0" w:line="480" w:lineRule="auto"/>
        <w:ind w:left="1276"/>
        <w:jc w:val="both"/>
        <w:rPr>
          <w:color w:val="000000" w:themeColor="text1"/>
          <w:sz w:val="24"/>
          <w:szCs w:val="24"/>
        </w:rPr>
      </w:pPr>
      <w:r w:rsidRPr="009D10F2">
        <w:rPr>
          <w:rStyle w:val="mw-headline"/>
          <w:color w:val="000000" w:themeColor="text1"/>
          <w:sz w:val="24"/>
          <w:szCs w:val="24"/>
        </w:rPr>
        <w:t>Polda Metro Jaya</w:t>
      </w:r>
      <w:r w:rsidR="007B2A70" w:rsidRPr="009D10F2">
        <w:rPr>
          <w:rStyle w:val="mw-headline"/>
          <w:color w:val="000000" w:themeColor="text1"/>
          <w:sz w:val="24"/>
          <w:szCs w:val="24"/>
        </w:rPr>
        <w:tab/>
      </w:r>
    </w:p>
    <w:p w:rsidR="006F34B5" w:rsidRPr="009D10F2" w:rsidRDefault="006F34B5" w:rsidP="00322C07">
      <w:pPr>
        <w:pStyle w:val="NormalWeb"/>
        <w:spacing w:before="0" w:beforeAutospacing="0" w:after="0" w:afterAutospacing="0" w:line="480" w:lineRule="auto"/>
        <w:ind w:left="1276" w:firstLine="992"/>
        <w:jc w:val="both"/>
        <w:rPr>
          <w:color w:val="000000" w:themeColor="text1"/>
        </w:rPr>
      </w:pPr>
      <w:r w:rsidRPr="009D10F2">
        <w:rPr>
          <w:color w:val="000000" w:themeColor="text1"/>
        </w:rPr>
        <w:t xml:space="preserve">Untuk melaksanakan tugas Kepolisian Negara Republik Indonesia (Polri) di wilayah provinsi DKI Jakarta, maka dibentuk Kepolisian Negara Republik Indonesia Daerah Metropolitan Jakarta Raya atau disingkat Polda Metro Jaya. Penggunaan kata Metropolitan didasarkan atas kota Jakarta sebagai kota metropolitan dan ibukota Negara Republik Indonesia. Sehingga penamaan kepolisian di wilayah DKI Jakarta mulai dari tingkat Polda, Polres sampai Polsek menggunakan kata Metro. Kapolda Metro Jaya yang menjabat saat ini adalah Irjen Pol </w:t>
      </w:r>
      <w:r w:rsidR="00A82A43">
        <w:fldChar w:fldCharType="begin"/>
      </w:r>
      <w:r w:rsidR="00A82A43">
        <w:instrText xml:space="preserve"> HYPERLINK "http://id.wikipedia.org/wiki/Untung_Suharsono_Radjab" \o "Untung Suharsono Radjab" </w:instrText>
      </w:r>
      <w:r w:rsidR="00A82A43">
        <w:fldChar w:fldCharType="separate"/>
      </w:r>
      <w:r w:rsidRPr="009D10F2">
        <w:rPr>
          <w:rStyle w:val="Hyperlink"/>
          <w:color w:val="000000" w:themeColor="text1"/>
          <w:u w:val="none"/>
        </w:rPr>
        <w:t>Untung Suharsono Radjab</w:t>
      </w:r>
      <w:r w:rsidR="00A82A43">
        <w:rPr>
          <w:rStyle w:val="Hyperlink"/>
          <w:color w:val="000000" w:themeColor="text1"/>
          <w:u w:val="none"/>
        </w:rPr>
        <w:fldChar w:fldCharType="end"/>
      </w:r>
      <w:r w:rsidRPr="009D10F2">
        <w:rPr>
          <w:color w:val="000000" w:themeColor="text1"/>
        </w:rPr>
        <w:t>.</w:t>
      </w:r>
    </w:p>
    <w:p w:rsidR="006F34B5" w:rsidRPr="009D10F2" w:rsidRDefault="006F34B5" w:rsidP="00322C07">
      <w:pPr>
        <w:pStyle w:val="Heading2"/>
        <w:numPr>
          <w:ilvl w:val="1"/>
          <w:numId w:val="3"/>
        </w:numPr>
        <w:tabs>
          <w:tab w:val="clear" w:pos="1440"/>
        </w:tabs>
        <w:spacing w:before="0" w:line="480" w:lineRule="auto"/>
        <w:ind w:left="1276"/>
        <w:jc w:val="both"/>
        <w:rPr>
          <w:rFonts w:ascii="Times New Roman" w:hAnsi="Times New Roman" w:cs="Times New Roman"/>
          <w:color w:val="000000" w:themeColor="text1"/>
          <w:sz w:val="24"/>
          <w:szCs w:val="24"/>
        </w:rPr>
      </w:pPr>
      <w:r w:rsidRPr="009D10F2">
        <w:rPr>
          <w:rStyle w:val="mw-headline"/>
          <w:rFonts w:ascii="Times New Roman" w:hAnsi="Times New Roman" w:cs="Times New Roman"/>
          <w:color w:val="000000" w:themeColor="text1"/>
          <w:sz w:val="24"/>
          <w:szCs w:val="24"/>
        </w:rPr>
        <w:t xml:space="preserve">Polri </w:t>
      </w:r>
      <w:r w:rsidR="00486626" w:rsidRPr="009D10F2">
        <w:rPr>
          <w:rStyle w:val="mw-headline"/>
          <w:rFonts w:ascii="Times New Roman" w:hAnsi="Times New Roman" w:cs="Times New Roman"/>
          <w:color w:val="000000" w:themeColor="text1"/>
          <w:sz w:val="24"/>
          <w:szCs w:val="24"/>
        </w:rPr>
        <w:t>Kini</w:t>
      </w:r>
    </w:p>
    <w:p w:rsidR="006F34B5" w:rsidRPr="009D10F2" w:rsidRDefault="006F34B5" w:rsidP="00322C07">
      <w:pPr>
        <w:pStyle w:val="NormalWeb"/>
        <w:spacing w:before="0" w:beforeAutospacing="0" w:after="0" w:afterAutospacing="0" w:line="480" w:lineRule="auto"/>
        <w:ind w:left="1276" w:firstLine="992"/>
        <w:jc w:val="both"/>
        <w:rPr>
          <w:color w:val="000000" w:themeColor="text1"/>
        </w:rPr>
      </w:pPr>
      <w:r w:rsidRPr="009D10F2">
        <w:rPr>
          <w:color w:val="000000" w:themeColor="text1"/>
        </w:rPr>
        <w:t xml:space="preserve">Dalam perkembangan paling akhir dalam kepolisian yang semakin modern dan global, Polri bukan hanya mengurusi keamanan </w:t>
      </w:r>
      <w:r w:rsidRPr="009D10F2">
        <w:rPr>
          <w:color w:val="000000" w:themeColor="text1"/>
        </w:rPr>
        <w:lastRenderedPageBreak/>
        <w:t xml:space="preserve">dan ketertiban di dalam negeri, akan tetapi juga terlibat dalam masalah-masalah keamanan dan ketertiban regional maupun antarabangsa, sebagaimana yang ditempuh oleh kebijakan PBB yang telah meminta pasukan-pasukan polisi, termasuk Indonesia, untuk ikut aktif dalam berbagai operasi kepolisian, misalnya di </w:t>
      </w:r>
      <w:r w:rsidR="00A82A43">
        <w:fldChar w:fldCharType="begin"/>
      </w:r>
      <w:r w:rsidR="00A82A43">
        <w:instrText xml:space="preserve"> HYPERLINK "http://id.wikipedia.org/wiki/Namibia" \o "Namibia" </w:instrText>
      </w:r>
      <w:r w:rsidR="00A82A43">
        <w:fldChar w:fldCharType="separate"/>
      </w:r>
      <w:r w:rsidRPr="009D10F2">
        <w:rPr>
          <w:rStyle w:val="Hyperlink"/>
          <w:color w:val="000000" w:themeColor="text1"/>
          <w:u w:val="none"/>
        </w:rPr>
        <w:t>Namibia</w:t>
      </w:r>
      <w:r w:rsidR="00A82A43">
        <w:rPr>
          <w:rStyle w:val="Hyperlink"/>
          <w:color w:val="000000" w:themeColor="text1"/>
          <w:u w:val="none"/>
        </w:rPr>
        <w:fldChar w:fldCharType="end"/>
      </w:r>
      <w:r w:rsidRPr="009D10F2">
        <w:rPr>
          <w:color w:val="000000" w:themeColor="text1"/>
        </w:rPr>
        <w:t xml:space="preserve"> (</w:t>
      </w:r>
      <w:r w:rsidR="00A82A43">
        <w:fldChar w:fldCharType="begin"/>
      </w:r>
      <w:r w:rsidR="00A82A43">
        <w:instrText xml:space="preserve"> HYPERLINK "http://id.wikipedia.org/wiki/Afrika_Selatan" \o "Afrika Selatan" </w:instrText>
      </w:r>
      <w:r w:rsidR="00A82A43">
        <w:fldChar w:fldCharType="separate"/>
      </w:r>
      <w:r w:rsidRPr="009D10F2">
        <w:rPr>
          <w:rStyle w:val="Hyperlink"/>
          <w:color w:val="000000" w:themeColor="text1"/>
          <w:u w:val="none"/>
        </w:rPr>
        <w:t>Afrika Selatan</w:t>
      </w:r>
      <w:r w:rsidR="00A82A43">
        <w:rPr>
          <w:rStyle w:val="Hyperlink"/>
          <w:color w:val="000000" w:themeColor="text1"/>
          <w:u w:val="none"/>
        </w:rPr>
        <w:fldChar w:fldCharType="end"/>
      </w:r>
      <w:r w:rsidRPr="009D10F2">
        <w:rPr>
          <w:color w:val="000000" w:themeColor="text1"/>
        </w:rPr>
        <w:t xml:space="preserve">) dan di </w:t>
      </w:r>
      <w:r w:rsidR="00A82A43">
        <w:fldChar w:fldCharType="begin"/>
      </w:r>
      <w:r w:rsidR="00A82A43">
        <w:instrText xml:space="preserve"> HYPERLINK "http://id.wikipedia.org/wiki/Kamboja" \o "Kamboja" </w:instrText>
      </w:r>
      <w:r w:rsidR="00A82A43">
        <w:fldChar w:fldCharType="separate"/>
      </w:r>
      <w:r w:rsidRPr="009D10F2">
        <w:rPr>
          <w:rStyle w:val="Hyperlink"/>
          <w:color w:val="000000" w:themeColor="text1"/>
          <w:u w:val="none"/>
        </w:rPr>
        <w:t>Kamboja</w:t>
      </w:r>
      <w:r w:rsidR="00A82A43">
        <w:rPr>
          <w:rStyle w:val="Hyperlink"/>
          <w:color w:val="000000" w:themeColor="text1"/>
          <w:u w:val="none"/>
        </w:rPr>
        <w:fldChar w:fldCharType="end"/>
      </w:r>
      <w:r w:rsidRPr="009D10F2">
        <w:rPr>
          <w:color w:val="000000" w:themeColor="text1"/>
        </w:rPr>
        <w:t xml:space="preserve"> (Asia).</w:t>
      </w:r>
    </w:p>
    <w:p w:rsidR="006F34B5" w:rsidRPr="009D10F2" w:rsidRDefault="006F34B5" w:rsidP="00322C07">
      <w:pPr>
        <w:pStyle w:val="Heading2"/>
        <w:numPr>
          <w:ilvl w:val="1"/>
          <w:numId w:val="3"/>
        </w:numPr>
        <w:tabs>
          <w:tab w:val="clear" w:pos="1440"/>
        </w:tabs>
        <w:spacing w:before="0" w:line="480" w:lineRule="auto"/>
        <w:ind w:left="1276"/>
        <w:jc w:val="both"/>
        <w:rPr>
          <w:rFonts w:ascii="Times New Roman" w:hAnsi="Times New Roman" w:cs="Times New Roman"/>
          <w:color w:val="000000" w:themeColor="text1"/>
          <w:sz w:val="24"/>
          <w:szCs w:val="24"/>
        </w:rPr>
      </w:pPr>
      <w:r w:rsidRPr="009D10F2">
        <w:rPr>
          <w:rStyle w:val="mw-headline"/>
          <w:rFonts w:ascii="Times New Roman" w:hAnsi="Times New Roman" w:cs="Times New Roman"/>
          <w:color w:val="000000" w:themeColor="text1"/>
          <w:sz w:val="24"/>
          <w:szCs w:val="24"/>
        </w:rPr>
        <w:t>Polisi dan Lalu Lintas</w:t>
      </w:r>
    </w:p>
    <w:p w:rsidR="006F34B5" w:rsidRPr="009D10F2" w:rsidRDefault="006F34B5" w:rsidP="00322C07">
      <w:pPr>
        <w:pStyle w:val="NormalWeb"/>
        <w:spacing w:before="0" w:beforeAutospacing="0" w:after="0" w:afterAutospacing="0" w:line="480" w:lineRule="auto"/>
        <w:ind w:left="1276" w:firstLine="992"/>
        <w:jc w:val="both"/>
        <w:rPr>
          <w:color w:val="000000" w:themeColor="text1"/>
        </w:rPr>
      </w:pPr>
      <w:r w:rsidRPr="009D10F2">
        <w:rPr>
          <w:color w:val="000000" w:themeColor="text1"/>
        </w:rPr>
        <w:t xml:space="preserve">Untuk mengurangi angka kecelakaan, di sejumlah Polda telah diberlakukan aturan agar para pengendara sepeda motor menyalakan lampu sewaktu berkendara. Pada tanggal </w:t>
      </w:r>
      <w:r w:rsidR="00A82A43">
        <w:fldChar w:fldCharType="begin"/>
      </w:r>
      <w:r w:rsidR="00A82A43">
        <w:instrText xml:space="preserve"> HYPERLINK "http://id.wikipedia.org/wiki/29_November" \o "29 November" </w:instrText>
      </w:r>
      <w:r w:rsidR="00A82A43">
        <w:fldChar w:fldCharType="separate"/>
      </w:r>
      <w:r w:rsidRPr="009D10F2">
        <w:rPr>
          <w:rStyle w:val="Hyperlink"/>
          <w:color w:val="000000" w:themeColor="text1"/>
          <w:u w:val="none"/>
        </w:rPr>
        <w:t>29 November</w:t>
      </w:r>
      <w:r w:rsidR="00A82A43">
        <w:rPr>
          <w:rStyle w:val="Hyperlink"/>
          <w:color w:val="000000" w:themeColor="text1"/>
          <w:u w:val="none"/>
        </w:rPr>
        <w:fldChar w:fldCharType="end"/>
      </w:r>
      <w:r w:rsidRPr="009D10F2">
        <w:rPr>
          <w:color w:val="000000" w:themeColor="text1"/>
        </w:rPr>
        <w:t xml:space="preserve"> </w:t>
      </w:r>
      <w:hyperlink r:id="rId11" w:tooltip="2006" w:history="1">
        <w:r w:rsidRPr="009D10F2">
          <w:rPr>
            <w:rStyle w:val="Hyperlink"/>
            <w:color w:val="000000" w:themeColor="text1"/>
            <w:u w:val="none"/>
          </w:rPr>
          <w:t>2006</w:t>
        </w:r>
      </w:hyperlink>
      <w:r w:rsidRPr="009D10F2">
        <w:rPr>
          <w:color w:val="000000" w:themeColor="text1"/>
        </w:rPr>
        <w:t xml:space="preserve">, rapat yang diadakan di Gedung Cakra Ditlantas Polda Metro Jaya memutuskan bahwa mulai tanggal </w:t>
      </w:r>
      <w:r w:rsidR="00A82A43">
        <w:fldChar w:fldCharType="begin"/>
      </w:r>
      <w:r w:rsidR="00A82A43">
        <w:instrText xml:space="preserve"> HYPERLINK "http://id.wikipedia.org/wiki/4_Desember" \o "4 Desember" </w:instrText>
      </w:r>
      <w:r w:rsidR="00A82A43">
        <w:fldChar w:fldCharType="separate"/>
      </w:r>
      <w:r w:rsidRPr="009D10F2">
        <w:rPr>
          <w:rStyle w:val="Hyperlink"/>
          <w:color w:val="000000" w:themeColor="text1"/>
          <w:u w:val="none"/>
        </w:rPr>
        <w:t>4 Desember</w:t>
      </w:r>
      <w:r w:rsidR="00A82A43">
        <w:rPr>
          <w:rStyle w:val="Hyperlink"/>
          <w:color w:val="000000" w:themeColor="text1"/>
          <w:u w:val="none"/>
        </w:rPr>
        <w:fldChar w:fldCharType="end"/>
      </w:r>
      <w:r w:rsidRPr="009D10F2">
        <w:rPr>
          <w:color w:val="000000" w:themeColor="text1"/>
        </w:rPr>
        <w:t xml:space="preserve"> </w:t>
      </w:r>
      <w:hyperlink r:id="rId12" w:tooltip="2006" w:history="1">
        <w:r w:rsidRPr="009D10F2">
          <w:rPr>
            <w:rStyle w:val="Hyperlink"/>
            <w:color w:val="000000" w:themeColor="text1"/>
            <w:u w:val="none"/>
          </w:rPr>
          <w:t>2006</w:t>
        </w:r>
      </w:hyperlink>
      <w:r w:rsidRPr="009D10F2">
        <w:rPr>
          <w:color w:val="000000" w:themeColor="text1"/>
        </w:rPr>
        <w:t xml:space="preserve"> hingga </w:t>
      </w:r>
      <w:r w:rsidR="00A82A43">
        <w:fldChar w:fldCharType="begin"/>
      </w:r>
      <w:r w:rsidR="00A82A43">
        <w:instrText xml:space="preserve"> HYPERLINK "http://id.wikipedia.org/wiki/1_Januari" \o "1 Januari" </w:instrText>
      </w:r>
      <w:r w:rsidR="00A82A43">
        <w:fldChar w:fldCharType="separate"/>
      </w:r>
      <w:r w:rsidRPr="009D10F2">
        <w:rPr>
          <w:rStyle w:val="Hyperlink"/>
          <w:color w:val="000000" w:themeColor="text1"/>
          <w:u w:val="none"/>
        </w:rPr>
        <w:t>1 Januari</w:t>
      </w:r>
      <w:r w:rsidR="00A82A43">
        <w:rPr>
          <w:rStyle w:val="Hyperlink"/>
          <w:color w:val="000000" w:themeColor="text1"/>
          <w:u w:val="none"/>
        </w:rPr>
        <w:fldChar w:fldCharType="end"/>
      </w:r>
      <w:r w:rsidRPr="009D10F2">
        <w:rPr>
          <w:color w:val="000000" w:themeColor="text1"/>
        </w:rPr>
        <w:t xml:space="preserve"> </w:t>
      </w:r>
      <w:hyperlink r:id="rId13" w:tooltip="2007" w:history="1">
        <w:r w:rsidRPr="009D10F2">
          <w:rPr>
            <w:rStyle w:val="Hyperlink"/>
            <w:color w:val="000000" w:themeColor="text1"/>
            <w:u w:val="none"/>
          </w:rPr>
          <w:t>2007</w:t>
        </w:r>
      </w:hyperlink>
      <w:r w:rsidRPr="009D10F2">
        <w:rPr>
          <w:color w:val="000000" w:themeColor="text1"/>
        </w:rPr>
        <w:t xml:space="preserve"> sosialisasi menyalakan lampu kepada para pengendara sepeda motor. Rapat tersebut dihadiri oleh Kepala Seksi SIM (Ka Si SIM) Polda Metro Jaya Komisaris Polisi (Kompol) Teddy Minahasa dan Direktur Lalu Lintas Polda Metro Jaya (Dirlantas) Komisaris Besar (Kombes) Djoko Susilo. Aturan mulai berlaku pada tanggal </w:t>
      </w:r>
      <w:r w:rsidR="00A82A43">
        <w:fldChar w:fldCharType="begin"/>
      </w:r>
      <w:r w:rsidR="00A82A43">
        <w:instrText xml:space="preserve"> HYPERLINK "http://id.wikipedia.org/wiki/2_Januari" \o "2 Januari" </w:instrText>
      </w:r>
      <w:r w:rsidR="00A82A43">
        <w:fldChar w:fldCharType="separate"/>
      </w:r>
      <w:r w:rsidRPr="009D10F2">
        <w:rPr>
          <w:rStyle w:val="Hyperlink"/>
          <w:color w:val="000000" w:themeColor="text1"/>
          <w:u w:val="none"/>
        </w:rPr>
        <w:t>2 Januari</w:t>
      </w:r>
      <w:r w:rsidR="00A82A43">
        <w:rPr>
          <w:rStyle w:val="Hyperlink"/>
          <w:color w:val="000000" w:themeColor="text1"/>
          <w:u w:val="none"/>
        </w:rPr>
        <w:fldChar w:fldCharType="end"/>
      </w:r>
      <w:r w:rsidRPr="009D10F2">
        <w:rPr>
          <w:color w:val="000000" w:themeColor="text1"/>
        </w:rPr>
        <w:t xml:space="preserve"> </w:t>
      </w:r>
      <w:hyperlink r:id="rId14" w:tooltip="2007" w:history="1">
        <w:r w:rsidRPr="009D10F2">
          <w:rPr>
            <w:rStyle w:val="Hyperlink"/>
            <w:color w:val="000000" w:themeColor="text1"/>
            <w:u w:val="none"/>
          </w:rPr>
          <w:t>2007</w:t>
        </w:r>
      </w:hyperlink>
      <w:r w:rsidRPr="009D10F2">
        <w:rPr>
          <w:color w:val="000000" w:themeColor="text1"/>
        </w:rPr>
        <w:t>.</w:t>
      </w:r>
    </w:p>
    <w:p w:rsidR="000A09E6" w:rsidRPr="009D10F2" w:rsidRDefault="00F51073" w:rsidP="00322C07">
      <w:pPr>
        <w:pStyle w:val="ListParagraph"/>
        <w:numPr>
          <w:ilvl w:val="0"/>
          <w:numId w:val="1"/>
        </w:numPr>
        <w:spacing w:after="0" w:line="480" w:lineRule="auto"/>
        <w:ind w:left="426" w:hanging="426"/>
        <w:jc w:val="both"/>
        <w:rPr>
          <w:rFonts w:ascii="Times New Roman" w:hAnsi="Times New Roman" w:cs="Times New Roman"/>
          <w:b/>
          <w:color w:val="000000" w:themeColor="text1"/>
          <w:sz w:val="24"/>
          <w:szCs w:val="24"/>
        </w:rPr>
      </w:pPr>
      <w:r w:rsidRPr="009D10F2">
        <w:rPr>
          <w:rFonts w:ascii="Times New Roman" w:hAnsi="Times New Roman" w:cs="Times New Roman"/>
          <w:b/>
          <w:color w:val="000000" w:themeColor="text1"/>
          <w:sz w:val="24"/>
          <w:szCs w:val="24"/>
        </w:rPr>
        <w:t>Tingkat Kepangkatan dalam Kepolisian</w:t>
      </w:r>
    </w:p>
    <w:p w:rsidR="00EF4503" w:rsidRPr="009D10F2" w:rsidRDefault="00EF4503" w:rsidP="002530A1">
      <w:pPr>
        <w:pStyle w:val="ListParagraph"/>
        <w:spacing w:after="0" w:line="480" w:lineRule="auto"/>
        <w:ind w:left="426" w:firstLine="85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Dengan mempertimbangkan kenyataan bahwa fungsi keamanan yang dilaksanakan oleh POLRI dan fungsi pertahanan yang dilaksanakan oleh TNI telah terpisah, sebagai upaya bertahap untuk pemisahan POLRI dar ABRI/TNI, telah ditetapkan keputusan presiden No 89 Tahun 2000 tentang keduduka</w:t>
      </w:r>
      <w:r w:rsidR="00DD7952">
        <w:rPr>
          <w:rFonts w:ascii="Times New Roman" w:hAnsi="Times New Roman" w:cs="Times New Roman"/>
          <w:color w:val="000000" w:themeColor="text1"/>
          <w:sz w:val="24"/>
          <w:szCs w:val="24"/>
          <w:lang w:val="en-US"/>
        </w:rPr>
        <w:t xml:space="preserve">n </w:t>
      </w:r>
      <w:r w:rsidRPr="009D10F2">
        <w:rPr>
          <w:rFonts w:ascii="Times New Roman" w:hAnsi="Times New Roman" w:cs="Times New Roman"/>
          <w:color w:val="000000" w:themeColor="text1"/>
          <w:sz w:val="24"/>
          <w:szCs w:val="24"/>
        </w:rPr>
        <w:lastRenderedPageBreak/>
        <w:t>Kepolisian Negara Republik Indonesia yang antara lain menentukan bahwa ketentuan mengenai susunan, sebutan, dan tanda pangkat anggota POLRI ditetapkan dengan keputusan Kepala Kepolisian Negara Republik Indonesia, kewenangan Kepala Kepolisian Negara Republik Indonesia tersebut harus tetap dipahami sebagai masa peralihan.</w:t>
      </w:r>
      <w:r w:rsidR="00A96962" w:rsidRPr="009D10F2">
        <w:rPr>
          <w:rStyle w:val="FootnoteReference"/>
          <w:rFonts w:ascii="Times New Roman" w:hAnsi="Times New Roman" w:cs="Times New Roman"/>
          <w:color w:val="000000" w:themeColor="text1"/>
          <w:sz w:val="24"/>
          <w:szCs w:val="24"/>
        </w:rPr>
        <w:footnoteReference w:id="2"/>
      </w:r>
    </w:p>
    <w:p w:rsidR="00656186" w:rsidRPr="009D10F2" w:rsidRDefault="00656186" w:rsidP="002530A1">
      <w:pPr>
        <w:pStyle w:val="ListParagraph"/>
        <w:spacing w:after="0" w:line="480" w:lineRule="auto"/>
        <w:ind w:left="426" w:firstLine="85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Sedangkan pembagian dalam golongan tidak mengalami perubahan masih tetap mempergunakan empat golongan yakni:</w:t>
      </w:r>
    </w:p>
    <w:p w:rsidR="00656186" w:rsidRPr="009D10F2" w:rsidRDefault="00172EC0" w:rsidP="00656186">
      <w:pPr>
        <w:pStyle w:val="ListParagraph"/>
        <w:numPr>
          <w:ilvl w:val="2"/>
          <w:numId w:val="3"/>
        </w:numPr>
        <w:spacing w:after="0" w:line="480" w:lineRule="auto"/>
        <w:ind w:left="85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Golongan I untuk Tamtama</w:t>
      </w:r>
    </w:p>
    <w:p w:rsidR="00172EC0" w:rsidRPr="009D10F2" w:rsidRDefault="00172EC0" w:rsidP="00656186">
      <w:pPr>
        <w:pStyle w:val="ListParagraph"/>
        <w:numPr>
          <w:ilvl w:val="2"/>
          <w:numId w:val="3"/>
        </w:numPr>
        <w:spacing w:after="0" w:line="480" w:lineRule="auto"/>
        <w:ind w:left="85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Golongan II untuk Bintara</w:t>
      </w:r>
    </w:p>
    <w:p w:rsidR="00172EC0" w:rsidRPr="009D10F2" w:rsidRDefault="00172EC0" w:rsidP="00656186">
      <w:pPr>
        <w:pStyle w:val="ListParagraph"/>
        <w:numPr>
          <w:ilvl w:val="2"/>
          <w:numId w:val="3"/>
        </w:numPr>
        <w:spacing w:after="0" w:line="480" w:lineRule="auto"/>
        <w:ind w:left="85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Golongan III untuk Perwira Pertama</w:t>
      </w:r>
    </w:p>
    <w:p w:rsidR="00172EC0" w:rsidRPr="009D10F2" w:rsidRDefault="00172EC0" w:rsidP="00656186">
      <w:pPr>
        <w:pStyle w:val="ListParagraph"/>
        <w:numPr>
          <w:ilvl w:val="2"/>
          <w:numId w:val="3"/>
        </w:numPr>
        <w:spacing w:after="0" w:line="480" w:lineRule="auto"/>
        <w:ind w:left="851"/>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Golongan IV untuk Perwira Menengah dan Pewira Tinggi.</w:t>
      </w:r>
      <w:r w:rsidR="00B02806" w:rsidRPr="009D10F2">
        <w:rPr>
          <w:rStyle w:val="FootnoteReference"/>
          <w:rFonts w:ascii="Times New Roman" w:hAnsi="Times New Roman" w:cs="Times New Roman"/>
          <w:color w:val="000000" w:themeColor="text1"/>
          <w:sz w:val="24"/>
          <w:szCs w:val="24"/>
        </w:rPr>
        <w:footnoteReference w:id="3"/>
      </w:r>
    </w:p>
    <w:p w:rsidR="002530A1" w:rsidRPr="009D10F2" w:rsidRDefault="002530A1" w:rsidP="002530A1">
      <w:pPr>
        <w:pStyle w:val="ListParagraph"/>
        <w:spacing w:after="0" w:line="480" w:lineRule="auto"/>
        <w:ind w:left="426" w:firstLine="85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Secara garis besar tingkat kepangkatan dalam kepolisian ada tiga yakni perwira , bintara, dan tamtama. </w:t>
      </w:r>
      <w:r w:rsidR="00745C99" w:rsidRPr="009D10F2">
        <w:rPr>
          <w:rFonts w:ascii="Times New Roman" w:hAnsi="Times New Roman" w:cs="Times New Roman"/>
          <w:color w:val="000000" w:themeColor="text1"/>
          <w:sz w:val="24"/>
          <w:szCs w:val="24"/>
        </w:rPr>
        <w:t xml:space="preserve">Dan dalam kepangkatan POLRI ini terdapat perubahan antara POLRI dulu dan POLRI sekarang. </w:t>
      </w:r>
      <w:r w:rsidRPr="009D10F2">
        <w:rPr>
          <w:rFonts w:ascii="Times New Roman" w:hAnsi="Times New Roman" w:cs="Times New Roman"/>
          <w:color w:val="000000" w:themeColor="text1"/>
          <w:sz w:val="24"/>
          <w:szCs w:val="24"/>
        </w:rPr>
        <w:t>Untuk lebih jelasnya dapat dilihat pada tabel berikut ini:</w:t>
      </w:r>
    </w:p>
    <w:p w:rsidR="00DD7952" w:rsidRDefault="00DD7952" w:rsidP="00DD6435">
      <w:pPr>
        <w:pStyle w:val="ListParagraph"/>
        <w:spacing w:after="0" w:line="480" w:lineRule="auto"/>
        <w:ind w:left="426"/>
        <w:jc w:val="center"/>
        <w:rPr>
          <w:rFonts w:ascii="Times New Roman" w:hAnsi="Times New Roman" w:cs="Times New Roman"/>
          <w:color w:val="000000" w:themeColor="text1"/>
          <w:sz w:val="24"/>
          <w:szCs w:val="24"/>
          <w:lang w:val="en-US"/>
        </w:rPr>
      </w:pPr>
    </w:p>
    <w:p w:rsidR="00DD7952" w:rsidRDefault="00DD7952" w:rsidP="00DD6435">
      <w:pPr>
        <w:pStyle w:val="ListParagraph"/>
        <w:spacing w:after="0" w:line="480" w:lineRule="auto"/>
        <w:ind w:left="426"/>
        <w:jc w:val="center"/>
        <w:rPr>
          <w:rFonts w:ascii="Times New Roman" w:hAnsi="Times New Roman" w:cs="Times New Roman"/>
          <w:color w:val="000000" w:themeColor="text1"/>
          <w:sz w:val="24"/>
          <w:szCs w:val="24"/>
          <w:lang w:val="en-US"/>
        </w:rPr>
      </w:pPr>
    </w:p>
    <w:p w:rsidR="00DD7952" w:rsidRDefault="00DD7952" w:rsidP="00DD6435">
      <w:pPr>
        <w:pStyle w:val="ListParagraph"/>
        <w:spacing w:after="0" w:line="480" w:lineRule="auto"/>
        <w:ind w:left="426"/>
        <w:jc w:val="center"/>
        <w:rPr>
          <w:rFonts w:ascii="Times New Roman" w:hAnsi="Times New Roman" w:cs="Times New Roman"/>
          <w:color w:val="000000" w:themeColor="text1"/>
          <w:sz w:val="24"/>
          <w:szCs w:val="24"/>
          <w:lang w:val="en-US"/>
        </w:rPr>
      </w:pPr>
    </w:p>
    <w:p w:rsidR="00DD7952" w:rsidRDefault="00DD7952" w:rsidP="00DD6435">
      <w:pPr>
        <w:pStyle w:val="ListParagraph"/>
        <w:spacing w:after="0" w:line="480" w:lineRule="auto"/>
        <w:ind w:left="426"/>
        <w:jc w:val="center"/>
        <w:rPr>
          <w:rFonts w:ascii="Times New Roman" w:hAnsi="Times New Roman" w:cs="Times New Roman"/>
          <w:color w:val="000000" w:themeColor="text1"/>
          <w:sz w:val="24"/>
          <w:szCs w:val="24"/>
          <w:lang w:val="en-US"/>
        </w:rPr>
      </w:pPr>
    </w:p>
    <w:p w:rsidR="00DD7952" w:rsidRDefault="00DD7952" w:rsidP="00DD6435">
      <w:pPr>
        <w:pStyle w:val="ListParagraph"/>
        <w:spacing w:after="0" w:line="480" w:lineRule="auto"/>
        <w:ind w:left="426"/>
        <w:jc w:val="center"/>
        <w:rPr>
          <w:rFonts w:ascii="Times New Roman" w:hAnsi="Times New Roman" w:cs="Times New Roman"/>
          <w:color w:val="000000" w:themeColor="text1"/>
          <w:sz w:val="24"/>
          <w:szCs w:val="24"/>
          <w:lang w:val="en-US"/>
        </w:rPr>
      </w:pPr>
    </w:p>
    <w:p w:rsidR="00DD6435" w:rsidRPr="009D10F2" w:rsidRDefault="00DD6435" w:rsidP="00DD6435">
      <w:pPr>
        <w:pStyle w:val="ListParagraph"/>
        <w:spacing w:after="0" w:line="480" w:lineRule="auto"/>
        <w:ind w:left="426"/>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lastRenderedPageBreak/>
        <w:t>Tanda Kepangkatan POLRI</w:t>
      </w:r>
      <w:r w:rsidRPr="009D10F2">
        <w:rPr>
          <w:rStyle w:val="FootnoteReference"/>
          <w:rFonts w:ascii="Times New Roman" w:hAnsi="Times New Roman" w:cs="Times New Roman"/>
          <w:color w:val="000000" w:themeColor="text1"/>
          <w:sz w:val="24"/>
          <w:szCs w:val="24"/>
        </w:rPr>
        <w:footnoteReference w:id="4"/>
      </w:r>
    </w:p>
    <w:tbl>
      <w:tblPr>
        <w:tblStyle w:val="TableGrid"/>
        <w:tblW w:w="6549" w:type="dxa"/>
        <w:jc w:val="center"/>
        <w:tblInd w:w="426" w:type="dxa"/>
        <w:tblLook w:val="04A0" w:firstRow="1" w:lastRow="0" w:firstColumn="1" w:lastColumn="0" w:noHBand="0" w:noVBand="1"/>
      </w:tblPr>
      <w:tblGrid>
        <w:gridCol w:w="3431"/>
        <w:gridCol w:w="3118"/>
      </w:tblGrid>
      <w:tr w:rsidR="00DD6435" w:rsidRPr="009D10F2" w:rsidTr="00DD6435">
        <w:trPr>
          <w:trHeight w:val="307"/>
          <w:jc w:val="center"/>
        </w:trPr>
        <w:tc>
          <w:tcPr>
            <w:tcW w:w="3431" w:type="dxa"/>
          </w:tcPr>
          <w:p w:rsidR="00DD6435" w:rsidRPr="009D10F2" w:rsidRDefault="00DD6435" w:rsidP="00DD6435">
            <w:pPr>
              <w:pStyle w:val="ListParagraph"/>
              <w:spacing w:line="360" w:lineRule="auto"/>
              <w:ind w:left="0"/>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Polri (sekarang)</w:t>
            </w:r>
          </w:p>
        </w:tc>
        <w:tc>
          <w:tcPr>
            <w:tcW w:w="3118" w:type="dxa"/>
          </w:tcPr>
          <w:p w:rsidR="00DD6435" w:rsidRPr="009D10F2" w:rsidRDefault="00DD6435" w:rsidP="00DD6435">
            <w:pPr>
              <w:pStyle w:val="ListParagraph"/>
              <w:spacing w:line="360" w:lineRule="auto"/>
              <w:ind w:left="426" w:firstLine="85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ab/>
              <w:t>Polri (dulu)</w:t>
            </w:r>
          </w:p>
        </w:tc>
      </w:tr>
      <w:tr w:rsidR="00DD6435" w:rsidRPr="009D10F2" w:rsidTr="00DD6435">
        <w:trPr>
          <w:trHeight w:val="315"/>
          <w:jc w:val="center"/>
        </w:trPr>
        <w:tc>
          <w:tcPr>
            <w:tcW w:w="6549" w:type="dxa"/>
            <w:gridSpan w:val="2"/>
          </w:tcPr>
          <w:p w:rsidR="00DD6435" w:rsidRPr="009D10F2" w:rsidRDefault="00DD6435" w:rsidP="00DD6435">
            <w:pPr>
              <w:pStyle w:val="ListParagraph"/>
              <w:spacing w:line="360" w:lineRule="auto"/>
              <w:ind w:left="0"/>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Perwira</w:t>
            </w:r>
          </w:p>
        </w:tc>
      </w:tr>
      <w:tr w:rsidR="00DD6435" w:rsidRPr="009D10F2" w:rsidTr="00DD6435">
        <w:trPr>
          <w:trHeight w:val="279"/>
          <w:jc w:val="center"/>
        </w:trPr>
        <w:tc>
          <w:tcPr>
            <w:tcW w:w="6549" w:type="dxa"/>
            <w:gridSpan w:val="2"/>
          </w:tcPr>
          <w:p w:rsidR="00DD6435" w:rsidRPr="009D10F2" w:rsidRDefault="00DD6435" w:rsidP="00DD6435">
            <w:pPr>
              <w:spacing w:line="360" w:lineRule="auto"/>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Perwira Tinggi</w:t>
            </w:r>
          </w:p>
        </w:tc>
      </w:tr>
      <w:tr w:rsidR="00DD6435" w:rsidRPr="009D10F2" w:rsidTr="00DD6435">
        <w:trPr>
          <w:trHeight w:val="236"/>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Jenderal Polisi</w:t>
            </w:r>
          </w:p>
        </w:tc>
        <w:tc>
          <w:tcPr>
            <w:tcW w:w="3118" w:type="dxa"/>
          </w:tcPr>
          <w:p w:rsidR="00DD6435" w:rsidRPr="009D10F2" w:rsidRDefault="00DD6435" w:rsidP="00DD6435">
            <w:pPr>
              <w:pStyle w:val="ListParagraph"/>
              <w:spacing w:line="360" w:lineRule="auto"/>
              <w:ind w:left="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Jenderal Polisi</w:t>
            </w:r>
          </w:p>
        </w:tc>
      </w:tr>
      <w:tr w:rsidR="00DD6435" w:rsidRPr="009D10F2" w:rsidTr="00DD6435">
        <w:trPr>
          <w:trHeight w:val="239"/>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Komisaris Jenderal Polisi</w:t>
            </w:r>
          </w:p>
        </w:tc>
        <w:tc>
          <w:tcPr>
            <w:tcW w:w="3118" w:type="dxa"/>
          </w:tcPr>
          <w:p w:rsidR="00DD6435" w:rsidRPr="009D10F2" w:rsidRDefault="00DD6435" w:rsidP="00DD6435">
            <w:pPr>
              <w:pStyle w:val="ListParagraph"/>
              <w:spacing w:line="360" w:lineRule="auto"/>
              <w:ind w:left="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Letnan Jenderal Polisi</w:t>
            </w:r>
          </w:p>
        </w:tc>
      </w:tr>
      <w:tr w:rsidR="00DD6435" w:rsidRPr="009D10F2" w:rsidTr="00DD6435">
        <w:trPr>
          <w:trHeight w:val="230"/>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Inspektur Jenderal Polisi</w:t>
            </w:r>
          </w:p>
        </w:tc>
        <w:tc>
          <w:tcPr>
            <w:tcW w:w="3118" w:type="dxa"/>
          </w:tcPr>
          <w:p w:rsidR="00DD6435" w:rsidRPr="009D10F2" w:rsidRDefault="00DD6435" w:rsidP="00DD6435">
            <w:pPr>
              <w:pStyle w:val="ListParagraph"/>
              <w:spacing w:line="360" w:lineRule="auto"/>
              <w:ind w:left="0"/>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Mayor Jenderal Polisi</w:t>
            </w:r>
          </w:p>
        </w:tc>
      </w:tr>
      <w:tr w:rsidR="00DD6435" w:rsidRPr="009D10F2" w:rsidTr="00DD6435">
        <w:trPr>
          <w:trHeight w:val="219"/>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Brigadir Jenderal Polisi</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Brigadir Jenderal Polisi</w:t>
            </w:r>
          </w:p>
        </w:tc>
      </w:tr>
      <w:tr w:rsidR="00DD6435" w:rsidRPr="009D10F2" w:rsidTr="00DD6435">
        <w:trPr>
          <w:trHeight w:val="224"/>
          <w:jc w:val="center"/>
        </w:trPr>
        <w:tc>
          <w:tcPr>
            <w:tcW w:w="6549" w:type="dxa"/>
            <w:gridSpan w:val="2"/>
          </w:tcPr>
          <w:p w:rsidR="00DD6435" w:rsidRPr="009D10F2" w:rsidRDefault="00DD6435" w:rsidP="00DD6435">
            <w:pPr>
              <w:spacing w:line="360" w:lineRule="auto"/>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Perwira Menengah</w:t>
            </w:r>
          </w:p>
        </w:tc>
      </w:tr>
      <w:tr w:rsidR="00DD6435" w:rsidRPr="009D10F2" w:rsidTr="00DD6435">
        <w:trPr>
          <w:trHeight w:val="213"/>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Komisaris Besar Polisi</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Kolonel</w:t>
            </w:r>
          </w:p>
        </w:tc>
      </w:tr>
      <w:tr w:rsidR="00DD6435" w:rsidRPr="009D10F2" w:rsidTr="00DD6435">
        <w:trPr>
          <w:trHeight w:val="218"/>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Ajun Komisaris Besar Polisi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Letnan Kolonel</w:t>
            </w:r>
          </w:p>
        </w:tc>
      </w:tr>
      <w:tr w:rsidR="00DD6435" w:rsidRPr="009D10F2" w:rsidTr="00DD6435">
        <w:trPr>
          <w:trHeight w:val="221"/>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Komisaris Polisi</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Mayor</w:t>
            </w:r>
          </w:p>
        </w:tc>
      </w:tr>
      <w:tr w:rsidR="00DD6435" w:rsidRPr="009D10F2" w:rsidTr="00DD6435">
        <w:trPr>
          <w:trHeight w:val="212"/>
          <w:jc w:val="center"/>
        </w:trPr>
        <w:tc>
          <w:tcPr>
            <w:tcW w:w="6549" w:type="dxa"/>
            <w:gridSpan w:val="2"/>
          </w:tcPr>
          <w:p w:rsidR="00DD6435" w:rsidRPr="009D10F2" w:rsidRDefault="00DD6435" w:rsidP="00DD6435">
            <w:pPr>
              <w:spacing w:line="360" w:lineRule="auto"/>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Perwira Pertama</w:t>
            </w:r>
          </w:p>
        </w:tc>
      </w:tr>
      <w:tr w:rsidR="00DD6435" w:rsidRPr="009D10F2" w:rsidTr="00DD6435">
        <w:trPr>
          <w:trHeight w:val="215"/>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Ajun Komisaris Polisi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Kapten</w:t>
            </w:r>
          </w:p>
        </w:tc>
      </w:tr>
      <w:tr w:rsidR="00DD6435" w:rsidRPr="009D10F2" w:rsidTr="00DD6435">
        <w:trPr>
          <w:trHeight w:val="206"/>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Inspektur Polisi Satu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Letnan Satu</w:t>
            </w:r>
          </w:p>
        </w:tc>
      </w:tr>
      <w:tr w:rsidR="00DD6435" w:rsidRPr="009D10F2" w:rsidTr="00DD6435">
        <w:trPr>
          <w:trHeight w:val="337"/>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Inspektur Polisi Dua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Letnan Dua</w:t>
            </w:r>
          </w:p>
        </w:tc>
      </w:tr>
      <w:tr w:rsidR="00DD6435" w:rsidRPr="009D10F2" w:rsidTr="00DD6435">
        <w:trPr>
          <w:trHeight w:val="270"/>
          <w:jc w:val="center"/>
        </w:trPr>
        <w:tc>
          <w:tcPr>
            <w:tcW w:w="6549" w:type="dxa"/>
            <w:gridSpan w:val="2"/>
          </w:tcPr>
          <w:p w:rsidR="00DD6435" w:rsidRPr="009D10F2" w:rsidRDefault="00DD6435" w:rsidP="00DD6435">
            <w:pPr>
              <w:spacing w:line="360" w:lineRule="auto"/>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Bintara Tinggi</w:t>
            </w:r>
          </w:p>
        </w:tc>
      </w:tr>
      <w:tr w:rsidR="00DD6435" w:rsidRPr="009D10F2" w:rsidTr="00DD6435">
        <w:trPr>
          <w:trHeight w:val="412"/>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Ajun Inspektur Polisi Satu</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Pembantu Letnan Satu</w:t>
            </w:r>
          </w:p>
        </w:tc>
      </w:tr>
      <w:tr w:rsidR="00DD6435" w:rsidRPr="009D10F2" w:rsidTr="00DD6435">
        <w:trPr>
          <w:trHeight w:val="270"/>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Ajun Inspektur Polisi Dua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Pembantu Letnan Dua</w:t>
            </w:r>
          </w:p>
        </w:tc>
      </w:tr>
      <w:tr w:rsidR="00DD6435" w:rsidRPr="009D10F2" w:rsidTr="00DD6435">
        <w:trPr>
          <w:trHeight w:val="274"/>
          <w:jc w:val="center"/>
        </w:trPr>
        <w:tc>
          <w:tcPr>
            <w:tcW w:w="6549" w:type="dxa"/>
            <w:gridSpan w:val="2"/>
          </w:tcPr>
          <w:p w:rsidR="00DD6435" w:rsidRPr="009D10F2" w:rsidRDefault="00DD6435" w:rsidP="00DD6435">
            <w:pPr>
              <w:spacing w:line="360" w:lineRule="auto"/>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Bintara</w:t>
            </w:r>
          </w:p>
        </w:tc>
      </w:tr>
      <w:tr w:rsidR="00DD6435" w:rsidRPr="009D10F2" w:rsidTr="00DD6435">
        <w:trPr>
          <w:trHeight w:val="265"/>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Brigadir Polisi Kepala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Sersan Mayor</w:t>
            </w:r>
          </w:p>
        </w:tc>
      </w:tr>
      <w:tr w:rsidR="00DD6435" w:rsidRPr="009D10F2" w:rsidTr="00DD6435">
        <w:trPr>
          <w:trHeight w:val="268"/>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Brigadir Polisi</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Sersan Kepala</w:t>
            </w:r>
          </w:p>
        </w:tc>
      </w:tr>
      <w:tr w:rsidR="00DD6435" w:rsidRPr="009D10F2" w:rsidTr="00DD6435">
        <w:trPr>
          <w:trHeight w:val="273"/>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Brigadir Polisi Satu </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Sersan Satu</w:t>
            </w:r>
          </w:p>
        </w:tc>
      </w:tr>
      <w:tr w:rsidR="00DD6435" w:rsidRPr="009D10F2" w:rsidTr="00DD6435">
        <w:trPr>
          <w:trHeight w:val="262"/>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Brigadir Polisi Dua</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Sersan Dua</w:t>
            </w:r>
          </w:p>
        </w:tc>
      </w:tr>
      <w:tr w:rsidR="00DD6435" w:rsidRPr="009D10F2" w:rsidTr="00DD6435">
        <w:trPr>
          <w:trHeight w:val="267"/>
          <w:jc w:val="center"/>
        </w:trPr>
        <w:tc>
          <w:tcPr>
            <w:tcW w:w="6549" w:type="dxa"/>
            <w:gridSpan w:val="2"/>
          </w:tcPr>
          <w:p w:rsidR="00DD6435" w:rsidRPr="009D10F2" w:rsidRDefault="00DD6435" w:rsidP="00DD6435">
            <w:pPr>
              <w:spacing w:line="360" w:lineRule="auto"/>
              <w:jc w:val="center"/>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Tamtama</w:t>
            </w:r>
          </w:p>
        </w:tc>
      </w:tr>
      <w:tr w:rsidR="00DD6435" w:rsidRPr="009D10F2" w:rsidTr="00DD6435">
        <w:trPr>
          <w:trHeight w:val="257"/>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Ajun Brigadir Polisi</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Kopral Kepala</w:t>
            </w:r>
          </w:p>
        </w:tc>
      </w:tr>
      <w:tr w:rsidR="00DD6435" w:rsidRPr="009D10F2" w:rsidTr="00DD6435">
        <w:trPr>
          <w:trHeight w:val="246"/>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Ajun Brigadir Polisi Satu</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Kopral Satu</w:t>
            </w:r>
          </w:p>
        </w:tc>
      </w:tr>
      <w:tr w:rsidR="00DD6435" w:rsidRPr="009D10F2" w:rsidTr="00DD6435">
        <w:trPr>
          <w:trHeight w:val="250"/>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lastRenderedPageBreak/>
              <w:t>Ajun Brigadir Polisi Dua</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Kopral Dua</w:t>
            </w:r>
          </w:p>
        </w:tc>
      </w:tr>
      <w:tr w:rsidR="00DD6435" w:rsidRPr="009D10F2" w:rsidTr="00DD6435">
        <w:trPr>
          <w:trHeight w:val="240"/>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 xml:space="preserve">Bhayangkara Kepala </w:t>
            </w:r>
            <w:r w:rsidRPr="009D10F2">
              <w:rPr>
                <w:rFonts w:ascii="Times New Roman" w:hAnsi="Times New Roman" w:cs="Times New Roman"/>
                <w:color w:val="000000" w:themeColor="text1"/>
                <w:sz w:val="24"/>
                <w:szCs w:val="24"/>
              </w:rPr>
              <w:tab/>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Prajurit Kepala</w:t>
            </w:r>
          </w:p>
        </w:tc>
      </w:tr>
      <w:tr w:rsidR="00DD6435" w:rsidRPr="009D10F2" w:rsidTr="00DD6435">
        <w:trPr>
          <w:trHeight w:val="258"/>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Bhayangkara Satu</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Prajurit Satu</w:t>
            </w:r>
          </w:p>
        </w:tc>
      </w:tr>
      <w:tr w:rsidR="00DD6435" w:rsidRPr="009D10F2" w:rsidTr="00DD6435">
        <w:trPr>
          <w:trHeight w:val="248"/>
          <w:jc w:val="center"/>
        </w:trPr>
        <w:tc>
          <w:tcPr>
            <w:tcW w:w="3431"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Bhayangkara Dua</w:t>
            </w:r>
          </w:p>
        </w:tc>
        <w:tc>
          <w:tcPr>
            <w:tcW w:w="3118" w:type="dxa"/>
          </w:tcPr>
          <w:p w:rsidR="00DD6435" w:rsidRPr="009D10F2" w:rsidRDefault="00DD6435" w:rsidP="00DD6435">
            <w:pPr>
              <w:spacing w:line="36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Prajurit Dua</w:t>
            </w:r>
          </w:p>
        </w:tc>
      </w:tr>
    </w:tbl>
    <w:p w:rsidR="002530A1" w:rsidRPr="009D10F2" w:rsidRDefault="00DD6435" w:rsidP="00DD6435">
      <w:pPr>
        <w:spacing w:after="0" w:line="480" w:lineRule="auto"/>
        <w:jc w:val="both"/>
        <w:rPr>
          <w:rFonts w:ascii="Times New Roman" w:hAnsi="Times New Roman" w:cs="Times New Roman"/>
          <w:color w:val="000000" w:themeColor="text1"/>
          <w:sz w:val="24"/>
          <w:szCs w:val="24"/>
        </w:rPr>
      </w:pPr>
      <w:r w:rsidRPr="009D10F2">
        <w:rPr>
          <w:rFonts w:ascii="Times New Roman" w:hAnsi="Times New Roman" w:cs="Times New Roman"/>
          <w:color w:val="000000" w:themeColor="text1"/>
          <w:sz w:val="24"/>
          <w:szCs w:val="24"/>
        </w:rPr>
        <w:tab/>
      </w:r>
      <w:r w:rsidRPr="009D10F2">
        <w:rPr>
          <w:rFonts w:ascii="Times New Roman" w:hAnsi="Times New Roman" w:cs="Times New Roman"/>
          <w:i/>
          <w:color w:val="000000" w:themeColor="text1"/>
          <w:sz w:val="24"/>
          <w:szCs w:val="24"/>
        </w:rPr>
        <w:t>Sumber: httpid.wikipedia.orgwikiTanda_Kepangkatan_Polri.htm</w:t>
      </w:r>
      <w:r w:rsidR="002530A1" w:rsidRPr="009D10F2">
        <w:rPr>
          <w:rFonts w:ascii="Times New Roman" w:hAnsi="Times New Roman" w:cs="Times New Roman"/>
          <w:color w:val="000000" w:themeColor="text1"/>
          <w:sz w:val="24"/>
          <w:szCs w:val="24"/>
        </w:rPr>
        <w:tab/>
      </w:r>
    </w:p>
    <w:p w:rsidR="00597826" w:rsidRPr="009D10F2" w:rsidRDefault="00597826" w:rsidP="000578D7">
      <w:pPr>
        <w:pStyle w:val="ListParagraph"/>
        <w:numPr>
          <w:ilvl w:val="0"/>
          <w:numId w:val="1"/>
        </w:numPr>
        <w:spacing w:after="0" w:line="480" w:lineRule="auto"/>
        <w:ind w:left="426"/>
        <w:rPr>
          <w:rFonts w:ascii="Times New Roman" w:eastAsia="Times New Roman" w:hAnsi="Times New Roman" w:cs="Times New Roman"/>
          <w:sz w:val="24"/>
          <w:szCs w:val="24"/>
        </w:rPr>
      </w:pPr>
      <w:r w:rsidRPr="009D10F2">
        <w:rPr>
          <w:rFonts w:ascii="Times New Roman" w:eastAsia="Times New Roman" w:hAnsi="Times New Roman" w:cs="Times New Roman"/>
          <w:b/>
          <w:bCs/>
          <w:sz w:val="24"/>
          <w:szCs w:val="24"/>
        </w:rPr>
        <w:t>Pembagian Administrasi Kewilayahan Polisi</w:t>
      </w:r>
    </w:p>
    <w:p w:rsidR="00597826" w:rsidRPr="009D10F2" w:rsidRDefault="00597826" w:rsidP="004E4F0F">
      <w:pPr>
        <w:pStyle w:val="ListParagraph"/>
        <w:spacing w:before="100" w:beforeAutospacing="1" w:after="100" w:afterAutospacing="1" w:line="480" w:lineRule="auto"/>
        <w:ind w:left="426" w:firstLine="708"/>
        <w:jc w:val="both"/>
        <w:rPr>
          <w:rFonts w:ascii="Times New Roman" w:eastAsia="Times New Roman" w:hAnsi="Times New Roman" w:cs="Times New Roman"/>
          <w:sz w:val="24"/>
          <w:szCs w:val="24"/>
        </w:rPr>
      </w:pPr>
      <w:r w:rsidRPr="009D10F2">
        <w:rPr>
          <w:rFonts w:ascii="Times New Roman" w:eastAsia="Times New Roman" w:hAnsi="Times New Roman" w:cs="Times New Roman"/>
          <w:bCs/>
          <w:sz w:val="24"/>
          <w:szCs w:val="24"/>
        </w:rPr>
        <w:t>Pembagian Administrasi kewilayahan polisi dari tingkat paling rendah, yaitu:</w:t>
      </w:r>
    </w:p>
    <w:p w:rsidR="00597826" w:rsidRPr="009D10F2" w:rsidRDefault="00597826" w:rsidP="009C0BB4">
      <w:pPr>
        <w:pStyle w:val="ListParagraph"/>
        <w:numPr>
          <w:ilvl w:val="1"/>
          <w:numId w:val="23"/>
        </w:numPr>
        <w:spacing w:before="100" w:beforeAutospacing="1" w:after="100" w:afterAutospacing="1" w:line="480" w:lineRule="auto"/>
        <w:ind w:left="993"/>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POLSEK: Kepolisian Sektor, membawahkan 1 Kecamatan, dipimpin oleh polisi berpangkat AKP.(Kompol untuk Polda Jaya)</w:t>
      </w:r>
    </w:p>
    <w:p w:rsidR="00597826" w:rsidRPr="009D10F2" w:rsidRDefault="00597826" w:rsidP="009C0BB4">
      <w:pPr>
        <w:pStyle w:val="ListParagraph"/>
        <w:numPr>
          <w:ilvl w:val="1"/>
          <w:numId w:val="23"/>
        </w:numPr>
        <w:spacing w:before="100" w:beforeAutospacing="1" w:after="100" w:afterAutospacing="1" w:line="480" w:lineRule="auto"/>
        <w:ind w:left="993"/>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POLRES: Kepolisian Resor, membawahkan 1 Kabupaten, dipimpin oleh polisi berpangkat AKBP.(Kombes untuk Polda Jaya)</w:t>
      </w:r>
    </w:p>
    <w:p w:rsidR="00597826" w:rsidRPr="009D10F2" w:rsidRDefault="00597826" w:rsidP="009C0BB4">
      <w:pPr>
        <w:pStyle w:val="ListParagraph"/>
        <w:numPr>
          <w:ilvl w:val="1"/>
          <w:numId w:val="23"/>
        </w:numPr>
        <w:spacing w:before="100" w:beforeAutospacing="1" w:after="100" w:afterAutospacing="1" w:line="480" w:lineRule="auto"/>
        <w:ind w:left="993"/>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POLWIL: Kepolisian Wilayah, biasanya membawahkan beberapa kabupaten/kota sekaligus, seperti POLWIL SEMARANG. dipimpin oleh polisi berpangkat KOMBES.</w:t>
      </w:r>
    </w:p>
    <w:p w:rsidR="00597826" w:rsidRPr="009D10F2" w:rsidRDefault="00597826" w:rsidP="009C0BB4">
      <w:pPr>
        <w:pStyle w:val="ListParagraph"/>
        <w:numPr>
          <w:ilvl w:val="1"/>
          <w:numId w:val="23"/>
        </w:numPr>
        <w:spacing w:before="100" w:beforeAutospacing="1" w:after="100" w:afterAutospacing="1" w:line="480" w:lineRule="auto"/>
        <w:ind w:left="993"/>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POLDA: Kepolisian Daerah, membawahkan 1 propinsi, dipimpin oleh polisi berpangkat Brigjen/Irjen (Irjen biasanya untuk daerah stategis)</w:t>
      </w:r>
    </w:p>
    <w:p w:rsidR="00597826" w:rsidRPr="009D10F2" w:rsidRDefault="00597826" w:rsidP="009C0BB4">
      <w:pPr>
        <w:pStyle w:val="ListParagraph"/>
        <w:numPr>
          <w:ilvl w:val="1"/>
          <w:numId w:val="23"/>
        </w:numPr>
        <w:spacing w:before="100" w:beforeAutospacing="1" w:after="100" w:afterAutospacing="1" w:line="480" w:lineRule="auto"/>
        <w:ind w:left="993"/>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Mabes POLRI: Markas Besar Kepolisian Republik Indonesia, membawahkan seluruh daerah di Indonesia, dipimpin oleh KAPOLRI.</w:t>
      </w:r>
      <w:r w:rsidRPr="009D10F2">
        <w:rPr>
          <w:rStyle w:val="FootnoteReference"/>
          <w:rFonts w:ascii="Times New Roman" w:eastAsia="Times New Roman" w:hAnsi="Times New Roman" w:cs="Times New Roman"/>
          <w:sz w:val="24"/>
          <w:szCs w:val="24"/>
        </w:rPr>
        <w:footnoteReference w:id="5"/>
      </w:r>
    </w:p>
    <w:p w:rsidR="00597826" w:rsidRPr="009D10F2" w:rsidRDefault="000578D7" w:rsidP="005A15A4">
      <w:pPr>
        <w:pStyle w:val="ListParagraph"/>
        <w:numPr>
          <w:ilvl w:val="0"/>
          <w:numId w:val="1"/>
        </w:numPr>
        <w:spacing w:after="0" w:line="480" w:lineRule="auto"/>
        <w:ind w:left="426"/>
        <w:jc w:val="both"/>
        <w:rPr>
          <w:rStyle w:val="Strong"/>
          <w:rFonts w:ascii="Times New Roman" w:eastAsia="Times New Roman" w:hAnsi="Times New Roman" w:cs="Times New Roman"/>
          <w:b w:val="0"/>
          <w:bCs w:val="0"/>
          <w:sz w:val="24"/>
          <w:szCs w:val="24"/>
        </w:rPr>
      </w:pPr>
      <w:r w:rsidRPr="009D10F2">
        <w:rPr>
          <w:rStyle w:val="Strong"/>
          <w:rFonts w:ascii="Times New Roman" w:hAnsi="Times New Roman" w:cs="Times New Roman"/>
          <w:sz w:val="24"/>
          <w:szCs w:val="24"/>
        </w:rPr>
        <w:t>Program Unggulan Dalam Rekruitmen Dan Seleksi</w:t>
      </w:r>
    </w:p>
    <w:p w:rsidR="005A15A4" w:rsidRPr="009D10F2" w:rsidRDefault="005A15A4" w:rsidP="005A15A4">
      <w:pPr>
        <w:pStyle w:val="NormalWeb"/>
        <w:spacing w:before="0" w:beforeAutospacing="0" w:after="0" w:afterAutospacing="0" w:line="480" w:lineRule="auto"/>
        <w:ind w:left="426" w:firstLine="708"/>
        <w:jc w:val="both"/>
      </w:pPr>
      <w:r w:rsidRPr="009D10F2">
        <w:t>Program unggulan dalam rekruitmen dan seleksi penerimaan anggota Polri, yakni:</w:t>
      </w:r>
    </w:p>
    <w:p w:rsidR="005A15A4" w:rsidRPr="009D10F2" w:rsidRDefault="005A15A4" w:rsidP="005A15A4">
      <w:pPr>
        <w:pStyle w:val="NormalWeb"/>
        <w:numPr>
          <w:ilvl w:val="0"/>
          <w:numId w:val="21"/>
        </w:numPr>
        <w:spacing w:before="0" w:beforeAutospacing="0" w:after="0" w:afterAutospacing="0" w:line="480" w:lineRule="auto"/>
        <w:jc w:val="both"/>
      </w:pPr>
      <w:r w:rsidRPr="009D10F2">
        <w:lastRenderedPageBreak/>
        <w:t>Dilibatkannya pengawas eksternal (</w:t>
      </w:r>
      <w:r w:rsidRPr="009D10F2">
        <w:rPr>
          <w:rStyle w:val="Emphasis"/>
        </w:rPr>
        <w:t>controlle extern</w:t>
      </w:r>
      <w:r w:rsidRPr="009D10F2">
        <w:t>) dan internal (</w:t>
      </w:r>
      <w:r w:rsidRPr="009D10F2">
        <w:rPr>
          <w:rStyle w:val="Emphasis"/>
        </w:rPr>
        <w:t>controlle intern</w:t>
      </w:r>
      <w:r w:rsidRPr="009D10F2">
        <w:t xml:space="preserve">). </w:t>
      </w:r>
      <w:r w:rsidRPr="009D10F2">
        <w:rPr>
          <w:rStyle w:val="Emphasis"/>
        </w:rPr>
        <w:t>Controlle intern</w:t>
      </w:r>
      <w:r w:rsidRPr="009D10F2">
        <w:t xml:space="preserve"> dilakukan oleh organ-organ yang terletak dalam tubuh organisasi Polri, seperti: Itwasum dan Div Propam. Sedangkan </w:t>
      </w:r>
      <w:r w:rsidRPr="009D10F2">
        <w:rPr>
          <w:rStyle w:val="Emphasis"/>
        </w:rPr>
        <w:t xml:space="preserve">controlle extern </w:t>
      </w:r>
      <w:r w:rsidRPr="009D10F2">
        <w:t xml:space="preserve">dilakukan oleh organ-organ atau badan-badan yang terletak diluar tubuh Polri yang bersifat independent, yang dilaksanakan oleh kekuatan-kekuatan sosial politik, seperti: Kompolnas, lembaga-lembaga perwakilan rakyat,partai-partai, media pers, </w:t>
      </w:r>
      <w:r w:rsidR="00E970D7" w:rsidRPr="009D10F2">
        <w:t xml:space="preserve">dan </w:t>
      </w:r>
      <w:r w:rsidRPr="009D10F2">
        <w:t xml:space="preserve">LSM. </w:t>
      </w:r>
    </w:p>
    <w:p w:rsidR="005A15A4" w:rsidRPr="009D10F2" w:rsidRDefault="005A15A4" w:rsidP="005A15A4">
      <w:pPr>
        <w:pStyle w:val="NormalWeb"/>
        <w:numPr>
          <w:ilvl w:val="0"/>
          <w:numId w:val="21"/>
        </w:numPr>
        <w:spacing w:before="0" w:beforeAutospacing="0" w:after="0" w:afterAutospacing="0" w:line="480" w:lineRule="auto"/>
        <w:jc w:val="both"/>
      </w:pPr>
      <w:r w:rsidRPr="009D10F2">
        <w:t>Menerapakan sistem manajemen mutu ISO 9001:2008.</w:t>
      </w:r>
    </w:p>
    <w:p w:rsidR="005A15A4" w:rsidRPr="009D10F2" w:rsidRDefault="005A15A4" w:rsidP="005A15A4">
      <w:pPr>
        <w:pStyle w:val="NormalWeb"/>
        <w:spacing w:before="0" w:beforeAutospacing="0" w:after="0" w:afterAutospacing="0" w:line="480" w:lineRule="auto"/>
        <w:ind w:left="720"/>
        <w:jc w:val="both"/>
      </w:pPr>
      <w:r w:rsidRPr="009D10F2">
        <w:t>Sejak tahun 2008 dan tahun 2009, kemudian ditingkatkan pada tahun 2010, seleksi penerimaan calon Taruna Akpol di tingkat pusat sudah menerapkan standar internasional sistem manajemen mutu ISO 9001. Sistem manajemen mutu ISO 9001:2008 merupakan proses pengelolaan organisasi yang mencakup perencanaan, penerapan, evaluasi dan penyempurnaan yang ditujukan untuk menghasilkan output/kinerja/layanan yang sesuai dengan harapan pelanggan/pengguna/masyarakat. Semua proses seleksi anggota Polri menggunakan prinsip-prinsip system manajemen mutu dengan berpedoman pada peraturan yang berlaku, agar dapat menghasilkan kualitas anggota Polri yang sesuai dengan perkembangan dan dinamika berbangsa dan bernegara serta memenuhi harapan masyarakat dan para pemangku kepentingan.</w:t>
      </w:r>
    </w:p>
    <w:p w:rsidR="005A15A4" w:rsidRPr="009D10F2" w:rsidRDefault="005A15A4" w:rsidP="005A15A4">
      <w:pPr>
        <w:pStyle w:val="NormalWeb"/>
        <w:numPr>
          <w:ilvl w:val="0"/>
          <w:numId w:val="21"/>
        </w:numPr>
        <w:spacing w:before="0" w:beforeAutospacing="0" w:after="0" w:afterAutospacing="0" w:line="480" w:lineRule="auto"/>
        <w:jc w:val="both"/>
      </w:pPr>
      <w:r w:rsidRPr="009D10F2">
        <w:t>Kerjasama dengan</w:t>
      </w:r>
      <w:r w:rsidR="00ED7E22" w:rsidRPr="009D10F2">
        <w:t xml:space="preserve"> lintas sektoral dan masyarakat</w:t>
      </w:r>
    </w:p>
    <w:p w:rsidR="005A15A4" w:rsidRPr="009D10F2" w:rsidRDefault="005A15A4" w:rsidP="005A15A4">
      <w:pPr>
        <w:pStyle w:val="NormalWeb"/>
        <w:spacing w:before="0" w:beforeAutospacing="0" w:after="0" w:afterAutospacing="0" w:line="480" w:lineRule="auto"/>
        <w:ind w:left="720"/>
        <w:jc w:val="both"/>
      </w:pPr>
      <w:r w:rsidRPr="009D10F2">
        <w:t xml:space="preserve">Tatacara kerjasama dengan lintas sektoral berpedoman pada UU No. 2 tahun 2002, Pasal 42, yakni hubungan dan kerjasama Polri dengan badan, lembaga, </w:t>
      </w:r>
      <w:r w:rsidRPr="009D10F2">
        <w:lastRenderedPageBreak/>
        <w:t xml:space="preserve">serta instansi didalam dan diluar negeri didasarkan atas sendi-sendi hubungan fungsional, saling menghormati, saling membantu, mengutamakan kepentingan umum, serta memperhatikan </w:t>
      </w:r>
      <w:r w:rsidRPr="009D10F2">
        <w:rPr>
          <w:i/>
        </w:rPr>
        <w:t>hierarki</w:t>
      </w:r>
      <w:r w:rsidRPr="009D10F2">
        <w:t>. Badan / instansi terkait dengan pelaksanaan rekruitmen yakni: Kompolnas, DPR, Universitas</w:t>
      </w:r>
      <w:r w:rsidR="00D454C8" w:rsidRPr="009D10F2">
        <w:t xml:space="preserve"> </w:t>
      </w:r>
      <w:r w:rsidRPr="009D10F2">
        <w:t>/</w:t>
      </w:r>
      <w:r w:rsidR="00D454C8" w:rsidRPr="009D10F2">
        <w:t xml:space="preserve"> </w:t>
      </w:r>
      <w:r w:rsidRPr="009D10F2">
        <w:t xml:space="preserve">Perguruan Tinggi, Diknas, Dinas Kependudukan, </w:t>
      </w:r>
      <w:r w:rsidRPr="009D10F2">
        <w:rPr>
          <w:rStyle w:val="Emphasis"/>
        </w:rPr>
        <w:t>outsourcing</w:t>
      </w:r>
      <w:r w:rsidRPr="009D10F2">
        <w:t xml:space="preserve"> sesuai dengan kompetensi yang dibutuhkan dalam setiap tahapan seleksi, Media Massa, LSM dan sebagainya sesuai kebutuhan dalam setiap tahapan pemeriksaan/pengujian.</w:t>
      </w:r>
    </w:p>
    <w:p w:rsidR="005A15A4" w:rsidRPr="009D10F2" w:rsidRDefault="005A15A4" w:rsidP="005A15A4">
      <w:pPr>
        <w:pStyle w:val="NormalWeb"/>
        <w:numPr>
          <w:ilvl w:val="0"/>
          <w:numId w:val="21"/>
        </w:numPr>
        <w:spacing w:before="0" w:beforeAutospacing="0" w:after="0" w:afterAutospacing="0" w:line="480" w:lineRule="auto"/>
        <w:jc w:val="both"/>
      </w:pPr>
      <w:r w:rsidRPr="009D10F2">
        <w:t>Penggunaan teknologi informasi melalui program komputer;</w:t>
      </w:r>
    </w:p>
    <w:p w:rsidR="005A15A4" w:rsidRPr="009D10F2" w:rsidRDefault="005A15A4" w:rsidP="005A15A4">
      <w:pPr>
        <w:pStyle w:val="NormalWeb"/>
        <w:spacing w:before="0" w:beforeAutospacing="0" w:after="0" w:afterAutospacing="0" w:line="480" w:lineRule="auto"/>
        <w:ind w:left="720"/>
        <w:jc w:val="both"/>
      </w:pPr>
      <w:r w:rsidRPr="009D10F2">
        <w:t xml:space="preserve">Digunakan pada kegiatan: pemilihan soal uji akademik, rekapitulasi hasil ujian akademik, aplikasi rumus tes kemampuan jasmani, rumus umur dan domisili, proses penentuan ranking dan penetapan kelulusan. </w:t>
      </w:r>
      <w:r w:rsidRPr="009D10F2">
        <w:rPr>
          <w:rStyle w:val="FootnoteReference"/>
        </w:rPr>
        <w:footnoteReference w:id="6"/>
      </w:r>
    </w:p>
    <w:p w:rsidR="005A15A4" w:rsidRPr="009D10F2" w:rsidRDefault="00186948" w:rsidP="00597826">
      <w:pPr>
        <w:pStyle w:val="ListParagraph"/>
        <w:numPr>
          <w:ilvl w:val="0"/>
          <w:numId w:val="1"/>
        </w:numPr>
        <w:spacing w:before="100" w:beforeAutospacing="1" w:after="100" w:afterAutospacing="1" w:line="480" w:lineRule="auto"/>
        <w:ind w:left="426"/>
        <w:rPr>
          <w:rFonts w:ascii="Times New Roman" w:eastAsia="Times New Roman" w:hAnsi="Times New Roman" w:cs="Times New Roman"/>
          <w:sz w:val="24"/>
          <w:szCs w:val="24"/>
        </w:rPr>
      </w:pPr>
      <w:r w:rsidRPr="009D10F2">
        <w:rPr>
          <w:rFonts w:ascii="Times New Roman" w:eastAsia="Times New Roman" w:hAnsi="Times New Roman" w:cs="Times New Roman"/>
          <w:b/>
          <w:sz w:val="24"/>
          <w:szCs w:val="24"/>
        </w:rPr>
        <w:t>Tugas Dan Tanggung Jawab POLRI</w:t>
      </w:r>
    </w:p>
    <w:p w:rsidR="00326849" w:rsidRPr="009D10F2" w:rsidRDefault="00326849" w:rsidP="00326849">
      <w:pPr>
        <w:pStyle w:val="ListParagraph"/>
        <w:spacing w:before="100" w:beforeAutospacing="1" w:after="100" w:afterAutospacing="1" w:line="480" w:lineRule="auto"/>
        <w:ind w:left="426" w:firstLine="992"/>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Menurut UU RI Nomor 2 Tahun 2002 Tugas pokok Kepolisian Negara Republik Indonesia adalah :</w:t>
      </w:r>
    </w:p>
    <w:p w:rsidR="00326849" w:rsidRPr="009D10F2" w:rsidRDefault="00326849" w:rsidP="00531819">
      <w:pPr>
        <w:pStyle w:val="ListParagraph"/>
        <w:numPr>
          <w:ilvl w:val="2"/>
          <w:numId w:val="27"/>
        </w:numPr>
        <w:spacing w:before="100" w:beforeAutospacing="1" w:after="100" w:afterAutospacing="1" w:line="480" w:lineRule="auto"/>
        <w:ind w:left="851"/>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Memelihara keamanan dan ketertiban masyarakat</w:t>
      </w:r>
    </w:p>
    <w:p w:rsidR="00326849" w:rsidRPr="009D10F2" w:rsidRDefault="00326849" w:rsidP="001D4E5D">
      <w:pPr>
        <w:pStyle w:val="ListParagraph"/>
        <w:numPr>
          <w:ilvl w:val="2"/>
          <w:numId w:val="27"/>
        </w:numPr>
        <w:spacing w:before="100" w:beforeAutospacing="1" w:after="100" w:afterAutospacing="1" w:line="480" w:lineRule="auto"/>
        <w:ind w:left="851"/>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Menegakkan hukum</w:t>
      </w:r>
    </w:p>
    <w:p w:rsidR="00326849" w:rsidRPr="009D10F2" w:rsidRDefault="00326849" w:rsidP="00531819">
      <w:pPr>
        <w:pStyle w:val="ListParagraph"/>
        <w:numPr>
          <w:ilvl w:val="2"/>
          <w:numId w:val="27"/>
        </w:numPr>
        <w:spacing w:before="100" w:beforeAutospacing="1" w:after="100" w:afterAutospacing="1" w:line="480" w:lineRule="auto"/>
        <w:ind w:left="851"/>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Memberikan perlindungan, pengayoman dan pelayanan kepada masyarakat.</w:t>
      </w:r>
      <w:r w:rsidRPr="009D10F2">
        <w:rPr>
          <w:rStyle w:val="FootnoteReference"/>
          <w:rFonts w:ascii="Times New Roman" w:eastAsia="Times New Roman" w:hAnsi="Times New Roman" w:cs="Times New Roman"/>
          <w:sz w:val="24"/>
          <w:szCs w:val="24"/>
        </w:rPr>
        <w:footnoteReference w:id="7"/>
      </w:r>
    </w:p>
    <w:p w:rsidR="003D1A1E" w:rsidRPr="009D10F2" w:rsidRDefault="003D1A1E" w:rsidP="003D1A1E">
      <w:pPr>
        <w:pStyle w:val="ListParagraph"/>
        <w:spacing w:before="100" w:beforeAutospacing="1" w:after="100" w:afterAutospacing="1" w:line="480" w:lineRule="auto"/>
        <w:ind w:left="426" w:firstLine="992"/>
        <w:jc w:val="both"/>
        <w:rPr>
          <w:rFonts w:ascii="Times New Roman" w:hAnsi="Times New Roman" w:cs="Times New Roman"/>
          <w:sz w:val="24"/>
          <w:szCs w:val="24"/>
        </w:rPr>
      </w:pPr>
      <w:r w:rsidRPr="009D10F2">
        <w:rPr>
          <w:rFonts w:ascii="Times New Roman" w:hAnsi="Times New Roman" w:cs="Times New Roman"/>
          <w:sz w:val="24"/>
          <w:szCs w:val="24"/>
        </w:rPr>
        <w:lastRenderedPageBreak/>
        <w:t>Tugas pokok dan fungsi Polri, selain sebagai pengayom masyarakat juga sebagai penegak hukum. Hal ini, menurut Anton Tabah (1991 : 4) cukup dilematis, karena polisi menghadapi dua peran yang berbeda dalam waktu yang sama. Padahal satu sama lain membutuhkan gaya pelayanan yang berbeda pula. Inilah keunikan polisi, yang selalu berhadapan langsung dan banyak berbenturan dengan masyarakat. Hal ini tidak selamanya menyenangkan, bahkan terkadang lebih banyak menjengkelkan.</w:t>
      </w:r>
    </w:p>
    <w:p w:rsidR="003D1A1E" w:rsidRPr="009D10F2" w:rsidRDefault="003D1A1E" w:rsidP="003D1A1E">
      <w:pPr>
        <w:pStyle w:val="ListParagraph"/>
        <w:spacing w:before="100" w:beforeAutospacing="1" w:after="100" w:afterAutospacing="1" w:line="480" w:lineRule="auto"/>
        <w:ind w:left="426" w:firstLine="992"/>
        <w:jc w:val="both"/>
        <w:rPr>
          <w:rFonts w:ascii="Times New Roman" w:hAnsi="Times New Roman" w:cs="Times New Roman"/>
          <w:sz w:val="24"/>
          <w:szCs w:val="24"/>
        </w:rPr>
      </w:pPr>
      <w:r w:rsidRPr="009D10F2">
        <w:rPr>
          <w:rFonts w:ascii="Times New Roman" w:hAnsi="Times New Roman" w:cs="Times New Roman"/>
          <w:sz w:val="24"/>
          <w:szCs w:val="24"/>
        </w:rPr>
        <w:t>Polisi adalah sebagai ujung tombak dalam penegakan hukum (pidana) di lapangan. Sebagai garda terdepan, maka polisi berhadapan langsung dengan warga masyarakat. Dalam kaitan ini, adalah tepat apa yang dikatakan oleh Satjipto Rahardjo, bahwa polisi adalah sebagai “pejabat jalanan”, sementara Jaksa dan Hakim sebagai pejabat “gedongan”.</w:t>
      </w:r>
    </w:p>
    <w:p w:rsidR="003D1A1E" w:rsidRPr="009D10F2" w:rsidRDefault="003D1A1E" w:rsidP="003D1A1E">
      <w:pPr>
        <w:pStyle w:val="ListParagraph"/>
        <w:spacing w:before="100" w:beforeAutospacing="1" w:after="100" w:afterAutospacing="1" w:line="480" w:lineRule="auto"/>
        <w:ind w:left="426" w:firstLine="992"/>
        <w:jc w:val="both"/>
        <w:rPr>
          <w:rFonts w:ascii="Times New Roman" w:hAnsi="Times New Roman" w:cs="Times New Roman"/>
          <w:sz w:val="24"/>
          <w:szCs w:val="24"/>
        </w:rPr>
      </w:pPr>
      <w:r w:rsidRPr="009D10F2">
        <w:rPr>
          <w:rFonts w:ascii="Times New Roman" w:hAnsi="Times New Roman" w:cs="Times New Roman"/>
          <w:sz w:val="24"/>
          <w:szCs w:val="24"/>
        </w:rPr>
        <w:t>Polisilah sebagai aparat penegak hukum yang langsung berhadapan dan bergelimang “darah” di lapangan, sementara jaksa dan hakim hanya menindaklanjuti hasil kerja polisi di depan mesin tik atau komputer. Dan malah apabila Pak Jaksanya menganggap BAP dari polisi ada yang kurang sempurna, pak Jaksa akan “memerintahkan” polisi untuk melengkapinya. Hal seperti ini bisa terjadi sampai beberapa kali, tanpa ada aturan yang membatasinya.</w:t>
      </w:r>
      <w:r w:rsidRPr="009D10F2">
        <w:rPr>
          <w:rFonts w:ascii="Times New Roman" w:hAnsi="Times New Roman" w:cs="Times New Roman"/>
          <w:sz w:val="24"/>
          <w:szCs w:val="24"/>
        </w:rPr>
        <w:br/>
        <w:t>Demikian pula halnya dengan pak hakim, hanya mempedomani BAP yang diajukan oleh pak Jaksa. Pada tahap penuntutan dan pengadilan ini boleh dikatakan “ceceran darah segar” tidak seperti pada saat penyidikan yang dilakukan oleh polisi.</w:t>
      </w:r>
    </w:p>
    <w:p w:rsidR="003D1A1E" w:rsidRPr="009D10F2" w:rsidRDefault="003D1A1E" w:rsidP="003D1A1E">
      <w:pPr>
        <w:pStyle w:val="ListParagraph"/>
        <w:spacing w:before="100" w:beforeAutospacing="1" w:after="100" w:afterAutospacing="1" w:line="480" w:lineRule="auto"/>
        <w:ind w:left="426" w:firstLine="992"/>
        <w:jc w:val="both"/>
        <w:rPr>
          <w:rFonts w:ascii="Times New Roman" w:hAnsi="Times New Roman" w:cs="Times New Roman"/>
          <w:sz w:val="24"/>
          <w:szCs w:val="24"/>
        </w:rPr>
      </w:pPr>
      <w:r w:rsidRPr="009D10F2">
        <w:rPr>
          <w:rFonts w:ascii="Times New Roman" w:hAnsi="Times New Roman" w:cs="Times New Roman"/>
          <w:sz w:val="24"/>
          <w:szCs w:val="24"/>
        </w:rPr>
        <w:lastRenderedPageBreak/>
        <w:t>Apa yang diuraikan di atas, itulah konsekuensi logis dari sebuah pilihan tugas yang harus diemban. Pada prinsipnya, bahwa untuk menjadi polisi, hakim dan jaksa hanyalah suatu alternatif pilihan pekerjaan, dan bukan merupakan suatu kewajiban tapi adalah sebuah hak. Setiap warga negara mempunyai hak yang sama untuk menjadi polisi, jaksa atau hakim. Hasil seleksilah yang menentukan seseorang bisa diterima atau tidak menjadi polisi, jaksa atau hakim.</w:t>
      </w:r>
    </w:p>
    <w:p w:rsidR="003D1A1E" w:rsidRPr="009D10F2" w:rsidRDefault="003D1A1E" w:rsidP="003D1A1E">
      <w:pPr>
        <w:pStyle w:val="ListParagraph"/>
        <w:spacing w:before="100" w:beforeAutospacing="1" w:after="100" w:afterAutospacing="1" w:line="480" w:lineRule="auto"/>
        <w:ind w:left="426" w:firstLine="992"/>
        <w:jc w:val="both"/>
        <w:rPr>
          <w:rFonts w:ascii="Times New Roman" w:hAnsi="Times New Roman" w:cs="Times New Roman"/>
          <w:sz w:val="24"/>
          <w:szCs w:val="24"/>
        </w:rPr>
      </w:pPr>
      <w:r w:rsidRPr="009D10F2">
        <w:rPr>
          <w:rFonts w:ascii="Times New Roman" w:hAnsi="Times New Roman" w:cs="Times New Roman"/>
          <w:sz w:val="24"/>
          <w:szCs w:val="24"/>
        </w:rPr>
        <w:t xml:space="preserve">Begitu seseorang diterima sebagai aparatur hukum, maka dipundaknya akan dibebankan kewajiban untuk mengemban tugas. Secara umum, seorang polisi akan dibebenai tugas sebagai pengayom dan penegak hukum. Demikian pula seorang jaksa akan dibebani tugas sebagai penuntut umum. Singkat kata terdapat </w:t>
      </w:r>
      <w:r w:rsidRPr="009D10F2">
        <w:rPr>
          <w:rFonts w:ascii="Times New Roman" w:hAnsi="Times New Roman" w:cs="Times New Roman"/>
          <w:i/>
          <w:sz w:val="24"/>
          <w:szCs w:val="24"/>
        </w:rPr>
        <w:t>job description</w:t>
      </w:r>
      <w:r w:rsidRPr="009D10F2">
        <w:rPr>
          <w:rFonts w:ascii="Times New Roman" w:hAnsi="Times New Roman" w:cs="Times New Roman"/>
          <w:sz w:val="24"/>
          <w:szCs w:val="24"/>
        </w:rPr>
        <w:t xml:space="preserve"> dari masing-masing institusi.</w:t>
      </w:r>
    </w:p>
    <w:p w:rsidR="003D1A1E" w:rsidRPr="009D10F2" w:rsidRDefault="003D1A1E" w:rsidP="003D1A1E">
      <w:pPr>
        <w:pStyle w:val="ListParagraph"/>
        <w:spacing w:before="100" w:beforeAutospacing="1" w:after="100" w:afterAutospacing="1" w:line="480" w:lineRule="auto"/>
        <w:ind w:left="426" w:firstLine="992"/>
        <w:jc w:val="both"/>
        <w:rPr>
          <w:rFonts w:ascii="Times New Roman" w:hAnsi="Times New Roman" w:cs="Times New Roman"/>
          <w:sz w:val="24"/>
          <w:szCs w:val="24"/>
        </w:rPr>
      </w:pPr>
      <w:r w:rsidRPr="009D10F2">
        <w:rPr>
          <w:rFonts w:ascii="Times New Roman" w:hAnsi="Times New Roman" w:cs="Times New Roman"/>
          <w:sz w:val="24"/>
          <w:szCs w:val="24"/>
        </w:rPr>
        <w:t>Demikianlah, ketika sampah berserakan di tengah kota, yang harus dituding tidak menjalankan pekerjaannya adalah instansi Dinas Kebersihan, bukan polisi dan bukan pula jaksa apalagi hakim. Inilah makna dari sebuah profesionalisme, mengerjakan apa yang menjadi tugas dan kewajibannya, karena tiap-tiap instansi sudah ditentukan job dan tugasnya masing-masing.</w:t>
      </w:r>
      <w:r w:rsidR="00B4272A" w:rsidRPr="009D10F2">
        <w:rPr>
          <w:rStyle w:val="FootnoteReference"/>
          <w:rFonts w:ascii="Times New Roman" w:eastAsia="Times New Roman" w:hAnsi="Times New Roman" w:cs="Times New Roman"/>
          <w:b/>
          <w:sz w:val="24"/>
          <w:szCs w:val="24"/>
        </w:rPr>
        <w:t xml:space="preserve"> </w:t>
      </w:r>
      <w:r w:rsidR="00B4272A" w:rsidRPr="009D10F2">
        <w:rPr>
          <w:rStyle w:val="FootnoteReference"/>
          <w:rFonts w:ascii="Times New Roman" w:eastAsia="Times New Roman" w:hAnsi="Times New Roman" w:cs="Times New Roman"/>
          <w:b/>
          <w:sz w:val="24"/>
          <w:szCs w:val="24"/>
        </w:rPr>
        <w:footnoteReference w:id="8"/>
      </w:r>
    </w:p>
    <w:p w:rsidR="00186948" w:rsidRPr="009D10F2" w:rsidRDefault="00004317" w:rsidP="00DF74E6">
      <w:pPr>
        <w:pStyle w:val="ListParagraph"/>
        <w:numPr>
          <w:ilvl w:val="0"/>
          <w:numId w:val="1"/>
        </w:numPr>
        <w:spacing w:before="100" w:beforeAutospacing="1" w:after="100" w:afterAutospacing="1" w:line="480" w:lineRule="auto"/>
        <w:ind w:left="426"/>
        <w:rPr>
          <w:rFonts w:ascii="Times New Roman" w:eastAsia="Times New Roman" w:hAnsi="Times New Roman" w:cs="Times New Roman"/>
          <w:b/>
          <w:sz w:val="24"/>
          <w:szCs w:val="24"/>
        </w:rPr>
      </w:pPr>
      <w:r w:rsidRPr="009D10F2">
        <w:rPr>
          <w:rFonts w:ascii="Times New Roman" w:eastAsia="Times New Roman" w:hAnsi="Times New Roman" w:cs="Times New Roman"/>
          <w:b/>
          <w:sz w:val="24"/>
          <w:szCs w:val="24"/>
        </w:rPr>
        <w:t>Pengan</w:t>
      </w:r>
      <w:r w:rsidR="00DF74E6" w:rsidRPr="009D10F2">
        <w:rPr>
          <w:rFonts w:ascii="Times New Roman" w:eastAsia="Times New Roman" w:hAnsi="Times New Roman" w:cs="Times New Roman"/>
          <w:b/>
          <w:sz w:val="24"/>
          <w:szCs w:val="24"/>
        </w:rPr>
        <w:t xml:space="preserve">gkatan Dan Pemberhentian </w:t>
      </w:r>
      <w:r w:rsidR="00FD5628" w:rsidRPr="009D10F2">
        <w:rPr>
          <w:rFonts w:ascii="Times New Roman" w:eastAsia="Times New Roman" w:hAnsi="Times New Roman" w:cs="Times New Roman"/>
          <w:b/>
          <w:sz w:val="24"/>
          <w:szCs w:val="24"/>
        </w:rPr>
        <w:t>Polisi</w:t>
      </w:r>
    </w:p>
    <w:p w:rsidR="00FD5628" w:rsidRPr="009D10F2" w:rsidRDefault="00FD5628" w:rsidP="00FD5628">
      <w:pPr>
        <w:pStyle w:val="ListParagraph"/>
        <w:spacing w:before="100" w:beforeAutospacing="1" w:after="100" w:afterAutospacing="1" w:line="480" w:lineRule="auto"/>
        <w:ind w:left="426" w:firstLine="992"/>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 xml:space="preserve">Menurut Peraturan Presiden Republik Indonesia Nomor 17 Tahun 2005 tentang Komisi Kepolisian Nasional Pasal 10 bahwa anggota Komisi </w:t>
      </w:r>
      <w:r w:rsidRPr="009D10F2">
        <w:rPr>
          <w:rFonts w:ascii="Times New Roman" w:eastAsia="Times New Roman" w:hAnsi="Times New Roman" w:cs="Times New Roman"/>
          <w:sz w:val="24"/>
          <w:szCs w:val="24"/>
        </w:rPr>
        <w:lastRenderedPageBreak/>
        <w:t>Kepolisian Nasional diangkat dan diberhentikan oleh presiden.</w:t>
      </w:r>
      <w:r w:rsidRPr="009D10F2">
        <w:rPr>
          <w:rStyle w:val="FootnoteReference"/>
          <w:rFonts w:ascii="Times New Roman" w:eastAsia="Times New Roman" w:hAnsi="Times New Roman" w:cs="Times New Roman"/>
          <w:sz w:val="24"/>
          <w:szCs w:val="24"/>
        </w:rPr>
        <w:footnoteReference w:id="9"/>
      </w:r>
      <w:r w:rsidR="00FC4504" w:rsidRPr="009D10F2">
        <w:rPr>
          <w:rFonts w:ascii="Times New Roman" w:eastAsia="Times New Roman" w:hAnsi="Times New Roman" w:cs="Times New Roman"/>
          <w:sz w:val="24"/>
          <w:szCs w:val="24"/>
        </w:rPr>
        <w:t xml:space="preserve"> Dari Undang-Undang tersebut dapat diketahui bahwa anggota kepolisian diangkat dan diberhentikan oleh presiden.</w:t>
      </w:r>
    </w:p>
    <w:p w:rsidR="00FC4504" w:rsidRPr="00AC3FBF" w:rsidRDefault="00FC4504" w:rsidP="00FD5628">
      <w:pPr>
        <w:pStyle w:val="ListParagraph"/>
        <w:spacing w:before="100" w:beforeAutospacing="1" w:after="100" w:afterAutospacing="1" w:line="480" w:lineRule="auto"/>
        <w:ind w:left="426" w:firstLine="992"/>
        <w:jc w:val="both"/>
        <w:rPr>
          <w:rFonts w:ascii="Times New Roman" w:eastAsia="Times New Roman" w:hAnsi="Times New Roman" w:cs="Times New Roman"/>
          <w:sz w:val="24"/>
          <w:szCs w:val="24"/>
          <w:lang w:val="en-US"/>
        </w:rPr>
      </w:pPr>
      <w:r w:rsidRPr="009D10F2">
        <w:rPr>
          <w:rFonts w:ascii="Times New Roman" w:eastAsia="Times New Roman" w:hAnsi="Times New Roman" w:cs="Times New Roman"/>
          <w:sz w:val="24"/>
          <w:szCs w:val="24"/>
        </w:rPr>
        <w:t xml:space="preserve">Sedangkan pemberhentian keanggotaan POLRI terdapat dalam Peraturan Pemerintah NO.1 Tahun 2003. Dalam pemberhentian anggota kepolisian, ada yang diberhentikan dengan hormat dan ada yang diberhentikan secara tidak hormat. </w:t>
      </w:r>
      <w:r w:rsidR="0063082F" w:rsidRPr="009D10F2">
        <w:rPr>
          <w:rFonts w:ascii="Times New Roman" w:eastAsia="Times New Roman" w:hAnsi="Times New Roman" w:cs="Times New Roman"/>
          <w:sz w:val="24"/>
          <w:szCs w:val="24"/>
        </w:rPr>
        <w:t>Anggota Kepolisian Negara Republik Indonesia dapat diberhentikan dengan hormat apabila</w:t>
      </w:r>
      <w:r w:rsidR="00AC3FBF">
        <w:rPr>
          <w:rFonts w:ascii="Times New Roman" w:eastAsia="Times New Roman" w:hAnsi="Times New Roman" w:cs="Times New Roman"/>
          <w:sz w:val="24"/>
          <w:szCs w:val="24"/>
          <w:lang w:val="en-US"/>
        </w:rPr>
        <w:t>:</w:t>
      </w:r>
    </w:p>
    <w:p w:rsidR="0063082F" w:rsidRPr="009D10F2" w:rsidRDefault="000A7614" w:rsidP="009C0BB4">
      <w:pPr>
        <w:pStyle w:val="ListParagraph"/>
        <w:numPr>
          <w:ilvl w:val="3"/>
          <w:numId w:val="23"/>
        </w:numPr>
        <w:spacing w:before="100" w:beforeAutospacing="1" w:after="100" w:afterAutospacing="1" w:line="480" w:lineRule="auto"/>
        <w:ind w:left="851"/>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Mencapai batas usia pensiun</w:t>
      </w:r>
    </w:p>
    <w:p w:rsidR="000A7614" w:rsidRPr="009D10F2" w:rsidRDefault="000A7614" w:rsidP="009C0BB4">
      <w:pPr>
        <w:pStyle w:val="ListParagraph"/>
        <w:numPr>
          <w:ilvl w:val="3"/>
          <w:numId w:val="23"/>
        </w:numPr>
        <w:spacing w:before="100" w:beforeAutospacing="1" w:after="100" w:afterAutospacing="1" w:line="480" w:lineRule="auto"/>
        <w:ind w:left="851"/>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Pertimbangan khusus untuk kepentingan dinas</w:t>
      </w:r>
    </w:p>
    <w:p w:rsidR="000A7614" w:rsidRPr="009D10F2" w:rsidRDefault="000A7614" w:rsidP="009C0BB4">
      <w:pPr>
        <w:pStyle w:val="ListParagraph"/>
        <w:numPr>
          <w:ilvl w:val="3"/>
          <w:numId w:val="23"/>
        </w:numPr>
        <w:spacing w:before="100" w:beforeAutospacing="1" w:after="100" w:afterAutospacing="1" w:line="480" w:lineRule="auto"/>
        <w:ind w:left="851"/>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Tidak memenuhi syarat jasmani dan atau rohani</w:t>
      </w:r>
    </w:p>
    <w:p w:rsidR="000A7614" w:rsidRPr="009D10F2" w:rsidRDefault="000A7614" w:rsidP="00DA59FC">
      <w:pPr>
        <w:pStyle w:val="ListParagraph"/>
        <w:numPr>
          <w:ilvl w:val="3"/>
          <w:numId w:val="23"/>
        </w:numPr>
        <w:spacing w:after="0" w:line="480" w:lineRule="auto"/>
        <w:ind w:left="851"/>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rPr>
        <w:t>Gugur, tewas, meninggal dunia atau hilang dalam tugas.</w:t>
      </w:r>
      <w:r w:rsidRPr="009D10F2">
        <w:rPr>
          <w:rStyle w:val="FootnoteReference"/>
          <w:rFonts w:ascii="Times New Roman" w:eastAsia="Times New Roman" w:hAnsi="Times New Roman" w:cs="Times New Roman"/>
          <w:sz w:val="24"/>
          <w:szCs w:val="24"/>
        </w:rPr>
        <w:footnoteReference w:id="10"/>
      </w:r>
    </w:p>
    <w:p w:rsidR="00004317" w:rsidRDefault="007258B2" w:rsidP="00DA59FC">
      <w:pPr>
        <w:pStyle w:val="ListParagraph"/>
        <w:spacing w:after="0" w:line="480" w:lineRule="auto"/>
        <w:ind w:left="426" w:firstLine="992"/>
        <w:jc w:val="both"/>
        <w:rPr>
          <w:rFonts w:ascii="Times New Roman" w:eastAsia="Times New Roman" w:hAnsi="Times New Roman" w:cs="Times New Roman"/>
          <w:sz w:val="24"/>
          <w:szCs w:val="24"/>
          <w:lang w:val="en-US"/>
        </w:rPr>
      </w:pPr>
      <w:r w:rsidRPr="009D10F2">
        <w:rPr>
          <w:rFonts w:ascii="Times New Roman" w:eastAsia="Times New Roman" w:hAnsi="Times New Roman" w:cs="Times New Roman"/>
          <w:sz w:val="24"/>
          <w:szCs w:val="24"/>
        </w:rPr>
        <w:t>Sedangkan anggota Kepolisian Negara Republik Indonesia yang diberhentikan tidak dengan hormat apabila</w:t>
      </w:r>
      <w:r w:rsidR="00DA59FC">
        <w:rPr>
          <w:rFonts w:ascii="Times New Roman" w:eastAsia="Times New Roman" w:hAnsi="Times New Roman" w:cs="Times New Roman"/>
          <w:sz w:val="24"/>
          <w:szCs w:val="24"/>
        </w:rPr>
        <w:t xml:space="preserve"> 1). </w:t>
      </w:r>
      <w:r w:rsidRPr="00DA59FC">
        <w:rPr>
          <w:rFonts w:ascii="Times New Roman" w:eastAsia="Times New Roman" w:hAnsi="Times New Roman" w:cs="Times New Roman"/>
          <w:sz w:val="24"/>
          <w:szCs w:val="24"/>
        </w:rPr>
        <w:t>Melakukan tindak pidana</w:t>
      </w:r>
      <w:r w:rsidR="00DA59FC">
        <w:rPr>
          <w:rFonts w:ascii="Times New Roman" w:eastAsia="Times New Roman" w:hAnsi="Times New Roman" w:cs="Times New Roman"/>
          <w:sz w:val="24"/>
          <w:szCs w:val="24"/>
        </w:rPr>
        <w:t xml:space="preserve">, 2). </w:t>
      </w:r>
      <w:r w:rsidRPr="009D10F2">
        <w:rPr>
          <w:rFonts w:ascii="Times New Roman" w:eastAsia="Times New Roman" w:hAnsi="Times New Roman" w:cs="Times New Roman"/>
          <w:sz w:val="24"/>
          <w:szCs w:val="24"/>
        </w:rPr>
        <w:t>Melakukan pelanggaran</w:t>
      </w:r>
      <w:r w:rsidR="00DA59FC">
        <w:rPr>
          <w:rFonts w:ascii="Times New Roman" w:eastAsia="Times New Roman" w:hAnsi="Times New Roman" w:cs="Times New Roman"/>
          <w:sz w:val="24"/>
          <w:szCs w:val="24"/>
        </w:rPr>
        <w:t xml:space="preserve">, dan 3). </w:t>
      </w:r>
      <w:r w:rsidRPr="00DA59FC">
        <w:rPr>
          <w:rFonts w:ascii="Times New Roman" w:eastAsia="Times New Roman" w:hAnsi="Times New Roman" w:cs="Times New Roman"/>
          <w:sz w:val="24"/>
          <w:szCs w:val="24"/>
        </w:rPr>
        <w:t>Meninggalkan tugas atau hal lain.</w:t>
      </w:r>
      <w:r w:rsidRPr="009D10F2">
        <w:rPr>
          <w:rStyle w:val="FootnoteReference"/>
          <w:rFonts w:ascii="Times New Roman" w:eastAsia="Times New Roman" w:hAnsi="Times New Roman" w:cs="Times New Roman"/>
          <w:sz w:val="24"/>
          <w:szCs w:val="24"/>
        </w:rPr>
        <w:footnoteReference w:id="11"/>
      </w:r>
      <w:r w:rsidRPr="00DA59FC">
        <w:rPr>
          <w:rFonts w:ascii="Times New Roman" w:eastAsia="Times New Roman" w:hAnsi="Times New Roman" w:cs="Times New Roman"/>
          <w:sz w:val="24"/>
          <w:szCs w:val="24"/>
        </w:rPr>
        <w:t xml:space="preserve"> </w:t>
      </w:r>
    </w:p>
    <w:p w:rsidR="00486626" w:rsidRDefault="00486626" w:rsidP="00DA59FC">
      <w:pPr>
        <w:pStyle w:val="ListParagraph"/>
        <w:spacing w:after="0" w:line="480" w:lineRule="auto"/>
        <w:ind w:left="426" w:firstLine="992"/>
        <w:jc w:val="both"/>
        <w:rPr>
          <w:rFonts w:ascii="Times New Roman" w:eastAsia="Times New Roman" w:hAnsi="Times New Roman" w:cs="Times New Roman"/>
          <w:sz w:val="24"/>
          <w:szCs w:val="24"/>
          <w:lang w:val="en-US"/>
        </w:rPr>
      </w:pPr>
    </w:p>
    <w:p w:rsidR="00486626" w:rsidRDefault="00486626" w:rsidP="00DA59FC">
      <w:pPr>
        <w:pStyle w:val="ListParagraph"/>
        <w:spacing w:after="0" w:line="480" w:lineRule="auto"/>
        <w:ind w:left="426" w:firstLine="992"/>
        <w:jc w:val="both"/>
        <w:rPr>
          <w:rFonts w:ascii="Times New Roman" w:eastAsia="Times New Roman" w:hAnsi="Times New Roman" w:cs="Times New Roman"/>
          <w:sz w:val="24"/>
          <w:szCs w:val="24"/>
          <w:lang w:val="en-US"/>
        </w:rPr>
      </w:pPr>
    </w:p>
    <w:p w:rsidR="00486626" w:rsidRPr="00486626" w:rsidRDefault="00486626" w:rsidP="00DA59FC">
      <w:pPr>
        <w:pStyle w:val="ListParagraph"/>
        <w:spacing w:after="0" w:line="480" w:lineRule="auto"/>
        <w:ind w:left="426" w:firstLine="992"/>
        <w:jc w:val="both"/>
        <w:rPr>
          <w:rFonts w:ascii="Times New Roman" w:eastAsia="Times New Roman" w:hAnsi="Times New Roman" w:cs="Times New Roman"/>
          <w:sz w:val="24"/>
          <w:szCs w:val="24"/>
          <w:lang w:val="en-US"/>
        </w:rPr>
      </w:pPr>
    </w:p>
    <w:p w:rsidR="00004317" w:rsidRPr="009D10F2" w:rsidRDefault="00004317" w:rsidP="00DA59FC">
      <w:pPr>
        <w:pStyle w:val="ListParagraph"/>
        <w:numPr>
          <w:ilvl w:val="0"/>
          <w:numId w:val="1"/>
        </w:numPr>
        <w:spacing w:after="0" w:line="480" w:lineRule="auto"/>
        <w:ind w:left="426"/>
        <w:jc w:val="both"/>
        <w:rPr>
          <w:rFonts w:ascii="Times New Roman" w:eastAsia="Times New Roman" w:hAnsi="Times New Roman" w:cs="Times New Roman"/>
          <w:b/>
          <w:sz w:val="24"/>
          <w:szCs w:val="24"/>
        </w:rPr>
      </w:pPr>
      <w:r w:rsidRPr="009D10F2">
        <w:rPr>
          <w:rFonts w:ascii="Times New Roman" w:eastAsia="Times New Roman" w:hAnsi="Times New Roman" w:cs="Times New Roman"/>
          <w:b/>
          <w:sz w:val="24"/>
          <w:szCs w:val="24"/>
        </w:rPr>
        <w:lastRenderedPageBreak/>
        <w:t xml:space="preserve"> Hukum </w:t>
      </w:r>
      <w:r w:rsidR="00AC3FBF">
        <w:rPr>
          <w:rFonts w:ascii="Times New Roman" w:eastAsia="Times New Roman" w:hAnsi="Times New Roman" w:cs="Times New Roman"/>
          <w:b/>
          <w:sz w:val="24"/>
          <w:szCs w:val="24"/>
        </w:rPr>
        <w:t>Islam</w:t>
      </w:r>
    </w:p>
    <w:p w:rsidR="00004317" w:rsidRPr="009D10F2" w:rsidRDefault="00004317" w:rsidP="00DA59FC">
      <w:pPr>
        <w:pStyle w:val="ListParagraph"/>
        <w:numPr>
          <w:ilvl w:val="3"/>
          <w:numId w:val="8"/>
        </w:numPr>
        <w:spacing w:after="0" w:line="480" w:lineRule="auto"/>
        <w:ind w:left="851"/>
        <w:jc w:val="both"/>
        <w:rPr>
          <w:rFonts w:ascii="Times New Roman" w:eastAsia="Times New Roman" w:hAnsi="Times New Roman" w:cs="Times New Roman"/>
          <w:b/>
          <w:sz w:val="24"/>
          <w:szCs w:val="24"/>
        </w:rPr>
      </w:pPr>
      <w:r w:rsidRPr="009D10F2">
        <w:rPr>
          <w:rFonts w:ascii="Times New Roman" w:eastAsia="Times New Roman" w:hAnsi="Times New Roman" w:cs="Times New Roman"/>
          <w:b/>
          <w:sz w:val="24"/>
          <w:szCs w:val="24"/>
        </w:rPr>
        <w:t xml:space="preserve">Pengertian Hukum </w:t>
      </w:r>
      <w:r w:rsidR="00AC3FBF">
        <w:rPr>
          <w:rFonts w:ascii="Times New Roman" w:eastAsia="Times New Roman" w:hAnsi="Times New Roman" w:cs="Times New Roman"/>
          <w:b/>
          <w:sz w:val="24"/>
          <w:szCs w:val="24"/>
        </w:rPr>
        <w:t>Islam</w:t>
      </w:r>
    </w:p>
    <w:p w:rsidR="00004317" w:rsidRPr="009D10F2" w:rsidRDefault="009D10F2" w:rsidP="00DA59FC">
      <w:pPr>
        <w:pStyle w:val="ListParagraph"/>
        <w:spacing w:after="0" w:line="480" w:lineRule="auto"/>
        <w:ind w:left="851" w:firstLine="850"/>
        <w:jc w:val="both"/>
        <w:rPr>
          <w:rFonts w:ascii="Times New Roman" w:eastAsia="Times New Roman" w:hAnsi="Times New Roman" w:cs="Times New Roman"/>
          <w:sz w:val="24"/>
          <w:szCs w:val="24"/>
          <w:lang w:eastAsia="id-ID"/>
        </w:rPr>
      </w:pPr>
      <w:r w:rsidRPr="009D10F2">
        <w:rPr>
          <w:rFonts w:ascii="Times New Roman" w:eastAsia="Times New Roman" w:hAnsi="Times New Roman" w:cs="Times New Roman"/>
          <w:sz w:val="24"/>
          <w:szCs w:val="24"/>
          <w:lang w:eastAsia="id-ID"/>
        </w:rPr>
        <w:t xml:space="preserve">Hukum </w:t>
      </w:r>
      <w:r w:rsidRPr="00581515">
        <w:rPr>
          <w:rFonts w:ascii="Times New Roman" w:eastAsia="Times New Roman" w:hAnsi="Times New Roman" w:cs="Times New Roman"/>
          <w:i/>
          <w:sz w:val="24"/>
          <w:szCs w:val="24"/>
          <w:lang w:eastAsia="id-ID"/>
        </w:rPr>
        <w:t>syara’</w:t>
      </w:r>
      <w:r w:rsidRPr="009D10F2">
        <w:rPr>
          <w:rFonts w:ascii="Times New Roman" w:eastAsia="Times New Roman" w:hAnsi="Times New Roman" w:cs="Times New Roman"/>
          <w:sz w:val="24"/>
          <w:szCs w:val="24"/>
          <w:lang w:eastAsia="id-ID"/>
        </w:rPr>
        <w:t xml:space="preserve"> menurut ulama ushul ialah doktrin (kitab) </w:t>
      </w:r>
      <w:r w:rsidRPr="00581515">
        <w:rPr>
          <w:rFonts w:ascii="Times New Roman" w:eastAsia="Times New Roman" w:hAnsi="Times New Roman" w:cs="Times New Roman"/>
          <w:i/>
          <w:sz w:val="24"/>
          <w:szCs w:val="24"/>
          <w:lang w:eastAsia="id-ID"/>
        </w:rPr>
        <w:t>syari’</w:t>
      </w:r>
      <w:r w:rsidRPr="009D10F2">
        <w:rPr>
          <w:rFonts w:ascii="Times New Roman" w:eastAsia="Times New Roman" w:hAnsi="Times New Roman" w:cs="Times New Roman"/>
          <w:sz w:val="24"/>
          <w:szCs w:val="24"/>
          <w:lang w:eastAsia="id-ID"/>
        </w:rPr>
        <w:t xml:space="preserve"> yang bersangkutan dengan perbuatan orang-orang </w:t>
      </w:r>
      <w:r w:rsidRPr="00581515">
        <w:rPr>
          <w:rFonts w:ascii="Times New Roman" w:eastAsia="Times New Roman" w:hAnsi="Times New Roman" w:cs="Times New Roman"/>
          <w:i/>
          <w:sz w:val="24"/>
          <w:szCs w:val="24"/>
          <w:lang w:eastAsia="id-ID"/>
        </w:rPr>
        <w:t>mukallaf</w:t>
      </w:r>
      <w:r w:rsidRPr="009D10F2">
        <w:rPr>
          <w:rFonts w:ascii="Times New Roman" w:eastAsia="Times New Roman" w:hAnsi="Times New Roman" w:cs="Times New Roman"/>
          <w:sz w:val="24"/>
          <w:szCs w:val="24"/>
          <w:lang w:eastAsia="id-ID"/>
        </w:rPr>
        <w:t xml:space="preserve"> secara perintah atau diperintahkan memilih atau berupa ketetapan (</w:t>
      </w:r>
      <w:r w:rsidRPr="009D10F2">
        <w:rPr>
          <w:rFonts w:ascii="Times New Roman" w:eastAsia="Times New Roman" w:hAnsi="Times New Roman" w:cs="Times New Roman"/>
          <w:i/>
          <w:sz w:val="24"/>
          <w:szCs w:val="24"/>
          <w:lang w:eastAsia="id-ID"/>
        </w:rPr>
        <w:t>taqrir</w:t>
      </w:r>
      <w:r w:rsidRPr="009D10F2">
        <w:rPr>
          <w:rFonts w:ascii="Times New Roman" w:eastAsia="Times New Roman" w:hAnsi="Times New Roman" w:cs="Times New Roman"/>
          <w:sz w:val="24"/>
          <w:szCs w:val="24"/>
          <w:lang w:eastAsia="id-ID"/>
        </w:rPr>
        <w:t xml:space="preserve">). Sedangkan menurut ulama fiqh hukum syara ialah efek yang dikehendaki oleh kitab </w:t>
      </w:r>
      <w:r w:rsidRPr="009D10F2">
        <w:rPr>
          <w:rFonts w:ascii="Times New Roman" w:eastAsia="Times New Roman" w:hAnsi="Times New Roman" w:cs="Times New Roman"/>
          <w:i/>
          <w:sz w:val="24"/>
          <w:szCs w:val="24"/>
          <w:lang w:eastAsia="id-ID"/>
        </w:rPr>
        <w:t>syari’</w:t>
      </w:r>
      <w:r w:rsidRPr="009D10F2">
        <w:rPr>
          <w:rFonts w:ascii="Times New Roman" w:eastAsia="Times New Roman" w:hAnsi="Times New Roman" w:cs="Times New Roman"/>
          <w:sz w:val="24"/>
          <w:szCs w:val="24"/>
          <w:lang w:eastAsia="id-ID"/>
        </w:rPr>
        <w:t xml:space="preserve"> dalam perbuatan seperti wajib, haram dan mubah.</w:t>
      </w:r>
      <w:r w:rsidRPr="009D10F2">
        <w:rPr>
          <w:rStyle w:val="FootnoteReference"/>
          <w:rFonts w:ascii="Times New Roman" w:eastAsia="Times New Roman" w:hAnsi="Times New Roman" w:cs="Times New Roman"/>
          <w:sz w:val="24"/>
          <w:szCs w:val="24"/>
          <w:lang w:eastAsia="id-ID"/>
        </w:rPr>
        <w:footnoteReference w:id="12"/>
      </w:r>
    </w:p>
    <w:p w:rsidR="009D10F2" w:rsidRPr="00DA59FC" w:rsidRDefault="009D10F2" w:rsidP="00DA59FC">
      <w:pPr>
        <w:pStyle w:val="ListParagraph"/>
        <w:spacing w:after="0" w:line="480" w:lineRule="auto"/>
        <w:ind w:left="851" w:firstLine="850"/>
        <w:jc w:val="both"/>
        <w:rPr>
          <w:rStyle w:val="fullpost"/>
          <w:rFonts w:ascii="Times New Roman" w:hAnsi="Times New Roman" w:cs="Times New Roman"/>
          <w:i/>
          <w:sz w:val="24"/>
          <w:szCs w:val="24"/>
        </w:rPr>
      </w:pPr>
      <w:r w:rsidRPr="009D10F2">
        <w:rPr>
          <w:rStyle w:val="fullpost"/>
          <w:rFonts w:ascii="Times New Roman" w:hAnsi="Times New Roman" w:cs="Times New Roman"/>
          <w:sz w:val="24"/>
          <w:szCs w:val="24"/>
        </w:rPr>
        <w:t xml:space="preserve">Menurut Muhammad ‘Ali At-Tahanawi dalam kitabnya </w:t>
      </w:r>
      <w:r w:rsidRPr="009D10F2">
        <w:rPr>
          <w:rStyle w:val="fullpost"/>
          <w:rFonts w:ascii="Times New Roman" w:hAnsi="Times New Roman" w:cs="Times New Roman"/>
          <w:i/>
          <w:sz w:val="24"/>
          <w:szCs w:val="24"/>
        </w:rPr>
        <w:t>Kisyaaf Ishthilaahaat al-Funun</w:t>
      </w:r>
      <w:r w:rsidRPr="009D10F2">
        <w:rPr>
          <w:rStyle w:val="fullpost"/>
          <w:rFonts w:ascii="Times New Roman" w:hAnsi="Times New Roman" w:cs="Times New Roman"/>
          <w:sz w:val="24"/>
          <w:szCs w:val="24"/>
        </w:rPr>
        <w:t xml:space="preserve"> memberikan pengertian syari’ah mencakup seluruh</w:t>
      </w:r>
      <w:r w:rsidR="003D1D95">
        <w:rPr>
          <w:rStyle w:val="fullpost"/>
          <w:rFonts w:ascii="Times New Roman" w:hAnsi="Times New Roman" w:cs="Times New Roman"/>
          <w:sz w:val="24"/>
          <w:szCs w:val="24"/>
          <w:lang w:val="en-US"/>
        </w:rPr>
        <w:t xml:space="preserve"> </w:t>
      </w:r>
      <w:r w:rsidRPr="009D10F2">
        <w:rPr>
          <w:rStyle w:val="fullpost"/>
          <w:rFonts w:ascii="Times New Roman" w:hAnsi="Times New Roman" w:cs="Times New Roman"/>
          <w:sz w:val="24"/>
          <w:szCs w:val="24"/>
        </w:rPr>
        <w:t xml:space="preserve">ajaran </w:t>
      </w:r>
      <w:r w:rsidR="00AC3FBF">
        <w:rPr>
          <w:rStyle w:val="fullpost"/>
          <w:rFonts w:ascii="Times New Roman" w:hAnsi="Times New Roman" w:cs="Times New Roman"/>
          <w:sz w:val="24"/>
          <w:szCs w:val="24"/>
        </w:rPr>
        <w:t>Islam</w:t>
      </w:r>
      <w:r w:rsidRPr="009D10F2">
        <w:rPr>
          <w:rStyle w:val="fullpost"/>
          <w:rFonts w:ascii="Times New Roman" w:hAnsi="Times New Roman" w:cs="Times New Roman"/>
          <w:sz w:val="24"/>
          <w:szCs w:val="24"/>
        </w:rPr>
        <w:t>, meliputi bidang aq</w:t>
      </w:r>
      <w:r w:rsidR="007E360D">
        <w:rPr>
          <w:rStyle w:val="fullpost"/>
          <w:rFonts w:ascii="Times New Roman" w:hAnsi="Times New Roman" w:cs="Times New Roman"/>
          <w:sz w:val="24"/>
          <w:szCs w:val="24"/>
        </w:rPr>
        <w:t>idah, ibadah, akhlaq dan muamal</w:t>
      </w:r>
      <w:r w:rsidRPr="009D10F2">
        <w:rPr>
          <w:rStyle w:val="fullpost"/>
          <w:rFonts w:ascii="Times New Roman" w:hAnsi="Times New Roman" w:cs="Times New Roman"/>
          <w:sz w:val="24"/>
          <w:szCs w:val="24"/>
        </w:rPr>
        <w:t xml:space="preserve">ah (kemasyarakatan). Syari’ah disebut juga </w:t>
      </w:r>
      <w:r w:rsidRPr="009D10F2">
        <w:rPr>
          <w:rStyle w:val="fullpost"/>
          <w:rFonts w:ascii="Times New Roman" w:hAnsi="Times New Roman" w:cs="Times New Roman"/>
          <w:i/>
          <w:sz w:val="24"/>
          <w:szCs w:val="24"/>
        </w:rPr>
        <w:t>syara’, millah</w:t>
      </w:r>
      <w:r w:rsidRPr="009D10F2">
        <w:rPr>
          <w:rStyle w:val="fullpost"/>
          <w:rFonts w:ascii="Times New Roman" w:hAnsi="Times New Roman" w:cs="Times New Roman"/>
          <w:sz w:val="24"/>
          <w:szCs w:val="24"/>
        </w:rPr>
        <w:t xml:space="preserve"> dan </w:t>
      </w:r>
      <w:r w:rsidRPr="009D10F2">
        <w:rPr>
          <w:rStyle w:val="fullpost"/>
          <w:rFonts w:ascii="Times New Roman" w:hAnsi="Times New Roman" w:cs="Times New Roman"/>
          <w:i/>
          <w:sz w:val="24"/>
          <w:szCs w:val="24"/>
        </w:rPr>
        <w:t>diin</w:t>
      </w:r>
      <w:r w:rsidRPr="009D10F2">
        <w:rPr>
          <w:rStyle w:val="fullpost"/>
          <w:rFonts w:ascii="Times New Roman" w:hAnsi="Times New Roman" w:cs="Times New Roman"/>
          <w:sz w:val="24"/>
          <w:szCs w:val="24"/>
        </w:rPr>
        <w:t>.</w:t>
      </w:r>
      <w:r w:rsidRPr="009D10F2">
        <w:rPr>
          <w:rStyle w:val="FootnoteReference"/>
          <w:rFonts w:ascii="Times New Roman" w:hAnsi="Times New Roman" w:cs="Times New Roman"/>
          <w:sz w:val="24"/>
          <w:szCs w:val="24"/>
        </w:rPr>
        <w:footnoteReference w:id="13"/>
      </w:r>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Kalau</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kita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kaitkan</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dengan</w:t>
      </w:r>
      <w:proofErr w:type="spellEnd"/>
      <w:r w:rsidR="004218C0">
        <w:rPr>
          <w:rStyle w:val="fullpost"/>
          <w:rFonts w:ascii="Times New Roman" w:hAnsi="Times New Roman" w:cs="Times New Roman"/>
          <w:sz w:val="24"/>
          <w:szCs w:val="24"/>
          <w:lang w:val="en-US"/>
        </w:rPr>
        <w:t xml:space="preserve"> proses </w:t>
      </w:r>
      <w:proofErr w:type="spellStart"/>
      <w:r w:rsidR="004218C0">
        <w:rPr>
          <w:rStyle w:val="fullpost"/>
          <w:rFonts w:ascii="Times New Roman" w:hAnsi="Times New Roman" w:cs="Times New Roman"/>
          <w:sz w:val="24"/>
          <w:szCs w:val="24"/>
          <w:lang w:val="en-US"/>
        </w:rPr>
        <w:t>penerimaan</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calon</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bintara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dan</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perwira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Polri</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maka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hal</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ini</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masuk</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dalam</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kategori</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muamalah</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yakni</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hubungan</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antara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sesama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manusia</w:t>
      </w:r>
      <w:proofErr w:type="spellEnd"/>
      <w:r w:rsidR="004218C0">
        <w:rPr>
          <w:rStyle w:val="fullpost"/>
          <w:rFonts w:ascii="Times New Roman" w:hAnsi="Times New Roman" w:cs="Times New Roman"/>
          <w:sz w:val="24"/>
          <w:szCs w:val="24"/>
          <w:lang w:val="en-US"/>
        </w:rPr>
        <w:t xml:space="preserve"> yang </w:t>
      </w:r>
      <w:proofErr w:type="spellStart"/>
      <w:r w:rsidR="004218C0">
        <w:rPr>
          <w:rStyle w:val="fullpost"/>
          <w:rFonts w:ascii="Times New Roman" w:hAnsi="Times New Roman" w:cs="Times New Roman"/>
          <w:sz w:val="24"/>
          <w:szCs w:val="24"/>
          <w:lang w:val="en-US"/>
        </w:rPr>
        <w:t>hukum</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asalnya</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adalah</w:t>
      </w:r>
      <w:proofErr w:type="spellEnd"/>
      <w:r w:rsidR="004218C0">
        <w:rPr>
          <w:rStyle w:val="fullpost"/>
          <w:rFonts w:ascii="Times New Roman" w:hAnsi="Times New Roman" w:cs="Times New Roman"/>
          <w:sz w:val="24"/>
          <w:szCs w:val="24"/>
          <w:lang w:val="en-US"/>
        </w:rPr>
        <w:t xml:space="preserve"> </w:t>
      </w:r>
      <w:proofErr w:type="spellStart"/>
      <w:r w:rsidR="004218C0">
        <w:rPr>
          <w:rStyle w:val="fullpost"/>
          <w:rFonts w:ascii="Times New Roman" w:hAnsi="Times New Roman" w:cs="Times New Roman"/>
          <w:sz w:val="24"/>
          <w:szCs w:val="24"/>
          <w:lang w:val="en-US"/>
        </w:rPr>
        <w:t>mubah</w:t>
      </w:r>
      <w:proofErr w:type="spellEnd"/>
      <w:r w:rsidR="00DA59FC">
        <w:rPr>
          <w:rStyle w:val="fullpost"/>
          <w:rFonts w:ascii="Times New Roman" w:hAnsi="Times New Roman" w:cs="Times New Roman"/>
          <w:sz w:val="24"/>
          <w:szCs w:val="24"/>
        </w:rPr>
        <w:t xml:space="preserve">. </w:t>
      </w:r>
      <w:r w:rsidR="00597A61" w:rsidRPr="00DA59FC">
        <w:rPr>
          <w:rStyle w:val="fullpost"/>
          <w:rFonts w:ascii="Times New Roman" w:hAnsi="Times New Roman" w:cs="Times New Roman"/>
          <w:sz w:val="24"/>
          <w:szCs w:val="24"/>
        </w:rPr>
        <w:t xml:space="preserve">Hukum </w:t>
      </w:r>
      <w:r w:rsidR="00597A61" w:rsidRPr="00DA59FC">
        <w:rPr>
          <w:rStyle w:val="fullpost"/>
          <w:rFonts w:ascii="Times New Roman" w:hAnsi="Times New Roman" w:cs="Times New Roman"/>
          <w:i/>
          <w:sz w:val="24"/>
          <w:szCs w:val="24"/>
        </w:rPr>
        <w:t>mubah</w:t>
      </w:r>
      <w:r w:rsidR="00343CC0" w:rsidRPr="00DA59FC">
        <w:rPr>
          <w:rStyle w:val="fullpost"/>
          <w:rFonts w:ascii="Times New Roman" w:hAnsi="Times New Roman" w:cs="Times New Roman"/>
          <w:sz w:val="24"/>
          <w:szCs w:val="24"/>
        </w:rPr>
        <w:t xml:space="preserve"> (dibolehkan)</w:t>
      </w:r>
      <w:r w:rsidR="00597A61" w:rsidRPr="00DA59FC">
        <w:rPr>
          <w:rStyle w:val="fullpost"/>
          <w:rFonts w:ascii="Times New Roman" w:hAnsi="Times New Roman" w:cs="Times New Roman"/>
          <w:sz w:val="24"/>
          <w:szCs w:val="24"/>
        </w:rPr>
        <w:t xml:space="preserve"> dalam hal hubungan antara sesama manusia </w:t>
      </w:r>
      <w:r w:rsidR="00DA59FC" w:rsidRPr="00DA59FC">
        <w:rPr>
          <w:rStyle w:val="fullpost"/>
          <w:rFonts w:ascii="Times New Roman" w:hAnsi="Times New Roman" w:cs="Times New Roman"/>
          <w:sz w:val="24"/>
          <w:szCs w:val="24"/>
        </w:rPr>
        <w:t xml:space="preserve">bisa tetap hukumnya apabila sesuai atau sejalan dengan syari’at Islam, namun hukum </w:t>
      </w:r>
      <w:r w:rsidR="00597A61" w:rsidRPr="00DA59FC">
        <w:rPr>
          <w:rStyle w:val="fullpost"/>
          <w:rFonts w:ascii="Times New Roman" w:hAnsi="Times New Roman" w:cs="Times New Roman"/>
          <w:sz w:val="24"/>
          <w:szCs w:val="24"/>
        </w:rPr>
        <w:t>tersebut bisa berubah menjadi haram apabila terdapat perilaku</w:t>
      </w:r>
      <w:r w:rsidR="00DA59FC" w:rsidRPr="00DA59FC">
        <w:rPr>
          <w:rStyle w:val="fullpost"/>
          <w:rFonts w:ascii="Times New Roman" w:hAnsi="Times New Roman" w:cs="Times New Roman"/>
          <w:sz w:val="24"/>
          <w:szCs w:val="24"/>
        </w:rPr>
        <w:t>-perilaku</w:t>
      </w:r>
      <w:r w:rsidR="00597A61" w:rsidRPr="00DA59FC">
        <w:rPr>
          <w:rStyle w:val="fullpost"/>
          <w:rFonts w:ascii="Times New Roman" w:hAnsi="Times New Roman" w:cs="Times New Roman"/>
          <w:sz w:val="24"/>
          <w:szCs w:val="24"/>
        </w:rPr>
        <w:t xml:space="preserve"> yang melanggar syari’at. </w:t>
      </w:r>
    </w:p>
    <w:p w:rsidR="009D10F2" w:rsidRPr="009D10F2" w:rsidRDefault="009D10F2" w:rsidP="00DA59FC">
      <w:pPr>
        <w:pStyle w:val="ListParagraph"/>
        <w:spacing w:after="0" w:line="480" w:lineRule="auto"/>
        <w:ind w:left="851" w:firstLine="850"/>
        <w:jc w:val="both"/>
        <w:rPr>
          <w:rFonts w:ascii="Times New Roman" w:eastAsia="Times New Roman" w:hAnsi="Times New Roman" w:cs="Times New Roman"/>
          <w:sz w:val="24"/>
          <w:szCs w:val="24"/>
        </w:rPr>
      </w:pPr>
      <w:r w:rsidRPr="009D10F2">
        <w:rPr>
          <w:rFonts w:ascii="Times New Roman" w:eastAsia="Times New Roman" w:hAnsi="Times New Roman" w:cs="Times New Roman"/>
          <w:sz w:val="24"/>
          <w:szCs w:val="24"/>
          <w:lang w:eastAsia="id-ID"/>
        </w:rPr>
        <w:lastRenderedPageBreak/>
        <w:t>Dari def</w:t>
      </w:r>
      <w:r w:rsidR="00DA59FC">
        <w:rPr>
          <w:rFonts w:ascii="Times New Roman" w:eastAsia="Times New Roman" w:hAnsi="Times New Roman" w:cs="Times New Roman"/>
          <w:sz w:val="24"/>
          <w:szCs w:val="24"/>
          <w:lang w:eastAsia="id-ID"/>
        </w:rPr>
        <w:t>inisi tersebut syariat meliputi i</w:t>
      </w:r>
      <w:r w:rsidRPr="00DA59FC">
        <w:rPr>
          <w:rFonts w:ascii="Times New Roman" w:eastAsia="Times New Roman" w:hAnsi="Times New Roman" w:cs="Times New Roman"/>
          <w:sz w:val="24"/>
          <w:szCs w:val="24"/>
          <w:lang w:eastAsia="id-ID"/>
        </w:rPr>
        <w:t xml:space="preserve">lmu </w:t>
      </w:r>
      <w:r w:rsidR="00DA59FC">
        <w:rPr>
          <w:rFonts w:ascii="Times New Roman" w:eastAsia="Times New Roman" w:hAnsi="Times New Roman" w:cs="Times New Roman"/>
          <w:sz w:val="24"/>
          <w:szCs w:val="24"/>
          <w:lang w:eastAsia="id-ID"/>
        </w:rPr>
        <w:t>a</w:t>
      </w:r>
      <w:r w:rsidRPr="00DA59FC">
        <w:rPr>
          <w:rFonts w:ascii="Times New Roman" w:eastAsia="Times New Roman" w:hAnsi="Times New Roman" w:cs="Times New Roman"/>
          <w:i/>
          <w:sz w:val="24"/>
          <w:szCs w:val="24"/>
          <w:lang w:eastAsia="id-ID"/>
        </w:rPr>
        <w:t>qoid</w:t>
      </w:r>
      <w:r w:rsidRPr="00DA59FC">
        <w:rPr>
          <w:rFonts w:ascii="Times New Roman" w:eastAsia="Times New Roman" w:hAnsi="Times New Roman" w:cs="Times New Roman"/>
          <w:sz w:val="24"/>
          <w:szCs w:val="24"/>
          <w:lang w:eastAsia="id-ID"/>
        </w:rPr>
        <w:t xml:space="preserve"> (keimanan)</w:t>
      </w:r>
      <w:r w:rsidR="00DA59FC">
        <w:rPr>
          <w:rFonts w:ascii="Times New Roman" w:eastAsia="Times New Roman" w:hAnsi="Times New Roman" w:cs="Times New Roman"/>
          <w:sz w:val="24"/>
          <w:szCs w:val="24"/>
          <w:lang w:eastAsia="id-ID"/>
        </w:rPr>
        <w:t>, i</w:t>
      </w:r>
      <w:r w:rsidRPr="009D10F2">
        <w:rPr>
          <w:rFonts w:ascii="Times New Roman" w:eastAsia="Times New Roman" w:hAnsi="Times New Roman" w:cs="Times New Roman"/>
          <w:sz w:val="24"/>
          <w:szCs w:val="24"/>
          <w:lang w:eastAsia="id-ID"/>
        </w:rPr>
        <w:t xml:space="preserve">lmu </w:t>
      </w:r>
      <w:r w:rsidR="00DA59FC">
        <w:rPr>
          <w:rFonts w:ascii="Times New Roman" w:eastAsia="Times New Roman" w:hAnsi="Times New Roman" w:cs="Times New Roman"/>
          <w:sz w:val="24"/>
          <w:szCs w:val="24"/>
          <w:lang w:eastAsia="id-ID"/>
        </w:rPr>
        <w:t>f</w:t>
      </w:r>
      <w:r w:rsidRPr="009D10F2">
        <w:rPr>
          <w:rFonts w:ascii="Times New Roman" w:eastAsia="Times New Roman" w:hAnsi="Times New Roman" w:cs="Times New Roman"/>
          <w:i/>
          <w:sz w:val="24"/>
          <w:szCs w:val="24"/>
          <w:lang w:eastAsia="id-ID"/>
        </w:rPr>
        <w:t>iqih</w:t>
      </w:r>
      <w:r w:rsidRPr="009D10F2">
        <w:rPr>
          <w:rFonts w:ascii="Times New Roman" w:eastAsia="Times New Roman" w:hAnsi="Times New Roman" w:cs="Times New Roman"/>
          <w:sz w:val="24"/>
          <w:szCs w:val="24"/>
          <w:lang w:eastAsia="id-ID"/>
        </w:rPr>
        <w:t xml:space="preserve"> (pemahan manusia terhadap ketentuan-ketentuan Allah)</w:t>
      </w:r>
      <w:r w:rsidR="00DA59FC">
        <w:rPr>
          <w:rFonts w:ascii="Times New Roman" w:eastAsia="Times New Roman" w:hAnsi="Times New Roman" w:cs="Times New Roman"/>
          <w:sz w:val="24"/>
          <w:szCs w:val="24"/>
          <w:lang w:eastAsia="id-ID"/>
        </w:rPr>
        <w:t>, dan i</w:t>
      </w:r>
      <w:r w:rsidRPr="009D10F2">
        <w:rPr>
          <w:rFonts w:ascii="Times New Roman" w:eastAsia="Times New Roman" w:hAnsi="Times New Roman" w:cs="Times New Roman"/>
          <w:sz w:val="24"/>
          <w:szCs w:val="24"/>
          <w:lang w:eastAsia="id-ID"/>
        </w:rPr>
        <w:t xml:space="preserve">lmu </w:t>
      </w:r>
      <w:r w:rsidR="00DA59FC">
        <w:rPr>
          <w:rFonts w:ascii="Times New Roman" w:eastAsia="Times New Roman" w:hAnsi="Times New Roman" w:cs="Times New Roman"/>
          <w:sz w:val="24"/>
          <w:szCs w:val="24"/>
          <w:lang w:eastAsia="id-ID"/>
        </w:rPr>
        <w:t>a</w:t>
      </w:r>
      <w:r w:rsidRPr="009D10F2">
        <w:rPr>
          <w:rFonts w:ascii="Times New Roman" w:eastAsia="Times New Roman" w:hAnsi="Times New Roman" w:cs="Times New Roman"/>
          <w:i/>
          <w:sz w:val="24"/>
          <w:szCs w:val="24"/>
          <w:lang w:eastAsia="id-ID"/>
        </w:rPr>
        <w:t>khlaq</w:t>
      </w:r>
      <w:r w:rsidRPr="009D10F2">
        <w:rPr>
          <w:rFonts w:ascii="Times New Roman" w:eastAsia="Times New Roman" w:hAnsi="Times New Roman" w:cs="Times New Roman"/>
          <w:sz w:val="24"/>
          <w:szCs w:val="24"/>
          <w:lang w:eastAsia="id-ID"/>
        </w:rPr>
        <w:t xml:space="preserve"> (kesusilaan)</w:t>
      </w:r>
      <w:r w:rsidR="00DA59FC">
        <w:rPr>
          <w:rFonts w:ascii="Times New Roman" w:eastAsia="Times New Roman" w:hAnsi="Times New Roman" w:cs="Times New Roman"/>
          <w:sz w:val="24"/>
          <w:szCs w:val="24"/>
          <w:lang w:eastAsia="id-ID"/>
        </w:rPr>
        <w:t>.</w:t>
      </w:r>
    </w:p>
    <w:p w:rsidR="009D10F2" w:rsidRDefault="009D10F2" w:rsidP="00DA59FC">
      <w:pPr>
        <w:spacing w:after="0" w:line="480" w:lineRule="auto"/>
        <w:ind w:left="851" w:firstLine="850"/>
        <w:jc w:val="both"/>
        <w:rPr>
          <w:rFonts w:ascii="Times New Roman" w:hAnsi="Times New Roman" w:cs="Times New Roman"/>
          <w:sz w:val="24"/>
          <w:szCs w:val="24"/>
          <w:lang w:val="en-US"/>
        </w:rPr>
      </w:pPr>
      <w:r w:rsidRPr="009D10F2">
        <w:rPr>
          <w:rFonts w:ascii="Times New Roman" w:hAnsi="Times New Roman" w:cs="Times New Roman"/>
          <w:sz w:val="24"/>
          <w:szCs w:val="24"/>
        </w:rPr>
        <w:t xml:space="preserve">Hukum </w:t>
      </w:r>
      <w:r w:rsidR="00AC3FBF">
        <w:rPr>
          <w:rFonts w:ascii="Times New Roman" w:hAnsi="Times New Roman" w:cs="Times New Roman"/>
          <w:sz w:val="24"/>
          <w:szCs w:val="24"/>
        </w:rPr>
        <w:t>Islam</w:t>
      </w:r>
      <w:r w:rsidRPr="009D10F2">
        <w:rPr>
          <w:rFonts w:ascii="Times New Roman" w:hAnsi="Times New Roman" w:cs="Times New Roman"/>
          <w:sz w:val="24"/>
          <w:szCs w:val="24"/>
        </w:rPr>
        <w:t xml:space="preserve"> yang disebut juga sebagai hukum syara' terdiri atas lima komponen yaitu antara lain wajib, sunah, haram, makruh dan mubah:</w:t>
      </w:r>
    </w:p>
    <w:p w:rsidR="009D10F2" w:rsidRPr="009D10F2" w:rsidRDefault="009D10F2" w:rsidP="00DA59FC">
      <w:pPr>
        <w:pStyle w:val="NormalWeb"/>
        <w:numPr>
          <w:ilvl w:val="0"/>
          <w:numId w:val="28"/>
        </w:numPr>
        <w:spacing w:before="0" w:beforeAutospacing="0" w:after="0" w:afterAutospacing="0" w:line="480" w:lineRule="auto"/>
        <w:ind w:left="1276"/>
        <w:jc w:val="both"/>
      </w:pPr>
      <w:r w:rsidRPr="009D10F2">
        <w:t>Wajib (</w:t>
      </w:r>
      <w:r w:rsidRPr="009D10F2">
        <w:rPr>
          <w:i/>
        </w:rPr>
        <w:t>Fardlu</w:t>
      </w:r>
      <w:r w:rsidRPr="009D10F2">
        <w:t>)</w:t>
      </w:r>
    </w:p>
    <w:p w:rsidR="009D10F2" w:rsidRPr="009D10F2" w:rsidRDefault="009D10F2" w:rsidP="00DA59FC">
      <w:pPr>
        <w:pStyle w:val="NormalWeb"/>
        <w:spacing w:before="0" w:beforeAutospacing="0" w:after="0" w:afterAutospacing="0" w:line="480" w:lineRule="auto"/>
        <w:ind w:left="1276"/>
        <w:jc w:val="both"/>
      </w:pPr>
      <w:r w:rsidRPr="009D10F2">
        <w:t xml:space="preserve">Wajib adalah suatu perkara yang harus dilakukan oleh pemeluk agama </w:t>
      </w:r>
      <w:r w:rsidR="00AC3FBF">
        <w:t>Islam</w:t>
      </w:r>
      <w:r w:rsidRPr="009D10F2">
        <w:t xml:space="preserve"> yang telah dewasa dan waras (</w:t>
      </w:r>
      <w:r w:rsidRPr="009D10F2">
        <w:rPr>
          <w:i/>
        </w:rPr>
        <w:t>mukallaf</w:t>
      </w:r>
      <w:r w:rsidRPr="009D10F2">
        <w:t>), di mana jika dikerjakan mendapat pahala dan apabila ditinggalk</w:t>
      </w:r>
      <w:r w:rsidR="00581515">
        <w:t xml:space="preserve">an akan mendapat dosa. Contoh </w:t>
      </w:r>
      <w:r w:rsidRPr="009D10F2">
        <w:t>solat lima waktu, pergi haji (jika telah mampu), membayar zakat, dan lain-lain.</w:t>
      </w:r>
    </w:p>
    <w:p w:rsidR="009D10F2" w:rsidRPr="009D10F2" w:rsidRDefault="009D10F2" w:rsidP="00DA59FC">
      <w:pPr>
        <w:pStyle w:val="NormalWeb"/>
        <w:spacing w:before="0" w:beforeAutospacing="0" w:after="0" w:afterAutospacing="0" w:line="480" w:lineRule="auto"/>
        <w:ind w:left="1276"/>
        <w:jc w:val="both"/>
      </w:pPr>
      <w:r w:rsidRPr="009D10F2">
        <w:t>Waj</w:t>
      </w:r>
      <w:r w:rsidR="00581515">
        <w:t>ib terdiri atas dua jenis/macam</w:t>
      </w:r>
      <w:r w:rsidRPr="009D10F2">
        <w:t>:</w:t>
      </w:r>
    </w:p>
    <w:p w:rsidR="009D10F2" w:rsidRPr="009D10F2" w:rsidRDefault="009D10F2" w:rsidP="009D10F2">
      <w:pPr>
        <w:pStyle w:val="NormalWeb"/>
        <w:numPr>
          <w:ilvl w:val="1"/>
          <w:numId w:val="29"/>
        </w:numPr>
        <w:spacing w:before="0" w:beforeAutospacing="0" w:after="0" w:afterAutospacing="0" w:line="480" w:lineRule="auto"/>
        <w:ind w:left="1701"/>
        <w:jc w:val="both"/>
      </w:pPr>
      <w:r w:rsidRPr="009D10F2">
        <w:t xml:space="preserve">Wajib </w:t>
      </w:r>
      <w:r w:rsidRPr="009D10F2">
        <w:rPr>
          <w:i/>
        </w:rPr>
        <w:t>'ain</w:t>
      </w:r>
      <w:r w:rsidRPr="009D10F2">
        <w:t xml:space="preserve"> adalah suatu hal yang harus dilakukan oleh semua orang muslim </w:t>
      </w:r>
      <w:r w:rsidRPr="009D10F2">
        <w:rPr>
          <w:i/>
        </w:rPr>
        <w:t>mukallaf</w:t>
      </w:r>
      <w:r w:rsidRPr="009D10F2">
        <w:t xml:space="preserve"> seperti sholah fardu, puasa ramadan, zakat, haji bila telah mampu dan lain-lain.</w:t>
      </w:r>
    </w:p>
    <w:p w:rsidR="00530A77" w:rsidRPr="00530A77" w:rsidRDefault="00530A77" w:rsidP="00530A77">
      <w:pPr>
        <w:pStyle w:val="NormalWeb"/>
        <w:spacing w:before="0" w:beforeAutospacing="0" w:after="0" w:afterAutospacing="0"/>
        <w:ind w:left="1701"/>
        <w:jc w:val="both"/>
      </w:pPr>
    </w:p>
    <w:p w:rsidR="009D10F2" w:rsidRPr="009D10F2" w:rsidRDefault="009D10F2" w:rsidP="009D10F2">
      <w:pPr>
        <w:pStyle w:val="NormalWeb"/>
        <w:numPr>
          <w:ilvl w:val="1"/>
          <w:numId w:val="29"/>
        </w:numPr>
        <w:spacing w:before="0" w:beforeAutospacing="0" w:after="0" w:afterAutospacing="0" w:line="480" w:lineRule="auto"/>
        <w:ind w:left="1701"/>
        <w:jc w:val="both"/>
      </w:pPr>
      <w:r w:rsidRPr="009D10F2">
        <w:t xml:space="preserve">Wajib </w:t>
      </w:r>
      <w:r w:rsidRPr="009D10F2">
        <w:rPr>
          <w:i/>
        </w:rPr>
        <w:t>Kifayah</w:t>
      </w:r>
      <w:r w:rsidRPr="009D10F2">
        <w:t xml:space="preserve"> adalah perkara yang harus dilakukan oleh muslim </w:t>
      </w:r>
      <w:r w:rsidRPr="009D10F2">
        <w:rPr>
          <w:i/>
        </w:rPr>
        <w:t>mukallaff</w:t>
      </w:r>
      <w:r w:rsidRPr="009D10F2">
        <w:t xml:space="preserve"> namun jika sudah ada yang malakukannya maka menjadi tidak wajib lagi bagi yang lain seperti mengurus jenazah.</w:t>
      </w:r>
    </w:p>
    <w:p w:rsidR="009D10F2" w:rsidRPr="009D10F2" w:rsidRDefault="009D10F2" w:rsidP="009D10F2">
      <w:pPr>
        <w:pStyle w:val="NormalWeb"/>
        <w:numPr>
          <w:ilvl w:val="0"/>
          <w:numId w:val="28"/>
        </w:numPr>
        <w:spacing w:before="0" w:beforeAutospacing="0" w:after="0" w:afterAutospacing="0" w:line="480" w:lineRule="auto"/>
        <w:ind w:left="1276"/>
        <w:jc w:val="both"/>
      </w:pPr>
      <w:r w:rsidRPr="009D10F2">
        <w:t>Sunnat</w:t>
      </w:r>
    </w:p>
    <w:p w:rsidR="009D10F2" w:rsidRPr="009D10F2" w:rsidRDefault="009D10F2" w:rsidP="009D10F2">
      <w:pPr>
        <w:pStyle w:val="NormalWeb"/>
        <w:spacing w:before="0" w:beforeAutospacing="0" w:after="0" w:afterAutospacing="0" w:line="480" w:lineRule="auto"/>
        <w:ind w:left="1276"/>
        <w:jc w:val="both"/>
      </w:pPr>
      <w:r w:rsidRPr="009D10F2">
        <w:t xml:space="preserve">Sunnat adalah suatu perkara yang bila dilakukan umat </w:t>
      </w:r>
      <w:r w:rsidR="00AC3FBF">
        <w:t>Islam</w:t>
      </w:r>
      <w:r w:rsidRPr="009D10F2">
        <w:t xml:space="preserve"> akan mendapat pahala dan jika tidak dilaksanakan tidak berdosa. Contoh : </w:t>
      </w:r>
      <w:r w:rsidRPr="009D10F2">
        <w:lastRenderedPageBreak/>
        <w:t>sholat sunnat, puasa senin kamis, solat tahajud, memelihara jenggot, dan lain sebagainya.</w:t>
      </w:r>
    </w:p>
    <w:p w:rsidR="009D10F2" w:rsidRPr="009D10F2" w:rsidRDefault="009D10F2" w:rsidP="009D10F2">
      <w:pPr>
        <w:pStyle w:val="NormalWeb"/>
        <w:spacing w:before="0" w:beforeAutospacing="0" w:after="0" w:afterAutospacing="0" w:line="480" w:lineRule="auto"/>
        <w:ind w:left="1276"/>
        <w:jc w:val="both"/>
      </w:pPr>
      <w:r w:rsidRPr="009D10F2">
        <w:t>Sunah terbagi atas dua jenis/macam:</w:t>
      </w:r>
    </w:p>
    <w:p w:rsidR="009D10F2" w:rsidRPr="009D10F2" w:rsidRDefault="009D10F2" w:rsidP="009D10F2">
      <w:pPr>
        <w:pStyle w:val="NormalWeb"/>
        <w:numPr>
          <w:ilvl w:val="0"/>
          <w:numId w:val="30"/>
        </w:numPr>
        <w:spacing w:before="0" w:beforeAutospacing="0" w:after="0" w:afterAutospacing="0" w:line="480" w:lineRule="auto"/>
        <w:ind w:left="1701"/>
        <w:jc w:val="both"/>
      </w:pPr>
      <w:r w:rsidRPr="009D10F2">
        <w:t xml:space="preserve">Sunat </w:t>
      </w:r>
      <w:r w:rsidRPr="009D10F2">
        <w:rPr>
          <w:i/>
        </w:rPr>
        <w:t>Mu'akkad</w:t>
      </w:r>
      <w:r w:rsidRPr="009D10F2">
        <w:t xml:space="preserve"> adalah sunnat yang sangat dianjurkan Nabi Muhammad </w:t>
      </w:r>
      <w:r w:rsidR="00530A77">
        <w:rPr>
          <w:lang w:val="en-US"/>
        </w:rPr>
        <w:t>saw</w:t>
      </w:r>
      <w:r w:rsidRPr="009D10F2">
        <w:t xml:space="preserve"> seperti shalat ‘</w:t>
      </w:r>
      <w:r w:rsidRPr="009D10F2">
        <w:rPr>
          <w:i/>
        </w:rPr>
        <w:t>id</w:t>
      </w:r>
      <w:r w:rsidRPr="009D10F2">
        <w:t xml:space="preserve"> dan shalat </w:t>
      </w:r>
      <w:r w:rsidRPr="009D10F2">
        <w:rPr>
          <w:i/>
        </w:rPr>
        <w:t>tarawih</w:t>
      </w:r>
      <w:r w:rsidRPr="009D10F2">
        <w:t>.</w:t>
      </w:r>
    </w:p>
    <w:p w:rsidR="009D10F2" w:rsidRPr="009D10F2" w:rsidRDefault="009D10F2" w:rsidP="009D10F2">
      <w:pPr>
        <w:pStyle w:val="NormalWeb"/>
        <w:numPr>
          <w:ilvl w:val="0"/>
          <w:numId w:val="30"/>
        </w:numPr>
        <w:spacing w:before="0" w:beforeAutospacing="0" w:after="0" w:afterAutospacing="0" w:line="480" w:lineRule="auto"/>
        <w:ind w:left="1701"/>
        <w:jc w:val="both"/>
      </w:pPr>
      <w:r w:rsidRPr="009D10F2">
        <w:t xml:space="preserve">Sunat </w:t>
      </w:r>
      <w:r w:rsidRPr="009D10F2">
        <w:rPr>
          <w:i/>
        </w:rPr>
        <w:t>Ghairu</w:t>
      </w:r>
      <w:r w:rsidRPr="009D10F2">
        <w:t xml:space="preserve"> </w:t>
      </w:r>
      <w:r w:rsidRPr="009D10F2">
        <w:rPr>
          <w:i/>
        </w:rPr>
        <w:t>Mu'akad</w:t>
      </w:r>
      <w:r w:rsidRPr="009D10F2">
        <w:t xml:space="preserve"> yaitu adalah sunnah yang jarang dilakukan oleh Nabi Muhammad </w:t>
      </w:r>
      <w:r w:rsidR="00530A77">
        <w:rPr>
          <w:lang w:val="en-US"/>
        </w:rPr>
        <w:t>saw</w:t>
      </w:r>
      <w:r w:rsidRPr="009D10F2">
        <w:t xml:space="preserve"> seperti puasa senin kamis, dan lain-lain.</w:t>
      </w:r>
    </w:p>
    <w:p w:rsidR="009D10F2" w:rsidRPr="009D10F2" w:rsidRDefault="009D10F2" w:rsidP="009D10F2">
      <w:pPr>
        <w:pStyle w:val="NormalWeb"/>
        <w:numPr>
          <w:ilvl w:val="0"/>
          <w:numId w:val="28"/>
        </w:numPr>
        <w:spacing w:before="0" w:beforeAutospacing="0" w:after="0" w:afterAutospacing="0" w:line="480" w:lineRule="auto"/>
        <w:ind w:left="1276"/>
        <w:jc w:val="both"/>
      </w:pPr>
      <w:r w:rsidRPr="009D10F2">
        <w:t>Haram</w:t>
      </w:r>
    </w:p>
    <w:p w:rsidR="009D10F2" w:rsidRDefault="009D10F2" w:rsidP="009D10F2">
      <w:pPr>
        <w:pStyle w:val="NormalWeb"/>
        <w:spacing w:before="0" w:beforeAutospacing="0" w:after="0" w:afterAutospacing="0" w:line="480" w:lineRule="auto"/>
        <w:ind w:left="1276"/>
        <w:jc w:val="both"/>
      </w:pPr>
      <w:r w:rsidRPr="009D10F2">
        <w:t>Haram adalah suatu perkara yang mana tidak boleh sama sekali dilakukan oleh umat muslim di mana pun mereka berada karena jika dilakukan akan mendapat dosa dan siks</w:t>
      </w:r>
      <w:r w:rsidR="00581515">
        <w:t>a di neraka kelak. Contohnya</w:t>
      </w:r>
      <w:r w:rsidRPr="009D10F2">
        <w:t xml:space="preserve"> main judi, minum minuman keras, zina, durhaka pada orang tua, riba, membunuh, fitnah, dan lain-lain.</w:t>
      </w:r>
    </w:p>
    <w:p w:rsidR="009D10F2" w:rsidRPr="009D10F2" w:rsidRDefault="009D10F2" w:rsidP="009D10F2">
      <w:pPr>
        <w:pStyle w:val="NormalWeb"/>
        <w:numPr>
          <w:ilvl w:val="0"/>
          <w:numId w:val="28"/>
        </w:numPr>
        <w:spacing w:before="0" w:beforeAutospacing="0" w:after="0" w:afterAutospacing="0" w:line="480" w:lineRule="auto"/>
        <w:ind w:left="1276"/>
        <w:jc w:val="both"/>
      </w:pPr>
      <w:r w:rsidRPr="009D10F2">
        <w:t>Makruh</w:t>
      </w:r>
    </w:p>
    <w:p w:rsidR="009D10F2" w:rsidRDefault="009D10F2" w:rsidP="009D10F2">
      <w:pPr>
        <w:pStyle w:val="NormalWeb"/>
        <w:spacing w:before="0" w:beforeAutospacing="0" w:after="0" w:afterAutospacing="0" w:line="480" w:lineRule="auto"/>
        <w:ind w:left="1276"/>
        <w:jc w:val="both"/>
        <w:rPr>
          <w:lang w:val="en-US"/>
        </w:rPr>
      </w:pPr>
      <w:r w:rsidRPr="009D10F2">
        <w:t>Makruh adalah suatu perkara yang dianjurkan untuk tidak dilakukan akan tetapi jika dilakukan tidak berdosa dan jika ditinggalkan akan m</w:t>
      </w:r>
      <w:r w:rsidR="00530A77">
        <w:t xml:space="preserve">endapat pahala dari Allah </w:t>
      </w:r>
      <w:proofErr w:type="spellStart"/>
      <w:r w:rsidR="00530A77">
        <w:rPr>
          <w:lang w:val="en-US"/>
        </w:rPr>
        <w:t>swt</w:t>
      </w:r>
      <w:proofErr w:type="spellEnd"/>
      <w:r w:rsidRPr="009D10F2">
        <w:t>. Contoh : posisi makan minum berdiri, merokok.</w:t>
      </w:r>
    </w:p>
    <w:p w:rsidR="00486626" w:rsidRDefault="00486626" w:rsidP="009D10F2">
      <w:pPr>
        <w:pStyle w:val="NormalWeb"/>
        <w:spacing w:before="0" w:beforeAutospacing="0" w:after="0" w:afterAutospacing="0" w:line="480" w:lineRule="auto"/>
        <w:ind w:left="1276"/>
        <w:jc w:val="both"/>
        <w:rPr>
          <w:lang w:val="en-US"/>
        </w:rPr>
      </w:pPr>
    </w:p>
    <w:p w:rsidR="00486626" w:rsidRDefault="00486626" w:rsidP="009D10F2">
      <w:pPr>
        <w:pStyle w:val="NormalWeb"/>
        <w:spacing w:before="0" w:beforeAutospacing="0" w:after="0" w:afterAutospacing="0" w:line="480" w:lineRule="auto"/>
        <w:ind w:left="1276"/>
        <w:jc w:val="both"/>
        <w:rPr>
          <w:lang w:val="en-US"/>
        </w:rPr>
      </w:pPr>
    </w:p>
    <w:p w:rsidR="00486626" w:rsidRDefault="00486626" w:rsidP="009D10F2">
      <w:pPr>
        <w:pStyle w:val="NormalWeb"/>
        <w:spacing w:before="0" w:beforeAutospacing="0" w:after="0" w:afterAutospacing="0" w:line="480" w:lineRule="auto"/>
        <w:ind w:left="1276"/>
        <w:jc w:val="both"/>
        <w:rPr>
          <w:lang w:val="en-US"/>
        </w:rPr>
      </w:pPr>
    </w:p>
    <w:p w:rsidR="00486626" w:rsidRPr="00486626" w:rsidRDefault="00486626" w:rsidP="009D10F2">
      <w:pPr>
        <w:pStyle w:val="NormalWeb"/>
        <w:spacing w:before="0" w:beforeAutospacing="0" w:after="0" w:afterAutospacing="0" w:line="480" w:lineRule="auto"/>
        <w:ind w:left="1276"/>
        <w:jc w:val="both"/>
        <w:rPr>
          <w:lang w:val="en-US"/>
        </w:rPr>
      </w:pPr>
    </w:p>
    <w:p w:rsidR="009D10F2" w:rsidRPr="009D10F2" w:rsidRDefault="009D10F2" w:rsidP="009D10F2">
      <w:pPr>
        <w:pStyle w:val="NormalWeb"/>
        <w:numPr>
          <w:ilvl w:val="0"/>
          <w:numId w:val="28"/>
        </w:numPr>
        <w:spacing w:before="0" w:beforeAutospacing="0" w:after="0" w:afterAutospacing="0" w:line="480" w:lineRule="auto"/>
        <w:ind w:left="1276"/>
        <w:jc w:val="both"/>
      </w:pPr>
      <w:r w:rsidRPr="009D10F2">
        <w:lastRenderedPageBreak/>
        <w:t>Mubah</w:t>
      </w:r>
    </w:p>
    <w:p w:rsidR="009D10F2" w:rsidRDefault="009D10F2" w:rsidP="009D10F2">
      <w:pPr>
        <w:pStyle w:val="NormalWeb"/>
        <w:spacing w:before="0" w:beforeAutospacing="0" w:after="0" w:afterAutospacing="0" w:line="480" w:lineRule="auto"/>
        <w:ind w:left="1276"/>
        <w:jc w:val="both"/>
        <w:rPr>
          <w:lang w:val="en-US"/>
        </w:rPr>
      </w:pPr>
      <w:r w:rsidRPr="009D10F2">
        <w:t xml:space="preserve">Mubah adalah suatu perkara yang jika dikerjakan seorang muslim </w:t>
      </w:r>
      <w:r w:rsidRPr="00581515">
        <w:rPr>
          <w:i/>
        </w:rPr>
        <w:t>mukallaf</w:t>
      </w:r>
      <w:r w:rsidRPr="009D10F2">
        <w:t xml:space="preserve"> tidak akan mendapat dosa da</w:t>
      </w:r>
      <w:r w:rsidR="00581515">
        <w:t>n tidak mendapat pahala. Contoh</w:t>
      </w:r>
      <w:r w:rsidRPr="009D10F2">
        <w:t xml:space="preserve"> makan dan minum, belanja, bercanda, melamun, dan lain sebagainya.</w:t>
      </w:r>
      <w:r w:rsidRPr="009D10F2">
        <w:rPr>
          <w:rStyle w:val="FootnoteReference"/>
        </w:rPr>
        <w:footnoteReference w:id="14"/>
      </w:r>
    </w:p>
    <w:p w:rsidR="009D10F2" w:rsidRPr="009D10F2" w:rsidRDefault="00004317" w:rsidP="009D10F2">
      <w:pPr>
        <w:pStyle w:val="ListParagraph"/>
        <w:numPr>
          <w:ilvl w:val="3"/>
          <w:numId w:val="8"/>
        </w:numPr>
        <w:spacing w:after="0" w:line="480" w:lineRule="auto"/>
        <w:ind w:left="851"/>
        <w:jc w:val="both"/>
        <w:rPr>
          <w:rFonts w:ascii="Times New Roman" w:eastAsia="Times New Roman" w:hAnsi="Times New Roman" w:cs="Times New Roman"/>
          <w:b/>
          <w:sz w:val="24"/>
          <w:szCs w:val="24"/>
        </w:rPr>
      </w:pPr>
      <w:r w:rsidRPr="009D10F2">
        <w:rPr>
          <w:rFonts w:ascii="Times New Roman" w:eastAsia="Times New Roman" w:hAnsi="Times New Roman" w:cs="Times New Roman"/>
          <w:b/>
          <w:sz w:val="24"/>
          <w:szCs w:val="24"/>
        </w:rPr>
        <w:t xml:space="preserve">Sumber-Sumber Hukum </w:t>
      </w:r>
      <w:r w:rsidR="00AC3FBF">
        <w:rPr>
          <w:rFonts w:ascii="Times New Roman" w:eastAsia="Times New Roman" w:hAnsi="Times New Roman" w:cs="Times New Roman"/>
          <w:b/>
          <w:sz w:val="24"/>
          <w:szCs w:val="24"/>
        </w:rPr>
        <w:t>Islam</w:t>
      </w:r>
    </w:p>
    <w:p w:rsidR="009D10F2" w:rsidRPr="009D10F2" w:rsidRDefault="009D10F2" w:rsidP="009D10F2">
      <w:pPr>
        <w:pStyle w:val="ListParagraph"/>
        <w:spacing w:after="0" w:line="480" w:lineRule="auto"/>
        <w:ind w:left="851" w:firstLine="850"/>
        <w:jc w:val="both"/>
        <w:rPr>
          <w:rFonts w:ascii="Times New Roman" w:hAnsi="Times New Roman" w:cs="Times New Roman"/>
          <w:sz w:val="24"/>
          <w:szCs w:val="24"/>
        </w:rPr>
      </w:pPr>
      <w:r w:rsidRPr="009D10F2">
        <w:rPr>
          <w:rFonts w:ascii="Times New Roman" w:hAnsi="Times New Roman" w:cs="Times New Roman"/>
          <w:sz w:val="24"/>
          <w:szCs w:val="24"/>
        </w:rPr>
        <w:t xml:space="preserve">Sumber-sumber hukum </w:t>
      </w:r>
      <w:r w:rsidR="00AC3FBF">
        <w:rPr>
          <w:rFonts w:ascii="Times New Roman" w:hAnsi="Times New Roman" w:cs="Times New Roman"/>
          <w:sz w:val="24"/>
          <w:szCs w:val="24"/>
        </w:rPr>
        <w:t>Islam</w:t>
      </w:r>
      <w:r w:rsidRPr="009D10F2">
        <w:rPr>
          <w:rFonts w:ascii="Times New Roman" w:hAnsi="Times New Roman" w:cs="Times New Roman"/>
          <w:sz w:val="24"/>
          <w:szCs w:val="24"/>
        </w:rPr>
        <w:t xml:space="preserve"> (</w:t>
      </w:r>
      <w:r w:rsidRPr="009D10F2">
        <w:rPr>
          <w:rFonts w:ascii="Times New Roman" w:hAnsi="Times New Roman" w:cs="Times New Roman"/>
          <w:i/>
          <w:iCs/>
          <w:sz w:val="24"/>
          <w:szCs w:val="24"/>
        </w:rPr>
        <w:t>mashadir al-syari’at</w:t>
      </w:r>
      <w:r w:rsidR="00581515">
        <w:rPr>
          <w:rFonts w:ascii="Times New Roman" w:hAnsi="Times New Roman" w:cs="Times New Roman"/>
          <w:sz w:val="24"/>
          <w:szCs w:val="24"/>
        </w:rPr>
        <w:t>) adalah dalil-</w:t>
      </w:r>
      <w:r w:rsidRPr="009D10F2">
        <w:rPr>
          <w:rFonts w:ascii="Times New Roman" w:hAnsi="Times New Roman" w:cs="Times New Roman"/>
          <w:sz w:val="24"/>
          <w:szCs w:val="24"/>
        </w:rPr>
        <w:t xml:space="preserve">dalil syari’at yang darinya hukum syari’at digali. Sumber-sumber hukum </w:t>
      </w:r>
      <w:r w:rsidR="00AC3FBF">
        <w:rPr>
          <w:rFonts w:ascii="Times New Roman" w:hAnsi="Times New Roman" w:cs="Times New Roman"/>
          <w:sz w:val="24"/>
          <w:szCs w:val="24"/>
        </w:rPr>
        <w:t>Islam</w:t>
      </w:r>
      <w:r w:rsidRPr="009D10F2">
        <w:rPr>
          <w:rFonts w:ascii="Times New Roman" w:hAnsi="Times New Roman" w:cs="Times New Roman"/>
          <w:sz w:val="24"/>
          <w:szCs w:val="24"/>
        </w:rPr>
        <w:t xml:space="preserve"> dalam pengklasifikasiannya didasarkan pada dua sisi pandang. Pertama, didasarkan pada sisi pandang kesepakatan ulama atas ditetapkannya beberapa hal ini menjadi sumber hukum syari’at. Pembagian ini menjadi tiga bagian :</w:t>
      </w:r>
    </w:p>
    <w:p w:rsidR="009D10F2" w:rsidRPr="009D10F2" w:rsidRDefault="009D10F2" w:rsidP="009D10F2">
      <w:pPr>
        <w:pStyle w:val="ListParagraph"/>
        <w:numPr>
          <w:ilvl w:val="4"/>
          <w:numId w:val="8"/>
        </w:numPr>
        <w:tabs>
          <w:tab w:val="clear" w:pos="3600"/>
        </w:tabs>
        <w:spacing w:after="0" w:line="480" w:lineRule="auto"/>
        <w:ind w:left="1276"/>
        <w:jc w:val="both"/>
        <w:rPr>
          <w:rFonts w:ascii="Times New Roman" w:eastAsia="Times New Roman" w:hAnsi="Times New Roman" w:cs="Times New Roman"/>
          <w:b/>
          <w:sz w:val="24"/>
          <w:szCs w:val="24"/>
        </w:rPr>
      </w:pPr>
      <w:r w:rsidRPr="009D10F2">
        <w:rPr>
          <w:rFonts w:ascii="Times New Roman" w:hAnsi="Times New Roman" w:cs="Times New Roman"/>
          <w:sz w:val="24"/>
          <w:szCs w:val="24"/>
        </w:rPr>
        <w:t xml:space="preserve">Sesuatu yang telah disepakati semua ulama </w:t>
      </w:r>
      <w:r w:rsidR="00AC3FBF">
        <w:rPr>
          <w:rFonts w:ascii="Times New Roman" w:hAnsi="Times New Roman" w:cs="Times New Roman"/>
          <w:sz w:val="24"/>
          <w:szCs w:val="24"/>
        </w:rPr>
        <w:t>Islam</w:t>
      </w:r>
      <w:r w:rsidRPr="009D10F2">
        <w:rPr>
          <w:rFonts w:ascii="Times New Roman" w:hAnsi="Times New Roman" w:cs="Times New Roman"/>
          <w:sz w:val="24"/>
          <w:szCs w:val="24"/>
        </w:rPr>
        <w:t xml:space="preserve"> sebagai sumber hukum syari’at, yaitu al-Qur’an dan al-Sunah.</w:t>
      </w:r>
    </w:p>
    <w:p w:rsidR="009D10F2" w:rsidRPr="009D10F2" w:rsidRDefault="009D10F2" w:rsidP="009D10F2">
      <w:pPr>
        <w:pStyle w:val="ListParagraph"/>
        <w:numPr>
          <w:ilvl w:val="4"/>
          <w:numId w:val="8"/>
        </w:numPr>
        <w:tabs>
          <w:tab w:val="clear" w:pos="3600"/>
        </w:tabs>
        <w:spacing w:after="0" w:line="480" w:lineRule="auto"/>
        <w:ind w:left="1276"/>
        <w:jc w:val="both"/>
        <w:rPr>
          <w:rFonts w:ascii="Times New Roman" w:eastAsia="Times New Roman" w:hAnsi="Times New Roman" w:cs="Times New Roman"/>
          <w:b/>
          <w:sz w:val="24"/>
          <w:szCs w:val="24"/>
        </w:rPr>
      </w:pPr>
      <w:r w:rsidRPr="009D10F2">
        <w:rPr>
          <w:rFonts w:ascii="Times New Roman" w:hAnsi="Times New Roman" w:cs="Times New Roman"/>
          <w:sz w:val="24"/>
          <w:szCs w:val="24"/>
        </w:rPr>
        <w:t>Sesuatu yang disepakati mayoritas (jumhur) ulama sebagai sumber syari’at,</w:t>
      </w:r>
      <w:r>
        <w:rPr>
          <w:rFonts w:ascii="Times New Roman" w:hAnsi="Times New Roman" w:cs="Times New Roman"/>
          <w:sz w:val="24"/>
          <w:szCs w:val="24"/>
        </w:rPr>
        <w:t xml:space="preserve"> </w:t>
      </w:r>
      <w:r w:rsidRPr="009D10F2">
        <w:rPr>
          <w:rFonts w:ascii="Times New Roman" w:hAnsi="Times New Roman" w:cs="Times New Roman"/>
          <w:sz w:val="24"/>
          <w:szCs w:val="24"/>
        </w:rPr>
        <w:t xml:space="preserve">yaitu </w:t>
      </w:r>
      <w:r w:rsidRPr="009D10F2">
        <w:rPr>
          <w:rFonts w:ascii="Times New Roman" w:hAnsi="Times New Roman" w:cs="Times New Roman"/>
          <w:i/>
          <w:sz w:val="24"/>
          <w:szCs w:val="24"/>
        </w:rPr>
        <w:t>ijma’</w:t>
      </w:r>
      <w:r>
        <w:rPr>
          <w:rFonts w:ascii="Times New Roman" w:hAnsi="Times New Roman" w:cs="Times New Roman"/>
          <w:i/>
          <w:sz w:val="24"/>
          <w:szCs w:val="24"/>
        </w:rPr>
        <w:t>/</w:t>
      </w:r>
      <w:r>
        <w:rPr>
          <w:rFonts w:ascii="Times New Roman" w:hAnsi="Times New Roman" w:cs="Times New Roman"/>
          <w:sz w:val="24"/>
          <w:szCs w:val="24"/>
        </w:rPr>
        <w:t>kesepakatan</w:t>
      </w:r>
      <w:r w:rsidRPr="009D10F2">
        <w:rPr>
          <w:rFonts w:ascii="Times New Roman" w:hAnsi="Times New Roman" w:cs="Times New Roman"/>
          <w:sz w:val="24"/>
          <w:szCs w:val="24"/>
        </w:rPr>
        <w:t xml:space="preserve"> dan </w:t>
      </w:r>
      <w:r w:rsidRPr="009D10F2">
        <w:rPr>
          <w:rFonts w:ascii="Times New Roman" w:hAnsi="Times New Roman" w:cs="Times New Roman"/>
          <w:i/>
          <w:sz w:val="24"/>
          <w:szCs w:val="24"/>
        </w:rPr>
        <w:t>qiyas</w:t>
      </w:r>
      <w:r>
        <w:rPr>
          <w:rFonts w:ascii="Times New Roman" w:hAnsi="Times New Roman" w:cs="Times New Roman"/>
          <w:i/>
          <w:sz w:val="24"/>
          <w:szCs w:val="24"/>
        </w:rPr>
        <w:t>/</w:t>
      </w:r>
      <w:r w:rsidRPr="009D10F2">
        <w:rPr>
          <w:rFonts w:ascii="Times New Roman" w:hAnsi="Times New Roman" w:cs="Times New Roman"/>
          <w:sz w:val="24"/>
          <w:szCs w:val="24"/>
        </w:rPr>
        <w:t>analogi.</w:t>
      </w:r>
    </w:p>
    <w:p w:rsidR="009D10F2" w:rsidRPr="009D10F2" w:rsidRDefault="009D10F2" w:rsidP="009D10F2">
      <w:pPr>
        <w:pStyle w:val="ListParagraph"/>
        <w:numPr>
          <w:ilvl w:val="4"/>
          <w:numId w:val="8"/>
        </w:numPr>
        <w:tabs>
          <w:tab w:val="clear" w:pos="3600"/>
        </w:tabs>
        <w:spacing w:after="0" w:line="480" w:lineRule="auto"/>
        <w:ind w:left="1276"/>
        <w:jc w:val="both"/>
        <w:rPr>
          <w:rFonts w:ascii="Times New Roman" w:eastAsia="Times New Roman" w:hAnsi="Times New Roman" w:cs="Times New Roman"/>
          <w:b/>
          <w:sz w:val="24"/>
          <w:szCs w:val="24"/>
        </w:rPr>
      </w:pPr>
      <w:r w:rsidRPr="009D10F2">
        <w:rPr>
          <w:rFonts w:ascii="Times New Roman" w:hAnsi="Times New Roman" w:cs="Times New Roman"/>
          <w:sz w:val="24"/>
          <w:szCs w:val="24"/>
        </w:rPr>
        <w:t xml:space="preserve">Sesuatu yang menjadi perdebatan para ulama, bahkan oleh mayoritasnya yaitu </w:t>
      </w:r>
      <w:r w:rsidRPr="009D10F2">
        <w:rPr>
          <w:rFonts w:ascii="Times New Roman" w:hAnsi="Times New Roman" w:cs="Times New Roman"/>
          <w:i/>
          <w:sz w:val="24"/>
          <w:szCs w:val="24"/>
        </w:rPr>
        <w:t>Urf</w:t>
      </w:r>
      <w:r w:rsidRPr="009D10F2">
        <w:rPr>
          <w:rFonts w:ascii="Times New Roman" w:hAnsi="Times New Roman" w:cs="Times New Roman"/>
          <w:sz w:val="24"/>
          <w:szCs w:val="24"/>
        </w:rPr>
        <w:t xml:space="preserve"> (tradisi), </w:t>
      </w:r>
      <w:r w:rsidRPr="009D10F2">
        <w:rPr>
          <w:rFonts w:ascii="Times New Roman" w:hAnsi="Times New Roman" w:cs="Times New Roman"/>
          <w:i/>
          <w:sz w:val="24"/>
          <w:szCs w:val="24"/>
        </w:rPr>
        <w:t>istishhab</w:t>
      </w:r>
      <w:r w:rsidRPr="009D10F2">
        <w:rPr>
          <w:rFonts w:ascii="Times New Roman" w:hAnsi="Times New Roman" w:cs="Times New Roman"/>
          <w:sz w:val="24"/>
          <w:szCs w:val="24"/>
        </w:rPr>
        <w:t xml:space="preserve"> (pemberian hukum berdasarkan keberadaannya pada masa lampau) </w:t>
      </w:r>
      <w:r w:rsidRPr="009D10F2">
        <w:rPr>
          <w:rFonts w:ascii="Times New Roman" w:hAnsi="Times New Roman" w:cs="Times New Roman"/>
          <w:i/>
          <w:sz w:val="24"/>
          <w:szCs w:val="24"/>
        </w:rPr>
        <w:t>maslahah mursalah</w:t>
      </w:r>
      <w:r w:rsidRPr="009D10F2">
        <w:rPr>
          <w:rFonts w:ascii="Times New Roman" w:hAnsi="Times New Roman" w:cs="Times New Roman"/>
          <w:sz w:val="24"/>
          <w:szCs w:val="24"/>
        </w:rPr>
        <w:t xml:space="preserve"> (pencetusan </w:t>
      </w:r>
      <w:r w:rsidRPr="009D10F2">
        <w:rPr>
          <w:rFonts w:ascii="Times New Roman" w:hAnsi="Times New Roman" w:cs="Times New Roman"/>
          <w:sz w:val="24"/>
          <w:szCs w:val="24"/>
        </w:rPr>
        <w:lastRenderedPageBreak/>
        <w:t xml:space="preserve">hukum berdasarkan prinsip kemaslahatan secara bebas), </w:t>
      </w:r>
      <w:r w:rsidRPr="009D10F2">
        <w:rPr>
          <w:rFonts w:ascii="Times New Roman" w:hAnsi="Times New Roman" w:cs="Times New Roman"/>
          <w:i/>
          <w:sz w:val="24"/>
          <w:szCs w:val="24"/>
        </w:rPr>
        <w:t>syar’u man qablana</w:t>
      </w:r>
      <w:r w:rsidRPr="009D10F2">
        <w:rPr>
          <w:rFonts w:ascii="Times New Roman" w:hAnsi="Times New Roman" w:cs="Times New Roman"/>
          <w:sz w:val="24"/>
          <w:szCs w:val="24"/>
        </w:rPr>
        <w:t xml:space="preserve"> (syari’at sebelum kita), dan madzhab shahabat.</w:t>
      </w:r>
      <w:r w:rsidRPr="009D10F2">
        <w:rPr>
          <w:rStyle w:val="FootnoteReference"/>
          <w:rFonts w:ascii="Times New Roman" w:hAnsi="Times New Roman" w:cs="Times New Roman"/>
          <w:sz w:val="24"/>
          <w:szCs w:val="24"/>
        </w:rPr>
        <w:footnoteReference w:id="15"/>
      </w:r>
    </w:p>
    <w:p w:rsidR="009D10F2" w:rsidRDefault="00004317" w:rsidP="009D10F2">
      <w:pPr>
        <w:pStyle w:val="ListParagraph"/>
        <w:numPr>
          <w:ilvl w:val="3"/>
          <w:numId w:val="8"/>
        </w:numPr>
        <w:spacing w:before="100" w:beforeAutospacing="1" w:after="100" w:afterAutospacing="1" w:line="480" w:lineRule="auto"/>
        <w:ind w:left="851"/>
        <w:jc w:val="both"/>
        <w:rPr>
          <w:rFonts w:ascii="Times New Roman" w:eastAsia="Times New Roman" w:hAnsi="Times New Roman" w:cs="Times New Roman"/>
          <w:b/>
          <w:sz w:val="24"/>
          <w:szCs w:val="24"/>
        </w:rPr>
      </w:pPr>
      <w:r w:rsidRPr="009D10F2">
        <w:rPr>
          <w:rFonts w:ascii="Times New Roman" w:eastAsia="Times New Roman" w:hAnsi="Times New Roman" w:cs="Times New Roman"/>
          <w:b/>
          <w:sz w:val="24"/>
          <w:szCs w:val="24"/>
        </w:rPr>
        <w:t xml:space="preserve">Tujuan Hukum </w:t>
      </w:r>
      <w:r w:rsidR="00AC3FBF">
        <w:rPr>
          <w:rFonts w:ascii="Times New Roman" w:eastAsia="Times New Roman" w:hAnsi="Times New Roman" w:cs="Times New Roman"/>
          <w:b/>
          <w:sz w:val="24"/>
          <w:szCs w:val="24"/>
        </w:rPr>
        <w:t>Islam</w:t>
      </w:r>
    </w:p>
    <w:p w:rsidR="006C4901" w:rsidRDefault="009D10F2" w:rsidP="006C4901">
      <w:pPr>
        <w:pStyle w:val="ListParagraph"/>
        <w:spacing w:before="100" w:beforeAutospacing="1" w:after="100" w:afterAutospacing="1" w:line="480" w:lineRule="auto"/>
        <w:ind w:left="851" w:firstLine="850"/>
        <w:jc w:val="both"/>
        <w:rPr>
          <w:rFonts w:ascii="Times New Roman" w:eastAsia="Times New Roman" w:hAnsi="Times New Roman" w:cs="Times New Roman"/>
          <w:sz w:val="24"/>
          <w:szCs w:val="24"/>
          <w:lang w:val="en-US" w:eastAsia="id-ID"/>
        </w:rPr>
      </w:pPr>
      <w:r w:rsidRPr="006C4901">
        <w:rPr>
          <w:rFonts w:ascii="Times New Roman" w:eastAsia="Times New Roman" w:hAnsi="Times New Roman" w:cs="Times New Roman"/>
          <w:sz w:val="24"/>
          <w:szCs w:val="24"/>
          <w:lang w:eastAsia="id-ID"/>
        </w:rPr>
        <w:t xml:space="preserve">Asy Syatibi mengatakan bahawa tujuan Syariat </w:t>
      </w:r>
      <w:r w:rsidR="00AC3FBF">
        <w:rPr>
          <w:rFonts w:ascii="Times New Roman" w:eastAsia="Times New Roman" w:hAnsi="Times New Roman" w:cs="Times New Roman"/>
          <w:sz w:val="24"/>
          <w:szCs w:val="24"/>
          <w:lang w:eastAsia="id-ID"/>
        </w:rPr>
        <w:t>Islam</w:t>
      </w:r>
      <w:r w:rsidRPr="006C4901">
        <w:rPr>
          <w:rFonts w:ascii="Times New Roman" w:eastAsia="Times New Roman" w:hAnsi="Times New Roman" w:cs="Times New Roman"/>
          <w:sz w:val="24"/>
          <w:szCs w:val="24"/>
          <w:lang w:eastAsia="id-ID"/>
        </w:rPr>
        <w:t xml:space="preserve"> adalah mencapai kemaslahatan hamba baik di dunia maupon di akhirat.</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Antara kemaslahatan t</w:t>
      </w:r>
      <w:r w:rsidR="006C4901">
        <w:rPr>
          <w:rFonts w:ascii="Times New Roman" w:eastAsia="Times New Roman" w:hAnsi="Times New Roman" w:cs="Times New Roman"/>
          <w:sz w:val="24"/>
          <w:szCs w:val="24"/>
          <w:lang w:eastAsia="id-ID"/>
        </w:rPr>
        <w:t>ersebut adalah seperti berikut:</w:t>
      </w:r>
    </w:p>
    <w:p w:rsidR="006C4901" w:rsidRDefault="006C4901" w:rsidP="006C4901">
      <w:pPr>
        <w:pStyle w:val="ListParagraph"/>
        <w:numPr>
          <w:ilvl w:val="3"/>
          <w:numId w:val="29"/>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bookmarkStart w:id="0" w:name="_GoBack"/>
      <w:bookmarkEnd w:id="0"/>
      <w:r>
        <w:rPr>
          <w:rFonts w:ascii="Times New Roman" w:eastAsia="Times New Roman" w:hAnsi="Times New Roman" w:cs="Times New Roman"/>
          <w:sz w:val="24"/>
          <w:szCs w:val="24"/>
          <w:lang w:eastAsia="id-ID"/>
        </w:rPr>
        <w:t>Memelihara Agama</w:t>
      </w:r>
    </w:p>
    <w:p w:rsidR="006C4901" w:rsidRDefault="006C4901" w:rsidP="006C4901">
      <w:pPr>
        <w:pStyle w:val="ListParagraph"/>
        <w:numPr>
          <w:ilvl w:val="3"/>
          <w:numId w:val="29"/>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Memelihara Jiwa</w:t>
      </w:r>
    </w:p>
    <w:p w:rsidR="006C4901" w:rsidRDefault="006C4901" w:rsidP="006C4901">
      <w:pPr>
        <w:pStyle w:val="ListParagraph"/>
        <w:numPr>
          <w:ilvl w:val="3"/>
          <w:numId w:val="29"/>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Memelihara Akal</w:t>
      </w:r>
    </w:p>
    <w:p w:rsidR="006C4901" w:rsidRDefault="006C4901" w:rsidP="006C4901">
      <w:pPr>
        <w:pStyle w:val="ListParagraph"/>
        <w:numPr>
          <w:ilvl w:val="3"/>
          <w:numId w:val="29"/>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Memelihara Keturunan</w:t>
      </w:r>
    </w:p>
    <w:p w:rsidR="006C4901" w:rsidRDefault="006C4901" w:rsidP="006C4901">
      <w:pPr>
        <w:pStyle w:val="ListParagraph"/>
        <w:numPr>
          <w:ilvl w:val="3"/>
          <w:numId w:val="29"/>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Memelihara Kekayaan</w:t>
      </w:r>
    </w:p>
    <w:p w:rsidR="006C4901" w:rsidRDefault="009D10F2" w:rsidP="006C4901">
      <w:pPr>
        <w:pStyle w:val="ListParagraph"/>
        <w:spacing w:before="100" w:beforeAutospacing="1" w:after="100" w:afterAutospacing="1" w:line="480" w:lineRule="auto"/>
        <w:ind w:left="851"/>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 xml:space="preserve">Lima </w:t>
      </w:r>
      <w:r w:rsidR="006C4901">
        <w:rPr>
          <w:rFonts w:ascii="Times New Roman" w:eastAsia="Times New Roman" w:hAnsi="Times New Roman" w:cs="Times New Roman"/>
          <w:sz w:val="24"/>
          <w:szCs w:val="24"/>
          <w:lang w:eastAsia="id-ID"/>
        </w:rPr>
        <w:t>unsur</w:t>
      </w:r>
      <w:r w:rsidRPr="006C4901">
        <w:rPr>
          <w:rFonts w:ascii="Times New Roman" w:eastAsia="Times New Roman" w:hAnsi="Times New Roman" w:cs="Times New Roman"/>
          <w:sz w:val="24"/>
          <w:szCs w:val="24"/>
          <w:lang w:eastAsia="id-ID"/>
        </w:rPr>
        <w:t xml:space="preserve"> di atas dibedakan menjadi tiga peringkat</w:t>
      </w:r>
      <w:r w:rsidR="006C4901">
        <w:rPr>
          <w:rFonts w:ascii="Times New Roman" w:eastAsia="Times New Roman" w:hAnsi="Times New Roman" w:cs="Times New Roman"/>
          <w:sz w:val="24"/>
          <w:szCs w:val="24"/>
          <w:lang w:eastAsia="id-ID"/>
        </w:rPr>
        <w:t xml:space="preserve"> yaitu:</w:t>
      </w:r>
    </w:p>
    <w:p w:rsidR="006C4901" w:rsidRDefault="006C4901" w:rsidP="006C4901">
      <w:pPr>
        <w:pStyle w:val="ListParagraph"/>
        <w:numPr>
          <w:ilvl w:val="4"/>
          <w:numId w:val="8"/>
        </w:numPr>
        <w:tabs>
          <w:tab w:val="clear" w:pos="360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Dharuriyyat</w:t>
      </w:r>
    </w:p>
    <w:p w:rsidR="006C4901" w:rsidRDefault="006C4901" w:rsidP="006C4901">
      <w:pPr>
        <w:pStyle w:val="ListParagraph"/>
        <w:numPr>
          <w:ilvl w:val="4"/>
          <w:numId w:val="8"/>
        </w:numPr>
        <w:tabs>
          <w:tab w:val="clear" w:pos="360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Hijiyyat</w:t>
      </w:r>
    </w:p>
    <w:p w:rsidR="006C4901" w:rsidRDefault="006C4901" w:rsidP="006C4901">
      <w:pPr>
        <w:pStyle w:val="ListParagraph"/>
        <w:numPr>
          <w:ilvl w:val="4"/>
          <w:numId w:val="8"/>
        </w:numPr>
        <w:tabs>
          <w:tab w:val="clear" w:pos="3600"/>
        </w:tabs>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Tahsiniyyat</w:t>
      </w:r>
    </w:p>
    <w:p w:rsidR="006C4901" w:rsidRDefault="009D10F2" w:rsidP="006C4901">
      <w:pPr>
        <w:pStyle w:val="ListParagraph"/>
        <w:spacing w:before="100" w:beforeAutospacing="1" w:after="100" w:afterAutospacing="1" w:line="480" w:lineRule="auto"/>
        <w:ind w:left="851" w:firstLine="850"/>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 xml:space="preserve">Peringkat </w:t>
      </w:r>
      <w:r w:rsidRPr="007B6DE4">
        <w:rPr>
          <w:rFonts w:ascii="Times New Roman" w:eastAsia="Times New Roman" w:hAnsi="Times New Roman" w:cs="Times New Roman"/>
          <w:i/>
          <w:sz w:val="24"/>
          <w:szCs w:val="24"/>
          <w:lang w:eastAsia="id-ID"/>
        </w:rPr>
        <w:t>Dharuriyyat</w:t>
      </w:r>
      <w:r w:rsidRPr="006C4901">
        <w:rPr>
          <w:rFonts w:ascii="Times New Roman" w:eastAsia="Times New Roman" w:hAnsi="Times New Roman" w:cs="Times New Roman"/>
          <w:sz w:val="24"/>
          <w:szCs w:val="24"/>
          <w:lang w:eastAsia="id-ID"/>
        </w:rPr>
        <w:t xml:space="preserve"> menepati urutan yang pertama,</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 xml:space="preserve">disusuli dengan peringkat yang ke dua yaitu </w:t>
      </w:r>
      <w:r w:rsidRPr="007B6DE4">
        <w:rPr>
          <w:rFonts w:ascii="Times New Roman" w:eastAsia="Times New Roman" w:hAnsi="Times New Roman" w:cs="Times New Roman"/>
          <w:i/>
          <w:sz w:val="24"/>
          <w:szCs w:val="24"/>
          <w:lang w:eastAsia="id-ID"/>
        </w:rPr>
        <w:t>Hijiyyat</w:t>
      </w:r>
      <w:r w:rsidRPr="006C4901">
        <w:rPr>
          <w:rFonts w:ascii="Times New Roman" w:eastAsia="Times New Roman" w:hAnsi="Times New Roman" w:cs="Times New Roman"/>
          <w:sz w:val="24"/>
          <w:szCs w:val="24"/>
          <w:lang w:eastAsia="id-ID"/>
        </w:rPr>
        <w:t xml:space="preserve"> dan dilengkapi dengan yang tera</w:t>
      </w:r>
      <w:r w:rsidR="006C4901">
        <w:rPr>
          <w:rFonts w:ascii="Times New Roman" w:eastAsia="Times New Roman" w:hAnsi="Times New Roman" w:cs="Times New Roman"/>
          <w:sz w:val="24"/>
          <w:szCs w:val="24"/>
          <w:lang w:eastAsia="id-ID"/>
        </w:rPr>
        <w:t xml:space="preserve">khir sekali ialah </w:t>
      </w:r>
      <w:r w:rsidR="006C4901" w:rsidRPr="007B6DE4">
        <w:rPr>
          <w:rFonts w:ascii="Times New Roman" w:eastAsia="Times New Roman" w:hAnsi="Times New Roman" w:cs="Times New Roman"/>
          <w:i/>
          <w:sz w:val="24"/>
          <w:szCs w:val="24"/>
          <w:lang w:eastAsia="id-ID"/>
        </w:rPr>
        <w:t>Tahsiniyyat</w:t>
      </w:r>
      <w:r w:rsidR="006C4901">
        <w:rPr>
          <w:rFonts w:ascii="Times New Roman" w:eastAsia="Times New Roman" w:hAnsi="Times New Roman" w:cs="Times New Roman"/>
          <w:sz w:val="24"/>
          <w:szCs w:val="24"/>
          <w:lang w:eastAsia="id-ID"/>
        </w:rPr>
        <w:t>.</w:t>
      </w:r>
    </w:p>
    <w:p w:rsidR="006C4901" w:rsidRDefault="009D10F2" w:rsidP="006C4901">
      <w:pPr>
        <w:pStyle w:val="ListParagraph"/>
        <w:spacing w:before="100" w:beforeAutospacing="1" w:after="100" w:afterAutospacing="1" w:line="480" w:lineRule="auto"/>
        <w:ind w:left="851" w:firstLine="850"/>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 xml:space="preserve">Yang dimaksudkan dengan </w:t>
      </w:r>
      <w:r w:rsidRPr="007B6DE4">
        <w:rPr>
          <w:rFonts w:ascii="Times New Roman" w:eastAsia="Times New Roman" w:hAnsi="Times New Roman" w:cs="Times New Roman"/>
          <w:i/>
          <w:sz w:val="24"/>
          <w:szCs w:val="24"/>
          <w:lang w:eastAsia="id-ID"/>
        </w:rPr>
        <w:t>Dharuriyyat</w:t>
      </w:r>
      <w:r w:rsidRPr="006C4901">
        <w:rPr>
          <w:rFonts w:ascii="Times New Roman" w:eastAsia="Times New Roman" w:hAnsi="Times New Roman" w:cs="Times New Roman"/>
          <w:sz w:val="24"/>
          <w:szCs w:val="24"/>
          <w:lang w:eastAsia="id-ID"/>
        </w:rPr>
        <w:t xml:space="preserve"> adalah memelihara segala kebutuhan-kebutuhan yang bersifat es</w:t>
      </w:r>
      <w:r w:rsidR="006C4901">
        <w:rPr>
          <w:rFonts w:ascii="Times New Roman" w:eastAsia="Times New Roman" w:hAnsi="Times New Roman" w:cs="Times New Roman"/>
          <w:sz w:val="24"/>
          <w:szCs w:val="24"/>
          <w:lang w:eastAsia="id-ID"/>
        </w:rPr>
        <w:t xml:space="preserve">ensial bagi kehidupan manusia. </w:t>
      </w:r>
      <w:r w:rsidRPr="006C4901">
        <w:rPr>
          <w:rFonts w:ascii="Times New Roman" w:eastAsia="Times New Roman" w:hAnsi="Times New Roman" w:cs="Times New Roman"/>
          <w:sz w:val="24"/>
          <w:szCs w:val="24"/>
          <w:lang w:eastAsia="id-ID"/>
        </w:rPr>
        <w:t xml:space="preserve">Yang dimaksudkan dengan </w:t>
      </w:r>
      <w:r w:rsidRPr="007B6DE4">
        <w:rPr>
          <w:rFonts w:ascii="Times New Roman" w:eastAsia="Times New Roman" w:hAnsi="Times New Roman" w:cs="Times New Roman"/>
          <w:i/>
          <w:sz w:val="24"/>
          <w:szCs w:val="24"/>
          <w:lang w:eastAsia="id-ID"/>
        </w:rPr>
        <w:t>Hijiyyat</w:t>
      </w:r>
      <w:r w:rsidRPr="006C4901">
        <w:rPr>
          <w:rFonts w:ascii="Times New Roman" w:eastAsia="Times New Roman" w:hAnsi="Times New Roman" w:cs="Times New Roman"/>
          <w:sz w:val="24"/>
          <w:szCs w:val="24"/>
          <w:lang w:eastAsia="id-ID"/>
        </w:rPr>
        <w:t xml:space="preserve"> adalah tidak termasuk dlam kebutuhan-</w:t>
      </w:r>
      <w:r w:rsidRPr="006C4901">
        <w:rPr>
          <w:rFonts w:ascii="Times New Roman" w:eastAsia="Times New Roman" w:hAnsi="Times New Roman" w:cs="Times New Roman"/>
          <w:sz w:val="24"/>
          <w:szCs w:val="24"/>
          <w:lang w:eastAsia="id-ID"/>
        </w:rPr>
        <w:lastRenderedPageBreak/>
        <w:t>kebutuhan yang esensial,</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melainkan kebutuhan yangdapat menghindarkan manusia dari kesulitan hi</w:t>
      </w:r>
      <w:r w:rsidR="006C4901">
        <w:rPr>
          <w:rFonts w:ascii="Times New Roman" w:eastAsia="Times New Roman" w:hAnsi="Times New Roman" w:cs="Times New Roman"/>
          <w:sz w:val="24"/>
          <w:szCs w:val="24"/>
          <w:lang w:eastAsia="id-ID"/>
        </w:rPr>
        <w:t xml:space="preserve">dup mereka. </w:t>
      </w:r>
      <w:r w:rsidRPr="006C4901">
        <w:rPr>
          <w:rFonts w:ascii="Times New Roman" w:eastAsia="Times New Roman" w:hAnsi="Times New Roman" w:cs="Times New Roman"/>
          <w:sz w:val="24"/>
          <w:szCs w:val="24"/>
          <w:lang w:eastAsia="id-ID"/>
        </w:rPr>
        <w:t xml:space="preserve">Dimaksudkan pula dengan </w:t>
      </w:r>
      <w:r w:rsidRPr="007B6DE4">
        <w:rPr>
          <w:rFonts w:ascii="Times New Roman" w:eastAsia="Times New Roman" w:hAnsi="Times New Roman" w:cs="Times New Roman"/>
          <w:i/>
          <w:sz w:val="24"/>
          <w:szCs w:val="24"/>
          <w:lang w:eastAsia="id-ID"/>
        </w:rPr>
        <w:t>Tahsiniyyat</w:t>
      </w:r>
      <w:r w:rsidRPr="006C4901">
        <w:rPr>
          <w:rFonts w:ascii="Times New Roman" w:eastAsia="Times New Roman" w:hAnsi="Times New Roman" w:cs="Times New Roman"/>
          <w:sz w:val="24"/>
          <w:szCs w:val="24"/>
          <w:lang w:eastAsia="id-ID"/>
        </w:rPr>
        <w:t xml:space="preserve"> adalah kebutuhan yang menunjang peningkatan mertanat seseorang dalam masyarakat dan dihadapan Tuha</w:t>
      </w:r>
      <w:r w:rsidR="006C4901" w:rsidRPr="006C4901">
        <w:rPr>
          <w:rFonts w:ascii="Times New Roman" w:eastAsia="Times New Roman" w:hAnsi="Times New Roman" w:cs="Times New Roman"/>
          <w:sz w:val="24"/>
          <w:szCs w:val="24"/>
          <w:lang w:eastAsia="id-ID"/>
        </w:rPr>
        <w:t>nnya,</w:t>
      </w:r>
      <w:r w:rsidR="006C4901">
        <w:rPr>
          <w:rFonts w:ascii="Times New Roman" w:eastAsia="Times New Roman" w:hAnsi="Times New Roman" w:cs="Times New Roman"/>
          <w:sz w:val="24"/>
          <w:szCs w:val="24"/>
          <w:lang w:eastAsia="id-ID"/>
        </w:rPr>
        <w:t xml:space="preserve"> </w:t>
      </w:r>
      <w:r w:rsidR="006C4901" w:rsidRPr="006C4901">
        <w:rPr>
          <w:rFonts w:ascii="Times New Roman" w:eastAsia="Times New Roman" w:hAnsi="Times New Roman" w:cs="Times New Roman"/>
          <w:sz w:val="24"/>
          <w:szCs w:val="24"/>
          <w:lang w:eastAsia="id-ID"/>
        </w:rPr>
        <w:t>sesuai dengan kepatutan.</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Kesimpulannya disini ketiga-tiga peringkat yang disebut Dharuriyyat,</w:t>
      </w:r>
      <w:r w:rsidR="006C4901" w:rsidRP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hijiyyat serta Tahsiniyyat,</w:t>
      </w:r>
      <w:r w:rsidR="006C4901" w:rsidRP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mampu mewujudkan serta memelihara kelima-lima pokok tersebut.</w:t>
      </w:r>
    </w:p>
    <w:p w:rsidR="006C4901" w:rsidRDefault="006C4901" w:rsidP="006C4901">
      <w:pPr>
        <w:pStyle w:val="ListParagraph"/>
        <w:numPr>
          <w:ilvl w:val="1"/>
          <w:numId w:val="21"/>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Memelihara Agama (</w:t>
      </w:r>
      <w:r w:rsidRPr="007B6DE4">
        <w:rPr>
          <w:rFonts w:ascii="Times New Roman" w:eastAsia="Times New Roman" w:hAnsi="Times New Roman" w:cs="Times New Roman"/>
          <w:i/>
          <w:sz w:val="24"/>
          <w:szCs w:val="24"/>
          <w:lang w:eastAsia="id-ID"/>
        </w:rPr>
        <w:t>Hifz Ad-Din</w:t>
      </w:r>
      <w:r>
        <w:rPr>
          <w:rFonts w:ascii="Times New Roman" w:eastAsia="Times New Roman" w:hAnsi="Times New Roman" w:cs="Times New Roman"/>
          <w:sz w:val="24"/>
          <w:szCs w:val="24"/>
          <w:lang w:eastAsia="id-ID"/>
        </w:rPr>
        <w:t>)</w:t>
      </w:r>
    </w:p>
    <w:p w:rsidR="006C4901" w:rsidRDefault="009D10F2" w:rsidP="006C4901">
      <w:pPr>
        <w:pStyle w:val="ListParagraph"/>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Menjaga atau memelihara agama,berdasarkan kep</w:t>
      </w:r>
      <w:r w:rsidR="006C4901">
        <w:rPr>
          <w:rFonts w:ascii="Times New Roman" w:eastAsia="Times New Roman" w:hAnsi="Times New Roman" w:cs="Times New Roman"/>
          <w:sz w:val="24"/>
          <w:szCs w:val="24"/>
          <w:lang w:eastAsia="id-ID"/>
        </w:rPr>
        <w:t>entingannya,dapat kita bedekan dengan tiga peringkat ini:</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Dharuriyyah</w:t>
      </w:r>
      <w:r w:rsidRPr="006C4901">
        <w:rPr>
          <w:rFonts w:ascii="Times New Roman" w:eastAsia="Times New Roman" w:hAnsi="Times New Roman" w:cs="Times New Roman"/>
          <w:sz w:val="24"/>
          <w:szCs w:val="24"/>
          <w:lang w:eastAsia="id-ID"/>
        </w:rPr>
        <w:t>: Memelihara dan mel</w:t>
      </w:r>
      <w:r w:rsidR="006C4901">
        <w:rPr>
          <w:rFonts w:ascii="Times New Roman" w:eastAsia="Times New Roman" w:hAnsi="Times New Roman" w:cs="Times New Roman"/>
          <w:sz w:val="24"/>
          <w:szCs w:val="24"/>
          <w:lang w:eastAsia="id-ID"/>
        </w:rPr>
        <w:t xml:space="preserve">aksanakan kewajipan agama yang masuk peringkat  </w:t>
      </w:r>
      <w:r w:rsidRPr="006C4901">
        <w:rPr>
          <w:rFonts w:ascii="Times New Roman" w:eastAsia="Times New Roman" w:hAnsi="Times New Roman" w:cs="Times New Roman"/>
          <w:sz w:val="24"/>
          <w:szCs w:val="24"/>
          <w:lang w:eastAsia="id-ID"/>
        </w:rPr>
        <w:t>primer .</w:t>
      </w:r>
    </w:p>
    <w:p w:rsidR="006C4901" w:rsidRDefault="009D10F2" w:rsidP="006C4901">
      <w:pPr>
        <w:pStyle w:val="ListParagraph"/>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Contoh : Solat lima waktu.</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Jika solat itu d</w:t>
      </w:r>
      <w:r w:rsidR="006C4901">
        <w:rPr>
          <w:rFonts w:ascii="Times New Roman" w:eastAsia="Times New Roman" w:hAnsi="Times New Roman" w:cs="Times New Roman"/>
          <w:sz w:val="24"/>
          <w:szCs w:val="24"/>
          <w:lang w:eastAsia="id-ID"/>
        </w:rPr>
        <w:t>iabaikan,</w:t>
      </w:r>
      <w:r w:rsidR="007B6DE4">
        <w:rPr>
          <w:rFonts w:ascii="Times New Roman" w:eastAsia="Times New Roman" w:hAnsi="Times New Roman" w:cs="Times New Roman"/>
          <w:sz w:val="24"/>
          <w:szCs w:val="24"/>
          <w:lang w:eastAsia="id-ID"/>
        </w:rPr>
        <w:t xml:space="preserve"> </w:t>
      </w:r>
      <w:r w:rsidR="006C4901">
        <w:rPr>
          <w:rFonts w:ascii="Times New Roman" w:eastAsia="Times New Roman" w:hAnsi="Times New Roman" w:cs="Times New Roman"/>
          <w:sz w:val="24"/>
          <w:szCs w:val="24"/>
          <w:lang w:eastAsia="id-ID"/>
        </w:rPr>
        <w:t xml:space="preserve">maka akan terancamlah </w:t>
      </w:r>
      <w:r w:rsidRPr="006C4901">
        <w:rPr>
          <w:rFonts w:ascii="Times New Roman" w:eastAsia="Times New Roman" w:hAnsi="Times New Roman" w:cs="Times New Roman"/>
          <w:sz w:val="24"/>
          <w:szCs w:val="24"/>
          <w:lang w:eastAsia="id-ID"/>
        </w:rPr>
        <w:t>eksestensi agama.</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Hijiyyat</w:t>
      </w:r>
      <w:r w:rsidRPr="006C4901">
        <w:rPr>
          <w:rFonts w:ascii="Times New Roman" w:eastAsia="Times New Roman" w:hAnsi="Times New Roman" w:cs="Times New Roman"/>
          <w:sz w:val="24"/>
          <w:szCs w:val="24"/>
          <w:lang w:eastAsia="id-ID"/>
        </w:rPr>
        <w:t xml:space="preserve"> : Melaksanakan ketentuan Agama</w:t>
      </w:r>
    </w:p>
    <w:p w:rsidR="006C4901" w:rsidRDefault="009D10F2" w:rsidP="006C4901">
      <w:pPr>
        <w:pStyle w:val="ListParagraph"/>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 xml:space="preserve">Contoh : Solat Jamak dan Solat </w:t>
      </w:r>
      <w:r w:rsidR="006C4901">
        <w:rPr>
          <w:rFonts w:ascii="Times New Roman" w:eastAsia="Times New Roman" w:hAnsi="Times New Roman" w:cs="Times New Roman"/>
          <w:sz w:val="24"/>
          <w:szCs w:val="24"/>
          <w:lang w:eastAsia="id-ID"/>
        </w:rPr>
        <w:t>q</w:t>
      </w:r>
      <w:r w:rsidRPr="006C4901">
        <w:rPr>
          <w:rFonts w:ascii="Times New Roman" w:eastAsia="Times New Roman" w:hAnsi="Times New Roman" w:cs="Times New Roman"/>
          <w:sz w:val="24"/>
          <w:szCs w:val="24"/>
          <w:lang w:eastAsia="id-ID"/>
        </w:rPr>
        <w:t>asar</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bagi orang yang sedang</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bepe</w:t>
      </w:r>
      <w:r w:rsidR="006C4901">
        <w:rPr>
          <w:rFonts w:ascii="Times New Roman" w:eastAsia="Times New Roman" w:hAnsi="Times New Roman" w:cs="Times New Roman"/>
          <w:sz w:val="24"/>
          <w:szCs w:val="24"/>
          <w:lang w:eastAsia="id-ID"/>
        </w:rPr>
        <w:t xml:space="preserve">rgian. </w:t>
      </w:r>
      <w:r w:rsidRPr="006C4901">
        <w:rPr>
          <w:rFonts w:ascii="Times New Roman" w:eastAsia="Times New Roman" w:hAnsi="Times New Roman" w:cs="Times New Roman"/>
          <w:sz w:val="24"/>
          <w:szCs w:val="24"/>
          <w:lang w:eastAsia="id-ID"/>
        </w:rPr>
        <w:t>jika tidak dilaksanakan solat ter</w:t>
      </w:r>
      <w:r w:rsidR="006C4901">
        <w:rPr>
          <w:rFonts w:ascii="Times New Roman" w:eastAsia="Times New Roman" w:hAnsi="Times New Roman" w:cs="Times New Roman"/>
          <w:sz w:val="24"/>
          <w:szCs w:val="24"/>
          <w:lang w:eastAsia="id-ID"/>
        </w:rPr>
        <w:t xml:space="preserve">sebut, maka tidak akan mengancam eksestensi agamanya </w:t>
      </w:r>
      <w:r w:rsidRPr="006C4901">
        <w:rPr>
          <w:rFonts w:ascii="Times New Roman" w:eastAsia="Times New Roman" w:hAnsi="Times New Roman" w:cs="Times New Roman"/>
          <w:sz w:val="24"/>
          <w:szCs w:val="24"/>
          <w:lang w:eastAsia="id-ID"/>
        </w:rPr>
        <w:t xml:space="preserve">melainkan hanya mempersulitkan bagi orang yang melakukannya. </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Tahsiniyyat</w:t>
      </w:r>
      <w:r w:rsidRPr="006C4901">
        <w:rPr>
          <w:rFonts w:ascii="Times New Roman" w:eastAsia="Times New Roman" w:hAnsi="Times New Roman" w:cs="Times New Roman"/>
          <w:sz w:val="24"/>
          <w:szCs w:val="24"/>
          <w:lang w:eastAsia="id-ID"/>
        </w:rPr>
        <w:t xml:space="preserve"> : Mengikuti petunjuk agama.</w:t>
      </w:r>
    </w:p>
    <w:p w:rsidR="006C4901" w:rsidRDefault="007B6DE4" w:rsidP="006C4901">
      <w:pPr>
        <w:pStyle w:val="ListParagraph"/>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Contoh : Menutup aurat </w:t>
      </w:r>
      <w:r w:rsidR="009D10F2" w:rsidRPr="006C4901">
        <w:rPr>
          <w:rFonts w:ascii="Times New Roman" w:eastAsia="Times New Roman" w:hAnsi="Times New Roman" w:cs="Times New Roman"/>
          <w:sz w:val="24"/>
          <w:szCs w:val="24"/>
          <w:lang w:eastAsia="id-ID"/>
        </w:rPr>
        <w:t>baik di dalam maup</w:t>
      </w:r>
      <w:r w:rsidR="006C4901">
        <w:rPr>
          <w:rFonts w:ascii="Times New Roman" w:eastAsia="Times New Roman" w:hAnsi="Times New Roman" w:cs="Times New Roman"/>
          <w:sz w:val="24"/>
          <w:szCs w:val="24"/>
          <w:lang w:eastAsia="id-ID"/>
        </w:rPr>
        <w:t>u</w:t>
      </w:r>
      <w:r w:rsidR="009D10F2" w:rsidRPr="006C4901">
        <w:rPr>
          <w:rFonts w:ascii="Times New Roman" w:eastAsia="Times New Roman" w:hAnsi="Times New Roman" w:cs="Times New Roman"/>
          <w:sz w:val="24"/>
          <w:szCs w:val="24"/>
          <w:lang w:eastAsia="id-ID"/>
        </w:rPr>
        <w:t>n diluar solat,</w:t>
      </w:r>
      <w:r w:rsidR="006C4901">
        <w:rPr>
          <w:rFonts w:ascii="Times New Roman" w:eastAsia="Times New Roman" w:hAnsi="Times New Roman" w:cs="Times New Roman"/>
          <w:sz w:val="24"/>
          <w:szCs w:val="24"/>
          <w:lang w:eastAsia="id-ID"/>
        </w:rPr>
        <w:t xml:space="preserve"> membersihkan </w:t>
      </w:r>
      <w:r w:rsidR="009D10F2" w:rsidRPr="006C4901">
        <w:rPr>
          <w:rFonts w:ascii="Times New Roman" w:eastAsia="Times New Roman" w:hAnsi="Times New Roman" w:cs="Times New Roman"/>
          <w:sz w:val="24"/>
          <w:szCs w:val="24"/>
          <w:lang w:eastAsia="id-ID"/>
        </w:rPr>
        <w:t>badan,</w:t>
      </w:r>
      <w:r w:rsidR="006C4901">
        <w:rPr>
          <w:rFonts w:ascii="Times New Roman" w:eastAsia="Times New Roman" w:hAnsi="Times New Roman" w:cs="Times New Roman"/>
          <w:sz w:val="24"/>
          <w:szCs w:val="24"/>
          <w:lang w:eastAsia="id-ID"/>
        </w:rPr>
        <w:t xml:space="preserve"> </w:t>
      </w:r>
      <w:r w:rsidR="009D10F2" w:rsidRPr="006C4901">
        <w:rPr>
          <w:rFonts w:ascii="Times New Roman" w:eastAsia="Times New Roman" w:hAnsi="Times New Roman" w:cs="Times New Roman"/>
          <w:sz w:val="24"/>
          <w:szCs w:val="24"/>
          <w:lang w:eastAsia="id-ID"/>
        </w:rPr>
        <w:t>pakaian dan tempat.</w:t>
      </w:r>
      <w:r w:rsidR="006C4901">
        <w:rPr>
          <w:rFonts w:ascii="Times New Roman" w:eastAsia="Times New Roman" w:hAnsi="Times New Roman" w:cs="Times New Roman"/>
          <w:sz w:val="24"/>
          <w:szCs w:val="24"/>
          <w:lang w:eastAsia="id-ID"/>
        </w:rPr>
        <w:t xml:space="preserve"> </w:t>
      </w:r>
      <w:r w:rsidR="009D10F2" w:rsidRPr="006C4901">
        <w:rPr>
          <w:rFonts w:ascii="Times New Roman" w:eastAsia="Times New Roman" w:hAnsi="Times New Roman" w:cs="Times New Roman"/>
          <w:sz w:val="24"/>
          <w:szCs w:val="24"/>
          <w:lang w:eastAsia="id-ID"/>
        </w:rPr>
        <w:t>Kegiatan i</w:t>
      </w:r>
      <w:r w:rsidR="006C4901">
        <w:rPr>
          <w:rFonts w:ascii="Times New Roman" w:eastAsia="Times New Roman" w:hAnsi="Times New Roman" w:cs="Times New Roman"/>
          <w:sz w:val="24"/>
          <w:szCs w:val="24"/>
          <w:lang w:eastAsia="id-ID"/>
        </w:rPr>
        <w:t xml:space="preserve">ni tidak sama </w:t>
      </w:r>
      <w:r w:rsidR="006C4901">
        <w:rPr>
          <w:rFonts w:ascii="Times New Roman" w:eastAsia="Times New Roman" w:hAnsi="Times New Roman" w:cs="Times New Roman"/>
          <w:sz w:val="24"/>
          <w:szCs w:val="24"/>
          <w:lang w:eastAsia="id-ID"/>
        </w:rPr>
        <w:lastRenderedPageBreak/>
        <w:t xml:space="preserve">sekali mengancan  </w:t>
      </w:r>
      <w:r w:rsidR="009D10F2" w:rsidRPr="006C4901">
        <w:rPr>
          <w:rFonts w:ascii="Times New Roman" w:eastAsia="Times New Roman" w:hAnsi="Times New Roman" w:cs="Times New Roman"/>
          <w:sz w:val="24"/>
          <w:szCs w:val="24"/>
          <w:lang w:eastAsia="id-ID"/>
        </w:rPr>
        <w:t xml:space="preserve">eksestensi agama dan tidak pua </w:t>
      </w:r>
      <w:r w:rsidR="006C4901">
        <w:rPr>
          <w:rFonts w:ascii="Times New Roman" w:eastAsia="Times New Roman" w:hAnsi="Times New Roman" w:cs="Times New Roman"/>
          <w:sz w:val="24"/>
          <w:szCs w:val="24"/>
          <w:lang w:eastAsia="id-ID"/>
        </w:rPr>
        <w:t xml:space="preserve">mempersulitkan bagi orang yang </w:t>
      </w:r>
      <w:r w:rsidR="009D10F2" w:rsidRPr="006C4901">
        <w:rPr>
          <w:rFonts w:ascii="Times New Roman" w:eastAsia="Times New Roman" w:hAnsi="Times New Roman" w:cs="Times New Roman"/>
          <w:sz w:val="24"/>
          <w:szCs w:val="24"/>
          <w:lang w:eastAsia="id-ID"/>
        </w:rPr>
        <w:t>melakukannya.</w:t>
      </w:r>
    </w:p>
    <w:p w:rsidR="006C4901" w:rsidRDefault="009D10F2" w:rsidP="006C4901">
      <w:pPr>
        <w:pStyle w:val="ListParagraph"/>
        <w:numPr>
          <w:ilvl w:val="1"/>
          <w:numId w:val="21"/>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Memelihara Jiwa (</w:t>
      </w:r>
      <w:r w:rsidRPr="007B6DE4">
        <w:rPr>
          <w:rFonts w:ascii="Times New Roman" w:eastAsia="Times New Roman" w:hAnsi="Times New Roman" w:cs="Times New Roman"/>
          <w:i/>
          <w:sz w:val="24"/>
          <w:szCs w:val="24"/>
          <w:lang w:eastAsia="id-ID"/>
        </w:rPr>
        <w:t>Hifz An-Nafs</w:t>
      </w:r>
      <w:r w:rsidRPr="006C4901">
        <w:rPr>
          <w:rFonts w:ascii="Times New Roman" w:eastAsia="Times New Roman" w:hAnsi="Times New Roman" w:cs="Times New Roman"/>
          <w:sz w:val="24"/>
          <w:szCs w:val="24"/>
          <w:lang w:eastAsia="id-ID"/>
        </w:rPr>
        <w:t>)</w:t>
      </w:r>
    </w:p>
    <w:p w:rsidR="006C4901" w:rsidRDefault="009D10F2" w:rsidP="006C4901">
      <w:pPr>
        <w:pStyle w:val="ListParagraph"/>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Memelihara jiwa berdasarkan tingkat kepentinganya,</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kita dapat bedak</w:t>
      </w:r>
      <w:r w:rsidR="006C4901">
        <w:rPr>
          <w:rFonts w:ascii="Times New Roman" w:eastAsia="Times New Roman" w:hAnsi="Times New Roman" w:cs="Times New Roman"/>
          <w:sz w:val="24"/>
          <w:szCs w:val="24"/>
          <w:lang w:eastAsia="id-ID"/>
        </w:rPr>
        <w:t>an dengan tiga peringkat yaitu:</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Dharuriyyat</w:t>
      </w:r>
      <w:r w:rsidRPr="006C4901">
        <w:rPr>
          <w:rFonts w:ascii="Times New Roman" w:eastAsia="Times New Roman" w:hAnsi="Times New Roman" w:cs="Times New Roman"/>
          <w:sz w:val="24"/>
          <w:szCs w:val="24"/>
          <w:lang w:eastAsia="id-ID"/>
        </w:rPr>
        <w:t>: Memenuhi kebutuhan pokok berup</w:t>
      </w:r>
      <w:r w:rsidR="006C4901">
        <w:rPr>
          <w:rFonts w:ascii="Times New Roman" w:eastAsia="Times New Roman" w:hAnsi="Times New Roman" w:cs="Times New Roman"/>
          <w:sz w:val="24"/>
          <w:szCs w:val="24"/>
          <w:lang w:eastAsia="id-ID"/>
        </w:rPr>
        <w:t xml:space="preserve">a makanan untuk mempertahankan </w:t>
      </w:r>
      <w:r w:rsidRPr="006C4901">
        <w:rPr>
          <w:rFonts w:ascii="Times New Roman" w:eastAsia="Times New Roman" w:hAnsi="Times New Roman" w:cs="Times New Roman"/>
          <w:sz w:val="24"/>
          <w:szCs w:val="24"/>
          <w:lang w:eastAsia="id-ID"/>
        </w:rPr>
        <w:t>hidup.</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Jika diabaikan maka akan b</w:t>
      </w:r>
      <w:r w:rsidR="006C4901">
        <w:rPr>
          <w:rFonts w:ascii="Times New Roman" w:eastAsia="Times New Roman" w:hAnsi="Times New Roman" w:cs="Times New Roman"/>
          <w:sz w:val="24"/>
          <w:szCs w:val="24"/>
          <w:lang w:eastAsia="id-ID"/>
        </w:rPr>
        <w:t xml:space="preserve">erakibat terancamnya eksestansi </w:t>
      </w:r>
      <w:r w:rsidRPr="006C4901">
        <w:rPr>
          <w:rFonts w:ascii="Times New Roman" w:eastAsia="Times New Roman" w:hAnsi="Times New Roman" w:cs="Times New Roman"/>
          <w:sz w:val="24"/>
          <w:szCs w:val="24"/>
          <w:lang w:eastAsia="id-ID"/>
        </w:rPr>
        <w:t>jiwa manusia.</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Hijiyyat</w:t>
      </w:r>
      <w:r w:rsidRPr="006C4901">
        <w:rPr>
          <w:rFonts w:ascii="Times New Roman" w:eastAsia="Times New Roman" w:hAnsi="Times New Roman" w:cs="Times New Roman"/>
          <w:sz w:val="24"/>
          <w:szCs w:val="24"/>
          <w:lang w:eastAsia="id-ID"/>
        </w:rPr>
        <w:t>: sepertinya diperbolehkan berburu binatang unt</w:t>
      </w:r>
      <w:r w:rsidR="007B6DE4">
        <w:rPr>
          <w:rFonts w:ascii="Times New Roman" w:eastAsia="Times New Roman" w:hAnsi="Times New Roman" w:cs="Times New Roman"/>
          <w:sz w:val="24"/>
          <w:szCs w:val="24"/>
          <w:lang w:eastAsia="id-ID"/>
        </w:rPr>
        <w:t>uk meni</w:t>
      </w:r>
      <w:r w:rsidR="006C4901">
        <w:rPr>
          <w:rFonts w:ascii="Times New Roman" w:eastAsia="Times New Roman" w:hAnsi="Times New Roman" w:cs="Times New Roman"/>
          <w:sz w:val="24"/>
          <w:szCs w:val="24"/>
          <w:lang w:eastAsia="id-ID"/>
        </w:rPr>
        <w:t xml:space="preserve">kmati makanan  </w:t>
      </w:r>
      <w:r w:rsidRPr="006C4901">
        <w:rPr>
          <w:rFonts w:ascii="Times New Roman" w:eastAsia="Times New Roman" w:hAnsi="Times New Roman" w:cs="Times New Roman"/>
          <w:sz w:val="24"/>
          <w:szCs w:val="24"/>
          <w:lang w:eastAsia="id-ID"/>
        </w:rPr>
        <w:t>yang halal dan lazat.</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Jika diab</w:t>
      </w:r>
      <w:r w:rsidR="006C4901">
        <w:rPr>
          <w:rFonts w:ascii="Times New Roman" w:eastAsia="Times New Roman" w:hAnsi="Times New Roman" w:cs="Times New Roman"/>
          <w:sz w:val="24"/>
          <w:szCs w:val="24"/>
          <w:lang w:eastAsia="id-ID"/>
        </w:rPr>
        <w:t xml:space="preserve">aikan maka tidak akan mengancam </w:t>
      </w:r>
      <w:r w:rsidRPr="006C4901">
        <w:rPr>
          <w:rFonts w:ascii="Times New Roman" w:eastAsia="Times New Roman" w:hAnsi="Times New Roman" w:cs="Times New Roman"/>
          <w:sz w:val="24"/>
          <w:szCs w:val="24"/>
          <w:lang w:eastAsia="id-ID"/>
        </w:rPr>
        <w:t>eksestensi manusia,</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melainkan hanya untuk mempersulitkan hidupnya.</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Tahsiniyyat</w:t>
      </w:r>
      <w:r w:rsidRPr="006C4901">
        <w:rPr>
          <w:rFonts w:ascii="Times New Roman" w:eastAsia="Times New Roman" w:hAnsi="Times New Roman" w:cs="Times New Roman"/>
          <w:sz w:val="24"/>
          <w:szCs w:val="24"/>
          <w:lang w:eastAsia="id-ID"/>
        </w:rPr>
        <w:t xml:space="preserve"> : Sepertinya ditetapkannya tatacara makan dan minum.</w:t>
      </w:r>
      <w:r w:rsidR="006C4901">
        <w:rPr>
          <w:rFonts w:ascii="Times New Roman" w:eastAsia="Times New Roman" w:hAnsi="Times New Roman" w:cs="Times New Roman"/>
          <w:sz w:val="24"/>
          <w:szCs w:val="24"/>
          <w:lang w:eastAsia="id-ID"/>
        </w:rPr>
        <w:t xml:space="preserve"> Kegiatan ini </w:t>
      </w:r>
      <w:r w:rsidRPr="006C4901">
        <w:rPr>
          <w:rFonts w:ascii="Times New Roman" w:eastAsia="Times New Roman" w:hAnsi="Times New Roman" w:cs="Times New Roman"/>
          <w:sz w:val="24"/>
          <w:szCs w:val="24"/>
          <w:lang w:eastAsia="id-ID"/>
        </w:rPr>
        <w:t>hanya berhubung dengan kesopanan dan etika.</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Sama sekali tidak</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 xml:space="preserve">mengancam eksestensi jiwa manusia ataupun </w:t>
      </w:r>
      <w:r w:rsidR="006C4901">
        <w:rPr>
          <w:rFonts w:ascii="Times New Roman" w:eastAsia="Times New Roman" w:hAnsi="Times New Roman" w:cs="Times New Roman"/>
          <w:sz w:val="24"/>
          <w:szCs w:val="24"/>
          <w:lang w:eastAsia="id-ID"/>
        </w:rPr>
        <w:t xml:space="preserve">mempersulitkan </w:t>
      </w:r>
      <w:r w:rsidRPr="006C4901">
        <w:rPr>
          <w:rFonts w:ascii="Times New Roman" w:eastAsia="Times New Roman" w:hAnsi="Times New Roman" w:cs="Times New Roman"/>
          <w:sz w:val="24"/>
          <w:szCs w:val="24"/>
          <w:lang w:eastAsia="id-ID"/>
        </w:rPr>
        <w:t xml:space="preserve">kehidupan seseorang. </w:t>
      </w:r>
    </w:p>
    <w:p w:rsidR="006C4901" w:rsidRDefault="009D10F2" w:rsidP="006C4901">
      <w:pPr>
        <w:pStyle w:val="ListParagraph"/>
        <w:numPr>
          <w:ilvl w:val="1"/>
          <w:numId w:val="21"/>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Memelihara Akal (</w:t>
      </w:r>
      <w:r w:rsidRPr="007B6DE4">
        <w:rPr>
          <w:rFonts w:ascii="Times New Roman" w:eastAsia="Times New Roman" w:hAnsi="Times New Roman" w:cs="Times New Roman"/>
          <w:i/>
          <w:sz w:val="24"/>
          <w:szCs w:val="24"/>
          <w:lang w:eastAsia="id-ID"/>
        </w:rPr>
        <w:t>Hifz Al-‘Aql</w:t>
      </w:r>
      <w:r w:rsidRPr="006C4901">
        <w:rPr>
          <w:rFonts w:ascii="Times New Roman" w:eastAsia="Times New Roman" w:hAnsi="Times New Roman" w:cs="Times New Roman"/>
          <w:sz w:val="24"/>
          <w:szCs w:val="24"/>
          <w:lang w:eastAsia="id-ID"/>
        </w:rPr>
        <w:t>)</w:t>
      </w:r>
    </w:p>
    <w:p w:rsidR="006C4901" w:rsidRDefault="009D10F2" w:rsidP="006C4901">
      <w:pPr>
        <w:pStyle w:val="ListParagraph"/>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Memelihara akal,</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dilihat dari segi kepentingannya</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 xml:space="preserve">dapat dibedakan menjadi tiga peringkat yaitu: </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Dharuriyyat</w:t>
      </w:r>
      <w:r w:rsidRPr="006C4901">
        <w:rPr>
          <w:rFonts w:ascii="Times New Roman" w:eastAsia="Times New Roman" w:hAnsi="Times New Roman" w:cs="Times New Roman"/>
          <w:sz w:val="24"/>
          <w:szCs w:val="24"/>
          <w:lang w:eastAsia="id-ID"/>
        </w:rPr>
        <w:t>: Diharamkan meminum minuman ke</w:t>
      </w:r>
      <w:r w:rsidR="006C4901">
        <w:rPr>
          <w:rFonts w:ascii="Times New Roman" w:eastAsia="Times New Roman" w:hAnsi="Times New Roman" w:cs="Times New Roman"/>
          <w:sz w:val="24"/>
          <w:szCs w:val="24"/>
          <w:lang w:eastAsia="id-ID"/>
        </w:rPr>
        <w:t>ras.</w:t>
      </w:r>
      <w:r w:rsidR="007B6DE4">
        <w:rPr>
          <w:rFonts w:ascii="Times New Roman" w:eastAsia="Times New Roman" w:hAnsi="Times New Roman" w:cs="Times New Roman"/>
          <w:sz w:val="24"/>
          <w:szCs w:val="24"/>
          <w:lang w:eastAsia="id-ID"/>
        </w:rPr>
        <w:t xml:space="preserve"> </w:t>
      </w:r>
      <w:r w:rsidR="006C4901">
        <w:rPr>
          <w:rFonts w:ascii="Times New Roman" w:eastAsia="Times New Roman" w:hAnsi="Times New Roman" w:cs="Times New Roman"/>
          <w:sz w:val="24"/>
          <w:szCs w:val="24"/>
          <w:lang w:eastAsia="id-ID"/>
        </w:rPr>
        <w:t xml:space="preserve">Jika tidak diindahkan maka  </w:t>
      </w:r>
      <w:r w:rsidRPr="006C4901">
        <w:rPr>
          <w:rFonts w:ascii="Times New Roman" w:eastAsia="Times New Roman" w:hAnsi="Times New Roman" w:cs="Times New Roman"/>
          <w:sz w:val="24"/>
          <w:szCs w:val="24"/>
          <w:lang w:eastAsia="id-ID"/>
        </w:rPr>
        <w:t>akan mengakibatkan terancamnya eksestensinya akal.</w:t>
      </w:r>
    </w:p>
    <w:p w:rsidR="006C4901" w:rsidRDefault="007B6DE4"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lastRenderedPageBreak/>
        <w:t>Hijiyyat</w:t>
      </w:r>
      <w:r w:rsidR="009D10F2" w:rsidRPr="006C4901">
        <w:rPr>
          <w:rFonts w:ascii="Times New Roman" w:eastAsia="Times New Roman" w:hAnsi="Times New Roman" w:cs="Times New Roman"/>
          <w:sz w:val="24"/>
          <w:szCs w:val="24"/>
          <w:lang w:eastAsia="id-ID"/>
        </w:rPr>
        <w:t>: Sepertinya menuntu ilmu pengetahu</w:t>
      </w:r>
      <w:r w:rsidR="006C4901">
        <w:rPr>
          <w:rFonts w:ascii="Times New Roman" w:eastAsia="Times New Roman" w:hAnsi="Times New Roman" w:cs="Times New Roman"/>
          <w:sz w:val="24"/>
          <w:szCs w:val="24"/>
          <w:lang w:eastAsia="id-ID"/>
        </w:rPr>
        <w:t>an.</w:t>
      </w:r>
      <w:r>
        <w:rPr>
          <w:rFonts w:ascii="Times New Roman" w:eastAsia="Times New Roman" w:hAnsi="Times New Roman" w:cs="Times New Roman"/>
          <w:sz w:val="24"/>
          <w:szCs w:val="24"/>
          <w:lang w:eastAsia="id-ID"/>
        </w:rPr>
        <w:t xml:space="preserve"> </w:t>
      </w:r>
      <w:r w:rsidR="006C4901">
        <w:rPr>
          <w:rFonts w:ascii="Times New Roman" w:eastAsia="Times New Roman" w:hAnsi="Times New Roman" w:cs="Times New Roman"/>
          <w:sz w:val="24"/>
          <w:szCs w:val="24"/>
          <w:lang w:eastAsia="id-ID"/>
        </w:rPr>
        <w:t xml:space="preserve">Jika hat tersebut diindahkan </w:t>
      </w:r>
      <w:r w:rsidR="009D10F2" w:rsidRPr="006C4901">
        <w:rPr>
          <w:rFonts w:ascii="Times New Roman" w:eastAsia="Times New Roman" w:hAnsi="Times New Roman" w:cs="Times New Roman"/>
          <w:sz w:val="24"/>
          <w:szCs w:val="24"/>
          <w:lang w:eastAsia="id-ID"/>
        </w:rPr>
        <w:t>maka tidak akan mengakibatkan terancamnya eksestensinya akal.</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Tahsiniyyat</w:t>
      </w:r>
      <w:r w:rsidRPr="006C4901">
        <w:rPr>
          <w:rFonts w:ascii="Times New Roman" w:eastAsia="Times New Roman" w:hAnsi="Times New Roman" w:cs="Times New Roman"/>
          <w:sz w:val="24"/>
          <w:szCs w:val="24"/>
          <w:lang w:eastAsia="id-ID"/>
        </w:rPr>
        <w:t>: Menghindarkan diri dari menghayal</w:t>
      </w:r>
      <w:r w:rsidR="006C4901">
        <w:rPr>
          <w:rFonts w:ascii="Times New Roman" w:eastAsia="Times New Roman" w:hAnsi="Times New Roman" w:cs="Times New Roman"/>
          <w:sz w:val="24"/>
          <w:szCs w:val="24"/>
          <w:lang w:eastAsia="id-ID"/>
        </w:rPr>
        <w:t xml:space="preserve"> atau mendengarkan sesuatu yang </w:t>
      </w:r>
      <w:r w:rsidRPr="006C4901">
        <w:rPr>
          <w:rFonts w:ascii="Times New Roman" w:eastAsia="Times New Roman" w:hAnsi="Times New Roman" w:cs="Times New Roman"/>
          <w:sz w:val="24"/>
          <w:szCs w:val="24"/>
          <w:lang w:eastAsia="id-ID"/>
        </w:rPr>
        <w:t>tidak berfaedah.</w:t>
      </w:r>
      <w:r w:rsidR="006C4901">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Hal ini jika diin</w:t>
      </w:r>
      <w:r w:rsidR="006C4901">
        <w:rPr>
          <w:rFonts w:ascii="Times New Roman" w:eastAsia="Times New Roman" w:hAnsi="Times New Roman" w:cs="Times New Roman"/>
          <w:sz w:val="24"/>
          <w:szCs w:val="24"/>
          <w:lang w:eastAsia="id-ID"/>
        </w:rPr>
        <w:t xml:space="preserve">dahkan maka tidak akan ancamnya </w:t>
      </w:r>
      <w:r w:rsidRPr="006C4901">
        <w:rPr>
          <w:rFonts w:ascii="Times New Roman" w:eastAsia="Times New Roman" w:hAnsi="Times New Roman" w:cs="Times New Roman"/>
          <w:sz w:val="24"/>
          <w:szCs w:val="24"/>
          <w:lang w:eastAsia="id-ID"/>
        </w:rPr>
        <w:t xml:space="preserve">eksestensi akal secara langsung. </w:t>
      </w:r>
    </w:p>
    <w:p w:rsidR="006C4901" w:rsidRDefault="009D10F2" w:rsidP="006C4901">
      <w:pPr>
        <w:pStyle w:val="ListParagraph"/>
        <w:numPr>
          <w:ilvl w:val="1"/>
          <w:numId w:val="21"/>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Memelihara Keturunan (</w:t>
      </w:r>
      <w:r w:rsidRPr="007B6DE4">
        <w:rPr>
          <w:rFonts w:ascii="Times New Roman" w:eastAsia="Times New Roman" w:hAnsi="Times New Roman" w:cs="Times New Roman"/>
          <w:i/>
          <w:sz w:val="24"/>
          <w:szCs w:val="24"/>
          <w:lang w:eastAsia="id-ID"/>
        </w:rPr>
        <w:t>Hifz An-Nasl</w:t>
      </w:r>
      <w:r w:rsidRPr="006C4901">
        <w:rPr>
          <w:rFonts w:ascii="Times New Roman" w:eastAsia="Times New Roman" w:hAnsi="Times New Roman" w:cs="Times New Roman"/>
          <w:sz w:val="24"/>
          <w:szCs w:val="24"/>
          <w:lang w:eastAsia="id-ID"/>
        </w:rPr>
        <w:t>)</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Dharuriyyat</w:t>
      </w:r>
      <w:r w:rsidRPr="006C4901">
        <w:rPr>
          <w:rFonts w:ascii="Times New Roman" w:eastAsia="Times New Roman" w:hAnsi="Times New Roman" w:cs="Times New Roman"/>
          <w:sz w:val="24"/>
          <w:szCs w:val="24"/>
          <w:lang w:eastAsia="id-ID"/>
        </w:rPr>
        <w:t>: Sepertinya disyari’atkan nikah dan dilaran</w:t>
      </w:r>
      <w:r w:rsidR="006C4901">
        <w:rPr>
          <w:rFonts w:ascii="Times New Roman" w:eastAsia="Times New Roman" w:hAnsi="Times New Roman" w:cs="Times New Roman"/>
          <w:sz w:val="24"/>
          <w:szCs w:val="24"/>
          <w:lang w:eastAsia="id-ID"/>
        </w:rPr>
        <w:t>g berzina.</w:t>
      </w:r>
      <w:r w:rsidR="007B6DE4">
        <w:rPr>
          <w:rFonts w:ascii="Times New Roman" w:eastAsia="Times New Roman" w:hAnsi="Times New Roman" w:cs="Times New Roman"/>
          <w:sz w:val="24"/>
          <w:szCs w:val="24"/>
          <w:lang w:eastAsia="id-ID"/>
        </w:rPr>
        <w:t xml:space="preserve"> </w:t>
      </w:r>
      <w:r w:rsidR="006C4901">
        <w:rPr>
          <w:rFonts w:ascii="Times New Roman" w:eastAsia="Times New Roman" w:hAnsi="Times New Roman" w:cs="Times New Roman"/>
          <w:sz w:val="24"/>
          <w:szCs w:val="24"/>
          <w:lang w:eastAsia="id-ID"/>
        </w:rPr>
        <w:t xml:space="preserve">Jika di abaikan maka  </w:t>
      </w:r>
      <w:r w:rsidRPr="006C4901">
        <w:rPr>
          <w:rFonts w:ascii="Times New Roman" w:eastAsia="Times New Roman" w:hAnsi="Times New Roman" w:cs="Times New Roman"/>
          <w:sz w:val="24"/>
          <w:szCs w:val="24"/>
          <w:lang w:eastAsia="id-ID"/>
        </w:rPr>
        <w:t>eksestensi keturunannya akan terancam.</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Hijiyyat</w:t>
      </w:r>
      <w:r w:rsidRPr="006C4901">
        <w:rPr>
          <w:rFonts w:ascii="Times New Roman" w:eastAsia="Times New Roman" w:hAnsi="Times New Roman" w:cs="Times New Roman"/>
          <w:sz w:val="24"/>
          <w:szCs w:val="24"/>
          <w:lang w:eastAsia="id-ID"/>
        </w:rPr>
        <w:t xml:space="preserve"> : Sepertinya ditetapkan menyebut ma</w:t>
      </w:r>
      <w:r w:rsidR="006C4901">
        <w:rPr>
          <w:rFonts w:ascii="Times New Roman" w:eastAsia="Times New Roman" w:hAnsi="Times New Roman" w:cs="Times New Roman"/>
          <w:sz w:val="24"/>
          <w:szCs w:val="24"/>
          <w:lang w:eastAsia="id-ID"/>
        </w:rPr>
        <w:t xml:space="preserve">har bagi suami pada waktu akad  </w:t>
      </w:r>
      <w:r w:rsidRPr="006C4901">
        <w:rPr>
          <w:rFonts w:ascii="Times New Roman" w:eastAsia="Times New Roman" w:hAnsi="Times New Roman" w:cs="Times New Roman"/>
          <w:sz w:val="24"/>
          <w:szCs w:val="24"/>
          <w:lang w:eastAsia="id-ID"/>
        </w:rPr>
        <w:t>nikah dan diberi hak talaq padanya.</w:t>
      </w:r>
      <w:r w:rsidR="007B6DE4">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Jika mahar itu tidak disebut pada waktu akad maka si suami akan mengalami kesulitan,</w:t>
      </w:r>
      <w:r w:rsidR="006C4901">
        <w:rPr>
          <w:rFonts w:ascii="Times New Roman" w:eastAsia="Times New Roman" w:hAnsi="Times New Roman" w:cs="Times New Roman"/>
          <w:sz w:val="24"/>
          <w:szCs w:val="24"/>
          <w:lang w:eastAsia="id-ID"/>
        </w:rPr>
        <w:t xml:space="preserve"> </w:t>
      </w:r>
      <w:r w:rsidR="007E17DC">
        <w:rPr>
          <w:rFonts w:ascii="Times New Roman" w:eastAsia="Times New Roman" w:hAnsi="Times New Roman" w:cs="Times New Roman"/>
          <w:sz w:val="24"/>
          <w:szCs w:val="24"/>
          <w:lang w:eastAsia="id-ID"/>
        </w:rPr>
        <w:t>karena</w:t>
      </w:r>
      <w:r w:rsidR="006C4901">
        <w:rPr>
          <w:rFonts w:ascii="Times New Roman" w:eastAsia="Times New Roman" w:hAnsi="Times New Roman" w:cs="Times New Roman"/>
          <w:sz w:val="24"/>
          <w:szCs w:val="24"/>
          <w:lang w:eastAsia="id-ID"/>
        </w:rPr>
        <w:t xml:space="preserve"> suami </w:t>
      </w:r>
      <w:r w:rsidRPr="006C4901">
        <w:rPr>
          <w:rFonts w:ascii="Times New Roman" w:eastAsia="Times New Roman" w:hAnsi="Times New Roman" w:cs="Times New Roman"/>
          <w:sz w:val="24"/>
          <w:szCs w:val="24"/>
          <w:lang w:eastAsia="id-ID"/>
        </w:rPr>
        <w:t xml:space="preserve">harus membayar mahar </w:t>
      </w:r>
      <w:r w:rsidRPr="007B6DE4">
        <w:rPr>
          <w:rFonts w:ascii="Times New Roman" w:eastAsia="Times New Roman" w:hAnsi="Times New Roman" w:cs="Times New Roman"/>
          <w:i/>
          <w:sz w:val="24"/>
          <w:szCs w:val="24"/>
          <w:lang w:eastAsia="id-ID"/>
        </w:rPr>
        <w:t>misl</w:t>
      </w:r>
      <w:r w:rsidRPr="006C4901">
        <w:rPr>
          <w:rFonts w:ascii="Times New Roman" w:eastAsia="Times New Roman" w:hAnsi="Times New Roman" w:cs="Times New Roman"/>
          <w:sz w:val="24"/>
          <w:szCs w:val="24"/>
          <w:lang w:eastAsia="id-ID"/>
        </w:rPr>
        <w:t>.</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Tahsiniyyat</w:t>
      </w:r>
      <w:r w:rsidRPr="006C4901">
        <w:rPr>
          <w:rFonts w:ascii="Times New Roman" w:eastAsia="Times New Roman" w:hAnsi="Times New Roman" w:cs="Times New Roman"/>
          <w:sz w:val="24"/>
          <w:szCs w:val="24"/>
          <w:lang w:eastAsia="id-ID"/>
        </w:rPr>
        <w:t xml:space="preserve">: Disyariatkan </w:t>
      </w:r>
      <w:r w:rsidRPr="007B6DE4">
        <w:rPr>
          <w:rFonts w:ascii="Times New Roman" w:eastAsia="Times New Roman" w:hAnsi="Times New Roman" w:cs="Times New Roman"/>
          <w:i/>
          <w:sz w:val="24"/>
          <w:szCs w:val="24"/>
          <w:lang w:eastAsia="id-ID"/>
        </w:rPr>
        <w:t>K</w:t>
      </w:r>
      <w:r w:rsidR="00581515" w:rsidRPr="007B6DE4">
        <w:rPr>
          <w:rFonts w:ascii="Times New Roman" w:eastAsia="Times New Roman" w:hAnsi="Times New Roman" w:cs="Times New Roman"/>
          <w:i/>
          <w:sz w:val="24"/>
          <w:szCs w:val="24"/>
          <w:lang w:eastAsia="id-ID"/>
        </w:rPr>
        <w:t>hitbah</w:t>
      </w:r>
      <w:r w:rsidR="00581515">
        <w:rPr>
          <w:rFonts w:ascii="Times New Roman" w:eastAsia="Times New Roman" w:hAnsi="Times New Roman" w:cs="Times New Roman"/>
          <w:sz w:val="24"/>
          <w:szCs w:val="24"/>
          <w:lang w:eastAsia="id-ID"/>
        </w:rPr>
        <w:t xml:space="preserve"> atau </w:t>
      </w:r>
      <w:r w:rsidR="00581515" w:rsidRPr="007B6DE4">
        <w:rPr>
          <w:rFonts w:ascii="Times New Roman" w:eastAsia="Times New Roman" w:hAnsi="Times New Roman" w:cs="Times New Roman"/>
          <w:i/>
          <w:sz w:val="24"/>
          <w:szCs w:val="24"/>
          <w:lang w:eastAsia="id-ID"/>
        </w:rPr>
        <w:t>Walimah</w:t>
      </w:r>
      <w:r w:rsidR="00581515">
        <w:rPr>
          <w:rFonts w:ascii="Times New Roman" w:eastAsia="Times New Roman" w:hAnsi="Times New Roman" w:cs="Times New Roman"/>
          <w:sz w:val="24"/>
          <w:szCs w:val="24"/>
          <w:lang w:eastAsia="id-ID"/>
        </w:rPr>
        <w:t xml:space="preserve"> dalam perka</w:t>
      </w:r>
      <w:r w:rsidRPr="006C4901">
        <w:rPr>
          <w:rFonts w:ascii="Times New Roman" w:eastAsia="Times New Roman" w:hAnsi="Times New Roman" w:cs="Times New Roman"/>
          <w:sz w:val="24"/>
          <w:szCs w:val="24"/>
          <w:lang w:eastAsia="id-ID"/>
        </w:rPr>
        <w:t>winan.</w:t>
      </w:r>
      <w:r w:rsidR="00581515">
        <w:rPr>
          <w:rFonts w:ascii="Times New Roman" w:eastAsia="Times New Roman" w:hAnsi="Times New Roman" w:cs="Times New Roman"/>
          <w:sz w:val="24"/>
          <w:szCs w:val="24"/>
          <w:lang w:eastAsia="id-ID"/>
        </w:rPr>
        <w:t xml:space="preserve"> </w:t>
      </w:r>
      <w:r w:rsidRPr="006C4901">
        <w:rPr>
          <w:rFonts w:ascii="Times New Roman" w:eastAsia="Times New Roman" w:hAnsi="Times New Roman" w:cs="Times New Roman"/>
          <w:sz w:val="24"/>
          <w:szCs w:val="24"/>
          <w:lang w:eastAsia="id-ID"/>
        </w:rPr>
        <w:t>hal ini jika diabaikan maka tidak akan mengancam eksestensi keturunan.</w:t>
      </w:r>
    </w:p>
    <w:p w:rsidR="006C4901" w:rsidRDefault="009D10F2" w:rsidP="006C4901">
      <w:pPr>
        <w:pStyle w:val="ListParagraph"/>
        <w:numPr>
          <w:ilvl w:val="1"/>
          <w:numId w:val="21"/>
        </w:numPr>
        <w:spacing w:before="100" w:beforeAutospacing="1" w:after="100" w:afterAutospacing="1" w:line="480" w:lineRule="auto"/>
        <w:ind w:left="1276"/>
        <w:jc w:val="both"/>
        <w:rPr>
          <w:rFonts w:ascii="Times New Roman" w:eastAsia="Times New Roman" w:hAnsi="Times New Roman" w:cs="Times New Roman"/>
          <w:sz w:val="24"/>
          <w:szCs w:val="24"/>
          <w:lang w:eastAsia="id-ID"/>
        </w:rPr>
      </w:pPr>
      <w:r w:rsidRPr="006C4901">
        <w:rPr>
          <w:rFonts w:ascii="Times New Roman" w:eastAsia="Times New Roman" w:hAnsi="Times New Roman" w:cs="Times New Roman"/>
          <w:sz w:val="24"/>
          <w:szCs w:val="24"/>
          <w:lang w:eastAsia="id-ID"/>
        </w:rPr>
        <w:t>Memelihara Harta (</w:t>
      </w:r>
      <w:r w:rsidRPr="007B6DE4">
        <w:rPr>
          <w:rFonts w:ascii="Times New Roman" w:eastAsia="Times New Roman" w:hAnsi="Times New Roman" w:cs="Times New Roman"/>
          <w:i/>
          <w:sz w:val="24"/>
          <w:szCs w:val="24"/>
          <w:lang w:eastAsia="id-ID"/>
        </w:rPr>
        <w:t>Hifz Al</w:t>
      </w:r>
      <w:r w:rsidR="006C4901" w:rsidRPr="007B6DE4">
        <w:rPr>
          <w:rFonts w:ascii="Times New Roman" w:eastAsia="Times New Roman" w:hAnsi="Times New Roman" w:cs="Times New Roman"/>
          <w:i/>
          <w:sz w:val="24"/>
          <w:szCs w:val="24"/>
          <w:lang w:eastAsia="id-ID"/>
        </w:rPr>
        <w:t>-Mal</w:t>
      </w:r>
      <w:r w:rsidR="006C4901">
        <w:rPr>
          <w:rFonts w:ascii="Times New Roman" w:eastAsia="Times New Roman" w:hAnsi="Times New Roman" w:cs="Times New Roman"/>
          <w:sz w:val="24"/>
          <w:szCs w:val="24"/>
          <w:lang w:eastAsia="id-ID"/>
        </w:rPr>
        <w:t>)</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t>Dharuriyat</w:t>
      </w:r>
      <w:r w:rsidRPr="006C4901">
        <w:rPr>
          <w:rFonts w:ascii="Times New Roman" w:eastAsia="Times New Roman" w:hAnsi="Times New Roman" w:cs="Times New Roman"/>
          <w:sz w:val="24"/>
          <w:szCs w:val="24"/>
          <w:lang w:eastAsia="id-ID"/>
        </w:rPr>
        <w:t>: Tata cara pemilikan dan larangan m</w:t>
      </w:r>
      <w:r w:rsidR="006C4901">
        <w:rPr>
          <w:rFonts w:ascii="Times New Roman" w:eastAsia="Times New Roman" w:hAnsi="Times New Roman" w:cs="Times New Roman"/>
          <w:sz w:val="24"/>
          <w:szCs w:val="24"/>
          <w:lang w:eastAsia="id-ID"/>
        </w:rPr>
        <w:t xml:space="preserve">engambil harta orang lain. Jika </w:t>
      </w:r>
      <w:r w:rsidRPr="006C4901">
        <w:rPr>
          <w:rFonts w:ascii="Times New Roman" w:eastAsia="Times New Roman" w:hAnsi="Times New Roman" w:cs="Times New Roman"/>
          <w:sz w:val="24"/>
          <w:szCs w:val="24"/>
          <w:lang w:eastAsia="id-ID"/>
        </w:rPr>
        <w:t>Diabaikan maka akan mengakibatkan eksestensi harta.</w:t>
      </w:r>
    </w:p>
    <w:p w:rsid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6DE4">
        <w:rPr>
          <w:rFonts w:ascii="Times New Roman" w:eastAsia="Times New Roman" w:hAnsi="Times New Roman" w:cs="Times New Roman"/>
          <w:i/>
          <w:sz w:val="24"/>
          <w:szCs w:val="24"/>
          <w:lang w:eastAsia="id-ID"/>
        </w:rPr>
        <w:lastRenderedPageBreak/>
        <w:t>Hijiyyat</w:t>
      </w:r>
      <w:r w:rsidRPr="006C4901">
        <w:rPr>
          <w:rFonts w:ascii="Times New Roman" w:eastAsia="Times New Roman" w:hAnsi="Times New Roman" w:cs="Times New Roman"/>
          <w:sz w:val="24"/>
          <w:szCs w:val="24"/>
          <w:lang w:eastAsia="id-ID"/>
        </w:rPr>
        <w:t xml:space="preserve">: Sepertinya tentang jual beli dengan </w:t>
      </w:r>
      <w:r w:rsidR="006C4901">
        <w:rPr>
          <w:rFonts w:ascii="Times New Roman" w:eastAsia="Times New Roman" w:hAnsi="Times New Roman" w:cs="Times New Roman"/>
          <w:sz w:val="24"/>
          <w:szCs w:val="24"/>
          <w:lang w:eastAsia="id-ID"/>
        </w:rPr>
        <w:t>salam.</w:t>
      </w:r>
      <w:r w:rsidR="007B6DE4">
        <w:rPr>
          <w:rFonts w:ascii="Times New Roman" w:eastAsia="Times New Roman" w:hAnsi="Times New Roman" w:cs="Times New Roman"/>
          <w:sz w:val="24"/>
          <w:szCs w:val="24"/>
          <w:lang w:eastAsia="id-ID"/>
        </w:rPr>
        <w:t xml:space="preserve"> </w:t>
      </w:r>
      <w:r w:rsidR="006C4901">
        <w:rPr>
          <w:rFonts w:ascii="Times New Roman" w:eastAsia="Times New Roman" w:hAnsi="Times New Roman" w:cs="Times New Roman"/>
          <w:sz w:val="24"/>
          <w:szCs w:val="24"/>
          <w:lang w:eastAsia="id-ID"/>
        </w:rPr>
        <w:t xml:space="preserve">Jika tidak dipakai salam, </w:t>
      </w:r>
      <w:r w:rsidR="007B6DE4">
        <w:rPr>
          <w:rFonts w:ascii="Times New Roman" w:eastAsia="Times New Roman" w:hAnsi="Times New Roman" w:cs="Times New Roman"/>
          <w:sz w:val="24"/>
          <w:szCs w:val="24"/>
          <w:lang w:eastAsia="id-ID"/>
        </w:rPr>
        <w:t>m</w:t>
      </w:r>
      <w:r w:rsidRPr="006C4901">
        <w:rPr>
          <w:rFonts w:ascii="Times New Roman" w:eastAsia="Times New Roman" w:hAnsi="Times New Roman" w:cs="Times New Roman"/>
          <w:sz w:val="24"/>
          <w:szCs w:val="24"/>
          <w:lang w:eastAsia="id-ID"/>
        </w:rPr>
        <w:t>aka tidak akan mengancam eksestensi harta.</w:t>
      </w:r>
    </w:p>
    <w:p w:rsidR="007D5D85" w:rsidRPr="006C4901" w:rsidRDefault="009D10F2" w:rsidP="006C4901">
      <w:pPr>
        <w:pStyle w:val="ListParagraph"/>
        <w:numPr>
          <w:ilvl w:val="3"/>
          <w:numId w:val="21"/>
        </w:numPr>
        <w:spacing w:before="100" w:beforeAutospacing="1" w:after="100" w:afterAutospacing="1" w:line="480" w:lineRule="auto"/>
        <w:ind w:left="1701"/>
        <w:jc w:val="both"/>
        <w:rPr>
          <w:rFonts w:ascii="Times New Roman" w:eastAsia="Times New Roman" w:hAnsi="Times New Roman" w:cs="Times New Roman"/>
          <w:sz w:val="24"/>
          <w:szCs w:val="24"/>
          <w:lang w:eastAsia="id-ID"/>
        </w:rPr>
      </w:pPr>
      <w:r w:rsidRPr="007B70A5">
        <w:rPr>
          <w:rFonts w:ascii="Times New Roman" w:eastAsia="Times New Roman" w:hAnsi="Times New Roman" w:cs="Times New Roman"/>
          <w:i/>
          <w:sz w:val="24"/>
          <w:szCs w:val="24"/>
          <w:lang w:eastAsia="id-ID"/>
        </w:rPr>
        <w:t>Tahsiniyyat</w:t>
      </w:r>
      <w:r w:rsidRPr="006C4901">
        <w:rPr>
          <w:rFonts w:ascii="Times New Roman" w:eastAsia="Times New Roman" w:hAnsi="Times New Roman" w:cs="Times New Roman"/>
          <w:sz w:val="24"/>
          <w:szCs w:val="24"/>
          <w:lang w:eastAsia="id-ID"/>
        </w:rPr>
        <w:t>: Menghindarkan diri dari pengecohan atau penipuan.</w:t>
      </w:r>
      <w:r w:rsidR="006C4901">
        <w:rPr>
          <w:rFonts w:ascii="Times New Roman" w:eastAsia="Times New Roman" w:hAnsi="Times New Roman" w:cs="Times New Roman"/>
          <w:sz w:val="24"/>
          <w:szCs w:val="24"/>
          <w:lang w:eastAsia="id-ID"/>
        </w:rPr>
        <w:t xml:space="preserve"> Hal ini erat </w:t>
      </w:r>
      <w:r w:rsidRPr="006C4901">
        <w:rPr>
          <w:rFonts w:ascii="Times New Roman" w:eastAsia="Times New Roman" w:hAnsi="Times New Roman" w:cs="Times New Roman"/>
          <w:sz w:val="24"/>
          <w:szCs w:val="24"/>
          <w:lang w:eastAsia="id-ID"/>
        </w:rPr>
        <w:t>Kaitannya dengan etika bermu’amalah atau etika bisnis.</w:t>
      </w:r>
      <w:r w:rsidR="006C4901">
        <w:rPr>
          <w:rStyle w:val="FootnoteReference"/>
          <w:rFonts w:ascii="Times New Roman" w:eastAsia="Times New Roman" w:hAnsi="Times New Roman" w:cs="Times New Roman"/>
          <w:sz w:val="24"/>
          <w:szCs w:val="24"/>
          <w:lang w:eastAsia="id-ID"/>
        </w:rPr>
        <w:footnoteReference w:id="16"/>
      </w:r>
      <w:r w:rsidR="007258B2" w:rsidRPr="006C4901">
        <w:rPr>
          <w:rFonts w:ascii="Times New Roman" w:eastAsia="Times New Roman" w:hAnsi="Times New Roman" w:cs="Times New Roman"/>
          <w:b/>
          <w:sz w:val="24"/>
          <w:szCs w:val="24"/>
        </w:rPr>
        <w:tab/>
        <w:t xml:space="preserve"> </w:t>
      </w:r>
    </w:p>
    <w:sectPr w:rsidR="007D5D85" w:rsidRPr="006C4901" w:rsidSect="00DD7952">
      <w:headerReference w:type="default" r:id="rId15"/>
      <w:pgSz w:w="12247" w:h="16160" w:code="1"/>
      <w:pgMar w:top="2268" w:right="1701" w:bottom="1701" w:left="2268" w:header="709" w:footer="709"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1CD" w:rsidRDefault="00F301CD" w:rsidP="003579C1">
      <w:pPr>
        <w:spacing w:after="0" w:line="240" w:lineRule="auto"/>
      </w:pPr>
      <w:r>
        <w:separator/>
      </w:r>
    </w:p>
  </w:endnote>
  <w:endnote w:type="continuationSeparator" w:id="0">
    <w:p w:rsidR="00F301CD" w:rsidRDefault="00F301CD" w:rsidP="00357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1CD" w:rsidRDefault="00F301CD" w:rsidP="003579C1">
      <w:pPr>
        <w:spacing w:after="0" w:line="240" w:lineRule="auto"/>
      </w:pPr>
      <w:r>
        <w:separator/>
      </w:r>
    </w:p>
  </w:footnote>
  <w:footnote w:type="continuationSeparator" w:id="0">
    <w:p w:rsidR="00F301CD" w:rsidRDefault="00F301CD" w:rsidP="003579C1">
      <w:pPr>
        <w:spacing w:after="0" w:line="240" w:lineRule="auto"/>
      </w:pPr>
      <w:r>
        <w:continuationSeparator/>
      </w:r>
    </w:p>
  </w:footnote>
  <w:footnote w:id="1">
    <w:p w:rsidR="00AC3FBF" w:rsidRPr="00DD7952" w:rsidRDefault="00AC3FBF" w:rsidP="00DD7952">
      <w:pPr>
        <w:pStyle w:val="FootnoteText"/>
        <w:ind w:firstLine="720"/>
        <w:rPr>
          <w:lang w:val="en-US"/>
        </w:rPr>
      </w:pPr>
      <w:r>
        <w:rPr>
          <w:rStyle w:val="FootnoteReference"/>
        </w:rPr>
        <w:footnoteRef/>
      </w:r>
      <w:r>
        <w:t xml:space="preserve"> </w:t>
      </w:r>
      <w:proofErr w:type="spellStart"/>
      <w:r w:rsidR="00DD7952">
        <w:rPr>
          <w:lang w:val="en-US"/>
        </w:rPr>
        <w:t>Httpid.wikipedia.orgwiki</w:t>
      </w:r>
      <w:proofErr w:type="spellEnd"/>
      <w:r w:rsidR="00DD7952">
        <w:rPr>
          <w:lang w:val="en-US"/>
        </w:rPr>
        <w:t xml:space="preserve"> Kepolisian_Negara_Republik_Indonesia.htm (</w:t>
      </w:r>
      <w:proofErr w:type="spellStart"/>
      <w:r w:rsidR="00DD7952">
        <w:rPr>
          <w:lang w:val="en-US"/>
        </w:rPr>
        <w:t>Akses</w:t>
      </w:r>
      <w:proofErr w:type="spellEnd"/>
      <w:r w:rsidR="00DD7952">
        <w:rPr>
          <w:lang w:val="en-US"/>
        </w:rPr>
        <w:t xml:space="preserve"> 5 April 2012)</w:t>
      </w:r>
    </w:p>
  </w:footnote>
  <w:footnote w:id="2">
    <w:p w:rsidR="009E13DD" w:rsidRDefault="009E13DD" w:rsidP="00A96962">
      <w:pPr>
        <w:pStyle w:val="FootnoteText"/>
        <w:ind w:firstLine="720"/>
        <w:rPr>
          <w:rFonts w:ascii="Times New Roman" w:hAnsi="Times New Roman" w:cs="Times New Roman"/>
          <w:lang w:val="en-US"/>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00AD1799" w:rsidRPr="007E17DC">
        <w:rPr>
          <w:rFonts w:ascii="Times New Roman" w:hAnsi="Times New Roman" w:cs="Times New Roman"/>
        </w:rPr>
        <w:t xml:space="preserve">Republik Indonesia, </w:t>
      </w:r>
      <w:r w:rsidR="00D41423" w:rsidRPr="007E17DC">
        <w:rPr>
          <w:rFonts w:ascii="Times New Roman" w:hAnsi="Times New Roman" w:cs="Times New Roman"/>
        </w:rPr>
        <w:t>“</w:t>
      </w:r>
      <w:r w:rsidRPr="007E17DC">
        <w:rPr>
          <w:rFonts w:ascii="Times New Roman" w:hAnsi="Times New Roman" w:cs="Times New Roman"/>
          <w:i/>
        </w:rPr>
        <w:t>Peraturan Pemerintah RI tentang Gaji dan Pensiun Baru PNS, Hakim, TNI-POLRI, Tahun 2001</w:t>
      </w:r>
      <w:r w:rsidR="00D41423" w:rsidRPr="007E17DC">
        <w:rPr>
          <w:rFonts w:ascii="Times New Roman" w:hAnsi="Times New Roman" w:cs="Times New Roman"/>
          <w:i/>
        </w:rPr>
        <w:t>”</w:t>
      </w:r>
      <w:r w:rsidRPr="007E17DC">
        <w:rPr>
          <w:rFonts w:ascii="Times New Roman" w:hAnsi="Times New Roman" w:cs="Times New Roman"/>
        </w:rPr>
        <w:t xml:space="preserve"> (</w:t>
      </w:r>
      <w:r w:rsidR="00AD1799" w:rsidRPr="007E17DC">
        <w:rPr>
          <w:rFonts w:ascii="Times New Roman" w:hAnsi="Times New Roman" w:cs="Times New Roman"/>
        </w:rPr>
        <w:t xml:space="preserve">Jakarta: CV.Tamita Utama, </w:t>
      </w:r>
      <w:r w:rsidRPr="007E17DC">
        <w:rPr>
          <w:rFonts w:ascii="Times New Roman" w:hAnsi="Times New Roman" w:cs="Times New Roman"/>
        </w:rPr>
        <w:t>2001), h. 44</w:t>
      </w:r>
      <w:r w:rsidR="00AD1799" w:rsidRPr="007E17DC">
        <w:rPr>
          <w:rFonts w:ascii="Times New Roman" w:hAnsi="Times New Roman" w:cs="Times New Roman"/>
        </w:rPr>
        <w:t>.</w:t>
      </w:r>
    </w:p>
    <w:p w:rsidR="00AC3FBF" w:rsidRPr="00AC3FBF" w:rsidRDefault="00AC3FBF" w:rsidP="00A96962">
      <w:pPr>
        <w:pStyle w:val="FootnoteText"/>
        <w:ind w:firstLine="720"/>
        <w:rPr>
          <w:rFonts w:ascii="Times New Roman" w:hAnsi="Times New Roman" w:cs="Times New Roman"/>
          <w:lang w:val="en-US"/>
        </w:rPr>
      </w:pPr>
    </w:p>
  </w:footnote>
  <w:footnote w:id="3">
    <w:p w:rsidR="009E13DD" w:rsidRPr="007E17DC" w:rsidRDefault="009E13DD" w:rsidP="00B02806">
      <w:pPr>
        <w:pStyle w:val="FootnoteText"/>
        <w:ind w:firstLine="720"/>
        <w:rPr>
          <w:rFonts w:ascii="Times New Roman" w:hAnsi="Times New Roman" w:cs="Times New Roman"/>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Pr="007E17DC">
        <w:rPr>
          <w:rFonts w:ascii="Times New Roman" w:hAnsi="Times New Roman" w:cs="Times New Roman"/>
          <w:i/>
        </w:rPr>
        <w:t xml:space="preserve">Ibid, </w:t>
      </w:r>
      <w:r w:rsidRPr="007E17DC">
        <w:rPr>
          <w:rFonts w:ascii="Times New Roman" w:hAnsi="Times New Roman" w:cs="Times New Roman"/>
        </w:rPr>
        <w:t>h. 42</w:t>
      </w:r>
    </w:p>
  </w:footnote>
  <w:footnote w:id="4">
    <w:p w:rsidR="009E13DD" w:rsidRPr="007E17DC" w:rsidRDefault="009E13DD" w:rsidP="00A96962">
      <w:pPr>
        <w:pStyle w:val="FootnoteText"/>
        <w:ind w:firstLine="720"/>
        <w:rPr>
          <w:rFonts w:ascii="Times New Roman" w:hAnsi="Times New Roman" w:cs="Times New Roman"/>
        </w:rPr>
      </w:pPr>
      <w:r w:rsidRPr="007E17DC">
        <w:rPr>
          <w:rStyle w:val="FootnoteReference"/>
          <w:rFonts w:ascii="Times New Roman" w:hAnsi="Times New Roman" w:cs="Times New Roman"/>
        </w:rPr>
        <w:footnoteRef/>
      </w:r>
      <w:r w:rsidRPr="007E17DC">
        <w:rPr>
          <w:rFonts w:ascii="Times New Roman" w:hAnsi="Times New Roman" w:cs="Times New Roman"/>
        </w:rPr>
        <w:t xml:space="preserve"> httpid.wikipedia.orgwikiTanda_Kepangkatan_Polri.htm (Akses : 5 April 2012)</w:t>
      </w:r>
    </w:p>
  </w:footnote>
  <w:footnote w:id="5">
    <w:p w:rsidR="009E13DD" w:rsidRPr="007E17DC" w:rsidRDefault="009E13DD" w:rsidP="00007109">
      <w:pPr>
        <w:pStyle w:val="FootnoteText"/>
        <w:ind w:firstLine="720"/>
        <w:rPr>
          <w:rFonts w:ascii="Times New Roman" w:hAnsi="Times New Roman" w:cs="Times New Roman"/>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hyperlink r:id="rId1" w:history="1">
        <w:r w:rsidRPr="007E17DC">
          <w:rPr>
            <w:rStyle w:val="Hyperlink"/>
            <w:rFonts w:ascii="Times New Roman" w:eastAsia="Times New Roman" w:hAnsi="Times New Roman" w:cs="Times New Roman"/>
            <w:color w:val="auto"/>
            <w:u w:val="none"/>
          </w:rPr>
          <w:t>http://morastsn3.files.wordpress.com</w:t>
        </w:r>
      </w:hyperlink>
      <w:r w:rsidRPr="007E17DC">
        <w:rPr>
          <w:rFonts w:ascii="Times New Roman" w:eastAsia="Times New Roman" w:hAnsi="Times New Roman" w:cs="Times New Roman"/>
        </w:rPr>
        <w:t xml:space="preserve"> </w:t>
      </w:r>
      <w:r w:rsidRPr="007E17DC">
        <w:rPr>
          <w:rFonts w:ascii="Times New Roman" w:hAnsi="Times New Roman" w:cs="Times New Roman"/>
        </w:rPr>
        <w:t>(Akses : 5 April 2012)</w:t>
      </w:r>
    </w:p>
  </w:footnote>
  <w:footnote w:id="6">
    <w:p w:rsidR="009E13DD" w:rsidRDefault="009E13DD" w:rsidP="00007109">
      <w:pPr>
        <w:pStyle w:val="FootnoteText"/>
        <w:ind w:firstLine="720"/>
        <w:rPr>
          <w:rFonts w:ascii="Times New Roman" w:hAnsi="Times New Roman" w:cs="Times New Roman"/>
          <w:lang w:val="en-US"/>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Pr="007E17DC">
        <w:rPr>
          <w:rFonts w:ascii="Times New Roman" w:hAnsi="Times New Roman" w:cs="Times New Roman"/>
        </w:rPr>
        <w:t>httpwww.penerimaan.polri.go.idindex.phpmenu=kontenkonten&amp;id_hal=94.htm (Akses : 5 April 2012)</w:t>
      </w:r>
    </w:p>
    <w:p w:rsidR="00DD7952" w:rsidRPr="00DD7952" w:rsidRDefault="00DD7952" w:rsidP="00007109">
      <w:pPr>
        <w:pStyle w:val="FootnoteText"/>
        <w:ind w:firstLine="720"/>
        <w:rPr>
          <w:rFonts w:ascii="Times New Roman" w:hAnsi="Times New Roman" w:cs="Times New Roman"/>
          <w:lang w:val="en-US"/>
        </w:rPr>
      </w:pPr>
    </w:p>
  </w:footnote>
  <w:footnote w:id="7">
    <w:p w:rsidR="009E13DD" w:rsidRPr="007E17DC" w:rsidRDefault="009E13DD" w:rsidP="00326849">
      <w:pPr>
        <w:pStyle w:val="FootnoteText"/>
        <w:ind w:firstLine="720"/>
        <w:jc w:val="both"/>
        <w:rPr>
          <w:rFonts w:ascii="Times New Roman" w:hAnsi="Times New Roman" w:cs="Times New Roman"/>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Pr="007E17DC">
        <w:rPr>
          <w:rFonts w:ascii="Times New Roman" w:hAnsi="Times New Roman" w:cs="Times New Roman"/>
        </w:rPr>
        <w:t>Kepoli</w:t>
      </w:r>
      <w:r w:rsidR="001D4E5D" w:rsidRPr="007E17DC">
        <w:rPr>
          <w:rFonts w:ascii="Times New Roman" w:hAnsi="Times New Roman" w:cs="Times New Roman"/>
        </w:rPr>
        <w:t xml:space="preserve">sian Negara Republik Indonesia “UU RI No 2 Tahun 2002”, </w:t>
      </w:r>
      <w:r w:rsidRPr="007E17DC">
        <w:rPr>
          <w:rFonts w:ascii="Times New Roman" w:hAnsi="Times New Roman" w:cs="Times New Roman"/>
        </w:rPr>
        <w:t>(</w:t>
      </w:r>
      <w:r w:rsidR="001D4E5D" w:rsidRPr="007E17DC">
        <w:rPr>
          <w:rFonts w:ascii="Times New Roman" w:hAnsi="Times New Roman" w:cs="Times New Roman"/>
        </w:rPr>
        <w:t xml:space="preserve">Jakarta: CV. Eko Jaya, </w:t>
      </w:r>
      <w:r w:rsidRPr="007E17DC">
        <w:rPr>
          <w:rFonts w:ascii="Times New Roman" w:hAnsi="Times New Roman" w:cs="Times New Roman"/>
        </w:rPr>
        <w:t>2002), h. 24</w:t>
      </w:r>
      <w:r w:rsidR="001D4E5D" w:rsidRPr="007E17DC">
        <w:rPr>
          <w:rFonts w:ascii="Times New Roman" w:hAnsi="Times New Roman" w:cs="Times New Roman"/>
        </w:rPr>
        <w:t>.</w:t>
      </w:r>
    </w:p>
  </w:footnote>
  <w:footnote w:id="8">
    <w:p w:rsidR="00AC3FBF" w:rsidRPr="00AC3FBF" w:rsidRDefault="00B4272A" w:rsidP="00DD7952">
      <w:pPr>
        <w:pStyle w:val="FootnoteText"/>
        <w:ind w:firstLine="720"/>
        <w:jc w:val="both"/>
        <w:rPr>
          <w:rFonts w:ascii="Times New Roman" w:hAnsi="Times New Roman" w:cs="Times New Roman"/>
          <w:lang w:val="en-US"/>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Pr="007E17DC">
        <w:rPr>
          <w:rFonts w:ascii="Times New Roman" w:hAnsi="Times New Roman" w:cs="Times New Roman"/>
        </w:rPr>
        <w:t xml:space="preserve">Hadrianto Agung, </w:t>
      </w:r>
      <w:r w:rsidRPr="007E17DC">
        <w:rPr>
          <w:rFonts w:ascii="Times New Roman" w:hAnsi="Times New Roman" w:cs="Times New Roman"/>
          <w:i/>
        </w:rPr>
        <w:t xml:space="preserve">Tugas Dan Tanggung Jawab Polisi, </w:t>
      </w:r>
      <w:r w:rsidRPr="007E17DC">
        <w:rPr>
          <w:rFonts w:ascii="Times New Roman" w:hAnsi="Times New Roman" w:cs="Times New Roman"/>
        </w:rPr>
        <w:t xml:space="preserve">(Posting: 9 September 2009) httphandriyantoagung.wordpress.com20090909tugas-dan-tanggung-jawab-polisi.htm (Akses </w:t>
      </w:r>
      <w:r w:rsidRPr="007E17DC">
        <w:rPr>
          <w:rFonts w:ascii="Times New Roman" w:hAnsi="Times New Roman" w:cs="Times New Roman"/>
        </w:rPr>
        <w:t>: 5 April 2012.</w:t>
      </w:r>
    </w:p>
  </w:footnote>
  <w:footnote w:id="9">
    <w:p w:rsidR="009E13DD" w:rsidRDefault="009E13DD" w:rsidP="00460A3C">
      <w:pPr>
        <w:pStyle w:val="FootnoteText"/>
        <w:ind w:firstLine="720"/>
        <w:jc w:val="both"/>
        <w:rPr>
          <w:rFonts w:ascii="Times New Roman" w:hAnsi="Times New Roman" w:cs="Times New Roman"/>
          <w:lang w:val="en-US"/>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00085F30" w:rsidRPr="007E17DC">
        <w:rPr>
          <w:rFonts w:ascii="Times New Roman" w:hAnsi="Times New Roman" w:cs="Times New Roman"/>
        </w:rPr>
        <w:t xml:space="preserve">Republik Indonesia, </w:t>
      </w:r>
      <w:r w:rsidR="00085F30" w:rsidRPr="007E17DC">
        <w:rPr>
          <w:rFonts w:ascii="Times New Roman" w:hAnsi="Times New Roman" w:cs="Times New Roman"/>
          <w:i/>
        </w:rPr>
        <w:t>“</w:t>
      </w:r>
      <w:r w:rsidRPr="007E17DC">
        <w:rPr>
          <w:rFonts w:ascii="Times New Roman" w:hAnsi="Times New Roman" w:cs="Times New Roman"/>
          <w:i/>
        </w:rPr>
        <w:t>Peraturan Presiden Republik Indonesia No 17 Tahun 2002 Tentang Komisi Kepolisian Nasional dan Peraturan Presiden Republik Indonesia No 18 Tahun 2005 tentang Komisi Kejaksaan Republik Indonesia</w:t>
      </w:r>
      <w:r w:rsidR="00085F30" w:rsidRPr="007E17DC">
        <w:rPr>
          <w:rFonts w:ascii="Times New Roman" w:hAnsi="Times New Roman" w:cs="Times New Roman"/>
          <w:i/>
        </w:rPr>
        <w:t>”</w:t>
      </w:r>
      <w:r w:rsidRPr="007E17DC">
        <w:rPr>
          <w:rFonts w:ascii="Times New Roman" w:hAnsi="Times New Roman" w:cs="Times New Roman"/>
        </w:rPr>
        <w:t xml:space="preserve"> (</w:t>
      </w:r>
      <w:r w:rsidR="00085F30" w:rsidRPr="007E17DC">
        <w:rPr>
          <w:rFonts w:ascii="Times New Roman" w:hAnsi="Times New Roman" w:cs="Times New Roman"/>
        </w:rPr>
        <w:t xml:space="preserve">Jakarta: BP </w:t>
      </w:r>
      <w:r w:rsidR="00085F30" w:rsidRPr="007E17DC">
        <w:rPr>
          <w:rFonts w:ascii="Times New Roman" w:hAnsi="Times New Roman" w:cs="Times New Roman"/>
        </w:rPr>
        <w:t xml:space="preserve">Cipta Karya, </w:t>
      </w:r>
      <w:r w:rsidRPr="007E17DC">
        <w:rPr>
          <w:rFonts w:ascii="Times New Roman" w:hAnsi="Times New Roman" w:cs="Times New Roman"/>
        </w:rPr>
        <w:t>2005), h.4</w:t>
      </w:r>
      <w:r w:rsidR="00085F30" w:rsidRPr="007E17DC">
        <w:rPr>
          <w:rFonts w:ascii="Times New Roman" w:hAnsi="Times New Roman" w:cs="Times New Roman"/>
        </w:rPr>
        <w:t>.</w:t>
      </w:r>
    </w:p>
    <w:p w:rsidR="00486626" w:rsidRPr="00486626" w:rsidRDefault="00486626" w:rsidP="00460A3C">
      <w:pPr>
        <w:pStyle w:val="FootnoteText"/>
        <w:ind w:firstLine="720"/>
        <w:jc w:val="both"/>
        <w:rPr>
          <w:rFonts w:ascii="Times New Roman" w:hAnsi="Times New Roman" w:cs="Times New Roman"/>
          <w:lang w:val="en-US"/>
        </w:rPr>
      </w:pPr>
    </w:p>
  </w:footnote>
  <w:footnote w:id="10">
    <w:p w:rsidR="009E13DD" w:rsidRDefault="009E13DD" w:rsidP="000A7614">
      <w:pPr>
        <w:pStyle w:val="FootnoteText"/>
        <w:ind w:firstLine="720"/>
        <w:jc w:val="both"/>
        <w:rPr>
          <w:rFonts w:ascii="Times New Roman" w:hAnsi="Times New Roman" w:cs="Times New Roman"/>
          <w:lang w:val="en-US"/>
        </w:rPr>
      </w:pPr>
      <w:r w:rsidRPr="007E17DC">
        <w:rPr>
          <w:rStyle w:val="FootnoteReference"/>
          <w:rFonts w:ascii="Times New Roman" w:hAnsi="Times New Roman" w:cs="Times New Roman"/>
        </w:rPr>
        <w:footnoteRef/>
      </w:r>
      <w:r w:rsidRPr="007E17DC">
        <w:rPr>
          <w:rFonts w:ascii="Times New Roman" w:hAnsi="Times New Roman" w:cs="Times New Roman"/>
        </w:rPr>
        <w:t xml:space="preserve">C.S.T. Kansil, Christine S.T. Kansil, SH, MH, </w:t>
      </w:r>
      <w:r w:rsidRPr="007E17DC">
        <w:rPr>
          <w:rFonts w:ascii="Times New Roman" w:hAnsi="Times New Roman" w:cs="Times New Roman"/>
          <w:i/>
        </w:rPr>
        <w:t xml:space="preserve">”Kitab Undang-Undang Kepolisian Negara”, </w:t>
      </w:r>
      <w:r w:rsidRPr="007E17DC">
        <w:rPr>
          <w:rFonts w:ascii="Times New Roman" w:hAnsi="Times New Roman" w:cs="Times New Roman"/>
        </w:rPr>
        <w:t>(</w:t>
      </w:r>
      <w:r w:rsidR="00085F30" w:rsidRPr="007E17DC">
        <w:rPr>
          <w:rFonts w:ascii="Times New Roman" w:hAnsi="Times New Roman" w:cs="Times New Roman"/>
        </w:rPr>
        <w:t xml:space="preserve">Jakarta: PT Pradnya Paramita, </w:t>
      </w:r>
      <w:r w:rsidRPr="007E17DC">
        <w:rPr>
          <w:rFonts w:ascii="Times New Roman" w:hAnsi="Times New Roman" w:cs="Times New Roman"/>
        </w:rPr>
        <w:t>2003), H.70</w:t>
      </w:r>
      <w:r w:rsidR="00085F30" w:rsidRPr="007E17DC">
        <w:rPr>
          <w:rFonts w:ascii="Times New Roman" w:hAnsi="Times New Roman" w:cs="Times New Roman"/>
        </w:rPr>
        <w:t xml:space="preserve">. </w:t>
      </w:r>
    </w:p>
    <w:p w:rsidR="00AC3FBF" w:rsidRPr="00AC3FBF" w:rsidRDefault="00AC3FBF" w:rsidP="000A7614">
      <w:pPr>
        <w:pStyle w:val="FootnoteText"/>
        <w:ind w:firstLine="720"/>
        <w:jc w:val="both"/>
        <w:rPr>
          <w:rFonts w:ascii="Times New Roman" w:hAnsi="Times New Roman" w:cs="Times New Roman"/>
          <w:lang w:val="en-US"/>
        </w:rPr>
      </w:pPr>
    </w:p>
  </w:footnote>
  <w:footnote w:id="11">
    <w:p w:rsidR="00AC3FBF" w:rsidRPr="00AC3FBF" w:rsidRDefault="009E13DD" w:rsidP="00DD7952">
      <w:pPr>
        <w:pStyle w:val="FootnoteText"/>
        <w:ind w:firstLine="720"/>
        <w:rPr>
          <w:rFonts w:ascii="Times New Roman" w:hAnsi="Times New Roman" w:cs="Times New Roman"/>
          <w:lang w:val="en-US"/>
        </w:rPr>
      </w:pPr>
      <w:r w:rsidRPr="007E17DC">
        <w:rPr>
          <w:rStyle w:val="FootnoteReference"/>
          <w:rFonts w:ascii="Times New Roman" w:hAnsi="Times New Roman" w:cs="Times New Roman"/>
        </w:rPr>
        <w:footnoteRef/>
      </w:r>
      <w:r w:rsidRPr="007E17DC">
        <w:rPr>
          <w:rFonts w:ascii="Times New Roman" w:hAnsi="Times New Roman" w:cs="Times New Roman"/>
          <w:i/>
        </w:rPr>
        <w:t xml:space="preserve">Ibid, </w:t>
      </w:r>
      <w:r w:rsidRPr="007E17DC">
        <w:rPr>
          <w:rFonts w:ascii="Times New Roman" w:hAnsi="Times New Roman" w:cs="Times New Roman"/>
        </w:rPr>
        <w:t xml:space="preserve">h. </w:t>
      </w:r>
      <w:r w:rsidRPr="007E17DC">
        <w:rPr>
          <w:rFonts w:ascii="Times New Roman" w:hAnsi="Times New Roman" w:cs="Times New Roman"/>
        </w:rPr>
        <w:t>75-76.</w:t>
      </w:r>
    </w:p>
  </w:footnote>
  <w:footnote w:id="12">
    <w:p w:rsidR="009D10F2" w:rsidRDefault="009D10F2" w:rsidP="009D10F2">
      <w:pPr>
        <w:pStyle w:val="FootnoteText"/>
        <w:ind w:firstLine="720"/>
        <w:jc w:val="both"/>
        <w:rPr>
          <w:rFonts w:ascii="Times New Roman" w:hAnsi="Times New Roman" w:cs="Times New Roman"/>
          <w:color w:val="000000" w:themeColor="text1"/>
        </w:rPr>
      </w:pPr>
      <w:r w:rsidRPr="007E17DC">
        <w:rPr>
          <w:rStyle w:val="FootnoteReference"/>
          <w:rFonts w:ascii="Times New Roman" w:hAnsi="Times New Roman" w:cs="Times New Roman"/>
        </w:rPr>
        <w:footnoteRef/>
      </w:r>
      <w:r w:rsidRPr="007E17DC">
        <w:rPr>
          <w:rFonts w:ascii="Times New Roman" w:eastAsia="Times New Roman" w:hAnsi="Times New Roman" w:cs="Times New Roman"/>
          <w:lang w:eastAsia="id-ID"/>
        </w:rPr>
        <w:t xml:space="preserve">Abdul Wahhab Khalaf, </w:t>
      </w:r>
      <w:r w:rsidRPr="007E17DC">
        <w:rPr>
          <w:rFonts w:ascii="Times New Roman" w:eastAsia="Times New Roman" w:hAnsi="Times New Roman" w:cs="Times New Roman"/>
          <w:i/>
          <w:lang w:eastAsia="id-ID"/>
        </w:rPr>
        <w:t>Kaidah-Kaidah Hukum Islam</w:t>
      </w:r>
      <w:r w:rsidRPr="007E17DC">
        <w:rPr>
          <w:rFonts w:ascii="Times New Roman" w:eastAsia="Times New Roman" w:hAnsi="Times New Roman" w:cs="Times New Roman"/>
          <w:lang w:eastAsia="id-ID"/>
        </w:rPr>
        <w:t xml:space="preserve">, (Cet. Ke-4, Jakarta: PT . Raja Grafindo Persada, 1994), h. 154. </w:t>
      </w:r>
      <w:hyperlink r:id="rId2" w:history="1">
        <w:r w:rsidRPr="007E17DC">
          <w:rPr>
            <w:rStyle w:val="Hyperlink"/>
            <w:rFonts w:ascii="Times New Roman" w:eastAsia="Times New Roman" w:hAnsi="Times New Roman" w:cs="Times New Roman"/>
            <w:color w:val="000000" w:themeColor="text1"/>
            <w:u w:val="none"/>
            <w:lang w:eastAsia="id-ID"/>
          </w:rPr>
          <w:t>http://hk-islam.blogspot.com/2008/09/pengertian-hukum-islam-syariat-islam.html</w:t>
        </w:r>
      </w:hyperlink>
      <w:r w:rsidRPr="007E17DC">
        <w:rPr>
          <w:rFonts w:ascii="Times New Roman" w:eastAsia="Times New Roman" w:hAnsi="Times New Roman" w:cs="Times New Roman"/>
          <w:lang w:eastAsia="id-ID"/>
        </w:rPr>
        <w:t xml:space="preserve">, </w:t>
      </w:r>
      <w:r w:rsidRPr="007E17DC">
        <w:rPr>
          <w:rFonts w:ascii="Times New Roman" w:hAnsi="Times New Roman" w:cs="Times New Roman"/>
          <w:color w:val="000000" w:themeColor="text1"/>
        </w:rPr>
        <w:t>(Akses Tgl. 26 Juni 2012)</w:t>
      </w:r>
    </w:p>
    <w:p w:rsidR="00DA59FC" w:rsidRPr="007E17DC" w:rsidRDefault="00DA59FC" w:rsidP="009D10F2">
      <w:pPr>
        <w:pStyle w:val="FootnoteText"/>
        <w:ind w:firstLine="720"/>
        <w:jc w:val="both"/>
        <w:rPr>
          <w:rFonts w:ascii="Times New Roman" w:hAnsi="Times New Roman" w:cs="Times New Roman"/>
          <w:color w:val="000000" w:themeColor="text1"/>
        </w:rPr>
      </w:pPr>
    </w:p>
  </w:footnote>
  <w:footnote w:id="13">
    <w:p w:rsidR="009D10F2" w:rsidRPr="007E17DC" w:rsidRDefault="009D10F2" w:rsidP="009D10F2">
      <w:pPr>
        <w:pStyle w:val="FootnoteText"/>
        <w:ind w:firstLine="720"/>
        <w:jc w:val="both"/>
        <w:rPr>
          <w:rFonts w:ascii="Times New Roman" w:hAnsi="Times New Roman" w:cs="Times New Roman"/>
          <w:color w:val="000000" w:themeColor="text1"/>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Pr="007E17DC">
        <w:rPr>
          <w:rFonts w:ascii="Times New Roman" w:eastAsia="Times New Roman" w:hAnsi="Times New Roman" w:cs="Times New Roman"/>
          <w:lang w:eastAsia="id-ID"/>
        </w:rPr>
        <w:t xml:space="preserve">Ahmad Azhar Basjir, </w:t>
      </w:r>
      <w:r w:rsidRPr="007E17DC">
        <w:rPr>
          <w:rFonts w:ascii="Times New Roman" w:eastAsia="Times New Roman" w:hAnsi="Times New Roman" w:cs="Times New Roman"/>
          <w:i/>
          <w:lang w:eastAsia="id-ID"/>
        </w:rPr>
        <w:t>Asas-asas Hukum Mu’amalat (Hukum Perdata Islam)</w:t>
      </w:r>
      <w:r w:rsidRPr="007E17DC">
        <w:rPr>
          <w:rFonts w:ascii="Times New Roman" w:eastAsia="Times New Roman" w:hAnsi="Times New Roman" w:cs="Times New Roman"/>
          <w:lang w:eastAsia="id-ID"/>
        </w:rPr>
        <w:t xml:space="preserve">, (Yogyakarta: Perpustakaan Fakultas Hukum UII, 1990), h. 1. </w:t>
      </w:r>
      <w:hyperlink r:id="rId3" w:history="1">
        <w:r w:rsidRPr="007E17DC">
          <w:rPr>
            <w:rStyle w:val="Hyperlink"/>
            <w:rFonts w:ascii="Times New Roman" w:eastAsia="Times New Roman" w:hAnsi="Times New Roman" w:cs="Times New Roman"/>
            <w:color w:val="000000" w:themeColor="text1"/>
            <w:u w:val="none"/>
            <w:lang w:eastAsia="id-ID"/>
          </w:rPr>
          <w:t>http://hk-islam.blogspot.com/2008/09/pengertian-hukum-islam-syariat-islam.html</w:t>
        </w:r>
      </w:hyperlink>
      <w:r w:rsidRPr="007E17DC">
        <w:rPr>
          <w:rFonts w:ascii="Times New Roman" w:eastAsia="Times New Roman" w:hAnsi="Times New Roman" w:cs="Times New Roman"/>
          <w:color w:val="000000" w:themeColor="text1"/>
          <w:lang w:eastAsia="id-ID"/>
        </w:rPr>
        <w:t xml:space="preserve">,  </w:t>
      </w:r>
      <w:r w:rsidRPr="007E17DC">
        <w:rPr>
          <w:rFonts w:ascii="Times New Roman" w:hAnsi="Times New Roman" w:cs="Times New Roman"/>
          <w:color w:val="000000" w:themeColor="text1"/>
        </w:rPr>
        <w:t>(Akses Tgl. 26 Juni 2012)</w:t>
      </w:r>
    </w:p>
  </w:footnote>
  <w:footnote w:id="14">
    <w:p w:rsidR="00DD7952" w:rsidRPr="00486626" w:rsidRDefault="009D10F2" w:rsidP="00486626">
      <w:pPr>
        <w:pStyle w:val="Heading1"/>
        <w:spacing w:before="0" w:line="240" w:lineRule="auto"/>
        <w:ind w:firstLine="720"/>
        <w:jc w:val="both"/>
        <w:rPr>
          <w:rFonts w:ascii="Times New Roman" w:hAnsi="Times New Roman" w:cs="Times New Roman"/>
          <w:b w:val="0"/>
          <w:color w:val="000000" w:themeColor="text1"/>
          <w:sz w:val="20"/>
          <w:szCs w:val="20"/>
          <w:lang w:val="en-US"/>
        </w:rPr>
      </w:pPr>
      <w:r w:rsidRPr="007E17DC">
        <w:rPr>
          <w:rStyle w:val="FootnoteReference"/>
          <w:rFonts w:ascii="Times New Roman" w:hAnsi="Times New Roman" w:cs="Times New Roman"/>
          <w:color w:val="000000" w:themeColor="text1"/>
          <w:sz w:val="20"/>
          <w:szCs w:val="20"/>
        </w:rPr>
        <w:footnoteRef/>
      </w:r>
      <w:r w:rsidRPr="007E17DC">
        <w:rPr>
          <w:rFonts w:ascii="Times New Roman" w:hAnsi="Times New Roman" w:cs="Times New Roman"/>
          <w:sz w:val="20"/>
          <w:szCs w:val="20"/>
        </w:rPr>
        <w:t xml:space="preserve"> </w:t>
      </w:r>
      <w:r w:rsidRPr="007E17DC">
        <w:rPr>
          <w:rFonts w:ascii="Times New Roman" w:hAnsi="Times New Roman" w:cs="Times New Roman"/>
          <w:b w:val="0"/>
          <w:color w:val="000000" w:themeColor="text1"/>
          <w:sz w:val="20"/>
          <w:szCs w:val="20"/>
        </w:rPr>
        <w:t xml:space="preserve">Organisasi.Org Komunitas &amp; Perpustakaan Online Indonesia, </w:t>
      </w:r>
      <w:r w:rsidRPr="007E17DC">
        <w:rPr>
          <w:rFonts w:ascii="Times New Roman" w:hAnsi="Times New Roman" w:cs="Times New Roman"/>
          <w:b w:val="0"/>
          <w:i/>
          <w:color w:val="000000" w:themeColor="text1"/>
          <w:sz w:val="20"/>
          <w:szCs w:val="20"/>
        </w:rPr>
        <w:t xml:space="preserve">Pengertian Hukum Islam (Syara') - Wajib, Sunnah, Makruh, Mubah, Haram, </w:t>
      </w:r>
      <w:hyperlink r:id="rId4" w:history="1">
        <w:r w:rsidRPr="007E17DC">
          <w:rPr>
            <w:rStyle w:val="Hyperlink"/>
            <w:rFonts w:ascii="Times New Roman" w:hAnsi="Times New Roman" w:cs="Times New Roman"/>
            <w:b w:val="0"/>
            <w:color w:val="000000" w:themeColor="text1"/>
            <w:sz w:val="20"/>
            <w:szCs w:val="20"/>
            <w:u w:val="none"/>
          </w:rPr>
          <w:t>http://www.organisasi.org/pengertian-hukum-islam-syara-wajib-sunnah-makruh-mubah-haram</w:t>
        </w:r>
      </w:hyperlink>
      <w:r w:rsidRPr="007E17DC">
        <w:rPr>
          <w:rFonts w:ascii="Times New Roman" w:hAnsi="Times New Roman" w:cs="Times New Roman"/>
          <w:b w:val="0"/>
          <w:color w:val="000000" w:themeColor="text1"/>
          <w:sz w:val="20"/>
          <w:szCs w:val="20"/>
        </w:rPr>
        <w:t xml:space="preserve">, (Akses Tgl. </w:t>
      </w:r>
      <w:r w:rsidRPr="007E17DC">
        <w:rPr>
          <w:rFonts w:ascii="Times New Roman" w:hAnsi="Times New Roman" w:cs="Times New Roman"/>
          <w:b w:val="0"/>
          <w:color w:val="000000" w:themeColor="text1"/>
          <w:sz w:val="20"/>
          <w:szCs w:val="20"/>
        </w:rPr>
        <w:t>26 Juni 2012)</w:t>
      </w:r>
    </w:p>
  </w:footnote>
  <w:footnote w:id="15">
    <w:p w:rsidR="009D10F2" w:rsidRPr="007E17DC" w:rsidRDefault="009D10F2" w:rsidP="00DD7952">
      <w:pPr>
        <w:pStyle w:val="FootnoteText"/>
        <w:ind w:firstLine="720"/>
        <w:rPr>
          <w:rFonts w:ascii="Times New Roman" w:hAnsi="Times New Roman" w:cs="Times New Roman"/>
        </w:rPr>
      </w:pPr>
      <w:r w:rsidRPr="007E17DC">
        <w:rPr>
          <w:rStyle w:val="FootnoteReference"/>
          <w:rFonts w:ascii="Times New Roman" w:hAnsi="Times New Roman" w:cs="Times New Roman"/>
        </w:rPr>
        <w:footnoteRef/>
      </w:r>
      <w:r w:rsidRPr="007E17DC">
        <w:rPr>
          <w:rFonts w:ascii="Times New Roman" w:hAnsi="Times New Roman" w:cs="Times New Roman"/>
        </w:rPr>
        <w:t xml:space="preserve"> </w:t>
      </w:r>
      <w:r w:rsidRPr="007E17DC">
        <w:rPr>
          <w:rFonts w:ascii="Times New Roman" w:hAnsi="Times New Roman" w:cs="Times New Roman"/>
          <w:bCs/>
        </w:rPr>
        <w:t xml:space="preserve">Ali Asyhar, </w:t>
      </w:r>
      <w:r w:rsidRPr="007E17DC">
        <w:rPr>
          <w:rFonts w:ascii="Times New Roman" w:hAnsi="Times New Roman" w:cs="Times New Roman"/>
          <w:bCs/>
          <w:i/>
        </w:rPr>
        <w:t xml:space="preserve">Sumber-Sumber Hukum Islam,http://www.bawean.net/2009/10/sumber-sumber-hukum-islam.html, </w:t>
      </w:r>
      <w:r w:rsidRPr="007E17DC">
        <w:rPr>
          <w:rFonts w:ascii="Times New Roman" w:hAnsi="Times New Roman" w:cs="Times New Roman"/>
          <w:bCs/>
        </w:rPr>
        <w:t>(Akses Tgl. 26 Juni 2012</w:t>
      </w:r>
    </w:p>
  </w:footnote>
  <w:footnote w:id="16">
    <w:p w:rsidR="006C4901" w:rsidRPr="007E17DC" w:rsidRDefault="006C4901" w:rsidP="006C4901">
      <w:pPr>
        <w:pStyle w:val="FootnoteText"/>
        <w:ind w:firstLine="720"/>
        <w:rPr>
          <w:rFonts w:ascii="Times New Roman" w:hAnsi="Times New Roman" w:cs="Times New Roman"/>
          <w:color w:val="000000" w:themeColor="text1"/>
        </w:rPr>
      </w:pPr>
      <w:r w:rsidRPr="007E17DC">
        <w:rPr>
          <w:rStyle w:val="FootnoteReference"/>
          <w:rFonts w:ascii="Times New Roman" w:hAnsi="Times New Roman" w:cs="Times New Roman"/>
        </w:rPr>
        <w:footnoteRef/>
      </w:r>
      <w:r w:rsidRPr="007E17DC">
        <w:rPr>
          <w:rFonts w:ascii="Times New Roman" w:hAnsi="Times New Roman" w:cs="Times New Roman"/>
        </w:rPr>
        <w:t xml:space="preserve"> Azrul, </w:t>
      </w:r>
      <w:r w:rsidRPr="007E17DC">
        <w:rPr>
          <w:rFonts w:ascii="Times New Roman" w:hAnsi="Times New Roman" w:cs="Times New Roman"/>
          <w:i/>
        </w:rPr>
        <w:t>Tujuan Hukum Islam</w:t>
      </w:r>
      <w:r w:rsidRPr="007E17DC">
        <w:rPr>
          <w:rFonts w:ascii="Times New Roman" w:hAnsi="Times New Roman" w:cs="Times New Roman"/>
        </w:rPr>
        <w:t xml:space="preserve">, </w:t>
      </w:r>
      <w:hyperlink r:id="rId5" w:history="1">
        <w:r w:rsidRPr="007E17DC">
          <w:rPr>
            <w:rStyle w:val="Hyperlink"/>
            <w:rFonts w:ascii="Times New Roman" w:hAnsi="Times New Roman" w:cs="Times New Roman"/>
            <w:color w:val="000000" w:themeColor="text1"/>
            <w:u w:val="none"/>
          </w:rPr>
          <w:t>http://ms.shvoong.com/books/dictionary/1916025-tujuan-hukum-islam/</w:t>
        </w:r>
      </w:hyperlink>
      <w:r w:rsidRPr="007E17DC">
        <w:rPr>
          <w:rFonts w:ascii="Times New Roman" w:hAnsi="Times New Roman" w:cs="Times New Roman"/>
          <w:color w:val="000000" w:themeColor="text1"/>
        </w:rPr>
        <w:t xml:space="preserve">, (Akses Tgl. 26 Juni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2969"/>
      <w:docPartObj>
        <w:docPartGallery w:val="Page Numbers (Top of Page)"/>
        <w:docPartUnique/>
      </w:docPartObj>
    </w:sdtPr>
    <w:sdtEndPr/>
    <w:sdtContent>
      <w:p w:rsidR="009E13DD" w:rsidRDefault="00A82A43">
        <w:pPr>
          <w:pStyle w:val="Header"/>
          <w:jc w:val="right"/>
        </w:pPr>
        <w:r>
          <w:fldChar w:fldCharType="begin"/>
        </w:r>
        <w:r>
          <w:instrText xml:space="preserve"> PAGE   \* MERGEFORMAT </w:instrText>
        </w:r>
        <w:r>
          <w:fldChar w:fldCharType="separate"/>
        </w:r>
        <w:r w:rsidR="00486626">
          <w:rPr>
            <w:noProof/>
          </w:rPr>
          <w:t>32</w:t>
        </w:r>
        <w:r>
          <w:rPr>
            <w:noProof/>
          </w:rPr>
          <w:fldChar w:fldCharType="end"/>
        </w:r>
      </w:p>
    </w:sdtContent>
  </w:sdt>
  <w:p w:rsidR="009E13DD" w:rsidRDefault="009E1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numPicBullet w:numPicBulletId="12">
    <w:pict>
      <v:shape id="_x0000_i1038" type="#_x0000_t75" style="width:3in;height:3in" o:bullet="t"/>
    </w:pict>
  </w:numPicBullet>
  <w:abstractNum w:abstractNumId="0">
    <w:nsid w:val="00E631A6"/>
    <w:multiLevelType w:val="hybridMultilevel"/>
    <w:tmpl w:val="1A0C92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361BDE"/>
    <w:multiLevelType w:val="multilevel"/>
    <w:tmpl w:val="B0F2DA36"/>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342B95"/>
    <w:multiLevelType w:val="hybridMultilevel"/>
    <w:tmpl w:val="D76CD502"/>
    <w:lvl w:ilvl="0" w:tplc="0421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21001B">
      <w:start w:val="1"/>
      <w:numFmt w:val="lowerRoman"/>
      <w:lvlText w:val="%3."/>
      <w:lvlJc w:val="right"/>
      <w:pPr>
        <w:ind w:left="2160" w:hanging="180"/>
      </w:pPr>
    </w:lvl>
    <w:lvl w:ilvl="3" w:tplc="04090019">
      <w:start w:val="1"/>
      <w:numFmt w:val="lowerLetter"/>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9273156"/>
    <w:multiLevelType w:val="hybridMultilevel"/>
    <w:tmpl w:val="F3FC9B8E"/>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
    <w:nsid w:val="1CB92EF6"/>
    <w:multiLevelType w:val="hybridMultilevel"/>
    <w:tmpl w:val="92D682B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11">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555CEA"/>
    <w:multiLevelType w:val="multilevel"/>
    <w:tmpl w:val="91DADF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2C138D"/>
    <w:multiLevelType w:val="multilevel"/>
    <w:tmpl w:val="51D0FE72"/>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lowerLetter"/>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253EBE"/>
    <w:multiLevelType w:val="multilevel"/>
    <w:tmpl w:val="90604104"/>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A0595C"/>
    <w:multiLevelType w:val="multilevel"/>
    <w:tmpl w:val="3D5073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227D43"/>
    <w:multiLevelType w:val="multilevel"/>
    <w:tmpl w:val="745666FC"/>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48530F"/>
    <w:multiLevelType w:val="hybridMultilevel"/>
    <w:tmpl w:val="C8923BD8"/>
    <w:lvl w:ilvl="0" w:tplc="04090017">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1">
    <w:nsid w:val="3DEF3110"/>
    <w:multiLevelType w:val="multilevel"/>
    <w:tmpl w:val="CBD063B4"/>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A2D42"/>
    <w:multiLevelType w:val="multilevel"/>
    <w:tmpl w:val="4CC6B9A0"/>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tabs>
          <w:tab w:val="num" w:pos="2880"/>
        </w:tabs>
        <w:ind w:left="2880" w:hanging="360"/>
      </w:pPr>
      <w:rPr>
        <w:rFont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831B4"/>
    <w:multiLevelType w:val="multilevel"/>
    <w:tmpl w:val="E8B0365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A0448BF"/>
    <w:multiLevelType w:val="multilevel"/>
    <w:tmpl w:val="413E7C7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860571"/>
    <w:multiLevelType w:val="hybridMultilevel"/>
    <w:tmpl w:val="D6B8CF68"/>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6">
    <w:nsid w:val="4BE00384"/>
    <w:multiLevelType w:val="multilevel"/>
    <w:tmpl w:val="319C94CA"/>
    <w:lvl w:ilvl="0">
      <w:start w:val="1"/>
      <w:numFmt w:val="bullet"/>
      <w:lvlText w:val=""/>
      <w:lvlPicBulletId w:val="8"/>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8B6375"/>
    <w:multiLevelType w:val="multilevel"/>
    <w:tmpl w:val="A8E280E0"/>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8167EAF"/>
    <w:multiLevelType w:val="multilevel"/>
    <w:tmpl w:val="3AB82B46"/>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F3320"/>
    <w:multiLevelType w:val="multilevel"/>
    <w:tmpl w:val="9FB8DBA6"/>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B25CA0"/>
    <w:multiLevelType w:val="hybridMultilevel"/>
    <w:tmpl w:val="D44CE34A"/>
    <w:lvl w:ilvl="0" w:tplc="04210011">
      <w:start w:val="1"/>
      <w:numFmt w:val="decimal"/>
      <w:lvlText w:val="%1)"/>
      <w:lvlJc w:val="left"/>
      <w:pPr>
        <w:ind w:left="1636" w:hanging="360"/>
      </w:pPr>
      <w:rPr>
        <w:rFonts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21">
    <w:nsid w:val="6AB31395"/>
    <w:multiLevelType w:val="multilevel"/>
    <w:tmpl w:val="191CAB60"/>
    <w:lvl w:ilvl="0">
      <w:start w:val="1"/>
      <w:numFmt w:val="lowerLetter"/>
      <w:lvlText w:val="%1."/>
      <w:lvlJc w:val="left"/>
      <w:pPr>
        <w:tabs>
          <w:tab w:val="num" w:pos="1211"/>
        </w:tabs>
        <w:ind w:left="1211" w:hanging="360"/>
      </w:pPr>
      <w:rPr>
        <w:rFonts w:asciiTheme="minorHAnsi" w:eastAsiaTheme="minorHAnsi" w:hAnsiTheme="minorHAnsi" w:cstheme="minorBidi"/>
        <w:sz w:val="20"/>
      </w:rPr>
    </w:lvl>
    <w:lvl w:ilvl="1">
      <w:start w:val="4"/>
      <w:numFmt w:val="decimal"/>
      <w:lvlText w:val="%2."/>
      <w:lvlJc w:val="left"/>
      <w:pPr>
        <w:ind w:left="1931" w:hanging="360"/>
      </w:pPr>
      <w:rPr>
        <w:rFonts w:hint="default"/>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22">
    <w:nsid w:val="6CE37D6E"/>
    <w:multiLevelType w:val="multilevel"/>
    <w:tmpl w:val="01C8D32E"/>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F7F231B"/>
    <w:multiLevelType w:val="hybridMultilevel"/>
    <w:tmpl w:val="594AED32"/>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29E683D"/>
    <w:multiLevelType w:val="multilevel"/>
    <w:tmpl w:val="C8C01622"/>
    <w:lvl w:ilvl="0">
      <w:start w:val="1"/>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4B21FE5"/>
    <w:multiLevelType w:val="hybridMultilevel"/>
    <w:tmpl w:val="895652A6"/>
    <w:lvl w:ilvl="0" w:tplc="DCC4004E">
      <w:start w:val="1"/>
      <w:numFmt w:val="upperLetter"/>
      <w:lvlText w:val="%1."/>
      <w:lvlJc w:val="left"/>
      <w:pPr>
        <w:ind w:left="177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9806915"/>
    <w:multiLevelType w:val="multilevel"/>
    <w:tmpl w:val="17F09BB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4B5535"/>
    <w:multiLevelType w:val="hybridMultilevel"/>
    <w:tmpl w:val="48D48354"/>
    <w:lvl w:ilvl="0" w:tplc="04090017">
      <w:start w:val="1"/>
      <w:numFmt w:val="lowerLetter"/>
      <w:lvlText w:val="%1)"/>
      <w:lvlJc w:val="left"/>
      <w:pPr>
        <w:ind w:left="1701" w:hanging="360"/>
      </w:p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28">
    <w:nsid w:val="7B1E0E1C"/>
    <w:multiLevelType w:val="multilevel"/>
    <w:tmpl w:val="EB001ACE"/>
    <w:lvl w:ilvl="0">
      <w:start w:val="1"/>
      <w:numFmt w:val="lowerLetter"/>
      <w:lvlText w:val="%1."/>
      <w:lvlJc w:val="left"/>
      <w:pPr>
        <w:tabs>
          <w:tab w:val="num" w:pos="720"/>
        </w:tabs>
        <w:ind w:left="720" w:hanging="360"/>
      </w:pPr>
      <w:rPr>
        <w:rFonts w:asciiTheme="minorHAnsi" w:eastAsiaTheme="minorHAnsi" w:hAnsiTheme="minorHAnsi"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b w:val="0"/>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lowerLetter"/>
      <w:lvlText w:val="%7."/>
      <w:lvlJc w:val="left"/>
      <w:pPr>
        <w:tabs>
          <w:tab w:val="num" w:pos="5040"/>
        </w:tabs>
        <w:ind w:left="5040" w:hanging="360"/>
      </w:pPr>
      <w:rPr>
        <w:rFonts w:hint="default"/>
        <w:sz w:val="20"/>
      </w:rPr>
    </w:lvl>
    <w:lvl w:ilvl="7">
      <w:start w:val="1"/>
      <w:numFmt w:val="lowerLetter"/>
      <w:lvlText w:val="%8)"/>
      <w:lvlJc w:val="left"/>
      <w:pPr>
        <w:tabs>
          <w:tab w:val="num" w:pos="5760"/>
        </w:tabs>
        <w:ind w:left="5760" w:hanging="360"/>
      </w:pPr>
      <w:rPr>
        <w:rFont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146817"/>
    <w:multiLevelType w:val="multilevel"/>
    <w:tmpl w:val="9D58BFDC"/>
    <w:lvl w:ilvl="0">
      <w:start w:val="3"/>
      <w:numFmt w:val="decimal"/>
      <w:lvlText w:val="%1."/>
      <w:lvlJc w:val="left"/>
      <w:pPr>
        <w:tabs>
          <w:tab w:val="num" w:pos="720"/>
        </w:tabs>
        <w:ind w:left="720" w:hanging="360"/>
      </w:pPr>
      <w:rPr>
        <w:rFonts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FD44B3F"/>
    <w:multiLevelType w:val="hybridMultilevel"/>
    <w:tmpl w:val="DEFE4AA0"/>
    <w:lvl w:ilvl="0" w:tplc="04210019">
      <w:start w:val="1"/>
      <w:numFmt w:val="lowerLetter"/>
      <w:lvlText w:val="%1."/>
      <w:lvlJc w:val="left"/>
      <w:pPr>
        <w:ind w:left="1211" w:hanging="360"/>
      </w:pPr>
      <w:rPr>
        <w:rFonts w:hint="default"/>
      </w:rPr>
    </w:lvl>
    <w:lvl w:ilvl="1" w:tplc="04210003" w:tentative="1">
      <w:start w:val="1"/>
      <w:numFmt w:val="bullet"/>
      <w:lvlText w:val="o"/>
      <w:lvlJc w:val="left"/>
      <w:pPr>
        <w:ind w:left="1931" w:hanging="360"/>
      </w:pPr>
      <w:rPr>
        <w:rFonts w:ascii="Courier New" w:hAnsi="Courier New" w:cs="Courier New" w:hint="default"/>
      </w:rPr>
    </w:lvl>
    <w:lvl w:ilvl="2" w:tplc="04210005" w:tentative="1">
      <w:start w:val="1"/>
      <w:numFmt w:val="bullet"/>
      <w:lvlText w:val=""/>
      <w:lvlJc w:val="left"/>
      <w:pPr>
        <w:ind w:left="2651" w:hanging="360"/>
      </w:pPr>
      <w:rPr>
        <w:rFonts w:ascii="Wingdings" w:hAnsi="Wingdings" w:hint="default"/>
      </w:rPr>
    </w:lvl>
    <w:lvl w:ilvl="3" w:tplc="04210001" w:tentative="1">
      <w:start w:val="1"/>
      <w:numFmt w:val="bullet"/>
      <w:lvlText w:val=""/>
      <w:lvlJc w:val="left"/>
      <w:pPr>
        <w:ind w:left="3371" w:hanging="360"/>
      </w:pPr>
      <w:rPr>
        <w:rFonts w:ascii="Symbol" w:hAnsi="Symbol" w:hint="default"/>
      </w:rPr>
    </w:lvl>
    <w:lvl w:ilvl="4" w:tplc="04210003" w:tentative="1">
      <w:start w:val="1"/>
      <w:numFmt w:val="bullet"/>
      <w:lvlText w:val="o"/>
      <w:lvlJc w:val="left"/>
      <w:pPr>
        <w:ind w:left="4091" w:hanging="360"/>
      </w:pPr>
      <w:rPr>
        <w:rFonts w:ascii="Courier New" w:hAnsi="Courier New" w:cs="Courier New" w:hint="default"/>
      </w:rPr>
    </w:lvl>
    <w:lvl w:ilvl="5" w:tplc="04210005" w:tentative="1">
      <w:start w:val="1"/>
      <w:numFmt w:val="bullet"/>
      <w:lvlText w:val=""/>
      <w:lvlJc w:val="left"/>
      <w:pPr>
        <w:ind w:left="4811" w:hanging="360"/>
      </w:pPr>
      <w:rPr>
        <w:rFonts w:ascii="Wingdings" w:hAnsi="Wingdings" w:hint="default"/>
      </w:rPr>
    </w:lvl>
    <w:lvl w:ilvl="6" w:tplc="04210001" w:tentative="1">
      <w:start w:val="1"/>
      <w:numFmt w:val="bullet"/>
      <w:lvlText w:val=""/>
      <w:lvlJc w:val="left"/>
      <w:pPr>
        <w:ind w:left="5531" w:hanging="360"/>
      </w:pPr>
      <w:rPr>
        <w:rFonts w:ascii="Symbol" w:hAnsi="Symbol" w:hint="default"/>
      </w:rPr>
    </w:lvl>
    <w:lvl w:ilvl="7" w:tplc="04210003" w:tentative="1">
      <w:start w:val="1"/>
      <w:numFmt w:val="bullet"/>
      <w:lvlText w:val="o"/>
      <w:lvlJc w:val="left"/>
      <w:pPr>
        <w:ind w:left="6251" w:hanging="360"/>
      </w:pPr>
      <w:rPr>
        <w:rFonts w:ascii="Courier New" w:hAnsi="Courier New" w:cs="Courier New" w:hint="default"/>
      </w:rPr>
    </w:lvl>
    <w:lvl w:ilvl="8" w:tplc="04210005" w:tentative="1">
      <w:start w:val="1"/>
      <w:numFmt w:val="bullet"/>
      <w:lvlText w:val=""/>
      <w:lvlJc w:val="left"/>
      <w:pPr>
        <w:ind w:left="6971" w:hanging="360"/>
      </w:pPr>
      <w:rPr>
        <w:rFonts w:ascii="Wingdings" w:hAnsi="Wingdings" w:hint="default"/>
      </w:rPr>
    </w:lvl>
  </w:abstractNum>
  <w:num w:numId="1">
    <w:abstractNumId w:val="25"/>
  </w:num>
  <w:num w:numId="2">
    <w:abstractNumId w:val="14"/>
  </w:num>
  <w:num w:numId="3">
    <w:abstractNumId w:val="8"/>
  </w:num>
  <w:num w:numId="4">
    <w:abstractNumId w:val="0"/>
  </w:num>
  <w:num w:numId="5">
    <w:abstractNumId w:val="26"/>
  </w:num>
  <w:num w:numId="6">
    <w:abstractNumId w:val="21"/>
  </w:num>
  <w:num w:numId="7">
    <w:abstractNumId w:val="1"/>
  </w:num>
  <w:num w:numId="8">
    <w:abstractNumId w:val="28"/>
  </w:num>
  <w:num w:numId="9">
    <w:abstractNumId w:val="9"/>
  </w:num>
  <w:num w:numId="10">
    <w:abstractNumId w:val="7"/>
  </w:num>
  <w:num w:numId="11">
    <w:abstractNumId w:val="17"/>
  </w:num>
  <w:num w:numId="12">
    <w:abstractNumId w:val="13"/>
  </w:num>
  <w:num w:numId="13">
    <w:abstractNumId w:val="16"/>
  </w:num>
  <w:num w:numId="14">
    <w:abstractNumId w:val="11"/>
  </w:num>
  <w:num w:numId="15">
    <w:abstractNumId w:val="3"/>
  </w:num>
  <w:num w:numId="16">
    <w:abstractNumId w:val="20"/>
  </w:num>
  <w:num w:numId="17">
    <w:abstractNumId w:val="15"/>
  </w:num>
  <w:num w:numId="18">
    <w:abstractNumId w:val="30"/>
  </w:num>
  <w:num w:numId="19">
    <w:abstractNumId w:val="19"/>
  </w:num>
  <w:num w:numId="20">
    <w:abstractNumId w:val="27"/>
  </w:num>
  <w:num w:numId="21">
    <w:abstractNumId w:val="4"/>
  </w:num>
  <w:num w:numId="22">
    <w:abstractNumId w:val="24"/>
  </w:num>
  <w:num w:numId="23">
    <w:abstractNumId w:val="12"/>
  </w:num>
  <w:num w:numId="24">
    <w:abstractNumId w:val="22"/>
  </w:num>
  <w:num w:numId="25">
    <w:abstractNumId w:val="18"/>
  </w:num>
  <w:num w:numId="26">
    <w:abstractNumId w:val="29"/>
  </w:num>
  <w:num w:numId="27">
    <w:abstractNumId w:val="5"/>
  </w:num>
  <w:num w:numId="28">
    <w:abstractNumId w:val="23"/>
  </w:num>
  <w:num w:numId="29">
    <w:abstractNumId w:val="2"/>
  </w:num>
  <w:num w:numId="30">
    <w:abstractNumId w:val="1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4753"/>
    <w:rsid w:val="00004317"/>
    <w:rsid w:val="00007109"/>
    <w:rsid w:val="00035E3D"/>
    <w:rsid w:val="000578D7"/>
    <w:rsid w:val="00085F30"/>
    <w:rsid w:val="000A09E6"/>
    <w:rsid w:val="000A4CD2"/>
    <w:rsid w:val="000A7614"/>
    <w:rsid w:val="000C2F55"/>
    <w:rsid w:val="000E05FB"/>
    <w:rsid w:val="000F3FE9"/>
    <w:rsid w:val="00144EA8"/>
    <w:rsid w:val="00172EC0"/>
    <w:rsid w:val="00186948"/>
    <w:rsid w:val="001871B9"/>
    <w:rsid w:val="00194FA5"/>
    <w:rsid w:val="001B68D1"/>
    <w:rsid w:val="001D4E5D"/>
    <w:rsid w:val="001E7CBE"/>
    <w:rsid w:val="001F4974"/>
    <w:rsid w:val="002167F6"/>
    <w:rsid w:val="00246E33"/>
    <w:rsid w:val="002530A1"/>
    <w:rsid w:val="00253CF9"/>
    <w:rsid w:val="00293194"/>
    <w:rsid w:val="002931D2"/>
    <w:rsid w:val="002C661F"/>
    <w:rsid w:val="002C79FA"/>
    <w:rsid w:val="002E0413"/>
    <w:rsid w:val="00303502"/>
    <w:rsid w:val="0030721C"/>
    <w:rsid w:val="00313A4C"/>
    <w:rsid w:val="00322C07"/>
    <w:rsid w:val="00326849"/>
    <w:rsid w:val="003403E3"/>
    <w:rsid w:val="00343CC0"/>
    <w:rsid w:val="00343D58"/>
    <w:rsid w:val="00347F7F"/>
    <w:rsid w:val="003505D3"/>
    <w:rsid w:val="003579C1"/>
    <w:rsid w:val="00372250"/>
    <w:rsid w:val="00375F0F"/>
    <w:rsid w:val="003A3315"/>
    <w:rsid w:val="003C3544"/>
    <w:rsid w:val="003D1A1E"/>
    <w:rsid w:val="003D1D95"/>
    <w:rsid w:val="003E2EA0"/>
    <w:rsid w:val="003F0FBD"/>
    <w:rsid w:val="004011E9"/>
    <w:rsid w:val="00407D4F"/>
    <w:rsid w:val="004218C0"/>
    <w:rsid w:val="00460A3C"/>
    <w:rsid w:val="0048593B"/>
    <w:rsid w:val="00486626"/>
    <w:rsid w:val="0049534E"/>
    <w:rsid w:val="004A6707"/>
    <w:rsid w:val="004B4404"/>
    <w:rsid w:val="004B7FE2"/>
    <w:rsid w:val="004C5826"/>
    <w:rsid w:val="004D1246"/>
    <w:rsid w:val="004E4F0F"/>
    <w:rsid w:val="004E5C13"/>
    <w:rsid w:val="00530240"/>
    <w:rsid w:val="00530A77"/>
    <w:rsid w:val="00531819"/>
    <w:rsid w:val="00540313"/>
    <w:rsid w:val="005545F5"/>
    <w:rsid w:val="00557821"/>
    <w:rsid w:val="0057357F"/>
    <w:rsid w:val="00581515"/>
    <w:rsid w:val="00584F07"/>
    <w:rsid w:val="005878C8"/>
    <w:rsid w:val="005901C6"/>
    <w:rsid w:val="00597826"/>
    <w:rsid w:val="00597A61"/>
    <w:rsid w:val="005A15A4"/>
    <w:rsid w:val="005B030E"/>
    <w:rsid w:val="005D0595"/>
    <w:rsid w:val="005D6BF2"/>
    <w:rsid w:val="005E78AD"/>
    <w:rsid w:val="006075EC"/>
    <w:rsid w:val="0063082F"/>
    <w:rsid w:val="00654DD7"/>
    <w:rsid w:val="00656186"/>
    <w:rsid w:val="006A6C93"/>
    <w:rsid w:val="006B221C"/>
    <w:rsid w:val="006B651F"/>
    <w:rsid w:val="006C3CE2"/>
    <w:rsid w:val="006C4901"/>
    <w:rsid w:val="006F34B5"/>
    <w:rsid w:val="00714753"/>
    <w:rsid w:val="007258B2"/>
    <w:rsid w:val="00731329"/>
    <w:rsid w:val="00745C99"/>
    <w:rsid w:val="00781D0F"/>
    <w:rsid w:val="007B2A70"/>
    <w:rsid w:val="007B6DE4"/>
    <w:rsid w:val="007B706E"/>
    <w:rsid w:val="007B70A5"/>
    <w:rsid w:val="007D3787"/>
    <w:rsid w:val="007D5D85"/>
    <w:rsid w:val="007E17DC"/>
    <w:rsid w:val="007E360D"/>
    <w:rsid w:val="007E72FA"/>
    <w:rsid w:val="00821CE0"/>
    <w:rsid w:val="008300A0"/>
    <w:rsid w:val="00861E8C"/>
    <w:rsid w:val="00864E6B"/>
    <w:rsid w:val="00867DDF"/>
    <w:rsid w:val="008762E9"/>
    <w:rsid w:val="008A1F85"/>
    <w:rsid w:val="008E4ABA"/>
    <w:rsid w:val="008F0F43"/>
    <w:rsid w:val="00916DAB"/>
    <w:rsid w:val="00946B20"/>
    <w:rsid w:val="0096144E"/>
    <w:rsid w:val="0096656D"/>
    <w:rsid w:val="00994BDB"/>
    <w:rsid w:val="009C0BB4"/>
    <w:rsid w:val="009D10F2"/>
    <w:rsid w:val="009E13DD"/>
    <w:rsid w:val="009E31F1"/>
    <w:rsid w:val="00A13662"/>
    <w:rsid w:val="00A17F47"/>
    <w:rsid w:val="00A21701"/>
    <w:rsid w:val="00A22316"/>
    <w:rsid w:val="00A51061"/>
    <w:rsid w:val="00A55482"/>
    <w:rsid w:val="00A55777"/>
    <w:rsid w:val="00A76AB9"/>
    <w:rsid w:val="00A82A43"/>
    <w:rsid w:val="00A85D92"/>
    <w:rsid w:val="00A876EE"/>
    <w:rsid w:val="00A96962"/>
    <w:rsid w:val="00AB01E5"/>
    <w:rsid w:val="00AC3FBF"/>
    <w:rsid w:val="00AD1799"/>
    <w:rsid w:val="00B02806"/>
    <w:rsid w:val="00B4272A"/>
    <w:rsid w:val="00B63E47"/>
    <w:rsid w:val="00B950FD"/>
    <w:rsid w:val="00B96952"/>
    <w:rsid w:val="00BA12A9"/>
    <w:rsid w:val="00BC198E"/>
    <w:rsid w:val="00BC2240"/>
    <w:rsid w:val="00BE6031"/>
    <w:rsid w:val="00C36C0A"/>
    <w:rsid w:val="00C90044"/>
    <w:rsid w:val="00C95A3B"/>
    <w:rsid w:val="00CC5104"/>
    <w:rsid w:val="00CD7A7C"/>
    <w:rsid w:val="00CE3EE6"/>
    <w:rsid w:val="00CE7D98"/>
    <w:rsid w:val="00CF1281"/>
    <w:rsid w:val="00D01BE0"/>
    <w:rsid w:val="00D22C55"/>
    <w:rsid w:val="00D41423"/>
    <w:rsid w:val="00D454C8"/>
    <w:rsid w:val="00D9052E"/>
    <w:rsid w:val="00DA59FC"/>
    <w:rsid w:val="00DD1788"/>
    <w:rsid w:val="00DD6435"/>
    <w:rsid w:val="00DD7952"/>
    <w:rsid w:val="00DF74E6"/>
    <w:rsid w:val="00E230A7"/>
    <w:rsid w:val="00E34EF6"/>
    <w:rsid w:val="00E51E9B"/>
    <w:rsid w:val="00E970D7"/>
    <w:rsid w:val="00EA2BA3"/>
    <w:rsid w:val="00ED7E22"/>
    <w:rsid w:val="00EF4503"/>
    <w:rsid w:val="00F301CD"/>
    <w:rsid w:val="00F3642A"/>
    <w:rsid w:val="00F51073"/>
    <w:rsid w:val="00F96FEC"/>
    <w:rsid w:val="00FB33D2"/>
    <w:rsid w:val="00FC4504"/>
    <w:rsid w:val="00FD5628"/>
    <w:rsid w:val="00FE3316"/>
    <w:rsid w:val="00FF433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0A0"/>
  </w:style>
  <w:style w:type="paragraph" w:styleId="Heading1">
    <w:name w:val="heading 1"/>
    <w:basedOn w:val="Normal"/>
    <w:next w:val="Normal"/>
    <w:link w:val="Heading1Char"/>
    <w:uiPriority w:val="9"/>
    <w:qFormat/>
    <w:rsid w:val="009D10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F34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6656D"/>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4">
    <w:name w:val="heading 4"/>
    <w:basedOn w:val="Normal"/>
    <w:next w:val="Normal"/>
    <w:link w:val="Heading4Char"/>
    <w:uiPriority w:val="9"/>
    <w:semiHidden/>
    <w:unhideWhenUsed/>
    <w:qFormat/>
    <w:rsid w:val="006F34B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753"/>
    <w:pPr>
      <w:ind w:left="720"/>
      <w:contextualSpacing/>
    </w:pPr>
  </w:style>
  <w:style w:type="character" w:customStyle="1" w:styleId="Heading3Char">
    <w:name w:val="Heading 3 Char"/>
    <w:basedOn w:val="DefaultParagraphFont"/>
    <w:link w:val="Heading3"/>
    <w:uiPriority w:val="9"/>
    <w:rsid w:val="0096656D"/>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96656D"/>
    <w:rPr>
      <w:color w:val="0000FF"/>
      <w:u w:val="single"/>
    </w:rPr>
  </w:style>
  <w:style w:type="paragraph" w:styleId="NormalWeb">
    <w:name w:val="Normal (Web)"/>
    <w:basedOn w:val="Normal"/>
    <w:uiPriority w:val="99"/>
    <w:unhideWhenUsed/>
    <w:rsid w:val="0096656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ditsection">
    <w:name w:val="editsection"/>
    <w:basedOn w:val="DefaultParagraphFont"/>
    <w:rsid w:val="0096656D"/>
  </w:style>
  <w:style w:type="character" w:customStyle="1" w:styleId="mw-headline">
    <w:name w:val="mw-headline"/>
    <w:basedOn w:val="DefaultParagraphFont"/>
    <w:rsid w:val="0096656D"/>
  </w:style>
  <w:style w:type="paragraph" w:styleId="FootnoteText">
    <w:name w:val="footnote text"/>
    <w:basedOn w:val="Normal"/>
    <w:link w:val="FootnoteTextChar"/>
    <w:uiPriority w:val="99"/>
    <w:semiHidden/>
    <w:unhideWhenUsed/>
    <w:rsid w:val="00357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9C1"/>
    <w:rPr>
      <w:sz w:val="20"/>
      <w:szCs w:val="20"/>
    </w:rPr>
  </w:style>
  <w:style w:type="character" w:styleId="FootnoteReference">
    <w:name w:val="footnote reference"/>
    <w:basedOn w:val="DefaultParagraphFont"/>
    <w:uiPriority w:val="99"/>
    <w:semiHidden/>
    <w:unhideWhenUsed/>
    <w:rsid w:val="003579C1"/>
    <w:rPr>
      <w:vertAlign w:val="superscript"/>
    </w:rPr>
  </w:style>
  <w:style w:type="character" w:customStyle="1" w:styleId="Heading2Char">
    <w:name w:val="Heading 2 Char"/>
    <w:basedOn w:val="DefaultParagraphFont"/>
    <w:link w:val="Heading2"/>
    <w:uiPriority w:val="9"/>
    <w:semiHidden/>
    <w:rsid w:val="006F34B5"/>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F34B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6F3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B5"/>
    <w:rPr>
      <w:rFonts w:ascii="Tahoma" w:hAnsi="Tahoma" w:cs="Tahoma"/>
      <w:sz w:val="16"/>
      <w:szCs w:val="16"/>
    </w:rPr>
  </w:style>
  <w:style w:type="table" w:styleId="TableGrid">
    <w:name w:val="Table Grid"/>
    <w:basedOn w:val="TableNormal"/>
    <w:uiPriority w:val="59"/>
    <w:rsid w:val="00DD64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A15A4"/>
    <w:rPr>
      <w:b/>
      <w:bCs/>
    </w:rPr>
  </w:style>
  <w:style w:type="character" w:styleId="Emphasis">
    <w:name w:val="Emphasis"/>
    <w:basedOn w:val="DefaultParagraphFont"/>
    <w:uiPriority w:val="20"/>
    <w:qFormat/>
    <w:rsid w:val="005A15A4"/>
    <w:rPr>
      <w:i/>
      <w:iCs/>
    </w:rPr>
  </w:style>
  <w:style w:type="paragraph" w:styleId="Header">
    <w:name w:val="header"/>
    <w:basedOn w:val="Normal"/>
    <w:link w:val="HeaderChar"/>
    <w:uiPriority w:val="99"/>
    <w:unhideWhenUsed/>
    <w:rsid w:val="00BE6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031"/>
  </w:style>
  <w:style w:type="paragraph" w:styleId="Footer">
    <w:name w:val="footer"/>
    <w:basedOn w:val="Normal"/>
    <w:link w:val="FooterChar"/>
    <w:uiPriority w:val="99"/>
    <w:semiHidden/>
    <w:unhideWhenUsed/>
    <w:rsid w:val="00BE60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E6031"/>
  </w:style>
  <w:style w:type="character" w:customStyle="1" w:styleId="fullpost">
    <w:name w:val="fullpost"/>
    <w:basedOn w:val="DefaultParagraphFont"/>
    <w:rsid w:val="009D10F2"/>
  </w:style>
  <w:style w:type="character" w:customStyle="1" w:styleId="Heading1Char">
    <w:name w:val="Heading 1 Char"/>
    <w:basedOn w:val="DefaultParagraphFont"/>
    <w:link w:val="Heading1"/>
    <w:uiPriority w:val="9"/>
    <w:rsid w:val="009D10F2"/>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510821">
      <w:bodyDiv w:val="1"/>
      <w:marLeft w:val="0"/>
      <w:marRight w:val="0"/>
      <w:marTop w:val="0"/>
      <w:marBottom w:val="0"/>
      <w:divBdr>
        <w:top w:val="none" w:sz="0" w:space="0" w:color="auto"/>
        <w:left w:val="none" w:sz="0" w:space="0" w:color="auto"/>
        <w:bottom w:val="none" w:sz="0" w:space="0" w:color="auto"/>
        <w:right w:val="none" w:sz="0" w:space="0" w:color="auto"/>
      </w:divBdr>
      <w:divsChild>
        <w:div w:id="1881477256">
          <w:marLeft w:val="0"/>
          <w:marRight w:val="0"/>
          <w:marTop w:val="0"/>
          <w:marBottom w:val="0"/>
          <w:divBdr>
            <w:top w:val="none" w:sz="0" w:space="0" w:color="auto"/>
            <w:left w:val="none" w:sz="0" w:space="0" w:color="auto"/>
            <w:bottom w:val="none" w:sz="0" w:space="0" w:color="auto"/>
            <w:right w:val="none" w:sz="0" w:space="0" w:color="auto"/>
          </w:divBdr>
          <w:divsChild>
            <w:div w:id="1500464863">
              <w:marLeft w:val="0"/>
              <w:marRight w:val="0"/>
              <w:marTop w:val="0"/>
              <w:marBottom w:val="0"/>
              <w:divBdr>
                <w:top w:val="none" w:sz="0" w:space="0" w:color="auto"/>
                <w:left w:val="none" w:sz="0" w:space="0" w:color="auto"/>
                <w:bottom w:val="none" w:sz="0" w:space="0" w:color="auto"/>
                <w:right w:val="none" w:sz="0" w:space="0" w:color="auto"/>
              </w:divBdr>
              <w:divsChild>
                <w:div w:id="872158595">
                  <w:marLeft w:val="0"/>
                  <w:marRight w:val="0"/>
                  <w:marTop w:val="0"/>
                  <w:marBottom w:val="0"/>
                  <w:divBdr>
                    <w:top w:val="none" w:sz="0" w:space="0" w:color="auto"/>
                    <w:left w:val="none" w:sz="0" w:space="0" w:color="auto"/>
                    <w:bottom w:val="none" w:sz="0" w:space="0" w:color="auto"/>
                    <w:right w:val="none" w:sz="0" w:space="0" w:color="auto"/>
                  </w:divBdr>
                  <w:divsChild>
                    <w:div w:id="4258058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58690925">
      <w:bodyDiv w:val="1"/>
      <w:marLeft w:val="0"/>
      <w:marRight w:val="0"/>
      <w:marTop w:val="0"/>
      <w:marBottom w:val="0"/>
      <w:divBdr>
        <w:top w:val="none" w:sz="0" w:space="0" w:color="auto"/>
        <w:left w:val="none" w:sz="0" w:space="0" w:color="auto"/>
        <w:bottom w:val="none" w:sz="0" w:space="0" w:color="auto"/>
        <w:right w:val="none" w:sz="0" w:space="0" w:color="auto"/>
      </w:divBdr>
    </w:div>
    <w:div w:id="1247500621">
      <w:bodyDiv w:val="1"/>
      <w:marLeft w:val="0"/>
      <w:marRight w:val="0"/>
      <w:marTop w:val="0"/>
      <w:marBottom w:val="0"/>
      <w:divBdr>
        <w:top w:val="none" w:sz="0" w:space="0" w:color="auto"/>
        <w:left w:val="none" w:sz="0" w:space="0" w:color="auto"/>
        <w:bottom w:val="none" w:sz="0" w:space="0" w:color="auto"/>
        <w:right w:val="none" w:sz="0" w:space="0" w:color="auto"/>
      </w:divBdr>
      <w:divsChild>
        <w:div w:id="1729642195">
          <w:marLeft w:val="0"/>
          <w:marRight w:val="0"/>
          <w:marTop w:val="0"/>
          <w:marBottom w:val="0"/>
          <w:divBdr>
            <w:top w:val="none" w:sz="0" w:space="0" w:color="auto"/>
            <w:left w:val="none" w:sz="0" w:space="0" w:color="auto"/>
            <w:bottom w:val="none" w:sz="0" w:space="0" w:color="auto"/>
            <w:right w:val="none" w:sz="0" w:space="0" w:color="auto"/>
          </w:divBdr>
          <w:divsChild>
            <w:div w:id="1849370449">
              <w:marLeft w:val="0"/>
              <w:marRight w:val="0"/>
              <w:marTop w:val="0"/>
              <w:marBottom w:val="0"/>
              <w:divBdr>
                <w:top w:val="none" w:sz="0" w:space="0" w:color="auto"/>
                <w:left w:val="none" w:sz="0" w:space="0" w:color="auto"/>
                <w:bottom w:val="none" w:sz="0" w:space="0" w:color="auto"/>
                <w:right w:val="none" w:sz="0" w:space="0" w:color="auto"/>
              </w:divBdr>
              <w:divsChild>
                <w:div w:id="10461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5455">
      <w:bodyDiv w:val="1"/>
      <w:marLeft w:val="0"/>
      <w:marRight w:val="0"/>
      <w:marTop w:val="0"/>
      <w:marBottom w:val="0"/>
      <w:divBdr>
        <w:top w:val="none" w:sz="0" w:space="0" w:color="auto"/>
        <w:left w:val="none" w:sz="0" w:space="0" w:color="auto"/>
        <w:bottom w:val="none" w:sz="0" w:space="0" w:color="auto"/>
        <w:right w:val="none" w:sz="0" w:space="0" w:color="auto"/>
      </w:divBdr>
      <w:divsChild>
        <w:div w:id="1362440831">
          <w:marLeft w:val="0"/>
          <w:marRight w:val="0"/>
          <w:marTop w:val="0"/>
          <w:marBottom w:val="0"/>
          <w:divBdr>
            <w:top w:val="none" w:sz="0" w:space="0" w:color="auto"/>
            <w:left w:val="none" w:sz="0" w:space="0" w:color="auto"/>
            <w:bottom w:val="none" w:sz="0" w:space="0" w:color="auto"/>
            <w:right w:val="none" w:sz="0" w:space="0" w:color="auto"/>
          </w:divBdr>
          <w:divsChild>
            <w:div w:id="876697104">
              <w:marLeft w:val="0"/>
              <w:marRight w:val="0"/>
              <w:marTop w:val="0"/>
              <w:marBottom w:val="0"/>
              <w:divBdr>
                <w:top w:val="none" w:sz="0" w:space="0" w:color="auto"/>
                <w:left w:val="none" w:sz="0" w:space="0" w:color="auto"/>
                <w:bottom w:val="none" w:sz="0" w:space="0" w:color="auto"/>
                <w:right w:val="none" w:sz="0" w:space="0" w:color="auto"/>
              </w:divBdr>
              <w:divsChild>
                <w:div w:id="188802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12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20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ki/2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2006"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id.wikipedia.org/wiki/Brigadir_Jenderal_Polisi" TargetMode="External"/><Relationship Id="rId4" Type="http://schemas.microsoft.com/office/2007/relationships/stylesWithEffects" Target="stylesWithEffects.xml"/><Relationship Id="rId9" Type="http://schemas.openxmlformats.org/officeDocument/2006/relationships/hyperlink" Target="http://id.wikipedia.org/wiki/Brigade_Mobil" TargetMode="External"/><Relationship Id="rId14" Type="http://schemas.openxmlformats.org/officeDocument/2006/relationships/hyperlink" Target="http://id.wikipedia.org/wiki/200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hk-islam.blogspot.com/2008/09/pengertian-hukum-islam-syariat-islam.html" TargetMode="External"/><Relationship Id="rId2" Type="http://schemas.openxmlformats.org/officeDocument/2006/relationships/hyperlink" Target="http://hk-islam.blogspot.com/2008/09/pengertian-hukum-islam-syariat-islam.html" TargetMode="External"/><Relationship Id="rId1" Type="http://schemas.openxmlformats.org/officeDocument/2006/relationships/hyperlink" Target="http://morastsn3.files.wordpress.com" TargetMode="External"/><Relationship Id="rId5" Type="http://schemas.openxmlformats.org/officeDocument/2006/relationships/hyperlink" Target="http://ms.shvoong.com/books/dictionary/1916025-tujuan-hukum-islam/" TargetMode="External"/><Relationship Id="rId4" Type="http://schemas.openxmlformats.org/officeDocument/2006/relationships/hyperlink" Target="http://www.organisasi.org/pengertian-hukum-islam-syara-wajib-sunnah-makruh-mubah-ha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2F25A-CD7A-4192-BB5D-BA7E2763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28</Pages>
  <Words>4778</Words>
  <Characters>27236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Jumali'ZZZ</dc:creator>
  <cp:lastModifiedBy>ALDHO</cp:lastModifiedBy>
  <cp:revision>54</cp:revision>
  <cp:lastPrinted>2012-12-28T14:55:00Z</cp:lastPrinted>
  <dcterms:created xsi:type="dcterms:W3CDTF">2012-06-23T12:31:00Z</dcterms:created>
  <dcterms:modified xsi:type="dcterms:W3CDTF">2013-02-05T10:19:00Z</dcterms:modified>
</cp:coreProperties>
</file>