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BFF" w:rsidRPr="00C36CE7" w:rsidRDefault="00805A25" w:rsidP="00504B2A">
      <w:pPr>
        <w:spacing w:after="120"/>
        <w:jc w:val="center"/>
        <w:rPr>
          <w:rFonts w:ascii="Times New Roman" w:hAnsi="Times New Roman" w:cs="Times New Roman"/>
          <w:b/>
          <w:color w:val="1D1B11" w:themeColor="background2" w:themeShade="1A"/>
          <w:sz w:val="24"/>
          <w:szCs w:val="24"/>
        </w:rPr>
      </w:pPr>
      <w:r>
        <w:rPr>
          <w:rFonts w:ascii="Times New Roman" w:hAnsi="Times New Roman" w:cs="Times New Roman"/>
          <w:b/>
          <w:noProof/>
          <w:color w:val="1D1B11" w:themeColor="background2" w:themeShade="1A"/>
          <w:sz w:val="24"/>
          <w:szCs w:val="24"/>
          <w:lang w:eastAsia="id-ID"/>
        </w:rPr>
        <w:pict>
          <v:rect id="_x0000_s1026" style="position:absolute;left:0;text-align:left;margin-left:375.6pt;margin-top:-81.15pt;width:39.75pt;height:25.5pt;z-index:251658240" strokecolor="white [3212]"/>
        </w:pict>
      </w:r>
      <w:r w:rsidR="0009243B">
        <w:rPr>
          <w:rFonts w:ascii="Times New Roman" w:hAnsi="Times New Roman" w:cs="Times New Roman"/>
          <w:b/>
          <w:color w:val="1D1B11" w:themeColor="background2" w:themeShade="1A"/>
          <w:sz w:val="24"/>
          <w:szCs w:val="24"/>
        </w:rPr>
        <w:t xml:space="preserve"> </w:t>
      </w:r>
      <w:r w:rsidR="006B19F2" w:rsidRPr="00C36CE7">
        <w:rPr>
          <w:rFonts w:ascii="Times New Roman" w:hAnsi="Times New Roman" w:cs="Times New Roman"/>
          <w:b/>
          <w:color w:val="1D1B11" w:themeColor="background2" w:themeShade="1A"/>
          <w:sz w:val="24"/>
          <w:szCs w:val="24"/>
        </w:rPr>
        <w:t>BAB II</w:t>
      </w:r>
    </w:p>
    <w:p w:rsidR="009704FD" w:rsidRPr="000126B3" w:rsidRDefault="006B19F2" w:rsidP="003015A2">
      <w:pPr>
        <w:spacing w:after="120" w:line="480" w:lineRule="auto"/>
        <w:jc w:val="center"/>
        <w:rPr>
          <w:rFonts w:ascii="Times New Roman" w:hAnsi="Times New Roman" w:cs="Times New Roman"/>
          <w:b/>
          <w:color w:val="1D1B11" w:themeColor="background2" w:themeShade="1A"/>
          <w:sz w:val="24"/>
          <w:szCs w:val="24"/>
          <w:lang w:val="en-US"/>
        </w:rPr>
      </w:pPr>
      <w:r w:rsidRPr="00C36CE7">
        <w:rPr>
          <w:rFonts w:ascii="Times New Roman" w:hAnsi="Times New Roman" w:cs="Times New Roman"/>
          <w:b/>
          <w:color w:val="1D1B11" w:themeColor="background2" w:themeShade="1A"/>
          <w:sz w:val="24"/>
          <w:szCs w:val="24"/>
        </w:rPr>
        <w:t>KAJIAN PUSTAKA</w:t>
      </w:r>
    </w:p>
    <w:p w:rsidR="00C36CE7" w:rsidRDefault="00E22288" w:rsidP="003015A2">
      <w:pPr>
        <w:pStyle w:val="ListParagraph"/>
        <w:numPr>
          <w:ilvl w:val="0"/>
          <w:numId w:val="1"/>
        </w:numPr>
        <w:spacing w:line="480" w:lineRule="auto"/>
        <w:ind w:left="426" w:hanging="426"/>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Deskripsi </w:t>
      </w:r>
      <w:r w:rsidR="00F4281B">
        <w:rPr>
          <w:rFonts w:ascii="Times New Roman" w:hAnsi="Times New Roman" w:cs="Times New Roman"/>
          <w:b/>
          <w:color w:val="1D1B11" w:themeColor="background2" w:themeShade="1A"/>
          <w:sz w:val="24"/>
          <w:szCs w:val="24"/>
          <w:lang w:val="en-US"/>
        </w:rPr>
        <w:t xml:space="preserve"> </w:t>
      </w:r>
      <w:r w:rsidR="00C36CE7">
        <w:rPr>
          <w:rFonts w:ascii="Times New Roman" w:hAnsi="Times New Roman" w:cs="Times New Roman"/>
          <w:b/>
          <w:color w:val="1D1B11" w:themeColor="background2" w:themeShade="1A"/>
          <w:sz w:val="24"/>
          <w:szCs w:val="24"/>
          <w:lang w:val="en-US"/>
        </w:rPr>
        <w:t>Strategi</w:t>
      </w:r>
    </w:p>
    <w:p w:rsidR="00F4281B" w:rsidRPr="00E31446" w:rsidRDefault="00F4281B" w:rsidP="00593E49">
      <w:pPr>
        <w:pStyle w:val="ListParagraph"/>
        <w:numPr>
          <w:ilvl w:val="0"/>
          <w:numId w:val="24"/>
        </w:numPr>
        <w:spacing w:line="480" w:lineRule="auto"/>
        <w:ind w:left="709" w:hanging="283"/>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Pengertian Strategi</w:t>
      </w:r>
    </w:p>
    <w:p w:rsidR="00E31446" w:rsidRDefault="00E31446" w:rsidP="003015A2">
      <w:pPr>
        <w:pStyle w:val="ListParagraph"/>
        <w:spacing w:line="480" w:lineRule="auto"/>
        <w:ind w:left="0" w:firstLine="72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Kata “</w:t>
      </w:r>
      <w:r w:rsidR="009A01F3">
        <w:rPr>
          <w:rFonts w:ascii="Times New Roman" w:hAnsi="Times New Roman" w:cs="Times New Roman"/>
          <w:color w:val="1D1B11" w:themeColor="background2" w:themeShade="1A"/>
          <w:sz w:val="24"/>
          <w:szCs w:val="24"/>
          <w:lang w:val="en-US"/>
        </w:rPr>
        <w:t>Strategi</w:t>
      </w:r>
      <w:r>
        <w:rPr>
          <w:rFonts w:ascii="Times New Roman" w:hAnsi="Times New Roman" w:cs="Times New Roman"/>
          <w:color w:val="1D1B11" w:themeColor="background2" w:themeShade="1A"/>
          <w:sz w:val="24"/>
          <w:szCs w:val="24"/>
          <w:lang w:val="en-US"/>
        </w:rPr>
        <w:t>” sangat banyak digunakan dalam organisasi, perusahaan ataupun perkumpulan bahkan Negara. Selain itu kata strategi juga sering digunakan digunakan dalam rangka mencapai tujuan tertentu yang lebih besar. Dengan demikian perlu kiranya untuk mendefinisikannya kembali.</w:t>
      </w:r>
      <w:r w:rsidR="00B602A4">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color w:val="1D1B11" w:themeColor="background2" w:themeShade="1A"/>
          <w:sz w:val="24"/>
          <w:szCs w:val="24"/>
          <w:lang w:val="en-US"/>
        </w:rPr>
        <w:t>Strat</w:t>
      </w:r>
      <w:r w:rsidR="0080629F">
        <w:rPr>
          <w:rFonts w:ascii="Times New Roman" w:hAnsi="Times New Roman" w:cs="Times New Roman"/>
          <w:color w:val="1D1B11" w:themeColor="background2" w:themeShade="1A"/>
          <w:sz w:val="24"/>
          <w:szCs w:val="24"/>
          <w:lang w:val="en-US"/>
        </w:rPr>
        <w:t>egi berasal dari kata “</w:t>
      </w:r>
      <w:r w:rsidR="00AB27A5">
        <w:rPr>
          <w:rFonts w:ascii="Times New Roman" w:hAnsi="Times New Roman" w:cs="Times New Roman"/>
          <w:color w:val="1D1B11" w:themeColor="background2" w:themeShade="1A"/>
          <w:sz w:val="24"/>
          <w:szCs w:val="24"/>
          <w:lang w:val="en-US"/>
        </w:rPr>
        <w:t>Strategia</w:t>
      </w:r>
      <w:r>
        <w:rPr>
          <w:rFonts w:ascii="Times New Roman" w:hAnsi="Times New Roman" w:cs="Times New Roman"/>
          <w:color w:val="1D1B11" w:themeColor="background2" w:themeShade="1A"/>
          <w:sz w:val="24"/>
          <w:szCs w:val="24"/>
          <w:lang w:val="en-US"/>
        </w:rPr>
        <w:t xml:space="preserve">” bahasa </w:t>
      </w:r>
      <w:r w:rsidR="00445FFF">
        <w:rPr>
          <w:rFonts w:ascii="Times New Roman" w:hAnsi="Times New Roman" w:cs="Times New Roman"/>
          <w:color w:val="1D1B11" w:themeColor="background2" w:themeShade="1A"/>
          <w:sz w:val="24"/>
          <w:szCs w:val="24"/>
          <w:lang w:val="en-US"/>
        </w:rPr>
        <w:t xml:space="preserve">Yunani </w:t>
      </w:r>
      <w:r>
        <w:rPr>
          <w:rFonts w:ascii="Times New Roman" w:hAnsi="Times New Roman" w:cs="Times New Roman"/>
          <w:color w:val="1D1B11" w:themeColor="background2" w:themeShade="1A"/>
          <w:sz w:val="24"/>
          <w:szCs w:val="24"/>
          <w:lang w:val="en-US"/>
        </w:rPr>
        <w:t>yang berarti jendral dalam militer.</w:t>
      </w:r>
      <w:r w:rsidR="00507BE2">
        <w:rPr>
          <w:rFonts w:ascii="Times New Roman" w:hAnsi="Times New Roman" w:cs="Times New Roman"/>
          <w:color w:val="1D1B11" w:themeColor="background2" w:themeShade="1A"/>
          <w:sz w:val="24"/>
          <w:szCs w:val="24"/>
        </w:rPr>
        <w:t xml:space="preserve"> Definisi secara umum strategi mempunyai pengertian suatu garis-garis haluan untuk bertindak dalam usaha mencapai sasarannya yang telah ditentukan.</w:t>
      </w:r>
      <w:r>
        <w:rPr>
          <w:rStyle w:val="FootnoteReference"/>
          <w:rFonts w:ascii="Times New Roman" w:hAnsi="Times New Roman" w:cs="Times New Roman"/>
          <w:color w:val="1D1B11" w:themeColor="background2" w:themeShade="1A"/>
          <w:sz w:val="24"/>
          <w:szCs w:val="24"/>
          <w:lang w:val="en-US"/>
        </w:rPr>
        <w:footnoteReference w:id="2"/>
      </w:r>
      <w:r>
        <w:rPr>
          <w:rFonts w:ascii="Times New Roman" w:hAnsi="Times New Roman" w:cs="Times New Roman"/>
          <w:color w:val="1D1B11" w:themeColor="background2" w:themeShade="1A"/>
          <w:sz w:val="24"/>
          <w:szCs w:val="24"/>
          <w:lang w:val="en-US"/>
        </w:rPr>
        <w:t xml:space="preserve"> Hal ini tidaklah mengherankan karena pada awalnya penggunaan kata “strategi” didominasikan oleh kalangan militer yang tentunya juga untuk kepentingan militer saja. Namun seiring dengan perkembangan zaman dan tentunya kata ini menjadi akrab dan berkembang ke berbagai bidang yang berbeda seperti strategi bisnis, olahraga (misalnya sepak bola dan tenis, catur), ekonomi, pemasaran, perdagangan, manajemen strategi.</w:t>
      </w:r>
      <w:r w:rsidR="00515C81">
        <w:rPr>
          <w:rStyle w:val="FootnoteReference"/>
          <w:rFonts w:ascii="Times New Roman" w:hAnsi="Times New Roman" w:cs="Times New Roman"/>
          <w:color w:val="1D1B11" w:themeColor="background2" w:themeShade="1A"/>
          <w:sz w:val="24"/>
          <w:szCs w:val="24"/>
          <w:lang w:val="en-US"/>
        </w:rPr>
        <w:footnoteReference w:id="3"/>
      </w:r>
    </w:p>
    <w:p w:rsidR="00E31446" w:rsidRDefault="000126B3" w:rsidP="00E31446">
      <w:pPr>
        <w:pStyle w:val="ListParagraph"/>
        <w:spacing w:line="480" w:lineRule="auto"/>
        <w:ind w:left="0" w:firstLine="72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 xml:space="preserve">Dalam </w:t>
      </w:r>
      <w:r w:rsidR="00E01066">
        <w:rPr>
          <w:rFonts w:ascii="Times New Roman" w:hAnsi="Times New Roman" w:cs="Times New Roman"/>
          <w:color w:val="1D1B11" w:themeColor="background2" w:themeShade="1A"/>
          <w:sz w:val="24"/>
          <w:szCs w:val="24"/>
          <w:lang w:val="en-US"/>
        </w:rPr>
        <w:t xml:space="preserve">Kamus Besar Bahasa </w:t>
      </w:r>
      <w:r>
        <w:rPr>
          <w:rFonts w:ascii="Times New Roman" w:hAnsi="Times New Roman" w:cs="Times New Roman"/>
          <w:color w:val="1D1B11" w:themeColor="background2" w:themeShade="1A"/>
          <w:sz w:val="24"/>
          <w:szCs w:val="24"/>
          <w:lang w:val="en-US"/>
        </w:rPr>
        <w:t>Indonesia, strategi didefinisikan sebagai:</w:t>
      </w:r>
    </w:p>
    <w:p w:rsidR="000126B3" w:rsidRPr="000126B3" w:rsidRDefault="00805A25" w:rsidP="000126B3">
      <w:pPr>
        <w:pStyle w:val="ListParagraph"/>
        <w:numPr>
          <w:ilvl w:val="0"/>
          <w:numId w:val="17"/>
        </w:numPr>
        <w:spacing w:line="240" w:lineRule="auto"/>
        <w:jc w:val="both"/>
        <w:rPr>
          <w:rFonts w:ascii="Times New Roman" w:hAnsi="Times New Roman" w:cs="Times New Roman"/>
          <w:color w:val="1D1B11" w:themeColor="background2" w:themeShade="1A"/>
          <w:sz w:val="24"/>
          <w:szCs w:val="24"/>
        </w:rPr>
      </w:pPr>
      <w:r w:rsidRPr="00805A25">
        <w:rPr>
          <w:rFonts w:ascii="Times New Roman" w:hAnsi="Times New Roman" w:cs="Times New Roman"/>
          <w:b/>
          <w:noProof/>
          <w:color w:val="1D1B11" w:themeColor="background2" w:themeShade="1A"/>
          <w:sz w:val="24"/>
          <w:szCs w:val="24"/>
          <w:lang w:eastAsia="id-ID"/>
        </w:rPr>
        <w:pict>
          <v:rect id="_x0000_s1027" style="position:absolute;left:0;text-align:left;margin-left:181.35pt;margin-top:140.9pt;width:24.75pt;height:19.5pt;z-index:251659264" strokecolor="white [3212]">
            <v:textbox style="mso-next-textbox:#_x0000_s1027">
              <w:txbxContent>
                <w:p w:rsidR="005B577D" w:rsidRPr="000126B3" w:rsidRDefault="005B577D" w:rsidP="00126D8C">
                  <w:pPr>
                    <w:ind w:left="-142" w:right="53" w:firstLine="142"/>
                    <w:jc w:val="center"/>
                    <w:rPr>
                      <w:rFonts w:ascii="Times New Roman" w:hAnsi="Times New Roman" w:cs="Times New Roman"/>
                      <w:color w:val="1D1B11" w:themeColor="background2" w:themeShade="1A"/>
                      <w:sz w:val="24"/>
                      <w:szCs w:val="24"/>
                    </w:rPr>
                  </w:pPr>
                  <w:r w:rsidRPr="000126B3">
                    <w:rPr>
                      <w:rFonts w:ascii="Times New Roman" w:hAnsi="Times New Roman" w:cs="Times New Roman"/>
                      <w:color w:val="1D1B11" w:themeColor="background2" w:themeShade="1A"/>
                      <w:sz w:val="24"/>
                      <w:szCs w:val="24"/>
                    </w:rPr>
                    <w:t>8</w:t>
                  </w:r>
                </w:p>
              </w:txbxContent>
            </v:textbox>
          </v:rect>
        </w:pict>
      </w:r>
      <w:r w:rsidR="000126B3">
        <w:rPr>
          <w:rFonts w:ascii="Times New Roman" w:hAnsi="Times New Roman" w:cs="Times New Roman"/>
          <w:color w:val="1D1B11" w:themeColor="background2" w:themeShade="1A"/>
          <w:sz w:val="24"/>
          <w:szCs w:val="24"/>
          <w:lang w:val="en-US"/>
        </w:rPr>
        <w:t>Ilmu dan seni menggunakan semua sumber daya bangsa-bangsa untuk melaksanakan kebijaksanaan tertentu dalam perang dan damai.</w:t>
      </w:r>
    </w:p>
    <w:p w:rsidR="000126B3" w:rsidRPr="000126B3" w:rsidRDefault="000126B3" w:rsidP="000126B3">
      <w:pPr>
        <w:pStyle w:val="ListParagraph"/>
        <w:numPr>
          <w:ilvl w:val="0"/>
          <w:numId w:val="17"/>
        </w:numPr>
        <w:spacing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lastRenderedPageBreak/>
        <w:t>Ilmu dan seni memimpin bala tentara untuk menghadapi musuh dalam perang, dalam kondisi yang menguntungkan: sebagai komandan ia memang menguasai betul seorang perwira di medan perang.</w:t>
      </w:r>
    </w:p>
    <w:p w:rsidR="000126B3" w:rsidRPr="000126B3" w:rsidRDefault="000126B3" w:rsidP="000126B3">
      <w:pPr>
        <w:pStyle w:val="ListParagraph"/>
        <w:numPr>
          <w:ilvl w:val="0"/>
          <w:numId w:val="17"/>
        </w:numPr>
        <w:spacing w:line="240" w:lineRule="auto"/>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Rencana yang cermat mengenai kegiatan untuk mencapai sasaran khusus.</w:t>
      </w:r>
    </w:p>
    <w:p w:rsidR="009704FD" w:rsidRDefault="000126B3" w:rsidP="006A559C">
      <w:pPr>
        <w:pStyle w:val="ListParagraph"/>
        <w:numPr>
          <w:ilvl w:val="0"/>
          <w:numId w:val="17"/>
        </w:numPr>
        <w:spacing w:line="240" w:lineRule="auto"/>
        <w:ind w:left="709" w:hanging="25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Tempat yang baik menurut siasat perang.</w:t>
      </w:r>
      <w:r>
        <w:rPr>
          <w:rStyle w:val="FootnoteReference"/>
          <w:rFonts w:ascii="Times New Roman" w:hAnsi="Times New Roman" w:cs="Times New Roman"/>
          <w:color w:val="1D1B11" w:themeColor="background2" w:themeShade="1A"/>
          <w:sz w:val="24"/>
          <w:szCs w:val="24"/>
          <w:lang w:val="en-US"/>
        </w:rPr>
        <w:footnoteReference w:id="4"/>
      </w:r>
    </w:p>
    <w:p w:rsidR="006A559C" w:rsidRPr="00AB27A5" w:rsidRDefault="006A559C" w:rsidP="006A559C">
      <w:pPr>
        <w:pStyle w:val="ListParagraph"/>
        <w:spacing w:line="240" w:lineRule="auto"/>
        <w:ind w:left="810"/>
        <w:jc w:val="both"/>
        <w:rPr>
          <w:rFonts w:ascii="Times New Roman" w:hAnsi="Times New Roman" w:cs="Times New Roman"/>
          <w:color w:val="1D1B11" w:themeColor="background2" w:themeShade="1A"/>
          <w:sz w:val="24"/>
          <w:szCs w:val="24"/>
        </w:rPr>
      </w:pPr>
    </w:p>
    <w:p w:rsidR="00FE1528" w:rsidRDefault="005E1136" w:rsidP="00FE1528">
      <w:pPr>
        <w:pStyle w:val="ListParagraph"/>
        <w:spacing w:line="480" w:lineRule="auto"/>
        <w:ind w:left="0"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Pengertian strategi dalam pendidikan itu sendiri adalah “ suatu rencana tentang cara-cara pendayagunaan dan penggunaan potensi dan sarana yang ada untuk meningkatkan efektifitas dan efisiensi (pengajaran)”.</w:t>
      </w:r>
      <w:r>
        <w:rPr>
          <w:rStyle w:val="FootnoteReference"/>
          <w:rFonts w:ascii="Times New Roman" w:hAnsi="Times New Roman" w:cs="Times New Roman"/>
          <w:color w:val="1D1B11" w:themeColor="background2" w:themeShade="1A"/>
          <w:sz w:val="24"/>
          <w:szCs w:val="24"/>
        </w:rPr>
        <w:footnoteReference w:id="5"/>
      </w:r>
      <w:r>
        <w:rPr>
          <w:rFonts w:ascii="Times New Roman" w:hAnsi="Times New Roman" w:cs="Times New Roman"/>
          <w:color w:val="1D1B11" w:themeColor="background2" w:themeShade="1A"/>
          <w:sz w:val="24"/>
          <w:szCs w:val="24"/>
        </w:rPr>
        <w:t xml:space="preserve"> </w:t>
      </w:r>
      <w:r w:rsidR="00782523">
        <w:rPr>
          <w:rFonts w:ascii="Times New Roman" w:hAnsi="Times New Roman" w:cs="Times New Roman"/>
          <w:color w:val="1D1B11" w:themeColor="background2" w:themeShade="1A"/>
          <w:sz w:val="24"/>
          <w:szCs w:val="24"/>
        </w:rPr>
        <w:t>Secara sederhana strategi adalah kemampuan memanfaatkan segala potensi yang ada dengan metode yang paling cocok untuk berinteraksi mewujudkan target-target yang diharapkan.</w:t>
      </w:r>
      <w:r w:rsidR="00782523">
        <w:rPr>
          <w:rStyle w:val="FootnoteReference"/>
          <w:rFonts w:ascii="Times New Roman" w:hAnsi="Times New Roman" w:cs="Times New Roman"/>
          <w:color w:val="1D1B11" w:themeColor="background2" w:themeShade="1A"/>
          <w:sz w:val="24"/>
          <w:szCs w:val="24"/>
        </w:rPr>
        <w:footnoteReference w:id="6"/>
      </w:r>
      <w:r w:rsidR="00782523">
        <w:rPr>
          <w:rFonts w:ascii="Times New Roman" w:hAnsi="Times New Roman" w:cs="Times New Roman"/>
          <w:color w:val="1D1B11" w:themeColor="background2" w:themeShade="1A"/>
          <w:sz w:val="24"/>
          <w:szCs w:val="24"/>
        </w:rPr>
        <w:t xml:space="preserve"> Tujuan perencanaan strategi adalah merealisasikan satu atau lebih meliputi</w:t>
      </w:r>
      <w:r w:rsidR="00875CEA">
        <w:rPr>
          <w:rFonts w:ascii="Times New Roman" w:hAnsi="Times New Roman" w:cs="Times New Roman"/>
          <w:color w:val="1D1B11" w:themeColor="background2" w:themeShade="1A"/>
          <w:sz w:val="24"/>
          <w:szCs w:val="24"/>
        </w:rPr>
        <w:t xml:space="preserve"> meningkatkan dan mengendalikan terhadap segala potensi yang tersedia, serta mengelolanya dengan baik sesuai koridor yang ada, meminimalisir dampak-dampak yang ada dari ikatan-ikatan</w:t>
      </w:r>
      <w:r w:rsidR="0042694A">
        <w:rPr>
          <w:rFonts w:ascii="Times New Roman" w:hAnsi="Times New Roman" w:cs="Times New Roman"/>
          <w:color w:val="1D1B11" w:themeColor="background2" w:themeShade="1A"/>
          <w:sz w:val="24"/>
          <w:szCs w:val="24"/>
        </w:rPr>
        <w:t xml:space="preserve"> yang ada terhadap lembaga, potensi ketidak pastian dan bahaya menyampingkan variabel-variabel yang sulit di jinakkan secara manajemen menon produktifkan dampak-dampak negatif terhadap rancangan</w:t>
      </w:r>
      <w:r w:rsidR="0042694A">
        <w:rPr>
          <w:rStyle w:val="FootnoteReference"/>
          <w:rFonts w:ascii="Times New Roman" w:hAnsi="Times New Roman" w:cs="Times New Roman"/>
          <w:color w:val="1D1B11" w:themeColor="background2" w:themeShade="1A"/>
          <w:sz w:val="24"/>
          <w:szCs w:val="24"/>
        </w:rPr>
        <w:footnoteReference w:id="7"/>
      </w:r>
      <w:r w:rsidR="0042694A">
        <w:rPr>
          <w:rFonts w:ascii="Times New Roman" w:hAnsi="Times New Roman" w:cs="Times New Roman"/>
          <w:color w:val="1D1B11" w:themeColor="background2" w:themeShade="1A"/>
          <w:sz w:val="24"/>
          <w:szCs w:val="24"/>
        </w:rPr>
        <w:t>.</w:t>
      </w:r>
    </w:p>
    <w:p w:rsidR="00FE1528" w:rsidRDefault="00FE1528" w:rsidP="00FE1528">
      <w:pPr>
        <w:pStyle w:val="ListParagraph"/>
        <w:spacing w:line="480" w:lineRule="auto"/>
        <w:ind w:left="0" w:firstLine="72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Manajemen dalam menentukan strategi, lembaga harus sesuai dengan kondisi lembaga tersebut. Hal ini disebabkan strategi memiliki arti yang cukup signifikan </w:t>
      </w:r>
      <w:r>
        <w:rPr>
          <w:rFonts w:ascii="Times New Roman" w:hAnsi="Times New Roman" w:cs="Times New Roman"/>
          <w:color w:val="1D1B11" w:themeColor="background2" w:themeShade="1A"/>
          <w:sz w:val="24"/>
          <w:szCs w:val="24"/>
        </w:rPr>
        <w:lastRenderedPageBreak/>
        <w:t>bagi kelangsungan hidup organisasi itu sendiri. Beberapa manfaat strategi dalam lembaga pendidikan, diantarannya adalah:</w:t>
      </w:r>
    </w:p>
    <w:p w:rsidR="00FE1528" w:rsidRDefault="00FE1528" w:rsidP="00FE1528">
      <w:pPr>
        <w:pStyle w:val="ListParagraph"/>
        <w:numPr>
          <w:ilvl w:val="0"/>
          <w:numId w:val="26"/>
        </w:numPr>
        <w:spacing w:line="480" w:lineRule="auto"/>
        <w:ind w:left="284" w:hanging="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Strategi merupakan cara untuk mengantisipasi masalah-masalah dan kesempatan masa depan pada kondisi lingkungan yang berubah cepat.</w:t>
      </w:r>
    </w:p>
    <w:p w:rsidR="00FE1528" w:rsidRDefault="00FE1528" w:rsidP="00FE1528">
      <w:pPr>
        <w:pStyle w:val="ListParagraph"/>
        <w:numPr>
          <w:ilvl w:val="0"/>
          <w:numId w:val="26"/>
        </w:numPr>
        <w:spacing w:line="480" w:lineRule="auto"/>
        <w:ind w:left="284" w:hanging="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Strategi dapat memberikan tujuan dan arah lembaga di</w:t>
      </w:r>
      <w:r w:rsidR="00970BC0">
        <w:rPr>
          <w:rFonts w:ascii="Times New Roman" w:hAnsi="Times New Roman" w:cs="Times New Roman"/>
          <w:color w:val="1D1B11" w:themeColor="background2" w:themeShade="1A"/>
          <w:sz w:val="24"/>
          <w:szCs w:val="24"/>
        </w:rPr>
        <w:t xml:space="preserve"> masa depan dengan jelas.</w:t>
      </w:r>
    </w:p>
    <w:p w:rsidR="00970BC0" w:rsidRDefault="003915CE" w:rsidP="00FE1528">
      <w:pPr>
        <w:pStyle w:val="ListParagraph"/>
        <w:numPr>
          <w:ilvl w:val="0"/>
          <w:numId w:val="26"/>
        </w:numPr>
        <w:spacing w:line="480" w:lineRule="auto"/>
        <w:ind w:left="284" w:hanging="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Eksekutif puncak menjadi lebih mudah dan kurang resikonya.</w:t>
      </w:r>
    </w:p>
    <w:p w:rsidR="003915CE" w:rsidRDefault="003915CE" w:rsidP="00FE1528">
      <w:pPr>
        <w:pStyle w:val="ListParagraph"/>
        <w:numPr>
          <w:ilvl w:val="0"/>
          <w:numId w:val="26"/>
        </w:numPr>
        <w:spacing w:line="480" w:lineRule="auto"/>
        <w:ind w:left="284" w:hanging="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Untuk memonitor apa yang dikerjakan dan apa yang terjadi dalam lembaga.</w:t>
      </w:r>
    </w:p>
    <w:p w:rsidR="003915CE" w:rsidRDefault="003915CE" w:rsidP="00FE1528">
      <w:pPr>
        <w:pStyle w:val="ListParagraph"/>
        <w:numPr>
          <w:ilvl w:val="0"/>
          <w:numId w:val="26"/>
        </w:numPr>
        <w:spacing w:line="480" w:lineRule="auto"/>
        <w:ind w:left="284" w:hanging="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Memberikan informasi kepada manajemen puncak dan lingkungannya.</w:t>
      </w:r>
    </w:p>
    <w:p w:rsidR="003915CE" w:rsidRDefault="003915CE" w:rsidP="00FE1528">
      <w:pPr>
        <w:pStyle w:val="ListParagraph"/>
        <w:numPr>
          <w:ilvl w:val="0"/>
          <w:numId w:val="26"/>
        </w:numPr>
        <w:spacing w:line="480" w:lineRule="auto"/>
        <w:ind w:left="284" w:hanging="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Strategi dapat membantu praktek-praktek manajer.</w:t>
      </w:r>
    </w:p>
    <w:p w:rsidR="003915CE" w:rsidRPr="00FE1528" w:rsidRDefault="003915CE" w:rsidP="00FE1528">
      <w:pPr>
        <w:pStyle w:val="ListParagraph"/>
        <w:numPr>
          <w:ilvl w:val="0"/>
          <w:numId w:val="26"/>
        </w:numPr>
        <w:spacing w:line="480" w:lineRule="auto"/>
        <w:ind w:left="284" w:hanging="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Lembaga yang menyusun strategi pada umumnya lebih efektif dibandingkan dengan lembaga yang tidak menyusun strategi.</w:t>
      </w:r>
    </w:p>
    <w:p w:rsidR="0080629F" w:rsidRPr="00593E49" w:rsidRDefault="0080629F" w:rsidP="003915CE">
      <w:pPr>
        <w:pStyle w:val="ListParagraph"/>
        <w:numPr>
          <w:ilvl w:val="0"/>
          <w:numId w:val="24"/>
        </w:numPr>
        <w:spacing w:after="0" w:line="480" w:lineRule="auto"/>
        <w:ind w:left="284" w:firstLine="142"/>
        <w:jc w:val="both"/>
        <w:rPr>
          <w:rFonts w:ascii="Times New Roman" w:hAnsi="Times New Roman" w:cs="Times New Roman"/>
          <w:color w:val="1D1B11" w:themeColor="background2" w:themeShade="1A"/>
          <w:sz w:val="24"/>
          <w:szCs w:val="24"/>
          <w:lang w:val="en-US"/>
        </w:rPr>
      </w:pPr>
      <w:r w:rsidRPr="00593E49">
        <w:rPr>
          <w:rStyle w:val="fullpost"/>
          <w:rFonts w:ascii="Times New Roman" w:hAnsi="Times New Roman" w:cs="Times New Roman"/>
          <w:b/>
          <w:bCs/>
          <w:color w:val="1D1B11" w:themeColor="background2" w:themeShade="1A"/>
          <w:sz w:val="24"/>
          <w:szCs w:val="24"/>
        </w:rPr>
        <w:t>Jenis-Jenis Strategi</w:t>
      </w:r>
    </w:p>
    <w:p w:rsidR="0080629F" w:rsidRDefault="0080629F" w:rsidP="00824E7B">
      <w:pPr>
        <w:spacing w:after="0" w:line="480" w:lineRule="auto"/>
        <w:ind w:firstLine="709"/>
        <w:jc w:val="both"/>
        <w:rPr>
          <w:rFonts w:ascii="Times New Roman" w:hAnsi="Times New Roman" w:cs="Times New Roman"/>
          <w:color w:val="1D1B11" w:themeColor="background2" w:themeShade="1A"/>
          <w:sz w:val="24"/>
          <w:szCs w:val="24"/>
          <w:lang w:val="en-US"/>
        </w:rPr>
      </w:pPr>
      <w:r w:rsidRPr="0080629F">
        <w:rPr>
          <w:rStyle w:val="fullpost"/>
          <w:rFonts w:ascii="Times New Roman" w:hAnsi="Times New Roman" w:cs="Times New Roman"/>
          <w:color w:val="1D1B11" w:themeColor="background2" w:themeShade="1A"/>
          <w:sz w:val="24"/>
          <w:szCs w:val="24"/>
        </w:rPr>
        <w:t>Jenis-jenis strategi adalah sebagai berikut:</w:t>
      </w:r>
    </w:p>
    <w:p w:rsidR="0080629F" w:rsidRPr="0080629F" w:rsidRDefault="0080629F" w:rsidP="009612B2">
      <w:pPr>
        <w:pStyle w:val="ListParagraph"/>
        <w:numPr>
          <w:ilvl w:val="0"/>
          <w:numId w:val="18"/>
        </w:numPr>
        <w:spacing w:after="0" w:line="480" w:lineRule="auto"/>
        <w:ind w:left="284" w:hanging="284"/>
        <w:jc w:val="both"/>
        <w:rPr>
          <w:rFonts w:ascii="Times New Roman" w:hAnsi="Times New Roman" w:cs="Times New Roman"/>
          <w:color w:val="1D1B11" w:themeColor="background2" w:themeShade="1A"/>
          <w:sz w:val="24"/>
          <w:szCs w:val="24"/>
          <w:lang w:val="en-US"/>
        </w:rPr>
      </w:pPr>
      <w:r w:rsidRPr="0080629F">
        <w:rPr>
          <w:rStyle w:val="fullpost"/>
          <w:rFonts w:ascii="Times New Roman" w:hAnsi="Times New Roman" w:cs="Times New Roman"/>
          <w:color w:val="1D1B11" w:themeColor="background2" w:themeShade="1A"/>
          <w:sz w:val="24"/>
          <w:szCs w:val="24"/>
        </w:rPr>
        <w:t>Strategi Integrasi</w:t>
      </w:r>
    </w:p>
    <w:p w:rsidR="0080629F" w:rsidRDefault="0080629F" w:rsidP="009612B2">
      <w:pPr>
        <w:pStyle w:val="ListParagraph"/>
        <w:spacing w:after="0" w:line="480" w:lineRule="auto"/>
        <w:ind w:left="0" w:firstLine="567"/>
        <w:jc w:val="both"/>
        <w:rPr>
          <w:rFonts w:ascii="Times New Roman" w:hAnsi="Times New Roman" w:cs="Times New Roman"/>
          <w:color w:val="1D1B11" w:themeColor="background2" w:themeShade="1A"/>
          <w:sz w:val="24"/>
          <w:szCs w:val="24"/>
          <w:lang w:val="en-US"/>
        </w:rPr>
      </w:pPr>
      <w:r w:rsidRPr="0080629F">
        <w:rPr>
          <w:rStyle w:val="fullpost"/>
          <w:rFonts w:ascii="Times New Roman" w:hAnsi="Times New Roman" w:cs="Times New Roman"/>
          <w:color w:val="1D1B11" w:themeColor="background2" w:themeShade="1A"/>
          <w:sz w:val="24"/>
          <w:szCs w:val="24"/>
        </w:rPr>
        <w:t>Integrasi ke depan, integrasi ke belakang, integrasi horizontal kadang semuanya disebut sebagai integrasi vertikal. Strategi integrasi vertikal memungkinkan perusahaan dapat mengendalikan p</w:t>
      </w:r>
      <w:r w:rsidR="009612B2">
        <w:rPr>
          <w:rStyle w:val="fullpost"/>
          <w:rFonts w:ascii="Times New Roman" w:hAnsi="Times New Roman" w:cs="Times New Roman"/>
          <w:color w:val="1D1B11" w:themeColor="background2" w:themeShade="1A"/>
          <w:sz w:val="24"/>
          <w:szCs w:val="24"/>
        </w:rPr>
        <w:t>ara distributor, pemasok, dan</w:t>
      </w:r>
      <w:r w:rsidRPr="0080629F">
        <w:rPr>
          <w:rStyle w:val="fullpost"/>
          <w:rFonts w:ascii="Times New Roman" w:hAnsi="Times New Roman" w:cs="Times New Roman"/>
          <w:color w:val="1D1B11" w:themeColor="background2" w:themeShade="1A"/>
          <w:sz w:val="24"/>
          <w:szCs w:val="24"/>
        </w:rPr>
        <w:t xml:space="preserve"> pesaing.</w:t>
      </w:r>
    </w:p>
    <w:p w:rsidR="0080629F" w:rsidRDefault="0080629F" w:rsidP="009612B2">
      <w:pPr>
        <w:pStyle w:val="ListParagraph"/>
        <w:spacing w:after="0" w:line="480" w:lineRule="auto"/>
        <w:ind w:left="567" w:hanging="567"/>
        <w:jc w:val="both"/>
        <w:rPr>
          <w:rFonts w:ascii="Times New Roman" w:hAnsi="Times New Roman" w:cs="Times New Roman"/>
          <w:color w:val="1D1B11" w:themeColor="background2" w:themeShade="1A"/>
          <w:sz w:val="24"/>
          <w:szCs w:val="24"/>
          <w:lang w:val="en-US"/>
        </w:rPr>
      </w:pPr>
      <w:r w:rsidRPr="0080629F">
        <w:rPr>
          <w:rStyle w:val="fullpost"/>
          <w:rFonts w:ascii="Times New Roman" w:hAnsi="Times New Roman" w:cs="Times New Roman"/>
          <w:color w:val="1D1B11" w:themeColor="background2" w:themeShade="1A"/>
          <w:sz w:val="24"/>
          <w:szCs w:val="24"/>
        </w:rPr>
        <w:t xml:space="preserve">2. </w:t>
      </w:r>
      <w:r w:rsidR="006A559C">
        <w:rPr>
          <w:rStyle w:val="fullpost"/>
          <w:rFonts w:ascii="Times New Roman" w:hAnsi="Times New Roman" w:cs="Times New Roman"/>
          <w:color w:val="1D1B11" w:themeColor="background2" w:themeShade="1A"/>
          <w:sz w:val="24"/>
          <w:szCs w:val="24"/>
          <w:lang w:val="en-US"/>
        </w:rPr>
        <w:t xml:space="preserve"> </w:t>
      </w:r>
      <w:r w:rsidRPr="0080629F">
        <w:rPr>
          <w:rStyle w:val="fullpost"/>
          <w:rFonts w:ascii="Times New Roman" w:hAnsi="Times New Roman" w:cs="Times New Roman"/>
          <w:color w:val="1D1B11" w:themeColor="background2" w:themeShade="1A"/>
          <w:sz w:val="24"/>
          <w:szCs w:val="24"/>
        </w:rPr>
        <w:t>Strategi Intensif</w:t>
      </w:r>
    </w:p>
    <w:p w:rsidR="0080629F" w:rsidRPr="00786985" w:rsidRDefault="0080629F" w:rsidP="006A559C">
      <w:pPr>
        <w:pStyle w:val="ListParagraph"/>
        <w:spacing w:after="0" w:line="480" w:lineRule="auto"/>
        <w:ind w:left="0" w:firstLine="567"/>
        <w:jc w:val="both"/>
        <w:rPr>
          <w:rFonts w:ascii="Times New Roman" w:hAnsi="Times New Roman" w:cs="Times New Roman"/>
          <w:color w:val="1D1B11" w:themeColor="background2" w:themeShade="1A"/>
          <w:sz w:val="24"/>
          <w:szCs w:val="24"/>
          <w:lang w:val="en-US"/>
        </w:rPr>
      </w:pPr>
      <w:r w:rsidRPr="0080629F">
        <w:rPr>
          <w:rStyle w:val="fullpost"/>
          <w:rFonts w:ascii="Times New Roman" w:hAnsi="Times New Roman" w:cs="Times New Roman"/>
          <w:color w:val="1D1B11" w:themeColor="background2" w:themeShade="1A"/>
          <w:sz w:val="24"/>
          <w:szCs w:val="24"/>
        </w:rPr>
        <w:t>Penetrasi pasar, dan pengembanga</w:t>
      </w:r>
      <w:r>
        <w:rPr>
          <w:rStyle w:val="fullpost"/>
          <w:rFonts w:ascii="Times New Roman" w:hAnsi="Times New Roman" w:cs="Times New Roman"/>
          <w:color w:val="1D1B11" w:themeColor="background2" w:themeShade="1A"/>
          <w:sz w:val="24"/>
          <w:szCs w:val="24"/>
        </w:rPr>
        <w:t>n produk kadang disebut sebagai</w:t>
      </w:r>
      <w:r>
        <w:rPr>
          <w:rStyle w:val="fullpost"/>
          <w:rFonts w:ascii="Times New Roman" w:hAnsi="Times New Roman" w:cs="Times New Roman"/>
          <w:color w:val="1D1B11" w:themeColor="background2" w:themeShade="1A"/>
          <w:sz w:val="24"/>
          <w:szCs w:val="24"/>
          <w:lang w:val="en-US"/>
        </w:rPr>
        <w:t xml:space="preserve"> </w:t>
      </w:r>
      <w:r w:rsidRPr="0080629F">
        <w:rPr>
          <w:rStyle w:val="fullpost"/>
          <w:rFonts w:ascii="Times New Roman" w:hAnsi="Times New Roman" w:cs="Times New Roman"/>
          <w:color w:val="1D1B11" w:themeColor="background2" w:themeShade="1A"/>
          <w:sz w:val="24"/>
          <w:szCs w:val="24"/>
        </w:rPr>
        <w:t>strategi intensif</w:t>
      </w:r>
      <w:r>
        <w:rPr>
          <w:rFonts w:ascii="Times New Roman" w:hAnsi="Times New Roman" w:cs="Times New Roman"/>
          <w:color w:val="1D1B11" w:themeColor="background2" w:themeShade="1A"/>
          <w:sz w:val="24"/>
          <w:szCs w:val="24"/>
          <w:lang w:val="en-US"/>
        </w:rPr>
        <w:t xml:space="preserve"> </w:t>
      </w:r>
      <w:r w:rsidRPr="0080629F">
        <w:rPr>
          <w:rStyle w:val="fullpost"/>
          <w:rFonts w:ascii="Times New Roman" w:hAnsi="Times New Roman" w:cs="Times New Roman"/>
          <w:color w:val="1D1B11" w:themeColor="background2" w:themeShade="1A"/>
          <w:sz w:val="24"/>
          <w:szCs w:val="24"/>
        </w:rPr>
        <w:t>karena semuanya memerlukan usaha-usaha intensif jika posisi persaingan perusahaan dengan produk yang ada hendak ditingkatkan.</w:t>
      </w:r>
    </w:p>
    <w:p w:rsidR="0080629F" w:rsidRDefault="0080629F" w:rsidP="009612B2">
      <w:pPr>
        <w:pStyle w:val="ListParagraph"/>
        <w:numPr>
          <w:ilvl w:val="0"/>
          <w:numId w:val="19"/>
        </w:numPr>
        <w:spacing w:after="0" w:line="480" w:lineRule="auto"/>
        <w:ind w:left="284" w:hanging="284"/>
        <w:jc w:val="both"/>
        <w:rPr>
          <w:rFonts w:ascii="Times New Roman" w:hAnsi="Times New Roman" w:cs="Times New Roman"/>
          <w:color w:val="1D1B11" w:themeColor="background2" w:themeShade="1A"/>
          <w:sz w:val="24"/>
          <w:szCs w:val="24"/>
          <w:lang w:val="en-US"/>
        </w:rPr>
      </w:pPr>
      <w:r w:rsidRPr="0080629F">
        <w:rPr>
          <w:rStyle w:val="fullpost"/>
          <w:rFonts w:ascii="Times New Roman" w:hAnsi="Times New Roman" w:cs="Times New Roman"/>
          <w:color w:val="1D1B11" w:themeColor="background2" w:themeShade="1A"/>
          <w:sz w:val="24"/>
          <w:szCs w:val="24"/>
        </w:rPr>
        <w:t>Strategi Diversifikasi</w:t>
      </w:r>
    </w:p>
    <w:p w:rsidR="0080629F" w:rsidRDefault="0080629F" w:rsidP="006A559C">
      <w:pPr>
        <w:spacing w:after="0" w:line="480" w:lineRule="auto"/>
        <w:ind w:firstLine="567"/>
        <w:jc w:val="both"/>
        <w:rPr>
          <w:rFonts w:ascii="Times New Roman" w:hAnsi="Times New Roman" w:cs="Times New Roman"/>
          <w:color w:val="1D1B11" w:themeColor="background2" w:themeShade="1A"/>
          <w:sz w:val="24"/>
          <w:szCs w:val="24"/>
          <w:lang w:val="en-US"/>
        </w:rPr>
      </w:pPr>
      <w:r w:rsidRPr="0080629F">
        <w:rPr>
          <w:rStyle w:val="fullpost"/>
          <w:rFonts w:ascii="Times New Roman" w:hAnsi="Times New Roman" w:cs="Times New Roman"/>
          <w:color w:val="1D1B11" w:themeColor="background2" w:themeShade="1A"/>
          <w:sz w:val="24"/>
          <w:szCs w:val="24"/>
        </w:rPr>
        <w:lastRenderedPageBreak/>
        <w:t xml:space="preserve">Terdapat tiga jenis strategi diversifikasi, yaitu diversifikasi konsentrik, horizontal, dan konglomerat. Menambah produk atau jasa baru, namun masih terkait biasanya disebut diversifikasi konsentrik. Menambah produk atau jasa baru yang tidak terkait untuk pelanggan yang sudah ada disebut diversifikasi horizontal. Menambah </w:t>
      </w:r>
      <w:hyperlink r:id="rId8" w:history="1">
        <w:r w:rsidRPr="0080629F">
          <w:rPr>
            <w:rStyle w:val="Hyperlink"/>
            <w:rFonts w:ascii="Times New Roman" w:hAnsi="Times New Roman" w:cs="Times New Roman"/>
            <w:color w:val="1D1B11" w:themeColor="background2" w:themeShade="1A"/>
            <w:sz w:val="24"/>
            <w:szCs w:val="24"/>
            <w:u w:val="none"/>
          </w:rPr>
          <w:t>produk atau jasa</w:t>
        </w:r>
      </w:hyperlink>
      <w:r w:rsidRPr="0080629F">
        <w:rPr>
          <w:rStyle w:val="fullpost"/>
          <w:rFonts w:ascii="Times New Roman" w:hAnsi="Times New Roman" w:cs="Times New Roman"/>
          <w:color w:val="1D1B11" w:themeColor="background2" w:themeShade="1A"/>
          <w:sz w:val="24"/>
          <w:szCs w:val="24"/>
        </w:rPr>
        <w:t xml:space="preserve"> baru yang tidak disebut diversifikasi konglomerat.</w:t>
      </w:r>
    </w:p>
    <w:p w:rsidR="0080629F" w:rsidRPr="0080629F" w:rsidRDefault="0080629F" w:rsidP="009612B2">
      <w:pPr>
        <w:pStyle w:val="ListParagraph"/>
        <w:numPr>
          <w:ilvl w:val="0"/>
          <w:numId w:val="19"/>
        </w:numPr>
        <w:spacing w:after="0" w:line="480" w:lineRule="auto"/>
        <w:ind w:left="284" w:hanging="284"/>
        <w:jc w:val="both"/>
        <w:rPr>
          <w:rFonts w:ascii="Times New Roman" w:hAnsi="Times New Roman" w:cs="Times New Roman"/>
          <w:color w:val="1D1B11" w:themeColor="background2" w:themeShade="1A"/>
          <w:sz w:val="24"/>
          <w:szCs w:val="24"/>
          <w:lang w:val="en-US"/>
        </w:rPr>
      </w:pPr>
      <w:r w:rsidRPr="0080629F">
        <w:rPr>
          <w:rStyle w:val="fullpost"/>
          <w:rFonts w:ascii="Times New Roman" w:hAnsi="Times New Roman" w:cs="Times New Roman"/>
          <w:color w:val="1D1B11" w:themeColor="background2" w:themeShade="1A"/>
          <w:sz w:val="24"/>
          <w:szCs w:val="24"/>
        </w:rPr>
        <w:t>Strategi Defensif</w:t>
      </w:r>
    </w:p>
    <w:p w:rsidR="00D807E9" w:rsidRPr="00477880" w:rsidRDefault="0080629F" w:rsidP="006A559C">
      <w:pPr>
        <w:spacing w:after="0" w:line="480" w:lineRule="auto"/>
        <w:ind w:firstLine="567"/>
        <w:jc w:val="both"/>
        <w:rPr>
          <w:rFonts w:ascii="Times New Roman" w:hAnsi="Times New Roman" w:cs="Times New Roman"/>
          <w:color w:val="1D1B11" w:themeColor="background2" w:themeShade="1A"/>
          <w:sz w:val="24"/>
          <w:szCs w:val="24"/>
          <w:lang w:val="en-US"/>
        </w:rPr>
      </w:pPr>
      <w:r w:rsidRPr="0080629F">
        <w:rPr>
          <w:rStyle w:val="fullpost"/>
          <w:rFonts w:ascii="Times New Roman" w:hAnsi="Times New Roman" w:cs="Times New Roman"/>
          <w:color w:val="1D1B11" w:themeColor="background2" w:themeShade="1A"/>
          <w:sz w:val="24"/>
          <w:szCs w:val="24"/>
        </w:rPr>
        <w:t>Disamping strategi integrative, intensif, dan diversifikasi, organisasi juga dapat menjalankan strategi rasionalisasi biaya, divestasi, atau likuidasi.</w:t>
      </w:r>
      <w:r w:rsidRPr="0080629F">
        <w:rPr>
          <w:rFonts w:ascii="Times New Roman" w:hAnsi="Times New Roman" w:cs="Times New Roman"/>
          <w:color w:val="1D1B11" w:themeColor="background2" w:themeShade="1A"/>
          <w:sz w:val="24"/>
          <w:szCs w:val="24"/>
        </w:rPr>
        <w:br/>
      </w:r>
      <w:r w:rsidRPr="0080629F">
        <w:rPr>
          <w:rStyle w:val="fullpost"/>
          <w:rFonts w:ascii="Times New Roman" w:hAnsi="Times New Roman" w:cs="Times New Roman"/>
          <w:color w:val="1D1B11" w:themeColor="background2" w:themeShade="1A"/>
          <w:sz w:val="24"/>
          <w:szCs w:val="24"/>
        </w:rPr>
        <w:t>Rasionalisasi Biaya, terjadi ketika suatu organisasi melakukan restrukturisasi melalui penghematan biaya dan aset untuk meningkatkan kembali penjualan dan laba yang sedang</w:t>
      </w:r>
      <w:r>
        <w:rPr>
          <w:rFonts w:ascii="Times New Roman" w:hAnsi="Times New Roman" w:cs="Times New Roman"/>
          <w:color w:val="1D1B11" w:themeColor="background2" w:themeShade="1A"/>
          <w:sz w:val="24"/>
          <w:szCs w:val="24"/>
          <w:lang w:val="en-US"/>
        </w:rPr>
        <w:t xml:space="preserve"> </w:t>
      </w:r>
      <w:r w:rsidRPr="0080629F">
        <w:rPr>
          <w:rStyle w:val="fullpost"/>
          <w:rFonts w:ascii="Times New Roman" w:hAnsi="Times New Roman" w:cs="Times New Roman"/>
          <w:color w:val="1D1B11" w:themeColor="background2" w:themeShade="1A"/>
          <w:sz w:val="24"/>
          <w:szCs w:val="24"/>
        </w:rPr>
        <w:t xml:space="preserve">menurun. Kadang disebut sebagai strategi berbalik atau reorganisasi, rasionalisasi biaya dirancang untuk memperkuat kompetensi pembeda dasar organisasi. Selama proses rasionalisasi </w:t>
      </w:r>
      <w:hyperlink r:id="rId9" w:history="1">
        <w:r w:rsidRPr="0080629F">
          <w:rPr>
            <w:rStyle w:val="Hyperlink"/>
            <w:rFonts w:ascii="Times New Roman" w:hAnsi="Times New Roman" w:cs="Times New Roman"/>
            <w:color w:val="1D1B11" w:themeColor="background2" w:themeShade="1A"/>
            <w:sz w:val="24"/>
            <w:szCs w:val="24"/>
            <w:u w:val="none"/>
          </w:rPr>
          <w:t>biaya</w:t>
        </w:r>
      </w:hyperlink>
      <w:r w:rsidRPr="0080629F">
        <w:rPr>
          <w:rStyle w:val="fullpost"/>
          <w:rFonts w:ascii="Times New Roman" w:hAnsi="Times New Roman" w:cs="Times New Roman"/>
          <w:color w:val="1D1B11" w:themeColor="background2" w:themeShade="1A"/>
          <w:sz w:val="24"/>
          <w:szCs w:val="24"/>
        </w:rPr>
        <w:t>, perencana strategi bekerja dengan sumber daya terbatas dan menghadapi tekanan dari para pem</w:t>
      </w:r>
      <w:r w:rsidR="00D807E9">
        <w:rPr>
          <w:rStyle w:val="fullpost"/>
          <w:rFonts w:ascii="Times New Roman" w:hAnsi="Times New Roman" w:cs="Times New Roman"/>
          <w:color w:val="1D1B11" w:themeColor="background2" w:themeShade="1A"/>
          <w:sz w:val="24"/>
          <w:szCs w:val="24"/>
        </w:rPr>
        <w:t>egang saham, karyawan dan media</w:t>
      </w:r>
      <w:r w:rsidR="009A017D">
        <w:rPr>
          <w:rStyle w:val="fullpost"/>
          <w:rFonts w:ascii="Times New Roman" w:hAnsi="Times New Roman" w:cs="Times New Roman"/>
          <w:color w:val="1D1B11" w:themeColor="background2" w:themeShade="1A"/>
          <w:sz w:val="24"/>
          <w:szCs w:val="24"/>
          <w:lang w:val="en-US"/>
        </w:rPr>
        <w:t>.</w:t>
      </w:r>
    </w:p>
    <w:p w:rsidR="003566F6" w:rsidRDefault="00E22288" w:rsidP="003015A2">
      <w:pPr>
        <w:pStyle w:val="ListParagraph"/>
        <w:numPr>
          <w:ilvl w:val="0"/>
          <w:numId w:val="1"/>
        </w:numPr>
        <w:spacing w:line="480" w:lineRule="auto"/>
        <w:ind w:left="426" w:hanging="426"/>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 xml:space="preserve">Deskripsi </w:t>
      </w:r>
      <w:r w:rsidR="00E9327A" w:rsidRPr="00C36CE7">
        <w:rPr>
          <w:rFonts w:ascii="Times New Roman" w:hAnsi="Times New Roman" w:cs="Times New Roman"/>
          <w:b/>
          <w:color w:val="1D1B11" w:themeColor="background2" w:themeShade="1A"/>
          <w:sz w:val="24"/>
          <w:szCs w:val="24"/>
          <w:lang w:val="en-US"/>
        </w:rPr>
        <w:t>Akhlak</w:t>
      </w:r>
    </w:p>
    <w:p w:rsidR="00E22288" w:rsidRPr="00C36CE7" w:rsidRDefault="00E22288" w:rsidP="00E22288">
      <w:pPr>
        <w:pStyle w:val="ListParagraph"/>
        <w:numPr>
          <w:ilvl w:val="0"/>
          <w:numId w:val="25"/>
        </w:numPr>
        <w:spacing w:line="480" w:lineRule="auto"/>
        <w:ind w:left="709" w:hanging="283"/>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Pengertian akhlak</w:t>
      </w:r>
    </w:p>
    <w:p w:rsidR="00DD3E9B" w:rsidRPr="00AB27A5" w:rsidRDefault="006B19F2" w:rsidP="00942778">
      <w:pPr>
        <w:pStyle w:val="ListParagraph"/>
        <w:spacing w:after="0" w:line="480" w:lineRule="auto"/>
        <w:ind w:left="0" w:firstLine="709"/>
        <w:jc w:val="both"/>
        <w:rPr>
          <w:rFonts w:ascii="Times New Roman" w:hAnsi="Times New Roman" w:cs="Times New Roman"/>
          <w:b/>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Salah satu aspek penting yang dituju oleh pendidikan </w:t>
      </w:r>
      <w:r w:rsidR="00E506E8" w:rsidRPr="00C36CE7">
        <w:rPr>
          <w:rFonts w:ascii="Times New Roman" w:hAnsi="Times New Roman" w:cs="Times New Roman"/>
          <w:color w:val="1D1B11" w:themeColor="background2" w:themeShade="1A"/>
          <w:sz w:val="24"/>
          <w:szCs w:val="24"/>
        </w:rPr>
        <w:t xml:space="preserve">Islam </w:t>
      </w:r>
      <w:r w:rsidRPr="00C36CE7">
        <w:rPr>
          <w:rFonts w:ascii="Times New Roman" w:hAnsi="Times New Roman" w:cs="Times New Roman"/>
          <w:color w:val="1D1B11" w:themeColor="background2" w:themeShade="1A"/>
          <w:sz w:val="24"/>
          <w:szCs w:val="24"/>
        </w:rPr>
        <w:t xml:space="preserve">yakni terbinanya akhlak mulia pada manusia. </w:t>
      </w:r>
      <w:r w:rsidR="00B12204" w:rsidRPr="00C36CE7">
        <w:rPr>
          <w:rFonts w:ascii="Times New Roman" w:hAnsi="Times New Roman" w:cs="Times New Roman"/>
          <w:color w:val="1D1B11" w:themeColor="background2" w:themeShade="1A"/>
          <w:sz w:val="24"/>
          <w:szCs w:val="24"/>
        </w:rPr>
        <w:t xml:space="preserve">Hal </w:t>
      </w:r>
      <w:r w:rsidRPr="00C36CE7">
        <w:rPr>
          <w:rFonts w:ascii="Times New Roman" w:hAnsi="Times New Roman" w:cs="Times New Roman"/>
          <w:color w:val="1D1B11" w:themeColor="background2" w:themeShade="1A"/>
          <w:sz w:val="24"/>
          <w:szCs w:val="24"/>
        </w:rPr>
        <w:t>ini sesuai dengan misi kenabian yang telah di sampaikan oleh Rasulullah</w:t>
      </w:r>
      <w:r w:rsidR="00E506E8" w:rsidRPr="00F4281B">
        <w:rPr>
          <w:rFonts w:ascii="Times New Roman" w:hAnsi="Times New Roman" w:cs="Times New Roman"/>
          <w:color w:val="1D1B11" w:themeColor="background2" w:themeShade="1A"/>
          <w:sz w:val="24"/>
          <w:szCs w:val="24"/>
        </w:rPr>
        <w:t xml:space="preserve"> SAW</w:t>
      </w:r>
      <w:r w:rsidR="00E506E8" w:rsidRPr="00C36CE7">
        <w:rPr>
          <w:rFonts w:ascii="Times New Roman" w:hAnsi="Times New Roman" w:cs="Times New Roman"/>
          <w:color w:val="1D1B11" w:themeColor="background2" w:themeShade="1A"/>
          <w:sz w:val="24"/>
          <w:szCs w:val="24"/>
        </w:rPr>
        <w:t xml:space="preserve"> </w:t>
      </w:r>
      <w:r w:rsidRPr="00C36CE7">
        <w:rPr>
          <w:rFonts w:ascii="Times New Roman" w:hAnsi="Times New Roman" w:cs="Times New Roman"/>
          <w:color w:val="1D1B11" w:themeColor="background2" w:themeShade="1A"/>
          <w:sz w:val="24"/>
          <w:szCs w:val="24"/>
        </w:rPr>
        <w:t>pada umat manusia, bahwasannya beliau diutus untuk menyemp</w:t>
      </w:r>
      <w:r w:rsidR="00253E60" w:rsidRPr="00C36CE7">
        <w:rPr>
          <w:rFonts w:ascii="Times New Roman" w:hAnsi="Times New Roman" w:cs="Times New Roman"/>
          <w:color w:val="1D1B11" w:themeColor="background2" w:themeShade="1A"/>
          <w:sz w:val="24"/>
          <w:szCs w:val="24"/>
        </w:rPr>
        <w:t>urnakan akhlak yang mulia (</w:t>
      </w:r>
      <w:r w:rsidR="00942778" w:rsidRPr="00F23F04">
        <w:rPr>
          <w:rFonts w:ascii="Times New Roman" w:hAnsi="Times New Roman" w:cs="Times New Roman"/>
          <w:color w:val="1D1B11" w:themeColor="background2" w:themeShade="1A"/>
          <w:sz w:val="28"/>
          <w:szCs w:val="28"/>
          <w:rtl/>
        </w:rPr>
        <w:t>إنما ﺑﻌﺜﺖ ﻷ ﺗﻣﻢ ﻤﻜﺎ ﺭﻢ ﺍﻷ ﺨﻼ</w:t>
      </w:r>
      <w:r w:rsidR="00942778">
        <w:rPr>
          <w:rFonts w:ascii="Times New Roman" w:hAnsi="Times New Roman" w:cs="Times New Roman"/>
          <w:color w:val="1D1B11" w:themeColor="background2" w:themeShade="1A"/>
          <w:sz w:val="28"/>
          <w:szCs w:val="28"/>
          <w:rtl/>
        </w:rPr>
        <w:t>ﻖ</w:t>
      </w:r>
      <w:r w:rsidR="003B40A0">
        <w:rPr>
          <w:rFonts w:ascii="Times New Roman" w:hAnsi="Times New Roman" w:cs="Times New Roman"/>
          <w:color w:val="1D1B11" w:themeColor="background2" w:themeShade="1A"/>
          <w:sz w:val="24"/>
          <w:szCs w:val="24"/>
        </w:rPr>
        <w:t>)</w:t>
      </w:r>
      <w:r w:rsidR="003B40A0" w:rsidRPr="00F4281B">
        <w:rPr>
          <w:rFonts w:ascii="Times New Roman" w:hAnsi="Times New Roman" w:cs="Times New Roman"/>
          <w:color w:val="1D1B11" w:themeColor="background2" w:themeShade="1A"/>
          <w:sz w:val="24"/>
          <w:szCs w:val="24"/>
        </w:rPr>
        <w:t>,</w:t>
      </w:r>
      <w:r w:rsidR="00253E60" w:rsidRPr="00C36CE7">
        <w:rPr>
          <w:rFonts w:ascii="Times New Roman" w:hAnsi="Times New Roman" w:cs="Times New Roman"/>
          <w:color w:val="1D1B11" w:themeColor="background2" w:themeShade="1A"/>
          <w:sz w:val="24"/>
          <w:szCs w:val="24"/>
        </w:rPr>
        <w:t xml:space="preserve"> </w:t>
      </w:r>
      <w:r w:rsidR="003B40A0" w:rsidRPr="00C36CE7">
        <w:rPr>
          <w:rFonts w:ascii="Times New Roman" w:hAnsi="Times New Roman" w:cs="Times New Roman"/>
          <w:color w:val="1D1B11" w:themeColor="background2" w:themeShade="1A"/>
          <w:sz w:val="24"/>
          <w:szCs w:val="24"/>
        </w:rPr>
        <w:t xml:space="preserve">sehingga </w:t>
      </w:r>
      <w:r w:rsidR="00253E60" w:rsidRPr="00C36CE7">
        <w:rPr>
          <w:rFonts w:ascii="Times New Roman" w:hAnsi="Times New Roman" w:cs="Times New Roman"/>
          <w:color w:val="1D1B11" w:themeColor="background2" w:themeShade="1A"/>
          <w:sz w:val="24"/>
          <w:szCs w:val="24"/>
        </w:rPr>
        <w:lastRenderedPageBreak/>
        <w:t>dapat dipahami bahwa akhlak yang mulia (</w:t>
      </w:r>
      <w:r w:rsidR="00C434E0" w:rsidRPr="00C36CE7">
        <w:rPr>
          <w:rFonts w:ascii="Times New Roman" w:hAnsi="Times New Roman" w:cs="Times New Roman"/>
          <w:color w:val="1D1B11" w:themeColor="background2" w:themeShade="1A"/>
          <w:sz w:val="24"/>
          <w:szCs w:val="24"/>
        </w:rPr>
        <w:t xml:space="preserve">Akhlak </w:t>
      </w:r>
      <w:r w:rsidR="00253E60" w:rsidRPr="00C36CE7">
        <w:rPr>
          <w:rFonts w:ascii="Times New Roman" w:hAnsi="Times New Roman" w:cs="Times New Roman"/>
          <w:color w:val="1D1B11" w:themeColor="background2" w:themeShade="1A"/>
          <w:sz w:val="24"/>
          <w:szCs w:val="24"/>
        </w:rPr>
        <w:t xml:space="preserve">al karimah) adalah sama dengan ajaran </w:t>
      </w:r>
      <w:r w:rsidR="00E506E8" w:rsidRPr="00C36CE7">
        <w:rPr>
          <w:rFonts w:ascii="Times New Roman" w:hAnsi="Times New Roman" w:cs="Times New Roman"/>
          <w:color w:val="1D1B11" w:themeColor="background2" w:themeShade="1A"/>
          <w:sz w:val="24"/>
          <w:szCs w:val="24"/>
        </w:rPr>
        <w:t xml:space="preserve">Islam </w:t>
      </w:r>
      <w:r w:rsidR="003B40A0">
        <w:rPr>
          <w:rFonts w:ascii="Times New Roman" w:hAnsi="Times New Roman" w:cs="Times New Roman"/>
          <w:color w:val="1D1B11" w:themeColor="background2" w:themeShade="1A"/>
          <w:sz w:val="24"/>
          <w:szCs w:val="24"/>
        </w:rPr>
        <w:t>itu sendiri</w:t>
      </w:r>
      <w:r w:rsidR="003B40A0" w:rsidRPr="00F4281B">
        <w:rPr>
          <w:rFonts w:ascii="Times New Roman" w:hAnsi="Times New Roman" w:cs="Times New Roman"/>
          <w:color w:val="1D1B11" w:themeColor="background2" w:themeShade="1A"/>
          <w:sz w:val="24"/>
          <w:szCs w:val="24"/>
        </w:rPr>
        <w:t>,</w:t>
      </w:r>
      <w:r w:rsidR="00253E60" w:rsidRPr="00C36CE7">
        <w:rPr>
          <w:rFonts w:ascii="Times New Roman" w:hAnsi="Times New Roman" w:cs="Times New Roman"/>
          <w:color w:val="1D1B11" w:themeColor="background2" w:themeShade="1A"/>
          <w:sz w:val="24"/>
          <w:szCs w:val="24"/>
        </w:rPr>
        <w:t xml:space="preserve"> </w:t>
      </w:r>
      <w:r w:rsidR="003B40A0" w:rsidRPr="00C36CE7">
        <w:rPr>
          <w:rFonts w:ascii="Times New Roman" w:hAnsi="Times New Roman" w:cs="Times New Roman"/>
          <w:color w:val="1D1B11" w:themeColor="background2" w:themeShade="1A"/>
          <w:sz w:val="24"/>
          <w:szCs w:val="24"/>
        </w:rPr>
        <w:t xml:space="preserve">sehingga </w:t>
      </w:r>
      <w:r w:rsidR="00253E60" w:rsidRPr="00C36CE7">
        <w:rPr>
          <w:rFonts w:ascii="Times New Roman" w:hAnsi="Times New Roman" w:cs="Times New Roman"/>
          <w:color w:val="1D1B11" w:themeColor="background2" w:themeShade="1A"/>
          <w:sz w:val="24"/>
          <w:szCs w:val="24"/>
        </w:rPr>
        <w:t>untuk memberikan gambaran</w:t>
      </w:r>
      <w:r w:rsidR="00DD3E9B" w:rsidRPr="00C36CE7">
        <w:rPr>
          <w:rFonts w:ascii="Times New Roman" w:hAnsi="Times New Roman" w:cs="Times New Roman"/>
          <w:color w:val="1D1B11" w:themeColor="background2" w:themeShade="1A"/>
          <w:sz w:val="24"/>
          <w:szCs w:val="24"/>
        </w:rPr>
        <w:t xml:space="preserve"> yang menyeluruh dan otentik, maka harus merujuk pula pada sumber-sumber otentik dari ajaran agama </w:t>
      </w:r>
      <w:r w:rsidR="00E506E8" w:rsidRPr="00C36CE7">
        <w:rPr>
          <w:rFonts w:ascii="Times New Roman" w:hAnsi="Times New Roman" w:cs="Times New Roman"/>
          <w:color w:val="1D1B11" w:themeColor="background2" w:themeShade="1A"/>
          <w:sz w:val="24"/>
          <w:szCs w:val="24"/>
        </w:rPr>
        <w:t>Islam</w:t>
      </w:r>
      <w:r w:rsidR="00DD3E9B" w:rsidRPr="00C36CE7">
        <w:rPr>
          <w:rFonts w:ascii="Times New Roman" w:hAnsi="Times New Roman" w:cs="Times New Roman"/>
          <w:color w:val="1D1B11" w:themeColor="background2" w:themeShade="1A"/>
          <w:sz w:val="24"/>
          <w:szCs w:val="24"/>
        </w:rPr>
        <w:t xml:space="preserve">, yakni </w:t>
      </w:r>
      <w:r w:rsidR="00B12204" w:rsidRPr="00C36CE7">
        <w:rPr>
          <w:rFonts w:ascii="Times New Roman" w:hAnsi="Times New Roman" w:cs="Times New Roman"/>
          <w:color w:val="1D1B11" w:themeColor="background2" w:themeShade="1A"/>
          <w:sz w:val="24"/>
          <w:szCs w:val="24"/>
        </w:rPr>
        <w:t xml:space="preserve">Al Qur’an </w:t>
      </w:r>
      <w:r w:rsidR="00DD3E9B" w:rsidRPr="00C36CE7">
        <w:rPr>
          <w:rFonts w:ascii="Times New Roman" w:hAnsi="Times New Roman" w:cs="Times New Roman"/>
          <w:color w:val="1D1B11" w:themeColor="background2" w:themeShade="1A"/>
          <w:sz w:val="24"/>
          <w:szCs w:val="24"/>
        </w:rPr>
        <w:t xml:space="preserve">dan </w:t>
      </w:r>
      <w:r w:rsidR="00B12204" w:rsidRPr="00C36CE7">
        <w:rPr>
          <w:rFonts w:ascii="Times New Roman" w:hAnsi="Times New Roman" w:cs="Times New Roman"/>
          <w:color w:val="1D1B11" w:themeColor="background2" w:themeShade="1A"/>
          <w:sz w:val="24"/>
          <w:szCs w:val="24"/>
        </w:rPr>
        <w:t xml:space="preserve">Sunnah </w:t>
      </w:r>
      <w:r w:rsidR="00DD3E9B" w:rsidRPr="00C36CE7">
        <w:rPr>
          <w:rFonts w:ascii="Times New Roman" w:hAnsi="Times New Roman" w:cs="Times New Roman"/>
          <w:color w:val="1D1B11" w:themeColor="background2" w:themeShade="1A"/>
          <w:sz w:val="24"/>
          <w:szCs w:val="24"/>
        </w:rPr>
        <w:t xml:space="preserve">Rasulullah </w:t>
      </w:r>
      <w:r w:rsidR="00B12204" w:rsidRPr="00C36CE7">
        <w:rPr>
          <w:rFonts w:ascii="Times New Roman" w:hAnsi="Times New Roman" w:cs="Times New Roman"/>
          <w:color w:val="1D1B11" w:themeColor="background2" w:themeShade="1A"/>
          <w:sz w:val="24"/>
          <w:szCs w:val="24"/>
        </w:rPr>
        <w:t>SAW</w:t>
      </w:r>
      <w:r w:rsidR="00DD3E9B" w:rsidRPr="00C36CE7">
        <w:rPr>
          <w:rFonts w:ascii="Times New Roman" w:hAnsi="Times New Roman" w:cs="Times New Roman"/>
          <w:color w:val="1D1B11" w:themeColor="background2" w:themeShade="1A"/>
          <w:sz w:val="24"/>
          <w:szCs w:val="24"/>
        </w:rPr>
        <w:t xml:space="preserve">. </w:t>
      </w:r>
      <w:r w:rsidR="00B12204" w:rsidRPr="00C36CE7">
        <w:rPr>
          <w:rFonts w:ascii="Times New Roman" w:hAnsi="Times New Roman" w:cs="Times New Roman"/>
          <w:color w:val="1D1B11" w:themeColor="background2" w:themeShade="1A"/>
          <w:sz w:val="24"/>
          <w:szCs w:val="24"/>
        </w:rPr>
        <w:t xml:space="preserve">Dalam </w:t>
      </w:r>
      <w:r w:rsidR="00DD3E9B" w:rsidRPr="00C36CE7">
        <w:rPr>
          <w:rFonts w:ascii="Times New Roman" w:hAnsi="Times New Roman" w:cs="Times New Roman"/>
          <w:color w:val="1D1B11" w:themeColor="background2" w:themeShade="1A"/>
          <w:sz w:val="24"/>
          <w:szCs w:val="24"/>
        </w:rPr>
        <w:t xml:space="preserve">kontes pendidikan </w:t>
      </w:r>
      <w:r w:rsidR="00E506E8" w:rsidRPr="00C36CE7">
        <w:rPr>
          <w:rFonts w:ascii="Times New Roman" w:hAnsi="Times New Roman" w:cs="Times New Roman"/>
          <w:color w:val="1D1B11" w:themeColor="background2" w:themeShade="1A"/>
          <w:sz w:val="24"/>
          <w:szCs w:val="24"/>
        </w:rPr>
        <w:t>Islam</w:t>
      </w:r>
      <w:r w:rsidR="00DD3E9B" w:rsidRPr="00C36CE7">
        <w:rPr>
          <w:rFonts w:ascii="Times New Roman" w:hAnsi="Times New Roman" w:cs="Times New Roman"/>
          <w:color w:val="1D1B11" w:themeColor="background2" w:themeShade="1A"/>
          <w:sz w:val="24"/>
          <w:szCs w:val="24"/>
        </w:rPr>
        <w:t xml:space="preserve">, maka sejatinya akhlak adalah merupakan tema sentral dalam kurikulum pendidikan </w:t>
      </w:r>
      <w:r w:rsidR="00E506E8" w:rsidRPr="00C36CE7">
        <w:rPr>
          <w:rFonts w:ascii="Times New Roman" w:hAnsi="Times New Roman" w:cs="Times New Roman"/>
          <w:color w:val="1D1B11" w:themeColor="background2" w:themeShade="1A"/>
          <w:sz w:val="24"/>
          <w:szCs w:val="24"/>
        </w:rPr>
        <w:t xml:space="preserve">Islam </w:t>
      </w:r>
      <w:r w:rsidR="00DD3E9B" w:rsidRPr="00C36CE7">
        <w:rPr>
          <w:rFonts w:ascii="Times New Roman" w:hAnsi="Times New Roman" w:cs="Times New Roman"/>
          <w:color w:val="1D1B11" w:themeColor="background2" w:themeShade="1A"/>
          <w:sz w:val="24"/>
          <w:szCs w:val="24"/>
        </w:rPr>
        <w:t xml:space="preserve">yang harus di break down lebih lanjut dalam sub-sub tema mata pelajaran. </w:t>
      </w:r>
      <w:r w:rsidR="00B12204" w:rsidRPr="00C36CE7">
        <w:rPr>
          <w:rFonts w:ascii="Times New Roman" w:hAnsi="Times New Roman" w:cs="Times New Roman"/>
          <w:color w:val="1D1B11" w:themeColor="background2" w:themeShade="1A"/>
          <w:sz w:val="24"/>
          <w:szCs w:val="24"/>
        </w:rPr>
        <w:t xml:space="preserve">Oleh </w:t>
      </w:r>
      <w:r w:rsidR="00DD3E9B" w:rsidRPr="00C36CE7">
        <w:rPr>
          <w:rFonts w:ascii="Times New Roman" w:hAnsi="Times New Roman" w:cs="Times New Roman"/>
          <w:color w:val="1D1B11" w:themeColor="background2" w:themeShade="1A"/>
          <w:sz w:val="24"/>
          <w:szCs w:val="24"/>
        </w:rPr>
        <w:t>karena itu, seharusnya mendapat perhatian serius.</w:t>
      </w:r>
      <w:r w:rsidR="00AB27A5">
        <w:rPr>
          <w:rFonts w:ascii="Times New Roman" w:hAnsi="Times New Roman" w:cs="Times New Roman"/>
          <w:color w:val="1D1B11" w:themeColor="background2" w:themeShade="1A"/>
          <w:sz w:val="24"/>
          <w:szCs w:val="24"/>
          <w:lang w:val="en-US"/>
        </w:rPr>
        <w:t xml:space="preserve"> </w:t>
      </w:r>
      <w:r w:rsidR="00DD3E9B" w:rsidRPr="00C36CE7">
        <w:rPr>
          <w:rFonts w:ascii="Times New Roman" w:hAnsi="Times New Roman" w:cs="Times New Roman"/>
          <w:color w:val="1D1B11" w:themeColor="background2" w:themeShade="1A"/>
          <w:sz w:val="24"/>
          <w:szCs w:val="24"/>
        </w:rPr>
        <w:t xml:space="preserve">Terdapat pandangan yang berkembang di masyarakat kita yang perlu diluruskan terkait dengan akhlak ini. </w:t>
      </w:r>
      <w:r w:rsidR="00B12204" w:rsidRPr="00C36CE7">
        <w:rPr>
          <w:rFonts w:ascii="Times New Roman" w:hAnsi="Times New Roman" w:cs="Times New Roman"/>
          <w:color w:val="1D1B11" w:themeColor="background2" w:themeShade="1A"/>
          <w:sz w:val="24"/>
          <w:szCs w:val="24"/>
        </w:rPr>
        <w:t xml:space="preserve">Salah </w:t>
      </w:r>
      <w:r w:rsidR="00DD3E9B" w:rsidRPr="00C36CE7">
        <w:rPr>
          <w:rFonts w:ascii="Times New Roman" w:hAnsi="Times New Roman" w:cs="Times New Roman"/>
          <w:color w:val="1D1B11" w:themeColor="background2" w:themeShade="1A"/>
          <w:sz w:val="24"/>
          <w:szCs w:val="24"/>
        </w:rPr>
        <w:t>satunya adalah dengan mengetahui asal usul dan pengertian kata tersebut, sebagaimana dalam pendapat berikut:</w:t>
      </w:r>
    </w:p>
    <w:p w:rsidR="003015A2" w:rsidRPr="003015A2" w:rsidRDefault="003B40A0" w:rsidP="003015A2">
      <w:pPr>
        <w:spacing w:line="240" w:lineRule="auto"/>
        <w:ind w:left="709"/>
        <w:jc w:val="both"/>
        <w:rPr>
          <w:rFonts w:ascii="Times New Roman" w:hAnsi="Times New Roman" w:cs="Times New Roman"/>
          <w:color w:val="1D1B11" w:themeColor="background2" w:themeShade="1A"/>
          <w:sz w:val="24"/>
          <w:szCs w:val="24"/>
          <w:lang w:val="en-US"/>
        </w:rPr>
      </w:pPr>
      <w:r w:rsidRPr="00F4281B">
        <w:rPr>
          <w:rFonts w:ascii="Times New Roman" w:hAnsi="Times New Roman" w:cs="Times New Roman"/>
          <w:color w:val="1D1B11" w:themeColor="background2" w:themeShade="1A"/>
          <w:sz w:val="24"/>
          <w:szCs w:val="24"/>
        </w:rPr>
        <w:t>“</w:t>
      </w:r>
      <w:r w:rsidR="00A2449E" w:rsidRPr="00C36CE7">
        <w:rPr>
          <w:rFonts w:ascii="Times New Roman" w:hAnsi="Times New Roman" w:cs="Times New Roman"/>
          <w:color w:val="1D1B11" w:themeColor="background2" w:themeShade="1A"/>
          <w:sz w:val="24"/>
          <w:szCs w:val="24"/>
        </w:rPr>
        <w:t xml:space="preserve">Akhlak secara etimologi (arti bahasa) berasal dari kata </w:t>
      </w:r>
      <w:r w:rsidR="00B12204" w:rsidRPr="005F5A0A">
        <w:rPr>
          <w:rFonts w:ascii="Times New Roman" w:hAnsi="Times New Roman" w:cs="Times New Roman"/>
          <w:i/>
          <w:color w:val="1D1B11" w:themeColor="background2" w:themeShade="1A"/>
          <w:sz w:val="24"/>
          <w:szCs w:val="24"/>
        </w:rPr>
        <w:t>Khalaqa</w:t>
      </w:r>
      <w:r w:rsidR="00A2449E" w:rsidRPr="00C36CE7">
        <w:rPr>
          <w:rFonts w:ascii="Times New Roman" w:hAnsi="Times New Roman" w:cs="Times New Roman"/>
          <w:color w:val="1D1B11" w:themeColor="background2" w:themeShade="1A"/>
          <w:sz w:val="24"/>
          <w:szCs w:val="24"/>
        </w:rPr>
        <w:t xml:space="preserve">, yang asal katanya </w:t>
      </w:r>
      <w:r w:rsidR="00A2449E" w:rsidRPr="005F5A0A">
        <w:rPr>
          <w:rFonts w:ascii="Times New Roman" w:hAnsi="Times New Roman" w:cs="Times New Roman"/>
          <w:i/>
          <w:color w:val="1D1B11" w:themeColor="background2" w:themeShade="1A"/>
          <w:sz w:val="24"/>
          <w:szCs w:val="24"/>
        </w:rPr>
        <w:t>khulqun</w:t>
      </w:r>
      <w:r w:rsidR="00A2449E" w:rsidRPr="00C36CE7">
        <w:rPr>
          <w:rFonts w:ascii="Times New Roman" w:hAnsi="Times New Roman" w:cs="Times New Roman"/>
          <w:color w:val="1D1B11" w:themeColor="background2" w:themeShade="1A"/>
          <w:sz w:val="24"/>
          <w:szCs w:val="24"/>
        </w:rPr>
        <w:t xml:space="preserve"> yang berarti: perangai, tabiat, adat, atau, </w:t>
      </w:r>
      <w:r w:rsidR="00A2449E" w:rsidRPr="005F5A0A">
        <w:rPr>
          <w:rFonts w:ascii="Times New Roman" w:hAnsi="Times New Roman" w:cs="Times New Roman"/>
          <w:i/>
          <w:color w:val="1D1B11" w:themeColor="background2" w:themeShade="1A"/>
          <w:sz w:val="24"/>
          <w:szCs w:val="24"/>
        </w:rPr>
        <w:t>khalqun</w:t>
      </w:r>
      <w:r w:rsidR="00A2449E" w:rsidRPr="00C36CE7">
        <w:rPr>
          <w:rFonts w:ascii="Times New Roman" w:hAnsi="Times New Roman" w:cs="Times New Roman"/>
          <w:color w:val="1D1B11" w:themeColor="background2" w:themeShade="1A"/>
          <w:sz w:val="24"/>
          <w:szCs w:val="24"/>
        </w:rPr>
        <w:t xml:space="preserve"> yang berarti kejadian, buatan, ciptaan. </w:t>
      </w:r>
      <w:r w:rsidR="00E506E8" w:rsidRPr="00C36CE7">
        <w:rPr>
          <w:rFonts w:ascii="Times New Roman" w:hAnsi="Times New Roman" w:cs="Times New Roman"/>
          <w:color w:val="1D1B11" w:themeColor="background2" w:themeShade="1A"/>
          <w:sz w:val="24"/>
          <w:szCs w:val="24"/>
        </w:rPr>
        <w:t xml:space="preserve">Jadi </w:t>
      </w:r>
      <w:r w:rsidR="00A2449E" w:rsidRPr="00C36CE7">
        <w:rPr>
          <w:rFonts w:ascii="Times New Roman" w:hAnsi="Times New Roman" w:cs="Times New Roman"/>
          <w:color w:val="1D1B11" w:themeColor="background2" w:themeShade="1A"/>
          <w:sz w:val="24"/>
          <w:szCs w:val="24"/>
        </w:rPr>
        <w:t>secara etimologi akhlak itu berarti perangai, adat, tabiat, atau sistem perilaku yang dibuat</w:t>
      </w:r>
      <w:r>
        <w:rPr>
          <w:rFonts w:ascii="Times New Roman" w:hAnsi="Times New Roman" w:cs="Times New Roman"/>
          <w:color w:val="1D1B11" w:themeColor="background2" w:themeShade="1A"/>
          <w:sz w:val="24"/>
          <w:szCs w:val="24"/>
          <w:lang w:val="en-US"/>
        </w:rPr>
        <w:t>”</w:t>
      </w:r>
      <w:r w:rsidR="00A2449E" w:rsidRPr="00C36CE7">
        <w:rPr>
          <w:rFonts w:ascii="Times New Roman" w:hAnsi="Times New Roman" w:cs="Times New Roman"/>
          <w:color w:val="1D1B11" w:themeColor="background2" w:themeShade="1A"/>
          <w:sz w:val="24"/>
          <w:szCs w:val="24"/>
        </w:rPr>
        <w:t>.</w:t>
      </w:r>
      <w:r w:rsidR="0075031F" w:rsidRPr="00C36CE7">
        <w:rPr>
          <w:rStyle w:val="FootnoteReference"/>
          <w:rFonts w:ascii="Times New Roman" w:hAnsi="Times New Roman" w:cs="Times New Roman"/>
          <w:color w:val="1D1B11" w:themeColor="background2" w:themeShade="1A"/>
          <w:sz w:val="24"/>
          <w:szCs w:val="24"/>
        </w:rPr>
        <w:footnoteReference w:id="8"/>
      </w:r>
    </w:p>
    <w:p w:rsidR="00567AA3" w:rsidRPr="00AB27A5" w:rsidRDefault="00A2449E" w:rsidP="004F5916">
      <w:pPr>
        <w:spacing w:after="0" w:line="480" w:lineRule="auto"/>
        <w:ind w:firstLine="708"/>
        <w:jc w:val="both"/>
        <w:rPr>
          <w:rFonts w:ascii="Times New Roman" w:hAnsi="Times New Roman" w:cs="Times New Roman"/>
          <w:color w:val="1D1B11" w:themeColor="background2" w:themeShade="1A"/>
          <w:sz w:val="24"/>
          <w:szCs w:val="24"/>
          <w:lang w:val="en-US"/>
        </w:rPr>
      </w:pPr>
      <w:r w:rsidRPr="00C36CE7">
        <w:rPr>
          <w:rFonts w:ascii="Times New Roman" w:hAnsi="Times New Roman" w:cs="Times New Roman"/>
          <w:color w:val="1D1B11" w:themeColor="background2" w:themeShade="1A"/>
          <w:sz w:val="24"/>
          <w:szCs w:val="24"/>
        </w:rPr>
        <w:t xml:space="preserve">Perangai, adat, dan tabi’at jika dilihat sebagai sistem perilaku yang di buat, maka akan menghasilkan dua pemahaman, yakni: </w:t>
      </w:r>
      <w:r w:rsidR="0075031F" w:rsidRPr="00C36CE7">
        <w:rPr>
          <w:rFonts w:ascii="Times New Roman" w:hAnsi="Times New Roman" w:cs="Times New Roman"/>
          <w:i/>
          <w:color w:val="1D1B11" w:themeColor="background2" w:themeShade="1A"/>
          <w:sz w:val="24"/>
          <w:szCs w:val="24"/>
        </w:rPr>
        <w:t>Pertama</w:t>
      </w:r>
      <w:r w:rsidRPr="00C36CE7">
        <w:rPr>
          <w:rFonts w:ascii="Times New Roman" w:hAnsi="Times New Roman" w:cs="Times New Roman"/>
          <w:color w:val="1D1B11" w:themeColor="background2" w:themeShade="1A"/>
          <w:sz w:val="24"/>
          <w:szCs w:val="24"/>
        </w:rPr>
        <w:t>, bahwa perangai</w:t>
      </w:r>
      <w:r w:rsidR="0075031F" w:rsidRPr="00C36CE7">
        <w:rPr>
          <w:rFonts w:ascii="Times New Roman" w:hAnsi="Times New Roman" w:cs="Times New Roman"/>
          <w:color w:val="1D1B11" w:themeColor="background2" w:themeShade="1A"/>
          <w:sz w:val="24"/>
          <w:szCs w:val="24"/>
        </w:rPr>
        <w:t>, adat. dan tabi’at</w:t>
      </w:r>
      <w:r w:rsidR="000F297B" w:rsidRPr="00C36CE7">
        <w:rPr>
          <w:rFonts w:ascii="Times New Roman" w:hAnsi="Times New Roman" w:cs="Times New Roman"/>
          <w:color w:val="1D1B11" w:themeColor="background2" w:themeShade="1A"/>
          <w:sz w:val="24"/>
          <w:szCs w:val="24"/>
        </w:rPr>
        <w:t xml:space="preserve"> </w:t>
      </w:r>
      <w:r w:rsidR="0075031F" w:rsidRPr="00C36CE7">
        <w:rPr>
          <w:rFonts w:ascii="Times New Roman" w:hAnsi="Times New Roman" w:cs="Times New Roman"/>
          <w:color w:val="1D1B11" w:themeColor="background2" w:themeShade="1A"/>
          <w:sz w:val="24"/>
          <w:szCs w:val="24"/>
        </w:rPr>
        <w:t xml:space="preserve">adalah bawaan sejak dari lahir </w:t>
      </w:r>
      <w:r w:rsidR="0075031F" w:rsidRPr="003B40A0">
        <w:rPr>
          <w:rFonts w:ascii="Times New Roman" w:hAnsi="Times New Roman" w:cs="Times New Roman"/>
          <w:color w:val="1D1B11" w:themeColor="background2" w:themeShade="1A"/>
          <w:sz w:val="24"/>
          <w:szCs w:val="24"/>
        </w:rPr>
        <w:t>(nativus)</w:t>
      </w:r>
      <w:r w:rsidR="0075031F" w:rsidRPr="00C36CE7">
        <w:rPr>
          <w:rFonts w:ascii="Times New Roman" w:hAnsi="Times New Roman" w:cs="Times New Roman"/>
          <w:color w:val="1D1B11" w:themeColor="background2" w:themeShade="1A"/>
          <w:sz w:val="24"/>
          <w:szCs w:val="24"/>
        </w:rPr>
        <w:t xml:space="preserve"> dan merupakan ciptaan </w:t>
      </w:r>
      <w:r w:rsidR="00B12204" w:rsidRPr="00C36CE7">
        <w:rPr>
          <w:rFonts w:ascii="Times New Roman" w:hAnsi="Times New Roman" w:cs="Times New Roman"/>
          <w:color w:val="1D1B11" w:themeColor="background2" w:themeShade="1A"/>
          <w:sz w:val="24"/>
          <w:szCs w:val="24"/>
        </w:rPr>
        <w:t>Allah SWT</w:t>
      </w:r>
      <w:r w:rsidR="0075031F" w:rsidRPr="00C36CE7">
        <w:rPr>
          <w:rFonts w:ascii="Times New Roman" w:hAnsi="Times New Roman" w:cs="Times New Roman"/>
          <w:color w:val="1D1B11" w:themeColor="background2" w:themeShade="1A"/>
          <w:sz w:val="24"/>
          <w:szCs w:val="24"/>
        </w:rPr>
        <w:t xml:space="preserve">; </w:t>
      </w:r>
      <w:r w:rsidR="00B12204" w:rsidRPr="00C36CE7">
        <w:rPr>
          <w:rFonts w:ascii="Times New Roman" w:hAnsi="Times New Roman" w:cs="Times New Roman"/>
          <w:i/>
          <w:color w:val="1D1B11" w:themeColor="background2" w:themeShade="1A"/>
          <w:sz w:val="24"/>
          <w:szCs w:val="24"/>
        </w:rPr>
        <w:t>Kedua</w:t>
      </w:r>
      <w:r w:rsidR="0075031F" w:rsidRPr="00C36CE7">
        <w:rPr>
          <w:rFonts w:ascii="Times New Roman" w:hAnsi="Times New Roman" w:cs="Times New Roman"/>
          <w:i/>
          <w:color w:val="1D1B11" w:themeColor="background2" w:themeShade="1A"/>
          <w:sz w:val="24"/>
          <w:szCs w:val="24"/>
        </w:rPr>
        <w:t>,</w:t>
      </w:r>
      <w:r w:rsidR="0075031F" w:rsidRPr="00C36CE7">
        <w:rPr>
          <w:rFonts w:ascii="Times New Roman" w:hAnsi="Times New Roman" w:cs="Times New Roman"/>
          <w:color w:val="1D1B11" w:themeColor="background2" w:themeShade="1A"/>
          <w:sz w:val="24"/>
          <w:szCs w:val="24"/>
        </w:rPr>
        <w:t xml:space="preserve"> bahwa perangai, adat, dan tabiat sebagai hasil dari pergaulan panjang antara manusia sehingga menjadi sesuatu yang melekat padanya</w:t>
      </w:r>
      <w:r w:rsidR="00567AA3" w:rsidRPr="00C36CE7">
        <w:rPr>
          <w:rFonts w:ascii="Times New Roman" w:hAnsi="Times New Roman" w:cs="Times New Roman"/>
          <w:color w:val="1D1B11" w:themeColor="background2" w:themeShade="1A"/>
          <w:sz w:val="24"/>
          <w:szCs w:val="24"/>
        </w:rPr>
        <w:t xml:space="preserve"> (</w:t>
      </w:r>
      <w:r w:rsidR="00567AA3" w:rsidRPr="003B40A0">
        <w:rPr>
          <w:rFonts w:ascii="Times New Roman" w:hAnsi="Times New Roman" w:cs="Times New Roman"/>
          <w:color w:val="1D1B11" w:themeColor="background2" w:themeShade="1A"/>
          <w:sz w:val="24"/>
          <w:szCs w:val="24"/>
        </w:rPr>
        <w:t>internalized</w:t>
      </w:r>
      <w:r w:rsidR="00567AA3" w:rsidRPr="00C36CE7">
        <w:rPr>
          <w:rFonts w:ascii="Times New Roman" w:hAnsi="Times New Roman" w:cs="Times New Roman"/>
          <w:color w:val="1D1B11" w:themeColor="background2" w:themeShade="1A"/>
          <w:sz w:val="24"/>
          <w:szCs w:val="24"/>
        </w:rPr>
        <w:t>).</w:t>
      </w:r>
      <w:r w:rsidR="00AB27A5">
        <w:rPr>
          <w:rFonts w:ascii="Times New Roman" w:hAnsi="Times New Roman" w:cs="Times New Roman"/>
          <w:color w:val="1D1B11" w:themeColor="background2" w:themeShade="1A"/>
          <w:sz w:val="24"/>
          <w:szCs w:val="24"/>
          <w:lang w:val="en-US"/>
        </w:rPr>
        <w:t xml:space="preserve"> </w:t>
      </w:r>
      <w:r w:rsidR="00567AA3" w:rsidRPr="00C36CE7">
        <w:rPr>
          <w:rFonts w:ascii="Times New Roman" w:hAnsi="Times New Roman" w:cs="Times New Roman"/>
          <w:color w:val="1D1B11" w:themeColor="background2" w:themeShade="1A"/>
          <w:sz w:val="24"/>
          <w:szCs w:val="24"/>
        </w:rPr>
        <w:t xml:space="preserve">Dalam pergaulan di masyarakat, sangat banyak kita jumpai pernyataan-pernyataan yang menunjukan bahwa akhlak itu adalah perilaku yang baik. Hal ini tentu saja agak tidak sejalan dengan pandangan di atas, bahwa akhlak hanyalah gambaran makro </w:t>
      </w:r>
      <w:r w:rsidR="00567AA3" w:rsidRPr="00C36CE7">
        <w:rPr>
          <w:rFonts w:ascii="Times New Roman" w:hAnsi="Times New Roman" w:cs="Times New Roman"/>
          <w:color w:val="1D1B11" w:themeColor="background2" w:themeShade="1A"/>
          <w:sz w:val="24"/>
          <w:szCs w:val="24"/>
        </w:rPr>
        <w:lastRenderedPageBreak/>
        <w:t xml:space="preserve">(tanpa spesifikasi baik atau buruk) tentang perilaku manusia. </w:t>
      </w:r>
      <w:r w:rsidR="00B12204" w:rsidRPr="00C36CE7">
        <w:rPr>
          <w:rFonts w:ascii="Times New Roman" w:hAnsi="Times New Roman" w:cs="Times New Roman"/>
          <w:color w:val="1D1B11" w:themeColor="background2" w:themeShade="1A"/>
          <w:sz w:val="24"/>
          <w:szCs w:val="24"/>
        </w:rPr>
        <w:t xml:space="preserve">Lebih </w:t>
      </w:r>
      <w:r w:rsidR="00567AA3" w:rsidRPr="00C36CE7">
        <w:rPr>
          <w:rFonts w:ascii="Times New Roman" w:hAnsi="Times New Roman" w:cs="Times New Roman"/>
          <w:color w:val="1D1B11" w:themeColor="background2" w:themeShade="1A"/>
          <w:sz w:val="24"/>
          <w:szCs w:val="24"/>
        </w:rPr>
        <w:t xml:space="preserve">lanjut, </w:t>
      </w:r>
      <w:r w:rsidR="00B12204" w:rsidRPr="00C36CE7">
        <w:rPr>
          <w:rFonts w:ascii="Times New Roman" w:hAnsi="Times New Roman" w:cs="Times New Roman"/>
          <w:color w:val="1D1B11" w:themeColor="background2" w:themeShade="1A"/>
          <w:sz w:val="24"/>
          <w:szCs w:val="24"/>
        </w:rPr>
        <w:t xml:space="preserve">Abu Ahmadi </w:t>
      </w:r>
      <w:r w:rsidR="00567AA3" w:rsidRPr="00C36CE7">
        <w:rPr>
          <w:rFonts w:ascii="Times New Roman" w:hAnsi="Times New Roman" w:cs="Times New Roman"/>
          <w:color w:val="1D1B11" w:themeColor="background2" w:themeShade="1A"/>
          <w:sz w:val="24"/>
          <w:szCs w:val="24"/>
        </w:rPr>
        <w:t xml:space="preserve">dan </w:t>
      </w:r>
      <w:r w:rsidR="00B12204" w:rsidRPr="00C36CE7">
        <w:rPr>
          <w:rFonts w:ascii="Times New Roman" w:hAnsi="Times New Roman" w:cs="Times New Roman"/>
          <w:color w:val="1D1B11" w:themeColor="background2" w:themeShade="1A"/>
          <w:sz w:val="24"/>
          <w:szCs w:val="24"/>
        </w:rPr>
        <w:t xml:space="preserve">Nur Salimi </w:t>
      </w:r>
      <w:r w:rsidR="00567AA3" w:rsidRPr="00C36CE7">
        <w:rPr>
          <w:rFonts w:ascii="Times New Roman" w:hAnsi="Times New Roman" w:cs="Times New Roman"/>
          <w:color w:val="1D1B11" w:themeColor="background2" w:themeShade="1A"/>
          <w:sz w:val="24"/>
          <w:szCs w:val="24"/>
        </w:rPr>
        <w:t>mengemukakan kontradiksi tersebut sebagai berikut:</w:t>
      </w:r>
    </w:p>
    <w:p w:rsidR="00567AA3" w:rsidRPr="00C36CE7" w:rsidRDefault="009F370A" w:rsidP="000F297B">
      <w:pPr>
        <w:pStyle w:val="ListParagraph"/>
        <w:spacing w:line="240" w:lineRule="auto"/>
        <w:ind w:left="709"/>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Karenanya </w:t>
      </w:r>
      <w:r w:rsidR="00567AA3" w:rsidRPr="00C36CE7">
        <w:rPr>
          <w:rFonts w:ascii="Times New Roman" w:hAnsi="Times New Roman" w:cs="Times New Roman"/>
          <w:color w:val="1D1B11" w:themeColor="background2" w:themeShade="1A"/>
          <w:sz w:val="24"/>
          <w:szCs w:val="24"/>
        </w:rPr>
        <w:t xml:space="preserve">akhlak secara kebahasaan bisa baik atau buruk tergantung kepada tata nilai yang dipakai sebagai landasannya, meskipun secara sosiologis di </w:t>
      </w:r>
      <w:r w:rsidR="00E506E8" w:rsidRPr="00C36CE7">
        <w:rPr>
          <w:rFonts w:ascii="Times New Roman" w:hAnsi="Times New Roman" w:cs="Times New Roman"/>
          <w:color w:val="1D1B11" w:themeColor="background2" w:themeShade="1A"/>
          <w:sz w:val="24"/>
          <w:szCs w:val="24"/>
        </w:rPr>
        <w:t xml:space="preserve">Indonesia </w:t>
      </w:r>
      <w:r w:rsidR="00567AA3" w:rsidRPr="00C36CE7">
        <w:rPr>
          <w:rFonts w:ascii="Times New Roman" w:hAnsi="Times New Roman" w:cs="Times New Roman"/>
          <w:color w:val="1D1B11" w:themeColor="background2" w:themeShade="1A"/>
          <w:sz w:val="24"/>
          <w:szCs w:val="24"/>
        </w:rPr>
        <w:t>kata akhlak sudah mengandung konotasi baik, jadi orang berakhlak berarti orang yang berakhlak baik</w:t>
      </w:r>
      <w:r w:rsidR="009319B9" w:rsidRPr="00C36CE7">
        <w:rPr>
          <w:rStyle w:val="FootnoteReference"/>
          <w:rFonts w:ascii="Times New Roman" w:hAnsi="Times New Roman" w:cs="Times New Roman"/>
          <w:color w:val="1D1B11" w:themeColor="background2" w:themeShade="1A"/>
          <w:sz w:val="24"/>
          <w:szCs w:val="24"/>
        </w:rPr>
        <w:footnoteReference w:id="9"/>
      </w:r>
      <w:r w:rsidR="009319B9" w:rsidRPr="00C36CE7">
        <w:rPr>
          <w:rFonts w:ascii="Times New Roman" w:hAnsi="Times New Roman" w:cs="Times New Roman"/>
          <w:color w:val="1D1B11" w:themeColor="background2" w:themeShade="1A"/>
          <w:sz w:val="24"/>
          <w:szCs w:val="24"/>
        </w:rPr>
        <w:t>.</w:t>
      </w:r>
    </w:p>
    <w:p w:rsidR="009319B9" w:rsidRPr="00C36CE7" w:rsidRDefault="009319B9" w:rsidP="000F297B">
      <w:pPr>
        <w:pStyle w:val="ListParagraph"/>
        <w:spacing w:line="240" w:lineRule="auto"/>
        <w:ind w:left="0"/>
        <w:jc w:val="both"/>
        <w:rPr>
          <w:rFonts w:ascii="Times New Roman" w:hAnsi="Times New Roman" w:cs="Times New Roman"/>
          <w:color w:val="1D1B11" w:themeColor="background2" w:themeShade="1A"/>
          <w:sz w:val="24"/>
          <w:szCs w:val="24"/>
        </w:rPr>
      </w:pPr>
    </w:p>
    <w:p w:rsidR="007A5620" w:rsidRPr="00AB27A5" w:rsidRDefault="009319B9" w:rsidP="00AB27A5">
      <w:pPr>
        <w:pStyle w:val="ListParagraph"/>
        <w:spacing w:line="480" w:lineRule="auto"/>
        <w:ind w:left="0" w:firstLine="720"/>
        <w:jc w:val="both"/>
        <w:rPr>
          <w:rFonts w:ascii="Times New Roman" w:hAnsi="Times New Roman" w:cs="Times New Roman"/>
          <w:color w:val="1D1B11" w:themeColor="background2" w:themeShade="1A"/>
          <w:sz w:val="24"/>
          <w:szCs w:val="24"/>
          <w:lang w:val="en-US"/>
        </w:rPr>
      </w:pPr>
      <w:r w:rsidRPr="00C36CE7">
        <w:rPr>
          <w:rFonts w:ascii="Times New Roman" w:hAnsi="Times New Roman" w:cs="Times New Roman"/>
          <w:color w:val="1D1B11" w:themeColor="background2" w:themeShade="1A"/>
          <w:sz w:val="24"/>
          <w:szCs w:val="24"/>
        </w:rPr>
        <w:t xml:space="preserve">Yang penting ditekankan pada bagian ini adalah, bahwa akhlak baik secara konseptual maupun aktualnya tidak secara otomatis dikatakan baik dan buruk. </w:t>
      </w:r>
      <w:r w:rsidR="00B12204" w:rsidRPr="00C36CE7">
        <w:rPr>
          <w:rFonts w:ascii="Times New Roman" w:hAnsi="Times New Roman" w:cs="Times New Roman"/>
          <w:color w:val="1D1B11" w:themeColor="background2" w:themeShade="1A"/>
          <w:sz w:val="24"/>
          <w:szCs w:val="24"/>
        </w:rPr>
        <w:t>Karena</w:t>
      </w:r>
      <w:r w:rsidR="0080629F">
        <w:rPr>
          <w:rFonts w:ascii="Times New Roman" w:hAnsi="Times New Roman" w:cs="Times New Roman"/>
          <w:color w:val="1D1B11" w:themeColor="background2" w:themeShade="1A"/>
          <w:sz w:val="24"/>
          <w:szCs w:val="24"/>
          <w:lang w:val="en-US"/>
        </w:rPr>
        <w:t xml:space="preserve"> </w:t>
      </w:r>
      <w:r w:rsidRPr="00C36CE7">
        <w:rPr>
          <w:rFonts w:ascii="Times New Roman" w:hAnsi="Times New Roman" w:cs="Times New Roman"/>
          <w:color w:val="1D1B11" w:themeColor="background2" w:themeShade="1A"/>
          <w:sz w:val="24"/>
          <w:szCs w:val="24"/>
        </w:rPr>
        <w:t>hal itu sangat ditentukan oleh aspek-aspek ideal maupun praktis dari individu dan masyarakat</w:t>
      </w:r>
      <w:r w:rsidR="00AB27A5">
        <w:rPr>
          <w:rFonts w:ascii="Times New Roman" w:hAnsi="Times New Roman" w:cs="Times New Roman"/>
          <w:color w:val="1D1B11" w:themeColor="background2" w:themeShade="1A"/>
          <w:sz w:val="24"/>
          <w:szCs w:val="24"/>
        </w:rPr>
        <w:t xml:space="preserve"> yang memegang akhlak tertentu.</w:t>
      </w:r>
      <w:r w:rsidR="00AB27A5">
        <w:rPr>
          <w:rFonts w:ascii="Times New Roman" w:hAnsi="Times New Roman" w:cs="Times New Roman"/>
          <w:color w:val="1D1B11" w:themeColor="background2" w:themeShade="1A"/>
          <w:sz w:val="24"/>
          <w:szCs w:val="24"/>
          <w:lang w:val="en-US"/>
        </w:rPr>
        <w:t xml:space="preserve"> </w:t>
      </w:r>
      <w:r w:rsidR="009F370A" w:rsidRPr="00C36CE7">
        <w:rPr>
          <w:rFonts w:ascii="Times New Roman" w:hAnsi="Times New Roman" w:cs="Times New Roman"/>
          <w:color w:val="1D1B11" w:themeColor="background2" w:themeShade="1A"/>
          <w:sz w:val="24"/>
          <w:szCs w:val="24"/>
        </w:rPr>
        <w:t xml:space="preserve">Penilaian </w:t>
      </w:r>
      <w:r w:rsidRPr="00C36CE7">
        <w:rPr>
          <w:rFonts w:ascii="Times New Roman" w:hAnsi="Times New Roman" w:cs="Times New Roman"/>
          <w:color w:val="1D1B11" w:themeColor="background2" w:themeShade="1A"/>
          <w:sz w:val="24"/>
          <w:szCs w:val="24"/>
        </w:rPr>
        <w:t xml:space="preserve">manusia sangat menentukan apakah akhlak pedoman hidup dan kepercayaannya yakni </w:t>
      </w:r>
      <w:r w:rsidR="00B12204" w:rsidRPr="00C36CE7">
        <w:rPr>
          <w:rFonts w:ascii="Times New Roman" w:hAnsi="Times New Roman" w:cs="Times New Roman"/>
          <w:color w:val="1D1B11" w:themeColor="background2" w:themeShade="1A"/>
          <w:sz w:val="24"/>
          <w:szCs w:val="24"/>
        </w:rPr>
        <w:t>Agama</w:t>
      </w:r>
      <w:r w:rsidRPr="00C36CE7">
        <w:rPr>
          <w:rFonts w:ascii="Times New Roman" w:hAnsi="Times New Roman" w:cs="Times New Roman"/>
          <w:color w:val="1D1B11" w:themeColor="background2" w:themeShade="1A"/>
          <w:sz w:val="24"/>
          <w:szCs w:val="24"/>
        </w:rPr>
        <w:t xml:space="preserve">. </w:t>
      </w:r>
      <w:r w:rsidR="009F370A" w:rsidRPr="00C36CE7">
        <w:rPr>
          <w:rFonts w:ascii="Times New Roman" w:hAnsi="Times New Roman" w:cs="Times New Roman"/>
          <w:color w:val="1D1B11" w:themeColor="background2" w:themeShade="1A"/>
          <w:sz w:val="24"/>
          <w:szCs w:val="24"/>
        </w:rPr>
        <w:t xml:space="preserve">Dalam </w:t>
      </w:r>
      <w:r w:rsidR="00B12204" w:rsidRPr="00C36CE7">
        <w:rPr>
          <w:rFonts w:ascii="Times New Roman" w:hAnsi="Times New Roman" w:cs="Times New Roman"/>
          <w:color w:val="1D1B11" w:themeColor="background2" w:themeShade="1A"/>
          <w:sz w:val="24"/>
          <w:szCs w:val="24"/>
        </w:rPr>
        <w:t>Islam</w:t>
      </w:r>
      <w:r w:rsidRPr="00C36CE7">
        <w:rPr>
          <w:rFonts w:ascii="Times New Roman" w:hAnsi="Times New Roman" w:cs="Times New Roman"/>
          <w:color w:val="1D1B11" w:themeColor="background2" w:themeShade="1A"/>
          <w:sz w:val="24"/>
          <w:szCs w:val="24"/>
        </w:rPr>
        <w:t xml:space="preserve">, akhlak ini harus sesuai dengan teladan yang diberikan </w:t>
      </w:r>
      <w:r w:rsidR="009F370A" w:rsidRPr="00C36CE7">
        <w:rPr>
          <w:rFonts w:ascii="Times New Roman" w:hAnsi="Times New Roman" w:cs="Times New Roman"/>
          <w:color w:val="1D1B11" w:themeColor="background2" w:themeShade="1A"/>
          <w:sz w:val="24"/>
          <w:szCs w:val="24"/>
        </w:rPr>
        <w:t>Nabi Muhammad SAW</w:t>
      </w:r>
      <w:r w:rsidRPr="00C36CE7">
        <w:rPr>
          <w:rFonts w:ascii="Times New Roman" w:hAnsi="Times New Roman" w:cs="Times New Roman"/>
          <w:color w:val="1D1B11" w:themeColor="background2" w:themeShade="1A"/>
          <w:sz w:val="24"/>
          <w:szCs w:val="24"/>
        </w:rPr>
        <w:t xml:space="preserve">, yang bersumber dari ajaran </w:t>
      </w:r>
      <w:r w:rsidR="009F370A" w:rsidRPr="00C36CE7">
        <w:rPr>
          <w:rFonts w:ascii="Times New Roman" w:hAnsi="Times New Roman" w:cs="Times New Roman"/>
          <w:color w:val="1D1B11" w:themeColor="background2" w:themeShade="1A"/>
          <w:sz w:val="24"/>
          <w:szCs w:val="24"/>
        </w:rPr>
        <w:t xml:space="preserve">Al Qur’an </w:t>
      </w:r>
      <w:r w:rsidRPr="00C36CE7">
        <w:rPr>
          <w:rFonts w:ascii="Times New Roman" w:hAnsi="Times New Roman" w:cs="Times New Roman"/>
          <w:color w:val="1D1B11" w:themeColor="background2" w:themeShade="1A"/>
          <w:sz w:val="24"/>
          <w:szCs w:val="24"/>
        </w:rPr>
        <w:t>yang mulia.</w:t>
      </w:r>
      <w:r w:rsidR="00AB27A5">
        <w:rPr>
          <w:rFonts w:ascii="Times New Roman" w:hAnsi="Times New Roman" w:cs="Times New Roman"/>
          <w:color w:val="1D1B11" w:themeColor="background2" w:themeShade="1A"/>
          <w:sz w:val="24"/>
          <w:szCs w:val="24"/>
          <w:lang w:val="en-US"/>
        </w:rPr>
        <w:t xml:space="preserve"> </w:t>
      </w:r>
      <w:r w:rsidR="00AB27A5" w:rsidRPr="00C36CE7">
        <w:rPr>
          <w:rFonts w:ascii="Times New Roman" w:hAnsi="Times New Roman" w:cs="Times New Roman"/>
          <w:color w:val="1D1B11" w:themeColor="background2" w:themeShade="1A"/>
          <w:sz w:val="24"/>
          <w:szCs w:val="24"/>
        </w:rPr>
        <w:t xml:space="preserve">Hal </w:t>
      </w:r>
      <w:r w:rsidRPr="00C36CE7">
        <w:rPr>
          <w:rFonts w:ascii="Times New Roman" w:hAnsi="Times New Roman" w:cs="Times New Roman"/>
          <w:color w:val="1D1B11" w:themeColor="background2" w:themeShade="1A"/>
          <w:sz w:val="24"/>
          <w:szCs w:val="24"/>
        </w:rPr>
        <w:t xml:space="preserve">ini dapat dilihat dalam </w:t>
      </w:r>
      <w:r w:rsidR="00C36CE7">
        <w:rPr>
          <w:rFonts w:ascii="Times New Roman" w:hAnsi="Times New Roman" w:cs="Times New Roman"/>
          <w:color w:val="1D1B11" w:themeColor="background2" w:themeShade="1A"/>
          <w:sz w:val="24"/>
          <w:szCs w:val="24"/>
        </w:rPr>
        <w:t>Q</w:t>
      </w:r>
      <w:r w:rsidR="00C36CE7">
        <w:rPr>
          <w:rFonts w:ascii="Times New Roman" w:hAnsi="Times New Roman" w:cs="Times New Roman"/>
          <w:color w:val="1D1B11" w:themeColor="background2" w:themeShade="1A"/>
          <w:sz w:val="24"/>
          <w:szCs w:val="24"/>
          <w:lang w:val="en-US"/>
        </w:rPr>
        <w:t>S.</w:t>
      </w:r>
      <w:r w:rsidR="00404D5A" w:rsidRPr="00C36CE7">
        <w:rPr>
          <w:rFonts w:ascii="Times New Roman" w:hAnsi="Times New Roman" w:cs="Times New Roman"/>
          <w:color w:val="1D1B11" w:themeColor="background2" w:themeShade="1A"/>
          <w:sz w:val="24"/>
          <w:szCs w:val="24"/>
        </w:rPr>
        <w:t xml:space="preserve"> Al</w:t>
      </w:r>
      <w:r w:rsidR="00C36CE7">
        <w:rPr>
          <w:rFonts w:ascii="Times New Roman" w:hAnsi="Times New Roman" w:cs="Times New Roman"/>
          <w:color w:val="1D1B11" w:themeColor="background2" w:themeShade="1A"/>
          <w:sz w:val="24"/>
          <w:szCs w:val="24"/>
          <w:lang w:val="en-US"/>
        </w:rPr>
        <w:t>-</w:t>
      </w:r>
      <w:r w:rsidR="00404D5A" w:rsidRPr="00C36CE7">
        <w:rPr>
          <w:rFonts w:ascii="Times New Roman" w:hAnsi="Times New Roman" w:cs="Times New Roman"/>
          <w:color w:val="1D1B11" w:themeColor="background2" w:themeShade="1A"/>
          <w:sz w:val="24"/>
          <w:szCs w:val="24"/>
        </w:rPr>
        <w:t>Qalam</w:t>
      </w:r>
      <w:r w:rsidR="00B47243">
        <w:rPr>
          <w:rFonts w:ascii="Times New Roman" w:hAnsi="Times New Roman" w:cs="Times New Roman"/>
          <w:color w:val="1D1B11" w:themeColor="background2" w:themeShade="1A"/>
          <w:sz w:val="24"/>
          <w:szCs w:val="24"/>
          <w:lang w:val="en-US"/>
        </w:rPr>
        <w:t xml:space="preserve"> (</w:t>
      </w:r>
      <w:r w:rsidR="00C36CE7">
        <w:rPr>
          <w:rFonts w:ascii="Times New Roman" w:hAnsi="Times New Roman" w:cs="Times New Roman"/>
          <w:color w:val="1D1B11" w:themeColor="background2" w:themeShade="1A"/>
          <w:sz w:val="24"/>
          <w:szCs w:val="24"/>
        </w:rPr>
        <w:t>86</w:t>
      </w:r>
      <w:r w:rsidR="00B47243">
        <w:rPr>
          <w:rFonts w:ascii="Times New Roman" w:hAnsi="Times New Roman" w:cs="Times New Roman"/>
          <w:color w:val="1D1B11" w:themeColor="background2" w:themeShade="1A"/>
          <w:sz w:val="24"/>
          <w:szCs w:val="24"/>
          <w:lang w:val="en-US"/>
        </w:rPr>
        <w:t>)</w:t>
      </w:r>
      <w:r w:rsidR="00404D5A" w:rsidRPr="00C36CE7">
        <w:rPr>
          <w:rFonts w:ascii="Times New Roman" w:hAnsi="Times New Roman" w:cs="Times New Roman"/>
          <w:color w:val="1D1B11" w:themeColor="background2" w:themeShade="1A"/>
          <w:sz w:val="24"/>
          <w:szCs w:val="24"/>
        </w:rPr>
        <w:t>: 4, yakni sebagai berikut</w:t>
      </w:r>
      <w:r w:rsidR="00213E36" w:rsidRPr="00C36CE7">
        <w:rPr>
          <w:rFonts w:ascii="Times New Roman" w:hAnsi="Times New Roman" w:cs="Times New Roman"/>
          <w:color w:val="1D1B11" w:themeColor="background2" w:themeShade="1A"/>
          <w:sz w:val="24"/>
          <w:szCs w:val="24"/>
        </w:rPr>
        <w:t>:</w:t>
      </w:r>
    </w:p>
    <w:p w:rsidR="004B0D9C" w:rsidRPr="004E6F98" w:rsidRDefault="00213E36" w:rsidP="006A559C">
      <w:pPr>
        <w:pStyle w:val="ListParagraph"/>
        <w:bidi/>
        <w:spacing w:line="240" w:lineRule="auto"/>
        <w:ind w:left="-57" w:firstLine="49"/>
        <w:jc w:val="both"/>
        <w:rPr>
          <w:rFonts w:ascii="Times New Roman" w:hAnsi="Times New Roman" w:cs="Times New Roman"/>
          <w:color w:val="1D1B11" w:themeColor="background2" w:themeShade="1A"/>
          <w:sz w:val="24"/>
          <w:szCs w:val="24"/>
          <w:lang w:val="en-US"/>
        </w:rPr>
      </w:pPr>
      <w:r w:rsidRPr="00C36CE7">
        <w:rPr>
          <w:rFonts w:ascii="Times New Roman" w:hAnsi="Times New Roman" w:cs="Times New Roman"/>
          <w:color w:val="1D1B11" w:themeColor="background2" w:themeShade="1A"/>
          <w:sz w:val="24"/>
          <w:szCs w:val="24"/>
        </w:rPr>
        <w:sym w:font="HQPB5" w:char="F079"/>
      </w:r>
      <w:r w:rsidRPr="00C36CE7">
        <w:rPr>
          <w:rFonts w:ascii="Times New Roman" w:hAnsi="Times New Roman" w:cs="Times New Roman"/>
          <w:color w:val="1D1B11" w:themeColor="background2" w:themeShade="1A"/>
          <w:sz w:val="24"/>
          <w:szCs w:val="24"/>
        </w:rPr>
        <w:sym w:font="HQPB2" w:char="F037"/>
      </w:r>
      <w:r w:rsidRPr="00C36CE7">
        <w:rPr>
          <w:rFonts w:ascii="Times New Roman" w:hAnsi="Times New Roman" w:cs="Times New Roman"/>
          <w:color w:val="1D1B11" w:themeColor="background2" w:themeShade="1A"/>
          <w:sz w:val="24"/>
          <w:szCs w:val="24"/>
        </w:rPr>
        <w:sym w:font="HQPB4" w:char="F0AF"/>
      </w:r>
      <w:r w:rsidRPr="00C36CE7">
        <w:rPr>
          <w:rFonts w:ascii="Times New Roman" w:hAnsi="Times New Roman" w:cs="Times New Roman"/>
          <w:color w:val="1D1B11" w:themeColor="background2" w:themeShade="1A"/>
          <w:sz w:val="24"/>
          <w:szCs w:val="24"/>
        </w:rPr>
        <w:sym w:font="HQPB2" w:char="F052"/>
      </w:r>
      <w:r w:rsidRPr="00C36CE7">
        <w:rPr>
          <w:rFonts w:ascii="Times New Roman" w:hAnsi="Times New Roman" w:cs="Times New Roman"/>
          <w:color w:val="1D1B11" w:themeColor="background2" w:themeShade="1A"/>
          <w:sz w:val="24"/>
          <w:szCs w:val="24"/>
        </w:rPr>
        <w:sym w:font="HQPB4" w:char="F0CE"/>
      </w:r>
      <w:r w:rsidRPr="00C36CE7">
        <w:rPr>
          <w:rFonts w:ascii="Times New Roman" w:hAnsi="Times New Roman" w:cs="Times New Roman"/>
          <w:color w:val="1D1B11" w:themeColor="background2" w:themeShade="1A"/>
          <w:sz w:val="24"/>
          <w:szCs w:val="24"/>
        </w:rPr>
        <w:sym w:font="HQPB1" w:char="F029"/>
      </w:r>
      <w:r w:rsidRPr="00C36CE7">
        <w:rPr>
          <w:rFonts w:ascii="Times New Roman" w:hAnsi="Times New Roman" w:cs="Times New Roman"/>
          <w:color w:val="1D1B11" w:themeColor="background2" w:themeShade="1A"/>
          <w:sz w:val="24"/>
          <w:szCs w:val="24"/>
        </w:rPr>
        <w:sym w:font="HQPB5" w:char="F075"/>
      </w:r>
      <w:r w:rsidRPr="00C36CE7">
        <w:rPr>
          <w:rFonts w:ascii="Times New Roman" w:hAnsi="Times New Roman" w:cs="Times New Roman"/>
          <w:color w:val="1D1B11" w:themeColor="background2" w:themeShade="1A"/>
          <w:sz w:val="24"/>
          <w:szCs w:val="24"/>
        </w:rPr>
        <w:sym w:font="HQPB2" w:char="F072"/>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5" w:char="F034"/>
      </w:r>
      <w:r w:rsidRPr="00C36CE7">
        <w:rPr>
          <w:rFonts w:ascii="Times New Roman" w:hAnsi="Times New Roman" w:cs="Times New Roman"/>
          <w:color w:val="1D1B11" w:themeColor="background2" w:themeShade="1A"/>
          <w:sz w:val="24"/>
          <w:szCs w:val="24"/>
        </w:rPr>
        <w:sym w:font="HQPB2" w:char="F092"/>
      </w:r>
      <w:r w:rsidRPr="00C36CE7">
        <w:rPr>
          <w:rFonts w:ascii="Times New Roman" w:hAnsi="Times New Roman" w:cs="Times New Roman"/>
          <w:color w:val="1D1B11" w:themeColor="background2" w:themeShade="1A"/>
          <w:sz w:val="24"/>
          <w:szCs w:val="24"/>
        </w:rPr>
        <w:sym w:font="HQPB5" w:char="F06E"/>
      </w:r>
      <w:r w:rsidRPr="00C36CE7">
        <w:rPr>
          <w:rFonts w:ascii="Times New Roman" w:hAnsi="Times New Roman" w:cs="Times New Roman"/>
          <w:color w:val="1D1B11" w:themeColor="background2" w:themeShade="1A"/>
          <w:sz w:val="24"/>
          <w:szCs w:val="24"/>
        </w:rPr>
        <w:sym w:font="HQPB2" w:char="F03F"/>
      </w:r>
      <w:r w:rsidRPr="00C36CE7">
        <w:rPr>
          <w:rFonts w:ascii="Times New Roman" w:hAnsi="Times New Roman" w:cs="Times New Roman"/>
          <w:color w:val="1D1B11" w:themeColor="background2" w:themeShade="1A"/>
          <w:sz w:val="24"/>
          <w:szCs w:val="24"/>
        </w:rPr>
        <w:sym w:font="HQPB5" w:char="F079"/>
      </w:r>
      <w:r w:rsidRPr="00C36CE7">
        <w:rPr>
          <w:rFonts w:ascii="Times New Roman" w:hAnsi="Times New Roman" w:cs="Times New Roman"/>
          <w:color w:val="1D1B11" w:themeColor="background2" w:themeShade="1A"/>
          <w:sz w:val="24"/>
          <w:szCs w:val="24"/>
        </w:rPr>
        <w:sym w:font="HQPB1" w:char="F0E8"/>
      </w:r>
      <w:r w:rsidRPr="00C36CE7">
        <w:rPr>
          <w:rFonts w:ascii="Times New Roman" w:hAnsi="Times New Roman" w:cs="Times New Roman"/>
          <w:color w:val="1D1B11" w:themeColor="background2" w:themeShade="1A"/>
          <w:sz w:val="24"/>
          <w:szCs w:val="24"/>
        </w:rPr>
        <w:sym w:font="HQPB5" w:char="F073"/>
      </w:r>
      <w:r w:rsidRPr="00C36CE7">
        <w:rPr>
          <w:rFonts w:ascii="Times New Roman" w:hAnsi="Times New Roman" w:cs="Times New Roman"/>
          <w:color w:val="1D1B11" w:themeColor="background2" w:themeShade="1A"/>
          <w:sz w:val="24"/>
          <w:szCs w:val="24"/>
        </w:rPr>
        <w:sym w:font="HQPB2" w:char="F039"/>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4" w:char="F040"/>
      </w:r>
      <w:r w:rsidRPr="00C36CE7">
        <w:rPr>
          <w:rFonts w:ascii="Times New Roman" w:hAnsi="Times New Roman" w:cs="Times New Roman"/>
          <w:color w:val="1D1B11" w:themeColor="background2" w:themeShade="1A"/>
          <w:sz w:val="24"/>
          <w:szCs w:val="24"/>
        </w:rPr>
        <w:sym w:font="HQPB2" w:char="F02C"/>
      </w:r>
      <w:r w:rsidRPr="00C36CE7">
        <w:rPr>
          <w:rFonts w:ascii="Times New Roman" w:hAnsi="Times New Roman" w:cs="Times New Roman"/>
          <w:color w:val="1D1B11" w:themeColor="background2" w:themeShade="1A"/>
          <w:sz w:val="24"/>
          <w:szCs w:val="24"/>
        </w:rPr>
        <w:sym w:font="HQPB4" w:char="F0E8"/>
      </w:r>
      <w:r w:rsidRPr="00C36CE7">
        <w:rPr>
          <w:rFonts w:ascii="Times New Roman" w:hAnsi="Times New Roman" w:cs="Times New Roman"/>
          <w:color w:val="1D1B11" w:themeColor="background2" w:themeShade="1A"/>
          <w:sz w:val="24"/>
          <w:szCs w:val="24"/>
        </w:rPr>
        <w:sym w:font="HQPB2" w:char="F03D"/>
      </w:r>
      <w:r w:rsidRPr="00C36CE7">
        <w:rPr>
          <w:rFonts w:ascii="Times New Roman" w:hAnsi="Times New Roman" w:cs="Times New Roman"/>
          <w:color w:val="1D1B11" w:themeColor="background2" w:themeShade="1A"/>
          <w:sz w:val="24"/>
          <w:szCs w:val="24"/>
        </w:rPr>
        <w:sym w:font="HQPB4" w:char="F0E4"/>
      </w:r>
      <w:r w:rsidRPr="00C36CE7">
        <w:rPr>
          <w:rFonts w:ascii="Times New Roman" w:hAnsi="Times New Roman" w:cs="Times New Roman"/>
          <w:color w:val="1D1B11" w:themeColor="background2" w:themeShade="1A"/>
          <w:sz w:val="24"/>
          <w:szCs w:val="24"/>
        </w:rPr>
        <w:sym w:font="HQPB1" w:char="F07A"/>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4" w:char="F035"/>
      </w:r>
      <w:r w:rsidRPr="00C36CE7">
        <w:rPr>
          <w:rFonts w:ascii="Times New Roman" w:hAnsi="Times New Roman" w:cs="Times New Roman"/>
          <w:color w:val="1D1B11" w:themeColor="background2" w:themeShade="1A"/>
          <w:sz w:val="24"/>
          <w:szCs w:val="24"/>
        </w:rPr>
        <w:sym w:font="HQPB2" w:char="F04F"/>
      </w:r>
      <w:r w:rsidRPr="00C36CE7">
        <w:rPr>
          <w:rFonts w:ascii="Times New Roman" w:hAnsi="Times New Roman" w:cs="Times New Roman"/>
          <w:color w:val="1D1B11" w:themeColor="background2" w:themeShade="1A"/>
          <w:sz w:val="24"/>
          <w:szCs w:val="24"/>
        </w:rPr>
        <w:sym w:font="HQPB2" w:char="F08A"/>
      </w:r>
      <w:r w:rsidRPr="00C36CE7">
        <w:rPr>
          <w:rFonts w:ascii="Times New Roman" w:hAnsi="Times New Roman" w:cs="Times New Roman"/>
          <w:color w:val="1D1B11" w:themeColor="background2" w:themeShade="1A"/>
          <w:sz w:val="24"/>
          <w:szCs w:val="24"/>
        </w:rPr>
        <w:sym w:font="HQPB4" w:char="F0CF"/>
      </w:r>
      <w:r w:rsidRPr="00C36CE7">
        <w:rPr>
          <w:rFonts w:ascii="Times New Roman" w:hAnsi="Times New Roman" w:cs="Times New Roman"/>
          <w:color w:val="1D1B11" w:themeColor="background2" w:themeShade="1A"/>
          <w:sz w:val="24"/>
          <w:szCs w:val="24"/>
        </w:rPr>
        <w:sym w:font="HQPB1" w:char="F0E0"/>
      </w:r>
      <w:r w:rsidRPr="00C36CE7">
        <w:rPr>
          <w:rFonts w:ascii="Times New Roman" w:hAnsi="Times New Roman" w:cs="Times New Roman"/>
          <w:color w:val="1D1B11" w:themeColor="background2" w:themeShade="1A"/>
          <w:sz w:val="24"/>
          <w:szCs w:val="24"/>
        </w:rPr>
        <w:sym w:font="HQPB5" w:char="F074"/>
      </w:r>
      <w:r w:rsidRPr="00C36CE7">
        <w:rPr>
          <w:rFonts w:ascii="Times New Roman" w:hAnsi="Times New Roman" w:cs="Times New Roman"/>
          <w:color w:val="1D1B11" w:themeColor="background2" w:themeShade="1A"/>
          <w:sz w:val="24"/>
          <w:szCs w:val="24"/>
        </w:rPr>
        <w:sym w:font="HQPB1" w:char="F0E3"/>
      </w:r>
      <w:r w:rsidRPr="00C36CE7">
        <w:rPr>
          <w:rFonts w:ascii="Times New Roman" w:hAnsi="Times New Roman" w:cs="Times New Roman"/>
          <w:color w:val="1D1B11" w:themeColor="background2" w:themeShade="1A"/>
          <w:sz w:val="24"/>
          <w:szCs w:val="24"/>
          <w:rtl/>
        </w:rPr>
        <w:t xml:space="preserve"> </w:t>
      </w:r>
      <w:r w:rsidR="006A559C">
        <w:rPr>
          <w:rFonts w:ascii="Times New Roman" w:hAnsi="Times New Roman" w:cs="Times New Roman"/>
          <w:color w:val="1D1B11" w:themeColor="background2" w:themeShade="1A"/>
          <w:sz w:val="24"/>
          <w:szCs w:val="24"/>
        </w:rPr>
        <w:t xml:space="preserve">    </w:t>
      </w:r>
    </w:p>
    <w:p w:rsidR="00B743E1" w:rsidRPr="00445FFF" w:rsidRDefault="00C36CE7" w:rsidP="004F5916">
      <w:pPr>
        <w:pStyle w:val="ListParagraph"/>
        <w:spacing w:after="0" w:line="360" w:lineRule="auto"/>
        <w:ind w:left="2160" w:hanging="144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Terjemah</w:t>
      </w:r>
      <w:r w:rsidR="000E4704" w:rsidRPr="00C36CE7">
        <w:rPr>
          <w:rFonts w:ascii="Times New Roman" w:hAnsi="Times New Roman" w:cs="Times New Roman"/>
          <w:color w:val="1D1B11" w:themeColor="background2" w:themeShade="1A"/>
          <w:sz w:val="24"/>
          <w:szCs w:val="24"/>
        </w:rPr>
        <w:t>nya: “Dan Sesungguhnya kamu benar-benar berbudi pekerti yang agung”</w:t>
      </w:r>
      <w:r w:rsidR="000E4704" w:rsidRPr="00C36CE7">
        <w:rPr>
          <w:rStyle w:val="FootnoteReference"/>
          <w:rFonts w:ascii="Times New Roman" w:hAnsi="Times New Roman" w:cs="Times New Roman"/>
          <w:color w:val="1D1B11" w:themeColor="background2" w:themeShade="1A"/>
          <w:sz w:val="24"/>
          <w:szCs w:val="24"/>
        </w:rPr>
        <w:footnoteReference w:id="10"/>
      </w:r>
      <w:r w:rsidR="000E4704" w:rsidRPr="00C36CE7">
        <w:rPr>
          <w:rFonts w:ascii="Times New Roman" w:hAnsi="Times New Roman" w:cs="Times New Roman"/>
          <w:color w:val="1D1B11" w:themeColor="background2" w:themeShade="1A"/>
          <w:sz w:val="24"/>
          <w:szCs w:val="24"/>
        </w:rPr>
        <w:t>.</w:t>
      </w:r>
    </w:p>
    <w:p w:rsidR="00213E36" w:rsidRPr="00C36CE7" w:rsidRDefault="00213E36" w:rsidP="00B743E1">
      <w:pPr>
        <w:pStyle w:val="ListParagraph"/>
        <w:spacing w:line="480" w:lineRule="auto"/>
        <w:ind w:left="0" w:firstLine="810"/>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Demikian </w:t>
      </w:r>
      <w:r w:rsidR="00C36CE7">
        <w:rPr>
          <w:rFonts w:ascii="Times New Roman" w:hAnsi="Times New Roman" w:cs="Times New Roman"/>
          <w:color w:val="1D1B11" w:themeColor="background2" w:themeShade="1A"/>
          <w:sz w:val="24"/>
          <w:szCs w:val="24"/>
        </w:rPr>
        <w:t>pula pada ayat lain tepatnya Q</w:t>
      </w:r>
      <w:r w:rsidR="00C36CE7">
        <w:rPr>
          <w:rFonts w:ascii="Times New Roman" w:hAnsi="Times New Roman" w:cs="Times New Roman"/>
          <w:color w:val="1D1B11" w:themeColor="background2" w:themeShade="1A"/>
          <w:sz w:val="24"/>
          <w:szCs w:val="24"/>
          <w:lang w:val="en-US"/>
        </w:rPr>
        <w:t xml:space="preserve">S. </w:t>
      </w:r>
      <w:r w:rsidRPr="00C36CE7">
        <w:rPr>
          <w:rFonts w:ascii="Times New Roman" w:hAnsi="Times New Roman" w:cs="Times New Roman"/>
          <w:color w:val="1D1B11" w:themeColor="background2" w:themeShade="1A"/>
          <w:sz w:val="24"/>
          <w:szCs w:val="24"/>
        </w:rPr>
        <w:t>Asy-Syu’ara</w:t>
      </w:r>
      <w:r w:rsidR="00C36CE7">
        <w:rPr>
          <w:rFonts w:ascii="Times New Roman" w:hAnsi="Times New Roman" w:cs="Times New Roman"/>
          <w:color w:val="1D1B11" w:themeColor="background2" w:themeShade="1A"/>
          <w:sz w:val="24"/>
          <w:szCs w:val="24"/>
        </w:rPr>
        <w:t>a</w:t>
      </w:r>
      <w:r w:rsidR="00B47243">
        <w:rPr>
          <w:rFonts w:ascii="Times New Roman" w:hAnsi="Times New Roman" w:cs="Times New Roman"/>
          <w:color w:val="1D1B11" w:themeColor="background2" w:themeShade="1A"/>
          <w:sz w:val="24"/>
          <w:szCs w:val="24"/>
          <w:lang w:val="en-US"/>
        </w:rPr>
        <w:t xml:space="preserve"> (</w:t>
      </w:r>
      <w:r w:rsidR="00C36CE7">
        <w:rPr>
          <w:rFonts w:ascii="Times New Roman" w:hAnsi="Times New Roman" w:cs="Times New Roman"/>
          <w:color w:val="1D1B11" w:themeColor="background2" w:themeShade="1A"/>
          <w:sz w:val="24"/>
          <w:szCs w:val="24"/>
        </w:rPr>
        <w:t>26</w:t>
      </w:r>
      <w:r w:rsidR="00B47243">
        <w:rPr>
          <w:rFonts w:ascii="Times New Roman" w:hAnsi="Times New Roman" w:cs="Times New Roman"/>
          <w:color w:val="1D1B11" w:themeColor="background2" w:themeShade="1A"/>
          <w:sz w:val="24"/>
          <w:szCs w:val="24"/>
          <w:lang w:val="en-US"/>
        </w:rPr>
        <w:t>)</w:t>
      </w:r>
      <w:r w:rsidRPr="00C36CE7">
        <w:rPr>
          <w:rFonts w:ascii="Times New Roman" w:hAnsi="Times New Roman" w:cs="Times New Roman"/>
          <w:color w:val="1D1B11" w:themeColor="background2" w:themeShade="1A"/>
          <w:sz w:val="24"/>
          <w:szCs w:val="24"/>
        </w:rPr>
        <w:t>: 137 menyatakan bahwa:</w:t>
      </w:r>
    </w:p>
    <w:p w:rsidR="000E4704" w:rsidRPr="00C36CE7" w:rsidRDefault="000E4704" w:rsidP="009612B2">
      <w:pPr>
        <w:pStyle w:val="ListParagraph"/>
        <w:bidi/>
        <w:spacing w:after="0" w:line="480" w:lineRule="auto"/>
        <w:ind w:left="-57" w:firstLine="49"/>
        <w:jc w:val="both"/>
        <w:rPr>
          <w:rFonts w:ascii="Times New Roman" w:hAnsi="Times New Roman" w:cs="Times New Roman"/>
          <w:color w:val="1D1B11" w:themeColor="background2" w:themeShade="1A"/>
          <w:sz w:val="24"/>
          <w:szCs w:val="24"/>
          <w:rtl/>
        </w:rPr>
      </w:pPr>
      <w:r w:rsidRPr="00C36CE7">
        <w:rPr>
          <w:rFonts w:ascii="Times New Roman" w:hAnsi="Times New Roman" w:cs="Times New Roman"/>
          <w:color w:val="1D1B11" w:themeColor="background2" w:themeShade="1A"/>
          <w:sz w:val="24"/>
          <w:szCs w:val="24"/>
        </w:rPr>
        <w:sym w:font="HQPB4" w:char="F0F7"/>
      </w:r>
      <w:r w:rsidRPr="00C36CE7">
        <w:rPr>
          <w:rFonts w:ascii="Times New Roman" w:hAnsi="Times New Roman" w:cs="Times New Roman"/>
          <w:color w:val="1D1B11" w:themeColor="background2" w:themeShade="1A"/>
          <w:sz w:val="24"/>
          <w:szCs w:val="24"/>
        </w:rPr>
        <w:sym w:font="HQPB2" w:char="F062"/>
      </w:r>
      <w:r w:rsidRPr="00C36CE7">
        <w:rPr>
          <w:rFonts w:ascii="Times New Roman" w:hAnsi="Times New Roman" w:cs="Times New Roman"/>
          <w:color w:val="1D1B11" w:themeColor="background2" w:themeShade="1A"/>
          <w:sz w:val="24"/>
          <w:szCs w:val="24"/>
        </w:rPr>
        <w:sym w:font="HQPB4" w:char="F0CE"/>
      </w:r>
      <w:r w:rsidRPr="00C36CE7">
        <w:rPr>
          <w:rFonts w:ascii="Times New Roman" w:hAnsi="Times New Roman" w:cs="Times New Roman"/>
          <w:color w:val="1D1B11" w:themeColor="background2" w:themeShade="1A"/>
          <w:sz w:val="24"/>
          <w:szCs w:val="24"/>
        </w:rPr>
        <w:sym w:font="HQPB1" w:char="F029"/>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5" w:char="F021"/>
      </w:r>
      <w:r w:rsidRPr="00C36CE7">
        <w:rPr>
          <w:rFonts w:ascii="Times New Roman" w:hAnsi="Times New Roman" w:cs="Times New Roman"/>
          <w:color w:val="1D1B11" w:themeColor="background2" w:themeShade="1A"/>
          <w:sz w:val="24"/>
          <w:szCs w:val="24"/>
        </w:rPr>
        <w:sym w:font="HQPB1" w:char="F023"/>
      </w:r>
      <w:r w:rsidRPr="00C36CE7">
        <w:rPr>
          <w:rFonts w:ascii="Times New Roman" w:hAnsi="Times New Roman" w:cs="Times New Roman"/>
          <w:color w:val="1D1B11" w:themeColor="background2" w:themeShade="1A"/>
          <w:sz w:val="24"/>
          <w:szCs w:val="24"/>
        </w:rPr>
        <w:sym w:font="HQPB5" w:char="F078"/>
      </w:r>
      <w:r w:rsidRPr="00C36CE7">
        <w:rPr>
          <w:rFonts w:ascii="Times New Roman" w:hAnsi="Times New Roman" w:cs="Times New Roman"/>
          <w:color w:val="1D1B11" w:themeColor="background2" w:themeShade="1A"/>
          <w:sz w:val="24"/>
          <w:szCs w:val="24"/>
        </w:rPr>
        <w:sym w:font="HQPB1" w:char="F08B"/>
      </w:r>
      <w:r w:rsidRPr="00C36CE7">
        <w:rPr>
          <w:rFonts w:ascii="Times New Roman" w:hAnsi="Times New Roman" w:cs="Times New Roman"/>
          <w:color w:val="1D1B11" w:themeColor="background2" w:themeShade="1A"/>
          <w:sz w:val="24"/>
          <w:szCs w:val="24"/>
        </w:rPr>
        <w:sym w:font="HQPB2" w:char="F0BB"/>
      </w:r>
      <w:r w:rsidRPr="00C36CE7">
        <w:rPr>
          <w:rFonts w:ascii="Times New Roman" w:hAnsi="Times New Roman" w:cs="Times New Roman"/>
          <w:color w:val="1D1B11" w:themeColor="background2" w:themeShade="1A"/>
          <w:sz w:val="24"/>
          <w:szCs w:val="24"/>
        </w:rPr>
        <w:sym w:font="HQPB5" w:char="F079"/>
      </w:r>
      <w:r w:rsidRPr="00C36CE7">
        <w:rPr>
          <w:rFonts w:ascii="Times New Roman" w:hAnsi="Times New Roman" w:cs="Times New Roman"/>
          <w:color w:val="1D1B11" w:themeColor="background2" w:themeShade="1A"/>
          <w:sz w:val="24"/>
          <w:szCs w:val="24"/>
        </w:rPr>
        <w:sym w:font="HQPB2" w:char="F064"/>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5" w:char="F09E"/>
      </w:r>
      <w:r w:rsidRPr="00C36CE7">
        <w:rPr>
          <w:rFonts w:ascii="Times New Roman" w:hAnsi="Times New Roman" w:cs="Times New Roman"/>
          <w:color w:val="1D1B11" w:themeColor="background2" w:themeShade="1A"/>
          <w:sz w:val="24"/>
          <w:szCs w:val="24"/>
        </w:rPr>
        <w:sym w:font="HQPB2" w:char="F077"/>
      </w:r>
      <w:r w:rsidRPr="00C36CE7">
        <w:rPr>
          <w:rFonts w:ascii="Times New Roman" w:hAnsi="Times New Roman" w:cs="Times New Roman"/>
          <w:color w:val="1D1B11" w:themeColor="background2" w:themeShade="1A"/>
          <w:sz w:val="24"/>
          <w:szCs w:val="24"/>
        </w:rPr>
        <w:sym w:font="HQPB4" w:char="F0CE"/>
      </w:r>
      <w:r w:rsidRPr="00C36CE7">
        <w:rPr>
          <w:rFonts w:ascii="Times New Roman" w:hAnsi="Times New Roman" w:cs="Times New Roman"/>
          <w:color w:val="1D1B11" w:themeColor="background2" w:themeShade="1A"/>
          <w:sz w:val="24"/>
          <w:szCs w:val="24"/>
        </w:rPr>
        <w:sym w:font="HQPB1" w:char="F029"/>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4" w:char="F0DF"/>
      </w:r>
      <w:r w:rsidRPr="00C36CE7">
        <w:rPr>
          <w:rFonts w:ascii="Times New Roman" w:hAnsi="Times New Roman" w:cs="Times New Roman"/>
          <w:color w:val="1D1B11" w:themeColor="background2" w:themeShade="1A"/>
          <w:sz w:val="24"/>
          <w:szCs w:val="24"/>
        </w:rPr>
        <w:sym w:font="HQPB2" w:char="F02C"/>
      </w:r>
      <w:r w:rsidRPr="00C36CE7">
        <w:rPr>
          <w:rFonts w:ascii="Times New Roman" w:hAnsi="Times New Roman" w:cs="Times New Roman"/>
          <w:color w:val="1D1B11" w:themeColor="background2" w:themeShade="1A"/>
          <w:sz w:val="24"/>
          <w:szCs w:val="24"/>
        </w:rPr>
        <w:sym w:font="HQPB4" w:char="F0E8"/>
      </w:r>
      <w:r w:rsidRPr="00C36CE7">
        <w:rPr>
          <w:rFonts w:ascii="Times New Roman" w:hAnsi="Times New Roman" w:cs="Times New Roman"/>
          <w:color w:val="1D1B11" w:themeColor="background2" w:themeShade="1A"/>
          <w:sz w:val="24"/>
          <w:szCs w:val="24"/>
        </w:rPr>
        <w:sym w:font="HQPB2" w:char="F03D"/>
      </w:r>
      <w:r w:rsidRPr="00C36CE7">
        <w:rPr>
          <w:rFonts w:ascii="Times New Roman" w:hAnsi="Times New Roman" w:cs="Times New Roman"/>
          <w:color w:val="1D1B11" w:themeColor="background2" w:themeShade="1A"/>
          <w:sz w:val="24"/>
          <w:szCs w:val="24"/>
        </w:rPr>
        <w:sym w:font="HQPB4" w:char="F0E4"/>
      </w:r>
      <w:r w:rsidRPr="00C36CE7">
        <w:rPr>
          <w:rFonts w:ascii="Times New Roman" w:hAnsi="Times New Roman" w:cs="Times New Roman"/>
          <w:color w:val="1D1B11" w:themeColor="background2" w:themeShade="1A"/>
          <w:sz w:val="24"/>
          <w:szCs w:val="24"/>
        </w:rPr>
        <w:sym w:font="HQPB1" w:char="F07A"/>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5" w:char="F074"/>
      </w:r>
      <w:r w:rsidRPr="00C36CE7">
        <w:rPr>
          <w:rFonts w:ascii="Times New Roman" w:hAnsi="Times New Roman" w:cs="Times New Roman"/>
          <w:color w:val="1D1B11" w:themeColor="background2" w:themeShade="1A"/>
          <w:sz w:val="24"/>
          <w:szCs w:val="24"/>
        </w:rPr>
        <w:sym w:font="HQPB2" w:char="F0FB"/>
      </w:r>
      <w:r w:rsidRPr="00C36CE7">
        <w:rPr>
          <w:rFonts w:ascii="Times New Roman" w:hAnsi="Times New Roman" w:cs="Times New Roman"/>
          <w:color w:val="1D1B11" w:themeColor="background2" w:themeShade="1A"/>
          <w:sz w:val="24"/>
          <w:szCs w:val="24"/>
        </w:rPr>
        <w:sym w:font="HQPB2" w:char="F0FC"/>
      </w:r>
      <w:r w:rsidRPr="00C36CE7">
        <w:rPr>
          <w:rFonts w:ascii="Times New Roman" w:hAnsi="Times New Roman" w:cs="Times New Roman"/>
          <w:color w:val="1D1B11" w:themeColor="background2" w:themeShade="1A"/>
          <w:sz w:val="24"/>
          <w:szCs w:val="24"/>
        </w:rPr>
        <w:sym w:font="HQPB4" w:char="F0CF"/>
      </w:r>
      <w:r w:rsidRPr="00C36CE7">
        <w:rPr>
          <w:rFonts w:ascii="Times New Roman" w:hAnsi="Times New Roman" w:cs="Times New Roman"/>
          <w:color w:val="1D1B11" w:themeColor="background2" w:themeShade="1A"/>
          <w:sz w:val="24"/>
          <w:szCs w:val="24"/>
        </w:rPr>
        <w:sym w:font="HQPB2" w:char="F039"/>
      </w:r>
      <w:r w:rsidRPr="00C36CE7">
        <w:rPr>
          <w:rFonts w:ascii="Times New Roman" w:hAnsi="Times New Roman" w:cs="Times New Roman"/>
          <w:color w:val="1D1B11" w:themeColor="background2" w:themeShade="1A"/>
          <w:sz w:val="24"/>
          <w:szCs w:val="24"/>
        </w:rPr>
        <w:sym w:font="HQPB4" w:char="F0A8"/>
      </w:r>
      <w:r w:rsidRPr="00C36CE7">
        <w:rPr>
          <w:rFonts w:ascii="Times New Roman" w:hAnsi="Times New Roman" w:cs="Times New Roman"/>
          <w:color w:val="1D1B11" w:themeColor="background2" w:themeShade="1A"/>
          <w:sz w:val="24"/>
          <w:szCs w:val="24"/>
        </w:rPr>
        <w:sym w:font="HQPB2" w:char="F072"/>
      </w:r>
      <w:r w:rsidRPr="00C36CE7">
        <w:rPr>
          <w:rFonts w:ascii="Times New Roman" w:hAnsi="Times New Roman" w:cs="Times New Roman"/>
          <w:color w:val="1D1B11" w:themeColor="background2" w:themeShade="1A"/>
          <w:sz w:val="24"/>
          <w:szCs w:val="24"/>
        </w:rPr>
        <w:sym w:font="HQPB5" w:char="F046"/>
      </w:r>
      <w:r w:rsidRPr="00C36CE7">
        <w:rPr>
          <w:rFonts w:ascii="Times New Roman" w:hAnsi="Times New Roman" w:cs="Times New Roman"/>
          <w:color w:val="1D1B11" w:themeColor="background2" w:themeShade="1A"/>
          <w:sz w:val="24"/>
          <w:szCs w:val="24"/>
        </w:rPr>
        <w:sym w:font="HQPB2" w:char="F07B"/>
      </w:r>
      <w:r w:rsidRPr="00C36CE7">
        <w:rPr>
          <w:rFonts w:ascii="Times New Roman" w:hAnsi="Times New Roman" w:cs="Times New Roman"/>
          <w:color w:val="1D1B11" w:themeColor="background2" w:themeShade="1A"/>
          <w:sz w:val="24"/>
          <w:szCs w:val="24"/>
        </w:rPr>
        <w:sym w:font="HQPB5" w:char="F024"/>
      </w:r>
      <w:r w:rsidRPr="00C36CE7">
        <w:rPr>
          <w:rFonts w:ascii="Times New Roman" w:hAnsi="Times New Roman" w:cs="Times New Roman"/>
          <w:color w:val="1D1B11" w:themeColor="background2" w:themeShade="1A"/>
          <w:sz w:val="24"/>
          <w:szCs w:val="24"/>
        </w:rPr>
        <w:sym w:font="HQPB1" w:char="F023"/>
      </w:r>
      <w:r w:rsidRPr="00C36CE7">
        <w:rPr>
          <w:rFonts w:ascii="Times New Roman" w:hAnsi="Times New Roman" w:cs="Times New Roman"/>
          <w:color w:val="1D1B11" w:themeColor="background2" w:themeShade="1A"/>
          <w:sz w:val="24"/>
          <w:szCs w:val="24"/>
          <w:rtl/>
        </w:rPr>
        <w:t xml:space="preserve"> </w:t>
      </w:r>
    </w:p>
    <w:p w:rsidR="00445FFF" w:rsidRDefault="00C36CE7" w:rsidP="009612B2">
      <w:pPr>
        <w:pStyle w:val="ListParagraph"/>
        <w:spacing w:before="100" w:beforeAutospacing="1" w:after="0" w:line="360" w:lineRule="auto"/>
        <w:ind w:left="2160" w:hanging="144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lastRenderedPageBreak/>
        <w:t>Terjemah</w:t>
      </w:r>
      <w:r w:rsidR="000E4704" w:rsidRPr="00C36CE7">
        <w:rPr>
          <w:rFonts w:ascii="Times New Roman" w:hAnsi="Times New Roman" w:cs="Times New Roman"/>
          <w:color w:val="1D1B11" w:themeColor="background2" w:themeShade="1A"/>
          <w:sz w:val="24"/>
          <w:szCs w:val="24"/>
        </w:rPr>
        <w:t>nya: “(agama kami) Ini tidak lain hanyalah adat kebiasaan orang dahulu”</w:t>
      </w:r>
      <w:r w:rsidR="000E4704" w:rsidRPr="00C36CE7">
        <w:rPr>
          <w:rStyle w:val="FootnoteReference"/>
          <w:rFonts w:ascii="Times New Roman" w:hAnsi="Times New Roman" w:cs="Times New Roman"/>
          <w:color w:val="1D1B11" w:themeColor="background2" w:themeShade="1A"/>
          <w:sz w:val="24"/>
          <w:szCs w:val="24"/>
        </w:rPr>
        <w:footnoteReference w:id="11"/>
      </w:r>
      <w:r w:rsidR="000E4704" w:rsidRPr="00C36CE7">
        <w:rPr>
          <w:rFonts w:ascii="Times New Roman" w:hAnsi="Times New Roman" w:cs="Times New Roman"/>
          <w:color w:val="1D1B11" w:themeColor="background2" w:themeShade="1A"/>
          <w:sz w:val="24"/>
          <w:szCs w:val="24"/>
        </w:rPr>
        <w:t>.</w:t>
      </w:r>
    </w:p>
    <w:p w:rsidR="009B2326" w:rsidRPr="00F4281B" w:rsidRDefault="00A51B36" w:rsidP="00AB27A5">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Dalam kehidupan pendidikan (</w:t>
      </w:r>
      <w:r w:rsidR="0063252A" w:rsidRPr="00C36CE7">
        <w:rPr>
          <w:rFonts w:ascii="Times New Roman" w:hAnsi="Times New Roman" w:cs="Times New Roman"/>
          <w:color w:val="1D1B11" w:themeColor="background2" w:themeShade="1A"/>
          <w:sz w:val="24"/>
          <w:szCs w:val="24"/>
        </w:rPr>
        <w:t>terutama pendidikan formal), maka akhlak sesungguhnya dimulai dengan cara belajar secara teoritis, yang dalam</w:t>
      </w:r>
      <w:r w:rsidR="009B2326" w:rsidRPr="00C36CE7">
        <w:rPr>
          <w:rFonts w:ascii="Times New Roman" w:hAnsi="Times New Roman" w:cs="Times New Roman"/>
          <w:color w:val="1D1B11" w:themeColor="background2" w:themeShade="1A"/>
          <w:sz w:val="24"/>
          <w:szCs w:val="24"/>
        </w:rPr>
        <w:t xml:space="preserve"> bahasa lainnya adalah melalui proses mengilmui. </w:t>
      </w:r>
      <w:r w:rsidR="00B12204" w:rsidRPr="00C36CE7">
        <w:rPr>
          <w:rFonts w:ascii="Times New Roman" w:hAnsi="Times New Roman" w:cs="Times New Roman"/>
          <w:color w:val="1D1B11" w:themeColor="background2" w:themeShade="1A"/>
          <w:sz w:val="24"/>
          <w:szCs w:val="24"/>
        </w:rPr>
        <w:t xml:space="preserve">Sehingga Santri </w:t>
      </w:r>
      <w:r w:rsidR="009B2326" w:rsidRPr="00C36CE7">
        <w:rPr>
          <w:rFonts w:ascii="Times New Roman" w:hAnsi="Times New Roman" w:cs="Times New Roman"/>
          <w:color w:val="1D1B11" w:themeColor="background2" w:themeShade="1A"/>
          <w:sz w:val="24"/>
          <w:szCs w:val="24"/>
        </w:rPr>
        <w:t>menjadi tahu mana yang harus dikerjakan dan mana yang tidak dapat dikerjakan.</w:t>
      </w:r>
      <w:r w:rsidR="00AB27A5">
        <w:rPr>
          <w:rFonts w:ascii="Times New Roman" w:hAnsi="Times New Roman" w:cs="Times New Roman"/>
          <w:color w:val="1D1B11" w:themeColor="background2" w:themeShade="1A"/>
          <w:sz w:val="24"/>
          <w:szCs w:val="24"/>
          <w:lang w:val="en-US"/>
        </w:rPr>
        <w:t xml:space="preserve"> </w:t>
      </w:r>
      <w:r w:rsidR="00B12204" w:rsidRPr="00C36CE7">
        <w:rPr>
          <w:rFonts w:ascii="Times New Roman" w:hAnsi="Times New Roman" w:cs="Times New Roman"/>
          <w:color w:val="1D1B11" w:themeColor="background2" w:themeShade="1A"/>
          <w:sz w:val="24"/>
          <w:szCs w:val="24"/>
        </w:rPr>
        <w:t xml:space="preserve">Setelah </w:t>
      </w:r>
      <w:r w:rsidR="009B2326" w:rsidRPr="00C36CE7">
        <w:rPr>
          <w:rFonts w:ascii="Times New Roman" w:hAnsi="Times New Roman" w:cs="Times New Roman"/>
          <w:color w:val="1D1B11" w:themeColor="background2" w:themeShade="1A"/>
          <w:sz w:val="24"/>
          <w:szCs w:val="24"/>
        </w:rPr>
        <w:t xml:space="preserve">ajaran tentang akhlak itu dipahami maka harus terwujud dalam perilaku-perilaku nyata dalam kehidupan sehari-hari, dalam interaksi dimasyarakat. </w:t>
      </w:r>
      <w:r w:rsidR="00B12204" w:rsidRPr="00C36CE7">
        <w:rPr>
          <w:rFonts w:ascii="Times New Roman" w:hAnsi="Times New Roman" w:cs="Times New Roman"/>
          <w:color w:val="1D1B11" w:themeColor="background2" w:themeShade="1A"/>
          <w:sz w:val="24"/>
          <w:szCs w:val="24"/>
        </w:rPr>
        <w:t xml:space="preserve">Dalam </w:t>
      </w:r>
      <w:r w:rsidR="009B2326" w:rsidRPr="00C36CE7">
        <w:rPr>
          <w:rFonts w:ascii="Times New Roman" w:hAnsi="Times New Roman" w:cs="Times New Roman"/>
          <w:color w:val="1D1B11" w:themeColor="background2" w:themeShade="1A"/>
          <w:sz w:val="24"/>
          <w:szCs w:val="24"/>
        </w:rPr>
        <w:t xml:space="preserve">islam hal ini sering disebut dalam istilah yang masyur yaitu: iman, ilmu, dan amal shaleh. </w:t>
      </w:r>
      <w:r w:rsidR="00B12204" w:rsidRPr="00C36CE7">
        <w:rPr>
          <w:rFonts w:ascii="Times New Roman" w:hAnsi="Times New Roman" w:cs="Times New Roman"/>
          <w:color w:val="1D1B11" w:themeColor="background2" w:themeShade="1A"/>
          <w:sz w:val="24"/>
          <w:szCs w:val="24"/>
        </w:rPr>
        <w:t xml:space="preserve">Ketiganya </w:t>
      </w:r>
      <w:r w:rsidR="009B2326" w:rsidRPr="00C36CE7">
        <w:rPr>
          <w:rFonts w:ascii="Times New Roman" w:hAnsi="Times New Roman" w:cs="Times New Roman"/>
          <w:color w:val="1D1B11" w:themeColor="background2" w:themeShade="1A"/>
          <w:sz w:val="24"/>
          <w:szCs w:val="24"/>
        </w:rPr>
        <w:t xml:space="preserve">adalah satu kesatuan yang tidak dapat dipisahkan dalam kehidupan seorang muslim. </w:t>
      </w:r>
      <w:r w:rsidR="00B12204" w:rsidRPr="00C36CE7">
        <w:rPr>
          <w:rFonts w:ascii="Times New Roman" w:hAnsi="Times New Roman" w:cs="Times New Roman"/>
          <w:color w:val="1D1B11" w:themeColor="background2" w:themeShade="1A"/>
          <w:sz w:val="24"/>
          <w:szCs w:val="24"/>
        </w:rPr>
        <w:t>Malik Fajar</w:t>
      </w:r>
      <w:r w:rsidR="009B2326" w:rsidRPr="00C36CE7">
        <w:rPr>
          <w:rFonts w:ascii="Times New Roman" w:hAnsi="Times New Roman" w:cs="Times New Roman"/>
          <w:color w:val="1D1B11" w:themeColor="background2" w:themeShade="1A"/>
          <w:sz w:val="24"/>
          <w:szCs w:val="24"/>
        </w:rPr>
        <w:t xml:space="preserve">, mengutip </w:t>
      </w:r>
      <w:r w:rsidR="00B12204" w:rsidRPr="00C36CE7">
        <w:rPr>
          <w:rFonts w:ascii="Times New Roman" w:hAnsi="Times New Roman" w:cs="Times New Roman"/>
          <w:color w:val="1D1B11" w:themeColor="background2" w:themeShade="1A"/>
          <w:sz w:val="24"/>
          <w:szCs w:val="24"/>
        </w:rPr>
        <w:t xml:space="preserve">Sabda Nabi SAW </w:t>
      </w:r>
      <w:r w:rsidR="009B2326" w:rsidRPr="00C36CE7">
        <w:rPr>
          <w:rFonts w:ascii="Times New Roman" w:hAnsi="Times New Roman" w:cs="Times New Roman"/>
          <w:color w:val="1D1B11" w:themeColor="background2" w:themeShade="1A"/>
          <w:sz w:val="24"/>
          <w:szCs w:val="24"/>
        </w:rPr>
        <w:t>sebagai berikut:</w:t>
      </w:r>
    </w:p>
    <w:p w:rsidR="009B2326" w:rsidRPr="00C36CE7" w:rsidRDefault="00B12204" w:rsidP="00AB27A5">
      <w:pPr>
        <w:pStyle w:val="ListParagraph"/>
        <w:spacing w:line="480" w:lineRule="auto"/>
        <w:ind w:left="0"/>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Sabda Nabi SAW</w:t>
      </w:r>
      <w:r w:rsidR="009B2326" w:rsidRPr="00C36CE7">
        <w:rPr>
          <w:rFonts w:ascii="Times New Roman" w:hAnsi="Times New Roman" w:cs="Times New Roman"/>
          <w:color w:val="1D1B11" w:themeColor="background2" w:themeShade="1A"/>
          <w:sz w:val="24"/>
          <w:szCs w:val="24"/>
        </w:rPr>
        <w:t>, “</w:t>
      </w:r>
      <w:r w:rsidRPr="00C36CE7">
        <w:rPr>
          <w:rFonts w:ascii="Times New Roman" w:hAnsi="Times New Roman" w:cs="Times New Roman"/>
          <w:i/>
          <w:color w:val="1D1B11" w:themeColor="background2" w:themeShade="1A"/>
          <w:sz w:val="24"/>
          <w:szCs w:val="24"/>
        </w:rPr>
        <w:t xml:space="preserve">Allah SWT </w:t>
      </w:r>
      <w:r w:rsidR="009B2326" w:rsidRPr="00C36CE7">
        <w:rPr>
          <w:rFonts w:ascii="Times New Roman" w:hAnsi="Times New Roman" w:cs="Times New Roman"/>
          <w:i/>
          <w:color w:val="1D1B11" w:themeColor="background2" w:themeShade="1A"/>
          <w:sz w:val="24"/>
          <w:szCs w:val="24"/>
        </w:rPr>
        <w:t xml:space="preserve"> akan mengoftimalkan siksan-nya di hari kiamat kepada orang-orang berilmu yang ilmunya tidak memberi manfaat”</w:t>
      </w:r>
      <w:r w:rsidR="009B2326" w:rsidRPr="00C36CE7">
        <w:rPr>
          <w:rStyle w:val="FootnoteReference"/>
          <w:rFonts w:ascii="Times New Roman" w:hAnsi="Times New Roman" w:cs="Times New Roman"/>
          <w:i/>
          <w:color w:val="1D1B11" w:themeColor="background2" w:themeShade="1A"/>
          <w:sz w:val="24"/>
          <w:szCs w:val="24"/>
        </w:rPr>
        <w:footnoteReference w:id="12"/>
      </w:r>
      <w:r w:rsidR="00AB27A5" w:rsidRPr="00F4281B">
        <w:rPr>
          <w:rFonts w:ascii="Times New Roman" w:hAnsi="Times New Roman" w:cs="Times New Roman"/>
          <w:color w:val="1D1B11" w:themeColor="background2" w:themeShade="1A"/>
          <w:sz w:val="24"/>
          <w:szCs w:val="24"/>
        </w:rPr>
        <w:t xml:space="preserve">. </w:t>
      </w:r>
      <w:r w:rsidR="009B2326" w:rsidRPr="00C36CE7">
        <w:rPr>
          <w:rFonts w:ascii="Times New Roman" w:hAnsi="Times New Roman" w:cs="Times New Roman"/>
          <w:color w:val="1D1B11" w:themeColor="background2" w:themeShade="1A"/>
          <w:sz w:val="24"/>
          <w:szCs w:val="24"/>
        </w:rPr>
        <w:t xml:space="preserve">Doktrin ini menjadi paradigma umat </w:t>
      </w:r>
      <w:r w:rsidRPr="00C36CE7">
        <w:rPr>
          <w:rFonts w:ascii="Times New Roman" w:hAnsi="Times New Roman" w:cs="Times New Roman"/>
          <w:color w:val="1D1B11" w:themeColor="background2" w:themeShade="1A"/>
          <w:sz w:val="24"/>
          <w:szCs w:val="24"/>
        </w:rPr>
        <w:t xml:space="preserve">Islam </w:t>
      </w:r>
      <w:r w:rsidR="009B2326" w:rsidRPr="00C36CE7">
        <w:rPr>
          <w:rFonts w:ascii="Times New Roman" w:hAnsi="Times New Roman" w:cs="Times New Roman"/>
          <w:color w:val="1D1B11" w:themeColor="background2" w:themeShade="1A"/>
          <w:sz w:val="24"/>
          <w:szCs w:val="24"/>
        </w:rPr>
        <w:t xml:space="preserve">dalam menjalankan peran-perannya baik sebagai individu, terlebih dalam bermasyarakat, secara umum disebut dengan akhlak. </w:t>
      </w:r>
      <w:r w:rsidRPr="00C36CE7">
        <w:rPr>
          <w:rFonts w:ascii="Times New Roman" w:hAnsi="Times New Roman" w:cs="Times New Roman"/>
          <w:color w:val="1D1B11" w:themeColor="background2" w:themeShade="1A"/>
          <w:sz w:val="24"/>
          <w:szCs w:val="24"/>
        </w:rPr>
        <w:t xml:space="preserve">Lebih </w:t>
      </w:r>
      <w:r w:rsidR="009B2326" w:rsidRPr="00C36CE7">
        <w:rPr>
          <w:rFonts w:ascii="Times New Roman" w:hAnsi="Times New Roman" w:cs="Times New Roman"/>
          <w:color w:val="1D1B11" w:themeColor="background2" w:themeShade="1A"/>
          <w:sz w:val="24"/>
          <w:szCs w:val="24"/>
        </w:rPr>
        <w:t>lanjut, dijelaskan bahwa:</w:t>
      </w:r>
    </w:p>
    <w:p w:rsidR="009B2326" w:rsidRPr="00C36CE7" w:rsidRDefault="009B2326" w:rsidP="000F297B">
      <w:pPr>
        <w:pStyle w:val="ListParagraph"/>
        <w:spacing w:line="240" w:lineRule="auto"/>
        <w:ind w:left="709"/>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Meski Al Qur’an dan Hadits Nabi SAW. Berulang kali menyuruh umat manusia mencari ilmu, tapi kunci keselamatan manusia di dunia dan di akhirat pada akhirnya tidaklah ditentukan oleh ilmu sendiri, tetapi oleh moralitas dan akhlaknya. Itulah sebabnya Nabi SAW. Menegaskan </w:t>
      </w:r>
      <w:r w:rsidR="00B12204" w:rsidRPr="00C36CE7">
        <w:rPr>
          <w:rFonts w:ascii="Times New Roman" w:hAnsi="Times New Roman" w:cs="Times New Roman"/>
          <w:i/>
          <w:color w:val="1D1B11" w:themeColor="background2" w:themeShade="1A"/>
          <w:sz w:val="24"/>
          <w:szCs w:val="24"/>
        </w:rPr>
        <w:t xml:space="preserve">Akhlak </w:t>
      </w:r>
      <w:r w:rsidRPr="00C36CE7">
        <w:rPr>
          <w:rFonts w:ascii="Times New Roman" w:hAnsi="Times New Roman" w:cs="Times New Roman"/>
          <w:i/>
          <w:color w:val="1D1B11" w:themeColor="background2" w:themeShade="1A"/>
          <w:sz w:val="24"/>
          <w:szCs w:val="24"/>
        </w:rPr>
        <w:t>al karimmah.</w:t>
      </w:r>
      <w:r w:rsidRPr="00C36CE7">
        <w:rPr>
          <w:rFonts w:ascii="Times New Roman" w:hAnsi="Times New Roman" w:cs="Times New Roman"/>
          <w:color w:val="1D1B11" w:themeColor="background2" w:themeShade="1A"/>
          <w:sz w:val="24"/>
          <w:szCs w:val="24"/>
        </w:rPr>
        <w:t xml:space="preserve"> Meskipun di dalam proses penyempurnaan akhlak itu, ilmu menjadi prasyaratnya</w:t>
      </w:r>
      <w:r w:rsidRPr="00C36CE7">
        <w:rPr>
          <w:rStyle w:val="FootnoteReference"/>
          <w:rFonts w:ascii="Times New Roman" w:hAnsi="Times New Roman" w:cs="Times New Roman"/>
          <w:color w:val="1D1B11" w:themeColor="background2" w:themeShade="1A"/>
          <w:sz w:val="24"/>
          <w:szCs w:val="24"/>
        </w:rPr>
        <w:footnoteReference w:id="13"/>
      </w:r>
      <w:r w:rsidRPr="00C36CE7">
        <w:rPr>
          <w:rFonts w:ascii="Times New Roman" w:hAnsi="Times New Roman" w:cs="Times New Roman"/>
          <w:color w:val="1D1B11" w:themeColor="background2" w:themeShade="1A"/>
          <w:sz w:val="24"/>
          <w:szCs w:val="24"/>
        </w:rPr>
        <w:t>.</w:t>
      </w:r>
    </w:p>
    <w:p w:rsidR="009B2326" w:rsidRPr="00C36CE7" w:rsidRDefault="009B2326" w:rsidP="000F297B">
      <w:pPr>
        <w:pStyle w:val="ListParagraph"/>
        <w:spacing w:line="240" w:lineRule="auto"/>
        <w:ind w:left="0"/>
        <w:jc w:val="both"/>
        <w:rPr>
          <w:rFonts w:ascii="Times New Roman" w:hAnsi="Times New Roman" w:cs="Times New Roman"/>
          <w:color w:val="1D1B11" w:themeColor="background2" w:themeShade="1A"/>
          <w:sz w:val="24"/>
          <w:szCs w:val="24"/>
        </w:rPr>
      </w:pPr>
    </w:p>
    <w:p w:rsidR="00976ACB" w:rsidRPr="00F4281B" w:rsidRDefault="009F370A" w:rsidP="00976ACB">
      <w:pPr>
        <w:pStyle w:val="ListParagraph"/>
        <w:spacing w:line="480" w:lineRule="auto"/>
        <w:ind w:left="0" w:firstLine="709"/>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lastRenderedPageBreak/>
        <w:t xml:space="preserve">Secara </w:t>
      </w:r>
      <w:r w:rsidR="009B2326" w:rsidRPr="00C36CE7">
        <w:rPr>
          <w:rFonts w:ascii="Times New Roman" w:hAnsi="Times New Roman" w:cs="Times New Roman"/>
          <w:color w:val="1D1B11" w:themeColor="background2" w:themeShade="1A"/>
          <w:sz w:val="24"/>
          <w:szCs w:val="24"/>
        </w:rPr>
        <w:t xml:space="preserve">sederhana, dapat dikatakan bahwa akhlak adalah kunci keselamatan manusia di dunia dan di akhirat. </w:t>
      </w:r>
      <w:r w:rsidRPr="00C36CE7">
        <w:rPr>
          <w:rFonts w:ascii="Times New Roman" w:hAnsi="Times New Roman" w:cs="Times New Roman"/>
          <w:color w:val="1D1B11" w:themeColor="background2" w:themeShade="1A"/>
          <w:sz w:val="24"/>
          <w:szCs w:val="24"/>
        </w:rPr>
        <w:t xml:space="preserve">Hanya </w:t>
      </w:r>
      <w:r w:rsidR="009B2326" w:rsidRPr="00C36CE7">
        <w:rPr>
          <w:rFonts w:ascii="Times New Roman" w:hAnsi="Times New Roman" w:cs="Times New Roman"/>
          <w:color w:val="1D1B11" w:themeColor="background2" w:themeShade="1A"/>
          <w:sz w:val="24"/>
          <w:szCs w:val="24"/>
        </w:rPr>
        <w:t xml:space="preserve">saja, akhlak yang bahasa lainnya adalah hidup sesuai desain </w:t>
      </w:r>
      <w:r w:rsidRPr="00C36CE7">
        <w:rPr>
          <w:rFonts w:ascii="Times New Roman" w:hAnsi="Times New Roman" w:cs="Times New Roman"/>
          <w:color w:val="1D1B11" w:themeColor="background2" w:themeShade="1A"/>
          <w:sz w:val="24"/>
          <w:szCs w:val="24"/>
        </w:rPr>
        <w:t xml:space="preserve">Allah SWT </w:t>
      </w:r>
      <w:r w:rsidR="009B2326" w:rsidRPr="00C36CE7">
        <w:rPr>
          <w:rFonts w:ascii="Times New Roman" w:hAnsi="Times New Roman" w:cs="Times New Roman"/>
          <w:color w:val="1D1B11" w:themeColor="background2" w:themeShade="1A"/>
          <w:sz w:val="24"/>
          <w:szCs w:val="24"/>
        </w:rPr>
        <w:t xml:space="preserve">atau </w:t>
      </w:r>
      <w:r w:rsidR="00E506E8" w:rsidRPr="00C36CE7">
        <w:rPr>
          <w:rFonts w:ascii="Times New Roman" w:hAnsi="Times New Roman" w:cs="Times New Roman"/>
          <w:color w:val="1D1B11" w:themeColor="background2" w:themeShade="1A"/>
          <w:sz w:val="24"/>
          <w:szCs w:val="24"/>
        </w:rPr>
        <w:t xml:space="preserve">Islam </w:t>
      </w:r>
      <w:r w:rsidR="009B2326" w:rsidRPr="00C36CE7">
        <w:rPr>
          <w:rFonts w:ascii="Times New Roman" w:hAnsi="Times New Roman" w:cs="Times New Roman"/>
          <w:color w:val="1D1B11" w:themeColor="background2" w:themeShade="1A"/>
          <w:sz w:val="24"/>
          <w:szCs w:val="24"/>
        </w:rPr>
        <w:t>harus didasarkan pada pengetahuan yang memadai</w:t>
      </w:r>
      <w:r w:rsidRPr="00C36CE7">
        <w:rPr>
          <w:rFonts w:ascii="Times New Roman" w:hAnsi="Times New Roman" w:cs="Times New Roman"/>
          <w:color w:val="1D1B11" w:themeColor="background2" w:themeShade="1A"/>
          <w:sz w:val="24"/>
          <w:szCs w:val="24"/>
        </w:rPr>
        <w:t xml:space="preserve">. Karena bisa saja kita menyangka telah masuk berakhlak </w:t>
      </w:r>
      <w:r w:rsidR="00E506E8" w:rsidRPr="00C36CE7">
        <w:rPr>
          <w:rFonts w:ascii="Times New Roman" w:hAnsi="Times New Roman" w:cs="Times New Roman"/>
          <w:color w:val="1D1B11" w:themeColor="background2" w:themeShade="1A"/>
          <w:sz w:val="24"/>
          <w:szCs w:val="24"/>
        </w:rPr>
        <w:t xml:space="preserve">Islam </w:t>
      </w:r>
      <w:r w:rsidRPr="00C36CE7">
        <w:rPr>
          <w:rFonts w:ascii="Times New Roman" w:hAnsi="Times New Roman" w:cs="Times New Roman"/>
          <w:color w:val="1D1B11" w:themeColor="background2" w:themeShade="1A"/>
          <w:sz w:val="24"/>
          <w:szCs w:val="24"/>
        </w:rPr>
        <w:t>pada hal tidak sama sekali dan bahkan menyimpang. Pengetahuan memberikan kerangka</w:t>
      </w:r>
      <w:r w:rsidR="00F67904" w:rsidRPr="00F4281B">
        <w:rPr>
          <w:rFonts w:ascii="Times New Roman" w:hAnsi="Times New Roman" w:cs="Times New Roman"/>
          <w:color w:val="1D1B11" w:themeColor="background2" w:themeShade="1A"/>
          <w:sz w:val="24"/>
          <w:szCs w:val="24"/>
        </w:rPr>
        <w:t xml:space="preserve"> </w:t>
      </w:r>
      <w:r w:rsidRPr="00C36CE7">
        <w:rPr>
          <w:rFonts w:ascii="Times New Roman" w:hAnsi="Times New Roman" w:cs="Times New Roman"/>
          <w:color w:val="1D1B11" w:themeColor="background2" w:themeShade="1A"/>
          <w:sz w:val="24"/>
          <w:szCs w:val="24"/>
        </w:rPr>
        <w:t>konseptual terhadap perilaku</w:t>
      </w:r>
      <w:r w:rsidR="00F9058E" w:rsidRPr="00C36CE7">
        <w:rPr>
          <w:rFonts w:ascii="Times New Roman" w:hAnsi="Times New Roman" w:cs="Times New Roman"/>
          <w:color w:val="1D1B11" w:themeColor="background2" w:themeShade="1A"/>
          <w:sz w:val="24"/>
          <w:szCs w:val="24"/>
        </w:rPr>
        <w:t xml:space="preserve"> yang kita jalani, sedangkan akhlak menjalani apa yang telah ada dalam kerangka konseptual tersebut dalam kehidupan sehari-hari.</w:t>
      </w:r>
    </w:p>
    <w:p w:rsidR="00504B2A" w:rsidRPr="00F4281B" w:rsidRDefault="00976ACB" w:rsidP="009A017D">
      <w:pPr>
        <w:pStyle w:val="ListParagraph"/>
        <w:spacing w:line="480" w:lineRule="auto"/>
        <w:ind w:left="0" w:firstLine="709"/>
        <w:jc w:val="both"/>
        <w:rPr>
          <w:rFonts w:ascii="Times New Roman" w:hAnsi="Times New Roman" w:cs="Times New Roman"/>
          <w:color w:val="1D1B11" w:themeColor="background2" w:themeShade="1A"/>
          <w:sz w:val="24"/>
          <w:szCs w:val="24"/>
        </w:rPr>
      </w:pPr>
      <w:r w:rsidRPr="00264F98">
        <w:rPr>
          <w:rFonts w:ascii="Times New Roman" w:hAnsi="Times New Roman" w:cs="Times New Roman"/>
          <w:color w:val="1D1B11" w:themeColor="background2" w:themeShade="1A"/>
          <w:sz w:val="24"/>
          <w:szCs w:val="24"/>
        </w:rPr>
        <w:t xml:space="preserve">Dari pengertian </w:t>
      </w:r>
      <w:r>
        <w:rPr>
          <w:rFonts w:ascii="Times New Roman" w:hAnsi="Times New Roman" w:cs="Times New Roman"/>
          <w:color w:val="1D1B11" w:themeColor="background2" w:themeShade="1A"/>
          <w:sz w:val="24"/>
          <w:szCs w:val="24"/>
        </w:rPr>
        <w:t>tersebut di atas, maka penulis mengambil kesimpulan sebagai strategi dalam segala hal digunakan untuk mencapai tujuan yang telah ditetapkan, karena tujuan tidak akan mudah tercapai tanpa strategi, karena pada dasarnya segala tindakan atau perbuatan itu tidak lepas dari strategi.</w:t>
      </w:r>
    </w:p>
    <w:p w:rsidR="00F9058E" w:rsidRPr="00477880" w:rsidRDefault="00F9058E" w:rsidP="00E22288">
      <w:pPr>
        <w:pStyle w:val="ListParagraph"/>
        <w:numPr>
          <w:ilvl w:val="0"/>
          <w:numId w:val="25"/>
        </w:numPr>
        <w:spacing w:line="480" w:lineRule="auto"/>
        <w:ind w:left="709" w:hanging="283"/>
        <w:jc w:val="both"/>
        <w:rPr>
          <w:rFonts w:ascii="Times New Roman" w:hAnsi="Times New Roman" w:cs="Times New Roman"/>
          <w:b/>
          <w:color w:val="1D1B11" w:themeColor="background2" w:themeShade="1A"/>
          <w:sz w:val="24"/>
          <w:szCs w:val="24"/>
        </w:rPr>
      </w:pPr>
      <w:r w:rsidRPr="00477880">
        <w:rPr>
          <w:rFonts w:ascii="Times New Roman" w:hAnsi="Times New Roman" w:cs="Times New Roman"/>
          <w:b/>
          <w:color w:val="1D1B11" w:themeColor="background2" w:themeShade="1A"/>
          <w:sz w:val="24"/>
          <w:szCs w:val="24"/>
        </w:rPr>
        <w:t>Pembinaan Akhlak</w:t>
      </w:r>
    </w:p>
    <w:p w:rsidR="0009243B" w:rsidRDefault="0009243B" w:rsidP="000F297B">
      <w:pPr>
        <w:pStyle w:val="ListParagraph"/>
        <w:spacing w:line="480" w:lineRule="auto"/>
        <w:ind w:left="0" w:firstLine="708"/>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Pembinaan akhlak adalah kegiatan yang melekat dalam aktifitas dakwah, karena ujungnya adalah terbentuk akhlak yang mulia pada diri seorang muslim. Akhlak merupakan inti ajaran Islam dan menjadi tema utama diutusnya Rasulullah SAW, hal ini sesuai dengan pandangan sebagai berikut:</w:t>
      </w:r>
    </w:p>
    <w:p w:rsidR="0009243B" w:rsidRDefault="0009243B" w:rsidP="00B369F6">
      <w:pPr>
        <w:pStyle w:val="ListParagraph"/>
        <w:spacing w:line="240" w:lineRule="auto"/>
        <w:ind w:left="709" w:hanging="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Inti ajaran Islam sebagaimana terdapat dalam Al Qur’an adalah akhlak yang bertumpu pada keimananan kepada Allah SWT (hablum minallah), dan keadilan sosial (hablum minannas). Hal ini sejalan pula dengan jawaban istri Rasulullah SAW, Siti Aisyah ketika ditanya oleh sahabat tentang akhlak </w:t>
      </w:r>
      <w:r w:rsidR="00B369F6">
        <w:rPr>
          <w:rFonts w:ascii="Times New Roman" w:hAnsi="Times New Roman" w:cs="Times New Roman"/>
          <w:color w:val="1D1B11" w:themeColor="background2" w:themeShade="1A"/>
          <w:sz w:val="24"/>
          <w:szCs w:val="24"/>
        </w:rPr>
        <w:t xml:space="preserve">Rasulullah, </w:t>
      </w:r>
      <w:r w:rsidR="00826DB8">
        <w:rPr>
          <w:rFonts w:ascii="Times New Roman" w:hAnsi="Times New Roman" w:cs="Times New Roman"/>
          <w:color w:val="1D1B11" w:themeColor="background2" w:themeShade="1A"/>
          <w:sz w:val="24"/>
          <w:szCs w:val="24"/>
        </w:rPr>
        <w:t xml:space="preserve">Siti Aisyah </w:t>
      </w:r>
      <w:r w:rsidR="00B369F6">
        <w:rPr>
          <w:rFonts w:ascii="Times New Roman" w:hAnsi="Times New Roman" w:cs="Times New Roman"/>
          <w:color w:val="1D1B11" w:themeColor="background2" w:themeShade="1A"/>
          <w:sz w:val="24"/>
          <w:szCs w:val="24"/>
        </w:rPr>
        <w:t xml:space="preserve">mengatakan bahwa akhlak Rasulullah adalah </w:t>
      </w:r>
      <w:r w:rsidR="00826DB8">
        <w:rPr>
          <w:rFonts w:ascii="Times New Roman" w:hAnsi="Times New Roman" w:cs="Times New Roman"/>
          <w:color w:val="1D1B11" w:themeColor="background2" w:themeShade="1A"/>
          <w:sz w:val="24"/>
          <w:szCs w:val="24"/>
        </w:rPr>
        <w:t xml:space="preserve">Al Qur’an </w:t>
      </w:r>
      <w:r w:rsidR="00B369F6">
        <w:rPr>
          <w:rFonts w:ascii="Times New Roman" w:hAnsi="Times New Roman" w:cs="Times New Roman"/>
          <w:color w:val="1D1B11" w:themeColor="background2" w:themeShade="1A"/>
          <w:sz w:val="24"/>
          <w:szCs w:val="24"/>
        </w:rPr>
        <w:t xml:space="preserve">(kaana khuluqu Al Qur’an). Oleh karena itu jika dalam Al Qur’an terdapat ajaran keimanan, ibadah, sejarah dan sebagainya, maka akan dituju adalah agar dengan ajaran tersebut akan terbentuk akhlak yang mulia. Orang yang mulia menurut </w:t>
      </w:r>
      <w:r w:rsidR="00826DB8">
        <w:rPr>
          <w:rFonts w:ascii="Times New Roman" w:hAnsi="Times New Roman" w:cs="Times New Roman"/>
          <w:color w:val="1D1B11" w:themeColor="background2" w:themeShade="1A"/>
          <w:sz w:val="24"/>
          <w:szCs w:val="24"/>
        </w:rPr>
        <w:t xml:space="preserve">Al Qur’an </w:t>
      </w:r>
      <w:r w:rsidR="00B369F6">
        <w:rPr>
          <w:rFonts w:ascii="Times New Roman" w:hAnsi="Times New Roman" w:cs="Times New Roman"/>
          <w:color w:val="1D1B11" w:themeColor="background2" w:themeShade="1A"/>
          <w:sz w:val="24"/>
          <w:szCs w:val="24"/>
        </w:rPr>
        <w:t xml:space="preserve">adalah orang yang harus membuktikan </w:t>
      </w:r>
      <w:r w:rsidR="00B369F6">
        <w:rPr>
          <w:rFonts w:ascii="Times New Roman" w:hAnsi="Times New Roman" w:cs="Times New Roman"/>
          <w:color w:val="1D1B11" w:themeColor="background2" w:themeShade="1A"/>
          <w:sz w:val="24"/>
          <w:szCs w:val="24"/>
        </w:rPr>
        <w:lastRenderedPageBreak/>
        <w:t>keimanannya dalam bentuk amal shalih, bersikap jujur, amanah, berbuat adil, kepedulian sosial dan sebagainya</w:t>
      </w:r>
      <w:r w:rsidR="00B369F6">
        <w:rPr>
          <w:rStyle w:val="FootnoteReference"/>
          <w:rFonts w:ascii="Times New Roman" w:hAnsi="Times New Roman" w:cs="Times New Roman"/>
          <w:color w:val="1D1B11" w:themeColor="background2" w:themeShade="1A"/>
          <w:sz w:val="24"/>
          <w:szCs w:val="24"/>
        </w:rPr>
        <w:footnoteReference w:id="14"/>
      </w:r>
      <w:r w:rsidR="00B369F6">
        <w:rPr>
          <w:rFonts w:ascii="Times New Roman" w:hAnsi="Times New Roman" w:cs="Times New Roman"/>
          <w:color w:val="1D1B11" w:themeColor="background2" w:themeShade="1A"/>
          <w:sz w:val="24"/>
          <w:szCs w:val="24"/>
        </w:rPr>
        <w:t>.</w:t>
      </w:r>
    </w:p>
    <w:p w:rsidR="00B369F6" w:rsidRDefault="00B369F6" w:rsidP="00B369F6">
      <w:pPr>
        <w:pStyle w:val="ListParagraph"/>
        <w:spacing w:line="240" w:lineRule="auto"/>
        <w:ind w:left="709" w:hanging="1"/>
        <w:jc w:val="both"/>
        <w:rPr>
          <w:rFonts w:ascii="Times New Roman" w:hAnsi="Times New Roman" w:cs="Times New Roman"/>
          <w:color w:val="1D1B11" w:themeColor="background2" w:themeShade="1A"/>
          <w:sz w:val="24"/>
          <w:szCs w:val="24"/>
        </w:rPr>
      </w:pPr>
    </w:p>
    <w:p w:rsidR="0063252A" w:rsidRPr="00C36CE7" w:rsidRDefault="0009243B" w:rsidP="000F297B">
      <w:pPr>
        <w:pStyle w:val="ListParagraph"/>
        <w:spacing w:line="480" w:lineRule="auto"/>
        <w:ind w:left="0" w:firstLine="708"/>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Terdapat </w:t>
      </w:r>
      <w:r w:rsidR="00F9058E" w:rsidRPr="00C36CE7">
        <w:rPr>
          <w:rFonts w:ascii="Times New Roman" w:hAnsi="Times New Roman" w:cs="Times New Roman"/>
          <w:color w:val="1D1B11" w:themeColor="background2" w:themeShade="1A"/>
          <w:sz w:val="24"/>
          <w:szCs w:val="24"/>
        </w:rPr>
        <w:t>dua sisi penting dalam pembentukan kepribadian muslim, yakni iman dan akhlak. Iman seseorang berkaitan dengan akhlaknya, di mana iman sebagai konsep dan akhlak adalah implikasi dari konsep itu dalam hubungannya</w:t>
      </w:r>
      <w:r w:rsidR="00307BA7" w:rsidRPr="00C36CE7">
        <w:rPr>
          <w:rFonts w:ascii="Times New Roman" w:hAnsi="Times New Roman" w:cs="Times New Roman"/>
          <w:color w:val="1D1B11" w:themeColor="background2" w:themeShade="1A"/>
          <w:sz w:val="24"/>
          <w:szCs w:val="24"/>
        </w:rPr>
        <w:t xml:space="preserve"> dengan sikap dan perilaku sehari-hari. Menurut </w:t>
      </w:r>
      <w:r w:rsidR="00B12204" w:rsidRPr="00C36CE7">
        <w:rPr>
          <w:rFonts w:ascii="Times New Roman" w:hAnsi="Times New Roman" w:cs="Times New Roman"/>
          <w:color w:val="1D1B11" w:themeColor="background2" w:themeShade="1A"/>
          <w:sz w:val="24"/>
          <w:szCs w:val="24"/>
        </w:rPr>
        <w:t>Al</w:t>
      </w:r>
      <w:r w:rsidR="00307BA7" w:rsidRPr="00C36CE7">
        <w:rPr>
          <w:rFonts w:ascii="Times New Roman" w:hAnsi="Times New Roman" w:cs="Times New Roman"/>
          <w:color w:val="1D1B11" w:themeColor="background2" w:themeShade="1A"/>
          <w:sz w:val="24"/>
          <w:szCs w:val="24"/>
        </w:rPr>
        <w:t>-Darraz</w:t>
      </w:r>
      <w:r w:rsidR="00E506E8" w:rsidRPr="00C36CE7">
        <w:rPr>
          <w:rFonts w:ascii="Times New Roman" w:hAnsi="Times New Roman" w:cs="Times New Roman"/>
          <w:color w:val="1D1B11" w:themeColor="background2" w:themeShade="1A"/>
          <w:sz w:val="24"/>
          <w:szCs w:val="24"/>
          <w:lang w:val="en-US"/>
        </w:rPr>
        <w:t xml:space="preserve"> dan Jalaluddin Rahmat</w:t>
      </w:r>
      <w:r w:rsidR="00307BA7" w:rsidRPr="00C36CE7">
        <w:rPr>
          <w:rFonts w:ascii="Times New Roman" w:hAnsi="Times New Roman" w:cs="Times New Roman"/>
          <w:color w:val="1D1B11" w:themeColor="background2" w:themeShade="1A"/>
          <w:sz w:val="24"/>
          <w:szCs w:val="24"/>
        </w:rPr>
        <w:t>:</w:t>
      </w:r>
    </w:p>
    <w:p w:rsidR="00307BA7" w:rsidRPr="00942778" w:rsidRDefault="00504B2A" w:rsidP="00942778">
      <w:pPr>
        <w:pStyle w:val="ListParagraph"/>
        <w:spacing w:line="240" w:lineRule="auto"/>
        <w:ind w:left="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w:t>
      </w:r>
      <w:r w:rsidR="00307BA7" w:rsidRPr="00C36CE7">
        <w:rPr>
          <w:rFonts w:ascii="Times New Roman" w:hAnsi="Times New Roman" w:cs="Times New Roman"/>
          <w:color w:val="1D1B11" w:themeColor="background2" w:themeShade="1A"/>
          <w:sz w:val="24"/>
          <w:szCs w:val="24"/>
        </w:rPr>
        <w:t>Pendidikan akhlak dalam pembentukan kepribadian muslim berfungsi sebagai pemberi nilai-nilai keislaman. Dengan adanya cerminan dari nilai-nilai dimaksud dalam sikap dan perilaku seseorang, maka tampillah kepribadiannya sebagai muslim</w:t>
      </w:r>
      <w:r>
        <w:rPr>
          <w:rFonts w:ascii="Times New Roman" w:hAnsi="Times New Roman" w:cs="Times New Roman"/>
          <w:color w:val="1D1B11" w:themeColor="background2" w:themeShade="1A"/>
          <w:sz w:val="24"/>
          <w:szCs w:val="24"/>
          <w:lang w:val="en-US"/>
        </w:rPr>
        <w:t>”</w:t>
      </w:r>
      <w:r w:rsidR="00307BA7" w:rsidRPr="00C36CE7">
        <w:rPr>
          <w:rStyle w:val="FootnoteReference"/>
          <w:rFonts w:ascii="Times New Roman" w:hAnsi="Times New Roman" w:cs="Times New Roman"/>
          <w:color w:val="1D1B11" w:themeColor="background2" w:themeShade="1A"/>
          <w:sz w:val="24"/>
          <w:szCs w:val="24"/>
        </w:rPr>
        <w:footnoteReference w:id="15"/>
      </w:r>
      <w:r w:rsidR="00307BA7" w:rsidRPr="00C36CE7">
        <w:rPr>
          <w:rFonts w:ascii="Times New Roman" w:hAnsi="Times New Roman" w:cs="Times New Roman"/>
          <w:color w:val="1D1B11" w:themeColor="background2" w:themeShade="1A"/>
          <w:sz w:val="24"/>
          <w:szCs w:val="24"/>
        </w:rPr>
        <w:t>.</w:t>
      </w:r>
    </w:p>
    <w:p w:rsidR="00826DB8" w:rsidRDefault="00307BA7" w:rsidP="00AB27A5">
      <w:pPr>
        <w:pStyle w:val="ListParagraph"/>
        <w:spacing w:line="480" w:lineRule="auto"/>
        <w:ind w:left="0" w:firstLine="708"/>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Pemberian nilai-nilai keislaman dalam upaya membentuk kepribadian muslim pada dasarnya adalah cara untuk memberi tuntunan dalam mengarahkan perubahan sikap kepada yang dikehendaki oleh ajaran </w:t>
      </w:r>
      <w:r w:rsidR="00E506E8" w:rsidRPr="00C36CE7">
        <w:rPr>
          <w:rFonts w:ascii="Times New Roman" w:hAnsi="Times New Roman" w:cs="Times New Roman"/>
          <w:color w:val="1D1B11" w:themeColor="background2" w:themeShade="1A"/>
          <w:sz w:val="24"/>
          <w:szCs w:val="24"/>
        </w:rPr>
        <w:t>Islam</w:t>
      </w:r>
      <w:r w:rsidRPr="00C36CE7">
        <w:rPr>
          <w:rFonts w:ascii="Times New Roman" w:hAnsi="Times New Roman" w:cs="Times New Roman"/>
          <w:color w:val="1D1B11" w:themeColor="background2" w:themeShade="1A"/>
          <w:sz w:val="24"/>
          <w:szCs w:val="24"/>
        </w:rPr>
        <w:t>.</w:t>
      </w:r>
      <w:r w:rsidR="00826DB8">
        <w:rPr>
          <w:rFonts w:ascii="Times New Roman" w:hAnsi="Times New Roman" w:cs="Times New Roman"/>
          <w:color w:val="1D1B11" w:themeColor="background2" w:themeShade="1A"/>
          <w:sz w:val="24"/>
          <w:szCs w:val="24"/>
        </w:rPr>
        <w:t xml:space="preserve"> Akhlak menjadi syarat utama meraih kebahagiaan dalam beragama dan kehidupan. Sejalan dengan hal itu, pendapat dibawah ini akan menberi penjelasan lebih lanjut:</w:t>
      </w:r>
    </w:p>
    <w:p w:rsidR="00AF3C84" w:rsidRPr="003915CE" w:rsidRDefault="00826DB8" w:rsidP="003915CE">
      <w:pPr>
        <w:pStyle w:val="ListParagraph"/>
        <w:spacing w:line="240" w:lineRule="auto"/>
        <w:ind w:left="709" w:hanging="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Sejarah agama menunjukan bahwa kebahagiaan yang ingin dicapai dengan menjalankan syariat agama itu hanya dapat terlaksana dengan adanya akhlak yang baik. Kepercayaan yang hanya berbentuk pengetahuan tentang keesaan Tuhan, ibadah yang hanya menjadi formalitas belaka, muamalah yang hanya merupakan peraturan yang tertuang dalam kitab saja, semua itu bukanlah merupakan jaminan untuk mencapai kebahagiaan tersebut. Timbulnya kesadaran akhlak dan </w:t>
      </w:r>
      <w:r w:rsidR="00AF3C84">
        <w:rPr>
          <w:rFonts w:ascii="Times New Roman" w:hAnsi="Times New Roman" w:cs="Times New Roman"/>
          <w:color w:val="1D1B11" w:themeColor="background2" w:themeShade="1A"/>
          <w:sz w:val="24"/>
          <w:szCs w:val="24"/>
        </w:rPr>
        <w:t>pendirian manusia terhadapnya adalah pangkal yang menentukan corak hidup manusia. Akhlak atau moral</w:t>
      </w:r>
      <w:r w:rsidR="009404AA" w:rsidRPr="00C36CE7">
        <w:rPr>
          <w:rFonts w:ascii="Times New Roman" w:hAnsi="Times New Roman" w:cs="Times New Roman"/>
          <w:color w:val="1D1B11" w:themeColor="background2" w:themeShade="1A"/>
          <w:sz w:val="24"/>
          <w:szCs w:val="24"/>
        </w:rPr>
        <w:t xml:space="preserve"> </w:t>
      </w:r>
      <w:r w:rsidR="00AF3C84">
        <w:rPr>
          <w:rFonts w:ascii="Times New Roman" w:hAnsi="Times New Roman" w:cs="Times New Roman"/>
          <w:color w:val="1D1B11" w:themeColor="background2" w:themeShade="1A"/>
          <w:sz w:val="24"/>
          <w:szCs w:val="24"/>
        </w:rPr>
        <w:t>atau susila adalah pola tindakan yang didasarkan atas nilai mutlak kebaikan. Hidup susila dan tipa-tiap perbuatan susila adalah jawaban yang tetap terhadap kesadaran akhlak, sebaliknya hidup yang tidak bersusila dan tiap-tiap pelanggaran kesusilaan adalah menentang kesadaran itu</w:t>
      </w:r>
      <w:r w:rsidR="00AF3C84">
        <w:rPr>
          <w:rStyle w:val="FootnoteReference"/>
          <w:rFonts w:ascii="Times New Roman" w:hAnsi="Times New Roman" w:cs="Times New Roman"/>
          <w:color w:val="1D1B11" w:themeColor="background2" w:themeShade="1A"/>
          <w:sz w:val="24"/>
          <w:szCs w:val="24"/>
        </w:rPr>
        <w:footnoteReference w:id="16"/>
      </w:r>
      <w:r w:rsidR="00AF3C84">
        <w:rPr>
          <w:rFonts w:ascii="Times New Roman" w:hAnsi="Times New Roman" w:cs="Times New Roman"/>
          <w:color w:val="1D1B11" w:themeColor="background2" w:themeShade="1A"/>
          <w:sz w:val="24"/>
          <w:szCs w:val="24"/>
        </w:rPr>
        <w:t>.</w:t>
      </w:r>
    </w:p>
    <w:p w:rsidR="004C7BAC" w:rsidRPr="00C36CE7" w:rsidRDefault="009404AA" w:rsidP="00AB27A5">
      <w:pPr>
        <w:pStyle w:val="ListParagraph"/>
        <w:spacing w:line="480" w:lineRule="auto"/>
        <w:ind w:left="0" w:firstLine="708"/>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lastRenderedPageBreak/>
        <w:t>Telah dijelaskan pada pembahasan terdahulu bahwa “</w:t>
      </w:r>
      <w:r w:rsidR="00B12204" w:rsidRPr="00C36CE7">
        <w:rPr>
          <w:rFonts w:ascii="Times New Roman" w:hAnsi="Times New Roman" w:cs="Times New Roman"/>
          <w:color w:val="1D1B11" w:themeColor="background2" w:themeShade="1A"/>
          <w:sz w:val="24"/>
          <w:szCs w:val="24"/>
        </w:rPr>
        <w:t xml:space="preserve">Akhlak </w:t>
      </w:r>
      <w:r w:rsidRPr="00C36CE7">
        <w:rPr>
          <w:rFonts w:ascii="Times New Roman" w:hAnsi="Times New Roman" w:cs="Times New Roman"/>
          <w:color w:val="1D1B11" w:themeColor="background2" w:themeShade="1A"/>
          <w:sz w:val="24"/>
          <w:szCs w:val="24"/>
        </w:rPr>
        <w:t>atau sistem perilaku ini terjadi melalui satu konsep atau seperangkat pengertian tentang apa dan bagaimana sebaiknya akhlak itu, disusun oleh manusia dalam sistem idenya. Sistem ide ini adalah hasil proses (penjabaran) dari pada kaidah-kaidah yang diha</w:t>
      </w:r>
      <w:r w:rsidR="002759B7">
        <w:rPr>
          <w:rFonts w:ascii="Times New Roman" w:hAnsi="Times New Roman" w:cs="Times New Roman"/>
          <w:color w:val="1D1B11" w:themeColor="background2" w:themeShade="1A"/>
          <w:sz w:val="24"/>
          <w:szCs w:val="24"/>
        </w:rPr>
        <w:t xml:space="preserve">yati dan dirumuskan sebelumnya </w:t>
      </w:r>
      <w:r w:rsidRPr="00C36CE7">
        <w:rPr>
          <w:rFonts w:ascii="Times New Roman" w:hAnsi="Times New Roman" w:cs="Times New Roman"/>
          <w:color w:val="1D1B11" w:themeColor="background2" w:themeShade="1A"/>
          <w:sz w:val="24"/>
          <w:szCs w:val="24"/>
        </w:rPr>
        <w:t>(norma yang bersifat normatif dan norma yang bersifat deskriptif). Kaidah atau norma yang merupakan ketentuan ini timbul dari sistem nilai yang terdapat dalam Al Qur’an atau Sunnah</w:t>
      </w:r>
      <w:r w:rsidR="00F67904" w:rsidRPr="00F4281B">
        <w:rPr>
          <w:rFonts w:ascii="Times New Roman" w:hAnsi="Times New Roman" w:cs="Times New Roman"/>
          <w:color w:val="1D1B11" w:themeColor="background2" w:themeShade="1A"/>
          <w:sz w:val="24"/>
          <w:szCs w:val="24"/>
        </w:rPr>
        <w:t xml:space="preserve"> </w:t>
      </w:r>
      <w:r w:rsidRPr="00C36CE7">
        <w:rPr>
          <w:rFonts w:ascii="Times New Roman" w:hAnsi="Times New Roman" w:cs="Times New Roman"/>
          <w:color w:val="1D1B11" w:themeColor="background2" w:themeShade="1A"/>
          <w:sz w:val="24"/>
          <w:szCs w:val="24"/>
        </w:rPr>
        <w:t xml:space="preserve">yang telah dirumuskan melalalui wahyu ilahi maupun yang disusun oleh </w:t>
      </w:r>
      <w:r w:rsidR="002759B7">
        <w:rPr>
          <w:rFonts w:ascii="Times New Roman" w:hAnsi="Times New Roman" w:cs="Times New Roman"/>
          <w:color w:val="1D1B11" w:themeColor="background2" w:themeShade="1A"/>
          <w:sz w:val="24"/>
          <w:szCs w:val="24"/>
        </w:rPr>
        <w:t xml:space="preserve">manusia sebagai kesimpulan dari hukum-hukum yang terdapat dalam </w:t>
      </w:r>
      <w:r w:rsidRPr="00C36CE7">
        <w:rPr>
          <w:rFonts w:ascii="Times New Roman" w:hAnsi="Times New Roman" w:cs="Times New Roman"/>
          <w:color w:val="1D1B11" w:themeColor="background2" w:themeShade="1A"/>
          <w:sz w:val="24"/>
          <w:szCs w:val="24"/>
        </w:rPr>
        <w:t>alam semesta yang diciptakan Allah SWT</w:t>
      </w:r>
      <w:r w:rsidRPr="00C36CE7">
        <w:rPr>
          <w:rStyle w:val="FootnoteReference"/>
          <w:rFonts w:ascii="Times New Roman" w:hAnsi="Times New Roman" w:cs="Times New Roman"/>
          <w:color w:val="1D1B11" w:themeColor="background2" w:themeShade="1A"/>
          <w:sz w:val="24"/>
          <w:szCs w:val="24"/>
        </w:rPr>
        <w:footnoteReference w:id="17"/>
      </w:r>
      <w:r w:rsidRPr="00C36CE7">
        <w:rPr>
          <w:rFonts w:ascii="Times New Roman" w:hAnsi="Times New Roman" w:cs="Times New Roman"/>
          <w:color w:val="1D1B11" w:themeColor="background2" w:themeShade="1A"/>
          <w:sz w:val="24"/>
          <w:szCs w:val="24"/>
        </w:rPr>
        <w:t>.</w:t>
      </w:r>
      <w:r w:rsidR="00AB27A5" w:rsidRPr="00F4281B">
        <w:rPr>
          <w:rFonts w:ascii="Times New Roman" w:hAnsi="Times New Roman" w:cs="Times New Roman"/>
          <w:color w:val="1D1B11" w:themeColor="background2" w:themeShade="1A"/>
          <w:sz w:val="24"/>
          <w:szCs w:val="24"/>
        </w:rPr>
        <w:t xml:space="preserve"> </w:t>
      </w:r>
      <w:r w:rsidR="004C7BAC" w:rsidRPr="00C36CE7">
        <w:rPr>
          <w:rFonts w:ascii="Times New Roman" w:hAnsi="Times New Roman" w:cs="Times New Roman"/>
          <w:color w:val="1D1B11" w:themeColor="background2" w:themeShade="1A"/>
          <w:sz w:val="24"/>
          <w:szCs w:val="24"/>
        </w:rPr>
        <w:t xml:space="preserve">Jadi, dalam konsep </w:t>
      </w:r>
      <w:r w:rsidR="00E506E8" w:rsidRPr="00C36CE7">
        <w:rPr>
          <w:rFonts w:ascii="Times New Roman" w:hAnsi="Times New Roman" w:cs="Times New Roman"/>
          <w:color w:val="1D1B11" w:themeColor="background2" w:themeShade="1A"/>
          <w:sz w:val="24"/>
          <w:szCs w:val="24"/>
        </w:rPr>
        <w:t>Islam</w:t>
      </w:r>
      <w:r w:rsidR="004C7BAC" w:rsidRPr="00C36CE7">
        <w:rPr>
          <w:rFonts w:ascii="Times New Roman" w:hAnsi="Times New Roman" w:cs="Times New Roman"/>
          <w:color w:val="1D1B11" w:themeColor="background2" w:themeShade="1A"/>
          <w:sz w:val="24"/>
          <w:szCs w:val="24"/>
        </w:rPr>
        <w:t>, kerangka dasar tentang akhlak telah diatur oleh Allah SWT, baik yang berlaku pada alam raya (sunnatullah), maupun kerangka dasar tentang hubungan kemasyarakatan (humanitas). Sebagai sebuah kerangka dasar, maka tentu perlu dilakukan penjabaran lebih lanjut sehingga lebih praktis untuk dilaksanakan (ijtihad) dalam kehidupan. Manifestasinya dapat terlihat pada istilah-istilah hukum Islam (fiqih), seperti:</w:t>
      </w:r>
    </w:p>
    <w:p w:rsidR="004C7BAC" w:rsidRPr="00C36CE7" w:rsidRDefault="004C7BAC" w:rsidP="000F297B">
      <w:pPr>
        <w:pStyle w:val="ListParagraph"/>
        <w:numPr>
          <w:ilvl w:val="0"/>
          <w:numId w:val="3"/>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Halal, yakni perilaku, perbuatan, dan benda yang sah dilakukan atau dipergunakan;</w:t>
      </w:r>
    </w:p>
    <w:p w:rsidR="004C7BAC" w:rsidRPr="00C36CE7" w:rsidRDefault="004C7BAC" w:rsidP="000F297B">
      <w:pPr>
        <w:pStyle w:val="ListParagraph"/>
        <w:numPr>
          <w:ilvl w:val="0"/>
          <w:numId w:val="3"/>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Haram, yakni perilaku, perbuatan, dan benda yang tidak sah dilakukan atau dipergunakan;</w:t>
      </w:r>
    </w:p>
    <w:p w:rsidR="004C7BAC" w:rsidRPr="00C36CE7" w:rsidRDefault="004C7BAC" w:rsidP="000F297B">
      <w:pPr>
        <w:pStyle w:val="ListParagraph"/>
        <w:numPr>
          <w:ilvl w:val="0"/>
          <w:numId w:val="3"/>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Mubah, yakni perkara yang dibolehkan;</w:t>
      </w:r>
    </w:p>
    <w:p w:rsidR="004C7BAC" w:rsidRPr="00C36CE7" w:rsidRDefault="004C7BAC" w:rsidP="000F297B">
      <w:pPr>
        <w:pStyle w:val="ListParagraph"/>
        <w:numPr>
          <w:ilvl w:val="0"/>
          <w:numId w:val="3"/>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Makruh, perkara yang jika dilakukan tidak berdosa dan jika ditinggalkan juga tidak apa-apa;</w:t>
      </w:r>
    </w:p>
    <w:p w:rsidR="00857EB6" w:rsidRPr="003915CE" w:rsidRDefault="004C7BAC" w:rsidP="003915CE">
      <w:pPr>
        <w:pStyle w:val="ListParagraph"/>
        <w:numPr>
          <w:ilvl w:val="0"/>
          <w:numId w:val="3"/>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Sunnat, yakni perkara yang jika dilakukan diganjar pahala dan jika ditinggalkan tidak apa-apa</w:t>
      </w:r>
      <w:r w:rsidRPr="00C36CE7">
        <w:rPr>
          <w:rStyle w:val="FootnoteReference"/>
          <w:rFonts w:ascii="Times New Roman" w:hAnsi="Times New Roman" w:cs="Times New Roman"/>
          <w:color w:val="1D1B11" w:themeColor="background2" w:themeShade="1A"/>
          <w:sz w:val="24"/>
          <w:szCs w:val="24"/>
        </w:rPr>
        <w:footnoteReference w:id="18"/>
      </w:r>
      <w:r w:rsidRPr="00C36CE7">
        <w:rPr>
          <w:rFonts w:ascii="Times New Roman" w:hAnsi="Times New Roman" w:cs="Times New Roman"/>
          <w:color w:val="1D1B11" w:themeColor="background2" w:themeShade="1A"/>
          <w:sz w:val="24"/>
          <w:szCs w:val="24"/>
        </w:rPr>
        <w:t>.</w:t>
      </w:r>
    </w:p>
    <w:p w:rsidR="0080629F" w:rsidRPr="00477880" w:rsidRDefault="00857EB6" w:rsidP="00477880">
      <w:pPr>
        <w:pStyle w:val="ListParagraph"/>
        <w:spacing w:line="480" w:lineRule="auto"/>
        <w:ind w:left="0" w:firstLine="709"/>
        <w:jc w:val="both"/>
        <w:rPr>
          <w:rFonts w:ascii="Times New Roman" w:hAnsi="Times New Roman" w:cs="Times New Roman"/>
          <w:color w:val="1D1B11" w:themeColor="background2" w:themeShade="1A"/>
          <w:sz w:val="24"/>
          <w:szCs w:val="24"/>
          <w:lang w:val="en-US"/>
        </w:rPr>
      </w:pPr>
      <w:r w:rsidRPr="00C36CE7">
        <w:rPr>
          <w:rFonts w:ascii="Times New Roman" w:hAnsi="Times New Roman" w:cs="Times New Roman"/>
          <w:color w:val="1D1B11" w:themeColor="background2" w:themeShade="1A"/>
          <w:sz w:val="24"/>
          <w:szCs w:val="24"/>
        </w:rPr>
        <w:lastRenderedPageBreak/>
        <w:t>Kelima istilah syari’ah di atas adalah merupakan rambu-rambu dan koridor yang mengarahkan perilaku seorang muslim dalam menjalani kehidupannya. Disebut juga sebagai sistem perilaku dalam ajaran Islam agar pemeluknya tetap jalan yang lurus dan benar. Materi akhlak adalah bagian dari yang harus dipelajari dan dilaksanak</w:t>
      </w:r>
      <w:r w:rsidR="00F61307" w:rsidRPr="00C36CE7">
        <w:rPr>
          <w:rFonts w:ascii="Times New Roman" w:hAnsi="Times New Roman" w:cs="Times New Roman"/>
          <w:color w:val="1D1B11" w:themeColor="background2" w:themeShade="1A"/>
          <w:sz w:val="24"/>
          <w:szCs w:val="24"/>
        </w:rPr>
        <w:t>a</w:t>
      </w:r>
      <w:r w:rsidRPr="00C36CE7">
        <w:rPr>
          <w:rFonts w:ascii="Times New Roman" w:hAnsi="Times New Roman" w:cs="Times New Roman"/>
          <w:color w:val="1D1B11" w:themeColor="background2" w:themeShade="1A"/>
          <w:sz w:val="24"/>
          <w:szCs w:val="24"/>
        </w:rPr>
        <w:t>n, hingga terbentuk kecende</w:t>
      </w:r>
      <w:r w:rsidR="00F61307" w:rsidRPr="00C36CE7">
        <w:rPr>
          <w:rFonts w:ascii="Times New Roman" w:hAnsi="Times New Roman" w:cs="Times New Roman"/>
          <w:color w:val="1D1B11" w:themeColor="background2" w:themeShade="1A"/>
          <w:sz w:val="24"/>
          <w:szCs w:val="24"/>
        </w:rPr>
        <w:t>rungan si</w:t>
      </w:r>
      <w:r w:rsidRPr="00C36CE7">
        <w:rPr>
          <w:rFonts w:ascii="Times New Roman" w:hAnsi="Times New Roman" w:cs="Times New Roman"/>
          <w:color w:val="1D1B11" w:themeColor="background2" w:themeShade="1A"/>
          <w:sz w:val="24"/>
          <w:szCs w:val="24"/>
        </w:rPr>
        <w:t>kap yang menjadi ciri kepribadian muslim. Usaha yang dapat dilakukan adalah:</w:t>
      </w:r>
    </w:p>
    <w:p w:rsidR="00857EB6" w:rsidRPr="00C36CE7" w:rsidRDefault="00857EB6" w:rsidP="000F297B">
      <w:pPr>
        <w:pStyle w:val="ListParagraph"/>
        <w:numPr>
          <w:ilvl w:val="0"/>
          <w:numId w:val="4"/>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Pensucian jiwa</w:t>
      </w:r>
    </w:p>
    <w:p w:rsidR="00857EB6" w:rsidRPr="00C36CE7" w:rsidRDefault="00D71E60" w:rsidP="000F297B">
      <w:pPr>
        <w:pStyle w:val="ListParagraph"/>
        <w:numPr>
          <w:ilvl w:val="0"/>
          <w:numId w:val="4"/>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Kejujuran </w:t>
      </w:r>
      <w:r w:rsidR="00857EB6" w:rsidRPr="00C36CE7">
        <w:rPr>
          <w:rFonts w:ascii="Times New Roman" w:hAnsi="Times New Roman" w:cs="Times New Roman"/>
          <w:color w:val="1D1B11" w:themeColor="background2" w:themeShade="1A"/>
          <w:sz w:val="24"/>
          <w:szCs w:val="24"/>
        </w:rPr>
        <w:t>dan benar</w:t>
      </w:r>
    </w:p>
    <w:p w:rsidR="00857EB6" w:rsidRPr="00C36CE7" w:rsidRDefault="00D71E60" w:rsidP="000F297B">
      <w:pPr>
        <w:pStyle w:val="ListParagraph"/>
        <w:numPr>
          <w:ilvl w:val="0"/>
          <w:numId w:val="4"/>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Menguasai </w:t>
      </w:r>
      <w:r w:rsidR="00857EB6" w:rsidRPr="00C36CE7">
        <w:rPr>
          <w:rFonts w:ascii="Times New Roman" w:hAnsi="Times New Roman" w:cs="Times New Roman"/>
          <w:color w:val="1D1B11" w:themeColor="background2" w:themeShade="1A"/>
          <w:sz w:val="24"/>
          <w:szCs w:val="24"/>
        </w:rPr>
        <w:t>hawa nafsu</w:t>
      </w:r>
    </w:p>
    <w:p w:rsidR="00F67A43" w:rsidRPr="00C36CE7" w:rsidRDefault="00D71E60" w:rsidP="00F67A43">
      <w:pPr>
        <w:pStyle w:val="ListParagraph"/>
        <w:numPr>
          <w:ilvl w:val="0"/>
          <w:numId w:val="4"/>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Sifat </w:t>
      </w:r>
      <w:r w:rsidR="00857EB6" w:rsidRPr="00C36CE7">
        <w:rPr>
          <w:rFonts w:ascii="Times New Roman" w:hAnsi="Times New Roman" w:cs="Times New Roman"/>
          <w:color w:val="1D1B11" w:themeColor="background2" w:themeShade="1A"/>
          <w:sz w:val="24"/>
          <w:szCs w:val="24"/>
        </w:rPr>
        <w:t>lemah lembut dan rendah hati</w:t>
      </w:r>
    </w:p>
    <w:p w:rsidR="00D71E60" w:rsidRPr="00C36CE7" w:rsidRDefault="00D71E60" w:rsidP="000F297B">
      <w:pPr>
        <w:pStyle w:val="ListParagraph"/>
        <w:numPr>
          <w:ilvl w:val="0"/>
          <w:numId w:val="4"/>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Behati-hati dalam mengambil keputusan</w:t>
      </w:r>
    </w:p>
    <w:p w:rsidR="00857EB6" w:rsidRPr="00C36CE7" w:rsidRDefault="00D71E60" w:rsidP="000F297B">
      <w:pPr>
        <w:pStyle w:val="ListParagraph"/>
        <w:numPr>
          <w:ilvl w:val="0"/>
          <w:numId w:val="4"/>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Menjauhi </w:t>
      </w:r>
      <w:r w:rsidR="00857EB6" w:rsidRPr="00C36CE7">
        <w:rPr>
          <w:rFonts w:ascii="Times New Roman" w:hAnsi="Times New Roman" w:cs="Times New Roman"/>
          <w:color w:val="1D1B11" w:themeColor="background2" w:themeShade="1A"/>
          <w:sz w:val="24"/>
          <w:szCs w:val="24"/>
        </w:rPr>
        <w:t>buruk sangka</w:t>
      </w:r>
    </w:p>
    <w:p w:rsidR="00857EB6" w:rsidRPr="00C36CE7" w:rsidRDefault="00D71E60" w:rsidP="000F297B">
      <w:pPr>
        <w:pStyle w:val="ListParagraph"/>
        <w:numPr>
          <w:ilvl w:val="0"/>
          <w:numId w:val="4"/>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Mantap </w:t>
      </w:r>
      <w:r w:rsidR="00857EB6" w:rsidRPr="00C36CE7">
        <w:rPr>
          <w:rFonts w:ascii="Times New Roman" w:hAnsi="Times New Roman" w:cs="Times New Roman"/>
          <w:color w:val="1D1B11" w:themeColor="background2" w:themeShade="1A"/>
          <w:sz w:val="24"/>
          <w:szCs w:val="24"/>
        </w:rPr>
        <w:t xml:space="preserve">dan sabar </w:t>
      </w:r>
    </w:p>
    <w:p w:rsidR="00857EB6" w:rsidRPr="00C36CE7" w:rsidRDefault="00D71E60" w:rsidP="000F297B">
      <w:pPr>
        <w:pStyle w:val="ListParagraph"/>
        <w:numPr>
          <w:ilvl w:val="0"/>
          <w:numId w:val="4"/>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Menjadi </w:t>
      </w:r>
      <w:r w:rsidR="00857EB6" w:rsidRPr="00C36CE7">
        <w:rPr>
          <w:rFonts w:ascii="Times New Roman" w:hAnsi="Times New Roman" w:cs="Times New Roman"/>
          <w:color w:val="1D1B11" w:themeColor="background2" w:themeShade="1A"/>
          <w:sz w:val="24"/>
          <w:szCs w:val="24"/>
        </w:rPr>
        <w:t>teladan yang baik</w:t>
      </w:r>
    </w:p>
    <w:p w:rsidR="00857EB6" w:rsidRPr="00C36CE7" w:rsidRDefault="00D71E60" w:rsidP="000F297B">
      <w:pPr>
        <w:pStyle w:val="ListParagraph"/>
        <w:numPr>
          <w:ilvl w:val="0"/>
          <w:numId w:val="4"/>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Beramal </w:t>
      </w:r>
      <w:r w:rsidR="00857EB6" w:rsidRPr="00C36CE7">
        <w:rPr>
          <w:rFonts w:ascii="Times New Roman" w:hAnsi="Times New Roman" w:cs="Times New Roman"/>
          <w:color w:val="1D1B11" w:themeColor="background2" w:themeShade="1A"/>
          <w:sz w:val="24"/>
          <w:szCs w:val="24"/>
        </w:rPr>
        <w:t>saleh dan berlomba-lomba berbuat baik</w:t>
      </w:r>
    </w:p>
    <w:p w:rsidR="00857EB6" w:rsidRPr="00C36CE7" w:rsidRDefault="00D71E60" w:rsidP="000F297B">
      <w:pPr>
        <w:pStyle w:val="ListParagraph"/>
        <w:numPr>
          <w:ilvl w:val="0"/>
          <w:numId w:val="4"/>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Menjaga </w:t>
      </w:r>
      <w:r w:rsidR="00857EB6" w:rsidRPr="00C36CE7">
        <w:rPr>
          <w:rFonts w:ascii="Times New Roman" w:hAnsi="Times New Roman" w:cs="Times New Roman"/>
          <w:color w:val="1D1B11" w:themeColor="background2" w:themeShade="1A"/>
          <w:sz w:val="24"/>
          <w:szCs w:val="24"/>
        </w:rPr>
        <w:t>diri (</w:t>
      </w:r>
      <w:r w:rsidR="00857EB6" w:rsidRPr="00C36CE7">
        <w:rPr>
          <w:rFonts w:ascii="Times New Roman" w:hAnsi="Times New Roman" w:cs="Times New Roman"/>
          <w:i/>
          <w:color w:val="1D1B11" w:themeColor="background2" w:themeShade="1A"/>
          <w:sz w:val="24"/>
          <w:szCs w:val="24"/>
        </w:rPr>
        <w:t>iffah)</w:t>
      </w:r>
    </w:p>
    <w:p w:rsidR="00D71E60" w:rsidRPr="00C36CE7" w:rsidRDefault="00D71E60" w:rsidP="000F297B">
      <w:pPr>
        <w:pStyle w:val="ListParagraph"/>
        <w:numPr>
          <w:ilvl w:val="0"/>
          <w:numId w:val="4"/>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Ikhlas </w:t>
      </w:r>
    </w:p>
    <w:p w:rsidR="00857EB6" w:rsidRPr="00C36CE7" w:rsidRDefault="00D71E60" w:rsidP="000F297B">
      <w:pPr>
        <w:pStyle w:val="ListParagraph"/>
        <w:numPr>
          <w:ilvl w:val="0"/>
          <w:numId w:val="4"/>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Hidup sederhana </w:t>
      </w:r>
    </w:p>
    <w:p w:rsidR="00D71E60" w:rsidRPr="00C36CE7" w:rsidRDefault="00D71E60" w:rsidP="000F297B">
      <w:pPr>
        <w:pStyle w:val="ListParagraph"/>
        <w:numPr>
          <w:ilvl w:val="0"/>
          <w:numId w:val="4"/>
        </w:numPr>
        <w:spacing w:line="24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Pintar mendengar dan kemudian mengikutinya (yang baik)</w:t>
      </w:r>
      <w:r w:rsidRPr="00C36CE7">
        <w:rPr>
          <w:rStyle w:val="FootnoteReference"/>
          <w:rFonts w:ascii="Times New Roman" w:hAnsi="Times New Roman" w:cs="Times New Roman"/>
          <w:color w:val="1D1B11" w:themeColor="background2" w:themeShade="1A"/>
          <w:sz w:val="24"/>
          <w:szCs w:val="24"/>
        </w:rPr>
        <w:footnoteReference w:id="19"/>
      </w:r>
      <w:r w:rsidRPr="00C36CE7">
        <w:rPr>
          <w:rFonts w:ascii="Times New Roman" w:hAnsi="Times New Roman" w:cs="Times New Roman"/>
          <w:color w:val="1D1B11" w:themeColor="background2" w:themeShade="1A"/>
          <w:sz w:val="24"/>
          <w:szCs w:val="24"/>
        </w:rPr>
        <w:t>.</w:t>
      </w:r>
    </w:p>
    <w:p w:rsidR="00F61307" w:rsidRPr="00C36CE7" w:rsidRDefault="00F61307" w:rsidP="000F297B">
      <w:pPr>
        <w:pStyle w:val="ListParagraph"/>
        <w:spacing w:line="240" w:lineRule="auto"/>
        <w:ind w:left="426" w:hanging="426"/>
        <w:jc w:val="both"/>
        <w:rPr>
          <w:rFonts w:ascii="Times New Roman" w:hAnsi="Times New Roman" w:cs="Times New Roman"/>
          <w:color w:val="1D1B11" w:themeColor="background2" w:themeShade="1A"/>
          <w:sz w:val="24"/>
          <w:szCs w:val="24"/>
        </w:rPr>
      </w:pPr>
    </w:p>
    <w:p w:rsidR="00D71E60" w:rsidRPr="00C36CE7" w:rsidRDefault="00D71E60" w:rsidP="000F297B">
      <w:pPr>
        <w:pStyle w:val="ListParagraph"/>
        <w:spacing w:line="480" w:lineRule="auto"/>
        <w:ind w:left="0" w:firstLine="708"/>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Kemudian, bagaimana transfer akhlak kepada santri dalam ke</w:t>
      </w:r>
      <w:r w:rsidR="002532FC">
        <w:rPr>
          <w:rFonts w:ascii="Times New Roman" w:hAnsi="Times New Roman" w:cs="Times New Roman"/>
          <w:color w:val="1D1B11" w:themeColor="background2" w:themeShade="1A"/>
          <w:sz w:val="24"/>
          <w:szCs w:val="24"/>
        </w:rPr>
        <w:t>hidupan pada lembaga pendidikan</w:t>
      </w:r>
      <w:r w:rsidR="002532FC">
        <w:rPr>
          <w:rFonts w:ascii="Times New Roman" w:hAnsi="Times New Roman" w:cs="Times New Roman"/>
          <w:color w:val="1D1B11" w:themeColor="background2" w:themeShade="1A"/>
          <w:sz w:val="24"/>
          <w:szCs w:val="24"/>
          <w:lang w:val="en-US"/>
        </w:rPr>
        <w:t xml:space="preserve">?. </w:t>
      </w:r>
      <w:r w:rsidRPr="00C36CE7">
        <w:rPr>
          <w:rFonts w:ascii="Times New Roman" w:hAnsi="Times New Roman" w:cs="Times New Roman"/>
          <w:color w:val="1D1B11" w:themeColor="background2" w:themeShade="1A"/>
          <w:sz w:val="24"/>
          <w:szCs w:val="24"/>
        </w:rPr>
        <w:t xml:space="preserve">Akhlak atau sistem perilaku dapat </w:t>
      </w:r>
      <w:r w:rsidR="00F61307" w:rsidRPr="00C36CE7">
        <w:rPr>
          <w:rFonts w:ascii="Times New Roman" w:hAnsi="Times New Roman" w:cs="Times New Roman"/>
          <w:color w:val="1D1B11" w:themeColor="background2" w:themeShade="1A"/>
          <w:sz w:val="24"/>
          <w:szCs w:val="24"/>
        </w:rPr>
        <w:t>di</w:t>
      </w:r>
      <w:r w:rsidR="00E506E8" w:rsidRPr="00C36CE7">
        <w:rPr>
          <w:rFonts w:ascii="Times New Roman" w:hAnsi="Times New Roman" w:cs="Times New Roman"/>
          <w:color w:val="1D1B11" w:themeColor="background2" w:themeShade="1A"/>
          <w:sz w:val="24"/>
          <w:szCs w:val="24"/>
          <w:lang w:val="en-US"/>
        </w:rPr>
        <w:t xml:space="preserve"> ajarkan</w:t>
      </w:r>
      <w:r w:rsidRPr="00C36CE7">
        <w:rPr>
          <w:rFonts w:ascii="Times New Roman" w:hAnsi="Times New Roman" w:cs="Times New Roman"/>
          <w:color w:val="1D1B11" w:themeColor="background2" w:themeShade="1A"/>
          <w:sz w:val="24"/>
          <w:szCs w:val="24"/>
        </w:rPr>
        <w:t xml:space="preserve"> atau diteruskan melalui sekurang-kurangnya dua pendekata</w:t>
      </w:r>
      <w:r w:rsidR="00F61307" w:rsidRPr="00C36CE7">
        <w:rPr>
          <w:rFonts w:ascii="Times New Roman" w:hAnsi="Times New Roman" w:cs="Times New Roman"/>
          <w:color w:val="1D1B11" w:themeColor="background2" w:themeShade="1A"/>
          <w:sz w:val="24"/>
          <w:szCs w:val="24"/>
        </w:rPr>
        <w:t>n</w:t>
      </w:r>
      <w:r w:rsidRPr="00C36CE7">
        <w:rPr>
          <w:rFonts w:ascii="Times New Roman" w:hAnsi="Times New Roman" w:cs="Times New Roman"/>
          <w:color w:val="1D1B11" w:themeColor="background2" w:themeShade="1A"/>
          <w:sz w:val="24"/>
          <w:szCs w:val="24"/>
        </w:rPr>
        <w:t>:</w:t>
      </w:r>
    </w:p>
    <w:p w:rsidR="00D71E60" w:rsidRPr="00C36CE7" w:rsidRDefault="00D71E60" w:rsidP="000F297B">
      <w:pPr>
        <w:pStyle w:val="ListParagraph"/>
        <w:numPr>
          <w:ilvl w:val="0"/>
          <w:numId w:val="5"/>
        </w:numPr>
        <w:spacing w:line="48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Rangsangan-jawaban (stimulus-response) atau disebut proses mengkondisi sehingga terjadi automatisasi dan dapat dilakukan dengan cara sebagai berikut:</w:t>
      </w:r>
    </w:p>
    <w:p w:rsidR="00D71E60" w:rsidRPr="00C36CE7" w:rsidRDefault="00773BC2" w:rsidP="00504B2A">
      <w:pPr>
        <w:pStyle w:val="ListParagraph"/>
        <w:numPr>
          <w:ilvl w:val="0"/>
          <w:numId w:val="6"/>
        </w:numPr>
        <w:spacing w:line="480" w:lineRule="auto"/>
        <w:ind w:left="810"/>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Melalui Latihan;</w:t>
      </w:r>
    </w:p>
    <w:p w:rsidR="00773BC2" w:rsidRPr="00C36CE7" w:rsidRDefault="00773BC2" w:rsidP="00504B2A">
      <w:pPr>
        <w:pStyle w:val="ListParagraph"/>
        <w:numPr>
          <w:ilvl w:val="0"/>
          <w:numId w:val="6"/>
        </w:numPr>
        <w:spacing w:line="480" w:lineRule="auto"/>
        <w:ind w:left="810"/>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Melalui tanya jawab;</w:t>
      </w:r>
    </w:p>
    <w:p w:rsidR="00773BC2" w:rsidRPr="00C36CE7" w:rsidRDefault="00773BC2" w:rsidP="00504B2A">
      <w:pPr>
        <w:pStyle w:val="ListParagraph"/>
        <w:numPr>
          <w:ilvl w:val="0"/>
          <w:numId w:val="6"/>
        </w:numPr>
        <w:spacing w:line="480" w:lineRule="auto"/>
        <w:ind w:left="810"/>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lastRenderedPageBreak/>
        <w:t>Melalui mencontoh.</w:t>
      </w:r>
    </w:p>
    <w:p w:rsidR="00773BC2" w:rsidRPr="00C36CE7" w:rsidRDefault="00773BC2" w:rsidP="000F297B">
      <w:pPr>
        <w:pStyle w:val="ListParagraph"/>
        <w:numPr>
          <w:ilvl w:val="0"/>
          <w:numId w:val="5"/>
        </w:numPr>
        <w:spacing w:line="48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Kognitif yaitu penyampaian informasi secara teoritis yang dapat dilakukan antara lain sebagai berikut:</w:t>
      </w:r>
    </w:p>
    <w:p w:rsidR="00773BC2" w:rsidRPr="00C36CE7" w:rsidRDefault="00773BC2" w:rsidP="00504B2A">
      <w:pPr>
        <w:pStyle w:val="ListParagraph"/>
        <w:numPr>
          <w:ilvl w:val="0"/>
          <w:numId w:val="7"/>
        </w:numPr>
        <w:spacing w:line="480" w:lineRule="auto"/>
        <w:ind w:left="810"/>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Melalui da’wah;</w:t>
      </w:r>
    </w:p>
    <w:p w:rsidR="00773BC2" w:rsidRPr="00C36CE7" w:rsidRDefault="00773BC2" w:rsidP="00504B2A">
      <w:pPr>
        <w:pStyle w:val="ListParagraph"/>
        <w:numPr>
          <w:ilvl w:val="0"/>
          <w:numId w:val="7"/>
        </w:numPr>
        <w:spacing w:line="480" w:lineRule="auto"/>
        <w:ind w:left="810"/>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Melalui ceramah;</w:t>
      </w:r>
    </w:p>
    <w:p w:rsidR="00F67A43" w:rsidRPr="00C36CE7" w:rsidRDefault="00773BC2" w:rsidP="00504B2A">
      <w:pPr>
        <w:pStyle w:val="ListParagraph"/>
        <w:numPr>
          <w:ilvl w:val="0"/>
          <w:numId w:val="7"/>
        </w:numPr>
        <w:spacing w:line="480" w:lineRule="auto"/>
        <w:ind w:left="810"/>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Melalui diskusi, dan lain-lain</w:t>
      </w:r>
      <w:r w:rsidRPr="00C36CE7">
        <w:rPr>
          <w:rStyle w:val="FootnoteReference"/>
          <w:rFonts w:ascii="Times New Roman" w:hAnsi="Times New Roman" w:cs="Times New Roman"/>
          <w:color w:val="1D1B11" w:themeColor="background2" w:themeShade="1A"/>
          <w:sz w:val="24"/>
          <w:szCs w:val="24"/>
        </w:rPr>
        <w:footnoteReference w:id="20"/>
      </w:r>
      <w:r w:rsidRPr="00C36CE7">
        <w:rPr>
          <w:rFonts w:ascii="Times New Roman" w:hAnsi="Times New Roman" w:cs="Times New Roman"/>
          <w:color w:val="1D1B11" w:themeColor="background2" w:themeShade="1A"/>
          <w:sz w:val="24"/>
          <w:szCs w:val="24"/>
        </w:rPr>
        <w:t>.</w:t>
      </w:r>
    </w:p>
    <w:p w:rsidR="00773BC2" w:rsidRPr="00C36CE7" w:rsidRDefault="00773BC2" w:rsidP="000F297B">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Setelah pola perilaku terbentuk maka sebag</w:t>
      </w:r>
      <w:r w:rsidR="00C46526" w:rsidRPr="00C36CE7">
        <w:rPr>
          <w:rFonts w:ascii="Times New Roman" w:hAnsi="Times New Roman" w:cs="Times New Roman"/>
          <w:color w:val="1D1B11" w:themeColor="background2" w:themeShade="1A"/>
          <w:sz w:val="24"/>
          <w:szCs w:val="24"/>
        </w:rPr>
        <w:t>ai kelanjutannya akan lahir ha</w:t>
      </w:r>
      <w:r w:rsidR="00C46526" w:rsidRPr="00C36CE7">
        <w:rPr>
          <w:rFonts w:ascii="Times New Roman" w:hAnsi="Times New Roman" w:cs="Times New Roman"/>
          <w:color w:val="1D1B11" w:themeColor="background2" w:themeShade="1A"/>
          <w:sz w:val="24"/>
          <w:szCs w:val="24"/>
          <w:lang w:val="en-US"/>
        </w:rPr>
        <w:t>si</w:t>
      </w:r>
      <w:r w:rsidRPr="00C36CE7">
        <w:rPr>
          <w:rFonts w:ascii="Times New Roman" w:hAnsi="Times New Roman" w:cs="Times New Roman"/>
          <w:color w:val="1D1B11" w:themeColor="background2" w:themeShade="1A"/>
          <w:sz w:val="24"/>
          <w:szCs w:val="24"/>
        </w:rPr>
        <w:t>l-hasil dari pola perilaku tersebut yang berbentuk material (</w:t>
      </w:r>
      <w:r w:rsidR="0005539F" w:rsidRPr="003015A2">
        <w:rPr>
          <w:rFonts w:ascii="Times New Roman" w:hAnsi="Times New Roman" w:cs="Times New Roman"/>
          <w:color w:val="1D1B11" w:themeColor="background2" w:themeShade="1A"/>
          <w:sz w:val="24"/>
          <w:szCs w:val="24"/>
        </w:rPr>
        <w:t>Artifacts</w:t>
      </w:r>
      <w:r w:rsidRPr="00C36CE7">
        <w:rPr>
          <w:rFonts w:ascii="Times New Roman" w:hAnsi="Times New Roman" w:cs="Times New Roman"/>
          <w:i/>
          <w:color w:val="1D1B11" w:themeColor="background2" w:themeShade="1A"/>
          <w:sz w:val="24"/>
          <w:szCs w:val="24"/>
        </w:rPr>
        <w:t xml:space="preserve">) </w:t>
      </w:r>
      <w:r w:rsidRPr="00C36CE7">
        <w:rPr>
          <w:rFonts w:ascii="Times New Roman" w:hAnsi="Times New Roman" w:cs="Times New Roman"/>
          <w:color w:val="1D1B11" w:themeColor="background2" w:themeShade="1A"/>
          <w:sz w:val="24"/>
          <w:szCs w:val="24"/>
        </w:rPr>
        <w:t>maupun non material (konsepsi, ide). Jadi akhlak yang baik itu (</w:t>
      </w:r>
      <w:r w:rsidR="0005539F" w:rsidRPr="003015A2">
        <w:rPr>
          <w:rFonts w:ascii="Times New Roman" w:hAnsi="Times New Roman" w:cs="Times New Roman"/>
          <w:color w:val="1D1B11" w:themeColor="background2" w:themeShade="1A"/>
          <w:sz w:val="24"/>
          <w:szCs w:val="24"/>
        </w:rPr>
        <w:t>Akhlaqul Karimah</w:t>
      </w:r>
      <w:r w:rsidRPr="00C36CE7">
        <w:rPr>
          <w:rFonts w:ascii="Times New Roman" w:hAnsi="Times New Roman" w:cs="Times New Roman"/>
          <w:i/>
          <w:color w:val="1D1B11" w:themeColor="background2" w:themeShade="1A"/>
          <w:sz w:val="24"/>
          <w:szCs w:val="24"/>
        </w:rPr>
        <w:t>)</w:t>
      </w:r>
      <w:r w:rsidRPr="00C36CE7">
        <w:rPr>
          <w:rFonts w:ascii="Times New Roman" w:hAnsi="Times New Roman" w:cs="Times New Roman"/>
          <w:color w:val="1D1B11" w:themeColor="background2" w:themeShade="1A"/>
          <w:sz w:val="24"/>
          <w:szCs w:val="24"/>
        </w:rPr>
        <w:t xml:space="preserve"> ialah pola perilaku yang berlandaskan pada Al Qur’an dan memanifestasikan nilai-nilai iman, </w:t>
      </w:r>
      <w:r w:rsidR="00F61307" w:rsidRPr="00C36CE7">
        <w:rPr>
          <w:rFonts w:ascii="Times New Roman" w:hAnsi="Times New Roman" w:cs="Times New Roman"/>
          <w:color w:val="1D1B11" w:themeColor="background2" w:themeShade="1A"/>
          <w:sz w:val="24"/>
          <w:szCs w:val="24"/>
        </w:rPr>
        <w:t>Islam, dan Ihsan</w:t>
      </w:r>
      <w:r w:rsidR="00E625BD" w:rsidRPr="00C36CE7">
        <w:rPr>
          <w:rFonts w:ascii="Times New Roman" w:hAnsi="Times New Roman" w:cs="Times New Roman"/>
          <w:color w:val="1D1B11" w:themeColor="background2" w:themeShade="1A"/>
          <w:sz w:val="24"/>
          <w:szCs w:val="24"/>
        </w:rPr>
        <w:t xml:space="preserve">. Ihsan berarti berbuat baik. </w:t>
      </w:r>
      <w:r w:rsidR="00F61307" w:rsidRPr="00C36CE7">
        <w:rPr>
          <w:rFonts w:ascii="Times New Roman" w:hAnsi="Times New Roman" w:cs="Times New Roman"/>
          <w:color w:val="1D1B11" w:themeColor="background2" w:themeShade="1A"/>
          <w:sz w:val="24"/>
          <w:szCs w:val="24"/>
        </w:rPr>
        <w:t xml:space="preserve">Orang </w:t>
      </w:r>
      <w:r w:rsidR="00E625BD" w:rsidRPr="00C36CE7">
        <w:rPr>
          <w:rFonts w:ascii="Times New Roman" w:hAnsi="Times New Roman" w:cs="Times New Roman"/>
          <w:color w:val="1D1B11" w:themeColor="background2" w:themeShade="1A"/>
          <w:sz w:val="24"/>
          <w:szCs w:val="24"/>
        </w:rPr>
        <w:t>yang ihsan disebut muhsin, yang berarti orang yang berbuat baik. Dalam Al Qur’an, kata-kata ihsan menunjuk pada perbuata</w:t>
      </w:r>
      <w:r w:rsidR="002532FC">
        <w:rPr>
          <w:rFonts w:ascii="Times New Roman" w:hAnsi="Times New Roman" w:cs="Times New Roman"/>
          <w:color w:val="1D1B11" w:themeColor="background2" w:themeShade="1A"/>
          <w:sz w:val="24"/>
          <w:szCs w:val="24"/>
          <w:lang w:val="en-US"/>
        </w:rPr>
        <w:t>n</w:t>
      </w:r>
      <w:r w:rsidR="00E625BD" w:rsidRPr="00C36CE7">
        <w:rPr>
          <w:rFonts w:ascii="Times New Roman" w:hAnsi="Times New Roman" w:cs="Times New Roman"/>
          <w:color w:val="1D1B11" w:themeColor="background2" w:themeShade="1A"/>
          <w:sz w:val="24"/>
          <w:szCs w:val="24"/>
        </w:rPr>
        <w:t>-perbuatan sebagai berikut:</w:t>
      </w:r>
    </w:p>
    <w:p w:rsidR="00E625BD" w:rsidRPr="00445FFF" w:rsidRDefault="00E625BD" w:rsidP="000F297B">
      <w:pPr>
        <w:pStyle w:val="ListParagraph"/>
        <w:numPr>
          <w:ilvl w:val="0"/>
          <w:numId w:val="8"/>
        </w:numPr>
        <w:spacing w:line="480" w:lineRule="auto"/>
        <w:ind w:left="426" w:hanging="426"/>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Berinfaq, menguasai kemarahan, memaafkan manusi</w:t>
      </w:r>
      <w:r w:rsidR="00C36CE7">
        <w:rPr>
          <w:rFonts w:ascii="Times New Roman" w:hAnsi="Times New Roman" w:cs="Times New Roman"/>
          <w:color w:val="1D1B11" w:themeColor="background2" w:themeShade="1A"/>
          <w:sz w:val="24"/>
          <w:szCs w:val="24"/>
        </w:rPr>
        <w:t>a. Hal ini dapat dilihat pada Q</w:t>
      </w:r>
      <w:r w:rsidRPr="00C36CE7">
        <w:rPr>
          <w:rFonts w:ascii="Times New Roman" w:hAnsi="Times New Roman" w:cs="Times New Roman"/>
          <w:color w:val="1D1B11" w:themeColor="background2" w:themeShade="1A"/>
          <w:sz w:val="24"/>
          <w:szCs w:val="24"/>
        </w:rPr>
        <w:t>S</w:t>
      </w:r>
      <w:r w:rsidR="00C36CE7">
        <w:rPr>
          <w:rFonts w:ascii="Times New Roman" w:hAnsi="Times New Roman" w:cs="Times New Roman"/>
          <w:color w:val="1D1B11" w:themeColor="background2" w:themeShade="1A"/>
          <w:sz w:val="24"/>
          <w:szCs w:val="24"/>
          <w:lang w:val="en-US"/>
        </w:rPr>
        <w:t>.</w:t>
      </w:r>
      <w:r w:rsidRPr="00C36CE7">
        <w:rPr>
          <w:rFonts w:ascii="Times New Roman" w:hAnsi="Times New Roman" w:cs="Times New Roman"/>
          <w:color w:val="1D1B11" w:themeColor="background2" w:themeShade="1A"/>
          <w:sz w:val="24"/>
          <w:szCs w:val="24"/>
        </w:rPr>
        <w:t xml:space="preserve"> Ali Imran</w:t>
      </w:r>
      <w:r w:rsidR="00B47243">
        <w:rPr>
          <w:rFonts w:ascii="Times New Roman" w:hAnsi="Times New Roman" w:cs="Times New Roman"/>
          <w:color w:val="1D1B11" w:themeColor="background2" w:themeShade="1A"/>
          <w:sz w:val="24"/>
          <w:szCs w:val="24"/>
          <w:lang w:val="en-US"/>
        </w:rPr>
        <w:t xml:space="preserve"> (</w:t>
      </w:r>
      <w:r w:rsidR="00C36CE7">
        <w:rPr>
          <w:rFonts w:ascii="Times New Roman" w:hAnsi="Times New Roman" w:cs="Times New Roman"/>
          <w:color w:val="1D1B11" w:themeColor="background2" w:themeShade="1A"/>
          <w:sz w:val="24"/>
          <w:szCs w:val="24"/>
        </w:rPr>
        <w:t>3</w:t>
      </w:r>
      <w:r w:rsidR="00B47243">
        <w:rPr>
          <w:rFonts w:ascii="Times New Roman" w:hAnsi="Times New Roman" w:cs="Times New Roman"/>
          <w:color w:val="1D1B11" w:themeColor="background2" w:themeShade="1A"/>
          <w:sz w:val="24"/>
          <w:szCs w:val="24"/>
          <w:lang w:val="en-US"/>
        </w:rPr>
        <w:t>)</w:t>
      </w:r>
      <w:r w:rsidRPr="00C36CE7">
        <w:rPr>
          <w:rFonts w:ascii="Times New Roman" w:hAnsi="Times New Roman" w:cs="Times New Roman"/>
          <w:color w:val="1D1B11" w:themeColor="background2" w:themeShade="1A"/>
          <w:sz w:val="24"/>
          <w:szCs w:val="24"/>
        </w:rPr>
        <w:t>: 134</w:t>
      </w:r>
      <w:r w:rsidR="00FC6D7F" w:rsidRPr="00C36CE7">
        <w:rPr>
          <w:rFonts w:ascii="Times New Roman" w:hAnsi="Times New Roman" w:cs="Times New Roman"/>
          <w:color w:val="1D1B11" w:themeColor="background2" w:themeShade="1A"/>
          <w:sz w:val="24"/>
          <w:szCs w:val="24"/>
        </w:rPr>
        <w:t>.</w:t>
      </w:r>
    </w:p>
    <w:p w:rsidR="00445FFF" w:rsidRPr="00445FFF" w:rsidRDefault="00445FFF" w:rsidP="00445FFF">
      <w:pPr>
        <w:pStyle w:val="ListParagraph"/>
        <w:bidi/>
        <w:spacing w:after="0"/>
        <w:ind w:left="-9"/>
        <w:jc w:val="both"/>
        <w:rPr>
          <w:rFonts w:ascii="(normal text)" w:hAnsi="(normal text)" w:cs="Times New Roman"/>
          <w:color w:val="1D1B11" w:themeColor="background2" w:themeShade="1A"/>
          <w:sz w:val="28"/>
          <w:szCs w:val="24"/>
          <w:lang w:val="en-US"/>
        </w:rPr>
      </w:pPr>
      <w:r>
        <w:rPr>
          <w:rFonts w:ascii="HQPB5" w:hAnsi="HQPB5" w:cs="Times New Roman"/>
          <w:color w:val="1D1B11" w:themeColor="background2" w:themeShade="1A"/>
          <w:sz w:val="28"/>
          <w:szCs w:val="24"/>
          <w:lang w:val="en-US"/>
        </w:rPr>
        <w:sym w:font="HQPB5" w:char="F074"/>
      </w:r>
      <w:r>
        <w:rPr>
          <w:rFonts w:ascii="HQPB2" w:hAnsi="HQPB2" w:cs="Times New Roman"/>
          <w:color w:val="1D1B11" w:themeColor="background2" w:themeShade="1A"/>
          <w:sz w:val="28"/>
          <w:szCs w:val="24"/>
          <w:lang w:val="en-US"/>
        </w:rPr>
        <w:sym w:font="HQPB2" w:char="F0FB"/>
      </w:r>
      <w:r>
        <w:rPr>
          <w:rFonts w:ascii="HQPB2" w:hAnsi="HQPB2" w:cs="Times New Roman"/>
          <w:color w:val="1D1B11" w:themeColor="background2" w:themeShade="1A"/>
          <w:sz w:val="28"/>
          <w:szCs w:val="24"/>
          <w:lang w:val="en-US"/>
        </w:rPr>
        <w:sym w:font="HQPB2" w:char="F0EF"/>
      </w:r>
      <w:r>
        <w:rPr>
          <w:rFonts w:ascii="HQPB4" w:hAnsi="HQPB4" w:cs="Times New Roman"/>
          <w:color w:val="1D1B11" w:themeColor="background2" w:themeShade="1A"/>
          <w:sz w:val="28"/>
          <w:szCs w:val="24"/>
          <w:lang w:val="en-US"/>
        </w:rPr>
        <w:sym w:font="HQPB4" w:char="F0CF"/>
      </w:r>
      <w:r>
        <w:rPr>
          <w:rFonts w:ascii="HQPB3" w:hAnsi="HQPB3" w:cs="Times New Roman"/>
          <w:color w:val="1D1B11" w:themeColor="background2" w:themeShade="1A"/>
          <w:sz w:val="28"/>
          <w:szCs w:val="24"/>
          <w:lang w:val="en-US"/>
        </w:rPr>
        <w:sym w:font="HQPB3" w:char="F025"/>
      </w:r>
      <w:r>
        <w:rPr>
          <w:rFonts w:ascii="HQPB4" w:hAnsi="HQPB4" w:cs="Times New Roman"/>
          <w:color w:val="1D1B11" w:themeColor="background2" w:themeShade="1A"/>
          <w:sz w:val="28"/>
          <w:szCs w:val="24"/>
          <w:lang w:val="en-US"/>
        </w:rPr>
        <w:sym w:font="HQPB4" w:char="F0A9"/>
      </w:r>
      <w:r>
        <w:rPr>
          <w:rFonts w:ascii="HQPB3" w:hAnsi="HQPB3" w:cs="Times New Roman"/>
          <w:color w:val="1D1B11" w:themeColor="background2" w:themeShade="1A"/>
          <w:sz w:val="28"/>
          <w:szCs w:val="24"/>
          <w:lang w:val="en-US"/>
        </w:rPr>
        <w:sym w:font="HQPB3" w:char="F021"/>
      </w:r>
      <w:r>
        <w:rPr>
          <w:rFonts w:ascii="HQPB5" w:hAnsi="HQPB5" w:cs="Times New Roman"/>
          <w:color w:val="1D1B11" w:themeColor="background2" w:themeShade="1A"/>
          <w:sz w:val="28"/>
          <w:szCs w:val="24"/>
          <w:lang w:val="en-US"/>
        </w:rPr>
        <w:sym w:font="HQPB5" w:char="F024"/>
      </w:r>
      <w:r>
        <w:rPr>
          <w:rFonts w:ascii="HQPB1" w:hAnsi="HQPB1" w:cs="Times New Roman"/>
          <w:color w:val="1D1B11" w:themeColor="background2" w:themeShade="1A"/>
          <w:sz w:val="28"/>
          <w:szCs w:val="24"/>
          <w:lang w:val="en-US"/>
        </w:rPr>
        <w:sym w:font="HQPB1" w:char="F023"/>
      </w:r>
      <w:r>
        <w:rPr>
          <w:rFonts w:ascii="(normal text)" w:hAnsi="(normal text)" w:cs="Times New Roman"/>
          <w:color w:val="1D1B11" w:themeColor="background2" w:themeShade="1A"/>
          <w:sz w:val="28"/>
          <w:szCs w:val="24"/>
          <w:rtl/>
          <w:lang w:val="en-US"/>
        </w:rPr>
        <w:t xml:space="preserve"> </w:t>
      </w:r>
      <w:r>
        <w:rPr>
          <w:rFonts w:ascii="HQPB5" w:hAnsi="HQPB5" w:cs="Times New Roman"/>
          <w:color w:val="1D1B11" w:themeColor="background2" w:themeShade="1A"/>
          <w:sz w:val="28"/>
          <w:szCs w:val="24"/>
          <w:lang w:val="en-US"/>
        </w:rPr>
        <w:sym w:font="HQPB5" w:char="F074"/>
      </w:r>
      <w:r>
        <w:rPr>
          <w:rFonts w:ascii="HQPB2" w:hAnsi="HQPB2" w:cs="Times New Roman"/>
          <w:color w:val="1D1B11" w:themeColor="background2" w:themeShade="1A"/>
          <w:sz w:val="28"/>
          <w:szCs w:val="24"/>
          <w:lang w:val="en-US"/>
        </w:rPr>
        <w:sym w:font="HQPB2" w:char="F062"/>
      </w:r>
      <w:r>
        <w:rPr>
          <w:rFonts w:ascii="HQPB2" w:hAnsi="HQPB2" w:cs="Times New Roman"/>
          <w:color w:val="1D1B11" w:themeColor="background2" w:themeShade="1A"/>
          <w:sz w:val="28"/>
          <w:szCs w:val="24"/>
          <w:lang w:val="en-US"/>
        </w:rPr>
        <w:sym w:font="HQPB2" w:char="F071"/>
      </w:r>
      <w:r>
        <w:rPr>
          <w:rFonts w:ascii="HQPB4" w:hAnsi="HQPB4" w:cs="Times New Roman"/>
          <w:color w:val="1D1B11" w:themeColor="background2" w:themeShade="1A"/>
          <w:sz w:val="28"/>
          <w:szCs w:val="24"/>
          <w:lang w:val="en-US"/>
        </w:rPr>
        <w:sym w:font="HQPB4" w:char="F0E0"/>
      </w:r>
      <w:r>
        <w:rPr>
          <w:rFonts w:ascii="HQPB2" w:hAnsi="HQPB2" w:cs="Times New Roman"/>
          <w:color w:val="1D1B11" w:themeColor="background2" w:themeShade="1A"/>
          <w:sz w:val="28"/>
          <w:szCs w:val="24"/>
          <w:lang w:val="en-US"/>
        </w:rPr>
        <w:sym w:font="HQPB2" w:char="F029"/>
      </w:r>
      <w:r>
        <w:rPr>
          <w:rFonts w:ascii="HQPB4" w:hAnsi="HQPB4" w:cs="Times New Roman"/>
          <w:color w:val="1D1B11" w:themeColor="background2" w:themeShade="1A"/>
          <w:sz w:val="28"/>
          <w:szCs w:val="24"/>
          <w:lang w:val="en-US"/>
        </w:rPr>
        <w:sym w:font="HQPB4" w:char="F0CF"/>
      </w:r>
      <w:r>
        <w:rPr>
          <w:rFonts w:ascii="HQPB1" w:hAnsi="HQPB1" w:cs="Times New Roman"/>
          <w:color w:val="1D1B11" w:themeColor="background2" w:themeShade="1A"/>
          <w:sz w:val="28"/>
          <w:szCs w:val="24"/>
          <w:lang w:val="en-US"/>
        </w:rPr>
        <w:sym w:font="HQPB1" w:char="F0FF"/>
      </w:r>
      <w:r>
        <w:rPr>
          <w:rFonts w:ascii="HQPB2" w:hAnsi="HQPB2" w:cs="Times New Roman"/>
          <w:color w:val="1D1B11" w:themeColor="background2" w:themeShade="1A"/>
          <w:sz w:val="28"/>
          <w:szCs w:val="24"/>
          <w:lang w:val="en-US"/>
        </w:rPr>
        <w:sym w:font="HQPB2" w:char="F05A"/>
      </w:r>
      <w:r>
        <w:rPr>
          <w:rFonts w:ascii="HQPB4" w:hAnsi="HQPB4" w:cs="Times New Roman"/>
          <w:color w:val="1D1B11" w:themeColor="background2" w:themeShade="1A"/>
          <w:sz w:val="28"/>
          <w:szCs w:val="24"/>
          <w:lang w:val="en-US"/>
        </w:rPr>
        <w:sym w:font="HQPB4" w:char="F0E3"/>
      </w:r>
      <w:r>
        <w:rPr>
          <w:rFonts w:ascii="HQPB2" w:hAnsi="HQPB2" w:cs="Times New Roman"/>
          <w:color w:val="1D1B11" w:themeColor="background2" w:themeShade="1A"/>
          <w:sz w:val="28"/>
          <w:szCs w:val="24"/>
          <w:lang w:val="en-US"/>
        </w:rPr>
        <w:sym w:font="HQPB2" w:char="F083"/>
      </w:r>
      <w:r>
        <w:rPr>
          <w:rFonts w:ascii="(normal text)" w:hAnsi="(normal text)" w:cs="Times New Roman"/>
          <w:color w:val="1D1B11" w:themeColor="background2" w:themeShade="1A"/>
          <w:sz w:val="28"/>
          <w:szCs w:val="24"/>
          <w:rtl/>
          <w:lang w:val="en-US"/>
        </w:rPr>
        <w:t xml:space="preserve"> </w:t>
      </w:r>
      <w:r>
        <w:rPr>
          <w:rFonts w:ascii="HQPB2" w:hAnsi="HQPB2" w:cs="Times New Roman"/>
          <w:color w:val="1D1B11" w:themeColor="background2" w:themeShade="1A"/>
          <w:sz w:val="28"/>
          <w:szCs w:val="24"/>
          <w:lang w:val="en-US"/>
        </w:rPr>
        <w:sym w:font="HQPB2" w:char="F092"/>
      </w:r>
      <w:r>
        <w:rPr>
          <w:rFonts w:ascii="HQPB4" w:hAnsi="HQPB4" w:cs="Times New Roman"/>
          <w:color w:val="1D1B11" w:themeColor="background2" w:themeShade="1A"/>
          <w:sz w:val="28"/>
          <w:szCs w:val="24"/>
          <w:lang w:val="en-US"/>
        </w:rPr>
        <w:sym w:font="HQPB4" w:char="F0CE"/>
      </w:r>
      <w:r>
        <w:rPr>
          <w:rFonts w:ascii="HQPB1" w:hAnsi="HQPB1" w:cs="Times New Roman"/>
          <w:color w:val="1D1B11" w:themeColor="background2" w:themeShade="1A"/>
          <w:sz w:val="28"/>
          <w:szCs w:val="24"/>
          <w:lang w:val="en-US"/>
        </w:rPr>
        <w:sym w:font="HQPB1" w:char="F0FB"/>
      </w:r>
      <w:r>
        <w:rPr>
          <w:rFonts w:ascii="(normal text)" w:hAnsi="(normal text)" w:cs="Times New Roman"/>
          <w:color w:val="1D1B11" w:themeColor="background2" w:themeShade="1A"/>
          <w:sz w:val="28"/>
          <w:szCs w:val="24"/>
          <w:rtl/>
          <w:lang w:val="en-US"/>
        </w:rPr>
        <w:t xml:space="preserve"> </w:t>
      </w:r>
      <w:r>
        <w:rPr>
          <w:rFonts w:ascii="HQPB4" w:hAnsi="HQPB4" w:cs="Times New Roman"/>
          <w:color w:val="1D1B11" w:themeColor="background2" w:themeShade="1A"/>
          <w:sz w:val="28"/>
          <w:szCs w:val="24"/>
          <w:lang w:val="en-US"/>
        </w:rPr>
        <w:sym w:font="HQPB4" w:char="F0CF"/>
      </w:r>
      <w:r>
        <w:rPr>
          <w:rFonts w:ascii="HQPB2" w:hAnsi="HQPB2" w:cs="Times New Roman"/>
          <w:color w:val="1D1B11" w:themeColor="background2" w:themeShade="1A"/>
          <w:sz w:val="28"/>
          <w:szCs w:val="24"/>
          <w:lang w:val="en-US"/>
        </w:rPr>
        <w:sym w:font="HQPB2" w:char="F0E4"/>
      </w:r>
      <w:r>
        <w:rPr>
          <w:rFonts w:ascii="HQPB5" w:hAnsi="HQPB5" w:cs="Times New Roman"/>
          <w:color w:val="1D1B11" w:themeColor="background2" w:themeShade="1A"/>
          <w:sz w:val="28"/>
          <w:szCs w:val="24"/>
          <w:lang w:val="en-US"/>
        </w:rPr>
        <w:sym w:font="HQPB5" w:char="F021"/>
      </w:r>
      <w:r>
        <w:rPr>
          <w:rFonts w:ascii="HQPB1" w:hAnsi="HQPB1" w:cs="Times New Roman"/>
          <w:color w:val="1D1B11" w:themeColor="background2" w:themeShade="1A"/>
          <w:sz w:val="28"/>
          <w:szCs w:val="24"/>
          <w:lang w:val="en-US"/>
        </w:rPr>
        <w:sym w:font="HQPB1" w:char="F023"/>
      </w:r>
      <w:r>
        <w:rPr>
          <w:rFonts w:ascii="HQPB4" w:hAnsi="HQPB4" w:cs="Times New Roman"/>
          <w:color w:val="1D1B11" w:themeColor="background2" w:themeShade="1A"/>
          <w:sz w:val="28"/>
          <w:szCs w:val="24"/>
          <w:lang w:val="en-US"/>
        </w:rPr>
        <w:sym w:font="HQPB4" w:char="F0A7"/>
      </w:r>
      <w:r>
        <w:rPr>
          <w:rFonts w:ascii="HQPB1" w:hAnsi="HQPB1" w:cs="Times New Roman"/>
          <w:color w:val="1D1B11" w:themeColor="background2" w:themeShade="1A"/>
          <w:sz w:val="28"/>
          <w:szCs w:val="24"/>
          <w:lang w:val="en-US"/>
        </w:rPr>
        <w:sym w:font="HQPB1" w:char="F08E"/>
      </w:r>
      <w:r>
        <w:rPr>
          <w:rFonts w:ascii="HQPB5" w:hAnsi="HQPB5" w:cs="Times New Roman"/>
          <w:color w:val="1D1B11" w:themeColor="background2" w:themeShade="1A"/>
          <w:sz w:val="28"/>
          <w:szCs w:val="24"/>
          <w:lang w:val="en-US"/>
        </w:rPr>
        <w:sym w:font="HQPB5" w:char="F09C"/>
      </w:r>
      <w:r>
        <w:rPr>
          <w:rFonts w:ascii="HQPB1" w:hAnsi="HQPB1" w:cs="Times New Roman"/>
          <w:color w:val="1D1B11" w:themeColor="background2" w:themeShade="1A"/>
          <w:sz w:val="28"/>
          <w:szCs w:val="24"/>
          <w:lang w:val="en-US"/>
        </w:rPr>
        <w:sym w:font="HQPB1" w:char="F0A3"/>
      </w:r>
      <w:r>
        <w:rPr>
          <w:rFonts w:ascii="HQPB2" w:hAnsi="HQPB2" w:cs="Times New Roman"/>
          <w:color w:val="1D1B11" w:themeColor="background2" w:themeShade="1A"/>
          <w:sz w:val="28"/>
          <w:szCs w:val="24"/>
          <w:lang w:val="en-US"/>
        </w:rPr>
        <w:sym w:font="HQPB2" w:char="F039"/>
      </w:r>
      <w:r>
        <w:rPr>
          <w:rFonts w:ascii="HQPB5" w:hAnsi="HQPB5" w:cs="Times New Roman"/>
          <w:color w:val="1D1B11" w:themeColor="background2" w:themeShade="1A"/>
          <w:sz w:val="28"/>
          <w:szCs w:val="24"/>
          <w:lang w:val="en-US"/>
        </w:rPr>
        <w:sym w:font="HQPB5" w:char="F024"/>
      </w:r>
      <w:r>
        <w:rPr>
          <w:rFonts w:ascii="HQPB1" w:hAnsi="HQPB1" w:cs="Times New Roman"/>
          <w:color w:val="1D1B11" w:themeColor="background2" w:themeShade="1A"/>
          <w:sz w:val="28"/>
          <w:szCs w:val="24"/>
          <w:lang w:val="en-US"/>
        </w:rPr>
        <w:sym w:font="HQPB1" w:char="F023"/>
      </w:r>
      <w:r>
        <w:rPr>
          <w:rFonts w:ascii="(normal text)" w:hAnsi="(normal text)" w:cs="Times New Roman"/>
          <w:color w:val="1D1B11" w:themeColor="background2" w:themeShade="1A"/>
          <w:sz w:val="28"/>
          <w:szCs w:val="24"/>
          <w:rtl/>
          <w:lang w:val="en-US"/>
        </w:rPr>
        <w:t xml:space="preserve"> </w:t>
      </w:r>
      <w:r>
        <w:rPr>
          <w:rFonts w:ascii="HQPB4" w:hAnsi="HQPB4" w:cs="Times New Roman"/>
          <w:color w:val="1D1B11" w:themeColor="background2" w:themeShade="1A"/>
          <w:sz w:val="28"/>
          <w:szCs w:val="24"/>
          <w:lang w:val="en-US"/>
        </w:rPr>
        <w:sym w:font="HQPB4" w:char="F0CF"/>
      </w:r>
      <w:r>
        <w:rPr>
          <w:rFonts w:ascii="HQPB2" w:hAnsi="HQPB2" w:cs="Times New Roman"/>
          <w:color w:val="1D1B11" w:themeColor="background2" w:themeShade="1A"/>
          <w:sz w:val="28"/>
          <w:szCs w:val="24"/>
          <w:lang w:val="en-US"/>
        </w:rPr>
        <w:sym w:font="HQPB2" w:char="F0E4"/>
      </w:r>
      <w:r>
        <w:rPr>
          <w:rFonts w:ascii="HQPB5" w:hAnsi="HQPB5" w:cs="Times New Roman"/>
          <w:color w:val="1D1B11" w:themeColor="background2" w:themeShade="1A"/>
          <w:sz w:val="28"/>
          <w:szCs w:val="24"/>
          <w:lang w:val="en-US"/>
        </w:rPr>
        <w:sym w:font="HQPB5" w:char="F021"/>
      </w:r>
      <w:r>
        <w:rPr>
          <w:rFonts w:ascii="HQPB1" w:hAnsi="HQPB1" w:cs="Times New Roman"/>
          <w:color w:val="1D1B11" w:themeColor="background2" w:themeShade="1A"/>
          <w:sz w:val="28"/>
          <w:szCs w:val="24"/>
          <w:lang w:val="en-US"/>
        </w:rPr>
        <w:sym w:font="HQPB1" w:char="F023"/>
      </w:r>
      <w:r>
        <w:rPr>
          <w:rFonts w:ascii="HQPB4" w:hAnsi="HQPB4" w:cs="Times New Roman"/>
          <w:color w:val="1D1B11" w:themeColor="background2" w:themeShade="1A"/>
          <w:sz w:val="28"/>
          <w:szCs w:val="24"/>
          <w:lang w:val="en-US"/>
        </w:rPr>
        <w:sym w:font="HQPB4" w:char="F0A7"/>
      </w:r>
      <w:r>
        <w:rPr>
          <w:rFonts w:ascii="HQPB1" w:hAnsi="HQPB1" w:cs="Times New Roman"/>
          <w:color w:val="1D1B11" w:themeColor="background2" w:themeShade="1A"/>
          <w:sz w:val="28"/>
          <w:szCs w:val="24"/>
          <w:lang w:val="en-US"/>
        </w:rPr>
        <w:sym w:font="HQPB1" w:char="F08E"/>
      </w:r>
      <w:r>
        <w:rPr>
          <w:rFonts w:ascii="HQPB5" w:hAnsi="HQPB5" w:cs="Times New Roman"/>
          <w:color w:val="1D1B11" w:themeColor="background2" w:themeShade="1A"/>
          <w:sz w:val="28"/>
          <w:szCs w:val="24"/>
          <w:lang w:val="en-US"/>
        </w:rPr>
        <w:sym w:font="HQPB5" w:char="F09C"/>
      </w:r>
      <w:r>
        <w:rPr>
          <w:rFonts w:ascii="HQPB1" w:hAnsi="HQPB1" w:cs="Times New Roman"/>
          <w:color w:val="1D1B11" w:themeColor="background2" w:themeShade="1A"/>
          <w:sz w:val="28"/>
          <w:szCs w:val="24"/>
          <w:lang w:val="en-US"/>
        </w:rPr>
        <w:sym w:font="HQPB1" w:char="F0D8"/>
      </w:r>
      <w:r>
        <w:rPr>
          <w:rFonts w:ascii="HQPB2" w:hAnsi="HQPB2" w:cs="Times New Roman"/>
          <w:color w:val="1D1B11" w:themeColor="background2" w:themeShade="1A"/>
          <w:sz w:val="28"/>
          <w:szCs w:val="24"/>
          <w:lang w:val="en-US"/>
        </w:rPr>
        <w:sym w:font="HQPB2" w:char="F039"/>
      </w:r>
      <w:r>
        <w:rPr>
          <w:rFonts w:ascii="HQPB5" w:hAnsi="HQPB5" w:cs="Times New Roman"/>
          <w:color w:val="1D1B11" w:themeColor="background2" w:themeShade="1A"/>
          <w:sz w:val="28"/>
          <w:szCs w:val="24"/>
          <w:lang w:val="en-US"/>
        </w:rPr>
        <w:sym w:font="HQPB5" w:char="F024"/>
      </w:r>
      <w:r>
        <w:rPr>
          <w:rFonts w:ascii="HQPB1" w:hAnsi="HQPB1" w:cs="Times New Roman"/>
          <w:color w:val="1D1B11" w:themeColor="background2" w:themeShade="1A"/>
          <w:sz w:val="28"/>
          <w:szCs w:val="24"/>
          <w:lang w:val="en-US"/>
        </w:rPr>
        <w:sym w:font="HQPB1" w:char="F023"/>
      </w:r>
      <w:r>
        <w:rPr>
          <w:rFonts w:ascii="HQPB5" w:hAnsi="HQPB5" w:cs="Times New Roman"/>
          <w:color w:val="1D1B11" w:themeColor="background2" w:themeShade="1A"/>
          <w:sz w:val="28"/>
          <w:szCs w:val="24"/>
          <w:lang w:val="en-US"/>
        </w:rPr>
        <w:sym w:font="HQPB5" w:char="F075"/>
      </w:r>
      <w:r>
        <w:rPr>
          <w:rFonts w:ascii="HQPB2" w:hAnsi="HQPB2" w:cs="Times New Roman"/>
          <w:color w:val="1D1B11" w:themeColor="background2" w:themeShade="1A"/>
          <w:sz w:val="28"/>
          <w:szCs w:val="24"/>
          <w:lang w:val="en-US"/>
        </w:rPr>
        <w:sym w:font="HQPB2" w:char="F072"/>
      </w:r>
      <w:r>
        <w:rPr>
          <w:rFonts w:ascii="(normal text)" w:hAnsi="(normal text)" w:cs="Times New Roman"/>
          <w:color w:val="1D1B11" w:themeColor="background2" w:themeShade="1A"/>
          <w:sz w:val="28"/>
          <w:szCs w:val="24"/>
          <w:rtl/>
          <w:lang w:val="en-US"/>
        </w:rPr>
        <w:t xml:space="preserve"> </w:t>
      </w:r>
      <w:r>
        <w:rPr>
          <w:rFonts w:ascii="HQPB5" w:hAnsi="HQPB5" w:cs="Times New Roman"/>
          <w:color w:val="1D1B11" w:themeColor="background2" w:themeShade="1A"/>
          <w:sz w:val="28"/>
          <w:szCs w:val="24"/>
          <w:lang w:val="en-US"/>
        </w:rPr>
        <w:sym w:font="HQPB5" w:char="F074"/>
      </w:r>
      <w:r>
        <w:rPr>
          <w:rFonts w:ascii="HQPB2" w:hAnsi="HQPB2" w:cs="Times New Roman"/>
          <w:color w:val="1D1B11" w:themeColor="background2" w:themeShade="1A"/>
          <w:sz w:val="28"/>
          <w:szCs w:val="24"/>
          <w:lang w:val="en-US"/>
        </w:rPr>
        <w:sym w:font="HQPB2" w:char="F0FB"/>
      </w:r>
      <w:r>
        <w:rPr>
          <w:rFonts w:ascii="HQPB2" w:hAnsi="HQPB2" w:cs="Times New Roman"/>
          <w:color w:val="1D1B11" w:themeColor="background2" w:themeShade="1A"/>
          <w:sz w:val="28"/>
          <w:szCs w:val="24"/>
          <w:lang w:val="en-US"/>
        </w:rPr>
        <w:sym w:font="HQPB2" w:char="F0FC"/>
      </w:r>
      <w:r>
        <w:rPr>
          <w:rFonts w:ascii="HQPB4" w:hAnsi="HQPB4" w:cs="Times New Roman"/>
          <w:color w:val="1D1B11" w:themeColor="background2" w:themeShade="1A"/>
          <w:sz w:val="28"/>
          <w:szCs w:val="24"/>
          <w:lang w:val="en-US"/>
        </w:rPr>
        <w:sym w:font="HQPB4" w:char="F0CF"/>
      </w:r>
      <w:r>
        <w:rPr>
          <w:rFonts w:ascii="HQPB2" w:hAnsi="HQPB2" w:cs="Times New Roman"/>
          <w:color w:val="1D1B11" w:themeColor="background2" w:themeShade="1A"/>
          <w:sz w:val="28"/>
          <w:szCs w:val="24"/>
          <w:lang w:val="en-US"/>
        </w:rPr>
        <w:sym w:font="HQPB2" w:char="F04A"/>
      </w:r>
      <w:r>
        <w:rPr>
          <w:rFonts w:ascii="HQPB4" w:hAnsi="HQPB4" w:cs="Times New Roman"/>
          <w:color w:val="1D1B11" w:themeColor="background2" w:themeShade="1A"/>
          <w:sz w:val="28"/>
          <w:szCs w:val="24"/>
          <w:lang w:val="en-US"/>
        </w:rPr>
        <w:sym w:font="HQPB4" w:char="F0CF"/>
      </w:r>
      <w:r>
        <w:rPr>
          <w:rFonts w:ascii="HQPB1" w:hAnsi="HQPB1" w:cs="Times New Roman"/>
          <w:color w:val="1D1B11" w:themeColor="background2" w:themeShade="1A"/>
          <w:sz w:val="28"/>
          <w:szCs w:val="24"/>
          <w:lang w:val="en-US"/>
        </w:rPr>
        <w:sym w:font="HQPB1" w:char="F0E0"/>
      </w:r>
      <w:r>
        <w:rPr>
          <w:rFonts w:ascii="HQPB2" w:hAnsi="HQPB2" w:cs="Times New Roman"/>
          <w:color w:val="1D1B11" w:themeColor="background2" w:themeShade="1A"/>
          <w:sz w:val="28"/>
          <w:szCs w:val="24"/>
          <w:lang w:val="en-US"/>
        </w:rPr>
        <w:sym w:font="HQPB2" w:char="F0BB"/>
      </w:r>
      <w:r>
        <w:rPr>
          <w:rFonts w:ascii="HQPB5" w:hAnsi="HQPB5" w:cs="Times New Roman"/>
          <w:color w:val="1D1B11" w:themeColor="background2" w:themeShade="1A"/>
          <w:sz w:val="28"/>
          <w:szCs w:val="24"/>
          <w:lang w:val="en-US"/>
        </w:rPr>
        <w:sym w:font="HQPB5" w:char="F078"/>
      </w:r>
      <w:r>
        <w:rPr>
          <w:rFonts w:ascii="HQPB2" w:hAnsi="HQPB2" w:cs="Times New Roman"/>
          <w:color w:val="1D1B11" w:themeColor="background2" w:themeShade="1A"/>
          <w:sz w:val="28"/>
          <w:szCs w:val="24"/>
          <w:lang w:val="en-US"/>
        </w:rPr>
        <w:sym w:font="HQPB2" w:char="F036"/>
      </w:r>
      <w:r>
        <w:rPr>
          <w:rFonts w:ascii="HQPB4" w:hAnsi="HQPB4" w:cs="Times New Roman"/>
          <w:color w:val="1D1B11" w:themeColor="background2" w:themeShade="1A"/>
          <w:sz w:val="28"/>
          <w:szCs w:val="24"/>
          <w:lang w:val="en-US"/>
        </w:rPr>
        <w:sym w:font="HQPB4" w:char="F0F8"/>
      </w:r>
      <w:r>
        <w:rPr>
          <w:rFonts w:ascii="HQPB2" w:hAnsi="HQPB2" w:cs="Times New Roman"/>
          <w:color w:val="1D1B11" w:themeColor="background2" w:themeShade="1A"/>
          <w:sz w:val="28"/>
          <w:szCs w:val="24"/>
          <w:lang w:val="en-US"/>
        </w:rPr>
        <w:sym w:font="HQPB2" w:char="F039"/>
      </w:r>
      <w:r>
        <w:rPr>
          <w:rFonts w:ascii="HQPB5" w:hAnsi="HQPB5" w:cs="Times New Roman"/>
          <w:color w:val="1D1B11" w:themeColor="background2" w:themeShade="1A"/>
          <w:sz w:val="28"/>
          <w:szCs w:val="24"/>
          <w:lang w:val="en-US"/>
        </w:rPr>
        <w:sym w:font="HQPB5" w:char="F024"/>
      </w:r>
      <w:r>
        <w:rPr>
          <w:rFonts w:ascii="HQPB1" w:hAnsi="HQPB1" w:cs="Times New Roman"/>
          <w:color w:val="1D1B11" w:themeColor="background2" w:themeShade="1A"/>
          <w:sz w:val="28"/>
          <w:szCs w:val="24"/>
          <w:lang w:val="en-US"/>
        </w:rPr>
        <w:sym w:font="HQPB1" w:char="F023"/>
      </w:r>
      <w:r>
        <w:rPr>
          <w:rFonts w:ascii="HQPB5" w:hAnsi="HQPB5" w:cs="Times New Roman"/>
          <w:color w:val="1D1B11" w:themeColor="background2" w:themeShade="1A"/>
          <w:sz w:val="28"/>
          <w:szCs w:val="24"/>
          <w:lang w:val="en-US"/>
        </w:rPr>
        <w:sym w:font="HQPB5" w:char="F075"/>
      </w:r>
      <w:r>
        <w:rPr>
          <w:rFonts w:ascii="HQPB2" w:hAnsi="HQPB2" w:cs="Times New Roman"/>
          <w:color w:val="1D1B11" w:themeColor="background2" w:themeShade="1A"/>
          <w:sz w:val="28"/>
          <w:szCs w:val="24"/>
          <w:lang w:val="en-US"/>
        </w:rPr>
        <w:sym w:font="HQPB2" w:char="F072"/>
      </w:r>
      <w:r>
        <w:rPr>
          <w:rFonts w:ascii="(normal text)" w:hAnsi="(normal text)" w:cs="Times New Roman"/>
          <w:color w:val="1D1B11" w:themeColor="background2" w:themeShade="1A"/>
          <w:sz w:val="28"/>
          <w:szCs w:val="24"/>
          <w:rtl/>
          <w:lang w:val="en-US"/>
        </w:rPr>
        <w:t xml:space="preserve"> </w:t>
      </w:r>
      <w:r>
        <w:rPr>
          <w:rFonts w:ascii="HQPB5" w:hAnsi="HQPB5" w:cs="Times New Roman"/>
          <w:color w:val="1D1B11" w:themeColor="background2" w:themeShade="1A"/>
          <w:sz w:val="28"/>
          <w:szCs w:val="24"/>
          <w:lang w:val="en-US"/>
        </w:rPr>
        <w:sym w:font="HQPB5" w:char="F078"/>
      </w:r>
      <w:r>
        <w:rPr>
          <w:rFonts w:ascii="HQPB1" w:hAnsi="HQPB1" w:cs="Times New Roman"/>
          <w:color w:val="1D1B11" w:themeColor="background2" w:themeShade="1A"/>
          <w:sz w:val="28"/>
          <w:szCs w:val="24"/>
          <w:lang w:val="en-US"/>
        </w:rPr>
        <w:sym w:font="HQPB1" w:char="F0E1"/>
      </w:r>
      <w:r>
        <w:rPr>
          <w:rFonts w:ascii="HQPB4" w:hAnsi="HQPB4" w:cs="Times New Roman"/>
          <w:color w:val="1D1B11" w:themeColor="background2" w:themeShade="1A"/>
          <w:sz w:val="28"/>
          <w:szCs w:val="24"/>
          <w:lang w:val="en-US"/>
        </w:rPr>
        <w:sym w:font="HQPB4" w:char="F0F8"/>
      </w:r>
      <w:r>
        <w:rPr>
          <w:rFonts w:ascii="HQPB2" w:hAnsi="HQPB2" w:cs="Times New Roman"/>
          <w:color w:val="1D1B11" w:themeColor="background2" w:themeShade="1A"/>
          <w:sz w:val="28"/>
          <w:szCs w:val="24"/>
          <w:lang w:val="en-US"/>
        </w:rPr>
        <w:sym w:font="HQPB2" w:char="F08B"/>
      </w:r>
      <w:r>
        <w:rPr>
          <w:rFonts w:ascii="HQPB5" w:hAnsi="HQPB5" w:cs="Times New Roman"/>
          <w:color w:val="1D1B11" w:themeColor="background2" w:themeShade="1A"/>
          <w:sz w:val="28"/>
          <w:szCs w:val="24"/>
          <w:lang w:val="en-US"/>
        </w:rPr>
        <w:sym w:font="HQPB5" w:char="F074"/>
      </w:r>
      <w:r>
        <w:rPr>
          <w:rFonts w:ascii="HQPB1" w:hAnsi="HQPB1" w:cs="Times New Roman"/>
          <w:color w:val="1D1B11" w:themeColor="background2" w:themeShade="1A"/>
          <w:sz w:val="28"/>
          <w:szCs w:val="24"/>
          <w:lang w:val="en-US"/>
        </w:rPr>
        <w:sym w:font="HQPB1" w:char="F0F3"/>
      </w:r>
      <w:r>
        <w:rPr>
          <w:rFonts w:ascii="HQPB4" w:hAnsi="HQPB4" w:cs="Times New Roman"/>
          <w:color w:val="1D1B11" w:themeColor="background2" w:themeShade="1A"/>
          <w:sz w:val="28"/>
          <w:szCs w:val="24"/>
          <w:lang w:val="en-US"/>
        </w:rPr>
        <w:sym w:font="HQPB4" w:char="F0F8"/>
      </w:r>
      <w:r>
        <w:rPr>
          <w:rFonts w:ascii="HQPB2" w:hAnsi="HQPB2" w:cs="Times New Roman"/>
          <w:color w:val="1D1B11" w:themeColor="background2" w:themeShade="1A"/>
          <w:sz w:val="28"/>
          <w:szCs w:val="24"/>
          <w:lang w:val="en-US"/>
        </w:rPr>
        <w:sym w:font="HQPB2" w:char="F039"/>
      </w:r>
      <w:r>
        <w:rPr>
          <w:rFonts w:ascii="HQPB5" w:hAnsi="HQPB5" w:cs="Times New Roman"/>
          <w:color w:val="1D1B11" w:themeColor="background2" w:themeShade="1A"/>
          <w:sz w:val="28"/>
          <w:szCs w:val="24"/>
          <w:lang w:val="en-US"/>
        </w:rPr>
        <w:sym w:font="HQPB5" w:char="F024"/>
      </w:r>
      <w:r>
        <w:rPr>
          <w:rFonts w:ascii="HQPB1" w:hAnsi="HQPB1" w:cs="Times New Roman"/>
          <w:color w:val="1D1B11" w:themeColor="background2" w:themeShade="1A"/>
          <w:sz w:val="28"/>
          <w:szCs w:val="24"/>
          <w:lang w:val="en-US"/>
        </w:rPr>
        <w:sym w:font="HQPB1" w:char="F023"/>
      </w:r>
      <w:r>
        <w:rPr>
          <w:rFonts w:ascii="(normal text)" w:hAnsi="(normal text)" w:cs="Times New Roman"/>
          <w:color w:val="1D1B11" w:themeColor="background2" w:themeShade="1A"/>
          <w:sz w:val="28"/>
          <w:szCs w:val="24"/>
          <w:rtl/>
          <w:lang w:val="en-US"/>
        </w:rPr>
        <w:t xml:space="preserve"> </w:t>
      </w:r>
      <w:r>
        <w:rPr>
          <w:rFonts w:ascii="HQPB5" w:hAnsi="HQPB5" w:cs="Times New Roman"/>
          <w:color w:val="1D1B11" w:themeColor="background2" w:themeShade="1A"/>
          <w:sz w:val="28"/>
          <w:szCs w:val="24"/>
          <w:lang w:val="en-US"/>
        </w:rPr>
        <w:sym w:font="HQPB5" w:char="F074"/>
      </w:r>
      <w:r>
        <w:rPr>
          <w:rFonts w:ascii="HQPB2" w:hAnsi="HQPB2" w:cs="Times New Roman"/>
          <w:color w:val="1D1B11" w:themeColor="background2" w:themeShade="1A"/>
          <w:sz w:val="28"/>
          <w:szCs w:val="24"/>
          <w:lang w:val="en-US"/>
        </w:rPr>
        <w:sym w:font="HQPB2" w:char="F0FB"/>
      </w:r>
      <w:r>
        <w:rPr>
          <w:rFonts w:ascii="HQPB2" w:hAnsi="HQPB2" w:cs="Times New Roman"/>
          <w:color w:val="1D1B11" w:themeColor="background2" w:themeShade="1A"/>
          <w:sz w:val="28"/>
          <w:szCs w:val="24"/>
          <w:lang w:val="en-US"/>
        </w:rPr>
        <w:sym w:font="HQPB2" w:char="F0FC"/>
      </w:r>
      <w:r>
        <w:rPr>
          <w:rFonts w:ascii="HQPB4" w:hAnsi="HQPB4" w:cs="Times New Roman"/>
          <w:color w:val="1D1B11" w:themeColor="background2" w:themeShade="1A"/>
          <w:sz w:val="28"/>
          <w:szCs w:val="24"/>
          <w:lang w:val="en-US"/>
        </w:rPr>
        <w:sym w:font="HQPB4" w:char="F0CF"/>
      </w:r>
      <w:r>
        <w:rPr>
          <w:rFonts w:ascii="HQPB1" w:hAnsi="HQPB1" w:cs="Times New Roman"/>
          <w:color w:val="1D1B11" w:themeColor="background2" w:themeShade="1A"/>
          <w:sz w:val="28"/>
          <w:szCs w:val="24"/>
          <w:lang w:val="en-US"/>
        </w:rPr>
        <w:sym w:font="HQPB1" w:char="F0F9"/>
      </w:r>
      <w:r>
        <w:rPr>
          <w:rFonts w:ascii="HQPB1" w:hAnsi="HQPB1" w:cs="Times New Roman"/>
          <w:color w:val="1D1B11" w:themeColor="background2" w:themeShade="1A"/>
          <w:sz w:val="28"/>
          <w:szCs w:val="24"/>
          <w:lang w:val="en-US"/>
        </w:rPr>
        <w:sym w:font="HQPB1" w:char="F024"/>
      </w:r>
      <w:r>
        <w:rPr>
          <w:rFonts w:ascii="HQPB5" w:hAnsi="HQPB5" w:cs="Times New Roman"/>
          <w:color w:val="1D1B11" w:themeColor="background2" w:themeShade="1A"/>
          <w:sz w:val="28"/>
          <w:szCs w:val="24"/>
          <w:lang w:val="en-US"/>
        </w:rPr>
        <w:sym w:font="HQPB5" w:char="F079"/>
      </w:r>
      <w:r>
        <w:rPr>
          <w:rFonts w:ascii="HQPB1" w:hAnsi="HQPB1" w:cs="Times New Roman"/>
          <w:color w:val="1D1B11" w:themeColor="background2" w:themeShade="1A"/>
          <w:sz w:val="28"/>
          <w:szCs w:val="24"/>
          <w:lang w:val="en-US"/>
        </w:rPr>
        <w:sym w:font="HQPB1" w:char="F0E8"/>
      </w:r>
      <w:r>
        <w:rPr>
          <w:rFonts w:ascii="HQPB4" w:hAnsi="HQPB4" w:cs="Times New Roman"/>
          <w:color w:val="1D1B11" w:themeColor="background2" w:themeShade="1A"/>
          <w:sz w:val="28"/>
          <w:szCs w:val="24"/>
          <w:lang w:val="en-US"/>
        </w:rPr>
        <w:sym w:font="HQPB4" w:char="F0F8"/>
      </w:r>
      <w:r>
        <w:rPr>
          <w:rFonts w:ascii="HQPB2" w:hAnsi="HQPB2" w:cs="Times New Roman"/>
          <w:color w:val="1D1B11" w:themeColor="background2" w:themeShade="1A"/>
          <w:sz w:val="28"/>
          <w:szCs w:val="24"/>
          <w:lang w:val="en-US"/>
        </w:rPr>
        <w:sym w:font="HQPB2" w:char="F039"/>
      </w:r>
      <w:r>
        <w:rPr>
          <w:rFonts w:ascii="HQPB5" w:hAnsi="HQPB5" w:cs="Times New Roman"/>
          <w:color w:val="1D1B11" w:themeColor="background2" w:themeShade="1A"/>
          <w:sz w:val="28"/>
          <w:szCs w:val="24"/>
          <w:lang w:val="en-US"/>
        </w:rPr>
        <w:sym w:font="HQPB5" w:char="F024"/>
      </w:r>
      <w:r>
        <w:rPr>
          <w:rFonts w:ascii="HQPB1" w:hAnsi="HQPB1" w:cs="Times New Roman"/>
          <w:color w:val="1D1B11" w:themeColor="background2" w:themeShade="1A"/>
          <w:sz w:val="28"/>
          <w:szCs w:val="24"/>
          <w:lang w:val="en-US"/>
        </w:rPr>
        <w:sym w:font="HQPB1" w:char="F023"/>
      </w:r>
      <w:r>
        <w:rPr>
          <w:rFonts w:ascii="HQPB5" w:hAnsi="HQPB5" w:cs="Times New Roman"/>
          <w:color w:val="1D1B11" w:themeColor="background2" w:themeShade="1A"/>
          <w:sz w:val="28"/>
          <w:szCs w:val="24"/>
          <w:lang w:val="en-US"/>
        </w:rPr>
        <w:sym w:font="HQPB5" w:char="F075"/>
      </w:r>
      <w:r>
        <w:rPr>
          <w:rFonts w:ascii="HQPB2" w:hAnsi="HQPB2" w:cs="Times New Roman"/>
          <w:color w:val="1D1B11" w:themeColor="background2" w:themeShade="1A"/>
          <w:sz w:val="28"/>
          <w:szCs w:val="24"/>
          <w:lang w:val="en-US"/>
        </w:rPr>
        <w:sym w:font="HQPB2" w:char="F072"/>
      </w:r>
      <w:r>
        <w:rPr>
          <w:rFonts w:ascii="(normal text)" w:hAnsi="(normal text)" w:cs="Times New Roman"/>
          <w:color w:val="1D1B11" w:themeColor="background2" w:themeShade="1A"/>
          <w:sz w:val="28"/>
          <w:szCs w:val="24"/>
          <w:rtl/>
          <w:lang w:val="en-US"/>
        </w:rPr>
        <w:t xml:space="preserve"> </w:t>
      </w:r>
      <w:r>
        <w:rPr>
          <w:rFonts w:ascii="HQPB4" w:hAnsi="HQPB4" w:cs="Times New Roman"/>
          <w:color w:val="1D1B11" w:themeColor="background2" w:themeShade="1A"/>
          <w:sz w:val="28"/>
          <w:szCs w:val="24"/>
          <w:lang w:val="en-US"/>
        </w:rPr>
        <w:sym w:font="HQPB4" w:char="F0C7"/>
      </w:r>
      <w:r>
        <w:rPr>
          <w:rFonts w:ascii="HQPB2" w:hAnsi="HQPB2" w:cs="Times New Roman"/>
          <w:color w:val="1D1B11" w:themeColor="background2" w:themeShade="1A"/>
          <w:sz w:val="28"/>
          <w:szCs w:val="24"/>
          <w:lang w:val="en-US"/>
        </w:rPr>
        <w:sym w:font="HQPB2" w:char="F060"/>
      </w:r>
      <w:r>
        <w:rPr>
          <w:rFonts w:ascii="HQPB5" w:hAnsi="HQPB5" w:cs="Times New Roman"/>
          <w:color w:val="1D1B11" w:themeColor="background2" w:themeShade="1A"/>
          <w:sz w:val="28"/>
          <w:szCs w:val="24"/>
          <w:lang w:val="en-US"/>
        </w:rPr>
        <w:sym w:font="HQPB5" w:char="F074"/>
      </w:r>
      <w:r>
        <w:rPr>
          <w:rFonts w:ascii="HQPB1" w:hAnsi="HQPB1" w:cs="Times New Roman"/>
          <w:color w:val="1D1B11" w:themeColor="background2" w:themeShade="1A"/>
          <w:sz w:val="28"/>
          <w:szCs w:val="24"/>
          <w:lang w:val="en-US"/>
        </w:rPr>
        <w:sym w:font="HQPB1" w:char="F0E3"/>
      </w:r>
      <w:r>
        <w:rPr>
          <w:rFonts w:ascii="(normal text)" w:hAnsi="(normal text)" w:cs="Times New Roman"/>
          <w:color w:val="1D1B11" w:themeColor="background2" w:themeShade="1A"/>
          <w:sz w:val="28"/>
          <w:szCs w:val="24"/>
          <w:rtl/>
          <w:lang w:val="en-US"/>
        </w:rPr>
        <w:t xml:space="preserve"> </w:t>
      </w:r>
      <w:r>
        <w:rPr>
          <w:rFonts w:ascii="HQPB4" w:hAnsi="HQPB4" w:cs="Times New Roman"/>
          <w:color w:val="1D1B11" w:themeColor="background2" w:themeShade="1A"/>
          <w:sz w:val="28"/>
          <w:szCs w:val="24"/>
          <w:lang w:val="en-US"/>
        </w:rPr>
        <w:sym w:font="HQPB4" w:char="F0C4"/>
      </w:r>
      <w:r>
        <w:rPr>
          <w:rFonts w:ascii="HQPB1" w:hAnsi="HQPB1" w:cs="Times New Roman"/>
          <w:color w:val="1D1B11" w:themeColor="background2" w:themeShade="1A"/>
          <w:sz w:val="28"/>
          <w:szCs w:val="24"/>
          <w:lang w:val="en-US"/>
        </w:rPr>
        <w:sym w:font="HQPB1" w:char="F0A8"/>
      </w:r>
      <w:r>
        <w:rPr>
          <w:rFonts w:ascii="HQPB1" w:hAnsi="HQPB1" w:cs="Times New Roman"/>
          <w:color w:val="1D1B11" w:themeColor="background2" w:themeShade="1A"/>
          <w:sz w:val="28"/>
          <w:szCs w:val="24"/>
          <w:lang w:val="en-US"/>
        </w:rPr>
        <w:sym w:font="HQPB1" w:char="F024"/>
      </w:r>
      <w:r>
        <w:rPr>
          <w:rFonts w:ascii="HQPB4" w:hAnsi="HQPB4" w:cs="Times New Roman"/>
          <w:color w:val="1D1B11" w:themeColor="background2" w:themeShade="1A"/>
          <w:sz w:val="28"/>
          <w:szCs w:val="24"/>
          <w:lang w:val="en-US"/>
        </w:rPr>
        <w:sym w:font="HQPB4" w:char="F0A8"/>
      </w:r>
      <w:r>
        <w:rPr>
          <w:rFonts w:ascii="HQPB2" w:hAnsi="HQPB2" w:cs="Times New Roman"/>
          <w:color w:val="1D1B11" w:themeColor="background2" w:themeShade="1A"/>
          <w:sz w:val="28"/>
          <w:szCs w:val="24"/>
          <w:lang w:val="en-US"/>
        </w:rPr>
        <w:sym w:font="HQPB2" w:char="F059"/>
      </w:r>
      <w:r>
        <w:rPr>
          <w:rFonts w:ascii="HQPB2" w:hAnsi="HQPB2" w:cs="Times New Roman"/>
          <w:color w:val="1D1B11" w:themeColor="background2" w:themeShade="1A"/>
          <w:sz w:val="28"/>
          <w:szCs w:val="24"/>
          <w:lang w:val="en-US"/>
        </w:rPr>
        <w:sym w:font="HQPB2" w:char="F039"/>
      </w:r>
      <w:r>
        <w:rPr>
          <w:rFonts w:ascii="HQPB5" w:hAnsi="HQPB5" w:cs="Times New Roman"/>
          <w:color w:val="1D1B11" w:themeColor="background2" w:themeShade="1A"/>
          <w:sz w:val="28"/>
          <w:szCs w:val="24"/>
          <w:lang w:val="en-US"/>
        </w:rPr>
        <w:sym w:font="HQPB5" w:char="F024"/>
      </w:r>
      <w:r>
        <w:rPr>
          <w:rFonts w:ascii="HQPB1" w:hAnsi="HQPB1" w:cs="Times New Roman"/>
          <w:color w:val="1D1B11" w:themeColor="background2" w:themeShade="1A"/>
          <w:sz w:val="28"/>
          <w:szCs w:val="24"/>
          <w:lang w:val="en-US"/>
        </w:rPr>
        <w:sym w:font="HQPB1" w:char="F023"/>
      </w:r>
      <w:r>
        <w:rPr>
          <w:rFonts w:ascii="(normal text)" w:hAnsi="(normal text)" w:cs="Times New Roman"/>
          <w:color w:val="1D1B11" w:themeColor="background2" w:themeShade="1A"/>
          <w:sz w:val="28"/>
          <w:szCs w:val="24"/>
          <w:rtl/>
          <w:lang w:val="en-US"/>
        </w:rPr>
        <w:t xml:space="preserve"> </w:t>
      </w:r>
      <w:r>
        <w:rPr>
          <w:rFonts w:ascii="HQPB4" w:hAnsi="HQPB4" w:cs="Times New Roman"/>
          <w:color w:val="1D1B11" w:themeColor="background2" w:themeShade="1A"/>
          <w:sz w:val="28"/>
          <w:szCs w:val="24"/>
          <w:lang w:val="en-US"/>
        </w:rPr>
        <w:sym w:font="HQPB4" w:char="F033"/>
      </w:r>
      <w:r>
        <w:rPr>
          <w:rFonts w:ascii="(normal text)" w:hAnsi="(normal text)" w:cs="Times New Roman"/>
          <w:color w:val="1D1B11" w:themeColor="background2" w:themeShade="1A"/>
          <w:sz w:val="28"/>
          <w:szCs w:val="24"/>
          <w:rtl/>
          <w:lang w:val="en-US"/>
        </w:rPr>
        <w:t xml:space="preserve"> </w:t>
      </w:r>
      <w:r>
        <w:rPr>
          <w:rFonts w:ascii="HQPB5" w:hAnsi="HQPB5" w:cs="Times New Roman"/>
          <w:color w:val="1D1B11" w:themeColor="background2" w:themeShade="1A"/>
          <w:sz w:val="28"/>
          <w:szCs w:val="24"/>
          <w:lang w:val="en-US"/>
        </w:rPr>
        <w:sym w:font="HQPB5" w:char="F0AA"/>
      </w:r>
      <w:r>
        <w:rPr>
          <w:rFonts w:ascii="HQPB1" w:hAnsi="HQPB1" w:cs="Times New Roman"/>
          <w:color w:val="1D1B11" w:themeColor="background2" w:themeShade="1A"/>
          <w:sz w:val="28"/>
          <w:szCs w:val="24"/>
          <w:lang w:val="en-US"/>
        </w:rPr>
        <w:sym w:font="HQPB1" w:char="F021"/>
      </w:r>
      <w:r>
        <w:rPr>
          <w:rFonts w:ascii="HQPB5" w:hAnsi="HQPB5" w:cs="Times New Roman"/>
          <w:color w:val="1D1B11" w:themeColor="background2" w:themeShade="1A"/>
          <w:sz w:val="28"/>
          <w:szCs w:val="24"/>
          <w:lang w:val="en-US"/>
        </w:rPr>
        <w:sym w:font="HQPB5" w:char="F024"/>
      </w:r>
      <w:r>
        <w:rPr>
          <w:rFonts w:ascii="HQPB1" w:hAnsi="HQPB1" w:cs="Times New Roman"/>
          <w:color w:val="1D1B11" w:themeColor="background2" w:themeShade="1A"/>
          <w:sz w:val="28"/>
          <w:szCs w:val="24"/>
          <w:lang w:val="en-US"/>
        </w:rPr>
        <w:sym w:font="HQPB1" w:char="F023"/>
      </w:r>
      <w:r>
        <w:rPr>
          <w:rFonts w:ascii="HQPB5" w:hAnsi="HQPB5" w:cs="Times New Roman"/>
          <w:color w:val="1D1B11" w:themeColor="background2" w:themeShade="1A"/>
          <w:sz w:val="28"/>
          <w:szCs w:val="24"/>
          <w:lang w:val="en-US"/>
        </w:rPr>
        <w:sym w:font="HQPB5" w:char="F075"/>
      </w:r>
      <w:r>
        <w:rPr>
          <w:rFonts w:ascii="HQPB2" w:hAnsi="HQPB2" w:cs="Times New Roman"/>
          <w:color w:val="1D1B11" w:themeColor="background2" w:themeShade="1A"/>
          <w:sz w:val="28"/>
          <w:szCs w:val="24"/>
          <w:lang w:val="en-US"/>
        </w:rPr>
        <w:sym w:font="HQPB2" w:char="F072"/>
      </w:r>
      <w:r>
        <w:rPr>
          <w:rFonts w:ascii="(normal text)" w:hAnsi="(normal text)" w:cs="Times New Roman"/>
          <w:color w:val="1D1B11" w:themeColor="background2" w:themeShade="1A"/>
          <w:sz w:val="28"/>
          <w:szCs w:val="24"/>
          <w:rtl/>
          <w:lang w:val="en-US"/>
        </w:rPr>
        <w:t xml:space="preserve"> </w:t>
      </w:r>
      <w:r>
        <w:rPr>
          <w:rFonts w:ascii="HQPB4" w:hAnsi="HQPB4" w:cs="Times New Roman"/>
          <w:color w:val="1D1B11" w:themeColor="background2" w:themeShade="1A"/>
          <w:sz w:val="28"/>
          <w:szCs w:val="24"/>
          <w:lang w:val="en-US"/>
        </w:rPr>
        <w:sym w:font="HQPB4" w:char="F08F"/>
      </w:r>
      <w:r>
        <w:rPr>
          <w:rFonts w:ascii="HQPB1" w:hAnsi="HQPB1" w:cs="Times New Roman"/>
          <w:color w:val="1D1B11" w:themeColor="background2" w:themeShade="1A"/>
          <w:sz w:val="28"/>
          <w:szCs w:val="24"/>
          <w:lang w:val="en-US"/>
        </w:rPr>
        <w:sym w:font="HQPB1" w:char="F03D"/>
      </w:r>
      <w:r>
        <w:rPr>
          <w:rFonts w:ascii="HQPB4" w:hAnsi="HQPB4" w:cs="Times New Roman"/>
          <w:color w:val="1D1B11" w:themeColor="background2" w:themeShade="1A"/>
          <w:sz w:val="28"/>
          <w:szCs w:val="24"/>
          <w:lang w:val="en-US"/>
        </w:rPr>
        <w:sym w:font="HQPB4" w:char="F0CF"/>
      </w:r>
      <w:r>
        <w:rPr>
          <w:rFonts w:ascii="HQPB1" w:hAnsi="HQPB1" w:cs="Times New Roman"/>
          <w:color w:val="1D1B11" w:themeColor="background2" w:themeShade="1A"/>
          <w:sz w:val="28"/>
          <w:szCs w:val="24"/>
          <w:lang w:val="en-US"/>
        </w:rPr>
        <w:sym w:font="HQPB1" w:char="F074"/>
      </w:r>
      <w:r>
        <w:rPr>
          <w:rFonts w:ascii="HQPB4" w:hAnsi="HQPB4" w:cs="Times New Roman"/>
          <w:color w:val="1D1B11" w:themeColor="background2" w:themeShade="1A"/>
          <w:sz w:val="28"/>
          <w:szCs w:val="24"/>
          <w:lang w:val="en-US"/>
        </w:rPr>
        <w:sym w:font="HQPB4" w:char="F0E4"/>
      </w:r>
      <w:r>
        <w:rPr>
          <w:rFonts w:ascii="HQPB2" w:hAnsi="HQPB2" w:cs="Times New Roman"/>
          <w:color w:val="1D1B11" w:themeColor="background2" w:themeShade="1A"/>
          <w:sz w:val="28"/>
          <w:szCs w:val="24"/>
          <w:lang w:val="en-US"/>
        </w:rPr>
        <w:sym w:font="HQPB2" w:char="F086"/>
      </w:r>
      <w:r>
        <w:rPr>
          <w:rFonts w:ascii="(normal text)" w:hAnsi="(normal text)" w:cs="Times New Roman"/>
          <w:color w:val="1D1B11" w:themeColor="background2" w:themeShade="1A"/>
          <w:sz w:val="28"/>
          <w:szCs w:val="24"/>
          <w:rtl/>
          <w:lang w:val="en-US"/>
        </w:rPr>
        <w:t xml:space="preserve"> </w:t>
      </w:r>
      <w:r>
        <w:rPr>
          <w:rFonts w:ascii="HQPB5" w:hAnsi="HQPB5" w:cs="Times New Roman"/>
          <w:color w:val="1D1B11" w:themeColor="background2" w:themeShade="1A"/>
          <w:sz w:val="28"/>
          <w:szCs w:val="24"/>
          <w:lang w:val="en-US"/>
        </w:rPr>
        <w:sym w:font="HQPB5" w:char="F09A"/>
      </w:r>
      <w:r>
        <w:rPr>
          <w:rFonts w:ascii="HQPB2" w:hAnsi="HQPB2" w:cs="Times New Roman"/>
          <w:color w:val="1D1B11" w:themeColor="background2" w:themeShade="1A"/>
          <w:sz w:val="28"/>
          <w:szCs w:val="24"/>
          <w:lang w:val="en-US"/>
        </w:rPr>
        <w:sym w:font="HQPB2" w:char="F0FA"/>
      </w:r>
      <w:r>
        <w:rPr>
          <w:rFonts w:ascii="HQPB2" w:hAnsi="HQPB2" w:cs="Times New Roman"/>
          <w:color w:val="1D1B11" w:themeColor="background2" w:themeShade="1A"/>
          <w:sz w:val="28"/>
          <w:szCs w:val="24"/>
          <w:lang w:val="en-US"/>
        </w:rPr>
        <w:sym w:font="HQPB2" w:char="F0FC"/>
      </w:r>
      <w:r>
        <w:rPr>
          <w:rFonts w:ascii="HQPB4" w:hAnsi="HQPB4" w:cs="Times New Roman"/>
          <w:color w:val="1D1B11" w:themeColor="background2" w:themeShade="1A"/>
          <w:sz w:val="28"/>
          <w:szCs w:val="24"/>
          <w:lang w:val="en-US"/>
        </w:rPr>
        <w:sym w:font="HQPB4" w:char="F0CF"/>
      </w:r>
      <w:r>
        <w:rPr>
          <w:rFonts w:ascii="HQPB2" w:hAnsi="HQPB2" w:cs="Times New Roman"/>
          <w:color w:val="1D1B11" w:themeColor="background2" w:themeShade="1A"/>
          <w:sz w:val="28"/>
          <w:szCs w:val="24"/>
          <w:lang w:val="en-US"/>
        </w:rPr>
        <w:sym w:font="HQPB2" w:char="F05A"/>
      </w:r>
      <w:r>
        <w:rPr>
          <w:rFonts w:ascii="HQPB4" w:hAnsi="HQPB4" w:cs="Times New Roman"/>
          <w:color w:val="1D1B11" w:themeColor="background2" w:themeShade="1A"/>
          <w:sz w:val="28"/>
          <w:szCs w:val="24"/>
          <w:lang w:val="en-US"/>
        </w:rPr>
        <w:sym w:font="HQPB4" w:char="F0C5"/>
      </w:r>
      <w:r>
        <w:rPr>
          <w:rFonts w:ascii="HQPB1" w:hAnsi="HQPB1" w:cs="Times New Roman"/>
          <w:color w:val="1D1B11" w:themeColor="background2" w:themeShade="1A"/>
          <w:sz w:val="28"/>
          <w:szCs w:val="24"/>
          <w:lang w:val="en-US"/>
        </w:rPr>
        <w:sym w:font="HQPB1" w:char="F0A1"/>
      </w:r>
      <w:r>
        <w:rPr>
          <w:rFonts w:ascii="HQPB4" w:hAnsi="HQPB4" w:cs="Times New Roman"/>
          <w:color w:val="1D1B11" w:themeColor="background2" w:themeShade="1A"/>
          <w:sz w:val="28"/>
          <w:szCs w:val="24"/>
          <w:lang w:val="en-US"/>
        </w:rPr>
        <w:sym w:font="HQPB4" w:char="F0F3"/>
      </w:r>
      <w:r>
        <w:rPr>
          <w:rFonts w:ascii="HQPB1" w:hAnsi="HQPB1" w:cs="Times New Roman"/>
          <w:color w:val="1D1B11" w:themeColor="background2" w:themeShade="1A"/>
          <w:sz w:val="28"/>
          <w:szCs w:val="24"/>
          <w:lang w:val="en-US"/>
        </w:rPr>
        <w:sym w:font="HQPB1" w:char="F073"/>
      </w:r>
      <w:r>
        <w:rPr>
          <w:rFonts w:ascii="HQPB4" w:hAnsi="HQPB4" w:cs="Times New Roman"/>
          <w:color w:val="1D1B11" w:themeColor="background2" w:themeShade="1A"/>
          <w:sz w:val="28"/>
          <w:szCs w:val="24"/>
          <w:lang w:val="en-US"/>
        </w:rPr>
        <w:sym w:font="HQPB4" w:char="F0DF"/>
      </w:r>
      <w:r>
        <w:rPr>
          <w:rFonts w:ascii="HQPB2" w:hAnsi="HQPB2" w:cs="Times New Roman"/>
          <w:color w:val="1D1B11" w:themeColor="background2" w:themeShade="1A"/>
          <w:sz w:val="28"/>
          <w:szCs w:val="24"/>
          <w:lang w:val="en-US"/>
        </w:rPr>
        <w:sym w:font="HQPB2" w:char="F04A"/>
      </w:r>
      <w:r>
        <w:rPr>
          <w:rFonts w:ascii="HQPB4" w:hAnsi="HQPB4" w:cs="Times New Roman"/>
          <w:color w:val="1D1B11" w:themeColor="background2" w:themeShade="1A"/>
          <w:sz w:val="28"/>
          <w:szCs w:val="24"/>
          <w:lang w:val="en-US"/>
        </w:rPr>
        <w:sym w:font="HQPB4" w:char="F0F8"/>
      </w:r>
      <w:r>
        <w:rPr>
          <w:rFonts w:ascii="HQPB2" w:hAnsi="HQPB2" w:cs="Times New Roman"/>
          <w:color w:val="1D1B11" w:themeColor="background2" w:themeShade="1A"/>
          <w:sz w:val="28"/>
          <w:szCs w:val="24"/>
          <w:lang w:val="en-US"/>
        </w:rPr>
        <w:sym w:font="HQPB2" w:char="F039"/>
      </w:r>
      <w:r>
        <w:rPr>
          <w:rFonts w:ascii="HQPB5" w:hAnsi="HQPB5" w:cs="Times New Roman"/>
          <w:color w:val="1D1B11" w:themeColor="background2" w:themeShade="1A"/>
          <w:sz w:val="28"/>
          <w:szCs w:val="24"/>
          <w:lang w:val="en-US"/>
        </w:rPr>
        <w:sym w:font="HQPB5" w:char="F024"/>
      </w:r>
      <w:r>
        <w:rPr>
          <w:rFonts w:ascii="HQPB1" w:hAnsi="HQPB1" w:cs="Times New Roman"/>
          <w:color w:val="1D1B11" w:themeColor="background2" w:themeShade="1A"/>
          <w:sz w:val="28"/>
          <w:szCs w:val="24"/>
          <w:lang w:val="en-US"/>
        </w:rPr>
        <w:sym w:font="HQPB1" w:char="F023"/>
      </w:r>
      <w:r>
        <w:rPr>
          <w:rFonts w:ascii="(normal text)" w:hAnsi="(normal text)" w:cs="Times New Roman"/>
          <w:color w:val="1D1B11" w:themeColor="background2" w:themeShade="1A"/>
          <w:sz w:val="28"/>
          <w:szCs w:val="24"/>
          <w:rtl/>
          <w:lang w:val="en-US"/>
        </w:rPr>
        <w:t xml:space="preserve"> </w:t>
      </w:r>
    </w:p>
    <w:p w:rsidR="0005539F" w:rsidRPr="00445FFF" w:rsidRDefault="00C36CE7" w:rsidP="00445FFF">
      <w:pPr>
        <w:pStyle w:val="ListParagraph"/>
        <w:spacing w:after="0" w:line="240" w:lineRule="auto"/>
        <w:ind w:left="2160" w:hanging="1451"/>
        <w:jc w:val="both"/>
        <w:rPr>
          <w:rFonts w:ascii="Times New Roman" w:hAnsi="Times New Roman" w:cs="Times New Roman"/>
          <w:color w:val="1D1B11" w:themeColor="background2" w:themeShade="1A"/>
          <w:sz w:val="24"/>
          <w:szCs w:val="24"/>
        </w:rPr>
      </w:pPr>
      <w:r w:rsidRPr="00445FFF">
        <w:rPr>
          <w:rFonts w:ascii="Times New Roman" w:hAnsi="Times New Roman" w:cs="Times New Roman"/>
          <w:color w:val="1D1B11" w:themeColor="background2" w:themeShade="1A"/>
          <w:sz w:val="24"/>
          <w:szCs w:val="24"/>
        </w:rPr>
        <w:t>Terjemah</w:t>
      </w:r>
      <w:r w:rsidR="0005539F" w:rsidRPr="00445FFF">
        <w:rPr>
          <w:rFonts w:ascii="Times New Roman" w:hAnsi="Times New Roman" w:cs="Times New Roman"/>
          <w:color w:val="1D1B11" w:themeColor="background2" w:themeShade="1A"/>
          <w:sz w:val="24"/>
          <w:szCs w:val="24"/>
        </w:rPr>
        <w:t>nya:</w:t>
      </w:r>
      <w:r w:rsidR="00F67904" w:rsidRPr="00445FFF">
        <w:rPr>
          <w:rFonts w:ascii="Times New Roman" w:hAnsi="Times New Roman" w:cs="Times New Roman"/>
          <w:color w:val="1D1B11" w:themeColor="background2" w:themeShade="1A"/>
          <w:sz w:val="24"/>
          <w:szCs w:val="24"/>
          <w:lang w:val="en-US"/>
        </w:rPr>
        <w:t xml:space="preserve"> </w:t>
      </w:r>
      <w:r w:rsidR="0005539F" w:rsidRPr="00445FFF">
        <w:rPr>
          <w:rFonts w:ascii="Times New Roman" w:hAnsi="Times New Roman" w:cs="Times New Roman"/>
          <w:color w:val="1D1B11" w:themeColor="background2" w:themeShade="1A"/>
          <w:sz w:val="24"/>
          <w:szCs w:val="24"/>
        </w:rPr>
        <w:t xml:space="preserve">“(yaitu) orang-orang yang menafkahkan (hartanya), baik di waktu lapang maupun sempit, dan orang-orang yang menahan </w:t>
      </w:r>
      <w:r w:rsidR="0005539F" w:rsidRPr="00445FFF">
        <w:rPr>
          <w:rFonts w:ascii="Times New Roman" w:hAnsi="Times New Roman" w:cs="Times New Roman"/>
          <w:color w:val="1D1B11" w:themeColor="background2" w:themeShade="1A"/>
          <w:sz w:val="24"/>
          <w:szCs w:val="24"/>
        </w:rPr>
        <w:lastRenderedPageBreak/>
        <w:t>amarahnya dan mema'afkan (kesalahan) orang. Allah menyukai orang-orang yang berbuat kebajikan”</w:t>
      </w:r>
      <w:r w:rsidR="0005539F" w:rsidRPr="00445FFF">
        <w:rPr>
          <w:rStyle w:val="FootnoteReference"/>
          <w:rFonts w:ascii="Times New Roman" w:hAnsi="Times New Roman" w:cs="Times New Roman"/>
          <w:color w:val="1D1B11" w:themeColor="background2" w:themeShade="1A"/>
          <w:sz w:val="24"/>
          <w:szCs w:val="24"/>
        </w:rPr>
        <w:footnoteReference w:id="21"/>
      </w:r>
      <w:r w:rsidR="0005539F" w:rsidRPr="00445FFF">
        <w:rPr>
          <w:rFonts w:ascii="Times New Roman" w:hAnsi="Times New Roman" w:cs="Times New Roman"/>
          <w:color w:val="1D1B11" w:themeColor="background2" w:themeShade="1A"/>
          <w:sz w:val="24"/>
          <w:szCs w:val="24"/>
        </w:rPr>
        <w:t>.</w:t>
      </w:r>
    </w:p>
    <w:p w:rsidR="000F297B" w:rsidRPr="00C36CE7" w:rsidRDefault="000F297B" w:rsidP="000F297B">
      <w:pPr>
        <w:pStyle w:val="ListParagraph"/>
        <w:spacing w:line="240" w:lineRule="auto"/>
        <w:ind w:left="2268" w:hanging="1559"/>
        <w:jc w:val="both"/>
        <w:rPr>
          <w:rFonts w:ascii="Times New Roman" w:hAnsi="Times New Roman" w:cs="Times New Roman"/>
          <w:color w:val="1D1B11" w:themeColor="background2" w:themeShade="1A"/>
          <w:sz w:val="24"/>
          <w:szCs w:val="24"/>
        </w:rPr>
      </w:pPr>
    </w:p>
    <w:p w:rsidR="00F67A43" w:rsidRPr="00C36CE7" w:rsidRDefault="00F61307" w:rsidP="00F67A43">
      <w:pPr>
        <w:pStyle w:val="ListParagraph"/>
        <w:spacing w:line="480" w:lineRule="auto"/>
        <w:ind w:left="0" w:firstLine="720"/>
        <w:jc w:val="both"/>
        <w:rPr>
          <w:rFonts w:ascii="Times New Roman" w:hAnsi="Times New Roman" w:cs="Times New Roman"/>
          <w:color w:val="1D1B11" w:themeColor="background2" w:themeShade="1A"/>
          <w:sz w:val="24"/>
          <w:szCs w:val="24"/>
          <w:lang w:val="en-US"/>
        </w:rPr>
      </w:pPr>
      <w:r w:rsidRPr="00C36CE7">
        <w:rPr>
          <w:rFonts w:ascii="Times New Roman" w:hAnsi="Times New Roman" w:cs="Times New Roman"/>
          <w:color w:val="1D1B11" w:themeColor="background2" w:themeShade="1A"/>
          <w:sz w:val="24"/>
          <w:szCs w:val="24"/>
        </w:rPr>
        <w:t>Banyak orang yang bepandan</w:t>
      </w:r>
      <w:r w:rsidR="00D81E9E" w:rsidRPr="00C36CE7">
        <w:rPr>
          <w:rFonts w:ascii="Times New Roman" w:hAnsi="Times New Roman" w:cs="Times New Roman"/>
          <w:color w:val="1D1B11" w:themeColor="background2" w:themeShade="1A"/>
          <w:sz w:val="24"/>
          <w:szCs w:val="24"/>
        </w:rPr>
        <w:t>gan bahwa berinfaq hanya untuk orang kaya, padahal sesungguhnya tidak ada kekhususan dalam berbuat baik. Demikian pula masih banyak yang mengikuti nafsu amarah sehingga sulit memaafkan orang lain. Dalam Islam hal ini harus sedapat mungkin untuk dihindari dan bersegeralah dalam berbuat kebajikan.</w:t>
      </w:r>
    </w:p>
    <w:p w:rsidR="00D81E9E" w:rsidRPr="00C36CE7" w:rsidRDefault="00C36CE7" w:rsidP="000F297B">
      <w:pPr>
        <w:pStyle w:val="ListParagraph"/>
        <w:numPr>
          <w:ilvl w:val="0"/>
          <w:numId w:val="8"/>
        </w:numPr>
        <w:spacing w:line="480" w:lineRule="auto"/>
        <w:ind w:left="426" w:hanging="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Sabar, sebagaimana dalam Q</w:t>
      </w:r>
      <w:r w:rsidR="00D81E9E" w:rsidRPr="00C36CE7">
        <w:rPr>
          <w:rFonts w:ascii="Times New Roman" w:hAnsi="Times New Roman" w:cs="Times New Roman"/>
          <w:color w:val="1D1B11" w:themeColor="background2" w:themeShade="1A"/>
          <w:sz w:val="24"/>
          <w:szCs w:val="24"/>
        </w:rPr>
        <w:t>S</w:t>
      </w:r>
      <w:r>
        <w:rPr>
          <w:rFonts w:ascii="Times New Roman" w:hAnsi="Times New Roman" w:cs="Times New Roman"/>
          <w:color w:val="1D1B11" w:themeColor="background2" w:themeShade="1A"/>
          <w:sz w:val="24"/>
          <w:szCs w:val="24"/>
          <w:lang w:val="en-US"/>
        </w:rPr>
        <w:t>.</w:t>
      </w:r>
      <w:r w:rsidR="00D81E9E" w:rsidRPr="00C36CE7">
        <w:rPr>
          <w:rFonts w:ascii="Times New Roman" w:hAnsi="Times New Roman" w:cs="Times New Roman"/>
          <w:color w:val="1D1B11" w:themeColor="background2" w:themeShade="1A"/>
          <w:sz w:val="24"/>
          <w:szCs w:val="24"/>
        </w:rPr>
        <w:t xml:space="preserve"> Hud</w:t>
      </w:r>
      <w:r w:rsidR="00B47243">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color w:val="1D1B11" w:themeColor="background2" w:themeShade="1A"/>
          <w:sz w:val="24"/>
          <w:szCs w:val="24"/>
        </w:rPr>
        <w:t>11</w:t>
      </w:r>
      <w:r w:rsidR="00B47243">
        <w:rPr>
          <w:rFonts w:ascii="Times New Roman" w:hAnsi="Times New Roman" w:cs="Times New Roman"/>
          <w:color w:val="1D1B11" w:themeColor="background2" w:themeShade="1A"/>
          <w:sz w:val="24"/>
          <w:szCs w:val="24"/>
          <w:lang w:val="en-US"/>
        </w:rPr>
        <w:t>)</w:t>
      </w:r>
      <w:r w:rsidR="00D81E9E" w:rsidRPr="00C36CE7">
        <w:rPr>
          <w:rFonts w:ascii="Times New Roman" w:hAnsi="Times New Roman" w:cs="Times New Roman"/>
          <w:color w:val="1D1B11" w:themeColor="background2" w:themeShade="1A"/>
          <w:sz w:val="24"/>
          <w:szCs w:val="24"/>
        </w:rPr>
        <w:t>: 115</w:t>
      </w:r>
    </w:p>
    <w:p w:rsidR="00D81E9E" w:rsidRPr="00C36CE7" w:rsidRDefault="007A5620" w:rsidP="000F297B">
      <w:pPr>
        <w:pStyle w:val="ListParagraph"/>
        <w:bidi/>
        <w:spacing w:line="480" w:lineRule="auto"/>
        <w:ind w:left="0"/>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sym w:font="HQPB4" w:char="F0F7"/>
      </w:r>
      <w:r w:rsidRPr="00C36CE7">
        <w:rPr>
          <w:rFonts w:ascii="Times New Roman" w:hAnsi="Times New Roman" w:cs="Times New Roman"/>
          <w:color w:val="1D1B11" w:themeColor="background2" w:themeShade="1A"/>
          <w:sz w:val="24"/>
          <w:szCs w:val="24"/>
        </w:rPr>
        <w:sym w:font="HQPB1" w:char="F08E"/>
      </w:r>
      <w:r w:rsidRPr="00C36CE7">
        <w:rPr>
          <w:rFonts w:ascii="Times New Roman" w:hAnsi="Times New Roman" w:cs="Times New Roman"/>
          <w:color w:val="1D1B11" w:themeColor="background2" w:themeShade="1A"/>
          <w:sz w:val="24"/>
          <w:szCs w:val="24"/>
        </w:rPr>
        <w:sym w:font="HQPB4" w:char="F0C9"/>
      </w:r>
      <w:r w:rsidRPr="00C36CE7">
        <w:rPr>
          <w:rFonts w:ascii="Times New Roman" w:hAnsi="Times New Roman" w:cs="Times New Roman"/>
          <w:color w:val="1D1B11" w:themeColor="background2" w:themeShade="1A"/>
          <w:sz w:val="24"/>
          <w:szCs w:val="24"/>
        </w:rPr>
        <w:sym w:font="HQPB1" w:char="F039"/>
      </w:r>
      <w:r w:rsidRPr="00C36CE7">
        <w:rPr>
          <w:rFonts w:ascii="Times New Roman" w:hAnsi="Times New Roman" w:cs="Times New Roman"/>
          <w:color w:val="1D1B11" w:themeColor="background2" w:themeShade="1A"/>
          <w:sz w:val="24"/>
          <w:szCs w:val="24"/>
        </w:rPr>
        <w:sym w:font="HQPB4" w:char="F0F4"/>
      </w:r>
      <w:r w:rsidRPr="00C36CE7">
        <w:rPr>
          <w:rFonts w:ascii="Times New Roman" w:hAnsi="Times New Roman" w:cs="Times New Roman"/>
          <w:color w:val="1D1B11" w:themeColor="background2" w:themeShade="1A"/>
          <w:sz w:val="24"/>
          <w:szCs w:val="24"/>
        </w:rPr>
        <w:sym w:font="HQPB1" w:char="F0B9"/>
      </w:r>
      <w:r w:rsidRPr="00C36CE7">
        <w:rPr>
          <w:rFonts w:ascii="Times New Roman" w:hAnsi="Times New Roman" w:cs="Times New Roman"/>
          <w:color w:val="1D1B11" w:themeColor="background2" w:themeShade="1A"/>
          <w:sz w:val="24"/>
          <w:szCs w:val="24"/>
        </w:rPr>
        <w:sym w:font="HQPB5" w:char="F024"/>
      </w:r>
      <w:r w:rsidRPr="00C36CE7">
        <w:rPr>
          <w:rFonts w:ascii="Times New Roman" w:hAnsi="Times New Roman" w:cs="Times New Roman"/>
          <w:color w:val="1D1B11" w:themeColor="background2" w:themeShade="1A"/>
          <w:sz w:val="24"/>
          <w:szCs w:val="24"/>
        </w:rPr>
        <w:sym w:font="HQPB1" w:char="F023"/>
      </w:r>
      <w:r w:rsidRPr="00C36CE7">
        <w:rPr>
          <w:rFonts w:ascii="Times New Roman" w:hAnsi="Times New Roman" w:cs="Times New Roman"/>
          <w:color w:val="1D1B11" w:themeColor="background2" w:themeShade="1A"/>
          <w:sz w:val="24"/>
          <w:szCs w:val="24"/>
        </w:rPr>
        <w:sym w:font="HQPB5" w:char="F075"/>
      </w:r>
      <w:r w:rsidRPr="00C36CE7">
        <w:rPr>
          <w:rFonts w:ascii="Times New Roman" w:hAnsi="Times New Roman" w:cs="Times New Roman"/>
          <w:color w:val="1D1B11" w:themeColor="background2" w:themeShade="1A"/>
          <w:sz w:val="24"/>
          <w:szCs w:val="24"/>
        </w:rPr>
        <w:sym w:font="HQPB2" w:char="F072"/>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4" w:char="F0A8"/>
      </w:r>
      <w:r w:rsidRPr="00C36CE7">
        <w:rPr>
          <w:rFonts w:ascii="Times New Roman" w:hAnsi="Times New Roman" w:cs="Times New Roman"/>
          <w:color w:val="1D1B11" w:themeColor="background2" w:themeShade="1A"/>
          <w:sz w:val="24"/>
          <w:szCs w:val="24"/>
        </w:rPr>
        <w:sym w:font="HQPB2" w:char="F062"/>
      </w:r>
      <w:r w:rsidRPr="00C36CE7">
        <w:rPr>
          <w:rFonts w:ascii="Times New Roman" w:hAnsi="Times New Roman" w:cs="Times New Roman"/>
          <w:color w:val="1D1B11" w:themeColor="background2" w:themeShade="1A"/>
          <w:sz w:val="24"/>
          <w:szCs w:val="24"/>
        </w:rPr>
        <w:sym w:font="HQPB4" w:char="F0CE"/>
      </w:r>
      <w:r w:rsidRPr="00C36CE7">
        <w:rPr>
          <w:rFonts w:ascii="Times New Roman" w:hAnsi="Times New Roman" w:cs="Times New Roman"/>
          <w:color w:val="1D1B11" w:themeColor="background2" w:themeShade="1A"/>
          <w:sz w:val="24"/>
          <w:szCs w:val="24"/>
        </w:rPr>
        <w:sym w:font="HQPB1" w:char="F02A"/>
      </w:r>
      <w:r w:rsidRPr="00C36CE7">
        <w:rPr>
          <w:rFonts w:ascii="Times New Roman" w:hAnsi="Times New Roman" w:cs="Times New Roman"/>
          <w:color w:val="1D1B11" w:themeColor="background2" w:themeShade="1A"/>
          <w:sz w:val="24"/>
          <w:szCs w:val="24"/>
        </w:rPr>
        <w:sym w:font="HQPB5" w:char="F073"/>
      </w:r>
      <w:r w:rsidRPr="00C36CE7">
        <w:rPr>
          <w:rFonts w:ascii="Times New Roman" w:hAnsi="Times New Roman" w:cs="Times New Roman"/>
          <w:color w:val="1D1B11" w:themeColor="background2" w:themeShade="1A"/>
          <w:sz w:val="24"/>
          <w:szCs w:val="24"/>
        </w:rPr>
        <w:sym w:font="HQPB1" w:char="F0F9"/>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5" w:char="F0A9"/>
      </w:r>
      <w:r w:rsidRPr="00C36CE7">
        <w:rPr>
          <w:rFonts w:ascii="Times New Roman" w:hAnsi="Times New Roman" w:cs="Times New Roman"/>
          <w:color w:val="1D1B11" w:themeColor="background2" w:themeShade="1A"/>
          <w:sz w:val="24"/>
          <w:szCs w:val="24"/>
        </w:rPr>
        <w:sym w:font="HQPB1" w:char="F021"/>
      </w:r>
      <w:r w:rsidRPr="00C36CE7">
        <w:rPr>
          <w:rFonts w:ascii="Times New Roman" w:hAnsi="Times New Roman" w:cs="Times New Roman"/>
          <w:color w:val="1D1B11" w:themeColor="background2" w:themeShade="1A"/>
          <w:sz w:val="24"/>
          <w:szCs w:val="24"/>
        </w:rPr>
        <w:sym w:font="HQPB5" w:char="F024"/>
      </w:r>
      <w:r w:rsidRPr="00C36CE7">
        <w:rPr>
          <w:rFonts w:ascii="Times New Roman" w:hAnsi="Times New Roman" w:cs="Times New Roman"/>
          <w:color w:val="1D1B11" w:themeColor="background2" w:themeShade="1A"/>
          <w:sz w:val="24"/>
          <w:szCs w:val="24"/>
        </w:rPr>
        <w:sym w:font="HQPB1" w:char="F023"/>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5" w:char="F09F"/>
      </w:r>
      <w:r w:rsidRPr="00C36CE7">
        <w:rPr>
          <w:rFonts w:ascii="Times New Roman" w:hAnsi="Times New Roman" w:cs="Times New Roman"/>
          <w:color w:val="1D1B11" w:themeColor="background2" w:themeShade="1A"/>
          <w:sz w:val="24"/>
          <w:szCs w:val="24"/>
        </w:rPr>
        <w:sym w:font="HQPB2" w:char="F077"/>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4" w:char="F0DF"/>
      </w:r>
      <w:r w:rsidRPr="00C36CE7">
        <w:rPr>
          <w:rFonts w:ascii="Times New Roman" w:hAnsi="Times New Roman" w:cs="Times New Roman"/>
          <w:color w:val="1D1B11" w:themeColor="background2" w:themeShade="1A"/>
          <w:sz w:val="24"/>
          <w:szCs w:val="24"/>
        </w:rPr>
        <w:sym w:font="HQPB1" w:char="F0EC"/>
      </w:r>
      <w:r w:rsidRPr="00C36CE7">
        <w:rPr>
          <w:rFonts w:ascii="Times New Roman" w:hAnsi="Times New Roman" w:cs="Times New Roman"/>
          <w:color w:val="1D1B11" w:themeColor="background2" w:themeShade="1A"/>
          <w:sz w:val="24"/>
          <w:szCs w:val="24"/>
        </w:rPr>
        <w:sym w:font="HQPB2" w:char="F08B"/>
      </w:r>
      <w:r w:rsidRPr="00C36CE7">
        <w:rPr>
          <w:rFonts w:ascii="Times New Roman" w:hAnsi="Times New Roman" w:cs="Times New Roman"/>
          <w:color w:val="1D1B11" w:themeColor="background2" w:themeShade="1A"/>
          <w:sz w:val="24"/>
          <w:szCs w:val="24"/>
        </w:rPr>
        <w:sym w:font="HQPB4" w:char="F0C5"/>
      </w:r>
      <w:r w:rsidRPr="00C36CE7">
        <w:rPr>
          <w:rFonts w:ascii="Times New Roman" w:hAnsi="Times New Roman" w:cs="Times New Roman"/>
          <w:color w:val="1D1B11" w:themeColor="background2" w:themeShade="1A"/>
          <w:sz w:val="24"/>
          <w:szCs w:val="24"/>
        </w:rPr>
        <w:sym w:font="HQPB1" w:char="F0D2"/>
      </w:r>
      <w:r w:rsidRPr="00C36CE7">
        <w:rPr>
          <w:rFonts w:ascii="Times New Roman" w:hAnsi="Times New Roman" w:cs="Times New Roman"/>
          <w:color w:val="1D1B11" w:themeColor="background2" w:themeShade="1A"/>
          <w:sz w:val="24"/>
          <w:szCs w:val="24"/>
        </w:rPr>
        <w:sym w:font="HQPB4" w:char="F0E3"/>
      </w:r>
      <w:r w:rsidRPr="00C36CE7">
        <w:rPr>
          <w:rFonts w:ascii="Times New Roman" w:hAnsi="Times New Roman" w:cs="Times New Roman"/>
          <w:color w:val="1D1B11" w:themeColor="background2" w:themeShade="1A"/>
          <w:sz w:val="24"/>
          <w:szCs w:val="24"/>
        </w:rPr>
        <w:sym w:font="HQPB2" w:char="F083"/>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5" w:char="F074"/>
      </w:r>
      <w:r w:rsidRPr="00C36CE7">
        <w:rPr>
          <w:rFonts w:ascii="Times New Roman" w:hAnsi="Times New Roman" w:cs="Times New Roman"/>
          <w:color w:val="1D1B11" w:themeColor="background2" w:themeShade="1A"/>
          <w:sz w:val="24"/>
          <w:szCs w:val="24"/>
        </w:rPr>
        <w:sym w:font="HQPB1" w:char="F08D"/>
      </w:r>
      <w:r w:rsidRPr="00C36CE7">
        <w:rPr>
          <w:rFonts w:ascii="Times New Roman" w:hAnsi="Times New Roman" w:cs="Times New Roman"/>
          <w:color w:val="1D1B11" w:themeColor="background2" w:themeShade="1A"/>
          <w:sz w:val="24"/>
          <w:szCs w:val="24"/>
        </w:rPr>
        <w:sym w:font="HQPB4" w:char="F0F4"/>
      </w:r>
      <w:r w:rsidRPr="00C36CE7">
        <w:rPr>
          <w:rFonts w:ascii="Times New Roman" w:hAnsi="Times New Roman" w:cs="Times New Roman"/>
          <w:color w:val="1D1B11" w:themeColor="background2" w:themeShade="1A"/>
          <w:sz w:val="24"/>
          <w:szCs w:val="24"/>
        </w:rPr>
        <w:sym w:font="HQPB1" w:char="F05F"/>
      </w:r>
      <w:r w:rsidRPr="00C36CE7">
        <w:rPr>
          <w:rFonts w:ascii="Times New Roman" w:hAnsi="Times New Roman" w:cs="Times New Roman"/>
          <w:color w:val="1D1B11" w:themeColor="background2" w:themeShade="1A"/>
          <w:sz w:val="24"/>
          <w:szCs w:val="24"/>
        </w:rPr>
        <w:sym w:font="HQPB5" w:char="F072"/>
      </w:r>
      <w:r w:rsidRPr="00C36CE7">
        <w:rPr>
          <w:rFonts w:ascii="Times New Roman" w:hAnsi="Times New Roman" w:cs="Times New Roman"/>
          <w:color w:val="1D1B11" w:themeColor="background2" w:themeShade="1A"/>
          <w:sz w:val="24"/>
          <w:szCs w:val="24"/>
        </w:rPr>
        <w:sym w:font="HQPB1" w:char="F026"/>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5" w:char="F074"/>
      </w:r>
      <w:r w:rsidRPr="00C36CE7">
        <w:rPr>
          <w:rFonts w:ascii="Times New Roman" w:hAnsi="Times New Roman" w:cs="Times New Roman"/>
          <w:color w:val="1D1B11" w:themeColor="background2" w:themeShade="1A"/>
          <w:sz w:val="24"/>
          <w:szCs w:val="24"/>
        </w:rPr>
        <w:sym w:font="HQPB2" w:char="F0FB"/>
      </w:r>
      <w:r w:rsidRPr="00C36CE7">
        <w:rPr>
          <w:rFonts w:ascii="Times New Roman" w:hAnsi="Times New Roman" w:cs="Times New Roman"/>
          <w:color w:val="1D1B11" w:themeColor="background2" w:themeShade="1A"/>
          <w:sz w:val="24"/>
          <w:szCs w:val="24"/>
        </w:rPr>
        <w:sym w:font="HQPB2" w:char="F0FC"/>
      </w:r>
      <w:r w:rsidRPr="00C36CE7">
        <w:rPr>
          <w:rFonts w:ascii="Times New Roman" w:hAnsi="Times New Roman" w:cs="Times New Roman"/>
          <w:color w:val="1D1B11" w:themeColor="background2" w:themeShade="1A"/>
          <w:sz w:val="24"/>
          <w:szCs w:val="24"/>
        </w:rPr>
        <w:sym w:font="HQPB4" w:char="F0CF"/>
      </w:r>
      <w:r w:rsidRPr="00C36CE7">
        <w:rPr>
          <w:rFonts w:ascii="Times New Roman" w:hAnsi="Times New Roman" w:cs="Times New Roman"/>
          <w:color w:val="1D1B11" w:themeColor="background2" w:themeShade="1A"/>
          <w:sz w:val="24"/>
          <w:szCs w:val="24"/>
        </w:rPr>
        <w:sym w:font="HQPB2" w:char="F05A"/>
      </w:r>
      <w:r w:rsidRPr="00C36CE7">
        <w:rPr>
          <w:rFonts w:ascii="Times New Roman" w:hAnsi="Times New Roman" w:cs="Times New Roman"/>
          <w:color w:val="1D1B11" w:themeColor="background2" w:themeShade="1A"/>
          <w:sz w:val="24"/>
          <w:szCs w:val="24"/>
        </w:rPr>
        <w:sym w:font="HQPB4" w:char="F0C5"/>
      </w:r>
      <w:r w:rsidRPr="00C36CE7">
        <w:rPr>
          <w:rFonts w:ascii="Times New Roman" w:hAnsi="Times New Roman" w:cs="Times New Roman"/>
          <w:color w:val="1D1B11" w:themeColor="background2" w:themeShade="1A"/>
          <w:sz w:val="24"/>
          <w:szCs w:val="24"/>
        </w:rPr>
        <w:sym w:font="HQPB1" w:char="F0A1"/>
      </w:r>
      <w:r w:rsidRPr="00C36CE7">
        <w:rPr>
          <w:rFonts w:ascii="Times New Roman" w:hAnsi="Times New Roman" w:cs="Times New Roman"/>
          <w:color w:val="1D1B11" w:themeColor="background2" w:themeShade="1A"/>
          <w:sz w:val="24"/>
          <w:szCs w:val="24"/>
        </w:rPr>
        <w:sym w:font="HQPB4" w:char="F0F3"/>
      </w:r>
      <w:r w:rsidRPr="00C36CE7">
        <w:rPr>
          <w:rFonts w:ascii="Times New Roman" w:hAnsi="Times New Roman" w:cs="Times New Roman"/>
          <w:color w:val="1D1B11" w:themeColor="background2" w:themeShade="1A"/>
          <w:sz w:val="24"/>
          <w:szCs w:val="24"/>
        </w:rPr>
        <w:sym w:font="HQPB1" w:char="F073"/>
      </w:r>
      <w:r w:rsidRPr="00C36CE7">
        <w:rPr>
          <w:rFonts w:ascii="Times New Roman" w:hAnsi="Times New Roman" w:cs="Times New Roman"/>
          <w:color w:val="1D1B11" w:themeColor="background2" w:themeShade="1A"/>
          <w:sz w:val="24"/>
          <w:szCs w:val="24"/>
        </w:rPr>
        <w:sym w:font="HQPB4" w:char="F0DF"/>
      </w:r>
      <w:r w:rsidRPr="00C36CE7">
        <w:rPr>
          <w:rFonts w:ascii="Times New Roman" w:hAnsi="Times New Roman" w:cs="Times New Roman"/>
          <w:color w:val="1D1B11" w:themeColor="background2" w:themeShade="1A"/>
          <w:sz w:val="24"/>
          <w:szCs w:val="24"/>
        </w:rPr>
        <w:sym w:font="HQPB2" w:char="F04A"/>
      </w:r>
      <w:r w:rsidRPr="00C36CE7">
        <w:rPr>
          <w:rFonts w:ascii="Times New Roman" w:hAnsi="Times New Roman" w:cs="Times New Roman"/>
          <w:color w:val="1D1B11" w:themeColor="background2" w:themeShade="1A"/>
          <w:sz w:val="24"/>
          <w:szCs w:val="24"/>
        </w:rPr>
        <w:sym w:font="HQPB4" w:char="F0F8"/>
      </w:r>
      <w:r w:rsidRPr="00C36CE7">
        <w:rPr>
          <w:rFonts w:ascii="Times New Roman" w:hAnsi="Times New Roman" w:cs="Times New Roman"/>
          <w:color w:val="1D1B11" w:themeColor="background2" w:themeShade="1A"/>
          <w:sz w:val="24"/>
          <w:szCs w:val="24"/>
        </w:rPr>
        <w:sym w:font="HQPB2" w:char="F039"/>
      </w:r>
      <w:r w:rsidRPr="00C36CE7">
        <w:rPr>
          <w:rFonts w:ascii="Times New Roman" w:hAnsi="Times New Roman" w:cs="Times New Roman"/>
          <w:color w:val="1D1B11" w:themeColor="background2" w:themeShade="1A"/>
          <w:sz w:val="24"/>
          <w:szCs w:val="24"/>
        </w:rPr>
        <w:sym w:font="HQPB5" w:char="F024"/>
      </w:r>
      <w:r w:rsidRPr="00C36CE7">
        <w:rPr>
          <w:rFonts w:ascii="Times New Roman" w:hAnsi="Times New Roman" w:cs="Times New Roman"/>
          <w:color w:val="1D1B11" w:themeColor="background2" w:themeShade="1A"/>
          <w:sz w:val="24"/>
          <w:szCs w:val="24"/>
        </w:rPr>
        <w:sym w:font="HQPB1" w:char="F023"/>
      </w:r>
      <w:r w:rsidRPr="00C36CE7">
        <w:rPr>
          <w:rFonts w:ascii="Times New Roman" w:hAnsi="Times New Roman" w:cs="Times New Roman"/>
          <w:color w:val="1D1B11" w:themeColor="background2" w:themeShade="1A"/>
          <w:sz w:val="24"/>
          <w:szCs w:val="24"/>
          <w:rtl/>
        </w:rPr>
        <w:t xml:space="preserve"> </w:t>
      </w:r>
    </w:p>
    <w:p w:rsidR="007A5620" w:rsidRPr="00F4281B" w:rsidRDefault="00C36CE7" w:rsidP="003174BE">
      <w:pPr>
        <w:pStyle w:val="ListParagraph"/>
        <w:spacing w:line="480" w:lineRule="auto"/>
        <w:ind w:left="2160" w:hanging="14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Terjemah</w:t>
      </w:r>
      <w:r w:rsidRPr="00F4281B">
        <w:rPr>
          <w:rFonts w:ascii="Times New Roman" w:hAnsi="Times New Roman" w:cs="Times New Roman"/>
          <w:color w:val="1D1B11" w:themeColor="background2" w:themeShade="1A"/>
          <w:sz w:val="24"/>
          <w:szCs w:val="24"/>
        </w:rPr>
        <w:t>nya</w:t>
      </w:r>
      <w:r w:rsidR="0005539F" w:rsidRPr="00C36CE7">
        <w:rPr>
          <w:rFonts w:ascii="Times New Roman" w:hAnsi="Times New Roman" w:cs="Times New Roman"/>
          <w:color w:val="1D1B11" w:themeColor="background2" w:themeShade="1A"/>
          <w:sz w:val="24"/>
          <w:szCs w:val="24"/>
        </w:rPr>
        <w:t>:</w:t>
      </w:r>
      <w:r w:rsidR="002D4D2D" w:rsidRPr="00C36CE7">
        <w:rPr>
          <w:rFonts w:ascii="Times New Roman" w:hAnsi="Times New Roman" w:cs="Times New Roman"/>
          <w:color w:val="1D1B11" w:themeColor="background2" w:themeShade="1A"/>
          <w:sz w:val="24"/>
          <w:szCs w:val="24"/>
        </w:rPr>
        <w:t xml:space="preserve"> </w:t>
      </w:r>
      <w:r w:rsidR="00D81E9E" w:rsidRPr="00C36CE7">
        <w:rPr>
          <w:rFonts w:ascii="Times New Roman" w:hAnsi="Times New Roman" w:cs="Times New Roman"/>
          <w:color w:val="1D1B11" w:themeColor="background2" w:themeShade="1A"/>
          <w:sz w:val="24"/>
          <w:szCs w:val="24"/>
        </w:rPr>
        <w:t>“</w:t>
      </w:r>
      <w:r w:rsidR="00445FFF" w:rsidRPr="00C36CE7">
        <w:rPr>
          <w:rFonts w:ascii="Times New Roman" w:hAnsi="Times New Roman" w:cs="Times New Roman"/>
          <w:color w:val="1D1B11" w:themeColor="background2" w:themeShade="1A"/>
          <w:sz w:val="24"/>
          <w:szCs w:val="24"/>
        </w:rPr>
        <w:t xml:space="preserve">Dan </w:t>
      </w:r>
      <w:r w:rsidR="00D81E9E" w:rsidRPr="00C36CE7">
        <w:rPr>
          <w:rFonts w:ascii="Times New Roman" w:hAnsi="Times New Roman" w:cs="Times New Roman"/>
          <w:color w:val="1D1B11" w:themeColor="background2" w:themeShade="1A"/>
          <w:sz w:val="24"/>
          <w:szCs w:val="24"/>
        </w:rPr>
        <w:t>sabarlah, karena sesungguhnya Al</w:t>
      </w:r>
      <w:r w:rsidR="002D4D2D" w:rsidRPr="00C36CE7">
        <w:rPr>
          <w:rFonts w:ascii="Times New Roman" w:hAnsi="Times New Roman" w:cs="Times New Roman"/>
          <w:color w:val="1D1B11" w:themeColor="background2" w:themeShade="1A"/>
          <w:sz w:val="24"/>
          <w:szCs w:val="24"/>
        </w:rPr>
        <w:t xml:space="preserve">lah tiada menyia-nyiakan pahala </w:t>
      </w:r>
      <w:r w:rsidR="00D81E9E" w:rsidRPr="00C36CE7">
        <w:rPr>
          <w:rFonts w:ascii="Times New Roman" w:hAnsi="Times New Roman" w:cs="Times New Roman"/>
          <w:color w:val="1D1B11" w:themeColor="background2" w:themeShade="1A"/>
          <w:sz w:val="24"/>
          <w:szCs w:val="24"/>
        </w:rPr>
        <w:t>orang-orang yang berbuat kebajikan”</w:t>
      </w:r>
      <w:r w:rsidR="00D81E9E" w:rsidRPr="00C36CE7">
        <w:rPr>
          <w:rStyle w:val="FootnoteReference"/>
          <w:rFonts w:ascii="Times New Roman" w:hAnsi="Times New Roman" w:cs="Times New Roman"/>
          <w:color w:val="1D1B11" w:themeColor="background2" w:themeShade="1A"/>
          <w:sz w:val="24"/>
          <w:szCs w:val="24"/>
        </w:rPr>
        <w:footnoteReference w:id="22"/>
      </w:r>
      <w:r w:rsidR="002D4D2D" w:rsidRPr="00C36CE7">
        <w:rPr>
          <w:rFonts w:ascii="Times New Roman" w:hAnsi="Times New Roman" w:cs="Times New Roman"/>
          <w:color w:val="1D1B11" w:themeColor="background2" w:themeShade="1A"/>
          <w:sz w:val="24"/>
          <w:szCs w:val="24"/>
        </w:rPr>
        <w:t>.</w:t>
      </w:r>
    </w:p>
    <w:p w:rsidR="002D4D2D" w:rsidRPr="00C36CE7" w:rsidRDefault="00C36CE7" w:rsidP="000F297B">
      <w:pPr>
        <w:pStyle w:val="ListParagraph"/>
        <w:numPr>
          <w:ilvl w:val="0"/>
          <w:numId w:val="8"/>
        </w:numPr>
        <w:spacing w:line="480" w:lineRule="auto"/>
        <w:ind w:left="426" w:hanging="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Jihad, sebagaimana dalam Q</w:t>
      </w:r>
      <w:r w:rsidR="002D4D2D" w:rsidRPr="00C36CE7">
        <w:rPr>
          <w:rFonts w:ascii="Times New Roman" w:hAnsi="Times New Roman" w:cs="Times New Roman"/>
          <w:color w:val="1D1B11" w:themeColor="background2" w:themeShade="1A"/>
          <w:sz w:val="24"/>
          <w:szCs w:val="24"/>
        </w:rPr>
        <w:t>S</w:t>
      </w:r>
      <w:r>
        <w:rPr>
          <w:rFonts w:ascii="Times New Roman" w:hAnsi="Times New Roman" w:cs="Times New Roman"/>
          <w:color w:val="1D1B11" w:themeColor="background2" w:themeShade="1A"/>
          <w:sz w:val="24"/>
          <w:szCs w:val="24"/>
          <w:lang w:val="en-US"/>
        </w:rPr>
        <w:t>.</w:t>
      </w:r>
      <w:r>
        <w:rPr>
          <w:rFonts w:ascii="Times New Roman" w:hAnsi="Times New Roman" w:cs="Times New Roman"/>
          <w:color w:val="1D1B11" w:themeColor="background2" w:themeShade="1A"/>
          <w:sz w:val="24"/>
          <w:szCs w:val="24"/>
        </w:rPr>
        <w:t xml:space="preserve"> Al</w:t>
      </w:r>
      <w:r>
        <w:rPr>
          <w:rFonts w:ascii="Times New Roman" w:hAnsi="Times New Roman" w:cs="Times New Roman"/>
          <w:color w:val="1D1B11" w:themeColor="background2" w:themeShade="1A"/>
          <w:sz w:val="24"/>
          <w:szCs w:val="24"/>
          <w:lang w:val="en-US"/>
        </w:rPr>
        <w:t>-</w:t>
      </w:r>
      <w:r w:rsidR="002D4D2D" w:rsidRPr="00C36CE7">
        <w:rPr>
          <w:rFonts w:ascii="Times New Roman" w:hAnsi="Times New Roman" w:cs="Times New Roman"/>
          <w:color w:val="1D1B11" w:themeColor="background2" w:themeShade="1A"/>
          <w:sz w:val="24"/>
          <w:szCs w:val="24"/>
        </w:rPr>
        <w:t>Ankabut</w:t>
      </w:r>
      <w:r w:rsidR="00B47243">
        <w:rPr>
          <w:rFonts w:ascii="Times New Roman" w:hAnsi="Times New Roman" w:cs="Times New Roman"/>
          <w:color w:val="1D1B11" w:themeColor="background2" w:themeShade="1A"/>
          <w:sz w:val="24"/>
          <w:szCs w:val="24"/>
          <w:lang w:val="en-US"/>
        </w:rPr>
        <w:t xml:space="preserve"> (</w:t>
      </w:r>
      <w:r>
        <w:rPr>
          <w:rFonts w:ascii="Times New Roman" w:hAnsi="Times New Roman" w:cs="Times New Roman"/>
          <w:color w:val="1D1B11" w:themeColor="background2" w:themeShade="1A"/>
          <w:sz w:val="24"/>
          <w:szCs w:val="24"/>
        </w:rPr>
        <w:t>29</w:t>
      </w:r>
      <w:r w:rsidR="00B47243">
        <w:rPr>
          <w:rFonts w:ascii="Times New Roman" w:hAnsi="Times New Roman" w:cs="Times New Roman"/>
          <w:color w:val="1D1B11" w:themeColor="background2" w:themeShade="1A"/>
          <w:sz w:val="24"/>
          <w:szCs w:val="24"/>
          <w:lang w:val="en-US"/>
        </w:rPr>
        <w:t>)</w:t>
      </w:r>
      <w:r w:rsidR="002D4D2D" w:rsidRPr="00C36CE7">
        <w:rPr>
          <w:rFonts w:ascii="Times New Roman" w:hAnsi="Times New Roman" w:cs="Times New Roman"/>
          <w:color w:val="1D1B11" w:themeColor="background2" w:themeShade="1A"/>
          <w:sz w:val="24"/>
          <w:szCs w:val="24"/>
        </w:rPr>
        <w:t>: 69</w:t>
      </w:r>
    </w:p>
    <w:p w:rsidR="002D4D2D" w:rsidRPr="00E22288" w:rsidRDefault="00FC6D7F" w:rsidP="002532FC">
      <w:pPr>
        <w:pStyle w:val="ListParagraph"/>
        <w:bidi/>
        <w:ind w:left="0"/>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sym w:font="HQPB5" w:char="F07A"/>
      </w:r>
      <w:r w:rsidRPr="00C36CE7">
        <w:rPr>
          <w:rFonts w:ascii="Times New Roman" w:hAnsi="Times New Roman" w:cs="Times New Roman"/>
          <w:color w:val="1D1B11" w:themeColor="background2" w:themeShade="1A"/>
          <w:sz w:val="24"/>
          <w:szCs w:val="24"/>
        </w:rPr>
        <w:sym w:font="HQPB2" w:char="F060"/>
      </w:r>
      <w:r w:rsidRPr="00C36CE7">
        <w:rPr>
          <w:rFonts w:ascii="Times New Roman" w:hAnsi="Times New Roman" w:cs="Times New Roman"/>
          <w:color w:val="1D1B11" w:themeColor="background2" w:themeShade="1A"/>
          <w:sz w:val="24"/>
          <w:szCs w:val="24"/>
        </w:rPr>
        <w:sym w:font="HQPB2" w:char="F083"/>
      </w:r>
      <w:r w:rsidRPr="00C36CE7">
        <w:rPr>
          <w:rFonts w:ascii="Times New Roman" w:hAnsi="Times New Roman" w:cs="Times New Roman"/>
          <w:color w:val="1D1B11" w:themeColor="background2" w:themeShade="1A"/>
          <w:sz w:val="24"/>
          <w:szCs w:val="24"/>
        </w:rPr>
        <w:sym w:font="HQPB4" w:char="F0CF"/>
      </w:r>
      <w:r w:rsidRPr="00C36CE7">
        <w:rPr>
          <w:rFonts w:ascii="Times New Roman" w:hAnsi="Times New Roman" w:cs="Times New Roman"/>
          <w:color w:val="1D1B11" w:themeColor="background2" w:themeShade="1A"/>
          <w:sz w:val="24"/>
          <w:szCs w:val="24"/>
        </w:rPr>
        <w:sym w:font="HQPB3" w:char="F025"/>
      </w:r>
      <w:r w:rsidRPr="00C36CE7">
        <w:rPr>
          <w:rFonts w:ascii="Times New Roman" w:hAnsi="Times New Roman" w:cs="Times New Roman"/>
          <w:color w:val="1D1B11" w:themeColor="background2" w:themeShade="1A"/>
          <w:sz w:val="24"/>
          <w:szCs w:val="24"/>
        </w:rPr>
        <w:sym w:font="HQPB4" w:char="F0A9"/>
      </w:r>
      <w:r w:rsidRPr="00C36CE7">
        <w:rPr>
          <w:rFonts w:ascii="Times New Roman" w:hAnsi="Times New Roman" w:cs="Times New Roman"/>
          <w:color w:val="1D1B11" w:themeColor="background2" w:themeShade="1A"/>
          <w:sz w:val="24"/>
          <w:szCs w:val="24"/>
        </w:rPr>
        <w:sym w:font="HQPB3" w:char="F021"/>
      </w:r>
      <w:r w:rsidRPr="00C36CE7">
        <w:rPr>
          <w:rFonts w:ascii="Times New Roman" w:hAnsi="Times New Roman" w:cs="Times New Roman"/>
          <w:color w:val="1D1B11" w:themeColor="background2" w:themeShade="1A"/>
          <w:sz w:val="24"/>
          <w:szCs w:val="24"/>
        </w:rPr>
        <w:sym w:font="HQPB5" w:char="F024"/>
      </w:r>
      <w:r w:rsidRPr="00C36CE7">
        <w:rPr>
          <w:rFonts w:ascii="Times New Roman" w:hAnsi="Times New Roman" w:cs="Times New Roman"/>
          <w:color w:val="1D1B11" w:themeColor="background2" w:themeShade="1A"/>
          <w:sz w:val="24"/>
          <w:szCs w:val="24"/>
        </w:rPr>
        <w:sym w:font="HQPB1" w:char="F023"/>
      </w:r>
      <w:r w:rsidRPr="00C36CE7">
        <w:rPr>
          <w:rFonts w:ascii="Times New Roman" w:hAnsi="Times New Roman" w:cs="Times New Roman"/>
          <w:color w:val="1D1B11" w:themeColor="background2" w:themeShade="1A"/>
          <w:sz w:val="24"/>
          <w:szCs w:val="24"/>
        </w:rPr>
        <w:sym w:font="HQPB5" w:char="F075"/>
      </w:r>
      <w:r w:rsidRPr="00C36CE7">
        <w:rPr>
          <w:rFonts w:ascii="Times New Roman" w:hAnsi="Times New Roman" w:cs="Times New Roman"/>
          <w:color w:val="1D1B11" w:themeColor="background2" w:themeShade="1A"/>
          <w:sz w:val="24"/>
          <w:szCs w:val="24"/>
        </w:rPr>
        <w:sym w:font="HQPB2" w:char="F072"/>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5" w:char="F028"/>
      </w:r>
      <w:r w:rsidRPr="00C36CE7">
        <w:rPr>
          <w:rFonts w:ascii="Times New Roman" w:hAnsi="Times New Roman" w:cs="Times New Roman"/>
          <w:color w:val="1D1B11" w:themeColor="background2" w:themeShade="1A"/>
          <w:sz w:val="24"/>
          <w:szCs w:val="24"/>
        </w:rPr>
        <w:sym w:font="HQPB1" w:char="F023"/>
      </w:r>
      <w:r w:rsidRPr="00C36CE7">
        <w:rPr>
          <w:rFonts w:ascii="Times New Roman" w:hAnsi="Times New Roman" w:cs="Times New Roman"/>
          <w:color w:val="1D1B11" w:themeColor="background2" w:themeShade="1A"/>
          <w:sz w:val="24"/>
          <w:szCs w:val="24"/>
        </w:rPr>
        <w:sym w:font="HQPB2" w:char="F072"/>
      </w:r>
      <w:r w:rsidRPr="00C36CE7">
        <w:rPr>
          <w:rFonts w:ascii="Times New Roman" w:hAnsi="Times New Roman" w:cs="Times New Roman"/>
          <w:color w:val="1D1B11" w:themeColor="background2" w:themeShade="1A"/>
          <w:sz w:val="24"/>
          <w:szCs w:val="24"/>
        </w:rPr>
        <w:sym w:font="HQPB4" w:char="F0DF"/>
      </w:r>
      <w:r w:rsidRPr="00C36CE7">
        <w:rPr>
          <w:rFonts w:ascii="Times New Roman" w:hAnsi="Times New Roman" w:cs="Times New Roman"/>
          <w:color w:val="1D1B11" w:themeColor="background2" w:themeShade="1A"/>
          <w:sz w:val="24"/>
          <w:szCs w:val="24"/>
        </w:rPr>
        <w:sym w:font="HQPB1" w:char="F089"/>
      </w:r>
      <w:r w:rsidRPr="00C36CE7">
        <w:rPr>
          <w:rFonts w:ascii="Times New Roman" w:hAnsi="Times New Roman" w:cs="Times New Roman"/>
          <w:color w:val="1D1B11" w:themeColor="background2" w:themeShade="1A"/>
          <w:sz w:val="24"/>
          <w:szCs w:val="24"/>
        </w:rPr>
        <w:sym w:font="HQPB5" w:char="F079"/>
      </w:r>
      <w:r w:rsidRPr="00C36CE7">
        <w:rPr>
          <w:rFonts w:ascii="Times New Roman" w:hAnsi="Times New Roman" w:cs="Times New Roman"/>
          <w:color w:val="1D1B11" w:themeColor="background2" w:themeShade="1A"/>
          <w:sz w:val="24"/>
          <w:szCs w:val="24"/>
        </w:rPr>
        <w:sym w:font="HQPB2" w:char="F067"/>
      </w:r>
      <w:r w:rsidRPr="00C36CE7">
        <w:rPr>
          <w:rFonts w:ascii="Times New Roman" w:hAnsi="Times New Roman" w:cs="Times New Roman"/>
          <w:color w:val="1D1B11" w:themeColor="background2" w:themeShade="1A"/>
          <w:sz w:val="24"/>
          <w:szCs w:val="24"/>
        </w:rPr>
        <w:sym w:font="HQPB2" w:char="F0BB"/>
      </w:r>
      <w:r w:rsidRPr="00C36CE7">
        <w:rPr>
          <w:rFonts w:ascii="Times New Roman" w:hAnsi="Times New Roman" w:cs="Times New Roman"/>
          <w:color w:val="1D1B11" w:themeColor="background2" w:themeShade="1A"/>
          <w:sz w:val="24"/>
          <w:szCs w:val="24"/>
        </w:rPr>
        <w:sym w:font="HQPB5" w:char="F079"/>
      </w:r>
      <w:r w:rsidRPr="00C36CE7">
        <w:rPr>
          <w:rFonts w:ascii="Times New Roman" w:hAnsi="Times New Roman" w:cs="Times New Roman"/>
          <w:color w:val="1D1B11" w:themeColor="background2" w:themeShade="1A"/>
          <w:sz w:val="24"/>
          <w:szCs w:val="24"/>
        </w:rPr>
        <w:sym w:font="HQPB1" w:char="F05F"/>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1" w:char="F024"/>
      </w:r>
      <w:r w:rsidRPr="00C36CE7">
        <w:rPr>
          <w:rFonts w:ascii="Times New Roman" w:hAnsi="Times New Roman" w:cs="Times New Roman"/>
          <w:color w:val="1D1B11" w:themeColor="background2" w:themeShade="1A"/>
          <w:sz w:val="24"/>
          <w:szCs w:val="24"/>
        </w:rPr>
        <w:sym w:font="HQPB5" w:char="F075"/>
      </w:r>
      <w:r w:rsidRPr="00C36CE7">
        <w:rPr>
          <w:rFonts w:ascii="Times New Roman" w:hAnsi="Times New Roman" w:cs="Times New Roman"/>
          <w:color w:val="1D1B11" w:themeColor="background2" w:themeShade="1A"/>
          <w:sz w:val="24"/>
          <w:szCs w:val="24"/>
        </w:rPr>
        <w:sym w:font="HQPB2" w:char="F05A"/>
      </w:r>
      <w:r w:rsidRPr="00C36CE7">
        <w:rPr>
          <w:rFonts w:ascii="Times New Roman" w:hAnsi="Times New Roman" w:cs="Times New Roman"/>
          <w:color w:val="1D1B11" w:themeColor="background2" w:themeShade="1A"/>
          <w:sz w:val="24"/>
          <w:szCs w:val="24"/>
        </w:rPr>
        <w:sym w:font="HQPB2" w:char="F08A"/>
      </w:r>
      <w:r w:rsidRPr="00C36CE7">
        <w:rPr>
          <w:rFonts w:ascii="Times New Roman" w:hAnsi="Times New Roman" w:cs="Times New Roman"/>
          <w:color w:val="1D1B11" w:themeColor="background2" w:themeShade="1A"/>
          <w:sz w:val="24"/>
          <w:szCs w:val="24"/>
        </w:rPr>
        <w:sym w:font="HQPB4" w:char="F0CF"/>
      </w:r>
      <w:r w:rsidRPr="00C36CE7">
        <w:rPr>
          <w:rFonts w:ascii="Times New Roman" w:hAnsi="Times New Roman" w:cs="Times New Roman"/>
          <w:color w:val="1D1B11" w:themeColor="background2" w:themeShade="1A"/>
          <w:sz w:val="24"/>
          <w:szCs w:val="24"/>
        </w:rPr>
        <w:sym w:font="HQPB1" w:char="F0F9"/>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4" w:char="F0F6"/>
      </w:r>
      <w:r w:rsidRPr="00C36CE7">
        <w:rPr>
          <w:rFonts w:ascii="Times New Roman" w:hAnsi="Times New Roman" w:cs="Times New Roman"/>
          <w:color w:val="1D1B11" w:themeColor="background2" w:themeShade="1A"/>
          <w:sz w:val="24"/>
          <w:szCs w:val="24"/>
        </w:rPr>
        <w:sym w:font="HQPB2" w:char="F04E"/>
      </w:r>
      <w:r w:rsidRPr="00C36CE7">
        <w:rPr>
          <w:rFonts w:ascii="Times New Roman" w:hAnsi="Times New Roman" w:cs="Times New Roman"/>
          <w:color w:val="1D1B11" w:themeColor="background2" w:themeShade="1A"/>
          <w:sz w:val="24"/>
          <w:szCs w:val="24"/>
        </w:rPr>
        <w:sym w:font="HQPB4" w:char="F0E5"/>
      </w:r>
      <w:r w:rsidRPr="00C36CE7">
        <w:rPr>
          <w:rFonts w:ascii="Times New Roman" w:hAnsi="Times New Roman" w:cs="Times New Roman"/>
          <w:color w:val="1D1B11" w:themeColor="background2" w:themeShade="1A"/>
          <w:sz w:val="24"/>
          <w:szCs w:val="24"/>
        </w:rPr>
        <w:sym w:font="HQPB2" w:char="F06B"/>
      </w:r>
      <w:r w:rsidRPr="00C36CE7">
        <w:rPr>
          <w:rFonts w:ascii="Times New Roman" w:hAnsi="Times New Roman" w:cs="Times New Roman"/>
          <w:color w:val="1D1B11" w:themeColor="background2" w:themeShade="1A"/>
          <w:sz w:val="24"/>
          <w:szCs w:val="24"/>
        </w:rPr>
        <w:sym w:font="HQPB4" w:char="F0A8"/>
      </w:r>
      <w:r w:rsidRPr="00C36CE7">
        <w:rPr>
          <w:rFonts w:ascii="Times New Roman" w:hAnsi="Times New Roman" w:cs="Times New Roman"/>
          <w:color w:val="1D1B11" w:themeColor="background2" w:themeShade="1A"/>
          <w:sz w:val="24"/>
          <w:szCs w:val="24"/>
        </w:rPr>
        <w:sym w:font="HQPB2" w:char="F05D"/>
      </w:r>
      <w:r w:rsidRPr="00C36CE7">
        <w:rPr>
          <w:rFonts w:ascii="Times New Roman" w:hAnsi="Times New Roman" w:cs="Times New Roman"/>
          <w:color w:val="1D1B11" w:themeColor="background2" w:themeShade="1A"/>
          <w:sz w:val="24"/>
          <w:szCs w:val="24"/>
        </w:rPr>
        <w:sym w:font="HQPB5" w:char="F074"/>
      </w:r>
      <w:r w:rsidRPr="00C36CE7">
        <w:rPr>
          <w:rFonts w:ascii="Times New Roman" w:hAnsi="Times New Roman" w:cs="Times New Roman"/>
          <w:color w:val="1D1B11" w:themeColor="background2" w:themeShade="1A"/>
          <w:sz w:val="24"/>
          <w:szCs w:val="24"/>
        </w:rPr>
        <w:sym w:font="HQPB2" w:char="F083"/>
      </w:r>
      <w:r w:rsidRPr="00C36CE7">
        <w:rPr>
          <w:rFonts w:ascii="Times New Roman" w:hAnsi="Times New Roman" w:cs="Times New Roman"/>
          <w:color w:val="1D1B11" w:themeColor="background2" w:themeShade="1A"/>
          <w:sz w:val="24"/>
          <w:szCs w:val="24"/>
        </w:rPr>
        <w:sym w:font="HQPB4" w:char="F0CF"/>
      </w:r>
      <w:r w:rsidRPr="00C36CE7">
        <w:rPr>
          <w:rFonts w:ascii="Times New Roman" w:hAnsi="Times New Roman" w:cs="Times New Roman"/>
          <w:color w:val="1D1B11" w:themeColor="background2" w:themeShade="1A"/>
          <w:sz w:val="24"/>
          <w:szCs w:val="24"/>
        </w:rPr>
        <w:sym w:font="HQPB1" w:char="F089"/>
      </w:r>
      <w:r w:rsidRPr="00C36CE7">
        <w:rPr>
          <w:rFonts w:ascii="Times New Roman" w:hAnsi="Times New Roman" w:cs="Times New Roman"/>
          <w:color w:val="1D1B11" w:themeColor="background2" w:themeShade="1A"/>
          <w:sz w:val="24"/>
          <w:szCs w:val="24"/>
        </w:rPr>
        <w:sym w:font="HQPB4" w:char="F0F6"/>
      </w:r>
      <w:r w:rsidRPr="00C36CE7">
        <w:rPr>
          <w:rFonts w:ascii="Times New Roman" w:hAnsi="Times New Roman" w:cs="Times New Roman"/>
          <w:color w:val="1D1B11" w:themeColor="background2" w:themeShade="1A"/>
          <w:sz w:val="24"/>
          <w:szCs w:val="24"/>
        </w:rPr>
        <w:sym w:font="HQPB2" w:char="F06B"/>
      </w:r>
      <w:r w:rsidRPr="00C36CE7">
        <w:rPr>
          <w:rFonts w:ascii="Times New Roman" w:hAnsi="Times New Roman" w:cs="Times New Roman"/>
          <w:color w:val="1D1B11" w:themeColor="background2" w:themeShade="1A"/>
          <w:sz w:val="24"/>
          <w:szCs w:val="24"/>
        </w:rPr>
        <w:sym w:font="HQPB5" w:char="F073"/>
      </w:r>
      <w:r w:rsidRPr="00C36CE7">
        <w:rPr>
          <w:rFonts w:ascii="Times New Roman" w:hAnsi="Times New Roman" w:cs="Times New Roman"/>
          <w:color w:val="1D1B11" w:themeColor="background2" w:themeShade="1A"/>
          <w:sz w:val="24"/>
          <w:szCs w:val="24"/>
        </w:rPr>
        <w:sym w:font="HQPB2" w:char="F05D"/>
      </w:r>
      <w:r w:rsidRPr="00C36CE7">
        <w:rPr>
          <w:rFonts w:ascii="Times New Roman" w:hAnsi="Times New Roman" w:cs="Times New Roman"/>
          <w:color w:val="1D1B11" w:themeColor="background2" w:themeShade="1A"/>
          <w:sz w:val="24"/>
          <w:szCs w:val="24"/>
        </w:rPr>
        <w:sym w:font="HQPB5" w:char="F073"/>
      </w:r>
      <w:r w:rsidRPr="00C36CE7">
        <w:rPr>
          <w:rFonts w:ascii="Times New Roman" w:hAnsi="Times New Roman" w:cs="Times New Roman"/>
          <w:color w:val="1D1B11" w:themeColor="background2" w:themeShade="1A"/>
          <w:sz w:val="24"/>
          <w:szCs w:val="24"/>
        </w:rPr>
        <w:sym w:font="HQPB2" w:char="F039"/>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1" w:char="F024"/>
      </w:r>
      <w:r w:rsidRPr="00C36CE7">
        <w:rPr>
          <w:rFonts w:ascii="Times New Roman" w:hAnsi="Times New Roman" w:cs="Times New Roman"/>
          <w:color w:val="1D1B11" w:themeColor="background2" w:themeShade="1A"/>
          <w:sz w:val="24"/>
          <w:szCs w:val="24"/>
        </w:rPr>
        <w:sym w:font="HQPB5" w:char="F075"/>
      </w:r>
      <w:r w:rsidRPr="00C36CE7">
        <w:rPr>
          <w:rFonts w:ascii="Times New Roman" w:hAnsi="Times New Roman" w:cs="Times New Roman"/>
          <w:color w:val="1D1B11" w:themeColor="background2" w:themeShade="1A"/>
          <w:sz w:val="24"/>
          <w:szCs w:val="24"/>
        </w:rPr>
        <w:sym w:font="HQPB2" w:char="F05A"/>
      </w:r>
      <w:r w:rsidRPr="00C36CE7">
        <w:rPr>
          <w:rFonts w:ascii="Times New Roman" w:hAnsi="Times New Roman" w:cs="Times New Roman"/>
          <w:color w:val="1D1B11" w:themeColor="background2" w:themeShade="1A"/>
          <w:sz w:val="24"/>
          <w:szCs w:val="24"/>
        </w:rPr>
        <w:sym w:font="HQPB5" w:char="F06E"/>
      </w:r>
      <w:r w:rsidRPr="00C36CE7">
        <w:rPr>
          <w:rFonts w:ascii="Times New Roman" w:hAnsi="Times New Roman" w:cs="Times New Roman"/>
          <w:color w:val="1D1B11" w:themeColor="background2" w:themeShade="1A"/>
          <w:sz w:val="24"/>
          <w:szCs w:val="24"/>
        </w:rPr>
        <w:sym w:font="HQPB2" w:char="F03D"/>
      </w:r>
      <w:r w:rsidRPr="00C36CE7">
        <w:rPr>
          <w:rFonts w:ascii="Times New Roman" w:hAnsi="Times New Roman" w:cs="Times New Roman"/>
          <w:color w:val="1D1B11" w:themeColor="background2" w:themeShade="1A"/>
          <w:sz w:val="24"/>
          <w:szCs w:val="24"/>
        </w:rPr>
        <w:sym w:font="HQPB4" w:char="F0E7"/>
      </w:r>
      <w:r w:rsidRPr="00C36CE7">
        <w:rPr>
          <w:rFonts w:ascii="Times New Roman" w:hAnsi="Times New Roman" w:cs="Times New Roman"/>
          <w:color w:val="1D1B11" w:themeColor="background2" w:themeShade="1A"/>
          <w:sz w:val="24"/>
          <w:szCs w:val="24"/>
        </w:rPr>
        <w:sym w:font="HQPB1" w:char="F037"/>
      </w:r>
      <w:r w:rsidRPr="00C36CE7">
        <w:rPr>
          <w:rFonts w:ascii="Times New Roman" w:hAnsi="Times New Roman" w:cs="Times New Roman"/>
          <w:color w:val="1D1B11" w:themeColor="background2" w:themeShade="1A"/>
          <w:sz w:val="24"/>
          <w:szCs w:val="24"/>
        </w:rPr>
        <w:sym w:font="HQPB4" w:char="F0DF"/>
      </w:r>
      <w:r w:rsidRPr="00C36CE7">
        <w:rPr>
          <w:rFonts w:ascii="Times New Roman" w:hAnsi="Times New Roman" w:cs="Times New Roman"/>
          <w:color w:val="1D1B11" w:themeColor="background2" w:themeShade="1A"/>
          <w:sz w:val="24"/>
          <w:szCs w:val="24"/>
        </w:rPr>
        <w:sym w:font="HQPB1" w:char="F099"/>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4" w:char="F034"/>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4" w:char="F0A8"/>
      </w:r>
      <w:r w:rsidRPr="00C36CE7">
        <w:rPr>
          <w:rFonts w:ascii="Times New Roman" w:hAnsi="Times New Roman" w:cs="Times New Roman"/>
          <w:color w:val="1D1B11" w:themeColor="background2" w:themeShade="1A"/>
          <w:sz w:val="24"/>
          <w:szCs w:val="24"/>
        </w:rPr>
        <w:sym w:font="HQPB2" w:char="F062"/>
      </w:r>
      <w:r w:rsidRPr="00C36CE7">
        <w:rPr>
          <w:rFonts w:ascii="Times New Roman" w:hAnsi="Times New Roman" w:cs="Times New Roman"/>
          <w:color w:val="1D1B11" w:themeColor="background2" w:themeShade="1A"/>
          <w:sz w:val="24"/>
          <w:szCs w:val="24"/>
        </w:rPr>
        <w:sym w:font="HQPB4" w:char="F0CE"/>
      </w:r>
      <w:r w:rsidRPr="00C36CE7">
        <w:rPr>
          <w:rFonts w:ascii="Times New Roman" w:hAnsi="Times New Roman" w:cs="Times New Roman"/>
          <w:color w:val="1D1B11" w:themeColor="background2" w:themeShade="1A"/>
          <w:sz w:val="24"/>
          <w:szCs w:val="24"/>
        </w:rPr>
        <w:sym w:font="HQPB1" w:char="F029"/>
      </w:r>
      <w:r w:rsidRPr="00C36CE7">
        <w:rPr>
          <w:rFonts w:ascii="Times New Roman" w:hAnsi="Times New Roman" w:cs="Times New Roman"/>
          <w:color w:val="1D1B11" w:themeColor="background2" w:themeShade="1A"/>
          <w:sz w:val="24"/>
          <w:szCs w:val="24"/>
        </w:rPr>
        <w:sym w:font="HQPB5" w:char="F075"/>
      </w:r>
      <w:r w:rsidRPr="00C36CE7">
        <w:rPr>
          <w:rFonts w:ascii="Times New Roman" w:hAnsi="Times New Roman" w:cs="Times New Roman"/>
          <w:color w:val="1D1B11" w:themeColor="background2" w:themeShade="1A"/>
          <w:sz w:val="24"/>
          <w:szCs w:val="24"/>
        </w:rPr>
        <w:sym w:font="HQPB2" w:char="F072"/>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5" w:char="F0A9"/>
      </w:r>
      <w:r w:rsidRPr="00C36CE7">
        <w:rPr>
          <w:rFonts w:ascii="Times New Roman" w:hAnsi="Times New Roman" w:cs="Times New Roman"/>
          <w:color w:val="1D1B11" w:themeColor="background2" w:themeShade="1A"/>
          <w:sz w:val="24"/>
          <w:szCs w:val="24"/>
        </w:rPr>
        <w:sym w:font="HQPB1" w:char="F021"/>
      </w:r>
      <w:r w:rsidRPr="00C36CE7">
        <w:rPr>
          <w:rFonts w:ascii="Times New Roman" w:hAnsi="Times New Roman" w:cs="Times New Roman"/>
          <w:color w:val="1D1B11" w:themeColor="background2" w:themeShade="1A"/>
          <w:sz w:val="24"/>
          <w:szCs w:val="24"/>
        </w:rPr>
        <w:sym w:font="HQPB5" w:char="F024"/>
      </w:r>
      <w:r w:rsidRPr="00C36CE7">
        <w:rPr>
          <w:rFonts w:ascii="Times New Roman" w:hAnsi="Times New Roman" w:cs="Times New Roman"/>
          <w:color w:val="1D1B11" w:themeColor="background2" w:themeShade="1A"/>
          <w:sz w:val="24"/>
          <w:szCs w:val="24"/>
        </w:rPr>
        <w:sym w:font="HQPB1" w:char="F023"/>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5" w:char="F079"/>
      </w:r>
      <w:r w:rsidRPr="00C36CE7">
        <w:rPr>
          <w:rFonts w:ascii="Times New Roman" w:hAnsi="Times New Roman" w:cs="Times New Roman"/>
          <w:color w:val="1D1B11" w:themeColor="background2" w:themeShade="1A"/>
          <w:sz w:val="24"/>
          <w:szCs w:val="24"/>
        </w:rPr>
        <w:sym w:font="HQPB1" w:char="F0EC"/>
      </w:r>
      <w:r w:rsidRPr="00C36CE7">
        <w:rPr>
          <w:rFonts w:ascii="Times New Roman" w:hAnsi="Times New Roman" w:cs="Times New Roman"/>
          <w:color w:val="1D1B11" w:themeColor="background2" w:themeShade="1A"/>
          <w:sz w:val="24"/>
          <w:szCs w:val="24"/>
        </w:rPr>
        <w:sym w:font="HQPB5" w:char="F079"/>
      </w:r>
      <w:r w:rsidRPr="00C36CE7">
        <w:rPr>
          <w:rFonts w:ascii="Times New Roman" w:hAnsi="Times New Roman" w:cs="Times New Roman"/>
          <w:color w:val="1D1B11" w:themeColor="background2" w:themeShade="1A"/>
          <w:sz w:val="24"/>
          <w:szCs w:val="24"/>
        </w:rPr>
        <w:sym w:font="HQPB2" w:char="F04A"/>
      </w:r>
      <w:r w:rsidRPr="00C36CE7">
        <w:rPr>
          <w:rFonts w:ascii="Times New Roman" w:hAnsi="Times New Roman" w:cs="Times New Roman"/>
          <w:color w:val="1D1B11" w:themeColor="background2" w:themeShade="1A"/>
          <w:sz w:val="24"/>
          <w:szCs w:val="24"/>
        </w:rPr>
        <w:sym w:font="HQPB5" w:char="F073"/>
      </w:r>
      <w:r w:rsidRPr="00C36CE7">
        <w:rPr>
          <w:rFonts w:ascii="Times New Roman" w:hAnsi="Times New Roman" w:cs="Times New Roman"/>
          <w:color w:val="1D1B11" w:themeColor="background2" w:themeShade="1A"/>
          <w:sz w:val="24"/>
          <w:szCs w:val="24"/>
        </w:rPr>
        <w:sym w:font="HQPB2" w:char="F039"/>
      </w:r>
      <w:r w:rsidRPr="00C36CE7">
        <w:rPr>
          <w:rFonts w:ascii="Times New Roman" w:hAnsi="Times New Roman" w:cs="Times New Roman"/>
          <w:color w:val="1D1B11" w:themeColor="background2" w:themeShade="1A"/>
          <w:sz w:val="24"/>
          <w:szCs w:val="24"/>
          <w:rtl/>
        </w:rPr>
        <w:t xml:space="preserve"> </w:t>
      </w:r>
      <w:r w:rsidRPr="00C36CE7">
        <w:rPr>
          <w:rFonts w:ascii="Times New Roman" w:hAnsi="Times New Roman" w:cs="Times New Roman"/>
          <w:color w:val="1D1B11" w:themeColor="background2" w:themeShade="1A"/>
          <w:sz w:val="24"/>
          <w:szCs w:val="24"/>
        </w:rPr>
        <w:sym w:font="HQPB5" w:char="F074"/>
      </w:r>
      <w:r w:rsidRPr="00C36CE7">
        <w:rPr>
          <w:rFonts w:ascii="Times New Roman" w:hAnsi="Times New Roman" w:cs="Times New Roman"/>
          <w:color w:val="1D1B11" w:themeColor="background2" w:themeShade="1A"/>
          <w:sz w:val="24"/>
          <w:szCs w:val="24"/>
        </w:rPr>
        <w:sym w:font="HQPB2" w:char="F0FB"/>
      </w:r>
      <w:r w:rsidRPr="00C36CE7">
        <w:rPr>
          <w:rFonts w:ascii="Times New Roman" w:hAnsi="Times New Roman" w:cs="Times New Roman"/>
          <w:color w:val="1D1B11" w:themeColor="background2" w:themeShade="1A"/>
          <w:sz w:val="24"/>
          <w:szCs w:val="24"/>
        </w:rPr>
        <w:sym w:font="HQPB2" w:char="F0FC"/>
      </w:r>
      <w:r w:rsidRPr="00C36CE7">
        <w:rPr>
          <w:rFonts w:ascii="Times New Roman" w:hAnsi="Times New Roman" w:cs="Times New Roman"/>
          <w:color w:val="1D1B11" w:themeColor="background2" w:themeShade="1A"/>
          <w:sz w:val="24"/>
          <w:szCs w:val="24"/>
        </w:rPr>
        <w:sym w:font="HQPB4" w:char="F0CF"/>
      </w:r>
      <w:r w:rsidRPr="00C36CE7">
        <w:rPr>
          <w:rFonts w:ascii="Times New Roman" w:hAnsi="Times New Roman" w:cs="Times New Roman"/>
          <w:color w:val="1D1B11" w:themeColor="background2" w:themeShade="1A"/>
          <w:sz w:val="24"/>
          <w:szCs w:val="24"/>
        </w:rPr>
        <w:sym w:font="HQPB2" w:char="F05A"/>
      </w:r>
      <w:r w:rsidRPr="00C36CE7">
        <w:rPr>
          <w:rFonts w:ascii="Times New Roman" w:hAnsi="Times New Roman" w:cs="Times New Roman"/>
          <w:color w:val="1D1B11" w:themeColor="background2" w:themeShade="1A"/>
          <w:sz w:val="24"/>
          <w:szCs w:val="24"/>
        </w:rPr>
        <w:sym w:font="HQPB4" w:char="F0C5"/>
      </w:r>
      <w:r w:rsidRPr="00C36CE7">
        <w:rPr>
          <w:rFonts w:ascii="Times New Roman" w:hAnsi="Times New Roman" w:cs="Times New Roman"/>
          <w:color w:val="1D1B11" w:themeColor="background2" w:themeShade="1A"/>
          <w:sz w:val="24"/>
          <w:szCs w:val="24"/>
        </w:rPr>
        <w:sym w:font="HQPB1" w:char="F0A1"/>
      </w:r>
      <w:r w:rsidRPr="00C36CE7">
        <w:rPr>
          <w:rFonts w:ascii="Times New Roman" w:hAnsi="Times New Roman" w:cs="Times New Roman"/>
          <w:color w:val="1D1B11" w:themeColor="background2" w:themeShade="1A"/>
          <w:sz w:val="24"/>
          <w:szCs w:val="24"/>
        </w:rPr>
        <w:sym w:font="HQPB4" w:char="F0F3"/>
      </w:r>
      <w:r w:rsidRPr="00C36CE7">
        <w:rPr>
          <w:rFonts w:ascii="Times New Roman" w:hAnsi="Times New Roman" w:cs="Times New Roman"/>
          <w:color w:val="1D1B11" w:themeColor="background2" w:themeShade="1A"/>
          <w:sz w:val="24"/>
          <w:szCs w:val="24"/>
        </w:rPr>
        <w:sym w:font="HQPB1" w:char="F073"/>
      </w:r>
      <w:r w:rsidRPr="00C36CE7">
        <w:rPr>
          <w:rFonts w:ascii="Times New Roman" w:hAnsi="Times New Roman" w:cs="Times New Roman"/>
          <w:color w:val="1D1B11" w:themeColor="background2" w:themeShade="1A"/>
          <w:sz w:val="24"/>
          <w:szCs w:val="24"/>
        </w:rPr>
        <w:sym w:font="HQPB4" w:char="F0DF"/>
      </w:r>
      <w:r w:rsidRPr="00C36CE7">
        <w:rPr>
          <w:rFonts w:ascii="Times New Roman" w:hAnsi="Times New Roman" w:cs="Times New Roman"/>
          <w:color w:val="1D1B11" w:themeColor="background2" w:themeShade="1A"/>
          <w:sz w:val="24"/>
          <w:szCs w:val="24"/>
        </w:rPr>
        <w:sym w:font="HQPB2" w:char="F04A"/>
      </w:r>
      <w:r w:rsidRPr="00C36CE7">
        <w:rPr>
          <w:rFonts w:ascii="Times New Roman" w:hAnsi="Times New Roman" w:cs="Times New Roman"/>
          <w:color w:val="1D1B11" w:themeColor="background2" w:themeShade="1A"/>
          <w:sz w:val="24"/>
          <w:szCs w:val="24"/>
        </w:rPr>
        <w:sym w:font="HQPB4" w:char="F0F8"/>
      </w:r>
      <w:r w:rsidRPr="00C36CE7">
        <w:rPr>
          <w:rFonts w:ascii="Times New Roman" w:hAnsi="Times New Roman" w:cs="Times New Roman"/>
          <w:color w:val="1D1B11" w:themeColor="background2" w:themeShade="1A"/>
          <w:sz w:val="24"/>
          <w:szCs w:val="24"/>
        </w:rPr>
        <w:sym w:font="HQPB2" w:char="F039"/>
      </w:r>
      <w:r w:rsidRPr="00C36CE7">
        <w:rPr>
          <w:rFonts w:ascii="Times New Roman" w:hAnsi="Times New Roman" w:cs="Times New Roman"/>
          <w:color w:val="1D1B11" w:themeColor="background2" w:themeShade="1A"/>
          <w:sz w:val="24"/>
          <w:szCs w:val="24"/>
        </w:rPr>
        <w:sym w:font="HQPB5" w:char="F024"/>
      </w:r>
      <w:r w:rsidRPr="00C36CE7">
        <w:rPr>
          <w:rFonts w:ascii="Times New Roman" w:hAnsi="Times New Roman" w:cs="Times New Roman"/>
          <w:color w:val="1D1B11" w:themeColor="background2" w:themeShade="1A"/>
          <w:sz w:val="24"/>
          <w:szCs w:val="24"/>
        </w:rPr>
        <w:sym w:font="HQPB1" w:char="F023"/>
      </w:r>
      <w:r w:rsidRPr="00C36CE7">
        <w:rPr>
          <w:rFonts w:ascii="Times New Roman" w:hAnsi="Times New Roman" w:cs="Times New Roman"/>
          <w:color w:val="1D1B11" w:themeColor="background2" w:themeShade="1A"/>
          <w:sz w:val="24"/>
          <w:szCs w:val="24"/>
          <w:rtl/>
        </w:rPr>
        <w:t xml:space="preserve"> </w:t>
      </w:r>
    </w:p>
    <w:p w:rsidR="002532FC" w:rsidRPr="00E22288" w:rsidRDefault="002532FC" w:rsidP="002532FC">
      <w:pPr>
        <w:pStyle w:val="ListParagraph"/>
        <w:bidi/>
        <w:ind w:left="0"/>
        <w:jc w:val="both"/>
        <w:rPr>
          <w:rFonts w:ascii="Times New Roman" w:hAnsi="Times New Roman" w:cs="Times New Roman"/>
          <w:color w:val="1D1B11" w:themeColor="background2" w:themeShade="1A"/>
          <w:sz w:val="24"/>
          <w:szCs w:val="24"/>
        </w:rPr>
      </w:pPr>
    </w:p>
    <w:p w:rsidR="002D4D2D" w:rsidRPr="00C36CE7" w:rsidRDefault="00C36CE7" w:rsidP="00F67904">
      <w:pPr>
        <w:pStyle w:val="ListParagraph"/>
        <w:spacing w:line="240" w:lineRule="auto"/>
        <w:ind w:left="2160" w:hanging="14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Terjemah</w:t>
      </w:r>
      <w:r w:rsidRPr="00E22288">
        <w:rPr>
          <w:rFonts w:ascii="Times New Roman" w:hAnsi="Times New Roman" w:cs="Times New Roman"/>
          <w:color w:val="1D1B11" w:themeColor="background2" w:themeShade="1A"/>
          <w:sz w:val="24"/>
          <w:szCs w:val="24"/>
        </w:rPr>
        <w:t>nya</w:t>
      </w:r>
      <w:r w:rsidR="002D4D2D" w:rsidRPr="00C36CE7">
        <w:rPr>
          <w:rFonts w:ascii="Times New Roman" w:hAnsi="Times New Roman" w:cs="Times New Roman"/>
          <w:color w:val="1D1B11" w:themeColor="background2" w:themeShade="1A"/>
          <w:sz w:val="24"/>
          <w:szCs w:val="24"/>
        </w:rPr>
        <w:t>: “</w:t>
      </w:r>
      <w:r w:rsidR="002532FC" w:rsidRPr="00C36CE7">
        <w:rPr>
          <w:rFonts w:ascii="Times New Roman" w:hAnsi="Times New Roman" w:cs="Times New Roman"/>
          <w:color w:val="1D1B11" w:themeColor="background2" w:themeShade="1A"/>
          <w:sz w:val="24"/>
          <w:szCs w:val="24"/>
        </w:rPr>
        <w:t xml:space="preserve">Dan </w:t>
      </w:r>
      <w:r w:rsidR="002D4D2D" w:rsidRPr="00C36CE7">
        <w:rPr>
          <w:rFonts w:ascii="Times New Roman" w:hAnsi="Times New Roman" w:cs="Times New Roman"/>
          <w:color w:val="1D1B11" w:themeColor="background2" w:themeShade="1A"/>
          <w:sz w:val="24"/>
          <w:szCs w:val="24"/>
        </w:rPr>
        <w:t>orang-orang yang berjihad untuk (mencari keridhaan) Kami, benar-benar akan Kami tunjukan kepada mereka jalan-jalan kami. Dan sesungguhnya Allah benar-benar beserta orang-orang yang berbuat baik”</w:t>
      </w:r>
      <w:r w:rsidR="002D4D2D" w:rsidRPr="00C36CE7">
        <w:rPr>
          <w:rStyle w:val="FootnoteReference"/>
          <w:rFonts w:ascii="Times New Roman" w:hAnsi="Times New Roman" w:cs="Times New Roman"/>
          <w:color w:val="1D1B11" w:themeColor="background2" w:themeShade="1A"/>
          <w:sz w:val="24"/>
          <w:szCs w:val="24"/>
        </w:rPr>
        <w:footnoteReference w:id="23"/>
      </w:r>
      <w:r w:rsidR="002D4D2D" w:rsidRPr="00C36CE7">
        <w:rPr>
          <w:rFonts w:ascii="Times New Roman" w:hAnsi="Times New Roman" w:cs="Times New Roman"/>
          <w:color w:val="1D1B11" w:themeColor="background2" w:themeShade="1A"/>
          <w:sz w:val="24"/>
          <w:szCs w:val="24"/>
        </w:rPr>
        <w:t>.</w:t>
      </w:r>
    </w:p>
    <w:p w:rsidR="00E625BD" w:rsidRPr="00C36CE7" w:rsidRDefault="00E625BD" w:rsidP="000F297B">
      <w:pPr>
        <w:pStyle w:val="ListParagraph"/>
        <w:spacing w:line="240" w:lineRule="auto"/>
        <w:ind w:left="0" w:hanging="1341"/>
        <w:jc w:val="both"/>
        <w:rPr>
          <w:rFonts w:ascii="Times New Roman" w:hAnsi="Times New Roman" w:cs="Times New Roman"/>
          <w:color w:val="1D1B11" w:themeColor="background2" w:themeShade="1A"/>
          <w:sz w:val="24"/>
          <w:szCs w:val="24"/>
        </w:rPr>
      </w:pPr>
    </w:p>
    <w:p w:rsidR="00504B2A" w:rsidRPr="00F4281B" w:rsidRDefault="002D4D2D" w:rsidP="00385AB9">
      <w:pPr>
        <w:pStyle w:val="ListParagraph"/>
        <w:spacing w:line="480" w:lineRule="auto"/>
        <w:ind w:left="0" w:firstLine="708"/>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Makna sesungguhnya dari jihad adalah upaya-upaya positif yang sungguh-sungguh, baik dimensi duniawi (profan) maupun ukhrowi (sakral). Secara sosiologis, </w:t>
      </w:r>
      <w:r w:rsidRPr="00C36CE7">
        <w:rPr>
          <w:rFonts w:ascii="Times New Roman" w:hAnsi="Times New Roman" w:cs="Times New Roman"/>
          <w:color w:val="1D1B11" w:themeColor="background2" w:themeShade="1A"/>
          <w:sz w:val="24"/>
          <w:szCs w:val="24"/>
        </w:rPr>
        <w:lastRenderedPageBreak/>
        <w:t>umat Islam pada awalnya memahami jihad dalam konteks perang dan ancaman dari luar yang dihadapi oleh umat Islam saat itu. Dalam suasana saat ini, tentu makna jihad lebih luas lagi</w:t>
      </w:r>
      <w:r w:rsidR="00F820BC" w:rsidRPr="00C36CE7">
        <w:rPr>
          <w:rFonts w:ascii="Times New Roman" w:hAnsi="Times New Roman" w:cs="Times New Roman"/>
          <w:color w:val="1D1B11" w:themeColor="background2" w:themeShade="1A"/>
          <w:sz w:val="24"/>
          <w:szCs w:val="24"/>
        </w:rPr>
        <w:t xml:space="preserve"> pemahamannya tergantung umat Islam menggunakannya, dengan catatan bahwa semua dalam r</w:t>
      </w:r>
      <w:r w:rsidR="00C46526" w:rsidRPr="00C36CE7">
        <w:rPr>
          <w:rFonts w:ascii="Times New Roman" w:hAnsi="Times New Roman" w:cs="Times New Roman"/>
          <w:color w:val="1D1B11" w:themeColor="background2" w:themeShade="1A"/>
          <w:sz w:val="24"/>
          <w:szCs w:val="24"/>
        </w:rPr>
        <w:t>angka berbuat kebajikan (ihsan)</w:t>
      </w:r>
      <w:r w:rsidR="00504B2A" w:rsidRPr="00F4281B">
        <w:rPr>
          <w:rFonts w:ascii="Times New Roman" w:hAnsi="Times New Roman" w:cs="Times New Roman"/>
          <w:color w:val="1D1B11" w:themeColor="background2" w:themeShade="1A"/>
          <w:sz w:val="24"/>
          <w:szCs w:val="24"/>
        </w:rPr>
        <w:t>.</w:t>
      </w:r>
      <w:r w:rsidR="00385AB9" w:rsidRPr="00F4281B">
        <w:rPr>
          <w:rFonts w:ascii="Times New Roman" w:hAnsi="Times New Roman" w:cs="Times New Roman"/>
          <w:color w:val="1D1B11" w:themeColor="background2" w:themeShade="1A"/>
          <w:sz w:val="24"/>
          <w:szCs w:val="24"/>
        </w:rPr>
        <w:t xml:space="preserve"> </w:t>
      </w:r>
    </w:p>
    <w:p w:rsidR="00F61307" w:rsidRPr="00504B2A" w:rsidRDefault="00F820BC" w:rsidP="004F5916">
      <w:pPr>
        <w:pStyle w:val="ListParagraph"/>
        <w:spacing w:after="0" w:line="480" w:lineRule="auto"/>
        <w:ind w:left="0" w:firstLine="720"/>
        <w:jc w:val="both"/>
        <w:rPr>
          <w:rFonts w:ascii="Times New Roman" w:hAnsi="Times New Roman" w:cs="Times New Roman"/>
          <w:b/>
          <w:i/>
          <w:color w:val="1D1B11" w:themeColor="background2" w:themeShade="1A"/>
          <w:sz w:val="24"/>
          <w:szCs w:val="24"/>
        </w:rPr>
      </w:pPr>
      <w:r w:rsidRPr="00504B2A">
        <w:rPr>
          <w:rFonts w:ascii="Times New Roman" w:hAnsi="Times New Roman" w:cs="Times New Roman"/>
          <w:color w:val="1D1B11" w:themeColor="background2" w:themeShade="1A"/>
          <w:sz w:val="24"/>
          <w:szCs w:val="24"/>
        </w:rPr>
        <w:t xml:space="preserve">Pembinaan akhlak dapat </w:t>
      </w:r>
      <w:r w:rsidR="0058190A">
        <w:rPr>
          <w:rFonts w:ascii="Times New Roman" w:hAnsi="Times New Roman" w:cs="Times New Roman"/>
          <w:color w:val="1D1B11" w:themeColor="background2" w:themeShade="1A"/>
          <w:sz w:val="24"/>
          <w:szCs w:val="24"/>
          <w:lang w:val="en-US"/>
        </w:rPr>
        <w:t xml:space="preserve">juga </w:t>
      </w:r>
      <w:r w:rsidRPr="00504B2A">
        <w:rPr>
          <w:rFonts w:ascii="Times New Roman" w:hAnsi="Times New Roman" w:cs="Times New Roman"/>
          <w:color w:val="1D1B11" w:themeColor="background2" w:themeShade="1A"/>
          <w:sz w:val="24"/>
          <w:szCs w:val="24"/>
        </w:rPr>
        <w:t>dilakukan dengan menggunakan teknik bimbingan maupun penyuluhan (</w:t>
      </w:r>
      <w:r w:rsidRPr="003015A2">
        <w:rPr>
          <w:rFonts w:ascii="Times New Roman" w:hAnsi="Times New Roman" w:cs="Times New Roman"/>
          <w:color w:val="1D1B11" w:themeColor="background2" w:themeShade="1A"/>
          <w:sz w:val="24"/>
          <w:szCs w:val="24"/>
        </w:rPr>
        <w:t>guidance and concelling</w:t>
      </w:r>
      <w:r w:rsidRPr="00504B2A">
        <w:rPr>
          <w:rFonts w:ascii="Times New Roman" w:hAnsi="Times New Roman" w:cs="Times New Roman"/>
          <w:color w:val="1D1B11" w:themeColor="background2" w:themeShade="1A"/>
          <w:sz w:val="24"/>
          <w:szCs w:val="24"/>
        </w:rPr>
        <w:t xml:space="preserve">). </w:t>
      </w:r>
      <w:r w:rsidR="00385AB9">
        <w:rPr>
          <w:rFonts w:ascii="Times New Roman" w:hAnsi="Times New Roman" w:cs="Times New Roman"/>
          <w:color w:val="1D1B11" w:themeColor="background2" w:themeShade="1A"/>
          <w:sz w:val="24"/>
          <w:szCs w:val="24"/>
          <w:lang w:val="en-US"/>
        </w:rPr>
        <w:t xml:space="preserve">Metode </w:t>
      </w:r>
      <w:r w:rsidR="00385AB9" w:rsidRPr="00504B2A">
        <w:rPr>
          <w:rFonts w:ascii="Times New Roman" w:hAnsi="Times New Roman" w:cs="Times New Roman"/>
          <w:color w:val="1D1B11" w:themeColor="background2" w:themeShade="1A"/>
          <w:sz w:val="24"/>
          <w:szCs w:val="24"/>
        </w:rPr>
        <w:t>bimbingan (</w:t>
      </w:r>
      <w:r w:rsidR="00385AB9" w:rsidRPr="003015A2">
        <w:rPr>
          <w:rFonts w:ascii="Times New Roman" w:hAnsi="Times New Roman" w:cs="Times New Roman"/>
          <w:color w:val="1D1B11" w:themeColor="background2" w:themeShade="1A"/>
          <w:sz w:val="24"/>
          <w:szCs w:val="24"/>
        </w:rPr>
        <w:t>guidance</w:t>
      </w:r>
      <w:r w:rsidR="00385AB9" w:rsidRPr="00504B2A">
        <w:rPr>
          <w:rFonts w:ascii="Times New Roman" w:hAnsi="Times New Roman" w:cs="Times New Roman"/>
          <w:i/>
          <w:color w:val="1D1B11" w:themeColor="background2" w:themeShade="1A"/>
          <w:sz w:val="24"/>
          <w:szCs w:val="24"/>
        </w:rPr>
        <w:t>)</w:t>
      </w:r>
      <w:r w:rsidR="00385AB9">
        <w:rPr>
          <w:rFonts w:ascii="Times New Roman" w:hAnsi="Times New Roman" w:cs="Times New Roman"/>
          <w:b/>
          <w:i/>
          <w:color w:val="1D1B11" w:themeColor="background2" w:themeShade="1A"/>
          <w:sz w:val="24"/>
          <w:szCs w:val="24"/>
          <w:lang w:val="en-US"/>
        </w:rPr>
        <w:t xml:space="preserve">, </w:t>
      </w:r>
      <w:r w:rsidRPr="00504B2A">
        <w:rPr>
          <w:rFonts w:ascii="Times New Roman" w:hAnsi="Times New Roman" w:cs="Times New Roman"/>
          <w:color w:val="1D1B11" w:themeColor="background2" w:themeShade="1A"/>
          <w:sz w:val="24"/>
          <w:szCs w:val="24"/>
        </w:rPr>
        <w:t>lebih dulu terkenal di dunia pendidikan, akan tetapi pemakaiannya saat ini telah merambah pula sektor-sektor yang lain.</w:t>
      </w:r>
    </w:p>
    <w:p w:rsidR="00015037" w:rsidRPr="00C36CE7" w:rsidRDefault="00F820BC" w:rsidP="000F297B">
      <w:pPr>
        <w:spacing w:line="240" w:lineRule="auto"/>
        <w:ind w:left="709"/>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Bimbingan dapat diartikan sebagai suatu proses pemberi bantuan kepada individu yang dilakukan secara berkesinambungan, supaya individu tersebut dapat memahami dirinya sendiri, sehingga dia sanggup mengarahkan dirinya dan dapat bertindak secara wajar, sesuai dengan tuntunan dan keadaan lingkungan sekolah</w:t>
      </w:r>
      <w:r w:rsidRPr="00C36CE7">
        <w:rPr>
          <w:rStyle w:val="FootnoteReference"/>
          <w:rFonts w:ascii="Times New Roman" w:hAnsi="Times New Roman" w:cs="Times New Roman"/>
          <w:color w:val="1D1B11" w:themeColor="background2" w:themeShade="1A"/>
          <w:sz w:val="24"/>
          <w:szCs w:val="24"/>
        </w:rPr>
        <w:footnoteReference w:id="24"/>
      </w:r>
      <w:r w:rsidR="00015037" w:rsidRPr="00C36CE7">
        <w:rPr>
          <w:rFonts w:ascii="Times New Roman" w:hAnsi="Times New Roman" w:cs="Times New Roman"/>
          <w:color w:val="1D1B11" w:themeColor="background2" w:themeShade="1A"/>
          <w:sz w:val="24"/>
          <w:szCs w:val="24"/>
        </w:rPr>
        <w:t>.</w:t>
      </w:r>
    </w:p>
    <w:p w:rsidR="005C75B0" w:rsidRPr="00F4281B" w:rsidRDefault="00840F63" w:rsidP="00A63143">
      <w:pPr>
        <w:spacing w:after="0" w:line="480" w:lineRule="auto"/>
        <w:ind w:firstLine="708"/>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 xml:space="preserve">Meskipun </w:t>
      </w:r>
      <w:r w:rsidR="00015037" w:rsidRPr="00C36CE7">
        <w:rPr>
          <w:rFonts w:ascii="Times New Roman" w:hAnsi="Times New Roman" w:cs="Times New Roman"/>
          <w:color w:val="1D1B11" w:themeColor="background2" w:themeShade="1A"/>
          <w:sz w:val="24"/>
          <w:szCs w:val="24"/>
        </w:rPr>
        <w:t>pendapat di atas lebih menunjuk pada bimbingan di sekolah, namun yang penting diperhatikan bahwa pada intinya bimbingan adalah suatu proses untuk mendewasakan seseorang, yakni terwujudnya insan yang memahami di</w:t>
      </w:r>
      <w:r w:rsidR="00F61307" w:rsidRPr="00C36CE7">
        <w:rPr>
          <w:rFonts w:ascii="Times New Roman" w:hAnsi="Times New Roman" w:cs="Times New Roman"/>
          <w:color w:val="1D1B11" w:themeColor="background2" w:themeShade="1A"/>
          <w:sz w:val="24"/>
          <w:szCs w:val="24"/>
        </w:rPr>
        <w:t>rinya sehingga dapat berbuat ad</w:t>
      </w:r>
      <w:r w:rsidR="00015037" w:rsidRPr="00C36CE7">
        <w:rPr>
          <w:rFonts w:ascii="Times New Roman" w:hAnsi="Times New Roman" w:cs="Times New Roman"/>
          <w:color w:val="1D1B11" w:themeColor="background2" w:themeShade="1A"/>
          <w:sz w:val="24"/>
          <w:szCs w:val="24"/>
        </w:rPr>
        <w:t>il berdasarkan norma-norma yang ada di lingkungannya. Jadi, ada proses intera</w:t>
      </w:r>
      <w:r w:rsidR="00B079F7" w:rsidRPr="00C36CE7">
        <w:rPr>
          <w:rFonts w:ascii="Times New Roman" w:hAnsi="Times New Roman" w:cs="Times New Roman"/>
          <w:color w:val="1D1B11" w:themeColor="background2" w:themeShade="1A"/>
          <w:sz w:val="24"/>
          <w:szCs w:val="24"/>
        </w:rPr>
        <w:t>ksi yang dibangun oleh dua oran</w:t>
      </w:r>
      <w:r w:rsidR="00015037" w:rsidRPr="00C36CE7">
        <w:rPr>
          <w:rFonts w:ascii="Times New Roman" w:hAnsi="Times New Roman" w:cs="Times New Roman"/>
          <w:color w:val="1D1B11" w:themeColor="background2" w:themeShade="1A"/>
          <w:sz w:val="24"/>
          <w:szCs w:val="24"/>
        </w:rPr>
        <w:t>g (atau dua kelompok), dimana pihak pertama adalah mereka yang memiliki kompetensi dan kapasitas yang berhubungan dengan bimbingan, dan dipihak lainnya adalah mereka yang dibimbing.</w:t>
      </w:r>
    </w:p>
    <w:p w:rsidR="00F67A43" w:rsidRPr="00C36CE7" w:rsidRDefault="00840F63" w:rsidP="00A63143">
      <w:pPr>
        <w:spacing w:after="0" w:line="480" w:lineRule="auto"/>
        <w:ind w:firstLine="720"/>
        <w:jc w:val="both"/>
        <w:rPr>
          <w:rFonts w:ascii="Times New Roman" w:hAnsi="Times New Roman" w:cs="Times New Roman"/>
          <w:color w:val="1D1B11" w:themeColor="background2" w:themeShade="1A"/>
          <w:sz w:val="24"/>
          <w:szCs w:val="24"/>
          <w:lang w:val="en-US"/>
        </w:rPr>
      </w:pPr>
      <w:r w:rsidRPr="00C36CE7">
        <w:rPr>
          <w:rFonts w:ascii="Times New Roman" w:hAnsi="Times New Roman" w:cs="Times New Roman"/>
          <w:color w:val="1D1B11" w:themeColor="background2" w:themeShade="1A"/>
          <w:sz w:val="24"/>
          <w:szCs w:val="24"/>
        </w:rPr>
        <w:t xml:space="preserve">Lebih lanjut </w:t>
      </w:r>
      <w:r w:rsidRPr="005F5A0A">
        <w:rPr>
          <w:rFonts w:ascii="Times New Roman" w:hAnsi="Times New Roman" w:cs="Times New Roman"/>
          <w:color w:val="1D1B11" w:themeColor="background2" w:themeShade="1A"/>
          <w:sz w:val="24"/>
          <w:szCs w:val="24"/>
        </w:rPr>
        <w:t>Purwanto</w:t>
      </w:r>
      <w:r w:rsidRPr="00C36CE7">
        <w:rPr>
          <w:rFonts w:ascii="Times New Roman" w:hAnsi="Times New Roman" w:cs="Times New Roman"/>
          <w:color w:val="1D1B11" w:themeColor="background2" w:themeShade="1A"/>
          <w:sz w:val="24"/>
          <w:szCs w:val="24"/>
        </w:rPr>
        <w:t>, mengemukakan:</w:t>
      </w:r>
    </w:p>
    <w:p w:rsidR="00E04CD9" w:rsidRPr="00E04CD9" w:rsidRDefault="00840F63" w:rsidP="00E04CD9">
      <w:pPr>
        <w:spacing w:line="240" w:lineRule="auto"/>
        <w:ind w:left="720"/>
        <w:jc w:val="both"/>
        <w:rPr>
          <w:rFonts w:ascii="Times New Roman" w:hAnsi="Times New Roman" w:cs="Times New Roman"/>
          <w:color w:val="1D1B11" w:themeColor="background2" w:themeShade="1A"/>
          <w:sz w:val="24"/>
          <w:szCs w:val="24"/>
          <w:lang w:val="en-US"/>
        </w:rPr>
      </w:pPr>
      <w:r w:rsidRPr="00C36CE7">
        <w:rPr>
          <w:rFonts w:ascii="Times New Roman" w:hAnsi="Times New Roman" w:cs="Times New Roman"/>
          <w:color w:val="1D1B11" w:themeColor="background2" w:themeShade="1A"/>
          <w:sz w:val="24"/>
          <w:szCs w:val="24"/>
        </w:rPr>
        <w:t xml:space="preserve">“Bimbingan ialah bantuan yang diberikan kepada seorang individu dari setiap umur, untuk menolong dia dalam mengatur kegiatan-kegiatan hidupnya, </w:t>
      </w:r>
      <w:r w:rsidRPr="00C36CE7">
        <w:rPr>
          <w:rFonts w:ascii="Times New Roman" w:hAnsi="Times New Roman" w:cs="Times New Roman"/>
          <w:color w:val="1D1B11" w:themeColor="background2" w:themeShade="1A"/>
          <w:sz w:val="24"/>
          <w:szCs w:val="24"/>
        </w:rPr>
        <w:lastRenderedPageBreak/>
        <w:t>mengembangkan pendirian/pandangan hidupnya, membuat putusan-putusan, dan memikul beban hidupnya sendiri”</w:t>
      </w:r>
      <w:r w:rsidRPr="00C36CE7">
        <w:rPr>
          <w:rStyle w:val="FootnoteReference"/>
          <w:rFonts w:ascii="Times New Roman" w:hAnsi="Times New Roman" w:cs="Times New Roman"/>
          <w:color w:val="1D1B11" w:themeColor="background2" w:themeShade="1A"/>
          <w:sz w:val="24"/>
          <w:szCs w:val="24"/>
        </w:rPr>
        <w:footnoteReference w:id="25"/>
      </w:r>
      <w:r w:rsidRPr="00C36CE7">
        <w:rPr>
          <w:rFonts w:ascii="Times New Roman" w:hAnsi="Times New Roman" w:cs="Times New Roman"/>
          <w:color w:val="1D1B11" w:themeColor="background2" w:themeShade="1A"/>
          <w:sz w:val="24"/>
          <w:szCs w:val="24"/>
        </w:rPr>
        <w:t>.</w:t>
      </w:r>
    </w:p>
    <w:p w:rsidR="002820BB" w:rsidRPr="00504B2A" w:rsidRDefault="002820BB" w:rsidP="00A63143">
      <w:pPr>
        <w:spacing w:after="0" w:line="480" w:lineRule="auto"/>
        <w:ind w:firstLine="708"/>
        <w:jc w:val="both"/>
        <w:rPr>
          <w:rFonts w:ascii="Times New Roman" w:hAnsi="Times New Roman" w:cs="Times New Roman"/>
          <w:color w:val="1D1B11" w:themeColor="background2" w:themeShade="1A"/>
          <w:sz w:val="24"/>
          <w:szCs w:val="24"/>
          <w:lang w:val="en-US"/>
        </w:rPr>
      </w:pPr>
      <w:r w:rsidRPr="00C36CE7">
        <w:rPr>
          <w:rFonts w:ascii="Times New Roman" w:hAnsi="Times New Roman" w:cs="Times New Roman"/>
          <w:color w:val="1D1B11" w:themeColor="background2" w:themeShade="1A"/>
          <w:sz w:val="24"/>
          <w:szCs w:val="24"/>
        </w:rPr>
        <w:t>Dapat disimpulkan bahwa bimbingan merupakan bantuan yang diberikan oleh seseorang kepada orang lain agar orang yang dibantu tersebut dapat menentukan jalan hidupnya secara mandiri, dan membantu mengarahkan seseorang mencapai kedewasaan dan kematangan.</w:t>
      </w:r>
      <w:r w:rsidR="00AB27A5">
        <w:rPr>
          <w:rFonts w:ascii="Times New Roman" w:hAnsi="Times New Roman" w:cs="Times New Roman"/>
          <w:color w:val="1D1B11" w:themeColor="background2" w:themeShade="1A"/>
          <w:sz w:val="24"/>
          <w:szCs w:val="24"/>
          <w:lang w:val="en-US"/>
        </w:rPr>
        <w:t xml:space="preserve"> </w:t>
      </w:r>
      <w:r w:rsidRPr="00C36CE7">
        <w:rPr>
          <w:rFonts w:ascii="Times New Roman" w:hAnsi="Times New Roman" w:cs="Times New Roman"/>
          <w:color w:val="1D1B11" w:themeColor="background2" w:themeShade="1A"/>
          <w:sz w:val="24"/>
          <w:szCs w:val="24"/>
        </w:rPr>
        <w:t>Menurut pandangan teori fungsional bahwa segala sesuatu yang tidak memiliki fungsi akan kehilangan makna dan eksistensi. Dalam konteks ini, berarti bimbingan sebagai upaya-upaya positif memiliki fungsi-fungsi tersebut</w:t>
      </w:r>
      <w:r w:rsidR="002E027E" w:rsidRPr="00C36CE7">
        <w:rPr>
          <w:rFonts w:ascii="Times New Roman" w:hAnsi="Times New Roman" w:cs="Times New Roman"/>
          <w:color w:val="1D1B11" w:themeColor="background2" w:themeShade="1A"/>
          <w:sz w:val="24"/>
          <w:szCs w:val="24"/>
        </w:rPr>
        <w:t xml:space="preserve"> merupakan satu kesatuan dalam proses pembimbingan, di mana pelaksananya disesuaikan dengan kondisi dan masalah yang dihadapi oleh individu yang dibimbing, mulai dari masalah yang sederhana sampai masalah yang lebih kompleks.</w:t>
      </w:r>
      <w:r w:rsidR="00E04CD9" w:rsidRPr="00F4281B">
        <w:rPr>
          <w:rFonts w:ascii="Times New Roman" w:hAnsi="Times New Roman" w:cs="Times New Roman"/>
          <w:color w:val="1D1B11" w:themeColor="background2" w:themeShade="1A"/>
          <w:sz w:val="24"/>
          <w:szCs w:val="24"/>
        </w:rPr>
        <w:t xml:space="preserve"> </w:t>
      </w:r>
      <w:r w:rsidR="00E04CD9">
        <w:rPr>
          <w:rFonts w:ascii="Times New Roman" w:hAnsi="Times New Roman" w:cs="Times New Roman"/>
          <w:color w:val="1D1B11" w:themeColor="background2" w:themeShade="1A"/>
          <w:sz w:val="24"/>
          <w:szCs w:val="24"/>
          <w:lang w:val="en-US"/>
        </w:rPr>
        <w:t>Adapaun fungsi bimbingan dalam pembinaan akhl</w:t>
      </w:r>
      <w:r w:rsidR="00504B2A">
        <w:rPr>
          <w:rFonts w:ascii="Times New Roman" w:hAnsi="Times New Roman" w:cs="Times New Roman"/>
          <w:color w:val="1D1B11" w:themeColor="background2" w:themeShade="1A"/>
          <w:sz w:val="24"/>
          <w:szCs w:val="24"/>
          <w:lang w:val="en-US"/>
        </w:rPr>
        <w:t>a</w:t>
      </w:r>
      <w:r w:rsidR="00E04CD9">
        <w:rPr>
          <w:rFonts w:ascii="Times New Roman" w:hAnsi="Times New Roman" w:cs="Times New Roman"/>
          <w:color w:val="1D1B11" w:themeColor="background2" w:themeShade="1A"/>
          <w:sz w:val="24"/>
          <w:szCs w:val="24"/>
          <w:lang w:val="en-US"/>
        </w:rPr>
        <w:t>k a</w:t>
      </w:r>
      <w:r w:rsidR="00504B2A">
        <w:rPr>
          <w:rFonts w:ascii="Times New Roman" w:hAnsi="Times New Roman" w:cs="Times New Roman"/>
          <w:color w:val="1D1B11" w:themeColor="background2" w:themeShade="1A"/>
          <w:sz w:val="24"/>
          <w:szCs w:val="24"/>
          <w:lang w:val="en-US"/>
        </w:rPr>
        <w:t>dalah sebagai berikut:</w:t>
      </w:r>
    </w:p>
    <w:p w:rsidR="002E027E" w:rsidRPr="00504B2A" w:rsidRDefault="002E027E" w:rsidP="000F297B">
      <w:pPr>
        <w:pStyle w:val="ListParagraph"/>
        <w:numPr>
          <w:ilvl w:val="0"/>
          <w:numId w:val="9"/>
        </w:numPr>
        <w:spacing w:line="480" w:lineRule="auto"/>
        <w:ind w:left="426" w:hanging="426"/>
        <w:jc w:val="both"/>
        <w:rPr>
          <w:rFonts w:ascii="Times New Roman" w:hAnsi="Times New Roman" w:cs="Times New Roman"/>
          <w:color w:val="1D1B11" w:themeColor="background2" w:themeShade="1A"/>
          <w:sz w:val="24"/>
          <w:szCs w:val="24"/>
        </w:rPr>
      </w:pPr>
      <w:r w:rsidRPr="00504B2A">
        <w:rPr>
          <w:rFonts w:ascii="Times New Roman" w:hAnsi="Times New Roman" w:cs="Times New Roman"/>
          <w:color w:val="1D1B11" w:themeColor="background2" w:themeShade="1A"/>
          <w:sz w:val="24"/>
          <w:szCs w:val="24"/>
        </w:rPr>
        <w:t xml:space="preserve">Fungsi </w:t>
      </w:r>
      <w:r w:rsidR="005F5A0A" w:rsidRPr="00504B2A">
        <w:rPr>
          <w:rFonts w:ascii="Times New Roman" w:hAnsi="Times New Roman" w:cs="Times New Roman"/>
          <w:color w:val="1D1B11" w:themeColor="background2" w:themeShade="1A"/>
          <w:sz w:val="24"/>
          <w:szCs w:val="24"/>
        </w:rPr>
        <w:t>Pencegahan</w:t>
      </w:r>
      <w:r w:rsidR="005F5A0A" w:rsidRPr="00504B2A">
        <w:rPr>
          <w:rFonts w:ascii="Times New Roman" w:hAnsi="Times New Roman" w:cs="Times New Roman"/>
          <w:color w:val="1D1B11" w:themeColor="background2" w:themeShade="1A"/>
          <w:sz w:val="24"/>
          <w:szCs w:val="24"/>
          <w:lang w:val="en-US"/>
        </w:rPr>
        <w:t xml:space="preserve"> (</w:t>
      </w:r>
      <w:r w:rsidR="005F5A0A" w:rsidRPr="00504B2A">
        <w:rPr>
          <w:rFonts w:ascii="Times New Roman" w:hAnsi="Times New Roman" w:cs="Times New Roman"/>
          <w:color w:val="1D1B11" w:themeColor="background2" w:themeShade="1A"/>
          <w:sz w:val="24"/>
          <w:szCs w:val="24"/>
        </w:rPr>
        <w:t>freventif</w:t>
      </w:r>
      <w:r w:rsidR="005F5A0A" w:rsidRPr="00504B2A">
        <w:rPr>
          <w:rFonts w:ascii="Times New Roman" w:hAnsi="Times New Roman" w:cs="Times New Roman"/>
          <w:color w:val="1D1B11" w:themeColor="background2" w:themeShade="1A"/>
          <w:sz w:val="24"/>
          <w:szCs w:val="24"/>
          <w:lang w:val="en-US"/>
        </w:rPr>
        <w:t>)</w:t>
      </w:r>
    </w:p>
    <w:p w:rsidR="0080629F" w:rsidRPr="00477880" w:rsidRDefault="002E027E" w:rsidP="00477880">
      <w:pPr>
        <w:pStyle w:val="ListParagraph"/>
        <w:spacing w:line="480" w:lineRule="auto"/>
        <w:ind w:left="0" w:firstLine="720"/>
        <w:jc w:val="both"/>
        <w:rPr>
          <w:rFonts w:ascii="Times New Roman" w:hAnsi="Times New Roman" w:cs="Times New Roman"/>
          <w:color w:val="1D1B11" w:themeColor="background2" w:themeShade="1A"/>
          <w:sz w:val="24"/>
          <w:szCs w:val="24"/>
          <w:lang w:val="en-US"/>
        </w:rPr>
      </w:pPr>
      <w:r w:rsidRPr="00C36CE7">
        <w:rPr>
          <w:rFonts w:ascii="Times New Roman" w:hAnsi="Times New Roman" w:cs="Times New Roman"/>
          <w:color w:val="1D1B11" w:themeColor="background2" w:themeShade="1A"/>
          <w:sz w:val="24"/>
          <w:szCs w:val="24"/>
        </w:rPr>
        <w:t>Dalam bahasa keseharian sering terdengar ungkapan “lebih baik mencegah daripada mengobati”. Layanan bimbingan dapat berfungsi sebagai pencegahan, artinya merupakan usaha pencegahan terhadap timbulnya masalah. Langkah-langkah yang diambil adalah dengan memberikan pemahaman (pengetahuan) tentang berbagai hal yang dapat mengganggu tatanan sosial dan keagamaan.</w:t>
      </w:r>
    </w:p>
    <w:p w:rsidR="002E027E" w:rsidRPr="00504B2A" w:rsidRDefault="002E027E" w:rsidP="000F297B">
      <w:pPr>
        <w:pStyle w:val="ListParagraph"/>
        <w:numPr>
          <w:ilvl w:val="0"/>
          <w:numId w:val="9"/>
        </w:numPr>
        <w:spacing w:line="480" w:lineRule="auto"/>
        <w:ind w:left="426" w:hanging="426"/>
        <w:jc w:val="both"/>
        <w:rPr>
          <w:rFonts w:ascii="Times New Roman" w:hAnsi="Times New Roman" w:cs="Times New Roman"/>
          <w:color w:val="1D1B11" w:themeColor="background2" w:themeShade="1A"/>
          <w:sz w:val="24"/>
          <w:szCs w:val="24"/>
        </w:rPr>
      </w:pPr>
      <w:r w:rsidRPr="00504B2A">
        <w:rPr>
          <w:rFonts w:ascii="Times New Roman" w:hAnsi="Times New Roman" w:cs="Times New Roman"/>
          <w:color w:val="1D1B11" w:themeColor="background2" w:themeShade="1A"/>
          <w:sz w:val="24"/>
          <w:szCs w:val="24"/>
        </w:rPr>
        <w:t>Fungsi Penyaluran</w:t>
      </w:r>
    </w:p>
    <w:p w:rsidR="002E027E" w:rsidRPr="00C36CE7" w:rsidRDefault="002E027E" w:rsidP="005C75B0">
      <w:pPr>
        <w:pStyle w:val="ListParagraph"/>
        <w:spacing w:line="480" w:lineRule="auto"/>
        <w:ind w:left="0" w:firstLine="720"/>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lastRenderedPageBreak/>
        <w:t>Agar individu dan masyarakat yang dibimbing dapat berkembang secara oftimal, maka perlu mendapatkan kesempatan untuk penyaluran pribadi masing-masing. Jadi, tidak menghendaki keseragaman karena filosopinya adalah manusia memiliki keunikan-keunikan yang berbeda satu sama lain.</w:t>
      </w:r>
    </w:p>
    <w:p w:rsidR="002E027E" w:rsidRPr="00504B2A" w:rsidRDefault="00080AA1" w:rsidP="000F297B">
      <w:pPr>
        <w:pStyle w:val="ListParagraph"/>
        <w:numPr>
          <w:ilvl w:val="0"/>
          <w:numId w:val="9"/>
        </w:numPr>
        <w:spacing w:line="480" w:lineRule="auto"/>
        <w:ind w:left="426" w:hanging="426"/>
        <w:jc w:val="both"/>
        <w:rPr>
          <w:rFonts w:ascii="Times New Roman" w:hAnsi="Times New Roman" w:cs="Times New Roman"/>
          <w:color w:val="1D1B11" w:themeColor="background2" w:themeShade="1A"/>
          <w:sz w:val="24"/>
          <w:szCs w:val="24"/>
        </w:rPr>
      </w:pPr>
      <w:r w:rsidRPr="00504B2A">
        <w:rPr>
          <w:rFonts w:ascii="Times New Roman" w:hAnsi="Times New Roman" w:cs="Times New Roman"/>
          <w:color w:val="1D1B11" w:themeColor="background2" w:themeShade="1A"/>
          <w:sz w:val="24"/>
          <w:szCs w:val="24"/>
        </w:rPr>
        <w:t>Fungsi Penyesuaian</w:t>
      </w:r>
    </w:p>
    <w:p w:rsidR="00504B2A" w:rsidRPr="003174BE" w:rsidRDefault="00080AA1" w:rsidP="003174BE">
      <w:pPr>
        <w:pStyle w:val="ListParagraph"/>
        <w:spacing w:line="480" w:lineRule="auto"/>
        <w:ind w:left="0" w:firstLine="720"/>
        <w:jc w:val="both"/>
        <w:rPr>
          <w:rFonts w:ascii="Times New Roman" w:hAnsi="Times New Roman" w:cs="Times New Roman"/>
          <w:color w:val="1D1B11" w:themeColor="background2" w:themeShade="1A"/>
          <w:sz w:val="24"/>
          <w:szCs w:val="24"/>
          <w:lang w:val="en-US"/>
        </w:rPr>
      </w:pPr>
      <w:r w:rsidRPr="00C36CE7">
        <w:rPr>
          <w:rFonts w:ascii="Times New Roman" w:hAnsi="Times New Roman" w:cs="Times New Roman"/>
          <w:color w:val="1D1B11" w:themeColor="background2" w:themeShade="1A"/>
          <w:sz w:val="24"/>
          <w:szCs w:val="24"/>
        </w:rPr>
        <w:t>Banyak orang yang tidak bisa menyesuaikan diri dengan lingkungan baru yang mereka hadapi. Biasanya adanya masalah karena dengan individu tidak mampu</w:t>
      </w:r>
      <w:r w:rsidR="00AB27A5">
        <w:rPr>
          <w:rFonts w:ascii="Times New Roman" w:hAnsi="Times New Roman" w:cs="Times New Roman"/>
          <w:color w:val="1D1B11" w:themeColor="background2" w:themeShade="1A"/>
          <w:sz w:val="24"/>
          <w:szCs w:val="24"/>
          <w:lang w:val="en-US"/>
        </w:rPr>
        <w:t xml:space="preserve"> </w:t>
      </w:r>
      <w:r w:rsidRPr="00C36CE7">
        <w:rPr>
          <w:rFonts w:ascii="Times New Roman" w:hAnsi="Times New Roman" w:cs="Times New Roman"/>
          <w:color w:val="1D1B11" w:themeColor="background2" w:themeShade="1A"/>
          <w:sz w:val="24"/>
          <w:szCs w:val="24"/>
        </w:rPr>
        <w:t>menyesuaikan diri dengan lingkungan di mana dia berada. Sehingga perlu bimbingan agar seseorang dapat beradaftasi dengan lingkungannya.</w:t>
      </w:r>
    </w:p>
    <w:p w:rsidR="00504B2A" w:rsidRPr="00504B2A" w:rsidRDefault="00080AA1" w:rsidP="00504B2A">
      <w:pPr>
        <w:pStyle w:val="ListParagraph"/>
        <w:numPr>
          <w:ilvl w:val="0"/>
          <w:numId w:val="9"/>
        </w:numPr>
        <w:spacing w:line="480" w:lineRule="auto"/>
        <w:ind w:left="426" w:hanging="426"/>
        <w:jc w:val="both"/>
        <w:rPr>
          <w:rFonts w:ascii="Times New Roman" w:hAnsi="Times New Roman" w:cs="Times New Roman"/>
          <w:color w:val="1D1B11" w:themeColor="background2" w:themeShade="1A"/>
          <w:sz w:val="24"/>
          <w:szCs w:val="24"/>
        </w:rPr>
      </w:pPr>
      <w:r w:rsidRPr="00504B2A">
        <w:rPr>
          <w:rFonts w:ascii="Times New Roman" w:hAnsi="Times New Roman" w:cs="Times New Roman"/>
          <w:color w:val="1D1B11" w:themeColor="background2" w:themeShade="1A"/>
          <w:sz w:val="24"/>
          <w:szCs w:val="24"/>
        </w:rPr>
        <w:t>Fungsi Perbaikan</w:t>
      </w:r>
      <w:r w:rsidR="00504B2A">
        <w:rPr>
          <w:rFonts w:ascii="Times New Roman" w:hAnsi="Times New Roman" w:cs="Times New Roman"/>
          <w:color w:val="1D1B11" w:themeColor="background2" w:themeShade="1A"/>
          <w:sz w:val="24"/>
          <w:szCs w:val="24"/>
          <w:lang w:val="en-US"/>
        </w:rPr>
        <w:t>.</w:t>
      </w:r>
    </w:p>
    <w:p w:rsidR="005C75B0" w:rsidRPr="00504B2A" w:rsidRDefault="00080AA1" w:rsidP="00504B2A">
      <w:pPr>
        <w:pStyle w:val="ListParagraph"/>
        <w:spacing w:line="480" w:lineRule="auto"/>
        <w:ind w:left="0" w:firstLine="426"/>
        <w:jc w:val="both"/>
        <w:rPr>
          <w:rFonts w:ascii="Times New Roman" w:hAnsi="Times New Roman" w:cs="Times New Roman"/>
          <w:color w:val="1D1B11" w:themeColor="background2" w:themeShade="1A"/>
          <w:sz w:val="24"/>
          <w:szCs w:val="24"/>
        </w:rPr>
      </w:pPr>
      <w:r w:rsidRPr="00504B2A">
        <w:rPr>
          <w:rFonts w:ascii="Times New Roman" w:hAnsi="Times New Roman" w:cs="Times New Roman"/>
          <w:color w:val="1D1B11" w:themeColor="background2" w:themeShade="1A"/>
          <w:sz w:val="24"/>
          <w:szCs w:val="24"/>
        </w:rPr>
        <w:t>Biasanya ada individu yang memiliki masalah yang kompleks, sehingga tidak dapat ditangani dengan cara penyaluran dan penyesuaian. Di sinilah fungsi perbaikan berperan, di mana bantuan bimbingan berusaha memecahkan persoalan yang dihadapi. Perbaikan juga bermakna bahwa terdapat persoalan yang dialami oleh individu</w:t>
      </w:r>
      <w:r w:rsidR="00E656E3" w:rsidRPr="00504B2A">
        <w:rPr>
          <w:rFonts w:ascii="Times New Roman" w:hAnsi="Times New Roman" w:cs="Times New Roman"/>
          <w:color w:val="1D1B11" w:themeColor="background2" w:themeShade="1A"/>
          <w:sz w:val="24"/>
          <w:szCs w:val="24"/>
        </w:rPr>
        <w:t xml:space="preserve"> dan telah berlangsung dalam cukup lama sehingga tinda</w:t>
      </w:r>
      <w:r w:rsidR="00C46526" w:rsidRPr="00504B2A">
        <w:rPr>
          <w:rFonts w:ascii="Times New Roman" w:hAnsi="Times New Roman" w:cs="Times New Roman"/>
          <w:color w:val="1D1B11" w:themeColor="background2" w:themeShade="1A"/>
          <w:sz w:val="24"/>
          <w:szCs w:val="24"/>
        </w:rPr>
        <w:t>kan yang tepat adalah perbaikan</w:t>
      </w:r>
      <w:r w:rsidR="00C46526" w:rsidRPr="00504B2A">
        <w:rPr>
          <w:rFonts w:ascii="Times New Roman" w:hAnsi="Times New Roman" w:cs="Times New Roman"/>
          <w:color w:val="1D1B11" w:themeColor="background2" w:themeShade="1A"/>
          <w:sz w:val="24"/>
          <w:szCs w:val="24"/>
          <w:lang w:val="en-US"/>
        </w:rPr>
        <w:t>.</w:t>
      </w:r>
    </w:p>
    <w:p w:rsidR="00E656E3" w:rsidRPr="00504B2A" w:rsidRDefault="00E656E3" w:rsidP="000F297B">
      <w:pPr>
        <w:pStyle w:val="ListParagraph"/>
        <w:numPr>
          <w:ilvl w:val="0"/>
          <w:numId w:val="9"/>
        </w:numPr>
        <w:spacing w:line="480" w:lineRule="auto"/>
        <w:ind w:left="426" w:hanging="426"/>
        <w:jc w:val="both"/>
        <w:rPr>
          <w:rFonts w:ascii="Times New Roman" w:hAnsi="Times New Roman" w:cs="Times New Roman"/>
          <w:color w:val="1D1B11" w:themeColor="background2" w:themeShade="1A"/>
          <w:sz w:val="24"/>
          <w:szCs w:val="24"/>
        </w:rPr>
      </w:pPr>
      <w:r w:rsidRPr="00504B2A">
        <w:rPr>
          <w:rFonts w:ascii="Times New Roman" w:hAnsi="Times New Roman" w:cs="Times New Roman"/>
          <w:color w:val="1D1B11" w:themeColor="background2" w:themeShade="1A"/>
          <w:sz w:val="24"/>
          <w:szCs w:val="24"/>
        </w:rPr>
        <w:t>Fungsi Pengembangan</w:t>
      </w:r>
    </w:p>
    <w:p w:rsidR="00477880" w:rsidRPr="009A017D" w:rsidRDefault="00E656E3" w:rsidP="009A017D">
      <w:pPr>
        <w:pStyle w:val="ListParagraph"/>
        <w:spacing w:line="480" w:lineRule="auto"/>
        <w:ind w:left="0" w:firstLine="720"/>
        <w:jc w:val="both"/>
        <w:rPr>
          <w:rFonts w:ascii="Times New Roman" w:hAnsi="Times New Roman" w:cs="Times New Roman"/>
          <w:color w:val="1D1B11" w:themeColor="background2" w:themeShade="1A"/>
          <w:sz w:val="24"/>
          <w:szCs w:val="24"/>
          <w:lang w:val="en-US"/>
        </w:rPr>
      </w:pPr>
      <w:r w:rsidRPr="00C36CE7">
        <w:rPr>
          <w:rFonts w:ascii="Times New Roman" w:hAnsi="Times New Roman" w:cs="Times New Roman"/>
          <w:color w:val="1D1B11" w:themeColor="background2" w:themeShade="1A"/>
          <w:sz w:val="24"/>
          <w:szCs w:val="24"/>
        </w:rPr>
        <w:t>Fungsi ini merupakan layanan bimbingan untuk membantu individu dalam mengembangkan keseluruhan pribadinya secara terarah dan mantap. Hal-hal yang dipandang positif dijaga agar tetap baik.</w:t>
      </w:r>
      <w:r w:rsidR="00385AB9">
        <w:rPr>
          <w:rFonts w:ascii="Times New Roman" w:hAnsi="Times New Roman" w:cs="Times New Roman"/>
          <w:color w:val="1D1B11" w:themeColor="background2" w:themeShade="1A"/>
          <w:sz w:val="24"/>
          <w:szCs w:val="24"/>
          <w:lang w:val="en-US"/>
        </w:rPr>
        <w:t xml:space="preserve"> </w:t>
      </w:r>
      <w:r w:rsidRPr="00C36CE7">
        <w:rPr>
          <w:rFonts w:ascii="Times New Roman" w:hAnsi="Times New Roman" w:cs="Times New Roman"/>
          <w:color w:val="1D1B11" w:themeColor="background2" w:themeShade="1A"/>
          <w:sz w:val="24"/>
          <w:szCs w:val="24"/>
        </w:rPr>
        <w:t xml:space="preserve">Secara konseptual, apa yang telah dipaparkan di atas secara jelas menunjukan bahwasannya bimbingan adalah suatu hal yang penting dan harus dilakukan pada individu yang mengalami masa labil yang </w:t>
      </w:r>
      <w:r w:rsidRPr="00C36CE7">
        <w:rPr>
          <w:rFonts w:ascii="Times New Roman" w:hAnsi="Times New Roman" w:cs="Times New Roman"/>
          <w:color w:val="1D1B11" w:themeColor="background2" w:themeShade="1A"/>
          <w:sz w:val="24"/>
          <w:szCs w:val="24"/>
        </w:rPr>
        <w:lastRenderedPageBreak/>
        <w:t xml:space="preserve">cukup panjang. Pemberian bimbingan dimaksudkan untuk memutuskan masa labil tersebut menuju pada kematangan mental seseorang. Karena secara umum, manusia senantiasa berada dalam masalah-masalah yang </w:t>
      </w:r>
      <w:r w:rsidR="00A51B36" w:rsidRPr="00C36CE7">
        <w:rPr>
          <w:rFonts w:ascii="Times New Roman" w:hAnsi="Times New Roman" w:cs="Times New Roman"/>
          <w:color w:val="1D1B11" w:themeColor="background2" w:themeShade="1A"/>
          <w:sz w:val="24"/>
          <w:szCs w:val="24"/>
        </w:rPr>
        <w:t>ia sadari maupun tidak disadari</w:t>
      </w:r>
      <w:r w:rsidR="009A017D">
        <w:rPr>
          <w:rFonts w:ascii="Times New Roman" w:hAnsi="Times New Roman" w:cs="Times New Roman"/>
          <w:color w:val="1D1B11" w:themeColor="background2" w:themeShade="1A"/>
          <w:sz w:val="24"/>
          <w:szCs w:val="24"/>
          <w:lang w:val="en-US"/>
        </w:rPr>
        <w:t>.</w:t>
      </w:r>
    </w:p>
    <w:p w:rsidR="00404DF4" w:rsidRPr="00404DF4" w:rsidRDefault="00E22288" w:rsidP="00E22288">
      <w:pPr>
        <w:pStyle w:val="ListParagraph"/>
        <w:numPr>
          <w:ilvl w:val="0"/>
          <w:numId w:val="25"/>
        </w:numPr>
        <w:spacing w:line="480" w:lineRule="auto"/>
        <w:ind w:left="450" w:hanging="450"/>
        <w:jc w:val="both"/>
        <w:rPr>
          <w:rFonts w:ascii="Times New Roman" w:hAnsi="Times New Roman" w:cs="Times New Roman"/>
          <w:color w:val="1D1B11" w:themeColor="background2" w:themeShade="1A"/>
          <w:sz w:val="24"/>
          <w:szCs w:val="24"/>
          <w:lang w:val="en-US"/>
        </w:rPr>
      </w:pPr>
      <w:r>
        <w:rPr>
          <w:rFonts w:ascii="Times New Roman" w:hAnsi="Times New Roman" w:cs="Times New Roman"/>
          <w:b/>
          <w:color w:val="1D1B11" w:themeColor="background2" w:themeShade="1A"/>
          <w:sz w:val="24"/>
          <w:szCs w:val="24"/>
        </w:rPr>
        <w:t xml:space="preserve">Pengertian </w:t>
      </w:r>
      <w:r w:rsidR="00DF2B84">
        <w:rPr>
          <w:rFonts w:ascii="Times New Roman" w:hAnsi="Times New Roman" w:cs="Times New Roman"/>
          <w:b/>
          <w:color w:val="1D1B11" w:themeColor="background2" w:themeShade="1A"/>
          <w:sz w:val="24"/>
          <w:szCs w:val="24"/>
        </w:rPr>
        <w:t xml:space="preserve"> </w:t>
      </w:r>
      <w:r w:rsidR="00C36CE7">
        <w:rPr>
          <w:rFonts w:ascii="Times New Roman" w:hAnsi="Times New Roman" w:cs="Times New Roman"/>
          <w:b/>
          <w:bCs/>
          <w:color w:val="1D1B11" w:themeColor="background2" w:themeShade="1A"/>
          <w:sz w:val="24"/>
          <w:szCs w:val="24"/>
          <w:lang w:val="en-US"/>
        </w:rPr>
        <w:t>Santri</w:t>
      </w:r>
    </w:p>
    <w:p w:rsidR="00586543" w:rsidRPr="00F4281B" w:rsidRDefault="00651DAD" w:rsidP="00033093">
      <w:pPr>
        <w:pStyle w:val="ListParagraph"/>
        <w:spacing w:line="480" w:lineRule="auto"/>
        <w:ind w:left="0" w:firstLine="810"/>
        <w:jc w:val="both"/>
        <w:rPr>
          <w:rFonts w:ascii="Times New Roman" w:hAnsi="Times New Roman" w:cs="Times New Roman"/>
          <w:color w:val="1D1B11" w:themeColor="background2" w:themeShade="1A"/>
          <w:sz w:val="24"/>
          <w:szCs w:val="24"/>
        </w:rPr>
      </w:pPr>
      <w:r w:rsidRPr="00C36CE7">
        <w:rPr>
          <w:rFonts w:ascii="Times New Roman" w:hAnsi="Times New Roman" w:cs="Times New Roman"/>
          <w:color w:val="1D1B11" w:themeColor="background2" w:themeShade="1A"/>
          <w:sz w:val="24"/>
          <w:szCs w:val="24"/>
        </w:rPr>
        <w:t>Santri merupakan sebutan bagi para siswa yang belajar mendalami agama di pesantren. Biasanya para santri ini tinggal di pondok atau asrama pesantren yang telah disediakan, namun ada pula santri yang tidak tinggal di tempat yang telah disediakan tersebut</w:t>
      </w:r>
      <w:r w:rsidR="00586543" w:rsidRPr="00C36CE7">
        <w:rPr>
          <w:rFonts w:ascii="Times New Roman" w:hAnsi="Times New Roman" w:cs="Times New Roman"/>
          <w:color w:val="1D1B11" w:themeColor="background2" w:themeShade="1A"/>
          <w:sz w:val="24"/>
          <w:szCs w:val="24"/>
        </w:rPr>
        <w:t xml:space="preserve">. </w:t>
      </w:r>
      <w:r w:rsidRPr="00C36CE7">
        <w:rPr>
          <w:rFonts w:ascii="Times New Roman" w:hAnsi="Times New Roman" w:cs="Times New Roman"/>
          <w:color w:val="1D1B11" w:themeColor="background2" w:themeShade="1A"/>
          <w:sz w:val="24"/>
          <w:szCs w:val="24"/>
        </w:rPr>
        <w:t>Menurut Zamakhsyari Dhofir berpendapat bahwa: “Santri yaitu murid-murid yang tinggal di dalam pesantren untuk mengikuti pelajaran kitab-kitab kuning atau kitab-kitab Islam klasik yang pada umumnya terdiri dari dua kelompok santri yaitu:</w:t>
      </w:r>
    </w:p>
    <w:p w:rsidR="004479FD" w:rsidRPr="00C36CE7" w:rsidRDefault="00805A25" w:rsidP="000F297B">
      <w:pPr>
        <w:pStyle w:val="ListParagraph"/>
        <w:numPr>
          <w:ilvl w:val="0"/>
          <w:numId w:val="16"/>
        </w:numPr>
        <w:spacing w:before="100" w:beforeAutospacing="1" w:after="100" w:afterAutospacing="1" w:line="480" w:lineRule="auto"/>
        <w:ind w:left="426" w:hanging="426"/>
        <w:jc w:val="both"/>
        <w:rPr>
          <w:rFonts w:ascii="Times New Roman" w:hAnsi="Times New Roman" w:cs="Times New Roman"/>
          <w:color w:val="1D1B11" w:themeColor="background2" w:themeShade="1A"/>
          <w:sz w:val="24"/>
          <w:szCs w:val="24"/>
        </w:rPr>
      </w:pPr>
      <w:hyperlink r:id="rId10" w:history="1">
        <w:r w:rsidR="00651DAD" w:rsidRPr="00C36CE7">
          <w:rPr>
            <w:rStyle w:val="Hyperlink"/>
            <w:rFonts w:ascii="Times New Roman" w:hAnsi="Times New Roman" w:cs="Times New Roman"/>
            <w:color w:val="1D1B11" w:themeColor="background2" w:themeShade="1A"/>
            <w:sz w:val="24"/>
            <w:szCs w:val="24"/>
            <w:u w:val="none"/>
          </w:rPr>
          <w:t>Santri Mukim</w:t>
        </w:r>
      </w:hyperlink>
      <w:r w:rsidR="00651DAD" w:rsidRPr="00C36CE7">
        <w:rPr>
          <w:rFonts w:ascii="Times New Roman" w:hAnsi="Times New Roman" w:cs="Times New Roman"/>
          <w:color w:val="1D1B11" w:themeColor="background2" w:themeShade="1A"/>
          <w:sz w:val="24"/>
          <w:szCs w:val="24"/>
        </w:rPr>
        <w:t xml:space="preserve"> yaitu santri atau murid-murid yang berasal dari jauh yang tinggal atau menetap di lingkungan pesantren.</w:t>
      </w:r>
      <w:r w:rsidR="00EE7B12" w:rsidRPr="00C36CE7">
        <w:rPr>
          <w:rFonts w:ascii="Times New Roman" w:hAnsi="Times New Roman" w:cs="Times New Roman"/>
          <w:color w:val="1D1B11" w:themeColor="background2" w:themeShade="1A"/>
          <w:sz w:val="24"/>
          <w:szCs w:val="24"/>
        </w:rPr>
        <w:t xml:space="preserve"> </w:t>
      </w:r>
    </w:p>
    <w:p w:rsidR="0083574D" w:rsidRPr="0083574D" w:rsidRDefault="00805A25" w:rsidP="0083574D">
      <w:pPr>
        <w:pStyle w:val="ListParagraph"/>
        <w:numPr>
          <w:ilvl w:val="0"/>
          <w:numId w:val="16"/>
        </w:numPr>
        <w:spacing w:before="100" w:beforeAutospacing="1" w:after="100" w:afterAutospacing="1" w:line="480" w:lineRule="auto"/>
        <w:ind w:left="426" w:hanging="426"/>
        <w:jc w:val="both"/>
        <w:rPr>
          <w:rFonts w:ascii="Times New Roman" w:hAnsi="Times New Roman" w:cs="Times New Roman"/>
          <w:color w:val="1D1B11" w:themeColor="background2" w:themeShade="1A"/>
          <w:sz w:val="24"/>
          <w:szCs w:val="24"/>
        </w:rPr>
      </w:pPr>
      <w:hyperlink r:id="rId11" w:history="1">
        <w:r w:rsidR="00651DAD" w:rsidRPr="00C36CE7">
          <w:rPr>
            <w:rStyle w:val="Hyperlink"/>
            <w:rFonts w:ascii="Times New Roman" w:hAnsi="Times New Roman" w:cs="Times New Roman"/>
            <w:color w:val="1D1B11" w:themeColor="background2" w:themeShade="1A"/>
            <w:sz w:val="24"/>
            <w:szCs w:val="24"/>
            <w:u w:val="none"/>
          </w:rPr>
          <w:t>Santri Kalong</w:t>
        </w:r>
      </w:hyperlink>
      <w:r w:rsidR="00651DAD" w:rsidRPr="00C36CE7">
        <w:rPr>
          <w:rFonts w:ascii="Times New Roman" w:hAnsi="Times New Roman" w:cs="Times New Roman"/>
          <w:color w:val="1D1B11" w:themeColor="background2" w:themeShade="1A"/>
          <w:sz w:val="24"/>
          <w:szCs w:val="24"/>
        </w:rPr>
        <w:t xml:space="preserve"> yaitu santri yang berasal dari desa-desa sekitar pesantren yang mereka tidak menetap di lingkungan komplek peantren tetapi setelah mengikuti pelajaran mereka pulang</w:t>
      </w:r>
      <w:r w:rsidR="00EE7B12" w:rsidRPr="00C36CE7">
        <w:rPr>
          <w:rFonts w:ascii="Times New Roman" w:hAnsi="Times New Roman" w:cs="Times New Roman"/>
          <w:color w:val="1D1B11" w:themeColor="background2" w:themeShade="1A"/>
          <w:sz w:val="24"/>
          <w:szCs w:val="24"/>
        </w:rPr>
        <w:t xml:space="preserve">. </w:t>
      </w:r>
      <w:r w:rsidR="00651DAD" w:rsidRPr="00C36CE7">
        <w:rPr>
          <w:rFonts w:ascii="Times New Roman" w:hAnsi="Times New Roman" w:cs="Times New Roman"/>
          <w:color w:val="1D1B11" w:themeColor="background2" w:themeShade="1A"/>
          <w:sz w:val="24"/>
          <w:szCs w:val="24"/>
        </w:rPr>
        <w:t>Dalam menjalani kehidupan di pesantren, pada umumnya mereka mengurus sendiri keperluan sehari-hari dan mereka mendapat fasilitas yang sama antara santri yang satu dengan lainnya. Santri diwajibkan mentaati peraturan yang ditetapkan di dalam pesantren tersebut dan apabila ada pelanggaran akan dikenakan sanksi sesuai dengan pelanggaran yang dilakukan.</w:t>
      </w:r>
      <w:r w:rsidR="00404DF4">
        <w:rPr>
          <w:rStyle w:val="FootnoteReference"/>
          <w:rFonts w:ascii="Times New Roman" w:hAnsi="Times New Roman" w:cs="Times New Roman"/>
          <w:color w:val="1D1B11" w:themeColor="background2" w:themeShade="1A"/>
          <w:sz w:val="24"/>
          <w:szCs w:val="24"/>
        </w:rPr>
        <w:footnoteReference w:id="26"/>
      </w:r>
    </w:p>
    <w:p w:rsidR="00A617D0" w:rsidRPr="00E22288" w:rsidRDefault="0083574D" w:rsidP="005F5A0A">
      <w:pPr>
        <w:pStyle w:val="ListParagraph"/>
        <w:spacing w:before="100" w:beforeAutospacing="1" w:after="100" w:afterAutospacing="1" w:line="480" w:lineRule="auto"/>
        <w:ind w:left="0" w:firstLine="81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lastRenderedPageBreak/>
        <w:t>Ada j</w:t>
      </w:r>
      <w:r w:rsidR="005F5A0A">
        <w:rPr>
          <w:rFonts w:ascii="Times New Roman" w:hAnsi="Times New Roman" w:cs="Times New Roman"/>
          <w:color w:val="1D1B11" w:themeColor="background2" w:themeShade="1A"/>
          <w:sz w:val="24"/>
          <w:szCs w:val="24"/>
          <w:lang w:val="en-US"/>
        </w:rPr>
        <w:t>u</w:t>
      </w:r>
      <w:r>
        <w:rPr>
          <w:rFonts w:ascii="Times New Roman" w:hAnsi="Times New Roman" w:cs="Times New Roman"/>
          <w:color w:val="1D1B11" w:themeColor="background2" w:themeShade="1A"/>
          <w:sz w:val="24"/>
          <w:szCs w:val="24"/>
          <w:lang w:val="en-US"/>
        </w:rPr>
        <w:t>g</w:t>
      </w:r>
      <w:r w:rsidR="005F5A0A">
        <w:rPr>
          <w:rFonts w:ascii="Times New Roman" w:hAnsi="Times New Roman" w:cs="Times New Roman"/>
          <w:color w:val="1D1B11" w:themeColor="background2" w:themeShade="1A"/>
          <w:sz w:val="24"/>
          <w:szCs w:val="24"/>
          <w:lang w:val="en-US"/>
        </w:rPr>
        <w:t>a</w:t>
      </w:r>
      <w:r>
        <w:rPr>
          <w:rFonts w:ascii="Times New Roman" w:hAnsi="Times New Roman" w:cs="Times New Roman"/>
          <w:color w:val="1D1B11" w:themeColor="background2" w:themeShade="1A"/>
          <w:sz w:val="24"/>
          <w:szCs w:val="24"/>
          <w:lang w:val="en-US"/>
        </w:rPr>
        <w:t xml:space="preserve"> y</w:t>
      </w:r>
      <w:r w:rsidR="005F5A0A">
        <w:rPr>
          <w:rFonts w:ascii="Times New Roman" w:hAnsi="Times New Roman" w:cs="Times New Roman"/>
          <w:color w:val="1D1B11" w:themeColor="background2" w:themeShade="1A"/>
          <w:sz w:val="24"/>
          <w:szCs w:val="24"/>
          <w:lang w:val="en-US"/>
        </w:rPr>
        <w:t>an</w:t>
      </w:r>
      <w:r>
        <w:rPr>
          <w:rFonts w:ascii="Times New Roman" w:hAnsi="Times New Roman" w:cs="Times New Roman"/>
          <w:color w:val="1D1B11" w:themeColor="background2" w:themeShade="1A"/>
          <w:sz w:val="24"/>
          <w:szCs w:val="24"/>
          <w:lang w:val="en-US"/>
        </w:rPr>
        <w:t>g mendefinisikan santri</w:t>
      </w:r>
      <w:r w:rsidR="00477880">
        <w:rPr>
          <w:rFonts w:ascii="Times New Roman" w:hAnsi="Times New Roman" w:cs="Times New Roman"/>
          <w:color w:val="1D1B11" w:themeColor="background2" w:themeShade="1A"/>
          <w:sz w:val="24"/>
          <w:szCs w:val="24"/>
          <w:lang w:val="en-US"/>
        </w:rPr>
        <w:t xml:space="preserve"> ke dalam bahasa Arab </w:t>
      </w:r>
      <w:r w:rsidR="00477880" w:rsidRPr="00477880">
        <w:rPr>
          <w:rFonts w:ascii="Times New Roman" w:hAnsi="Times New Roman" w:cs="Times New Roman"/>
          <w:color w:val="1D1B11" w:themeColor="background2" w:themeShade="1A"/>
          <w:sz w:val="24"/>
          <w:szCs w:val="24"/>
        </w:rPr>
        <w:t>yaitu dari kata "Santaro"</w:t>
      </w:r>
      <w:r w:rsidR="00477880">
        <w:rPr>
          <w:rFonts w:ascii="Times New Roman" w:hAnsi="Times New Roman" w:cs="Times New Roman"/>
          <w:color w:val="1D1B11" w:themeColor="background2" w:themeShade="1A"/>
          <w:sz w:val="24"/>
          <w:szCs w:val="24"/>
          <w:lang w:val="en-US"/>
        </w:rPr>
        <w:t xml:space="preserve">. Dibalik kata santri </w:t>
      </w:r>
      <w:r w:rsidR="00477880">
        <w:rPr>
          <w:rFonts w:ascii="Times New Roman" w:hAnsi="Times New Roman" w:cs="Times New Roman"/>
          <w:color w:val="1D1B11" w:themeColor="background2" w:themeShade="1A"/>
          <w:sz w:val="24"/>
          <w:szCs w:val="24"/>
        </w:rPr>
        <w:t xml:space="preserve">tersebut </w:t>
      </w:r>
      <w:r w:rsidR="00477880" w:rsidRPr="00477880">
        <w:rPr>
          <w:rFonts w:ascii="Times New Roman" w:hAnsi="Times New Roman" w:cs="Times New Roman"/>
          <w:color w:val="1D1B11" w:themeColor="background2" w:themeShade="1A"/>
          <w:sz w:val="24"/>
          <w:szCs w:val="24"/>
        </w:rPr>
        <w:t xml:space="preserve">mempunyai 4 huruf Arab (Sin, Nun, </w:t>
      </w:r>
      <w:r w:rsidR="00477880">
        <w:rPr>
          <w:rFonts w:ascii="Times New Roman" w:hAnsi="Times New Roman" w:cs="Times New Roman"/>
          <w:color w:val="1D1B11" w:themeColor="background2" w:themeShade="1A"/>
          <w:sz w:val="24"/>
          <w:szCs w:val="24"/>
        </w:rPr>
        <w:t>Ta</w:t>
      </w:r>
      <w:r w:rsidR="00477880" w:rsidRPr="00477880">
        <w:rPr>
          <w:rFonts w:ascii="Times New Roman" w:hAnsi="Times New Roman" w:cs="Times New Roman"/>
          <w:color w:val="1D1B11" w:themeColor="background2" w:themeShade="1A"/>
          <w:sz w:val="24"/>
          <w:szCs w:val="24"/>
        </w:rPr>
        <w:t xml:space="preserve">, </w:t>
      </w:r>
      <w:r w:rsidR="00477880">
        <w:rPr>
          <w:rFonts w:ascii="Times New Roman" w:hAnsi="Times New Roman" w:cs="Times New Roman"/>
          <w:color w:val="1D1B11" w:themeColor="background2" w:themeShade="1A"/>
          <w:sz w:val="24"/>
          <w:szCs w:val="24"/>
        </w:rPr>
        <w:t>Ra</w:t>
      </w:r>
      <w:r w:rsidR="00477880" w:rsidRPr="00477880">
        <w:rPr>
          <w:rFonts w:ascii="Times New Roman" w:hAnsi="Times New Roman" w:cs="Times New Roman"/>
          <w:color w:val="1D1B11" w:themeColor="background2" w:themeShade="1A"/>
          <w:sz w:val="24"/>
          <w:szCs w:val="24"/>
        </w:rPr>
        <w:t>)</w:t>
      </w:r>
      <w:r w:rsidR="00477880">
        <w:rPr>
          <w:rFonts w:ascii="Times New Roman" w:hAnsi="Times New Roman" w:cs="Times New Roman"/>
          <w:color w:val="1D1B11" w:themeColor="background2" w:themeShade="1A"/>
          <w:sz w:val="24"/>
          <w:szCs w:val="24"/>
          <w:lang w:val="en-US"/>
        </w:rPr>
        <w:t xml:space="preserve"> yaitu:</w:t>
      </w:r>
      <w:r w:rsidR="005F5A0A">
        <w:rPr>
          <w:rFonts w:ascii="Times New Roman" w:hAnsi="Times New Roman" w:cs="Times New Roman"/>
          <w:color w:val="1D1B11" w:themeColor="background2" w:themeShade="1A"/>
          <w:sz w:val="24"/>
          <w:szCs w:val="24"/>
          <w:lang w:val="en-US"/>
        </w:rPr>
        <w:t xml:space="preserve"> </w:t>
      </w:r>
      <w:r w:rsidR="00033093" w:rsidRPr="005F5A0A">
        <w:rPr>
          <w:rFonts w:ascii="Times New Roman" w:hAnsi="Times New Roman" w:cs="Times New Roman"/>
          <w:color w:val="1D1B11" w:themeColor="background2" w:themeShade="1A"/>
          <w:sz w:val="24"/>
          <w:szCs w:val="24"/>
        </w:rPr>
        <w:t xml:space="preserve">Sin. Yang artinya </w:t>
      </w:r>
      <w:r w:rsidR="00033093" w:rsidRPr="005F5A0A">
        <w:rPr>
          <w:rFonts w:ascii="Times New Roman" w:hAnsi="Times New Roman" w:cs="Times New Roman"/>
          <w:i/>
          <w:color w:val="1D1B11" w:themeColor="background2" w:themeShade="1A"/>
          <w:sz w:val="24"/>
          <w:szCs w:val="24"/>
        </w:rPr>
        <w:t>"satrul al aurah"</w:t>
      </w:r>
      <w:r w:rsidR="00033093" w:rsidRPr="005F5A0A">
        <w:rPr>
          <w:rFonts w:ascii="Times New Roman" w:hAnsi="Times New Roman" w:cs="Times New Roman"/>
          <w:color w:val="1D1B11" w:themeColor="background2" w:themeShade="1A"/>
          <w:sz w:val="24"/>
          <w:szCs w:val="24"/>
        </w:rPr>
        <w:t xml:space="preserve"> (menutup aurat) sebagaimana selayaknya kaum santri yang mempunyai ciri khas dengan sarung, peci, pakaian koko, dan sandal ala kadarnya sudah barang tentu bisa masuk dalam golongan huruf </w:t>
      </w:r>
      <w:r w:rsidR="00CB73CF" w:rsidRPr="005F5A0A">
        <w:rPr>
          <w:rFonts w:ascii="Times New Roman" w:hAnsi="Times New Roman" w:cs="Times New Roman"/>
          <w:color w:val="1D1B11" w:themeColor="background2" w:themeShade="1A"/>
          <w:sz w:val="24"/>
          <w:szCs w:val="24"/>
        </w:rPr>
        <w:t xml:space="preserve">Sin </w:t>
      </w:r>
      <w:r w:rsidR="00033093" w:rsidRPr="005F5A0A">
        <w:rPr>
          <w:rFonts w:ascii="Times New Roman" w:hAnsi="Times New Roman" w:cs="Times New Roman"/>
          <w:color w:val="1D1B11" w:themeColor="background2" w:themeShade="1A"/>
          <w:sz w:val="24"/>
          <w:szCs w:val="24"/>
        </w:rPr>
        <w:t>ini, yaitu menutup aurat. Namun pengertian m</w:t>
      </w:r>
      <w:r w:rsidR="00CB73CF" w:rsidRPr="005F5A0A">
        <w:rPr>
          <w:rFonts w:ascii="Times New Roman" w:hAnsi="Times New Roman" w:cs="Times New Roman"/>
          <w:color w:val="1D1B11" w:themeColor="background2" w:themeShade="1A"/>
          <w:sz w:val="24"/>
          <w:szCs w:val="24"/>
        </w:rPr>
        <w:t xml:space="preserve">enutup aurat di sini mempunyai </w:t>
      </w:r>
      <w:r w:rsidR="00CB73CF" w:rsidRPr="005F5A0A">
        <w:rPr>
          <w:rFonts w:ascii="Times New Roman" w:hAnsi="Times New Roman" w:cs="Times New Roman"/>
          <w:color w:val="1D1B11" w:themeColor="background2" w:themeShade="1A"/>
          <w:sz w:val="24"/>
          <w:szCs w:val="24"/>
          <w:lang w:val="en-US"/>
        </w:rPr>
        <w:t>dua</w:t>
      </w:r>
      <w:r w:rsidR="00CB73CF" w:rsidRPr="005F5A0A">
        <w:rPr>
          <w:rFonts w:ascii="Times New Roman" w:hAnsi="Times New Roman" w:cs="Times New Roman"/>
          <w:color w:val="1D1B11" w:themeColor="background2" w:themeShade="1A"/>
          <w:sz w:val="24"/>
          <w:szCs w:val="24"/>
        </w:rPr>
        <w:t xml:space="preserve"> </w:t>
      </w:r>
      <w:r w:rsidR="00033093" w:rsidRPr="005F5A0A">
        <w:rPr>
          <w:rFonts w:ascii="Times New Roman" w:hAnsi="Times New Roman" w:cs="Times New Roman"/>
          <w:color w:val="1D1B11" w:themeColor="background2" w:themeShade="1A"/>
          <w:sz w:val="24"/>
          <w:szCs w:val="24"/>
        </w:rPr>
        <w:t xml:space="preserve">pengertian yang keduanya saling ta'aluq atau berhubungan. Yaitu menutup aurat secara tampak oleh mata (dhahiri) dan yang tersirat </w:t>
      </w:r>
      <w:r w:rsidRPr="005F5A0A">
        <w:rPr>
          <w:rFonts w:ascii="Times New Roman" w:hAnsi="Times New Roman" w:cs="Times New Roman"/>
          <w:color w:val="1D1B11" w:themeColor="background2" w:themeShade="1A"/>
          <w:sz w:val="24"/>
          <w:szCs w:val="24"/>
        </w:rPr>
        <w:t>atau tidak tampak (bathini).</w:t>
      </w:r>
      <w:r w:rsidR="00033093" w:rsidRPr="005F5A0A">
        <w:rPr>
          <w:rFonts w:ascii="Times New Roman" w:hAnsi="Times New Roman" w:cs="Times New Roman"/>
          <w:color w:val="1D1B11" w:themeColor="background2" w:themeShade="1A"/>
          <w:sz w:val="24"/>
          <w:szCs w:val="24"/>
        </w:rPr>
        <w:br/>
        <w:t>Menutup aur</w:t>
      </w:r>
      <w:r w:rsidR="00B47243" w:rsidRPr="005F5A0A">
        <w:rPr>
          <w:rFonts w:ascii="Times New Roman" w:hAnsi="Times New Roman" w:cs="Times New Roman"/>
          <w:color w:val="1D1B11" w:themeColor="background2" w:themeShade="1A"/>
          <w:sz w:val="24"/>
          <w:szCs w:val="24"/>
        </w:rPr>
        <w:t>at secara dhahiri gambarannya s</w:t>
      </w:r>
      <w:r w:rsidR="00B47243" w:rsidRPr="005F5A0A">
        <w:rPr>
          <w:rFonts w:ascii="Times New Roman" w:hAnsi="Times New Roman" w:cs="Times New Roman"/>
          <w:color w:val="1D1B11" w:themeColor="background2" w:themeShade="1A"/>
          <w:sz w:val="24"/>
          <w:szCs w:val="24"/>
          <w:lang w:val="en-US"/>
        </w:rPr>
        <w:t>e</w:t>
      </w:r>
      <w:r w:rsidR="00B47243" w:rsidRPr="005F5A0A">
        <w:rPr>
          <w:rFonts w:ascii="Times New Roman" w:hAnsi="Times New Roman" w:cs="Times New Roman"/>
          <w:color w:val="1D1B11" w:themeColor="background2" w:themeShade="1A"/>
          <w:sz w:val="24"/>
          <w:szCs w:val="24"/>
        </w:rPr>
        <w:t xml:space="preserve">suai </w:t>
      </w:r>
      <w:r w:rsidR="00033093" w:rsidRPr="005F5A0A">
        <w:rPr>
          <w:rFonts w:ascii="Times New Roman" w:hAnsi="Times New Roman" w:cs="Times New Roman"/>
          <w:color w:val="1D1B11" w:themeColor="background2" w:themeShade="1A"/>
          <w:sz w:val="24"/>
          <w:szCs w:val="24"/>
        </w:rPr>
        <w:t xml:space="preserve">dengan gambaran yang telah ada menurut syari'at Islam. </w:t>
      </w:r>
      <w:r w:rsidR="005F5A0A">
        <w:rPr>
          <w:rFonts w:ascii="Times New Roman" w:hAnsi="Times New Roman" w:cs="Times New Roman"/>
          <w:color w:val="1D1B11" w:themeColor="background2" w:themeShade="1A"/>
          <w:sz w:val="24"/>
          <w:szCs w:val="24"/>
          <w:lang w:val="en-US"/>
        </w:rPr>
        <w:t xml:space="preserve"> </w:t>
      </w:r>
      <w:r w:rsidR="005F5A0A">
        <w:rPr>
          <w:rFonts w:ascii="Times New Roman" w:hAnsi="Times New Roman" w:cs="Times New Roman"/>
          <w:color w:val="1D1B11" w:themeColor="background2" w:themeShade="1A"/>
          <w:sz w:val="24"/>
          <w:szCs w:val="24"/>
        </w:rPr>
        <w:t>Nun</w:t>
      </w:r>
      <w:r w:rsidR="005F5A0A">
        <w:rPr>
          <w:rFonts w:ascii="Times New Roman" w:hAnsi="Times New Roman" w:cs="Times New Roman"/>
          <w:color w:val="1D1B11" w:themeColor="background2" w:themeShade="1A"/>
          <w:sz w:val="24"/>
          <w:szCs w:val="24"/>
          <w:lang w:val="en-US"/>
        </w:rPr>
        <w:t xml:space="preserve">, </w:t>
      </w:r>
      <w:r w:rsidR="005F5A0A" w:rsidRPr="005F5A0A">
        <w:rPr>
          <w:rFonts w:ascii="Times New Roman" w:hAnsi="Times New Roman" w:cs="Times New Roman"/>
          <w:color w:val="1D1B11" w:themeColor="background2" w:themeShade="1A"/>
          <w:sz w:val="24"/>
          <w:szCs w:val="24"/>
        </w:rPr>
        <w:t xml:space="preserve">yang </w:t>
      </w:r>
      <w:r w:rsidR="00033093" w:rsidRPr="005F5A0A">
        <w:rPr>
          <w:rFonts w:ascii="Times New Roman" w:hAnsi="Times New Roman" w:cs="Times New Roman"/>
          <w:color w:val="1D1B11" w:themeColor="background2" w:themeShade="1A"/>
          <w:sz w:val="24"/>
          <w:szCs w:val="24"/>
        </w:rPr>
        <w:t xml:space="preserve">berarti </w:t>
      </w:r>
      <w:r w:rsidR="00033093" w:rsidRPr="005F5A0A">
        <w:rPr>
          <w:rFonts w:ascii="Times New Roman" w:hAnsi="Times New Roman" w:cs="Times New Roman"/>
          <w:i/>
          <w:color w:val="1D1B11" w:themeColor="background2" w:themeShade="1A"/>
          <w:sz w:val="24"/>
          <w:szCs w:val="24"/>
        </w:rPr>
        <w:t>"na'ibul ulama"</w:t>
      </w:r>
      <w:r w:rsidR="00033093" w:rsidRPr="005F5A0A">
        <w:rPr>
          <w:rFonts w:ascii="Times New Roman" w:hAnsi="Times New Roman" w:cs="Times New Roman"/>
          <w:color w:val="1D1B11" w:themeColor="background2" w:themeShade="1A"/>
          <w:sz w:val="24"/>
          <w:szCs w:val="24"/>
        </w:rPr>
        <w:t xml:space="preserve"> (wakil dari ulama). </w:t>
      </w:r>
      <w:r w:rsidR="005F5A0A">
        <w:rPr>
          <w:rFonts w:ascii="Times New Roman" w:hAnsi="Times New Roman" w:cs="Times New Roman"/>
          <w:color w:val="1D1B11" w:themeColor="background2" w:themeShade="1A"/>
          <w:sz w:val="24"/>
          <w:szCs w:val="24"/>
        </w:rPr>
        <w:t>Ta'</w:t>
      </w:r>
      <w:r w:rsidR="005F5A0A">
        <w:rPr>
          <w:rFonts w:ascii="Times New Roman" w:hAnsi="Times New Roman" w:cs="Times New Roman"/>
          <w:color w:val="1D1B11" w:themeColor="background2" w:themeShade="1A"/>
          <w:sz w:val="24"/>
          <w:szCs w:val="24"/>
          <w:lang w:val="en-US"/>
        </w:rPr>
        <w:t xml:space="preserve">, </w:t>
      </w:r>
      <w:r w:rsidR="005F5A0A" w:rsidRPr="00477880">
        <w:rPr>
          <w:rFonts w:ascii="Times New Roman" w:hAnsi="Times New Roman" w:cs="Times New Roman"/>
          <w:color w:val="1D1B11" w:themeColor="background2" w:themeShade="1A"/>
          <w:sz w:val="24"/>
          <w:szCs w:val="24"/>
        </w:rPr>
        <w:t xml:space="preserve">yang </w:t>
      </w:r>
      <w:r w:rsidR="00033093" w:rsidRPr="00477880">
        <w:rPr>
          <w:rFonts w:ascii="Times New Roman" w:hAnsi="Times New Roman" w:cs="Times New Roman"/>
          <w:color w:val="1D1B11" w:themeColor="background2" w:themeShade="1A"/>
          <w:sz w:val="24"/>
          <w:szCs w:val="24"/>
        </w:rPr>
        <w:t xml:space="preserve">artinya </w:t>
      </w:r>
      <w:r w:rsidR="00033093" w:rsidRPr="00C27DC4">
        <w:rPr>
          <w:rFonts w:ascii="Times New Roman" w:hAnsi="Times New Roman" w:cs="Times New Roman"/>
          <w:i/>
          <w:color w:val="1D1B11" w:themeColor="background2" w:themeShade="1A"/>
          <w:sz w:val="24"/>
          <w:szCs w:val="24"/>
        </w:rPr>
        <w:t>"tarku al ma'shi"</w:t>
      </w:r>
      <w:r w:rsidR="00033093" w:rsidRPr="00477880">
        <w:rPr>
          <w:rFonts w:ascii="Times New Roman" w:hAnsi="Times New Roman" w:cs="Times New Roman"/>
          <w:color w:val="1D1B11" w:themeColor="background2" w:themeShade="1A"/>
          <w:sz w:val="24"/>
          <w:szCs w:val="24"/>
        </w:rPr>
        <w:t xml:space="preserve"> (meninggalkan kemaksiatan). Dengan dasar yang dimiliki kaum santri, khususnya dalam mempelajari syari'at, kaum santri diharapkan mampu memegang prinsip sekaligus konsis terhadap</w:t>
      </w:r>
      <w:r w:rsidR="00033093" w:rsidRPr="00B47243">
        <w:rPr>
          <w:rFonts w:ascii="Times New Roman" w:hAnsi="Times New Roman" w:cs="Times New Roman"/>
          <w:color w:val="1D1B11" w:themeColor="background2" w:themeShade="1A"/>
          <w:sz w:val="24"/>
          <w:szCs w:val="24"/>
        </w:rPr>
        <w:t xml:space="preserve"> pendirian dan nilai-nilai ajaran Islam serta hukum adab yang berlaku di masyarakatnya selagi tidak</w:t>
      </w:r>
      <w:r w:rsidR="005F5A0A" w:rsidRPr="00F4281B">
        <w:rPr>
          <w:rFonts w:ascii="Times New Roman" w:hAnsi="Times New Roman" w:cs="Times New Roman"/>
          <w:color w:val="1D1B11" w:themeColor="background2" w:themeShade="1A"/>
          <w:sz w:val="24"/>
          <w:szCs w:val="24"/>
        </w:rPr>
        <w:t xml:space="preserve"> </w:t>
      </w:r>
      <w:r w:rsidR="00A617D0" w:rsidRPr="00B47243">
        <w:rPr>
          <w:rFonts w:ascii="Times New Roman" w:hAnsi="Times New Roman" w:cs="Times New Roman"/>
          <w:color w:val="1D1B11" w:themeColor="background2" w:themeShade="1A"/>
          <w:sz w:val="24"/>
          <w:szCs w:val="24"/>
        </w:rPr>
        <w:t>keluar dari jalur syari'at.</w:t>
      </w:r>
      <w:r w:rsidR="00A617D0" w:rsidRPr="00F4281B">
        <w:rPr>
          <w:rFonts w:ascii="Times New Roman" w:hAnsi="Times New Roman" w:cs="Times New Roman"/>
          <w:color w:val="1D1B11" w:themeColor="background2" w:themeShade="1A"/>
          <w:sz w:val="24"/>
          <w:szCs w:val="24"/>
        </w:rPr>
        <w:t xml:space="preserve"> </w:t>
      </w:r>
      <w:r w:rsidR="005F5A0A">
        <w:rPr>
          <w:rFonts w:ascii="Times New Roman" w:hAnsi="Times New Roman" w:cs="Times New Roman"/>
          <w:color w:val="1D1B11" w:themeColor="background2" w:themeShade="1A"/>
          <w:sz w:val="24"/>
          <w:szCs w:val="24"/>
        </w:rPr>
        <w:t>Ra'</w:t>
      </w:r>
      <w:r w:rsidR="005F5A0A">
        <w:rPr>
          <w:rFonts w:ascii="Times New Roman" w:hAnsi="Times New Roman" w:cs="Times New Roman"/>
          <w:color w:val="1D1B11" w:themeColor="background2" w:themeShade="1A"/>
          <w:sz w:val="24"/>
          <w:szCs w:val="24"/>
          <w:lang w:val="en-US"/>
        </w:rPr>
        <w:t xml:space="preserve">, </w:t>
      </w:r>
      <w:r w:rsidR="005F5A0A" w:rsidRPr="00477880">
        <w:rPr>
          <w:rFonts w:ascii="Times New Roman" w:hAnsi="Times New Roman" w:cs="Times New Roman"/>
          <w:color w:val="1D1B11" w:themeColor="background2" w:themeShade="1A"/>
          <w:sz w:val="24"/>
          <w:szCs w:val="24"/>
        </w:rPr>
        <w:t xml:space="preserve">yang </w:t>
      </w:r>
      <w:r w:rsidR="00033093" w:rsidRPr="00477880">
        <w:rPr>
          <w:rFonts w:ascii="Times New Roman" w:hAnsi="Times New Roman" w:cs="Times New Roman"/>
          <w:color w:val="1D1B11" w:themeColor="background2" w:themeShade="1A"/>
          <w:sz w:val="24"/>
          <w:szCs w:val="24"/>
        </w:rPr>
        <w:t>artinya "</w:t>
      </w:r>
      <w:r w:rsidR="00033093" w:rsidRPr="00C27DC4">
        <w:rPr>
          <w:rFonts w:ascii="Times New Roman" w:hAnsi="Times New Roman" w:cs="Times New Roman"/>
          <w:i/>
          <w:color w:val="1D1B11" w:themeColor="background2" w:themeShade="1A"/>
          <w:sz w:val="24"/>
          <w:szCs w:val="24"/>
        </w:rPr>
        <w:t>raisul ummah</w:t>
      </w:r>
      <w:r w:rsidR="00786985">
        <w:rPr>
          <w:rFonts w:ascii="Times New Roman" w:hAnsi="Times New Roman" w:cs="Times New Roman"/>
          <w:color w:val="1D1B11" w:themeColor="background2" w:themeShade="1A"/>
          <w:sz w:val="24"/>
          <w:szCs w:val="24"/>
        </w:rPr>
        <w:t>" (pemimpin u</w:t>
      </w:r>
      <w:r w:rsidR="00033093" w:rsidRPr="00477880">
        <w:rPr>
          <w:rFonts w:ascii="Times New Roman" w:hAnsi="Times New Roman" w:cs="Times New Roman"/>
          <w:color w:val="1D1B11" w:themeColor="background2" w:themeShade="1A"/>
          <w:sz w:val="24"/>
          <w:szCs w:val="24"/>
        </w:rPr>
        <w:t>mat). Manusia selain diberi kehormatan oleh Allah</w:t>
      </w:r>
      <w:r w:rsidR="0029212A">
        <w:rPr>
          <w:rFonts w:ascii="Times New Roman" w:hAnsi="Times New Roman" w:cs="Times New Roman"/>
          <w:color w:val="1D1B11" w:themeColor="background2" w:themeShade="1A"/>
          <w:sz w:val="24"/>
          <w:szCs w:val="24"/>
          <w:lang w:val="en-US"/>
        </w:rPr>
        <w:t xml:space="preserve"> SWT</w:t>
      </w:r>
      <w:r w:rsidR="00033093" w:rsidRPr="00477880">
        <w:rPr>
          <w:rFonts w:ascii="Times New Roman" w:hAnsi="Times New Roman" w:cs="Times New Roman"/>
          <w:color w:val="1D1B11" w:themeColor="background2" w:themeShade="1A"/>
          <w:sz w:val="24"/>
          <w:szCs w:val="24"/>
        </w:rPr>
        <w:t xml:space="preserve"> sebagai mahluk yang paling sempurna dibanding yang lain. Manusia juga diangkat sebagai khalifatullah di atas bumi ini. Sebagaimana diterangkan dalam firmanNya </w:t>
      </w:r>
      <w:r w:rsidR="00C27DC4">
        <w:rPr>
          <w:rFonts w:ascii="Times New Roman" w:hAnsi="Times New Roman" w:cs="Times New Roman"/>
          <w:color w:val="1D1B11" w:themeColor="background2" w:themeShade="1A"/>
          <w:sz w:val="24"/>
          <w:szCs w:val="24"/>
        </w:rPr>
        <w:t>QS. Al-Baqarah</w:t>
      </w:r>
      <w:r w:rsidR="00B47243" w:rsidRPr="00E22288">
        <w:rPr>
          <w:rFonts w:ascii="Times New Roman" w:hAnsi="Times New Roman" w:cs="Times New Roman"/>
          <w:color w:val="1D1B11" w:themeColor="background2" w:themeShade="1A"/>
          <w:sz w:val="24"/>
          <w:szCs w:val="24"/>
        </w:rPr>
        <w:t xml:space="preserve"> (</w:t>
      </w:r>
      <w:r w:rsidR="00C27DC4" w:rsidRPr="00E22288">
        <w:rPr>
          <w:rFonts w:ascii="Times New Roman" w:hAnsi="Times New Roman" w:cs="Times New Roman"/>
          <w:color w:val="1D1B11" w:themeColor="background2" w:themeShade="1A"/>
          <w:sz w:val="24"/>
          <w:szCs w:val="24"/>
        </w:rPr>
        <w:t>2</w:t>
      </w:r>
      <w:r w:rsidR="00B47243" w:rsidRPr="00E22288">
        <w:rPr>
          <w:rFonts w:ascii="Times New Roman" w:hAnsi="Times New Roman" w:cs="Times New Roman"/>
          <w:color w:val="1D1B11" w:themeColor="background2" w:themeShade="1A"/>
          <w:sz w:val="24"/>
          <w:szCs w:val="24"/>
        </w:rPr>
        <w:t>)</w:t>
      </w:r>
      <w:r w:rsidR="00C27DC4" w:rsidRPr="00E22288">
        <w:rPr>
          <w:rFonts w:ascii="Times New Roman" w:hAnsi="Times New Roman" w:cs="Times New Roman"/>
          <w:color w:val="1D1B11" w:themeColor="background2" w:themeShade="1A"/>
          <w:sz w:val="24"/>
          <w:szCs w:val="24"/>
        </w:rPr>
        <w:t>: 30</w:t>
      </w:r>
    </w:p>
    <w:p w:rsidR="00A617D0" w:rsidRDefault="00A617D0" w:rsidP="00A63143">
      <w:pPr>
        <w:pStyle w:val="ListParagraph"/>
        <w:bidi/>
        <w:spacing w:before="100" w:beforeAutospacing="1" w:after="100" w:afterAutospacing="1" w:line="480" w:lineRule="auto"/>
        <w:ind w:left="0" w:firstLine="49"/>
        <w:jc w:val="both"/>
        <w:rPr>
          <w:rFonts w:ascii="(normal text)" w:hAnsi="(normal text)" w:cs="Times New Roman"/>
          <w:color w:val="1D1B11" w:themeColor="background2" w:themeShade="1A"/>
          <w:sz w:val="28"/>
          <w:szCs w:val="24"/>
          <w:rtl/>
          <w:lang w:val="en-US"/>
        </w:rPr>
      </w:pPr>
      <w:r>
        <w:rPr>
          <w:rFonts w:ascii="HQPB4" w:hAnsi="HQPB4" w:cs="Times New Roman"/>
          <w:color w:val="1D1B11" w:themeColor="background2" w:themeShade="1A"/>
          <w:sz w:val="28"/>
          <w:szCs w:val="24"/>
          <w:lang w:val="en-US"/>
        </w:rPr>
        <w:sym w:font="HQPB4" w:char="F0F8"/>
      </w:r>
      <w:r>
        <w:rPr>
          <w:rFonts w:ascii="HQPB1" w:hAnsi="HQPB1" w:cs="Times New Roman"/>
          <w:color w:val="1D1B11" w:themeColor="background2" w:themeShade="1A"/>
          <w:sz w:val="28"/>
          <w:szCs w:val="24"/>
          <w:lang w:val="en-US"/>
        </w:rPr>
        <w:sym w:font="HQPB1" w:char="F08C"/>
      </w:r>
      <w:r>
        <w:rPr>
          <w:rFonts w:ascii="HQPB4" w:hAnsi="HQPB4" w:cs="Times New Roman"/>
          <w:color w:val="1D1B11" w:themeColor="background2" w:themeShade="1A"/>
          <w:sz w:val="28"/>
          <w:szCs w:val="24"/>
          <w:lang w:val="en-US"/>
        </w:rPr>
        <w:sym w:font="HQPB4" w:char="F0CE"/>
      </w:r>
      <w:r>
        <w:rPr>
          <w:rFonts w:ascii="HQPB1" w:hAnsi="HQPB1" w:cs="Times New Roman"/>
          <w:color w:val="1D1B11" w:themeColor="background2" w:themeShade="1A"/>
          <w:sz w:val="28"/>
          <w:szCs w:val="24"/>
          <w:lang w:val="en-US"/>
        </w:rPr>
        <w:sym w:font="HQPB1" w:char="F029"/>
      </w:r>
      <w:r>
        <w:rPr>
          <w:rFonts w:ascii="HQPB5" w:hAnsi="HQPB5" w:cs="Times New Roman"/>
          <w:color w:val="1D1B11" w:themeColor="background2" w:themeShade="1A"/>
          <w:sz w:val="28"/>
          <w:szCs w:val="24"/>
          <w:lang w:val="en-US"/>
        </w:rPr>
        <w:sym w:font="HQPB5" w:char="F075"/>
      </w:r>
      <w:r>
        <w:rPr>
          <w:rFonts w:ascii="HQPB2" w:hAnsi="HQPB2" w:cs="Times New Roman"/>
          <w:color w:val="1D1B11" w:themeColor="background2" w:themeShade="1A"/>
          <w:sz w:val="28"/>
          <w:szCs w:val="24"/>
          <w:lang w:val="en-US"/>
        </w:rPr>
        <w:sym w:font="HQPB2" w:char="F072"/>
      </w:r>
      <w:r>
        <w:rPr>
          <w:rFonts w:ascii="(normal text)" w:hAnsi="(normal text)" w:cs="Times New Roman"/>
          <w:color w:val="1D1B11" w:themeColor="background2" w:themeShade="1A"/>
          <w:sz w:val="28"/>
          <w:szCs w:val="24"/>
          <w:rtl/>
          <w:lang w:val="en-US"/>
        </w:rPr>
        <w:t xml:space="preserve"> </w:t>
      </w:r>
      <w:r>
        <w:rPr>
          <w:rFonts w:ascii="HQPB5" w:hAnsi="HQPB5" w:cs="Times New Roman"/>
          <w:color w:val="1D1B11" w:themeColor="background2" w:themeShade="1A"/>
          <w:sz w:val="28"/>
          <w:szCs w:val="24"/>
          <w:lang w:val="en-US"/>
        </w:rPr>
        <w:sym w:font="HQPB5" w:char="F074"/>
      </w:r>
      <w:r>
        <w:rPr>
          <w:rFonts w:ascii="HQPB2" w:hAnsi="HQPB2" w:cs="Times New Roman"/>
          <w:color w:val="1D1B11" w:themeColor="background2" w:themeShade="1A"/>
          <w:sz w:val="28"/>
          <w:szCs w:val="24"/>
          <w:lang w:val="en-US"/>
        </w:rPr>
        <w:sym w:font="HQPB2" w:char="F041"/>
      </w:r>
      <w:r>
        <w:rPr>
          <w:rFonts w:ascii="HQPB1" w:hAnsi="HQPB1" w:cs="Times New Roman"/>
          <w:color w:val="1D1B11" w:themeColor="background2" w:themeShade="1A"/>
          <w:sz w:val="28"/>
          <w:szCs w:val="24"/>
          <w:lang w:val="en-US"/>
        </w:rPr>
        <w:sym w:font="HQPB1" w:char="F024"/>
      </w:r>
      <w:r>
        <w:rPr>
          <w:rFonts w:ascii="HQPB5" w:hAnsi="HQPB5" w:cs="Times New Roman"/>
          <w:color w:val="1D1B11" w:themeColor="background2" w:themeShade="1A"/>
          <w:sz w:val="28"/>
          <w:szCs w:val="24"/>
          <w:lang w:val="en-US"/>
        </w:rPr>
        <w:sym w:font="HQPB5" w:char="F073"/>
      </w:r>
      <w:r>
        <w:rPr>
          <w:rFonts w:ascii="HQPB2" w:hAnsi="HQPB2" w:cs="Times New Roman"/>
          <w:color w:val="1D1B11" w:themeColor="background2" w:themeShade="1A"/>
          <w:sz w:val="28"/>
          <w:szCs w:val="24"/>
          <w:lang w:val="en-US"/>
        </w:rPr>
        <w:sym w:font="HQPB2" w:char="F025"/>
      </w:r>
      <w:r>
        <w:rPr>
          <w:rFonts w:ascii="(normal text)" w:hAnsi="(normal text)" w:cs="Times New Roman"/>
          <w:color w:val="1D1B11" w:themeColor="background2" w:themeShade="1A"/>
          <w:sz w:val="28"/>
          <w:szCs w:val="24"/>
          <w:rtl/>
          <w:lang w:val="en-US"/>
        </w:rPr>
        <w:t xml:space="preserve"> </w:t>
      </w:r>
      <w:r>
        <w:rPr>
          <w:rFonts w:ascii="HQPB5" w:hAnsi="HQPB5" w:cs="Times New Roman"/>
          <w:color w:val="1D1B11" w:themeColor="background2" w:themeShade="1A"/>
          <w:sz w:val="28"/>
          <w:szCs w:val="24"/>
          <w:lang w:val="en-US"/>
        </w:rPr>
        <w:sym w:font="HQPB5" w:char="F09A"/>
      </w:r>
      <w:r>
        <w:rPr>
          <w:rFonts w:ascii="HQPB3" w:hAnsi="HQPB3" w:cs="Times New Roman"/>
          <w:color w:val="1D1B11" w:themeColor="background2" w:themeShade="1A"/>
          <w:sz w:val="28"/>
          <w:szCs w:val="24"/>
          <w:lang w:val="en-US"/>
        </w:rPr>
        <w:sym w:font="HQPB3" w:char="F081"/>
      </w:r>
      <w:r>
        <w:rPr>
          <w:rFonts w:ascii="HQPB4" w:hAnsi="HQPB4" w:cs="Times New Roman"/>
          <w:color w:val="1D1B11" w:themeColor="background2" w:themeShade="1A"/>
          <w:sz w:val="28"/>
          <w:szCs w:val="24"/>
          <w:lang w:val="en-US"/>
        </w:rPr>
        <w:sym w:font="HQPB4" w:char="F095"/>
      </w:r>
      <w:r>
        <w:rPr>
          <w:rFonts w:ascii="HQPB1" w:hAnsi="HQPB1" w:cs="Times New Roman"/>
          <w:color w:val="1D1B11" w:themeColor="background2" w:themeShade="1A"/>
          <w:sz w:val="28"/>
          <w:szCs w:val="24"/>
          <w:lang w:val="en-US"/>
        </w:rPr>
        <w:sym w:font="HQPB1" w:char="F02F"/>
      </w:r>
      <w:r>
        <w:rPr>
          <w:rFonts w:ascii="HQPB5" w:hAnsi="HQPB5" w:cs="Times New Roman"/>
          <w:color w:val="1D1B11" w:themeColor="background2" w:themeShade="1A"/>
          <w:sz w:val="28"/>
          <w:szCs w:val="24"/>
          <w:lang w:val="en-US"/>
        </w:rPr>
        <w:sym w:font="HQPB5" w:char="F075"/>
      </w:r>
      <w:r>
        <w:rPr>
          <w:rFonts w:ascii="HQPB1" w:hAnsi="HQPB1" w:cs="Times New Roman"/>
          <w:color w:val="1D1B11" w:themeColor="background2" w:themeShade="1A"/>
          <w:sz w:val="28"/>
          <w:szCs w:val="24"/>
          <w:lang w:val="en-US"/>
        </w:rPr>
        <w:sym w:font="HQPB1" w:char="F091"/>
      </w:r>
      <w:r>
        <w:rPr>
          <w:rFonts w:ascii="(normal text)" w:hAnsi="(normal text)" w:cs="Times New Roman"/>
          <w:color w:val="1D1B11" w:themeColor="background2" w:themeShade="1A"/>
          <w:sz w:val="28"/>
          <w:szCs w:val="24"/>
          <w:rtl/>
          <w:lang w:val="en-US"/>
        </w:rPr>
        <w:t xml:space="preserve"> </w:t>
      </w:r>
      <w:r>
        <w:rPr>
          <w:rFonts w:ascii="HQPB4" w:hAnsi="HQPB4" w:cs="Times New Roman"/>
          <w:color w:val="1D1B11" w:themeColor="background2" w:themeShade="1A"/>
          <w:sz w:val="28"/>
          <w:szCs w:val="24"/>
          <w:lang w:val="en-US"/>
        </w:rPr>
        <w:sym w:font="HQPB4" w:char="F0CF"/>
      </w:r>
      <w:r>
        <w:rPr>
          <w:rFonts w:ascii="HQPB2" w:hAnsi="HQPB2" w:cs="Times New Roman"/>
          <w:color w:val="1D1B11" w:themeColor="background2" w:themeShade="1A"/>
          <w:sz w:val="28"/>
          <w:szCs w:val="24"/>
          <w:lang w:val="en-US"/>
        </w:rPr>
        <w:sym w:font="HQPB2" w:char="F070"/>
      </w:r>
      <w:r>
        <w:rPr>
          <w:rFonts w:ascii="HQPB5" w:hAnsi="HQPB5" w:cs="Times New Roman"/>
          <w:color w:val="1D1B11" w:themeColor="background2" w:themeShade="1A"/>
          <w:sz w:val="28"/>
          <w:szCs w:val="24"/>
          <w:lang w:val="en-US"/>
        </w:rPr>
        <w:sym w:font="HQPB5" w:char="F073"/>
      </w:r>
      <w:r>
        <w:rPr>
          <w:rFonts w:ascii="HQPB2" w:hAnsi="HQPB2" w:cs="Times New Roman"/>
          <w:color w:val="1D1B11" w:themeColor="background2" w:themeShade="1A"/>
          <w:sz w:val="28"/>
          <w:szCs w:val="24"/>
          <w:lang w:val="en-US"/>
        </w:rPr>
        <w:sym w:font="HQPB2" w:char="F033"/>
      </w:r>
      <w:r>
        <w:rPr>
          <w:rFonts w:ascii="HQPB4" w:hAnsi="HQPB4" w:cs="Times New Roman"/>
          <w:color w:val="1D1B11" w:themeColor="background2" w:themeShade="1A"/>
          <w:sz w:val="28"/>
          <w:szCs w:val="24"/>
          <w:lang w:val="en-US"/>
        </w:rPr>
        <w:sym w:font="HQPB4" w:char="F0CD"/>
      </w:r>
      <w:r>
        <w:rPr>
          <w:rFonts w:ascii="HQPB2" w:hAnsi="HQPB2" w:cs="Times New Roman"/>
          <w:color w:val="1D1B11" w:themeColor="background2" w:themeShade="1A"/>
          <w:sz w:val="28"/>
          <w:szCs w:val="24"/>
          <w:lang w:val="en-US"/>
        </w:rPr>
        <w:sym w:font="HQPB2" w:char="F0B4"/>
      </w:r>
      <w:r>
        <w:rPr>
          <w:rFonts w:ascii="HQPB5" w:hAnsi="HQPB5" w:cs="Times New Roman"/>
          <w:color w:val="1D1B11" w:themeColor="background2" w:themeShade="1A"/>
          <w:sz w:val="28"/>
          <w:szCs w:val="24"/>
          <w:lang w:val="en-US"/>
        </w:rPr>
        <w:sym w:font="HQPB5" w:char="F0AF"/>
      </w:r>
      <w:r>
        <w:rPr>
          <w:rFonts w:ascii="HQPB2" w:hAnsi="HQPB2" w:cs="Times New Roman"/>
          <w:color w:val="1D1B11" w:themeColor="background2" w:themeShade="1A"/>
          <w:sz w:val="28"/>
          <w:szCs w:val="24"/>
          <w:lang w:val="en-US"/>
        </w:rPr>
        <w:sym w:font="HQPB2" w:char="F0BB"/>
      </w:r>
      <w:r>
        <w:rPr>
          <w:rFonts w:ascii="HQPB5" w:hAnsi="HQPB5" w:cs="Times New Roman"/>
          <w:color w:val="1D1B11" w:themeColor="background2" w:themeShade="1A"/>
          <w:sz w:val="28"/>
          <w:szCs w:val="24"/>
          <w:lang w:val="en-US"/>
        </w:rPr>
        <w:sym w:font="HQPB5" w:char="F06E"/>
      </w:r>
      <w:r>
        <w:rPr>
          <w:rFonts w:ascii="HQPB2" w:hAnsi="HQPB2" w:cs="Times New Roman"/>
          <w:color w:val="1D1B11" w:themeColor="background2" w:themeShade="1A"/>
          <w:sz w:val="28"/>
          <w:szCs w:val="24"/>
          <w:lang w:val="en-US"/>
        </w:rPr>
        <w:sym w:font="HQPB2" w:char="F03D"/>
      </w:r>
      <w:r>
        <w:rPr>
          <w:rFonts w:ascii="HQPB5" w:hAnsi="HQPB5" w:cs="Times New Roman"/>
          <w:color w:val="1D1B11" w:themeColor="background2" w:themeShade="1A"/>
          <w:sz w:val="28"/>
          <w:szCs w:val="24"/>
          <w:lang w:val="en-US"/>
        </w:rPr>
        <w:sym w:font="HQPB5" w:char="F079"/>
      </w:r>
      <w:r>
        <w:rPr>
          <w:rFonts w:ascii="HQPB2" w:hAnsi="HQPB2" w:cs="Times New Roman"/>
          <w:color w:val="1D1B11" w:themeColor="background2" w:themeShade="1A"/>
          <w:sz w:val="28"/>
          <w:szCs w:val="24"/>
          <w:lang w:val="en-US"/>
        </w:rPr>
        <w:sym w:font="HQPB2" w:char="F04A"/>
      </w:r>
      <w:r>
        <w:rPr>
          <w:rFonts w:ascii="HQPB4" w:hAnsi="HQPB4" w:cs="Times New Roman"/>
          <w:color w:val="1D1B11" w:themeColor="background2" w:themeShade="1A"/>
          <w:sz w:val="28"/>
          <w:szCs w:val="24"/>
          <w:lang w:val="en-US"/>
        </w:rPr>
        <w:sym w:font="HQPB4" w:char="F0F9"/>
      </w:r>
      <w:r>
        <w:rPr>
          <w:rFonts w:ascii="HQPB2" w:hAnsi="HQPB2" w:cs="Times New Roman"/>
          <w:color w:val="1D1B11" w:themeColor="background2" w:themeShade="1A"/>
          <w:sz w:val="28"/>
          <w:szCs w:val="24"/>
          <w:lang w:val="en-US"/>
        </w:rPr>
        <w:sym w:font="HQPB2" w:char="F03D"/>
      </w:r>
      <w:r>
        <w:rPr>
          <w:rFonts w:ascii="HQPB4" w:hAnsi="HQPB4" w:cs="Times New Roman"/>
          <w:color w:val="1D1B11" w:themeColor="background2" w:themeShade="1A"/>
          <w:sz w:val="28"/>
          <w:szCs w:val="24"/>
          <w:lang w:val="en-US"/>
        </w:rPr>
        <w:sym w:font="HQPB4" w:char="F0CF"/>
      </w:r>
      <w:r>
        <w:rPr>
          <w:rFonts w:ascii="HQPB2" w:hAnsi="HQPB2" w:cs="Times New Roman"/>
          <w:color w:val="1D1B11" w:themeColor="background2" w:themeShade="1A"/>
          <w:sz w:val="28"/>
          <w:szCs w:val="24"/>
          <w:lang w:val="en-US"/>
        </w:rPr>
        <w:sym w:font="HQPB2" w:char="F039"/>
      </w:r>
      <w:r>
        <w:rPr>
          <w:rFonts w:ascii="(normal text)" w:hAnsi="(normal text)" w:cs="Times New Roman"/>
          <w:color w:val="1D1B11" w:themeColor="background2" w:themeShade="1A"/>
          <w:sz w:val="28"/>
          <w:szCs w:val="24"/>
          <w:rtl/>
          <w:lang w:val="en-US"/>
        </w:rPr>
        <w:t xml:space="preserve"> </w:t>
      </w:r>
      <w:r>
        <w:rPr>
          <w:rFonts w:ascii="HQPB2" w:hAnsi="HQPB2" w:cs="Times New Roman"/>
          <w:color w:val="1D1B11" w:themeColor="background2" w:themeShade="1A"/>
          <w:sz w:val="28"/>
          <w:szCs w:val="24"/>
          <w:lang w:val="en-US"/>
        </w:rPr>
        <w:sym w:font="HQPB2" w:char="F092"/>
      </w:r>
      <w:r>
        <w:rPr>
          <w:rFonts w:ascii="HQPB4" w:hAnsi="HQPB4" w:cs="Times New Roman"/>
          <w:color w:val="1D1B11" w:themeColor="background2" w:themeShade="1A"/>
          <w:sz w:val="28"/>
          <w:szCs w:val="24"/>
          <w:lang w:val="en-US"/>
        </w:rPr>
        <w:sym w:font="HQPB4" w:char="F0CE"/>
      </w:r>
      <w:r>
        <w:rPr>
          <w:rFonts w:ascii="HQPB4" w:hAnsi="HQPB4" w:cs="Times New Roman"/>
          <w:color w:val="1D1B11" w:themeColor="background2" w:themeShade="1A"/>
          <w:sz w:val="28"/>
          <w:szCs w:val="24"/>
          <w:lang w:val="en-US"/>
        </w:rPr>
        <w:sym w:font="HQPB4" w:char="F06F"/>
      </w:r>
      <w:r>
        <w:rPr>
          <w:rFonts w:ascii="HQPB2" w:hAnsi="HQPB2" w:cs="Times New Roman"/>
          <w:color w:val="1D1B11" w:themeColor="background2" w:themeShade="1A"/>
          <w:sz w:val="28"/>
          <w:szCs w:val="24"/>
          <w:lang w:val="en-US"/>
        </w:rPr>
        <w:sym w:font="HQPB2" w:char="F054"/>
      </w:r>
      <w:r>
        <w:rPr>
          <w:rFonts w:ascii="HQPB4" w:hAnsi="HQPB4" w:cs="Times New Roman"/>
          <w:color w:val="1D1B11" w:themeColor="background2" w:themeShade="1A"/>
          <w:sz w:val="28"/>
          <w:szCs w:val="24"/>
          <w:lang w:val="en-US"/>
        </w:rPr>
        <w:sym w:font="HQPB4" w:char="F0CE"/>
      </w:r>
      <w:r>
        <w:rPr>
          <w:rFonts w:ascii="HQPB1" w:hAnsi="HQPB1" w:cs="Times New Roman"/>
          <w:color w:val="1D1B11" w:themeColor="background2" w:themeShade="1A"/>
          <w:sz w:val="28"/>
          <w:szCs w:val="24"/>
          <w:lang w:val="en-US"/>
        </w:rPr>
        <w:sym w:font="HQPB1" w:char="F029"/>
      </w:r>
      <w:r>
        <w:rPr>
          <w:rFonts w:ascii="(normal text)" w:hAnsi="(normal text)" w:cs="Times New Roman"/>
          <w:color w:val="1D1B11" w:themeColor="background2" w:themeShade="1A"/>
          <w:sz w:val="28"/>
          <w:szCs w:val="24"/>
          <w:rtl/>
          <w:lang w:val="en-US"/>
        </w:rPr>
        <w:t xml:space="preserve"> </w:t>
      </w:r>
      <w:r>
        <w:rPr>
          <w:rFonts w:ascii="HQPB4" w:hAnsi="HQPB4" w:cs="Times New Roman"/>
          <w:color w:val="1D1B11" w:themeColor="background2" w:themeShade="1A"/>
          <w:sz w:val="28"/>
          <w:szCs w:val="24"/>
          <w:lang w:val="en-US"/>
        </w:rPr>
        <w:sym w:font="HQPB4" w:char="F0D7"/>
      </w:r>
      <w:r>
        <w:rPr>
          <w:rFonts w:ascii="HQPB2" w:hAnsi="HQPB2" w:cs="Times New Roman"/>
          <w:color w:val="1D1B11" w:themeColor="background2" w:themeShade="1A"/>
          <w:sz w:val="28"/>
          <w:szCs w:val="24"/>
          <w:lang w:val="en-US"/>
        </w:rPr>
        <w:sym w:font="HQPB2" w:char="F040"/>
      </w:r>
      <w:r>
        <w:rPr>
          <w:rFonts w:ascii="HQPB4" w:hAnsi="HQPB4" w:cs="Times New Roman"/>
          <w:color w:val="1D1B11" w:themeColor="background2" w:themeShade="1A"/>
          <w:sz w:val="28"/>
          <w:szCs w:val="24"/>
          <w:lang w:val="en-US"/>
        </w:rPr>
        <w:sym w:font="HQPB4" w:char="F0CF"/>
      </w:r>
      <w:r>
        <w:rPr>
          <w:rFonts w:ascii="HQPB1" w:hAnsi="HQPB1" w:cs="Times New Roman"/>
          <w:color w:val="1D1B11" w:themeColor="background2" w:themeShade="1A"/>
          <w:sz w:val="28"/>
          <w:szCs w:val="24"/>
          <w:lang w:val="en-US"/>
        </w:rPr>
        <w:sym w:font="HQPB1" w:char="F0E3"/>
      </w:r>
      <w:r>
        <w:rPr>
          <w:rFonts w:ascii="HQPB1" w:hAnsi="HQPB1" w:cs="Times New Roman"/>
          <w:color w:val="1D1B11" w:themeColor="background2" w:themeShade="1A"/>
          <w:sz w:val="28"/>
          <w:szCs w:val="24"/>
          <w:lang w:val="en-US"/>
        </w:rPr>
        <w:sym w:font="HQPB1" w:char="F025"/>
      </w:r>
      <w:r>
        <w:rPr>
          <w:rFonts w:ascii="HQPB5" w:hAnsi="HQPB5" w:cs="Times New Roman"/>
          <w:color w:val="1D1B11" w:themeColor="background2" w:themeShade="1A"/>
          <w:sz w:val="28"/>
          <w:szCs w:val="24"/>
          <w:lang w:val="en-US"/>
        </w:rPr>
        <w:sym w:font="HQPB5" w:char="F079"/>
      </w:r>
      <w:r>
        <w:rPr>
          <w:rFonts w:ascii="HQPB1" w:hAnsi="HQPB1" w:cs="Times New Roman"/>
          <w:color w:val="1D1B11" w:themeColor="background2" w:themeShade="1A"/>
          <w:sz w:val="28"/>
          <w:szCs w:val="24"/>
          <w:lang w:val="en-US"/>
        </w:rPr>
        <w:sym w:font="HQPB1" w:char="F060"/>
      </w:r>
      <w:r>
        <w:rPr>
          <w:rFonts w:ascii="(normal text)" w:hAnsi="(normal text)" w:cs="Times New Roman"/>
          <w:color w:val="1D1B11" w:themeColor="background2" w:themeShade="1A"/>
          <w:sz w:val="28"/>
          <w:szCs w:val="24"/>
          <w:rtl/>
          <w:lang w:val="en-US"/>
        </w:rPr>
        <w:t xml:space="preserve"> </w:t>
      </w:r>
      <w:r>
        <w:rPr>
          <w:rFonts w:ascii="HQPB2" w:hAnsi="HQPB2" w:cs="Times New Roman"/>
          <w:color w:val="1D1B11" w:themeColor="background2" w:themeShade="1A"/>
          <w:sz w:val="28"/>
          <w:szCs w:val="24"/>
          <w:lang w:val="en-US"/>
        </w:rPr>
        <w:sym w:font="HQPB2" w:char="F092"/>
      </w:r>
      <w:r>
        <w:rPr>
          <w:rFonts w:ascii="HQPB4" w:hAnsi="HQPB4" w:cs="Times New Roman"/>
          <w:color w:val="1D1B11" w:themeColor="background2" w:themeShade="1A"/>
          <w:sz w:val="28"/>
          <w:szCs w:val="24"/>
          <w:lang w:val="en-US"/>
        </w:rPr>
        <w:sym w:font="HQPB4" w:char="F0CE"/>
      </w:r>
      <w:r>
        <w:rPr>
          <w:rFonts w:ascii="HQPB1" w:hAnsi="HQPB1" w:cs="Times New Roman"/>
          <w:color w:val="1D1B11" w:themeColor="background2" w:themeShade="1A"/>
          <w:sz w:val="28"/>
          <w:szCs w:val="24"/>
          <w:lang w:val="en-US"/>
        </w:rPr>
        <w:sym w:font="HQPB1" w:char="F0FB"/>
      </w:r>
      <w:r>
        <w:rPr>
          <w:rFonts w:ascii="(normal text)" w:hAnsi="(normal text)" w:cs="Times New Roman"/>
          <w:color w:val="1D1B11" w:themeColor="background2" w:themeShade="1A"/>
          <w:sz w:val="28"/>
          <w:szCs w:val="24"/>
          <w:rtl/>
          <w:lang w:val="en-US"/>
        </w:rPr>
        <w:t xml:space="preserve"> </w:t>
      </w:r>
      <w:r>
        <w:rPr>
          <w:rFonts w:ascii="HQPB4" w:hAnsi="HQPB4" w:cs="Times New Roman"/>
          <w:color w:val="1D1B11" w:themeColor="background2" w:themeShade="1A"/>
          <w:sz w:val="28"/>
          <w:szCs w:val="24"/>
          <w:lang w:val="en-US"/>
        </w:rPr>
        <w:sym w:font="HQPB4" w:char="F0C7"/>
      </w:r>
      <w:r>
        <w:rPr>
          <w:rFonts w:ascii="HQPB1" w:hAnsi="HQPB1" w:cs="Times New Roman"/>
          <w:color w:val="1D1B11" w:themeColor="background2" w:themeShade="1A"/>
          <w:sz w:val="28"/>
          <w:szCs w:val="24"/>
          <w:lang w:val="en-US"/>
        </w:rPr>
        <w:sym w:font="HQPB1" w:char="F0DA"/>
      </w:r>
      <w:r>
        <w:rPr>
          <w:rFonts w:ascii="HQPB4" w:hAnsi="HQPB4" w:cs="Times New Roman"/>
          <w:color w:val="1D1B11" w:themeColor="background2" w:themeShade="1A"/>
          <w:sz w:val="28"/>
          <w:szCs w:val="24"/>
          <w:lang w:val="en-US"/>
        </w:rPr>
        <w:sym w:font="HQPB4" w:char="F0F6"/>
      </w:r>
      <w:r>
        <w:rPr>
          <w:rFonts w:ascii="HQPB1" w:hAnsi="HQPB1" w:cs="Times New Roman"/>
          <w:color w:val="1D1B11" w:themeColor="background2" w:themeShade="1A"/>
          <w:sz w:val="28"/>
          <w:szCs w:val="24"/>
          <w:lang w:val="en-US"/>
        </w:rPr>
        <w:sym w:font="HQPB1" w:char="F091"/>
      </w:r>
      <w:r>
        <w:rPr>
          <w:rFonts w:ascii="HQPB5" w:hAnsi="HQPB5" w:cs="Times New Roman"/>
          <w:color w:val="1D1B11" w:themeColor="background2" w:themeShade="1A"/>
          <w:sz w:val="28"/>
          <w:szCs w:val="24"/>
          <w:lang w:val="en-US"/>
        </w:rPr>
        <w:sym w:font="HQPB5" w:char="F046"/>
      </w:r>
      <w:r>
        <w:rPr>
          <w:rFonts w:ascii="HQPB2" w:hAnsi="HQPB2" w:cs="Times New Roman"/>
          <w:color w:val="1D1B11" w:themeColor="background2" w:themeShade="1A"/>
          <w:sz w:val="28"/>
          <w:szCs w:val="24"/>
          <w:lang w:val="en-US"/>
        </w:rPr>
        <w:sym w:font="HQPB2" w:char="F07B"/>
      </w:r>
      <w:r>
        <w:rPr>
          <w:rFonts w:ascii="HQPB5" w:hAnsi="HQPB5" w:cs="Times New Roman"/>
          <w:color w:val="1D1B11" w:themeColor="background2" w:themeShade="1A"/>
          <w:sz w:val="28"/>
          <w:szCs w:val="24"/>
          <w:lang w:val="en-US"/>
        </w:rPr>
        <w:sym w:font="HQPB5" w:char="F024"/>
      </w:r>
      <w:r>
        <w:rPr>
          <w:rFonts w:ascii="HQPB1" w:hAnsi="HQPB1" w:cs="Times New Roman"/>
          <w:color w:val="1D1B11" w:themeColor="background2" w:themeShade="1A"/>
          <w:sz w:val="28"/>
          <w:szCs w:val="24"/>
          <w:lang w:val="en-US"/>
        </w:rPr>
        <w:sym w:font="HQPB1" w:char="F023"/>
      </w:r>
      <w:r>
        <w:rPr>
          <w:rFonts w:ascii="(normal text)" w:hAnsi="(normal text)" w:cs="Times New Roman"/>
          <w:color w:val="1D1B11" w:themeColor="background2" w:themeShade="1A"/>
          <w:sz w:val="28"/>
          <w:szCs w:val="24"/>
          <w:rtl/>
          <w:lang w:val="en-US"/>
        </w:rPr>
        <w:t xml:space="preserve"> </w:t>
      </w:r>
      <w:r>
        <w:rPr>
          <w:rFonts w:ascii="HQPB4" w:hAnsi="HQPB4" w:cs="Times New Roman"/>
          <w:color w:val="1D1B11" w:themeColor="background2" w:themeShade="1A"/>
          <w:sz w:val="28"/>
          <w:szCs w:val="24"/>
          <w:lang w:val="en-US"/>
        </w:rPr>
        <w:sym w:font="HQPB4" w:char="F05A"/>
      </w:r>
      <w:r>
        <w:rPr>
          <w:rFonts w:ascii="HQPB2" w:hAnsi="HQPB2" w:cs="Times New Roman"/>
          <w:color w:val="1D1B11" w:themeColor="background2" w:themeShade="1A"/>
          <w:sz w:val="28"/>
          <w:szCs w:val="24"/>
          <w:lang w:val="en-US"/>
        </w:rPr>
        <w:sym w:font="HQPB2" w:char="F070"/>
      </w:r>
      <w:r>
        <w:rPr>
          <w:rFonts w:ascii="HQPB5" w:hAnsi="HQPB5" w:cs="Times New Roman"/>
          <w:color w:val="1D1B11" w:themeColor="background2" w:themeShade="1A"/>
          <w:sz w:val="28"/>
          <w:szCs w:val="24"/>
          <w:lang w:val="en-US"/>
        </w:rPr>
        <w:sym w:font="HQPB5" w:char="F078"/>
      </w:r>
      <w:r>
        <w:rPr>
          <w:rFonts w:ascii="HQPB1" w:hAnsi="HQPB1" w:cs="Times New Roman"/>
          <w:color w:val="1D1B11" w:themeColor="background2" w:themeShade="1A"/>
          <w:sz w:val="28"/>
          <w:szCs w:val="24"/>
          <w:lang w:val="en-US"/>
        </w:rPr>
        <w:sym w:font="HQPB1" w:char="F0FF"/>
      </w:r>
      <w:r>
        <w:rPr>
          <w:rFonts w:ascii="HQPB2" w:hAnsi="HQPB2" w:cs="Times New Roman"/>
          <w:color w:val="1D1B11" w:themeColor="background2" w:themeShade="1A"/>
          <w:sz w:val="28"/>
          <w:szCs w:val="24"/>
          <w:lang w:val="en-US"/>
        </w:rPr>
        <w:sym w:font="HQPB2" w:char="F08B"/>
      </w:r>
      <w:r>
        <w:rPr>
          <w:rFonts w:ascii="HQPB4" w:hAnsi="HQPB4" w:cs="Times New Roman"/>
          <w:color w:val="1D1B11" w:themeColor="background2" w:themeShade="1A"/>
          <w:sz w:val="28"/>
          <w:szCs w:val="24"/>
          <w:lang w:val="en-US"/>
        </w:rPr>
        <w:sym w:font="HQPB4" w:char="F0CE"/>
      </w:r>
      <w:r>
        <w:rPr>
          <w:rFonts w:ascii="HQPB2" w:hAnsi="HQPB2" w:cs="Times New Roman"/>
          <w:color w:val="1D1B11" w:themeColor="background2" w:themeShade="1A"/>
          <w:sz w:val="28"/>
          <w:szCs w:val="24"/>
          <w:lang w:val="en-US"/>
        </w:rPr>
        <w:sym w:font="HQPB2" w:char="F03D"/>
      </w:r>
      <w:r>
        <w:rPr>
          <w:rFonts w:ascii="HQPB5" w:hAnsi="HQPB5" w:cs="Times New Roman"/>
          <w:color w:val="1D1B11" w:themeColor="background2" w:themeShade="1A"/>
          <w:sz w:val="28"/>
          <w:szCs w:val="24"/>
          <w:lang w:val="en-US"/>
        </w:rPr>
        <w:sym w:font="HQPB5" w:char="F079"/>
      </w:r>
      <w:r>
        <w:rPr>
          <w:rFonts w:ascii="HQPB1" w:hAnsi="HQPB1" w:cs="Times New Roman"/>
          <w:color w:val="1D1B11" w:themeColor="background2" w:themeShade="1A"/>
          <w:sz w:val="28"/>
          <w:szCs w:val="24"/>
          <w:lang w:val="en-US"/>
        </w:rPr>
        <w:sym w:font="HQPB1" w:char="F07A"/>
      </w:r>
      <w:r>
        <w:rPr>
          <w:rFonts w:ascii="(normal text)" w:hAnsi="(normal text)" w:cs="Times New Roman"/>
          <w:color w:val="1D1B11" w:themeColor="background2" w:themeShade="1A"/>
          <w:sz w:val="28"/>
          <w:szCs w:val="24"/>
          <w:rtl/>
          <w:lang w:val="en-US"/>
        </w:rPr>
        <w:t xml:space="preserve"> </w:t>
      </w:r>
      <w:r>
        <w:rPr>
          <w:rFonts w:ascii="HQPB4" w:hAnsi="HQPB4" w:cs="Times New Roman"/>
          <w:color w:val="1D1B11" w:themeColor="background2" w:themeShade="1A"/>
          <w:sz w:val="28"/>
          <w:szCs w:val="24"/>
          <w:lang w:val="en-US"/>
        </w:rPr>
        <w:sym w:font="HQPB4" w:char="F0DF"/>
      </w:r>
      <w:r>
        <w:rPr>
          <w:rFonts w:ascii="(normal text)" w:hAnsi="(normal text)" w:cs="Times New Roman"/>
          <w:color w:val="1D1B11" w:themeColor="background2" w:themeShade="1A"/>
          <w:sz w:val="28"/>
          <w:szCs w:val="24"/>
          <w:rtl/>
          <w:lang w:val="en-US"/>
        </w:rPr>
        <w:t xml:space="preserve"> </w:t>
      </w:r>
    </w:p>
    <w:p w:rsidR="004E6F98" w:rsidRPr="00F1334E" w:rsidRDefault="00A617D0" w:rsidP="00F1334E">
      <w:pPr>
        <w:pStyle w:val="ListParagraph"/>
        <w:spacing w:before="240" w:after="360" w:line="360" w:lineRule="auto"/>
        <w:ind w:left="2160" w:hanging="1440"/>
        <w:jc w:val="both"/>
        <w:rPr>
          <w:rFonts w:ascii="Times New Roman" w:hAnsi="Times New Roman" w:cs="Times New Roman"/>
          <w:color w:val="1D1B11" w:themeColor="background2" w:themeShade="1A"/>
          <w:sz w:val="24"/>
          <w:szCs w:val="24"/>
        </w:rPr>
      </w:pPr>
      <w:r w:rsidRPr="00E22288">
        <w:rPr>
          <w:rFonts w:ascii="Times New Roman" w:hAnsi="Times New Roman" w:cs="Times New Roman"/>
          <w:color w:val="1D1B11" w:themeColor="background2" w:themeShade="1A"/>
          <w:sz w:val="24"/>
          <w:szCs w:val="24"/>
        </w:rPr>
        <w:lastRenderedPageBreak/>
        <w:t xml:space="preserve">Terjemahnya: “Ingatlah ketika Tuhanmu berfirman kepada para malaikat: </w:t>
      </w:r>
      <w:r w:rsidR="00C27DC4" w:rsidRPr="00E22288">
        <w:rPr>
          <w:rFonts w:ascii="Times New Roman" w:hAnsi="Times New Roman" w:cs="Times New Roman"/>
          <w:color w:val="1D1B11" w:themeColor="background2" w:themeShade="1A"/>
          <w:sz w:val="24"/>
          <w:szCs w:val="24"/>
        </w:rPr>
        <w:t xml:space="preserve">      </w:t>
      </w:r>
      <w:r w:rsidRPr="00E22288">
        <w:rPr>
          <w:rFonts w:ascii="Times New Roman" w:hAnsi="Times New Roman" w:cs="Times New Roman"/>
          <w:color w:val="1D1B11" w:themeColor="background2" w:themeShade="1A"/>
          <w:sz w:val="24"/>
          <w:szCs w:val="24"/>
        </w:rPr>
        <w:t xml:space="preserve">"Sesungguhnya Aku hendak menjadikan seorang khalifah di muka bumi." </w:t>
      </w:r>
    </w:p>
    <w:p w:rsidR="00033093" w:rsidRDefault="00033093" w:rsidP="00D73D2E">
      <w:pPr>
        <w:pStyle w:val="ListParagraph"/>
        <w:spacing w:before="100" w:beforeAutospacing="1" w:after="100" w:afterAutospacing="1" w:line="480" w:lineRule="auto"/>
        <w:ind w:left="0" w:firstLine="720"/>
        <w:jc w:val="both"/>
        <w:rPr>
          <w:rFonts w:ascii="Times New Roman" w:hAnsi="Times New Roman" w:cs="Times New Roman"/>
          <w:color w:val="1D1B11" w:themeColor="background2" w:themeShade="1A"/>
          <w:sz w:val="24"/>
          <w:szCs w:val="24"/>
        </w:rPr>
      </w:pPr>
      <w:r w:rsidRPr="00477880">
        <w:rPr>
          <w:rFonts w:ascii="Times New Roman" w:hAnsi="Times New Roman" w:cs="Times New Roman"/>
          <w:color w:val="1D1B11" w:themeColor="background2" w:themeShade="1A"/>
          <w:sz w:val="24"/>
          <w:szCs w:val="24"/>
        </w:rPr>
        <w:t>Gambaran di atas merupakan suatu peran serta tanggung jawab seorang santri, dalam hal pengembangan. Di situlah diperlukan suatu mentalita</w:t>
      </w:r>
      <w:r w:rsidR="00C27DC4">
        <w:rPr>
          <w:rFonts w:ascii="Times New Roman" w:hAnsi="Times New Roman" w:cs="Times New Roman"/>
          <w:color w:val="1D1B11" w:themeColor="background2" w:themeShade="1A"/>
          <w:sz w:val="24"/>
          <w:szCs w:val="24"/>
        </w:rPr>
        <w:t>s religius serta totalitas kesa</w:t>
      </w:r>
      <w:r w:rsidRPr="00477880">
        <w:rPr>
          <w:rFonts w:ascii="Times New Roman" w:hAnsi="Times New Roman" w:cs="Times New Roman"/>
          <w:color w:val="1D1B11" w:themeColor="background2" w:themeShade="1A"/>
          <w:sz w:val="24"/>
          <w:szCs w:val="24"/>
        </w:rPr>
        <w:t>daran, karena kaum santrilah yang dapat dijadikan harapan dalam mengembalikan konsep-konsep ajaran Islam</w:t>
      </w:r>
      <w:r w:rsidR="00C27DC4">
        <w:rPr>
          <w:rFonts w:ascii="Times New Roman" w:hAnsi="Times New Roman" w:cs="Times New Roman"/>
          <w:color w:val="1D1B11" w:themeColor="background2" w:themeShade="1A"/>
          <w:sz w:val="24"/>
          <w:szCs w:val="24"/>
          <w:lang w:val="en-US"/>
        </w:rPr>
        <w:t>.</w:t>
      </w:r>
      <w:r w:rsidR="0029212A">
        <w:rPr>
          <w:rStyle w:val="FootnoteReference"/>
          <w:rFonts w:ascii="Times New Roman" w:hAnsi="Times New Roman" w:cs="Times New Roman"/>
          <w:color w:val="1D1B11" w:themeColor="background2" w:themeShade="1A"/>
          <w:sz w:val="24"/>
          <w:szCs w:val="24"/>
          <w:lang w:val="en-US"/>
        </w:rPr>
        <w:footnoteReference w:id="27"/>
      </w:r>
    </w:p>
    <w:p w:rsidR="00643AB4" w:rsidRDefault="00643AB4" w:rsidP="00643AB4">
      <w:pPr>
        <w:pStyle w:val="ListParagraph"/>
        <w:numPr>
          <w:ilvl w:val="0"/>
          <w:numId w:val="25"/>
        </w:numPr>
        <w:spacing w:before="100" w:beforeAutospacing="1" w:after="100" w:afterAutospacing="1" w:line="480" w:lineRule="auto"/>
        <w:ind w:left="426" w:hanging="426"/>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rPr>
        <w:t>Pengertian Pondok Pesantren</w:t>
      </w:r>
    </w:p>
    <w:p w:rsidR="0098478F" w:rsidRDefault="00643AB4" w:rsidP="00942778">
      <w:pPr>
        <w:pStyle w:val="ListParagraph"/>
        <w:spacing w:before="100" w:beforeAutospacing="1" w:after="100" w:afterAutospacing="1" w:line="480" w:lineRule="auto"/>
        <w:ind w:left="0"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Pada </w:t>
      </w:r>
      <w:r w:rsidR="0098478F">
        <w:rPr>
          <w:rFonts w:ascii="Times New Roman" w:hAnsi="Times New Roman" w:cs="Times New Roman"/>
          <w:color w:val="1D1B11" w:themeColor="background2" w:themeShade="1A"/>
          <w:sz w:val="24"/>
          <w:szCs w:val="24"/>
        </w:rPr>
        <w:t>umumnya pondok lebih dikenal sebagai salah satu lembaga pendidikan dan pengajaran agama Islam. Keberadaannya sudah tidak asing lagi dikalangan masyarakat Indonesia namun, pengertian pondok pesantren secara defenitif masih banyak diantara kita yang belum mengetahuinya. Pondok pesantren nampaknya dikonotasikan sebagai suatu bentuk pendidikan keIslaman yan</w:t>
      </w:r>
      <w:r w:rsidR="00942778">
        <w:rPr>
          <w:rFonts w:ascii="Times New Roman" w:hAnsi="Times New Roman" w:cs="Times New Roman"/>
          <w:color w:val="1D1B11" w:themeColor="background2" w:themeShade="1A"/>
          <w:sz w:val="24"/>
          <w:szCs w:val="24"/>
        </w:rPr>
        <w:t xml:space="preserve">g telah melembaga di Indonesia. </w:t>
      </w:r>
      <w:r w:rsidR="0098478F">
        <w:rPr>
          <w:rFonts w:ascii="Times New Roman" w:hAnsi="Times New Roman" w:cs="Times New Roman"/>
          <w:color w:val="1D1B11" w:themeColor="background2" w:themeShade="1A"/>
          <w:sz w:val="24"/>
          <w:szCs w:val="24"/>
        </w:rPr>
        <w:t>Secara etimologi pondok berarti gubuk, kamar, rumah kecil yang digunakan dalam bahasa Indonesia dengan menekankan kesahajaan dan kesederhanaan. Disamping itu kata pondok berasal dari kata bahasa arab: “</w:t>
      </w:r>
      <w:r w:rsidR="0098478F">
        <w:rPr>
          <w:rFonts w:ascii="Times New Roman" w:hAnsi="Times New Roman" w:cs="Times New Roman"/>
          <w:i/>
          <w:iCs/>
          <w:color w:val="1D1B11" w:themeColor="background2" w:themeShade="1A"/>
          <w:sz w:val="24"/>
          <w:szCs w:val="24"/>
        </w:rPr>
        <w:t>funduq”</w:t>
      </w:r>
      <w:r w:rsidR="009F5BCD">
        <w:rPr>
          <w:rFonts w:ascii="Times New Roman" w:hAnsi="Times New Roman" w:cs="Times New Roman"/>
          <w:color w:val="1D1B11" w:themeColor="background2" w:themeShade="1A"/>
          <w:sz w:val="24"/>
          <w:szCs w:val="24"/>
        </w:rPr>
        <w:t xml:space="preserve"> yang berarti ruang tidur, wisma, hotel sederhana. Sedangkan kata pesantren terdiri dari kata asal “</w:t>
      </w:r>
      <w:r w:rsidR="009F5BCD">
        <w:rPr>
          <w:rFonts w:ascii="Times New Roman" w:hAnsi="Times New Roman" w:cs="Times New Roman"/>
          <w:i/>
          <w:iCs/>
          <w:color w:val="1D1B11" w:themeColor="background2" w:themeShade="1A"/>
          <w:sz w:val="24"/>
          <w:szCs w:val="24"/>
        </w:rPr>
        <w:t>santri”</w:t>
      </w:r>
      <w:r w:rsidR="009F5BCD">
        <w:rPr>
          <w:rFonts w:ascii="Times New Roman" w:hAnsi="Times New Roman" w:cs="Times New Roman"/>
          <w:color w:val="1D1B11" w:themeColor="background2" w:themeShade="1A"/>
          <w:sz w:val="24"/>
          <w:szCs w:val="24"/>
        </w:rPr>
        <w:t xml:space="preserve"> dengan awalan “</w:t>
      </w:r>
      <w:r w:rsidR="009F5BCD" w:rsidRPr="009F5BCD">
        <w:rPr>
          <w:rFonts w:ascii="Times New Roman" w:hAnsi="Times New Roman" w:cs="Times New Roman"/>
          <w:i/>
          <w:iCs/>
          <w:color w:val="1D1B11" w:themeColor="background2" w:themeShade="1A"/>
          <w:sz w:val="24"/>
          <w:szCs w:val="24"/>
        </w:rPr>
        <w:t>pe</w:t>
      </w:r>
      <w:r w:rsidR="009F5BCD">
        <w:rPr>
          <w:rFonts w:ascii="Times New Roman" w:hAnsi="Times New Roman" w:cs="Times New Roman"/>
          <w:color w:val="1D1B11" w:themeColor="background2" w:themeShade="1A"/>
          <w:sz w:val="24"/>
          <w:szCs w:val="24"/>
        </w:rPr>
        <w:t>” dan akhiran “</w:t>
      </w:r>
      <w:r w:rsidR="009F5BCD" w:rsidRPr="009F5BCD">
        <w:rPr>
          <w:rFonts w:ascii="Times New Roman" w:hAnsi="Times New Roman" w:cs="Times New Roman"/>
          <w:i/>
          <w:iCs/>
          <w:color w:val="1D1B11" w:themeColor="background2" w:themeShade="1A"/>
          <w:sz w:val="24"/>
          <w:szCs w:val="24"/>
        </w:rPr>
        <w:t>an</w:t>
      </w:r>
      <w:r w:rsidR="009F5BCD">
        <w:rPr>
          <w:rFonts w:ascii="Times New Roman" w:hAnsi="Times New Roman" w:cs="Times New Roman"/>
          <w:i/>
          <w:iCs/>
          <w:color w:val="1D1B11" w:themeColor="background2" w:themeShade="1A"/>
          <w:sz w:val="24"/>
          <w:szCs w:val="24"/>
        </w:rPr>
        <w:t>”</w:t>
      </w:r>
      <w:r w:rsidR="009F5BCD">
        <w:rPr>
          <w:rFonts w:ascii="Times New Roman" w:hAnsi="Times New Roman" w:cs="Times New Roman"/>
          <w:color w:val="1D1B11" w:themeColor="background2" w:themeShade="1A"/>
          <w:sz w:val="24"/>
          <w:szCs w:val="24"/>
        </w:rPr>
        <w:t xml:space="preserve"> yang berarti tempat para santri.</w:t>
      </w:r>
      <w:r w:rsidR="009F5BCD">
        <w:rPr>
          <w:rStyle w:val="FootnoteReference"/>
          <w:rFonts w:ascii="Times New Roman" w:hAnsi="Times New Roman" w:cs="Times New Roman"/>
          <w:color w:val="1D1B11" w:themeColor="background2" w:themeShade="1A"/>
          <w:sz w:val="24"/>
          <w:szCs w:val="24"/>
        </w:rPr>
        <w:footnoteReference w:id="28"/>
      </w:r>
    </w:p>
    <w:p w:rsidR="00942778" w:rsidRDefault="00942778" w:rsidP="00942778">
      <w:pPr>
        <w:pStyle w:val="ListParagraph"/>
        <w:spacing w:before="100" w:beforeAutospacing="1" w:after="100" w:afterAutospacing="1" w:line="480" w:lineRule="auto"/>
        <w:ind w:left="0"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Adapun secara terminologi, definisi pondok pesantren banyak sekali ragamnya sesuai versi para ahli yang mengemukakannya. Akan tetapi berbagai ragam definisi tersebut memiliki dasar yang rasional dan dapat dipertanggung jawabkan secara logika, dan nampaknya pengertian tersebut saling melengkapi satu sama lainnya. Oleh karena itu, layak jika dicermati secara seksama, pengertian dan makna yang terkandung secara representatif dan komprehensif.</w:t>
      </w:r>
    </w:p>
    <w:p w:rsidR="00CA4D0A" w:rsidRDefault="00D61462" w:rsidP="00CA4D0A">
      <w:pPr>
        <w:pStyle w:val="ListParagraph"/>
        <w:spacing w:before="100" w:beforeAutospacing="1" w:after="100" w:afterAutospacing="1" w:line="480" w:lineRule="auto"/>
        <w:ind w:left="0"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Menurut H. M. Arifin dalam buku Kafita Selekta Pendidikan, bahwa pondok pesantren adalah lembaga pendidikan agama Islam</w:t>
      </w:r>
      <w:r w:rsidR="001424EC">
        <w:rPr>
          <w:rFonts w:ascii="Times New Roman" w:hAnsi="Times New Roman" w:cs="Times New Roman"/>
          <w:color w:val="1D1B11" w:themeColor="background2" w:themeShade="1A"/>
          <w:sz w:val="24"/>
          <w:szCs w:val="24"/>
        </w:rPr>
        <w:t>, yang timbul diakui oleh masyarakat sekitar dengan sistim asrama atau kampus. Dimana santri menerima pendidikan agama melalui sistem pengajian atau madrasah, yang sepenuhnya dibawah kedaulatan leadership seseorang atau beberapa kyai dengan ciri khasnya yang bersifat kharismatik.</w:t>
      </w:r>
      <w:r w:rsidR="001424EC">
        <w:rPr>
          <w:rStyle w:val="FootnoteReference"/>
          <w:rFonts w:ascii="Times New Roman" w:hAnsi="Times New Roman" w:cs="Times New Roman"/>
          <w:color w:val="1D1B11" w:themeColor="background2" w:themeShade="1A"/>
          <w:sz w:val="24"/>
          <w:szCs w:val="24"/>
        </w:rPr>
        <w:footnoteReference w:id="29"/>
      </w:r>
      <w:r w:rsidR="002B5199">
        <w:rPr>
          <w:rFonts w:ascii="Times New Roman" w:hAnsi="Times New Roman" w:cs="Times New Roman"/>
          <w:color w:val="1D1B11" w:themeColor="background2" w:themeShade="1A"/>
          <w:sz w:val="24"/>
          <w:szCs w:val="24"/>
        </w:rPr>
        <w:t xml:space="preserve"> Dalam hal ini Zamakhasyari Dhofier juga memberikan definisi sebagai berikut yakni pondok pesantren adalah sebagai sebuah asrama tradisional, dimana para santrinya semua tinggal bersama dan belajar dibawah bimbingan guru yang lebih dikenal dengan sebutan kyai, asrama untuk para santri. Santri tersebut berada dilingkungan komplek yang juga menyediakan masjid untuk beribadah, ruang untuk belajar dan kegiatan keagamaan yang lain. Komplek ini biasanya dikelilingi oleh tembok untuk dapat mengawasi keluar masuknya para santri sesuai dengan peraturan yang berlaku.</w:t>
      </w:r>
      <w:r w:rsidR="002B5199">
        <w:rPr>
          <w:rStyle w:val="FootnoteReference"/>
          <w:rFonts w:ascii="Times New Roman" w:hAnsi="Times New Roman" w:cs="Times New Roman"/>
          <w:color w:val="1D1B11" w:themeColor="background2" w:themeShade="1A"/>
          <w:sz w:val="24"/>
          <w:szCs w:val="24"/>
        </w:rPr>
        <w:footnoteReference w:id="30"/>
      </w:r>
    </w:p>
    <w:p w:rsidR="00CA4D0A" w:rsidRDefault="00CA4D0A" w:rsidP="00CA4D0A">
      <w:pPr>
        <w:pStyle w:val="ListParagraph"/>
        <w:spacing w:before="100" w:beforeAutospacing="1" w:after="100" w:afterAutospacing="1" w:line="480" w:lineRule="auto"/>
        <w:ind w:left="0"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Selanjutnya, musyawarah atau loka karya</w:t>
      </w:r>
      <w:r w:rsidR="00834DC8">
        <w:rPr>
          <w:rFonts w:ascii="Times New Roman" w:hAnsi="Times New Roman" w:cs="Times New Roman"/>
          <w:color w:val="1D1B11" w:themeColor="background2" w:themeShade="1A"/>
          <w:sz w:val="24"/>
          <w:szCs w:val="24"/>
        </w:rPr>
        <w:t xml:space="preserve"> identifikasi pondok pesantren yang diselenggarakan pada 2 Mei 1978 di Jakarta, diantaranya memutuskan definisi pondok pesantren sebagai berikut yakni pondok pesantren adalah lembaga pendidikan Islam yang minimal terdiri dari tiga unsur yaitu</w:t>
      </w:r>
      <w:r w:rsidR="000429FA">
        <w:rPr>
          <w:rFonts w:ascii="Times New Roman" w:hAnsi="Times New Roman" w:cs="Times New Roman"/>
          <w:color w:val="1D1B11" w:themeColor="background2" w:themeShade="1A"/>
          <w:sz w:val="24"/>
          <w:szCs w:val="24"/>
        </w:rPr>
        <w:t>: 1). Kyai, 2). Santri dan asramanya, 3). Masjid. Sedangkan kegiatannya mencakup Tridarma pondok pesantren yaitu: keimanan dan ketaqwaan terhadap Allah SWT, pengembangan keilmuan yang bermanfaat dan pengabdian terhadap agama masyarakat dan negara.</w:t>
      </w:r>
      <w:r w:rsidR="000429FA">
        <w:rPr>
          <w:rStyle w:val="FootnoteReference"/>
          <w:rFonts w:ascii="Times New Roman" w:hAnsi="Times New Roman" w:cs="Times New Roman"/>
          <w:color w:val="1D1B11" w:themeColor="background2" w:themeShade="1A"/>
          <w:sz w:val="24"/>
          <w:szCs w:val="24"/>
        </w:rPr>
        <w:footnoteReference w:id="31"/>
      </w:r>
    </w:p>
    <w:p w:rsidR="005B577D" w:rsidRPr="00CA4D0A" w:rsidRDefault="005B577D" w:rsidP="00CA4D0A">
      <w:pPr>
        <w:pStyle w:val="ListParagraph"/>
        <w:spacing w:before="100" w:beforeAutospacing="1" w:after="100" w:afterAutospacing="1" w:line="480" w:lineRule="auto"/>
        <w:ind w:left="0" w:firstLine="709"/>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Dari definisi diatas dapat diambil kesimpulan bahwa pada prinsipnya pondok pesantren adalah lembaga pendidikan yang bernafaskan Islam dimana didalamnya mengandung komponen-komponen antara lain kyai sebagai pengasuh sekaligus berperan sebagai pendidik yang selanjutnya yakni masjid sebagai sarana peribadatan, sekaligus berfungsi sebagai tempat pendidikan dan santri sebagai peserta didik, dan pondok pesantren sebagai sarana atau tempat tinggal santri yang belajar. Atau dapat juga diambil pengertian sebagai suatu tempat, dimana ada santri yang belajar pada seorang kyai, untuk mencari, memperoleh dan memperdalam ilmu agama, yang nantinya menjadi bekal bagi santri dalam menghadapi kehidupan baik itu di dunia maupun di akhirat.</w:t>
      </w:r>
    </w:p>
    <w:p w:rsidR="00D73D2E" w:rsidRDefault="003174BE" w:rsidP="00643AB4">
      <w:pPr>
        <w:pStyle w:val="ListParagraph"/>
        <w:numPr>
          <w:ilvl w:val="0"/>
          <w:numId w:val="25"/>
        </w:numPr>
        <w:spacing w:before="100" w:beforeAutospacing="1" w:after="100" w:afterAutospacing="1" w:line="480" w:lineRule="auto"/>
        <w:ind w:left="426" w:hanging="426"/>
        <w:rPr>
          <w:rFonts w:ascii="Times New Roman" w:hAnsi="Times New Roman" w:cs="Times New Roman"/>
          <w:b/>
          <w:color w:val="1D1B11" w:themeColor="background2" w:themeShade="1A"/>
          <w:sz w:val="24"/>
          <w:szCs w:val="24"/>
          <w:lang w:val="en-US"/>
        </w:rPr>
      </w:pPr>
      <w:r w:rsidRPr="00CC3ACD">
        <w:rPr>
          <w:rFonts w:ascii="Times New Roman" w:hAnsi="Times New Roman" w:cs="Times New Roman"/>
          <w:b/>
          <w:color w:val="1D1B11" w:themeColor="background2" w:themeShade="1A"/>
          <w:sz w:val="24"/>
          <w:szCs w:val="24"/>
          <w:lang w:val="en-US"/>
        </w:rPr>
        <w:t>Penelitian</w:t>
      </w:r>
      <w:r w:rsidR="003F23A3" w:rsidRPr="00CC3ACD">
        <w:rPr>
          <w:rFonts w:ascii="Times New Roman" w:hAnsi="Times New Roman" w:cs="Times New Roman"/>
          <w:b/>
          <w:color w:val="1D1B11" w:themeColor="background2" w:themeShade="1A"/>
          <w:sz w:val="24"/>
          <w:szCs w:val="24"/>
          <w:lang w:val="en-US"/>
        </w:rPr>
        <w:t xml:space="preserve"> yang relevan</w:t>
      </w:r>
    </w:p>
    <w:p w:rsidR="00D73D2E" w:rsidRPr="00D73D2E" w:rsidRDefault="009400FD" w:rsidP="00D73D2E">
      <w:pPr>
        <w:pStyle w:val="ListParagraph"/>
        <w:spacing w:before="100" w:beforeAutospacing="1" w:after="100" w:afterAutospacing="1" w:line="480" w:lineRule="auto"/>
        <w:ind w:left="0" w:firstLine="720"/>
        <w:jc w:val="both"/>
        <w:rPr>
          <w:rFonts w:ascii="Times New Roman" w:hAnsi="Times New Roman" w:cs="Times New Roman"/>
          <w:b/>
          <w:color w:val="1D1B11" w:themeColor="background2" w:themeShade="1A"/>
          <w:sz w:val="24"/>
          <w:szCs w:val="24"/>
          <w:lang w:val="en-US"/>
        </w:rPr>
      </w:pPr>
      <w:r w:rsidRPr="00D73D2E">
        <w:rPr>
          <w:rFonts w:ascii="Times New Roman" w:hAnsi="Times New Roman" w:cs="Times New Roman"/>
          <w:color w:val="1D1B11" w:themeColor="background2" w:themeShade="1A"/>
          <w:sz w:val="24"/>
          <w:szCs w:val="24"/>
          <w:lang w:val="en-US"/>
        </w:rPr>
        <w:t xml:space="preserve">Penelitian tentang strategi pembinaan akhlak santri pada pondok pesantren </w:t>
      </w:r>
      <w:r w:rsidR="002F29B6" w:rsidRPr="00D73D2E">
        <w:rPr>
          <w:rFonts w:ascii="Times New Roman" w:hAnsi="Times New Roman" w:cs="Times New Roman"/>
          <w:color w:val="1D1B11" w:themeColor="background2" w:themeShade="1A"/>
          <w:sz w:val="24"/>
          <w:szCs w:val="24"/>
          <w:lang w:val="en-US"/>
        </w:rPr>
        <w:t xml:space="preserve">pernah </w:t>
      </w:r>
      <w:r w:rsidRPr="00D73D2E">
        <w:rPr>
          <w:rFonts w:ascii="Times New Roman" w:hAnsi="Times New Roman" w:cs="Times New Roman"/>
          <w:color w:val="1D1B11" w:themeColor="background2" w:themeShade="1A"/>
          <w:sz w:val="24"/>
          <w:szCs w:val="24"/>
          <w:lang w:val="en-US"/>
        </w:rPr>
        <w:t xml:space="preserve">dilakukan oleh penulis sebelumnya, </w:t>
      </w:r>
      <w:r w:rsidR="002F29B6" w:rsidRPr="00D73D2E">
        <w:rPr>
          <w:rFonts w:ascii="Times New Roman" w:hAnsi="Times New Roman" w:cs="Times New Roman"/>
          <w:color w:val="1D1B11" w:themeColor="background2" w:themeShade="1A"/>
          <w:sz w:val="24"/>
          <w:szCs w:val="24"/>
          <w:lang w:val="en-US"/>
        </w:rPr>
        <w:t>yaitu</w:t>
      </w:r>
      <w:r w:rsidRPr="00D73D2E">
        <w:rPr>
          <w:rFonts w:ascii="Times New Roman" w:hAnsi="Times New Roman" w:cs="Times New Roman"/>
          <w:color w:val="1D1B11" w:themeColor="background2" w:themeShade="1A"/>
          <w:sz w:val="24"/>
          <w:szCs w:val="24"/>
          <w:lang w:val="en-US"/>
        </w:rPr>
        <w:t xml:space="preserve"> </w:t>
      </w:r>
      <w:r w:rsidR="00C526F5" w:rsidRPr="00D73D2E">
        <w:rPr>
          <w:rFonts w:ascii="Times New Roman" w:hAnsi="Times New Roman" w:cs="Times New Roman"/>
          <w:color w:val="1D1B11" w:themeColor="background2" w:themeShade="1A"/>
          <w:sz w:val="24"/>
          <w:szCs w:val="24"/>
          <w:lang w:val="en-US"/>
        </w:rPr>
        <w:t>penelitian</w:t>
      </w:r>
      <w:r w:rsidRPr="00D73D2E">
        <w:rPr>
          <w:rFonts w:ascii="Times New Roman" w:hAnsi="Times New Roman" w:cs="Times New Roman"/>
          <w:color w:val="1D1B11" w:themeColor="background2" w:themeShade="1A"/>
          <w:sz w:val="24"/>
          <w:szCs w:val="24"/>
          <w:lang w:val="en-US"/>
        </w:rPr>
        <w:t xml:space="preserve"> Endah Sulistyaningsih </w:t>
      </w:r>
      <w:r w:rsidRPr="00D73D2E">
        <w:rPr>
          <w:rFonts w:ascii="Times New Roman" w:hAnsi="Times New Roman" w:cs="Times New Roman"/>
          <w:color w:val="1D1B11" w:themeColor="background2" w:themeShade="1A"/>
          <w:sz w:val="24"/>
          <w:szCs w:val="24"/>
          <w:lang w:val="en-US"/>
        </w:rPr>
        <w:lastRenderedPageBreak/>
        <w:t>dengan judul strategi pembinaan mental santri pada pondok pesantren</w:t>
      </w:r>
      <w:r w:rsidR="003174BE" w:rsidRPr="00D73D2E">
        <w:rPr>
          <w:rFonts w:ascii="Times New Roman" w:hAnsi="Times New Roman" w:cs="Times New Roman"/>
          <w:color w:val="1D1B11" w:themeColor="background2" w:themeShade="1A"/>
          <w:sz w:val="24"/>
          <w:szCs w:val="24"/>
          <w:lang w:val="en-US"/>
        </w:rPr>
        <w:t xml:space="preserve"> Hidayatullah</w:t>
      </w:r>
      <w:r w:rsidR="00D73D2E">
        <w:rPr>
          <w:rFonts w:ascii="Times New Roman" w:hAnsi="Times New Roman" w:cs="Times New Roman"/>
          <w:color w:val="1D1B11" w:themeColor="background2" w:themeShade="1A"/>
          <w:sz w:val="24"/>
          <w:szCs w:val="24"/>
          <w:lang w:val="en-US"/>
        </w:rPr>
        <w:t xml:space="preserve"> </w:t>
      </w:r>
      <w:r w:rsidR="00D73D2E" w:rsidRPr="00D73D2E">
        <w:rPr>
          <w:rFonts w:ascii="Times New Roman" w:hAnsi="Times New Roman" w:cs="Times New Roman"/>
          <w:color w:val="1D1B11" w:themeColor="background2" w:themeShade="1A"/>
        </w:rPr>
        <w:t>Kendari Kecamatan Poasia Kota Kendari</w:t>
      </w:r>
      <w:r w:rsidR="00CC3ACD" w:rsidRPr="00D73D2E">
        <w:rPr>
          <w:rFonts w:ascii="Times New Roman" w:hAnsi="Times New Roman" w:cs="Times New Roman"/>
          <w:color w:val="1D1B11" w:themeColor="background2" w:themeShade="1A"/>
          <w:sz w:val="24"/>
          <w:szCs w:val="24"/>
          <w:lang w:val="en-US"/>
        </w:rPr>
        <w:t xml:space="preserve"> dengan mengangkat rumusan masalah sebagai berikut:</w:t>
      </w:r>
      <w:r w:rsidR="00D73D2E" w:rsidRPr="00D73D2E">
        <w:rPr>
          <w:rFonts w:ascii="Times New Roman" w:hAnsi="Times New Roman" w:cs="Times New Roman"/>
          <w:color w:val="1D1B11" w:themeColor="background2" w:themeShade="1A"/>
          <w:sz w:val="24"/>
          <w:szCs w:val="24"/>
        </w:rPr>
        <w:t xml:space="preserve"> </w:t>
      </w:r>
      <w:r w:rsidR="00D73D2E" w:rsidRPr="00D73D2E">
        <w:rPr>
          <w:rFonts w:ascii="Times New Roman" w:hAnsi="Times New Roman" w:cs="Times New Roman"/>
          <w:color w:val="1D1B11" w:themeColor="background2" w:themeShade="1A"/>
          <w:sz w:val="24"/>
          <w:szCs w:val="24"/>
          <w:lang w:val="en-US"/>
        </w:rPr>
        <w:t xml:space="preserve">1) </w:t>
      </w:r>
      <w:r w:rsidR="00D73D2E" w:rsidRPr="00D73D2E">
        <w:rPr>
          <w:rFonts w:ascii="Times New Roman" w:hAnsi="Times New Roman" w:cs="Times New Roman"/>
          <w:color w:val="1D1B11" w:themeColor="background2" w:themeShade="1A"/>
        </w:rPr>
        <w:t>Bagaimana strategi pembinaan mental santri pada pondok pesantren Hidayatullah Kendari</w:t>
      </w:r>
      <w:r w:rsidR="00D73D2E" w:rsidRPr="00D73D2E">
        <w:rPr>
          <w:rFonts w:ascii="Times New Roman" w:hAnsi="Times New Roman" w:cs="Times New Roman"/>
          <w:color w:val="1D1B11" w:themeColor="background2" w:themeShade="1A"/>
          <w:lang w:val="en-US"/>
        </w:rPr>
        <w:t xml:space="preserve">, 2) </w:t>
      </w:r>
      <w:r w:rsidR="002759B7">
        <w:rPr>
          <w:rFonts w:ascii="Times New Roman" w:hAnsi="Times New Roman" w:cs="Times New Roman"/>
          <w:color w:val="1D1B11" w:themeColor="background2" w:themeShade="1A"/>
        </w:rPr>
        <w:t>Fak</w:t>
      </w:r>
      <w:r w:rsidR="00D73D2E" w:rsidRPr="00D73D2E">
        <w:rPr>
          <w:rFonts w:ascii="Times New Roman" w:hAnsi="Times New Roman" w:cs="Times New Roman"/>
          <w:color w:val="1D1B11" w:themeColor="background2" w:themeShade="1A"/>
        </w:rPr>
        <w:t>tor-faktor apakah yang menghambat pembinaan mental santri pada pondok pesantren Hidayatullah Kendari Kecamatan Poasia Kota Kendari</w:t>
      </w:r>
      <w:r w:rsidR="00D73D2E" w:rsidRPr="00D73D2E">
        <w:rPr>
          <w:rFonts w:ascii="Times New Roman" w:hAnsi="Times New Roman" w:cs="Times New Roman"/>
          <w:color w:val="1D1B11" w:themeColor="background2" w:themeShade="1A"/>
          <w:lang w:val="en-US"/>
        </w:rPr>
        <w:t xml:space="preserve">, 3) </w:t>
      </w:r>
      <w:r w:rsidR="00D73D2E" w:rsidRPr="00D73D2E">
        <w:rPr>
          <w:rFonts w:ascii="Times New Roman" w:hAnsi="Times New Roman" w:cs="Times New Roman"/>
          <w:color w:val="1D1B11" w:themeColor="background2" w:themeShade="1A"/>
        </w:rPr>
        <w:t>Upaya-upaya apa yang dilakukan guna mengatasi hambatan dalam pembinaan mental santri pada pondok pesantren Hidayatullah Kendari Kecamatan Poasia Kota Kendari</w:t>
      </w:r>
      <w:r w:rsidR="00D73D2E">
        <w:rPr>
          <w:rFonts w:ascii="Times New Roman" w:hAnsi="Times New Roman" w:cs="Times New Roman"/>
          <w:color w:val="1D1B11" w:themeColor="background2" w:themeShade="1A"/>
          <w:lang w:val="en-US"/>
        </w:rPr>
        <w:t>.</w:t>
      </w:r>
    </w:p>
    <w:p w:rsidR="00485132" w:rsidRPr="00E22288" w:rsidRDefault="00D73D2E" w:rsidP="00E22288">
      <w:pPr>
        <w:pStyle w:val="ListParagraph"/>
        <w:spacing w:before="100" w:beforeAutospacing="1" w:after="100" w:afterAutospacing="1" w:line="480" w:lineRule="auto"/>
        <w:ind w:left="0" w:firstLine="720"/>
        <w:jc w:val="both"/>
        <w:rPr>
          <w:rFonts w:ascii="Times New Roman" w:hAnsi="Times New Roman" w:cs="Times New Roman"/>
          <w:color w:val="1D1B11" w:themeColor="background2" w:themeShade="1A"/>
          <w:sz w:val="24"/>
          <w:szCs w:val="24"/>
          <w:lang w:val="en-US"/>
        </w:rPr>
      </w:pPr>
      <w:r w:rsidRPr="00D73D2E">
        <w:rPr>
          <w:rFonts w:ascii="Times New Roman" w:hAnsi="Times New Roman" w:cs="Times New Roman"/>
          <w:color w:val="1D1B11" w:themeColor="background2" w:themeShade="1A"/>
          <w:sz w:val="24"/>
          <w:szCs w:val="24"/>
        </w:rPr>
        <w:t>Setelah melakukan penelitian, maka hasil yang diperoleh yaitu strategi pembinaan mental santri pada pesantren Hidayatullah Kendari terdiri dari pembinaan mental spiritual</w:t>
      </w:r>
      <w:r>
        <w:rPr>
          <w:rFonts w:ascii="Times New Roman" w:hAnsi="Times New Roman" w:cs="Times New Roman"/>
          <w:color w:val="1D1B11" w:themeColor="background2" w:themeShade="1A"/>
          <w:sz w:val="24"/>
          <w:szCs w:val="24"/>
          <w:lang w:val="en-US"/>
        </w:rPr>
        <w:t xml:space="preserve"> </w:t>
      </w:r>
      <w:r w:rsidRPr="00D73D2E">
        <w:rPr>
          <w:rFonts w:ascii="Times New Roman" w:hAnsi="Times New Roman" w:cs="Times New Roman"/>
          <w:color w:val="1D1B11" w:themeColor="background2" w:themeShade="1A"/>
          <w:sz w:val="24"/>
          <w:szCs w:val="24"/>
          <w:lang w:val="en-US"/>
        </w:rPr>
        <w:t xml:space="preserve">dimana sentral pembinaan yaitu di masjid, guna menanamkan akidah dan </w:t>
      </w:r>
      <w:r>
        <w:rPr>
          <w:rFonts w:ascii="Times New Roman" w:hAnsi="Times New Roman" w:cs="Times New Roman"/>
          <w:color w:val="1D1B11" w:themeColor="background2" w:themeShade="1A"/>
          <w:sz w:val="24"/>
          <w:szCs w:val="24"/>
          <w:lang w:val="en-US"/>
        </w:rPr>
        <w:t>meningkatkan ibadah para santri</w:t>
      </w:r>
      <w:r w:rsidRPr="00D73D2E">
        <w:rPr>
          <w:rFonts w:ascii="Times New Roman" w:hAnsi="Times New Roman" w:cs="Times New Roman"/>
          <w:color w:val="1D1B11" w:themeColor="background2" w:themeShade="1A"/>
          <w:sz w:val="24"/>
          <w:szCs w:val="24"/>
        </w:rPr>
        <w:t>, pembinaan mental social kemasyarakatan</w:t>
      </w:r>
      <w:r>
        <w:rPr>
          <w:rFonts w:ascii="Times New Roman" w:hAnsi="Times New Roman" w:cs="Times New Roman"/>
          <w:color w:val="1D1B11" w:themeColor="background2" w:themeShade="1A"/>
          <w:sz w:val="24"/>
          <w:szCs w:val="24"/>
          <w:lang w:val="en-US"/>
        </w:rPr>
        <w:t xml:space="preserve"> </w:t>
      </w:r>
      <w:r w:rsidRPr="00D73D2E">
        <w:rPr>
          <w:rFonts w:ascii="Times New Roman" w:hAnsi="Times New Roman" w:cs="Times New Roman"/>
          <w:color w:val="1D1B11" w:themeColor="background2" w:themeShade="1A"/>
          <w:sz w:val="24"/>
          <w:szCs w:val="24"/>
          <w:lang w:val="en-US"/>
        </w:rPr>
        <w:t>yang pembinaannya dipusatkan dilapangan, yang bertujuan untuk membina mental santri agar dapat hidup bermasyarakat</w:t>
      </w:r>
      <w:r w:rsidRPr="00D73D2E">
        <w:rPr>
          <w:rFonts w:ascii="Times New Roman" w:hAnsi="Times New Roman" w:cs="Times New Roman"/>
          <w:color w:val="1D1B11" w:themeColor="background2" w:themeShade="1A"/>
          <w:sz w:val="24"/>
          <w:szCs w:val="24"/>
        </w:rPr>
        <w:t>, dan pembinaan mental intelektual</w:t>
      </w:r>
      <w:r>
        <w:rPr>
          <w:rFonts w:ascii="Times New Roman" w:hAnsi="Times New Roman" w:cs="Times New Roman"/>
          <w:color w:val="1D1B11" w:themeColor="background2" w:themeShade="1A"/>
          <w:sz w:val="24"/>
          <w:szCs w:val="24"/>
          <w:lang w:val="en-US"/>
        </w:rPr>
        <w:t xml:space="preserve"> </w:t>
      </w:r>
      <w:r w:rsidRPr="00D73D2E">
        <w:rPr>
          <w:rFonts w:ascii="Times New Roman" w:hAnsi="Times New Roman" w:cs="Times New Roman"/>
          <w:color w:val="1D1B11" w:themeColor="background2" w:themeShade="1A"/>
          <w:sz w:val="24"/>
          <w:szCs w:val="24"/>
          <w:lang w:val="en-US"/>
        </w:rPr>
        <w:t>yaitu dengan menanamkan pendidikan system klasikal dan sistematika wahyu.</w:t>
      </w:r>
      <w:r>
        <w:rPr>
          <w:rFonts w:ascii="Times New Roman" w:hAnsi="Times New Roman" w:cs="Times New Roman"/>
          <w:color w:val="1D1B11" w:themeColor="background2" w:themeShade="1A"/>
          <w:sz w:val="24"/>
          <w:szCs w:val="24"/>
          <w:lang w:val="en-US"/>
        </w:rPr>
        <w:t xml:space="preserve"> </w:t>
      </w:r>
      <w:r w:rsidRPr="00D73D2E">
        <w:rPr>
          <w:rFonts w:ascii="Times New Roman" w:hAnsi="Times New Roman" w:cs="Times New Roman"/>
          <w:color w:val="1D1B11" w:themeColor="background2" w:themeShade="1A"/>
          <w:sz w:val="24"/>
          <w:szCs w:val="24"/>
        </w:rPr>
        <w:t>Adapun hambatan-hambatan yang dihadapi dalam pembinaan mental santri adalah kualitatif santri, keberadaan guru (kurangnya tenaga pengajar) serta factor sarana dan prasarana, sedangkan upaya-upaya yang dilakukan guna mengatasi hambatan dalam pembinaan mental santri pada pesantren Hidayatullah Kendari adalah dengan sistem pendidikan islam integral, dan metode sistematika wahyu sebagai metode pembinaan iman (manhaj), pengiriman santri ke desa-desa, penambahan tenaga pengajar, kerja sama dengan instansi dan lembaga terkait.</w:t>
      </w:r>
    </w:p>
    <w:p w:rsidR="00485132" w:rsidRPr="00C36CE7" w:rsidRDefault="00485132" w:rsidP="000F297B">
      <w:pPr>
        <w:spacing w:line="240" w:lineRule="auto"/>
        <w:ind w:firstLine="708"/>
        <w:jc w:val="both"/>
        <w:rPr>
          <w:rFonts w:ascii="Times New Roman" w:hAnsi="Times New Roman" w:cs="Times New Roman"/>
          <w:color w:val="1D1B11" w:themeColor="background2" w:themeShade="1A"/>
          <w:sz w:val="24"/>
          <w:szCs w:val="24"/>
        </w:rPr>
      </w:pPr>
    </w:p>
    <w:p w:rsidR="00485132" w:rsidRPr="00C36CE7" w:rsidRDefault="00485132" w:rsidP="000F297B">
      <w:pPr>
        <w:spacing w:line="240" w:lineRule="auto"/>
        <w:ind w:firstLine="708"/>
        <w:jc w:val="both"/>
        <w:rPr>
          <w:rFonts w:ascii="Times New Roman" w:hAnsi="Times New Roman" w:cs="Times New Roman"/>
          <w:color w:val="1D1B11" w:themeColor="background2" w:themeShade="1A"/>
          <w:sz w:val="24"/>
          <w:szCs w:val="24"/>
        </w:rPr>
      </w:pPr>
    </w:p>
    <w:p w:rsidR="00485132" w:rsidRPr="00C36CE7" w:rsidRDefault="00485132" w:rsidP="000F297B">
      <w:pPr>
        <w:spacing w:line="240" w:lineRule="auto"/>
        <w:ind w:firstLine="708"/>
        <w:jc w:val="both"/>
        <w:rPr>
          <w:rFonts w:ascii="Times New Roman" w:hAnsi="Times New Roman" w:cs="Times New Roman"/>
          <w:color w:val="1D1B11" w:themeColor="background2" w:themeShade="1A"/>
          <w:sz w:val="24"/>
          <w:szCs w:val="24"/>
        </w:rPr>
      </w:pPr>
    </w:p>
    <w:p w:rsidR="00485132" w:rsidRPr="00C36CE7" w:rsidRDefault="00485132" w:rsidP="00E22288">
      <w:pPr>
        <w:spacing w:line="240" w:lineRule="auto"/>
        <w:jc w:val="both"/>
        <w:rPr>
          <w:rFonts w:ascii="Times New Roman" w:hAnsi="Times New Roman" w:cs="Times New Roman"/>
          <w:color w:val="1D1B11" w:themeColor="background2" w:themeShade="1A"/>
          <w:sz w:val="24"/>
          <w:szCs w:val="24"/>
        </w:rPr>
      </w:pPr>
    </w:p>
    <w:sectPr w:rsidR="00485132" w:rsidRPr="00C36CE7" w:rsidSect="00504B2A">
      <w:headerReference w:type="default" r:id="rId12"/>
      <w:pgSz w:w="12240" w:h="15840" w:code="1"/>
      <w:pgMar w:top="2268" w:right="1701" w:bottom="1701" w:left="2268" w:header="706" w:footer="706"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509" w:rsidRDefault="00965509" w:rsidP="00A2449E">
      <w:pPr>
        <w:spacing w:after="0" w:line="240" w:lineRule="auto"/>
      </w:pPr>
      <w:r>
        <w:separator/>
      </w:r>
    </w:p>
  </w:endnote>
  <w:endnote w:type="continuationSeparator" w:id="1">
    <w:p w:rsidR="00965509" w:rsidRDefault="00965509" w:rsidP="00A24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509" w:rsidRDefault="00965509" w:rsidP="00A2449E">
      <w:pPr>
        <w:spacing w:after="0" w:line="240" w:lineRule="auto"/>
      </w:pPr>
      <w:r>
        <w:separator/>
      </w:r>
    </w:p>
  </w:footnote>
  <w:footnote w:type="continuationSeparator" w:id="1">
    <w:p w:rsidR="00965509" w:rsidRDefault="00965509" w:rsidP="00A2449E">
      <w:pPr>
        <w:spacing w:after="0" w:line="240" w:lineRule="auto"/>
      </w:pPr>
      <w:r>
        <w:continuationSeparator/>
      </w:r>
    </w:p>
  </w:footnote>
  <w:footnote w:id="2">
    <w:p w:rsidR="005B577D" w:rsidRPr="00507BE2" w:rsidRDefault="005B577D" w:rsidP="005E1136">
      <w:pPr>
        <w:pStyle w:val="FootnoteText"/>
        <w:spacing w:before="120"/>
        <w:ind w:firstLine="720"/>
        <w:rPr>
          <w:rFonts w:ascii="Times New Roman" w:hAnsi="Times New Roman" w:cs="Times New Roman"/>
          <w:color w:val="1D1B11" w:themeColor="background2" w:themeShade="1A"/>
        </w:rPr>
      </w:pPr>
      <w:r w:rsidRPr="000126B3">
        <w:rPr>
          <w:rStyle w:val="FootnoteReference"/>
          <w:rFonts w:ascii="Times New Roman" w:hAnsi="Times New Roman" w:cs="Times New Roman"/>
          <w:color w:val="1D1B11" w:themeColor="background2" w:themeShade="1A"/>
        </w:rPr>
        <w:footnoteRef/>
      </w:r>
      <w:r>
        <w:rPr>
          <w:rFonts w:ascii="Times New Roman" w:hAnsi="Times New Roman" w:cs="Times New Roman"/>
          <w:color w:val="1D1B11" w:themeColor="background2" w:themeShade="1A"/>
        </w:rPr>
        <w:t xml:space="preserve">Syaiful Bahri Djamarah dan Aswan Zain, </w:t>
      </w:r>
      <w:r w:rsidRPr="00507BE2">
        <w:rPr>
          <w:rFonts w:ascii="Times New Roman" w:hAnsi="Times New Roman" w:cs="Times New Roman"/>
          <w:i/>
          <w:iCs/>
          <w:color w:val="1D1B11" w:themeColor="background2" w:themeShade="1A"/>
        </w:rPr>
        <w:t>Strategi Belajar Mengajar</w:t>
      </w:r>
      <w:r>
        <w:rPr>
          <w:rFonts w:ascii="Times New Roman" w:hAnsi="Times New Roman" w:cs="Times New Roman"/>
          <w:color w:val="1D1B11" w:themeColor="background2" w:themeShade="1A"/>
        </w:rPr>
        <w:t>, (Jakarta: Rineka Cipta, 1996), h. 5</w:t>
      </w:r>
    </w:p>
  </w:footnote>
  <w:footnote w:id="3">
    <w:p w:rsidR="005B577D" w:rsidRPr="00515C81" w:rsidRDefault="005B577D" w:rsidP="005E1136">
      <w:pPr>
        <w:pStyle w:val="FootnoteText"/>
        <w:spacing w:before="120"/>
        <w:ind w:firstLine="720"/>
        <w:rPr>
          <w:rFonts w:ascii="Times New Roman" w:hAnsi="Times New Roman" w:cs="Times New Roman"/>
          <w:color w:val="1D1B11" w:themeColor="background2" w:themeShade="1A"/>
          <w:lang w:val="en-US"/>
        </w:rPr>
      </w:pPr>
      <w:r w:rsidRPr="00515C81">
        <w:rPr>
          <w:rStyle w:val="FootnoteReference"/>
          <w:rFonts w:ascii="Times New Roman" w:hAnsi="Times New Roman" w:cs="Times New Roman"/>
          <w:color w:val="1D1B11" w:themeColor="background2" w:themeShade="1A"/>
        </w:rPr>
        <w:footnoteRef/>
      </w:r>
      <w:r>
        <w:rPr>
          <w:rFonts w:ascii="Times New Roman" w:hAnsi="Times New Roman" w:cs="Times New Roman"/>
          <w:color w:val="1D1B11" w:themeColor="background2" w:themeShade="1A"/>
          <w:lang w:val="en-US"/>
        </w:rPr>
        <w:t xml:space="preserve">Fruteternity, </w:t>
      </w:r>
      <w:r>
        <w:rPr>
          <w:rFonts w:ascii="Times New Roman" w:hAnsi="Times New Roman" w:cs="Times New Roman"/>
          <w:i/>
          <w:color w:val="1D1B11" w:themeColor="background2" w:themeShade="1A"/>
          <w:lang w:val="en-US"/>
        </w:rPr>
        <w:t xml:space="preserve">Manajeman Strategi, </w:t>
      </w:r>
      <w:r>
        <w:rPr>
          <w:rFonts w:ascii="Times New Roman" w:hAnsi="Times New Roman" w:cs="Times New Roman"/>
          <w:color w:val="1D1B11" w:themeColor="background2" w:themeShade="1A"/>
          <w:lang w:val="en-US"/>
        </w:rPr>
        <w:t xml:space="preserve">(Online) </w:t>
      </w:r>
      <w:hyperlink r:id="rId1" w:history="1">
        <w:r w:rsidRPr="00515C81">
          <w:rPr>
            <w:rStyle w:val="Hyperlink"/>
            <w:rFonts w:ascii="Times New Roman" w:hAnsi="Times New Roman" w:cs="Times New Roman"/>
            <w:color w:val="1D1B11" w:themeColor="background2" w:themeShade="1A"/>
            <w:lang w:val="en-US"/>
          </w:rPr>
          <w:t>http://my.idebagus.com</w:t>
        </w:r>
      </w:hyperlink>
      <w:r>
        <w:rPr>
          <w:rFonts w:ascii="Times New Roman" w:hAnsi="Times New Roman" w:cs="Times New Roman"/>
          <w:color w:val="1D1B11" w:themeColor="background2" w:themeShade="1A"/>
          <w:lang w:val="en-US"/>
        </w:rPr>
        <w:t>. Diakses 1 Mei 2012</w:t>
      </w:r>
    </w:p>
  </w:footnote>
  <w:footnote w:id="4">
    <w:p w:rsidR="005B577D" w:rsidRPr="00515C81" w:rsidRDefault="005B577D" w:rsidP="005E1136">
      <w:pPr>
        <w:pStyle w:val="FootnoteText"/>
        <w:spacing w:before="120"/>
        <w:ind w:firstLine="720"/>
        <w:jc w:val="both"/>
        <w:rPr>
          <w:rFonts w:ascii="Times New Roman" w:hAnsi="Times New Roman" w:cs="Times New Roman"/>
          <w:color w:val="1D1B11" w:themeColor="background2" w:themeShade="1A"/>
          <w:lang w:val="en-US"/>
        </w:rPr>
      </w:pPr>
      <w:r w:rsidRPr="00E01066">
        <w:rPr>
          <w:rStyle w:val="FootnoteReference"/>
          <w:rFonts w:ascii="Times New Roman" w:hAnsi="Times New Roman" w:cs="Times New Roman"/>
          <w:color w:val="1D1B11" w:themeColor="background2" w:themeShade="1A"/>
        </w:rPr>
        <w:footnoteRef/>
      </w:r>
      <w:r>
        <w:rPr>
          <w:rFonts w:ascii="Times New Roman" w:hAnsi="Times New Roman" w:cs="Times New Roman"/>
          <w:color w:val="1D1B11" w:themeColor="background2" w:themeShade="1A"/>
          <w:lang w:val="en-US"/>
        </w:rPr>
        <w:t xml:space="preserve"> Departemen  Pendidikan  Nasional, </w:t>
      </w:r>
      <w:r w:rsidRPr="00DF0704">
        <w:rPr>
          <w:rFonts w:ascii="Times New Roman" w:hAnsi="Times New Roman" w:cs="Times New Roman"/>
          <w:i/>
          <w:color w:val="1D1B11" w:themeColor="background2" w:themeShade="1A"/>
          <w:lang w:val="en-US"/>
        </w:rPr>
        <w:t>Kamus Besar Bahasa Indonesia</w:t>
      </w:r>
      <w:r>
        <w:rPr>
          <w:rFonts w:ascii="Times New Roman" w:hAnsi="Times New Roman" w:cs="Times New Roman"/>
          <w:i/>
          <w:color w:val="1D1B11" w:themeColor="background2" w:themeShade="1A"/>
          <w:lang w:val="en-US"/>
        </w:rPr>
        <w:t xml:space="preserve">, </w:t>
      </w:r>
      <w:r>
        <w:rPr>
          <w:rFonts w:ascii="Times New Roman" w:hAnsi="Times New Roman" w:cs="Times New Roman"/>
          <w:color w:val="1D1B11" w:themeColor="background2" w:themeShade="1A"/>
          <w:lang w:val="en-US"/>
        </w:rPr>
        <w:t>(Cet: II, Jakarta: Balai  Pustaka , 2002) h. 1098</w:t>
      </w:r>
    </w:p>
  </w:footnote>
  <w:footnote w:id="5">
    <w:p w:rsidR="005B577D" w:rsidRDefault="005B577D" w:rsidP="005E1136">
      <w:pPr>
        <w:pStyle w:val="FootnoteText"/>
        <w:spacing w:before="120"/>
        <w:ind w:firstLine="709"/>
        <w:jc w:val="both"/>
      </w:pPr>
      <w:r>
        <w:rPr>
          <w:rStyle w:val="FootnoteReference"/>
        </w:rPr>
        <w:footnoteRef/>
      </w:r>
      <w:r>
        <w:rPr>
          <w:rFonts w:asciiTheme="majorBidi" w:hAnsiTheme="majorBidi" w:cstheme="majorBidi"/>
        </w:rPr>
        <w:t xml:space="preserve">Slameto, </w:t>
      </w:r>
      <w:r w:rsidRPr="00942778">
        <w:rPr>
          <w:rFonts w:asciiTheme="majorBidi" w:hAnsiTheme="majorBidi" w:cstheme="majorBidi"/>
          <w:i/>
          <w:iCs/>
        </w:rPr>
        <w:t>Proses Belajar Mengajar Dalam Sistem Kredit Semester (SKS)</w:t>
      </w:r>
      <w:r>
        <w:rPr>
          <w:rFonts w:asciiTheme="majorBidi" w:hAnsiTheme="majorBidi" w:cstheme="majorBidi"/>
        </w:rPr>
        <w:t>, (Jakarta: Bumi Aksara,1990), h. 90</w:t>
      </w:r>
      <w:r>
        <w:t xml:space="preserve"> </w:t>
      </w:r>
    </w:p>
  </w:footnote>
  <w:footnote w:id="6">
    <w:p w:rsidR="00782523" w:rsidRPr="00782523" w:rsidRDefault="00782523" w:rsidP="00782523">
      <w:pPr>
        <w:pStyle w:val="FootnoteText"/>
        <w:spacing w:before="120"/>
        <w:ind w:firstLine="709"/>
        <w:jc w:val="both"/>
        <w:rPr>
          <w:rFonts w:asciiTheme="majorBidi" w:hAnsiTheme="majorBidi" w:cstheme="majorBidi"/>
        </w:rPr>
      </w:pPr>
      <w:r w:rsidRPr="00782523">
        <w:rPr>
          <w:rStyle w:val="FootnoteReference"/>
          <w:rFonts w:asciiTheme="majorBidi" w:hAnsiTheme="majorBidi" w:cstheme="majorBidi"/>
        </w:rPr>
        <w:footnoteRef/>
      </w:r>
      <w:r>
        <w:rPr>
          <w:rFonts w:asciiTheme="majorBidi" w:hAnsiTheme="majorBidi" w:cstheme="majorBidi"/>
        </w:rPr>
        <w:t xml:space="preserve">Ahmad Abdul Adhim Muhammad, </w:t>
      </w:r>
      <w:r w:rsidRPr="00782523">
        <w:rPr>
          <w:rFonts w:asciiTheme="majorBidi" w:hAnsiTheme="majorBidi" w:cstheme="majorBidi"/>
          <w:i/>
          <w:iCs/>
        </w:rPr>
        <w:t>Strategi hijrah Prinsip-Prinsip Ilmiah Dan Ilham Tuha</w:t>
      </w:r>
      <w:r>
        <w:rPr>
          <w:rFonts w:asciiTheme="majorBidi" w:hAnsiTheme="majorBidi" w:cstheme="majorBidi"/>
        </w:rPr>
        <w:t>n, ( Solo: PT Tiga Serangkai, 2004), h. 53</w:t>
      </w:r>
      <w:r w:rsidRPr="00782523">
        <w:rPr>
          <w:rFonts w:asciiTheme="majorBidi" w:hAnsiTheme="majorBidi" w:cstheme="majorBidi"/>
        </w:rPr>
        <w:t xml:space="preserve"> </w:t>
      </w:r>
    </w:p>
  </w:footnote>
  <w:footnote w:id="7">
    <w:p w:rsidR="0042694A" w:rsidRPr="0042694A" w:rsidRDefault="0042694A" w:rsidP="0042694A">
      <w:pPr>
        <w:pStyle w:val="FootnoteText"/>
        <w:spacing w:before="120"/>
        <w:ind w:firstLine="709"/>
        <w:rPr>
          <w:rFonts w:asciiTheme="majorBidi" w:hAnsiTheme="majorBidi" w:cstheme="majorBidi"/>
        </w:rPr>
      </w:pPr>
      <w:r w:rsidRPr="0042694A">
        <w:rPr>
          <w:rStyle w:val="FootnoteReference"/>
          <w:rFonts w:asciiTheme="majorBidi" w:hAnsiTheme="majorBidi" w:cstheme="majorBidi"/>
        </w:rPr>
        <w:footnoteRef/>
      </w:r>
      <w:r w:rsidRPr="0042694A">
        <w:rPr>
          <w:rFonts w:asciiTheme="majorBidi" w:hAnsiTheme="majorBidi" w:cstheme="majorBidi"/>
          <w:i/>
          <w:iCs/>
        </w:rPr>
        <w:t>Ibid</w:t>
      </w:r>
      <w:r>
        <w:rPr>
          <w:rFonts w:asciiTheme="majorBidi" w:hAnsiTheme="majorBidi" w:cstheme="majorBidi"/>
        </w:rPr>
        <w:t>, h. 53</w:t>
      </w:r>
      <w:r w:rsidRPr="0042694A">
        <w:rPr>
          <w:rFonts w:asciiTheme="majorBidi" w:hAnsiTheme="majorBidi" w:cstheme="majorBidi"/>
        </w:rPr>
        <w:t xml:space="preserve"> </w:t>
      </w:r>
    </w:p>
  </w:footnote>
  <w:footnote w:id="8">
    <w:p w:rsidR="005B577D" w:rsidRPr="00C36CE7" w:rsidRDefault="005B577D" w:rsidP="005E1136">
      <w:pPr>
        <w:pStyle w:val="FootnoteText"/>
        <w:spacing w:before="120"/>
        <w:ind w:firstLine="709"/>
        <w:jc w:val="both"/>
        <w:rPr>
          <w:rFonts w:ascii="Times New Roman" w:hAnsi="Times New Roman" w:cs="Times New Roman"/>
          <w:color w:val="1D1B11" w:themeColor="background2" w:themeShade="1A"/>
          <w:lang w:val="en-US"/>
        </w:rPr>
      </w:pPr>
      <w:r w:rsidRPr="00C36CE7">
        <w:rPr>
          <w:rStyle w:val="FootnoteReference"/>
          <w:color w:val="1D1B11" w:themeColor="background2" w:themeShade="1A"/>
        </w:rPr>
        <w:footnoteRef/>
      </w:r>
      <w:r>
        <w:rPr>
          <w:rFonts w:ascii="Times New Roman" w:hAnsi="Times New Roman" w:cs="Times New Roman"/>
          <w:color w:val="1D1B11" w:themeColor="background2" w:themeShade="1A"/>
        </w:rPr>
        <w:t>Abu Ahmadi dan Nur Sal</w:t>
      </w:r>
      <w:r>
        <w:rPr>
          <w:rFonts w:ascii="Times New Roman" w:hAnsi="Times New Roman" w:cs="Times New Roman"/>
          <w:color w:val="1D1B11" w:themeColor="background2" w:themeShade="1A"/>
          <w:lang w:val="en-US"/>
        </w:rPr>
        <w:t>i</w:t>
      </w:r>
      <w:r w:rsidRPr="00C36CE7">
        <w:rPr>
          <w:rFonts w:ascii="Times New Roman" w:hAnsi="Times New Roman" w:cs="Times New Roman"/>
          <w:color w:val="1D1B11" w:themeColor="background2" w:themeShade="1A"/>
        </w:rPr>
        <w:t xml:space="preserve">mi, </w:t>
      </w:r>
      <w:r w:rsidRPr="00C36CE7">
        <w:rPr>
          <w:rFonts w:ascii="Times New Roman" w:hAnsi="Times New Roman" w:cs="Times New Roman"/>
          <w:i/>
          <w:color w:val="1D1B11" w:themeColor="background2" w:themeShade="1A"/>
        </w:rPr>
        <w:t>MKDU Dasar-Dasar Pendidikan Agama Islam Untuk Perguruan Tinggi</w:t>
      </w:r>
      <w:r w:rsidRPr="00C36CE7">
        <w:rPr>
          <w:rFonts w:ascii="Times New Roman" w:hAnsi="Times New Roman" w:cs="Times New Roman"/>
          <w:color w:val="1D1B11" w:themeColor="background2" w:themeShade="1A"/>
        </w:rPr>
        <w:t xml:space="preserve">, </w:t>
      </w:r>
      <w:r>
        <w:rPr>
          <w:rFonts w:ascii="Times New Roman" w:hAnsi="Times New Roman" w:cs="Times New Roman"/>
          <w:color w:val="1D1B11" w:themeColor="background2" w:themeShade="1A"/>
          <w:lang w:val="en-US"/>
        </w:rPr>
        <w:t>(</w:t>
      </w:r>
      <w:r w:rsidRPr="00C36CE7">
        <w:rPr>
          <w:rFonts w:ascii="Times New Roman" w:hAnsi="Times New Roman" w:cs="Times New Roman"/>
          <w:color w:val="1D1B11" w:themeColor="background2" w:themeShade="1A"/>
        </w:rPr>
        <w:t>Cet. I,</w:t>
      </w:r>
      <w:r>
        <w:rPr>
          <w:rFonts w:ascii="Times New Roman" w:hAnsi="Times New Roman" w:cs="Times New Roman"/>
          <w:color w:val="1D1B11" w:themeColor="background2" w:themeShade="1A"/>
          <w:lang w:val="en-US"/>
        </w:rPr>
        <w:t xml:space="preserve"> </w:t>
      </w:r>
      <w:r w:rsidRPr="00C36CE7">
        <w:rPr>
          <w:rFonts w:ascii="Times New Roman" w:hAnsi="Times New Roman" w:cs="Times New Roman"/>
          <w:color w:val="1D1B11" w:themeColor="background2" w:themeShade="1A"/>
        </w:rPr>
        <w:t>Jakarta: Bumi Aksara, 1996</w:t>
      </w:r>
      <w:r w:rsidRPr="00C36CE7">
        <w:rPr>
          <w:rFonts w:ascii="Times New Roman" w:hAnsi="Times New Roman" w:cs="Times New Roman"/>
          <w:color w:val="1D1B11" w:themeColor="background2" w:themeShade="1A"/>
          <w:lang w:val="en-US"/>
        </w:rPr>
        <w:t>)</w:t>
      </w:r>
      <w:r w:rsidRPr="00C36CE7">
        <w:rPr>
          <w:rFonts w:ascii="Times New Roman" w:hAnsi="Times New Roman" w:cs="Times New Roman"/>
          <w:color w:val="1D1B11" w:themeColor="background2" w:themeShade="1A"/>
        </w:rPr>
        <w:t>, h. 198</w:t>
      </w:r>
    </w:p>
  </w:footnote>
  <w:footnote w:id="9">
    <w:p w:rsidR="005B577D" w:rsidRPr="00C36CE7" w:rsidRDefault="005B577D" w:rsidP="005E1136">
      <w:pPr>
        <w:pStyle w:val="FootnoteText"/>
        <w:spacing w:before="120"/>
        <w:ind w:firstLine="709"/>
        <w:rPr>
          <w:rFonts w:ascii="Times New Roman" w:hAnsi="Times New Roman" w:cs="Times New Roman"/>
          <w:color w:val="1D1B11" w:themeColor="background2" w:themeShade="1A"/>
        </w:rPr>
      </w:pPr>
      <w:r w:rsidRPr="00C36CE7">
        <w:rPr>
          <w:rStyle w:val="FootnoteReference"/>
          <w:rFonts w:ascii="Times New Roman" w:hAnsi="Times New Roman" w:cs="Times New Roman"/>
          <w:color w:val="1D1B11" w:themeColor="background2" w:themeShade="1A"/>
        </w:rPr>
        <w:footnoteRef/>
      </w:r>
      <w:r w:rsidRPr="00C36CE7">
        <w:rPr>
          <w:rFonts w:ascii="Times New Roman" w:hAnsi="Times New Roman" w:cs="Times New Roman"/>
          <w:i/>
          <w:color w:val="1D1B11" w:themeColor="background2" w:themeShade="1A"/>
        </w:rPr>
        <w:t xml:space="preserve">Ibid, </w:t>
      </w:r>
      <w:r w:rsidRPr="00C36CE7">
        <w:rPr>
          <w:rFonts w:ascii="Times New Roman" w:hAnsi="Times New Roman" w:cs="Times New Roman"/>
          <w:color w:val="1D1B11" w:themeColor="background2" w:themeShade="1A"/>
        </w:rPr>
        <w:t>h. 198</w:t>
      </w:r>
    </w:p>
  </w:footnote>
  <w:footnote w:id="10">
    <w:p w:rsidR="005B577D" w:rsidRPr="00C36CE7" w:rsidRDefault="005B577D" w:rsidP="005E1136">
      <w:pPr>
        <w:pStyle w:val="FootnoteText"/>
        <w:spacing w:before="120"/>
        <w:ind w:left="1418" w:hanging="709"/>
        <w:rPr>
          <w:rFonts w:ascii="Times New Roman" w:hAnsi="Times New Roman" w:cs="Times New Roman"/>
          <w:color w:val="1D1B11" w:themeColor="background2" w:themeShade="1A"/>
          <w:lang w:val="en-US"/>
        </w:rPr>
      </w:pPr>
      <w:r w:rsidRPr="00C36CE7">
        <w:rPr>
          <w:rStyle w:val="FootnoteReference"/>
          <w:rFonts w:ascii="Times New Roman" w:hAnsi="Times New Roman" w:cs="Times New Roman"/>
          <w:color w:val="1D1B11" w:themeColor="background2" w:themeShade="1A"/>
        </w:rPr>
        <w:footnoteRef/>
      </w:r>
      <w:r w:rsidRPr="00C36CE7">
        <w:rPr>
          <w:rFonts w:ascii="Times New Roman" w:hAnsi="Times New Roman" w:cs="Times New Roman"/>
          <w:color w:val="1D1B11" w:themeColor="background2" w:themeShade="1A"/>
        </w:rPr>
        <w:t xml:space="preserve">Departemen Agama RI, </w:t>
      </w:r>
      <w:r w:rsidRPr="00C36CE7">
        <w:rPr>
          <w:rFonts w:ascii="Times New Roman" w:hAnsi="Times New Roman" w:cs="Times New Roman"/>
          <w:i/>
          <w:color w:val="1D1B11" w:themeColor="background2" w:themeShade="1A"/>
        </w:rPr>
        <w:t xml:space="preserve">Op.cit, </w:t>
      </w:r>
      <w:r w:rsidRPr="00C36CE7">
        <w:rPr>
          <w:rFonts w:ascii="Times New Roman" w:hAnsi="Times New Roman" w:cs="Times New Roman"/>
          <w:color w:val="1D1B11" w:themeColor="background2" w:themeShade="1A"/>
        </w:rPr>
        <w:t xml:space="preserve">h. 960. </w:t>
      </w:r>
    </w:p>
  </w:footnote>
  <w:footnote w:id="11">
    <w:p w:rsidR="005B577D" w:rsidRPr="00C36CE7" w:rsidRDefault="005B577D" w:rsidP="005E1136">
      <w:pPr>
        <w:pStyle w:val="FootnoteText"/>
        <w:spacing w:before="120"/>
        <w:ind w:left="1418" w:hanging="709"/>
        <w:rPr>
          <w:rFonts w:ascii="Times New Roman" w:hAnsi="Times New Roman" w:cs="Times New Roman"/>
          <w:color w:val="1D1B11" w:themeColor="background2" w:themeShade="1A"/>
        </w:rPr>
      </w:pPr>
      <w:r w:rsidRPr="00C36CE7">
        <w:rPr>
          <w:rStyle w:val="FootnoteReference"/>
          <w:rFonts w:ascii="Times New Roman" w:hAnsi="Times New Roman" w:cs="Times New Roman"/>
          <w:color w:val="1D1B11" w:themeColor="background2" w:themeShade="1A"/>
        </w:rPr>
        <w:footnoteRef/>
      </w:r>
      <w:r w:rsidRPr="00C36CE7">
        <w:rPr>
          <w:rFonts w:ascii="Times New Roman" w:hAnsi="Times New Roman" w:cs="Times New Roman"/>
          <w:i/>
          <w:color w:val="1D1B11" w:themeColor="background2" w:themeShade="1A"/>
        </w:rPr>
        <w:t xml:space="preserve">Ibid, </w:t>
      </w:r>
      <w:r w:rsidRPr="00C36CE7">
        <w:rPr>
          <w:rFonts w:ascii="Times New Roman" w:hAnsi="Times New Roman" w:cs="Times New Roman"/>
          <w:color w:val="1D1B11" w:themeColor="background2" w:themeShade="1A"/>
        </w:rPr>
        <w:t xml:space="preserve">h. 583 </w:t>
      </w:r>
    </w:p>
  </w:footnote>
  <w:footnote w:id="12">
    <w:p w:rsidR="005B577D" w:rsidRPr="00C36CE7" w:rsidRDefault="005B577D" w:rsidP="005E1136">
      <w:pPr>
        <w:pStyle w:val="FootnoteText"/>
        <w:spacing w:before="120"/>
        <w:ind w:firstLine="709"/>
        <w:rPr>
          <w:rFonts w:ascii="Times New Roman" w:hAnsi="Times New Roman" w:cs="Times New Roman"/>
          <w:color w:val="1D1B11" w:themeColor="background2" w:themeShade="1A"/>
          <w:lang w:val="en-US"/>
        </w:rPr>
      </w:pPr>
      <w:r w:rsidRPr="00C36CE7">
        <w:rPr>
          <w:rStyle w:val="FootnoteReference"/>
          <w:rFonts w:ascii="Times New Roman" w:hAnsi="Times New Roman" w:cs="Times New Roman"/>
          <w:color w:val="1D1B11" w:themeColor="background2" w:themeShade="1A"/>
        </w:rPr>
        <w:footnoteRef/>
      </w:r>
      <w:r w:rsidRPr="00C36CE7">
        <w:rPr>
          <w:rFonts w:ascii="Times New Roman" w:hAnsi="Times New Roman" w:cs="Times New Roman"/>
          <w:color w:val="1D1B11" w:themeColor="background2" w:themeShade="1A"/>
        </w:rPr>
        <w:t xml:space="preserve">Malik Fajar, </w:t>
      </w:r>
      <w:r w:rsidRPr="00C36CE7">
        <w:rPr>
          <w:rFonts w:ascii="Times New Roman" w:hAnsi="Times New Roman" w:cs="Times New Roman"/>
          <w:i/>
          <w:color w:val="1D1B11" w:themeColor="background2" w:themeShade="1A"/>
        </w:rPr>
        <w:t xml:space="preserve">Holistika Pemikiran Pendidikan, </w:t>
      </w:r>
      <w:r w:rsidRPr="00C36CE7">
        <w:rPr>
          <w:rFonts w:ascii="Times New Roman" w:hAnsi="Times New Roman" w:cs="Times New Roman"/>
          <w:color w:val="1D1B11" w:themeColor="background2" w:themeShade="1A"/>
        </w:rPr>
        <w:t xml:space="preserve">Jakarta: Raja Grafindo Persada, 2005, h. 121 </w:t>
      </w:r>
    </w:p>
  </w:footnote>
  <w:footnote w:id="13">
    <w:p w:rsidR="005B577D" w:rsidRPr="00C36CE7" w:rsidRDefault="005B577D" w:rsidP="005E1136">
      <w:pPr>
        <w:pStyle w:val="FootnoteText"/>
        <w:spacing w:before="120"/>
        <w:ind w:left="709"/>
        <w:rPr>
          <w:rFonts w:ascii="Times New Roman" w:hAnsi="Times New Roman" w:cs="Times New Roman"/>
          <w:color w:val="1D1B11" w:themeColor="background2" w:themeShade="1A"/>
          <w:lang w:val="en-US"/>
        </w:rPr>
      </w:pPr>
      <w:r w:rsidRPr="00C36CE7">
        <w:rPr>
          <w:rStyle w:val="FootnoteReference"/>
          <w:rFonts w:ascii="Times New Roman" w:hAnsi="Times New Roman" w:cs="Times New Roman"/>
          <w:color w:val="1D1B11" w:themeColor="background2" w:themeShade="1A"/>
        </w:rPr>
        <w:footnoteRef/>
      </w:r>
      <w:r w:rsidRPr="00C36CE7">
        <w:rPr>
          <w:rFonts w:ascii="Times New Roman" w:hAnsi="Times New Roman" w:cs="Times New Roman"/>
          <w:i/>
          <w:color w:val="1D1B11" w:themeColor="background2" w:themeShade="1A"/>
        </w:rPr>
        <w:t>Ibid,</w:t>
      </w:r>
      <w:r w:rsidRPr="00C36CE7">
        <w:rPr>
          <w:rFonts w:ascii="Times New Roman" w:hAnsi="Times New Roman" w:cs="Times New Roman"/>
          <w:color w:val="1D1B11" w:themeColor="background2" w:themeShade="1A"/>
        </w:rPr>
        <w:t xml:space="preserve"> </w:t>
      </w:r>
      <w:r w:rsidRPr="00C36CE7">
        <w:rPr>
          <w:rFonts w:ascii="Times New Roman" w:hAnsi="Times New Roman" w:cs="Times New Roman"/>
          <w:color w:val="1D1B11" w:themeColor="background2" w:themeShade="1A"/>
          <w:lang w:val="en-US"/>
        </w:rPr>
        <w:t>h. 198</w:t>
      </w:r>
    </w:p>
  </w:footnote>
  <w:footnote w:id="14">
    <w:p w:rsidR="005B577D" w:rsidRPr="00B369F6" w:rsidRDefault="005B577D" w:rsidP="005E1136">
      <w:pPr>
        <w:pStyle w:val="FootnoteText"/>
        <w:spacing w:before="120"/>
        <w:ind w:firstLine="709"/>
        <w:rPr>
          <w:rFonts w:ascii="Times New Roman" w:hAnsi="Times New Roman" w:cs="Times New Roman"/>
          <w:color w:val="1D1B11" w:themeColor="background2" w:themeShade="1A"/>
        </w:rPr>
      </w:pPr>
      <w:r w:rsidRPr="00B369F6">
        <w:rPr>
          <w:rStyle w:val="FootnoteReference"/>
          <w:color w:val="1D1B11" w:themeColor="background2" w:themeShade="1A"/>
        </w:rPr>
        <w:footnoteRef/>
      </w:r>
      <w:r w:rsidRPr="00B369F6">
        <w:rPr>
          <w:rFonts w:ascii="Times New Roman" w:hAnsi="Times New Roman" w:cs="Times New Roman"/>
          <w:color w:val="1D1B11" w:themeColor="background2" w:themeShade="1A"/>
        </w:rPr>
        <w:t xml:space="preserve">Abudin Nata, </w:t>
      </w:r>
      <w:r w:rsidRPr="00B369F6">
        <w:rPr>
          <w:rFonts w:ascii="Times New Roman" w:hAnsi="Times New Roman" w:cs="Times New Roman"/>
          <w:i/>
          <w:color w:val="1D1B11" w:themeColor="background2" w:themeShade="1A"/>
        </w:rPr>
        <w:t xml:space="preserve">Manajemen Pendidikan, </w:t>
      </w:r>
      <w:r w:rsidRPr="00B369F6">
        <w:rPr>
          <w:rFonts w:ascii="Times New Roman" w:hAnsi="Times New Roman" w:cs="Times New Roman"/>
          <w:color w:val="1D1B11" w:themeColor="background2" w:themeShade="1A"/>
        </w:rPr>
        <w:t xml:space="preserve">Jakarta: Prenada Media, 2003, h. 215-216 </w:t>
      </w:r>
    </w:p>
  </w:footnote>
  <w:footnote w:id="15">
    <w:p w:rsidR="005B577D" w:rsidRPr="00C36CE7" w:rsidRDefault="005B577D" w:rsidP="005E1136">
      <w:pPr>
        <w:pStyle w:val="FootnoteText"/>
        <w:spacing w:before="120"/>
        <w:ind w:firstLine="709"/>
        <w:jc w:val="both"/>
        <w:rPr>
          <w:rFonts w:ascii="Times New Roman" w:hAnsi="Times New Roman" w:cs="Times New Roman"/>
          <w:color w:val="1D1B11" w:themeColor="background2" w:themeShade="1A"/>
          <w:lang w:val="en-US"/>
        </w:rPr>
      </w:pPr>
      <w:r w:rsidRPr="00C36CE7">
        <w:rPr>
          <w:rStyle w:val="FootnoteReference"/>
          <w:rFonts w:ascii="Times New Roman" w:hAnsi="Times New Roman" w:cs="Times New Roman"/>
          <w:color w:val="1D1B11" w:themeColor="background2" w:themeShade="1A"/>
        </w:rPr>
        <w:footnoteRef/>
      </w:r>
      <w:r w:rsidRPr="00C36CE7">
        <w:rPr>
          <w:rFonts w:ascii="Times New Roman" w:hAnsi="Times New Roman" w:cs="Times New Roman"/>
          <w:color w:val="1D1B11" w:themeColor="background2" w:themeShade="1A"/>
        </w:rPr>
        <w:t xml:space="preserve">Jalaluddin dan Usman Said, </w:t>
      </w:r>
      <w:r w:rsidRPr="00C36CE7">
        <w:rPr>
          <w:rFonts w:ascii="Times New Roman" w:hAnsi="Times New Roman" w:cs="Times New Roman"/>
          <w:i/>
          <w:color w:val="1D1B11" w:themeColor="background2" w:themeShade="1A"/>
        </w:rPr>
        <w:t xml:space="preserve">Filsafat Pendidikan Islam; Konsep dan Perkembangan, </w:t>
      </w:r>
      <w:r>
        <w:rPr>
          <w:rFonts w:ascii="Times New Roman" w:hAnsi="Times New Roman" w:cs="Times New Roman"/>
          <w:color w:val="1D1B11" w:themeColor="background2" w:themeShade="1A"/>
          <w:lang w:val="en-US"/>
        </w:rPr>
        <w:t>(</w:t>
      </w:r>
      <w:r w:rsidRPr="00C36CE7">
        <w:rPr>
          <w:rFonts w:ascii="Times New Roman" w:hAnsi="Times New Roman" w:cs="Times New Roman"/>
          <w:color w:val="1D1B11" w:themeColor="background2" w:themeShade="1A"/>
        </w:rPr>
        <w:t>Jakarta: Raja Grafindo Persada, 1999</w:t>
      </w:r>
      <w:r>
        <w:rPr>
          <w:rFonts w:ascii="Times New Roman" w:hAnsi="Times New Roman" w:cs="Times New Roman"/>
          <w:color w:val="1D1B11" w:themeColor="background2" w:themeShade="1A"/>
          <w:lang w:val="en-US"/>
        </w:rPr>
        <w:t>)</w:t>
      </w:r>
      <w:r w:rsidRPr="00C36CE7">
        <w:rPr>
          <w:rFonts w:ascii="Times New Roman" w:hAnsi="Times New Roman" w:cs="Times New Roman"/>
          <w:color w:val="1D1B11" w:themeColor="background2" w:themeShade="1A"/>
        </w:rPr>
        <w:t xml:space="preserve">, h. 95 </w:t>
      </w:r>
      <w:r>
        <w:rPr>
          <w:rFonts w:ascii="Times New Roman" w:hAnsi="Times New Roman" w:cs="Times New Roman"/>
          <w:color w:val="1D1B11" w:themeColor="background2" w:themeShade="1A"/>
        </w:rPr>
        <w:t xml:space="preserve"> </w:t>
      </w:r>
    </w:p>
  </w:footnote>
  <w:footnote w:id="16">
    <w:p w:rsidR="005B577D" w:rsidRPr="00AF3C84" w:rsidRDefault="005B577D" w:rsidP="005E1136">
      <w:pPr>
        <w:pStyle w:val="FootnoteText"/>
        <w:spacing w:before="120"/>
        <w:ind w:firstLine="709"/>
        <w:rPr>
          <w:color w:val="1D1B11" w:themeColor="background2" w:themeShade="1A"/>
        </w:rPr>
      </w:pPr>
      <w:r w:rsidRPr="00AF3C84">
        <w:rPr>
          <w:rStyle w:val="FootnoteReference"/>
          <w:color w:val="1D1B11" w:themeColor="background2" w:themeShade="1A"/>
        </w:rPr>
        <w:footnoteRef/>
      </w:r>
      <w:r w:rsidRPr="00AF3C84">
        <w:rPr>
          <w:rFonts w:ascii="Times New Roman" w:hAnsi="Times New Roman" w:cs="Times New Roman"/>
          <w:color w:val="1D1B11" w:themeColor="background2" w:themeShade="1A"/>
        </w:rPr>
        <w:t>Supan Kusumamiharja,</w:t>
      </w:r>
      <w:r>
        <w:rPr>
          <w:rFonts w:ascii="Times New Roman" w:hAnsi="Times New Roman" w:cs="Times New Roman"/>
          <w:color w:val="1D1B11" w:themeColor="background2" w:themeShade="1A"/>
        </w:rPr>
        <w:t xml:space="preserve"> </w:t>
      </w:r>
      <w:r w:rsidRPr="00AF3C84">
        <w:rPr>
          <w:rFonts w:ascii="Times New Roman" w:hAnsi="Times New Roman" w:cs="Times New Roman"/>
          <w:i/>
          <w:color w:val="1D1B11" w:themeColor="background2" w:themeShade="1A"/>
        </w:rPr>
        <w:t xml:space="preserve">Studia Islamica, </w:t>
      </w:r>
      <w:r w:rsidRPr="00AF3C84">
        <w:rPr>
          <w:rFonts w:ascii="Times New Roman" w:hAnsi="Times New Roman" w:cs="Times New Roman"/>
          <w:color w:val="1D1B11" w:themeColor="background2" w:themeShade="1A"/>
        </w:rPr>
        <w:t>Jakarta: Girimukti Pasaka, 1985, h. 307</w:t>
      </w:r>
      <w:r w:rsidRPr="00AF3C84">
        <w:rPr>
          <w:color w:val="1D1B11" w:themeColor="background2" w:themeShade="1A"/>
        </w:rPr>
        <w:t xml:space="preserve"> </w:t>
      </w:r>
    </w:p>
  </w:footnote>
  <w:footnote w:id="17">
    <w:p w:rsidR="005B577D" w:rsidRPr="00C36CE7" w:rsidRDefault="005B577D" w:rsidP="005E1136">
      <w:pPr>
        <w:pStyle w:val="FootnoteText"/>
        <w:spacing w:before="120"/>
        <w:ind w:left="1134" w:hanging="425"/>
        <w:rPr>
          <w:rFonts w:ascii="Times New Roman" w:hAnsi="Times New Roman" w:cs="Times New Roman"/>
          <w:color w:val="1D1B11" w:themeColor="background2" w:themeShade="1A"/>
          <w:lang w:val="en-US"/>
        </w:rPr>
      </w:pPr>
      <w:r w:rsidRPr="00C36CE7">
        <w:rPr>
          <w:rStyle w:val="FootnoteReference"/>
          <w:rFonts w:ascii="Times New Roman" w:hAnsi="Times New Roman" w:cs="Times New Roman"/>
          <w:color w:val="1D1B11" w:themeColor="background2" w:themeShade="1A"/>
        </w:rPr>
        <w:footnoteRef/>
      </w:r>
      <w:r w:rsidRPr="00C36CE7">
        <w:rPr>
          <w:rFonts w:ascii="Times New Roman" w:hAnsi="Times New Roman" w:cs="Times New Roman"/>
          <w:color w:val="1D1B11" w:themeColor="background2" w:themeShade="1A"/>
        </w:rPr>
        <w:t xml:space="preserve">Abu Ahmadi dan Nur Salimi, </w:t>
      </w:r>
      <w:r w:rsidRPr="00C36CE7">
        <w:rPr>
          <w:rFonts w:ascii="Times New Roman" w:hAnsi="Times New Roman" w:cs="Times New Roman"/>
          <w:i/>
          <w:color w:val="1D1B11" w:themeColor="background2" w:themeShade="1A"/>
        </w:rPr>
        <w:t xml:space="preserve">op.cit, </w:t>
      </w:r>
      <w:r w:rsidRPr="00C36CE7">
        <w:rPr>
          <w:rFonts w:ascii="Times New Roman" w:hAnsi="Times New Roman" w:cs="Times New Roman"/>
          <w:color w:val="1D1B11" w:themeColor="background2" w:themeShade="1A"/>
        </w:rPr>
        <w:t xml:space="preserve">h. 199 </w:t>
      </w:r>
    </w:p>
  </w:footnote>
  <w:footnote w:id="18">
    <w:p w:rsidR="005B577D" w:rsidRPr="00C36CE7" w:rsidRDefault="005B577D" w:rsidP="005E1136">
      <w:pPr>
        <w:pStyle w:val="FootnoteText"/>
        <w:spacing w:before="120"/>
        <w:ind w:firstLine="709"/>
        <w:rPr>
          <w:rFonts w:ascii="Times New Roman" w:hAnsi="Times New Roman" w:cs="Times New Roman"/>
          <w:color w:val="1D1B11" w:themeColor="background2" w:themeShade="1A"/>
        </w:rPr>
      </w:pPr>
      <w:r w:rsidRPr="00C36CE7">
        <w:rPr>
          <w:rStyle w:val="FootnoteReference"/>
          <w:color w:val="1D1B11" w:themeColor="background2" w:themeShade="1A"/>
        </w:rPr>
        <w:footnoteRef/>
      </w:r>
      <w:r w:rsidRPr="00C36CE7">
        <w:rPr>
          <w:rFonts w:ascii="Times New Roman" w:hAnsi="Times New Roman" w:cs="Times New Roman"/>
          <w:color w:val="1D1B11" w:themeColor="background2" w:themeShade="1A"/>
        </w:rPr>
        <w:t xml:space="preserve">Nazar Bakry, </w:t>
      </w:r>
      <w:r w:rsidRPr="00C36CE7">
        <w:rPr>
          <w:rFonts w:ascii="Times New Roman" w:hAnsi="Times New Roman" w:cs="Times New Roman"/>
          <w:i/>
          <w:color w:val="1D1B11" w:themeColor="background2" w:themeShade="1A"/>
        </w:rPr>
        <w:t xml:space="preserve">Fiqh Dan Ushul Fiqh, </w:t>
      </w:r>
      <w:r>
        <w:rPr>
          <w:rFonts w:ascii="Times New Roman" w:hAnsi="Times New Roman" w:cs="Times New Roman"/>
          <w:color w:val="1D1B11" w:themeColor="background2" w:themeShade="1A"/>
          <w:lang w:val="en-US"/>
        </w:rPr>
        <w:t>(</w:t>
      </w:r>
      <w:r w:rsidRPr="00C36CE7">
        <w:rPr>
          <w:rFonts w:ascii="Times New Roman" w:hAnsi="Times New Roman" w:cs="Times New Roman"/>
          <w:color w:val="1D1B11" w:themeColor="background2" w:themeShade="1A"/>
        </w:rPr>
        <w:t>cet. III, Jakarta: Raja Grafindo Persada, 1996</w:t>
      </w:r>
      <w:r>
        <w:rPr>
          <w:rFonts w:ascii="Times New Roman" w:hAnsi="Times New Roman" w:cs="Times New Roman"/>
          <w:color w:val="1D1B11" w:themeColor="background2" w:themeShade="1A"/>
          <w:lang w:val="en-US"/>
        </w:rPr>
        <w:t>)</w:t>
      </w:r>
      <w:r w:rsidRPr="00C36CE7">
        <w:rPr>
          <w:rFonts w:ascii="Times New Roman" w:hAnsi="Times New Roman" w:cs="Times New Roman"/>
          <w:color w:val="1D1B11" w:themeColor="background2" w:themeShade="1A"/>
        </w:rPr>
        <w:t xml:space="preserve">, h. 99 </w:t>
      </w:r>
    </w:p>
  </w:footnote>
  <w:footnote w:id="19">
    <w:p w:rsidR="005B577D" w:rsidRPr="00C36CE7" w:rsidRDefault="005B577D" w:rsidP="005E1136">
      <w:pPr>
        <w:pStyle w:val="FootnoteText"/>
        <w:spacing w:before="120"/>
        <w:ind w:firstLine="709"/>
        <w:rPr>
          <w:rFonts w:ascii="Times New Roman" w:hAnsi="Times New Roman" w:cs="Times New Roman"/>
          <w:color w:val="1D1B11" w:themeColor="background2" w:themeShade="1A"/>
          <w:lang w:val="en-US"/>
        </w:rPr>
      </w:pPr>
      <w:r w:rsidRPr="00C36CE7">
        <w:rPr>
          <w:rStyle w:val="FootnoteReference"/>
          <w:color w:val="1D1B11" w:themeColor="background2" w:themeShade="1A"/>
        </w:rPr>
        <w:footnoteRef/>
      </w:r>
      <w:r w:rsidRPr="00C36CE7">
        <w:rPr>
          <w:rFonts w:ascii="Times New Roman" w:hAnsi="Times New Roman" w:cs="Times New Roman"/>
          <w:color w:val="1D1B11" w:themeColor="background2" w:themeShade="1A"/>
        </w:rPr>
        <w:t xml:space="preserve">Jalaluddin dan Usman Said, </w:t>
      </w:r>
      <w:r w:rsidRPr="00C36CE7">
        <w:rPr>
          <w:rFonts w:ascii="Times New Roman" w:hAnsi="Times New Roman" w:cs="Times New Roman"/>
          <w:i/>
          <w:color w:val="1D1B11" w:themeColor="background2" w:themeShade="1A"/>
        </w:rPr>
        <w:t xml:space="preserve">op.cit, </w:t>
      </w:r>
      <w:r w:rsidRPr="00C36CE7">
        <w:rPr>
          <w:rFonts w:ascii="Times New Roman" w:hAnsi="Times New Roman" w:cs="Times New Roman"/>
          <w:color w:val="1D1B11" w:themeColor="background2" w:themeShade="1A"/>
        </w:rPr>
        <w:t xml:space="preserve">h. 95-96 </w:t>
      </w:r>
    </w:p>
  </w:footnote>
  <w:footnote w:id="20">
    <w:p w:rsidR="005B577D" w:rsidRPr="00C36CE7" w:rsidRDefault="005B577D" w:rsidP="005E1136">
      <w:pPr>
        <w:pStyle w:val="FootnoteText"/>
        <w:spacing w:before="120"/>
        <w:ind w:firstLine="709"/>
        <w:rPr>
          <w:rFonts w:ascii="Times New Roman" w:hAnsi="Times New Roman" w:cs="Times New Roman"/>
          <w:color w:val="1D1B11" w:themeColor="background2" w:themeShade="1A"/>
          <w:lang w:val="en-US"/>
        </w:rPr>
      </w:pPr>
      <w:r w:rsidRPr="00C36CE7">
        <w:rPr>
          <w:rStyle w:val="FootnoteReference"/>
          <w:rFonts w:ascii="Times New Roman" w:hAnsi="Times New Roman" w:cs="Times New Roman"/>
          <w:color w:val="1D1B11" w:themeColor="background2" w:themeShade="1A"/>
        </w:rPr>
        <w:footnoteRef/>
      </w:r>
      <w:r w:rsidRPr="00C36CE7">
        <w:rPr>
          <w:rFonts w:ascii="Times New Roman" w:hAnsi="Times New Roman" w:cs="Times New Roman"/>
          <w:color w:val="1D1B11" w:themeColor="background2" w:themeShade="1A"/>
        </w:rPr>
        <w:t xml:space="preserve">Abu Ahmadi dan </w:t>
      </w:r>
      <w:r>
        <w:rPr>
          <w:rFonts w:ascii="Times New Roman" w:hAnsi="Times New Roman" w:cs="Times New Roman"/>
          <w:color w:val="1D1B11" w:themeColor="background2" w:themeShade="1A"/>
        </w:rPr>
        <w:t xml:space="preserve"> </w:t>
      </w:r>
      <w:r w:rsidRPr="00C36CE7">
        <w:rPr>
          <w:rFonts w:ascii="Times New Roman" w:hAnsi="Times New Roman" w:cs="Times New Roman"/>
          <w:color w:val="1D1B11" w:themeColor="background2" w:themeShade="1A"/>
        </w:rPr>
        <w:t xml:space="preserve">Nur Salimi, </w:t>
      </w:r>
      <w:r w:rsidRPr="00C36CE7">
        <w:rPr>
          <w:rFonts w:ascii="Times New Roman" w:hAnsi="Times New Roman" w:cs="Times New Roman"/>
          <w:i/>
          <w:color w:val="1D1B11" w:themeColor="background2" w:themeShade="1A"/>
        </w:rPr>
        <w:t xml:space="preserve">op.cit, </w:t>
      </w:r>
      <w:r w:rsidRPr="00C36CE7">
        <w:rPr>
          <w:rFonts w:ascii="Times New Roman" w:hAnsi="Times New Roman" w:cs="Times New Roman"/>
          <w:color w:val="1D1B11" w:themeColor="background2" w:themeShade="1A"/>
        </w:rPr>
        <w:t xml:space="preserve">h. 199 </w:t>
      </w:r>
    </w:p>
  </w:footnote>
  <w:footnote w:id="21">
    <w:p w:rsidR="005B577D" w:rsidRPr="00C36CE7" w:rsidRDefault="005B577D" w:rsidP="005E1136">
      <w:pPr>
        <w:pStyle w:val="FootnoteText"/>
        <w:spacing w:before="120"/>
        <w:ind w:firstLine="709"/>
        <w:rPr>
          <w:rFonts w:ascii="Times New Roman" w:hAnsi="Times New Roman" w:cs="Times New Roman"/>
          <w:color w:val="1D1B11" w:themeColor="background2" w:themeShade="1A"/>
          <w:lang w:val="en-US"/>
        </w:rPr>
      </w:pPr>
      <w:r w:rsidRPr="00C36CE7">
        <w:rPr>
          <w:rStyle w:val="FootnoteReference"/>
          <w:rFonts w:ascii="Times New Roman" w:hAnsi="Times New Roman" w:cs="Times New Roman"/>
          <w:color w:val="1D1B11" w:themeColor="background2" w:themeShade="1A"/>
        </w:rPr>
        <w:footnoteRef/>
      </w:r>
      <w:r w:rsidRPr="00C36CE7">
        <w:rPr>
          <w:rFonts w:ascii="Times New Roman" w:hAnsi="Times New Roman" w:cs="Times New Roman"/>
          <w:color w:val="1D1B11" w:themeColor="background2" w:themeShade="1A"/>
        </w:rPr>
        <w:t xml:space="preserve">Departemen Agama RI, </w:t>
      </w:r>
      <w:r w:rsidRPr="00C36CE7">
        <w:rPr>
          <w:rFonts w:ascii="Times New Roman" w:hAnsi="Times New Roman" w:cs="Times New Roman"/>
          <w:i/>
          <w:color w:val="1D1B11" w:themeColor="background2" w:themeShade="1A"/>
        </w:rPr>
        <w:t xml:space="preserve">Op.cit, </w:t>
      </w:r>
      <w:r w:rsidRPr="00C36CE7">
        <w:rPr>
          <w:rFonts w:ascii="Times New Roman" w:hAnsi="Times New Roman" w:cs="Times New Roman"/>
          <w:color w:val="1D1B11" w:themeColor="background2" w:themeShade="1A"/>
        </w:rPr>
        <w:t xml:space="preserve">h. 960. </w:t>
      </w:r>
    </w:p>
  </w:footnote>
  <w:footnote w:id="22">
    <w:p w:rsidR="005B577D" w:rsidRPr="00C36CE7" w:rsidRDefault="005B577D" w:rsidP="005E1136">
      <w:pPr>
        <w:pStyle w:val="FootnoteText"/>
        <w:spacing w:before="120"/>
        <w:ind w:firstLine="709"/>
        <w:rPr>
          <w:color w:val="1D1B11" w:themeColor="background2" w:themeShade="1A"/>
          <w:lang w:val="en-US"/>
        </w:rPr>
      </w:pPr>
      <w:r w:rsidRPr="00C36CE7">
        <w:rPr>
          <w:rStyle w:val="FootnoteReference"/>
          <w:color w:val="1D1B11" w:themeColor="background2" w:themeShade="1A"/>
        </w:rPr>
        <w:footnoteRef/>
      </w:r>
      <w:r w:rsidRPr="00C36CE7">
        <w:rPr>
          <w:rFonts w:ascii="Times New Roman" w:hAnsi="Times New Roman" w:cs="Times New Roman"/>
          <w:i/>
          <w:color w:val="1D1B11" w:themeColor="background2" w:themeShade="1A"/>
        </w:rPr>
        <w:t xml:space="preserve">Ibid, </w:t>
      </w:r>
      <w:r w:rsidRPr="00C36CE7">
        <w:rPr>
          <w:rFonts w:ascii="Times New Roman" w:hAnsi="Times New Roman" w:cs="Times New Roman"/>
          <w:color w:val="1D1B11" w:themeColor="background2" w:themeShade="1A"/>
        </w:rPr>
        <w:t>h. 345</w:t>
      </w:r>
      <w:r w:rsidRPr="00C36CE7">
        <w:rPr>
          <w:color w:val="1D1B11" w:themeColor="background2" w:themeShade="1A"/>
        </w:rPr>
        <w:t xml:space="preserve"> </w:t>
      </w:r>
    </w:p>
  </w:footnote>
  <w:footnote w:id="23">
    <w:p w:rsidR="005B577D" w:rsidRPr="00C36CE7" w:rsidRDefault="005B577D" w:rsidP="005E1136">
      <w:pPr>
        <w:pStyle w:val="FootnoteText"/>
        <w:spacing w:before="120"/>
        <w:ind w:firstLine="709"/>
        <w:rPr>
          <w:color w:val="1D1B11" w:themeColor="background2" w:themeShade="1A"/>
        </w:rPr>
      </w:pPr>
      <w:r w:rsidRPr="00C36CE7">
        <w:rPr>
          <w:rStyle w:val="FootnoteReference"/>
          <w:color w:val="1D1B11" w:themeColor="background2" w:themeShade="1A"/>
        </w:rPr>
        <w:footnoteRef/>
      </w:r>
      <w:r w:rsidRPr="00C36CE7">
        <w:rPr>
          <w:rFonts w:ascii="Times New Roman" w:hAnsi="Times New Roman" w:cs="Times New Roman"/>
          <w:i/>
          <w:color w:val="1D1B11" w:themeColor="background2" w:themeShade="1A"/>
        </w:rPr>
        <w:t xml:space="preserve">Ibid, </w:t>
      </w:r>
      <w:r w:rsidRPr="00C36CE7">
        <w:rPr>
          <w:rFonts w:ascii="Times New Roman" w:hAnsi="Times New Roman" w:cs="Times New Roman"/>
          <w:color w:val="1D1B11" w:themeColor="background2" w:themeShade="1A"/>
        </w:rPr>
        <w:t>h. 638</w:t>
      </w:r>
      <w:r w:rsidRPr="00C36CE7">
        <w:rPr>
          <w:color w:val="1D1B11" w:themeColor="background2" w:themeShade="1A"/>
        </w:rPr>
        <w:t xml:space="preserve"> </w:t>
      </w:r>
    </w:p>
  </w:footnote>
  <w:footnote w:id="24">
    <w:p w:rsidR="005B577D" w:rsidRPr="00C36CE7" w:rsidRDefault="005B577D" w:rsidP="005E1136">
      <w:pPr>
        <w:pStyle w:val="FootnoteText"/>
        <w:spacing w:before="120"/>
        <w:ind w:firstLine="709"/>
        <w:jc w:val="both"/>
        <w:rPr>
          <w:rFonts w:ascii="Times New Roman" w:hAnsi="Times New Roman" w:cs="Times New Roman"/>
          <w:color w:val="1D1B11" w:themeColor="background2" w:themeShade="1A"/>
        </w:rPr>
      </w:pPr>
      <w:r w:rsidRPr="00C36CE7">
        <w:rPr>
          <w:rStyle w:val="FootnoteReference"/>
          <w:color w:val="1D1B11" w:themeColor="background2" w:themeShade="1A"/>
        </w:rPr>
        <w:footnoteRef/>
      </w:r>
      <w:r w:rsidRPr="00C36CE7">
        <w:rPr>
          <w:rFonts w:ascii="Times New Roman" w:hAnsi="Times New Roman" w:cs="Times New Roman"/>
          <w:color w:val="1D1B11" w:themeColor="background2" w:themeShade="1A"/>
        </w:rPr>
        <w:t>Dewa Ketut Sukardi,</w:t>
      </w:r>
      <w:r w:rsidRPr="00C36CE7">
        <w:rPr>
          <w:rFonts w:ascii="Times New Roman" w:hAnsi="Times New Roman" w:cs="Times New Roman"/>
          <w:color w:val="1D1B11" w:themeColor="background2" w:themeShade="1A"/>
          <w:lang w:val="en-US"/>
        </w:rPr>
        <w:t xml:space="preserve"> </w:t>
      </w:r>
      <w:r w:rsidRPr="00C36CE7">
        <w:rPr>
          <w:rFonts w:ascii="Times New Roman" w:hAnsi="Times New Roman" w:cs="Times New Roman"/>
          <w:i/>
          <w:color w:val="1D1B11" w:themeColor="background2" w:themeShade="1A"/>
        </w:rPr>
        <w:t xml:space="preserve">Proses Bimbingan dan Penyuluhan, </w:t>
      </w:r>
      <w:r>
        <w:rPr>
          <w:rFonts w:ascii="Times New Roman" w:hAnsi="Times New Roman" w:cs="Times New Roman"/>
          <w:color w:val="1D1B11" w:themeColor="background2" w:themeShade="1A"/>
          <w:lang w:val="en-US"/>
        </w:rPr>
        <w:t>(</w:t>
      </w:r>
      <w:r w:rsidRPr="00C36CE7">
        <w:rPr>
          <w:rFonts w:ascii="Times New Roman" w:hAnsi="Times New Roman" w:cs="Times New Roman"/>
          <w:color w:val="1D1B11" w:themeColor="background2" w:themeShade="1A"/>
        </w:rPr>
        <w:t>Jakarta: Rineka Cipta, 1995</w:t>
      </w:r>
      <w:r>
        <w:rPr>
          <w:rFonts w:ascii="Times New Roman" w:hAnsi="Times New Roman" w:cs="Times New Roman"/>
          <w:color w:val="1D1B11" w:themeColor="background2" w:themeShade="1A"/>
          <w:lang w:val="en-US"/>
        </w:rPr>
        <w:t>)</w:t>
      </w:r>
      <w:r w:rsidRPr="00C36CE7">
        <w:rPr>
          <w:rFonts w:ascii="Times New Roman" w:hAnsi="Times New Roman" w:cs="Times New Roman"/>
          <w:color w:val="1D1B11" w:themeColor="background2" w:themeShade="1A"/>
        </w:rPr>
        <w:t xml:space="preserve">, h. 2 </w:t>
      </w:r>
    </w:p>
  </w:footnote>
  <w:footnote w:id="25">
    <w:p w:rsidR="005B577D" w:rsidRPr="00C36CE7" w:rsidRDefault="005B577D" w:rsidP="005E1136">
      <w:pPr>
        <w:pStyle w:val="FootnoteText"/>
        <w:spacing w:before="120"/>
        <w:ind w:firstLine="709"/>
        <w:jc w:val="both"/>
        <w:rPr>
          <w:rFonts w:ascii="Times New Roman" w:hAnsi="Times New Roman" w:cs="Times New Roman"/>
          <w:color w:val="1D1B11" w:themeColor="background2" w:themeShade="1A"/>
        </w:rPr>
      </w:pPr>
      <w:r w:rsidRPr="00C36CE7">
        <w:rPr>
          <w:rStyle w:val="FootnoteReference"/>
          <w:rFonts w:ascii="Times New Roman" w:hAnsi="Times New Roman" w:cs="Times New Roman"/>
          <w:color w:val="1D1B11" w:themeColor="background2" w:themeShade="1A"/>
        </w:rPr>
        <w:footnoteRef/>
      </w:r>
      <w:r w:rsidRPr="00C36CE7">
        <w:rPr>
          <w:rFonts w:ascii="Times New Roman" w:hAnsi="Times New Roman" w:cs="Times New Roman"/>
          <w:color w:val="1D1B11" w:themeColor="background2" w:themeShade="1A"/>
        </w:rPr>
        <w:t xml:space="preserve">M. Ngalim Purwanto, MP, </w:t>
      </w:r>
      <w:r w:rsidRPr="00C36CE7">
        <w:rPr>
          <w:rFonts w:ascii="Times New Roman" w:hAnsi="Times New Roman" w:cs="Times New Roman"/>
          <w:i/>
          <w:color w:val="1D1B11" w:themeColor="background2" w:themeShade="1A"/>
        </w:rPr>
        <w:t xml:space="preserve">Administrasi dan Supervisi Pendidikan, </w:t>
      </w:r>
      <w:r w:rsidRPr="00C36CE7">
        <w:rPr>
          <w:rFonts w:ascii="Times New Roman" w:hAnsi="Times New Roman" w:cs="Times New Roman"/>
          <w:color w:val="1D1B11" w:themeColor="background2" w:themeShade="1A"/>
          <w:lang w:val="en-US"/>
        </w:rPr>
        <w:t>(</w:t>
      </w:r>
      <w:r w:rsidRPr="00C36CE7">
        <w:rPr>
          <w:rFonts w:ascii="Times New Roman" w:hAnsi="Times New Roman" w:cs="Times New Roman"/>
          <w:color w:val="1D1B11" w:themeColor="background2" w:themeShade="1A"/>
        </w:rPr>
        <w:t>cet</w:t>
      </w:r>
      <w:r w:rsidRPr="00C36CE7">
        <w:rPr>
          <w:rFonts w:ascii="Times New Roman" w:hAnsi="Times New Roman" w:cs="Times New Roman"/>
          <w:color w:val="1D1B11" w:themeColor="background2" w:themeShade="1A"/>
          <w:lang w:val="en-US"/>
        </w:rPr>
        <w:t xml:space="preserve">: </w:t>
      </w:r>
      <w:r w:rsidRPr="00C36CE7">
        <w:rPr>
          <w:rFonts w:ascii="Times New Roman" w:hAnsi="Times New Roman" w:cs="Times New Roman"/>
          <w:color w:val="1D1B11" w:themeColor="background2" w:themeShade="1A"/>
        </w:rPr>
        <w:t>XVII, Bandung: Remaja Rosdakarya, 2007</w:t>
      </w:r>
      <w:r w:rsidRPr="00C36CE7">
        <w:rPr>
          <w:rFonts w:ascii="Times New Roman" w:hAnsi="Times New Roman" w:cs="Times New Roman"/>
          <w:color w:val="1D1B11" w:themeColor="background2" w:themeShade="1A"/>
          <w:lang w:val="en-US"/>
        </w:rPr>
        <w:t>)</w:t>
      </w:r>
      <w:r w:rsidRPr="00C36CE7">
        <w:rPr>
          <w:rFonts w:ascii="Times New Roman" w:hAnsi="Times New Roman" w:cs="Times New Roman"/>
          <w:color w:val="1D1B11" w:themeColor="background2" w:themeShade="1A"/>
        </w:rPr>
        <w:t xml:space="preserve">, h. 170 </w:t>
      </w:r>
    </w:p>
  </w:footnote>
  <w:footnote w:id="26">
    <w:p w:rsidR="005B577D" w:rsidRPr="00F67904" w:rsidRDefault="005B577D" w:rsidP="005E1136">
      <w:pPr>
        <w:pStyle w:val="FootnoteText"/>
        <w:spacing w:before="120"/>
        <w:ind w:firstLine="720"/>
        <w:rPr>
          <w:rFonts w:ascii="Times New Roman" w:hAnsi="Times New Roman" w:cs="Times New Roman"/>
          <w:color w:val="1D1B11" w:themeColor="background2" w:themeShade="1A"/>
          <w:lang w:val="en-US"/>
        </w:rPr>
      </w:pPr>
      <w:r w:rsidRPr="00F67904">
        <w:rPr>
          <w:rStyle w:val="FootnoteReference"/>
          <w:rFonts w:ascii="Times New Roman" w:hAnsi="Times New Roman" w:cs="Times New Roman"/>
          <w:color w:val="1D1B11" w:themeColor="background2" w:themeShade="1A"/>
        </w:rPr>
        <w:footnoteRef/>
      </w:r>
      <w:r w:rsidRPr="00F67904">
        <w:rPr>
          <w:rFonts w:ascii="Times New Roman" w:hAnsi="Times New Roman" w:cs="Times New Roman"/>
          <w:color w:val="1D1B11" w:themeColor="background2" w:themeShade="1A"/>
          <w:lang w:val="en-US"/>
        </w:rPr>
        <w:t xml:space="preserve">Zamakhsyiari Dhofier, </w:t>
      </w:r>
      <w:r w:rsidRPr="00F67904">
        <w:rPr>
          <w:rFonts w:ascii="Times New Roman" w:hAnsi="Times New Roman" w:cs="Times New Roman"/>
          <w:i/>
          <w:color w:val="1D1B11" w:themeColor="background2" w:themeShade="1A"/>
          <w:lang w:val="en-US"/>
        </w:rPr>
        <w:t xml:space="preserve">Tradisi Pesantren, </w:t>
      </w:r>
      <w:r w:rsidRPr="00F67904">
        <w:rPr>
          <w:rFonts w:ascii="Times New Roman" w:hAnsi="Times New Roman" w:cs="Times New Roman"/>
          <w:color w:val="1D1B11" w:themeColor="background2" w:themeShade="1A"/>
          <w:lang w:val="en-US"/>
        </w:rPr>
        <w:t>(Jakart</w:t>
      </w:r>
      <w:r>
        <w:rPr>
          <w:rFonts w:ascii="Times New Roman" w:hAnsi="Times New Roman" w:cs="Times New Roman"/>
          <w:color w:val="1D1B11" w:themeColor="background2" w:themeShade="1A"/>
          <w:lang w:val="en-US"/>
        </w:rPr>
        <w:t>a: LP3ES, 1997), h. 5</w:t>
      </w:r>
    </w:p>
  </w:footnote>
  <w:footnote w:id="27">
    <w:p w:rsidR="005B577D" w:rsidRPr="003915CE" w:rsidRDefault="005B577D" w:rsidP="003915CE">
      <w:pPr>
        <w:spacing w:before="120" w:after="0"/>
        <w:ind w:firstLine="720"/>
        <w:rPr>
          <w:rFonts w:ascii="Times New Roman" w:hAnsi="Times New Roman" w:cs="Times New Roman"/>
          <w:color w:val="1D1B11" w:themeColor="background2" w:themeShade="1A"/>
          <w:sz w:val="24"/>
          <w:szCs w:val="24"/>
        </w:rPr>
      </w:pPr>
      <w:r w:rsidRPr="0029212A">
        <w:rPr>
          <w:rStyle w:val="FootnoteReference"/>
          <w:rFonts w:ascii="Times New Roman" w:hAnsi="Times New Roman" w:cs="Times New Roman"/>
          <w:color w:val="1D1B11" w:themeColor="background2" w:themeShade="1A"/>
        </w:rPr>
        <w:footnoteRef/>
      </w:r>
      <w:r>
        <w:rPr>
          <w:rFonts w:ascii="Times New Roman" w:hAnsi="Times New Roman" w:cs="Times New Roman"/>
          <w:color w:val="1D1B11" w:themeColor="background2" w:themeShade="1A"/>
          <w:sz w:val="20"/>
          <w:szCs w:val="20"/>
          <w:lang w:val="en-US"/>
        </w:rPr>
        <w:t xml:space="preserve">Catatan kecil santri, </w:t>
      </w:r>
      <w:r>
        <w:rPr>
          <w:rFonts w:ascii="Times New Roman" w:hAnsi="Times New Roman" w:cs="Times New Roman"/>
          <w:i/>
          <w:color w:val="1D1B11" w:themeColor="background2" w:themeShade="1A"/>
          <w:sz w:val="20"/>
          <w:szCs w:val="20"/>
          <w:lang w:val="en-US"/>
        </w:rPr>
        <w:t xml:space="preserve">Makna kata </w:t>
      </w:r>
      <w:r w:rsidRPr="0029212A">
        <w:rPr>
          <w:rFonts w:ascii="Times New Roman" w:hAnsi="Times New Roman" w:cs="Times New Roman"/>
          <w:i/>
          <w:color w:val="1D1B11" w:themeColor="background2" w:themeShade="1A"/>
          <w:sz w:val="20"/>
          <w:szCs w:val="20"/>
          <w:lang w:val="en-US"/>
        </w:rPr>
        <w:t xml:space="preserve">santri </w:t>
      </w:r>
      <w:r>
        <w:rPr>
          <w:rFonts w:ascii="Times New Roman" w:hAnsi="Times New Roman" w:cs="Times New Roman"/>
          <w:color w:val="1D1B11" w:themeColor="background2" w:themeShade="1A"/>
          <w:sz w:val="20"/>
          <w:szCs w:val="20"/>
          <w:lang w:val="en-US"/>
        </w:rPr>
        <w:t xml:space="preserve">(Online) </w:t>
      </w:r>
      <w:hyperlink r:id="rId2" w:history="1">
        <w:r w:rsidRPr="0029212A">
          <w:rPr>
            <w:rStyle w:val="Hyperlink"/>
            <w:rFonts w:ascii="Times New Roman" w:hAnsi="Times New Roman" w:cs="Times New Roman"/>
            <w:color w:val="1D1B11" w:themeColor="background2" w:themeShade="1A"/>
            <w:sz w:val="20"/>
            <w:szCs w:val="20"/>
          </w:rPr>
          <w:t>http://catatankecilsantri.blogspot.com/2010/05/makna-kata-santri.</w:t>
        </w:r>
        <w:r w:rsidRPr="0029212A">
          <w:rPr>
            <w:rStyle w:val="Hyperlink"/>
            <w:rFonts w:ascii="Times New Roman" w:hAnsi="Times New Roman" w:cs="Times New Roman"/>
            <w:color w:val="1D1B11" w:themeColor="background2" w:themeShade="1A"/>
            <w:sz w:val="24"/>
            <w:szCs w:val="24"/>
          </w:rPr>
          <w:t>html</w:t>
        </w:r>
      </w:hyperlink>
      <w:r w:rsidRPr="0029212A">
        <w:rPr>
          <w:rFonts w:ascii="Times New Roman" w:hAnsi="Times New Roman" w:cs="Times New Roman"/>
          <w:color w:val="1D1B11" w:themeColor="background2" w:themeShade="1A"/>
          <w:sz w:val="24"/>
          <w:szCs w:val="24"/>
          <w:lang w:val="en-US"/>
        </w:rPr>
        <w:t>.</w:t>
      </w:r>
      <w:r>
        <w:rPr>
          <w:rFonts w:ascii="Times New Roman" w:hAnsi="Times New Roman" w:cs="Times New Roman"/>
          <w:color w:val="1D1B11" w:themeColor="background2" w:themeShade="1A"/>
          <w:sz w:val="24"/>
          <w:szCs w:val="24"/>
          <w:lang w:val="en-US"/>
        </w:rPr>
        <w:t xml:space="preserve"> Diakses 1 Juni 2012</w:t>
      </w:r>
    </w:p>
  </w:footnote>
  <w:footnote w:id="28">
    <w:p w:rsidR="005B577D" w:rsidRPr="009F5BCD" w:rsidRDefault="005B577D" w:rsidP="005E1136">
      <w:pPr>
        <w:pStyle w:val="FootnoteText"/>
        <w:spacing w:before="120"/>
        <w:ind w:firstLine="709"/>
        <w:rPr>
          <w:rFonts w:asciiTheme="majorBidi" w:hAnsiTheme="majorBidi" w:cstheme="majorBidi"/>
        </w:rPr>
      </w:pPr>
      <w:r w:rsidRPr="009F5BCD">
        <w:rPr>
          <w:rStyle w:val="FootnoteReference"/>
          <w:rFonts w:asciiTheme="majorBidi" w:hAnsiTheme="majorBidi" w:cstheme="majorBidi"/>
        </w:rPr>
        <w:footnoteRef/>
      </w:r>
      <w:r w:rsidRPr="009F5BCD">
        <w:rPr>
          <w:rFonts w:asciiTheme="majorBidi" w:hAnsiTheme="majorBidi" w:cstheme="majorBidi"/>
        </w:rPr>
        <w:t xml:space="preserve">Manfek Ziemek, </w:t>
      </w:r>
      <w:r w:rsidRPr="009F5BCD">
        <w:rPr>
          <w:rFonts w:asciiTheme="majorBidi" w:hAnsiTheme="majorBidi" w:cstheme="majorBidi"/>
          <w:i/>
          <w:iCs/>
        </w:rPr>
        <w:t>Pesantren Dalam Perubahan Sosial</w:t>
      </w:r>
      <w:r w:rsidRPr="009F5BCD">
        <w:rPr>
          <w:rFonts w:asciiTheme="majorBidi" w:hAnsiTheme="majorBidi" w:cstheme="majorBidi"/>
        </w:rPr>
        <w:t xml:space="preserve">, (Jakarta: </w:t>
      </w:r>
      <w:r>
        <w:rPr>
          <w:rFonts w:asciiTheme="majorBidi" w:hAnsiTheme="majorBidi" w:cstheme="majorBidi"/>
        </w:rPr>
        <w:t>P3M</w:t>
      </w:r>
      <w:r w:rsidRPr="009F5BCD">
        <w:rPr>
          <w:rFonts w:asciiTheme="majorBidi" w:hAnsiTheme="majorBidi" w:cstheme="majorBidi"/>
        </w:rPr>
        <w:t>, 1996), h. 99</w:t>
      </w:r>
    </w:p>
  </w:footnote>
  <w:footnote w:id="29">
    <w:p w:rsidR="005B577D" w:rsidRPr="001424EC" w:rsidRDefault="005B577D" w:rsidP="001424EC">
      <w:pPr>
        <w:pStyle w:val="FootnoteText"/>
        <w:spacing w:before="120"/>
        <w:ind w:left="709"/>
        <w:rPr>
          <w:rFonts w:asciiTheme="majorBidi" w:hAnsiTheme="majorBidi" w:cstheme="majorBidi"/>
        </w:rPr>
      </w:pPr>
      <w:r w:rsidRPr="001424EC">
        <w:rPr>
          <w:rStyle w:val="FootnoteReference"/>
          <w:rFonts w:asciiTheme="majorBidi" w:hAnsiTheme="majorBidi" w:cstheme="majorBidi"/>
        </w:rPr>
        <w:footnoteRef/>
      </w:r>
      <w:r>
        <w:rPr>
          <w:rFonts w:asciiTheme="majorBidi" w:hAnsiTheme="majorBidi" w:cstheme="majorBidi"/>
        </w:rPr>
        <w:t xml:space="preserve">H. M. Arifin, </w:t>
      </w:r>
      <w:r w:rsidRPr="001424EC">
        <w:rPr>
          <w:rFonts w:asciiTheme="majorBidi" w:hAnsiTheme="majorBidi" w:cstheme="majorBidi"/>
          <w:i/>
          <w:iCs/>
        </w:rPr>
        <w:t>Kafita Selekta Pendidikan Islam</w:t>
      </w:r>
      <w:r>
        <w:rPr>
          <w:rFonts w:asciiTheme="majorBidi" w:hAnsiTheme="majorBidi" w:cstheme="majorBidi"/>
        </w:rPr>
        <w:t>, (Semarang: Toha Putra, 1984), h. 104</w:t>
      </w:r>
      <w:r w:rsidRPr="001424EC">
        <w:rPr>
          <w:rFonts w:asciiTheme="majorBidi" w:hAnsiTheme="majorBidi" w:cstheme="majorBidi"/>
        </w:rPr>
        <w:t xml:space="preserve"> </w:t>
      </w:r>
    </w:p>
  </w:footnote>
  <w:footnote w:id="30">
    <w:p w:rsidR="005B577D" w:rsidRPr="002B5199" w:rsidRDefault="005B577D" w:rsidP="005B577D">
      <w:pPr>
        <w:pStyle w:val="FootnoteText"/>
        <w:spacing w:before="120"/>
        <w:ind w:firstLine="709"/>
        <w:jc w:val="both"/>
        <w:rPr>
          <w:rFonts w:asciiTheme="majorBidi" w:hAnsiTheme="majorBidi" w:cstheme="majorBidi"/>
        </w:rPr>
      </w:pPr>
      <w:r w:rsidRPr="002B5199">
        <w:rPr>
          <w:rStyle w:val="FootnoteReference"/>
          <w:rFonts w:asciiTheme="majorBidi" w:hAnsiTheme="majorBidi" w:cstheme="majorBidi"/>
        </w:rPr>
        <w:footnoteRef/>
      </w:r>
      <w:r>
        <w:rPr>
          <w:rFonts w:asciiTheme="majorBidi" w:hAnsiTheme="majorBidi" w:cstheme="majorBidi"/>
        </w:rPr>
        <w:t xml:space="preserve">Zamakhasyari Dhofier, </w:t>
      </w:r>
      <w:r w:rsidRPr="00CA4D0A">
        <w:rPr>
          <w:rFonts w:asciiTheme="majorBidi" w:hAnsiTheme="majorBidi" w:cstheme="majorBidi"/>
          <w:i/>
          <w:iCs/>
        </w:rPr>
        <w:t>Tradisi Pesantren Study Tentang Pandangan Hidup Kya</w:t>
      </w:r>
      <w:r>
        <w:rPr>
          <w:rFonts w:asciiTheme="majorBidi" w:hAnsiTheme="majorBidi" w:cstheme="majorBidi"/>
        </w:rPr>
        <w:t>i, (Jakarta: LP3S, 1982), h. 18</w:t>
      </w:r>
      <w:r w:rsidRPr="002B5199">
        <w:rPr>
          <w:rFonts w:asciiTheme="majorBidi" w:hAnsiTheme="majorBidi" w:cstheme="majorBidi"/>
        </w:rPr>
        <w:t xml:space="preserve"> </w:t>
      </w:r>
    </w:p>
  </w:footnote>
  <w:footnote w:id="31">
    <w:p w:rsidR="005B577D" w:rsidRPr="000429FA" w:rsidRDefault="005B577D" w:rsidP="005B577D">
      <w:pPr>
        <w:pStyle w:val="FootnoteText"/>
        <w:spacing w:before="120"/>
        <w:ind w:firstLine="709"/>
        <w:jc w:val="both"/>
        <w:rPr>
          <w:rFonts w:asciiTheme="majorBidi" w:hAnsiTheme="majorBidi" w:cstheme="majorBidi"/>
        </w:rPr>
      </w:pPr>
      <w:r w:rsidRPr="000429FA">
        <w:rPr>
          <w:rStyle w:val="FootnoteReference"/>
          <w:rFonts w:asciiTheme="majorBidi" w:hAnsiTheme="majorBidi" w:cstheme="majorBidi"/>
        </w:rPr>
        <w:footnoteRef/>
      </w:r>
      <w:r>
        <w:rPr>
          <w:rFonts w:asciiTheme="majorBidi" w:hAnsiTheme="majorBidi" w:cstheme="majorBidi"/>
        </w:rPr>
        <w:t xml:space="preserve">Abdur Rahman Saleh, </w:t>
      </w:r>
      <w:r w:rsidRPr="005B577D">
        <w:rPr>
          <w:rFonts w:asciiTheme="majorBidi" w:hAnsiTheme="majorBidi" w:cstheme="majorBidi"/>
          <w:i/>
          <w:iCs/>
        </w:rPr>
        <w:t>Pedoman Pembinaan Pondok Pesantren</w:t>
      </w:r>
      <w:r>
        <w:rPr>
          <w:rFonts w:asciiTheme="majorBidi" w:hAnsiTheme="majorBidi" w:cstheme="majorBidi"/>
        </w:rPr>
        <w:t xml:space="preserve">, (Jakarta: Ditjn Bimbagais, Depag RI, 1982), h. 8 </w:t>
      </w:r>
      <w:r w:rsidRPr="000429FA">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1D1B11" w:themeColor="background2" w:themeShade="1A"/>
      </w:rPr>
      <w:id w:val="2386497"/>
      <w:docPartObj>
        <w:docPartGallery w:val="Page Numbers (Top of Page)"/>
        <w:docPartUnique/>
      </w:docPartObj>
    </w:sdtPr>
    <w:sdtEndPr>
      <w:rPr>
        <w:rFonts w:ascii="Times New Roman" w:hAnsi="Times New Roman" w:cs="Times New Roman"/>
        <w:sz w:val="24"/>
        <w:szCs w:val="24"/>
      </w:rPr>
    </w:sdtEndPr>
    <w:sdtContent>
      <w:p w:rsidR="005B577D" w:rsidRPr="000126B3" w:rsidRDefault="00805A25">
        <w:pPr>
          <w:pStyle w:val="Header"/>
          <w:jc w:val="right"/>
          <w:rPr>
            <w:rFonts w:ascii="Times New Roman" w:hAnsi="Times New Roman" w:cs="Times New Roman"/>
            <w:color w:val="1D1B11" w:themeColor="background2" w:themeShade="1A"/>
            <w:sz w:val="24"/>
            <w:szCs w:val="24"/>
          </w:rPr>
        </w:pPr>
        <w:r w:rsidRPr="000126B3">
          <w:rPr>
            <w:rFonts w:ascii="Times New Roman" w:hAnsi="Times New Roman" w:cs="Times New Roman"/>
            <w:color w:val="1D1B11" w:themeColor="background2" w:themeShade="1A"/>
            <w:sz w:val="24"/>
            <w:szCs w:val="24"/>
          </w:rPr>
          <w:fldChar w:fldCharType="begin"/>
        </w:r>
        <w:r w:rsidR="005B577D" w:rsidRPr="000126B3">
          <w:rPr>
            <w:rFonts w:ascii="Times New Roman" w:hAnsi="Times New Roman" w:cs="Times New Roman"/>
            <w:color w:val="1D1B11" w:themeColor="background2" w:themeShade="1A"/>
            <w:sz w:val="24"/>
            <w:szCs w:val="24"/>
          </w:rPr>
          <w:instrText xml:space="preserve"> PAGE   \* MERGEFORMAT </w:instrText>
        </w:r>
        <w:r w:rsidRPr="000126B3">
          <w:rPr>
            <w:rFonts w:ascii="Times New Roman" w:hAnsi="Times New Roman" w:cs="Times New Roman"/>
            <w:color w:val="1D1B11" w:themeColor="background2" w:themeShade="1A"/>
            <w:sz w:val="24"/>
            <w:szCs w:val="24"/>
          </w:rPr>
          <w:fldChar w:fldCharType="separate"/>
        </w:r>
        <w:r w:rsidR="00824E7B">
          <w:rPr>
            <w:rFonts w:ascii="Times New Roman" w:hAnsi="Times New Roman" w:cs="Times New Roman"/>
            <w:noProof/>
            <w:color w:val="1D1B11" w:themeColor="background2" w:themeShade="1A"/>
            <w:sz w:val="24"/>
            <w:szCs w:val="24"/>
          </w:rPr>
          <w:t>29</w:t>
        </w:r>
        <w:r w:rsidRPr="000126B3">
          <w:rPr>
            <w:rFonts w:ascii="Times New Roman" w:hAnsi="Times New Roman" w:cs="Times New Roman"/>
            <w:color w:val="1D1B11" w:themeColor="background2" w:themeShade="1A"/>
            <w:sz w:val="24"/>
            <w:szCs w:val="24"/>
          </w:rPr>
          <w:fldChar w:fldCharType="end"/>
        </w:r>
      </w:p>
    </w:sdtContent>
  </w:sdt>
  <w:p w:rsidR="005B577D" w:rsidRPr="000126B3" w:rsidRDefault="005B577D">
    <w:pPr>
      <w:pStyle w:val="Header"/>
      <w:rPr>
        <w:color w:val="1D1B11" w:themeColor="background2" w:themeShade="1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B33"/>
    <w:multiLevelType w:val="hybridMultilevel"/>
    <w:tmpl w:val="5584147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C932F4"/>
    <w:multiLevelType w:val="hybridMultilevel"/>
    <w:tmpl w:val="E65AAEC6"/>
    <w:lvl w:ilvl="0" w:tplc="7514EAD4">
      <w:start w:val="1"/>
      <w:numFmt w:val="decimal"/>
      <w:lvlText w:val="%1."/>
      <w:lvlJc w:val="left"/>
      <w:pPr>
        <w:ind w:left="786"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CB24B9C"/>
    <w:multiLevelType w:val="hybridMultilevel"/>
    <w:tmpl w:val="45B6E03A"/>
    <w:lvl w:ilvl="0" w:tplc="1A78BF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D0034BD"/>
    <w:multiLevelType w:val="hybridMultilevel"/>
    <w:tmpl w:val="F156125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
    <w:nsid w:val="1DB149FC"/>
    <w:multiLevelType w:val="hybridMultilevel"/>
    <w:tmpl w:val="AA4234E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44D5E"/>
    <w:multiLevelType w:val="hybridMultilevel"/>
    <w:tmpl w:val="D9369BC0"/>
    <w:lvl w:ilvl="0" w:tplc="80F23F38">
      <w:start w:val="1"/>
      <w:numFmt w:val="decimal"/>
      <w:lvlText w:val="%1)"/>
      <w:lvlJc w:val="left"/>
      <w:pPr>
        <w:ind w:left="1495" w:hanging="360"/>
      </w:pPr>
      <w:rPr>
        <w:b/>
      </w:rPr>
    </w:lvl>
    <w:lvl w:ilvl="1" w:tplc="04210019">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23DE31E3"/>
    <w:multiLevelType w:val="hybridMultilevel"/>
    <w:tmpl w:val="C390F9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8D3661"/>
    <w:multiLevelType w:val="hybridMultilevel"/>
    <w:tmpl w:val="C504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973609"/>
    <w:multiLevelType w:val="hybridMultilevel"/>
    <w:tmpl w:val="D3981D68"/>
    <w:lvl w:ilvl="0" w:tplc="4170CA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9AB47BA"/>
    <w:multiLevelType w:val="hybridMultilevel"/>
    <w:tmpl w:val="BFC0B56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6AE6954"/>
    <w:multiLevelType w:val="hybridMultilevel"/>
    <w:tmpl w:val="1324C224"/>
    <w:lvl w:ilvl="0" w:tplc="036C82C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BDF09D2"/>
    <w:multiLevelType w:val="hybridMultilevel"/>
    <w:tmpl w:val="A0961814"/>
    <w:lvl w:ilvl="0" w:tplc="CBAC393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1284B3D"/>
    <w:multiLevelType w:val="hybridMultilevel"/>
    <w:tmpl w:val="E7A8BA0C"/>
    <w:lvl w:ilvl="0" w:tplc="228E1E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4DD0CA5"/>
    <w:multiLevelType w:val="hybridMultilevel"/>
    <w:tmpl w:val="C512FF16"/>
    <w:lvl w:ilvl="0" w:tplc="8FCE6B2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81166E6"/>
    <w:multiLevelType w:val="hybridMultilevel"/>
    <w:tmpl w:val="3A065B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D312278"/>
    <w:multiLevelType w:val="hybridMultilevel"/>
    <w:tmpl w:val="1638A9B8"/>
    <w:lvl w:ilvl="0" w:tplc="F80802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39B220F"/>
    <w:multiLevelType w:val="hybridMultilevel"/>
    <w:tmpl w:val="CB923B76"/>
    <w:lvl w:ilvl="0" w:tplc="669C022C">
      <w:start w:val="1"/>
      <w:numFmt w:val="decimal"/>
      <w:lvlText w:val="%1."/>
      <w:lvlJc w:val="left"/>
      <w:pPr>
        <w:ind w:left="360"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627028C4"/>
    <w:multiLevelType w:val="hybridMultilevel"/>
    <w:tmpl w:val="27C8A686"/>
    <w:lvl w:ilvl="0" w:tplc="E2F0B5BA">
      <w:start w:val="1"/>
      <w:numFmt w:val="decimal"/>
      <w:lvlText w:val="%1."/>
      <w:lvlJc w:val="left"/>
      <w:pPr>
        <w:ind w:left="786" w:hanging="360"/>
      </w:pPr>
      <w:rPr>
        <w:rFonts w:hint="default"/>
        <w:lang w:val="id-ID"/>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6B2D5CBD"/>
    <w:multiLevelType w:val="hybridMultilevel"/>
    <w:tmpl w:val="FB0A5DC8"/>
    <w:lvl w:ilvl="0" w:tplc="536CA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9820BB"/>
    <w:multiLevelType w:val="hybridMultilevel"/>
    <w:tmpl w:val="4A12FFEA"/>
    <w:lvl w:ilvl="0" w:tplc="4A2876AC">
      <w:start w:val="1"/>
      <w:numFmt w:val="lowerLetter"/>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77333278"/>
    <w:multiLevelType w:val="hybridMultilevel"/>
    <w:tmpl w:val="46581E0A"/>
    <w:lvl w:ilvl="0" w:tplc="A93CF5C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8E52888"/>
    <w:multiLevelType w:val="hybridMultilevel"/>
    <w:tmpl w:val="9858EC4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7B0671B8"/>
    <w:multiLevelType w:val="hybridMultilevel"/>
    <w:tmpl w:val="320088E4"/>
    <w:lvl w:ilvl="0" w:tplc="133E88B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7CAB0A53"/>
    <w:multiLevelType w:val="hybridMultilevel"/>
    <w:tmpl w:val="5088CE5A"/>
    <w:lvl w:ilvl="0" w:tplc="42563D4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F72EF1"/>
    <w:multiLevelType w:val="hybridMultilevel"/>
    <w:tmpl w:val="2112F78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7F5C3272"/>
    <w:multiLevelType w:val="hybridMultilevel"/>
    <w:tmpl w:val="F59A9834"/>
    <w:lvl w:ilvl="0" w:tplc="62F4BF0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0"/>
  </w:num>
  <w:num w:numId="2">
    <w:abstractNumId w:val="10"/>
  </w:num>
  <w:num w:numId="3">
    <w:abstractNumId w:val="16"/>
  </w:num>
  <w:num w:numId="4">
    <w:abstractNumId w:val="25"/>
  </w:num>
  <w:num w:numId="5">
    <w:abstractNumId w:val="8"/>
  </w:num>
  <w:num w:numId="6">
    <w:abstractNumId w:val="13"/>
  </w:num>
  <w:num w:numId="7">
    <w:abstractNumId w:val="22"/>
  </w:num>
  <w:num w:numId="8">
    <w:abstractNumId w:val="12"/>
  </w:num>
  <w:num w:numId="9">
    <w:abstractNumId w:val="11"/>
  </w:num>
  <w:num w:numId="10">
    <w:abstractNumId w:val="19"/>
  </w:num>
  <w:num w:numId="11">
    <w:abstractNumId w:val="14"/>
  </w:num>
  <w:num w:numId="12">
    <w:abstractNumId w:val="9"/>
  </w:num>
  <w:num w:numId="13">
    <w:abstractNumId w:val="5"/>
  </w:num>
  <w:num w:numId="14">
    <w:abstractNumId w:val="6"/>
  </w:num>
  <w:num w:numId="15">
    <w:abstractNumId w:val="0"/>
  </w:num>
  <w:num w:numId="16">
    <w:abstractNumId w:val="3"/>
  </w:num>
  <w:num w:numId="17">
    <w:abstractNumId w:val="15"/>
  </w:num>
  <w:num w:numId="18">
    <w:abstractNumId w:val="18"/>
  </w:num>
  <w:num w:numId="19">
    <w:abstractNumId w:val="23"/>
  </w:num>
  <w:num w:numId="20">
    <w:abstractNumId w:val="4"/>
  </w:num>
  <w:num w:numId="21">
    <w:abstractNumId w:val="21"/>
  </w:num>
  <w:num w:numId="22">
    <w:abstractNumId w:val="24"/>
  </w:num>
  <w:num w:numId="23">
    <w:abstractNumId w:val="7"/>
  </w:num>
  <w:num w:numId="24">
    <w:abstractNumId w:val="1"/>
  </w:num>
  <w:num w:numId="25">
    <w:abstractNumId w:val="17"/>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1250"/>
  </w:hdrShapeDefaults>
  <w:footnotePr>
    <w:footnote w:id="0"/>
    <w:footnote w:id="1"/>
  </w:footnotePr>
  <w:endnotePr>
    <w:endnote w:id="0"/>
    <w:endnote w:id="1"/>
  </w:endnotePr>
  <w:compat/>
  <w:rsids>
    <w:rsidRoot w:val="006B19F2"/>
    <w:rsid w:val="00005D88"/>
    <w:rsid w:val="00007C6E"/>
    <w:rsid w:val="000126B3"/>
    <w:rsid w:val="00015037"/>
    <w:rsid w:val="00016A10"/>
    <w:rsid w:val="00024439"/>
    <w:rsid w:val="00030AED"/>
    <w:rsid w:val="00031038"/>
    <w:rsid w:val="00033093"/>
    <w:rsid w:val="000429FA"/>
    <w:rsid w:val="00043635"/>
    <w:rsid w:val="00044361"/>
    <w:rsid w:val="000459D8"/>
    <w:rsid w:val="000514F3"/>
    <w:rsid w:val="000527DE"/>
    <w:rsid w:val="0005539F"/>
    <w:rsid w:val="00056BAA"/>
    <w:rsid w:val="00074DF0"/>
    <w:rsid w:val="00080AA1"/>
    <w:rsid w:val="00082721"/>
    <w:rsid w:val="000870B8"/>
    <w:rsid w:val="0009243B"/>
    <w:rsid w:val="000950AB"/>
    <w:rsid w:val="00096CF0"/>
    <w:rsid w:val="000A1D79"/>
    <w:rsid w:val="000C0685"/>
    <w:rsid w:val="000C1265"/>
    <w:rsid w:val="000C1972"/>
    <w:rsid w:val="000C329F"/>
    <w:rsid w:val="000D2CD9"/>
    <w:rsid w:val="000D4785"/>
    <w:rsid w:val="000E4704"/>
    <w:rsid w:val="000F0B04"/>
    <w:rsid w:val="000F297B"/>
    <w:rsid w:val="00105BD8"/>
    <w:rsid w:val="00106900"/>
    <w:rsid w:val="00111FA5"/>
    <w:rsid w:val="001141AA"/>
    <w:rsid w:val="00114A66"/>
    <w:rsid w:val="00123D02"/>
    <w:rsid w:val="00126D8C"/>
    <w:rsid w:val="001352BC"/>
    <w:rsid w:val="001424EC"/>
    <w:rsid w:val="00143D4B"/>
    <w:rsid w:val="001459AA"/>
    <w:rsid w:val="0014778A"/>
    <w:rsid w:val="0015258B"/>
    <w:rsid w:val="001526F8"/>
    <w:rsid w:val="00152B87"/>
    <w:rsid w:val="001674B8"/>
    <w:rsid w:val="00170FED"/>
    <w:rsid w:val="00171FDF"/>
    <w:rsid w:val="00176A73"/>
    <w:rsid w:val="00192CA2"/>
    <w:rsid w:val="001952D1"/>
    <w:rsid w:val="00196B31"/>
    <w:rsid w:val="001A4BDB"/>
    <w:rsid w:val="001C0BEF"/>
    <w:rsid w:val="001C18D3"/>
    <w:rsid w:val="001C1A78"/>
    <w:rsid w:val="001C4EC8"/>
    <w:rsid w:val="001D1ABD"/>
    <w:rsid w:val="001E7E40"/>
    <w:rsid w:val="00202264"/>
    <w:rsid w:val="002025C2"/>
    <w:rsid w:val="00213E36"/>
    <w:rsid w:val="00221E1F"/>
    <w:rsid w:val="002240A9"/>
    <w:rsid w:val="00225270"/>
    <w:rsid w:val="00236B8B"/>
    <w:rsid w:val="00240A42"/>
    <w:rsid w:val="0024424C"/>
    <w:rsid w:val="00246783"/>
    <w:rsid w:val="00251536"/>
    <w:rsid w:val="00253107"/>
    <w:rsid w:val="002532FC"/>
    <w:rsid w:val="00253E60"/>
    <w:rsid w:val="0026692E"/>
    <w:rsid w:val="002759B7"/>
    <w:rsid w:val="002820BB"/>
    <w:rsid w:val="002826BC"/>
    <w:rsid w:val="0029212A"/>
    <w:rsid w:val="00293ADE"/>
    <w:rsid w:val="0029441F"/>
    <w:rsid w:val="002A1861"/>
    <w:rsid w:val="002B1F11"/>
    <w:rsid w:val="002B2D79"/>
    <w:rsid w:val="002B2F10"/>
    <w:rsid w:val="002B4F72"/>
    <w:rsid w:val="002B5199"/>
    <w:rsid w:val="002C4B03"/>
    <w:rsid w:val="002D4D2D"/>
    <w:rsid w:val="002E027E"/>
    <w:rsid w:val="002F29B6"/>
    <w:rsid w:val="002F7A8C"/>
    <w:rsid w:val="003015A2"/>
    <w:rsid w:val="00301A89"/>
    <w:rsid w:val="00301E6A"/>
    <w:rsid w:val="00307BA7"/>
    <w:rsid w:val="003174BE"/>
    <w:rsid w:val="00320471"/>
    <w:rsid w:val="003217C6"/>
    <w:rsid w:val="00336F7F"/>
    <w:rsid w:val="00341C44"/>
    <w:rsid w:val="003436BA"/>
    <w:rsid w:val="003502D4"/>
    <w:rsid w:val="00351F83"/>
    <w:rsid w:val="003566F6"/>
    <w:rsid w:val="00357DFE"/>
    <w:rsid w:val="003734A2"/>
    <w:rsid w:val="00373C04"/>
    <w:rsid w:val="00380242"/>
    <w:rsid w:val="003804DA"/>
    <w:rsid w:val="00381C71"/>
    <w:rsid w:val="00385AB9"/>
    <w:rsid w:val="003915CE"/>
    <w:rsid w:val="003A7D9A"/>
    <w:rsid w:val="003B0A03"/>
    <w:rsid w:val="003B40A0"/>
    <w:rsid w:val="003B448A"/>
    <w:rsid w:val="003C0A96"/>
    <w:rsid w:val="003E7D23"/>
    <w:rsid w:val="003F2118"/>
    <w:rsid w:val="003F23A3"/>
    <w:rsid w:val="004037E1"/>
    <w:rsid w:val="004042CB"/>
    <w:rsid w:val="004048C7"/>
    <w:rsid w:val="00404D5A"/>
    <w:rsid w:val="00404DF4"/>
    <w:rsid w:val="004256D4"/>
    <w:rsid w:val="0042694A"/>
    <w:rsid w:val="00436C0F"/>
    <w:rsid w:val="00437805"/>
    <w:rsid w:val="00440ABB"/>
    <w:rsid w:val="004437AD"/>
    <w:rsid w:val="00445FFF"/>
    <w:rsid w:val="004473DE"/>
    <w:rsid w:val="004479FD"/>
    <w:rsid w:val="00452D83"/>
    <w:rsid w:val="0045343E"/>
    <w:rsid w:val="00456E00"/>
    <w:rsid w:val="0047025E"/>
    <w:rsid w:val="00473372"/>
    <w:rsid w:val="0047476A"/>
    <w:rsid w:val="00477880"/>
    <w:rsid w:val="00485132"/>
    <w:rsid w:val="00487C9E"/>
    <w:rsid w:val="00491263"/>
    <w:rsid w:val="004937D5"/>
    <w:rsid w:val="00493F64"/>
    <w:rsid w:val="004944C8"/>
    <w:rsid w:val="004B0D9C"/>
    <w:rsid w:val="004B3E55"/>
    <w:rsid w:val="004C0685"/>
    <w:rsid w:val="004C20FA"/>
    <w:rsid w:val="004C7BAC"/>
    <w:rsid w:val="004D6C40"/>
    <w:rsid w:val="004E6F98"/>
    <w:rsid w:val="004F0645"/>
    <w:rsid w:val="004F0E90"/>
    <w:rsid w:val="004F33D3"/>
    <w:rsid w:val="004F4E2B"/>
    <w:rsid w:val="004F5916"/>
    <w:rsid w:val="004F6CCB"/>
    <w:rsid w:val="005031EA"/>
    <w:rsid w:val="00504B2A"/>
    <w:rsid w:val="00507BE2"/>
    <w:rsid w:val="00510BBB"/>
    <w:rsid w:val="00515C81"/>
    <w:rsid w:val="005178D6"/>
    <w:rsid w:val="00530A58"/>
    <w:rsid w:val="00531226"/>
    <w:rsid w:val="0053190C"/>
    <w:rsid w:val="00531FBD"/>
    <w:rsid w:val="0053313E"/>
    <w:rsid w:val="00535EB3"/>
    <w:rsid w:val="00540B51"/>
    <w:rsid w:val="00543D0C"/>
    <w:rsid w:val="00544D9C"/>
    <w:rsid w:val="00545A11"/>
    <w:rsid w:val="00552C93"/>
    <w:rsid w:val="00557128"/>
    <w:rsid w:val="00557BFF"/>
    <w:rsid w:val="00563C7D"/>
    <w:rsid w:val="005667FE"/>
    <w:rsid w:val="00567AA3"/>
    <w:rsid w:val="0058190A"/>
    <w:rsid w:val="00586184"/>
    <w:rsid w:val="00586543"/>
    <w:rsid w:val="005876E6"/>
    <w:rsid w:val="00593E49"/>
    <w:rsid w:val="005A05BF"/>
    <w:rsid w:val="005A2207"/>
    <w:rsid w:val="005A2F5D"/>
    <w:rsid w:val="005B525A"/>
    <w:rsid w:val="005B577D"/>
    <w:rsid w:val="005C4A3E"/>
    <w:rsid w:val="005C6FE1"/>
    <w:rsid w:val="005C75B0"/>
    <w:rsid w:val="005D7806"/>
    <w:rsid w:val="005E1136"/>
    <w:rsid w:val="005F41A5"/>
    <w:rsid w:val="005F5A0A"/>
    <w:rsid w:val="00603A8F"/>
    <w:rsid w:val="00606AB8"/>
    <w:rsid w:val="0061227E"/>
    <w:rsid w:val="00623BF3"/>
    <w:rsid w:val="0063252A"/>
    <w:rsid w:val="00643AB4"/>
    <w:rsid w:val="00647F7B"/>
    <w:rsid w:val="0065129A"/>
    <w:rsid w:val="00651DAD"/>
    <w:rsid w:val="006812CB"/>
    <w:rsid w:val="0068287E"/>
    <w:rsid w:val="00685E3C"/>
    <w:rsid w:val="00685E77"/>
    <w:rsid w:val="00686FEA"/>
    <w:rsid w:val="00687631"/>
    <w:rsid w:val="00691371"/>
    <w:rsid w:val="00692CFF"/>
    <w:rsid w:val="00694063"/>
    <w:rsid w:val="006A1DD9"/>
    <w:rsid w:val="006A559C"/>
    <w:rsid w:val="006B0AC2"/>
    <w:rsid w:val="006B19F2"/>
    <w:rsid w:val="006B59E4"/>
    <w:rsid w:val="006B7A93"/>
    <w:rsid w:val="006C38ED"/>
    <w:rsid w:val="006C5E86"/>
    <w:rsid w:val="006D4E48"/>
    <w:rsid w:val="006E6A99"/>
    <w:rsid w:val="00702E23"/>
    <w:rsid w:val="007068A3"/>
    <w:rsid w:val="007069DE"/>
    <w:rsid w:val="0071190D"/>
    <w:rsid w:val="0071500E"/>
    <w:rsid w:val="00724AE7"/>
    <w:rsid w:val="00725DE6"/>
    <w:rsid w:val="00730302"/>
    <w:rsid w:val="00741B23"/>
    <w:rsid w:val="0074324D"/>
    <w:rsid w:val="00747BA5"/>
    <w:rsid w:val="0075031F"/>
    <w:rsid w:val="00773BC2"/>
    <w:rsid w:val="00781F80"/>
    <w:rsid w:val="00782523"/>
    <w:rsid w:val="00786985"/>
    <w:rsid w:val="0079586A"/>
    <w:rsid w:val="0079728F"/>
    <w:rsid w:val="007A5620"/>
    <w:rsid w:val="007B47EF"/>
    <w:rsid w:val="007B705C"/>
    <w:rsid w:val="007B7C78"/>
    <w:rsid w:val="007C5397"/>
    <w:rsid w:val="007C7D37"/>
    <w:rsid w:val="007D0431"/>
    <w:rsid w:val="007D163D"/>
    <w:rsid w:val="007D50E4"/>
    <w:rsid w:val="007D726A"/>
    <w:rsid w:val="007E0036"/>
    <w:rsid w:val="007E1F97"/>
    <w:rsid w:val="0080085B"/>
    <w:rsid w:val="00803448"/>
    <w:rsid w:val="00804396"/>
    <w:rsid w:val="00805A25"/>
    <w:rsid w:val="0080629F"/>
    <w:rsid w:val="00807676"/>
    <w:rsid w:val="00824E7B"/>
    <w:rsid w:val="00826DB8"/>
    <w:rsid w:val="00827D39"/>
    <w:rsid w:val="00834DC8"/>
    <w:rsid w:val="0083574D"/>
    <w:rsid w:val="00837459"/>
    <w:rsid w:val="008378DD"/>
    <w:rsid w:val="00840F21"/>
    <w:rsid w:val="00840F63"/>
    <w:rsid w:val="0084200D"/>
    <w:rsid w:val="00842D74"/>
    <w:rsid w:val="00845DFF"/>
    <w:rsid w:val="00846241"/>
    <w:rsid w:val="00850045"/>
    <w:rsid w:val="00857EB6"/>
    <w:rsid w:val="00875CEA"/>
    <w:rsid w:val="00877271"/>
    <w:rsid w:val="0088040A"/>
    <w:rsid w:val="00882308"/>
    <w:rsid w:val="008846D7"/>
    <w:rsid w:val="00897937"/>
    <w:rsid w:val="008A3F0D"/>
    <w:rsid w:val="008B0A8B"/>
    <w:rsid w:val="008B122D"/>
    <w:rsid w:val="008B27F4"/>
    <w:rsid w:val="008B53D3"/>
    <w:rsid w:val="008B75A0"/>
    <w:rsid w:val="008C59FE"/>
    <w:rsid w:val="008D2631"/>
    <w:rsid w:val="008E21E6"/>
    <w:rsid w:val="008E706B"/>
    <w:rsid w:val="008F115C"/>
    <w:rsid w:val="008F6282"/>
    <w:rsid w:val="00906552"/>
    <w:rsid w:val="00910C46"/>
    <w:rsid w:val="00913AD5"/>
    <w:rsid w:val="00921959"/>
    <w:rsid w:val="00926245"/>
    <w:rsid w:val="00926FF5"/>
    <w:rsid w:val="00930C34"/>
    <w:rsid w:val="009319B9"/>
    <w:rsid w:val="009400FD"/>
    <w:rsid w:val="009404AA"/>
    <w:rsid w:val="009418B6"/>
    <w:rsid w:val="00942778"/>
    <w:rsid w:val="00951D30"/>
    <w:rsid w:val="009546C0"/>
    <w:rsid w:val="009612B2"/>
    <w:rsid w:val="00964CF7"/>
    <w:rsid w:val="00965509"/>
    <w:rsid w:val="009704FD"/>
    <w:rsid w:val="00970BC0"/>
    <w:rsid w:val="00976ACB"/>
    <w:rsid w:val="0098478F"/>
    <w:rsid w:val="0098779C"/>
    <w:rsid w:val="00991557"/>
    <w:rsid w:val="009A017D"/>
    <w:rsid w:val="009A01F3"/>
    <w:rsid w:val="009A6F1C"/>
    <w:rsid w:val="009B2326"/>
    <w:rsid w:val="009D1915"/>
    <w:rsid w:val="009E165F"/>
    <w:rsid w:val="009E4257"/>
    <w:rsid w:val="009E73FA"/>
    <w:rsid w:val="009F1F4F"/>
    <w:rsid w:val="009F370A"/>
    <w:rsid w:val="009F5BCD"/>
    <w:rsid w:val="009F6A46"/>
    <w:rsid w:val="009F7973"/>
    <w:rsid w:val="009F7E79"/>
    <w:rsid w:val="00A045C5"/>
    <w:rsid w:val="00A11BBA"/>
    <w:rsid w:val="00A15B8C"/>
    <w:rsid w:val="00A164DD"/>
    <w:rsid w:val="00A16F8C"/>
    <w:rsid w:val="00A21FF0"/>
    <w:rsid w:val="00A23B6E"/>
    <w:rsid w:val="00A2449E"/>
    <w:rsid w:val="00A35E04"/>
    <w:rsid w:val="00A36F7F"/>
    <w:rsid w:val="00A37F66"/>
    <w:rsid w:val="00A51B36"/>
    <w:rsid w:val="00A617D0"/>
    <w:rsid w:val="00A62D01"/>
    <w:rsid w:val="00A63143"/>
    <w:rsid w:val="00A65386"/>
    <w:rsid w:val="00A65F6B"/>
    <w:rsid w:val="00A75A6D"/>
    <w:rsid w:val="00A86A53"/>
    <w:rsid w:val="00AA5AB0"/>
    <w:rsid w:val="00AB27A5"/>
    <w:rsid w:val="00AB2B3B"/>
    <w:rsid w:val="00AB5B59"/>
    <w:rsid w:val="00AB7C3C"/>
    <w:rsid w:val="00AC0380"/>
    <w:rsid w:val="00AC1282"/>
    <w:rsid w:val="00AC653C"/>
    <w:rsid w:val="00AD4D46"/>
    <w:rsid w:val="00AE0772"/>
    <w:rsid w:val="00AE34F0"/>
    <w:rsid w:val="00AE3DBB"/>
    <w:rsid w:val="00AE6C57"/>
    <w:rsid w:val="00AF246B"/>
    <w:rsid w:val="00AF2A18"/>
    <w:rsid w:val="00AF3C84"/>
    <w:rsid w:val="00AF792C"/>
    <w:rsid w:val="00B00D10"/>
    <w:rsid w:val="00B02AF9"/>
    <w:rsid w:val="00B0316D"/>
    <w:rsid w:val="00B06F97"/>
    <w:rsid w:val="00B079F7"/>
    <w:rsid w:val="00B12204"/>
    <w:rsid w:val="00B172E3"/>
    <w:rsid w:val="00B24E64"/>
    <w:rsid w:val="00B3026A"/>
    <w:rsid w:val="00B33E52"/>
    <w:rsid w:val="00B369F6"/>
    <w:rsid w:val="00B47243"/>
    <w:rsid w:val="00B51514"/>
    <w:rsid w:val="00B602A4"/>
    <w:rsid w:val="00B67258"/>
    <w:rsid w:val="00B73A85"/>
    <w:rsid w:val="00B743E1"/>
    <w:rsid w:val="00B7491E"/>
    <w:rsid w:val="00B7777F"/>
    <w:rsid w:val="00B80A69"/>
    <w:rsid w:val="00BB5D5A"/>
    <w:rsid w:val="00BB7B9C"/>
    <w:rsid w:val="00BD591E"/>
    <w:rsid w:val="00BE042D"/>
    <w:rsid w:val="00BF07DC"/>
    <w:rsid w:val="00C02F0C"/>
    <w:rsid w:val="00C124C7"/>
    <w:rsid w:val="00C16747"/>
    <w:rsid w:val="00C1765B"/>
    <w:rsid w:val="00C232C0"/>
    <w:rsid w:val="00C27DC4"/>
    <w:rsid w:val="00C315C9"/>
    <w:rsid w:val="00C320A2"/>
    <w:rsid w:val="00C33086"/>
    <w:rsid w:val="00C36CE7"/>
    <w:rsid w:val="00C37C09"/>
    <w:rsid w:val="00C434E0"/>
    <w:rsid w:val="00C45D5D"/>
    <w:rsid w:val="00C46526"/>
    <w:rsid w:val="00C513DD"/>
    <w:rsid w:val="00C518A7"/>
    <w:rsid w:val="00C526F5"/>
    <w:rsid w:val="00C55E01"/>
    <w:rsid w:val="00C758C5"/>
    <w:rsid w:val="00C75F19"/>
    <w:rsid w:val="00C93970"/>
    <w:rsid w:val="00C9728F"/>
    <w:rsid w:val="00CA2551"/>
    <w:rsid w:val="00CA3501"/>
    <w:rsid w:val="00CA4D0A"/>
    <w:rsid w:val="00CA6C23"/>
    <w:rsid w:val="00CA726A"/>
    <w:rsid w:val="00CB73CF"/>
    <w:rsid w:val="00CC3ACD"/>
    <w:rsid w:val="00CD190C"/>
    <w:rsid w:val="00CD3040"/>
    <w:rsid w:val="00CE3D8D"/>
    <w:rsid w:val="00CE3E4B"/>
    <w:rsid w:val="00CF159E"/>
    <w:rsid w:val="00CF4529"/>
    <w:rsid w:val="00D0446E"/>
    <w:rsid w:val="00D150C7"/>
    <w:rsid w:val="00D1677D"/>
    <w:rsid w:val="00D2064E"/>
    <w:rsid w:val="00D23611"/>
    <w:rsid w:val="00D338FE"/>
    <w:rsid w:val="00D35932"/>
    <w:rsid w:val="00D41734"/>
    <w:rsid w:val="00D50755"/>
    <w:rsid w:val="00D5203E"/>
    <w:rsid w:val="00D52737"/>
    <w:rsid w:val="00D54049"/>
    <w:rsid w:val="00D602E5"/>
    <w:rsid w:val="00D61462"/>
    <w:rsid w:val="00D71E60"/>
    <w:rsid w:val="00D73D2E"/>
    <w:rsid w:val="00D807E9"/>
    <w:rsid w:val="00D81E9E"/>
    <w:rsid w:val="00D83860"/>
    <w:rsid w:val="00D84B4B"/>
    <w:rsid w:val="00D90685"/>
    <w:rsid w:val="00DA1C9E"/>
    <w:rsid w:val="00DA5697"/>
    <w:rsid w:val="00DA5EC8"/>
    <w:rsid w:val="00DB1C7E"/>
    <w:rsid w:val="00DB5940"/>
    <w:rsid w:val="00DC75EA"/>
    <w:rsid w:val="00DD3E9B"/>
    <w:rsid w:val="00DD608C"/>
    <w:rsid w:val="00DF0704"/>
    <w:rsid w:val="00DF2B84"/>
    <w:rsid w:val="00DF56E1"/>
    <w:rsid w:val="00E01066"/>
    <w:rsid w:val="00E01BEA"/>
    <w:rsid w:val="00E04CD9"/>
    <w:rsid w:val="00E10D5A"/>
    <w:rsid w:val="00E11989"/>
    <w:rsid w:val="00E22288"/>
    <w:rsid w:val="00E255B7"/>
    <w:rsid w:val="00E31446"/>
    <w:rsid w:val="00E33913"/>
    <w:rsid w:val="00E3526F"/>
    <w:rsid w:val="00E506E8"/>
    <w:rsid w:val="00E55B01"/>
    <w:rsid w:val="00E57A74"/>
    <w:rsid w:val="00E625BD"/>
    <w:rsid w:val="00E656E3"/>
    <w:rsid w:val="00E65C6B"/>
    <w:rsid w:val="00E81D6D"/>
    <w:rsid w:val="00E86AEF"/>
    <w:rsid w:val="00E87D70"/>
    <w:rsid w:val="00E9327A"/>
    <w:rsid w:val="00E95183"/>
    <w:rsid w:val="00EA54AC"/>
    <w:rsid w:val="00EA7403"/>
    <w:rsid w:val="00EB4C37"/>
    <w:rsid w:val="00EC7196"/>
    <w:rsid w:val="00EE177E"/>
    <w:rsid w:val="00EE7868"/>
    <w:rsid w:val="00EE7B12"/>
    <w:rsid w:val="00EF18A4"/>
    <w:rsid w:val="00EF7E6A"/>
    <w:rsid w:val="00F132FC"/>
    <w:rsid w:val="00F1334E"/>
    <w:rsid w:val="00F20FB8"/>
    <w:rsid w:val="00F233E2"/>
    <w:rsid w:val="00F2575A"/>
    <w:rsid w:val="00F37009"/>
    <w:rsid w:val="00F40059"/>
    <w:rsid w:val="00F4281B"/>
    <w:rsid w:val="00F609D0"/>
    <w:rsid w:val="00F61307"/>
    <w:rsid w:val="00F66F10"/>
    <w:rsid w:val="00F67904"/>
    <w:rsid w:val="00F67A43"/>
    <w:rsid w:val="00F75120"/>
    <w:rsid w:val="00F7571D"/>
    <w:rsid w:val="00F76429"/>
    <w:rsid w:val="00F820BC"/>
    <w:rsid w:val="00F9058E"/>
    <w:rsid w:val="00F90FB0"/>
    <w:rsid w:val="00F914A7"/>
    <w:rsid w:val="00FB458E"/>
    <w:rsid w:val="00FC6D7F"/>
    <w:rsid w:val="00FD1BBD"/>
    <w:rsid w:val="00FD2D95"/>
    <w:rsid w:val="00FD358B"/>
    <w:rsid w:val="00FD535E"/>
    <w:rsid w:val="00FE1528"/>
    <w:rsid w:val="00FE704F"/>
    <w:rsid w:val="00FF36CC"/>
    <w:rsid w:val="00FF4AFE"/>
    <w:rsid w:val="00FF6A1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9F2"/>
    <w:pPr>
      <w:ind w:left="720"/>
      <w:contextualSpacing/>
    </w:pPr>
  </w:style>
  <w:style w:type="paragraph" w:styleId="FootnoteText">
    <w:name w:val="footnote text"/>
    <w:basedOn w:val="Normal"/>
    <w:link w:val="FootnoteTextChar"/>
    <w:uiPriority w:val="99"/>
    <w:semiHidden/>
    <w:unhideWhenUsed/>
    <w:rsid w:val="00A24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49E"/>
    <w:rPr>
      <w:sz w:val="20"/>
      <w:szCs w:val="20"/>
    </w:rPr>
  </w:style>
  <w:style w:type="character" w:styleId="FootnoteReference">
    <w:name w:val="footnote reference"/>
    <w:basedOn w:val="DefaultParagraphFont"/>
    <w:uiPriority w:val="99"/>
    <w:semiHidden/>
    <w:unhideWhenUsed/>
    <w:rsid w:val="00A2449E"/>
    <w:rPr>
      <w:vertAlign w:val="superscript"/>
    </w:rPr>
  </w:style>
  <w:style w:type="paragraph" w:styleId="Header">
    <w:name w:val="header"/>
    <w:basedOn w:val="Normal"/>
    <w:link w:val="HeaderChar"/>
    <w:uiPriority w:val="99"/>
    <w:unhideWhenUsed/>
    <w:rsid w:val="00725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DE6"/>
  </w:style>
  <w:style w:type="paragraph" w:styleId="Footer">
    <w:name w:val="footer"/>
    <w:basedOn w:val="Normal"/>
    <w:link w:val="FooterChar"/>
    <w:uiPriority w:val="99"/>
    <w:semiHidden/>
    <w:unhideWhenUsed/>
    <w:rsid w:val="00725DE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5DE6"/>
  </w:style>
  <w:style w:type="character" w:styleId="Hyperlink">
    <w:name w:val="Hyperlink"/>
    <w:basedOn w:val="DefaultParagraphFont"/>
    <w:uiPriority w:val="99"/>
    <w:unhideWhenUsed/>
    <w:rsid w:val="007069DE"/>
    <w:rPr>
      <w:color w:val="0000FF"/>
      <w:u w:val="single"/>
    </w:rPr>
  </w:style>
  <w:style w:type="character" w:customStyle="1" w:styleId="fullpost">
    <w:name w:val="fullpost"/>
    <w:basedOn w:val="DefaultParagraphFont"/>
    <w:rsid w:val="008062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sdm.blogspot.com/2009/04/produk-jasa-pengertian-karakteristi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bar-pendidikan.blogspot.com/2011/04/elemen-elemen-pondok-pesantren.html" TargetMode="External"/><Relationship Id="rId5" Type="http://schemas.openxmlformats.org/officeDocument/2006/relationships/webSettings" Target="webSettings.xml"/><Relationship Id="rId10" Type="http://schemas.openxmlformats.org/officeDocument/2006/relationships/hyperlink" Target="http://kabar-pendidikan.blogspot.com/2011/04/elemen-elemen-pondok-pesantren.html" TargetMode="External"/><Relationship Id="rId4" Type="http://schemas.openxmlformats.org/officeDocument/2006/relationships/settings" Target="settings.xml"/><Relationship Id="rId9" Type="http://schemas.openxmlformats.org/officeDocument/2006/relationships/hyperlink" Target="http://jurnal-sdm.blogspot.com/2009/03/pengertian-dan-penggolongan-biaya.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atatankecilsantri.blogspot.com/2010/05/makna-kata-santri.html" TargetMode="External"/><Relationship Id="rId1" Type="http://schemas.openxmlformats.org/officeDocument/2006/relationships/hyperlink" Target="http://my.idebag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09D83-986F-4C8B-BD68-5F296269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1</Pages>
  <Words>4663</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vivi</cp:lastModifiedBy>
  <cp:revision>95</cp:revision>
  <cp:lastPrinted>2010-04-29T04:46:00Z</cp:lastPrinted>
  <dcterms:created xsi:type="dcterms:W3CDTF">2011-12-05T04:32:00Z</dcterms:created>
  <dcterms:modified xsi:type="dcterms:W3CDTF">2013-03-26T10:48:00Z</dcterms:modified>
</cp:coreProperties>
</file>