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53B" w:rsidRPr="009D253B" w:rsidRDefault="001B571C" w:rsidP="009D253B">
      <w:pPr>
        <w:spacing w:after="0" w:line="480" w:lineRule="auto"/>
        <w:jc w:val="center"/>
        <w:rPr>
          <w:rFonts w:ascii="Times New Roman" w:hAnsi="Times New Roman" w:cs="Times New Roman"/>
          <w:b/>
          <w:sz w:val="24"/>
          <w:szCs w:val="24"/>
        </w:rPr>
      </w:pPr>
      <w:r w:rsidRPr="001B571C">
        <w:rPr>
          <w:b/>
          <w:bCs/>
          <w:noProof/>
        </w:rPr>
        <w:pict>
          <v:shapetype id="_x0000_t202" coordsize="21600,21600" o:spt="202" path="m,l,21600r21600,l21600,xe">
            <v:stroke joinstyle="miter"/>
            <v:path gradientshapeok="t" o:connecttype="rect"/>
          </v:shapetype>
          <v:shape id="_x0000_s1027" type="#_x0000_t202" style="position:absolute;left:0;text-align:left;margin-left:398.1pt;margin-top:-77.8pt;width:23.25pt;height:22.5pt;z-index:251659264" stroked="f">
            <v:textbox>
              <w:txbxContent>
                <w:p w:rsidR="00536D8D" w:rsidRDefault="00536D8D" w:rsidP="006C226B">
                  <w:pPr>
                    <w:pStyle w:val="Footer"/>
                    <w:jc w:val="center"/>
                  </w:pPr>
                </w:p>
                <w:p w:rsidR="00536D8D" w:rsidRDefault="00536D8D" w:rsidP="006C226B"/>
              </w:txbxContent>
            </v:textbox>
          </v:shape>
        </w:pict>
      </w:r>
      <w:r w:rsidR="001063BF" w:rsidRPr="009D253B">
        <w:rPr>
          <w:rFonts w:ascii="Times New Roman" w:hAnsi="Times New Roman" w:cs="Times New Roman"/>
          <w:b/>
          <w:sz w:val="24"/>
          <w:szCs w:val="24"/>
        </w:rPr>
        <w:t>BAB II</w:t>
      </w:r>
    </w:p>
    <w:p w:rsidR="001063BF" w:rsidRPr="009D253B" w:rsidRDefault="00B10486" w:rsidP="000B0FC5">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CC5EF2" w:rsidRDefault="00BC41E7" w:rsidP="00B160EB">
      <w:pPr>
        <w:pStyle w:val="NormalWeb"/>
        <w:numPr>
          <w:ilvl w:val="0"/>
          <w:numId w:val="1"/>
        </w:numPr>
        <w:spacing w:before="0" w:beforeAutospacing="0" w:after="0" w:afterAutospacing="0" w:line="480" w:lineRule="auto"/>
        <w:ind w:left="360" w:hanging="373"/>
        <w:jc w:val="both"/>
        <w:rPr>
          <w:b/>
          <w:bCs/>
        </w:rPr>
      </w:pPr>
      <w:r>
        <w:rPr>
          <w:b/>
          <w:bCs/>
        </w:rPr>
        <w:t>Deskripsi Teori</w:t>
      </w:r>
    </w:p>
    <w:p w:rsidR="00CC5EF2" w:rsidRPr="007B39EE" w:rsidRDefault="00BC41E7" w:rsidP="00B160EB">
      <w:pPr>
        <w:pStyle w:val="ListParagraph"/>
        <w:numPr>
          <w:ilvl w:val="0"/>
          <w:numId w:val="26"/>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Hakikat </w:t>
      </w:r>
      <w:r w:rsidR="00162C2D" w:rsidRPr="007B39EE">
        <w:rPr>
          <w:rFonts w:ascii="Times New Roman" w:hAnsi="Times New Roman" w:cs="Times New Roman"/>
          <w:b/>
          <w:i/>
          <w:sz w:val="24"/>
          <w:szCs w:val="24"/>
        </w:rPr>
        <w:t>halaqah</w:t>
      </w:r>
    </w:p>
    <w:p w:rsidR="00A46CB7" w:rsidRPr="00DB1FE5" w:rsidRDefault="00A46CB7" w:rsidP="00C45A57">
      <w:pPr>
        <w:spacing w:after="0" w:line="480" w:lineRule="auto"/>
        <w:ind w:firstLine="720"/>
        <w:jc w:val="both"/>
        <w:rPr>
          <w:rFonts w:ascii="Times New Roman" w:hAnsi="Times New Roman" w:cs="Times New Roman"/>
          <w:sz w:val="24"/>
          <w:szCs w:val="24"/>
        </w:rPr>
      </w:pPr>
      <w:r w:rsidRPr="00DB1FE5">
        <w:rPr>
          <w:rFonts w:ascii="Times New Roman" w:hAnsi="Times New Roman" w:cs="Times New Roman"/>
          <w:sz w:val="24"/>
          <w:szCs w:val="24"/>
        </w:rPr>
        <w:t xml:space="preserve">Secara etimologis (harfiah) </w:t>
      </w:r>
      <w:r w:rsidRPr="00DB1FE5">
        <w:rPr>
          <w:rFonts w:ascii="Times New Roman" w:hAnsi="Times New Roman" w:cs="Times New Roman"/>
          <w:i/>
          <w:sz w:val="24"/>
          <w:szCs w:val="24"/>
        </w:rPr>
        <w:t xml:space="preserve">halaqah </w:t>
      </w:r>
      <w:r w:rsidRPr="00DB1FE5">
        <w:rPr>
          <w:rFonts w:ascii="Times New Roman" w:hAnsi="Times New Roman" w:cs="Times New Roman"/>
          <w:sz w:val="24"/>
          <w:szCs w:val="24"/>
        </w:rPr>
        <w:t xml:space="preserve">berasal dari  bahasa Arab yaitu </w:t>
      </w:r>
      <w:r>
        <w:rPr>
          <w:rFonts w:ascii="Times New Roman" w:hAnsi="Times New Roman" w:cs="Times New Roman"/>
          <w:i/>
          <w:sz w:val="24"/>
          <w:szCs w:val="24"/>
        </w:rPr>
        <w:t>al-hal</w:t>
      </w:r>
      <w:r w:rsidRPr="00DB1FE5">
        <w:rPr>
          <w:rFonts w:ascii="Times New Roman" w:hAnsi="Times New Roman" w:cs="Times New Roman"/>
          <w:i/>
          <w:sz w:val="24"/>
          <w:szCs w:val="24"/>
        </w:rPr>
        <w:t>qa</w:t>
      </w:r>
      <w:r>
        <w:rPr>
          <w:rFonts w:ascii="Times New Roman" w:hAnsi="Times New Roman" w:cs="Times New Roman"/>
          <w:i/>
          <w:sz w:val="24"/>
          <w:szCs w:val="24"/>
        </w:rPr>
        <w:t>tu</w:t>
      </w:r>
      <w:r>
        <w:rPr>
          <w:rFonts w:ascii="Times New Roman" w:hAnsi="Times New Roman" w:cs="Times New Roman"/>
          <w:sz w:val="24"/>
          <w:szCs w:val="24"/>
        </w:rPr>
        <w:t xml:space="preserve"> yang berarti lingkaran</w:t>
      </w:r>
      <w:r w:rsidRPr="00DB1FE5">
        <w:rPr>
          <w:rFonts w:ascii="Times New Roman" w:hAnsi="Times New Roman" w:cs="Times New Roman"/>
          <w:sz w:val="24"/>
          <w:szCs w:val="24"/>
        </w:rPr>
        <w:t>.</w:t>
      </w:r>
      <w:r w:rsidRPr="00DB1FE5">
        <w:rPr>
          <w:rStyle w:val="FootnoteReference"/>
          <w:rFonts w:ascii="Times New Roman" w:hAnsi="Times New Roman" w:cs="Times New Roman"/>
          <w:sz w:val="24"/>
          <w:szCs w:val="24"/>
        </w:rPr>
        <w:footnoteReference w:id="2"/>
      </w:r>
      <w:r w:rsidRPr="00DB1FE5">
        <w:rPr>
          <w:rFonts w:ascii="Times New Roman" w:hAnsi="Times New Roman" w:cs="Times New Roman"/>
          <w:sz w:val="24"/>
          <w:szCs w:val="24"/>
        </w:rPr>
        <w:t xml:space="preserve"> </w:t>
      </w:r>
      <w:r w:rsidR="00690A29" w:rsidRPr="00DB1FE5">
        <w:rPr>
          <w:rFonts w:ascii="Times New Roman" w:hAnsi="Times New Roman" w:cs="Times New Roman"/>
          <w:i/>
          <w:sz w:val="24"/>
          <w:szCs w:val="24"/>
        </w:rPr>
        <w:t>Halaqah</w:t>
      </w:r>
      <w:r w:rsidR="00690A29">
        <w:rPr>
          <w:rFonts w:ascii="Times New Roman" w:hAnsi="Times New Roman" w:cs="Times New Roman"/>
          <w:sz w:val="24"/>
          <w:szCs w:val="24"/>
        </w:rPr>
        <w:t xml:space="preserve"> dalam Kamus Besar Bahasa Indonesia berarti </w:t>
      </w:r>
      <w:r w:rsidR="006716C2">
        <w:rPr>
          <w:rFonts w:ascii="Times New Roman" w:hAnsi="Times New Roman" w:cs="Times New Roman"/>
          <w:sz w:val="24"/>
          <w:szCs w:val="24"/>
        </w:rPr>
        <w:t>cara belajar atau mengajar dengan duduk di atas tikar dengan posisi melingkar atau ber</w:t>
      </w:r>
      <w:r w:rsidR="00690A29">
        <w:rPr>
          <w:rFonts w:ascii="Times New Roman" w:hAnsi="Times New Roman" w:cs="Times New Roman"/>
          <w:sz w:val="24"/>
          <w:szCs w:val="24"/>
        </w:rPr>
        <w:t>jejer.</w:t>
      </w:r>
      <w:r w:rsidR="006716C2">
        <w:rPr>
          <w:rStyle w:val="FootnoteReference"/>
          <w:rFonts w:ascii="Times New Roman" w:hAnsi="Times New Roman" w:cs="Times New Roman"/>
          <w:sz w:val="24"/>
          <w:szCs w:val="24"/>
        </w:rPr>
        <w:footnoteReference w:id="3"/>
      </w:r>
      <w:r w:rsidR="006716C2">
        <w:rPr>
          <w:rFonts w:ascii="Times New Roman" w:hAnsi="Times New Roman" w:cs="Times New Roman"/>
          <w:sz w:val="24"/>
          <w:szCs w:val="24"/>
        </w:rPr>
        <w:t xml:space="preserve"> </w:t>
      </w:r>
      <w:r w:rsidRPr="00DB1FE5">
        <w:rPr>
          <w:rFonts w:ascii="Times New Roman" w:hAnsi="Times New Roman" w:cs="Times New Roman"/>
          <w:sz w:val="24"/>
          <w:szCs w:val="24"/>
        </w:rPr>
        <w:t xml:space="preserve">Adapun pengertian </w:t>
      </w:r>
      <w:r w:rsidRPr="00DB1FE5">
        <w:rPr>
          <w:rFonts w:ascii="Times New Roman" w:hAnsi="Times New Roman" w:cs="Times New Roman"/>
          <w:i/>
          <w:sz w:val="24"/>
          <w:szCs w:val="24"/>
        </w:rPr>
        <w:t>halaqah</w:t>
      </w:r>
      <w:r w:rsidRPr="00DB1FE5">
        <w:rPr>
          <w:rFonts w:ascii="Times New Roman" w:hAnsi="Times New Roman" w:cs="Times New Roman"/>
          <w:sz w:val="24"/>
          <w:szCs w:val="24"/>
        </w:rPr>
        <w:t xml:space="preserve"> secara terminologis sebagaimana yang diungkapkan oleh </w:t>
      </w:r>
      <w:r w:rsidR="0093023E">
        <w:rPr>
          <w:rFonts w:ascii="Times New Roman" w:hAnsi="Times New Roman" w:cs="Times New Roman"/>
          <w:sz w:val="24"/>
          <w:szCs w:val="24"/>
        </w:rPr>
        <w:t>Herman DM.</w:t>
      </w:r>
      <w:r w:rsidR="00C231B5">
        <w:rPr>
          <w:rFonts w:ascii="Times New Roman" w:hAnsi="Times New Roman" w:cs="Times New Roman"/>
          <w:sz w:val="24"/>
          <w:szCs w:val="24"/>
        </w:rPr>
        <w:t xml:space="preserve"> bahwa</w:t>
      </w:r>
      <w:r>
        <w:rPr>
          <w:rFonts w:ascii="Times New Roman" w:hAnsi="Times New Roman" w:cs="Times New Roman"/>
          <w:sz w:val="24"/>
          <w:szCs w:val="24"/>
        </w:rPr>
        <w:t xml:space="preserve"> </w:t>
      </w:r>
      <w:r w:rsidR="00C231B5" w:rsidRPr="00DB1FE5">
        <w:rPr>
          <w:rFonts w:ascii="Times New Roman" w:hAnsi="Times New Roman" w:cs="Times New Roman"/>
          <w:i/>
          <w:sz w:val="24"/>
          <w:szCs w:val="24"/>
        </w:rPr>
        <w:t>halaqah</w:t>
      </w:r>
      <w:r w:rsidR="00C231B5">
        <w:rPr>
          <w:rFonts w:ascii="Times New Roman" w:hAnsi="Times New Roman" w:cs="Times New Roman"/>
          <w:i/>
          <w:sz w:val="24"/>
          <w:szCs w:val="24"/>
        </w:rPr>
        <w:t xml:space="preserve"> </w:t>
      </w:r>
      <w:r w:rsidR="00C231B5">
        <w:rPr>
          <w:rFonts w:ascii="Times New Roman" w:hAnsi="Times New Roman" w:cs="Times New Roman"/>
          <w:sz w:val="24"/>
          <w:szCs w:val="24"/>
        </w:rPr>
        <w:t xml:space="preserve">adalah proses pembelajaran di mana </w:t>
      </w:r>
      <w:r w:rsidR="00C84BAE">
        <w:rPr>
          <w:rFonts w:ascii="Times New Roman" w:hAnsi="Times New Roman" w:cs="Times New Roman"/>
          <w:sz w:val="24"/>
          <w:szCs w:val="24"/>
        </w:rPr>
        <w:t xml:space="preserve">para </w:t>
      </w:r>
      <w:r w:rsidR="00C231B5">
        <w:rPr>
          <w:rFonts w:ascii="Times New Roman" w:hAnsi="Times New Roman" w:cs="Times New Roman"/>
          <w:sz w:val="24"/>
          <w:szCs w:val="24"/>
        </w:rPr>
        <w:t>murid duduk mengelilingi gurunya</w:t>
      </w:r>
      <w:r w:rsidR="0093023E">
        <w:rPr>
          <w:rFonts w:ascii="Times New Roman" w:hAnsi="Times New Roman" w:cs="Times New Roman"/>
          <w:sz w:val="24"/>
          <w:szCs w:val="24"/>
        </w:rPr>
        <w:t>.</w:t>
      </w:r>
      <w:r w:rsidRPr="00DB1FE5">
        <w:rPr>
          <w:rStyle w:val="FootnoteReference"/>
          <w:rFonts w:ascii="Times New Roman" w:hAnsi="Times New Roman" w:cs="Times New Roman"/>
          <w:sz w:val="24"/>
          <w:szCs w:val="24"/>
        </w:rPr>
        <w:footnoteReference w:id="4"/>
      </w:r>
    </w:p>
    <w:p w:rsidR="00A46CB7" w:rsidRPr="00310892" w:rsidRDefault="00A46CB7" w:rsidP="00C45A57">
      <w:pPr>
        <w:spacing w:after="0" w:line="480" w:lineRule="auto"/>
        <w:ind w:firstLine="720"/>
        <w:jc w:val="both"/>
        <w:rPr>
          <w:rFonts w:ascii="Times New Roman" w:hAnsi="Times New Roman" w:cs="Times New Roman"/>
          <w:i/>
          <w:sz w:val="24"/>
          <w:szCs w:val="24"/>
        </w:rPr>
      </w:pPr>
      <w:r w:rsidRPr="00131475">
        <w:rPr>
          <w:rFonts w:ascii="Times New Roman" w:hAnsi="Times New Roman" w:cs="Times New Roman"/>
          <w:i/>
          <w:sz w:val="24"/>
          <w:szCs w:val="24"/>
        </w:rPr>
        <w:t>Halaqah</w:t>
      </w:r>
      <w:r w:rsidRPr="00674145">
        <w:rPr>
          <w:rFonts w:ascii="Times New Roman" w:hAnsi="Times New Roman" w:cs="Times New Roman"/>
          <w:sz w:val="24"/>
          <w:szCs w:val="24"/>
        </w:rPr>
        <w:t xml:space="preserve"> atau </w:t>
      </w:r>
      <w:r w:rsidRPr="00131475">
        <w:rPr>
          <w:rFonts w:ascii="Times New Roman" w:hAnsi="Times New Roman" w:cs="Times New Roman"/>
          <w:i/>
          <w:sz w:val="24"/>
          <w:szCs w:val="24"/>
        </w:rPr>
        <w:t>liqo`</w:t>
      </w:r>
      <w:r>
        <w:rPr>
          <w:rFonts w:ascii="Times New Roman" w:hAnsi="Times New Roman" w:cs="Times New Roman"/>
          <w:sz w:val="24"/>
          <w:szCs w:val="24"/>
        </w:rPr>
        <w:t xml:space="preserve"> semakin sering diperbincangkan oleh masyarakat kita saat ini. Hal ters</w:t>
      </w:r>
      <w:r w:rsidR="00AD5A70">
        <w:rPr>
          <w:rFonts w:ascii="Times New Roman" w:hAnsi="Times New Roman" w:cs="Times New Roman"/>
          <w:sz w:val="24"/>
          <w:szCs w:val="24"/>
        </w:rPr>
        <w:t>ebut tidak terlepas dari efektiv</w:t>
      </w:r>
      <w:r>
        <w:rPr>
          <w:rFonts w:ascii="Times New Roman" w:hAnsi="Times New Roman" w:cs="Times New Roman"/>
          <w:sz w:val="24"/>
          <w:szCs w:val="24"/>
        </w:rPr>
        <w:t xml:space="preserve">itas strategi dakwah Islam ini dalam membangun kepribadian Islam di tengah-tengah masyarakat kita yang semakin surut diterjang oleh arus </w:t>
      </w:r>
      <w:r>
        <w:rPr>
          <w:rFonts w:ascii="Times New Roman" w:hAnsi="Times New Roman" w:cs="Times New Roman"/>
          <w:i/>
          <w:sz w:val="24"/>
          <w:szCs w:val="24"/>
        </w:rPr>
        <w:t>westernisasi.</w:t>
      </w:r>
    </w:p>
    <w:p w:rsidR="00A46CB7" w:rsidRDefault="001B571C" w:rsidP="00C45A57">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202" style="position:absolute;left:0;text-align:left;margin-left:181.25pt;margin-top:214.05pt;width:32.05pt;height:22.5pt;z-index:251660288" stroked="f">
            <v:textbox style="mso-next-textbox:#_x0000_s1029">
              <w:txbxContent>
                <w:sdt>
                  <w:sdtPr>
                    <w:id w:val="3818422"/>
                    <w:docPartObj>
                      <w:docPartGallery w:val="Page Numbers (Bottom of Page)"/>
                      <w:docPartUnique/>
                    </w:docPartObj>
                  </w:sdtPr>
                  <w:sdtContent>
                    <w:p w:rsidR="00536D8D" w:rsidRDefault="006D5552" w:rsidP="006C36C8">
                      <w:pPr>
                        <w:pStyle w:val="Footer"/>
                        <w:jc w:val="center"/>
                      </w:pPr>
                      <w:r>
                        <w:t>17</w:t>
                      </w:r>
                    </w:p>
                  </w:sdtContent>
                </w:sdt>
                <w:p w:rsidR="00536D8D" w:rsidRDefault="00536D8D" w:rsidP="006C36C8"/>
              </w:txbxContent>
            </v:textbox>
          </v:shape>
        </w:pict>
      </w:r>
      <w:r w:rsidR="00A46CB7" w:rsidRPr="00131475">
        <w:rPr>
          <w:rFonts w:ascii="Times New Roman" w:hAnsi="Times New Roman" w:cs="Times New Roman"/>
          <w:i/>
          <w:sz w:val="24"/>
          <w:szCs w:val="24"/>
        </w:rPr>
        <w:t>Halaqah</w:t>
      </w:r>
      <w:r w:rsidR="00A46CB7" w:rsidRPr="00674145">
        <w:rPr>
          <w:rFonts w:ascii="Times New Roman" w:hAnsi="Times New Roman" w:cs="Times New Roman"/>
          <w:sz w:val="24"/>
          <w:szCs w:val="24"/>
        </w:rPr>
        <w:t xml:space="preserve"> </w:t>
      </w:r>
      <w:r w:rsidR="00A46CB7">
        <w:rPr>
          <w:rFonts w:ascii="Times New Roman" w:hAnsi="Times New Roman" w:cs="Times New Roman"/>
          <w:sz w:val="24"/>
          <w:szCs w:val="24"/>
        </w:rPr>
        <w:t>merupakan</w:t>
      </w:r>
      <w:r w:rsidR="00A46CB7" w:rsidRPr="00674145">
        <w:rPr>
          <w:rFonts w:ascii="Times New Roman" w:hAnsi="Times New Roman" w:cs="Times New Roman"/>
          <w:sz w:val="24"/>
          <w:szCs w:val="24"/>
        </w:rPr>
        <w:t xml:space="preserve"> </w:t>
      </w:r>
      <w:r w:rsidR="00EB467F">
        <w:rPr>
          <w:rFonts w:ascii="Times New Roman" w:hAnsi="Times New Roman" w:cs="Times New Roman"/>
          <w:sz w:val="24"/>
          <w:szCs w:val="24"/>
        </w:rPr>
        <w:t xml:space="preserve">model </w:t>
      </w:r>
      <w:r w:rsidR="00A46CB7" w:rsidRPr="00674145">
        <w:rPr>
          <w:rFonts w:ascii="Times New Roman" w:hAnsi="Times New Roman" w:cs="Times New Roman"/>
          <w:sz w:val="24"/>
          <w:szCs w:val="24"/>
        </w:rPr>
        <w:t>pembelajaran Nabi Muhammad SAW dalam mendidik para sahabatnya. Hal ini senada dengan pernyataan Muhammad Syaf</w:t>
      </w:r>
      <w:r w:rsidR="00A46CB7">
        <w:rPr>
          <w:rFonts w:ascii="Times New Roman" w:hAnsi="Times New Roman" w:cs="Times New Roman"/>
          <w:sz w:val="24"/>
          <w:szCs w:val="24"/>
        </w:rPr>
        <w:t xml:space="preserve">ii Antonio dalam bukunya, </w:t>
      </w:r>
      <w:r w:rsidR="00A46CB7" w:rsidRPr="00FF2806">
        <w:rPr>
          <w:rFonts w:ascii="Times New Roman" w:hAnsi="Times New Roman" w:cs="Times New Roman"/>
          <w:i/>
          <w:sz w:val="24"/>
          <w:szCs w:val="24"/>
        </w:rPr>
        <w:t>Muhammad SAW;</w:t>
      </w:r>
      <w:r w:rsidR="00A46CB7" w:rsidRPr="00674145">
        <w:rPr>
          <w:rFonts w:ascii="Times New Roman" w:hAnsi="Times New Roman" w:cs="Times New Roman"/>
          <w:sz w:val="24"/>
          <w:szCs w:val="24"/>
        </w:rPr>
        <w:t xml:space="preserve"> </w:t>
      </w:r>
      <w:r w:rsidR="00A46CB7" w:rsidRPr="00131475">
        <w:rPr>
          <w:rFonts w:ascii="Times New Roman" w:hAnsi="Times New Roman" w:cs="Times New Roman"/>
          <w:i/>
          <w:sz w:val="24"/>
          <w:szCs w:val="24"/>
        </w:rPr>
        <w:t>The Super Leader, Super Manager</w:t>
      </w:r>
      <w:r w:rsidR="00A46CB7" w:rsidRPr="00131475">
        <w:rPr>
          <w:rFonts w:ascii="Times New Roman" w:hAnsi="Times New Roman" w:cs="Times New Roman"/>
          <w:sz w:val="24"/>
          <w:szCs w:val="24"/>
        </w:rPr>
        <w:t>:</w:t>
      </w:r>
      <w:r w:rsidR="00A46CB7">
        <w:rPr>
          <w:rFonts w:ascii="Times New Roman" w:hAnsi="Times New Roman" w:cs="Times New Roman"/>
          <w:sz w:val="24"/>
          <w:szCs w:val="24"/>
        </w:rPr>
        <w:t xml:space="preserve"> </w:t>
      </w:r>
      <w:r w:rsidR="00A46CB7" w:rsidRPr="00131475">
        <w:rPr>
          <w:rFonts w:ascii="Times New Roman" w:hAnsi="Times New Roman" w:cs="Times New Roman"/>
          <w:sz w:val="24"/>
          <w:szCs w:val="24"/>
        </w:rPr>
        <w:t xml:space="preserve">“Rasulullah SAW mengajar dan memberi </w:t>
      </w:r>
      <w:r w:rsidR="00A46CB7" w:rsidRPr="00FF57C7">
        <w:rPr>
          <w:rFonts w:ascii="Times New Roman" w:hAnsi="Times New Roman" w:cs="Times New Roman"/>
          <w:i/>
          <w:sz w:val="24"/>
          <w:szCs w:val="24"/>
        </w:rPr>
        <w:t>khutbah</w:t>
      </w:r>
      <w:r w:rsidR="00A46CB7" w:rsidRPr="00131475">
        <w:rPr>
          <w:rFonts w:ascii="Times New Roman" w:hAnsi="Times New Roman" w:cs="Times New Roman"/>
          <w:sz w:val="24"/>
          <w:szCs w:val="24"/>
        </w:rPr>
        <w:t xml:space="preserve"> dalam bentuk </w:t>
      </w:r>
      <w:r w:rsidR="00A46CB7" w:rsidRPr="00131475">
        <w:rPr>
          <w:rFonts w:ascii="Times New Roman" w:hAnsi="Times New Roman" w:cs="Times New Roman"/>
          <w:i/>
          <w:sz w:val="24"/>
          <w:szCs w:val="24"/>
        </w:rPr>
        <w:t>halaqah</w:t>
      </w:r>
      <w:r w:rsidR="00A46CB7" w:rsidRPr="00131475">
        <w:rPr>
          <w:rFonts w:ascii="Times New Roman" w:hAnsi="Times New Roman" w:cs="Times New Roman"/>
          <w:sz w:val="24"/>
          <w:szCs w:val="24"/>
        </w:rPr>
        <w:t xml:space="preserve"> di mana </w:t>
      </w:r>
      <w:r w:rsidR="00A46CB7" w:rsidRPr="00131475">
        <w:rPr>
          <w:rFonts w:ascii="Times New Roman" w:hAnsi="Times New Roman" w:cs="Times New Roman"/>
          <w:sz w:val="24"/>
          <w:szCs w:val="24"/>
        </w:rPr>
        <w:lastRenderedPageBreak/>
        <w:t>para sahabat duduk mengelilingi beliau untuk mendengar dan melakukan tanya-jawab berkaitan dengan urusan agama dan kehidupan sehari-hari.”</w:t>
      </w:r>
      <w:r w:rsidR="00A46CB7" w:rsidRPr="00131475">
        <w:rPr>
          <w:rStyle w:val="FootnoteReference"/>
          <w:rFonts w:ascii="Times New Roman" w:hAnsi="Times New Roman" w:cs="Times New Roman"/>
          <w:sz w:val="24"/>
          <w:szCs w:val="24"/>
        </w:rPr>
        <w:footnoteReference w:id="5"/>
      </w:r>
    </w:p>
    <w:p w:rsidR="00F669B1" w:rsidRDefault="00F669B1" w:rsidP="000B0FC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 Alawi al-Maliki menyatakan bahwa:</w:t>
      </w:r>
    </w:p>
    <w:p w:rsidR="00F669B1" w:rsidRPr="00F669B1" w:rsidRDefault="00F669B1" w:rsidP="000B0FC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Imam al-Yusi membuat satu pasal di dalam </w:t>
      </w:r>
      <w:r>
        <w:rPr>
          <w:rFonts w:ascii="Times New Roman" w:hAnsi="Times New Roman" w:cs="Times New Roman"/>
          <w:i/>
          <w:sz w:val="24"/>
          <w:szCs w:val="24"/>
        </w:rPr>
        <w:t>Qanun-</w:t>
      </w:r>
      <w:r>
        <w:rPr>
          <w:rFonts w:ascii="Times New Roman" w:hAnsi="Times New Roman" w:cs="Times New Roman"/>
          <w:sz w:val="24"/>
          <w:szCs w:val="24"/>
        </w:rPr>
        <w:t xml:space="preserve">nya. Di dalam pasal itu dia menyebutkan prinsip-prinsip dasar </w:t>
      </w:r>
      <w:r w:rsidR="00A15139">
        <w:rPr>
          <w:rFonts w:ascii="Times New Roman" w:hAnsi="Times New Roman" w:cs="Times New Roman"/>
          <w:sz w:val="24"/>
          <w:szCs w:val="24"/>
        </w:rPr>
        <w:t xml:space="preserve">menyebarkan ilmu. Dia berkata, pengajaran </w:t>
      </w:r>
      <w:r>
        <w:rPr>
          <w:rFonts w:ascii="Times New Roman" w:hAnsi="Times New Roman" w:cs="Times New Roman"/>
          <w:sz w:val="24"/>
          <w:szCs w:val="24"/>
        </w:rPr>
        <w:t xml:space="preserve">dalam bentuk </w:t>
      </w:r>
      <w:r>
        <w:rPr>
          <w:rFonts w:ascii="Times New Roman" w:hAnsi="Times New Roman" w:cs="Times New Roman"/>
          <w:i/>
          <w:sz w:val="24"/>
          <w:szCs w:val="24"/>
        </w:rPr>
        <w:t>tadris</w:t>
      </w:r>
      <w:r>
        <w:rPr>
          <w:rFonts w:ascii="Times New Roman" w:hAnsi="Times New Roman" w:cs="Times New Roman"/>
          <w:sz w:val="24"/>
          <w:szCs w:val="24"/>
        </w:rPr>
        <w:t>, asal mulanya adalah apa yang dilakukan oleh Nabi SAW. pada majelis-majelisnya bersama para sahabat di dalam menjelaskan hukum-hukum, hikmah-hikmah, berbagai realitas kontekstual, menafsirkan ayat-ayat Al-Qur`an, menuturkan fadhilah-fadhilah serta keistimewaan ayat, dan sebagainya. Dalam majelis-majelis itu mereka berkumpul di samping beliau. Ini adalah tradisi halaqah ilmu yang senantiasa diterapkan para ulama kini dan seterusnya. Dengan demikian, apa yang dilakukan oleh Nabi SAW. pada majelis-majelisnya dalam bentuk halaqah merupakan ketetapan sekaligus keterangan.</w:t>
      </w:r>
      <w:r w:rsidR="00392139">
        <w:rPr>
          <w:rStyle w:val="FootnoteReference"/>
          <w:rFonts w:ascii="Times New Roman" w:hAnsi="Times New Roman" w:cs="Times New Roman"/>
          <w:sz w:val="24"/>
          <w:szCs w:val="24"/>
        </w:rPr>
        <w:footnoteReference w:id="6"/>
      </w:r>
    </w:p>
    <w:p w:rsidR="00A46CB7" w:rsidRDefault="00A46CB7" w:rsidP="000B0FC5">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Sejak lebih dari 14 abad silam, kaum muslimin telah menggunakan </w:t>
      </w:r>
      <w:r w:rsidR="00EB467F">
        <w:rPr>
          <w:rFonts w:ascii="Times New Roman" w:hAnsi="Times New Roman" w:cs="Times New Roman"/>
          <w:sz w:val="24"/>
          <w:szCs w:val="24"/>
        </w:rPr>
        <w:t xml:space="preserve">model </w:t>
      </w:r>
      <w:r w:rsidR="00C02160">
        <w:rPr>
          <w:rFonts w:ascii="Times New Roman" w:hAnsi="Times New Roman" w:cs="Times New Roman"/>
          <w:sz w:val="24"/>
          <w:szCs w:val="24"/>
          <w:lang w:val="id-ID"/>
        </w:rPr>
        <w:t>pembelajaran</w:t>
      </w:r>
      <w:r>
        <w:rPr>
          <w:rFonts w:ascii="Times New Roman" w:hAnsi="Times New Roman" w:cs="Times New Roman"/>
          <w:sz w:val="24"/>
          <w:szCs w:val="24"/>
        </w:rPr>
        <w:t xml:space="preserve"> </w:t>
      </w:r>
      <w:r>
        <w:rPr>
          <w:rFonts w:ascii="Times New Roman" w:hAnsi="Times New Roman" w:cs="Times New Roman"/>
          <w:i/>
          <w:sz w:val="24"/>
          <w:szCs w:val="24"/>
        </w:rPr>
        <w:t xml:space="preserve">halaqah </w:t>
      </w:r>
      <w:r>
        <w:rPr>
          <w:rFonts w:ascii="Times New Roman" w:hAnsi="Times New Roman" w:cs="Times New Roman"/>
          <w:sz w:val="24"/>
          <w:szCs w:val="24"/>
        </w:rPr>
        <w:t xml:space="preserve">dalam pencapaian tujuan pembelajaran. Kunci kesuksesan dari </w:t>
      </w:r>
      <w:r w:rsidR="00EB467F">
        <w:rPr>
          <w:rFonts w:ascii="Times New Roman" w:hAnsi="Times New Roman" w:cs="Times New Roman"/>
          <w:sz w:val="24"/>
          <w:szCs w:val="24"/>
        </w:rPr>
        <w:t xml:space="preserve">model </w:t>
      </w:r>
      <w:r>
        <w:rPr>
          <w:rFonts w:ascii="Times New Roman" w:hAnsi="Times New Roman" w:cs="Times New Roman"/>
          <w:sz w:val="24"/>
          <w:szCs w:val="24"/>
        </w:rPr>
        <w:t xml:space="preserve">pembelajaran warisan Nabi </w:t>
      </w:r>
      <w:r w:rsidRPr="00674145">
        <w:rPr>
          <w:rFonts w:ascii="Times New Roman" w:hAnsi="Times New Roman" w:cs="Times New Roman"/>
          <w:sz w:val="24"/>
          <w:szCs w:val="24"/>
        </w:rPr>
        <w:t>Muhammad SAW</w:t>
      </w:r>
      <w:r>
        <w:rPr>
          <w:rFonts w:ascii="Times New Roman" w:hAnsi="Times New Roman" w:cs="Times New Roman"/>
          <w:sz w:val="24"/>
          <w:szCs w:val="24"/>
        </w:rPr>
        <w:t xml:space="preserve"> ini, sebagaimana yang diungkapkan oleh </w:t>
      </w:r>
      <w:r w:rsidRPr="001063BF">
        <w:rPr>
          <w:rFonts w:ascii="Times New Roman" w:hAnsi="Times New Roman" w:cs="Times New Roman"/>
          <w:sz w:val="24"/>
          <w:szCs w:val="24"/>
        </w:rPr>
        <w:t>Nugroho Widiyantoro</w:t>
      </w:r>
      <w:r>
        <w:rPr>
          <w:rFonts w:ascii="Times New Roman" w:hAnsi="Times New Roman" w:cs="Times New Roman"/>
          <w:sz w:val="24"/>
          <w:szCs w:val="24"/>
        </w:rPr>
        <w:t xml:space="preserve"> </w:t>
      </w:r>
      <w:r w:rsidR="00C231B5">
        <w:rPr>
          <w:rFonts w:ascii="Times New Roman" w:hAnsi="Times New Roman" w:cs="Times New Roman"/>
          <w:sz w:val="24"/>
          <w:szCs w:val="24"/>
        </w:rPr>
        <w:t xml:space="preserve">dalam Surtini </w:t>
      </w:r>
      <w:r>
        <w:rPr>
          <w:rFonts w:ascii="Times New Roman" w:hAnsi="Times New Roman" w:cs="Times New Roman"/>
          <w:sz w:val="24"/>
          <w:szCs w:val="24"/>
        </w:rPr>
        <w:t xml:space="preserve">terletak pada jumlah peserta yang terbatas (maksimal 12 orang) dalam sebuah kelompok </w:t>
      </w:r>
      <w:r>
        <w:rPr>
          <w:rFonts w:ascii="Times New Roman" w:hAnsi="Times New Roman" w:cs="Times New Roman"/>
          <w:i/>
          <w:sz w:val="24"/>
          <w:szCs w:val="24"/>
        </w:rPr>
        <w:t>halaqah</w:t>
      </w:r>
      <w:r>
        <w:rPr>
          <w:rFonts w:ascii="Times New Roman" w:hAnsi="Times New Roman" w:cs="Times New Roman"/>
          <w:sz w:val="24"/>
          <w:szCs w:val="24"/>
        </w:rPr>
        <w:t>, keteladanan pembimbing (</w:t>
      </w:r>
      <w:r w:rsidRPr="005979CD">
        <w:rPr>
          <w:rFonts w:ascii="Times New Roman" w:hAnsi="Times New Roman" w:cs="Times New Roman"/>
          <w:i/>
          <w:sz w:val="24"/>
          <w:szCs w:val="24"/>
        </w:rPr>
        <w:t>murabbi</w:t>
      </w:r>
      <w:r>
        <w:rPr>
          <w:rFonts w:ascii="Times New Roman" w:hAnsi="Times New Roman" w:cs="Times New Roman"/>
          <w:sz w:val="24"/>
          <w:szCs w:val="24"/>
        </w:rPr>
        <w:t>) dan proses pembelajaran yang berkelanjutan.</w:t>
      </w:r>
      <w:r>
        <w:rPr>
          <w:rStyle w:val="FootnoteReference"/>
          <w:rFonts w:ascii="Times New Roman" w:hAnsi="Times New Roman" w:cs="Times New Roman"/>
          <w:sz w:val="24"/>
          <w:szCs w:val="24"/>
        </w:rPr>
        <w:footnoteReference w:id="7"/>
      </w:r>
    </w:p>
    <w:p w:rsidR="00A46CB7" w:rsidRDefault="00A46CB7" w:rsidP="005B32E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beberapa pemaparan di atas, maka dapat disimpulkan bahwa </w:t>
      </w:r>
      <w:r>
        <w:rPr>
          <w:rFonts w:ascii="Times New Roman" w:hAnsi="Times New Roman" w:cs="Times New Roman"/>
          <w:i/>
          <w:sz w:val="24"/>
          <w:szCs w:val="24"/>
        </w:rPr>
        <w:t xml:space="preserve">halaqah </w:t>
      </w:r>
      <w:r>
        <w:rPr>
          <w:rFonts w:ascii="Times New Roman" w:hAnsi="Times New Roman" w:cs="Times New Roman"/>
          <w:sz w:val="24"/>
          <w:szCs w:val="24"/>
        </w:rPr>
        <w:t xml:space="preserve">adalah </w:t>
      </w:r>
      <w:r w:rsidR="00EB467F">
        <w:rPr>
          <w:rFonts w:ascii="Times New Roman" w:hAnsi="Times New Roman" w:cs="Times New Roman"/>
          <w:sz w:val="24"/>
          <w:szCs w:val="24"/>
        </w:rPr>
        <w:t xml:space="preserve">model </w:t>
      </w:r>
      <w:r w:rsidR="00C02160">
        <w:rPr>
          <w:rFonts w:ascii="Times New Roman" w:hAnsi="Times New Roman" w:cs="Times New Roman"/>
          <w:sz w:val="24"/>
          <w:szCs w:val="24"/>
        </w:rPr>
        <w:t xml:space="preserve">pembelajaran </w:t>
      </w:r>
      <w:r>
        <w:rPr>
          <w:rFonts w:ascii="Times New Roman" w:hAnsi="Times New Roman" w:cs="Times New Roman"/>
          <w:sz w:val="24"/>
          <w:szCs w:val="24"/>
        </w:rPr>
        <w:t xml:space="preserve">profetik yang bertumpu pada kegiatan pembelajaran secara berkelompok, keteladanan dari pembimbing dan pendekatan </w:t>
      </w:r>
      <w:r>
        <w:rPr>
          <w:rFonts w:ascii="Times New Roman" w:hAnsi="Times New Roman" w:cs="Times New Roman"/>
          <w:sz w:val="24"/>
          <w:szCs w:val="24"/>
        </w:rPr>
        <w:lastRenderedPageBreak/>
        <w:t xml:space="preserve">kepada peserta didik secara persuasif serta proses pembelajaran yang berkelanjutan. Penerapan </w:t>
      </w:r>
      <w:r>
        <w:rPr>
          <w:rFonts w:ascii="Times New Roman" w:hAnsi="Times New Roman" w:cs="Times New Roman"/>
          <w:i/>
          <w:sz w:val="24"/>
          <w:szCs w:val="24"/>
        </w:rPr>
        <w:t xml:space="preserve">halaqah </w:t>
      </w:r>
      <w:r>
        <w:rPr>
          <w:rFonts w:ascii="Times New Roman" w:hAnsi="Times New Roman" w:cs="Times New Roman"/>
          <w:sz w:val="24"/>
          <w:szCs w:val="24"/>
        </w:rPr>
        <w:t>di berbagai jalur pendidikan kita (</w:t>
      </w:r>
      <w:r w:rsidR="00C02160">
        <w:rPr>
          <w:rFonts w:ascii="Times New Roman" w:hAnsi="Times New Roman" w:cs="Times New Roman"/>
          <w:sz w:val="24"/>
          <w:szCs w:val="24"/>
          <w:lang w:val="id-ID"/>
        </w:rPr>
        <w:t>formal</w:t>
      </w:r>
      <w:r>
        <w:rPr>
          <w:rFonts w:ascii="Times New Roman" w:hAnsi="Times New Roman" w:cs="Times New Roman"/>
          <w:sz w:val="24"/>
          <w:szCs w:val="24"/>
        </w:rPr>
        <w:t xml:space="preserve">, </w:t>
      </w:r>
      <w:r w:rsidR="00C02160">
        <w:rPr>
          <w:rFonts w:ascii="Times New Roman" w:hAnsi="Times New Roman" w:cs="Times New Roman"/>
          <w:sz w:val="24"/>
          <w:szCs w:val="24"/>
          <w:lang w:val="id-ID"/>
        </w:rPr>
        <w:t>nonformal</w:t>
      </w:r>
      <w:r>
        <w:rPr>
          <w:rFonts w:ascii="Times New Roman" w:hAnsi="Times New Roman" w:cs="Times New Roman"/>
          <w:sz w:val="24"/>
          <w:szCs w:val="24"/>
        </w:rPr>
        <w:t xml:space="preserve"> dan </w:t>
      </w:r>
      <w:r w:rsidR="00C02160">
        <w:rPr>
          <w:rFonts w:ascii="Times New Roman" w:hAnsi="Times New Roman" w:cs="Times New Roman"/>
          <w:sz w:val="24"/>
          <w:szCs w:val="24"/>
          <w:lang w:val="id-ID"/>
        </w:rPr>
        <w:t>informal</w:t>
      </w:r>
      <w:r>
        <w:rPr>
          <w:rFonts w:ascii="Times New Roman" w:hAnsi="Times New Roman" w:cs="Times New Roman"/>
          <w:sz w:val="24"/>
          <w:szCs w:val="24"/>
        </w:rPr>
        <w:t>) diharapkan mampu mengembalikan kejayaan Islam melalui proses penyelenggaraan pendidikan yang efektif dan bukan sekedar formalitas belaka.</w:t>
      </w:r>
    </w:p>
    <w:p w:rsidR="00A46CB7" w:rsidRDefault="00A46CB7" w:rsidP="000B0FC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Sebagaimana yang telah dikemukakan sebelumya, bahwa </w:t>
      </w:r>
      <w:r>
        <w:rPr>
          <w:rFonts w:ascii="Times New Roman" w:hAnsi="Times New Roman" w:cs="Times New Roman"/>
          <w:i/>
          <w:sz w:val="24"/>
          <w:szCs w:val="24"/>
        </w:rPr>
        <w:t xml:space="preserve">halaqah </w:t>
      </w:r>
      <w:r>
        <w:rPr>
          <w:rFonts w:ascii="Times New Roman" w:hAnsi="Times New Roman" w:cs="Times New Roman"/>
          <w:sz w:val="24"/>
          <w:szCs w:val="24"/>
        </w:rPr>
        <w:t xml:space="preserve">merupakan </w:t>
      </w:r>
      <w:r w:rsidR="000F1D1E">
        <w:rPr>
          <w:rFonts w:ascii="Times New Roman" w:hAnsi="Times New Roman" w:cs="Times New Roman"/>
          <w:sz w:val="24"/>
          <w:szCs w:val="24"/>
        </w:rPr>
        <w:t xml:space="preserve">model </w:t>
      </w:r>
      <w:r w:rsidR="00C02160">
        <w:rPr>
          <w:rFonts w:ascii="Times New Roman" w:hAnsi="Times New Roman" w:cs="Times New Roman"/>
          <w:sz w:val="24"/>
          <w:szCs w:val="24"/>
        </w:rPr>
        <w:t xml:space="preserve">pembelajaran </w:t>
      </w:r>
      <w:r>
        <w:rPr>
          <w:rFonts w:ascii="Times New Roman" w:hAnsi="Times New Roman" w:cs="Times New Roman"/>
          <w:sz w:val="24"/>
          <w:szCs w:val="24"/>
        </w:rPr>
        <w:t xml:space="preserve">profetik yang telah diterapkan oleh Nabi Muhammad SAW sejak 14 abad silam. </w:t>
      </w:r>
      <w:r>
        <w:rPr>
          <w:rFonts w:ascii="Times New Roman" w:hAnsi="Times New Roman" w:cs="Times New Roman"/>
          <w:i/>
          <w:sz w:val="24"/>
          <w:szCs w:val="24"/>
        </w:rPr>
        <w:t xml:space="preserve">Halaqah </w:t>
      </w:r>
      <w:r>
        <w:rPr>
          <w:rFonts w:ascii="Times New Roman" w:hAnsi="Times New Roman" w:cs="Times New Roman"/>
          <w:sz w:val="24"/>
          <w:szCs w:val="24"/>
        </w:rPr>
        <w:t xml:space="preserve">menjadi warisan Nabi Muhammad SAW dalam dunia pendidikan Islam yang diikuti turun-temurun oleh para sahabat dan </w:t>
      </w:r>
      <w:r w:rsidRPr="00717786">
        <w:rPr>
          <w:rFonts w:ascii="Times New Roman" w:hAnsi="Times New Roman" w:cs="Times New Roman"/>
          <w:i/>
          <w:sz w:val="24"/>
          <w:szCs w:val="24"/>
        </w:rPr>
        <w:t xml:space="preserve">`alim </w:t>
      </w:r>
      <w:r w:rsidRPr="00FB2630">
        <w:rPr>
          <w:rFonts w:ascii="Times New Roman" w:hAnsi="Times New Roman" w:cs="Times New Roman"/>
          <w:sz w:val="24"/>
          <w:szCs w:val="24"/>
        </w:rPr>
        <w:t>ulama</w:t>
      </w:r>
      <w:r>
        <w:rPr>
          <w:rFonts w:ascii="Times New Roman" w:hAnsi="Times New Roman" w:cs="Times New Roman"/>
          <w:sz w:val="24"/>
          <w:szCs w:val="24"/>
        </w:rPr>
        <w:t xml:space="preserve"> dalam mendidik para muridnya.</w:t>
      </w:r>
    </w:p>
    <w:p w:rsidR="00A46CB7" w:rsidRDefault="00A46CB7" w:rsidP="000B0FC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i/>
          <w:sz w:val="24"/>
          <w:szCs w:val="24"/>
        </w:rPr>
        <w:t xml:space="preserve">Halaqah </w:t>
      </w:r>
      <w:r>
        <w:rPr>
          <w:rFonts w:ascii="Times New Roman" w:hAnsi="Times New Roman" w:cs="Times New Roman"/>
          <w:sz w:val="24"/>
          <w:szCs w:val="24"/>
        </w:rPr>
        <w:t xml:space="preserve">sangat identik dengan masjid. </w:t>
      </w:r>
      <w:r w:rsidR="00862EAD">
        <w:rPr>
          <w:rFonts w:ascii="Times New Roman" w:hAnsi="Times New Roman" w:cs="Times New Roman"/>
          <w:sz w:val="24"/>
          <w:szCs w:val="24"/>
        </w:rPr>
        <w:t>Sebagaimana yang diungkapkan oleh Samsul Nizar</w:t>
      </w:r>
      <w:r>
        <w:rPr>
          <w:rFonts w:ascii="Times New Roman" w:hAnsi="Times New Roman" w:cs="Times New Roman"/>
          <w:sz w:val="24"/>
          <w:szCs w:val="24"/>
        </w:rPr>
        <w:t xml:space="preserve"> </w:t>
      </w:r>
      <w:r w:rsidR="00862EAD">
        <w:rPr>
          <w:rFonts w:ascii="Times New Roman" w:hAnsi="Times New Roman" w:cs="Times New Roman"/>
          <w:sz w:val="24"/>
          <w:szCs w:val="24"/>
        </w:rPr>
        <w:t xml:space="preserve">bahwa </w:t>
      </w:r>
      <w:r w:rsidR="00C84BAE">
        <w:rPr>
          <w:rFonts w:ascii="Times New Roman" w:hAnsi="Times New Roman" w:cs="Times New Roman"/>
          <w:sz w:val="24"/>
          <w:szCs w:val="24"/>
        </w:rPr>
        <w:t xml:space="preserve">selain </w:t>
      </w:r>
      <w:r w:rsidR="009925B8">
        <w:rPr>
          <w:rFonts w:ascii="Times New Roman" w:hAnsi="Times New Roman" w:cs="Times New Roman"/>
          <w:sz w:val="24"/>
          <w:szCs w:val="24"/>
        </w:rPr>
        <w:t>berfungsi</w:t>
      </w:r>
      <w:r w:rsidR="00C84BAE">
        <w:rPr>
          <w:rFonts w:ascii="Times New Roman" w:hAnsi="Times New Roman" w:cs="Times New Roman"/>
          <w:sz w:val="24"/>
          <w:szCs w:val="24"/>
        </w:rPr>
        <w:t xml:space="preserve"> sebagai tempat beribadah kaum muslimin, masjid juga memiliki fungsi sebagai lembaga pendidikan Islam.</w:t>
      </w:r>
      <w:r w:rsidR="00C84BAE">
        <w:rPr>
          <w:rStyle w:val="FootnoteReference"/>
          <w:rFonts w:ascii="Times New Roman" w:hAnsi="Times New Roman" w:cs="Times New Roman"/>
          <w:sz w:val="24"/>
          <w:szCs w:val="24"/>
        </w:rPr>
        <w:footnoteReference w:id="8"/>
      </w:r>
      <w:r w:rsidR="00C84BAE">
        <w:rPr>
          <w:rFonts w:ascii="Times New Roman" w:hAnsi="Times New Roman" w:cs="Times New Roman"/>
          <w:sz w:val="24"/>
          <w:szCs w:val="24"/>
        </w:rPr>
        <w:t xml:space="preserve"> </w:t>
      </w:r>
      <w:r w:rsidR="00F25A5A">
        <w:rPr>
          <w:rFonts w:ascii="Times New Roman" w:hAnsi="Times New Roman" w:cs="Times New Roman"/>
          <w:sz w:val="24"/>
          <w:szCs w:val="24"/>
        </w:rPr>
        <w:t xml:space="preserve">Nakoesteen sebagaimana dikutip oleh Hasan Asari dalam </w:t>
      </w:r>
      <w:r w:rsidR="00862EAD">
        <w:rPr>
          <w:rFonts w:ascii="Times New Roman" w:hAnsi="Times New Roman" w:cs="Times New Roman"/>
          <w:sz w:val="24"/>
          <w:szCs w:val="24"/>
        </w:rPr>
        <w:t>Samsul Nizar</w:t>
      </w:r>
      <w:r w:rsidR="00F25A5A">
        <w:rPr>
          <w:rFonts w:ascii="Times New Roman" w:hAnsi="Times New Roman" w:cs="Times New Roman"/>
          <w:sz w:val="24"/>
          <w:szCs w:val="24"/>
        </w:rPr>
        <w:t xml:space="preserve"> </w:t>
      </w:r>
      <w:r>
        <w:rPr>
          <w:rFonts w:ascii="Times New Roman" w:hAnsi="Times New Roman" w:cs="Times New Roman"/>
          <w:sz w:val="24"/>
          <w:szCs w:val="24"/>
        </w:rPr>
        <w:t>mengatakan bahwa:</w:t>
      </w:r>
    </w:p>
    <w:p w:rsidR="00A46CB7" w:rsidRDefault="00A46CB7" w:rsidP="000B0FC5">
      <w:pPr>
        <w:pStyle w:val="ListParagraph"/>
        <w:spacing w:after="0" w:line="240" w:lineRule="auto"/>
        <w:jc w:val="both"/>
        <w:rPr>
          <w:rFonts w:ascii="Times New Roman" w:hAnsi="Times New Roman" w:cs="Times New Roman"/>
          <w:sz w:val="24"/>
          <w:szCs w:val="24"/>
        </w:rPr>
      </w:pPr>
      <w:r w:rsidRPr="009F355E">
        <w:rPr>
          <w:rFonts w:ascii="Times New Roman" w:hAnsi="Times New Roman" w:cs="Times New Roman"/>
          <w:sz w:val="24"/>
          <w:szCs w:val="24"/>
        </w:rPr>
        <w:t xml:space="preserve">Pendidikan Islam yang berlangsung di masjid adalah pendidikan yang unik karena memakai sistem </w:t>
      </w:r>
      <w:r w:rsidRPr="009F355E">
        <w:rPr>
          <w:rFonts w:ascii="Times New Roman" w:hAnsi="Times New Roman" w:cs="Times New Roman"/>
          <w:i/>
          <w:sz w:val="24"/>
          <w:szCs w:val="24"/>
        </w:rPr>
        <w:t>halaqah</w:t>
      </w:r>
      <w:r w:rsidRPr="009F355E">
        <w:rPr>
          <w:rFonts w:ascii="Times New Roman" w:hAnsi="Times New Roman" w:cs="Times New Roman"/>
          <w:sz w:val="24"/>
          <w:szCs w:val="24"/>
        </w:rPr>
        <w:t>. Sang syekh biasaya duduk di dekat dinding atau pilar masjid, sementara muridnya duduk di depannya membentuk lingkaran dan lutut para murid saling bersentuhan.</w:t>
      </w:r>
      <w:r>
        <w:rPr>
          <w:rStyle w:val="FootnoteReference"/>
          <w:rFonts w:ascii="Times New Roman" w:hAnsi="Times New Roman" w:cs="Times New Roman"/>
          <w:sz w:val="24"/>
          <w:szCs w:val="24"/>
        </w:rPr>
        <w:footnoteReference w:id="9"/>
      </w:r>
    </w:p>
    <w:p w:rsidR="003259D4" w:rsidRDefault="003259D4" w:rsidP="000B0FC5">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Hasan Asari dalam </w:t>
      </w:r>
      <w:r w:rsidR="007C587B">
        <w:rPr>
          <w:rFonts w:ascii="Times New Roman" w:hAnsi="Times New Roman" w:cs="Times New Roman"/>
          <w:sz w:val="24"/>
          <w:szCs w:val="24"/>
        </w:rPr>
        <w:t>Samsul Nizar</w:t>
      </w:r>
      <w:r>
        <w:rPr>
          <w:rFonts w:ascii="Times New Roman" w:hAnsi="Times New Roman" w:cs="Times New Roman"/>
          <w:sz w:val="24"/>
          <w:szCs w:val="24"/>
        </w:rPr>
        <w:t xml:space="preserve"> juga menegaskan bahwa peserta </w:t>
      </w:r>
      <w:r w:rsidRPr="00A22293">
        <w:rPr>
          <w:rFonts w:ascii="Times New Roman" w:hAnsi="Times New Roman" w:cs="Times New Roman"/>
          <w:i/>
          <w:sz w:val="24"/>
          <w:szCs w:val="24"/>
        </w:rPr>
        <w:t>halaqah</w:t>
      </w:r>
      <w:r>
        <w:rPr>
          <w:rFonts w:ascii="Times New Roman" w:hAnsi="Times New Roman" w:cs="Times New Roman"/>
          <w:i/>
          <w:sz w:val="24"/>
          <w:szCs w:val="24"/>
        </w:rPr>
        <w:t xml:space="preserve"> </w:t>
      </w:r>
      <w:r>
        <w:rPr>
          <w:rFonts w:ascii="Times New Roman" w:hAnsi="Times New Roman" w:cs="Times New Roman"/>
          <w:sz w:val="24"/>
          <w:szCs w:val="24"/>
        </w:rPr>
        <w:t xml:space="preserve">memiliki kebebasan dalam mengikuti kegiatan </w:t>
      </w:r>
      <w:r w:rsidRPr="00A22293">
        <w:rPr>
          <w:rFonts w:ascii="Times New Roman" w:hAnsi="Times New Roman" w:cs="Times New Roman"/>
          <w:i/>
          <w:sz w:val="24"/>
          <w:szCs w:val="24"/>
        </w:rPr>
        <w:t>halaqah</w:t>
      </w:r>
      <w:r>
        <w:rPr>
          <w:rFonts w:ascii="Times New Roman" w:hAnsi="Times New Roman" w:cs="Times New Roman"/>
          <w:i/>
          <w:sz w:val="24"/>
          <w:szCs w:val="24"/>
        </w:rPr>
        <w:t xml:space="preserve"> </w:t>
      </w:r>
      <w:r>
        <w:rPr>
          <w:rFonts w:ascii="Times New Roman" w:hAnsi="Times New Roman" w:cs="Times New Roman"/>
          <w:sz w:val="24"/>
          <w:szCs w:val="24"/>
        </w:rPr>
        <w:t xml:space="preserve">yang dilaksanakan di berbagai tempat dan tanpa adanya ikatan administratif. Sang guru umumnya menggunakan metode diskusi, tanya-jawab dan imla` dalam memimpin jalannya </w:t>
      </w:r>
      <w:r>
        <w:rPr>
          <w:rFonts w:ascii="Times New Roman" w:hAnsi="Times New Roman" w:cs="Times New Roman"/>
          <w:sz w:val="24"/>
          <w:szCs w:val="24"/>
        </w:rPr>
        <w:lastRenderedPageBreak/>
        <w:t xml:space="preserve">proses pembelajaran. Sedangkan evaluasi pembelajaran dilakukan menjelang akhir kegiatan </w:t>
      </w:r>
      <w:r w:rsidRPr="00A22293">
        <w:rPr>
          <w:rFonts w:ascii="Times New Roman" w:hAnsi="Times New Roman" w:cs="Times New Roman"/>
          <w:i/>
          <w:sz w:val="24"/>
          <w:szCs w:val="24"/>
        </w:rPr>
        <w:t>halaqah</w:t>
      </w:r>
      <w:r>
        <w:rPr>
          <w:rFonts w:ascii="Times New Roman" w:hAnsi="Times New Roman" w:cs="Times New Roman"/>
          <w:sz w:val="24"/>
          <w:szCs w:val="24"/>
        </w:rPr>
        <w:t xml:space="preserve"> oleh guru guna memastikan ketercapaian dari tujuan pembelajaran.</w:t>
      </w:r>
      <w:r>
        <w:rPr>
          <w:rStyle w:val="FootnoteReference"/>
          <w:rFonts w:ascii="Times New Roman" w:hAnsi="Times New Roman" w:cs="Times New Roman"/>
          <w:sz w:val="24"/>
          <w:szCs w:val="24"/>
        </w:rPr>
        <w:footnoteReference w:id="10"/>
      </w:r>
    </w:p>
    <w:p w:rsidR="00A46CB7" w:rsidRPr="00B05E89" w:rsidRDefault="00EF2304" w:rsidP="000B0FC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Abud</w:t>
      </w:r>
      <w:r w:rsidR="00B05E89">
        <w:rPr>
          <w:rFonts w:ascii="Times New Roman" w:hAnsi="Times New Roman" w:cs="Times New Roman"/>
          <w:sz w:val="24"/>
          <w:szCs w:val="24"/>
        </w:rPr>
        <w:t>d</w:t>
      </w:r>
      <w:r>
        <w:rPr>
          <w:rFonts w:ascii="Times New Roman" w:hAnsi="Times New Roman" w:cs="Times New Roman"/>
          <w:sz w:val="24"/>
          <w:szCs w:val="24"/>
        </w:rPr>
        <w:t>in Nata</w:t>
      </w:r>
      <w:r w:rsidR="00A46CB7">
        <w:rPr>
          <w:rFonts w:ascii="Times New Roman" w:hAnsi="Times New Roman" w:cs="Times New Roman"/>
          <w:sz w:val="24"/>
          <w:szCs w:val="24"/>
        </w:rPr>
        <w:t xml:space="preserve"> </w:t>
      </w:r>
      <w:r w:rsidR="00CF4AAF">
        <w:rPr>
          <w:rFonts w:ascii="Times New Roman" w:hAnsi="Times New Roman" w:cs="Times New Roman"/>
          <w:sz w:val="24"/>
          <w:szCs w:val="24"/>
          <w:lang w:val="id-ID"/>
        </w:rPr>
        <w:t>menjelaskan</w:t>
      </w:r>
      <w:r w:rsidR="00B05A4E">
        <w:rPr>
          <w:rFonts w:ascii="Times New Roman" w:hAnsi="Times New Roman" w:cs="Times New Roman"/>
          <w:sz w:val="24"/>
          <w:szCs w:val="24"/>
        </w:rPr>
        <w:t xml:space="preserve"> bahwa </w:t>
      </w:r>
      <w:r w:rsidR="00B05E89">
        <w:rPr>
          <w:rFonts w:ascii="Times New Roman" w:hAnsi="Times New Roman" w:cs="Times New Roman"/>
          <w:sz w:val="24"/>
          <w:szCs w:val="24"/>
        </w:rPr>
        <w:t xml:space="preserve">dalam </w:t>
      </w:r>
      <w:r w:rsidR="000F1D1E">
        <w:rPr>
          <w:rFonts w:ascii="Times New Roman" w:hAnsi="Times New Roman" w:cs="Times New Roman"/>
          <w:sz w:val="24"/>
          <w:szCs w:val="24"/>
        </w:rPr>
        <w:t xml:space="preserve">model </w:t>
      </w:r>
      <w:r w:rsidR="00CF4AAF">
        <w:rPr>
          <w:rFonts w:ascii="Times New Roman" w:hAnsi="Times New Roman" w:cs="Times New Roman"/>
          <w:sz w:val="24"/>
          <w:szCs w:val="24"/>
        </w:rPr>
        <w:t xml:space="preserve">pembelajaran </w:t>
      </w:r>
      <w:r w:rsidR="00B05E89" w:rsidRPr="009F355E">
        <w:rPr>
          <w:rFonts w:ascii="Times New Roman" w:hAnsi="Times New Roman" w:cs="Times New Roman"/>
          <w:i/>
          <w:sz w:val="24"/>
          <w:szCs w:val="24"/>
        </w:rPr>
        <w:t>halaqah</w:t>
      </w:r>
      <w:r w:rsidR="00B05E89">
        <w:rPr>
          <w:rFonts w:ascii="Times New Roman" w:hAnsi="Times New Roman" w:cs="Times New Roman"/>
          <w:i/>
          <w:sz w:val="24"/>
          <w:szCs w:val="24"/>
        </w:rPr>
        <w:t xml:space="preserve">, </w:t>
      </w:r>
      <w:r w:rsidR="00B05E89">
        <w:rPr>
          <w:rFonts w:ascii="Times New Roman" w:hAnsi="Times New Roman" w:cs="Times New Roman"/>
          <w:sz w:val="24"/>
          <w:szCs w:val="24"/>
        </w:rPr>
        <w:t>sang guru memberikan penjelasan terkait topik pembahasan dengan dikelilingi oleh para muridnya.</w:t>
      </w:r>
      <w:r w:rsidR="00B05E89">
        <w:rPr>
          <w:rStyle w:val="FootnoteReference"/>
          <w:rFonts w:ascii="Times New Roman" w:hAnsi="Times New Roman" w:cs="Times New Roman"/>
          <w:sz w:val="24"/>
          <w:szCs w:val="24"/>
        </w:rPr>
        <w:footnoteReference w:id="11"/>
      </w:r>
      <w:r w:rsidR="00B05A4E">
        <w:rPr>
          <w:rFonts w:ascii="Times New Roman" w:hAnsi="Times New Roman" w:cs="Times New Roman"/>
          <w:i/>
          <w:sz w:val="24"/>
          <w:szCs w:val="24"/>
        </w:rPr>
        <w:t xml:space="preserve"> </w:t>
      </w:r>
      <w:r w:rsidR="00B05E89">
        <w:rPr>
          <w:rFonts w:ascii="Times New Roman" w:hAnsi="Times New Roman" w:cs="Times New Roman"/>
          <w:sz w:val="24"/>
          <w:szCs w:val="24"/>
        </w:rPr>
        <w:t xml:space="preserve">Abuddin Nata juga menambahkan bahwa kurikulum dalam </w:t>
      </w:r>
      <w:r w:rsidR="000F1D1E">
        <w:rPr>
          <w:rFonts w:ascii="Times New Roman" w:hAnsi="Times New Roman" w:cs="Times New Roman"/>
          <w:sz w:val="24"/>
          <w:szCs w:val="24"/>
        </w:rPr>
        <w:t xml:space="preserve">model </w:t>
      </w:r>
      <w:r w:rsidR="00CF4AAF">
        <w:rPr>
          <w:rFonts w:ascii="Times New Roman" w:hAnsi="Times New Roman" w:cs="Times New Roman"/>
          <w:sz w:val="24"/>
          <w:szCs w:val="24"/>
        </w:rPr>
        <w:t>pembelajaran</w:t>
      </w:r>
      <w:r w:rsidR="00CF4AAF">
        <w:rPr>
          <w:rFonts w:ascii="Times New Roman" w:hAnsi="Times New Roman" w:cs="Times New Roman"/>
          <w:sz w:val="24"/>
          <w:szCs w:val="24"/>
          <w:lang w:val="id-ID"/>
        </w:rPr>
        <w:t xml:space="preserve"> ini</w:t>
      </w:r>
      <w:r w:rsidR="00B05E89">
        <w:rPr>
          <w:rFonts w:ascii="Times New Roman" w:hAnsi="Times New Roman" w:cs="Times New Roman"/>
          <w:i/>
          <w:sz w:val="24"/>
          <w:szCs w:val="24"/>
        </w:rPr>
        <w:t xml:space="preserve"> </w:t>
      </w:r>
      <w:r w:rsidR="00B05E89">
        <w:rPr>
          <w:rFonts w:ascii="Times New Roman" w:hAnsi="Times New Roman" w:cs="Times New Roman"/>
          <w:sz w:val="24"/>
          <w:szCs w:val="24"/>
        </w:rPr>
        <w:t>terdiri dari dua jenis, yaitu ilmu agama (</w:t>
      </w:r>
      <w:r w:rsidR="00B05E89" w:rsidRPr="00291EBF">
        <w:rPr>
          <w:rFonts w:ascii="Times New Roman" w:hAnsi="Times New Roman" w:cs="Times New Roman"/>
          <w:i/>
          <w:sz w:val="24"/>
          <w:szCs w:val="24"/>
        </w:rPr>
        <w:t>al-`</w:t>
      </w:r>
      <w:r w:rsidR="004E515E" w:rsidRPr="00291EBF">
        <w:rPr>
          <w:rFonts w:ascii="Times New Roman" w:hAnsi="Times New Roman" w:cs="Times New Roman"/>
          <w:i/>
          <w:sz w:val="24"/>
          <w:szCs w:val="24"/>
        </w:rPr>
        <w:t xml:space="preserve">Ulum </w:t>
      </w:r>
      <w:r w:rsidR="00B05E89" w:rsidRPr="00291EBF">
        <w:rPr>
          <w:rFonts w:ascii="Times New Roman" w:hAnsi="Times New Roman" w:cs="Times New Roman"/>
          <w:i/>
          <w:sz w:val="24"/>
          <w:szCs w:val="24"/>
        </w:rPr>
        <w:t>al-</w:t>
      </w:r>
      <w:r w:rsidR="004E515E" w:rsidRPr="00291EBF">
        <w:rPr>
          <w:rFonts w:ascii="Times New Roman" w:hAnsi="Times New Roman" w:cs="Times New Roman"/>
          <w:i/>
          <w:sz w:val="24"/>
          <w:szCs w:val="24"/>
        </w:rPr>
        <w:t>Naqliyah</w:t>
      </w:r>
      <w:r w:rsidR="00B05E89">
        <w:rPr>
          <w:rFonts w:ascii="Times New Roman" w:hAnsi="Times New Roman" w:cs="Times New Roman"/>
          <w:sz w:val="24"/>
          <w:szCs w:val="24"/>
        </w:rPr>
        <w:t>) dan ilmu pengetahuan umum (</w:t>
      </w:r>
      <w:r w:rsidR="00B05E89" w:rsidRPr="00291EBF">
        <w:rPr>
          <w:rFonts w:ascii="Times New Roman" w:hAnsi="Times New Roman" w:cs="Times New Roman"/>
          <w:i/>
          <w:sz w:val="24"/>
          <w:szCs w:val="24"/>
        </w:rPr>
        <w:t>al-`</w:t>
      </w:r>
      <w:r w:rsidR="004E515E" w:rsidRPr="00291EBF">
        <w:rPr>
          <w:rFonts w:ascii="Times New Roman" w:hAnsi="Times New Roman" w:cs="Times New Roman"/>
          <w:i/>
          <w:sz w:val="24"/>
          <w:szCs w:val="24"/>
        </w:rPr>
        <w:t xml:space="preserve">Ulum </w:t>
      </w:r>
      <w:r w:rsidR="00B05E89" w:rsidRPr="00291EBF">
        <w:rPr>
          <w:rFonts w:ascii="Times New Roman" w:hAnsi="Times New Roman" w:cs="Times New Roman"/>
          <w:i/>
          <w:sz w:val="24"/>
          <w:szCs w:val="24"/>
        </w:rPr>
        <w:t>al-</w:t>
      </w:r>
      <w:r w:rsidR="004E515E" w:rsidRPr="00291EBF">
        <w:rPr>
          <w:rFonts w:ascii="Times New Roman" w:hAnsi="Times New Roman" w:cs="Times New Roman"/>
          <w:i/>
          <w:sz w:val="24"/>
          <w:szCs w:val="24"/>
        </w:rPr>
        <w:t>Aqliyah</w:t>
      </w:r>
      <w:r w:rsidR="00B05E89">
        <w:rPr>
          <w:rFonts w:ascii="Times New Roman" w:hAnsi="Times New Roman" w:cs="Times New Roman"/>
          <w:sz w:val="24"/>
          <w:szCs w:val="24"/>
        </w:rPr>
        <w:t>)</w:t>
      </w:r>
      <w:r w:rsidR="004E515E">
        <w:rPr>
          <w:rFonts w:ascii="Times New Roman" w:hAnsi="Times New Roman" w:cs="Times New Roman"/>
          <w:sz w:val="24"/>
          <w:szCs w:val="24"/>
        </w:rPr>
        <w:t>.</w:t>
      </w:r>
      <w:r w:rsidR="00A2521E">
        <w:rPr>
          <w:rStyle w:val="FootnoteReference"/>
          <w:rFonts w:ascii="Times New Roman" w:hAnsi="Times New Roman" w:cs="Times New Roman"/>
          <w:sz w:val="24"/>
          <w:szCs w:val="24"/>
        </w:rPr>
        <w:footnoteReference w:id="12"/>
      </w:r>
      <w:r w:rsidR="004E515E">
        <w:rPr>
          <w:rFonts w:ascii="Times New Roman" w:hAnsi="Times New Roman" w:cs="Times New Roman"/>
          <w:sz w:val="24"/>
          <w:szCs w:val="24"/>
        </w:rPr>
        <w:t xml:space="preserve"> Sementara itu, Mahmud </w:t>
      </w:r>
      <w:r w:rsidR="00A2521E">
        <w:rPr>
          <w:rFonts w:ascii="Times New Roman" w:hAnsi="Times New Roman" w:cs="Times New Roman"/>
          <w:sz w:val="24"/>
          <w:szCs w:val="24"/>
        </w:rPr>
        <w:t xml:space="preserve">Yunus menyatakan bahwa materi dalam kurikulum ilmu agama adalah </w:t>
      </w:r>
      <w:r w:rsidR="00A2521E" w:rsidRPr="00E45873">
        <w:rPr>
          <w:rFonts w:ascii="Times New Roman" w:hAnsi="Times New Roman" w:cs="Times New Roman"/>
          <w:i/>
          <w:sz w:val="24"/>
          <w:szCs w:val="24"/>
        </w:rPr>
        <w:t>tafsir</w:t>
      </w:r>
      <w:r w:rsidR="00A2521E">
        <w:rPr>
          <w:rFonts w:ascii="Times New Roman" w:hAnsi="Times New Roman" w:cs="Times New Roman"/>
          <w:sz w:val="24"/>
          <w:szCs w:val="24"/>
        </w:rPr>
        <w:t xml:space="preserve"> </w:t>
      </w:r>
      <w:r w:rsidR="00A2521E" w:rsidRPr="00A2521E">
        <w:rPr>
          <w:rFonts w:ascii="Times New Roman" w:hAnsi="Times New Roman" w:cs="Times New Roman"/>
          <w:i/>
          <w:sz w:val="24"/>
          <w:szCs w:val="24"/>
        </w:rPr>
        <w:t>al-Qur`an</w:t>
      </w:r>
      <w:r w:rsidR="00A2521E">
        <w:rPr>
          <w:rFonts w:ascii="Times New Roman" w:hAnsi="Times New Roman" w:cs="Times New Roman"/>
          <w:sz w:val="24"/>
          <w:szCs w:val="24"/>
        </w:rPr>
        <w:t xml:space="preserve">, </w:t>
      </w:r>
      <w:r w:rsidR="00A2521E" w:rsidRPr="00A2521E">
        <w:rPr>
          <w:rFonts w:ascii="Times New Roman" w:hAnsi="Times New Roman" w:cs="Times New Roman"/>
          <w:i/>
          <w:sz w:val="24"/>
          <w:szCs w:val="24"/>
        </w:rPr>
        <w:t>hadits</w:t>
      </w:r>
      <w:r w:rsidR="00A2521E">
        <w:rPr>
          <w:rFonts w:ascii="Times New Roman" w:hAnsi="Times New Roman" w:cs="Times New Roman"/>
          <w:sz w:val="24"/>
          <w:szCs w:val="24"/>
        </w:rPr>
        <w:t xml:space="preserve">, </w:t>
      </w:r>
      <w:r w:rsidR="00A2521E" w:rsidRPr="00A2521E">
        <w:rPr>
          <w:rFonts w:ascii="Times New Roman" w:hAnsi="Times New Roman" w:cs="Times New Roman"/>
          <w:i/>
          <w:sz w:val="24"/>
          <w:szCs w:val="24"/>
        </w:rPr>
        <w:t>fiqhi</w:t>
      </w:r>
      <w:r w:rsidR="00A2521E">
        <w:rPr>
          <w:rFonts w:ascii="Times New Roman" w:hAnsi="Times New Roman" w:cs="Times New Roman"/>
          <w:sz w:val="24"/>
          <w:szCs w:val="24"/>
        </w:rPr>
        <w:t xml:space="preserve"> dan </w:t>
      </w:r>
      <w:r w:rsidR="00A2521E" w:rsidRPr="00A2521E">
        <w:rPr>
          <w:rFonts w:ascii="Times New Roman" w:hAnsi="Times New Roman" w:cs="Times New Roman"/>
          <w:i/>
          <w:sz w:val="24"/>
          <w:szCs w:val="24"/>
        </w:rPr>
        <w:t>ushul</w:t>
      </w:r>
      <w:r w:rsidR="00A2521E">
        <w:rPr>
          <w:rFonts w:ascii="Times New Roman" w:hAnsi="Times New Roman" w:cs="Times New Roman"/>
          <w:sz w:val="24"/>
          <w:szCs w:val="24"/>
        </w:rPr>
        <w:t xml:space="preserve"> </w:t>
      </w:r>
      <w:r w:rsidR="00A2521E" w:rsidRPr="00A2521E">
        <w:rPr>
          <w:rFonts w:ascii="Times New Roman" w:hAnsi="Times New Roman" w:cs="Times New Roman"/>
          <w:i/>
          <w:sz w:val="24"/>
          <w:szCs w:val="24"/>
        </w:rPr>
        <w:t>fiqh</w:t>
      </w:r>
      <w:r w:rsidR="00A2521E">
        <w:rPr>
          <w:rFonts w:ascii="Times New Roman" w:hAnsi="Times New Roman" w:cs="Times New Roman"/>
          <w:sz w:val="24"/>
          <w:szCs w:val="24"/>
        </w:rPr>
        <w:t xml:space="preserve">, </w:t>
      </w:r>
      <w:r w:rsidR="00A2521E" w:rsidRPr="00A2521E">
        <w:rPr>
          <w:rFonts w:ascii="Times New Roman" w:hAnsi="Times New Roman" w:cs="Times New Roman"/>
          <w:i/>
          <w:sz w:val="24"/>
          <w:szCs w:val="24"/>
        </w:rPr>
        <w:t>nahwu</w:t>
      </w:r>
      <w:r w:rsidR="00A2521E">
        <w:rPr>
          <w:rFonts w:ascii="Times New Roman" w:hAnsi="Times New Roman" w:cs="Times New Roman"/>
          <w:sz w:val="24"/>
          <w:szCs w:val="24"/>
        </w:rPr>
        <w:t xml:space="preserve"> </w:t>
      </w:r>
      <w:r w:rsidR="00A2521E" w:rsidRPr="00A2521E">
        <w:rPr>
          <w:rFonts w:ascii="Times New Roman" w:hAnsi="Times New Roman" w:cs="Times New Roman"/>
          <w:i/>
          <w:sz w:val="24"/>
          <w:szCs w:val="24"/>
        </w:rPr>
        <w:t>saraf</w:t>
      </w:r>
      <w:r w:rsidR="00A2521E">
        <w:rPr>
          <w:rFonts w:ascii="Times New Roman" w:hAnsi="Times New Roman" w:cs="Times New Roman"/>
          <w:sz w:val="24"/>
          <w:szCs w:val="24"/>
        </w:rPr>
        <w:t xml:space="preserve">, </w:t>
      </w:r>
      <w:r w:rsidR="00A2521E" w:rsidRPr="00A2521E">
        <w:rPr>
          <w:rFonts w:ascii="Times New Roman" w:hAnsi="Times New Roman" w:cs="Times New Roman"/>
          <w:i/>
          <w:sz w:val="24"/>
          <w:szCs w:val="24"/>
        </w:rPr>
        <w:t>balaghah</w:t>
      </w:r>
      <w:r w:rsidR="00A2521E">
        <w:rPr>
          <w:rFonts w:ascii="Times New Roman" w:hAnsi="Times New Roman" w:cs="Times New Roman"/>
          <w:sz w:val="24"/>
          <w:szCs w:val="24"/>
        </w:rPr>
        <w:t xml:space="preserve">, bahasa dan sastranya. Sedangkan, materi dalam ilmu pengetahuan umum adalah </w:t>
      </w:r>
      <w:r w:rsidR="00A2521E" w:rsidRPr="00A2521E">
        <w:rPr>
          <w:rFonts w:ascii="Times New Roman" w:hAnsi="Times New Roman" w:cs="Times New Roman"/>
          <w:i/>
          <w:sz w:val="24"/>
          <w:szCs w:val="24"/>
        </w:rPr>
        <w:t>mantiq</w:t>
      </w:r>
      <w:r w:rsidR="00A2521E">
        <w:rPr>
          <w:rFonts w:ascii="Times New Roman" w:hAnsi="Times New Roman" w:cs="Times New Roman"/>
          <w:sz w:val="24"/>
          <w:szCs w:val="24"/>
        </w:rPr>
        <w:t xml:space="preserve">, ilmu alam dan kimia, musik, ilmu pasti, ilmu ukur, ilmu </w:t>
      </w:r>
      <w:r w:rsidR="00A2521E" w:rsidRPr="00A2521E">
        <w:rPr>
          <w:rFonts w:ascii="Times New Roman" w:hAnsi="Times New Roman" w:cs="Times New Roman"/>
          <w:i/>
          <w:sz w:val="24"/>
          <w:szCs w:val="24"/>
        </w:rPr>
        <w:t>falaq</w:t>
      </w:r>
      <w:r w:rsidR="00A2521E">
        <w:rPr>
          <w:rFonts w:ascii="Times New Roman" w:hAnsi="Times New Roman" w:cs="Times New Roman"/>
          <w:sz w:val="24"/>
          <w:szCs w:val="24"/>
        </w:rPr>
        <w:t>, ke</w:t>
      </w:r>
      <w:r w:rsidR="00291EBF">
        <w:rPr>
          <w:rFonts w:ascii="Times New Roman" w:hAnsi="Times New Roman" w:cs="Times New Roman"/>
          <w:sz w:val="24"/>
          <w:szCs w:val="24"/>
        </w:rPr>
        <w:t>-Tuhanan</w:t>
      </w:r>
      <w:r w:rsidR="00A2521E">
        <w:rPr>
          <w:rFonts w:ascii="Times New Roman" w:hAnsi="Times New Roman" w:cs="Times New Roman"/>
          <w:sz w:val="24"/>
          <w:szCs w:val="24"/>
        </w:rPr>
        <w:t>, ilmu hewan, ilmu tumbuh-tumbuhan dan kedokteran.</w:t>
      </w:r>
      <w:r w:rsidR="00A2521E">
        <w:rPr>
          <w:rStyle w:val="FootnoteReference"/>
          <w:rFonts w:ascii="Times New Roman" w:hAnsi="Times New Roman" w:cs="Times New Roman"/>
          <w:sz w:val="24"/>
          <w:szCs w:val="24"/>
        </w:rPr>
        <w:footnoteReference w:id="13"/>
      </w:r>
    </w:p>
    <w:p w:rsidR="00A46CB7" w:rsidRPr="00850481" w:rsidRDefault="00A46CB7" w:rsidP="00BC41E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Berbagai pemaparan di atas menunjukkan bahwa </w:t>
      </w:r>
      <w:r w:rsidRPr="009F355E">
        <w:rPr>
          <w:rFonts w:ascii="Times New Roman" w:hAnsi="Times New Roman" w:cs="Times New Roman"/>
          <w:i/>
          <w:sz w:val="24"/>
          <w:szCs w:val="24"/>
        </w:rPr>
        <w:t>halaqah</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w:t>
      </w:r>
      <w:r w:rsidR="000F1D1E">
        <w:rPr>
          <w:rFonts w:ascii="Times New Roman" w:hAnsi="Times New Roman" w:cs="Times New Roman"/>
          <w:sz w:val="24"/>
          <w:szCs w:val="24"/>
        </w:rPr>
        <w:t xml:space="preserve">model </w:t>
      </w:r>
      <w:r w:rsidR="00CF4AAF">
        <w:rPr>
          <w:rFonts w:ascii="Times New Roman" w:hAnsi="Times New Roman" w:cs="Times New Roman"/>
          <w:sz w:val="24"/>
          <w:szCs w:val="24"/>
        </w:rPr>
        <w:t>pembelajaran</w:t>
      </w:r>
      <w:r>
        <w:rPr>
          <w:rFonts w:ascii="Times New Roman" w:hAnsi="Times New Roman" w:cs="Times New Roman"/>
          <w:sz w:val="24"/>
          <w:szCs w:val="24"/>
        </w:rPr>
        <w:t xml:space="preserve"> profetik yang </w:t>
      </w:r>
      <w:r w:rsidR="00E45873">
        <w:rPr>
          <w:rFonts w:ascii="Times New Roman" w:hAnsi="Times New Roman" w:cs="Times New Roman"/>
          <w:sz w:val="24"/>
          <w:szCs w:val="24"/>
        </w:rPr>
        <w:t>cukup menjanjikan</w:t>
      </w:r>
      <w:r>
        <w:rPr>
          <w:rFonts w:ascii="Times New Roman" w:hAnsi="Times New Roman" w:cs="Times New Roman"/>
          <w:sz w:val="24"/>
          <w:szCs w:val="24"/>
        </w:rPr>
        <w:t xml:space="preserve"> dalam </w:t>
      </w:r>
      <w:r w:rsidR="00CF4AAF">
        <w:rPr>
          <w:rFonts w:ascii="Times New Roman" w:hAnsi="Times New Roman" w:cs="Times New Roman"/>
          <w:sz w:val="24"/>
          <w:szCs w:val="24"/>
          <w:lang w:val="id-ID"/>
        </w:rPr>
        <w:t>mencetak generasi penerus bangsa yang memiliki kecerdasan spiritual, emosional dan intelektual</w:t>
      </w:r>
      <w:r>
        <w:rPr>
          <w:rFonts w:ascii="Times New Roman" w:hAnsi="Times New Roman" w:cs="Times New Roman"/>
          <w:sz w:val="24"/>
          <w:szCs w:val="24"/>
        </w:rPr>
        <w:t xml:space="preserve">. Penerapan </w:t>
      </w:r>
      <w:r w:rsidR="000F1D1E">
        <w:rPr>
          <w:rFonts w:ascii="Times New Roman" w:hAnsi="Times New Roman" w:cs="Times New Roman"/>
          <w:sz w:val="24"/>
          <w:szCs w:val="24"/>
        </w:rPr>
        <w:t xml:space="preserve">model </w:t>
      </w:r>
      <w:r w:rsidR="00CF4AAF">
        <w:rPr>
          <w:rFonts w:ascii="Times New Roman" w:hAnsi="Times New Roman" w:cs="Times New Roman"/>
          <w:sz w:val="24"/>
          <w:szCs w:val="24"/>
        </w:rPr>
        <w:t xml:space="preserve">pembelajaran </w:t>
      </w:r>
      <w:r w:rsidRPr="009F355E">
        <w:rPr>
          <w:rFonts w:ascii="Times New Roman" w:hAnsi="Times New Roman" w:cs="Times New Roman"/>
          <w:i/>
          <w:sz w:val="24"/>
          <w:szCs w:val="24"/>
        </w:rPr>
        <w:t>halaqah</w:t>
      </w:r>
      <w:r>
        <w:rPr>
          <w:rFonts w:ascii="Times New Roman" w:hAnsi="Times New Roman" w:cs="Times New Roman"/>
          <w:i/>
          <w:sz w:val="24"/>
          <w:szCs w:val="24"/>
        </w:rPr>
        <w:t xml:space="preserve"> </w:t>
      </w:r>
      <w:r>
        <w:rPr>
          <w:rFonts w:ascii="Times New Roman" w:hAnsi="Times New Roman" w:cs="Times New Roman"/>
          <w:sz w:val="24"/>
          <w:szCs w:val="24"/>
        </w:rPr>
        <w:t xml:space="preserve">yang terkesan konvensional namun sarat makna dari keteladanan dan pendekatan persuasif seorang </w:t>
      </w:r>
      <w:r w:rsidR="007E7944">
        <w:rPr>
          <w:rFonts w:ascii="Times New Roman" w:hAnsi="Times New Roman" w:cs="Times New Roman"/>
          <w:sz w:val="24"/>
          <w:szCs w:val="24"/>
        </w:rPr>
        <w:t xml:space="preserve">guru atau </w:t>
      </w:r>
      <w:r>
        <w:rPr>
          <w:rFonts w:ascii="Times New Roman" w:hAnsi="Times New Roman" w:cs="Times New Roman"/>
          <w:sz w:val="24"/>
          <w:szCs w:val="24"/>
        </w:rPr>
        <w:t>pembimbing menjadi</w:t>
      </w:r>
      <w:r w:rsidR="00CF4AAF">
        <w:rPr>
          <w:rFonts w:ascii="Times New Roman" w:hAnsi="Times New Roman" w:cs="Times New Roman"/>
          <w:sz w:val="24"/>
          <w:szCs w:val="24"/>
          <w:lang w:val="id-ID"/>
        </w:rPr>
        <w:t xml:space="preserve">kan </w:t>
      </w:r>
      <w:r w:rsidR="00CF4AAF" w:rsidRPr="009F355E">
        <w:rPr>
          <w:rFonts w:ascii="Times New Roman" w:hAnsi="Times New Roman" w:cs="Times New Roman"/>
          <w:i/>
          <w:sz w:val="24"/>
          <w:szCs w:val="24"/>
        </w:rPr>
        <w:lastRenderedPageBreak/>
        <w:t>halaqah</w:t>
      </w:r>
      <w:r w:rsidR="00CF4AAF">
        <w:rPr>
          <w:rFonts w:ascii="Times New Roman" w:hAnsi="Times New Roman" w:cs="Times New Roman"/>
          <w:i/>
          <w:sz w:val="24"/>
          <w:szCs w:val="24"/>
          <w:lang w:val="id-ID"/>
        </w:rPr>
        <w:t xml:space="preserve"> </w:t>
      </w:r>
      <w:r w:rsidR="00CF4AAF">
        <w:rPr>
          <w:rFonts w:ascii="Times New Roman" w:hAnsi="Times New Roman" w:cs="Times New Roman"/>
          <w:iCs/>
          <w:sz w:val="24"/>
          <w:szCs w:val="24"/>
          <w:lang w:val="id-ID"/>
        </w:rPr>
        <w:t>sebagai</w:t>
      </w:r>
      <w:r>
        <w:rPr>
          <w:rFonts w:ascii="Times New Roman" w:hAnsi="Times New Roman" w:cs="Times New Roman"/>
          <w:sz w:val="24"/>
          <w:szCs w:val="24"/>
        </w:rPr>
        <w:t xml:space="preserve"> </w:t>
      </w:r>
      <w:r w:rsidR="000F1D1E">
        <w:rPr>
          <w:rFonts w:ascii="Times New Roman" w:hAnsi="Times New Roman" w:cs="Times New Roman"/>
          <w:sz w:val="24"/>
          <w:szCs w:val="24"/>
        </w:rPr>
        <w:t xml:space="preserve">model </w:t>
      </w:r>
      <w:r>
        <w:rPr>
          <w:rFonts w:ascii="Times New Roman" w:hAnsi="Times New Roman" w:cs="Times New Roman"/>
          <w:sz w:val="24"/>
          <w:szCs w:val="24"/>
        </w:rPr>
        <w:t>pembelajaran alternatif yang menarik untuk diterapkan di berbagai jalur pendidikan nasional kita saat ini.</w:t>
      </w:r>
    </w:p>
    <w:p w:rsidR="00556E3F" w:rsidRPr="005B32EC" w:rsidRDefault="00BC41E7" w:rsidP="00BC41E7">
      <w:pPr>
        <w:pStyle w:val="ListParagraph"/>
        <w:numPr>
          <w:ilvl w:val="0"/>
          <w:numId w:val="21"/>
        </w:numPr>
        <w:spacing w:after="0" w:line="480" w:lineRule="auto"/>
        <w:ind w:left="720"/>
        <w:jc w:val="both"/>
        <w:outlineLvl w:val="1"/>
        <w:rPr>
          <w:rFonts w:ascii="Times New Roman" w:eastAsia="Times New Roman" w:hAnsi="Times New Roman" w:cs="Times New Roman"/>
          <w:b/>
          <w:bCs/>
          <w:sz w:val="24"/>
          <w:szCs w:val="24"/>
        </w:rPr>
      </w:pPr>
      <w:r w:rsidRPr="005B32EC">
        <w:rPr>
          <w:rFonts w:ascii="Times New Roman" w:eastAsia="Times New Roman" w:hAnsi="Times New Roman" w:cs="Times New Roman"/>
          <w:b/>
          <w:bCs/>
          <w:sz w:val="24"/>
          <w:szCs w:val="24"/>
        </w:rPr>
        <w:t xml:space="preserve">Pendidikan </w:t>
      </w:r>
      <w:r w:rsidR="005B32EC" w:rsidRPr="005B32EC">
        <w:rPr>
          <w:rFonts w:ascii="Times New Roman" w:eastAsia="Times New Roman" w:hAnsi="Times New Roman" w:cs="Times New Roman"/>
          <w:b/>
          <w:bCs/>
          <w:sz w:val="24"/>
          <w:szCs w:val="24"/>
        </w:rPr>
        <w:t>karakter</w:t>
      </w:r>
    </w:p>
    <w:p w:rsidR="006D43BA" w:rsidRDefault="004D2579" w:rsidP="005B32E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Karakter berasal dari bahasa Yunani</w:t>
      </w:r>
      <w:r w:rsidR="005B217A">
        <w:rPr>
          <w:rFonts w:ascii="Times New Roman" w:hAnsi="Times New Roman" w:cs="Times New Roman"/>
          <w:sz w:val="24"/>
          <w:szCs w:val="24"/>
        </w:rPr>
        <w:t xml:space="preserve">, </w:t>
      </w:r>
      <w:r w:rsidR="005B217A">
        <w:rPr>
          <w:rFonts w:ascii="Times New Roman" w:hAnsi="Times New Roman" w:cs="Times New Roman"/>
          <w:i/>
          <w:sz w:val="24"/>
          <w:szCs w:val="24"/>
        </w:rPr>
        <w:t>charassein</w:t>
      </w:r>
      <w:r>
        <w:rPr>
          <w:rFonts w:ascii="Times New Roman" w:hAnsi="Times New Roman" w:cs="Times New Roman"/>
          <w:sz w:val="24"/>
          <w:szCs w:val="24"/>
        </w:rPr>
        <w:t xml:space="preserve"> yang berarti </w:t>
      </w:r>
      <w:r>
        <w:rPr>
          <w:rFonts w:ascii="Times New Roman" w:hAnsi="Times New Roman" w:cs="Times New Roman"/>
          <w:i/>
          <w:sz w:val="24"/>
          <w:szCs w:val="24"/>
        </w:rPr>
        <w:t xml:space="preserve">to </w:t>
      </w:r>
      <w:r w:rsidR="005B217A">
        <w:rPr>
          <w:rFonts w:ascii="Times New Roman" w:hAnsi="Times New Roman" w:cs="Times New Roman"/>
          <w:i/>
          <w:sz w:val="24"/>
          <w:szCs w:val="24"/>
        </w:rPr>
        <w:t>engrave</w:t>
      </w:r>
      <w:r>
        <w:rPr>
          <w:rFonts w:ascii="Times New Roman" w:hAnsi="Times New Roman" w:cs="Times New Roman"/>
          <w:i/>
          <w:sz w:val="24"/>
          <w:szCs w:val="24"/>
        </w:rPr>
        <w:t xml:space="preserve"> </w:t>
      </w:r>
      <w:r>
        <w:rPr>
          <w:rFonts w:ascii="Times New Roman" w:hAnsi="Times New Roman" w:cs="Times New Roman"/>
          <w:sz w:val="24"/>
          <w:szCs w:val="24"/>
        </w:rPr>
        <w:t xml:space="preserve">atau </w:t>
      </w:r>
      <w:r w:rsidR="005B217A">
        <w:rPr>
          <w:rFonts w:ascii="Times New Roman" w:hAnsi="Times New Roman" w:cs="Times New Roman"/>
          <w:sz w:val="24"/>
          <w:szCs w:val="24"/>
        </w:rPr>
        <w:t>mengukir</w:t>
      </w:r>
      <w:r>
        <w:rPr>
          <w:rFonts w:ascii="Times New Roman" w:hAnsi="Times New Roman" w:cs="Times New Roman"/>
          <w:sz w:val="24"/>
          <w:szCs w:val="24"/>
        </w:rPr>
        <w:t>.</w:t>
      </w:r>
      <w:r w:rsidR="005B217A">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Sedangkan, </w:t>
      </w:r>
      <w:r w:rsidR="00D3652B">
        <w:rPr>
          <w:rFonts w:ascii="Times New Roman" w:hAnsi="Times New Roman" w:cs="Times New Roman"/>
          <w:sz w:val="24"/>
          <w:szCs w:val="24"/>
        </w:rPr>
        <w:t>Kamus Besar Bahasa Indonesia dalam Zainal Aqib dan Sujak menjelaskan bahwa</w:t>
      </w:r>
      <w:r w:rsidR="008F4C62">
        <w:rPr>
          <w:rFonts w:ascii="Times New Roman" w:hAnsi="Times New Roman" w:cs="Times New Roman"/>
          <w:sz w:val="24"/>
          <w:szCs w:val="24"/>
        </w:rPr>
        <w:t>:</w:t>
      </w:r>
      <w:r w:rsidR="00D3652B">
        <w:rPr>
          <w:rFonts w:ascii="Times New Roman" w:hAnsi="Times New Roman" w:cs="Times New Roman"/>
          <w:sz w:val="24"/>
          <w:szCs w:val="24"/>
        </w:rPr>
        <w:t xml:space="preserve"> </w:t>
      </w:r>
      <w:r w:rsidR="00C551A3">
        <w:rPr>
          <w:rFonts w:ascii="Times New Roman" w:hAnsi="Times New Roman" w:cs="Times New Roman"/>
          <w:sz w:val="24"/>
          <w:szCs w:val="24"/>
        </w:rPr>
        <w:t xml:space="preserve">“Karakter </w:t>
      </w:r>
      <w:r w:rsidR="00D3652B">
        <w:rPr>
          <w:rFonts w:ascii="Times New Roman" w:hAnsi="Times New Roman" w:cs="Times New Roman"/>
          <w:sz w:val="24"/>
          <w:szCs w:val="24"/>
        </w:rPr>
        <w:t>adalah sifat-sifat kejiwaan, akhlak atau budi pekerti yang membedakan seseorang dari yang lain; tabiat; watak.</w:t>
      </w:r>
      <w:r w:rsidR="00C551A3">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p>
    <w:p w:rsidR="00E40873" w:rsidRDefault="00E40873" w:rsidP="005B32E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Nursalim Sirajuddin dalam Jamal Ma`mur Asmani menyatakan bahwa:</w:t>
      </w:r>
    </w:p>
    <w:p w:rsidR="00E40873" w:rsidRDefault="00E40873" w:rsidP="005B32E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Istilah karakter baru dipakai secara khusus dalam konteks </w:t>
      </w:r>
      <w:r w:rsidR="00CA209A">
        <w:rPr>
          <w:rFonts w:ascii="Times New Roman" w:hAnsi="Times New Roman" w:cs="Times New Roman"/>
          <w:sz w:val="24"/>
          <w:szCs w:val="24"/>
        </w:rPr>
        <w:t>pendidikan pada akhir abad ke-</w:t>
      </w:r>
      <w:r>
        <w:rPr>
          <w:rFonts w:ascii="Times New Roman" w:hAnsi="Times New Roman" w:cs="Times New Roman"/>
          <w:sz w:val="24"/>
          <w:szCs w:val="24"/>
        </w:rPr>
        <w:t xml:space="preserve">18. Pencetusnya adalah FW. Foerster. Terminologi ini mengacu pada sebuah pendekatan idealis-spiritualis dalam pendidikan, yang juga dikenal dengan teori pendidikan normative. Lahirnya pendidikan karakter merupakan sebuah usaha untuk menghidupkan kembali paedagogi ideal-spiritual yang sempat hilang diterjang gelombang </w:t>
      </w:r>
      <w:r w:rsidR="002C547B">
        <w:rPr>
          <w:rFonts w:ascii="Times New Roman" w:hAnsi="Times New Roman" w:cs="Times New Roman"/>
          <w:sz w:val="24"/>
          <w:szCs w:val="24"/>
        </w:rPr>
        <w:t>positivisme</w:t>
      </w:r>
      <w:r>
        <w:rPr>
          <w:rFonts w:ascii="Times New Roman" w:hAnsi="Times New Roman" w:cs="Times New Roman"/>
          <w:sz w:val="24"/>
          <w:szCs w:val="24"/>
        </w:rPr>
        <w:t xml:space="preserve"> yang dipelopori oleh filsuf Prancis, Auguste Comte.</w:t>
      </w:r>
      <w:r>
        <w:rPr>
          <w:rStyle w:val="FootnoteReference"/>
          <w:rFonts w:ascii="Times New Roman" w:hAnsi="Times New Roman" w:cs="Times New Roman"/>
          <w:sz w:val="24"/>
          <w:szCs w:val="24"/>
        </w:rPr>
        <w:footnoteReference w:id="16"/>
      </w:r>
    </w:p>
    <w:p w:rsidR="00C10799" w:rsidRDefault="00C10799" w:rsidP="005B32EC">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Secara terminologis, pendidikan karakter merupakan upaya peningkatan kualitas peserta didik</w:t>
      </w:r>
      <w:r w:rsidR="00311F0B">
        <w:rPr>
          <w:rFonts w:ascii="Times New Roman" w:hAnsi="Times New Roman" w:cs="Times New Roman"/>
          <w:sz w:val="24"/>
          <w:szCs w:val="24"/>
        </w:rPr>
        <w:t xml:space="preserve"> pada seluruh domain pendidikan yang meliputi aspek kognitif, afektif dan psikomotorik. Hal ini senada dengan penjelasan pendidikan karakter menurut </w:t>
      </w:r>
      <w:r>
        <w:rPr>
          <w:rFonts w:ascii="Times New Roman" w:hAnsi="Times New Roman" w:cs="Times New Roman"/>
          <w:sz w:val="24"/>
          <w:szCs w:val="24"/>
        </w:rPr>
        <w:t xml:space="preserve">Zainal Aqib dan Sujak </w:t>
      </w:r>
      <w:r w:rsidR="00311F0B">
        <w:rPr>
          <w:rFonts w:ascii="Times New Roman" w:hAnsi="Times New Roman" w:cs="Times New Roman"/>
          <w:sz w:val="24"/>
          <w:szCs w:val="24"/>
        </w:rPr>
        <w:t xml:space="preserve">yang </w:t>
      </w:r>
      <w:r>
        <w:rPr>
          <w:rFonts w:ascii="Times New Roman" w:hAnsi="Times New Roman" w:cs="Times New Roman"/>
          <w:sz w:val="24"/>
          <w:szCs w:val="24"/>
        </w:rPr>
        <w:t xml:space="preserve">mengemukakan </w:t>
      </w:r>
      <w:r w:rsidR="00311F0B">
        <w:rPr>
          <w:rFonts w:ascii="Times New Roman" w:hAnsi="Times New Roman" w:cs="Times New Roman"/>
          <w:sz w:val="24"/>
          <w:szCs w:val="24"/>
        </w:rPr>
        <w:t xml:space="preserve">bahwa: “Pendidikan </w:t>
      </w:r>
      <w:r>
        <w:rPr>
          <w:rFonts w:ascii="Times New Roman" w:hAnsi="Times New Roman" w:cs="Times New Roman"/>
          <w:sz w:val="24"/>
          <w:szCs w:val="24"/>
        </w:rPr>
        <w:t xml:space="preserve">karakter </w:t>
      </w:r>
      <w:r w:rsidR="00311F0B">
        <w:rPr>
          <w:rFonts w:ascii="Times New Roman" w:hAnsi="Times New Roman" w:cs="Times New Roman"/>
          <w:sz w:val="24"/>
          <w:szCs w:val="24"/>
        </w:rPr>
        <w:t xml:space="preserve">adalah suatu sistem penanaman nilai-nilai karakter kepada warga sekolah yang </w:t>
      </w:r>
      <w:r w:rsidR="00311F0B">
        <w:rPr>
          <w:rFonts w:ascii="Times New Roman" w:hAnsi="Times New Roman" w:cs="Times New Roman"/>
          <w:sz w:val="24"/>
          <w:szCs w:val="24"/>
        </w:rPr>
        <w:lastRenderedPageBreak/>
        <w:t>meliputi komponen pengetahuan, kesadaran atau kemauan dan tindakan untuk melaksanakan nilai-nilai tersebut.”</w:t>
      </w:r>
      <w:r w:rsidR="00311F0B">
        <w:rPr>
          <w:rStyle w:val="FootnoteReference"/>
          <w:rFonts w:ascii="Times New Roman" w:hAnsi="Times New Roman" w:cs="Times New Roman"/>
          <w:sz w:val="24"/>
          <w:szCs w:val="24"/>
        </w:rPr>
        <w:footnoteReference w:id="17"/>
      </w:r>
    </w:p>
    <w:p w:rsidR="00A162E8" w:rsidRDefault="00A162E8" w:rsidP="005B32E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Pendidikan karakter tidak terlepas dari penanaman nilai-nilai dan norma keagamaan serta kemasyarakatan yang merupakan tugas dan tanggung jawab orang tua peserta didik dan masyarakat umum. </w:t>
      </w:r>
      <w:r w:rsidR="007E61E8">
        <w:rPr>
          <w:rFonts w:ascii="Times New Roman" w:hAnsi="Times New Roman" w:cs="Times New Roman"/>
          <w:sz w:val="24"/>
          <w:szCs w:val="24"/>
        </w:rPr>
        <w:t>Hal yang sama juga diungkapkan oleh T. Ramli dalam Zainal Aqib dan Sujak yang menyatakan bahwa pendidikan karakter merupakan pendidikan yang berakar dari moral</w:t>
      </w:r>
      <w:r w:rsidR="00C551A3">
        <w:rPr>
          <w:rFonts w:ascii="Times New Roman" w:hAnsi="Times New Roman" w:cs="Times New Roman"/>
          <w:sz w:val="24"/>
          <w:szCs w:val="24"/>
        </w:rPr>
        <w:t>itas</w:t>
      </w:r>
      <w:r w:rsidR="007E61E8">
        <w:rPr>
          <w:rFonts w:ascii="Times New Roman" w:hAnsi="Times New Roman" w:cs="Times New Roman"/>
          <w:sz w:val="24"/>
          <w:szCs w:val="24"/>
        </w:rPr>
        <w:t xml:space="preserve"> dan akhlak</w:t>
      </w:r>
      <w:r w:rsidR="00C551A3">
        <w:rPr>
          <w:rFonts w:ascii="Times New Roman" w:hAnsi="Times New Roman" w:cs="Times New Roman"/>
          <w:sz w:val="24"/>
          <w:szCs w:val="24"/>
        </w:rPr>
        <w:t xml:space="preserve"> terpuji</w:t>
      </w:r>
      <w:r w:rsidR="007E61E8">
        <w:rPr>
          <w:rFonts w:ascii="Times New Roman" w:hAnsi="Times New Roman" w:cs="Times New Roman"/>
          <w:sz w:val="24"/>
          <w:szCs w:val="24"/>
        </w:rPr>
        <w:t>.</w:t>
      </w:r>
      <w:r w:rsidR="007E61E8">
        <w:rPr>
          <w:rStyle w:val="FootnoteReference"/>
          <w:rFonts w:ascii="Times New Roman" w:hAnsi="Times New Roman" w:cs="Times New Roman"/>
          <w:sz w:val="24"/>
          <w:szCs w:val="24"/>
        </w:rPr>
        <w:footnoteReference w:id="18"/>
      </w:r>
    </w:p>
    <w:p w:rsidR="00B669DC" w:rsidRDefault="00B669DC" w:rsidP="005B32E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Penerapan sebuah sistem di negeri ini haruslah dilandasi dengan ketetapan konstitusi yang menjadi pedoman dalam pelaksanaan sistem tersebut. Hal ini juga berlaku bagi pelaksanaan pendidikan karakter. Kementerian Pendidikan Nasional dalam Jamal Ma`mur Asmani menyatakan dasar hukum dalam pembinaan pendidikan karakter sebagai berikut:</w:t>
      </w:r>
    </w:p>
    <w:p w:rsidR="00B669DC" w:rsidRDefault="00B669DC" w:rsidP="000435C5">
      <w:pPr>
        <w:pStyle w:val="ListParagraph"/>
        <w:numPr>
          <w:ilvl w:val="0"/>
          <w:numId w:val="23"/>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Undang-Undang Dasar 1945</w:t>
      </w:r>
      <w:r w:rsidR="00E40873">
        <w:rPr>
          <w:rFonts w:ascii="Times New Roman" w:hAnsi="Times New Roman" w:cs="Times New Roman"/>
          <w:sz w:val="24"/>
          <w:szCs w:val="24"/>
        </w:rPr>
        <w:t>.</w:t>
      </w:r>
    </w:p>
    <w:p w:rsidR="00B669DC" w:rsidRDefault="00B669DC" w:rsidP="000435C5">
      <w:pPr>
        <w:pStyle w:val="ListParagraph"/>
        <w:numPr>
          <w:ilvl w:val="0"/>
          <w:numId w:val="23"/>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Undang-Undang Nomor 20 Tahun 2003 tentang Sistem Pendidikan Nasional</w:t>
      </w:r>
      <w:r w:rsidR="00E40873">
        <w:rPr>
          <w:rFonts w:ascii="Times New Roman" w:hAnsi="Times New Roman" w:cs="Times New Roman"/>
          <w:sz w:val="24"/>
          <w:szCs w:val="24"/>
        </w:rPr>
        <w:t>.</w:t>
      </w:r>
    </w:p>
    <w:p w:rsidR="00B669DC" w:rsidRDefault="00B669DC" w:rsidP="000435C5">
      <w:pPr>
        <w:pStyle w:val="ListParagraph"/>
        <w:numPr>
          <w:ilvl w:val="0"/>
          <w:numId w:val="23"/>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Peraturan Pemerintah Nomor 19 Tahun 2005 tentang Standar Nasional Pendidikan</w:t>
      </w:r>
      <w:r w:rsidR="00E40873">
        <w:rPr>
          <w:rFonts w:ascii="Times New Roman" w:hAnsi="Times New Roman" w:cs="Times New Roman"/>
          <w:sz w:val="24"/>
          <w:szCs w:val="24"/>
        </w:rPr>
        <w:t>.</w:t>
      </w:r>
    </w:p>
    <w:p w:rsidR="00B669DC" w:rsidRDefault="00B669DC" w:rsidP="000435C5">
      <w:pPr>
        <w:pStyle w:val="ListParagraph"/>
        <w:numPr>
          <w:ilvl w:val="0"/>
          <w:numId w:val="23"/>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Permendiknas Nomor 39 Tahun 2008 tentang Pembinaan Kesiswaan</w:t>
      </w:r>
      <w:r w:rsidR="00E40873">
        <w:rPr>
          <w:rFonts w:ascii="Times New Roman" w:hAnsi="Times New Roman" w:cs="Times New Roman"/>
          <w:sz w:val="24"/>
          <w:szCs w:val="24"/>
        </w:rPr>
        <w:t>.</w:t>
      </w:r>
    </w:p>
    <w:p w:rsidR="00B669DC" w:rsidRDefault="00B669DC" w:rsidP="000435C5">
      <w:pPr>
        <w:pStyle w:val="ListParagraph"/>
        <w:numPr>
          <w:ilvl w:val="0"/>
          <w:numId w:val="23"/>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Permendiknas Nomor 22 Tahun 2006 tentang Standar Isi</w:t>
      </w:r>
      <w:r w:rsidR="00E40873">
        <w:rPr>
          <w:rFonts w:ascii="Times New Roman" w:hAnsi="Times New Roman" w:cs="Times New Roman"/>
          <w:sz w:val="24"/>
          <w:szCs w:val="24"/>
        </w:rPr>
        <w:t>.</w:t>
      </w:r>
    </w:p>
    <w:p w:rsidR="00B669DC" w:rsidRDefault="00B669DC" w:rsidP="000435C5">
      <w:pPr>
        <w:pStyle w:val="ListParagraph"/>
        <w:numPr>
          <w:ilvl w:val="0"/>
          <w:numId w:val="23"/>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Permendiknas Nomor 23 Tahun 2006 tentang Standar Kompetensi Lulusan</w:t>
      </w:r>
      <w:r w:rsidR="00E40873">
        <w:rPr>
          <w:rFonts w:ascii="Times New Roman" w:hAnsi="Times New Roman" w:cs="Times New Roman"/>
          <w:sz w:val="24"/>
          <w:szCs w:val="24"/>
        </w:rPr>
        <w:t>.</w:t>
      </w:r>
    </w:p>
    <w:p w:rsidR="00B669DC" w:rsidRDefault="00B669DC" w:rsidP="000435C5">
      <w:pPr>
        <w:pStyle w:val="ListParagraph"/>
        <w:numPr>
          <w:ilvl w:val="0"/>
          <w:numId w:val="23"/>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Rencana Pemerintah Jangka Menengah Nasional 2010-2014</w:t>
      </w:r>
      <w:r w:rsidR="00E40873">
        <w:rPr>
          <w:rFonts w:ascii="Times New Roman" w:hAnsi="Times New Roman" w:cs="Times New Roman"/>
          <w:sz w:val="24"/>
          <w:szCs w:val="24"/>
        </w:rPr>
        <w:t>.</w:t>
      </w:r>
    </w:p>
    <w:p w:rsidR="00B669DC" w:rsidRDefault="00B669DC" w:rsidP="000435C5">
      <w:pPr>
        <w:pStyle w:val="ListParagraph"/>
        <w:numPr>
          <w:ilvl w:val="0"/>
          <w:numId w:val="23"/>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Renstra Kemendiknas Tahun 2010-2014</w:t>
      </w:r>
      <w:r w:rsidR="00E40873">
        <w:rPr>
          <w:rFonts w:ascii="Times New Roman" w:hAnsi="Times New Roman" w:cs="Times New Roman"/>
          <w:sz w:val="24"/>
          <w:szCs w:val="24"/>
        </w:rPr>
        <w:t>.</w:t>
      </w:r>
    </w:p>
    <w:p w:rsidR="00642221" w:rsidRPr="00CF74CE" w:rsidRDefault="00B669DC" w:rsidP="000435C5">
      <w:pPr>
        <w:pStyle w:val="ListParagraph"/>
        <w:numPr>
          <w:ilvl w:val="0"/>
          <w:numId w:val="23"/>
        </w:numPr>
        <w:spacing w:after="0" w:line="240" w:lineRule="auto"/>
        <w:ind w:left="1080"/>
        <w:jc w:val="both"/>
        <w:rPr>
          <w:rFonts w:ascii="Times New Roman" w:hAnsi="Times New Roman" w:cs="Times New Roman"/>
          <w:sz w:val="24"/>
          <w:szCs w:val="24"/>
        </w:rPr>
      </w:pPr>
      <w:r w:rsidRPr="00CF74CE">
        <w:rPr>
          <w:rFonts w:ascii="Times New Roman" w:hAnsi="Times New Roman" w:cs="Times New Roman"/>
          <w:sz w:val="24"/>
          <w:szCs w:val="24"/>
        </w:rPr>
        <w:t>Renstra Direkrorat Pembinaan SMP Tahun 2010-2014.</w:t>
      </w:r>
      <w:r w:rsidR="00E40873">
        <w:rPr>
          <w:rStyle w:val="FootnoteReference"/>
          <w:rFonts w:ascii="Times New Roman" w:hAnsi="Times New Roman" w:cs="Times New Roman"/>
          <w:sz w:val="24"/>
          <w:szCs w:val="24"/>
        </w:rPr>
        <w:footnoteReference w:id="19"/>
      </w:r>
    </w:p>
    <w:p w:rsidR="00386A17" w:rsidRDefault="00386A17" w:rsidP="000435C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kajian nilai-nilai agama, norma-norma sosial, peraturan/ hukum, etika akademis dan prinsip-prinsip </w:t>
      </w:r>
      <w:r w:rsidR="006858BC">
        <w:rPr>
          <w:rFonts w:ascii="Times New Roman" w:hAnsi="Times New Roman" w:cs="Times New Roman"/>
          <w:sz w:val="24"/>
          <w:szCs w:val="24"/>
        </w:rPr>
        <w:t>hak asasi manusia (</w:t>
      </w:r>
      <w:r>
        <w:rPr>
          <w:rFonts w:ascii="Times New Roman" w:hAnsi="Times New Roman" w:cs="Times New Roman"/>
          <w:sz w:val="24"/>
          <w:szCs w:val="24"/>
        </w:rPr>
        <w:t>HAM</w:t>
      </w:r>
      <w:r w:rsidR="006858BC">
        <w:rPr>
          <w:rFonts w:ascii="Times New Roman" w:hAnsi="Times New Roman" w:cs="Times New Roman"/>
          <w:sz w:val="24"/>
          <w:szCs w:val="24"/>
        </w:rPr>
        <w:t>)</w:t>
      </w:r>
      <w:r>
        <w:rPr>
          <w:rFonts w:ascii="Times New Roman" w:hAnsi="Times New Roman" w:cs="Times New Roman"/>
          <w:sz w:val="24"/>
          <w:szCs w:val="24"/>
        </w:rPr>
        <w:t xml:space="preserve">, </w:t>
      </w:r>
      <w:r w:rsidR="006858BC">
        <w:rPr>
          <w:rFonts w:ascii="Times New Roman" w:hAnsi="Times New Roman" w:cs="Times New Roman"/>
          <w:sz w:val="24"/>
          <w:szCs w:val="24"/>
        </w:rPr>
        <w:t xml:space="preserve">maka </w:t>
      </w:r>
      <w:r w:rsidR="00642221">
        <w:rPr>
          <w:rFonts w:ascii="Times New Roman" w:hAnsi="Times New Roman" w:cs="Times New Roman"/>
          <w:sz w:val="24"/>
          <w:szCs w:val="24"/>
        </w:rPr>
        <w:t xml:space="preserve">Jamal Ma`mur Asmani </w:t>
      </w:r>
      <w:r w:rsidR="006858BC">
        <w:rPr>
          <w:rFonts w:ascii="Times New Roman" w:hAnsi="Times New Roman" w:cs="Times New Roman"/>
          <w:sz w:val="24"/>
          <w:szCs w:val="24"/>
        </w:rPr>
        <w:t xml:space="preserve">menyimpulkan </w:t>
      </w:r>
      <w:r>
        <w:rPr>
          <w:rFonts w:ascii="Times New Roman" w:hAnsi="Times New Roman" w:cs="Times New Roman"/>
          <w:sz w:val="24"/>
          <w:szCs w:val="24"/>
        </w:rPr>
        <w:t>lima nilai utama</w:t>
      </w:r>
      <w:r w:rsidR="006858BC">
        <w:rPr>
          <w:rFonts w:ascii="Times New Roman" w:hAnsi="Times New Roman" w:cs="Times New Roman"/>
          <w:sz w:val="24"/>
          <w:szCs w:val="24"/>
        </w:rPr>
        <w:t xml:space="preserve"> karakter, yaitu sebagai berikut:</w:t>
      </w:r>
    </w:p>
    <w:p w:rsidR="006858BC" w:rsidRDefault="004015DA" w:rsidP="000435C5">
      <w:pPr>
        <w:pStyle w:val="ListParagraph"/>
        <w:numPr>
          <w:ilvl w:val="0"/>
          <w:numId w:val="22"/>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Nilai karakter dalam hubunganya dengan Tuhan.</w:t>
      </w:r>
    </w:p>
    <w:p w:rsidR="004015DA" w:rsidRDefault="004015DA" w:rsidP="000435C5">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Pikiran, perkataan dan tindakan seseorang yang diupay</w:t>
      </w:r>
      <w:r w:rsidR="000F350C">
        <w:rPr>
          <w:rFonts w:ascii="Times New Roman" w:hAnsi="Times New Roman" w:cs="Times New Roman"/>
          <w:sz w:val="24"/>
          <w:szCs w:val="24"/>
        </w:rPr>
        <w:t>a</w:t>
      </w:r>
      <w:r>
        <w:rPr>
          <w:rFonts w:ascii="Times New Roman" w:hAnsi="Times New Roman" w:cs="Times New Roman"/>
          <w:sz w:val="24"/>
          <w:szCs w:val="24"/>
        </w:rPr>
        <w:t>kan selalu berdasarkan pada nilai-nilai ketuhanan dan/atau ajaran agamanya.</w:t>
      </w:r>
    </w:p>
    <w:p w:rsidR="004015DA" w:rsidRDefault="004015DA" w:rsidP="000435C5">
      <w:pPr>
        <w:pStyle w:val="ListParagraph"/>
        <w:numPr>
          <w:ilvl w:val="0"/>
          <w:numId w:val="22"/>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Nilai karakter dalam hubungannya dengan diri sendiri.</w:t>
      </w:r>
    </w:p>
    <w:p w:rsidR="004015DA" w:rsidRDefault="004015DA" w:rsidP="000435C5">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Sikap yang mencerminkan kejujuran, bertanggung jawab, bergaya hidup sehat, disiplin, kerja keras, percaya diri, berjiwa wirausaha, ingin tahu, cinta ilmu, berpikir logis, kritis, kreatif dan inovatif serta mandiri.</w:t>
      </w:r>
    </w:p>
    <w:p w:rsidR="004015DA" w:rsidRDefault="004015DA" w:rsidP="000435C5">
      <w:pPr>
        <w:pStyle w:val="ListParagraph"/>
        <w:numPr>
          <w:ilvl w:val="0"/>
          <w:numId w:val="22"/>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Nilai karakter dalam hubungannya dengan sesama.</w:t>
      </w:r>
    </w:p>
    <w:p w:rsidR="004015DA" w:rsidRDefault="004015DA" w:rsidP="000435C5">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Sikap yang mencerminkan kesadaran terhadap hak dan kewajiban diri dan orang lain, patuh terhadap aturan sosial, menghargai karya dan prestasi orang lain, santun serta demokratis.</w:t>
      </w:r>
    </w:p>
    <w:p w:rsidR="004015DA" w:rsidRDefault="004015DA" w:rsidP="000435C5">
      <w:pPr>
        <w:pStyle w:val="ListParagraph"/>
        <w:numPr>
          <w:ilvl w:val="0"/>
          <w:numId w:val="22"/>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Nilai karakter dalam hubungannya dengan lingkungan.</w:t>
      </w:r>
    </w:p>
    <w:p w:rsidR="004015DA" w:rsidRDefault="004015DA" w:rsidP="000435C5">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Sikap dan tindakan yang selalu berupaya mencegah kerusakan pada lingkungan alam di sekitarny</w:t>
      </w:r>
      <w:r w:rsidR="000F350C">
        <w:rPr>
          <w:rFonts w:ascii="Times New Roman" w:hAnsi="Times New Roman" w:cs="Times New Roman"/>
          <w:sz w:val="24"/>
          <w:szCs w:val="24"/>
        </w:rPr>
        <w:t>a</w:t>
      </w:r>
      <w:r>
        <w:rPr>
          <w:rFonts w:ascii="Times New Roman" w:hAnsi="Times New Roman" w:cs="Times New Roman"/>
          <w:sz w:val="24"/>
          <w:szCs w:val="24"/>
        </w:rPr>
        <w:t xml:space="preserve"> dan mengembangkan upaya untuk memperbaiki kerusakan alam yang sudah terjadi dan selalu ingin memberi bantuan bagi orang lain dan masyarakat yang membutuhkan.</w:t>
      </w:r>
    </w:p>
    <w:p w:rsidR="004015DA" w:rsidRDefault="004015DA" w:rsidP="000435C5">
      <w:pPr>
        <w:pStyle w:val="ListParagraph"/>
        <w:numPr>
          <w:ilvl w:val="0"/>
          <w:numId w:val="22"/>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Nilai kebangsaan.</w:t>
      </w:r>
    </w:p>
    <w:p w:rsidR="004015DA" w:rsidRDefault="004015DA" w:rsidP="000435C5">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Menciptakan sikap nasionalisme dan menghargai keberagaman.</w:t>
      </w:r>
      <w:r>
        <w:rPr>
          <w:rStyle w:val="FootnoteReference"/>
          <w:rFonts w:ascii="Times New Roman" w:hAnsi="Times New Roman" w:cs="Times New Roman"/>
          <w:sz w:val="24"/>
          <w:szCs w:val="24"/>
        </w:rPr>
        <w:footnoteReference w:id="20"/>
      </w:r>
    </w:p>
    <w:p w:rsidR="0098598A" w:rsidRDefault="0098598A" w:rsidP="00E40873">
      <w:pPr>
        <w:pStyle w:val="ListParagraph"/>
        <w:spacing w:line="240" w:lineRule="auto"/>
        <w:ind w:left="993"/>
        <w:jc w:val="both"/>
        <w:rPr>
          <w:rFonts w:ascii="Times New Roman" w:hAnsi="Times New Roman" w:cs="Times New Roman"/>
          <w:sz w:val="24"/>
          <w:szCs w:val="24"/>
        </w:rPr>
      </w:pPr>
    </w:p>
    <w:p w:rsidR="003D5E5D" w:rsidRDefault="0098598A" w:rsidP="000435C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Pendidikan karakter tidak hanya menjadi tugas dan tanggung jawab lembaga pendidikan formal (sekolah). Lembaga pendidikan informal (keluarga) dan nonformal (masyarakat) juga memiliki peran penting dalam pengembangan karakter peserta didik. </w:t>
      </w:r>
      <w:r w:rsidR="00806483">
        <w:rPr>
          <w:rFonts w:ascii="Times New Roman" w:hAnsi="Times New Roman" w:cs="Times New Roman"/>
          <w:sz w:val="24"/>
          <w:szCs w:val="24"/>
        </w:rPr>
        <w:t>Ketiga jalur pendidikan ini diharapkan mampu bersinergi dalam mencapai tujuan pendidikan karakter.</w:t>
      </w:r>
    </w:p>
    <w:p w:rsidR="00E54CE3" w:rsidRDefault="00806483" w:rsidP="000435C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Domain pendidikan karakter meliputi peningkatan </w:t>
      </w:r>
      <w:r w:rsidR="000F350C">
        <w:rPr>
          <w:rFonts w:ascii="Times New Roman" w:hAnsi="Times New Roman" w:cs="Times New Roman"/>
          <w:sz w:val="24"/>
          <w:szCs w:val="24"/>
        </w:rPr>
        <w:t>kecerdasan</w:t>
      </w:r>
      <w:r>
        <w:rPr>
          <w:rFonts w:ascii="Times New Roman" w:hAnsi="Times New Roman" w:cs="Times New Roman"/>
          <w:sz w:val="24"/>
          <w:szCs w:val="24"/>
        </w:rPr>
        <w:t xml:space="preserve"> spiritual, emosional dan intelegensial peserta didik. Oleh karena itu, tahapan pengembangan karakter akan berorientasi kepada k</w:t>
      </w:r>
      <w:r w:rsidR="00E54CE3">
        <w:rPr>
          <w:rFonts w:ascii="Times New Roman" w:hAnsi="Times New Roman" w:cs="Times New Roman"/>
          <w:sz w:val="24"/>
          <w:szCs w:val="24"/>
        </w:rPr>
        <w:t>etiga domain tersebut.</w:t>
      </w:r>
    </w:p>
    <w:p w:rsidR="00806483" w:rsidRDefault="00806483" w:rsidP="000435C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Zainal Aqib dan Sujak memaparkan tentang tahapan </w:t>
      </w:r>
      <w:r w:rsidR="00E54CE3">
        <w:rPr>
          <w:rFonts w:ascii="Times New Roman" w:hAnsi="Times New Roman" w:cs="Times New Roman"/>
          <w:sz w:val="24"/>
          <w:szCs w:val="24"/>
        </w:rPr>
        <w:t>pengembangan karakter peserta didik sebagai berikut:</w:t>
      </w:r>
    </w:p>
    <w:p w:rsidR="00E54CE3" w:rsidRDefault="00E54CE3" w:rsidP="00BC41E7">
      <w:pPr>
        <w:pStyle w:val="ListParagraph"/>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Karakter dikembangkan melalui tahap pengetahuan (</w:t>
      </w:r>
      <w:r w:rsidRPr="00E54CE3">
        <w:rPr>
          <w:rFonts w:ascii="Times New Roman" w:hAnsi="Times New Roman" w:cs="Times New Roman"/>
          <w:i/>
          <w:sz w:val="24"/>
          <w:szCs w:val="24"/>
        </w:rPr>
        <w:t>knowing</w:t>
      </w:r>
      <w:r>
        <w:rPr>
          <w:rFonts w:ascii="Times New Roman" w:hAnsi="Times New Roman" w:cs="Times New Roman"/>
          <w:sz w:val="24"/>
          <w:szCs w:val="24"/>
        </w:rPr>
        <w:t>), pelaksanaan (</w:t>
      </w:r>
      <w:r w:rsidRPr="00E54CE3">
        <w:rPr>
          <w:rFonts w:ascii="Times New Roman" w:hAnsi="Times New Roman" w:cs="Times New Roman"/>
          <w:i/>
          <w:sz w:val="24"/>
          <w:szCs w:val="24"/>
        </w:rPr>
        <w:t>acting</w:t>
      </w:r>
      <w:r>
        <w:rPr>
          <w:rFonts w:ascii="Times New Roman" w:hAnsi="Times New Roman" w:cs="Times New Roman"/>
          <w:sz w:val="24"/>
          <w:szCs w:val="24"/>
        </w:rPr>
        <w:t>) dan kebiasaan (</w:t>
      </w:r>
      <w:r w:rsidRPr="00E54CE3">
        <w:rPr>
          <w:rFonts w:ascii="Times New Roman" w:hAnsi="Times New Roman" w:cs="Times New Roman"/>
          <w:i/>
          <w:sz w:val="24"/>
          <w:szCs w:val="24"/>
        </w:rPr>
        <w:t>habit</w:t>
      </w:r>
      <w:r>
        <w:rPr>
          <w:rFonts w:ascii="Times New Roman" w:hAnsi="Times New Roman" w:cs="Times New Roman"/>
          <w:sz w:val="24"/>
          <w:szCs w:val="24"/>
        </w:rPr>
        <w:t>). Karakter tidak terbatas pada pengetahuan saja, seseorang yang memiliki pengetahuan kebaikan belum tentu mampu bertindak sesuai dengan pengetahuannya, jika tidak terlatih (menjadi kebiasaan) untuk melakukan kebaikan tersebut. Karakter juga menjangkau wilayah emosi dan kebiasaan diri. Dengan demikian diperlukan tiga komponen karakter yang baik (</w:t>
      </w:r>
      <w:r w:rsidRPr="00E54CE3">
        <w:rPr>
          <w:rFonts w:ascii="Times New Roman" w:hAnsi="Times New Roman" w:cs="Times New Roman"/>
          <w:i/>
          <w:sz w:val="24"/>
          <w:szCs w:val="24"/>
        </w:rPr>
        <w:t>component of good character</w:t>
      </w:r>
      <w:r>
        <w:rPr>
          <w:rFonts w:ascii="Times New Roman" w:hAnsi="Times New Roman" w:cs="Times New Roman"/>
          <w:sz w:val="24"/>
          <w:szCs w:val="24"/>
        </w:rPr>
        <w:t>), yaitu pengetahuan tentang moral (</w:t>
      </w:r>
      <w:r w:rsidRPr="00E54CE3">
        <w:rPr>
          <w:rFonts w:ascii="Times New Roman" w:hAnsi="Times New Roman" w:cs="Times New Roman"/>
          <w:i/>
          <w:sz w:val="24"/>
          <w:szCs w:val="24"/>
        </w:rPr>
        <w:t>moral knowing</w:t>
      </w:r>
      <w:r>
        <w:rPr>
          <w:rFonts w:ascii="Times New Roman" w:hAnsi="Times New Roman" w:cs="Times New Roman"/>
          <w:sz w:val="24"/>
          <w:szCs w:val="24"/>
        </w:rPr>
        <w:t>), perasaan/penguatan emosi (</w:t>
      </w:r>
      <w:r w:rsidRPr="00E54CE3">
        <w:rPr>
          <w:rFonts w:ascii="Times New Roman" w:hAnsi="Times New Roman" w:cs="Times New Roman"/>
          <w:i/>
          <w:sz w:val="24"/>
          <w:szCs w:val="24"/>
        </w:rPr>
        <w:t>moral feeling</w:t>
      </w:r>
      <w:r>
        <w:rPr>
          <w:rFonts w:ascii="Times New Roman" w:hAnsi="Times New Roman" w:cs="Times New Roman"/>
          <w:sz w:val="24"/>
          <w:szCs w:val="24"/>
        </w:rPr>
        <w:t>) dan perbuatan bermoral (</w:t>
      </w:r>
      <w:r w:rsidRPr="00E54CE3">
        <w:rPr>
          <w:rFonts w:ascii="Times New Roman" w:hAnsi="Times New Roman" w:cs="Times New Roman"/>
          <w:i/>
          <w:sz w:val="24"/>
          <w:szCs w:val="24"/>
        </w:rPr>
        <w:t>moral action</w:t>
      </w:r>
      <w:r>
        <w:rPr>
          <w:rFonts w:ascii="Times New Roman" w:hAnsi="Times New Roman" w:cs="Times New Roman"/>
          <w:sz w:val="24"/>
          <w:szCs w:val="24"/>
        </w:rPr>
        <w:t>). Hal ini diperlukan agar peserta didik atau warga sekolah lain yang terlibat dalam sistem pendidikan tersebut sekaligus dapat memahami, merasakan, menghayati dan mengamalkan (mengerjakan) nilai-nilai kebajikan (moral).</w:t>
      </w:r>
      <w:r w:rsidR="004A09B9">
        <w:rPr>
          <w:rStyle w:val="FootnoteReference"/>
          <w:rFonts w:ascii="Times New Roman" w:hAnsi="Times New Roman" w:cs="Times New Roman"/>
          <w:sz w:val="24"/>
          <w:szCs w:val="24"/>
        </w:rPr>
        <w:footnoteReference w:id="21"/>
      </w:r>
    </w:p>
    <w:p w:rsidR="0092442B" w:rsidRDefault="004B42FE" w:rsidP="000435C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Tujuan pendidikan karakter adalah menciptakan generasi penerus bangsa yang berkualitas, tidak hanya pada aspek intelegensial tetapi juga pada aspek spiritual dan emosional. Tujuan pendidikan karakter juga sejalan dengan fungsi dan tujuan pendidikan nasional yang tercantum </w:t>
      </w:r>
      <w:r w:rsidR="005C0CAB">
        <w:rPr>
          <w:rFonts w:ascii="Times New Roman" w:hAnsi="Times New Roman" w:cs="Times New Roman"/>
          <w:sz w:val="24"/>
          <w:szCs w:val="24"/>
        </w:rPr>
        <w:t xml:space="preserve">pasal 3 dalam </w:t>
      </w:r>
      <w:r>
        <w:rPr>
          <w:rFonts w:ascii="Times New Roman" w:hAnsi="Times New Roman" w:cs="Times New Roman"/>
          <w:sz w:val="24"/>
          <w:szCs w:val="24"/>
        </w:rPr>
        <w:t>Undang-Undang Nomor 20 Tahun 2003 tentang Sistem Pendidikan Nasional, yakni:</w:t>
      </w:r>
    </w:p>
    <w:p w:rsidR="004B42FE" w:rsidRDefault="004B42FE" w:rsidP="000435C5">
      <w:pPr>
        <w:pStyle w:val="ListParagraph"/>
        <w:spacing w:after="0" w:line="240" w:lineRule="auto"/>
        <w:jc w:val="both"/>
        <w:rPr>
          <w:rFonts w:ascii="Times New Roman" w:hAnsi="Times New Roman" w:cs="Times New Roman"/>
          <w:sz w:val="24"/>
          <w:szCs w:val="24"/>
        </w:rPr>
      </w:pPr>
      <w:r w:rsidRPr="004B42FE">
        <w:rPr>
          <w:rFonts w:ascii="Times New Roman" w:hAnsi="Times New Roman" w:cs="Times New Roman"/>
          <w:sz w:val="24"/>
          <w:szCs w:val="24"/>
        </w:rPr>
        <w:t>Pendidikan  nasional  berfungsi  mengembangkan  kemampuan  dan  membentuk  watak</w:t>
      </w:r>
      <w:r>
        <w:rPr>
          <w:rFonts w:ascii="Times New Roman" w:hAnsi="Times New Roman" w:cs="Times New Roman"/>
          <w:sz w:val="24"/>
          <w:szCs w:val="24"/>
        </w:rPr>
        <w:t xml:space="preserve"> </w:t>
      </w:r>
      <w:r w:rsidRPr="004B42FE">
        <w:rPr>
          <w:rFonts w:ascii="Times New Roman" w:hAnsi="Times New Roman" w:cs="Times New Roman"/>
          <w:sz w:val="24"/>
          <w:szCs w:val="24"/>
        </w:rPr>
        <w:t>serta  peradaban  bangsa  yang  bermartabat  dalam  rangka  mencerdaskan  kehidupan</w:t>
      </w:r>
      <w:r>
        <w:rPr>
          <w:rFonts w:ascii="Times New Roman" w:hAnsi="Times New Roman" w:cs="Times New Roman"/>
          <w:sz w:val="24"/>
          <w:szCs w:val="24"/>
        </w:rPr>
        <w:t xml:space="preserve"> </w:t>
      </w:r>
      <w:r w:rsidRPr="004B42FE">
        <w:rPr>
          <w:rFonts w:ascii="Times New Roman" w:hAnsi="Times New Roman" w:cs="Times New Roman"/>
          <w:sz w:val="24"/>
          <w:szCs w:val="24"/>
        </w:rPr>
        <w:t>bangsa,  bertujuan  untuk  berkembangnya  potensi  peserta  didik  agar menjadi manusia</w:t>
      </w:r>
      <w:r>
        <w:rPr>
          <w:rFonts w:ascii="Times New Roman" w:hAnsi="Times New Roman" w:cs="Times New Roman"/>
          <w:sz w:val="24"/>
          <w:szCs w:val="24"/>
        </w:rPr>
        <w:t xml:space="preserve"> </w:t>
      </w:r>
      <w:r w:rsidRPr="004B42FE">
        <w:rPr>
          <w:rFonts w:ascii="Times New Roman" w:hAnsi="Times New Roman" w:cs="Times New Roman"/>
          <w:sz w:val="24"/>
          <w:szCs w:val="24"/>
        </w:rPr>
        <w:t>yang  beriman  dan  bertakwa  kepada  Tuhan  Yang  Maha  Esa,  berakhlak mulia,  sehat,</w:t>
      </w:r>
      <w:r>
        <w:rPr>
          <w:rFonts w:ascii="Times New Roman" w:hAnsi="Times New Roman" w:cs="Times New Roman"/>
          <w:sz w:val="24"/>
          <w:szCs w:val="24"/>
        </w:rPr>
        <w:t xml:space="preserve"> </w:t>
      </w:r>
      <w:r w:rsidRPr="004B42FE">
        <w:rPr>
          <w:rFonts w:ascii="Times New Roman" w:hAnsi="Times New Roman" w:cs="Times New Roman"/>
          <w:sz w:val="24"/>
          <w:szCs w:val="24"/>
        </w:rPr>
        <w:t>berilmu,  cakap,  kreatif,  mandiri,  dan  menjadi  warga  negara  yang  demokratis  serta</w:t>
      </w:r>
      <w:r>
        <w:rPr>
          <w:rFonts w:ascii="Times New Roman" w:hAnsi="Times New Roman" w:cs="Times New Roman"/>
          <w:sz w:val="24"/>
          <w:szCs w:val="24"/>
        </w:rPr>
        <w:t xml:space="preserve"> </w:t>
      </w:r>
      <w:r w:rsidRPr="004B42FE">
        <w:rPr>
          <w:rFonts w:ascii="Times New Roman" w:hAnsi="Times New Roman" w:cs="Times New Roman"/>
          <w:sz w:val="24"/>
          <w:szCs w:val="24"/>
        </w:rPr>
        <w:t>bertanggung jawab.</w:t>
      </w:r>
      <w:r>
        <w:rPr>
          <w:rStyle w:val="FootnoteReference"/>
          <w:rFonts w:ascii="Times New Roman" w:hAnsi="Times New Roman" w:cs="Times New Roman"/>
          <w:sz w:val="24"/>
          <w:szCs w:val="24"/>
        </w:rPr>
        <w:footnoteReference w:id="22"/>
      </w:r>
    </w:p>
    <w:p w:rsidR="003F4836" w:rsidRDefault="003F4836" w:rsidP="000435C5">
      <w:pPr>
        <w:spacing w:before="240" w:after="0" w:line="480" w:lineRule="auto"/>
        <w:ind w:firstLine="720"/>
        <w:jc w:val="both"/>
        <w:rPr>
          <w:rFonts w:ascii="Times New Roman" w:hAnsi="Times New Roman" w:cs="Times New Roman"/>
          <w:sz w:val="24"/>
          <w:szCs w:val="24"/>
        </w:rPr>
      </w:pPr>
    </w:p>
    <w:p w:rsidR="00C52075" w:rsidRDefault="00C52075" w:rsidP="000435C5">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Adapun tujuan pendidikan karakter menurut Jamal Ma`mur Asmani, yakni:</w:t>
      </w:r>
    </w:p>
    <w:p w:rsidR="00C52075" w:rsidRDefault="00C52075" w:rsidP="000435C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Pendidikan karakter juga bertujuan meningkatkan mutu penyelenggaraan dan hasil pendidikan di sekolah yang mengarah pada pencapaian pembentukan karakter dan akhlak mulia peserta didik secara utuh, terpadu dan seimbang sesuai dengan standar kompetensi lulusan. Melalui pendidikan karakter, diharapkan peserta didik mampu secara mandiri </w:t>
      </w:r>
      <w:r w:rsidR="00031B36">
        <w:rPr>
          <w:rFonts w:ascii="Times New Roman" w:hAnsi="Times New Roman" w:cs="Times New Roman"/>
          <w:sz w:val="24"/>
          <w:szCs w:val="24"/>
        </w:rPr>
        <w:t>meningkatkan dan menggunakan pengetahuannya, mengkaji dan menginternalisasi se</w:t>
      </w:r>
      <w:r w:rsidR="00BC25B2">
        <w:rPr>
          <w:rFonts w:ascii="Times New Roman" w:hAnsi="Times New Roman" w:cs="Times New Roman"/>
          <w:sz w:val="24"/>
          <w:szCs w:val="24"/>
        </w:rPr>
        <w:t>rta mempersonalisasi nilai-nilai</w:t>
      </w:r>
      <w:r w:rsidR="00031B36">
        <w:rPr>
          <w:rFonts w:ascii="Times New Roman" w:hAnsi="Times New Roman" w:cs="Times New Roman"/>
          <w:sz w:val="24"/>
          <w:szCs w:val="24"/>
        </w:rPr>
        <w:t xml:space="preserve"> karakter dan akhlak mulia sehingga terwujud dalam perilaku sehari-hari.</w:t>
      </w:r>
      <w:r w:rsidR="00031B36">
        <w:rPr>
          <w:rStyle w:val="FootnoteReference"/>
          <w:rFonts w:ascii="Times New Roman" w:hAnsi="Times New Roman" w:cs="Times New Roman"/>
          <w:sz w:val="24"/>
          <w:szCs w:val="24"/>
        </w:rPr>
        <w:footnoteReference w:id="23"/>
      </w:r>
    </w:p>
    <w:p w:rsidR="00D96646" w:rsidRDefault="00C52075" w:rsidP="00BC41E7">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Pendidikan karakter diharapkan mampu menjadi titik tolak pengentasan berbagai problematika bangsa ini yang bersumber dari degradasi moralitas masyarakat Indonesia.</w:t>
      </w:r>
    </w:p>
    <w:p w:rsidR="00AC6371" w:rsidRDefault="00FF2806" w:rsidP="00BC41E7">
      <w:pPr>
        <w:pStyle w:val="ListParagraph"/>
        <w:numPr>
          <w:ilvl w:val="0"/>
          <w:numId w:val="30"/>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Sistem </w:t>
      </w:r>
      <w:r>
        <w:rPr>
          <w:rFonts w:ascii="Times New Roman" w:hAnsi="Times New Roman" w:cs="Times New Roman"/>
          <w:b/>
          <w:i/>
          <w:sz w:val="24"/>
          <w:szCs w:val="24"/>
        </w:rPr>
        <w:t xml:space="preserve">tarbiyah </w:t>
      </w:r>
      <w:r w:rsidR="00BC41E7" w:rsidRPr="00C34C20">
        <w:rPr>
          <w:rFonts w:ascii="Times New Roman" w:hAnsi="Times New Roman" w:cs="Times New Roman"/>
          <w:b/>
          <w:sz w:val="24"/>
          <w:szCs w:val="24"/>
        </w:rPr>
        <w:t>Partai Keadilan Sejahtera (PKS)</w:t>
      </w:r>
    </w:p>
    <w:p w:rsidR="008B54CC" w:rsidRDefault="00AC6371" w:rsidP="001B515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PKS</w:t>
      </w:r>
      <w:r w:rsidR="00640956" w:rsidRPr="00640956">
        <w:rPr>
          <w:rFonts w:ascii="Times New Roman" w:hAnsi="Times New Roman" w:cs="Times New Roman"/>
          <w:sz w:val="24"/>
          <w:szCs w:val="24"/>
        </w:rPr>
        <w:t xml:space="preserve"> merupakan salah satu dari sekian banyaknya partai politik di Indonesia yang lahir sejak digulingkannya kepemimpinan pre</w:t>
      </w:r>
      <w:r w:rsidR="008B54CC">
        <w:rPr>
          <w:rFonts w:ascii="Times New Roman" w:hAnsi="Times New Roman" w:cs="Times New Roman"/>
          <w:sz w:val="24"/>
          <w:szCs w:val="24"/>
        </w:rPr>
        <w:t xml:space="preserve">siden Soeharto pada tahun 1998. Wikipedia mengemukakan bahwa </w:t>
      </w:r>
      <w:r>
        <w:rPr>
          <w:rFonts w:ascii="Times New Roman" w:hAnsi="Times New Roman" w:cs="Times New Roman"/>
          <w:sz w:val="24"/>
          <w:szCs w:val="24"/>
        </w:rPr>
        <w:t>PKS</w:t>
      </w:r>
      <w:r w:rsidR="008B54CC" w:rsidRPr="00674145">
        <w:rPr>
          <w:rFonts w:ascii="Times New Roman" w:hAnsi="Times New Roman" w:cs="Times New Roman"/>
          <w:sz w:val="24"/>
          <w:szCs w:val="24"/>
        </w:rPr>
        <w:t xml:space="preserve"> adalah sebuah partai poli</w:t>
      </w:r>
      <w:r w:rsidR="008B54CC">
        <w:rPr>
          <w:rFonts w:ascii="Times New Roman" w:hAnsi="Times New Roman" w:cs="Times New Roman"/>
          <w:sz w:val="24"/>
          <w:szCs w:val="24"/>
        </w:rPr>
        <w:t>tik berbasis Islam di Indonesia</w:t>
      </w:r>
      <w:r w:rsidR="008B54CC" w:rsidRPr="00674145">
        <w:rPr>
          <w:rFonts w:ascii="Times New Roman" w:hAnsi="Times New Roman" w:cs="Times New Roman"/>
          <w:sz w:val="24"/>
          <w:szCs w:val="24"/>
        </w:rPr>
        <w:t xml:space="preserve"> </w:t>
      </w:r>
      <w:r w:rsidR="008B54CC">
        <w:rPr>
          <w:rFonts w:ascii="Times New Roman" w:hAnsi="Times New Roman" w:cs="Times New Roman"/>
          <w:sz w:val="24"/>
          <w:szCs w:val="24"/>
        </w:rPr>
        <w:t>yang</w:t>
      </w:r>
      <w:r w:rsidR="008B54CC" w:rsidRPr="00674145">
        <w:rPr>
          <w:rFonts w:ascii="Times New Roman" w:hAnsi="Times New Roman" w:cs="Times New Roman"/>
          <w:sz w:val="24"/>
          <w:szCs w:val="24"/>
        </w:rPr>
        <w:t xml:space="preserve"> didirikan di Jakarta pada 20 April 2002 (</w:t>
      </w:r>
      <w:r w:rsidR="008B54CC" w:rsidRPr="00674145">
        <w:rPr>
          <w:rStyle w:val="apple-style-span"/>
          <w:rFonts w:ascii="Times New Roman" w:hAnsi="Times New Roman" w:cs="Times New Roman"/>
          <w:sz w:val="24"/>
          <w:szCs w:val="24"/>
          <w:shd w:val="clear" w:color="auto" w:fill="FFFFFF"/>
        </w:rPr>
        <w:t xml:space="preserve">9 </w:t>
      </w:r>
      <w:r w:rsidR="008B54CC" w:rsidRPr="00204038">
        <w:rPr>
          <w:rStyle w:val="apple-style-span"/>
          <w:rFonts w:ascii="Times New Roman" w:hAnsi="Times New Roman" w:cs="Times New Roman"/>
          <w:i/>
          <w:sz w:val="24"/>
          <w:szCs w:val="24"/>
          <w:shd w:val="clear" w:color="auto" w:fill="FFFFFF"/>
        </w:rPr>
        <w:t>Jumadil 'Ula</w:t>
      </w:r>
      <w:r w:rsidR="008B54CC" w:rsidRPr="00674145">
        <w:rPr>
          <w:rStyle w:val="apple-style-span"/>
          <w:rFonts w:ascii="Times New Roman" w:hAnsi="Times New Roman" w:cs="Times New Roman"/>
          <w:sz w:val="24"/>
          <w:szCs w:val="24"/>
          <w:shd w:val="clear" w:color="auto" w:fill="FFFFFF"/>
        </w:rPr>
        <w:t xml:space="preserve"> 1423 </w:t>
      </w:r>
      <w:r w:rsidR="008B54CC" w:rsidRPr="00480D40">
        <w:rPr>
          <w:rStyle w:val="apple-style-span"/>
          <w:rFonts w:ascii="Times New Roman" w:hAnsi="Times New Roman" w:cs="Times New Roman"/>
          <w:sz w:val="24"/>
          <w:szCs w:val="24"/>
          <w:shd w:val="clear" w:color="auto" w:fill="FFFFFF"/>
        </w:rPr>
        <w:t>H</w:t>
      </w:r>
      <w:r w:rsidR="008B54CC" w:rsidRPr="00674145">
        <w:rPr>
          <w:rFonts w:ascii="Times New Roman" w:hAnsi="Times New Roman" w:cs="Times New Roman"/>
          <w:sz w:val="24"/>
          <w:szCs w:val="24"/>
        </w:rPr>
        <w:t>) dan merupakan kelanjutan dari Partai Keadilan (PK) yang didirikan di Jakarta pada 20 Juli 1998 (</w:t>
      </w:r>
      <w:r w:rsidR="008B54CC" w:rsidRPr="00674145">
        <w:rPr>
          <w:rStyle w:val="apple-style-span"/>
          <w:rFonts w:ascii="Times New Roman" w:hAnsi="Times New Roman" w:cs="Times New Roman"/>
          <w:sz w:val="24"/>
          <w:szCs w:val="24"/>
          <w:shd w:val="clear" w:color="auto" w:fill="FFFFFF"/>
        </w:rPr>
        <w:t xml:space="preserve">26 </w:t>
      </w:r>
      <w:r w:rsidR="008B54CC" w:rsidRPr="00204038">
        <w:rPr>
          <w:rStyle w:val="apple-style-span"/>
          <w:rFonts w:ascii="Times New Roman" w:hAnsi="Times New Roman" w:cs="Times New Roman"/>
          <w:i/>
          <w:sz w:val="24"/>
          <w:szCs w:val="24"/>
          <w:shd w:val="clear" w:color="auto" w:fill="FFFFFF"/>
        </w:rPr>
        <w:t>Rabi'ul Awwal</w:t>
      </w:r>
      <w:r w:rsidR="008B54CC" w:rsidRPr="00674145">
        <w:rPr>
          <w:rStyle w:val="apple-style-span"/>
          <w:rFonts w:ascii="Times New Roman" w:hAnsi="Times New Roman" w:cs="Times New Roman"/>
          <w:sz w:val="24"/>
          <w:szCs w:val="24"/>
          <w:shd w:val="clear" w:color="auto" w:fill="FFFFFF"/>
        </w:rPr>
        <w:t xml:space="preserve"> 1419 </w:t>
      </w:r>
      <w:r w:rsidR="008B54CC" w:rsidRPr="00480D40">
        <w:rPr>
          <w:rStyle w:val="apple-style-span"/>
          <w:rFonts w:ascii="Times New Roman" w:hAnsi="Times New Roman" w:cs="Times New Roman"/>
          <w:sz w:val="24"/>
          <w:szCs w:val="24"/>
          <w:shd w:val="clear" w:color="auto" w:fill="FFFFFF"/>
        </w:rPr>
        <w:t>H</w:t>
      </w:r>
      <w:r w:rsidR="008B54CC" w:rsidRPr="00674145">
        <w:rPr>
          <w:rStyle w:val="apple-style-span"/>
          <w:rFonts w:ascii="Times New Roman" w:hAnsi="Times New Roman" w:cs="Times New Roman"/>
          <w:sz w:val="24"/>
          <w:szCs w:val="24"/>
          <w:shd w:val="clear" w:color="auto" w:fill="FFFFFF"/>
        </w:rPr>
        <w:t>)</w:t>
      </w:r>
      <w:r w:rsidR="008B54CC" w:rsidRPr="00674145">
        <w:rPr>
          <w:rFonts w:ascii="Times New Roman" w:hAnsi="Times New Roman" w:cs="Times New Roman"/>
          <w:sz w:val="24"/>
          <w:szCs w:val="24"/>
        </w:rPr>
        <w:t>.</w:t>
      </w:r>
      <w:r w:rsidR="008B54CC" w:rsidRPr="00674145">
        <w:rPr>
          <w:rStyle w:val="FootnoteReference"/>
          <w:rFonts w:ascii="Times New Roman" w:hAnsi="Times New Roman" w:cs="Times New Roman"/>
          <w:sz w:val="24"/>
          <w:szCs w:val="24"/>
        </w:rPr>
        <w:footnoteReference w:id="24"/>
      </w:r>
    </w:p>
    <w:p w:rsidR="00640956" w:rsidRDefault="008B54CC" w:rsidP="00AC6371">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PKS</w:t>
      </w:r>
      <w:r w:rsidR="00640956" w:rsidRPr="00640956">
        <w:rPr>
          <w:rFonts w:ascii="Times New Roman" w:hAnsi="Times New Roman" w:cs="Times New Roman"/>
          <w:sz w:val="24"/>
          <w:szCs w:val="24"/>
        </w:rPr>
        <w:t xml:space="preserve"> menduduki urutan ke empat perolehan suara terbanyak dalam pemilihan umum 2009 silam.</w:t>
      </w:r>
      <w:r w:rsidR="00640956">
        <w:rPr>
          <w:rStyle w:val="FootnoteReference"/>
          <w:rFonts w:ascii="Times New Roman" w:hAnsi="Times New Roman" w:cs="Times New Roman"/>
          <w:sz w:val="24"/>
          <w:szCs w:val="24"/>
        </w:rPr>
        <w:footnoteReference w:id="25"/>
      </w:r>
      <w:r w:rsidR="00640956" w:rsidRPr="00640956">
        <w:rPr>
          <w:rFonts w:ascii="Times New Roman" w:hAnsi="Times New Roman" w:cs="Times New Roman"/>
          <w:sz w:val="24"/>
          <w:szCs w:val="24"/>
        </w:rPr>
        <w:t xml:space="preserve"> </w:t>
      </w:r>
      <w:r>
        <w:rPr>
          <w:rFonts w:ascii="Times New Roman" w:hAnsi="Times New Roman" w:cs="Times New Roman"/>
          <w:sz w:val="24"/>
          <w:szCs w:val="24"/>
        </w:rPr>
        <w:t>Partai Islamis ini</w:t>
      </w:r>
      <w:r w:rsidR="00D31378">
        <w:rPr>
          <w:rFonts w:ascii="Times New Roman" w:hAnsi="Times New Roman" w:cs="Times New Roman"/>
          <w:sz w:val="24"/>
          <w:szCs w:val="24"/>
        </w:rPr>
        <w:t xml:space="preserve"> sukses mendulang </w:t>
      </w:r>
      <w:r w:rsidR="009F22E9">
        <w:rPr>
          <w:rFonts w:ascii="Times New Roman" w:hAnsi="Times New Roman" w:cs="Times New Roman"/>
          <w:sz w:val="24"/>
          <w:szCs w:val="24"/>
        </w:rPr>
        <w:t xml:space="preserve">sebanyak </w:t>
      </w:r>
      <w:r w:rsidR="00D31378" w:rsidRPr="002C7681">
        <w:rPr>
          <w:rFonts w:ascii="Times New Roman" w:hAnsi="Times New Roman" w:cs="Times New Roman"/>
          <w:sz w:val="24"/>
          <w:szCs w:val="24"/>
        </w:rPr>
        <w:t xml:space="preserve">8.206.955 </w:t>
      </w:r>
      <w:r w:rsidR="00D31378">
        <w:rPr>
          <w:rFonts w:ascii="Times New Roman" w:hAnsi="Times New Roman" w:cs="Times New Roman"/>
          <w:sz w:val="24"/>
          <w:szCs w:val="24"/>
        </w:rPr>
        <w:t xml:space="preserve">suara (7,9%). Dengan hasil ini, PKS berhak mendapatkan 57 jatah kursi di Senayan dari </w:t>
      </w:r>
      <w:r w:rsidR="00D31378">
        <w:rPr>
          <w:rFonts w:ascii="Times New Roman" w:hAnsi="Times New Roman" w:cs="Times New Roman"/>
          <w:sz w:val="24"/>
          <w:szCs w:val="24"/>
        </w:rPr>
        <w:lastRenderedPageBreak/>
        <w:t>total 570 anggota DPR Republik Indonesia.</w:t>
      </w:r>
      <w:r w:rsidR="00D31378">
        <w:rPr>
          <w:rStyle w:val="FootnoteReference"/>
          <w:rFonts w:ascii="Times New Roman" w:hAnsi="Times New Roman" w:cs="Times New Roman"/>
          <w:sz w:val="24"/>
          <w:szCs w:val="24"/>
        </w:rPr>
        <w:footnoteReference w:id="26"/>
      </w:r>
      <w:r w:rsidR="00D31378">
        <w:rPr>
          <w:rFonts w:ascii="Times New Roman" w:hAnsi="Times New Roman" w:cs="Times New Roman"/>
          <w:sz w:val="24"/>
          <w:szCs w:val="24"/>
        </w:rPr>
        <w:t xml:space="preserve"> </w:t>
      </w:r>
      <w:r w:rsidR="00640956" w:rsidRPr="00640956">
        <w:rPr>
          <w:rFonts w:ascii="Times New Roman" w:hAnsi="Times New Roman" w:cs="Times New Roman"/>
          <w:sz w:val="24"/>
          <w:szCs w:val="24"/>
        </w:rPr>
        <w:t xml:space="preserve">Hal </w:t>
      </w:r>
      <w:r w:rsidR="00D31378">
        <w:rPr>
          <w:rFonts w:ascii="Times New Roman" w:hAnsi="Times New Roman" w:cs="Times New Roman"/>
          <w:sz w:val="24"/>
          <w:szCs w:val="24"/>
        </w:rPr>
        <w:t>ini</w:t>
      </w:r>
      <w:r w:rsidR="00640956" w:rsidRPr="00640956">
        <w:rPr>
          <w:rFonts w:ascii="Times New Roman" w:hAnsi="Times New Roman" w:cs="Times New Roman"/>
          <w:sz w:val="24"/>
          <w:szCs w:val="24"/>
        </w:rPr>
        <w:t xml:space="preserve"> </w:t>
      </w:r>
      <w:r w:rsidR="004E28A7">
        <w:rPr>
          <w:rFonts w:ascii="Times New Roman" w:hAnsi="Times New Roman" w:cs="Times New Roman"/>
          <w:sz w:val="24"/>
          <w:szCs w:val="24"/>
        </w:rPr>
        <w:t>mengindikasikan</w:t>
      </w:r>
      <w:r w:rsidR="00640956" w:rsidRPr="00640956">
        <w:rPr>
          <w:rFonts w:ascii="Times New Roman" w:hAnsi="Times New Roman" w:cs="Times New Roman"/>
          <w:sz w:val="24"/>
          <w:szCs w:val="24"/>
        </w:rPr>
        <w:t xml:space="preserve"> tingginya tingkat kepercayaan masyarakat terhadap partai berlambang </w:t>
      </w:r>
      <w:r w:rsidR="00EF543E">
        <w:rPr>
          <w:rFonts w:ascii="Times New Roman" w:hAnsi="Times New Roman" w:cs="Times New Roman"/>
          <w:sz w:val="24"/>
          <w:szCs w:val="24"/>
          <w:lang w:val="id-ID"/>
        </w:rPr>
        <w:t>bulan sabit</w:t>
      </w:r>
      <w:r w:rsidR="00640956" w:rsidRPr="00640956">
        <w:rPr>
          <w:rFonts w:ascii="Times New Roman" w:hAnsi="Times New Roman" w:cs="Times New Roman"/>
          <w:sz w:val="24"/>
          <w:szCs w:val="24"/>
        </w:rPr>
        <w:t xml:space="preserve"> </w:t>
      </w:r>
      <w:r w:rsidR="009B2024">
        <w:rPr>
          <w:rFonts w:ascii="Times New Roman" w:hAnsi="Times New Roman" w:cs="Times New Roman"/>
          <w:sz w:val="24"/>
          <w:szCs w:val="24"/>
        </w:rPr>
        <w:t xml:space="preserve">dan untaian padi </w:t>
      </w:r>
      <w:r w:rsidR="00640956" w:rsidRPr="00640956">
        <w:rPr>
          <w:rFonts w:ascii="Times New Roman" w:hAnsi="Times New Roman" w:cs="Times New Roman"/>
          <w:sz w:val="24"/>
          <w:szCs w:val="24"/>
        </w:rPr>
        <w:t xml:space="preserve">ini. </w:t>
      </w:r>
    </w:p>
    <w:p w:rsidR="003D4679" w:rsidRDefault="003D4679" w:rsidP="00AC637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Anggaran Dasar PKS </w:t>
      </w:r>
      <w:r w:rsidR="00AC1FDE">
        <w:rPr>
          <w:rFonts w:ascii="Times New Roman" w:hAnsi="Times New Roman" w:cs="Times New Roman"/>
          <w:sz w:val="24"/>
          <w:szCs w:val="24"/>
        </w:rPr>
        <w:t xml:space="preserve">sebagaimana dikutip </w:t>
      </w:r>
      <w:r>
        <w:rPr>
          <w:rFonts w:ascii="Times New Roman" w:hAnsi="Times New Roman" w:cs="Times New Roman"/>
          <w:sz w:val="24"/>
          <w:szCs w:val="24"/>
        </w:rPr>
        <w:t>Yon Machmudi mengemukakan tujuan dari partai Islamis ini adalah mewujudkan masyarakat Indonesia yang adil dan sejahtera yang berlandaskan Pancasila.</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Guna mencapai tujuan tersebut, Anggaran Dasar PKS dalam Yon Machmudi merumuskan beberapa usaha yang harus dilakukan:</w:t>
      </w:r>
    </w:p>
    <w:p w:rsidR="003D4679" w:rsidRPr="004E6C31" w:rsidRDefault="003D4679" w:rsidP="00AC6371">
      <w:pPr>
        <w:pStyle w:val="ListParagraph"/>
        <w:numPr>
          <w:ilvl w:val="0"/>
          <w:numId w:val="28"/>
        </w:numPr>
        <w:spacing w:after="0" w:line="240" w:lineRule="auto"/>
        <w:ind w:left="1080" w:hanging="374"/>
        <w:jc w:val="both"/>
        <w:rPr>
          <w:rFonts w:ascii="Times New Roman" w:hAnsi="Times New Roman" w:cs="Times New Roman"/>
          <w:sz w:val="24"/>
          <w:szCs w:val="24"/>
        </w:rPr>
      </w:pPr>
      <w:r w:rsidRPr="004E6C31">
        <w:rPr>
          <w:rFonts w:ascii="Times New Roman" w:hAnsi="Times New Roman" w:cs="Times New Roman"/>
          <w:sz w:val="24"/>
          <w:szCs w:val="24"/>
        </w:rPr>
        <w:t>Membebaskan bangsa Indonesia dari segala bentuk kezaliman.</w:t>
      </w:r>
    </w:p>
    <w:p w:rsidR="003D4679" w:rsidRPr="004E6C31" w:rsidRDefault="003D4679" w:rsidP="00AC6371">
      <w:pPr>
        <w:pStyle w:val="ListParagraph"/>
        <w:numPr>
          <w:ilvl w:val="0"/>
          <w:numId w:val="28"/>
        </w:numPr>
        <w:spacing w:after="0" w:line="240" w:lineRule="auto"/>
        <w:ind w:left="1080" w:hanging="374"/>
        <w:jc w:val="both"/>
        <w:rPr>
          <w:rFonts w:ascii="Times New Roman" w:hAnsi="Times New Roman" w:cs="Times New Roman"/>
          <w:sz w:val="24"/>
          <w:szCs w:val="24"/>
        </w:rPr>
      </w:pPr>
      <w:r w:rsidRPr="004E6C31">
        <w:rPr>
          <w:rFonts w:ascii="Times New Roman" w:hAnsi="Times New Roman" w:cs="Times New Roman"/>
          <w:sz w:val="24"/>
          <w:szCs w:val="24"/>
        </w:rPr>
        <w:t>Membina masyarakat Indonesia menjadi masyarakat Islami.</w:t>
      </w:r>
    </w:p>
    <w:p w:rsidR="003D4679" w:rsidRPr="004E6C31" w:rsidRDefault="003D4679" w:rsidP="00AC6371">
      <w:pPr>
        <w:pStyle w:val="ListParagraph"/>
        <w:numPr>
          <w:ilvl w:val="0"/>
          <w:numId w:val="28"/>
        </w:numPr>
        <w:spacing w:after="0" w:line="240" w:lineRule="auto"/>
        <w:ind w:left="1080" w:hanging="374"/>
        <w:jc w:val="both"/>
        <w:rPr>
          <w:rFonts w:ascii="Times New Roman" w:hAnsi="Times New Roman" w:cs="Times New Roman"/>
          <w:sz w:val="24"/>
          <w:szCs w:val="24"/>
        </w:rPr>
      </w:pPr>
      <w:r w:rsidRPr="004E6C31">
        <w:rPr>
          <w:rFonts w:ascii="Times New Roman" w:hAnsi="Times New Roman" w:cs="Times New Roman"/>
          <w:sz w:val="24"/>
          <w:szCs w:val="24"/>
        </w:rPr>
        <w:t>Mempersiapkan bangsa Indonesia agar mampu menjawab berbagai problema dan tuntutan masa mendatang.</w:t>
      </w:r>
    </w:p>
    <w:p w:rsidR="003D4679" w:rsidRDefault="003D4679" w:rsidP="00AC6371">
      <w:pPr>
        <w:pStyle w:val="ListParagraph"/>
        <w:numPr>
          <w:ilvl w:val="0"/>
          <w:numId w:val="28"/>
        </w:numPr>
        <w:spacing w:after="0" w:line="240" w:lineRule="auto"/>
        <w:ind w:left="1080" w:hanging="374"/>
        <w:jc w:val="both"/>
        <w:rPr>
          <w:rFonts w:ascii="Times New Roman" w:hAnsi="Times New Roman" w:cs="Times New Roman"/>
          <w:sz w:val="24"/>
          <w:szCs w:val="24"/>
        </w:rPr>
      </w:pPr>
      <w:r w:rsidRPr="003D4679">
        <w:rPr>
          <w:rFonts w:ascii="Times New Roman" w:hAnsi="Times New Roman" w:cs="Times New Roman"/>
          <w:sz w:val="24"/>
          <w:szCs w:val="24"/>
        </w:rPr>
        <w:t>Membangun sistem kehidupan bermasyarakat dan bernegara yang sesuai dengan nilai-nilai Islam.</w:t>
      </w:r>
    </w:p>
    <w:p w:rsidR="003D4679" w:rsidRPr="003D4679" w:rsidRDefault="003D4679" w:rsidP="00AC6371">
      <w:pPr>
        <w:pStyle w:val="ListParagraph"/>
        <w:numPr>
          <w:ilvl w:val="0"/>
          <w:numId w:val="28"/>
        </w:numPr>
        <w:spacing w:after="0" w:line="240" w:lineRule="auto"/>
        <w:ind w:left="1080" w:hanging="374"/>
        <w:contextualSpacing w:val="0"/>
        <w:jc w:val="both"/>
        <w:rPr>
          <w:rFonts w:ascii="Times New Roman" w:hAnsi="Times New Roman" w:cs="Times New Roman"/>
          <w:sz w:val="24"/>
          <w:szCs w:val="24"/>
        </w:rPr>
      </w:pPr>
      <w:r w:rsidRPr="003D4679">
        <w:rPr>
          <w:rFonts w:ascii="Times New Roman" w:hAnsi="Times New Roman" w:cs="Times New Roman"/>
          <w:sz w:val="24"/>
          <w:szCs w:val="24"/>
        </w:rPr>
        <w:t>Membangun Negara Indonesia baru yang adil, sejahtera dan berwibawa.</w:t>
      </w:r>
      <w:r>
        <w:rPr>
          <w:rStyle w:val="FootnoteReference"/>
          <w:rFonts w:ascii="Times New Roman" w:hAnsi="Times New Roman" w:cs="Times New Roman"/>
          <w:sz w:val="24"/>
          <w:szCs w:val="24"/>
        </w:rPr>
        <w:footnoteReference w:id="28"/>
      </w:r>
    </w:p>
    <w:p w:rsidR="00FF6329" w:rsidRDefault="00222299" w:rsidP="00665143">
      <w:pPr>
        <w:spacing w:before="240"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 Imdadun Rahmat menyatakan bahwa:</w:t>
      </w:r>
    </w:p>
    <w:p w:rsidR="00222299" w:rsidRDefault="00222299" w:rsidP="0014418B">
      <w:pPr>
        <w:spacing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Sebagai gerakan keagamaan dan sekaligus gerakan politik, PKS memiliki strategi perjuangan yang bersumber dari pemikiran dan konsep dakwah yang dianutnya. Konsep gerakan yang menjadi acuan PKS adalah pemikiran dan konsep dakwah Ikhwanul Muslimin (IM). Konsep ini diperkenalkan, dipelajari, dan disosialisasikan di kalangan kader </w:t>
      </w:r>
      <w:r w:rsidRPr="009F2C5D">
        <w:rPr>
          <w:rFonts w:ascii="Times New Roman" w:hAnsi="Times New Roman" w:cs="Times New Roman"/>
          <w:sz w:val="24"/>
          <w:szCs w:val="24"/>
          <w:lang w:val="id-ID"/>
        </w:rPr>
        <w:t>tarbiyah</w:t>
      </w:r>
      <w:r>
        <w:rPr>
          <w:rFonts w:ascii="Times New Roman" w:hAnsi="Times New Roman" w:cs="Times New Roman"/>
          <w:sz w:val="24"/>
          <w:szCs w:val="24"/>
          <w:lang w:val="id-ID"/>
        </w:rPr>
        <w:t xml:space="preserve"> dan dipraktikkan dalam segala aktifitas dakwah </w:t>
      </w:r>
      <w:r w:rsidRPr="009F2C5D">
        <w:rPr>
          <w:rFonts w:ascii="Times New Roman" w:hAnsi="Times New Roman" w:cs="Times New Roman"/>
          <w:sz w:val="24"/>
          <w:szCs w:val="24"/>
          <w:lang w:val="id-ID"/>
        </w:rPr>
        <w:t>tarbiyah</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29"/>
      </w:r>
    </w:p>
    <w:p w:rsidR="00222299" w:rsidRDefault="009F2C5D" w:rsidP="001C3F2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Anis Matta dalam M. Imdadun Rahmat mengemukakan bahwa konsep dakwah </w:t>
      </w:r>
      <w:r w:rsidRPr="004E28A7">
        <w:rPr>
          <w:rFonts w:ascii="Times New Roman" w:hAnsi="Times New Roman" w:cs="Times New Roman"/>
          <w:i/>
          <w:sz w:val="24"/>
          <w:szCs w:val="24"/>
          <w:lang w:val="id-ID"/>
        </w:rPr>
        <w:t>Ikhwanul Muslimin</w:t>
      </w:r>
      <w:r>
        <w:rPr>
          <w:rFonts w:ascii="Times New Roman" w:hAnsi="Times New Roman" w:cs="Times New Roman"/>
          <w:sz w:val="24"/>
          <w:szCs w:val="24"/>
          <w:lang w:val="id-ID"/>
        </w:rPr>
        <w:t xml:space="preserve"> yang menjadi acuan dalam menggerakkan roda </w:t>
      </w:r>
      <w:r w:rsidR="007A3402">
        <w:rPr>
          <w:rFonts w:ascii="Times New Roman" w:hAnsi="Times New Roman" w:cs="Times New Roman"/>
          <w:sz w:val="24"/>
          <w:szCs w:val="24"/>
          <w:lang w:val="id-ID"/>
        </w:rPr>
        <w:lastRenderedPageBreak/>
        <w:t>per</w:t>
      </w:r>
      <w:r>
        <w:rPr>
          <w:rFonts w:ascii="Times New Roman" w:hAnsi="Times New Roman" w:cs="Times New Roman"/>
          <w:sz w:val="24"/>
          <w:szCs w:val="24"/>
          <w:lang w:val="id-ID"/>
        </w:rPr>
        <w:t>politik</w:t>
      </w:r>
      <w:r w:rsidR="007A3402">
        <w:rPr>
          <w:rFonts w:ascii="Times New Roman" w:hAnsi="Times New Roman" w:cs="Times New Roman"/>
          <w:sz w:val="24"/>
          <w:szCs w:val="24"/>
          <w:lang w:val="id-ID"/>
        </w:rPr>
        <w:t>an</w:t>
      </w:r>
      <w:r>
        <w:rPr>
          <w:rFonts w:ascii="Times New Roman" w:hAnsi="Times New Roman" w:cs="Times New Roman"/>
          <w:sz w:val="24"/>
          <w:szCs w:val="24"/>
          <w:lang w:val="id-ID"/>
        </w:rPr>
        <w:t xml:space="preserve"> PKS terletak pada sistem </w:t>
      </w:r>
      <w:r w:rsidRPr="009F2C5D">
        <w:rPr>
          <w:rFonts w:ascii="Times New Roman" w:hAnsi="Times New Roman" w:cs="Times New Roman"/>
          <w:i/>
          <w:iCs/>
          <w:sz w:val="24"/>
          <w:szCs w:val="24"/>
          <w:lang w:val="id-ID"/>
        </w:rPr>
        <w:t>tarbiyah</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yang meliputi </w:t>
      </w:r>
      <w:r w:rsidR="007A3402">
        <w:rPr>
          <w:rFonts w:ascii="Times New Roman" w:hAnsi="Times New Roman" w:cs="Times New Roman"/>
          <w:sz w:val="24"/>
          <w:szCs w:val="24"/>
          <w:lang w:val="id-ID"/>
        </w:rPr>
        <w:t>rumusan, tahapan perjuangan dan strategi serta substansi pendidikan bagi para kadernya.</w:t>
      </w:r>
      <w:r w:rsidR="007A3402">
        <w:rPr>
          <w:rStyle w:val="FootnoteReference"/>
          <w:rFonts w:ascii="Times New Roman" w:hAnsi="Times New Roman" w:cs="Times New Roman"/>
          <w:sz w:val="24"/>
          <w:szCs w:val="24"/>
          <w:lang w:val="id-ID"/>
        </w:rPr>
        <w:footnoteReference w:id="30"/>
      </w:r>
      <w:r w:rsidR="007A3402">
        <w:rPr>
          <w:rFonts w:ascii="Times New Roman" w:hAnsi="Times New Roman" w:cs="Times New Roman"/>
          <w:sz w:val="24"/>
          <w:szCs w:val="24"/>
          <w:lang w:val="id-ID"/>
        </w:rPr>
        <w:t xml:space="preserve"> Adapun konsep dakwah PKS melalui gerakan </w:t>
      </w:r>
      <w:r w:rsidR="007A3402">
        <w:rPr>
          <w:rFonts w:ascii="Times New Roman" w:hAnsi="Times New Roman" w:cs="Times New Roman"/>
          <w:i/>
          <w:iCs/>
          <w:sz w:val="24"/>
          <w:szCs w:val="24"/>
          <w:lang w:val="id-ID"/>
        </w:rPr>
        <w:t>tarbiyah</w:t>
      </w:r>
      <w:r w:rsidR="002E469A">
        <w:rPr>
          <w:rFonts w:ascii="Times New Roman" w:hAnsi="Times New Roman" w:cs="Times New Roman"/>
          <w:i/>
          <w:iCs/>
          <w:sz w:val="24"/>
          <w:szCs w:val="24"/>
          <w:lang w:val="id-ID"/>
        </w:rPr>
        <w:t>,</w:t>
      </w:r>
      <w:r w:rsidR="007A3402">
        <w:rPr>
          <w:rFonts w:ascii="Times New Roman" w:hAnsi="Times New Roman" w:cs="Times New Roman"/>
          <w:sz w:val="24"/>
          <w:szCs w:val="24"/>
          <w:lang w:val="id-ID"/>
        </w:rPr>
        <w:t xml:space="preserve"> menurut M. Imdadun Rahmat melalui beberapa tahapa</w:t>
      </w:r>
      <w:r w:rsidR="002E469A">
        <w:rPr>
          <w:rFonts w:ascii="Times New Roman" w:hAnsi="Times New Roman" w:cs="Times New Roman"/>
          <w:sz w:val="24"/>
          <w:szCs w:val="24"/>
          <w:lang w:val="id-ID"/>
        </w:rPr>
        <w:t xml:space="preserve">n yang terstruktur. Tahap pertama disebut </w:t>
      </w:r>
      <w:r w:rsidR="002E469A">
        <w:rPr>
          <w:rFonts w:ascii="Times New Roman" w:hAnsi="Times New Roman" w:cs="Times New Roman"/>
          <w:i/>
          <w:iCs/>
          <w:sz w:val="24"/>
          <w:szCs w:val="24"/>
          <w:lang w:val="id-ID"/>
        </w:rPr>
        <w:t xml:space="preserve">marhalah ta`rif </w:t>
      </w:r>
      <w:r w:rsidR="002E469A">
        <w:rPr>
          <w:rFonts w:ascii="Times New Roman" w:hAnsi="Times New Roman" w:cs="Times New Roman"/>
          <w:sz w:val="24"/>
          <w:szCs w:val="24"/>
          <w:lang w:val="id-ID"/>
        </w:rPr>
        <w:t xml:space="preserve">yakni pengenalan ideologi politik PKS kepada masyarakat luas. Tahap kedua disebut </w:t>
      </w:r>
      <w:r w:rsidR="002E469A">
        <w:rPr>
          <w:rFonts w:ascii="Times New Roman" w:hAnsi="Times New Roman" w:cs="Times New Roman"/>
          <w:i/>
          <w:iCs/>
          <w:sz w:val="24"/>
          <w:szCs w:val="24"/>
          <w:lang w:val="id-ID"/>
        </w:rPr>
        <w:t xml:space="preserve">musyarakah siasiyah </w:t>
      </w:r>
      <w:r w:rsidR="002E469A">
        <w:rPr>
          <w:rFonts w:ascii="Times New Roman" w:hAnsi="Times New Roman" w:cs="Times New Roman"/>
          <w:sz w:val="24"/>
          <w:szCs w:val="24"/>
          <w:lang w:val="id-ID"/>
        </w:rPr>
        <w:t>yakni melahirkan partisipasi politik kader dan simpatisan PKS</w:t>
      </w:r>
      <w:r w:rsidR="00B3422A">
        <w:rPr>
          <w:rFonts w:ascii="Times New Roman" w:hAnsi="Times New Roman" w:cs="Times New Roman"/>
          <w:sz w:val="24"/>
          <w:szCs w:val="24"/>
          <w:lang w:val="id-ID"/>
        </w:rPr>
        <w:t xml:space="preserve"> melalui kaderisasi dan pembinaan</w:t>
      </w:r>
      <w:r w:rsidR="002E469A">
        <w:rPr>
          <w:rFonts w:ascii="Times New Roman" w:hAnsi="Times New Roman" w:cs="Times New Roman"/>
          <w:sz w:val="24"/>
          <w:szCs w:val="24"/>
          <w:lang w:val="id-ID"/>
        </w:rPr>
        <w:t xml:space="preserve">. Tahap ketiga disebut </w:t>
      </w:r>
      <w:r w:rsidR="002E469A" w:rsidRPr="002E469A">
        <w:rPr>
          <w:rFonts w:ascii="Times New Roman" w:hAnsi="Times New Roman" w:cs="Times New Roman"/>
          <w:i/>
          <w:iCs/>
          <w:sz w:val="24"/>
          <w:szCs w:val="24"/>
          <w:lang w:val="id-ID"/>
        </w:rPr>
        <w:t>marhalah tanfidz</w:t>
      </w:r>
      <w:r w:rsidR="002E469A">
        <w:rPr>
          <w:rFonts w:ascii="Times New Roman" w:hAnsi="Times New Roman" w:cs="Times New Roman"/>
          <w:i/>
          <w:iCs/>
          <w:sz w:val="24"/>
          <w:szCs w:val="24"/>
          <w:lang w:val="id-ID"/>
        </w:rPr>
        <w:t xml:space="preserve"> </w:t>
      </w:r>
      <w:r w:rsidR="002E469A">
        <w:rPr>
          <w:rFonts w:ascii="Times New Roman" w:hAnsi="Times New Roman" w:cs="Times New Roman"/>
          <w:sz w:val="24"/>
          <w:szCs w:val="24"/>
          <w:lang w:val="id-ID"/>
        </w:rPr>
        <w:t xml:space="preserve">yakni </w:t>
      </w:r>
      <w:r w:rsidR="00B3422A">
        <w:rPr>
          <w:rFonts w:ascii="Times New Roman" w:hAnsi="Times New Roman" w:cs="Times New Roman"/>
          <w:sz w:val="24"/>
          <w:szCs w:val="24"/>
          <w:lang w:val="id-ID"/>
        </w:rPr>
        <w:t>mengambil peran strategis dalam peta perpolitikan nasional</w:t>
      </w:r>
      <w:r w:rsidR="00A149BA">
        <w:rPr>
          <w:rFonts w:ascii="Times New Roman" w:hAnsi="Times New Roman" w:cs="Times New Roman"/>
          <w:sz w:val="24"/>
          <w:szCs w:val="24"/>
          <w:lang w:val="id-ID"/>
        </w:rPr>
        <w:t xml:space="preserve"> dan internasional</w:t>
      </w:r>
      <w:r w:rsidR="00B3422A">
        <w:rPr>
          <w:rFonts w:ascii="Times New Roman" w:hAnsi="Times New Roman" w:cs="Times New Roman"/>
          <w:sz w:val="24"/>
          <w:szCs w:val="24"/>
          <w:lang w:val="id-ID"/>
        </w:rPr>
        <w:t>.</w:t>
      </w:r>
      <w:r w:rsidR="00ED02DE">
        <w:rPr>
          <w:rStyle w:val="FootnoteReference"/>
          <w:rFonts w:ascii="Times New Roman" w:hAnsi="Times New Roman" w:cs="Times New Roman"/>
          <w:sz w:val="24"/>
          <w:szCs w:val="24"/>
          <w:lang w:val="id-ID"/>
        </w:rPr>
        <w:footnoteReference w:id="31"/>
      </w:r>
    </w:p>
    <w:p w:rsidR="00904705" w:rsidRDefault="00B80240" w:rsidP="001C3F2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 Imdadun Rahmat </w:t>
      </w:r>
      <w:r w:rsidR="00D07DD1">
        <w:rPr>
          <w:rFonts w:ascii="Times New Roman" w:hAnsi="Times New Roman" w:cs="Times New Roman"/>
          <w:sz w:val="24"/>
          <w:szCs w:val="24"/>
        </w:rPr>
        <w:t>menjelaskan</w:t>
      </w:r>
      <w:r>
        <w:rPr>
          <w:rFonts w:ascii="Times New Roman" w:hAnsi="Times New Roman" w:cs="Times New Roman"/>
          <w:sz w:val="24"/>
          <w:szCs w:val="24"/>
        </w:rPr>
        <w:t xml:space="preserve"> bahwa </w:t>
      </w:r>
      <w:r w:rsidR="004E28A7" w:rsidRPr="004E28A7">
        <w:rPr>
          <w:rFonts w:ascii="Times New Roman" w:hAnsi="Times New Roman" w:cs="Times New Roman"/>
          <w:sz w:val="24"/>
          <w:szCs w:val="24"/>
        </w:rPr>
        <w:t>bentuk</w:t>
      </w:r>
      <w:r w:rsidR="004E28A7">
        <w:rPr>
          <w:rFonts w:ascii="Times New Roman" w:hAnsi="Times New Roman" w:cs="Times New Roman"/>
          <w:sz w:val="24"/>
          <w:szCs w:val="24"/>
        </w:rPr>
        <w:t>-bentuk kegiatan</w:t>
      </w:r>
      <w:r>
        <w:rPr>
          <w:rFonts w:ascii="Times New Roman" w:hAnsi="Times New Roman" w:cs="Times New Roman"/>
          <w:sz w:val="24"/>
          <w:szCs w:val="24"/>
        </w:rPr>
        <w:t xml:space="preserve"> </w:t>
      </w:r>
      <w:r>
        <w:rPr>
          <w:rFonts w:ascii="Times New Roman" w:hAnsi="Times New Roman" w:cs="Times New Roman"/>
          <w:i/>
          <w:sz w:val="24"/>
          <w:szCs w:val="24"/>
        </w:rPr>
        <w:t xml:space="preserve">tarbiyah </w:t>
      </w:r>
      <w:r>
        <w:rPr>
          <w:rFonts w:ascii="Times New Roman" w:hAnsi="Times New Roman" w:cs="Times New Roman"/>
          <w:sz w:val="24"/>
          <w:szCs w:val="24"/>
        </w:rPr>
        <w:t xml:space="preserve">PKS meliputi </w:t>
      </w:r>
      <w:r>
        <w:rPr>
          <w:rFonts w:ascii="Times New Roman" w:hAnsi="Times New Roman" w:cs="Times New Roman"/>
          <w:i/>
          <w:sz w:val="24"/>
          <w:szCs w:val="24"/>
        </w:rPr>
        <w:t xml:space="preserve">halaqah, dauroh, rihlah </w:t>
      </w:r>
      <w:r>
        <w:rPr>
          <w:rFonts w:ascii="Times New Roman" w:hAnsi="Times New Roman" w:cs="Times New Roman"/>
          <w:sz w:val="24"/>
          <w:szCs w:val="24"/>
        </w:rPr>
        <w:t>(berwisata)</w:t>
      </w:r>
      <w:r>
        <w:rPr>
          <w:rFonts w:ascii="Times New Roman" w:hAnsi="Times New Roman" w:cs="Times New Roman"/>
          <w:i/>
          <w:sz w:val="24"/>
          <w:szCs w:val="24"/>
        </w:rPr>
        <w:t>, mabit</w:t>
      </w:r>
      <w:r>
        <w:rPr>
          <w:rFonts w:ascii="Times New Roman" w:hAnsi="Times New Roman" w:cs="Times New Roman"/>
          <w:sz w:val="24"/>
          <w:szCs w:val="24"/>
        </w:rPr>
        <w:t xml:space="preserve"> (kegiatan malam)</w:t>
      </w:r>
      <w:r w:rsidR="00D86F9D">
        <w:rPr>
          <w:rFonts w:ascii="Times New Roman" w:hAnsi="Times New Roman" w:cs="Times New Roman"/>
          <w:i/>
          <w:sz w:val="24"/>
          <w:szCs w:val="24"/>
        </w:rPr>
        <w:t>, mukha</w:t>
      </w:r>
      <w:r>
        <w:rPr>
          <w:rFonts w:ascii="Times New Roman" w:hAnsi="Times New Roman" w:cs="Times New Roman"/>
          <w:i/>
          <w:sz w:val="24"/>
          <w:szCs w:val="24"/>
        </w:rPr>
        <w:t xml:space="preserve">yyam </w:t>
      </w:r>
      <w:r>
        <w:rPr>
          <w:rFonts w:ascii="Times New Roman" w:hAnsi="Times New Roman" w:cs="Times New Roman"/>
          <w:sz w:val="24"/>
          <w:szCs w:val="24"/>
        </w:rPr>
        <w:t>(perkemahan)</w:t>
      </w:r>
      <w:r>
        <w:rPr>
          <w:rFonts w:ascii="Times New Roman" w:hAnsi="Times New Roman" w:cs="Times New Roman"/>
          <w:i/>
          <w:sz w:val="24"/>
          <w:szCs w:val="24"/>
        </w:rPr>
        <w:t xml:space="preserve">, </w:t>
      </w:r>
      <w:r>
        <w:rPr>
          <w:rFonts w:ascii="Times New Roman" w:hAnsi="Times New Roman" w:cs="Times New Roman"/>
          <w:sz w:val="24"/>
          <w:szCs w:val="24"/>
        </w:rPr>
        <w:t>seminar dan bedah buku.</w:t>
      </w:r>
      <w:r w:rsidR="00C522BD">
        <w:rPr>
          <w:rStyle w:val="FootnoteReference"/>
          <w:rFonts w:ascii="Times New Roman" w:hAnsi="Times New Roman" w:cs="Times New Roman"/>
          <w:sz w:val="24"/>
          <w:szCs w:val="24"/>
        </w:rPr>
        <w:footnoteReference w:id="32"/>
      </w:r>
      <w:r w:rsidR="007F0D42">
        <w:rPr>
          <w:rFonts w:ascii="Times New Roman" w:hAnsi="Times New Roman" w:cs="Times New Roman"/>
          <w:sz w:val="24"/>
          <w:szCs w:val="24"/>
        </w:rPr>
        <w:t xml:space="preserve"> Selain itu, M. Imdadun Rahmat juga </w:t>
      </w:r>
      <w:r w:rsidR="00D07DD1">
        <w:rPr>
          <w:rFonts w:ascii="Times New Roman" w:hAnsi="Times New Roman" w:cs="Times New Roman"/>
          <w:sz w:val="24"/>
          <w:szCs w:val="24"/>
        </w:rPr>
        <w:t>menyatakan</w:t>
      </w:r>
      <w:r w:rsidR="007F0D42">
        <w:rPr>
          <w:rFonts w:ascii="Times New Roman" w:hAnsi="Times New Roman" w:cs="Times New Roman"/>
          <w:sz w:val="24"/>
          <w:szCs w:val="24"/>
        </w:rPr>
        <w:t xml:space="preserve"> bahwa </w:t>
      </w:r>
      <w:r w:rsidR="007F0D42">
        <w:rPr>
          <w:rFonts w:ascii="Times New Roman" w:hAnsi="Times New Roman" w:cs="Times New Roman"/>
          <w:i/>
          <w:sz w:val="24"/>
          <w:szCs w:val="24"/>
        </w:rPr>
        <w:t>halaqah</w:t>
      </w:r>
      <w:r w:rsidR="007F0D42">
        <w:rPr>
          <w:rFonts w:ascii="Times New Roman" w:hAnsi="Times New Roman" w:cs="Times New Roman"/>
          <w:sz w:val="24"/>
          <w:szCs w:val="24"/>
        </w:rPr>
        <w:t xml:space="preserve"> merupakan konsep </w:t>
      </w:r>
      <w:r w:rsidR="002B61BD">
        <w:rPr>
          <w:rFonts w:ascii="Times New Roman" w:hAnsi="Times New Roman" w:cs="Times New Roman"/>
          <w:i/>
          <w:sz w:val="24"/>
          <w:szCs w:val="24"/>
        </w:rPr>
        <w:t xml:space="preserve">tarbiyah </w:t>
      </w:r>
      <w:r w:rsidR="002B61BD">
        <w:rPr>
          <w:rFonts w:ascii="Times New Roman" w:hAnsi="Times New Roman" w:cs="Times New Roman"/>
          <w:sz w:val="24"/>
          <w:szCs w:val="24"/>
        </w:rPr>
        <w:t xml:space="preserve">dalam </w:t>
      </w:r>
      <w:r w:rsidR="007F0D42">
        <w:rPr>
          <w:rFonts w:ascii="Times New Roman" w:hAnsi="Times New Roman" w:cs="Times New Roman"/>
          <w:sz w:val="24"/>
          <w:szCs w:val="24"/>
        </w:rPr>
        <w:t xml:space="preserve">pembinaan kader dan simpatisan PKS di mana setiap </w:t>
      </w:r>
      <w:r w:rsidR="007F0D42">
        <w:rPr>
          <w:rFonts w:ascii="Times New Roman" w:hAnsi="Times New Roman" w:cs="Times New Roman"/>
          <w:i/>
          <w:sz w:val="24"/>
          <w:szCs w:val="24"/>
        </w:rPr>
        <w:t xml:space="preserve">murabbi </w:t>
      </w:r>
      <w:r w:rsidR="007F0D42">
        <w:rPr>
          <w:rFonts w:ascii="Times New Roman" w:hAnsi="Times New Roman" w:cs="Times New Roman"/>
          <w:sz w:val="24"/>
          <w:szCs w:val="24"/>
        </w:rPr>
        <w:t xml:space="preserve">(pembimbing </w:t>
      </w:r>
      <w:r w:rsidR="007F0D42">
        <w:rPr>
          <w:rFonts w:ascii="Times New Roman" w:hAnsi="Times New Roman" w:cs="Times New Roman"/>
          <w:i/>
          <w:sz w:val="24"/>
          <w:szCs w:val="24"/>
        </w:rPr>
        <w:t>halaqah</w:t>
      </w:r>
      <w:r w:rsidR="007F0D42">
        <w:rPr>
          <w:rFonts w:ascii="Times New Roman" w:hAnsi="Times New Roman" w:cs="Times New Roman"/>
          <w:sz w:val="24"/>
          <w:szCs w:val="24"/>
        </w:rPr>
        <w:t xml:space="preserve">) mempertanggungjawabkan </w:t>
      </w:r>
      <w:r w:rsidR="007F0D42">
        <w:rPr>
          <w:rFonts w:ascii="Times New Roman" w:hAnsi="Times New Roman" w:cs="Times New Roman"/>
          <w:i/>
          <w:sz w:val="24"/>
          <w:szCs w:val="24"/>
        </w:rPr>
        <w:t xml:space="preserve">halaqah </w:t>
      </w:r>
      <w:r w:rsidR="007F0D42">
        <w:rPr>
          <w:rFonts w:ascii="Times New Roman" w:hAnsi="Times New Roman" w:cs="Times New Roman"/>
          <w:sz w:val="24"/>
          <w:szCs w:val="24"/>
        </w:rPr>
        <w:t xml:space="preserve">yang dibinanya kepada </w:t>
      </w:r>
      <w:r w:rsidR="007F0D42">
        <w:rPr>
          <w:rFonts w:ascii="Times New Roman" w:hAnsi="Times New Roman" w:cs="Times New Roman"/>
          <w:i/>
          <w:sz w:val="24"/>
          <w:szCs w:val="24"/>
        </w:rPr>
        <w:t xml:space="preserve">murabbi </w:t>
      </w:r>
      <w:r w:rsidR="00F27010">
        <w:rPr>
          <w:rFonts w:ascii="Times New Roman" w:hAnsi="Times New Roman" w:cs="Times New Roman"/>
          <w:sz w:val="24"/>
          <w:szCs w:val="24"/>
        </w:rPr>
        <w:t xml:space="preserve">senior yang membimbingnya dalam </w:t>
      </w:r>
      <w:r w:rsidR="00F27010">
        <w:rPr>
          <w:rFonts w:ascii="Times New Roman" w:hAnsi="Times New Roman" w:cs="Times New Roman"/>
          <w:i/>
          <w:sz w:val="24"/>
          <w:szCs w:val="24"/>
        </w:rPr>
        <w:t xml:space="preserve">halaqah </w:t>
      </w:r>
      <w:r w:rsidR="00F27010">
        <w:rPr>
          <w:rFonts w:ascii="Times New Roman" w:hAnsi="Times New Roman" w:cs="Times New Roman"/>
          <w:sz w:val="24"/>
          <w:szCs w:val="24"/>
        </w:rPr>
        <w:t>yang diikutinya. Skema ini kemudian diperluas sehingga mampu menciptakan jaringan berskala nasional</w:t>
      </w:r>
      <w:r w:rsidR="002B61BD">
        <w:rPr>
          <w:rFonts w:ascii="Times New Roman" w:hAnsi="Times New Roman" w:cs="Times New Roman"/>
          <w:sz w:val="24"/>
          <w:szCs w:val="24"/>
        </w:rPr>
        <w:t xml:space="preserve"> dan internasional</w:t>
      </w:r>
      <w:r w:rsidR="00F27010">
        <w:rPr>
          <w:rFonts w:ascii="Times New Roman" w:hAnsi="Times New Roman" w:cs="Times New Roman"/>
          <w:sz w:val="24"/>
          <w:szCs w:val="24"/>
        </w:rPr>
        <w:t>.</w:t>
      </w:r>
      <w:r w:rsidR="00F27010">
        <w:rPr>
          <w:rStyle w:val="FootnoteReference"/>
          <w:rFonts w:ascii="Times New Roman" w:hAnsi="Times New Roman" w:cs="Times New Roman"/>
          <w:sz w:val="24"/>
          <w:szCs w:val="24"/>
        </w:rPr>
        <w:footnoteReference w:id="33"/>
      </w:r>
      <w:r w:rsidR="00F27010">
        <w:rPr>
          <w:rFonts w:ascii="Times New Roman" w:hAnsi="Times New Roman" w:cs="Times New Roman"/>
          <w:sz w:val="24"/>
          <w:szCs w:val="24"/>
        </w:rPr>
        <w:t xml:space="preserve"> Oleh </w:t>
      </w:r>
      <w:r w:rsidR="00F27010">
        <w:rPr>
          <w:rFonts w:ascii="Times New Roman" w:hAnsi="Times New Roman" w:cs="Times New Roman"/>
          <w:sz w:val="24"/>
          <w:szCs w:val="24"/>
        </w:rPr>
        <w:lastRenderedPageBreak/>
        <w:t xml:space="preserve">karena itu, jaringan </w:t>
      </w:r>
      <w:r w:rsidR="00F27010">
        <w:rPr>
          <w:rFonts w:ascii="Times New Roman" w:hAnsi="Times New Roman" w:cs="Times New Roman"/>
          <w:i/>
          <w:sz w:val="24"/>
          <w:szCs w:val="24"/>
        </w:rPr>
        <w:t xml:space="preserve">tarbiyah </w:t>
      </w:r>
      <w:r w:rsidR="00F27010">
        <w:rPr>
          <w:rFonts w:ascii="Times New Roman" w:hAnsi="Times New Roman" w:cs="Times New Roman"/>
          <w:sz w:val="24"/>
          <w:szCs w:val="24"/>
        </w:rPr>
        <w:t>ini menurut M. Imdadun Rahmat tercatat rapi dalam administrasi PKS</w:t>
      </w:r>
      <w:r w:rsidR="00F57870">
        <w:rPr>
          <w:rFonts w:ascii="Times New Roman" w:hAnsi="Times New Roman" w:cs="Times New Roman"/>
          <w:sz w:val="24"/>
          <w:szCs w:val="24"/>
        </w:rPr>
        <w:t>.</w:t>
      </w:r>
      <w:r w:rsidR="00F57870">
        <w:rPr>
          <w:rStyle w:val="FootnoteReference"/>
          <w:rFonts w:ascii="Times New Roman" w:hAnsi="Times New Roman" w:cs="Times New Roman"/>
          <w:sz w:val="24"/>
          <w:szCs w:val="24"/>
        </w:rPr>
        <w:footnoteReference w:id="34"/>
      </w:r>
    </w:p>
    <w:p w:rsidR="000521EF" w:rsidRDefault="002B61BD" w:rsidP="001C3F2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tujuan </w:t>
      </w:r>
      <w:r>
        <w:rPr>
          <w:rFonts w:ascii="Times New Roman" w:hAnsi="Times New Roman" w:cs="Times New Roman"/>
          <w:i/>
          <w:sz w:val="24"/>
          <w:szCs w:val="24"/>
        </w:rPr>
        <w:t xml:space="preserve">tarbiyah </w:t>
      </w:r>
      <w:r>
        <w:rPr>
          <w:rFonts w:ascii="Times New Roman" w:hAnsi="Times New Roman" w:cs="Times New Roman"/>
          <w:sz w:val="24"/>
          <w:szCs w:val="24"/>
        </w:rPr>
        <w:t xml:space="preserve">PKS yang terurai dalam </w:t>
      </w:r>
      <w:r w:rsidR="000521EF">
        <w:rPr>
          <w:rFonts w:ascii="Times New Roman" w:hAnsi="Times New Roman" w:cs="Times New Roman"/>
          <w:sz w:val="24"/>
          <w:szCs w:val="24"/>
        </w:rPr>
        <w:t xml:space="preserve">Modul Manajemen </w:t>
      </w:r>
      <w:r w:rsidR="000521EF" w:rsidRPr="002B61BD">
        <w:rPr>
          <w:rFonts w:ascii="Times New Roman" w:hAnsi="Times New Roman" w:cs="Times New Roman"/>
          <w:i/>
          <w:sz w:val="24"/>
          <w:szCs w:val="24"/>
        </w:rPr>
        <w:t>Tarbiyah</w:t>
      </w:r>
      <w:r w:rsidR="000521EF">
        <w:rPr>
          <w:rFonts w:ascii="Times New Roman" w:hAnsi="Times New Roman" w:cs="Times New Roman"/>
          <w:sz w:val="24"/>
          <w:szCs w:val="24"/>
        </w:rPr>
        <w:t xml:space="preserve"> Anggota Pemula PKS </w:t>
      </w:r>
      <w:r>
        <w:rPr>
          <w:rFonts w:ascii="Times New Roman" w:hAnsi="Times New Roman" w:cs="Times New Roman"/>
          <w:sz w:val="24"/>
          <w:szCs w:val="24"/>
        </w:rPr>
        <w:t>sebagaimana dikutip</w:t>
      </w:r>
      <w:r w:rsidR="000521EF">
        <w:rPr>
          <w:rFonts w:ascii="Times New Roman" w:hAnsi="Times New Roman" w:cs="Times New Roman"/>
          <w:sz w:val="24"/>
          <w:szCs w:val="24"/>
        </w:rPr>
        <w:t xml:space="preserve"> M. Imdadun Rahmat bahwa:</w:t>
      </w:r>
    </w:p>
    <w:p w:rsidR="000521EF" w:rsidRDefault="000521EF" w:rsidP="001C3F2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Tarbiyah diharapkan menghasilkan para peserta yang memiliki kriteria tertentu terkait dengan aqidah yang lurus (</w:t>
      </w:r>
      <w:r>
        <w:rPr>
          <w:rFonts w:ascii="Times New Roman" w:hAnsi="Times New Roman" w:cs="Times New Roman"/>
          <w:i/>
          <w:sz w:val="24"/>
          <w:szCs w:val="24"/>
        </w:rPr>
        <w:t>salimul aqidah</w:t>
      </w:r>
      <w:r>
        <w:rPr>
          <w:rFonts w:ascii="Times New Roman" w:hAnsi="Times New Roman" w:cs="Times New Roman"/>
          <w:sz w:val="24"/>
          <w:szCs w:val="24"/>
        </w:rPr>
        <w:t>), ibadah yang benar (</w:t>
      </w:r>
      <w:r>
        <w:rPr>
          <w:rFonts w:ascii="Times New Roman" w:hAnsi="Times New Roman" w:cs="Times New Roman"/>
          <w:i/>
          <w:sz w:val="24"/>
          <w:szCs w:val="24"/>
        </w:rPr>
        <w:t>shalihul ibadah</w:t>
      </w:r>
      <w:r>
        <w:rPr>
          <w:rFonts w:ascii="Times New Roman" w:hAnsi="Times New Roman" w:cs="Times New Roman"/>
          <w:sz w:val="24"/>
          <w:szCs w:val="24"/>
        </w:rPr>
        <w:t>), akhlak yang baik (</w:t>
      </w:r>
      <w:r>
        <w:rPr>
          <w:rFonts w:ascii="Times New Roman" w:hAnsi="Times New Roman" w:cs="Times New Roman"/>
          <w:i/>
          <w:sz w:val="24"/>
          <w:szCs w:val="24"/>
        </w:rPr>
        <w:t>matinul khuluq</w:t>
      </w:r>
      <w:r>
        <w:rPr>
          <w:rFonts w:ascii="Times New Roman" w:hAnsi="Times New Roman" w:cs="Times New Roman"/>
          <w:sz w:val="24"/>
          <w:szCs w:val="24"/>
        </w:rPr>
        <w:t>), berkemampuan produktif (</w:t>
      </w:r>
      <w:r>
        <w:rPr>
          <w:rFonts w:ascii="Times New Roman" w:hAnsi="Times New Roman" w:cs="Times New Roman"/>
          <w:i/>
          <w:sz w:val="24"/>
          <w:szCs w:val="24"/>
        </w:rPr>
        <w:t>qadirun ala al-kasbi</w:t>
      </w:r>
      <w:r>
        <w:rPr>
          <w:rFonts w:ascii="Times New Roman" w:hAnsi="Times New Roman" w:cs="Times New Roman"/>
          <w:sz w:val="24"/>
          <w:szCs w:val="24"/>
        </w:rPr>
        <w:t>), berwawasan luas (</w:t>
      </w:r>
      <w:r>
        <w:rPr>
          <w:rFonts w:ascii="Times New Roman" w:hAnsi="Times New Roman" w:cs="Times New Roman"/>
          <w:i/>
          <w:sz w:val="24"/>
          <w:szCs w:val="24"/>
        </w:rPr>
        <w:t>mutsaqqaful fikri</w:t>
      </w:r>
      <w:r>
        <w:rPr>
          <w:rFonts w:ascii="Times New Roman" w:hAnsi="Times New Roman" w:cs="Times New Roman"/>
          <w:sz w:val="24"/>
          <w:szCs w:val="24"/>
        </w:rPr>
        <w:t>), berbadan kuat (</w:t>
      </w:r>
      <w:r>
        <w:rPr>
          <w:rFonts w:ascii="Times New Roman" w:hAnsi="Times New Roman" w:cs="Times New Roman"/>
          <w:i/>
          <w:sz w:val="24"/>
          <w:szCs w:val="24"/>
        </w:rPr>
        <w:t>qawiyyul jismi</w:t>
      </w:r>
      <w:r>
        <w:rPr>
          <w:rFonts w:ascii="Times New Roman" w:hAnsi="Times New Roman" w:cs="Times New Roman"/>
          <w:sz w:val="24"/>
          <w:szCs w:val="24"/>
        </w:rPr>
        <w:t>), mampu memerangi nafsu (</w:t>
      </w:r>
      <w:r>
        <w:rPr>
          <w:rFonts w:ascii="Times New Roman" w:hAnsi="Times New Roman" w:cs="Times New Roman"/>
          <w:i/>
          <w:sz w:val="24"/>
          <w:szCs w:val="24"/>
        </w:rPr>
        <w:t>mujahidun linafsihi</w:t>
      </w:r>
      <w:r>
        <w:rPr>
          <w:rFonts w:ascii="Times New Roman" w:hAnsi="Times New Roman" w:cs="Times New Roman"/>
          <w:sz w:val="24"/>
          <w:szCs w:val="24"/>
        </w:rPr>
        <w:t>), mampu mengatur diri (</w:t>
      </w:r>
      <w:r>
        <w:rPr>
          <w:rFonts w:ascii="Times New Roman" w:hAnsi="Times New Roman" w:cs="Times New Roman"/>
          <w:i/>
          <w:sz w:val="24"/>
          <w:szCs w:val="24"/>
        </w:rPr>
        <w:t>munaddalamun fi syu`unihi</w:t>
      </w:r>
      <w:r>
        <w:rPr>
          <w:rFonts w:ascii="Times New Roman" w:hAnsi="Times New Roman" w:cs="Times New Roman"/>
          <w:sz w:val="24"/>
          <w:szCs w:val="24"/>
        </w:rPr>
        <w:t>), mampu mengatur waktu (</w:t>
      </w:r>
      <w:r>
        <w:rPr>
          <w:rFonts w:ascii="Times New Roman" w:hAnsi="Times New Roman" w:cs="Times New Roman"/>
          <w:i/>
          <w:sz w:val="24"/>
          <w:szCs w:val="24"/>
        </w:rPr>
        <w:t>haritsun ala waqthihi</w:t>
      </w:r>
      <w:r>
        <w:rPr>
          <w:rFonts w:ascii="Times New Roman" w:hAnsi="Times New Roman" w:cs="Times New Roman"/>
          <w:sz w:val="24"/>
          <w:szCs w:val="24"/>
        </w:rPr>
        <w:t>), dan bermanfaat bagi orang lain (</w:t>
      </w:r>
      <w:r>
        <w:rPr>
          <w:rFonts w:ascii="Times New Roman" w:hAnsi="Times New Roman" w:cs="Times New Roman"/>
          <w:i/>
          <w:sz w:val="24"/>
          <w:szCs w:val="24"/>
        </w:rPr>
        <w:t>nafi`un li ghairihi</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5"/>
      </w:r>
    </w:p>
    <w:p w:rsidR="00D07DD1" w:rsidRDefault="00D07DD1" w:rsidP="008C335B">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beberapa penjelasan di atas, kita dapat menyimpulkan bahwa PKS memiliki peran ganda dalam jagat perpolitikan nasional maupun internasional. Selain mengusung gerakan politik, PKS juga membawa misi dakwah  dalam mengokohkan pribadi Islami setiap muslim di Indonesia. Misi dakwah dan percaturan politik </w:t>
      </w:r>
      <w:r w:rsidR="000A7636">
        <w:rPr>
          <w:rFonts w:ascii="Times New Roman" w:hAnsi="Times New Roman" w:cs="Times New Roman"/>
          <w:sz w:val="24"/>
          <w:szCs w:val="24"/>
        </w:rPr>
        <w:t xml:space="preserve">berusaha digabungkan oleh partai Islam terbesar di Indonesia ini. Gerakan </w:t>
      </w:r>
      <w:r w:rsidR="000A7636">
        <w:rPr>
          <w:rFonts w:ascii="Times New Roman" w:hAnsi="Times New Roman" w:cs="Times New Roman"/>
          <w:i/>
          <w:sz w:val="24"/>
          <w:szCs w:val="24"/>
        </w:rPr>
        <w:t xml:space="preserve">tarbiyah </w:t>
      </w:r>
      <w:r w:rsidR="000A7636">
        <w:rPr>
          <w:rFonts w:ascii="Times New Roman" w:hAnsi="Times New Roman" w:cs="Times New Roman"/>
          <w:sz w:val="24"/>
          <w:szCs w:val="24"/>
        </w:rPr>
        <w:t xml:space="preserve">yang diadopsi PKS dari </w:t>
      </w:r>
      <w:r w:rsidR="000A7636" w:rsidRPr="004E28A7">
        <w:rPr>
          <w:rFonts w:ascii="Times New Roman" w:hAnsi="Times New Roman" w:cs="Times New Roman"/>
          <w:i/>
          <w:sz w:val="24"/>
          <w:szCs w:val="24"/>
        </w:rPr>
        <w:t>Ikhwanul Muslimin</w:t>
      </w:r>
      <w:r w:rsidR="000A7636">
        <w:rPr>
          <w:rFonts w:ascii="Times New Roman" w:hAnsi="Times New Roman" w:cs="Times New Roman"/>
          <w:sz w:val="24"/>
          <w:szCs w:val="24"/>
        </w:rPr>
        <w:t xml:space="preserve"> menjadi motor dalam penyebarluasan dakwah Islam. Di sisi lain, para politisi PKS yang bertarung dalam percaturan politik tanah air dan luar negeri merupakan produk dari sistem pengkaderan yang dilandaskan pada gerakan </w:t>
      </w:r>
      <w:r w:rsidR="000A7636">
        <w:rPr>
          <w:rFonts w:ascii="Times New Roman" w:hAnsi="Times New Roman" w:cs="Times New Roman"/>
          <w:i/>
          <w:sz w:val="24"/>
          <w:szCs w:val="24"/>
        </w:rPr>
        <w:t xml:space="preserve">tarbiyah </w:t>
      </w:r>
      <w:r w:rsidR="000A7636">
        <w:rPr>
          <w:rFonts w:ascii="Times New Roman" w:hAnsi="Times New Roman" w:cs="Times New Roman"/>
          <w:sz w:val="24"/>
          <w:szCs w:val="24"/>
        </w:rPr>
        <w:t>yang berlangsung secara kompleks.</w:t>
      </w:r>
      <w:r w:rsidR="00D27471">
        <w:rPr>
          <w:rFonts w:ascii="Times New Roman" w:hAnsi="Times New Roman" w:cs="Times New Roman"/>
          <w:sz w:val="24"/>
          <w:szCs w:val="24"/>
        </w:rPr>
        <w:t xml:space="preserve"> Sinergitas antara </w:t>
      </w:r>
      <w:r w:rsidR="000777A1">
        <w:rPr>
          <w:rFonts w:ascii="Times New Roman" w:hAnsi="Times New Roman" w:cs="Times New Roman"/>
          <w:sz w:val="24"/>
          <w:szCs w:val="24"/>
        </w:rPr>
        <w:t xml:space="preserve">gerakan </w:t>
      </w:r>
      <w:r w:rsidR="000777A1">
        <w:rPr>
          <w:rFonts w:ascii="Times New Roman" w:hAnsi="Times New Roman" w:cs="Times New Roman"/>
          <w:i/>
          <w:sz w:val="24"/>
          <w:szCs w:val="24"/>
        </w:rPr>
        <w:t xml:space="preserve">tarbiyah </w:t>
      </w:r>
      <w:r w:rsidR="000777A1">
        <w:rPr>
          <w:rFonts w:ascii="Times New Roman" w:hAnsi="Times New Roman" w:cs="Times New Roman"/>
          <w:sz w:val="24"/>
          <w:szCs w:val="24"/>
        </w:rPr>
        <w:t>dan politik menjadi senjata utama PKS dalam mengaktualisasikan visi dan misi partai.</w:t>
      </w:r>
    </w:p>
    <w:p w:rsidR="00C14F9B" w:rsidRPr="001063BF" w:rsidRDefault="008511D4" w:rsidP="008C335B">
      <w:pPr>
        <w:pStyle w:val="NormalWeb"/>
        <w:numPr>
          <w:ilvl w:val="0"/>
          <w:numId w:val="1"/>
        </w:numPr>
        <w:spacing w:before="0" w:beforeAutospacing="0" w:after="0" w:afterAutospacing="0" w:line="480" w:lineRule="auto"/>
        <w:ind w:left="360"/>
        <w:jc w:val="both"/>
        <w:rPr>
          <w:b/>
          <w:bCs/>
        </w:rPr>
      </w:pPr>
      <w:r>
        <w:rPr>
          <w:b/>
          <w:bCs/>
        </w:rPr>
        <w:lastRenderedPageBreak/>
        <w:t>Hasil Penelitian yang Relevan</w:t>
      </w:r>
    </w:p>
    <w:p w:rsidR="00C14F9B" w:rsidRPr="001063BF" w:rsidRDefault="00C14F9B" w:rsidP="00C14F9B">
      <w:pPr>
        <w:pStyle w:val="NormalWeb"/>
        <w:spacing w:before="0" w:beforeAutospacing="0" w:after="0" w:afterAutospacing="0" w:line="480" w:lineRule="auto"/>
        <w:ind w:firstLine="720"/>
        <w:jc w:val="both"/>
        <w:rPr>
          <w:bCs/>
        </w:rPr>
      </w:pPr>
      <w:r w:rsidRPr="001063BF">
        <w:rPr>
          <w:bCs/>
        </w:rPr>
        <w:t xml:space="preserve">Terdapat beberapa penelitian </w:t>
      </w:r>
      <w:r w:rsidR="00F8375E">
        <w:rPr>
          <w:bCs/>
        </w:rPr>
        <w:t>sebelumnya yang mengkaji efektiv</w:t>
      </w:r>
      <w:r w:rsidRPr="001063BF">
        <w:rPr>
          <w:bCs/>
        </w:rPr>
        <w:t xml:space="preserve">itas </w:t>
      </w:r>
      <w:r w:rsidRPr="008E53B2">
        <w:rPr>
          <w:bCs/>
          <w:i/>
        </w:rPr>
        <w:t>halaqah</w:t>
      </w:r>
      <w:r w:rsidRPr="001063BF">
        <w:rPr>
          <w:bCs/>
        </w:rPr>
        <w:t xml:space="preserve"> sebagai </w:t>
      </w:r>
      <w:r w:rsidR="005644ED">
        <w:t xml:space="preserve">model </w:t>
      </w:r>
      <w:r>
        <w:rPr>
          <w:bCs/>
          <w:lang w:val="id-ID"/>
        </w:rPr>
        <w:t>pembelajaran</w:t>
      </w:r>
      <w:r w:rsidRPr="001063BF">
        <w:rPr>
          <w:bCs/>
        </w:rPr>
        <w:t xml:space="preserve"> alternatif dalam mencapai tujuan pendidikan. </w:t>
      </w:r>
      <w:r w:rsidR="00F013B7" w:rsidRPr="001063BF">
        <w:rPr>
          <w:bCs/>
        </w:rPr>
        <w:t xml:space="preserve">Hasil </w:t>
      </w:r>
      <w:r w:rsidRPr="001063BF">
        <w:rPr>
          <w:bCs/>
        </w:rPr>
        <w:t xml:space="preserve">penelitian Surtini pada tahun 2011 </w:t>
      </w:r>
      <w:r w:rsidR="00F013B7">
        <w:rPr>
          <w:bCs/>
        </w:rPr>
        <w:t>menyimpulkan</w:t>
      </w:r>
      <w:r w:rsidR="00736F69">
        <w:rPr>
          <w:bCs/>
        </w:rPr>
        <w:t xml:space="preserve"> bahwa</w:t>
      </w:r>
      <w:r w:rsidRPr="001063BF">
        <w:rPr>
          <w:bCs/>
        </w:rPr>
        <w:t>:</w:t>
      </w:r>
    </w:p>
    <w:p w:rsidR="00C14F9B" w:rsidRPr="001063BF" w:rsidRDefault="00C14F9B" w:rsidP="00B153C2">
      <w:pPr>
        <w:pStyle w:val="NormalWeb"/>
        <w:spacing w:before="0" w:beforeAutospacing="0" w:after="0" w:afterAutospacing="0"/>
        <w:ind w:left="720"/>
        <w:jc w:val="both"/>
        <w:rPr>
          <w:bCs/>
        </w:rPr>
      </w:pPr>
      <w:r w:rsidRPr="008E53B2">
        <w:rPr>
          <w:bCs/>
          <w:i/>
        </w:rPr>
        <w:t>Halaqah</w:t>
      </w:r>
      <w:r w:rsidRPr="001063BF">
        <w:rPr>
          <w:bCs/>
        </w:rPr>
        <w:t xml:space="preserve"> </w:t>
      </w:r>
      <w:r w:rsidRPr="008E53B2">
        <w:rPr>
          <w:bCs/>
          <w:i/>
        </w:rPr>
        <w:t>tarbiyah</w:t>
      </w:r>
      <w:r w:rsidRPr="001063BF">
        <w:rPr>
          <w:bCs/>
        </w:rPr>
        <w:t xml:space="preserve"> saat ini dan </w:t>
      </w:r>
      <w:r w:rsidRPr="005C0CAB">
        <w:rPr>
          <w:bCs/>
          <w:i/>
        </w:rPr>
        <w:t>insya Allah</w:t>
      </w:r>
      <w:r w:rsidRPr="001063BF">
        <w:rPr>
          <w:bCs/>
        </w:rPr>
        <w:t xml:space="preserve"> di masa yang akan datang menjadi alternatif sistem pendidikan Islam yang cukup efektif untuk membentuk muslim berkepribadian Islami. Apa lagi sampai saat ini para pemikir dakwah belum dapat menemukan sistem alternatif lain yang sama efektifnya dalam mencetak kader Islam yang tangguh seperti yang dihasilkan oleh </w:t>
      </w:r>
      <w:r w:rsidRPr="008E53B2">
        <w:rPr>
          <w:bCs/>
          <w:i/>
        </w:rPr>
        <w:t>halaqah</w:t>
      </w:r>
      <w:r w:rsidRPr="001063BF">
        <w:rPr>
          <w:bCs/>
        </w:rPr>
        <w:t xml:space="preserve">. Di desa Wanua Jaya, </w:t>
      </w:r>
      <w:r w:rsidRPr="008E53B2">
        <w:rPr>
          <w:bCs/>
          <w:i/>
        </w:rPr>
        <w:t>halaqah</w:t>
      </w:r>
      <w:r w:rsidRPr="001063BF">
        <w:rPr>
          <w:bCs/>
        </w:rPr>
        <w:t xml:space="preserve"> telah terbukti mampu membentuk masyarakatnya berkepribadian Islami. Tidak menjadikan Islam sebagai konseptual atau ibadah </w:t>
      </w:r>
      <w:r w:rsidRPr="008E53B2">
        <w:rPr>
          <w:bCs/>
          <w:i/>
        </w:rPr>
        <w:t>mahdhoh</w:t>
      </w:r>
      <w:r w:rsidRPr="001063BF">
        <w:rPr>
          <w:bCs/>
        </w:rPr>
        <w:t xml:space="preserve"> saja melainkan Islam dijadikan standar aktifitas mereka di</w:t>
      </w:r>
      <w:r>
        <w:rPr>
          <w:bCs/>
        </w:rPr>
        <w:t xml:space="preserve"> </w:t>
      </w:r>
      <w:r w:rsidRPr="001063BF">
        <w:rPr>
          <w:bCs/>
        </w:rPr>
        <w:t>manapun dan dalam kondisi apapun.</w:t>
      </w:r>
      <w:r>
        <w:rPr>
          <w:rStyle w:val="FootnoteReference"/>
          <w:bCs/>
        </w:rPr>
        <w:footnoteReference w:id="36"/>
      </w:r>
    </w:p>
    <w:p w:rsidR="00987C56" w:rsidRPr="00987C56" w:rsidRDefault="00987C56" w:rsidP="00F8375E">
      <w:pPr>
        <w:pStyle w:val="NormalWeb"/>
        <w:spacing w:before="240" w:beforeAutospacing="0" w:after="0" w:afterAutospacing="0" w:line="480" w:lineRule="auto"/>
        <w:ind w:firstLine="720"/>
        <w:jc w:val="both"/>
      </w:pPr>
      <w:r>
        <w:t xml:space="preserve">Keberhasilan </w:t>
      </w:r>
      <w:r w:rsidRPr="008E53B2">
        <w:rPr>
          <w:bCs/>
          <w:i/>
        </w:rPr>
        <w:t>halaqah</w:t>
      </w:r>
      <w:r>
        <w:t xml:space="preserve"> dalam membentuk muslim berkepribadian Islami berkorelasi dengan peningkatan kecerdasan spiritual peserta </w:t>
      </w:r>
      <w:r w:rsidRPr="008E53B2">
        <w:rPr>
          <w:bCs/>
          <w:i/>
        </w:rPr>
        <w:t>halaqah</w:t>
      </w:r>
      <w:r>
        <w:rPr>
          <w:bCs/>
          <w:i/>
        </w:rPr>
        <w:t xml:space="preserve">. </w:t>
      </w:r>
      <w:r>
        <w:t xml:space="preserve">Terkait hal ini, </w:t>
      </w:r>
      <w:r>
        <w:rPr>
          <w:lang w:val="id-ID"/>
        </w:rPr>
        <w:t xml:space="preserve">Danah Zohar dan Ian Marshall dalam Sukidi menjelaskan keutamaan </w:t>
      </w:r>
      <w:r w:rsidRPr="00BD67C9">
        <w:rPr>
          <w:i/>
          <w:iCs/>
          <w:lang w:val="id-ID"/>
        </w:rPr>
        <w:t>Spritual Quotion</w:t>
      </w:r>
      <w:r>
        <w:rPr>
          <w:lang w:val="id-ID"/>
        </w:rPr>
        <w:t xml:space="preserve"> (</w:t>
      </w:r>
      <w:r w:rsidRPr="001A68DB">
        <w:rPr>
          <w:i/>
          <w:lang w:val="id-ID"/>
        </w:rPr>
        <w:t>SQ</w:t>
      </w:r>
      <w:r>
        <w:rPr>
          <w:lang w:val="id-ID"/>
        </w:rPr>
        <w:t xml:space="preserve">) dibandingkan </w:t>
      </w:r>
      <w:r w:rsidRPr="00BD67C9">
        <w:rPr>
          <w:i/>
          <w:iCs/>
          <w:lang w:val="id-ID"/>
        </w:rPr>
        <w:t>Intelegence Quotion</w:t>
      </w:r>
      <w:r>
        <w:rPr>
          <w:lang w:val="id-ID"/>
        </w:rPr>
        <w:t xml:space="preserve"> (</w:t>
      </w:r>
      <w:r w:rsidRPr="001A68DB">
        <w:rPr>
          <w:i/>
          <w:lang w:val="id-ID"/>
        </w:rPr>
        <w:t>IQ</w:t>
      </w:r>
      <w:r>
        <w:rPr>
          <w:lang w:val="id-ID"/>
        </w:rPr>
        <w:t xml:space="preserve">) dan </w:t>
      </w:r>
      <w:r w:rsidRPr="00BD67C9">
        <w:rPr>
          <w:i/>
          <w:iCs/>
          <w:lang w:val="id-ID"/>
        </w:rPr>
        <w:t>Emo</w:t>
      </w:r>
      <w:r>
        <w:rPr>
          <w:i/>
          <w:iCs/>
        </w:rPr>
        <w:t>t</w:t>
      </w:r>
      <w:r w:rsidRPr="00BD67C9">
        <w:rPr>
          <w:i/>
          <w:iCs/>
          <w:lang w:val="id-ID"/>
        </w:rPr>
        <w:t>ional Quotion</w:t>
      </w:r>
      <w:r>
        <w:rPr>
          <w:lang w:val="id-ID"/>
        </w:rPr>
        <w:t xml:space="preserve"> (</w:t>
      </w:r>
      <w:r w:rsidRPr="001A68DB">
        <w:rPr>
          <w:i/>
          <w:lang w:val="id-ID"/>
        </w:rPr>
        <w:t>EQ</w:t>
      </w:r>
      <w:r>
        <w:rPr>
          <w:lang w:val="id-ID"/>
        </w:rPr>
        <w:t>) sebagai berikut: “</w:t>
      </w:r>
      <w:r>
        <w:rPr>
          <w:i/>
          <w:iCs/>
          <w:lang w:val="id-ID"/>
        </w:rPr>
        <w:t>SQ is the necessary foundation for the effective functioning of both IQ and EQ. It is our ultimate intelligence.”</w:t>
      </w:r>
      <w:r w:rsidRPr="00194863">
        <w:rPr>
          <w:rStyle w:val="FootnoteReference"/>
          <w:lang w:val="id-ID"/>
        </w:rPr>
        <w:footnoteReference w:id="37"/>
      </w:r>
      <w:r>
        <w:rPr>
          <w:i/>
          <w:iCs/>
          <w:lang w:val="id-ID"/>
        </w:rPr>
        <w:t xml:space="preserve"> </w:t>
      </w:r>
      <w:r>
        <w:rPr>
          <w:lang w:val="id-ID"/>
        </w:rPr>
        <w:t xml:space="preserve">Kecerdasan spiritual merupakan hal mendasar guna memfungsikan kecerdasan intelektual dan kecerdasan emosional secara efektif. Danah Zohar dan Ian Marshall </w:t>
      </w:r>
      <w:r>
        <w:t xml:space="preserve">juga menegaskan bahwa </w:t>
      </w:r>
      <w:r>
        <w:rPr>
          <w:lang w:val="id-ID"/>
        </w:rPr>
        <w:t xml:space="preserve">kecerdasan spiritual merupakan kecerdasan tertinggi </w:t>
      </w:r>
      <w:r>
        <w:t>manusia</w:t>
      </w:r>
      <w:r>
        <w:rPr>
          <w:lang w:val="id-ID"/>
        </w:rPr>
        <w:t>.</w:t>
      </w:r>
    </w:p>
    <w:p w:rsidR="00C14F9B" w:rsidRDefault="00C14F9B" w:rsidP="008C3D66">
      <w:pPr>
        <w:pStyle w:val="NormalWeb"/>
        <w:spacing w:before="0" w:beforeAutospacing="0" w:after="240" w:afterAutospacing="0" w:line="480" w:lineRule="auto"/>
        <w:ind w:firstLine="720"/>
        <w:jc w:val="both"/>
        <w:rPr>
          <w:bCs/>
        </w:rPr>
      </w:pPr>
      <w:r w:rsidRPr="001063BF">
        <w:rPr>
          <w:bCs/>
        </w:rPr>
        <w:t xml:space="preserve">Berdasarkan </w:t>
      </w:r>
      <w:r w:rsidR="00A315B9">
        <w:rPr>
          <w:bCs/>
        </w:rPr>
        <w:t>beberapa penjelasan</w:t>
      </w:r>
      <w:r w:rsidRPr="001063BF">
        <w:rPr>
          <w:bCs/>
        </w:rPr>
        <w:t xml:space="preserve"> </w:t>
      </w:r>
      <w:r>
        <w:rPr>
          <w:bCs/>
        </w:rPr>
        <w:t>di atas</w:t>
      </w:r>
      <w:r w:rsidRPr="001063BF">
        <w:rPr>
          <w:bCs/>
        </w:rPr>
        <w:t xml:space="preserve">, kita dapat menarik kesimpulan bahwa </w:t>
      </w:r>
      <w:r w:rsidR="005644ED">
        <w:t xml:space="preserve">model </w:t>
      </w:r>
      <w:r>
        <w:rPr>
          <w:bCs/>
          <w:lang w:val="id-ID"/>
        </w:rPr>
        <w:t>pembelajaran</w:t>
      </w:r>
      <w:r w:rsidRPr="001063BF">
        <w:rPr>
          <w:bCs/>
        </w:rPr>
        <w:t xml:space="preserve"> </w:t>
      </w:r>
      <w:r w:rsidRPr="008E53B2">
        <w:rPr>
          <w:bCs/>
          <w:i/>
        </w:rPr>
        <w:t>halaqah</w:t>
      </w:r>
      <w:r w:rsidR="00F8375E">
        <w:rPr>
          <w:bCs/>
        </w:rPr>
        <w:t xml:space="preserve"> efektif</w:t>
      </w:r>
      <w:r w:rsidRPr="001063BF">
        <w:rPr>
          <w:bCs/>
        </w:rPr>
        <w:t xml:space="preserve"> dalam mencapai tujuan pendidikan. </w:t>
      </w:r>
      <w:r w:rsidRPr="001063BF">
        <w:rPr>
          <w:bCs/>
        </w:rPr>
        <w:lastRenderedPageBreak/>
        <w:t xml:space="preserve">Pembinaan melalui </w:t>
      </w:r>
      <w:r w:rsidR="00A315B9">
        <w:rPr>
          <w:bCs/>
        </w:rPr>
        <w:t xml:space="preserve">kegiatan </w:t>
      </w:r>
      <w:r w:rsidRPr="008E53B2">
        <w:rPr>
          <w:bCs/>
          <w:i/>
        </w:rPr>
        <w:t>halaqah</w:t>
      </w:r>
      <w:r w:rsidRPr="001063BF">
        <w:rPr>
          <w:bCs/>
        </w:rPr>
        <w:t xml:space="preserve"> tidak hanya </w:t>
      </w:r>
      <w:r w:rsidR="00A315B9">
        <w:rPr>
          <w:bCs/>
        </w:rPr>
        <w:t>meningkatkan</w:t>
      </w:r>
      <w:r w:rsidRPr="001063BF">
        <w:rPr>
          <w:bCs/>
        </w:rPr>
        <w:t xml:space="preserve"> </w:t>
      </w:r>
      <w:r>
        <w:rPr>
          <w:bCs/>
        </w:rPr>
        <w:t>kecerdasan</w:t>
      </w:r>
      <w:r w:rsidRPr="001063BF">
        <w:rPr>
          <w:bCs/>
        </w:rPr>
        <w:t xml:space="preserve"> </w:t>
      </w:r>
      <w:r w:rsidR="00987C56">
        <w:rPr>
          <w:bCs/>
        </w:rPr>
        <w:t>spiritual</w:t>
      </w:r>
      <w:r w:rsidRPr="001063BF">
        <w:rPr>
          <w:bCs/>
        </w:rPr>
        <w:t xml:space="preserve">, melainkan juga akan meningkatkan </w:t>
      </w:r>
      <w:r>
        <w:rPr>
          <w:bCs/>
        </w:rPr>
        <w:t>kecerdasan</w:t>
      </w:r>
      <w:r w:rsidRPr="001063BF">
        <w:rPr>
          <w:bCs/>
        </w:rPr>
        <w:t xml:space="preserve"> </w:t>
      </w:r>
      <w:r>
        <w:rPr>
          <w:bCs/>
        </w:rPr>
        <w:t xml:space="preserve">emosional </w:t>
      </w:r>
      <w:r w:rsidRPr="001063BF">
        <w:rPr>
          <w:bCs/>
        </w:rPr>
        <w:t xml:space="preserve">dan </w:t>
      </w:r>
      <w:r>
        <w:rPr>
          <w:bCs/>
        </w:rPr>
        <w:t>kecerdasan</w:t>
      </w:r>
      <w:r w:rsidRPr="001063BF">
        <w:rPr>
          <w:bCs/>
        </w:rPr>
        <w:t xml:space="preserve"> </w:t>
      </w:r>
      <w:r w:rsidR="00987C56">
        <w:rPr>
          <w:bCs/>
        </w:rPr>
        <w:t xml:space="preserve">intelektual </w:t>
      </w:r>
      <w:r w:rsidR="00F8375E">
        <w:rPr>
          <w:bCs/>
        </w:rPr>
        <w:t>peserta didik. Efektiv</w:t>
      </w:r>
      <w:r w:rsidRPr="001063BF">
        <w:rPr>
          <w:bCs/>
        </w:rPr>
        <w:t xml:space="preserve">itas </w:t>
      </w:r>
      <w:r w:rsidRPr="008E53B2">
        <w:rPr>
          <w:bCs/>
          <w:i/>
        </w:rPr>
        <w:t>halaqah</w:t>
      </w:r>
      <w:r w:rsidRPr="001063BF">
        <w:rPr>
          <w:bCs/>
        </w:rPr>
        <w:t xml:space="preserve"> </w:t>
      </w:r>
      <w:r w:rsidR="00A315B9">
        <w:rPr>
          <w:bCs/>
        </w:rPr>
        <w:t xml:space="preserve">sebagai </w:t>
      </w:r>
      <w:r w:rsidR="005644ED">
        <w:t xml:space="preserve">model </w:t>
      </w:r>
      <w:r w:rsidR="00A315B9">
        <w:rPr>
          <w:bCs/>
        </w:rPr>
        <w:t xml:space="preserve">pembelajaran profetik </w:t>
      </w:r>
      <w:r w:rsidRPr="001063BF">
        <w:rPr>
          <w:bCs/>
        </w:rPr>
        <w:t>akan tercermin dalam akt</w:t>
      </w:r>
      <w:r w:rsidR="000338CF">
        <w:rPr>
          <w:bCs/>
        </w:rPr>
        <w:t xml:space="preserve">ifitas keseharian peserta didik yang menjunjung tinggi nilai dan norma kehidupan bermasyarakat, berbangsa dan </w:t>
      </w:r>
      <w:r w:rsidR="008C6671">
        <w:rPr>
          <w:bCs/>
        </w:rPr>
        <w:t>bernegara</w:t>
      </w:r>
      <w:r w:rsidR="000338CF">
        <w:rPr>
          <w:bCs/>
        </w:rPr>
        <w:t>.</w:t>
      </w:r>
    </w:p>
    <w:p w:rsidR="008C3D66" w:rsidRDefault="00F77D59" w:rsidP="008C3D66">
      <w:pPr>
        <w:pStyle w:val="NormalWeb"/>
        <w:numPr>
          <w:ilvl w:val="0"/>
          <w:numId w:val="1"/>
        </w:numPr>
        <w:spacing w:before="0" w:beforeAutospacing="0" w:after="0" w:afterAutospacing="0" w:line="480" w:lineRule="auto"/>
        <w:ind w:left="360"/>
        <w:jc w:val="both"/>
        <w:rPr>
          <w:b/>
          <w:bCs/>
        </w:rPr>
      </w:pPr>
      <w:r>
        <w:rPr>
          <w:b/>
          <w:bCs/>
        </w:rPr>
        <w:t>Kerangka Berpikir</w:t>
      </w:r>
    </w:p>
    <w:p w:rsidR="00BE1C17" w:rsidRPr="00F77D59" w:rsidRDefault="00F77D59" w:rsidP="00BE1C17">
      <w:pPr>
        <w:pStyle w:val="NormalWeb"/>
        <w:spacing w:before="0" w:beforeAutospacing="0" w:after="0" w:afterAutospacing="0" w:line="480" w:lineRule="auto"/>
        <w:ind w:firstLine="720"/>
        <w:jc w:val="both"/>
        <w:rPr>
          <w:bCs/>
        </w:rPr>
      </w:pPr>
      <w:r>
        <w:rPr>
          <w:bCs/>
        </w:rPr>
        <w:t>Kerangka berpikir merupakan landasan pemahaman terkait permasalahan penelitian sampai pada pencapaian tujuan</w:t>
      </w:r>
      <w:r w:rsidRPr="00F77D59">
        <w:rPr>
          <w:bCs/>
        </w:rPr>
        <w:t xml:space="preserve"> </w:t>
      </w:r>
      <w:r>
        <w:rPr>
          <w:bCs/>
        </w:rPr>
        <w:t>penelitian.</w:t>
      </w:r>
      <w:r w:rsidR="00BE1C17">
        <w:rPr>
          <w:bCs/>
        </w:rPr>
        <w:t xml:space="preserve"> Pada penelitian kualitatif, kerangka berpikir terletak pada kasus yang selama ini diamati oleh peneliti.</w:t>
      </w:r>
      <w:r w:rsidR="00B600BD">
        <w:rPr>
          <w:bCs/>
        </w:rPr>
        <w:t xml:space="preserve"> </w:t>
      </w:r>
      <w:r w:rsidR="00C33133">
        <w:rPr>
          <w:bCs/>
        </w:rPr>
        <w:t>Adapun kerangka berpikir dalam penelitian ini sebagai berikut</w:t>
      </w:r>
      <w:r w:rsidR="00B600BD">
        <w:rPr>
          <w:bCs/>
        </w:rPr>
        <w:t>:</w:t>
      </w:r>
    </w:p>
    <w:p w:rsidR="00CE15E2" w:rsidRDefault="001B571C" w:rsidP="00736F69">
      <w:pPr>
        <w:pStyle w:val="NormalWeb"/>
        <w:spacing w:before="0" w:beforeAutospacing="0" w:after="0" w:afterAutospacing="0" w:line="480" w:lineRule="auto"/>
        <w:jc w:val="both"/>
        <w:rPr>
          <w:bCs/>
        </w:rPr>
      </w:pPr>
      <w:r>
        <w:rPr>
          <w:bCs/>
          <w:noProof/>
        </w:rPr>
        <w:pict>
          <v:shape id="_x0000_s1048" type="#_x0000_t202" style="position:absolute;left:0;text-align:left;margin-left:131.1pt;margin-top:269.2pt;width:144.75pt;height:30.9pt;z-index:251676672;v-text-anchor:middle">
            <v:textbox style="mso-next-textbox:#_x0000_s1048" inset="0,0,0,0">
              <w:txbxContent>
                <w:p w:rsidR="0014428C" w:rsidRDefault="0014428C" w:rsidP="00BE1C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Pendidikan Karakter</w:t>
                  </w:r>
                </w:p>
                <w:p w:rsidR="0014428C" w:rsidRPr="00BE1C17" w:rsidRDefault="0014428C" w:rsidP="00BE1C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melalui Kegiatan </w:t>
                  </w:r>
                  <w:r w:rsidRPr="0014428C">
                    <w:rPr>
                      <w:rFonts w:ascii="Times New Roman" w:hAnsi="Times New Roman" w:cs="Times New Roman"/>
                      <w:i/>
                      <w:sz w:val="24"/>
                      <w:szCs w:val="24"/>
                    </w:rPr>
                    <w:t>Halaqah</w:t>
                  </w:r>
                </w:p>
              </w:txbxContent>
            </v:textbox>
          </v:shape>
        </w:pict>
      </w:r>
      <w:r>
        <w:rPr>
          <w:bCs/>
          <w:noProof/>
        </w:rPr>
        <w:pict>
          <v:shapetype id="_x0000_t32" coordsize="21600,21600" o:spt="32" o:oned="t" path="m,l21600,21600e" filled="f">
            <v:path arrowok="t" fillok="f" o:connecttype="none"/>
            <o:lock v:ext="edit" shapetype="t"/>
          </v:shapetype>
          <v:shape id="_x0000_s1073" type="#_x0000_t32" style="position:absolute;left:0;text-align:left;margin-left:203.8pt;margin-top:258.5pt;width:0;height:10.2pt;z-index:251702272" o:connectortype="straight"/>
        </w:pict>
      </w:r>
      <w:r>
        <w:rPr>
          <w:bCs/>
          <w:noProof/>
        </w:rPr>
        <w:pict>
          <v:shape id="_x0000_s1047" type="#_x0000_t202" style="position:absolute;left:0;text-align:left;margin-left:131.1pt;margin-top:227.2pt;width:144.75pt;height:30.9pt;z-index:251675648;v-text-anchor:middle">
            <v:textbox style="mso-next-textbox:#_x0000_s1047" inset="0,0,0,0">
              <w:txbxContent>
                <w:p w:rsidR="0014428C" w:rsidRDefault="0014428C" w:rsidP="00BE1C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Mengatasi krisis integritas</w:t>
                  </w:r>
                </w:p>
                <w:p w:rsidR="0014428C" w:rsidRPr="00BE1C17" w:rsidRDefault="00E841E7" w:rsidP="00BE1C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dengan</w:t>
                  </w:r>
                  <w:r w:rsidR="0014428C">
                    <w:rPr>
                      <w:rFonts w:ascii="Times New Roman" w:hAnsi="Times New Roman" w:cs="Times New Roman"/>
                      <w:sz w:val="24"/>
                      <w:szCs w:val="24"/>
                    </w:rPr>
                    <w:t xml:space="preserve"> pendekatan profetik</w:t>
                  </w:r>
                </w:p>
              </w:txbxContent>
            </v:textbox>
          </v:shape>
        </w:pict>
      </w:r>
      <w:r>
        <w:rPr>
          <w:bCs/>
          <w:noProof/>
        </w:rPr>
        <w:pict>
          <v:shape id="_x0000_s1072" type="#_x0000_t32" style="position:absolute;left:0;text-align:left;margin-left:203.8pt;margin-top:216.1pt;width:0;height:10.2pt;z-index:251701248" o:connectortype="straight"/>
        </w:pict>
      </w:r>
      <w:r>
        <w:rPr>
          <w:bCs/>
          <w:noProof/>
        </w:rPr>
        <w:pict>
          <v:shape id="_x0000_s1071" type="#_x0000_t32" style="position:absolute;left:0;text-align:left;margin-left:101.05pt;margin-top:215.7pt;width:206.65pt;height:0;z-index:251700224" o:connectortype="straight"/>
        </w:pict>
      </w:r>
      <w:r>
        <w:rPr>
          <w:bCs/>
          <w:noProof/>
        </w:rPr>
        <w:pict>
          <v:shape id="_x0000_s1070" type="#_x0000_t32" style="position:absolute;left:0;text-align:left;margin-left:101.05pt;margin-top:205.5pt;width:0;height:10.2pt;z-index:251699200" o:connectortype="straight"/>
        </w:pict>
      </w:r>
      <w:r>
        <w:rPr>
          <w:bCs/>
          <w:noProof/>
        </w:rPr>
        <w:pict>
          <v:shape id="_x0000_s1069" type="#_x0000_t32" style="position:absolute;left:0;text-align:left;margin-left:308pt;margin-top:205.5pt;width:0;height:10.2pt;z-index:251698176" o:connectortype="straight"/>
        </w:pict>
      </w:r>
      <w:r>
        <w:rPr>
          <w:bCs/>
          <w:noProof/>
        </w:rPr>
        <w:pict>
          <v:shape id="_x0000_s1046" type="#_x0000_t202" style="position:absolute;left:0;text-align:left;margin-left:262.2pt;margin-top:174.3pt;width:91.5pt;height:30.9pt;z-index:251674624;v-text-anchor:middle">
            <v:textbox style="mso-next-textbox:#_x0000_s1046" inset="0,0,0,0">
              <w:txbxContent>
                <w:p w:rsidR="0014428C" w:rsidRPr="00BE1C17" w:rsidRDefault="00CD26CC" w:rsidP="00BE1C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Karakter</w:t>
                  </w:r>
                  <w:r w:rsidR="0014428C">
                    <w:rPr>
                      <w:rFonts w:ascii="Times New Roman" w:hAnsi="Times New Roman" w:cs="Times New Roman"/>
                      <w:sz w:val="24"/>
                      <w:szCs w:val="24"/>
                    </w:rPr>
                    <w:t xml:space="preserve"> Islami</w:t>
                  </w:r>
                </w:p>
              </w:txbxContent>
            </v:textbox>
          </v:shape>
        </w:pict>
      </w:r>
      <w:r>
        <w:rPr>
          <w:bCs/>
          <w:noProof/>
        </w:rPr>
        <w:pict>
          <v:shape id="_x0000_s1068" type="#_x0000_t32" style="position:absolute;left:0;text-align:left;margin-left:308pt;margin-top:163.5pt;width:0;height:10.2pt;z-index:251697152" o:connectortype="straight"/>
        </w:pict>
      </w:r>
      <w:r>
        <w:rPr>
          <w:bCs/>
          <w:noProof/>
        </w:rPr>
        <w:pict>
          <v:shape id="_x0000_s1058" type="#_x0000_t32" style="position:absolute;left:0;text-align:left;margin-left:308pt;margin-top:153.15pt;width:0;height:10.65pt;z-index:251686912" o:connectortype="straight"/>
        </w:pict>
      </w:r>
      <w:r>
        <w:rPr>
          <w:bCs/>
          <w:noProof/>
        </w:rPr>
        <w:pict>
          <v:shape id="_x0000_s1063" type="#_x0000_t32" style="position:absolute;left:0;text-align:left;margin-left:37.55pt;margin-top:164pt;width:127.2pt;height:.3pt;flip:y;z-index:251692032" o:connectortype="straight"/>
        </w:pict>
      </w:r>
      <w:r>
        <w:rPr>
          <w:bCs/>
          <w:noProof/>
        </w:rPr>
        <w:pict>
          <v:shape id="_x0000_s1038" type="#_x0000_t202" style="position:absolute;left:0;text-align:left;margin-left:55.1pt;margin-top:174.2pt;width:91.5pt;height:30.9pt;z-index:251666432;v-text-anchor:middle">
            <v:textbox style="mso-next-textbox:#_x0000_s1038" inset="0,0,0,0">
              <w:txbxContent>
                <w:p w:rsidR="00BE1C17" w:rsidRPr="00BE1C17" w:rsidRDefault="00BE1C17" w:rsidP="00BE1C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Krisis Integritas</w:t>
                  </w:r>
                </w:p>
              </w:txbxContent>
            </v:textbox>
          </v:shape>
        </w:pict>
      </w:r>
      <w:r>
        <w:rPr>
          <w:bCs/>
          <w:noProof/>
        </w:rPr>
        <w:pict>
          <v:shape id="_x0000_s1067" type="#_x0000_t32" style="position:absolute;left:0;text-align:left;margin-left:101.05pt;margin-top:163.8pt;width:0;height:10.2pt;z-index:251696128" o:connectortype="straight"/>
        </w:pict>
      </w:r>
      <w:r>
        <w:rPr>
          <w:bCs/>
          <w:noProof/>
        </w:rPr>
        <w:pict>
          <v:shape id="_x0000_s1066" type="#_x0000_t32" style="position:absolute;left:0;text-align:left;margin-left:101.05pt;margin-top:154.05pt;width:0;height:10.35pt;z-index:251695104" o:connectortype="straight"/>
        </w:pict>
      </w:r>
      <w:r>
        <w:rPr>
          <w:bCs/>
          <w:noProof/>
        </w:rPr>
        <w:pict>
          <v:shape id="_x0000_s1059" type="#_x0000_t32" style="position:absolute;left:0;text-align:left;margin-left:101.4pt;margin-top:72.9pt;width:.05pt;height:35.1pt;z-index:251687936" o:connectortype="straight"/>
        </w:pict>
      </w:r>
      <w:r>
        <w:rPr>
          <w:bCs/>
          <w:noProof/>
        </w:rPr>
        <w:pict>
          <v:shape id="_x0000_s1060" type="#_x0000_t32" style="position:absolute;left:0;text-align:left;margin-left:38.1pt;margin-top:98.1pt;width:126.3pt;height:.3pt;flip:y;z-index:251688960" o:connectortype="straight"/>
        </w:pict>
      </w:r>
      <w:r>
        <w:rPr>
          <w:bCs/>
          <w:noProof/>
        </w:rPr>
        <w:pict>
          <v:shape id="_x0000_s1062" type="#_x0000_t32" style="position:absolute;left:0;text-align:left;margin-left:164.4pt;margin-top:98.1pt;width:.05pt;height:9.9pt;z-index:251691008" o:connectortype="straight"/>
        </w:pict>
      </w:r>
      <w:r>
        <w:rPr>
          <w:bCs/>
          <w:noProof/>
        </w:rPr>
        <w:pict>
          <v:shape id="_x0000_s1061" type="#_x0000_t32" style="position:absolute;left:0;text-align:left;margin-left:38.4pt;margin-top:98.1pt;width:.05pt;height:9.9pt;z-index:251689984" o:connectortype="straight"/>
        </w:pict>
      </w:r>
      <w:r>
        <w:rPr>
          <w:bCs/>
          <w:noProof/>
        </w:rPr>
        <w:pict>
          <v:shape id="_x0000_s1033" type="#_x0000_t202" style="position:absolute;left:0;text-align:left;margin-left:8.55pt;margin-top:108pt;width:59.25pt;height:45.75pt;z-index:251663360;v-text-anchor:middle">
            <v:textbox style="mso-next-textbox:#_x0000_s1033" inset="0,0,0,0">
              <w:txbxContent>
                <w:p w:rsidR="00BE1C17" w:rsidRPr="00BE1C17" w:rsidRDefault="00BE1C17" w:rsidP="00BE1C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Jalur Pendidikan Formal</w:t>
                  </w:r>
                </w:p>
              </w:txbxContent>
            </v:textbox>
          </v:shape>
        </w:pict>
      </w:r>
      <w:r>
        <w:rPr>
          <w:bCs/>
          <w:noProof/>
        </w:rPr>
        <w:pict>
          <v:shape id="_x0000_s1039" type="#_x0000_t202" style="position:absolute;left:0;text-align:left;margin-left:71.55pt;margin-top:108pt;width:59.25pt;height:45.75pt;z-index:251667456;v-text-anchor:middle">
            <v:textbox style="mso-next-textbox:#_x0000_s1039" inset="0,0,0,0">
              <w:txbxContent>
                <w:p w:rsidR="00BE1C17" w:rsidRPr="00BE1C17" w:rsidRDefault="00BE1C17" w:rsidP="00BE1C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Jalur Pendidikan Nonformal</w:t>
                  </w:r>
                </w:p>
              </w:txbxContent>
            </v:textbox>
          </v:shape>
        </w:pict>
      </w:r>
      <w:r>
        <w:rPr>
          <w:bCs/>
          <w:noProof/>
        </w:rPr>
        <w:pict>
          <v:shape id="_x0000_s1040" type="#_x0000_t202" style="position:absolute;left:0;text-align:left;margin-left:134.85pt;margin-top:108pt;width:59.25pt;height:45.75pt;z-index:251668480;v-text-anchor:middle">
            <v:textbox style="mso-next-textbox:#_x0000_s1040" inset="0,0,0,0">
              <w:txbxContent>
                <w:p w:rsidR="00F01A98" w:rsidRPr="00F01A98" w:rsidRDefault="00F01A98" w:rsidP="00F01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Jalur Pendidikan Informal</w:t>
                  </w:r>
                </w:p>
              </w:txbxContent>
            </v:textbox>
          </v:shape>
        </w:pict>
      </w:r>
      <w:r>
        <w:rPr>
          <w:bCs/>
          <w:noProof/>
        </w:rPr>
        <w:pict>
          <v:shape id="_x0000_s1064" type="#_x0000_t32" style="position:absolute;left:0;text-align:left;margin-left:37.85pt;margin-top:154.5pt;width:.05pt;height:9.9pt;z-index:251693056" o:connectortype="straight"/>
        </w:pict>
      </w:r>
      <w:r>
        <w:rPr>
          <w:bCs/>
          <w:noProof/>
        </w:rPr>
        <w:pict>
          <v:shape id="_x0000_s1065" type="#_x0000_t32" style="position:absolute;left:0;text-align:left;margin-left:164.75pt;margin-top:154.5pt;width:.05pt;height:9.9pt;z-index:251694080" o:connectortype="straight"/>
        </w:pict>
      </w:r>
      <w:r>
        <w:rPr>
          <w:bCs/>
          <w:noProof/>
        </w:rPr>
        <w:pict>
          <v:shape id="_x0000_s1055" type="#_x0000_t32" style="position:absolute;left:0;text-align:left;margin-left:244.5pt;margin-top:163.5pt;width:127.2pt;height:.3pt;flip:y;z-index:251683840" o:connectortype="straight"/>
        </w:pict>
      </w:r>
      <w:r>
        <w:rPr>
          <w:bCs/>
          <w:noProof/>
        </w:rPr>
        <w:pict>
          <v:shape id="_x0000_s1057" type="#_x0000_t32" style="position:absolute;left:0;text-align:left;margin-left:371.7pt;margin-top:153.9pt;width:.05pt;height:9.9pt;z-index:251685888" o:connectortype="straight"/>
        </w:pict>
      </w:r>
      <w:r>
        <w:rPr>
          <w:bCs/>
          <w:noProof/>
        </w:rPr>
        <w:pict>
          <v:shape id="_x0000_s1056" type="#_x0000_t32" style="position:absolute;left:0;text-align:left;margin-left:244.8pt;margin-top:153.9pt;width:.05pt;height:9.9pt;z-index:251684864" o:connectortype="straight"/>
        </w:pict>
      </w:r>
      <w:r>
        <w:rPr>
          <w:bCs/>
          <w:noProof/>
        </w:rPr>
        <w:pict>
          <v:shape id="_x0000_s1052" type="#_x0000_t32" style="position:absolute;left:0;text-align:left;margin-left:243.9pt;margin-top:117.9pt;width:127.2pt;height:.3pt;flip:y;z-index:251680768" o:connectortype="straight"/>
        </w:pict>
      </w:r>
      <w:r>
        <w:rPr>
          <w:bCs/>
          <w:noProof/>
        </w:rPr>
        <w:pict>
          <v:shape id="_x0000_s1054" type="#_x0000_t32" style="position:absolute;left:0;text-align:left;margin-left:371.1pt;margin-top:117.9pt;width:.05pt;height:9.9pt;z-index:251682816" o:connectortype="straight"/>
        </w:pict>
      </w:r>
      <w:r>
        <w:rPr>
          <w:bCs/>
          <w:noProof/>
        </w:rPr>
        <w:pict>
          <v:shape id="_x0000_s1053" type="#_x0000_t32" style="position:absolute;left:0;text-align:left;margin-left:244.2pt;margin-top:117.9pt;width:.05pt;height:9.9pt;z-index:251681792" o:connectortype="straight"/>
        </w:pict>
      </w:r>
      <w:r>
        <w:rPr>
          <w:bCs/>
          <w:noProof/>
        </w:rPr>
        <w:pict>
          <v:shape id="_x0000_s1051" type="#_x0000_t32" style="position:absolute;left:0;text-align:left;margin-left:307.7pt;margin-top:110.6pt;width:0;height:17.2pt;z-index:251679744" o:connectortype="straight"/>
        </w:pict>
      </w:r>
      <w:r>
        <w:rPr>
          <w:bCs/>
          <w:noProof/>
        </w:rPr>
        <w:pict>
          <v:shape id="_x0000_s1045" type="#_x0000_t202" style="position:absolute;left:0;text-align:left;margin-left:341.7pt;margin-top:127.8pt;width:59.25pt;height:25.5pt;z-index:251673600;v-text-anchor:middle">
            <v:textbox style="mso-next-textbox:#_x0000_s1045" inset="0,0,0,0">
              <w:txbxContent>
                <w:p w:rsidR="005700F8" w:rsidRPr="00F01A98" w:rsidRDefault="005700F8" w:rsidP="00F01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Masyarakat</w:t>
                  </w:r>
                </w:p>
              </w:txbxContent>
            </v:textbox>
          </v:shape>
        </w:pict>
      </w:r>
      <w:r>
        <w:rPr>
          <w:bCs/>
          <w:noProof/>
        </w:rPr>
        <w:pict>
          <v:shape id="_x0000_s1044" type="#_x0000_t202" style="position:absolute;left:0;text-align:left;margin-left:278.25pt;margin-top:127.8pt;width:59.25pt;height:25.5pt;z-index:251672576;v-text-anchor:middle">
            <v:textbox style="mso-next-textbox:#_x0000_s1044" inset="0,0,0,0">
              <w:txbxContent>
                <w:p w:rsidR="005700F8" w:rsidRPr="00F01A98" w:rsidRDefault="005700F8" w:rsidP="00F01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Keluarga</w:t>
                  </w:r>
                </w:p>
              </w:txbxContent>
            </v:textbox>
          </v:shape>
        </w:pict>
      </w:r>
      <w:r>
        <w:rPr>
          <w:bCs/>
          <w:noProof/>
        </w:rPr>
        <w:pict>
          <v:shape id="_x0000_s1049" type="#_x0000_t32" style="position:absolute;left:0;text-align:left;margin-left:307.4pt;margin-top:32.85pt;width:0;height:15.45pt;z-index:251677696" o:connectortype="straight"/>
        </w:pict>
      </w:r>
      <w:r>
        <w:rPr>
          <w:bCs/>
          <w:noProof/>
        </w:rPr>
        <w:pict>
          <v:shape id="_x0000_s1050" type="#_x0000_t32" style="position:absolute;left:0;text-align:left;margin-left:307.7pt;margin-top:72.9pt;width:0;height:15.45pt;z-index:251678720" o:connectortype="straight"/>
        </w:pict>
      </w:r>
      <w:r>
        <w:rPr>
          <w:bCs/>
          <w:noProof/>
        </w:rPr>
        <w:pict>
          <v:shape id="_x0000_s1042" type="#_x0000_t202" style="position:absolute;left:0;text-align:left;margin-left:277.05pt;margin-top:88.85pt;width:60.75pt;height:21.75pt;z-index:251670528;v-text-anchor:middle">
            <v:textbox style="mso-next-textbox:#_x0000_s1042" inset="0,0,0,0">
              <w:txbxContent>
                <w:p w:rsidR="005700F8" w:rsidRPr="005700F8" w:rsidRDefault="005700F8" w:rsidP="00F01A9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Halaqah</w:t>
                  </w:r>
                </w:p>
              </w:txbxContent>
            </v:textbox>
          </v:shape>
        </w:pict>
      </w:r>
      <w:r>
        <w:rPr>
          <w:bCs/>
          <w:noProof/>
        </w:rPr>
        <w:pict>
          <v:shape id="_x0000_s1043" type="#_x0000_t202" style="position:absolute;left:0;text-align:left;margin-left:214.35pt;margin-top:127.8pt;width:59.25pt;height:25.5pt;z-index:251671552;v-text-anchor:middle">
            <v:textbox style="mso-next-textbox:#_x0000_s1043" inset="0,0,0,0">
              <w:txbxContent>
                <w:p w:rsidR="005700F8" w:rsidRPr="00F01A98" w:rsidRDefault="005700F8" w:rsidP="00F01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Individu</w:t>
                  </w:r>
                </w:p>
              </w:txbxContent>
            </v:textbox>
          </v:shape>
        </w:pict>
      </w:r>
      <w:r>
        <w:rPr>
          <w:bCs/>
          <w:noProof/>
        </w:rPr>
        <w:pict>
          <v:shape id="_x0000_s1032" type="#_x0000_t202" style="position:absolute;left:0;text-align:left;margin-left:234.6pt;margin-top:1.95pt;width:144.75pt;height:30.9pt;z-index:251662336;v-text-anchor:middle">
            <v:textbox style="mso-next-textbox:#_x0000_s1032" inset="0,0,0,0">
              <w:txbxContent>
                <w:p w:rsidR="00F01A98" w:rsidRDefault="00F01A98" w:rsidP="00F01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Model </w:t>
                  </w:r>
                  <w:r w:rsidR="005644ED">
                    <w:rPr>
                      <w:rFonts w:ascii="Times New Roman" w:hAnsi="Times New Roman" w:cs="Times New Roman"/>
                      <w:sz w:val="24"/>
                      <w:szCs w:val="24"/>
                    </w:rPr>
                    <w:t>Pembelajaran</w:t>
                  </w:r>
                </w:p>
                <w:p w:rsidR="00BE1C17" w:rsidRPr="00F01A98" w:rsidRDefault="00F01A98" w:rsidP="00F01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Nabi Muhammad SAW</w:t>
                  </w:r>
                </w:p>
              </w:txbxContent>
            </v:textbox>
          </v:shape>
        </w:pict>
      </w:r>
      <w:r>
        <w:rPr>
          <w:bCs/>
          <w:noProof/>
        </w:rPr>
        <w:pict>
          <v:shape id="_x0000_s1041" type="#_x0000_t202" style="position:absolute;left:0;text-align:left;margin-left:235.35pt;margin-top:48.3pt;width:144.75pt;height:24.75pt;z-index:251669504;v-text-anchor:middle">
            <v:textbox style="mso-next-textbox:#_x0000_s1041" inset="0,0,0,0">
              <w:txbxContent>
                <w:p w:rsidR="00F01A98" w:rsidRPr="005700F8" w:rsidRDefault="005700F8" w:rsidP="00F01A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Sistem </w:t>
                  </w:r>
                  <w:r>
                    <w:rPr>
                      <w:rFonts w:ascii="Times New Roman" w:hAnsi="Times New Roman" w:cs="Times New Roman"/>
                      <w:i/>
                      <w:sz w:val="24"/>
                      <w:szCs w:val="24"/>
                    </w:rPr>
                    <w:t xml:space="preserve">Tarbiyah </w:t>
                  </w:r>
                  <w:r>
                    <w:rPr>
                      <w:rFonts w:ascii="Times New Roman" w:hAnsi="Times New Roman" w:cs="Times New Roman"/>
                      <w:sz w:val="24"/>
                      <w:szCs w:val="24"/>
                    </w:rPr>
                    <w:t>PKS</w:t>
                  </w:r>
                </w:p>
              </w:txbxContent>
            </v:textbox>
          </v:shape>
        </w:pict>
      </w:r>
      <w:r>
        <w:rPr>
          <w:bCs/>
          <w:noProof/>
        </w:rPr>
        <w:pict>
          <v:shape id="_x0000_s1031" type="#_x0000_t202" style="position:absolute;left:0;text-align:left;margin-left:29.1pt;margin-top:48.3pt;width:144.75pt;height:24.75pt;z-index:251661312;v-text-anchor:middle">
            <v:textbox style="mso-next-textbox:#_x0000_s1031" inset="0,0,0,0">
              <w:txbxContent>
                <w:p w:rsidR="00BE1C17" w:rsidRPr="00BE1C17" w:rsidRDefault="00BE1C17" w:rsidP="00BE1C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Sistem Pendidikan Nasional</w:t>
                  </w:r>
                </w:p>
              </w:txbxContent>
            </v:textbox>
          </v:shape>
        </w:pict>
      </w:r>
    </w:p>
    <w:sectPr w:rsidR="00CE15E2" w:rsidSect="006D5552">
      <w:headerReference w:type="default" r:id="rId8"/>
      <w:pgSz w:w="12240" w:h="15840"/>
      <w:pgMar w:top="2268" w:right="1701" w:bottom="1701" w:left="2268" w:header="720" w:footer="720" w:gutter="0"/>
      <w:pgNumType w:start="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15F" w:rsidRDefault="00E4315F" w:rsidP="001063BF">
      <w:pPr>
        <w:spacing w:after="0" w:line="240" w:lineRule="auto"/>
      </w:pPr>
      <w:r>
        <w:separator/>
      </w:r>
    </w:p>
  </w:endnote>
  <w:endnote w:type="continuationSeparator" w:id="1">
    <w:p w:rsidR="00E4315F" w:rsidRDefault="00E4315F" w:rsidP="001063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15F" w:rsidRDefault="00E4315F" w:rsidP="001063BF">
      <w:pPr>
        <w:spacing w:after="0" w:line="240" w:lineRule="auto"/>
      </w:pPr>
      <w:r>
        <w:separator/>
      </w:r>
    </w:p>
  </w:footnote>
  <w:footnote w:type="continuationSeparator" w:id="1">
    <w:p w:rsidR="00E4315F" w:rsidRDefault="00E4315F" w:rsidP="001063BF">
      <w:pPr>
        <w:spacing w:after="0" w:line="240" w:lineRule="auto"/>
      </w:pPr>
      <w:r>
        <w:continuationSeparator/>
      </w:r>
    </w:p>
  </w:footnote>
  <w:footnote w:id="2">
    <w:p w:rsidR="00536D8D" w:rsidRPr="00D412CA" w:rsidRDefault="00536D8D" w:rsidP="00C45A57">
      <w:pPr>
        <w:pStyle w:val="FootnoteText"/>
        <w:spacing w:after="120"/>
        <w:ind w:firstLine="720"/>
        <w:jc w:val="both"/>
        <w:rPr>
          <w:rFonts w:ascii="Times New Roman" w:hAnsi="Times New Roman" w:cs="Times New Roman"/>
        </w:rPr>
      </w:pPr>
      <w:r w:rsidRPr="00D412CA">
        <w:rPr>
          <w:rStyle w:val="FootnoteReference"/>
          <w:rFonts w:ascii="Times New Roman" w:hAnsi="Times New Roman" w:cs="Times New Roman"/>
        </w:rPr>
        <w:footnoteRef/>
      </w:r>
      <w:r w:rsidR="00B35F83">
        <w:rPr>
          <w:rFonts w:ascii="Times New Roman" w:hAnsi="Times New Roman" w:cs="Times New Roman"/>
        </w:rPr>
        <w:t xml:space="preserve"> </w:t>
      </w:r>
      <w:r w:rsidRPr="00D412CA">
        <w:rPr>
          <w:rFonts w:ascii="Times New Roman" w:hAnsi="Times New Roman" w:cs="Times New Roman"/>
        </w:rPr>
        <w:t xml:space="preserve">Ahmad Warson Munawwir, </w:t>
      </w:r>
      <w:r w:rsidRPr="00D412CA">
        <w:rPr>
          <w:rFonts w:ascii="Times New Roman" w:hAnsi="Times New Roman" w:cs="Times New Roman"/>
          <w:i/>
        </w:rPr>
        <w:t xml:space="preserve">Al Munawwir; Kamus Arab-Indonesia Terlengkap </w:t>
      </w:r>
      <w:r w:rsidRPr="00D412CA">
        <w:rPr>
          <w:rFonts w:ascii="Times New Roman" w:hAnsi="Times New Roman" w:cs="Times New Roman"/>
        </w:rPr>
        <w:t xml:space="preserve">(Cet. </w:t>
      </w:r>
      <w:r>
        <w:rPr>
          <w:rFonts w:ascii="Times New Roman" w:hAnsi="Times New Roman" w:cs="Times New Roman"/>
        </w:rPr>
        <w:t>XXV</w:t>
      </w:r>
      <w:r w:rsidRPr="00D412CA">
        <w:rPr>
          <w:rFonts w:ascii="Times New Roman" w:hAnsi="Times New Roman" w:cs="Times New Roman"/>
        </w:rPr>
        <w:t>; Surabaya: Pustaka Progressif, 2002), h. 290.</w:t>
      </w:r>
    </w:p>
  </w:footnote>
  <w:footnote w:id="3">
    <w:p w:rsidR="00536D8D" w:rsidRPr="00D412CA" w:rsidRDefault="00536D8D" w:rsidP="00C45A57">
      <w:pPr>
        <w:pStyle w:val="FootnoteText"/>
        <w:spacing w:after="120"/>
        <w:ind w:firstLine="720"/>
        <w:jc w:val="both"/>
        <w:rPr>
          <w:rFonts w:ascii="Times New Roman" w:hAnsi="Times New Roman" w:cs="Times New Roman"/>
        </w:rPr>
      </w:pPr>
      <w:r w:rsidRPr="00D412CA">
        <w:rPr>
          <w:rStyle w:val="FootnoteReference"/>
          <w:rFonts w:ascii="Times New Roman" w:hAnsi="Times New Roman" w:cs="Times New Roman"/>
        </w:rPr>
        <w:footnoteRef/>
      </w:r>
      <w:r w:rsidR="00B35F83">
        <w:rPr>
          <w:rFonts w:ascii="Times New Roman" w:hAnsi="Times New Roman" w:cs="Times New Roman"/>
        </w:rPr>
        <w:t xml:space="preserve"> </w:t>
      </w:r>
      <w:r w:rsidRPr="00D412CA">
        <w:rPr>
          <w:rFonts w:ascii="Times New Roman" w:hAnsi="Times New Roman" w:cs="Times New Roman"/>
        </w:rPr>
        <w:t xml:space="preserve">Departemen Pendidikan Nasional R.I., </w:t>
      </w:r>
      <w:r w:rsidRPr="00D412CA">
        <w:rPr>
          <w:rFonts w:ascii="Times New Roman" w:hAnsi="Times New Roman" w:cs="Times New Roman"/>
          <w:i/>
        </w:rPr>
        <w:t>Kamus Besar Bahasa Indonesia</w:t>
      </w:r>
      <w:r w:rsidR="00701961">
        <w:rPr>
          <w:rFonts w:ascii="Times New Roman" w:hAnsi="Times New Roman" w:cs="Times New Roman"/>
          <w:i/>
        </w:rPr>
        <w:t>,</w:t>
      </w:r>
      <w:r w:rsidRPr="00D412CA">
        <w:rPr>
          <w:rFonts w:ascii="Times New Roman" w:hAnsi="Times New Roman" w:cs="Times New Roman"/>
          <w:i/>
        </w:rPr>
        <w:t xml:space="preserve"> </w:t>
      </w:r>
      <w:r w:rsidR="00701961">
        <w:rPr>
          <w:rFonts w:ascii="Times New Roman" w:hAnsi="Times New Roman" w:cs="Times New Roman"/>
        </w:rPr>
        <w:t xml:space="preserve">Ed. III </w:t>
      </w:r>
      <w:r>
        <w:rPr>
          <w:rFonts w:ascii="Times New Roman" w:hAnsi="Times New Roman" w:cs="Times New Roman"/>
        </w:rPr>
        <w:t>(Cet. II</w:t>
      </w:r>
      <w:r w:rsidRPr="00D412CA">
        <w:rPr>
          <w:rFonts w:ascii="Times New Roman" w:hAnsi="Times New Roman" w:cs="Times New Roman"/>
        </w:rPr>
        <w:t>; Jakarta: Balai Pustaka, 2002), h. 383.</w:t>
      </w:r>
    </w:p>
  </w:footnote>
  <w:footnote w:id="4">
    <w:p w:rsidR="00536D8D" w:rsidRPr="00D412CA" w:rsidRDefault="00536D8D" w:rsidP="00C45A57">
      <w:pPr>
        <w:pStyle w:val="FootnoteText"/>
        <w:spacing w:before="120"/>
        <w:ind w:firstLine="720"/>
        <w:jc w:val="both"/>
        <w:rPr>
          <w:rFonts w:ascii="Times New Roman" w:hAnsi="Times New Roman" w:cs="Times New Roman"/>
        </w:rPr>
      </w:pPr>
      <w:r w:rsidRPr="00D412CA">
        <w:rPr>
          <w:rStyle w:val="FootnoteReference"/>
          <w:rFonts w:ascii="Times New Roman" w:hAnsi="Times New Roman" w:cs="Times New Roman"/>
        </w:rPr>
        <w:footnoteRef/>
      </w:r>
      <w:r w:rsidR="00B35F83">
        <w:rPr>
          <w:rFonts w:ascii="Times New Roman" w:hAnsi="Times New Roman" w:cs="Times New Roman"/>
        </w:rPr>
        <w:t xml:space="preserve"> </w:t>
      </w:r>
      <w:r w:rsidRPr="00D412CA">
        <w:rPr>
          <w:rFonts w:ascii="Times New Roman" w:hAnsi="Times New Roman" w:cs="Times New Roman"/>
        </w:rPr>
        <w:t xml:space="preserve">Herman DM., </w:t>
      </w:r>
      <w:r w:rsidRPr="00D412CA">
        <w:rPr>
          <w:rFonts w:ascii="Times New Roman" w:hAnsi="Times New Roman" w:cs="Times New Roman"/>
          <w:i/>
        </w:rPr>
        <w:t xml:space="preserve">Sejarah Pendidikan Islam di Indonesia  </w:t>
      </w:r>
      <w:r w:rsidRPr="00D412CA">
        <w:rPr>
          <w:rFonts w:ascii="Times New Roman" w:hAnsi="Times New Roman" w:cs="Times New Roman"/>
        </w:rPr>
        <w:t>(Kendari: CV. Shadra, 2008), h. 12.</w:t>
      </w:r>
    </w:p>
  </w:footnote>
  <w:footnote w:id="5">
    <w:p w:rsidR="00536D8D" w:rsidRPr="00294781" w:rsidRDefault="00536D8D" w:rsidP="000B0FC5">
      <w:pPr>
        <w:pStyle w:val="FootnoteText"/>
        <w:spacing w:after="120"/>
        <w:ind w:firstLine="709"/>
        <w:jc w:val="both"/>
        <w:rPr>
          <w:rFonts w:ascii="Times New Roman" w:hAnsi="Times New Roman" w:cs="Times New Roman"/>
        </w:rPr>
      </w:pPr>
      <w:r w:rsidRPr="00294781">
        <w:rPr>
          <w:rStyle w:val="FootnoteReference"/>
          <w:rFonts w:ascii="Times New Roman" w:hAnsi="Times New Roman" w:cs="Times New Roman"/>
        </w:rPr>
        <w:footnoteRef/>
      </w:r>
      <w:r w:rsidR="00B35F83">
        <w:rPr>
          <w:rFonts w:ascii="Times New Roman" w:hAnsi="Times New Roman" w:cs="Times New Roman"/>
        </w:rPr>
        <w:t xml:space="preserve"> </w:t>
      </w:r>
      <w:r w:rsidRPr="00294781">
        <w:rPr>
          <w:rFonts w:ascii="Times New Roman" w:hAnsi="Times New Roman" w:cs="Times New Roman"/>
        </w:rPr>
        <w:t xml:space="preserve">Muhammad Syafii Antonio, </w:t>
      </w:r>
      <w:r w:rsidRPr="00294781">
        <w:rPr>
          <w:rFonts w:ascii="Times New Roman" w:hAnsi="Times New Roman" w:cs="Times New Roman"/>
          <w:i/>
        </w:rPr>
        <w:t>Muhammad SAW; The Super Leader, Super Manager</w:t>
      </w:r>
      <w:r>
        <w:rPr>
          <w:rFonts w:ascii="Times New Roman" w:hAnsi="Times New Roman" w:cs="Times New Roman"/>
        </w:rPr>
        <w:t xml:space="preserve"> (Cet. IX</w:t>
      </w:r>
      <w:r w:rsidRPr="00294781">
        <w:rPr>
          <w:rFonts w:ascii="Times New Roman" w:hAnsi="Times New Roman" w:cs="Times New Roman"/>
        </w:rPr>
        <w:t>; Jakarta: Pro LM Centre, 2007), h. 185.</w:t>
      </w:r>
    </w:p>
  </w:footnote>
  <w:footnote w:id="6">
    <w:p w:rsidR="00536D8D" w:rsidRPr="00294781" w:rsidRDefault="00536D8D" w:rsidP="000B0FC5">
      <w:pPr>
        <w:pStyle w:val="FootnoteText"/>
        <w:spacing w:after="120"/>
        <w:ind w:firstLine="709"/>
        <w:jc w:val="both"/>
        <w:rPr>
          <w:rFonts w:ascii="Times New Roman" w:hAnsi="Times New Roman" w:cs="Times New Roman"/>
        </w:rPr>
      </w:pPr>
      <w:r w:rsidRPr="00294781">
        <w:rPr>
          <w:rStyle w:val="FootnoteReference"/>
          <w:rFonts w:ascii="Times New Roman" w:hAnsi="Times New Roman" w:cs="Times New Roman"/>
        </w:rPr>
        <w:footnoteRef/>
      </w:r>
      <w:r w:rsidRPr="00294781">
        <w:rPr>
          <w:rFonts w:ascii="Times New Roman" w:hAnsi="Times New Roman" w:cs="Times New Roman"/>
        </w:rPr>
        <w:t xml:space="preserve">M. Alawi al-Maliki, </w:t>
      </w:r>
      <w:r w:rsidRPr="00294781">
        <w:rPr>
          <w:rFonts w:ascii="Times New Roman" w:hAnsi="Times New Roman" w:cs="Times New Roman"/>
          <w:i/>
        </w:rPr>
        <w:t xml:space="preserve">Prinsip-Prinsip Pendidikan Rasulullah, terj. </w:t>
      </w:r>
      <w:r w:rsidRPr="00294781">
        <w:rPr>
          <w:rFonts w:ascii="Times New Roman" w:hAnsi="Times New Roman" w:cs="Times New Roman"/>
        </w:rPr>
        <w:t>Muhammad Ihya `Ulumiddin (</w:t>
      </w:r>
      <w:r>
        <w:rPr>
          <w:rFonts w:ascii="Times New Roman" w:hAnsi="Times New Roman" w:cs="Times New Roman"/>
        </w:rPr>
        <w:t>Cet. I</w:t>
      </w:r>
      <w:r w:rsidRPr="00294781">
        <w:rPr>
          <w:rFonts w:ascii="Times New Roman" w:hAnsi="Times New Roman" w:cs="Times New Roman"/>
        </w:rPr>
        <w:t xml:space="preserve">; Jakarta: Gema Insani Press, 2002), h. 8. </w:t>
      </w:r>
    </w:p>
  </w:footnote>
  <w:footnote w:id="7">
    <w:p w:rsidR="00536D8D" w:rsidRPr="00294781" w:rsidRDefault="00536D8D" w:rsidP="000B0FC5">
      <w:pPr>
        <w:pStyle w:val="FootnoteText"/>
        <w:ind w:firstLine="709"/>
        <w:jc w:val="both"/>
        <w:rPr>
          <w:rFonts w:ascii="Times New Roman" w:hAnsi="Times New Roman" w:cs="Times New Roman"/>
        </w:rPr>
      </w:pPr>
      <w:r w:rsidRPr="008511D4">
        <w:rPr>
          <w:rStyle w:val="FootnoteReference"/>
          <w:rFonts w:ascii="Times New Roman" w:hAnsi="Times New Roman" w:cs="Times New Roman"/>
        </w:rPr>
        <w:footnoteRef/>
      </w:r>
      <w:r w:rsidR="00B35F83">
        <w:rPr>
          <w:rFonts w:ascii="Times New Roman" w:hAnsi="Times New Roman" w:cs="Times New Roman"/>
        </w:rPr>
        <w:t xml:space="preserve"> </w:t>
      </w:r>
      <w:r w:rsidRPr="00D412CA">
        <w:rPr>
          <w:rFonts w:ascii="Times New Roman" w:hAnsi="Times New Roman" w:cs="Times New Roman"/>
        </w:rPr>
        <w:t xml:space="preserve">Surtini, </w:t>
      </w:r>
      <w:r w:rsidRPr="008511D4">
        <w:rPr>
          <w:rFonts w:ascii="Times New Roman" w:hAnsi="Times New Roman" w:cs="Times New Roman"/>
          <w:i/>
          <w:iCs/>
        </w:rPr>
        <w:t>Efektifitas</w:t>
      </w:r>
      <w:r w:rsidRPr="008511D4">
        <w:rPr>
          <w:rFonts w:ascii="Times New Roman" w:hAnsi="Times New Roman" w:cs="Times New Roman"/>
          <w:i/>
        </w:rPr>
        <w:t xml:space="preserve"> Halaqah dalam Membentuk Kepribadian Islam Masyarakat di Desa Wonua Jaya Kecamatan Moramo Kabupaten Konawe Selatan</w:t>
      </w:r>
      <w:r w:rsidRPr="00D412CA">
        <w:rPr>
          <w:rFonts w:ascii="Times New Roman" w:hAnsi="Times New Roman" w:cs="Times New Roman"/>
        </w:rPr>
        <w:t xml:space="preserve"> (Skripsi Sarjana, Jurusan Tarbiyah STAIN Sultan Qaimuddin, Kendari, 2011), h. </w:t>
      </w:r>
      <w:r w:rsidRPr="008511D4">
        <w:rPr>
          <w:rFonts w:ascii="Times New Roman" w:hAnsi="Times New Roman" w:cs="Times New Roman"/>
        </w:rPr>
        <w:t>10</w:t>
      </w:r>
      <w:r w:rsidRPr="00D412CA">
        <w:rPr>
          <w:rFonts w:ascii="Times New Roman" w:hAnsi="Times New Roman" w:cs="Times New Roman"/>
        </w:rPr>
        <w:t>.</w:t>
      </w:r>
      <w:r w:rsidRPr="00294781">
        <w:rPr>
          <w:rFonts w:ascii="Times New Roman" w:hAnsi="Times New Roman" w:cs="Times New Roman"/>
        </w:rPr>
        <w:t xml:space="preserve"> </w:t>
      </w:r>
    </w:p>
  </w:footnote>
  <w:footnote w:id="8">
    <w:p w:rsidR="00536D8D" w:rsidRPr="00D412CA" w:rsidRDefault="00536D8D" w:rsidP="000B0FC5">
      <w:pPr>
        <w:pStyle w:val="FootnoteText"/>
        <w:spacing w:after="120"/>
        <w:ind w:firstLine="720"/>
        <w:jc w:val="both"/>
        <w:rPr>
          <w:rFonts w:ascii="Times New Roman" w:hAnsi="Times New Roman" w:cs="Times New Roman"/>
        </w:rPr>
      </w:pPr>
      <w:r w:rsidRPr="00D412CA">
        <w:rPr>
          <w:rStyle w:val="FootnoteReference"/>
          <w:rFonts w:ascii="Times New Roman" w:hAnsi="Times New Roman" w:cs="Times New Roman"/>
        </w:rPr>
        <w:footnoteRef/>
      </w:r>
      <w:r w:rsidR="00B35F83">
        <w:rPr>
          <w:rFonts w:ascii="Times New Roman" w:hAnsi="Times New Roman" w:cs="Times New Roman"/>
        </w:rPr>
        <w:t xml:space="preserve"> </w:t>
      </w:r>
      <w:r>
        <w:rPr>
          <w:rFonts w:ascii="Times New Roman" w:hAnsi="Times New Roman" w:cs="Times New Roman"/>
        </w:rPr>
        <w:t xml:space="preserve">Samsul Nizar, </w:t>
      </w:r>
      <w:r>
        <w:rPr>
          <w:rFonts w:ascii="Times New Roman" w:hAnsi="Times New Roman" w:cs="Times New Roman"/>
          <w:i/>
        </w:rPr>
        <w:t xml:space="preserve">Sejarah Pendidikan Islam: Menelusuri Jejak Sejarah Pendidikan Era Rasulullah Sampai Indonesia </w:t>
      </w:r>
      <w:r>
        <w:rPr>
          <w:rFonts w:ascii="Times New Roman" w:hAnsi="Times New Roman" w:cs="Times New Roman"/>
        </w:rPr>
        <w:t>(Cet. II; Jakarta: Kencana, 2008), h. 9.</w:t>
      </w:r>
    </w:p>
  </w:footnote>
  <w:footnote w:id="9">
    <w:p w:rsidR="00536D8D" w:rsidRPr="00D412CA" w:rsidRDefault="00536D8D" w:rsidP="000B0FC5">
      <w:pPr>
        <w:pStyle w:val="FootnoteText"/>
        <w:ind w:firstLine="720"/>
        <w:jc w:val="both"/>
        <w:rPr>
          <w:rFonts w:ascii="Times New Roman" w:hAnsi="Times New Roman" w:cs="Times New Roman"/>
        </w:rPr>
      </w:pPr>
      <w:r w:rsidRPr="00D412CA">
        <w:rPr>
          <w:rStyle w:val="FootnoteReference"/>
          <w:rFonts w:ascii="Times New Roman" w:hAnsi="Times New Roman" w:cs="Times New Roman"/>
        </w:rPr>
        <w:footnoteRef/>
      </w:r>
      <w:r w:rsidR="00B35F83">
        <w:rPr>
          <w:rFonts w:ascii="Times New Roman" w:hAnsi="Times New Roman" w:cs="Times New Roman"/>
          <w:i/>
        </w:rPr>
        <w:t xml:space="preserve"> </w:t>
      </w:r>
      <w:r w:rsidRPr="00D412CA">
        <w:rPr>
          <w:rFonts w:ascii="Times New Roman" w:hAnsi="Times New Roman" w:cs="Times New Roman"/>
          <w:i/>
        </w:rPr>
        <w:t xml:space="preserve">Ibid., </w:t>
      </w:r>
      <w:r w:rsidRPr="00D412CA">
        <w:rPr>
          <w:rFonts w:ascii="Times New Roman" w:hAnsi="Times New Roman" w:cs="Times New Roman"/>
        </w:rPr>
        <w:t>h. 10.</w:t>
      </w:r>
    </w:p>
  </w:footnote>
  <w:footnote w:id="10">
    <w:p w:rsidR="00536D8D" w:rsidRPr="00D412CA" w:rsidRDefault="00536D8D" w:rsidP="005B32EC">
      <w:pPr>
        <w:pStyle w:val="FootnoteText"/>
        <w:spacing w:after="120"/>
        <w:ind w:firstLine="720"/>
        <w:jc w:val="both"/>
        <w:rPr>
          <w:rFonts w:ascii="Times New Roman" w:hAnsi="Times New Roman" w:cs="Times New Roman"/>
        </w:rPr>
      </w:pPr>
      <w:r w:rsidRPr="00D412CA">
        <w:rPr>
          <w:rStyle w:val="FootnoteReference"/>
          <w:rFonts w:ascii="Times New Roman" w:hAnsi="Times New Roman" w:cs="Times New Roman"/>
        </w:rPr>
        <w:footnoteRef/>
      </w:r>
      <w:r w:rsidR="00B35F83">
        <w:rPr>
          <w:rFonts w:ascii="Times New Roman" w:hAnsi="Times New Roman" w:cs="Times New Roman"/>
          <w:i/>
        </w:rPr>
        <w:t xml:space="preserve"> </w:t>
      </w:r>
      <w:r w:rsidRPr="00D412CA">
        <w:rPr>
          <w:rFonts w:ascii="Times New Roman" w:hAnsi="Times New Roman" w:cs="Times New Roman"/>
          <w:i/>
        </w:rPr>
        <w:t>Ibid.</w:t>
      </w:r>
    </w:p>
  </w:footnote>
  <w:footnote w:id="11">
    <w:p w:rsidR="00536D8D" w:rsidRPr="00D412CA" w:rsidRDefault="00536D8D" w:rsidP="005B32EC">
      <w:pPr>
        <w:pStyle w:val="FootnoteText"/>
        <w:spacing w:after="120"/>
        <w:ind w:firstLine="720"/>
        <w:jc w:val="both"/>
        <w:rPr>
          <w:rFonts w:ascii="Times New Roman" w:hAnsi="Times New Roman" w:cs="Times New Roman"/>
        </w:rPr>
      </w:pPr>
      <w:r w:rsidRPr="00D412CA">
        <w:rPr>
          <w:rStyle w:val="FootnoteReference"/>
          <w:rFonts w:ascii="Times New Roman" w:hAnsi="Times New Roman" w:cs="Times New Roman"/>
        </w:rPr>
        <w:footnoteRef/>
      </w:r>
      <w:r w:rsidR="00B35F83">
        <w:rPr>
          <w:rFonts w:ascii="Times New Roman" w:hAnsi="Times New Roman" w:cs="Times New Roman"/>
        </w:rPr>
        <w:t xml:space="preserve"> </w:t>
      </w:r>
      <w:r w:rsidRPr="00D412CA">
        <w:rPr>
          <w:rFonts w:ascii="Times New Roman" w:hAnsi="Times New Roman" w:cs="Times New Roman"/>
        </w:rPr>
        <w:t>Abud</w:t>
      </w:r>
      <w:r>
        <w:rPr>
          <w:rFonts w:ascii="Times New Roman" w:hAnsi="Times New Roman" w:cs="Times New Roman"/>
        </w:rPr>
        <w:t>d</w:t>
      </w:r>
      <w:r w:rsidRPr="00D412CA">
        <w:rPr>
          <w:rFonts w:ascii="Times New Roman" w:hAnsi="Times New Roman" w:cs="Times New Roman"/>
        </w:rPr>
        <w:t xml:space="preserve">in Nata, </w:t>
      </w:r>
      <w:r w:rsidRPr="00D412CA">
        <w:rPr>
          <w:rFonts w:ascii="Times New Roman" w:hAnsi="Times New Roman" w:cs="Times New Roman"/>
          <w:i/>
        </w:rPr>
        <w:t>Sejarah Pen</w:t>
      </w:r>
      <w:r>
        <w:rPr>
          <w:rFonts w:ascii="Times New Roman" w:hAnsi="Times New Roman" w:cs="Times New Roman"/>
          <w:i/>
        </w:rPr>
        <w:t>didikan Islam pada Periode Klas</w:t>
      </w:r>
      <w:r w:rsidRPr="00D412CA">
        <w:rPr>
          <w:rFonts w:ascii="Times New Roman" w:hAnsi="Times New Roman" w:cs="Times New Roman"/>
          <w:i/>
        </w:rPr>
        <w:t xml:space="preserve">ik dan Pertengahan </w:t>
      </w:r>
      <w:r w:rsidRPr="00D412CA">
        <w:rPr>
          <w:rFonts w:ascii="Times New Roman" w:hAnsi="Times New Roman" w:cs="Times New Roman"/>
        </w:rPr>
        <w:t>(</w:t>
      </w:r>
      <w:r>
        <w:rPr>
          <w:rFonts w:ascii="Times New Roman" w:hAnsi="Times New Roman" w:cs="Times New Roman"/>
        </w:rPr>
        <w:t xml:space="preserve">Cet. I; </w:t>
      </w:r>
      <w:r w:rsidRPr="00D412CA">
        <w:rPr>
          <w:rFonts w:ascii="Times New Roman" w:hAnsi="Times New Roman" w:cs="Times New Roman"/>
        </w:rPr>
        <w:t xml:space="preserve">Jakarta: PT. Raja Grafindo Persada, 2004), </w:t>
      </w:r>
      <w:r>
        <w:rPr>
          <w:rFonts w:ascii="Times New Roman" w:hAnsi="Times New Roman" w:cs="Times New Roman"/>
        </w:rPr>
        <w:t>h. 34</w:t>
      </w:r>
      <w:r w:rsidRPr="00D412CA">
        <w:rPr>
          <w:rFonts w:ascii="Times New Roman" w:hAnsi="Times New Roman" w:cs="Times New Roman"/>
        </w:rPr>
        <w:t>.</w:t>
      </w:r>
    </w:p>
  </w:footnote>
  <w:footnote w:id="12">
    <w:p w:rsidR="00536D8D" w:rsidRPr="00D412CA" w:rsidRDefault="00536D8D" w:rsidP="005B32EC">
      <w:pPr>
        <w:pStyle w:val="FootnoteText"/>
        <w:spacing w:after="120"/>
        <w:ind w:firstLine="720"/>
        <w:jc w:val="both"/>
        <w:rPr>
          <w:rFonts w:ascii="Times New Roman" w:hAnsi="Times New Roman" w:cs="Times New Roman"/>
        </w:rPr>
      </w:pPr>
      <w:r w:rsidRPr="00D412CA">
        <w:rPr>
          <w:rStyle w:val="FootnoteReference"/>
          <w:rFonts w:ascii="Times New Roman" w:hAnsi="Times New Roman" w:cs="Times New Roman"/>
        </w:rPr>
        <w:footnoteRef/>
      </w:r>
      <w:r w:rsidR="00B35F83">
        <w:rPr>
          <w:rFonts w:ascii="Times New Roman" w:hAnsi="Times New Roman" w:cs="Times New Roman"/>
          <w:i/>
        </w:rPr>
        <w:t xml:space="preserve"> </w:t>
      </w:r>
      <w:r w:rsidRPr="00D412CA">
        <w:rPr>
          <w:rFonts w:ascii="Times New Roman" w:hAnsi="Times New Roman" w:cs="Times New Roman"/>
          <w:i/>
        </w:rPr>
        <w:t>Ibid.,</w:t>
      </w:r>
      <w:r w:rsidRPr="00D412CA">
        <w:rPr>
          <w:rFonts w:ascii="Times New Roman" w:hAnsi="Times New Roman" w:cs="Times New Roman"/>
        </w:rPr>
        <w:t xml:space="preserve"> h. 120.</w:t>
      </w:r>
    </w:p>
  </w:footnote>
  <w:footnote w:id="13">
    <w:p w:rsidR="00536D8D" w:rsidRPr="00D412CA" w:rsidRDefault="00536D8D" w:rsidP="005B32EC">
      <w:pPr>
        <w:pStyle w:val="FootnoteText"/>
        <w:ind w:firstLine="720"/>
        <w:jc w:val="both"/>
        <w:rPr>
          <w:rFonts w:ascii="Times New Roman" w:hAnsi="Times New Roman" w:cs="Times New Roman"/>
        </w:rPr>
      </w:pPr>
      <w:r w:rsidRPr="00D412CA">
        <w:rPr>
          <w:rStyle w:val="FootnoteReference"/>
          <w:rFonts w:ascii="Times New Roman" w:hAnsi="Times New Roman" w:cs="Times New Roman"/>
        </w:rPr>
        <w:footnoteRef/>
      </w:r>
      <w:r w:rsidR="00B35F83">
        <w:rPr>
          <w:rFonts w:ascii="Times New Roman" w:hAnsi="Times New Roman" w:cs="Times New Roman"/>
          <w:i/>
        </w:rPr>
        <w:t xml:space="preserve"> </w:t>
      </w:r>
      <w:r w:rsidRPr="00D412CA">
        <w:rPr>
          <w:rFonts w:ascii="Times New Roman" w:hAnsi="Times New Roman" w:cs="Times New Roman"/>
          <w:i/>
        </w:rPr>
        <w:t>Ibid.,</w:t>
      </w:r>
      <w:r w:rsidRPr="00D412CA">
        <w:rPr>
          <w:rFonts w:ascii="Times New Roman" w:hAnsi="Times New Roman" w:cs="Times New Roman"/>
        </w:rPr>
        <w:t xml:space="preserve"> h. 120-121.</w:t>
      </w:r>
    </w:p>
  </w:footnote>
  <w:footnote w:id="14">
    <w:p w:rsidR="00536D8D" w:rsidRPr="00294781" w:rsidRDefault="00536D8D" w:rsidP="005B32EC">
      <w:pPr>
        <w:pStyle w:val="FootnoteText"/>
        <w:spacing w:after="120"/>
        <w:ind w:firstLine="720"/>
        <w:jc w:val="both"/>
        <w:rPr>
          <w:rFonts w:ascii="Times New Roman" w:hAnsi="Times New Roman" w:cs="Times New Roman"/>
        </w:rPr>
      </w:pPr>
      <w:r w:rsidRPr="00294781">
        <w:rPr>
          <w:rStyle w:val="FootnoteReference"/>
          <w:rFonts w:ascii="Times New Roman" w:hAnsi="Times New Roman" w:cs="Times New Roman"/>
        </w:rPr>
        <w:footnoteRef/>
      </w:r>
      <w:r w:rsidR="00B35F83">
        <w:rPr>
          <w:rFonts w:ascii="Times New Roman" w:hAnsi="Times New Roman" w:cs="Times New Roman"/>
        </w:rPr>
        <w:t xml:space="preserve"> </w:t>
      </w:r>
      <w:r w:rsidRPr="00C50A7E">
        <w:rPr>
          <w:rFonts w:ascii="Times New Roman" w:hAnsi="Times New Roman" w:cs="Times New Roman"/>
        </w:rPr>
        <w:t>“Pendidikan Karakter; Apa Lagi?”</w:t>
      </w:r>
      <w:r>
        <w:rPr>
          <w:rFonts w:ascii="Times New Roman" w:hAnsi="Times New Roman" w:cs="Times New Roman"/>
        </w:rPr>
        <w:t xml:space="preserve"> </w:t>
      </w:r>
      <w:r w:rsidRPr="00C50A7E">
        <w:rPr>
          <w:rFonts w:ascii="Times New Roman" w:hAnsi="Times New Roman" w:cs="Times New Roman"/>
        </w:rPr>
        <w:t>(Online),</w:t>
      </w:r>
      <w:r>
        <w:rPr>
          <w:rFonts w:ascii="Times New Roman" w:hAnsi="Times New Roman" w:cs="Times New Roman"/>
        </w:rPr>
        <w:t xml:space="preserve"> </w:t>
      </w:r>
      <w:hyperlink r:id="rId1" w:history="1">
        <w:r w:rsidR="00251867" w:rsidRPr="00054732">
          <w:rPr>
            <w:rStyle w:val="Hyperlink"/>
            <w:rFonts w:ascii="Times New Roman" w:hAnsi="Times New Roman" w:cs="Times New Roman"/>
          </w:rPr>
          <w:t>http://insistnet.com/index.php?option=com_ co</w:t>
        </w:r>
      </w:hyperlink>
      <w:r w:rsidRPr="00CD0FDC">
        <w:rPr>
          <w:rFonts w:ascii="Times New Roman" w:hAnsi="Times New Roman" w:cs="Times New Roman"/>
          <w:color w:val="3333FF"/>
          <w:u w:val="single"/>
        </w:rPr>
        <w:t>ntent&amp;view=article&amp;id=177:pendidikan-karakter-apa-lagi&amp;catid=23:pendidikan-islam&amp;itemid</w:t>
      </w:r>
      <w:r>
        <w:rPr>
          <w:rFonts w:ascii="Times New Roman" w:hAnsi="Times New Roman" w:cs="Times New Roman"/>
          <w:color w:val="3333FF"/>
          <w:u w:val="single"/>
        </w:rPr>
        <w:t xml:space="preserve"> </w:t>
      </w:r>
      <w:r w:rsidRPr="00CD0FDC">
        <w:rPr>
          <w:rFonts w:ascii="Times New Roman" w:hAnsi="Times New Roman" w:cs="Times New Roman"/>
          <w:color w:val="3333FF"/>
          <w:u w:val="single"/>
        </w:rPr>
        <w:t>=</w:t>
      </w:r>
      <w:r>
        <w:rPr>
          <w:rFonts w:ascii="Times New Roman" w:hAnsi="Times New Roman" w:cs="Times New Roman"/>
          <w:color w:val="3333FF"/>
          <w:u w:val="single"/>
        </w:rPr>
        <w:t xml:space="preserve"> </w:t>
      </w:r>
      <w:r w:rsidRPr="00CD0FDC">
        <w:rPr>
          <w:rFonts w:ascii="Times New Roman" w:hAnsi="Times New Roman" w:cs="Times New Roman"/>
          <w:color w:val="3333FF"/>
          <w:u w:val="single"/>
        </w:rPr>
        <w:t>23</w:t>
      </w:r>
      <w:r>
        <w:rPr>
          <w:rFonts w:ascii="Times New Roman" w:hAnsi="Times New Roman" w:cs="Times New Roman"/>
          <w:color w:val="3333FF"/>
          <w:u w:val="single"/>
        </w:rPr>
        <w:t xml:space="preserve"> </w:t>
      </w:r>
      <w:r w:rsidRPr="00C50A7E">
        <w:rPr>
          <w:rFonts w:ascii="Times New Roman" w:hAnsi="Times New Roman" w:cs="Times New Roman"/>
        </w:rPr>
        <w:t>(diakses pada tanggal 21 Mei 2012) 2010.</w:t>
      </w:r>
    </w:p>
  </w:footnote>
  <w:footnote w:id="15">
    <w:p w:rsidR="00536D8D" w:rsidRPr="00294781" w:rsidRDefault="00536D8D" w:rsidP="005B32EC">
      <w:pPr>
        <w:pStyle w:val="FootnoteText"/>
        <w:spacing w:after="120"/>
        <w:ind w:firstLine="720"/>
        <w:jc w:val="both"/>
        <w:rPr>
          <w:rFonts w:ascii="Times New Roman" w:hAnsi="Times New Roman" w:cs="Times New Roman"/>
        </w:rPr>
      </w:pPr>
      <w:r w:rsidRPr="00294781">
        <w:rPr>
          <w:rStyle w:val="FootnoteReference"/>
          <w:rFonts w:ascii="Times New Roman" w:hAnsi="Times New Roman" w:cs="Times New Roman"/>
        </w:rPr>
        <w:footnoteRef/>
      </w:r>
      <w:r w:rsidR="00B35F83">
        <w:rPr>
          <w:rFonts w:ascii="Times New Roman" w:hAnsi="Times New Roman" w:cs="Times New Roman"/>
        </w:rPr>
        <w:t xml:space="preserve"> </w:t>
      </w:r>
      <w:r w:rsidRPr="00294781">
        <w:rPr>
          <w:rFonts w:ascii="Times New Roman" w:hAnsi="Times New Roman" w:cs="Times New Roman"/>
        </w:rPr>
        <w:t xml:space="preserve">Zainal Aqib, </w:t>
      </w:r>
      <w:r w:rsidR="00CD26CC">
        <w:rPr>
          <w:rFonts w:ascii="Times New Roman" w:hAnsi="Times New Roman" w:cs="Times New Roman"/>
        </w:rPr>
        <w:t>dan</w:t>
      </w:r>
      <w:r w:rsidR="00CD26CC" w:rsidRPr="00886985">
        <w:rPr>
          <w:rFonts w:ascii="Times New Roman" w:hAnsi="Times New Roman" w:cs="Times New Roman"/>
        </w:rPr>
        <w:t xml:space="preserve"> </w:t>
      </w:r>
      <w:r w:rsidRPr="00294781">
        <w:rPr>
          <w:rFonts w:ascii="Times New Roman" w:hAnsi="Times New Roman" w:cs="Times New Roman"/>
        </w:rPr>
        <w:t xml:space="preserve">Sujak, </w:t>
      </w:r>
      <w:r w:rsidRPr="00294781">
        <w:rPr>
          <w:rFonts w:ascii="Times New Roman" w:hAnsi="Times New Roman" w:cs="Times New Roman"/>
          <w:i/>
        </w:rPr>
        <w:t xml:space="preserve">Panduan dan Aplikasi Pendidikan Karakter </w:t>
      </w:r>
      <w:r w:rsidRPr="00294781">
        <w:rPr>
          <w:rFonts w:ascii="Times New Roman" w:hAnsi="Times New Roman" w:cs="Times New Roman"/>
        </w:rPr>
        <w:t>(</w:t>
      </w:r>
      <w:r>
        <w:rPr>
          <w:rFonts w:ascii="Times New Roman" w:hAnsi="Times New Roman" w:cs="Times New Roman"/>
        </w:rPr>
        <w:t>Cet. I</w:t>
      </w:r>
      <w:r w:rsidRPr="00294781">
        <w:rPr>
          <w:rFonts w:ascii="Times New Roman" w:hAnsi="Times New Roman" w:cs="Times New Roman"/>
        </w:rPr>
        <w:t>; Bandung: Yrama Widya, 2011), h. 2.</w:t>
      </w:r>
    </w:p>
  </w:footnote>
  <w:footnote w:id="16">
    <w:p w:rsidR="00536D8D" w:rsidRPr="00294781" w:rsidRDefault="00536D8D" w:rsidP="005B32EC">
      <w:pPr>
        <w:pStyle w:val="FootnoteText"/>
        <w:ind w:firstLine="720"/>
        <w:jc w:val="both"/>
        <w:rPr>
          <w:rFonts w:ascii="Times New Roman" w:hAnsi="Times New Roman" w:cs="Times New Roman"/>
        </w:rPr>
      </w:pPr>
      <w:r w:rsidRPr="00294781">
        <w:rPr>
          <w:rStyle w:val="FootnoteReference"/>
          <w:rFonts w:ascii="Times New Roman" w:hAnsi="Times New Roman" w:cs="Times New Roman"/>
        </w:rPr>
        <w:footnoteRef/>
      </w:r>
      <w:r w:rsidR="00B35F83">
        <w:rPr>
          <w:rFonts w:ascii="Times New Roman" w:hAnsi="Times New Roman" w:cs="Times New Roman"/>
        </w:rPr>
        <w:t xml:space="preserve"> </w:t>
      </w:r>
      <w:r w:rsidRPr="00294781">
        <w:rPr>
          <w:rFonts w:ascii="Times New Roman" w:hAnsi="Times New Roman" w:cs="Times New Roman"/>
        </w:rPr>
        <w:t xml:space="preserve">Jamal Ma`mur Asmani, </w:t>
      </w:r>
      <w:r w:rsidRPr="00294781">
        <w:rPr>
          <w:rFonts w:ascii="Times New Roman" w:hAnsi="Times New Roman" w:cs="Times New Roman"/>
          <w:i/>
        </w:rPr>
        <w:t xml:space="preserve">Buku Panduan Internalisasi Pendidikan Karakter di Sekolah </w:t>
      </w:r>
      <w:r w:rsidRPr="00294781">
        <w:rPr>
          <w:rFonts w:ascii="Times New Roman" w:hAnsi="Times New Roman" w:cs="Times New Roman"/>
        </w:rPr>
        <w:t>(</w:t>
      </w:r>
      <w:r>
        <w:rPr>
          <w:rFonts w:ascii="Times New Roman" w:hAnsi="Times New Roman" w:cs="Times New Roman"/>
        </w:rPr>
        <w:t>Cet. I</w:t>
      </w:r>
      <w:r w:rsidRPr="00294781">
        <w:rPr>
          <w:rFonts w:ascii="Times New Roman" w:hAnsi="Times New Roman" w:cs="Times New Roman"/>
        </w:rPr>
        <w:t>; Jogjakarta: Diva Press, 2011), h. 26-27.</w:t>
      </w:r>
    </w:p>
  </w:footnote>
  <w:footnote w:id="17">
    <w:p w:rsidR="00536D8D" w:rsidRPr="00D412CA" w:rsidRDefault="00536D8D" w:rsidP="005B32EC">
      <w:pPr>
        <w:pStyle w:val="FootnoteText"/>
        <w:spacing w:after="120"/>
        <w:ind w:firstLine="720"/>
        <w:jc w:val="both"/>
        <w:rPr>
          <w:rFonts w:ascii="Times New Roman" w:hAnsi="Times New Roman" w:cs="Times New Roman"/>
        </w:rPr>
      </w:pPr>
      <w:r w:rsidRPr="00D412CA">
        <w:rPr>
          <w:rStyle w:val="FootnoteReference"/>
          <w:rFonts w:ascii="Times New Roman" w:hAnsi="Times New Roman" w:cs="Times New Roman"/>
        </w:rPr>
        <w:footnoteRef/>
      </w:r>
      <w:r w:rsidR="00B35F83">
        <w:rPr>
          <w:rFonts w:ascii="Times New Roman" w:hAnsi="Times New Roman" w:cs="Times New Roman"/>
        </w:rPr>
        <w:t xml:space="preserve"> </w:t>
      </w:r>
      <w:r w:rsidRPr="00D412CA">
        <w:rPr>
          <w:rFonts w:ascii="Times New Roman" w:hAnsi="Times New Roman" w:cs="Times New Roman"/>
        </w:rPr>
        <w:t xml:space="preserve">Aqib, </w:t>
      </w:r>
      <w:r w:rsidR="00CD26CC">
        <w:rPr>
          <w:rFonts w:ascii="Times New Roman" w:hAnsi="Times New Roman" w:cs="Times New Roman"/>
        </w:rPr>
        <w:t>dan</w:t>
      </w:r>
      <w:r w:rsidR="00CD26CC" w:rsidRPr="00886985">
        <w:rPr>
          <w:rFonts w:ascii="Times New Roman" w:hAnsi="Times New Roman" w:cs="Times New Roman"/>
        </w:rPr>
        <w:t xml:space="preserve"> </w:t>
      </w:r>
      <w:r w:rsidRPr="00D412CA">
        <w:rPr>
          <w:rFonts w:ascii="Times New Roman" w:hAnsi="Times New Roman" w:cs="Times New Roman"/>
        </w:rPr>
        <w:t>Sujak</w:t>
      </w:r>
      <w:r w:rsidRPr="00D412CA">
        <w:rPr>
          <w:rFonts w:ascii="Times New Roman" w:hAnsi="Times New Roman" w:cs="Times New Roman"/>
          <w:i/>
        </w:rPr>
        <w:t xml:space="preserve">, Panduan…., </w:t>
      </w:r>
      <w:r w:rsidRPr="00D412CA">
        <w:rPr>
          <w:rFonts w:ascii="Times New Roman" w:hAnsi="Times New Roman" w:cs="Times New Roman"/>
        </w:rPr>
        <w:t>h. 3.</w:t>
      </w:r>
    </w:p>
  </w:footnote>
  <w:footnote w:id="18">
    <w:p w:rsidR="00536D8D" w:rsidRPr="00D412CA" w:rsidRDefault="00536D8D" w:rsidP="003F4836">
      <w:pPr>
        <w:pStyle w:val="FootnoteText"/>
        <w:spacing w:after="120"/>
        <w:ind w:firstLine="720"/>
        <w:jc w:val="both"/>
        <w:rPr>
          <w:rFonts w:ascii="Times New Roman" w:hAnsi="Times New Roman" w:cs="Times New Roman"/>
          <w:i/>
        </w:rPr>
      </w:pPr>
      <w:r w:rsidRPr="00D412CA">
        <w:rPr>
          <w:rStyle w:val="FootnoteReference"/>
          <w:rFonts w:ascii="Times New Roman" w:hAnsi="Times New Roman" w:cs="Times New Roman"/>
        </w:rPr>
        <w:footnoteRef/>
      </w:r>
      <w:r w:rsidR="00B35F83">
        <w:rPr>
          <w:rFonts w:ascii="Times New Roman" w:hAnsi="Times New Roman" w:cs="Times New Roman"/>
          <w:i/>
        </w:rPr>
        <w:t xml:space="preserve"> </w:t>
      </w:r>
      <w:r w:rsidRPr="00D412CA">
        <w:rPr>
          <w:rFonts w:ascii="Times New Roman" w:hAnsi="Times New Roman" w:cs="Times New Roman"/>
          <w:i/>
        </w:rPr>
        <w:t>Ibid.</w:t>
      </w:r>
    </w:p>
  </w:footnote>
  <w:footnote w:id="19">
    <w:p w:rsidR="00536D8D" w:rsidRPr="00D412CA" w:rsidRDefault="00536D8D" w:rsidP="003F4836">
      <w:pPr>
        <w:pStyle w:val="FootnoteText"/>
        <w:ind w:firstLine="706"/>
        <w:jc w:val="both"/>
        <w:rPr>
          <w:rFonts w:ascii="Times New Roman" w:hAnsi="Times New Roman" w:cs="Times New Roman"/>
        </w:rPr>
      </w:pPr>
      <w:r w:rsidRPr="00D412CA">
        <w:rPr>
          <w:rStyle w:val="FootnoteReference"/>
          <w:rFonts w:ascii="Times New Roman" w:hAnsi="Times New Roman" w:cs="Times New Roman"/>
        </w:rPr>
        <w:footnoteRef/>
      </w:r>
      <w:r w:rsidR="00B35F83">
        <w:rPr>
          <w:rFonts w:ascii="Times New Roman" w:hAnsi="Times New Roman" w:cs="Times New Roman"/>
        </w:rPr>
        <w:t xml:space="preserve"> </w:t>
      </w:r>
      <w:r w:rsidRPr="00D412CA">
        <w:rPr>
          <w:rFonts w:ascii="Times New Roman" w:hAnsi="Times New Roman" w:cs="Times New Roman"/>
        </w:rPr>
        <w:t xml:space="preserve">Asmani, </w:t>
      </w:r>
      <w:r w:rsidRPr="00D412CA">
        <w:rPr>
          <w:rFonts w:ascii="Times New Roman" w:hAnsi="Times New Roman" w:cs="Times New Roman"/>
          <w:i/>
        </w:rPr>
        <w:t xml:space="preserve">Buku…., </w:t>
      </w:r>
      <w:r>
        <w:rPr>
          <w:rFonts w:ascii="Times New Roman" w:hAnsi="Times New Roman" w:cs="Times New Roman"/>
        </w:rPr>
        <w:t>h. 41-42.</w:t>
      </w:r>
    </w:p>
  </w:footnote>
  <w:footnote w:id="20">
    <w:p w:rsidR="00536D8D" w:rsidRPr="00D412CA" w:rsidRDefault="00536D8D" w:rsidP="00AC6371">
      <w:pPr>
        <w:pStyle w:val="FootnoteText"/>
        <w:ind w:firstLine="709"/>
        <w:jc w:val="both"/>
        <w:rPr>
          <w:rFonts w:ascii="Times New Roman" w:hAnsi="Times New Roman" w:cs="Times New Roman"/>
        </w:rPr>
      </w:pPr>
      <w:r w:rsidRPr="00D412CA">
        <w:rPr>
          <w:rStyle w:val="FootnoteReference"/>
          <w:rFonts w:ascii="Times New Roman" w:hAnsi="Times New Roman" w:cs="Times New Roman"/>
        </w:rPr>
        <w:footnoteRef/>
      </w:r>
      <w:r w:rsidR="00B35F83">
        <w:rPr>
          <w:rFonts w:ascii="Times New Roman" w:hAnsi="Times New Roman" w:cs="Times New Roman"/>
          <w:i/>
        </w:rPr>
        <w:t xml:space="preserve"> </w:t>
      </w:r>
      <w:r w:rsidRPr="00D412CA">
        <w:rPr>
          <w:rFonts w:ascii="Times New Roman" w:hAnsi="Times New Roman" w:cs="Times New Roman"/>
          <w:i/>
        </w:rPr>
        <w:t>Ibid</w:t>
      </w:r>
      <w:r w:rsidRPr="00D412CA">
        <w:rPr>
          <w:rFonts w:ascii="Times New Roman" w:hAnsi="Times New Roman" w:cs="Times New Roman"/>
        </w:rPr>
        <w:t>., h. 36-41.</w:t>
      </w:r>
    </w:p>
  </w:footnote>
  <w:footnote w:id="21">
    <w:p w:rsidR="00536D8D" w:rsidRPr="00D412CA" w:rsidRDefault="00536D8D" w:rsidP="003F4836">
      <w:pPr>
        <w:pStyle w:val="FootnoteText"/>
        <w:spacing w:after="120"/>
        <w:ind w:firstLine="706"/>
        <w:jc w:val="both"/>
        <w:rPr>
          <w:rFonts w:ascii="Times New Roman" w:hAnsi="Times New Roman" w:cs="Times New Roman"/>
        </w:rPr>
      </w:pPr>
      <w:r w:rsidRPr="00D412CA">
        <w:rPr>
          <w:rStyle w:val="FootnoteReference"/>
          <w:rFonts w:ascii="Times New Roman" w:hAnsi="Times New Roman" w:cs="Times New Roman"/>
        </w:rPr>
        <w:footnoteRef/>
      </w:r>
      <w:r w:rsidR="00B35F83">
        <w:rPr>
          <w:rFonts w:ascii="Times New Roman" w:hAnsi="Times New Roman" w:cs="Times New Roman"/>
        </w:rPr>
        <w:t xml:space="preserve"> </w:t>
      </w:r>
      <w:r w:rsidRPr="00D412CA">
        <w:rPr>
          <w:rFonts w:ascii="Times New Roman" w:hAnsi="Times New Roman" w:cs="Times New Roman"/>
        </w:rPr>
        <w:t xml:space="preserve">Aqib, </w:t>
      </w:r>
      <w:r w:rsidR="00CD26CC">
        <w:rPr>
          <w:rFonts w:ascii="Times New Roman" w:hAnsi="Times New Roman" w:cs="Times New Roman"/>
        </w:rPr>
        <w:t>dan</w:t>
      </w:r>
      <w:r w:rsidR="00CD26CC" w:rsidRPr="00886985">
        <w:rPr>
          <w:rFonts w:ascii="Times New Roman" w:hAnsi="Times New Roman" w:cs="Times New Roman"/>
        </w:rPr>
        <w:t xml:space="preserve"> </w:t>
      </w:r>
      <w:r w:rsidRPr="00D412CA">
        <w:rPr>
          <w:rFonts w:ascii="Times New Roman" w:hAnsi="Times New Roman" w:cs="Times New Roman"/>
        </w:rPr>
        <w:t>Sujak</w:t>
      </w:r>
      <w:r w:rsidRPr="00D412CA">
        <w:rPr>
          <w:rFonts w:ascii="Times New Roman" w:hAnsi="Times New Roman" w:cs="Times New Roman"/>
          <w:i/>
        </w:rPr>
        <w:t xml:space="preserve">, Panduan…., </w:t>
      </w:r>
      <w:r w:rsidRPr="00D412CA">
        <w:rPr>
          <w:rFonts w:ascii="Times New Roman" w:hAnsi="Times New Roman" w:cs="Times New Roman"/>
        </w:rPr>
        <w:t>h. 9.</w:t>
      </w:r>
    </w:p>
  </w:footnote>
  <w:footnote w:id="22">
    <w:p w:rsidR="00536D8D" w:rsidRPr="00D412CA" w:rsidRDefault="00536D8D" w:rsidP="003F4836">
      <w:pPr>
        <w:pStyle w:val="FootnoteText"/>
        <w:ind w:firstLine="706"/>
        <w:jc w:val="both"/>
        <w:rPr>
          <w:rFonts w:ascii="Times New Roman" w:hAnsi="Times New Roman" w:cs="Times New Roman"/>
        </w:rPr>
      </w:pPr>
      <w:r w:rsidRPr="00D412CA">
        <w:rPr>
          <w:rStyle w:val="FootnoteReference"/>
          <w:rFonts w:ascii="Times New Roman" w:hAnsi="Times New Roman" w:cs="Times New Roman"/>
        </w:rPr>
        <w:footnoteRef/>
      </w:r>
      <w:r w:rsidRPr="00D412CA">
        <w:rPr>
          <w:rFonts w:ascii="Times New Roman" w:hAnsi="Times New Roman" w:cs="Times New Roman"/>
        </w:rPr>
        <w:t xml:space="preserve">Republik Indonesia, “Undang-Undang RI Nomor 20 Tahun 2003 Tentang Sistem Pendidikan Nasional,” dalam Evi Rine Hartuti, </w:t>
      </w:r>
      <w:r w:rsidRPr="00D412CA">
        <w:rPr>
          <w:rFonts w:ascii="Times New Roman" w:hAnsi="Times New Roman" w:cs="Times New Roman"/>
          <w:i/>
        </w:rPr>
        <w:t>et al., Undang-Undang Republik Indonesia Nomor 20 Tahun 2003 Tentang Sistem Pendidikan Nasional</w:t>
      </w:r>
      <w:r w:rsidRPr="00D412CA">
        <w:rPr>
          <w:rFonts w:ascii="Times New Roman" w:hAnsi="Times New Roman" w:cs="Times New Roman"/>
        </w:rPr>
        <w:t xml:space="preserve"> (</w:t>
      </w:r>
      <w:r>
        <w:rPr>
          <w:rFonts w:ascii="Times New Roman" w:hAnsi="Times New Roman" w:cs="Times New Roman"/>
        </w:rPr>
        <w:t xml:space="preserve">Cet. I; </w:t>
      </w:r>
      <w:r w:rsidRPr="00D412CA">
        <w:rPr>
          <w:rFonts w:ascii="Times New Roman" w:hAnsi="Times New Roman" w:cs="Times New Roman"/>
        </w:rPr>
        <w:t>Jogjakarta: Laksana, 2012), h. 15.</w:t>
      </w:r>
    </w:p>
  </w:footnote>
  <w:footnote w:id="23">
    <w:p w:rsidR="00536D8D" w:rsidRPr="00D412CA" w:rsidRDefault="00536D8D" w:rsidP="0014418B">
      <w:pPr>
        <w:pStyle w:val="FootnoteText"/>
        <w:spacing w:after="120"/>
        <w:ind w:firstLine="706"/>
        <w:jc w:val="both"/>
        <w:rPr>
          <w:rFonts w:ascii="Times New Roman" w:hAnsi="Times New Roman" w:cs="Times New Roman"/>
        </w:rPr>
      </w:pPr>
      <w:r w:rsidRPr="00D412CA">
        <w:rPr>
          <w:rStyle w:val="FootnoteReference"/>
          <w:rFonts w:ascii="Times New Roman" w:hAnsi="Times New Roman" w:cs="Times New Roman"/>
        </w:rPr>
        <w:footnoteRef/>
      </w:r>
      <w:r w:rsidR="00B35F83">
        <w:rPr>
          <w:rFonts w:ascii="Times New Roman" w:hAnsi="Times New Roman" w:cs="Times New Roman"/>
        </w:rPr>
        <w:t xml:space="preserve"> </w:t>
      </w:r>
      <w:r w:rsidRPr="00D412CA">
        <w:rPr>
          <w:rFonts w:ascii="Times New Roman" w:hAnsi="Times New Roman" w:cs="Times New Roman"/>
        </w:rPr>
        <w:t xml:space="preserve">Asmani, </w:t>
      </w:r>
      <w:r w:rsidRPr="00D412CA">
        <w:rPr>
          <w:rFonts w:ascii="Times New Roman" w:hAnsi="Times New Roman" w:cs="Times New Roman"/>
          <w:i/>
        </w:rPr>
        <w:t xml:space="preserve">Buku…., </w:t>
      </w:r>
      <w:r w:rsidRPr="00D412CA">
        <w:rPr>
          <w:rFonts w:ascii="Times New Roman" w:hAnsi="Times New Roman" w:cs="Times New Roman"/>
        </w:rPr>
        <w:t>h. 43.</w:t>
      </w:r>
    </w:p>
  </w:footnote>
  <w:footnote w:id="24">
    <w:p w:rsidR="00536D8D" w:rsidRPr="00294781" w:rsidRDefault="00536D8D" w:rsidP="00176956">
      <w:pPr>
        <w:pStyle w:val="FootnoteText"/>
        <w:spacing w:after="120"/>
        <w:ind w:firstLine="709"/>
        <w:jc w:val="both"/>
        <w:rPr>
          <w:rFonts w:ascii="Times New Roman" w:hAnsi="Times New Roman" w:cs="Times New Roman"/>
          <w:i/>
        </w:rPr>
      </w:pPr>
      <w:r w:rsidRPr="00294781">
        <w:rPr>
          <w:rStyle w:val="FootnoteReference"/>
          <w:rFonts w:ascii="Times New Roman" w:hAnsi="Times New Roman" w:cs="Times New Roman"/>
        </w:rPr>
        <w:footnoteRef/>
      </w:r>
      <w:r w:rsidRPr="00294781">
        <w:rPr>
          <w:rFonts w:ascii="Times New Roman" w:hAnsi="Times New Roman" w:cs="Times New Roman"/>
        </w:rPr>
        <w:t>“Partai Keadilan Sejahtera”</w:t>
      </w:r>
      <w:r w:rsidRPr="00294781">
        <w:rPr>
          <w:rFonts w:ascii="Times New Roman" w:hAnsi="Times New Roman" w:cs="Times New Roman"/>
          <w:i/>
        </w:rPr>
        <w:t xml:space="preserve"> </w:t>
      </w:r>
      <w:r w:rsidRPr="00294781">
        <w:rPr>
          <w:rFonts w:ascii="Times New Roman" w:hAnsi="Times New Roman" w:cs="Times New Roman"/>
        </w:rPr>
        <w:t xml:space="preserve">(Online), </w:t>
      </w:r>
      <w:hyperlink r:id="rId2" w:history="1">
        <w:r w:rsidR="003F4836" w:rsidRPr="00A40335">
          <w:rPr>
            <w:rStyle w:val="Hyperlink"/>
            <w:rFonts w:ascii="Times New Roman" w:hAnsi="Times New Roman" w:cs="Times New Roman"/>
          </w:rPr>
          <w:t>http://id.wikipedia.org/w/index.Php?title=Partai</w:t>
        </w:r>
      </w:hyperlink>
      <w:r>
        <w:rPr>
          <w:rFonts w:ascii="Times New Roman" w:hAnsi="Times New Roman" w:cs="Times New Roman"/>
          <w:color w:val="0000FF"/>
          <w:u w:val="single"/>
        </w:rPr>
        <w:t>keadi</w:t>
      </w:r>
      <w:hyperlink r:id="rId3" w:history="1">
        <w:r w:rsidRPr="00294781">
          <w:rPr>
            <w:rStyle w:val="Hyperlink"/>
            <w:rFonts w:ascii="Times New Roman" w:hAnsi="Times New Roman" w:cs="Times New Roman"/>
          </w:rPr>
          <w:t>l</w:t>
        </w:r>
        <w:r w:rsidR="00E70AB4">
          <w:rPr>
            <w:rStyle w:val="Hyperlink"/>
            <w:rFonts w:ascii="Times New Roman" w:hAnsi="Times New Roman" w:cs="Times New Roman"/>
          </w:rPr>
          <w:t xml:space="preserve"> </w:t>
        </w:r>
        <w:r w:rsidRPr="00294781">
          <w:rPr>
            <w:rStyle w:val="Hyperlink"/>
            <w:rFonts w:ascii="Times New Roman" w:hAnsi="Times New Roman" w:cs="Times New Roman"/>
          </w:rPr>
          <w:t>ansejahtera&amp;</w:t>
        </w:r>
        <w:r w:rsidR="00B35F83">
          <w:rPr>
            <w:rStyle w:val="Hyperlink"/>
            <w:rFonts w:ascii="Times New Roman" w:hAnsi="Times New Roman" w:cs="Times New Roman"/>
          </w:rPr>
          <w:t xml:space="preserve"> </w:t>
        </w:r>
        <w:r w:rsidRPr="00294781">
          <w:rPr>
            <w:rStyle w:val="Hyperlink"/>
            <w:rFonts w:ascii="Times New Roman" w:hAnsi="Times New Roman" w:cs="Times New Roman"/>
          </w:rPr>
          <w:t>redirect=no</w:t>
        </w:r>
      </w:hyperlink>
      <w:r w:rsidRPr="00294781">
        <w:rPr>
          <w:rFonts w:ascii="Times New Roman" w:hAnsi="Times New Roman" w:cs="Times New Roman"/>
        </w:rPr>
        <w:t xml:space="preserve"> (diakses pada tanggal 12 Oktober 2011) 2011.</w:t>
      </w:r>
    </w:p>
  </w:footnote>
  <w:footnote w:id="25">
    <w:p w:rsidR="00536D8D" w:rsidRPr="00294781" w:rsidRDefault="00536D8D" w:rsidP="003F4836">
      <w:pPr>
        <w:pStyle w:val="FootnoteText"/>
        <w:ind w:firstLine="706"/>
        <w:jc w:val="both"/>
        <w:rPr>
          <w:rFonts w:ascii="Times New Roman" w:hAnsi="Times New Roman" w:cs="Times New Roman"/>
        </w:rPr>
      </w:pPr>
      <w:r w:rsidRPr="00294781">
        <w:rPr>
          <w:rStyle w:val="FootnoteReference"/>
          <w:rFonts w:ascii="Times New Roman" w:hAnsi="Times New Roman" w:cs="Times New Roman"/>
        </w:rPr>
        <w:footnoteRef/>
      </w:r>
      <w:r w:rsidR="00B35F83">
        <w:rPr>
          <w:rFonts w:ascii="Times New Roman" w:hAnsi="Times New Roman" w:cs="Times New Roman"/>
          <w:i/>
        </w:rPr>
        <w:t xml:space="preserve"> </w:t>
      </w:r>
      <w:r w:rsidRPr="00294781">
        <w:rPr>
          <w:rFonts w:ascii="Times New Roman" w:hAnsi="Times New Roman" w:cs="Times New Roman"/>
          <w:i/>
        </w:rPr>
        <w:t>Ibid.</w:t>
      </w:r>
    </w:p>
  </w:footnote>
  <w:footnote w:id="26">
    <w:p w:rsidR="00536D8D" w:rsidRPr="00294781" w:rsidRDefault="00536D8D" w:rsidP="009008BB">
      <w:pPr>
        <w:pStyle w:val="FootnoteText"/>
        <w:spacing w:after="120"/>
        <w:ind w:firstLine="709"/>
        <w:jc w:val="both"/>
        <w:rPr>
          <w:rFonts w:ascii="Times New Roman" w:hAnsi="Times New Roman" w:cs="Times New Roman"/>
        </w:rPr>
      </w:pPr>
      <w:r w:rsidRPr="00294781">
        <w:rPr>
          <w:rStyle w:val="FootnoteReference"/>
          <w:rFonts w:ascii="Times New Roman" w:hAnsi="Times New Roman" w:cs="Times New Roman"/>
        </w:rPr>
        <w:footnoteRef/>
      </w:r>
      <w:r w:rsidR="00B35F83">
        <w:rPr>
          <w:rFonts w:ascii="Times New Roman" w:hAnsi="Times New Roman" w:cs="Times New Roman"/>
          <w:i/>
        </w:rPr>
        <w:t xml:space="preserve"> </w:t>
      </w:r>
      <w:r w:rsidRPr="00294781">
        <w:rPr>
          <w:rFonts w:ascii="Times New Roman" w:hAnsi="Times New Roman" w:cs="Times New Roman"/>
          <w:i/>
        </w:rPr>
        <w:t>Ibid.</w:t>
      </w:r>
    </w:p>
  </w:footnote>
  <w:footnote w:id="27">
    <w:p w:rsidR="00536D8D" w:rsidRPr="00294781" w:rsidRDefault="00536D8D" w:rsidP="009008BB">
      <w:pPr>
        <w:pStyle w:val="FootnoteText"/>
        <w:spacing w:after="120"/>
        <w:ind w:firstLine="709"/>
        <w:jc w:val="both"/>
        <w:rPr>
          <w:rFonts w:ascii="Times New Roman" w:hAnsi="Times New Roman" w:cs="Times New Roman"/>
        </w:rPr>
      </w:pPr>
      <w:r w:rsidRPr="00294781">
        <w:rPr>
          <w:rStyle w:val="FootnoteReference"/>
          <w:rFonts w:ascii="Times New Roman" w:hAnsi="Times New Roman" w:cs="Times New Roman"/>
        </w:rPr>
        <w:footnoteRef/>
      </w:r>
      <w:r w:rsidR="00B35F83">
        <w:rPr>
          <w:rFonts w:ascii="Times New Roman" w:hAnsi="Times New Roman" w:cs="Times New Roman"/>
        </w:rPr>
        <w:t xml:space="preserve"> </w:t>
      </w:r>
      <w:r w:rsidRPr="00294781">
        <w:rPr>
          <w:rFonts w:ascii="Times New Roman" w:hAnsi="Times New Roman" w:cs="Times New Roman"/>
        </w:rPr>
        <w:t>Yon Machmudi</w:t>
      </w:r>
      <w:r w:rsidRPr="00294781">
        <w:rPr>
          <w:rFonts w:ascii="Times New Roman" w:hAnsi="Times New Roman" w:cs="Times New Roman"/>
          <w:lang w:val="id-ID"/>
        </w:rPr>
        <w:t xml:space="preserve">, </w:t>
      </w:r>
      <w:r w:rsidRPr="00294781">
        <w:rPr>
          <w:rFonts w:ascii="Times New Roman" w:hAnsi="Times New Roman" w:cs="Times New Roman"/>
          <w:i/>
          <w:iCs/>
        </w:rPr>
        <w:t>Islamising Indonesia: the Rise of Jemaah Tarbiyah and the Prosperous Justice Party (PKS)</w:t>
      </w:r>
      <w:r w:rsidRPr="00294781">
        <w:rPr>
          <w:rFonts w:ascii="Times New Roman" w:hAnsi="Times New Roman" w:cs="Times New Roman"/>
          <w:i/>
          <w:iCs/>
          <w:lang w:val="id-ID"/>
        </w:rPr>
        <w:t xml:space="preserve"> </w:t>
      </w:r>
      <w:r w:rsidRPr="00294781">
        <w:rPr>
          <w:rFonts w:ascii="Times New Roman" w:hAnsi="Times New Roman" w:cs="Times New Roman"/>
          <w:lang w:val="id-ID"/>
        </w:rPr>
        <w:t>(</w:t>
      </w:r>
      <w:r w:rsidRPr="00294781">
        <w:rPr>
          <w:rFonts w:ascii="Times New Roman" w:hAnsi="Times New Roman" w:cs="Times New Roman"/>
        </w:rPr>
        <w:t>Canberra</w:t>
      </w:r>
      <w:r w:rsidRPr="00294781">
        <w:rPr>
          <w:rFonts w:ascii="Times New Roman" w:hAnsi="Times New Roman" w:cs="Times New Roman"/>
          <w:lang w:val="id-ID"/>
        </w:rPr>
        <w:t xml:space="preserve">: </w:t>
      </w:r>
      <w:r w:rsidRPr="00294781">
        <w:rPr>
          <w:rFonts w:ascii="Times New Roman" w:hAnsi="Times New Roman" w:cs="Times New Roman"/>
        </w:rPr>
        <w:t>ANU E Press</w:t>
      </w:r>
      <w:r w:rsidRPr="00294781">
        <w:rPr>
          <w:rFonts w:ascii="Times New Roman" w:hAnsi="Times New Roman" w:cs="Times New Roman"/>
          <w:lang w:val="id-ID"/>
        </w:rPr>
        <w:t>, 2008), h. 2</w:t>
      </w:r>
      <w:r w:rsidRPr="00294781">
        <w:rPr>
          <w:rFonts w:ascii="Times New Roman" w:hAnsi="Times New Roman" w:cs="Times New Roman"/>
        </w:rPr>
        <w:t>32</w:t>
      </w:r>
      <w:r w:rsidRPr="00294781">
        <w:rPr>
          <w:rFonts w:ascii="Times New Roman" w:hAnsi="Times New Roman" w:cs="Times New Roman"/>
          <w:lang w:val="id-ID"/>
        </w:rPr>
        <w:t>.</w:t>
      </w:r>
    </w:p>
  </w:footnote>
  <w:footnote w:id="28">
    <w:p w:rsidR="00536D8D" w:rsidRPr="00294781" w:rsidRDefault="00536D8D" w:rsidP="008831CA">
      <w:pPr>
        <w:pStyle w:val="FootnoteText"/>
        <w:spacing w:after="120"/>
        <w:ind w:firstLine="706"/>
        <w:jc w:val="both"/>
        <w:rPr>
          <w:rFonts w:ascii="Times New Roman" w:hAnsi="Times New Roman" w:cs="Times New Roman"/>
        </w:rPr>
      </w:pPr>
      <w:r w:rsidRPr="00294781">
        <w:rPr>
          <w:rStyle w:val="FootnoteReference"/>
          <w:rFonts w:ascii="Times New Roman" w:hAnsi="Times New Roman" w:cs="Times New Roman"/>
        </w:rPr>
        <w:footnoteRef/>
      </w:r>
      <w:r w:rsidR="00B35F83">
        <w:rPr>
          <w:rFonts w:ascii="Times New Roman" w:hAnsi="Times New Roman" w:cs="Times New Roman"/>
          <w:i/>
        </w:rPr>
        <w:t xml:space="preserve"> </w:t>
      </w:r>
      <w:r w:rsidRPr="00294781">
        <w:rPr>
          <w:rFonts w:ascii="Times New Roman" w:hAnsi="Times New Roman" w:cs="Times New Roman"/>
          <w:i/>
        </w:rPr>
        <w:t>Ibid.</w:t>
      </w:r>
    </w:p>
  </w:footnote>
  <w:footnote w:id="29">
    <w:p w:rsidR="00536D8D" w:rsidRPr="00294781" w:rsidRDefault="00536D8D" w:rsidP="008831CA">
      <w:pPr>
        <w:pStyle w:val="FootnoteText"/>
        <w:ind w:firstLine="706"/>
        <w:jc w:val="both"/>
        <w:rPr>
          <w:rFonts w:ascii="Times New Roman" w:hAnsi="Times New Roman" w:cs="Times New Roman"/>
          <w:lang w:val="id-ID"/>
        </w:rPr>
      </w:pPr>
      <w:r w:rsidRPr="00294781">
        <w:rPr>
          <w:rStyle w:val="FootnoteReference"/>
          <w:rFonts w:ascii="Times New Roman" w:hAnsi="Times New Roman" w:cs="Times New Roman"/>
        </w:rPr>
        <w:footnoteRef/>
      </w:r>
      <w:r w:rsidR="00B35F83">
        <w:rPr>
          <w:rFonts w:ascii="Times New Roman" w:hAnsi="Times New Roman" w:cs="Times New Roman"/>
        </w:rPr>
        <w:t xml:space="preserve"> </w:t>
      </w:r>
      <w:r w:rsidRPr="00294781">
        <w:rPr>
          <w:rFonts w:ascii="Times New Roman" w:hAnsi="Times New Roman" w:cs="Times New Roman"/>
          <w:lang w:val="id-ID"/>
        </w:rPr>
        <w:t xml:space="preserve">M. Imdadun Rahmat, </w:t>
      </w:r>
      <w:r w:rsidRPr="00294781">
        <w:rPr>
          <w:rFonts w:ascii="Times New Roman" w:hAnsi="Times New Roman" w:cs="Times New Roman"/>
          <w:i/>
          <w:iCs/>
          <w:lang w:val="id-ID"/>
        </w:rPr>
        <w:t xml:space="preserve">Ideologi Politik PKS: dari Masjid Kampus ke Gedung Parlemen </w:t>
      </w:r>
      <w:r>
        <w:rPr>
          <w:rFonts w:ascii="Times New Roman" w:hAnsi="Times New Roman" w:cs="Times New Roman"/>
          <w:lang w:val="id-ID"/>
        </w:rPr>
        <w:t xml:space="preserve">(Cet. </w:t>
      </w:r>
      <w:r>
        <w:rPr>
          <w:rFonts w:ascii="Times New Roman" w:hAnsi="Times New Roman" w:cs="Times New Roman"/>
        </w:rPr>
        <w:t>II</w:t>
      </w:r>
      <w:r w:rsidRPr="00294781">
        <w:rPr>
          <w:rFonts w:ascii="Times New Roman" w:hAnsi="Times New Roman" w:cs="Times New Roman"/>
          <w:lang w:val="id-ID"/>
        </w:rPr>
        <w:t>; Yogyakarta: PT. LKiS Pelangi Aksara, 2008), h. 124.</w:t>
      </w:r>
    </w:p>
  </w:footnote>
  <w:footnote w:id="30">
    <w:p w:rsidR="00536D8D" w:rsidRPr="00294781" w:rsidRDefault="00536D8D" w:rsidP="001C3F20">
      <w:pPr>
        <w:pStyle w:val="FootnoteText"/>
        <w:spacing w:after="120"/>
        <w:ind w:firstLine="709"/>
        <w:jc w:val="both"/>
        <w:rPr>
          <w:rFonts w:ascii="Times New Roman" w:hAnsi="Times New Roman" w:cs="Times New Roman"/>
          <w:iCs/>
          <w:lang w:val="id-ID"/>
        </w:rPr>
      </w:pPr>
      <w:r w:rsidRPr="00294781">
        <w:rPr>
          <w:rStyle w:val="FootnoteReference"/>
          <w:rFonts w:ascii="Times New Roman" w:hAnsi="Times New Roman" w:cs="Times New Roman"/>
        </w:rPr>
        <w:footnoteRef/>
      </w:r>
      <w:r w:rsidR="00B35F83">
        <w:rPr>
          <w:rFonts w:ascii="Times New Roman" w:hAnsi="Times New Roman" w:cs="Times New Roman"/>
          <w:i/>
        </w:rPr>
        <w:t xml:space="preserve"> </w:t>
      </w:r>
      <w:r w:rsidRPr="00294781">
        <w:rPr>
          <w:rFonts w:ascii="Times New Roman" w:hAnsi="Times New Roman" w:cs="Times New Roman"/>
          <w:i/>
        </w:rPr>
        <w:t>Ibid.</w:t>
      </w:r>
      <w:r w:rsidRPr="00294781">
        <w:rPr>
          <w:rFonts w:ascii="Times New Roman" w:hAnsi="Times New Roman" w:cs="Times New Roman"/>
          <w:i/>
          <w:lang w:val="id-ID"/>
        </w:rPr>
        <w:t xml:space="preserve">, </w:t>
      </w:r>
      <w:r w:rsidRPr="00294781">
        <w:rPr>
          <w:rFonts w:ascii="Times New Roman" w:hAnsi="Times New Roman" w:cs="Times New Roman"/>
          <w:iCs/>
          <w:lang w:val="id-ID"/>
        </w:rPr>
        <w:t>h. 125.</w:t>
      </w:r>
    </w:p>
  </w:footnote>
  <w:footnote w:id="31">
    <w:p w:rsidR="00536D8D" w:rsidRPr="00294781" w:rsidRDefault="00536D8D" w:rsidP="001C3F20">
      <w:pPr>
        <w:pStyle w:val="FootnoteText"/>
        <w:spacing w:after="120"/>
        <w:ind w:firstLine="709"/>
        <w:jc w:val="both"/>
        <w:rPr>
          <w:rFonts w:ascii="Times New Roman" w:hAnsi="Times New Roman" w:cs="Times New Roman"/>
          <w:lang w:val="id-ID"/>
        </w:rPr>
      </w:pPr>
      <w:r w:rsidRPr="00294781">
        <w:rPr>
          <w:rStyle w:val="FootnoteReference"/>
          <w:rFonts w:ascii="Times New Roman" w:hAnsi="Times New Roman" w:cs="Times New Roman"/>
        </w:rPr>
        <w:footnoteRef/>
      </w:r>
      <w:r w:rsidR="00B35F83">
        <w:rPr>
          <w:rFonts w:ascii="Times New Roman" w:hAnsi="Times New Roman" w:cs="Times New Roman"/>
          <w:i/>
        </w:rPr>
        <w:t xml:space="preserve"> </w:t>
      </w:r>
      <w:r w:rsidRPr="00294781">
        <w:rPr>
          <w:rFonts w:ascii="Times New Roman" w:hAnsi="Times New Roman" w:cs="Times New Roman"/>
          <w:i/>
        </w:rPr>
        <w:t>Ibid.</w:t>
      </w:r>
      <w:r w:rsidRPr="00294781">
        <w:rPr>
          <w:rFonts w:ascii="Times New Roman" w:hAnsi="Times New Roman" w:cs="Times New Roman"/>
          <w:i/>
          <w:lang w:val="id-ID"/>
        </w:rPr>
        <w:t xml:space="preserve">, </w:t>
      </w:r>
      <w:r w:rsidRPr="00294781">
        <w:rPr>
          <w:rFonts w:ascii="Times New Roman" w:hAnsi="Times New Roman" w:cs="Times New Roman"/>
          <w:iCs/>
          <w:lang w:val="id-ID"/>
        </w:rPr>
        <w:t>h. 127-128.</w:t>
      </w:r>
    </w:p>
  </w:footnote>
  <w:footnote w:id="32">
    <w:p w:rsidR="00536D8D" w:rsidRPr="00294781" w:rsidRDefault="00536D8D" w:rsidP="008831CA">
      <w:pPr>
        <w:pStyle w:val="FootnoteText"/>
        <w:spacing w:after="120"/>
        <w:ind w:firstLine="706"/>
        <w:jc w:val="both"/>
        <w:rPr>
          <w:rFonts w:ascii="Times New Roman" w:hAnsi="Times New Roman" w:cs="Times New Roman"/>
        </w:rPr>
      </w:pPr>
      <w:r w:rsidRPr="00294781">
        <w:rPr>
          <w:rStyle w:val="FootnoteReference"/>
          <w:rFonts w:ascii="Times New Roman" w:hAnsi="Times New Roman" w:cs="Times New Roman"/>
        </w:rPr>
        <w:footnoteRef/>
      </w:r>
      <w:r w:rsidR="00B35F83">
        <w:rPr>
          <w:rFonts w:ascii="Times New Roman" w:hAnsi="Times New Roman" w:cs="Times New Roman"/>
        </w:rPr>
        <w:t xml:space="preserve"> </w:t>
      </w:r>
      <w:r w:rsidRPr="00294781">
        <w:rPr>
          <w:rFonts w:ascii="Times New Roman" w:hAnsi="Times New Roman" w:cs="Times New Roman"/>
          <w:lang w:val="id-ID"/>
        </w:rPr>
        <w:t xml:space="preserve">M. Imdadun Rahmat, </w:t>
      </w:r>
      <w:r w:rsidRPr="00294781">
        <w:rPr>
          <w:rFonts w:ascii="Times New Roman" w:hAnsi="Times New Roman" w:cs="Times New Roman"/>
          <w:i/>
          <w:iCs/>
        </w:rPr>
        <w:t>Arus Baru Islam Radikal: Transmisi Revivalisme Islam Timur Tengah ke Indonesia</w:t>
      </w:r>
      <w:r w:rsidRPr="00294781">
        <w:rPr>
          <w:rFonts w:ascii="Times New Roman" w:hAnsi="Times New Roman" w:cs="Times New Roman"/>
          <w:i/>
          <w:iCs/>
          <w:lang w:val="id-ID"/>
        </w:rPr>
        <w:t xml:space="preserve"> </w:t>
      </w:r>
      <w:r w:rsidRPr="00294781">
        <w:rPr>
          <w:rFonts w:ascii="Times New Roman" w:hAnsi="Times New Roman" w:cs="Times New Roman"/>
          <w:lang w:val="id-ID"/>
        </w:rPr>
        <w:t>(</w:t>
      </w:r>
      <w:r w:rsidRPr="00294781">
        <w:rPr>
          <w:rFonts w:ascii="Times New Roman" w:hAnsi="Times New Roman" w:cs="Times New Roman"/>
        </w:rPr>
        <w:t>Jakarta</w:t>
      </w:r>
      <w:r w:rsidRPr="00294781">
        <w:rPr>
          <w:rFonts w:ascii="Times New Roman" w:hAnsi="Times New Roman" w:cs="Times New Roman"/>
          <w:lang w:val="id-ID"/>
        </w:rPr>
        <w:t xml:space="preserve">: </w:t>
      </w:r>
      <w:r w:rsidRPr="00294781">
        <w:rPr>
          <w:rFonts w:ascii="Times New Roman" w:hAnsi="Times New Roman" w:cs="Times New Roman"/>
        </w:rPr>
        <w:t>Erlangga</w:t>
      </w:r>
      <w:r w:rsidRPr="00294781">
        <w:rPr>
          <w:rFonts w:ascii="Times New Roman" w:hAnsi="Times New Roman" w:cs="Times New Roman"/>
          <w:lang w:val="id-ID"/>
        </w:rPr>
        <w:t>, 200</w:t>
      </w:r>
      <w:r w:rsidRPr="00294781">
        <w:rPr>
          <w:rFonts w:ascii="Times New Roman" w:hAnsi="Times New Roman" w:cs="Times New Roman"/>
        </w:rPr>
        <w:t>7</w:t>
      </w:r>
      <w:r w:rsidRPr="00294781">
        <w:rPr>
          <w:rFonts w:ascii="Times New Roman" w:hAnsi="Times New Roman" w:cs="Times New Roman"/>
          <w:lang w:val="id-ID"/>
        </w:rPr>
        <w:t>), h. 1</w:t>
      </w:r>
      <w:r w:rsidRPr="00294781">
        <w:rPr>
          <w:rFonts w:ascii="Times New Roman" w:hAnsi="Times New Roman" w:cs="Times New Roman"/>
        </w:rPr>
        <w:t>15</w:t>
      </w:r>
      <w:r w:rsidRPr="00294781">
        <w:rPr>
          <w:rFonts w:ascii="Times New Roman" w:hAnsi="Times New Roman" w:cs="Times New Roman"/>
          <w:lang w:val="id-ID"/>
        </w:rPr>
        <w:t>.</w:t>
      </w:r>
    </w:p>
  </w:footnote>
  <w:footnote w:id="33">
    <w:p w:rsidR="00536D8D" w:rsidRPr="00294781" w:rsidRDefault="00536D8D" w:rsidP="004E28A7">
      <w:pPr>
        <w:pStyle w:val="FootnoteText"/>
        <w:ind w:firstLine="706"/>
        <w:jc w:val="both"/>
        <w:rPr>
          <w:rFonts w:ascii="Times New Roman" w:hAnsi="Times New Roman" w:cs="Times New Roman"/>
        </w:rPr>
      </w:pPr>
      <w:r w:rsidRPr="00294781">
        <w:rPr>
          <w:rStyle w:val="FootnoteReference"/>
          <w:rFonts w:ascii="Times New Roman" w:hAnsi="Times New Roman" w:cs="Times New Roman"/>
        </w:rPr>
        <w:footnoteRef/>
      </w:r>
      <w:r w:rsidR="00B35F83">
        <w:rPr>
          <w:rFonts w:ascii="Times New Roman" w:hAnsi="Times New Roman" w:cs="Times New Roman"/>
        </w:rPr>
        <w:t xml:space="preserve"> </w:t>
      </w:r>
      <w:r w:rsidRPr="00294781">
        <w:rPr>
          <w:rFonts w:ascii="Times New Roman" w:hAnsi="Times New Roman" w:cs="Times New Roman"/>
          <w:lang w:val="id-ID"/>
        </w:rPr>
        <w:t>Rahmat</w:t>
      </w:r>
      <w:r w:rsidRPr="00294781">
        <w:rPr>
          <w:rFonts w:ascii="Times New Roman" w:hAnsi="Times New Roman" w:cs="Times New Roman"/>
        </w:rPr>
        <w:t xml:space="preserve">, </w:t>
      </w:r>
      <w:r w:rsidRPr="00294781">
        <w:rPr>
          <w:rFonts w:ascii="Times New Roman" w:hAnsi="Times New Roman" w:cs="Times New Roman"/>
          <w:i/>
        </w:rPr>
        <w:t xml:space="preserve">Ideologi …., </w:t>
      </w:r>
      <w:r w:rsidRPr="00294781">
        <w:rPr>
          <w:rFonts w:ascii="Times New Roman" w:hAnsi="Times New Roman" w:cs="Times New Roman"/>
        </w:rPr>
        <w:t>h. 270.</w:t>
      </w:r>
    </w:p>
  </w:footnote>
  <w:footnote w:id="34">
    <w:p w:rsidR="00536D8D" w:rsidRPr="00294781" w:rsidRDefault="00536D8D" w:rsidP="004E28A7">
      <w:pPr>
        <w:pStyle w:val="FootnoteText"/>
        <w:spacing w:after="120"/>
        <w:ind w:firstLine="706"/>
        <w:jc w:val="both"/>
        <w:rPr>
          <w:rFonts w:ascii="Times New Roman" w:hAnsi="Times New Roman" w:cs="Times New Roman"/>
        </w:rPr>
      </w:pPr>
      <w:r w:rsidRPr="00294781">
        <w:rPr>
          <w:rStyle w:val="FootnoteReference"/>
          <w:rFonts w:ascii="Times New Roman" w:hAnsi="Times New Roman" w:cs="Times New Roman"/>
        </w:rPr>
        <w:footnoteRef/>
      </w:r>
      <w:r w:rsidR="00B35F83">
        <w:rPr>
          <w:rFonts w:ascii="Times New Roman" w:hAnsi="Times New Roman" w:cs="Times New Roman"/>
          <w:i/>
        </w:rPr>
        <w:t xml:space="preserve"> </w:t>
      </w:r>
      <w:r w:rsidRPr="00294781">
        <w:rPr>
          <w:rFonts w:ascii="Times New Roman" w:hAnsi="Times New Roman" w:cs="Times New Roman"/>
          <w:i/>
        </w:rPr>
        <w:t>Ibid.</w:t>
      </w:r>
    </w:p>
  </w:footnote>
  <w:footnote w:id="35">
    <w:p w:rsidR="00536D8D" w:rsidRPr="00294781" w:rsidRDefault="00536D8D" w:rsidP="008C335B">
      <w:pPr>
        <w:pStyle w:val="FootnoteText"/>
        <w:ind w:firstLine="709"/>
        <w:jc w:val="both"/>
        <w:rPr>
          <w:rFonts w:ascii="Times New Roman" w:hAnsi="Times New Roman" w:cs="Times New Roman"/>
        </w:rPr>
      </w:pPr>
      <w:r w:rsidRPr="00294781">
        <w:rPr>
          <w:rStyle w:val="FootnoteReference"/>
          <w:rFonts w:ascii="Times New Roman" w:hAnsi="Times New Roman" w:cs="Times New Roman"/>
        </w:rPr>
        <w:footnoteRef/>
      </w:r>
      <w:r w:rsidR="00B35F83">
        <w:rPr>
          <w:rFonts w:ascii="Times New Roman" w:hAnsi="Times New Roman" w:cs="Times New Roman"/>
          <w:i/>
        </w:rPr>
        <w:t xml:space="preserve"> </w:t>
      </w:r>
      <w:r w:rsidRPr="00294781">
        <w:rPr>
          <w:rFonts w:ascii="Times New Roman" w:hAnsi="Times New Roman" w:cs="Times New Roman"/>
          <w:i/>
        </w:rPr>
        <w:t>Ibid.</w:t>
      </w:r>
      <w:r w:rsidRPr="00294781">
        <w:rPr>
          <w:rFonts w:ascii="Times New Roman" w:hAnsi="Times New Roman" w:cs="Times New Roman"/>
          <w:i/>
          <w:lang w:val="id-ID"/>
        </w:rPr>
        <w:t xml:space="preserve">, </w:t>
      </w:r>
      <w:r w:rsidRPr="00294781">
        <w:rPr>
          <w:rFonts w:ascii="Times New Roman" w:hAnsi="Times New Roman" w:cs="Times New Roman"/>
          <w:iCs/>
          <w:lang w:val="id-ID"/>
        </w:rPr>
        <w:t xml:space="preserve">h. </w:t>
      </w:r>
      <w:r w:rsidRPr="00294781">
        <w:rPr>
          <w:rFonts w:ascii="Times New Roman" w:hAnsi="Times New Roman" w:cs="Times New Roman"/>
          <w:iCs/>
        </w:rPr>
        <w:t>243</w:t>
      </w:r>
      <w:r w:rsidRPr="00294781">
        <w:rPr>
          <w:rFonts w:ascii="Times New Roman" w:hAnsi="Times New Roman" w:cs="Times New Roman"/>
          <w:iCs/>
          <w:lang w:val="id-ID"/>
        </w:rPr>
        <w:t>.</w:t>
      </w:r>
    </w:p>
  </w:footnote>
  <w:footnote w:id="36">
    <w:p w:rsidR="00536D8D" w:rsidRPr="00D412CA" w:rsidRDefault="00536D8D" w:rsidP="008831CA">
      <w:pPr>
        <w:pStyle w:val="FootnoteText"/>
        <w:spacing w:after="120"/>
        <w:ind w:firstLine="706"/>
        <w:jc w:val="both"/>
        <w:rPr>
          <w:rFonts w:ascii="Times New Roman" w:hAnsi="Times New Roman" w:cs="Times New Roman"/>
        </w:rPr>
      </w:pPr>
      <w:r w:rsidRPr="00D412CA">
        <w:rPr>
          <w:rStyle w:val="FootnoteReference"/>
          <w:rFonts w:ascii="Times New Roman" w:hAnsi="Times New Roman" w:cs="Times New Roman"/>
        </w:rPr>
        <w:footnoteRef/>
      </w:r>
      <w:r w:rsidR="00B35F83">
        <w:rPr>
          <w:rFonts w:ascii="Times New Roman" w:hAnsi="Times New Roman" w:cs="Times New Roman"/>
        </w:rPr>
        <w:t xml:space="preserve"> </w:t>
      </w:r>
      <w:r>
        <w:rPr>
          <w:rFonts w:ascii="Times New Roman" w:hAnsi="Times New Roman" w:cs="Times New Roman"/>
        </w:rPr>
        <w:t xml:space="preserve">Surtini, </w:t>
      </w:r>
      <w:r w:rsidRPr="008511D4">
        <w:rPr>
          <w:rFonts w:ascii="Times New Roman" w:hAnsi="Times New Roman" w:cs="Times New Roman"/>
          <w:i/>
        </w:rPr>
        <w:t>Efektifitas</w:t>
      </w:r>
      <w:r w:rsidRPr="008511D4">
        <w:rPr>
          <w:rFonts w:ascii="Times New Roman" w:hAnsi="Times New Roman" w:cs="Times New Roman"/>
        </w:rPr>
        <w:t xml:space="preserve"> …., h. </w:t>
      </w:r>
      <w:r w:rsidRPr="00D412CA">
        <w:rPr>
          <w:rFonts w:ascii="Times New Roman" w:hAnsi="Times New Roman" w:cs="Times New Roman"/>
        </w:rPr>
        <w:t>73</w:t>
      </w:r>
      <w:r w:rsidRPr="008511D4">
        <w:rPr>
          <w:rFonts w:ascii="Times New Roman" w:hAnsi="Times New Roman" w:cs="Times New Roman"/>
        </w:rPr>
        <w:t>.</w:t>
      </w:r>
    </w:p>
  </w:footnote>
  <w:footnote w:id="37">
    <w:p w:rsidR="00536D8D" w:rsidRPr="002C2A09" w:rsidRDefault="00536D8D" w:rsidP="00987C56">
      <w:pPr>
        <w:pStyle w:val="FootnoteText"/>
        <w:ind w:firstLine="720"/>
        <w:jc w:val="both"/>
        <w:rPr>
          <w:rFonts w:asciiTheme="majorBidi" w:hAnsiTheme="majorBidi" w:cstheme="majorBidi"/>
          <w:lang w:val="id-ID"/>
        </w:rPr>
      </w:pPr>
      <w:r w:rsidRPr="002C2A09">
        <w:rPr>
          <w:rStyle w:val="FootnoteReference"/>
          <w:rFonts w:asciiTheme="majorBidi" w:hAnsiTheme="majorBidi" w:cstheme="majorBidi"/>
        </w:rPr>
        <w:footnoteRef/>
      </w:r>
      <w:r w:rsidR="00B35F83">
        <w:rPr>
          <w:rFonts w:ascii="Times New Roman" w:hAnsi="Times New Roman" w:cs="Times New Roman"/>
        </w:rPr>
        <w:t xml:space="preserve"> </w:t>
      </w:r>
      <w:r w:rsidRPr="00886985">
        <w:rPr>
          <w:rFonts w:ascii="Times New Roman" w:hAnsi="Times New Roman" w:cs="Times New Roman"/>
          <w:lang w:val="id-ID"/>
        </w:rPr>
        <w:t>Sukidi</w:t>
      </w:r>
      <w:r w:rsidRPr="00886985">
        <w:rPr>
          <w:rFonts w:ascii="Times New Roman" w:hAnsi="Times New Roman" w:cs="Times New Roman"/>
        </w:rPr>
        <w:t xml:space="preserve">, </w:t>
      </w:r>
      <w:r w:rsidRPr="002C2A09">
        <w:rPr>
          <w:rFonts w:asciiTheme="majorBidi" w:hAnsiTheme="majorBidi" w:cstheme="majorBidi"/>
          <w:i/>
          <w:iCs/>
          <w:lang w:val="id-ID"/>
        </w:rPr>
        <w:t xml:space="preserve">Kecerdasan Spiritual: Mengapa SQ Lebih Penting daripada IQ &amp; EQ </w:t>
      </w:r>
      <w:r w:rsidRPr="002C2A09">
        <w:rPr>
          <w:rFonts w:asciiTheme="majorBidi" w:hAnsiTheme="majorBidi" w:cstheme="majorBidi"/>
          <w:lang w:val="id-ID"/>
        </w:rPr>
        <w:t>(</w:t>
      </w:r>
      <w:r>
        <w:rPr>
          <w:rFonts w:asciiTheme="majorBidi" w:hAnsiTheme="majorBidi" w:cstheme="majorBidi"/>
          <w:lang w:val="id-ID"/>
        </w:rPr>
        <w:t xml:space="preserve">Cet. </w:t>
      </w:r>
      <w:r>
        <w:rPr>
          <w:rFonts w:asciiTheme="majorBidi" w:hAnsiTheme="majorBidi" w:cstheme="majorBidi"/>
        </w:rPr>
        <w:t>II</w:t>
      </w:r>
      <w:r>
        <w:rPr>
          <w:rFonts w:asciiTheme="majorBidi" w:hAnsiTheme="majorBidi" w:cstheme="majorBidi"/>
          <w:lang w:val="id-ID"/>
        </w:rPr>
        <w:t xml:space="preserve">; Jakarta: PT. </w:t>
      </w:r>
      <w:r w:rsidRPr="002C2A09">
        <w:rPr>
          <w:rFonts w:asciiTheme="majorBidi" w:hAnsiTheme="majorBidi" w:cstheme="majorBidi"/>
          <w:lang w:val="id-ID"/>
        </w:rPr>
        <w:t>Gramedia Pustaka Utama, 200</w:t>
      </w:r>
      <w:r>
        <w:rPr>
          <w:rFonts w:asciiTheme="majorBidi" w:hAnsiTheme="majorBidi" w:cstheme="majorBidi"/>
          <w:lang w:val="id-ID"/>
        </w:rPr>
        <w:t>4</w:t>
      </w:r>
      <w:r w:rsidRPr="002C2A09">
        <w:rPr>
          <w:rFonts w:asciiTheme="majorBidi" w:hAnsiTheme="majorBidi" w:cstheme="majorBidi"/>
          <w:lang w:val="id-ID"/>
        </w:rPr>
        <w:t>),</w:t>
      </w:r>
      <w:r w:rsidRPr="00886985">
        <w:rPr>
          <w:rFonts w:ascii="Times New Roman" w:hAnsi="Times New Roman" w:cs="Times New Roman"/>
          <w:i/>
        </w:rPr>
        <w:t xml:space="preserve">  </w:t>
      </w:r>
      <w:r w:rsidRPr="002C2A09">
        <w:rPr>
          <w:rFonts w:asciiTheme="majorBidi" w:hAnsiTheme="majorBidi" w:cstheme="majorBidi"/>
          <w:lang w:val="id-ID"/>
        </w:rPr>
        <w:t>h. 69.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8770"/>
      <w:docPartObj>
        <w:docPartGallery w:val="Page Numbers (Top of Page)"/>
        <w:docPartUnique/>
      </w:docPartObj>
    </w:sdtPr>
    <w:sdtContent>
      <w:p w:rsidR="00536D8D" w:rsidRDefault="001B571C">
        <w:pPr>
          <w:pStyle w:val="Header"/>
          <w:jc w:val="right"/>
        </w:pPr>
        <w:fldSimple w:instr=" PAGE   \* MERGEFORMAT ">
          <w:r w:rsidR="00480D40">
            <w:rPr>
              <w:noProof/>
            </w:rPr>
            <w:t>25</w:t>
          </w:r>
        </w:fldSimple>
      </w:p>
    </w:sdtContent>
  </w:sdt>
  <w:p w:rsidR="00536D8D" w:rsidRDefault="00536D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3545"/>
    <w:multiLevelType w:val="hybridMultilevel"/>
    <w:tmpl w:val="89527FEA"/>
    <w:lvl w:ilvl="0" w:tplc="E512A50A">
      <w:start w:val="94"/>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F558B"/>
    <w:multiLevelType w:val="hybridMultilevel"/>
    <w:tmpl w:val="98CC3214"/>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CE1585A"/>
    <w:multiLevelType w:val="hybridMultilevel"/>
    <w:tmpl w:val="55A4D41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5661CB6"/>
    <w:multiLevelType w:val="hybridMultilevel"/>
    <w:tmpl w:val="6018E184"/>
    <w:lvl w:ilvl="0" w:tplc="0D7836EC">
      <w:start w:val="3"/>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9C307FC"/>
    <w:multiLevelType w:val="hybridMultilevel"/>
    <w:tmpl w:val="08FE798C"/>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21AA3C70"/>
    <w:multiLevelType w:val="hybridMultilevel"/>
    <w:tmpl w:val="FFB2E7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26E00F55"/>
    <w:multiLevelType w:val="hybridMultilevel"/>
    <w:tmpl w:val="D64A8886"/>
    <w:lvl w:ilvl="0" w:tplc="5830B2A8">
      <w:start w:val="61"/>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2F75A3"/>
    <w:multiLevelType w:val="hybridMultilevel"/>
    <w:tmpl w:val="7FEA9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8157DC"/>
    <w:multiLevelType w:val="hybridMultilevel"/>
    <w:tmpl w:val="B2249962"/>
    <w:lvl w:ilvl="0" w:tplc="A9E2B738">
      <w:start w:val="4"/>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3F0D64"/>
    <w:multiLevelType w:val="hybridMultilevel"/>
    <w:tmpl w:val="AA18D5B6"/>
    <w:lvl w:ilvl="0" w:tplc="58CE70DE">
      <w:start w:val="56"/>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443158"/>
    <w:multiLevelType w:val="hybridMultilevel"/>
    <w:tmpl w:val="8C8ECD6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36410B45"/>
    <w:multiLevelType w:val="hybridMultilevel"/>
    <w:tmpl w:val="D75C7BAC"/>
    <w:lvl w:ilvl="0" w:tplc="9858D0B8">
      <w:start w:val="2"/>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2">
    <w:nsid w:val="40A7160C"/>
    <w:multiLevelType w:val="hybridMultilevel"/>
    <w:tmpl w:val="E3583398"/>
    <w:lvl w:ilvl="0" w:tplc="149E73C4">
      <w:start w:val="94"/>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51701B"/>
    <w:multiLevelType w:val="hybridMultilevel"/>
    <w:tmpl w:val="3D1490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B20166"/>
    <w:multiLevelType w:val="hybridMultilevel"/>
    <w:tmpl w:val="A3D6C358"/>
    <w:lvl w:ilvl="0" w:tplc="DBB64DF2">
      <w:start w:val="56"/>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3D64FC"/>
    <w:multiLevelType w:val="hybridMultilevel"/>
    <w:tmpl w:val="CF044F3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4EE7355B"/>
    <w:multiLevelType w:val="hybridMultilevel"/>
    <w:tmpl w:val="55A4D41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51B976C6"/>
    <w:multiLevelType w:val="hybridMultilevel"/>
    <w:tmpl w:val="B6AC85D8"/>
    <w:lvl w:ilvl="0" w:tplc="9A402478">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556A10AD"/>
    <w:multiLevelType w:val="hybridMultilevel"/>
    <w:tmpl w:val="BBC294D0"/>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55C65AF4"/>
    <w:multiLevelType w:val="hybridMultilevel"/>
    <w:tmpl w:val="69DA3596"/>
    <w:lvl w:ilvl="0" w:tplc="9A402478">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55E44D14"/>
    <w:multiLevelType w:val="hybridMultilevel"/>
    <w:tmpl w:val="92DEB8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ED31D4"/>
    <w:multiLevelType w:val="hybridMultilevel"/>
    <w:tmpl w:val="7E48128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625C2E58"/>
    <w:multiLevelType w:val="hybridMultilevel"/>
    <w:tmpl w:val="3D1A97E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667C6DB7"/>
    <w:multiLevelType w:val="hybridMultilevel"/>
    <w:tmpl w:val="341A44F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6A8F343B"/>
    <w:multiLevelType w:val="hybridMultilevel"/>
    <w:tmpl w:val="851AD76C"/>
    <w:lvl w:ilvl="0" w:tplc="E6920A90">
      <w:start w:val="1"/>
      <w:numFmt w:val="lowerLetter"/>
      <w:lvlText w:val="%1."/>
      <w:lvlJc w:val="left"/>
      <w:pPr>
        <w:ind w:left="1287"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70053F72"/>
    <w:multiLevelType w:val="hybridMultilevel"/>
    <w:tmpl w:val="8AB26C1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nsid w:val="73FF549A"/>
    <w:multiLevelType w:val="hybridMultilevel"/>
    <w:tmpl w:val="B10CA480"/>
    <w:lvl w:ilvl="0" w:tplc="C158E5E4">
      <w:start w:val="3"/>
      <w:numFmt w:val="decimal"/>
      <w:lvlText w:val="%1."/>
      <w:lvlJc w:val="left"/>
      <w:pPr>
        <w:ind w:left="128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A74191"/>
    <w:multiLevelType w:val="hybridMultilevel"/>
    <w:tmpl w:val="321CB1CC"/>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nsid w:val="79AD44FF"/>
    <w:multiLevelType w:val="hybridMultilevel"/>
    <w:tmpl w:val="7F1CF014"/>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nsid w:val="7B4A0F93"/>
    <w:multiLevelType w:val="hybridMultilevel"/>
    <w:tmpl w:val="EB0AA792"/>
    <w:lvl w:ilvl="0" w:tplc="C5F6F6C0">
      <w:start w:val="2"/>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
  </w:num>
  <w:num w:numId="2">
    <w:abstractNumId w:val="5"/>
  </w:num>
  <w:num w:numId="3">
    <w:abstractNumId w:val="23"/>
  </w:num>
  <w:num w:numId="4">
    <w:abstractNumId w:val="24"/>
  </w:num>
  <w:num w:numId="5">
    <w:abstractNumId w:val="16"/>
  </w:num>
  <w:num w:numId="6">
    <w:abstractNumId w:val="2"/>
  </w:num>
  <w:num w:numId="7">
    <w:abstractNumId w:val="8"/>
  </w:num>
  <w:num w:numId="8">
    <w:abstractNumId w:val="18"/>
  </w:num>
  <w:num w:numId="9">
    <w:abstractNumId w:val="3"/>
  </w:num>
  <w:num w:numId="10">
    <w:abstractNumId w:val="25"/>
  </w:num>
  <w:num w:numId="11">
    <w:abstractNumId w:val="27"/>
  </w:num>
  <w:num w:numId="12">
    <w:abstractNumId w:val="28"/>
  </w:num>
  <w:num w:numId="13">
    <w:abstractNumId w:val="0"/>
  </w:num>
  <w:num w:numId="14">
    <w:abstractNumId w:val="4"/>
  </w:num>
  <w:num w:numId="15">
    <w:abstractNumId w:val="12"/>
  </w:num>
  <w:num w:numId="16">
    <w:abstractNumId w:val="20"/>
  </w:num>
  <w:num w:numId="17">
    <w:abstractNumId w:val="9"/>
  </w:num>
  <w:num w:numId="18">
    <w:abstractNumId w:val="14"/>
  </w:num>
  <w:num w:numId="19">
    <w:abstractNumId w:val="13"/>
  </w:num>
  <w:num w:numId="20">
    <w:abstractNumId w:val="6"/>
  </w:num>
  <w:num w:numId="21">
    <w:abstractNumId w:val="29"/>
  </w:num>
  <w:num w:numId="22">
    <w:abstractNumId w:val="15"/>
  </w:num>
  <w:num w:numId="23">
    <w:abstractNumId w:val="21"/>
  </w:num>
  <w:num w:numId="24">
    <w:abstractNumId w:val="7"/>
  </w:num>
  <w:num w:numId="25">
    <w:abstractNumId w:val="11"/>
  </w:num>
  <w:num w:numId="26">
    <w:abstractNumId w:val="17"/>
  </w:num>
  <w:num w:numId="27">
    <w:abstractNumId w:val="22"/>
  </w:num>
  <w:num w:numId="28">
    <w:abstractNumId w:val="10"/>
  </w:num>
  <w:num w:numId="29">
    <w:abstractNumId w:val="19"/>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063BF"/>
    <w:rsid w:val="00000489"/>
    <w:rsid w:val="00006392"/>
    <w:rsid w:val="00012817"/>
    <w:rsid w:val="000200EF"/>
    <w:rsid w:val="00031B36"/>
    <w:rsid w:val="000338CF"/>
    <w:rsid w:val="000342FD"/>
    <w:rsid w:val="00035473"/>
    <w:rsid w:val="00035ABE"/>
    <w:rsid w:val="00037C3E"/>
    <w:rsid w:val="00042E24"/>
    <w:rsid w:val="000435C5"/>
    <w:rsid w:val="000521EF"/>
    <w:rsid w:val="0005316E"/>
    <w:rsid w:val="0005595F"/>
    <w:rsid w:val="00075055"/>
    <w:rsid w:val="00076F17"/>
    <w:rsid w:val="000777A1"/>
    <w:rsid w:val="000A7636"/>
    <w:rsid w:val="000B0FC5"/>
    <w:rsid w:val="000C4B83"/>
    <w:rsid w:val="000C639B"/>
    <w:rsid w:val="000D0E44"/>
    <w:rsid w:val="000E05CE"/>
    <w:rsid w:val="000E51F7"/>
    <w:rsid w:val="000F1D1E"/>
    <w:rsid w:val="000F350C"/>
    <w:rsid w:val="00102A86"/>
    <w:rsid w:val="001063BF"/>
    <w:rsid w:val="00107F84"/>
    <w:rsid w:val="00112F62"/>
    <w:rsid w:val="001151E8"/>
    <w:rsid w:val="00127137"/>
    <w:rsid w:val="00134781"/>
    <w:rsid w:val="0014418B"/>
    <w:rsid w:val="0014428C"/>
    <w:rsid w:val="00153896"/>
    <w:rsid w:val="0015500E"/>
    <w:rsid w:val="00162C2D"/>
    <w:rsid w:val="00170B38"/>
    <w:rsid w:val="00176956"/>
    <w:rsid w:val="001769B1"/>
    <w:rsid w:val="0017752B"/>
    <w:rsid w:val="001A0FB7"/>
    <w:rsid w:val="001B5155"/>
    <w:rsid w:val="001B571C"/>
    <w:rsid w:val="001C3F20"/>
    <w:rsid w:val="001D6579"/>
    <w:rsid w:val="001F3ADF"/>
    <w:rsid w:val="001F50A6"/>
    <w:rsid w:val="001F7845"/>
    <w:rsid w:val="00204038"/>
    <w:rsid w:val="00216873"/>
    <w:rsid w:val="00216A9A"/>
    <w:rsid w:val="00216B59"/>
    <w:rsid w:val="00222299"/>
    <w:rsid w:val="002415AF"/>
    <w:rsid w:val="0024719A"/>
    <w:rsid w:val="00251867"/>
    <w:rsid w:val="00252E26"/>
    <w:rsid w:val="00271AE7"/>
    <w:rsid w:val="00291EBF"/>
    <w:rsid w:val="00294781"/>
    <w:rsid w:val="002A467F"/>
    <w:rsid w:val="002B61BD"/>
    <w:rsid w:val="002C214D"/>
    <w:rsid w:val="002C547B"/>
    <w:rsid w:val="002C7681"/>
    <w:rsid w:val="002D1653"/>
    <w:rsid w:val="002E1AC7"/>
    <w:rsid w:val="002E469A"/>
    <w:rsid w:val="002F31C1"/>
    <w:rsid w:val="002F40C0"/>
    <w:rsid w:val="00302688"/>
    <w:rsid w:val="00311F0B"/>
    <w:rsid w:val="003259D4"/>
    <w:rsid w:val="003446FD"/>
    <w:rsid w:val="00345B9E"/>
    <w:rsid w:val="003517A6"/>
    <w:rsid w:val="00364DD4"/>
    <w:rsid w:val="00380E42"/>
    <w:rsid w:val="00386A17"/>
    <w:rsid w:val="003909C9"/>
    <w:rsid w:val="00391B7D"/>
    <w:rsid w:val="00392139"/>
    <w:rsid w:val="003B6224"/>
    <w:rsid w:val="003C19F0"/>
    <w:rsid w:val="003C286F"/>
    <w:rsid w:val="003C6D38"/>
    <w:rsid w:val="003C7B97"/>
    <w:rsid w:val="003D4679"/>
    <w:rsid w:val="003D5E5D"/>
    <w:rsid w:val="003E282A"/>
    <w:rsid w:val="003E2B9E"/>
    <w:rsid w:val="003E2CA5"/>
    <w:rsid w:val="003F4836"/>
    <w:rsid w:val="004015DA"/>
    <w:rsid w:val="00405B96"/>
    <w:rsid w:val="00410044"/>
    <w:rsid w:val="004111C3"/>
    <w:rsid w:val="004208C8"/>
    <w:rsid w:val="00424673"/>
    <w:rsid w:val="004249CB"/>
    <w:rsid w:val="00430BF3"/>
    <w:rsid w:val="00434F2D"/>
    <w:rsid w:val="0046699A"/>
    <w:rsid w:val="00480D40"/>
    <w:rsid w:val="00484A80"/>
    <w:rsid w:val="00494DF2"/>
    <w:rsid w:val="004A09B9"/>
    <w:rsid w:val="004B42FE"/>
    <w:rsid w:val="004B6A0D"/>
    <w:rsid w:val="004D2579"/>
    <w:rsid w:val="004E28A7"/>
    <w:rsid w:val="004E2B59"/>
    <w:rsid w:val="004E515E"/>
    <w:rsid w:val="004E5C5E"/>
    <w:rsid w:val="004E6C31"/>
    <w:rsid w:val="004F65AA"/>
    <w:rsid w:val="004F68FC"/>
    <w:rsid w:val="00502A14"/>
    <w:rsid w:val="0051733A"/>
    <w:rsid w:val="00532452"/>
    <w:rsid w:val="00536D8D"/>
    <w:rsid w:val="00540405"/>
    <w:rsid w:val="0054092D"/>
    <w:rsid w:val="00556E3F"/>
    <w:rsid w:val="005644ED"/>
    <w:rsid w:val="005700F8"/>
    <w:rsid w:val="0057077A"/>
    <w:rsid w:val="00587173"/>
    <w:rsid w:val="0059087C"/>
    <w:rsid w:val="005A49EF"/>
    <w:rsid w:val="005B217A"/>
    <w:rsid w:val="005B32EC"/>
    <w:rsid w:val="005C0CAB"/>
    <w:rsid w:val="005F0248"/>
    <w:rsid w:val="00600BC3"/>
    <w:rsid w:val="00601945"/>
    <w:rsid w:val="006045D4"/>
    <w:rsid w:val="006237C5"/>
    <w:rsid w:val="00640956"/>
    <w:rsid w:val="00641C85"/>
    <w:rsid w:val="00642221"/>
    <w:rsid w:val="006441E4"/>
    <w:rsid w:val="0065341E"/>
    <w:rsid w:val="00657C13"/>
    <w:rsid w:val="00665143"/>
    <w:rsid w:val="00667ADB"/>
    <w:rsid w:val="006716C2"/>
    <w:rsid w:val="00672EEF"/>
    <w:rsid w:val="006737A8"/>
    <w:rsid w:val="006858BC"/>
    <w:rsid w:val="00690A29"/>
    <w:rsid w:val="006A6770"/>
    <w:rsid w:val="006B06D6"/>
    <w:rsid w:val="006B2A2D"/>
    <w:rsid w:val="006B7773"/>
    <w:rsid w:val="006B7BCD"/>
    <w:rsid w:val="006C226B"/>
    <w:rsid w:val="006C36C8"/>
    <w:rsid w:val="006D4272"/>
    <w:rsid w:val="006D43BA"/>
    <w:rsid w:val="006D4D13"/>
    <w:rsid w:val="006D5552"/>
    <w:rsid w:val="006E2B6D"/>
    <w:rsid w:val="006F160B"/>
    <w:rsid w:val="006F32E1"/>
    <w:rsid w:val="0070099D"/>
    <w:rsid w:val="00701961"/>
    <w:rsid w:val="0071131D"/>
    <w:rsid w:val="00717786"/>
    <w:rsid w:val="00721860"/>
    <w:rsid w:val="007308FC"/>
    <w:rsid w:val="007345EC"/>
    <w:rsid w:val="00736F69"/>
    <w:rsid w:val="00750274"/>
    <w:rsid w:val="00771DFB"/>
    <w:rsid w:val="00775F6C"/>
    <w:rsid w:val="007A193B"/>
    <w:rsid w:val="007A3402"/>
    <w:rsid w:val="007B39EE"/>
    <w:rsid w:val="007C587B"/>
    <w:rsid w:val="007D0744"/>
    <w:rsid w:val="007D5A74"/>
    <w:rsid w:val="007D6681"/>
    <w:rsid w:val="007E15D4"/>
    <w:rsid w:val="007E61E8"/>
    <w:rsid w:val="007E7944"/>
    <w:rsid w:val="007F0D42"/>
    <w:rsid w:val="008028F3"/>
    <w:rsid w:val="008056F4"/>
    <w:rsid w:val="00806483"/>
    <w:rsid w:val="00813F99"/>
    <w:rsid w:val="00820B6A"/>
    <w:rsid w:val="00832791"/>
    <w:rsid w:val="00841CC1"/>
    <w:rsid w:val="008511D4"/>
    <w:rsid w:val="0086182D"/>
    <w:rsid w:val="00862EAD"/>
    <w:rsid w:val="00863C55"/>
    <w:rsid w:val="008666B9"/>
    <w:rsid w:val="008831CA"/>
    <w:rsid w:val="00893121"/>
    <w:rsid w:val="008958AF"/>
    <w:rsid w:val="008973D9"/>
    <w:rsid w:val="008A3961"/>
    <w:rsid w:val="008B54CC"/>
    <w:rsid w:val="008B5B03"/>
    <w:rsid w:val="008B65E3"/>
    <w:rsid w:val="008B70DB"/>
    <w:rsid w:val="008C28A4"/>
    <w:rsid w:val="008C335B"/>
    <w:rsid w:val="008C3D66"/>
    <w:rsid w:val="008C6671"/>
    <w:rsid w:val="008D05E7"/>
    <w:rsid w:val="008E303F"/>
    <w:rsid w:val="008E53B2"/>
    <w:rsid w:val="008F4C62"/>
    <w:rsid w:val="008F4F31"/>
    <w:rsid w:val="008F5006"/>
    <w:rsid w:val="009008BB"/>
    <w:rsid w:val="00904705"/>
    <w:rsid w:val="009137AC"/>
    <w:rsid w:val="0092442B"/>
    <w:rsid w:val="0093023E"/>
    <w:rsid w:val="009422DA"/>
    <w:rsid w:val="00954F21"/>
    <w:rsid w:val="0098598A"/>
    <w:rsid w:val="009874C1"/>
    <w:rsid w:val="00987C56"/>
    <w:rsid w:val="009925B8"/>
    <w:rsid w:val="009B2024"/>
    <w:rsid w:val="009C5A30"/>
    <w:rsid w:val="009D253B"/>
    <w:rsid w:val="009D2B04"/>
    <w:rsid w:val="009D70A6"/>
    <w:rsid w:val="009E1D83"/>
    <w:rsid w:val="009E747D"/>
    <w:rsid w:val="009F22E9"/>
    <w:rsid w:val="009F2C5D"/>
    <w:rsid w:val="00A00C0A"/>
    <w:rsid w:val="00A149BA"/>
    <w:rsid w:val="00A15139"/>
    <w:rsid w:val="00A162E8"/>
    <w:rsid w:val="00A2521E"/>
    <w:rsid w:val="00A315B9"/>
    <w:rsid w:val="00A40184"/>
    <w:rsid w:val="00A457A5"/>
    <w:rsid w:val="00A45AEA"/>
    <w:rsid w:val="00A46CB7"/>
    <w:rsid w:val="00A552FF"/>
    <w:rsid w:val="00A63F18"/>
    <w:rsid w:val="00A72F4A"/>
    <w:rsid w:val="00A763D6"/>
    <w:rsid w:val="00AA74F8"/>
    <w:rsid w:val="00AC1FDE"/>
    <w:rsid w:val="00AC1FEF"/>
    <w:rsid w:val="00AC5D8C"/>
    <w:rsid w:val="00AC6371"/>
    <w:rsid w:val="00AD05BD"/>
    <w:rsid w:val="00AD5A70"/>
    <w:rsid w:val="00AE41E8"/>
    <w:rsid w:val="00AF7D53"/>
    <w:rsid w:val="00B005A8"/>
    <w:rsid w:val="00B05A4E"/>
    <w:rsid w:val="00B05E89"/>
    <w:rsid w:val="00B10486"/>
    <w:rsid w:val="00B153C2"/>
    <w:rsid w:val="00B1560C"/>
    <w:rsid w:val="00B160EB"/>
    <w:rsid w:val="00B261D0"/>
    <w:rsid w:val="00B3184C"/>
    <w:rsid w:val="00B33749"/>
    <w:rsid w:val="00B3422A"/>
    <w:rsid w:val="00B35729"/>
    <w:rsid w:val="00B35F83"/>
    <w:rsid w:val="00B37F5F"/>
    <w:rsid w:val="00B42843"/>
    <w:rsid w:val="00B600BD"/>
    <w:rsid w:val="00B669DC"/>
    <w:rsid w:val="00B80240"/>
    <w:rsid w:val="00B80FC1"/>
    <w:rsid w:val="00BA08D5"/>
    <w:rsid w:val="00BA36B4"/>
    <w:rsid w:val="00BA6C6F"/>
    <w:rsid w:val="00BB5D7F"/>
    <w:rsid w:val="00BC25B2"/>
    <w:rsid w:val="00BC41E7"/>
    <w:rsid w:val="00BC5B7B"/>
    <w:rsid w:val="00BD5750"/>
    <w:rsid w:val="00BE1C17"/>
    <w:rsid w:val="00BE5716"/>
    <w:rsid w:val="00C02160"/>
    <w:rsid w:val="00C03038"/>
    <w:rsid w:val="00C10799"/>
    <w:rsid w:val="00C14F9B"/>
    <w:rsid w:val="00C229F8"/>
    <w:rsid w:val="00C231B5"/>
    <w:rsid w:val="00C25443"/>
    <w:rsid w:val="00C33133"/>
    <w:rsid w:val="00C34C20"/>
    <w:rsid w:val="00C36AB9"/>
    <w:rsid w:val="00C45A57"/>
    <w:rsid w:val="00C52075"/>
    <w:rsid w:val="00C522BD"/>
    <w:rsid w:val="00C551A3"/>
    <w:rsid w:val="00C66144"/>
    <w:rsid w:val="00C722A1"/>
    <w:rsid w:val="00C7609B"/>
    <w:rsid w:val="00C84BAE"/>
    <w:rsid w:val="00C90967"/>
    <w:rsid w:val="00CA209A"/>
    <w:rsid w:val="00CC04F5"/>
    <w:rsid w:val="00CC5EF2"/>
    <w:rsid w:val="00CD18AB"/>
    <w:rsid w:val="00CD26CC"/>
    <w:rsid w:val="00CD5202"/>
    <w:rsid w:val="00CE15E2"/>
    <w:rsid w:val="00CF101E"/>
    <w:rsid w:val="00CF4AAF"/>
    <w:rsid w:val="00CF74CE"/>
    <w:rsid w:val="00D07DD1"/>
    <w:rsid w:val="00D13BE3"/>
    <w:rsid w:val="00D16267"/>
    <w:rsid w:val="00D2324F"/>
    <w:rsid w:val="00D27471"/>
    <w:rsid w:val="00D31378"/>
    <w:rsid w:val="00D316CF"/>
    <w:rsid w:val="00D35E95"/>
    <w:rsid w:val="00D3652B"/>
    <w:rsid w:val="00D412CA"/>
    <w:rsid w:val="00D670DD"/>
    <w:rsid w:val="00D73AEE"/>
    <w:rsid w:val="00D82ACC"/>
    <w:rsid w:val="00D83545"/>
    <w:rsid w:val="00D86F9D"/>
    <w:rsid w:val="00D96646"/>
    <w:rsid w:val="00DA2021"/>
    <w:rsid w:val="00DA3FC8"/>
    <w:rsid w:val="00DA4E5B"/>
    <w:rsid w:val="00DB1751"/>
    <w:rsid w:val="00DB41F5"/>
    <w:rsid w:val="00DB6314"/>
    <w:rsid w:val="00DC09E1"/>
    <w:rsid w:val="00E01CB7"/>
    <w:rsid w:val="00E03E39"/>
    <w:rsid w:val="00E21B8B"/>
    <w:rsid w:val="00E222E5"/>
    <w:rsid w:val="00E35DDF"/>
    <w:rsid w:val="00E40873"/>
    <w:rsid w:val="00E4315F"/>
    <w:rsid w:val="00E45873"/>
    <w:rsid w:val="00E4666B"/>
    <w:rsid w:val="00E54CE3"/>
    <w:rsid w:val="00E61BB7"/>
    <w:rsid w:val="00E70AB4"/>
    <w:rsid w:val="00E74AA2"/>
    <w:rsid w:val="00E76475"/>
    <w:rsid w:val="00E76CC4"/>
    <w:rsid w:val="00E7706A"/>
    <w:rsid w:val="00E8200D"/>
    <w:rsid w:val="00E841E7"/>
    <w:rsid w:val="00E8530B"/>
    <w:rsid w:val="00E874C0"/>
    <w:rsid w:val="00EB467F"/>
    <w:rsid w:val="00EB5E0F"/>
    <w:rsid w:val="00EC7D4E"/>
    <w:rsid w:val="00ED02DE"/>
    <w:rsid w:val="00EF2304"/>
    <w:rsid w:val="00EF543E"/>
    <w:rsid w:val="00F013B7"/>
    <w:rsid w:val="00F01A98"/>
    <w:rsid w:val="00F25A5A"/>
    <w:rsid w:val="00F25C19"/>
    <w:rsid w:val="00F27010"/>
    <w:rsid w:val="00F3098A"/>
    <w:rsid w:val="00F421FA"/>
    <w:rsid w:val="00F47DE3"/>
    <w:rsid w:val="00F57870"/>
    <w:rsid w:val="00F669B1"/>
    <w:rsid w:val="00F72174"/>
    <w:rsid w:val="00F77D59"/>
    <w:rsid w:val="00F8375E"/>
    <w:rsid w:val="00F97AE6"/>
    <w:rsid w:val="00FA1830"/>
    <w:rsid w:val="00FB2630"/>
    <w:rsid w:val="00FB5591"/>
    <w:rsid w:val="00FB637D"/>
    <w:rsid w:val="00FC05CD"/>
    <w:rsid w:val="00FC6BAC"/>
    <w:rsid w:val="00FE37B7"/>
    <w:rsid w:val="00FF2806"/>
    <w:rsid w:val="00FF6329"/>
    <w:rsid w:val="00FF7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rules v:ext="edit">
        <o:r id="V:Rule26" type="connector" idref="#_x0000_s1057"/>
        <o:r id="V:Rule27" type="connector" idref="#_x0000_s1069"/>
        <o:r id="V:Rule28" type="connector" idref="#_x0000_s1049"/>
        <o:r id="V:Rule29" type="connector" idref="#_x0000_s1072"/>
        <o:r id="V:Rule30" type="connector" idref="#_x0000_s1063"/>
        <o:r id="V:Rule31" type="connector" idref="#_x0000_s1052"/>
        <o:r id="V:Rule32" type="connector" idref="#_x0000_s1064"/>
        <o:r id="V:Rule33" type="connector" idref="#_x0000_s1062"/>
        <o:r id="V:Rule34" type="connector" idref="#_x0000_s1051"/>
        <o:r id="V:Rule35" type="connector" idref="#_x0000_s1073"/>
        <o:r id="V:Rule36" type="connector" idref="#_x0000_s1059"/>
        <o:r id="V:Rule37" type="connector" idref="#_x0000_s1056"/>
        <o:r id="V:Rule38" type="connector" idref="#_x0000_s1060"/>
        <o:r id="V:Rule39" type="connector" idref="#_x0000_s1055"/>
        <o:r id="V:Rule40" type="connector" idref="#_x0000_s1058"/>
        <o:r id="V:Rule41" type="connector" idref="#_x0000_s1067"/>
        <o:r id="V:Rule42" type="connector" idref="#_x0000_s1068"/>
        <o:r id="V:Rule43" type="connector" idref="#_x0000_s1070"/>
        <o:r id="V:Rule44" type="connector" idref="#_x0000_s1053"/>
        <o:r id="V:Rule45" type="connector" idref="#_x0000_s1061"/>
        <o:r id="V:Rule46" type="connector" idref="#_x0000_s1065"/>
        <o:r id="V:Rule47" type="connector" idref="#_x0000_s1050"/>
        <o:r id="V:Rule48" type="connector" idref="#_x0000_s1066"/>
        <o:r id="V:Rule49" type="connector" idref="#_x0000_s1071"/>
        <o:r id="V:Rule50"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C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3BF"/>
    <w:pPr>
      <w:ind w:left="720"/>
      <w:contextualSpacing/>
    </w:pPr>
    <w:rPr>
      <w:rFonts w:eastAsiaTheme="minorHAnsi"/>
    </w:rPr>
  </w:style>
  <w:style w:type="paragraph" w:styleId="NormalWeb">
    <w:name w:val="Normal (Web)"/>
    <w:basedOn w:val="Normal"/>
    <w:uiPriority w:val="99"/>
    <w:unhideWhenUsed/>
    <w:rsid w:val="001063B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063BF"/>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1063BF"/>
    <w:rPr>
      <w:rFonts w:eastAsiaTheme="minorHAnsi"/>
      <w:sz w:val="20"/>
      <w:szCs w:val="20"/>
    </w:rPr>
  </w:style>
  <w:style w:type="character" w:styleId="FootnoteReference">
    <w:name w:val="footnote reference"/>
    <w:basedOn w:val="DefaultParagraphFont"/>
    <w:uiPriority w:val="99"/>
    <w:semiHidden/>
    <w:unhideWhenUsed/>
    <w:rsid w:val="001063BF"/>
    <w:rPr>
      <w:vertAlign w:val="superscript"/>
    </w:rPr>
  </w:style>
  <w:style w:type="character" w:styleId="Hyperlink">
    <w:name w:val="Hyperlink"/>
    <w:basedOn w:val="DefaultParagraphFont"/>
    <w:uiPriority w:val="99"/>
    <w:unhideWhenUsed/>
    <w:rsid w:val="0005595F"/>
    <w:rPr>
      <w:color w:val="0000FF" w:themeColor="hyperlink"/>
      <w:u w:val="single"/>
    </w:rPr>
  </w:style>
  <w:style w:type="character" w:customStyle="1" w:styleId="apple-style-span">
    <w:name w:val="apple-style-span"/>
    <w:basedOn w:val="DefaultParagraphFont"/>
    <w:rsid w:val="00410044"/>
  </w:style>
  <w:style w:type="paragraph" w:styleId="Header">
    <w:name w:val="header"/>
    <w:basedOn w:val="Normal"/>
    <w:link w:val="HeaderChar"/>
    <w:uiPriority w:val="99"/>
    <w:unhideWhenUsed/>
    <w:rsid w:val="00C25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443"/>
  </w:style>
  <w:style w:type="paragraph" w:styleId="Footer">
    <w:name w:val="footer"/>
    <w:basedOn w:val="Normal"/>
    <w:link w:val="FooterChar"/>
    <w:uiPriority w:val="99"/>
    <w:unhideWhenUsed/>
    <w:rsid w:val="00C25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443"/>
  </w:style>
  <w:style w:type="paragraph" w:styleId="BalloonText">
    <w:name w:val="Balloon Text"/>
    <w:basedOn w:val="Normal"/>
    <w:link w:val="BalloonTextChar"/>
    <w:uiPriority w:val="99"/>
    <w:semiHidden/>
    <w:unhideWhenUsed/>
    <w:rsid w:val="00502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A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id.wikipedia.org/w/index.php?title=Partai_keadilan_sejahtera&amp;redirect=no" TargetMode="External"/><Relationship Id="rId2" Type="http://schemas.openxmlformats.org/officeDocument/2006/relationships/hyperlink" Target="http://id.wikipedia.org/w/index.Php?title=Partai" TargetMode="External"/><Relationship Id="rId1" Type="http://schemas.openxmlformats.org/officeDocument/2006/relationships/hyperlink" Target="http://insistnet.com/index.php?option=com_%20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CF2D2-8A16-4661-A0C9-A1A99CF15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1933</TotalTime>
  <Pages>14</Pages>
  <Words>2936</Words>
  <Characters>16740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DarkOS</Company>
  <LinksUpToDate>false</LinksUpToDate>
  <CharactersWithSpaces>19637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DarkUser</dc:creator>
  <cp:keywords/>
  <dc:description/>
  <cp:lastModifiedBy>1</cp:lastModifiedBy>
  <cp:revision>189</cp:revision>
  <cp:lastPrinted>2009-06-11T20:18:00Z</cp:lastPrinted>
  <dcterms:created xsi:type="dcterms:W3CDTF">2009-03-19T02:39:00Z</dcterms:created>
  <dcterms:modified xsi:type="dcterms:W3CDTF">2009-06-11T20:30:00Z</dcterms:modified>
</cp:coreProperties>
</file>