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1F" w:rsidRDefault="0085021F" w:rsidP="0085021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5021F" w:rsidRDefault="0085021F" w:rsidP="0085021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5021F" w:rsidRDefault="0085021F" w:rsidP="0085021F">
      <w:pPr>
        <w:spacing w:line="276" w:lineRule="auto"/>
        <w:jc w:val="center"/>
        <w:rPr>
          <w:rFonts w:ascii="Times New Roman" w:hAnsi="Times New Roman" w:cs="Times New Roman"/>
          <w:b/>
          <w:sz w:val="24"/>
          <w:szCs w:val="24"/>
        </w:rPr>
      </w:pPr>
    </w:p>
    <w:p w:rsidR="0085021F" w:rsidRPr="00DE3DDE" w:rsidRDefault="0085021F" w:rsidP="0085021F">
      <w:pPr>
        <w:pStyle w:val="ListParagraph"/>
        <w:numPr>
          <w:ilvl w:val="0"/>
          <w:numId w:val="2"/>
        </w:numPr>
        <w:spacing w:line="480" w:lineRule="auto"/>
        <w:jc w:val="both"/>
        <w:rPr>
          <w:rFonts w:ascii="Times New Roman" w:hAnsi="Times New Roman" w:cs="Times New Roman"/>
          <w:b/>
          <w:sz w:val="24"/>
          <w:szCs w:val="24"/>
        </w:rPr>
      </w:pPr>
      <w:r w:rsidRPr="00DE3DDE">
        <w:rPr>
          <w:rFonts w:ascii="Times New Roman" w:hAnsi="Times New Roman" w:cs="Times New Roman"/>
          <w:b/>
          <w:sz w:val="24"/>
          <w:szCs w:val="24"/>
        </w:rPr>
        <w:t>Latar belakang</w:t>
      </w:r>
    </w:p>
    <w:p w:rsidR="0085021F" w:rsidRPr="007A6EE1" w:rsidRDefault="0085021F" w:rsidP="0085021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Tiga kebutuhan pokok manusia yakni sandang, pangan, dan papan, merupakan kebutuhan hidup yang tidak dapat ditinggalkan dalam kehidupan manusia. Kehidupan yang layak, menyangkut tepenuhinya ketiga kebutuhan pokok tersebut, sebagai kebutuhan minimal hidup manusia. Selain itu kebutuhan pendukung lainnya, seperti pendidikan, kesehatan, hiburan, dan lainnya juga memberikan kontribusi terhadap suatu kehidupan yang masuk dalam standar kelayakan hidup manusia.</w:t>
      </w:r>
      <w:r>
        <w:rPr>
          <w:rStyle w:val="FootnoteReference"/>
          <w:rFonts w:ascii="Times New Roman" w:hAnsi="Times New Roman" w:cs="Times New Roman"/>
          <w:sz w:val="24"/>
          <w:szCs w:val="24"/>
        </w:rPr>
        <w:footnoteReference w:id="2"/>
      </w:r>
    </w:p>
    <w:p w:rsidR="0085021F" w:rsidRPr="00CF000E" w:rsidRDefault="0085021F" w:rsidP="0085021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Manusia akan terdorong untuk bekerja dan berusaha untuk mencari harta kekayaan yang dapat dipergunakan untuk menyambung hidupnya. Bekerja bagi manusia berarti mencurahkan tenaga dan pikiran yang dimilikinya untuk memperoleh suatu hasil untuk memenuhi kebutuhan-kebutuhan hidupnya hingga ke tingkat yang paling layak.</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85021F" w:rsidRDefault="0085021F" w:rsidP="0085021F">
      <w:pPr>
        <w:pStyle w:val="ListParagraph"/>
        <w:spacing w:line="480" w:lineRule="auto"/>
        <w:ind w:firstLine="720"/>
        <w:jc w:val="both"/>
        <w:rPr>
          <w:rFonts w:ascii="Times New Roman" w:hAnsi="Times New Roman" w:cs="Times New Roman"/>
          <w:sz w:val="24"/>
          <w:szCs w:val="24"/>
        </w:rPr>
      </w:pPr>
      <w:r w:rsidRPr="001E34CB">
        <w:rPr>
          <w:rFonts w:ascii="Times New Roman" w:hAnsi="Times New Roman" w:cs="Times New Roman"/>
          <w:sz w:val="24"/>
          <w:szCs w:val="24"/>
        </w:rPr>
        <w:t xml:space="preserve">Dalam memenuhi kebutuhan hidup manusia mengadakan interaksi antara satu dengan yang lainnya dalam berbagai aspek kehidupan, sesuai dengan tingkat kehidupannya dan kemampuan yang dimilikinya, serta kecerdasan yang dimliki masing-masing. Adapun kebutuhan manusia yang </w:t>
      </w:r>
      <w:r w:rsidRPr="001E34CB">
        <w:rPr>
          <w:rFonts w:ascii="Times New Roman" w:hAnsi="Times New Roman" w:cs="Times New Roman"/>
          <w:sz w:val="24"/>
          <w:szCs w:val="24"/>
        </w:rPr>
        <w:lastRenderedPageBreak/>
        <w:t>poko</w:t>
      </w:r>
      <w:r>
        <w:rPr>
          <w:rFonts w:ascii="Times New Roman" w:hAnsi="Times New Roman" w:cs="Times New Roman"/>
          <w:sz w:val="24"/>
          <w:szCs w:val="24"/>
        </w:rPr>
        <w:t>k</w:t>
      </w:r>
      <w:r w:rsidRPr="001E34CB">
        <w:rPr>
          <w:rFonts w:ascii="Times New Roman" w:hAnsi="Times New Roman" w:cs="Times New Roman"/>
          <w:sz w:val="24"/>
          <w:szCs w:val="24"/>
        </w:rPr>
        <w:t xml:space="preserve"> adalah kebutuhan sandang, pangan, papan, pendidikan dan pemeliharaan kesehatan. Manusia berusaha melakukan berbagai aktivitas untuk menghasikan berbagai jenis barang yang dapat memenuhi kebutuhan tersebut. Keterampilan dan kecerdasan yang dimilikinya , manusia berusaha mengelola bahan baku yang telah tersedia di alam ini menjadi barang-barang yang dapat bermanfaat bagi kehidupan mereka. Akan tetapi, keterampilan dan kecerdasan mereka</w:t>
      </w:r>
      <w:r>
        <w:rPr>
          <w:rFonts w:ascii="Times New Roman" w:hAnsi="Times New Roman" w:cs="Times New Roman"/>
          <w:sz w:val="24"/>
          <w:szCs w:val="24"/>
        </w:rPr>
        <w:t xml:space="preserve"> </w:t>
      </w:r>
      <w:r w:rsidRPr="001E34CB">
        <w:rPr>
          <w:rFonts w:ascii="Times New Roman" w:hAnsi="Times New Roman" w:cs="Times New Roman"/>
          <w:sz w:val="24"/>
          <w:szCs w:val="24"/>
        </w:rPr>
        <w:t>antara satu dengan yang lain tidaklah sama, sehingga tid</w:t>
      </w:r>
      <w:r w:rsidR="00847C75">
        <w:rPr>
          <w:rFonts w:ascii="Times New Roman" w:hAnsi="Times New Roman" w:cs="Times New Roman"/>
          <w:sz w:val="24"/>
          <w:szCs w:val="24"/>
        </w:rPr>
        <w:t>ak semua jenis barang yang dibut</w:t>
      </w:r>
      <w:r w:rsidRPr="001E34CB">
        <w:rPr>
          <w:rFonts w:ascii="Times New Roman" w:hAnsi="Times New Roman" w:cs="Times New Roman"/>
          <w:sz w:val="24"/>
          <w:szCs w:val="24"/>
        </w:rPr>
        <w:t>uhkan itu dapat dihasilkan secara sendiri. Mereka hanya mampu menghasilkan suatu jenis barang atau manfaat tertentu saja sesuai denga</w:t>
      </w:r>
      <w:r w:rsidR="00F11572">
        <w:rPr>
          <w:rFonts w:ascii="Times New Roman" w:hAnsi="Times New Roman" w:cs="Times New Roman"/>
          <w:sz w:val="24"/>
          <w:szCs w:val="24"/>
        </w:rPr>
        <w:t>n</w:t>
      </w:r>
      <w:r w:rsidRPr="001E34CB">
        <w:rPr>
          <w:rFonts w:ascii="Times New Roman" w:hAnsi="Times New Roman" w:cs="Times New Roman"/>
          <w:sz w:val="24"/>
          <w:szCs w:val="24"/>
        </w:rPr>
        <w:t xml:space="preserve"> kemampuan masing-masing. Oleh karena itu, mereka mengadakan transaksi (muamalah)</w:t>
      </w:r>
      <w:r>
        <w:rPr>
          <w:rFonts w:ascii="Times New Roman" w:hAnsi="Times New Roman" w:cs="Times New Roman"/>
          <w:sz w:val="24"/>
          <w:szCs w:val="24"/>
        </w:rPr>
        <w:t xml:space="preserve"> atau kerjasama</w:t>
      </w:r>
      <w:r w:rsidRPr="001E34CB">
        <w:rPr>
          <w:rFonts w:ascii="Times New Roman" w:hAnsi="Times New Roman" w:cs="Times New Roman"/>
          <w:sz w:val="24"/>
          <w:szCs w:val="24"/>
        </w:rPr>
        <w:t xml:space="preserve"> untuk memperoleh barang atau manfaat tertentu yang mereka tidak hasilkan sendiri.</w:t>
      </w:r>
      <w:r>
        <w:rPr>
          <w:rStyle w:val="FootnoteReference"/>
          <w:rFonts w:ascii="Times New Roman" w:hAnsi="Times New Roman" w:cs="Times New Roman"/>
          <w:sz w:val="24"/>
          <w:szCs w:val="24"/>
        </w:rPr>
        <w:footnoteReference w:id="4"/>
      </w:r>
    </w:p>
    <w:p w:rsidR="0085021F" w:rsidRDefault="0085021F" w:rsidP="0085021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Transaksi jual beli pasti ada masalah harga jual. Dimana harga jual itu menurut teori ekonomi ditetapkan berdasarkan harga pokok ditambah dengan harga yang telah disepakati sebelumnya. Ketika p</w:t>
      </w:r>
      <w:r w:rsidR="00CC7FFD">
        <w:rPr>
          <w:rFonts w:ascii="Times New Roman" w:hAnsi="Times New Roman" w:cs="Times New Roman"/>
          <w:sz w:val="24"/>
          <w:szCs w:val="24"/>
        </w:rPr>
        <w:t>enawaran dilakukan dengan dua sistem yang berbeda, yakni si</w:t>
      </w:r>
      <w:r w:rsidR="009F25C1">
        <w:rPr>
          <w:rFonts w:ascii="Times New Roman" w:hAnsi="Times New Roman" w:cs="Times New Roman"/>
          <w:sz w:val="24"/>
          <w:szCs w:val="24"/>
        </w:rPr>
        <w:t>stem tunai</w:t>
      </w:r>
      <w:r>
        <w:rPr>
          <w:rFonts w:ascii="Times New Roman" w:hAnsi="Times New Roman" w:cs="Times New Roman"/>
          <w:sz w:val="24"/>
          <w:szCs w:val="24"/>
        </w:rPr>
        <w:t xml:space="preserve"> dan kredit, maka akan timbul dua harga yang berbeda. Dimana harga kredit akan bertambah</w:t>
      </w:r>
      <w:r w:rsidR="00F11572">
        <w:rPr>
          <w:rFonts w:ascii="Times New Roman" w:hAnsi="Times New Roman" w:cs="Times New Roman"/>
          <w:sz w:val="24"/>
          <w:szCs w:val="24"/>
        </w:rPr>
        <w:t xml:space="preserve"> atau lebih tinggi daripada tunai</w:t>
      </w:r>
      <w:r>
        <w:rPr>
          <w:rFonts w:ascii="Times New Roman" w:hAnsi="Times New Roman" w:cs="Times New Roman"/>
          <w:sz w:val="24"/>
          <w:szCs w:val="24"/>
        </w:rPr>
        <w:t xml:space="preserve">. Dalam kalangan masyarakat khususnya di warga pedesaan ataupun perkotaan perbedaan harga tersebut tidak menjadi masalah, hal tersebut dianggap hal yang sangat wajar dan lumrah. Akan tetapi dalam syariat islam perbedaan harga tersebut menimbulkan masalah. Karena dalam </w:t>
      </w:r>
      <w:r>
        <w:rPr>
          <w:rFonts w:ascii="Times New Roman" w:hAnsi="Times New Roman" w:cs="Times New Roman"/>
          <w:sz w:val="24"/>
          <w:szCs w:val="24"/>
        </w:rPr>
        <w:lastRenderedPageBreak/>
        <w:t>islam melarang penawaran dengan dua harga yang berbeda dalam satu transaksi.</w:t>
      </w:r>
    </w:p>
    <w:p w:rsidR="000A236C" w:rsidRDefault="0085021F" w:rsidP="0085021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Demikian halnya yang terjadi di </w:t>
      </w:r>
      <w:r w:rsidR="009F25C1">
        <w:rPr>
          <w:rFonts w:ascii="Times New Roman" w:hAnsi="Times New Roman" w:cs="Times New Roman"/>
          <w:sz w:val="24"/>
          <w:szCs w:val="24"/>
        </w:rPr>
        <w:t xml:space="preserve">Desa Matawawatu </w:t>
      </w:r>
      <w:r>
        <w:rPr>
          <w:rFonts w:ascii="Times New Roman" w:hAnsi="Times New Roman" w:cs="Times New Roman"/>
          <w:sz w:val="24"/>
          <w:szCs w:val="24"/>
        </w:rPr>
        <w:t xml:space="preserve">yaitu untuk memenuhi kebutuhan ekonominya tersebut dilakukan dengan cara kerjasama atau mengadakan transaksi (muamalah). Karena hal tersebut barang atau manfaat yang di inginkan akan mudah didapatkan, sehingga kebutuhan akan tercapai. Akan tetapi dengan kurangnya pemahaman tentang bermuamalah yang baik dan benar menurut </w:t>
      </w:r>
      <w:r w:rsidR="009F25C1">
        <w:rPr>
          <w:rFonts w:ascii="Times New Roman" w:hAnsi="Times New Roman" w:cs="Times New Roman"/>
          <w:sz w:val="24"/>
          <w:szCs w:val="24"/>
        </w:rPr>
        <w:t>Syariah</w:t>
      </w:r>
      <w:r>
        <w:rPr>
          <w:rFonts w:ascii="Times New Roman" w:hAnsi="Times New Roman" w:cs="Times New Roman"/>
          <w:sz w:val="24"/>
          <w:szCs w:val="24"/>
        </w:rPr>
        <w:t xml:space="preserve">, mereka hanya mengetahui kredit sebagai pemesanan atau peminjaman barang atau manfaat tanpa mengetahui bagaimana sistemnya dalam </w:t>
      </w:r>
      <w:r w:rsidR="009F25C1">
        <w:rPr>
          <w:rFonts w:ascii="Times New Roman" w:hAnsi="Times New Roman" w:cs="Times New Roman"/>
          <w:sz w:val="24"/>
          <w:szCs w:val="24"/>
        </w:rPr>
        <w:t>Islam</w:t>
      </w:r>
      <w:r>
        <w:rPr>
          <w:rFonts w:ascii="Times New Roman" w:hAnsi="Times New Roman" w:cs="Times New Roman"/>
          <w:sz w:val="24"/>
          <w:szCs w:val="24"/>
        </w:rPr>
        <w:t>, tidak mengetahui adanya jual beli yang baik dan halal, pemahaman tentang jual beli secara kredit sangat minim atau sedikit sekali atau bahkan tidak ada yang tahu menahu tentang hal tersebut.</w:t>
      </w:r>
    </w:p>
    <w:p w:rsidR="000A236C" w:rsidRDefault="000A236C" w:rsidP="0085021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bertransaksi tersebut jika debitur melakukan pemesanan barang pada kreditur maka selang seminggu barang tersebut bisa ada atau dalam beberapa minggu tetapi tidak lewat dari 2 minggu, akan tetapi dalam menentukan harga, kreditur tersebut tidak meberitahukan harga awal kepada debitur, jika sudah nyata debitur akan mengkredit maka kreditur menentukan harga kredit yang berarti sudah tidak sama dengan harga awal yang dari toko.</w:t>
      </w:r>
    </w:p>
    <w:p w:rsidR="0085021F" w:rsidRDefault="000A236C" w:rsidP="0085021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observasi awal seorang ingin membeli laptop tetapi dengan secara kredit karena dengan kredit tersebut akan memudahkan untuk mendapatkan barang yang diinginkan dan mengingat juga kondisi ekonomi </w:t>
      </w:r>
      <w:r>
        <w:rPr>
          <w:rFonts w:ascii="Times New Roman" w:hAnsi="Times New Roman" w:cs="Times New Roman"/>
          <w:sz w:val="24"/>
          <w:szCs w:val="24"/>
        </w:rPr>
        <w:lastRenderedPageBreak/>
        <w:t>yang pas-pasan. Pada saat di tempat kreditur ia menentukan harga Rp 5.000.000 jika ingin mengkredit laptop bermerak Acer A</w:t>
      </w:r>
      <w:r w:rsidR="00295F15">
        <w:rPr>
          <w:rFonts w:ascii="Times New Roman" w:hAnsi="Times New Roman" w:cs="Times New Roman"/>
          <w:sz w:val="24"/>
          <w:szCs w:val="24"/>
        </w:rPr>
        <w:t>s</w:t>
      </w:r>
      <w:r>
        <w:rPr>
          <w:rFonts w:ascii="Times New Roman" w:hAnsi="Times New Roman" w:cs="Times New Roman"/>
          <w:sz w:val="24"/>
          <w:szCs w:val="24"/>
        </w:rPr>
        <w:t xml:space="preserve">pire one, tetapi pada saat barang sudah ada ia menaikan lagi harga yang telah </w:t>
      </w:r>
      <w:r w:rsidR="002B3631">
        <w:rPr>
          <w:rFonts w:ascii="Times New Roman" w:hAnsi="Times New Roman" w:cs="Times New Roman"/>
          <w:sz w:val="24"/>
          <w:szCs w:val="24"/>
        </w:rPr>
        <w:t>ditentukan yaitu seharga Rp. 6.0</w:t>
      </w:r>
      <w:r>
        <w:rPr>
          <w:rFonts w:ascii="Times New Roman" w:hAnsi="Times New Roman" w:cs="Times New Roman"/>
          <w:sz w:val="24"/>
          <w:szCs w:val="24"/>
        </w:rPr>
        <w:t>00.000. sebagai debitur katanya dia tidak menerima harga yang terlalu tinggi ini, tetapi kebutuhan mendesak mau tidak mau harus terima karena barang tersebut sangat diperlukan. Sempat ada selisih antara</w:t>
      </w:r>
      <w:r w:rsidR="00BB30A9">
        <w:rPr>
          <w:rFonts w:ascii="Times New Roman" w:hAnsi="Times New Roman" w:cs="Times New Roman"/>
          <w:sz w:val="24"/>
          <w:szCs w:val="24"/>
        </w:rPr>
        <w:t xml:space="preserve"> kreditur dan debitur karena menanyakan harga barang yang terlalu tinggi sedangkan jika dikontankan hanya setengah dari harga yang ditentukan kreditur, tetapi jika tidak memenuhi permintaan kreditur maka debitur tidak akan mendapatkan barang yang dinginkan</w:t>
      </w:r>
      <w:r w:rsidR="00295F15">
        <w:rPr>
          <w:rFonts w:ascii="Times New Roman" w:hAnsi="Times New Roman" w:cs="Times New Roman"/>
          <w:sz w:val="24"/>
          <w:szCs w:val="24"/>
        </w:rPr>
        <w:t>, dalam hal ini ada rasa terpaksa dalam transaksi itu</w:t>
      </w:r>
      <w:r w:rsidR="00BB30A9">
        <w:rPr>
          <w:rFonts w:ascii="Times New Roman" w:hAnsi="Times New Roman" w:cs="Times New Roman"/>
          <w:sz w:val="24"/>
          <w:szCs w:val="24"/>
        </w:rPr>
        <w:t>.</w:t>
      </w:r>
    </w:p>
    <w:p w:rsidR="00BB30A9" w:rsidRDefault="00BB30A9" w:rsidP="0085021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tersebutkan sangat menyalahi aturan dalam jual beli </w:t>
      </w:r>
      <w:r w:rsidR="009F25C1">
        <w:rPr>
          <w:rFonts w:ascii="Times New Roman" w:hAnsi="Times New Roman" w:cs="Times New Roman"/>
          <w:sz w:val="24"/>
          <w:szCs w:val="24"/>
        </w:rPr>
        <w:t xml:space="preserve">Islam </w:t>
      </w:r>
      <w:r>
        <w:rPr>
          <w:rFonts w:ascii="Times New Roman" w:hAnsi="Times New Roman" w:cs="Times New Roman"/>
          <w:sz w:val="24"/>
          <w:szCs w:val="24"/>
        </w:rPr>
        <w:t>yang sah, harus ada suka sama suka dan tidak ada keterpaksaan antara harga yang ditentukan.</w:t>
      </w:r>
    </w:p>
    <w:p w:rsidR="00731704" w:rsidRPr="00276616" w:rsidRDefault="0085021F" w:rsidP="00276616">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Hal tersebut penulis tertarik untuk meneliti agar dapat memberikan pemahaman kepada masyarakat muslim di </w:t>
      </w:r>
      <w:r w:rsidR="009F25C1">
        <w:rPr>
          <w:rFonts w:ascii="Times New Roman" w:hAnsi="Times New Roman" w:cs="Times New Roman"/>
          <w:sz w:val="24"/>
          <w:szCs w:val="24"/>
        </w:rPr>
        <w:t xml:space="preserve">Desa </w:t>
      </w:r>
      <w:r w:rsidR="00CC7FFD">
        <w:rPr>
          <w:rFonts w:ascii="Times New Roman" w:hAnsi="Times New Roman" w:cs="Times New Roman"/>
          <w:sz w:val="24"/>
          <w:szCs w:val="24"/>
        </w:rPr>
        <w:t xml:space="preserve">Matawawatu </w:t>
      </w:r>
      <w:r>
        <w:rPr>
          <w:rFonts w:ascii="Times New Roman" w:hAnsi="Times New Roman" w:cs="Times New Roman"/>
          <w:sz w:val="24"/>
          <w:szCs w:val="24"/>
        </w:rPr>
        <w:t xml:space="preserve">tentang bagaimana cara </w:t>
      </w:r>
      <w:r w:rsidR="00CC7FFD">
        <w:rPr>
          <w:rFonts w:ascii="Times New Roman" w:hAnsi="Times New Roman" w:cs="Times New Roman"/>
          <w:sz w:val="24"/>
          <w:szCs w:val="24"/>
        </w:rPr>
        <w:t>melakukan transaksi jual beli si</w:t>
      </w:r>
      <w:r>
        <w:rPr>
          <w:rFonts w:ascii="Times New Roman" w:hAnsi="Times New Roman" w:cs="Times New Roman"/>
          <w:sz w:val="24"/>
          <w:szCs w:val="24"/>
        </w:rPr>
        <w:t xml:space="preserve">stem kredit dengan benar dalam syariat </w:t>
      </w:r>
      <w:r w:rsidR="009F25C1">
        <w:rPr>
          <w:rFonts w:ascii="Times New Roman" w:hAnsi="Times New Roman" w:cs="Times New Roman"/>
          <w:sz w:val="24"/>
          <w:szCs w:val="24"/>
        </w:rPr>
        <w:t xml:space="preserve">Islam </w:t>
      </w:r>
      <w:r>
        <w:rPr>
          <w:rFonts w:ascii="Times New Roman" w:hAnsi="Times New Roman" w:cs="Times New Roman"/>
          <w:sz w:val="24"/>
          <w:szCs w:val="24"/>
        </w:rPr>
        <w:t xml:space="preserve">dalam memenuhi kebutuhannya. Penulis termotivasi untuk meneliti dan mengangkat </w:t>
      </w:r>
      <w:r w:rsidRPr="00653F06">
        <w:rPr>
          <w:rFonts w:ascii="Times New Roman" w:hAnsi="Times New Roman" w:cs="Times New Roman"/>
          <w:sz w:val="24"/>
          <w:szCs w:val="24"/>
        </w:rPr>
        <w:t>judul</w:t>
      </w:r>
      <w:r w:rsidRPr="00653F06">
        <w:rPr>
          <w:rFonts w:ascii="Times New Roman" w:hAnsi="Times New Roman" w:cs="Times New Roman"/>
          <w:b/>
          <w:sz w:val="24"/>
          <w:szCs w:val="24"/>
        </w:rPr>
        <w:t xml:space="preserve"> “ </w:t>
      </w:r>
      <w:r w:rsidR="00CC7FFD" w:rsidRPr="00653F06">
        <w:rPr>
          <w:rFonts w:ascii="Times New Roman" w:hAnsi="Times New Roman" w:cs="Times New Roman"/>
          <w:b/>
          <w:sz w:val="24"/>
          <w:szCs w:val="24"/>
        </w:rPr>
        <w:t xml:space="preserve">Transaksi Jual Beli </w:t>
      </w:r>
      <w:r w:rsidR="00CC7FFD">
        <w:rPr>
          <w:rFonts w:ascii="Times New Roman" w:hAnsi="Times New Roman" w:cs="Times New Roman"/>
          <w:b/>
          <w:sz w:val="24"/>
          <w:szCs w:val="24"/>
        </w:rPr>
        <w:t>Si</w:t>
      </w:r>
      <w:r w:rsidR="00CC7FFD" w:rsidRPr="00653F06">
        <w:rPr>
          <w:rFonts w:ascii="Times New Roman" w:hAnsi="Times New Roman" w:cs="Times New Roman"/>
          <w:b/>
          <w:sz w:val="24"/>
          <w:szCs w:val="24"/>
        </w:rPr>
        <w:t xml:space="preserve">stem Kredit </w:t>
      </w:r>
      <w:r w:rsidR="002C1096">
        <w:rPr>
          <w:rFonts w:ascii="Times New Roman" w:hAnsi="Times New Roman" w:cs="Times New Roman"/>
          <w:b/>
          <w:sz w:val="24"/>
          <w:szCs w:val="24"/>
        </w:rPr>
        <w:t xml:space="preserve">Dalam Perspektif Ekonomi Islam </w:t>
      </w:r>
      <w:r w:rsidRPr="00653F06">
        <w:rPr>
          <w:rFonts w:ascii="Times New Roman" w:hAnsi="Times New Roman" w:cs="Times New Roman"/>
          <w:b/>
          <w:sz w:val="24"/>
          <w:szCs w:val="24"/>
        </w:rPr>
        <w:t xml:space="preserve">di </w:t>
      </w:r>
      <w:r w:rsidR="00CC7FFD" w:rsidRPr="00653F06">
        <w:rPr>
          <w:rFonts w:ascii="Times New Roman" w:hAnsi="Times New Roman" w:cs="Times New Roman"/>
          <w:b/>
          <w:sz w:val="24"/>
          <w:szCs w:val="24"/>
        </w:rPr>
        <w:t>Desa Matawawatu</w:t>
      </w:r>
      <w:r w:rsidR="002C1096">
        <w:rPr>
          <w:rFonts w:ascii="Times New Roman" w:hAnsi="Times New Roman" w:cs="Times New Roman"/>
          <w:b/>
          <w:sz w:val="24"/>
          <w:szCs w:val="24"/>
        </w:rPr>
        <w:t xml:space="preserve"> Kecamatan Moramo Utara Kab. Konawe Selatan</w:t>
      </w:r>
      <w:r w:rsidRPr="00653F06">
        <w:rPr>
          <w:rFonts w:ascii="Times New Roman" w:hAnsi="Times New Roman" w:cs="Times New Roman"/>
          <w:b/>
          <w:sz w:val="24"/>
          <w:szCs w:val="24"/>
        </w:rPr>
        <w:t xml:space="preserve">” </w:t>
      </w:r>
    </w:p>
    <w:p w:rsidR="0085021F" w:rsidRDefault="0085021F" w:rsidP="0085021F">
      <w:pPr>
        <w:pStyle w:val="ListParagraph"/>
        <w:numPr>
          <w:ilvl w:val="0"/>
          <w:numId w:val="2"/>
        </w:numPr>
        <w:spacing w:line="480" w:lineRule="auto"/>
        <w:jc w:val="both"/>
        <w:rPr>
          <w:rFonts w:ascii="Times New Roman" w:hAnsi="Times New Roman" w:cs="Times New Roman"/>
          <w:b/>
          <w:sz w:val="24"/>
          <w:szCs w:val="24"/>
        </w:rPr>
      </w:pPr>
      <w:r w:rsidRPr="00DE3DDE">
        <w:rPr>
          <w:rFonts w:ascii="Times New Roman" w:hAnsi="Times New Roman" w:cs="Times New Roman"/>
          <w:b/>
          <w:sz w:val="24"/>
          <w:szCs w:val="24"/>
        </w:rPr>
        <w:lastRenderedPageBreak/>
        <w:t>Batasan Masalah</w:t>
      </w:r>
    </w:p>
    <w:p w:rsidR="0085021F" w:rsidRPr="008A7846" w:rsidRDefault="0085021F" w:rsidP="0085021F">
      <w:pPr>
        <w:pStyle w:val="ListParagraph"/>
        <w:spacing w:line="480" w:lineRule="auto"/>
        <w:ind w:left="810" w:firstLine="630"/>
        <w:jc w:val="both"/>
        <w:rPr>
          <w:rFonts w:ascii="Times New Roman" w:hAnsi="Times New Roman" w:cs="Times New Roman"/>
          <w:sz w:val="24"/>
          <w:szCs w:val="24"/>
        </w:rPr>
      </w:pPr>
      <w:r w:rsidRPr="008A7846">
        <w:rPr>
          <w:rFonts w:ascii="Times New Roman" w:hAnsi="Times New Roman" w:cs="Times New Roman"/>
          <w:sz w:val="24"/>
          <w:szCs w:val="24"/>
        </w:rPr>
        <w:t xml:space="preserve">Berdasarkan </w:t>
      </w:r>
      <w:r>
        <w:rPr>
          <w:rFonts w:ascii="Times New Roman" w:hAnsi="Times New Roman" w:cs="Times New Roman"/>
          <w:sz w:val="24"/>
          <w:szCs w:val="24"/>
        </w:rPr>
        <w:t xml:space="preserve">latar belakang di </w:t>
      </w:r>
      <w:r w:rsidR="00CC7FFD">
        <w:rPr>
          <w:rFonts w:ascii="Times New Roman" w:hAnsi="Times New Roman" w:cs="Times New Roman"/>
          <w:sz w:val="24"/>
          <w:szCs w:val="24"/>
        </w:rPr>
        <w:t>atas serta judul penelitian</w:t>
      </w:r>
      <w:r>
        <w:rPr>
          <w:rFonts w:ascii="Times New Roman" w:hAnsi="Times New Roman" w:cs="Times New Roman"/>
          <w:sz w:val="24"/>
          <w:szCs w:val="24"/>
        </w:rPr>
        <w:t xml:space="preserve"> maka penulis merumuskan permasalahan pokok yaitu </w:t>
      </w:r>
      <w:r w:rsidR="00CC7FFD">
        <w:rPr>
          <w:rFonts w:ascii="Times New Roman" w:hAnsi="Times New Roman" w:cs="Times New Roman"/>
          <w:sz w:val="24"/>
          <w:szCs w:val="24"/>
        </w:rPr>
        <w:t>bagaimana transaksi jual beli si</w:t>
      </w:r>
      <w:r>
        <w:rPr>
          <w:rFonts w:ascii="Times New Roman" w:hAnsi="Times New Roman" w:cs="Times New Roman"/>
          <w:sz w:val="24"/>
          <w:szCs w:val="24"/>
        </w:rPr>
        <w:t>s</w:t>
      </w:r>
      <w:r w:rsidR="008170B2">
        <w:rPr>
          <w:rFonts w:ascii="Times New Roman" w:hAnsi="Times New Roman" w:cs="Times New Roman"/>
          <w:sz w:val="24"/>
          <w:szCs w:val="24"/>
        </w:rPr>
        <w:t xml:space="preserve">tem kredit di </w:t>
      </w:r>
      <w:r w:rsidR="009F25C1">
        <w:rPr>
          <w:rFonts w:ascii="Times New Roman" w:hAnsi="Times New Roman" w:cs="Times New Roman"/>
          <w:sz w:val="24"/>
          <w:szCs w:val="24"/>
        </w:rPr>
        <w:t>Desa Mata</w:t>
      </w:r>
      <w:r w:rsidR="00704FB7">
        <w:rPr>
          <w:rFonts w:ascii="Times New Roman" w:hAnsi="Times New Roman" w:cs="Times New Roman"/>
          <w:sz w:val="24"/>
          <w:szCs w:val="24"/>
        </w:rPr>
        <w:t xml:space="preserve"> Wawatu </w:t>
      </w:r>
      <w:r>
        <w:rPr>
          <w:rFonts w:ascii="Times New Roman" w:hAnsi="Times New Roman" w:cs="Times New Roman"/>
          <w:sz w:val="24"/>
          <w:szCs w:val="24"/>
        </w:rPr>
        <w:t xml:space="preserve">apakah sudah betul </w:t>
      </w:r>
      <w:r w:rsidR="008170B2">
        <w:rPr>
          <w:rFonts w:ascii="Times New Roman" w:hAnsi="Times New Roman" w:cs="Times New Roman"/>
          <w:sz w:val="24"/>
          <w:szCs w:val="24"/>
        </w:rPr>
        <w:t xml:space="preserve">dalam syariat </w:t>
      </w:r>
      <w:r w:rsidR="009F25C1">
        <w:rPr>
          <w:rFonts w:ascii="Times New Roman" w:hAnsi="Times New Roman" w:cs="Times New Roman"/>
          <w:sz w:val="24"/>
          <w:szCs w:val="24"/>
        </w:rPr>
        <w:t xml:space="preserve">Islam </w:t>
      </w:r>
      <w:r w:rsidR="008170B2">
        <w:rPr>
          <w:rFonts w:ascii="Times New Roman" w:hAnsi="Times New Roman" w:cs="Times New Roman"/>
          <w:sz w:val="24"/>
          <w:szCs w:val="24"/>
        </w:rPr>
        <w:t xml:space="preserve">atau belum </w:t>
      </w:r>
    </w:p>
    <w:p w:rsidR="0085021F" w:rsidRDefault="0085021F" w:rsidP="0085021F">
      <w:pPr>
        <w:pStyle w:val="ListParagraph"/>
        <w:numPr>
          <w:ilvl w:val="0"/>
          <w:numId w:val="2"/>
        </w:numPr>
        <w:spacing w:line="480" w:lineRule="auto"/>
        <w:jc w:val="both"/>
        <w:rPr>
          <w:rFonts w:ascii="Times New Roman" w:hAnsi="Times New Roman" w:cs="Times New Roman"/>
          <w:b/>
          <w:sz w:val="24"/>
          <w:szCs w:val="24"/>
        </w:rPr>
      </w:pPr>
      <w:r w:rsidRPr="00DE3DDE">
        <w:rPr>
          <w:rFonts w:ascii="Times New Roman" w:hAnsi="Times New Roman" w:cs="Times New Roman"/>
          <w:b/>
          <w:sz w:val="24"/>
          <w:szCs w:val="24"/>
        </w:rPr>
        <w:t>Rumusan Masalah</w:t>
      </w:r>
    </w:p>
    <w:p w:rsidR="004A5897" w:rsidRDefault="004A5897" w:rsidP="004A589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proses transaksi produk yang</w:t>
      </w:r>
      <w:r w:rsidR="00CC7FFD">
        <w:rPr>
          <w:rFonts w:ascii="Times New Roman" w:hAnsi="Times New Roman" w:cs="Times New Roman"/>
          <w:sz w:val="24"/>
          <w:szCs w:val="24"/>
        </w:rPr>
        <w:t xml:space="preserve"> dikreditkan di </w:t>
      </w:r>
      <w:r w:rsidR="009F25C1">
        <w:rPr>
          <w:rFonts w:ascii="Times New Roman" w:hAnsi="Times New Roman" w:cs="Times New Roman"/>
          <w:sz w:val="24"/>
          <w:szCs w:val="24"/>
        </w:rPr>
        <w:t xml:space="preserve">Desa </w:t>
      </w:r>
      <w:r w:rsidR="00CC7FFD">
        <w:rPr>
          <w:rFonts w:ascii="Times New Roman" w:hAnsi="Times New Roman" w:cs="Times New Roman"/>
          <w:sz w:val="24"/>
          <w:szCs w:val="24"/>
        </w:rPr>
        <w:t>Mata</w:t>
      </w:r>
      <w:r w:rsidR="009F25C1">
        <w:rPr>
          <w:rFonts w:ascii="Times New Roman" w:hAnsi="Times New Roman" w:cs="Times New Roman"/>
          <w:sz w:val="24"/>
          <w:szCs w:val="24"/>
        </w:rPr>
        <w:t xml:space="preserve"> Wawatu </w:t>
      </w:r>
      <w:r w:rsidR="00CC7FFD">
        <w:rPr>
          <w:rFonts w:ascii="Times New Roman" w:hAnsi="Times New Roman" w:cs="Times New Roman"/>
          <w:sz w:val="24"/>
          <w:szCs w:val="24"/>
        </w:rPr>
        <w:t>Kecamatan Moramo Utara ?</w:t>
      </w:r>
    </w:p>
    <w:p w:rsidR="004A5897" w:rsidRDefault="004A5897" w:rsidP="004A589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sistem pelaksanaan jual beli kredit di </w:t>
      </w:r>
      <w:r w:rsidR="009F25C1">
        <w:rPr>
          <w:rFonts w:ascii="Times New Roman" w:hAnsi="Times New Roman" w:cs="Times New Roman"/>
          <w:sz w:val="24"/>
          <w:szCs w:val="24"/>
        </w:rPr>
        <w:t xml:space="preserve">Desa </w:t>
      </w:r>
      <w:r w:rsidR="00CC7FFD">
        <w:rPr>
          <w:rFonts w:ascii="Times New Roman" w:hAnsi="Times New Roman" w:cs="Times New Roman"/>
          <w:sz w:val="24"/>
          <w:szCs w:val="24"/>
        </w:rPr>
        <w:t>Mata</w:t>
      </w:r>
      <w:r w:rsidR="009F25C1">
        <w:rPr>
          <w:rFonts w:ascii="Times New Roman" w:hAnsi="Times New Roman" w:cs="Times New Roman"/>
          <w:sz w:val="24"/>
          <w:szCs w:val="24"/>
        </w:rPr>
        <w:t xml:space="preserve"> Wawatu </w:t>
      </w:r>
      <w:r>
        <w:rPr>
          <w:rFonts w:ascii="Times New Roman" w:hAnsi="Times New Roman" w:cs="Times New Roman"/>
          <w:sz w:val="24"/>
          <w:szCs w:val="24"/>
        </w:rPr>
        <w:t xml:space="preserve">kecamatan Moramo Utara dalam perspektif ekonomi </w:t>
      </w:r>
      <w:r w:rsidR="009F25C1">
        <w:rPr>
          <w:rFonts w:ascii="Times New Roman" w:hAnsi="Times New Roman" w:cs="Times New Roman"/>
          <w:sz w:val="24"/>
          <w:szCs w:val="24"/>
        </w:rPr>
        <w:t xml:space="preserve">Islam </w:t>
      </w:r>
      <w:r>
        <w:rPr>
          <w:rFonts w:ascii="Times New Roman" w:hAnsi="Times New Roman" w:cs="Times New Roman"/>
          <w:sz w:val="24"/>
          <w:szCs w:val="24"/>
        </w:rPr>
        <w:t>?</w:t>
      </w:r>
    </w:p>
    <w:p w:rsidR="004A5897" w:rsidRPr="004A5897" w:rsidRDefault="004A5897" w:rsidP="004A589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peran kredit di </w:t>
      </w:r>
      <w:r w:rsidR="009F25C1">
        <w:rPr>
          <w:rFonts w:ascii="Times New Roman" w:hAnsi="Times New Roman" w:cs="Times New Roman"/>
          <w:sz w:val="24"/>
          <w:szCs w:val="24"/>
        </w:rPr>
        <w:t xml:space="preserve">Desa </w:t>
      </w:r>
      <w:r>
        <w:rPr>
          <w:rFonts w:ascii="Times New Roman" w:hAnsi="Times New Roman" w:cs="Times New Roman"/>
          <w:sz w:val="24"/>
          <w:szCs w:val="24"/>
        </w:rPr>
        <w:t>Mata</w:t>
      </w:r>
      <w:r w:rsidR="009F25C1">
        <w:rPr>
          <w:rFonts w:ascii="Times New Roman" w:hAnsi="Times New Roman" w:cs="Times New Roman"/>
          <w:sz w:val="24"/>
          <w:szCs w:val="24"/>
        </w:rPr>
        <w:t xml:space="preserve"> Wawatu Kecamatan </w:t>
      </w:r>
      <w:r>
        <w:rPr>
          <w:rFonts w:ascii="Times New Roman" w:hAnsi="Times New Roman" w:cs="Times New Roman"/>
          <w:sz w:val="24"/>
          <w:szCs w:val="24"/>
        </w:rPr>
        <w:t>Moramo Utara terhadap kebutuhan ekonomi keluarga ?</w:t>
      </w:r>
    </w:p>
    <w:p w:rsidR="0085021F" w:rsidRPr="00DE3DDE" w:rsidRDefault="0085021F" w:rsidP="0085021F">
      <w:pPr>
        <w:pStyle w:val="ListParagraph"/>
        <w:numPr>
          <w:ilvl w:val="0"/>
          <w:numId w:val="2"/>
        </w:numPr>
        <w:spacing w:line="480" w:lineRule="auto"/>
        <w:jc w:val="both"/>
        <w:rPr>
          <w:rFonts w:ascii="Times New Roman" w:hAnsi="Times New Roman" w:cs="Times New Roman"/>
          <w:b/>
          <w:sz w:val="24"/>
          <w:szCs w:val="24"/>
        </w:rPr>
      </w:pPr>
      <w:r w:rsidRPr="00DE3DDE">
        <w:rPr>
          <w:rFonts w:ascii="Times New Roman" w:hAnsi="Times New Roman" w:cs="Times New Roman"/>
          <w:b/>
          <w:sz w:val="24"/>
          <w:szCs w:val="24"/>
        </w:rPr>
        <w:t>Tujuan dan Manfaat Penelitian</w:t>
      </w:r>
    </w:p>
    <w:p w:rsidR="0085021F" w:rsidRDefault="0085021F" w:rsidP="0085021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p>
    <w:p w:rsidR="0085021F" w:rsidRDefault="0085021F" w:rsidP="0085021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Adapun tujuan dari penelitian :</w:t>
      </w:r>
    </w:p>
    <w:p w:rsidR="0085021F" w:rsidRDefault="0085021F" w:rsidP="00DF51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DF5144">
        <w:rPr>
          <w:rFonts w:ascii="Times New Roman" w:hAnsi="Times New Roman" w:cs="Times New Roman"/>
          <w:sz w:val="24"/>
          <w:szCs w:val="24"/>
        </w:rPr>
        <w:t xml:space="preserve">proses transaksi produk yang dikreditkan di </w:t>
      </w:r>
      <w:r w:rsidR="009F25C1">
        <w:rPr>
          <w:rFonts w:ascii="Times New Roman" w:hAnsi="Times New Roman" w:cs="Times New Roman"/>
          <w:sz w:val="24"/>
          <w:szCs w:val="24"/>
        </w:rPr>
        <w:t xml:space="preserve">Desa </w:t>
      </w:r>
      <w:r w:rsidR="00CC7FFD">
        <w:rPr>
          <w:rFonts w:ascii="Times New Roman" w:hAnsi="Times New Roman" w:cs="Times New Roman"/>
          <w:sz w:val="24"/>
          <w:szCs w:val="24"/>
        </w:rPr>
        <w:t>Mata</w:t>
      </w:r>
      <w:r w:rsidR="009F25C1">
        <w:rPr>
          <w:rFonts w:ascii="Times New Roman" w:hAnsi="Times New Roman" w:cs="Times New Roman"/>
          <w:sz w:val="24"/>
          <w:szCs w:val="24"/>
        </w:rPr>
        <w:t xml:space="preserve"> Wawatu Kecamatan </w:t>
      </w:r>
      <w:r w:rsidR="00CC7FFD">
        <w:rPr>
          <w:rFonts w:ascii="Times New Roman" w:hAnsi="Times New Roman" w:cs="Times New Roman"/>
          <w:sz w:val="24"/>
          <w:szCs w:val="24"/>
        </w:rPr>
        <w:t>Moramo Utara</w:t>
      </w:r>
    </w:p>
    <w:p w:rsidR="00DF5144" w:rsidRDefault="0085021F" w:rsidP="00DF5144">
      <w:pPr>
        <w:pStyle w:val="ListParagraph"/>
        <w:numPr>
          <w:ilvl w:val="0"/>
          <w:numId w:val="4"/>
        </w:numPr>
        <w:spacing w:line="480" w:lineRule="auto"/>
        <w:jc w:val="both"/>
        <w:rPr>
          <w:rFonts w:ascii="Times New Roman" w:hAnsi="Times New Roman" w:cs="Times New Roman"/>
          <w:sz w:val="24"/>
          <w:szCs w:val="24"/>
        </w:rPr>
      </w:pPr>
      <w:r w:rsidRPr="00DF5144">
        <w:rPr>
          <w:rFonts w:ascii="Times New Roman" w:hAnsi="Times New Roman" w:cs="Times New Roman"/>
          <w:sz w:val="24"/>
          <w:szCs w:val="24"/>
        </w:rPr>
        <w:t xml:space="preserve">Untuk mengetahui </w:t>
      </w:r>
      <w:r w:rsidR="00DF5144">
        <w:rPr>
          <w:rFonts w:ascii="Times New Roman" w:hAnsi="Times New Roman" w:cs="Times New Roman"/>
          <w:sz w:val="24"/>
          <w:szCs w:val="24"/>
        </w:rPr>
        <w:t xml:space="preserve">sistem pelaksanaan jual beli kredit di </w:t>
      </w:r>
      <w:r w:rsidR="009F25C1">
        <w:rPr>
          <w:rFonts w:ascii="Times New Roman" w:hAnsi="Times New Roman" w:cs="Times New Roman"/>
          <w:sz w:val="24"/>
          <w:szCs w:val="24"/>
        </w:rPr>
        <w:t xml:space="preserve">Desa </w:t>
      </w:r>
      <w:r w:rsidR="00DF5144">
        <w:rPr>
          <w:rFonts w:ascii="Times New Roman" w:hAnsi="Times New Roman" w:cs="Times New Roman"/>
          <w:sz w:val="24"/>
          <w:szCs w:val="24"/>
        </w:rPr>
        <w:t>mata</w:t>
      </w:r>
      <w:r w:rsidR="009F25C1">
        <w:rPr>
          <w:rFonts w:ascii="Times New Roman" w:hAnsi="Times New Roman" w:cs="Times New Roman"/>
          <w:sz w:val="24"/>
          <w:szCs w:val="24"/>
        </w:rPr>
        <w:t xml:space="preserve"> Wawatu Kecamatan </w:t>
      </w:r>
      <w:r w:rsidR="00DF5144">
        <w:rPr>
          <w:rFonts w:ascii="Times New Roman" w:hAnsi="Times New Roman" w:cs="Times New Roman"/>
          <w:sz w:val="24"/>
          <w:szCs w:val="24"/>
        </w:rPr>
        <w:t xml:space="preserve">Moramo Utara dalam perspektif ekonomi </w:t>
      </w:r>
      <w:r w:rsidR="009F25C1">
        <w:rPr>
          <w:rFonts w:ascii="Times New Roman" w:hAnsi="Times New Roman" w:cs="Times New Roman"/>
          <w:sz w:val="24"/>
          <w:szCs w:val="24"/>
        </w:rPr>
        <w:t xml:space="preserve">Islam </w:t>
      </w:r>
    </w:p>
    <w:p w:rsidR="00DF5144" w:rsidRDefault="00DF5144" w:rsidP="00DF5144">
      <w:pPr>
        <w:pStyle w:val="ListParagraph"/>
        <w:numPr>
          <w:ilvl w:val="0"/>
          <w:numId w:val="4"/>
        </w:numPr>
        <w:spacing w:line="480" w:lineRule="auto"/>
        <w:jc w:val="both"/>
        <w:rPr>
          <w:rFonts w:ascii="Times New Roman" w:hAnsi="Times New Roman" w:cs="Times New Roman"/>
          <w:sz w:val="24"/>
          <w:szCs w:val="24"/>
        </w:rPr>
      </w:pPr>
      <w:r w:rsidRPr="00DF5144">
        <w:rPr>
          <w:rFonts w:ascii="Times New Roman" w:hAnsi="Times New Roman" w:cs="Times New Roman"/>
          <w:sz w:val="24"/>
          <w:szCs w:val="24"/>
        </w:rPr>
        <w:t xml:space="preserve">Untuk mengetahui </w:t>
      </w:r>
      <w:r>
        <w:rPr>
          <w:rFonts w:ascii="Times New Roman" w:hAnsi="Times New Roman" w:cs="Times New Roman"/>
          <w:sz w:val="24"/>
          <w:szCs w:val="24"/>
        </w:rPr>
        <w:t xml:space="preserve">peran kredit di </w:t>
      </w:r>
      <w:r w:rsidR="009F25C1">
        <w:rPr>
          <w:rFonts w:ascii="Times New Roman" w:hAnsi="Times New Roman" w:cs="Times New Roman"/>
          <w:sz w:val="24"/>
          <w:szCs w:val="24"/>
        </w:rPr>
        <w:t xml:space="preserve">Desa </w:t>
      </w:r>
      <w:r>
        <w:rPr>
          <w:rFonts w:ascii="Times New Roman" w:hAnsi="Times New Roman" w:cs="Times New Roman"/>
          <w:sz w:val="24"/>
          <w:szCs w:val="24"/>
        </w:rPr>
        <w:t>Mata</w:t>
      </w:r>
      <w:r w:rsidR="009F25C1">
        <w:rPr>
          <w:rFonts w:ascii="Times New Roman" w:hAnsi="Times New Roman" w:cs="Times New Roman"/>
          <w:sz w:val="24"/>
          <w:szCs w:val="24"/>
        </w:rPr>
        <w:t xml:space="preserve"> Wawatu Kecamatan </w:t>
      </w:r>
      <w:r>
        <w:rPr>
          <w:rFonts w:ascii="Times New Roman" w:hAnsi="Times New Roman" w:cs="Times New Roman"/>
          <w:sz w:val="24"/>
          <w:szCs w:val="24"/>
        </w:rPr>
        <w:t xml:space="preserve">Moramo Utara terhadap kebutuhan ekonomi keluarga </w:t>
      </w:r>
    </w:p>
    <w:p w:rsidR="00DF5144" w:rsidRPr="00DF5144" w:rsidRDefault="0085021F" w:rsidP="00DF5144">
      <w:pPr>
        <w:pStyle w:val="ListParagraph"/>
        <w:numPr>
          <w:ilvl w:val="0"/>
          <w:numId w:val="3"/>
        </w:numPr>
        <w:spacing w:line="480" w:lineRule="auto"/>
        <w:jc w:val="both"/>
        <w:rPr>
          <w:rFonts w:ascii="Times New Roman" w:hAnsi="Times New Roman" w:cs="Times New Roman"/>
          <w:sz w:val="24"/>
          <w:szCs w:val="24"/>
        </w:rPr>
      </w:pPr>
      <w:r w:rsidRPr="00DF5144">
        <w:rPr>
          <w:rFonts w:ascii="Times New Roman" w:hAnsi="Times New Roman" w:cs="Times New Roman"/>
          <w:sz w:val="24"/>
          <w:szCs w:val="24"/>
        </w:rPr>
        <w:lastRenderedPageBreak/>
        <w:t>Manfaat Penelitian</w:t>
      </w:r>
    </w:p>
    <w:p w:rsidR="001C6FB2" w:rsidRDefault="001C6FB2" w:rsidP="001C6FB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EA288C" w:rsidRDefault="00305238" w:rsidP="00E6018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ini dapat dijadikan sebagai tambahan pengetahuan bagi masyarakat maupun peneliti yang akan datang khususnya yang berkaita</w:t>
      </w:r>
      <w:r w:rsidR="005149C2">
        <w:rPr>
          <w:rFonts w:ascii="Times New Roman" w:hAnsi="Times New Roman" w:cs="Times New Roman"/>
          <w:sz w:val="24"/>
          <w:szCs w:val="24"/>
        </w:rPr>
        <w:t>n masalah transaksi jual beli si</w:t>
      </w:r>
      <w:r>
        <w:rPr>
          <w:rFonts w:ascii="Times New Roman" w:hAnsi="Times New Roman" w:cs="Times New Roman"/>
          <w:sz w:val="24"/>
          <w:szCs w:val="24"/>
        </w:rPr>
        <w:t>stem kredit</w:t>
      </w:r>
      <w:r w:rsidR="004B6224">
        <w:rPr>
          <w:rFonts w:ascii="Times New Roman" w:hAnsi="Times New Roman" w:cs="Times New Roman"/>
          <w:sz w:val="24"/>
          <w:szCs w:val="24"/>
        </w:rPr>
        <w:t>.</w:t>
      </w:r>
      <w:r>
        <w:rPr>
          <w:rFonts w:ascii="Times New Roman" w:hAnsi="Times New Roman" w:cs="Times New Roman"/>
          <w:sz w:val="24"/>
          <w:szCs w:val="24"/>
        </w:rPr>
        <w:t xml:space="preserve"> </w:t>
      </w:r>
    </w:p>
    <w:p w:rsidR="001C6FB2" w:rsidRDefault="001C6FB2" w:rsidP="001C6FB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305238" w:rsidRDefault="00305238" w:rsidP="00E6018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menjadi masukan bagi debitur maupun kreditur, sehingga tidak akan memberatkan kedua belah pihak dan </w:t>
      </w:r>
      <w:r w:rsidR="00DF5144">
        <w:rPr>
          <w:rFonts w:ascii="Times New Roman" w:hAnsi="Times New Roman" w:cs="Times New Roman"/>
          <w:sz w:val="24"/>
          <w:szCs w:val="24"/>
        </w:rPr>
        <w:t xml:space="preserve">mengetahui cara bermuamalah yang baik dan benar dalam </w:t>
      </w:r>
      <w:r w:rsidR="009F25C1">
        <w:rPr>
          <w:rFonts w:ascii="Times New Roman" w:hAnsi="Times New Roman" w:cs="Times New Roman"/>
          <w:sz w:val="24"/>
          <w:szCs w:val="24"/>
        </w:rPr>
        <w:t>Islam</w:t>
      </w:r>
      <w:r w:rsidR="00DF5144">
        <w:rPr>
          <w:rFonts w:ascii="Times New Roman" w:hAnsi="Times New Roman" w:cs="Times New Roman"/>
          <w:sz w:val="24"/>
          <w:szCs w:val="24"/>
        </w:rPr>
        <w:t>.</w:t>
      </w:r>
    </w:p>
    <w:p w:rsidR="0085021F" w:rsidRPr="001C6FB2" w:rsidRDefault="0085021F" w:rsidP="001C6FB2">
      <w:pPr>
        <w:pStyle w:val="ListParagraph"/>
        <w:numPr>
          <w:ilvl w:val="0"/>
          <w:numId w:val="2"/>
        </w:numPr>
        <w:spacing w:line="480" w:lineRule="auto"/>
        <w:jc w:val="both"/>
        <w:rPr>
          <w:rFonts w:ascii="Times New Roman" w:hAnsi="Times New Roman" w:cs="Times New Roman"/>
          <w:b/>
          <w:sz w:val="24"/>
          <w:szCs w:val="24"/>
        </w:rPr>
      </w:pPr>
      <w:r w:rsidRPr="001C6FB2">
        <w:rPr>
          <w:rFonts w:ascii="Times New Roman" w:hAnsi="Times New Roman" w:cs="Times New Roman"/>
          <w:b/>
          <w:sz w:val="24"/>
          <w:szCs w:val="24"/>
        </w:rPr>
        <w:t>Definisi Operasional</w:t>
      </w:r>
    </w:p>
    <w:p w:rsidR="0085021F" w:rsidRPr="00CF000E" w:rsidRDefault="003E2F94" w:rsidP="003E2F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5021F">
        <w:rPr>
          <w:rFonts w:ascii="Times New Roman" w:hAnsi="Times New Roman" w:cs="Times New Roman"/>
          <w:sz w:val="24"/>
          <w:szCs w:val="24"/>
        </w:rPr>
        <w:t>Untuk menghindari pemah</w:t>
      </w:r>
      <w:r>
        <w:rPr>
          <w:rFonts w:ascii="Times New Roman" w:hAnsi="Times New Roman" w:cs="Times New Roman"/>
          <w:sz w:val="24"/>
          <w:szCs w:val="24"/>
        </w:rPr>
        <w:t xml:space="preserve">aman yang keliru terhadap judul </w:t>
      </w:r>
      <w:r w:rsidR="0085021F">
        <w:rPr>
          <w:rFonts w:ascii="Times New Roman" w:hAnsi="Times New Roman" w:cs="Times New Roman"/>
          <w:sz w:val="24"/>
          <w:szCs w:val="24"/>
        </w:rPr>
        <w:t>skripsi ini, maka sebelum membuat rumusan definisi operasional terdahulu perlu ditegaskan beberapa istila</w:t>
      </w:r>
      <w:r w:rsidR="004C232F">
        <w:rPr>
          <w:rFonts w:ascii="Times New Roman" w:hAnsi="Times New Roman" w:cs="Times New Roman"/>
          <w:sz w:val="24"/>
          <w:szCs w:val="24"/>
        </w:rPr>
        <w:t>h</w:t>
      </w:r>
      <w:r w:rsidR="0085021F">
        <w:rPr>
          <w:rFonts w:ascii="Times New Roman" w:hAnsi="Times New Roman" w:cs="Times New Roman"/>
          <w:sz w:val="24"/>
          <w:szCs w:val="24"/>
        </w:rPr>
        <w:t xml:space="preserve"> yang dianggap penting dalam judul yang di angkat oleh penulis. Adapun judul yang dimaksud adalah “Transaksi Jual Beli Sistem Kredit</w:t>
      </w:r>
      <w:r w:rsidR="009F25C1">
        <w:rPr>
          <w:rFonts w:ascii="Times New Roman" w:hAnsi="Times New Roman" w:cs="Times New Roman"/>
          <w:sz w:val="24"/>
          <w:szCs w:val="24"/>
        </w:rPr>
        <w:t xml:space="preserve"> Dalam Perspektif Ekonomi Islam</w:t>
      </w:r>
      <w:r w:rsidR="0085021F">
        <w:rPr>
          <w:rFonts w:ascii="Times New Roman" w:hAnsi="Times New Roman" w:cs="Times New Roman"/>
          <w:sz w:val="24"/>
          <w:szCs w:val="24"/>
        </w:rPr>
        <w:t xml:space="preserve"> di </w:t>
      </w:r>
      <w:r w:rsidR="009F25C1">
        <w:rPr>
          <w:rFonts w:ascii="Times New Roman" w:hAnsi="Times New Roman" w:cs="Times New Roman"/>
          <w:sz w:val="24"/>
          <w:szCs w:val="24"/>
        </w:rPr>
        <w:t>Desa Mata Wawatu Kecamatan Moramo Utara Kabipaten Konawe Selatan</w:t>
      </w:r>
      <w:r w:rsidR="0085021F">
        <w:rPr>
          <w:rFonts w:ascii="Times New Roman" w:hAnsi="Times New Roman" w:cs="Times New Roman"/>
          <w:sz w:val="24"/>
          <w:szCs w:val="24"/>
        </w:rPr>
        <w:t>”</w:t>
      </w:r>
    </w:p>
    <w:p w:rsidR="00295F15" w:rsidRDefault="0085021F" w:rsidP="00295F15">
      <w:pPr>
        <w:pStyle w:val="ListParagraph"/>
        <w:numPr>
          <w:ilvl w:val="0"/>
          <w:numId w:val="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Transaksi, berarti persetujuan jual beli antara dua pihak</w:t>
      </w:r>
      <w:r w:rsidR="00295F15">
        <w:rPr>
          <w:rFonts w:ascii="Times New Roman" w:hAnsi="Times New Roman" w:cs="Times New Roman"/>
          <w:sz w:val="24"/>
          <w:szCs w:val="24"/>
        </w:rPr>
        <w:t xml:space="preserve"> tanpa adanya bukti semacam hitam diatas putih. Mereka melakukan dalam kata-kata atau secara lisan.</w:t>
      </w:r>
    </w:p>
    <w:p w:rsidR="00295F15" w:rsidRDefault="00295F15" w:rsidP="00295F15">
      <w:pPr>
        <w:pStyle w:val="ListParagraph"/>
        <w:numPr>
          <w:ilvl w:val="0"/>
          <w:numId w:val="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Jual beli yaitu </w:t>
      </w:r>
      <w:r w:rsidR="0085021F" w:rsidRPr="00295F15">
        <w:rPr>
          <w:rFonts w:ascii="Times New Roman" w:hAnsi="Times New Roman" w:cs="Times New Roman"/>
          <w:sz w:val="24"/>
          <w:szCs w:val="24"/>
        </w:rPr>
        <w:t>perkataan jual beli terdiri dari dua suku k</w:t>
      </w:r>
      <w:r w:rsidR="00ED3B62" w:rsidRPr="00295F15">
        <w:rPr>
          <w:rFonts w:ascii="Times New Roman" w:hAnsi="Times New Roman" w:cs="Times New Roman"/>
          <w:sz w:val="24"/>
          <w:szCs w:val="24"/>
        </w:rPr>
        <w:t xml:space="preserve">ata yaitu jual dan beli. </w:t>
      </w:r>
      <w:r w:rsidR="0085021F" w:rsidRPr="00295F15">
        <w:rPr>
          <w:rFonts w:ascii="Times New Roman" w:hAnsi="Times New Roman" w:cs="Times New Roman"/>
          <w:sz w:val="24"/>
          <w:szCs w:val="24"/>
        </w:rPr>
        <w:t>Kata menjual menunjukan bahwa adanya perbuatan menjual sedangkan beli adanya perbuatan membeli.</w:t>
      </w:r>
    </w:p>
    <w:p w:rsidR="0085021F" w:rsidRDefault="00CC7FFD" w:rsidP="00295F15">
      <w:pPr>
        <w:pStyle w:val="ListParagraph"/>
        <w:numPr>
          <w:ilvl w:val="0"/>
          <w:numId w:val="9"/>
        </w:numPr>
        <w:spacing w:line="480" w:lineRule="auto"/>
        <w:ind w:left="1080"/>
        <w:jc w:val="both"/>
        <w:rPr>
          <w:rFonts w:ascii="Times New Roman" w:hAnsi="Times New Roman" w:cs="Times New Roman"/>
          <w:sz w:val="24"/>
          <w:szCs w:val="24"/>
        </w:rPr>
      </w:pPr>
      <w:r w:rsidRPr="00295F15">
        <w:rPr>
          <w:rFonts w:ascii="Times New Roman" w:hAnsi="Times New Roman" w:cs="Times New Roman"/>
          <w:sz w:val="24"/>
          <w:szCs w:val="24"/>
        </w:rPr>
        <w:t>Si</w:t>
      </w:r>
      <w:r w:rsidR="0085021F" w:rsidRPr="00295F15">
        <w:rPr>
          <w:rFonts w:ascii="Times New Roman" w:hAnsi="Times New Roman" w:cs="Times New Roman"/>
          <w:sz w:val="24"/>
          <w:szCs w:val="24"/>
        </w:rPr>
        <w:t>stem</w:t>
      </w:r>
      <w:r w:rsidR="00295F15">
        <w:rPr>
          <w:rFonts w:ascii="Times New Roman" w:hAnsi="Times New Roman" w:cs="Times New Roman"/>
          <w:sz w:val="24"/>
          <w:szCs w:val="24"/>
        </w:rPr>
        <w:t xml:space="preserve"> yaitu </w:t>
      </w:r>
      <w:r w:rsidR="0085021F" w:rsidRPr="00295F15">
        <w:rPr>
          <w:rFonts w:ascii="Times New Roman" w:hAnsi="Times New Roman" w:cs="Times New Roman"/>
          <w:sz w:val="24"/>
          <w:szCs w:val="24"/>
        </w:rPr>
        <w:t>perangkat unsur yang secara teratur saling berkaitan sehingga membentuk suatu totalitas atau susunan yang teratur dari pandangan, teori, asas, dan sebagainya atau cara.</w:t>
      </w:r>
      <w:r w:rsidR="0085021F">
        <w:rPr>
          <w:rStyle w:val="FootnoteReference"/>
          <w:rFonts w:ascii="Times New Roman" w:hAnsi="Times New Roman" w:cs="Times New Roman"/>
          <w:sz w:val="24"/>
          <w:szCs w:val="24"/>
        </w:rPr>
        <w:footnoteReference w:id="5"/>
      </w:r>
    </w:p>
    <w:p w:rsidR="00295F15" w:rsidRDefault="00295F15" w:rsidP="00295F1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Sistem yang dilakukan pada desa matawawatu khususnya yang mengkredit yaitu dengan cara memesan dulu barang yang diinginkan kemudian selang waktu seminggu barangny</w:t>
      </w:r>
      <w:r w:rsidR="002B3631">
        <w:rPr>
          <w:rFonts w:ascii="Times New Roman" w:hAnsi="Times New Roman" w:cs="Times New Roman"/>
          <w:sz w:val="24"/>
          <w:szCs w:val="24"/>
        </w:rPr>
        <w:t>a tiba pada si debitur tersebut dengan cara mengkreditnya.</w:t>
      </w:r>
    </w:p>
    <w:p w:rsidR="00295F15" w:rsidRDefault="00295F15" w:rsidP="00295F15">
      <w:pPr>
        <w:pStyle w:val="ListParagraph"/>
        <w:numPr>
          <w:ilvl w:val="0"/>
          <w:numId w:val="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Kredit yaitu </w:t>
      </w:r>
      <w:r w:rsidR="0085021F" w:rsidRPr="00295F15">
        <w:rPr>
          <w:rFonts w:ascii="Times New Roman" w:hAnsi="Times New Roman" w:cs="Times New Roman"/>
          <w:sz w:val="24"/>
          <w:szCs w:val="24"/>
        </w:rPr>
        <w:t>cara menjual barang dengan pembayaran diangsur (cicil)</w:t>
      </w:r>
      <w:r w:rsidR="008170B2" w:rsidRPr="00295F15">
        <w:rPr>
          <w:rFonts w:ascii="Times New Roman" w:hAnsi="Times New Roman" w:cs="Times New Roman"/>
          <w:sz w:val="24"/>
          <w:szCs w:val="24"/>
        </w:rPr>
        <w:t>. Memberikan barang kepada debitur dan membayarnya secara berangsur setiap bulan atau mingguan</w:t>
      </w:r>
      <w:r w:rsidR="00ED3B62" w:rsidRPr="00295F15">
        <w:rPr>
          <w:rFonts w:ascii="Times New Roman" w:hAnsi="Times New Roman" w:cs="Times New Roman"/>
          <w:sz w:val="24"/>
          <w:szCs w:val="24"/>
        </w:rPr>
        <w:t xml:space="preserve"> tergantung kesepakatan.</w:t>
      </w:r>
    </w:p>
    <w:p w:rsidR="00C56475" w:rsidRDefault="00C56475" w:rsidP="00295F15">
      <w:pPr>
        <w:pStyle w:val="ListParagraph"/>
        <w:numPr>
          <w:ilvl w:val="0"/>
          <w:numId w:val="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Perspektif ekonomi islam yaitu cara melukiskan suatu benda pada permukaan sebagaimana yang terlihat oleh mata. </w:t>
      </w:r>
    </w:p>
    <w:p w:rsidR="001B727C" w:rsidRDefault="001B727C" w:rsidP="001B727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Gambaran yang terlihat pada Desa Mata wawatu tentang ekonomi masyarakat setempat dalam islam.</w:t>
      </w:r>
    </w:p>
    <w:p w:rsidR="00295F15" w:rsidRDefault="001C6FB2" w:rsidP="00295F15">
      <w:pPr>
        <w:pStyle w:val="ListParagraph"/>
        <w:numPr>
          <w:ilvl w:val="0"/>
          <w:numId w:val="9"/>
        </w:numPr>
        <w:spacing w:line="480" w:lineRule="auto"/>
        <w:ind w:left="1080"/>
        <w:jc w:val="both"/>
        <w:rPr>
          <w:rFonts w:ascii="Times New Roman" w:hAnsi="Times New Roman" w:cs="Times New Roman"/>
          <w:sz w:val="24"/>
          <w:szCs w:val="24"/>
        </w:rPr>
      </w:pPr>
      <w:r w:rsidRPr="00295F15">
        <w:rPr>
          <w:rFonts w:ascii="Times New Roman" w:hAnsi="Times New Roman" w:cs="Times New Roman"/>
          <w:sz w:val="24"/>
          <w:szCs w:val="24"/>
        </w:rPr>
        <w:t>Produk yang dikreditkan</w:t>
      </w:r>
    </w:p>
    <w:p w:rsidR="00BD4A18" w:rsidRPr="008D7810" w:rsidRDefault="001C6FB2" w:rsidP="008D7810">
      <w:pPr>
        <w:pStyle w:val="ListParagraph"/>
        <w:spacing w:line="480" w:lineRule="auto"/>
        <w:ind w:left="1080"/>
        <w:jc w:val="both"/>
        <w:rPr>
          <w:rFonts w:ascii="Times New Roman" w:hAnsi="Times New Roman" w:cs="Times New Roman"/>
          <w:sz w:val="24"/>
          <w:szCs w:val="24"/>
        </w:rPr>
      </w:pPr>
      <w:r w:rsidRPr="00295F15">
        <w:rPr>
          <w:rFonts w:ascii="Times New Roman" w:hAnsi="Times New Roman" w:cs="Times New Roman"/>
          <w:sz w:val="24"/>
          <w:szCs w:val="24"/>
        </w:rPr>
        <w:t xml:space="preserve">Produk yang dikreditkan di </w:t>
      </w:r>
      <w:r w:rsidR="00591F17" w:rsidRPr="00295F15">
        <w:rPr>
          <w:rFonts w:ascii="Times New Roman" w:hAnsi="Times New Roman" w:cs="Times New Roman"/>
          <w:sz w:val="24"/>
          <w:szCs w:val="24"/>
        </w:rPr>
        <w:t xml:space="preserve">Desa </w:t>
      </w:r>
      <w:r w:rsidRPr="00295F15">
        <w:rPr>
          <w:rFonts w:ascii="Times New Roman" w:hAnsi="Times New Roman" w:cs="Times New Roman"/>
          <w:sz w:val="24"/>
          <w:szCs w:val="24"/>
        </w:rPr>
        <w:t>Mata</w:t>
      </w:r>
      <w:r w:rsidR="00591F17">
        <w:rPr>
          <w:rFonts w:ascii="Times New Roman" w:hAnsi="Times New Roman" w:cs="Times New Roman"/>
          <w:sz w:val="24"/>
          <w:szCs w:val="24"/>
        </w:rPr>
        <w:t xml:space="preserve"> </w:t>
      </w:r>
      <w:r w:rsidR="00591F17" w:rsidRPr="00295F15">
        <w:rPr>
          <w:rFonts w:ascii="Times New Roman" w:hAnsi="Times New Roman" w:cs="Times New Roman"/>
          <w:sz w:val="24"/>
          <w:szCs w:val="24"/>
        </w:rPr>
        <w:t xml:space="preserve">Wawatu </w:t>
      </w:r>
      <w:r w:rsidRPr="00295F15">
        <w:rPr>
          <w:rFonts w:ascii="Times New Roman" w:hAnsi="Times New Roman" w:cs="Times New Roman"/>
          <w:sz w:val="24"/>
          <w:szCs w:val="24"/>
        </w:rPr>
        <w:t>diantaranya</w:t>
      </w:r>
      <w:r w:rsidR="00DF5144" w:rsidRPr="00295F15">
        <w:rPr>
          <w:rFonts w:ascii="Times New Roman" w:hAnsi="Times New Roman" w:cs="Times New Roman"/>
          <w:sz w:val="24"/>
          <w:szCs w:val="24"/>
        </w:rPr>
        <w:t xml:space="preserve"> alat-alat rumah tangga seperti</w:t>
      </w:r>
      <w:r w:rsidRPr="00295F15">
        <w:rPr>
          <w:rFonts w:ascii="Times New Roman" w:hAnsi="Times New Roman" w:cs="Times New Roman"/>
          <w:sz w:val="24"/>
          <w:szCs w:val="24"/>
        </w:rPr>
        <w:t xml:space="preserve"> sofa, kursi, lemari, kulk</w:t>
      </w:r>
      <w:r w:rsidR="00EA288C" w:rsidRPr="00295F15">
        <w:rPr>
          <w:rFonts w:ascii="Times New Roman" w:hAnsi="Times New Roman" w:cs="Times New Roman"/>
          <w:sz w:val="24"/>
          <w:szCs w:val="24"/>
        </w:rPr>
        <w:t xml:space="preserve">as dan </w:t>
      </w:r>
      <w:r w:rsidR="00DF5144" w:rsidRPr="00295F15">
        <w:rPr>
          <w:rFonts w:ascii="Times New Roman" w:hAnsi="Times New Roman" w:cs="Times New Roman"/>
          <w:sz w:val="24"/>
          <w:szCs w:val="24"/>
        </w:rPr>
        <w:t>televisi</w:t>
      </w:r>
      <w:r w:rsidRPr="00295F15">
        <w:rPr>
          <w:rFonts w:ascii="Times New Roman" w:hAnsi="Times New Roman" w:cs="Times New Roman"/>
          <w:sz w:val="24"/>
          <w:szCs w:val="24"/>
        </w:rPr>
        <w:t>.</w:t>
      </w:r>
    </w:p>
    <w:sectPr w:rsidR="00BD4A18" w:rsidRPr="008D7810" w:rsidSect="0085021F">
      <w:footerReference w:type="default" r:id="rId8"/>
      <w:pgSz w:w="12240" w:h="15840" w:code="1"/>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7E2" w:rsidRDefault="00B707E2" w:rsidP="0085021F">
      <w:pPr>
        <w:spacing w:after="0" w:line="240" w:lineRule="auto"/>
      </w:pPr>
      <w:r>
        <w:separator/>
      </w:r>
    </w:p>
  </w:endnote>
  <w:endnote w:type="continuationSeparator" w:id="1">
    <w:p w:rsidR="00B707E2" w:rsidRDefault="00B707E2" w:rsidP="00850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231"/>
      <w:docPartObj>
        <w:docPartGallery w:val="Page Numbers (Bottom of Page)"/>
        <w:docPartUnique/>
      </w:docPartObj>
    </w:sdtPr>
    <w:sdtContent>
      <w:p w:rsidR="000A236C" w:rsidRDefault="00065CC1">
        <w:pPr>
          <w:pStyle w:val="Footer"/>
          <w:jc w:val="center"/>
        </w:pPr>
        <w:r w:rsidRPr="0085021F">
          <w:rPr>
            <w:rFonts w:ascii="Times New Roman" w:hAnsi="Times New Roman" w:cs="Times New Roman"/>
            <w:sz w:val="24"/>
            <w:szCs w:val="24"/>
          </w:rPr>
          <w:fldChar w:fldCharType="begin"/>
        </w:r>
        <w:r w:rsidR="000A236C" w:rsidRPr="0085021F">
          <w:rPr>
            <w:rFonts w:ascii="Times New Roman" w:hAnsi="Times New Roman" w:cs="Times New Roman"/>
            <w:sz w:val="24"/>
            <w:szCs w:val="24"/>
          </w:rPr>
          <w:instrText xml:space="preserve"> PAGE   \* MERGEFORMAT </w:instrText>
        </w:r>
        <w:r w:rsidRPr="0085021F">
          <w:rPr>
            <w:rFonts w:ascii="Times New Roman" w:hAnsi="Times New Roman" w:cs="Times New Roman"/>
            <w:sz w:val="24"/>
            <w:szCs w:val="24"/>
          </w:rPr>
          <w:fldChar w:fldCharType="separate"/>
        </w:r>
        <w:r w:rsidR="008D7810">
          <w:rPr>
            <w:rFonts w:ascii="Times New Roman" w:hAnsi="Times New Roman" w:cs="Times New Roman"/>
            <w:noProof/>
            <w:sz w:val="24"/>
            <w:szCs w:val="24"/>
          </w:rPr>
          <w:t>7</w:t>
        </w:r>
        <w:r w:rsidRPr="0085021F">
          <w:rPr>
            <w:rFonts w:ascii="Times New Roman" w:hAnsi="Times New Roman" w:cs="Times New Roman"/>
            <w:sz w:val="24"/>
            <w:szCs w:val="24"/>
          </w:rPr>
          <w:fldChar w:fldCharType="end"/>
        </w:r>
      </w:p>
    </w:sdtContent>
  </w:sdt>
  <w:p w:rsidR="000A236C" w:rsidRDefault="000A2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7E2" w:rsidRDefault="00B707E2" w:rsidP="0085021F">
      <w:pPr>
        <w:spacing w:after="0" w:line="240" w:lineRule="auto"/>
      </w:pPr>
      <w:r>
        <w:separator/>
      </w:r>
    </w:p>
  </w:footnote>
  <w:footnote w:type="continuationSeparator" w:id="1">
    <w:p w:rsidR="00B707E2" w:rsidRDefault="00B707E2" w:rsidP="0085021F">
      <w:pPr>
        <w:spacing w:after="0" w:line="240" w:lineRule="auto"/>
      </w:pPr>
      <w:r>
        <w:continuationSeparator/>
      </w:r>
    </w:p>
  </w:footnote>
  <w:footnote w:id="2">
    <w:p w:rsidR="000A236C" w:rsidRPr="00CF000E" w:rsidRDefault="000A236C" w:rsidP="00731704">
      <w:pPr>
        <w:pStyle w:val="FootnoteText"/>
        <w:spacing w:line="276" w:lineRule="auto"/>
        <w:ind w:firstLine="720"/>
        <w:rPr>
          <w:rFonts w:ascii="Times New Roman" w:hAnsi="Times New Roman" w:cs="Times New Roman"/>
        </w:rPr>
      </w:pPr>
      <w:r w:rsidRPr="00CF000E">
        <w:rPr>
          <w:rStyle w:val="FootnoteReference"/>
          <w:rFonts w:ascii="Times New Roman" w:hAnsi="Times New Roman" w:cs="Times New Roman"/>
        </w:rPr>
        <w:footnoteRef/>
      </w:r>
      <w:r w:rsidRPr="00CF000E">
        <w:rPr>
          <w:rFonts w:ascii="Times New Roman" w:hAnsi="Times New Roman" w:cs="Times New Roman"/>
        </w:rPr>
        <w:t xml:space="preserve"> Ratnaningrum, </w:t>
      </w:r>
      <w:r w:rsidRPr="00CF000E">
        <w:rPr>
          <w:rFonts w:ascii="Times New Roman" w:hAnsi="Times New Roman" w:cs="Times New Roman"/>
          <w:i/>
        </w:rPr>
        <w:t>Penerapan Kredit Pemilikan Rumah (KPR) Syariah Di Indonesia</w:t>
      </w:r>
      <w:r w:rsidR="00731704">
        <w:rPr>
          <w:rFonts w:ascii="Times New Roman" w:hAnsi="Times New Roman" w:cs="Times New Roman"/>
        </w:rPr>
        <w:t xml:space="preserve">, Skripsi, </w:t>
      </w:r>
      <w:r w:rsidRPr="00CF000E">
        <w:rPr>
          <w:rFonts w:ascii="Times New Roman" w:hAnsi="Times New Roman" w:cs="Times New Roman"/>
        </w:rPr>
        <w:t xml:space="preserve">Fakultas Syari’ah Universitas Islam Negeri Sunan Kalijaga Yogyakarta, 2009  </w:t>
      </w:r>
    </w:p>
  </w:footnote>
  <w:footnote w:id="3">
    <w:p w:rsidR="000A236C" w:rsidRDefault="000A236C" w:rsidP="00731704">
      <w:pPr>
        <w:pStyle w:val="FootnoteText"/>
        <w:spacing w:line="276" w:lineRule="auto"/>
        <w:ind w:firstLine="720"/>
      </w:pPr>
      <w:r>
        <w:rPr>
          <w:rStyle w:val="FootnoteReference"/>
        </w:rPr>
        <w:footnoteRef/>
      </w:r>
      <w:r>
        <w:t xml:space="preserve"> </w:t>
      </w:r>
      <w:r w:rsidRPr="008B1072">
        <w:rPr>
          <w:rFonts w:ascii="Times New Roman" w:hAnsi="Times New Roman" w:cs="Times New Roman"/>
        </w:rPr>
        <w:t>M. Ismail Yusanto,</w:t>
      </w:r>
      <w:r w:rsidRPr="008B1072">
        <w:rPr>
          <w:rFonts w:ascii="Times New Roman" w:hAnsi="Times New Roman" w:cs="Times New Roman"/>
          <w:i/>
          <w:iCs/>
        </w:rPr>
        <w:t>pengantar ekonomi islam</w:t>
      </w:r>
      <w:r w:rsidRPr="008B1072">
        <w:rPr>
          <w:rFonts w:ascii="Times New Roman" w:hAnsi="Times New Roman" w:cs="Times New Roman"/>
        </w:rPr>
        <w:t>,Bogor:Al Azhar Press.2011.h.189.</w:t>
      </w:r>
      <w:r>
        <w:rPr>
          <w:rFonts w:ascii="Times New Roman" w:hAnsi="Times New Roman" w:cs="Times New Roman"/>
        </w:rPr>
        <w:t xml:space="preserve"> </w:t>
      </w:r>
    </w:p>
  </w:footnote>
  <w:footnote w:id="4">
    <w:p w:rsidR="000A236C" w:rsidRPr="00CF000E" w:rsidRDefault="000A236C" w:rsidP="00731704">
      <w:pPr>
        <w:pStyle w:val="FootnoteText"/>
        <w:ind w:firstLine="720"/>
        <w:rPr>
          <w:rFonts w:ascii="Times New Roman" w:hAnsi="Times New Roman" w:cs="Times New Roman"/>
        </w:rPr>
      </w:pPr>
      <w:r w:rsidRPr="00CF000E">
        <w:rPr>
          <w:rStyle w:val="FootnoteReference"/>
          <w:rFonts w:ascii="Times New Roman" w:hAnsi="Times New Roman" w:cs="Times New Roman"/>
        </w:rPr>
        <w:footnoteRef/>
      </w:r>
      <w:r w:rsidRPr="00CF000E">
        <w:rPr>
          <w:rFonts w:ascii="Times New Roman" w:hAnsi="Times New Roman" w:cs="Times New Roman"/>
        </w:rPr>
        <w:t xml:space="preserve"> Suhrawardi K Lubis, Hukum Ekonomi Islam. Jakarta: Sinar Grafika, 2004, h. 4</w:t>
      </w:r>
    </w:p>
  </w:footnote>
  <w:footnote w:id="5">
    <w:p w:rsidR="000A236C" w:rsidRPr="00D61FB8" w:rsidRDefault="000A236C" w:rsidP="00295F15">
      <w:pPr>
        <w:pStyle w:val="FootnoteText"/>
        <w:ind w:firstLine="720"/>
        <w:rPr>
          <w:rFonts w:ascii="Times New Roman" w:hAnsi="Times New Roman" w:cs="Times New Roman"/>
        </w:rPr>
      </w:pPr>
      <w:r w:rsidRPr="00D61FB8">
        <w:rPr>
          <w:rStyle w:val="FootnoteReference"/>
          <w:rFonts w:ascii="Times New Roman" w:hAnsi="Times New Roman" w:cs="Times New Roman"/>
        </w:rPr>
        <w:footnoteRef/>
      </w:r>
      <w:r w:rsidRPr="00D61FB8">
        <w:rPr>
          <w:rFonts w:ascii="Times New Roman" w:hAnsi="Times New Roman" w:cs="Times New Roman"/>
        </w:rPr>
        <w:t xml:space="preserve"> Bambang Marhiyanto, </w:t>
      </w:r>
      <w:r w:rsidRPr="00D61FB8">
        <w:rPr>
          <w:rFonts w:ascii="Times New Roman" w:hAnsi="Times New Roman" w:cs="Times New Roman"/>
          <w:i/>
        </w:rPr>
        <w:t>Kamus Lengkap Bahasa Indonesia,</w:t>
      </w:r>
      <w:r w:rsidRPr="00D61FB8">
        <w:rPr>
          <w:rFonts w:ascii="Times New Roman" w:hAnsi="Times New Roman" w:cs="Times New Roman"/>
        </w:rPr>
        <w:t xml:space="preserve"> (Surabaya: Media Centre), h. 577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4CBC"/>
    <w:multiLevelType w:val="hybridMultilevel"/>
    <w:tmpl w:val="99001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E233C"/>
    <w:multiLevelType w:val="hybridMultilevel"/>
    <w:tmpl w:val="065AF11A"/>
    <w:lvl w:ilvl="0" w:tplc="D536FE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476D1E"/>
    <w:multiLevelType w:val="hybridMultilevel"/>
    <w:tmpl w:val="8C562DCC"/>
    <w:lvl w:ilvl="0" w:tplc="3CC25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25F6D6F"/>
    <w:multiLevelType w:val="hybridMultilevel"/>
    <w:tmpl w:val="0F940DAC"/>
    <w:lvl w:ilvl="0" w:tplc="B51A23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7B4B15"/>
    <w:multiLevelType w:val="hybridMultilevel"/>
    <w:tmpl w:val="443CFF0C"/>
    <w:lvl w:ilvl="0" w:tplc="E200D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584682"/>
    <w:multiLevelType w:val="hybridMultilevel"/>
    <w:tmpl w:val="B99C4670"/>
    <w:lvl w:ilvl="0" w:tplc="8E0CD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9A187C"/>
    <w:multiLevelType w:val="hybridMultilevel"/>
    <w:tmpl w:val="A88C979C"/>
    <w:lvl w:ilvl="0" w:tplc="77BAA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582647"/>
    <w:multiLevelType w:val="hybridMultilevel"/>
    <w:tmpl w:val="471C49EE"/>
    <w:lvl w:ilvl="0" w:tplc="FEA238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BD46F7"/>
    <w:multiLevelType w:val="hybridMultilevel"/>
    <w:tmpl w:val="DFA0A2E4"/>
    <w:lvl w:ilvl="0" w:tplc="7334EF3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102144"/>
    <w:multiLevelType w:val="hybridMultilevel"/>
    <w:tmpl w:val="5F989F8A"/>
    <w:lvl w:ilvl="0" w:tplc="36409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4"/>
  </w:num>
  <w:num w:numId="4">
    <w:abstractNumId w:val="1"/>
  </w:num>
  <w:num w:numId="5">
    <w:abstractNumId w:val="3"/>
  </w:num>
  <w:num w:numId="6">
    <w:abstractNumId w:val="8"/>
  </w:num>
  <w:num w:numId="7">
    <w:abstractNumId w:val="6"/>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5021F"/>
    <w:rsid w:val="00051957"/>
    <w:rsid w:val="00065CC1"/>
    <w:rsid w:val="000A236C"/>
    <w:rsid w:val="00134FBD"/>
    <w:rsid w:val="00145496"/>
    <w:rsid w:val="0019130F"/>
    <w:rsid w:val="001B145A"/>
    <w:rsid w:val="001B727C"/>
    <w:rsid w:val="001C6FB2"/>
    <w:rsid w:val="001E5F29"/>
    <w:rsid w:val="001F4AEF"/>
    <w:rsid w:val="002231CA"/>
    <w:rsid w:val="002253F6"/>
    <w:rsid w:val="00263D42"/>
    <w:rsid w:val="00276616"/>
    <w:rsid w:val="002956D5"/>
    <w:rsid w:val="00295F15"/>
    <w:rsid w:val="002B3631"/>
    <w:rsid w:val="002C1096"/>
    <w:rsid w:val="002E483B"/>
    <w:rsid w:val="002F5392"/>
    <w:rsid w:val="00305238"/>
    <w:rsid w:val="00310BA8"/>
    <w:rsid w:val="003178BE"/>
    <w:rsid w:val="0034406A"/>
    <w:rsid w:val="00374C8B"/>
    <w:rsid w:val="0038691D"/>
    <w:rsid w:val="003914E5"/>
    <w:rsid w:val="003B6C1A"/>
    <w:rsid w:val="003D0415"/>
    <w:rsid w:val="003E2D79"/>
    <w:rsid w:val="003E2F94"/>
    <w:rsid w:val="003E75BB"/>
    <w:rsid w:val="004043F5"/>
    <w:rsid w:val="00433240"/>
    <w:rsid w:val="004337F4"/>
    <w:rsid w:val="004A5897"/>
    <w:rsid w:val="004B6224"/>
    <w:rsid w:val="004C232F"/>
    <w:rsid w:val="004C564F"/>
    <w:rsid w:val="004D4AFA"/>
    <w:rsid w:val="004D50A5"/>
    <w:rsid w:val="004E7106"/>
    <w:rsid w:val="005149C2"/>
    <w:rsid w:val="00545BE6"/>
    <w:rsid w:val="005579B8"/>
    <w:rsid w:val="005641EF"/>
    <w:rsid w:val="00573EC0"/>
    <w:rsid w:val="00591F17"/>
    <w:rsid w:val="00646602"/>
    <w:rsid w:val="00666203"/>
    <w:rsid w:val="00673C1A"/>
    <w:rsid w:val="006868FD"/>
    <w:rsid w:val="006B2F49"/>
    <w:rsid w:val="006B334C"/>
    <w:rsid w:val="006B7A37"/>
    <w:rsid w:val="006E0D71"/>
    <w:rsid w:val="006E1B02"/>
    <w:rsid w:val="006E7FD7"/>
    <w:rsid w:val="00703338"/>
    <w:rsid w:val="00704FB7"/>
    <w:rsid w:val="00716B8B"/>
    <w:rsid w:val="00731704"/>
    <w:rsid w:val="00743428"/>
    <w:rsid w:val="00756784"/>
    <w:rsid w:val="007571F6"/>
    <w:rsid w:val="007C7278"/>
    <w:rsid w:val="008170B2"/>
    <w:rsid w:val="008329BC"/>
    <w:rsid w:val="00835FF3"/>
    <w:rsid w:val="00847C75"/>
    <w:rsid w:val="0085021F"/>
    <w:rsid w:val="008700F0"/>
    <w:rsid w:val="008748BB"/>
    <w:rsid w:val="008C069D"/>
    <w:rsid w:val="008D7810"/>
    <w:rsid w:val="008E42F6"/>
    <w:rsid w:val="00914A48"/>
    <w:rsid w:val="00954B8B"/>
    <w:rsid w:val="00955B0A"/>
    <w:rsid w:val="0096068B"/>
    <w:rsid w:val="00987EA0"/>
    <w:rsid w:val="009C04B5"/>
    <w:rsid w:val="009C4374"/>
    <w:rsid w:val="009F25C1"/>
    <w:rsid w:val="00A027B5"/>
    <w:rsid w:val="00A23316"/>
    <w:rsid w:val="00A2465E"/>
    <w:rsid w:val="00A37F74"/>
    <w:rsid w:val="00A51FBA"/>
    <w:rsid w:val="00A576CA"/>
    <w:rsid w:val="00A61EE9"/>
    <w:rsid w:val="00A84387"/>
    <w:rsid w:val="00A93508"/>
    <w:rsid w:val="00B3250B"/>
    <w:rsid w:val="00B63E28"/>
    <w:rsid w:val="00B64986"/>
    <w:rsid w:val="00B67DBD"/>
    <w:rsid w:val="00B707E2"/>
    <w:rsid w:val="00BB30A9"/>
    <w:rsid w:val="00BC7915"/>
    <w:rsid w:val="00BD3116"/>
    <w:rsid w:val="00BD4A18"/>
    <w:rsid w:val="00BD7BA3"/>
    <w:rsid w:val="00BE76F2"/>
    <w:rsid w:val="00BF52CF"/>
    <w:rsid w:val="00C10B09"/>
    <w:rsid w:val="00C33FEE"/>
    <w:rsid w:val="00C4473E"/>
    <w:rsid w:val="00C56475"/>
    <w:rsid w:val="00C6530C"/>
    <w:rsid w:val="00C66099"/>
    <w:rsid w:val="00C82C42"/>
    <w:rsid w:val="00CB2B58"/>
    <w:rsid w:val="00CB6D07"/>
    <w:rsid w:val="00CC7FFD"/>
    <w:rsid w:val="00CD4ECF"/>
    <w:rsid w:val="00CE1D10"/>
    <w:rsid w:val="00CE5C51"/>
    <w:rsid w:val="00D10250"/>
    <w:rsid w:val="00D12FC3"/>
    <w:rsid w:val="00D43534"/>
    <w:rsid w:val="00D75CF1"/>
    <w:rsid w:val="00D83D1B"/>
    <w:rsid w:val="00D85C7C"/>
    <w:rsid w:val="00D95B3C"/>
    <w:rsid w:val="00DD6393"/>
    <w:rsid w:val="00DE7F3D"/>
    <w:rsid w:val="00DF2FCD"/>
    <w:rsid w:val="00DF5144"/>
    <w:rsid w:val="00E11C73"/>
    <w:rsid w:val="00E6018B"/>
    <w:rsid w:val="00E80746"/>
    <w:rsid w:val="00EA288C"/>
    <w:rsid w:val="00ED3B62"/>
    <w:rsid w:val="00EE0FAF"/>
    <w:rsid w:val="00EF78D6"/>
    <w:rsid w:val="00F11572"/>
    <w:rsid w:val="00F11584"/>
    <w:rsid w:val="00F65518"/>
    <w:rsid w:val="00F77084"/>
    <w:rsid w:val="00F91ADD"/>
    <w:rsid w:val="00FC5B13"/>
    <w:rsid w:val="00FD7F3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1F"/>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1F"/>
    <w:pPr>
      <w:ind w:left="720"/>
      <w:contextualSpacing/>
    </w:pPr>
  </w:style>
  <w:style w:type="paragraph" w:styleId="FootnoteText">
    <w:name w:val="footnote text"/>
    <w:basedOn w:val="Normal"/>
    <w:link w:val="FootnoteTextChar"/>
    <w:uiPriority w:val="99"/>
    <w:semiHidden/>
    <w:unhideWhenUsed/>
    <w:rsid w:val="00850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21F"/>
    <w:rPr>
      <w:sz w:val="20"/>
      <w:szCs w:val="20"/>
    </w:rPr>
  </w:style>
  <w:style w:type="character" w:styleId="FootnoteReference">
    <w:name w:val="footnote reference"/>
    <w:basedOn w:val="DefaultParagraphFont"/>
    <w:uiPriority w:val="99"/>
    <w:semiHidden/>
    <w:unhideWhenUsed/>
    <w:rsid w:val="0085021F"/>
    <w:rPr>
      <w:vertAlign w:val="superscript"/>
    </w:rPr>
  </w:style>
  <w:style w:type="character" w:styleId="Hyperlink">
    <w:name w:val="Hyperlink"/>
    <w:basedOn w:val="DefaultParagraphFont"/>
    <w:uiPriority w:val="99"/>
    <w:unhideWhenUsed/>
    <w:rsid w:val="0085021F"/>
    <w:rPr>
      <w:color w:val="0000FF" w:themeColor="hyperlink"/>
      <w:u w:val="single"/>
    </w:rPr>
  </w:style>
  <w:style w:type="paragraph" w:styleId="Header">
    <w:name w:val="header"/>
    <w:basedOn w:val="Normal"/>
    <w:link w:val="HeaderChar"/>
    <w:uiPriority w:val="99"/>
    <w:semiHidden/>
    <w:unhideWhenUsed/>
    <w:rsid w:val="008502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021F"/>
  </w:style>
  <w:style w:type="paragraph" w:styleId="Footer">
    <w:name w:val="footer"/>
    <w:basedOn w:val="Normal"/>
    <w:link w:val="FooterChar"/>
    <w:uiPriority w:val="99"/>
    <w:unhideWhenUsed/>
    <w:rsid w:val="00850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2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AA5F-2412-45EB-AF2B-024002E3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ElnaQ</dc:creator>
  <cp:lastModifiedBy>ElnaQ</cp:lastModifiedBy>
  <cp:revision>29</cp:revision>
  <cp:lastPrinted>2015-10-27T04:39:00Z</cp:lastPrinted>
  <dcterms:created xsi:type="dcterms:W3CDTF">2015-04-17T12:19:00Z</dcterms:created>
  <dcterms:modified xsi:type="dcterms:W3CDTF">2015-11-18T01:34:00Z</dcterms:modified>
</cp:coreProperties>
</file>