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9D" w:rsidRPr="009A31E1" w:rsidRDefault="00DC56E2" w:rsidP="00C97E22">
      <w:pPr>
        <w:autoSpaceDE w:val="0"/>
        <w:autoSpaceDN w:val="0"/>
        <w:adjustRightInd w:val="0"/>
        <w:spacing w:line="480" w:lineRule="auto"/>
        <w:jc w:val="center"/>
        <w:rPr>
          <w:rFonts w:asciiTheme="majorBidi" w:hAnsiTheme="majorBidi" w:cstheme="majorBidi"/>
          <w:b/>
          <w:bCs/>
          <w:sz w:val="24"/>
          <w:szCs w:val="24"/>
          <w:lang w:val="en-US"/>
        </w:rPr>
      </w:pPr>
      <w:r w:rsidRPr="009A31E1">
        <w:rPr>
          <w:rFonts w:asciiTheme="majorBidi" w:hAnsiTheme="majorBidi" w:cstheme="majorBidi"/>
          <w:b/>
          <w:bCs/>
          <w:sz w:val="24"/>
          <w:szCs w:val="24"/>
          <w:lang w:val="en-US"/>
        </w:rPr>
        <w:t xml:space="preserve">BAB I </w:t>
      </w:r>
      <w:r w:rsidRPr="009A31E1">
        <w:rPr>
          <w:rFonts w:asciiTheme="majorBidi" w:hAnsiTheme="majorBidi" w:cstheme="majorBidi"/>
          <w:b/>
          <w:bCs/>
          <w:sz w:val="24"/>
          <w:szCs w:val="24"/>
          <w:lang w:val="en-US"/>
        </w:rPr>
        <w:br/>
        <w:t>PENDAHULUAN</w:t>
      </w:r>
    </w:p>
    <w:p w:rsidR="00B35063" w:rsidRPr="009A31E1" w:rsidRDefault="00B35063" w:rsidP="00E67E29">
      <w:pPr>
        <w:pStyle w:val="ListParagraph"/>
        <w:numPr>
          <w:ilvl w:val="0"/>
          <w:numId w:val="1"/>
        </w:numPr>
        <w:autoSpaceDE w:val="0"/>
        <w:autoSpaceDN w:val="0"/>
        <w:adjustRightInd w:val="0"/>
        <w:spacing w:line="480" w:lineRule="auto"/>
        <w:ind w:left="0" w:firstLine="0"/>
        <w:rPr>
          <w:rFonts w:asciiTheme="majorBidi" w:hAnsiTheme="majorBidi" w:cstheme="majorBidi"/>
          <w:b/>
          <w:bCs/>
          <w:sz w:val="24"/>
          <w:szCs w:val="24"/>
        </w:rPr>
      </w:pPr>
      <w:r w:rsidRPr="009A31E1">
        <w:rPr>
          <w:rFonts w:asciiTheme="majorBidi" w:hAnsiTheme="majorBidi" w:cstheme="majorBidi"/>
          <w:b/>
          <w:bCs/>
          <w:sz w:val="24"/>
          <w:szCs w:val="24"/>
        </w:rPr>
        <w:t xml:space="preserve">Latar Belakang Masalah </w:t>
      </w:r>
    </w:p>
    <w:p w:rsidR="00704369" w:rsidRPr="009A31E1" w:rsidRDefault="00DB23F5" w:rsidP="00E82600">
      <w:pPr>
        <w:autoSpaceDE w:val="0"/>
        <w:autoSpaceDN w:val="0"/>
        <w:adjustRightInd w:val="0"/>
        <w:spacing w:line="480" w:lineRule="auto"/>
        <w:ind w:firstLine="567"/>
        <w:rPr>
          <w:rFonts w:asciiTheme="majorBidi" w:hAnsiTheme="majorBidi" w:cstheme="majorBidi"/>
          <w:sz w:val="24"/>
          <w:szCs w:val="24"/>
        </w:rPr>
      </w:pPr>
      <w:r w:rsidRPr="009A31E1">
        <w:rPr>
          <w:rFonts w:asciiTheme="majorBidi" w:hAnsiTheme="majorBidi" w:cstheme="majorBidi"/>
          <w:sz w:val="24"/>
          <w:szCs w:val="24"/>
        </w:rPr>
        <w:t>Kemunculan p</w:t>
      </w:r>
      <w:r w:rsidR="00374B36" w:rsidRPr="009A31E1">
        <w:rPr>
          <w:rFonts w:asciiTheme="majorBidi" w:hAnsiTheme="majorBidi" w:cstheme="majorBidi"/>
          <w:sz w:val="24"/>
          <w:szCs w:val="24"/>
        </w:rPr>
        <w:t>erbankan syari</w:t>
      </w:r>
      <w:r w:rsidR="002041D0" w:rsidRPr="009A31E1">
        <w:rPr>
          <w:rFonts w:asciiTheme="majorBidi" w:hAnsiTheme="majorBidi" w:cstheme="majorBidi"/>
          <w:sz w:val="24"/>
          <w:szCs w:val="24"/>
        </w:rPr>
        <w:t>ah sebagai lembaga</w:t>
      </w:r>
      <w:r w:rsidR="002B169D" w:rsidRPr="009A31E1">
        <w:rPr>
          <w:rFonts w:asciiTheme="majorBidi" w:hAnsiTheme="majorBidi" w:cstheme="majorBidi"/>
          <w:sz w:val="24"/>
          <w:szCs w:val="24"/>
        </w:rPr>
        <w:t xml:space="preserve"> yang relatif baru menimbulkan tantangan besa</w:t>
      </w:r>
      <w:r w:rsidR="00E82600" w:rsidRPr="009A31E1">
        <w:rPr>
          <w:rFonts w:asciiTheme="majorBidi" w:hAnsiTheme="majorBidi" w:cstheme="majorBidi"/>
          <w:sz w:val="24"/>
          <w:szCs w:val="24"/>
        </w:rPr>
        <w:t xml:space="preserve">r, </w:t>
      </w:r>
      <w:r w:rsidR="00F36011" w:rsidRPr="009A31E1">
        <w:rPr>
          <w:rFonts w:asciiTheme="majorBidi" w:hAnsiTheme="majorBidi" w:cstheme="majorBidi"/>
          <w:sz w:val="24"/>
          <w:szCs w:val="24"/>
        </w:rPr>
        <w:t>yaitu perbankan syariah membutuhkan strategi pemasaran</w:t>
      </w:r>
      <w:r w:rsidR="00D54CEE" w:rsidRPr="009A31E1">
        <w:rPr>
          <w:rFonts w:asciiTheme="majorBidi" w:hAnsiTheme="majorBidi" w:cstheme="majorBidi"/>
          <w:sz w:val="24"/>
          <w:szCs w:val="24"/>
        </w:rPr>
        <w:t xml:space="preserve"> atau </w:t>
      </w:r>
      <w:r w:rsidR="00B42DF6" w:rsidRPr="009A31E1">
        <w:rPr>
          <w:rFonts w:asciiTheme="majorBidi" w:hAnsiTheme="majorBidi" w:cstheme="majorBidi"/>
          <w:sz w:val="24"/>
          <w:szCs w:val="24"/>
        </w:rPr>
        <w:t xml:space="preserve">strategi promosi </w:t>
      </w:r>
      <w:r w:rsidR="00F36011" w:rsidRPr="009A31E1">
        <w:rPr>
          <w:rFonts w:asciiTheme="majorBidi" w:hAnsiTheme="majorBidi" w:cstheme="majorBidi"/>
          <w:sz w:val="24"/>
          <w:szCs w:val="24"/>
        </w:rPr>
        <w:t>untuk memasarkan produknya</w:t>
      </w:r>
      <w:r w:rsidR="00B42DF6" w:rsidRPr="009A31E1">
        <w:rPr>
          <w:rFonts w:asciiTheme="majorBidi" w:hAnsiTheme="majorBidi" w:cstheme="majorBidi"/>
          <w:sz w:val="24"/>
          <w:szCs w:val="24"/>
        </w:rPr>
        <w:t xml:space="preserve"> sehingga masyarakat lebih banyak mengetahui tentang produk-produk perbankan syariah</w:t>
      </w:r>
      <w:r w:rsidR="002B169D" w:rsidRPr="009A31E1">
        <w:rPr>
          <w:rFonts w:asciiTheme="majorBidi" w:hAnsiTheme="majorBidi" w:cstheme="majorBidi"/>
          <w:sz w:val="24"/>
          <w:szCs w:val="24"/>
        </w:rPr>
        <w:t>. Sebagai lembaga keuangan syariah, Perbankan syariah harus berpegang teguh pada prinsip-prinsip syariah. Keimanan menjadi landasan atas keyakinan untuk mampu tumbuh dan berkembang. Disamping it</w:t>
      </w:r>
      <w:r w:rsidR="00E82600" w:rsidRPr="009A31E1">
        <w:rPr>
          <w:rFonts w:asciiTheme="majorBidi" w:hAnsiTheme="majorBidi" w:cstheme="majorBidi"/>
          <w:sz w:val="24"/>
          <w:szCs w:val="24"/>
        </w:rPr>
        <w:t>u m</w:t>
      </w:r>
      <w:r w:rsidR="002B169D" w:rsidRPr="009A31E1">
        <w:rPr>
          <w:rFonts w:asciiTheme="majorBidi" w:hAnsiTheme="majorBidi" w:cstheme="majorBidi"/>
          <w:sz w:val="24"/>
          <w:szCs w:val="24"/>
        </w:rPr>
        <w:t xml:space="preserve">asih banyak potensi nasabah yang belum terjangkau oleh </w:t>
      </w:r>
      <w:r w:rsidR="00F65E1B" w:rsidRPr="009A31E1">
        <w:rPr>
          <w:rFonts w:asciiTheme="majorBidi" w:hAnsiTheme="majorBidi" w:cstheme="majorBidi"/>
          <w:sz w:val="24"/>
          <w:szCs w:val="24"/>
        </w:rPr>
        <w:t>perbankan syari</w:t>
      </w:r>
      <w:r w:rsidR="002B169D" w:rsidRPr="009A31E1">
        <w:rPr>
          <w:rFonts w:asciiTheme="majorBidi" w:hAnsiTheme="majorBidi" w:cstheme="majorBidi"/>
          <w:sz w:val="24"/>
          <w:szCs w:val="24"/>
        </w:rPr>
        <w:t xml:space="preserve">ah dan minimnya pengetahuan masyarakat tentang perbankan </w:t>
      </w:r>
      <w:r w:rsidR="00F65E1B" w:rsidRPr="009A31E1">
        <w:rPr>
          <w:rFonts w:asciiTheme="majorBidi" w:hAnsiTheme="majorBidi" w:cstheme="majorBidi"/>
          <w:sz w:val="24"/>
          <w:szCs w:val="24"/>
        </w:rPr>
        <w:t>syari</w:t>
      </w:r>
      <w:r w:rsidR="002B169D" w:rsidRPr="009A31E1">
        <w:rPr>
          <w:rFonts w:asciiTheme="majorBidi" w:hAnsiTheme="majorBidi" w:cstheme="majorBidi"/>
          <w:sz w:val="24"/>
          <w:szCs w:val="24"/>
        </w:rPr>
        <w:t>ah menjadi tantangan tersendiri</w:t>
      </w:r>
      <w:r w:rsidR="00F65E1B" w:rsidRPr="009A31E1">
        <w:rPr>
          <w:rFonts w:asciiTheme="majorBidi" w:hAnsiTheme="majorBidi" w:cstheme="majorBidi"/>
          <w:sz w:val="24"/>
          <w:szCs w:val="24"/>
        </w:rPr>
        <w:t xml:space="preserve"> bagi manajemen perbankan syari</w:t>
      </w:r>
      <w:r w:rsidR="002B169D" w:rsidRPr="009A31E1">
        <w:rPr>
          <w:rFonts w:asciiTheme="majorBidi" w:hAnsiTheme="majorBidi" w:cstheme="majorBidi"/>
          <w:sz w:val="24"/>
          <w:szCs w:val="24"/>
        </w:rPr>
        <w:t xml:space="preserve">ah untuk memperluas pasar hingga berbagai kalangan dan wilayah-wilayah pelosok. </w:t>
      </w:r>
      <w:r w:rsidR="00A07994" w:rsidRPr="009A31E1">
        <w:rPr>
          <w:rFonts w:asciiTheme="majorBidi" w:hAnsiTheme="majorBidi" w:cstheme="majorBidi"/>
          <w:sz w:val="24"/>
          <w:szCs w:val="24"/>
          <w:lang w:val="en-US"/>
        </w:rPr>
        <w:t>K</w:t>
      </w:r>
      <w:r w:rsidR="00536834" w:rsidRPr="009A31E1">
        <w:rPr>
          <w:rFonts w:asciiTheme="majorBidi" w:hAnsiTheme="majorBidi" w:cstheme="majorBidi"/>
          <w:sz w:val="24"/>
          <w:szCs w:val="24"/>
        </w:rPr>
        <w:t>arena</w:t>
      </w:r>
      <w:r w:rsidR="002B169D" w:rsidRPr="009A31E1">
        <w:rPr>
          <w:rFonts w:asciiTheme="majorBidi" w:hAnsiTheme="majorBidi" w:cstheme="majorBidi"/>
          <w:sz w:val="24"/>
          <w:szCs w:val="24"/>
        </w:rPr>
        <w:t xml:space="preserve">, minimnya sosialisasi menyebabkan calon nasabah atau </w:t>
      </w:r>
      <w:r w:rsidR="002B169D" w:rsidRPr="009A31E1">
        <w:rPr>
          <w:rFonts w:asciiTheme="majorBidi" w:hAnsiTheme="majorBidi" w:cstheme="majorBidi"/>
          <w:i/>
          <w:iCs/>
          <w:sz w:val="24"/>
          <w:szCs w:val="24"/>
        </w:rPr>
        <w:t>customer</w:t>
      </w:r>
      <w:r w:rsidR="002B2CAA" w:rsidRPr="009A31E1">
        <w:rPr>
          <w:rFonts w:asciiTheme="majorBidi" w:hAnsiTheme="majorBidi" w:cstheme="majorBidi"/>
          <w:sz w:val="24"/>
          <w:szCs w:val="24"/>
        </w:rPr>
        <w:t xml:space="preserve"> merasa</w:t>
      </w:r>
      <w:r w:rsidR="002B169D" w:rsidRPr="009A31E1">
        <w:rPr>
          <w:rFonts w:asciiTheme="majorBidi" w:hAnsiTheme="majorBidi" w:cstheme="majorBidi"/>
          <w:sz w:val="24"/>
          <w:szCs w:val="24"/>
        </w:rPr>
        <w:t xml:space="preserve"> kurang begitu paham terhadap perbankan syari’ah</w:t>
      </w:r>
      <w:r w:rsidR="00E6696C" w:rsidRPr="009A31E1">
        <w:rPr>
          <w:rFonts w:asciiTheme="majorBidi" w:hAnsiTheme="majorBidi" w:cstheme="majorBidi"/>
          <w:sz w:val="24"/>
          <w:szCs w:val="24"/>
        </w:rPr>
        <w:t>.</w:t>
      </w:r>
    </w:p>
    <w:p w:rsidR="00704369" w:rsidRPr="009A31E1" w:rsidRDefault="0082054D" w:rsidP="00704369">
      <w:pPr>
        <w:autoSpaceDE w:val="0"/>
        <w:autoSpaceDN w:val="0"/>
        <w:adjustRightInd w:val="0"/>
        <w:spacing w:line="480" w:lineRule="auto"/>
        <w:ind w:firstLine="567"/>
        <w:rPr>
          <w:rFonts w:asciiTheme="majorBidi" w:hAnsiTheme="majorBidi" w:cstheme="majorBidi"/>
          <w:sz w:val="24"/>
          <w:szCs w:val="24"/>
        </w:rPr>
      </w:pPr>
      <w:r w:rsidRPr="009A31E1">
        <w:rPr>
          <w:rFonts w:asciiTheme="majorBidi" w:hAnsiTheme="majorBidi" w:cstheme="majorBidi"/>
          <w:sz w:val="24"/>
          <w:szCs w:val="24"/>
        </w:rPr>
        <w:t xml:space="preserve">PT. </w:t>
      </w:r>
      <w:r w:rsidR="00E6696C" w:rsidRPr="009A31E1">
        <w:rPr>
          <w:rFonts w:asciiTheme="majorBidi" w:hAnsiTheme="majorBidi" w:cstheme="majorBidi"/>
          <w:sz w:val="24"/>
          <w:szCs w:val="24"/>
        </w:rPr>
        <w:t>Bank Muamalat</w:t>
      </w:r>
      <w:r w:rsidRPr="009A31E1">
        <w:rPr>
          <w:rFonts w:asciiTheme="majorBidi" w:hAnsiTheme="majorBidi" w:cstheme="majorBidi"/>
          <w:sz w:val="24"/>
          <w:szCs w:val="24"/>
        </w:rPr>
        <w:t xml:space="preserve"> Indonesia</w:t>
      </w:r>
      <w:r w:rsidR="00E6696C" w:rsidRPr="009A31E1">
        <w:rPr>
          <w:rFonts w:asciiTheme="majorBidi" w:hAnsiTheme="majorBidi" w:cstheme="majorBidi"/>
          <w:sz w:val="24"/>
          <w:szCs w:val="24"/>
        </w:rPr>
        <w:t xml:space="preserve"> </w:t>
      </w:r>
      <w:r w:rsidR="00F65E1B" w:rsidRPr="009A31E1">
        <w:rPr>
          <w:rFonts w:asciiTheme="majorBidi" w:hAnsiTheme="majorBidi" w:cstheme="majorBidi"/>
          <w:sz w:val="24"/>
          <w:szCs w:val="24"/>
        </w:rPr>
        <w:t>adalah salah satu bank syariah yang beroperasi di Ind</w:t>
      </w:r>
      <w:r w:rsidR="00671131" w:rsidRPr="009A31E1">
        <w:rPr>
          <w:rFonts w:asciiTheme="majorBidi" w:hAnsiTheme="majorBidi" w:cstheme="majorBidi"/>
          <w:sz w:val="24"/>
          <w:szCs w:val="24"/>
        </w:rPr>
        <w:t>onesia, yang</w:t>
      </w:r>
      <w:r w:rsidR="00F65E1B" w:rsidRPr="009A31E1">
        <w:rPr>
          <w:rFonts w:asciiTheme="majorBidi" w:hAnsiTheme="majorBidi" w:cstheme="majorBidi"/>
          <w:sz w:val="24"/>
          <w:szCs w:val="24"/>
        </w:rPr>
        <w:t xml:space="preserve"> menjadi sarana penghimpun dana dari masyarakat</w:t>
      </w:r>
      <w:r w:rsidR="00671131" w:rsidRPr="009A31E1">
        <w:rPr>
          <w:rFonts w:asciiTheme="majorBidi" w:hAnsiTheme="majorBidi" w:cstheme="majorBidi"/>
          <w:sz w:val="24"/>
          <w:szCs w:val="24"/>
        </w:rPr>
        <w:t xml:space="preserve">, </w:t>
      </w:r>
      <w:r w:rsidR="00A114E2" w:rsidRPr="009A31E1">
        <w:rPr>
          <w:rFonts w:asciiTheme="majorBidi" w:hAnsiTheme="majorBidi" w:cstheme="majorBidi"/>
          <w:sz w:val="24"/>
          <w:szCs w:val="24"/>
        </w:rPr>
        <w:t xml:space="preserve">sekaligus </w:t>
      </w:r>
      <w:r w:rsidR="00F65E1B" w:rsidRPr="009A31E1">
        <w:rPr>
          <w:rFonts w:asciiTheme="majorBidi" w:hAnsiTheme="majorBidi" w:cstheme="majorBidi"/>
          <w:sz w:val="24"/>
          <w:szCs w:val="24"/>
        </w:rPr>
        <w:t>menyalurkan kepada masyarakat</w:t>
      </w:r>
      <w:r w:rsidR="00283441" w:rsidRPr="009A31E1">
        <w:rPr>
          <w:rFonts w:asciiTheme="majorBidi" w:hAnsiTheme="majorBidi" w:cstheme="majorBidi"/>
          <w:sz w:val="24"/>
          <w:szCs w:val="24"/>
        </w:rPr>
        <w:t xml:space="preserve"> dalam bentuk produk-produk yang menarik</w:t>
      </w:r>
      <w:r w:rsidR="00A22C59" w:rsidRPr="009A31E1">
        <w:rPr>
          <w:rFonts w:asciiTheme="majorBidi" w:hAnsiTheme="majorBidi" w:cstheme="majorBidi"/>
          <w:sz w:val="24"/>
          <w:szCs w:val="24"/>
        </w:rPr>
        <w:t xml:space="preserve"> dan </w:t>
      </w:r>
      <w:r w:rsidR="00C34EDD" w:rsidRPr="009A31E1">
        <w:rPr>
          <w:rFonts w:asciiTheme="majorBidi" w:hAnsiTheme="majorBidi" w:cstheme="majorBidi"/>
          <w:sz w:val="24"/>
          <w:szCs w:val="24"/>
        </w:rPr>
        <w:t>dapat dijangkau oleh masyarakat</w:t>
      </w:r>
      <w:r w:rsidR="00F65E1B" w:rsidRPr="009A31E1">
        <w:rPr>
          <w:rFonts w:asciiTheme="majorBidi" w:hAnsiTheme="majorBidi" w:cstheme="majorBidi"/>
          <w:sz w:val="24"/>
          <w:szCs w:val="24"/>
        </w:rPr>
        <w:t xml:space="preserve">. </w:t>
      </w:r>
      <w:r w:rsidR="003E38D3" w:rsidRPr="009A31E1">
        <w:rPr>
          <w:rFonts w:asciiTheme="majorBidi" w:hAnsiTheme="majorBidi" w:cstheme="majorBidi"/>
          <w:sz w:val="24"/>
          <w:szCs w:val="24"/>
        </w:rPr>
        <w:t xml:space="preserve">PT. </w:t>
      </w:r>
      <w:r w:rsidR="00F65E1B" w:rsidRPr="009A31E1">
        <w:rPr>
          <w:rFonts w:asciiTheme="majorBidi" w:hAnsiTheme="majorBidi" w:cstheme="majorBidi"/>
          <w:sz w:val="24"/>
          <w:szCs w:val="24"/>
        </w:rPr>
        <w:t>Bank Muamalat</w:t>
      </w:r>
      <w:r w:rsidR="003E38D3" w:rsidRPr="009A31E1">
        <w:rPr>
          <w:rFonts w:asciiTheme="majorBidi" w:hAnsiTheme="majorBidi" w:cstheme="majorBidi"/>
          <w:sz w:val="24"/>
          <w:szCs w:val="24"/>
        </w:rPr>
        <w:t xml:space="preserve"> Indonesia</w:t>
      </w:r>
      <w:r w:rsidR="00F65E1B" w:rsidRPr="009A31E1">
        <w:rPr>
          <w:rFonts w:asciiTheme="majorBidi" w:hAnsiTheme="majorBidi" w:cstheme="majorBidi"/>
          <w:sz w:val="24"/>
          <w:szCs w:val="24"/>
        </w:rPr>
        <w:t xml:space="preserve"> </w:t>
      </w:r>
      <w:r w:rsidR="0034759E" w:rsidRPr="009A31E1">
        <w:rPr>
          <w:rFonts w:asciiTheme="majorBidi" w:hAnsiTheme="majorBidi" w:cstheme="majorBidi"/>
          <w:sz w:val="24"/>
          <w:szCs w:val="24"/>
        </w:rPr>
        <w:t>ini menyediakan produk-produk yang berprinsip</w:t>
      </w:r>
      <w:r w:rsidR="00B57978" w:rsidRPr="009A31E1">
        <w:rPr>
          <w:rFonts w:asciiTheme="majorBidi" w:hAnsiTheme="majorBidi" w:cstheme="majorBidi"/>
          <w:sz w:val="24"/>
          <w:szCs w:val="24"/>
        </w:rPr>
        <w:t xml:space="preserve"> syariah. Tujuannya untuk memenuhi kebutuhan masyarakat yang tidak ada pada pelayanan bank konvensional. Disini peran pemasaran sangat diperlukan untuk memperkenalkan keunggulan dari jasa perbankan yaitu penghimpunan dana dan penyaluran dana yang dilakukan dalam </w:t>
      </w:r>
      <w:r w:rsidR="00B57978" w:rsidRPr="009A31E1">
        <w:rPr>
          <w:rFonts w:asciiTheme="majorBidi" w:hAnsiTheme="majorBidi" w:cstheme="majorBidi"/>
          <w:sz w:val="24"/>
          <w:szCs w:val="24"/>
        </w:rPr>
        <w:lastRenderedPageBreak/>
        <w:t xml:space="preserve">meningkatkan calon nasabah. Dalam hal ini perbankan harus </w:t>
      </w:r>
      <w:r w:rsidR="006E2785" w:rsidRPr="009A31E1">
        <w:rPr>
          <w:rFonts w:asciiTheme="majorBidi" w:hAnsiTheme="majorBidi" w:cstheme="majorBidi"/>
          <w:sz w:val="24"/>
          <w:szCs w:val="24"/>
        </w:rPr>
        <w:t>m</w:t>
      </w:r>
      <w:r w:rsidR="00F745E5" w:rsidRPr="009A31E1">
        <w:rPr>
          <w:rFonts w:asciiTheme="majorBidi" w:hAnsiTheme="majorBidi" w:cstheme="majorBidi"/>
          <w:sz w:val="24"/>
          <w:szCs w:val="24"/>
        </w:rPr>
        <w:t xml:space="preserve">ampu menyusun program pemasaran </w:t>
      </w:r>
      <w:r w:rsidR="00F65E1B" w:rsidRPr="009A31E1">
        <w:rPr>
          <w:rFonts w:asciiTheme="majorBidi" w:hAnsiTheme="majorBidi" w:cstheme="majorBidi"/>
          <w:sz w:val="24"/>
          <w:szCs w:val="24"/>
        </w:rPr>
        <w:t>diharapkan a</w:t>
      </w:r>
      <w:r w:rsidR="006E2785" w:rsidRPr="009A31E1">
        <w:rPr>
          <w:rFonts w:asciiTheme="majorBidi" w:hAnsiTheme="majorBidi" w:cstheme="majorBidi"/>
          <w:sz w:val="24"/>
          <w:szCs w:val="24"/>
        </w:rPr>
        <w:t xml:space="preserve">gar kebutuhan masyarakat </w:t>
      </w:r>
      <w:r w:rsidR="00F65E1B" w:rsidRPr="009A31E1">
        <w:rPr>
          <w:rFonts w:asciiTheme="majorBidi" w:hAnsiTheme="majorBidi" w:cstheme="majorBidi"/>
          <w:sz w:val="24"/>
          <w:szCs w:val="24"/>
        </w:rPr>
        <w:t>Indonesia akan pelayanan jasa perbankan  yang sesuai dengan prinsip syariat Islam dapat terpenuhi sekaligus lebih mengg</w:t>
      </w:r>
      <w:r w:rsidR="00265207" w:rsidRPr="009A31E1">
        <w:rPr>
          <w:rFonts w:asciiTheme="majorBidi" w:hAnsiTheme="majorBidi" w:cstheme="majorBidi"/>
          <w:sz w:val="24"/>
          <w:szCs w:val="24"/>
        </w:rPr>
        <w:t xml:space="preserve">erakkan </w:t>
      </w:r>
      <w:r w:rsidR="00F65E1B" w:rsidRPr="009A31E1">
        <w:rPr>
          <w:rFonts w:asciiTheme="majorBidi" w:hAnsiTheme="majorBidi" w:cstheme="majorBidi"/>
          <w:sz w:val="24"/>
          <w:szCs w:val="24"/>
        </w:rPr>
        <w:t>potensi ekonomi dan partisipasi masyarakat Islam secara menyeluruh dalam pembangunan nasional.</w:t>
      </w:r>
    </w:p>
    <w:p w:rsidR="00F65E1B" w:rsidRPr="009A31E1" w:rsidRDefault="00F65E1B" w:rsidP="000E1BBB">
      <w:pPr>
        <w:spacing w:after="78" w:line="480" w:lineRule="auto"/>
        <w:ind w:firstLine="567"/>
        <w:rPr>
          <w:rFonts w:asciiTheme="majorBidi" w:eastAsia="Times New Roman" w:hAnsiTheme="majorBidi" w:cstheme="majorBidi"/>
          <w:sz w:val="24"/>
          <w:szCs w:val="24"/>
          <w:lang w:eastAsia="id-ID"/>
        </w:rPr>
      </w:pPr>
      <w:r w:rsidRPr="009A31E1">
        <w:rPr>
          <w:rFonts w:asciiTheme="majorBidi" w:hAnsiTheme="majorBidi" w:cstheme="majorBidi"/>
          <w:sz w:val="24"/>
          <w:szCs w:val="24"/>
        </w:rPr>
        <w:t>Tujuan</w:t>
      </w:r>
      <w:r w:rsidR="00A9230C" w:rsidRPr="009A31E1">
        <w:rPr>
          <w:rStyle w:val="CommentReference"/>
          <w:rFonts w:asciiTheme="majorBidi" w:hAnsiTheme="majorBidi" w:cstheme="majorBidi"/>
        </w:rPr>
        <w:t xml:space="preserve"> </w:t>
      </w:r>
      <w:r w:rsidR="00A9230C" w:rsidRPr="009A31E1">
        <w:rPr>
          <w:rStyle w:val="CommentReference"/>
          <w:rFonts w:asciiTheme="majorBidi" w:hAnsiTheme="majorBidi" w:cstheme="majorBidi"/>
          <w:sz w:val="24"/>
          <w:szCs w:val="24"/>
        </w:rPr>
        <w:t>a</w:t>
      </w:r>
      <w:r w:rsidRPr="009A31E1">
        <w:rPr>
          <w:rFonts w:asciiTheme="majorBidi" w:hAnsiTheme="majorBidi" w:cstheme="majorBidi"/>
          <w:sz w:val="24"/>
          <w:szCs w:val="24"/>
        </w:rPr>
        <w:t>khir</w:t>
      </w:r>
      <w:r w:rsidR="000762ED" w:rsidRPr="009A31E1">
        <w:rPr>
          <w:rFonts w:asciiTheme="majorBidi" w:hAnsiTheme="majorBidi" w:cstheme="majorBidi"/>
          <w:sz w:val="24"/>
          <w:szCs w:val="24"/>
        </w:rPr>
        <w:t xml:space="preserve"> dari segenap kinerja </w:t>
      </w:r>
      <w:r w:rsidR="003E38D3" w:rsidRPr="009A31E1">
        <w:rPr>
          <w:rFonts w:asciiTheme="majorBidi" w:hAnsiTheme="majorBidi" w:cstheme="majorBidi"/>
          <w:sz w:val="24"/>
          <w:szCs w:val="24"/>
        </w:rPr>
        <w:t xml:space="preserve">PT. </w:t>
      </w:r>
      <w:r w:rsidR="000762ED" w:rsidRPr="009A31E1">
        <w:rPr>
          <w:rFonts w:asciiTheme="majorBidi" w:hAnsiTheme="majorBidi" w:cstheme="majorBidi"/>
          <w:sz w:val="24"/>
          <w:szCs w:val="24"/>
        </w:rPr>
        <w:t>B</w:t>
      </w:r>
      <w:r w:rsidRPr="009A31E1">
        <w:rPr>
          <w:rFonts w:asciiTheme="majorBidi" w:hAnsiTheme="majorBidi" w:cstheme="majorBidi"/>
          <w:sz w:val="24"/>
          <w:szCs w:val="24"/>
        </w:rPr>
        <w:t>ank Muamalat</w:t>
      </w:r>
      <w:r w:rsidR="003E38D3" w:rsidRPr="009A31E1">
        <w:rPr>
          <w:rFonts w:asciiTheme="majorBidi" w:hAnsiTheme="majorBidi" w:cstheme="majorBidi"/>
          <w:sz w:val="24"/>
          <w:szCs w:val="24"/>
        </w:rPr>
        <w:t xml:space="preserve"> Indonesia</w:t>
      </w:r>
      <w:r w:rsidRPr="009A31E1">
        <w:rPr>
          <w:rFonts w:asciiTheme="majorBidi" w:hAnsiTheme="majorBidi" w:cstheme="majorBidi"/>
          <w:sz w:val="24"/>
          <w:szCs w:val="24"/>
        </w:rPr>
        <w:t xml:space="preserve"> adalah mewujudkan misi yang telah ditetapkan, yang termasuk didalamnya cita-cita serta maksud pokok pendirian serta keberadaannya, penerapan dan garis besar cara pelaksanaannya, dengan hal pokok penunjang tercapainya misi</w:t>
      </w:r>
      <w:r w:rsidR="000E1BBB" w:rsidRPr="009A31E1">
        <w:rPr>
          <w:rFonts w:asciiTheme="majorBidi" w:hAnsiTheme="majorBidi" w:cstheme="majorBidi"/>
          <w:sz w:val="24"/>
          <w:szCs w:val="24"/>
        </w:rPr>
        <w:t xml:space="preserve"> </w:t>
      </w:r>
      <w:r w:rsidR="000E1BBB" w:rsidRPr="009A31E1">
        <w:rPr>
          <w:rFonts w:asciiTheme="majorBidi" w:eastAsia="Times New Roman" w:hAnsiTheme="majorBidi" w:cstheme="majorBidi"/>
          <w:sz w:val="24"/>
          <w:szCs w:val="24"/>
          <w:lang w:eastAsia="id-ID"/>
        </w:rPr>
        <w:t xml:space="preserve">Menjadi </w:t>
      </w:r>
      <w:r w:rsidR="000E1BBB" w:rsidRPr="009A31E1">
        <w:rPr>
          <w:rFonts w:asciiTheme="majorBidi" w:eastAsia="Times New Roman" w:hAnsiTheme="majorBidi" w:cstheme="majorBidi"/>
          <w:i/>
          <w:iCs/>
          <w:sz w:val="24"/>
          <w:szCs w:val="24"/>
          <w:lang w:eastAsia="id-ID"/>
        </w:rPr>
        <w:t>ROLE MODEL</w:t>
      </w:r>
      <w:r w:rsidR="000E1BBB" w:rsidRPr="009A31E1">
        <w:rPr>
          <w:rFonts w:asciiTheme="majorBidi" w:eastAsia="Times New Roman" w:hAnsiTheme="majorBidi" w:cstheme="majorBidi"/>
          <w:sz w:val="24"/>
          <w:szCs w:val="24"/>
          <w:lang w:eastAsia="id-ID"/>
        </w:rPr>
        <w:t xml:space="preserve"> Lembaga Keuangan Syariah dunia dengan penekanan pada semangat kewirausahaan, keunggulan manajemen dan orientasi investasi yang inovatif untuk memaksimumkan nilai bagi </w:t>
      </w:r>
      <w:r w:rsidR="000E1BBB" w:rsidRPr="009A31E1">
        <w:rPr>
          <w:rFonts w:asciiTheme="majorBidi" w:eastAsia="Times New Roman" w:hAnsiTheme="majorBidi" w:cstheme="majorBidi"/>
          <w:i/>
          <w:iCs/>
          <w:sz w:val="24"/>
          <w:szCs w:val="24"/>
          <w:lang w:eastAsia="id-ID"/>
        </w:rPr>
        <w:t>stakeholder</w:t>
      </w:r>
      <w:r w:rsidR="000E1BBB" w:rsidRPr="009A31E1">
        <w:rPr>
          <w:rFonts w:asciiTheme="majorBidi" w:eastAsia="Times New Roman" w:hAnsiTheme="majorBidi" w:cstheme="majorBidi"/>
          <w:color w:val="454545"/>
          <w:sz w:val="24"/>
          <w:szCs w:val="24"/>
          <w:lang w:eastAsia="id-ID"/>
        </w:rPr>
        <w:t xml:space="preserve"> </w:t>
      </w:r>
      <w:r w:rsidRPr="009A31E1">
        <w:rPr>
          <w:rFonts w:asciiTheme="majorBidi" w:hAnsiTheme="majorBidi" w:cstheme="majorBidi"/>
          <w:sz w:val="24"/>
          <w:szCs w:val="24"/>
        </w:rPr>
        <w:t>tersebut</w:t>
      </w:r>
      <w:r w:rsidR="00CA36B2" w:rsidRPr="009A31E1">
        <w:rPr>
          <w:rFonts w:asciiTheme="majorBidi" w:hAnsiTheme="majorBidi" w:cstheme="majorBidi"/>
          <w:sz w:val="24"/>
          <w:szCs w:val="24"/>
        </w:rPr>
        <w:t>.</w:t>
      </w:r>
      <w:r w:rsidR="00682721" w:rsidRPr="009A31E1">
        <w:rPr>
          <w:rStyle w:val="FootnoteReference"/>
          <w:rFonts w:asciiTheme="majorBidi" w:hAnsiTheme="majorBidi" w:cstheme="majorBidi"/>
          <w:sz w:val="24"/>
          <w:szCs w:val="24"/>
        </w:rPr>
        <w:footnoteReference w:id="2"/>
      </w:r>
      <w:r w:rsidR="00D54CEE" w:rsidRPr="009A31E1">
        <w:rPr>
          <w:rFonts w:asciiTheme="majorBidi" w:hAnsiTheme="majorBidi" w:cstheme="majorBidi"/>
          <w:sz w:val="24"/>
          <w:szCs w:val="24"/>
        </w:rPr>
        <w:t xml:space="preserve"> </w:t>
      </w:r>
      <w:r w:rsidR="00E9618D" w:rsidRPr="009A31E1">
        <w:rPr>
          <w:rFonts w:asciiTheme="majorBidi" w:hAnsiTheme="majorBidi" w:cstheme="majorBidi"/>
          <w:sz w:val="24"/>
          <w:szCs w:val="24"/>
        </w:rPr>
        <w:t>U</w:t>
      </w:r>
      <w:r w:rsidR="00CA36B2" w:rsidRPr="009A31E1">
        <w:rPr>
          <w:rFonts w:asciiTheme="majorBidi" w:hAnsiTheme="majorBidi" w:cstheme="majorBidi"/>
          <w:sz w:val="24"/>
          <w:szCs w:val="24"/>
        </w:rPr>
        <w:t>paya mewuju</w:t>
      </w:r>
      <w:r w:rsidR="00E9618D" w:rsidRPr="009A31E1">
        <w:rPr>
          <w:rFonts w:asciiTheme="majorBidi" w:hAnsiTheme="majorBidi" w:cstheme="majorBidi"/>
          <w:sz w:val="24"/>
          <w:szCs w:val="24"/>
        </w:rPr>
        <w:t xml:space="preserve">dkan misi yang telah ditetapkan, </w:t>
      </w:r>
      <w:r w:rsidR="00CA36B2" w:rsidRPr="009A31E1">
        <w:rPr>
          <w:rFonts w:asciiTheme="majorBidi" w:hAnsiTheme="majorBidi" w:cstheme="majorBidi"/>
          <w:sz w:val="24"/>
          <w:szCs w:val="24"/>
        </w:rPr>
        <w:t>manaj</w:t>
      </w:r>
      <w:r w:rsidR="00E9618D" w:rsidRPr="009A31E1">
        <w:rPr>
          <w:rFonts w:asciiTheme="majorBidi" w:hAnsiTheme="majorBidi" w:cstheme="majorBidi"/>
          <w:sz w:val="24"/>
          <w:szCs w:val="24"/>
        </w:rPr>
        <w:t>emen</w:t>
      </w:r>
      <w:r w:rsidR="00751CB7" w:rsidRPr="009A31E1">
        <w:rPr>
          <w:rFonts w:asciiTheme="majorBidi" w:hAnsiTheme="majorBidi" w:cstheme="majorBidi"/>
          <w:sz w:val="24"/>
          <w:szCs w:val="24"/>
        </w:rPr>
        <w:t xml:space="preserve"> PT.</w:t>
      </w:r>
      <w:r w:rsidR="00E9618D" w:rsidRPr="009A31E1">
        <w:rPr>
          <w:rFonts w:asciiTheme="majorBidi" w:hAnsiTheme="majorBidi" w:cstheme="majorBidi"/>
          <w:sz w:val="24"/>
          <w:szCs w:val="24"/>
        </w:rPr>
        <w:t xml:space="preserve"> B</w:t>
      </w:r>
      <w:r w:rsidR="00CA36B2" w:rsidRPr="009A31E1">
        <w:rPr>
          <w:rFonts w:asciiTheme="majorBidi" w:hAnsiTheme="majorBidi" w:cstheme="majorBidi"/>
          <w:sz w:val="24"/>
          <w:szCs w:val="24"/>
        </w:rPr>
        <w:t>ank Muamalat</w:t>
      </w:r>
      <w:r w:rsidR="00751CB7" w:rsidRPr="009A31E1">
        <w:rPr>
          <w:rFonts w:asciiTheme="majorBidi" w:hAnsiTheme="majorBidi" w:cstheme="majorBidi"/>
          <w:sz w:val="24"/>
          <w:szCs w:val="24"/>
        </w:rPr>
        <w:t xml:space="preserve"> Indonesia</w:t>
      </w:r>
      <w:r w:rsidR="00CA36B2" w:rsidRPr="009A31E1">
        <w:rPr>
          <w:rFonts w:asciiTheme="majorBidi" w:hAnsiTheme="majorBidi" w:cstheme="majorBidi"/>
          <w:sz w:val="24"/>
          <w:szCs w:val="24"/>
        </w:rPr>
        <w:t xml:space="preserve"> dalam perkembangannya telah mampu menghadapi </w:t>
      </w:r>
      <w:r w:rsidR="00A9230C" w:rsidRPr="009A31E1">
        <w:rPr>
          <w:rFonts w:asciiTheme="majorBidi" w:hAnsiTheme="majorBidi" w:cstheme="majorBidi"/>
          <w:sz w:val="24"/>
          <w:szCs w:val="24"/>
        </w:rPr>
        <w:t xml:space="preserve">berbagai tantangan </w:t>
      </w:r>
      <w:r w:rsidR="00D54CEE" w:rsidRPr="009A31E1">
        <w:rPr>
          <w:rFonts w:asciiTheme="majorBidi" w:hAnsiTheme="majorBidi" w:cstheme="majorBidi"/>
          <w:sz w:val="24"/>
          <w:szCs w:val="24"/>
        </w:rPr>
        <w:t xml:space="preserve">internal maupun </w:t>
      </w:r>
      <w:r w:rsidR="00E96EDA" w:rsidRPr="009A31E1">
        <w:rPr>
          <w:rFonts w:asciiTheme="majorBidi" w:hAnsiTheme="majorBidi" w:cstheme="majorBidi"/>
          <w:sz w:val="24"/>
          <w:szCs w:val="24"/>
        </w:rPr>
        <w:t>eksternal B</w:t>
      </w:r>
      <w:r w:rsidR="00D54CEE" w:rsidRPr="009A31E1">
        <w:rPr>
          <w:rFonts w:asciiTheme="majorBidi" w:hAnsiTheme="majorBidi" w:cstheme="majorBidi"/>
          <w:sz w:val="24"/>
          <w:szCs w:val="24"/>
        </w:rPr>
        <w:t>ank Muamalat itu send</w:t>
      </w:r>
      <w:r w:rsidR="00937B40" w:rsidRPr="009A31E1">
        <w:rPr>
          <w:rFonts w:asciiTheme="majorBidi" w:hAnsiTheme="majorBidi" w:cstheme="majorBidi"/>
          <w:sz w:val="24"/>
          <w:szCs w:val="24"/>
        </w:rPr>
        <w:t>ir</w:t>
      </w:r>
      <w:r w:rsidR="00D54CEE" w:rsidRPr="009A31E1">
        <w:rPr>
          <w:rFonts w:asciiTheme="majorBidi" w:hAnsiTheme="majorBidi" w:cstheme="majorBidi"/>
          <w:sz w:val="24"/>
          <w:szCs w:val="24"/>
        </w:rPr>
        <w:t>i, dan</w:t>
      </w:r>
      <w:r w:rsidR="00A9230C" w:rsidRPr="009A31E1">
        <w:rPr>
          <w:rStyle w:val="CommentReference"/>
          <w:rFonts w:asciiTheme="majorBidi" w:hAnsiTheme="majorBidi" w:cstheme="majorBidi"/>
        </w:rPr>
        <w:t xml:space="preserve"> </w:t>
      </w:r>
      <w:r w:rsidR="00A9230C" w:rsidRPr="009A31E1">
        <w:rPr>
          <w:rStyle w:val="CommentReference"/>
          <w:rFonts w:asciiTheme="majorBidi" w:hAnsiTheme="majorBidi" w:cstheme="majorBidi"/>
          <w:sz w:val="24"/>
          <w:szCs w:val="24"/>
        </w:rPr>
        <w:t>memanfaatkan</w:t>
      </w:r>
      <w:r w:rsidR="00A9230C" w:rsidRPr="009A31E1">
        <w:rPr>
          <w:rStyle w:val="CommentReference"/>
          <w:rFonts w:asciiTheme="majorBidi" w:hAnsiTheme="majorBidi" w:cstheme="majorBidi"/>
        </w:rPr>
        <w:t xml:space="preserve"> </w:t>
      </w:r>
      <w:r w:rsidR="00CA36B2" w:rsidRPr="009A31E1">
        <w:rPr>
          <w:rFonts w:asciiTheme="majorBidi" w:hAnsiTheme="majorBidi" w:cstheme="majorBidi"/>
          <w:sz w:val="24"/>
          <w:szCs w:val="24"/>
        </w:rPr>
        <w:t>peluang yang ada, sehingga</w:t>
      </w:r>
      <w:r w:rsidR="00DE31F3" w:rsidRPr="009A31E1">
        <w:rPr>
          <w:rFonts w:asciiTheme="majorBidi" w:hAnsiTheme="majorBidi" w:cstheme="majorBidi"/>
          <w:sz w:val="24"/>
          <w:szCs w:val="24"/>
        </w:rPr>
        <w:t xml:space="preserve"> mampu memperlihatkan eksisten</w:t>
      </w:r>
      <w:r w:rsidR="00BA6206" w:rsidRPr="009A31E1">
        <w:rPr>
          <w:rFonts w:asciiTheme="majorBidi" w:hAnsiTheme="majorBidi" w:cstheme="majorBidi"/>
          <w:sz w:val="24"/>
          <w:szCs w:val="24"/>
        </w:rPr>
        <w:t>sinya sebagai lembaga keuangan B</w:t>
      </w:r>
      <w:r w:rsidR="00DE31F3" w:rsidRPr="009A31E1">
        <w:rPr>
          <w:rFonts w:asciiTheme="majorBidi" w:hAnsiTheme="majorBidi" w:cstheme="majorBidi"/>
          <w:sz w:val="24"/>
          <w:szCs w:val="24"/>
        </w:rPr>
        <w:t>ank</w:t>
      </w:r>
      <w:r w:rsidR="0009797E" w:rsidRPr="009A31E1">
        <w:rPr>
          <w:rFonts w:asciiTheme="majorBidi" w:hAnsiTheme="majorBidi" w:cstheme="majorBidi"/>
          <w:sz w:val="24"/>
          <w:szCs w:val="24"/>
        </w:rPr>
        <w:t xml:space="preserve"> syari’ah</w:t>
      </w:r>
      <w:r w:rsidR="00DE31F3" w:rsidRPr="009A31E1">
        <w:rPr>
          <w:rFonts w:asciiTheme="majorBidi" w:hAnsiTheme="majorBidi" w:cstheme="majorBidi"/>
          <w:sz w:val="24"/>
          <w:szCs w:val="24"/>
        </w:rPr>
        <w:t xml:space="preserve"> yang mampu</w:t>
      </w:r>
      <w:r w:rsidR="00374B36" w:rsidRPr="009A31E1">
        <w:rPr>
          <w:rFonts w:asciiTheme="majorBidi" w:hAnsiTheme="majorBidi" w:cstheme="majorBidi"/>
          <w:sz w:val="24"/>
          <w:szCs w:val="24"/>
        </w:rPr>
        <w:t xml:space="preserve"> bersaing </w:t>
      </w:r>
      <w:r w:rsidR="009A5667" w:rsidRPr="009A31E1">
        <w:rPr>
          <w:rFonts w:asciiTheme="majorBidi" w:hAnsiTheme="majorBidi" w:cstheme="majorBidi"/>
          <w:sz w:val="24"/>
          <w:szCs w:val="24"/>
        </w:rPr>
        <w:t xml:space="preserve">dengan perbankan lain. Terbukti </w:t>
      </w:r>
      <w:r w:rsidR="00751CB7" w:rsidRPr="009A31E1">
        <w:rPr>
          <w:rFonts w:asciiTheme="majorBidi" w:hAnsiTheme="majorBidi" w:cstheme="majorBidi"/>
          <w:sz w:val="24"/>
          <w:szCs w:val="24"/>
        </w:rPr>
        <w:t xml:space="preserve">PT. </w:t>
      </w:r>
      <w:r w:rsidR="00374B36" w:rsidRPr="009A31E1">
        <w:rPr>
          <w:rFonts w:asciiTheme="majorBidi" w:hAnsiTheme="majorBidi" w:cstheme="majorBidi"/>
          <w:sz w:val="24"/>
          <w:szCs w:val="24"/>
        </w:rPr>
        <w:t>Bank Muamalat</w:t>
      </w:r>
      <w:r w:rsidR="00751CB7" w:rsidRPr="009A31E1">
        <w:rPr>
          <w:rFonts w:asciiTheme="majorBidi" w:hAnsiTheme="majorBidi" w:cstheme="majorBidi"/>
          <w:sz w:val="24"/>
          <w:szCs w:val="24"/>
        </w:rPr>
        <w:t xml:space="preserve"> Indonesia</w:t>
      </w:r>
      <w:r w:rsidR="00374B36" w:rsidRPr="009A31E1">
        <w:rPr>
          <w:rFonts w:asciiTheme="majorBidi" w:hAnsiTheme="majorBidi" w:cstheme="majorBidi"/>
          <w:sz w:val="24"/>
          <w:szCs w:val="24"/>
        </w:rPr>
        <w:t xml:space="preserve"> memperoleh beberapa penghargaan diantaranya</w:t>
      </w:r>
      <w:r w:rsidR="00DE31F3" w:rsidRPr="009A31E1">
        <w:rPr>
          <w:rFonts w:asciiTheme="majorBidi" w:hAnsiTheme="majorBidi" w:cstheme="majorBidi"/>
          <w:sz w:val="24"/>
          <w:szCs w:val="24"/>
        </w:rPr>
        <w:t xml:space="preserve"> </w:t>
      </w:r>
      <w:r w:rsidR="00374B36" w:rsidRPr="009A31E1">
        <w:rPr>
          <w:rFonts w:asciiTheme="majorBidi" w:hAnsiTheme="majorBidi" w:cstheme="majorBidi"/>
          <w:sz w:val="24"/>
          <w:szCs w:val="24"/>
        </w:rPr>
        <w:t>:</w:t>
      </w:r>
    </w:p>
    <w:p w:rsidR="00374B36" w:rsidRPr="009A31E1" w:rsidRDefault="00374B36" w:rsidP="00704369">
      <w:pPr>
        <w:pStyle w:val="ListParagraph"/>
        <w:numPr>
          <w:ilvl w:val="0"/>
          <w:numId w:val="2"/>
        </w:numPr>
        <w:autoSpaceDE w:val="0"/>
        <w:autoSpaceDN w:val="0"/>
        <w:adjustRightInd w:val="0"/>
        <w:spacing w:line="480" w:lineRule="auto"/>
        <w:ind w:left="567" w:hanging="567"/>
        <w:rPr>
          <w:rFonts w:asciiTheme="majorBidi" w:hAnsiTheme="majorBidi" w:cstheme="majorBidi"/>
          <w:sz w:val="24"/>
          <w:szCs w:val="24"/>
        </w:rPr>
      </w:pPr>
      <w:r w:rsidRPr="009A31E1">
        <w:rPr>
          <w:rFonts w:asciiTheme="majorBidi" w:hAnsiTheme="majorBidi" w:cstheme="majorBidi"/>
          <w:i/>
          <w:iCs/>
          <w:sz w:val="24"/>
          <w:szCs w:val="24"/>
        </w:rPr>
        <w:t xml:space="preserve">Best Islamic Financial Institution in </w:t>
      </w:r>
      <w:r w:rsidRPr="009A31E1">
        <w:rPr>
          <w:rFonts w:asciiTheme="majorBidi" w:hAnsiTheme="majorBidi" w:cstheme="majorBidi"/>
          <w:sz w:val="24"/>
          <w:szCs w:val="24"/>
        </w:rPr>
        <w:t>Indonesia, untuk yang keenam kalinya set</w:t>
      </w:r>
      <w:r w:rsidR="00582D65" w:rsidRPr="009A31E1">
        <w:rPr>
          <w:rFonts w:asciiTheme="majorBidi" w:hAnsiTheme="majorBidi" w:cstheme="majorBidi"/>
          <w:sz w:val="24"/>
          <w:szCs w:val="24"/>
        </w:rPr>
        <w:t>e</w:t>
      </w:r>
      <w:r w:rsidRPr="009A31E1">
        <w:rPr>
          <w:rFonts w:asciiTheme="majorBidi" w:hAnsiTheme="majorBidi" w:cstheme="majorBidi"/>
          <w:sz w:val="24"/>
          <w:szCs w:val="24"/>
        </w:rPr>
        <w:t>lah di</w:t>
      </w:r>
      <w:r w:rsidR="00BE28E1" w:rsidRPr="009A31E1">
        <w:rPr>
          <w:rFonts w:asciiTheme="majorBidi" w:hAnsiTheme="majorBidi" w:cstheme="majorBidi"/>
          <w:sz w:val="24"/>
          <w:szCs w:val="24"/>
        </w:rPr>
        <w:t xml:space="preserve"> </w:t>
      </w:r>
      <w:r w:rsidRPr="009A31E1">
        <w:rPr>
          <w:rFonts w:asciiTheme="majorBidi" w:hAnsiTheme="majorBidi" w:cstheme="majorBidi"/>
          <w:sz w:val="24"/>
          <w:szCs w:val="24"/>
        </w:rPr>
        <w:t>tahun 2009, 2010, 2011, 2012 dan 2013.</w:t>
      </w:r>
      <w:r w:rsidRPr="009A31E1">
        <w:rPr>
          <w:rStyle w:val="FootnoteReference"/>
          <w:rFonts w:asciiTheme="majorBidi" w:hAnsiTheme="majorBidi" w:cstheme="majorBidi"/>
          <w:sz w:val="24"/>
          <w:szCs w:val="24"/>
        </w:rPr>
        <w:footnoteReference w:id="3"/>
      </w:r>
    </w:p>
    <w:p w:rsidR="00E076C0" w:rsidRPr="009A31E1" w:rsidRDefault="004A7EF5" w:rsidP="009123AE">
      <w:pPr>
        <w:pStyle w:val="ListParagraph"/>
        <w:numPr>
          <w:ilvl w:val="0"/>
          <w:numId w:val="2"/>
        </w:numPr>
        <w:autoSpaceDE w:val="0"/>
        <w:autoSpaceDN w:val="0"/>
        <w:adjustRightInd w:val="0"/>
        <w:spacing w:line="480" w:lineRule="auto"/>
        <w:ind w:left="567" w:hanging="567"/>
        <w:rPr>
          <w:rFonts w:asciiTheme="majorBidi" w:hAnsiTheme="majorBidi" w:cstheme="majorBidi"/>
          <w:color w:val="333333"/>
          <w:sz w:val="24"/>
          <w:szCs w:val="24"/>
        </w:rPr>
      </w:pPr>
      <w:r w:rsidRPr="009A31E1">
        <w:rPr>
          <w:rFonts w:asciiTheme="majorBidi" w:hAnsiTheme="majorBidi" w:cstheme="majorBidi"/>
          <w:i/>
          <w:iCs/>
          <w:sz w:val="24"/>
          <w:szCs w:val="24"/>
        </w:rPr>
        <w:lastRenderedPageBreak/>
        <w:t>The Best Islamic Finance Bank in Indonesia.</w:t>
      </w:r>
      <w:r w:rsidRPr="009A31E1">
        <w:rPr>
          <w:rFonts w:asciiTheme="majorBidi" w:hAnsiTheme="majorBidi" w:cstheme="majorBidi"/>
          <w:sz w:val="24"/>
          <w:szCs w:val="24"/>
        </w:rPr>
        <w:t xml:space="preserve"> </w:t>
      </w:r>
      <w:r w:rsidR="00582D65" w:rsidRPr="009A31E1">
        <w:rPr>
          <w:rFonts w:asciiTheme="majorBidi" w:hAnsiTheme="majorBidi" w:cstheme="majorBidi"/>
          <w:sz w:val="24"/>
          <w:szCs w:val="24"/>
        </w:rPr>
        <w:t>D</w:t>
      </w:r>
      <w:r w:rsidRPr="009A31E1">
        <w:rPr>
          <w:rFonts w:asciiTheme="majorBidi" w:hAnsiTheme="majorBidi" w:cstheme="majorBidi"/>
          <w:sz w:val="24"/>
          <w:szCs w:val="24"/>
        </w:rPr>
        <w:t>alam penghargaan Alpha Southeast Asia</w:t>
      </w:r>
      <w:r w:rsidR="00582D65" w:rsidRPr="009A31E1">
        <w:rPr>
          <w:rFonts w:asciiTheme="majorBidi" w:hAnsiTheme="majorBidi" w:cstheme="majorBidi"/>
          <w:sz w:val="24"/>
          <w:szCs w:val="24"/>
        </w:rPr>
        <w:t>, berturut-turut sejak tahun 2008, 2009, 2010, 2011, 2012, dan 2013.</w:t>
      </w:r>
      <w:r w:rsidR="009027EA" w:rsidRPr="009A31E1">
        <w:rPr>
          <w:rStyle w:val="FootnoteReference"/>
          <w:rFonts w:asciiTheme="majorBidi" w:hAnsiTheme="majorBidi" w:cstheme="majorBidi"/>
          <w:sz w:val="24"/>
          <w:szCs w:val="24"/>
        </w:rPr>
        <w:footnoteReference w:id="4"/>
      </w:r>
    </w:p>
    <w:p w:rsidR="00835ACB" w:rsidRPr="009A31E1" w:rsidRDefault="00E076C0" w:rsidP="00835ACB">
      <w:pPr>
        <w:autoSpaceDE w:val="0"/>
        <w:autoSpaceDN w:val="0"/>
        <w:adjustRightInd w:val="0"/>
        <w:spacing w:line="480" w:lineRule="auto"/>
        <w:ind w:firstLine="567"/>
        <w:rPr>
          <w:rFonts w:asciiTheme="majorBidi" w:hAnsiTheme="majorBidi" w:cstheme="majorBidi"/>
          <w:sz w:val="24"/>
          <w:szCs w:val="24"/>
        </w:rPr>
      </w:pPr>
      <w:r w:rsidRPr="009A31E1">
        <w:rPr>
          <w:rFonts w:asciiTheme="majorBidi" w:hAnsiTheme="majorBidi" w:cstheme="majorBidi"/>
          <w:sz w:val="24"/>
          <w:szCs w:val="24"/>
        </w:rPr>
        <w:t>Hal</w:t>
      </w:r>
      <w:r w:rsidRPr="009A31E1">
        <w:rPr>
          <w:rFonts w:asciiTheme="majorBidi" w:hAnsiTheme="majorBidi" w:cstheme="majorBidi"/>
          <w:color w:val="000000"/>
          <w:sz w:val="24"/>
          <w:szCs w:val="24"/>
        </w:rPr>
        <w:t xml:space="preserve"> </w:t>
      </w:r>
      <w:r w:rsidRPr="009A31E1">
        <w:rPr>
          <w:rFonts w:asciiTheme="majorBidi" w:hAnsiTheme="majorBidi" w:cstheme="majorBidi"/>
          <w:sz w:val="24"/>
          <w:szCs w:val="24"/>
        </w:rPr>
        <w:t>demikian</w:t>
      </w:r>
      <w:r w:rsidRPr="009A31E1">
        <w:rPr>
          <w:rFonts w:asciiTheme="majorBidi" w:hAnsiTheme="majorBidi" w:cstheme="majorBidi"/>
          <w:color w:val="000000"/>
          <w:sz w:val="24"/>
          <w:szCs w:val="24"/>
        </w:rPr>
        <w:t xml:space="preserve"> mengharuskan manajemen melakukan strategi khusus untuk mempertahankan keunggulan kompetitif yakni </w:t>
      </w:r>
      <w:r w:rsidRPr="009A31E1">
        <w:rPr>
          <w:rFonts w:asciiTheme="majorBidi" w:hAnsiTheme="majorBidi" w:cstheme="majorBidi"/>
          <w:sz w:val="24"/>
          <w:szCs w:val="24"/>
        </w:rPr>
        <w:t>merujuk pada kemampuan sebuah organisasi untuk memformulasikan strategi yang menempatkannya pada suatu posisi yang menguntungkan berkaitan dengan perusahaan lainnya. Keunggulan kompetitif juga berarti kumpulan strategi untuk menentukan keunggulan suatu perusahaan dari persaingan di</w:t>
      </w:r>
      <w:r w:rsidR="00623C0B" w:rsidRPr="009A31E1">
        <w:rPr>
          <w:rFonts w:asciiTheme="majorBidi" w:hAnsiTheme="majorBidi" w:cstheme="majorBidi"/>
          <w:sz w:val="24"/>
          <w:szCs w:val="24"/>
        </w:rPr>
        <w:t xml:space="preserve"> </w:t>
      </w:r>
      <w:r w:rsidRPr="009A31E1">
        <w:rPr>
          <w:rFonts w:asciiTheme="majorBidi" w:hAnsiTheme="majorBidi" w:cstheme="majorBidi"/>
          <w:sz w:val="24"/>
          <w:szCs w:val="24"/>
        </w:rPr>
        <w:t>antara</w:t>
      </w:r>
      <w:r w:rsidR="00903F55" w:rsidRPr="009A31E1">
        <w:rPr>
          <w:rFonts w:asciiTheme="majorBidi" w:hAnsiTheme="majorBidi" w:cstheme="majorBidi"/>
          <w:sz w:val="24"/>
          <w:szCs w:val="24"/>
        </w:rPr>
        <w:t xml:space="preserve"> perusahaan yang lain,</w:t>
      </w:r>
      <w:r w:rsidR="00C97E22" w:rsidRPr="009A31E1">
        <w:rPr>
          <w:rFonts w:asciiTheme="majorBidi" w:hAnsiTheme="majorBidi" w:cstheme="majorBidi"/>
          <w:sz w:val="24"/>
          <w:szCs w:val="24"/>
          <w:lang w:val="en-US"/>
        </w:rPr>
        <w:t xml:space="preserve"> </w:t>
      </w:r>
      <w:r w:rsidR="00903F55" w:rsidRPr="009A31E1">
        <w:rPr>
          <w:rFonts w:asciiTheme="majorBidi" w:hAnsiTheme="majorBidi" w:cstheme="majorBidi"/>
          <w:sz w:val="24"/>
          <w:szCs w:val="24"/>
        </w:rPr>
        <w:t xml:space="preserve">yang dalam hal ini yaitu persaingan antara </w:t>
      </w:r>
      <w:r w:rsidR="00AC507D" w:rsidRPr="009A31E1">
        <w:rPr>
          <w:rFonts w:asciiTheme="majorBidi" w:hAnsiTheme="majorBidi" w:cstheme="majorBidi"/>
          <w:sz w:val="24"/>
          <w:szCs w:val="24"/>
        </w:rPr>
        <w:t xml:space="preserve">PT. </w:t>
      </w:r>
      <w:r w:rsidR="00903F55" w:rsidRPr="009A31E1">
        <w:rPr>
          <w:rFonts w:asciiTheme="majorBidi" w:hAnsiTheme="majorBidi" w:cstheme="majorBidi"/>
          <w:sz w:val="24"/>
          <w:szCs w:val="24"/>
        </w:rPr>
        <w:t>Bank Muamalat</w:t>
      </w:r>
      <w:r w:rsidR="00AC507D" w:rsidRPr="009A31E1">
        <w:rPr>
          <w:rFonts w:asciiTheme="majorBidi" w:hAnsiTheme="majorBidi" w:cstheme="majorBidi"/>
          <w:sz w:val="24"/>
          <w:szCs w:val="24"/>
        </w:rPr>
        <w:t xml:space="preserve"> Indonesia</w:t>
      </w:r>
      <w:r w:rsidR="00903F55" w:rsidRPr="009A31E1">
        <w:rPr>
          <w:rFonts w:asciiTheme="majorBidi" w:hAnsiTheme="majorBidi" w:cstheme="majorBidi"/>
          <w:sz w:val="24"/>
          <w:szCs w:val="24"/>
        </w:rPr>
        <w:t xml:space="preserve"> dengan lembaga keuangan lainnya.</w:t>
      </w:r>
    </w:p>
    <w:p w:rsidR="006C371B" w:rsidRPr="009A31E1" w:rsidRDefault="002B369D" w:rsidP="00835ACB">
      <w:pPr>
        <w:autoSpaceDE w:val="0"/>
        <w:autoSpaceDN w:val="0"/>
        <w:adjustRightInd w:val="0"/>
        <w:spacing w:line="480" w:lineRule="auto"/>
        <w:ind w:firstLine="567"/>
        <w:rPr>
          <w:rFonts w:asciiTheme="majorBidi" w:hAnsiTheme="majorBidi" w:cstheme="majorBidi"/>
          <w:sz w:val="24"/>
          <w:szCs w:val="24"/>
        </w:rPr>
      </w:pPr>
      <w:r w:rsidRPr="009A31E1">
        <w:rPr>
          <w:rFonts w:asciiTheme="majorBidi" w:hAnsiTheme="majorBidi" w:cstheme="majorBidi"/>
          <w:sz w:val="24"/>
          <w:szCs w:val="24"/>
        </w:rPr>
        <w:t>K</w:t>
      </w:r>
      <w:r w:rsidR="00D24B20" w:rsidRPr="009A31E1">
        <w:rPr>
          <w:rFonts w:asciiTheme="majorBidi" w:hAnsiTheme="majorBidi" w:cstheme="majorBidi"/>
          <w:sz w:val="24"/>
          <w:szCs w:val="24"/>
        </w:rPr>
        <w:t>eanekarag</w:t>
      </w:r>
      <w:r w:rsidR="00922FD9" w:rsidRPr="009A31E1">
        <w:rPr>
          <w:rFonts w:asciiTheme="majorBidi" w:hAnsiTheme="majorBidi" w:cstheme="majorBidi"/>
          <w:sz w:val="24"/>
          <w:szCs w:val="24"/>
        </w:rPr>
        <w:t>a</w:t>
      </w:r>
      <w:r w:rsidR="00D24B20" w:rsidRPr="009A31E1">
        <w:rPr>
          <w:rFonts w:asciiTheme="majorBidi" w:hAnsiTheme="majorBidi" w:cstheme="majorBidi"/>
          <w:sz w:val="24"/>
          <w:szCs w:val="24"/>
        </w:rPr>
        <w:t>man</w:t>
      </w:r>
      <w:r w:rsidR="00922FD9" w:rsidRPr="009A31E1">
        <w:rPr>
          <w:rStyle w:val="CommentReference"/>
          <w:rFonts w:asciiTheme="majorBidi" w:hAnsiTheme="majorBidi" w:cstheme="majorBidi"/>
        </w:rPr>
        <w:t xml:space="preserve"> </w:t>
      </w:r>
      <w:r w:rsidR="00922FD9" w:rsidRPr="009A31E1">
        <w:rPr>
          <w:rFonts w:asciiTheme="majorBidi" w:hAnsiTheme="majorBidi" w:cstheme="majorBidi"/>
          <w:sz w:val="24"/>
          <w:szCs w:val="24"/>
        </w:rPr>
        <w:t xml:space="preserve"> pr</w:t>
      </w:r>
      <w:r w:rsidR="00D24B20" w:rsidRPr="009A31E1">
        <w:rPr>
          <w:rFonts w:asciiTheme="majorBidi" w:hAnsiTheme="majorBidi" w:cstheme="majorBidi"/>
          <w:sz w:val="24"/>
          <w:szCs w:val="24"/>
        </w:rPr>
        <w:t>oduk maupun operasion</w:t>
      </w:r>
      <w:r w:rsidR="00AC507D" w:rsidRPr="009A31E1">
        <w:rPr>
          <w:rFonts w:asciiTheme="majorBidi" w:hAnsiTheme="majorBidi" w:cstheme="majorBidi"/>
          <w:sz w:val="24"/>
          <w:szCs w:val="24"/>
        </w:rPr>
        <w:t>al PT. B</w:t>
      </w:r>
      <w:r w:rsidR="001D1164" w:rsidRPr="009A31E1">
        <w:rPr>
          <w:rFonts w:asciiTheme="majorBidi" w:hAnsiTheme="majorBidi" w:cstheme="majorBidi"/>
          <w:sz w:val="24"/>
          <w:szCs w:val="24"/>
        </w:rPr>
        <w:t>ank Muamalat</w:t>
      </w:r>
      <w:r w:rsidR="00AC507D" w:rsidRPr="009A31E1">
        <w:rPr>
          <w:rFonts w:asciiTheme="majorBidi" w:hAnsiTheme="majorBidi" w:cstheme="majorBidi"/>
          <w:sz w:val="24"/>
          <w:szCs w:val="24"/>
        </w:rPr>
        <w:t xml:space="preserve"> Indonesia</w:t>
      </w:r>
      <w:r w:rsidR="00922FD9" w:rsidRPr="009A31E1">
        <w:rPr>
          <w:rFonts w:asciiTheme="majorBidi" w:hAnsiTheme="majorBidi" w:cstheme="majorBidi"/>
          <w:sz w:val="24"/>
          <w:szCs w:val="24"/>
        </w:rPr>
        <w:t xml:space="preserve"> masih memerlukan sosialisasi di kalangan masyarakat </w:t>
      </w:r>
      <w:r w:rsidR="00D24B20" w:rsidRPr="009A31E1">
        <w:rPr>
          <w:rFonts w:asciiTheme="majorBidi" w:hAnsiTheme="majorBidi" w:cstheme="majorBidi"/>
          <w:sz w:val="24"/>
          <w:szCs w:val="24"/>
        </w:rPr>
        <w:t>sehingga</w:t>
      </w:r>
      <w:r w:rsidR="00922FD9" w:rsidRPr="009A31E1">
        <w:rPr>
          <w:rFonts w:asciiTheme="majorBidi" w:hAnsiTheme="majorBidi" w:cstheme="majorBidi"/>
          <w:sz w:val="24"/>
          <w:szCs w:val="24"/>
        </w:rPr>
        <w:t>,</w:t>
      </w:r>
      <w:r w:rsidR="00D24B20" w:rsidRPr="009A31E1">
        <w:rPr>
          <w:rFonts w:asciiTheme="majorBidi" w:hAnsiTheme="majorBidi" w:cstheme="majorBidi"/>
          <w:sz w:val="24"/>
          <w:szCs w:val="24"/>
        </w:rPr>
        <w:t xml:space="preserve"> perlu mempunyai st</w:t>
      </w:r>
      <w:r w:rsidR="00922FD9" w:rsidRPr="009A31E1">
        <w:rPr>
          <w:rFonts w:asciiTheme="majorBidi" w:hAnsiTheme="majorBidi" w:cstheme="majorBidi"/>
          <w:sz w:val="24"/>
          <w:szCs w:val="24"/>
        </w:rPr>
        <w:t>r</w:t>
      </w:r>
      <w:r w:rsidR="00D24B20" w:rsidRPr="009A31E1">
        <w:rPr>
          <w:rFonts w:asciiTheme="majorBidi" w:hAnsiTheme="majorBidi" w:cstheme="majorBidi"/>
          <w:sz w:val="24"/>
          <w:szCs w:val="24"/>
        </w:rPr>
        <w:t>ategi pemasaran yang spesifik dan efektif dalam pengoperasiannya</w:t>
      </w:r>
      <w:r w:rsidR="00922FD9" w:rsidRPr="009A31E1">
        <w:rPr>
          <w:rFonts w:asciiTheme="majorBidi" w:hAnsiTheme="majorBidi" w:cstheme="majorBidi"/>
          <w:sz w:val="24"/>
          <w:szCs w:val="24"/>
        </w:rPr>
        <w:t xml:space="preserve"> berkaitan dengan hal tersebut. A</w:t>
      </w:r>
      <w:r w:rsidR="00D24B20" w:rsidRPr="009A31E1">
        <w:rPr>
          <w:rFonts w:asciiTheme="majorBidi" w:hAnsiTheme="majorBidi" w:cstheme="majorBidi"/>
          <w:sz w:val="24"/>
          <w:szCs w:val="24"/>
        </w:rPr>
        <w:t>nalisis st</w:t>
      </w:r>
      <w:r w:rsidR="00AF4262" w:rsidRPr="009A31E1">
        <w:rPr>
          <w:rFonts w:asciiTheme="majorBidi" w:hAnsiTheme="majorBidi" w:cstheme="majorBidi"/>
          <w:sz w:val="24"/>
          <w:szCs w:val="24"/>
        </w:rPr>
        <w:t>r</w:t>
      </w:r>
      <w:r w:rsidR="00D24B20" w:rsidRPr="009A31E1">
        <w:rPr>
          <w:rFonts w:asciiTheme="majorBidi" w:hAnsiTheme="majorBidi" w:cstheme="majorBidi"/>
          <w:sz w:val="24"/>
          <w:szCs w:val="24"/>
        </w:rPr>
        <w:t>ategi pemasaran perlu dilakukan untuk mendapatkan gambaran alternatif strategi pemasaran untuk meningkatkan kinerja perusahaan</w:t>
      </w:r>
      <w:r w:rsidR="00922FD9" w:rsidRPr="009A31E1">
        <w:rPr>
          <w:rFonts w:asciiTheme="majorBidi" w:hAnsiTheme="majorBidi" w:cstheme="majorBidi"/>
          <w:sz w:val="24"/>
          <w:szCs w:val="24"/>
        </w:rPr>
        <w:t>. P</w:t>
      </w:r>
      <w:r w:rsidR="00D24B20" w:rsidRPr="009A31E1">
        <w:rPr>
          <w:rFonts w:asciiTheme="majorBidi" w:hAnsiTheme="majorBidi" w:cstheme="majorBidi"/>
          <w:sz w:val="24"/>
          <w:szCs w:val="24"/>
        </w:rPr>
        <w:t>emasaran produk dapat dilakukan dengan promosi produk perbankan.</w:t>
      </w:r>
    </w:p>
    <w:p w:rsidR="00D24B20" w:rsidRPr="009A31E1" w:rsidRDefault="00D24B20" w:rsidP="00835ACB">
      <w:pPr>
        <w:autoSpaceDE w:val="0"/>
        <w:autoSpaceDN w:val="0"/>
        <w:adjustRightInd w:val="0"/>
        <w:spacing w:line="480" w:lineRule="auto"/>
        <w:ind w:firstLine="567"/>
        <w:rPr>
          <w:rFonts w:asciiTheme="majorBidi" w:hAnsiTheme="majorBidi" w:cstheme="majorBidi"/>
          <w:sz w:val="24"/>
          <w:szCs w:val="24"/>
        </w:rPr>
      </w:pPr>
      <w:r w:rsidRPr="009A31E1">
        <w:rPr>
          <w:rFonts w:asciiTheme="majorBidi" w:hAnsiTheme="majorBidi" w:cstheme="majorBidi"/>
          <w:sz w:val="24"/>
          <w:szCs w:val="24"/>
        </w:rPr>
        <w:t>Menurut Kasmir</w:t>
      </w:r>
      <w:r w:rsidR="00B925F1" w:rsidRPr="009A31E1">
        <w:rPr>
          <w:rFonts w:asciiTheme="majorBidi" w:hAnsiTheme="majorBidi" w:cstheme="majorBidi"/>
          <w:sz w:val="24"/>
          <w:szCs w:val="24"/>
        </w:rPr>
        <w:t>, pengertian promosi adalah:</w:t>
      </w:r>
    </w:p>
    <w:p w:rsidR="00D24B20" w:rsidRPr="009A31E1" w:rsidRDefault="00D24B20" w:rsidP="00835ACB">
      <w:pPr>
        <w:autoSpaceDE w:val="0"/>
        <w:autoSpaceDN w:val="0"/>
        <w:adjustRightInd w:val="0"/>
        <w:ind w:left="567"/>
        <w:rPr>
          <w:rFonts w:asciiTheme="majorBidi" w:hAnsiTheme="majorBidi" w:cstheme="majorBidi"/>
          <w:sz w:val="24"/>
          <w:szCs w:val="24"/>
        </w:rPr>
      </w:pPr>
      <w:r w:rsidRPr="009A31E1">
        <w:rPr>
          <w:rFonts w:asciiTheme="majorBidi" w:hAnsiTheme="majorBidi" w:cstheme="majorBidi"/>
          <w:sz w:val="24"/>
          <w:szCs w:val="24"/>
        </w:rPr>
        <w:t xml:space="preserve">Promosi merupakan kegiatan </w:t>
      </w:r>
      <w:r w:rsidRPr="009A31E1">
        <w:rPr>
          <w:rFonts w:asciiTheme="majorBidi" w:hAnsiTheme="majorBidi" w:cstheme="majorBidi"/>
          <w:i/>
          <w:iCs/>
          <w:sz w:val="24"/>
          <w:szCs w:val="24"/>
        </w:rPr>
        <w:t xml:space="preserve">markerting mix </w:t>
      </w:r>
      <w:r w:rsidRPr="009A31E1">
        <w:rPr>
          <w:rFonts w:asciiTheme="majorBidi" w:hAnsiTheme="majorBidi" w:cstheme="majorBidi"/>
          <w:sz w:val="24"/>
          <w:szCs w:val="24"/>
        </w:rPr>
        <w:t xml:space="preserve"> yang terakhir. Kegiatan ini merupakan cara untuk memberitahukan k</w:t>
      </w:r>
      <w:r w:rsidR="00B925F1" w:rsidRPr="009A31E1">
        <w:rPr>
          <w:rFonts w:asciiTheme="majorBidi" w:hAnsiTheme="majorBidi" w:cstheme="majorBidi"/>
          <w:sz w:val="24"/>
          <w:szCs w:val="24"/>
        </w:rPr>
        <w:t xml:space="preserve">epada masyarakat tentang produk, berikut manfaat, dimana dapat diperoleh dan kelebihan produk dibandingkan dengan produk pesaing lainnya, agar produk tersebut laku dijual ke masyrakat atau nasabah. </w:t>
      </w:r>
      <w:r w:rsidR="00B925F1" w:rsidRPr="009A31E1">
        <w:rPr>
          <w:rStyle w:val="FootnoteReference"/>
          <w:rFonts w:asciiTheme="majorBidi" w:hAnsiTheme="majorBidi" w:cstheme="majorBidi"/>
          <w:sz w:val="24"/>
          <w:szCs w:val="24"/>
        </w:rPr>
        <w:footnoteReference w:id="5"/>
      </w:r>
    </w:p>
    <w:p w:rsidR="00AE7172" w:rsidRPr="009A31E1" w:rsidRDefault="00BE06F0" w:rsidP="00835ACB">
      <w:pPr>
        <w:autoSpaceDE w:val="0"/>
        <w:autoSpaceDN w:val="0"/>
        <w:adjustRightInd w:val="0"/>
        <w:spacing w:before="240" w:line="480" w:lineRule="auto"/>
        <w:ind w:firstLine="567"/>
        <w:rPr>
          <w:rFonts w:asciiTheme="majorBidi" w:hAnsiTheme="majorBidi" w:cstheme="majorBidi"/>
          <w:sz w:val="24"/>
          <w:szCs w:val="24"/>
        </w:rPr>
      </w:pPr>
      <w:r w:rsidRPr="009A31E1">
        <w:rPr>
          <w:rFonts w:asciiTheme="majorBidi" w:hAnsiTheme="majorBidi" w:cstheme="majorBidi"/>
          <w:sz w:val="24"/>
          <w:szCs w:val="24"/>
        </w:rPr>
        <w:lastRenderedPageBreak/>
        <w:t>M</w:t>
      </w:r>
      <w:r w:rsidR="003C7BE4" w:rsidRPr="009A31E1">
        <w:rPr>
          <w:rFonts w:asciiTheme="majorBidi" w:hAnsiTheme="majorBidi" w:cstheme="majorBidi"/>
          <w:sz w:val="24"/>
          <w:szCs w:val="24"/>
        </w:rPr>
        <w:t xml:space="preserve">enentukan media promosi yang tepat dan sesuai dengan </w:t>
      </w:r>
      <w:r w:rsidR="00AC507D" w:rsidRPr="009A31E1">
        <w:rPr>
          <w:rFonts w:asciiTheme="majorBidi" w:hAnsiTheme="majorBidi" w:cstheme="majorBidi"/>
          <w:sz w:val="24"/>
          <w:szCs w:val="24"/>
        </w:rPr>
        <w:t>kondisi pasar yang ada, seperti:</w:t>
      </w:r>
      <w:r w:rsidR="003C7BE4" w:rsidRPr="009A31E1">
        <w:rPr>
          <w:rFonts w:asciiTheme="majorBidi" w:hAnsiTheme="majorBidi" w:cstheme="majorBidi"/>
          <w:sz w:val="24"/>
          <w:szCs w:val="24"/>
        </w:rPr>
        <w:t xml:space="preserve"> brosur yang menarik, memberikan bonus bagi nasabah yang berprestasi, mengadakan seminar mengenai lembaga keuangan syariah dan melalui media elektronik</w:t>
      </w:r>
      <w:r w:rsidR="00AE7172" w:rsidRPr="009A31E1">
        <w:rPr>
          <w:rFonts w:asciiTheme="majorBidi" w:hAnsiTheme="majorBidi" w:cstheme="majorBidi"/>
          <w:sz w:val="24"/>
          <w:szCs w:val="24"/>
        </w:rPr>
        <w:t>, m</w:t>
      </w:r>
      <w:r w:rsidRPr="009A31E1">
        <w:rPr>
          <w:rFonts w:asciiTheme="majorBidi" w:hAnsiTheme="majorBidi" w:cstheme="majorBidi"/>
          <w:sz w:val="24"/>
          <w:szCs w:val="24"/>
        </w:rPr>
        <w:t xml:space="preserve">erupakan upaya dalam pemasaran produk dalam promosi barang atau </w:t>
      </w:r>
      <w:r w:rsidR="00E16585" w:rsidRPr="009A31E1">
        <w:rPr>
          <w:rFonts w:asciiTheme="majorBidi" w:hAnsiTheme="majorBidi" w:cstheme="majorBidi"/>
          <w:sz w:val="24"/>
          <w:szCs w:val="24"/>
        </w:rPr>
        <w:t xml:space="preserve">produk-produk </w:t>
      </w:r>
      <w:r w:rsidR="00AC507D" w:rsidRPr="009A31E1">
        <w:rPr>
          <w:rFonts w:asciiTheme="majorBidi" w:hAnsiTheme="majorBidi" w:cstheme="majorBidi"/>
          <w:sz w:val="24"/>
          <w:szCs w:val="24"/>
        </w:rPr>
        <w:t>PT. Bank Muamalat Indonesia</w:t>
      </w:r>
      <w:r w:rsidR="00AE7172" w:rsidRPr="009A31E1">
        <w:rPr>
          <w:rFonts w:asciiTheme="majorBidi" w:hAnsiTheme="majorBidi" w:cstheme="majorBidi"/>
          <w:sz w:val="24"/>
          <w:szCs w:val="24"/>
        </w:rPr>
        <w:t>.</w:t>
      </w:r>
    </w:p>
    <w:p w:rsidR="00E076C0" w:rsidRPr="009A31E1" w:rsidRDefault="00FC26E0" w:rsidP="00AC507D">
      <w:pPr>
        <w:spacing w:line="360" w:lineRule="auto"/>
        <w:ind w:firstLine="567"/>
        <w:rPr>
          <w:rFonts w:asciiTheme="majorBidi" w:hAnsiTheme="majorBidi" w:cstheme="majorBidi"/>
          <w:b/>
          <w:bCs/>
          <w:sz w:val="24"/>
          <w:szCs w:val="24"/>
        </w:rPr>
      </w:pPr>
      <w:r w:rsidRPr="009A31E1">
        <w:rPr>
          <w:rFonts w:asciiTheme="majorBidi" w:hAnsiTheme="majorBidi" w:cstheme="majorBidi"/>
          <w:sz w:val="24"/>
          <w:szCs w:val="24"/>
        </w:rPr>
        <w:t>Berdasarkan penjelasan di</w:t>
      </w:r>
      <w:r w:rsidR="00AE7172" w:rsidRPr="009A31E1">
        <w:rPr>
          <w:rFonts w:asciiTheme="majorBidi" w:hAnsiTheme="majorBidi" w:cstheme="majorBidi"/>
          <w:sz w:val="24"/>
          <w:szCs w:val="24"/>
        </w:rPr>
        <w:t xml:space="preserve"> </w:t>
      </w:r>
      <w:r w:rsidRPr="009A31E1">
        <w:rPr>
          <w:rFonts w:asciiTheme="majorBidi" w:hAnsiTheme="majorBidi" w:cstheme="majorBidi"/>
          <w:sz w:val="24"/>
          <w:szCs w:val="24"/>
        </w:rPr>
        <w:t>atas</w:t>
      </w:r>
      <w:r w:rsidRPr="009A31E1">
        <w:rPr>
          <w:rFonts w:asciiTheme="majorBidi" w:hAnsiTheme="majorBidi" w:cstheme="majorBidi"/>
          <w:color w:val="333333"/>
          <w:sz w:val="24"/>
          <w:szCs w:val="24"/>
        </w:rPr>
        <w:t xml:space="preserve"> </w:t>
      </w:r>
      <w:r w:rsidRPr="009A31E1">
        <w:rPr>
          <w:rFonts w:asciiTheme="majorBidi" w:hAnsiTheme="majorBidi" w:cstheme="majorBidi"/>
          <w:sz w:val="24"/>
          <w:szCs w:val="24"/>
        </w:rPr>
        <w:t>penelitian ini dilakukan untuk menganalisa dan mengetahui strategi pemasara</w:t>
      </w:r>
      <w:r w:rsidR="00115A38" w:rsidRPr="009A31E1">
        <w:rPr>
          <w:rFonts w:asciiTheme="majorBidi" w:hAnsiTheme="majorBidi" w:cstheme="majorBidi"/>
          <w:sz w:val="24"/>
          <w:szCs w:val="24"/>
        </w:rPr>
        <w:t xml:space="preserve">n  dalam promosi produk-produk </w:t>
      </w:r>
      <w:r w:rsidR="00682B73" w:rsidRPr="009A31E1">
        <w:rPr>
          <w:rFonts w:asciiTheme="majorBidi" w:hAnsiTheme="majorBidi" w:cstheme="majorBidi"/>
          <w:sz w:val="24"/>
          <w:szCs w:val="24"/>
        </w:rPr>
        <w:t xml:space="preserve">PT. </w:t>
      </w:r>
      <w:r w:rsidR="00115A38" w:rsidRPr="009A31E1">
        <w:rPr>
          <w:rFonts w:asciiTheme="majorBidi" w:hAnsiTheme="majorBidi" w:cstheme="majorBidi"/>
          <w:sz w:val="24"/>
          <w:szCs w:val="24"/>
        </w:rPr>
        <w:t>B</w:t>
      </w:r>
      <w:r w:rsidR="00682B73" w:rsidRPr="009A31E1">
        <w:rPr>
          <w:rFonts w:asciiTheme="majorBidi" w:hAnsiTheme="majorBidi" w:cstheme="majorBidi"/>
          <w:sz w:val="24"/>
          <w:szCs w:val="24"/>
        </w:rPr>
        <w:t>ank Muamalat</w:t>
      </w:r>
      <w:r w:rsidR="00115A38" w:rsidRPr="009A31E1">
        <w:rPr>
          <w:rFonts w:asciiTheme="majorBidi" w:hAnsiTheme="majorBidi" w:cstheme="majorBidi"/>
          <w:sz w:val="24"/>
          <w:szCs w:val="24"/>
        </w:rPr>
        <w:t xml:space="preserve"> Indonesia (BMI)</w:t>
      </w:r>
      <w:r w:rsidR="00682B73" w:rsidRPr="009A31E1">
        <w:rPr>
          <w:rFonts w:asciiTheme="majorBidi" w:hAnsiTheme="majorBidi" w:cstheme="majorBidi"/>
          <w:sz w:val="24"/>
          <w:szCs w:val="24"/>
        </w:rPr>
        <w:t xml:space="preserve"> yang dilakukan oleh PT. Bank Muamalat Indonesia Tbk.</w:t>
      </w:r>
      <w:r w:rsidRPr="009A31E1">
        <w:rPr>
          <w:rFonts w:asciiTheme="majorBidi" w:hAnsiTheme="majorBidi" w:cstheme="majorBidi"/>
          <w:sz w:val="24"/>
          <w:szCs w:val="24"/>
        </w:rPr>
        <w:t xml:space="preserve"> Cabang Kendari, sehingga penulis mencoba mengulasnya dalam bentuk tulisan berupa skripsi dengan judul</w:t>
      </w:r>
      <w:r w:rsidR="0098206F" w:rsidRPr="009A31E1">
        <w:rPr>
          <w:rFonts w:asciiTheme="majorBidi" w:hAnsiTheme="majorBidi" w:cstheme="majorBidi"/>
          <w:sz w:val="24"/>
          <w:szCs w:val="24"/>
        </w:rPr>
        <w:t xml:space="preserve"> </w:t>
      </w:r>
      <w:r w:rsidR="00704369" w:rsidRPr="009A31E1">
        <w:rPr>
          <w:rFonts w:asciiTheme="majorBidi" w:hAnsiTheme="majorBidi" w:cstheme="majorBidi"/>
          <w:sz w:val="24"/>
          <w:szCs w:val="24"/>
        </w:rPr>
        <w:t>“</w:t>
      </w:r>
      <w:r w:rsidR="005C70C9" w:rsidRPr="009A31E1">
        <w:rPr>
          <w:rFonts w:asciiTheme="majorBidi" w:hAnsiTheme="majorBidi" w:cstheme="majorBidi"/>
          <w:sz w:val="24"/>
          <w:szCs w:val="24"/>
        </w:rPr>
        <w:t xml:space="preserve">Keunggulan dan Kelemahan Strategi Promosi Produk </w:t>
      </w:r>
      <w:r w:rsidR="00682B73" w:rsidRPr="009A31E1">
        <w:rPr>
          <w:rFonts w:asciiTheme="majorBidi" w:hAnsiTheme="majorBidi" w:cstheme="majorBidi"/>
          <w:sz w:val="24"/>
          <w:szCs w:val="24"/>
        </w:rPr>
        <w:t xml:space="preserve">PT. </w:t>
      </w:r>
      <w:r w:rsidR="005C70C9" w:rsidRPr="009A31E1">
        <w:rPr>
          <w:rFonts w:asciiTheme="majorBidi" w:hAnsiTheme="majorBidi" w:cstheme="majorBidi"/>
          <w:sz w:val="24"/>
          <w:szCs w:val="24"/>
        </w:rPr>
        <w:t>Bank Muamalat</w:t>
      </w:r>
      <w:r w:rsidR="00682B73" w:rsidRPr="009A31E1">
        <w:rPr>
          <w:rFonts w:asciiTheme="majorBidi" w:hAnsiTheme="majorBidi" w:cstheme="majorBidi"/>
          <w:sz w:val="24"/>
          <w:szCs w:val="24"/>
        </w:rPr>
        <w:t xml:space="preserve"> Indonesia Tbk.</w:t>
      </w:r>
      <w:r w:rsidR="005C70C9" w:rsidRPr="009A31E1">
        <w:rPr>
          <w:rFonts w:asciiTheme="majorBidi" w:hAnsiTheme="majorBidi" w:cstheme="majorBidi"/>
          <w:sz w:val="24"/>
          <w:szCs w:val="24"/>
        </w:rPr>
        <w:t xml:space="preserve"> Cabang Kendari</w:t>
      </w:r>
      <w:r w:rsidR="00704369" w:rsidRPr="009A31E1">
        <w:rPr>
          <w:rFonts w:asciiTheme="majorBidi" w:hAnsiTheme="majorBidi" w:cstheme="majorBidi"/>
          <w:sz w:val="24"/>
          <w:szCs w:val="24"/>
        </w:rPr>
        <w:t>.”</w:t>
      </w:r>
    </w:p>
    <w:p w:rsidR="00835ACB" w:rsidRPr="009A31E1" w:rsidRDefault="00603BF5" w:rsidP="00E67E29">
      <w:pPr>
        <w:pStyle w:val="ListParagraph"/>
        <w:numPr>
          <w:ilvl w:val="0"/>
          <w:numId w:val="43"/>
        </w:numPr>
        <w:autoSpaceDE w:val="0"/>
        <w:autoSpaceDN w:val="0"/>
        <w:adjustRightInd w:val="0"/>
        <w:spacing w:before="240" w:line="480" w:lineRule="auto"/>
        <w:ind w:left="0" w:firstLine="0"/>
        <w:rPr>
          <w:rFonts w:asciiTheme="majorBidi" w:hAnsiTheme="majorBidi" w:cstheme="majorBidi"/>
          <w:b/>
          <w:bCs/>
          <w:color w:val="333333"/>
          <w:sz w:val="24"/>
          <w:szCs w:val="24"/>
        </w:rPr>
      </w:pPr>
      <w:r w:rsidRPr="009A31E1">
        <w:rPr>
          <w:rFonts w:asciiTheme="majorBidi" w:hAnsiTheme="majorBidi" w:cstheme="majorBidi"/>
          <w:b/>
          <w:bCs/>
          <w:color w:val="333333"/>
          <w:sz w:val="24"/>
          <w:szCs w:val="24"/>
        </w:rPr>
        <w:t>Batasan Masalah</w:t>
      </w:r>
    </w:p>
    <w:p w:rsidR="002713A3" w:rsidRPr="009A31E1" w:rsidRDefault="00835ACB" w:rsidP="002713A3">
      <w:pPr>
        <w:pStyle w:val="ListParagraph"/>
        <w:autoSpaceDE w:val="0"/>
        <w:autoSpaceDN w:val="0"/>
        <w:adjustRightInd w:val="0"/>
        <w:spacing w:before="240" w:line="480" w:lineRule="auto"/>
        <w:ind w:left="0" w:firstLine="567"/>
        <w:rPr>
          <w:rFonts w:asciiTheme="majorBidi" w:hAnsiTheme="majorBidi" w:cstheme="majorBidi"/>
          <w:sz w:val="24"/>
          <w:szCs w:val="24"/>
        </w:rPr>
      </w:pPr>
      <w:r w:rsidRPr="009A31E1">
        <w:rPr>
          <w:rFonts w:asciiTheme="majorBidi" w:hAnsiTheme="majorBidi" w:cstheme="majorBidi"/>
          <w:sz w:val="24"/>
          <w:szCs w:val="24"/>
        </w:rPr>
        <w:t>Adapun yang menjadi batasan m</w:t>
      </w:r>
      <w:r w:rsidR="00603BF5" w:rsidRPr="009A31E1">
        <w:rPr>
          <w:rFonts w:asciiTheme="majorBidi" w:hAnsiTheme="majorBidi" w:cstheme="majorBidi"/>
          <w:sz w:val="24"/>
          <w:szCs w:val="24"/>
        </w:rPr>
        <w:t xml:space="preserve">asalah dalam penelitian ini adalah </w:t>
      </w:r>
      <w:r w:rsidR="00B8615A" w:rsidRPr="009A31E1">
        <w:rPr>
          <w:rFonts w:asciiTheme="majorBidi" w:hAnsiTheme="majorBidi" w:cstheme="majorBidi"/>
          <w:sz w:val="24"/>
          <w:szCs w:val="24"/>
        </w:rPr>
        <w:t>strategi promosi</w:t>
      </w:r>
      <w:r w:rsidR="00603BF5" w:rsidRPr="009A31E1">
        <w:rPr>
          <w:rFonts w:asciiTheme="majorBidi" w:hAnsiTheme="majorBidi" w:cstheme="majorBidi"/>
          <w:sz w:val="24"/>
          <w:szCs w:val="24"/>
        </w:rPr>
        <w:t xml:space="preserve">, </w:t>
      </w:r>
      <w:r w:rsidR="00B8615A" w:rsidRPr="009A31E1">
        <w:rPr>
          <w:rFonts w:asciiTheme="majorBidi" w:hAnsiTheme="majorBidi" w:cstheme="majorBidi"/>
          <w:sz w:val="24"/>
          <w:szCs w:val="24"/>
        </w:rPr>
        <w:t>keunggulan dan kelemahan strategi promosi</w:t>
      </w:r>
      <w:r w:rsidR="002713A3" w:rsidRPr="009A31E1">
        <w:rPr>
          <w:rFonts w:asciiTheme="majorBidi" w:hAnsiTheme="majorBidi" w:cstheme="majorBidi"/>
          <w:sz w:val="24"/>
          <w:szCs w:val="24"/>
        </w:rPr>
        <w:t xml:space="preserve"> serta</w:t>
      </w:r>
      <w:r w:rsidR="002713A3" w:rsidRPr="009A31E1">
        <w:rPr>
          <w:rFonts w:asciiTheme="majorBidi" w:hAnsiTheme="majorBidi" w:cstheme="majorBidi"/>
          <w:color w:val="333333"/>
          <w:sz w:val="24"/>
          <w:szCs w:val="24"/>
        </w:rPr>
        <w:t xml:space="preserve"> </w:t>
      </w:r>
      <w:r w:rsidR="002713A3" w:rsidRPr="009A31E1">
        <w:rPr>
          <w:rFonts w:asciiTheme="majorBidi" w:hAnsiTheme="majorBidi" w:cstheme="majorBidi"/>
          <w:sz w:val="24"/>
          <w:szCs w:val="24"/>
        </w:rPr>
        <w:t xml:space="preserve">kendala-kendala dan solusi </w:t>
      </w:r>
      <w:r w:rsidR="00AC507D" w:rsidRPr="009A31E1">
        <w:rPr>
          <w:rFonts w:asciiTheme="majorBidi" w:hAnsiTheme="majorBidi" w:cstheme="majorBidi"/>
          <w:sz w:val="24"/>
          <w:szCs w:val="24"/>
        </w:rPr>
        <w:t xml:space="preserve">PT. </w:t>
      </w:r>
      <w:r w:rsidR="002713A3" w:rsidRPr="009A31E1">
        <w:rPr>
          <w:rFonts w:asciiTheme="majorBidi" w:hAnsiTheme="majorBidi" w:cstheme="majorBidi"/>
          <w:sz w:val="24"/>
          <w:szCs w:val="24"/>
        </w:rPr>
        <w:t>Bank Muamalat</w:t>
      </w:r>
      <w:r w:rsidR="00AC507D" w:rsidRPr="009A31E1">
        <w:rPr>
          <w:rFonts w:asciiTheme="majorBidi" w:hAnsiTheme="majorBidi" w:cstheme="majorBidi"/>
          <w:sz w:val="24"/>
          <w:szCs w:val="24"/>
        </w:rPr>
        <w:t xml:space="preserve"> Indonesia Tbk. </w:t>
      </w:r>
      <w:r w:rsidR="002713A3" w:rsidRPr="009A31E1">
        <w:rPr>
          <w:rFonts w:asciiTheme="majorBidi" w:hAnsiTheme="majorBidi" w:cstheme="majorBidi"/>
          <w:sz w:val="24"/>
          <w:szCs w:val="24"/>
        </w:rPr>
        <w:t>Cabang Kendari dalam melakukan strategi promosi</w:t>
      </w:r>
    </w:p>
    <w:p w:rsidR="002B169D" w:rsidRPr="009A31E1" w:rsidRDefault="002B169D" w:rsidP="00E67E29">
      <w:pPr>
        <w:pStyle w:val="ListParagraph"/>
        <w:numPr>
          <w:ilvl w:val="0"/>
          <w:numId w:val="43"/>
        </w:numPr>
        <w:autoSpaceDE w:val="0"/>
        <w:autoSpaceDN w:val="0"/>
        <w:adjustRightInd w:val="0"/>
        <w:spacing w:before="240" w:line="480" w:lineRule="auto"/>
        <w:ind w:left="0" w:firstLine="0"/>
        <w:rPr>
          <w:rFonts w:asciiTheme="majorBidi" w:hAnsiTheme="majorBidi" w:cstheme="majorBidi"/>
          <w:b/>
          <w:bCs/>
          <w:sz w:val="24"/>
          <w:szCs w:val="24"/>
        </w:rPr>
      </w:pPr>
      <w:r w:rsidRPr="009A31E1">
        <w:rPr>
          <w:rFonts w:asciiTheme="majorBidi" w:hAnsiTheme="majorBidi" w:cstheme="majorBidi"/>
          <w:b/>
          <w:bCs/>
          <w:color w:val="333333"/>
          <w:sz w:val="24"/>
          <w:szCs w:val="24"/>
        </w:rPr>
        <w:t>Rumusan</w:t>
      </w:r>
      <w:r w:rsidRPr="009A31E1">
        <w:rPr>
          <w:rFonts w:asciiTheme="majorBidi" w:hAnsiTheme="majorBidi" w:cstheme="majorBidi"/>
          <w:b/>
          <w:bCs/>
          <w:sz w:val="24"/>
          <w:szCs w:val="24"/>
        </w:rPr>
        <w:t xml:space="preserve"> Masalah</w:t>
      </w:r>
    </w:p>
    <w:p w:rsidR="00835ACB" w:rsidRPr="009A31E1" w:rsidRDefault="00835ACB" w:rsidP="00835ACB">
      <w:pPr>
        <w:pStyle w:val="ListParagraph"/>
        <w:autoSpaceDE w:val="0"/>
        <w:autoSpaceDN w:val="0"/>
        <w:adjustRightInd w:val="0"/>
        <w:spacing w:before="240" w:line="480" w:lineRule="auto"/>
        <w:ind w:left="0" w:firstLine="567"/>
        <w:rPr>
          <w:rFonts w:asciiTheme="majorBidi" w:hAnsiTheme="majorBidi" w:cstheme="majorBidi"/>
          <w:sz w:val="24"/>
          <w:szCs w:val="24"/>
        </w:rPr>
      </w:pPr>
      <w:r w:rsidRPr="009A31E1">
        <w:rPr>
          <w:rFonts w:asciiTheme="majorBidi" w:hAnsiTheme="majorBidi" w:cstheme="majorBidi"/>
          <w:sz w:val="24"/>
          <w:szCs w:val="24"/>
        </w:rPr>
        <w:t>Berdasarkan</w:t>
      </w:r>
      <w:r w:rsidRPr="009A31E1">
        <w:rPr>
          <w:rFonts w:asciiTheme="majorBidi" w:hAnsiTheme="majorBidi" w:cstheme="majorBidi"/>
          <w:color w:val="333333"/>
          <w:sz w:val="24"/>
          <w:szCs w:val="24"/>
        </w:rPr>
        <w:t xml:space="preserve"> </w:t>
      </w:r>
      <w:r w:rsidRPr="009A31E1">
        <w:rPr>
          <w:rFonts w:asciiTheme="majorBidi" w:hAnsiTheme="majorBidi" w:cstheme="majorBidi"/>
          <w:sz w:val="24"/>
          <w:szCs w:val="24"/>
        </w:rPr>
        <w:t>latar belakang di atas maka penulis dapat mengambil rumusan maslah diantaranya:</w:t>
      </w:r>
    </w:p>
    <w:p w:rsidR="008A2231" w:rsidRPr="009A31E1" w:rsidRDefault="00910D9A" w:rsidP="00835ACB">
      <w:pPr>
        <w:pStyle w:val="ListParagraph"/>
        <w:numPr>
          <w:ilvl w:val="0"/>
          <w:numId w:val="4"/>
        </w:numPr>
        <w:autoSpaceDE w:val="0"/>
        <w:autoSpaceDN w:val="0"/>
        <w:adjustRightInd w:val="0"/>
        <w:spacing w:line="480" w:lineRule="auto"/>
        <w:ind w:left="567" w:hanging="567"/>
        <w:rPr>
          <w:rFonts w:asciiTheme="majorBidi" w:hAnsiTheme="majorBidi" w:cstheme="majorBidi"/>
          <w:sz w:val="24"/>
          <w:szCs w:val="24"/>
        </w:rPr>
      </w:pPr>
      <w:r w:rsidRPr="009A31E1">
        <w:rPr>
          <w:rFonts w:asciiTheme="majorBidi" w:hAnsiTheme="majorBidi" w:cstheme="majorBidi"/>
          <w:sz w:val="24"/>
          <w:szCs w:val="24"/>
        </w:rPr>
        <w:t>Bagaimana</w:t>
      </w:r>
      <w:r w:rsidR="008A2231" w:rsidRPr="009A31E1">
        <w:rPr>
          <w:rFonts w:asciiTheme="majorBidi" w:hAnsiTheme="majorBidi" w:cstheme="majorBidi"/>
          <w:sz w:val="24"/>
          <w:szCs w:val="24"/>
        </w:rPr>
        <w:t xml:space="preserve"> strategi prom</w:t>
      </w:r>
      <w:r w:rsidR="00BD20E0" w:rsidRPr="009A31E1">
        <w:rPr>
          <w:rFonts w:asciiTheme="majorBidi" w:hAnsiTheme="majorBidi" w:cstheme="majorBidi"/>
          <w:sz w:val="24"/>
          <w:szCs w:val="24"/>
        </w:rPr>
        <w:t xml:space="preserve">osi yang digunakan </w:t>
      </w:r>
      <w:r w:rsidR="00AC507D" w:rsidRPr="009A31E1">
        <w:rPr>
          <w:rFonts w:asciiTheme="majorBidi" w:hAnsiTheme="majorBidi" w:cstheme="majorBidi"/>
          <w:sz w:val="24"/>
          <w:szCs w:val="24"/>
        </w:rPr>
        <w:t xml:space="preserve">PT. </w:t>
      </w:r>
      <w:r w:rsidR="00BD20E0" w:rsidRPr="009A31E1">
        <w:rPr>
          <w:rFonts w:asciiTheme="majorBidi" w:hAnsiTheme="majorBidi" w:cstheme="majorBidi"/>
          <w:sz w:val="24"/>
          <w:szCs w:val="24"/>
        </w:rPr>
        <w:t>B</w:t>
      </w:r>
      <w:r w:rsidR="00CB692F" w:rsidRPr="009A31E1">
        <w:rPr>
          <w:rFonts w:asciiTheme="majorBidi" w:hAnsiTheme="majorBidi" w:cstheme="majorBidi"/>
          <w:sz w:val="24"/>
          <w:szCs w:val="24"/>
        </w:rPr>
        <w:t>ank Muamalat</w:t>
      </w:r>
      <w:r w:rsidR="00AC507D" w:rsidRPr="009A31E1">
        <w:rPr>
          <w:rFonts w:asciiTheme="majorBidi" w:hAnsiTheme="majorBidi" w:cstheme="majorBidi"/>
          <w:sz w:val="24"/>
          <w:szCs w:val="24"/>
        </w:rPr>
        <w:t xml:space="preserve"> Indonesia</w:t>
      </w:r>
      <w:r w:rsidR="002713A3" w:rsidRPr="009A31E1">
        <w:rPr>
          <w:rFonts w:asciiTheme="majorBidi" w:hAnsiTheme="majorBidi" w:cstheme="majorBidi"/>
          <w:sz w:val="24"/>
          <w:szCs w:val="24"/>
        </w:rPr>
        <w:t xml:space="preserve"> </w:t>
      </w:r>
      <w:r w:rsidR="001D1164" w:rsidRPr="009A31E1">
        <w:rPr>
          <w:rFonts w:asciiTheme="majorBidi" w:hAnsiTheme="majorBidi" w:cstheme="majorBidi"/>
          <w:sz w:val="24"/>
          <w:szCs w:val="24"/>
        </w:rPr>
        <w:t xml:space="preserve">Tbk. </w:t>
      </w:r>
      <w:r w:rsidR="002713A3" w:rsidRPr="009A31E1">
        <w:rPr>
          <w:rFonts w:asciiTheme="majorBidi" w:hAnsiTheme="majorBidi" w:cstheme="majorBidi"/>
          <w:sz w:val="24"/>
          <w:szCs w:val="24"/>
        </w:rPr>
        <w:t>Cabang Kendari</w:t>
      </w:r>
      <w:r w:rsidR="008A2231" w:rsidRPr="009A31E1">
        <w:rPr>
          <w:rFonts w:asciiTheme="majorBidi" w:hAnsiTheme="majorBidi" w:cstheme="majorBidi"/>
          <w:sz w:val="24"/>
          <w:szCs w:val="24"/>
        </w:rPr>
        <w:t xml:space="preserve"> untuk meningkatkan jumlah nasabah?</w:t>
      </w:r>
    </w:p>
    <w:p w:rsidR="008A2231" w:rsidRPr="009A31E1" w:rsidRDefault="008A2231" w:rsidP="00835ACB">
      <w:pPr>
        <w:pStyle w:val="ListParagraph"/>
        <w:numPr>
          <w:ilvl w:val="0"/>
          <w:numId w:val="4"/>
        </w:numPr>
        <w:autoSpaceDE w:val="0"/>
        <w:autoSpaceDN w:val="0"/>
        <w:adjustRightInd w:val="0"/>
        <w:spacing w:line="480" w:lineRule="auto"/>
        <w:ind w:left="567" w:hanging="567"/>
        <w:rPr>
          <w:rFonts w:asciiTheme="majorBidi" w:hAnsiTheme="majorBidi" w:cstheme="majorBidi"/>
          <w:sz w:val="24"/>
          <w:szCs w:val="24"/>
        </w:rPr>
      </w:pPr>
      <w:r w:rsidRPr="009A31E1">
        <w:rPr>
          <w:rFonts w:asciiTheme="majorBidi" w:hAnsiTheme="majorBidi" w:cstheme="majorBidi"/>
          <w:sz w:val="24"/>
          <w:szCs w:val="24"/>
        </w:rPr>
        <w:t>Bagaimana keunggulan dan kelemahan</w:t>
      </w:r>
      <w:r w:rsidR="00AE7172" w:rsidRPr="009A31E1">
        <w:rPr>
          <w:rStyle w:val="CommentReference"/>
          <w:rFonts w:asciiTheme="majorBidi" w:hAnsiTheme="majorBidi" w:cstheme="majorBidi"/>
        </w:rPr>
        <w:t xml:space="preserve"> </w:t>
      </w:r>
      <w:r w:rsidR="00AE7172" w:rsidRPr="009A31E1">
        <w:rPr>
          <w:rFonts w:asciiTheme="majorBidi" w:hAnsiTheme="majorBidi" w:cstheme="majorBidi"/>
          <w:sz w:val="24"/>
          <w:szCs w:val="24"/>
        </w:rPr>
        <w:t>st</w:t>
      </w:r>
      <w:r w:rsidRPr="009A31E1">
        <w:rPr>
          <w:rFonts w:asciiTheme="majorBidi" w:hAnsiTheme="majorBidi" w:cstheme="majorBidi"/>
          <w:sz w:val="24"/>
          <w:szCs w:val="24"/>
        </w:rPr>
        <w:t>rategi promosi yang</w:t>
      </w:r>
      <w:r w:rsidR="00BD20E0" w:rsidRPr="009A31E1">
        <w:rPr>
          <w:rFonts w:asciiTheme="majorBidi" w:hAnsiTheme="majorBidi" w:cstheme="majorBidi"/>
          <w:sz w:val="24"/>
          <w:szCs w:val="24"/>
        </w:rPr>
        <w:t xml:space="preserve"> dilakukan </w:t>
      </w:r>
      <w:r w:rsidR="00AC507D" w:rsidRPr="009A31E1">
        <w:rPr>
          <w:rFonts w:asciiTheme="majorBidi" w:hAnsiTheme="majorBidi" w:cstheme="majorBidi"/>
          <w:sz w:val="24"/>
          <w:szCs w:val="24"/>
        </w:rPr>
        <w:t xml:space="preserve">PT. </w:t>
      </w:r>
      <w:r w:rsidR="00BD20E0" w:rsidRPr="009A31E1">
        <w:rPr>
          <w:rFonts w:asciiTheme="majorBidi" w:hAnsiTheme="majorBidi" w:cstheme="majorBidi"/>
          <w:sz w:val="24"/>
          <w:szCs w:val="24"/>
        </w:rPr>
        <w:t>B</w:t>
      </w:r>
      <w:r w:rsidR="00CB692F" w:rsidRPr="009A31E1">
        <w:rPr>
          <w:rFonts w:asciiTheme="majorBidi" w:hAnsiTheme="majorBidi" w:cstheme="majorBidi"/>
          <w:sz w:val="24"/>
          <w:szCs w:val="24"/>
        </w:rPr>
        <w:t>ank Muamalat</w:t>
      </w:r>
      <w:r w:rsidR="00AC507D" w:rsidRPr="009A31E1">
        <w:rPr>
          <w:rFonts w:asciiTheme="majorBidi" w:hAnsiTheme="majorBidi" w:cstheme="majorBidi"/>
          <w:sz w:val="24"/>
          <w:szCs w:val="24"/>
        </w:rPr>
        <w:t xml:space="preserve"> Indonesia</w:t>
      </w:r>
      <w:r w:rsidR="00A169AD" w:rsidRPr="009A31E1">
        <w:rPr>
          <w:rFonts w:asciiTheme="majorBidi" w:hAnsiTheme="majorBidi" w:cstheme="majorBidi"/>
          <w:sz w:val="24"/>
          <w:szCs w:val="24"/>
        </w:rPr>
        <w:t xml:space="preserve"> Tbk.</w:t>
      </w:r>
      <w:r w:rsidR="002713A3" w:rsidRPr="009A31E1">
        <w:rPr>
          <w:rFonts w:asciiTheme="majorBidi" w:hAnsiTheme="majorBidi" w:cstheme="majorBidi"/>
          <w:sz w:val="24"/>
          <w:szCs w:val="24"/>
        </w:rPr>
        <w:t xml:space="preserve"> Cabang Kendari</w:t>
      </w:r>
      <w:r w:rsidRPr="009A31E1">
        <w:rPr>
          <w:rFonts w:asciiTheme="majorBidi" w:hAnsiTheme="majorBidi" w:cstheme="majorBidi"/>
          <w:sz w:val="24"/>
          <w:szCs w:val="24"/>
        </w:rPr>
        <w:t>?</w:t>
      </w:r>
    </w:p>
    <w:p w:rsidR="008A2231" w:rsidRPr="009A31E1" w:rsidRDefault="002713A3" w:rsidP="00835ACB">
      <w:pPr>
        <w:pStyle w:val="ListParagraph"/>
        <w:numPr>
          <w:ilvl w:val="0"/>
          <w:numId w:val="4"/>
        </w:numPr>
        <w:autoSpaceDE w:val="0"/>
        <w:autoSpaceDN w:val="0"/>
        <w:adjustRightInd w:val="0"/>
        <w:spacing w:line="480" w:lineRule="auto"/>
        <w:ind w:left="567" w:hanging="567"/>
        <w:rPr>
          <w:rFonts w:asciiTheme="majorBidi" w:hAnsiTheme="majorBidi" w:cstheme="majorBidi"/>
          <w:sz w:val="24"/>
          <w:szCs w:val="24"/>
        </w:rPr>
      </w:pPr>
      <w:r w:rsidRPr="009A31E1">
        <w:rPr>
          <w:rFonts w:asciiTheme="majorBidi" w:hAnsiTheme="majorBidi" w:cstheme="majorBidi"/>
          <w:sz w:val="24"/>
          <w:szCs w:val="24"/>
        </w:rPr>
        <w:lastRenderedPageBreak/>
        <w:t xml:space="preserve">Kendala-kendala dan solusi </w:t>
      </w:r>
      <w:r w:rsidR="00A169AD" w:rsidRPr="009A31E1">
        <w:rPr>
          <w:rFonts w:asciiTheme="majorBidi" w:hAnsiTheme="majorBidi" w:cstheme="majorBidi"/>
          <w:sz w:val="24"/>
          <w:szCs w:val="24"/>
        </w:rPr>
        <w:t xml:space="preserve">PT. </w:t>
      </w:r>
      <w:r w:rsidRPr="009A31E1">
        <w:rPr>
          <w:rFonts w:asciiTheme="majorBidi" w:hAnsiTheme="majorBidi" w:cstheme="majorBidi"/>
          <w:sz w:val="24"/>
          <w:szCs w:val="24"/>
        </w:rPr>
        <w:t>Bank Muamalat</w:t>
      </w:r>
      <w:r w:rsidR="00A169AD" w:rsidRPr="009A31E1">
        <w:rPr>
          <w:rFonts w:asciiTheme="majorBidi" w:hAnsiTheme="majorBidi" w:cstheme="majorBidi"/>
          <w:sz w:val="24"/>
          <w:szCs w:val="24"/>
        </w:rPr>
        <w:t xml:space="preserve"> IndonesiaTbk.</w:t>
      </w:r>
      <w:r w:rsidRPr="009A31E1">
        <w:rPr>
          <w:rFonts w:asciiTheme="majorBidi" w:hAnsiTheme="majorBidi" w:cstheme="majorBidi"/>
          <w:sz w:val="24"/>
          <w:szCs w:val="24"/>
        </w:rPr>
        <w:t xml:space="preserve"> Cabang Kendari dalam melakukan strategi promosi?</w:t>
      </w:r>
    </w:p>
    <w:p w:rsidR="00835ACB" w:rsidRPr="009A31E1" w:rsidRDefault="00835ACB" w:rsidP="00EC0303">
      <w:pPr>
        <w:autoSpaceDE w:val="0"/>
        <w:autoSpaceDN w:val="0"/>
        <w:adjustRightInd w:val="0"/>
        <w:spacing w:line="480" w:lineRule="auto"/>
        <w:rPr>
          <w:rFonts w:asciiTheme="majorBidi" w:hAnsiTheme="majorBidi" w:cstheme="majorBidi"/>
          <w:sz w:val="24"/>
          <w:szCs w:val="24"/>
        </w:rPr>
      </w:pPr>
    </w:p>
    <w:p w:rsidR="00391037" w:rsidRPr="009A31E1" w:rsidRDefault="002B169D" w:rsidP="00E67E29">
      <w:pPr>
        <w:pStyle w:val="ListParagraph"/>
        <w:numPr>
          <w:ilvl w:val="0"/>
          <w:numId w:val="43"/>
        </w:numPr>
        <w:autoSpaceDE w:val="0"/>
        <w:autoSpaceDN w:val="0"/>
        <w:adjustRightInd w:val="0"/>
        <w:spacing w:line="480" w:lineRule="auto"/>
        <w:ind w:left="0" w:firstLine="0"/>
        <w:rPr>
          <w:rFonts w:asciiTheme="majorBidi" w:hAnsiTheme="majorBidi" w:cstheme="majorBidi"/>
          <w:b/>
          <w:bCs/>
          <w:sz w:val="24"/>
          <w:szCs w:val="24"/>
        </w:rPr>
      </w:pPr>
      <w:r w:rsidRPr="009A31E1">
        <w:rPr>
          <w:rFonts w:asciiTheme="majorBidi" w:hAnsiTheme="majorBidi" w:cstheme="majorBidi"/>
          <w:b/>
          <w:bCs/>
          <w:sz w:val="24"/>
          <w:szCs w:val="24"/>
        </w:rPr>
        <w:t>Tujuan</w:t>
      </w:r>
    </w:p>
    <w:p w:rsidR="00391037" w:rsidRPr="009A31E1" w:rsidRDefault="00B55512" w:rsidP="00EC0303">
      <w:pPr>
        <w:pStyle w:val="ListParagraph"/>
        <w:numPr>
          <w:ilvl w:val="0"/>
          <w:numId w:val="8"/>
        </w:numPr>
        <w:autoSpaceDE w:val="0"/>
        <w:autoSpaceDN w:val="0"/>
        <w:adjustRightInd w:val="0"/>
        <w:spacing w:line="480" w:lineRule="auto"/>
        <w:ind w:left="567" w:hanging="567"/>
        <w:rPr>
          <w:rFonts w:asciiTheme="majorBidi" w:hAnsiTheme="majorBidi" w:cstheme="majorBidi"/>
          <w:b/>
          <w:bCs/>
          <w:sz w:val="24"/>
          <w:szCs w:val="24"/>
        </w:rPr>
      </w:pPr>
      <w:r w:rsidRPr="009A31E1">
        <w:rPr>
          <w:rFonts w:asciiTheme="majorBidi" w:hAnsiTheme="majorBidi" w:cstheme="majorBidi"/>
          <w:sz w:val="24"/>
          <w:szCs w:val="24"/>
        </w:rPr>
        <w:t>Untuk menge</w:t>
      </w:r>
      <w:r w:rsidR="005F2CA7" w:rsidRPr="009A31E1">
        <w:rPr>
          <w:rFonts w:asciiTheme="majorBidi" w:hAnsiTheme="majorBidi" w:cstheme="majorBidi"/>
          <w:sz w:val="24"/>
          <w:szCs w:val="24"/>
        </w:rPr>
        <w:t xml:space="preserve">tahui </w:t>
      </w:r>
      <w:r w:rsidRPr="009A31E1">
        <w:rPr>
          <w:rFonts w:asciiTheme="majorBidi" w:hAnsiTheme="majorBidi" w:cstheme="majorBidi"/>
          <w:sz w:val="24"/>
          <w:szCs w:val="24"/>
        </w:rPr>
        <w:t xml:space="preserve">strategi promosi </w:t>
      </w:r>
      <w:r w:rsidR="00391037" w:rsidRPr="009A31E1">
        <w:rPr>
          <w:rFonts w:asciiTheme="majorBidi" w:hAnsiTheme="majorBidi" w:cstheme="majorBidi"/>
          <w:sz w:val="24"/>
          <w:szCs w:val="24"/>
        </w:rPr>
        <w:t xml:space="preserve">yang </w:t>
      </w:r>
      <w:r w:rsidR="00D91CA5" w:rsidRPr="009A31E1">
        <w:rPr>
          <w:rFonts w:asciiTheme="majorBidi" w:hAnsiTheme="majorBidi" w:cstheme="majorBidi"/>
          <w:sz w:val="24"/>
          <w:szCs w:val="24"/>
        </w:rPr>
        <w:t xml:space="preserve">digunakan </w:t>
      </w:r>
      <w:r w:rsidR="0065115E" w:rsidRPr="009A31E1">
        <w:rPr>
          <w:rFonts w:asciiTheme="majorBidi" w:hAnsiTheme="majorBidi" w:cstheme="majorBidi"/>
          <w:sz w:val="24"/>
          <w:szCs w:val="24"/>
        </w:rPr>
        <w:t xml:space="preserve">PT. </w:t>
      </w:r>
      <w:r w:rsidR="00D91CA5" w:rsidRPr="009A31E1">
        <w:rPr>
          <w:rFonts w:asciiTheme="majorBidi" w:hAnsiTheme="majorBidi" w:cstheme="majorBidi"/>
          <w:sz w:val="24"/>
          <w:szCs w:val="24"/>
        </w:rPr>
        <w:t>B</w:t>
      </w:r>
      <w:r w:rsidRPr="009A31E1">
        <w:rPr>
          <w:rFonts w:asciiTheme="majorBidi" w:hAnsiTheme="majorBidi" w:cstheme="majorBidi"/>
          <w:sz w:val="24"/>
          <w:szCs w:val="24"/>
        </w:rPr>
        <w:t>ank Muamalat</w:t>
      </w:r>
      <w:r w:rsidR="00A8567A" w:rsidRPr="009A31E1">
        <w:rPr>
          <w:rFonts w:asciiTheme="majorBidi" w:hAnsiTheme="majorBidi" w:cstheme="majorBidi"/>
          <w:sz w:val="24"/>
          <w:szCs w:val="24"/>
        </w:rPr>
        <w:t xml:space="preserve"> </w:t>
      </w:r>
      <w:r w:rsidR="0065115E" w:rsidRPr="009A31E1">
        <w:rPr>
          <w:rFonts w:asciiTheme="majorBidi" w:hAnsiTheme="majorBidi" w:cstheme="majorBidi"/>
          <w:sz w:val="24"/>
          <w:szCs w:val="24"/>
        </w:rPr>
        <w:t xml:space="preserve">Indonesia Tbk. </w:t>
      </w:r>
      <w:r w:rsidR="00A8567A" w:rsidRPr="009A31E1">
        <w:rPr>
          <w:rFonts w:asciiTheme="majorBidi" w:hAnsiTheme="majorBidi" w:cstheme="majorBidi"/>
          <w:sz w:val="24"/>
          <w:szCs w:val="24"/>
        </w:rPr>
        <w:t xml:space="preserve">Cabang </w:t>
      </w:r>
      <w:r w:rsidR="00A8567A" w:rsidRPr="009A31E1">
        <w:rPr>
          <w:rFonts w:asciiTheme="majorBidi" w:hAnsiTheme="majorBidi" w:cstheme="majorBidi"/>
          <w:sz w:val="24"/>
          <w:szCs w:val="24"/>
          <w:lang w:val="en-US"/>
        </w:rPr>
        <w:t>K</w:t>
      </w:r>
      <w:r w:rsidR="00320F33" w:rsidRPr="009A31E1">
        <w:rPr>
          <w:rFonts w:asciiTheme="majorBidi" w:hAnsiTheme="majorBidi" w:cstheme="majorBidi"/>
          <w:sz w:val="24"/>
          <w:szCs w:val="24"/>
        </w:rPr>
        <w:t>endari</w:t>
      </w:r>
      <w:r w:rsidRPr="009A31E1">
        <w:rPr>
          <w:rFonts w:asciiTheme="majorBidi" w:hAnsiTheme="majorBidi" w:cstheme="majorBidi"/>
          <w:sz w:val="24"/>
          <w:szCs w:val="24"/>
        </w:rPr>
        <w:t xml:space="preserve"> untuk meningkatkan jumlah nasabah</w:t>
      </w:r>
      <w:r w:rsidR="00AE7172" w:rsidRPr="009A31E1">
        <w:rPr>
          <w:rFonts w:asciiTheme="majorBidi" w:hAnsiTheme="majorBidi" w:cstheme="majorBidi"/>
          <w:sz w:val="24"/>
          <w:szCs w:val="24"/>
        </w:rPr>
        <w:t>.</w:t>
      </w:r>
    </w:p>
    <w:p w:rsidR="00391037" w:rsidRPr="009A31E1" w:rsidRDefault="00CC2B46" w:rsidP="001C7879">
      <w:pPr>
        <w:pStyle w:val="ListParagraph"/>
        <w:numPr>
          <w:ilvl w:val="0"/>
          <w:numId w:val="8"/>
        </w:numPr>
        <w:autoSpaceDE w:val="0"/>
        <w:autoSpaceDN w:val="0"/>
        <w:adjustRightInd w:val="0"/>
        <w:spacing w:line="480" w:lineRule="auto"/>
        <w:ind w:left="567" w:hanging="567"/>
        <w:rPr>
          <w:rFonts w:asciiTheme="majorBidi" w:hAnsiTheme="majorBidi" w:cstheme="majorBidi"/>
          <w:b/>
          <w:bCs/>
          <w:sz w:val="24"/>
          <w:szCs w:val="24"/>
        </w:rPr>
      </w:pPr>
      <w:r>
        <w:rPr>
          <w:rFonts w:asciiTheme="majorBidi" w:hAnsiTheme="majorBidi" w:cstheme="majorBidi"/>
          <w:sz w:val="24"/>
          <w:szCs w:val="24"/>
        </w:rPr>
        <w:t xml:space="preserve">Mengetahui </w:t>
      </w:r>
      <w:r w:rsidR="00B55512" w:rsidRPr="009A31E1">
        <w:rPr>
          <w:rFonts w:asciiTheme="majorBidi" w:hAnsiTheme="majorBidi" w:cstheme="majorBidi"/>
          <w:sz w:val="24"/>
          <w:szCs w:val="24"/>
        </w:rPr>
        <w:t>keunggulan dan kelemahan s</w:t>
      </w:r>
      <w:r w:rsidR="00320F33" w:rsidRPr="009A31E1">
        <w:rPr>
          <w:rFonts w:asciiTheme="majorBidi" w:hAnsiTheme="majorBidi" w:cstheme="majorBidi"/>
          <w:sz w:val="24"/>
          <w:szCs w:val="24"/>
        </w:rPr>
        <w:t>trategi promosi yang dilakukan</w:t>
      </w:r>
      <w:r w:rsidR="001C7879" w:rsidRPr="009A31E1">
        <w:rPr>
          <w:rFonts w:asciiTheme="majorBidi" w:hAnsiTheme="majorBidi" w:cstheme="majorBidi"/>
          <w:sz w:val="24"/>
          <w:szCs w:val="24"/>
        </w:rPr>
        <w:t xml:space="preserve"> PT. Bank Muamalat Indonesia Tbk. Cabang </w:t>
      </w:r>
      <w:r w:rsidR="001C7879" w:rsidRPr="009A31E1">
        <w:rPr>
          <w:rFonts w:asciiTheme="majorBidi" w:hAnsiTheme="majorBidi" w:cstheme="majorBidi"/>
          <w:sz w:val="24"/>
          <w:szCs w:val="24"/>
          <w:lang w:val="en-US"/>
        </w:rPr>
        <w:t>K</w:t>
      </w:r>
      <w:r w:rsidR="001C7879" w:rsidRPr="009A31E1">
        <w:rPr>
          <w:rFonts w:asciiTheme="majorBidi" w:hAnsiTheme="majorBidi" w:cstheme="majorBidi"/>
          <w:sz w:val="24"/>
          <w:szCs w:val="24"/>
        </w:rPr>
        <w:t>endari</w:t>
      </w:r>
      <w:r w:rsidR="00AE7172" w:rsidRPr="009A31E1">
        <w:rPr>
          <w:rFonts w:asciiTheme="majorBidi" w:hAnsiTheme="majorBidi" w:cstheme="majorBidi"/>
          <w:sz w:val="24"/>
          <w:szCs w:val="24"/>
        </w:rPr>
        <w:t>.</w:t>
      </w:r>
    </w:p>
    <w:p w:rsidR="00B55512" w:rsidRPr="009A31E1" w:rsidRDefault="00A606C0" w:rsidP="001C7879">
      <w:pPr>
        <w:pStyle w:val="ListParagraph"/>
        <w:numPr>
          <w:ilvl w:val="0"/>
          <w:numId w:val="8"/>
        </w:numPr>
        <w:autoSpaceDE w:val="0"/>
        <w:autoSpaceDN w:val="0"/>
        <w:adjustRightInd w:val="0"/>
        <w:spacing w:line="480" w:lineRule="auto"/>
        <w:ind w:left="567" w:hanging="567"/>
        <w:rPr>
          <w:rFonts w:asciiTheme="majorBidi" w:hAnsiTheme="majorBidi" w:cstheme="majorBidi"/>
          <w:b/>
          <w:bCs/>
          <w:sz w:val="24"/>
          <w:szCs w:val="24"/>
        </w:rPr>
      </w:pPr>
      <w:r w:rsidRPr="009A31E1">
        <w:rPr>
          <w:rFonts w:asciiTheme="majorBidi" w:hAnsiTheme="majorBidi" w:cstheme="majorBidi"/>
          <w:sz w:val="24"/>
          <w:szCs w:val="24"/>
        </w:rPr>
        <w:t xml:space="preserve">Mengetahui </w:t>
      </w:r>
      <w:r w:rsidR="00EC0303" w:rsidRPr="009A31E1">
        <w:rPr>
          <w:rFonts w:asciiTheme="majorBidi" w:hAnsiTheme="majorBidi" w:cstheme="majorBidi"/>
          <w:sz w:val="24"/>
          <w:szCs w:val="24"/>
        </w:rPr>
        <w:t xml:space="preserve">kendala-kendala dan solusi </w:t>
      </w:r>
      <w:r w:rsidR="001C7879" w:rsidRPr="009A31E1">
        <w:rPr>
          <w:rFonts w:asciiTheme="majorBidi" w:hAnsiTheme="majorBidi" w:cstheme="majorBidi"/>
          <w:sz w:val="24"/>
          <w:szCs w:val="24"/>
        </w:rPr>
        <w:t xml:space="preserve">PT. Bank Muamalat Indonesia Tbk. Cabang </w:t>
      </w:r>
      <w:r w:rsidR="001C7879" w:rsidRPr="009A31E1">
        <w:rPr>
          <w:rFonts w:asciiTheme="majorBidi" w:hAnsiTheme="majorBidi" w:cstheme="majorBidi"/>
          <w:sz w:val="24"/>
          <w:szCs w:val="24"/>
          <w:lang w:val="en-US"/>
        </w:rPr>
        <w:t>K</w:t>
      </w:r>
      <w:r w:rsidR="001C7879" w:rsidRPr="009A31E1">
        <w:rPr>
          <w:rFonts w:asciiTheme="majorBidi" w:hAnsiTheme="majorBidi" w:cstheme="majorBidi"/>
          <w:sz w:val="24"/>
          <w:szCs w:val="24"/>
        </w:rPr>
        <w:t xml:space="preserve">endari </w:t>
      </w:r>
      <w:r w:rsidR="00EC0303" w:rsidRPr="009A31E1">
        <w:rPr>
          <w:rFonts w:asciiTheme="majorBidi" w:hAnsiTheme="majorBidi" w:cstheme="majorBidi"/>
          <w:sz w:val="24"/>
          <w:szCs w:val="24"/>
        </w:rPr>
        <w:t>dalam melakukan strategi promosi</w:t>
      </w:r>
      <w:r w:rsidR="00A8567A" w:rsidRPr="009A31E1">
        <w:rPr>
          <w:rFonts w:asciiTheme="majorBidi" w:hAnsiTheme="majorBidi" w:cstheme="majorBidi"/>
          <w:sz w:val="24"/>
          <w:szCs w:val="24"/>
          <w:lang w:val="en-US"/>
        </w:rPr>
        <w:t>.</w:t>
      </w:r>
    </w:p>
    <w:p w:rsidR="00B55512" w:rsidRPr="009A31E1" w:rsidRDefault="00B55512" w:rsidP="00E67E29">
      <w:pPr>
        <w:pStyle w:val="ListParagraph"/>
        <w:numPr>
          <w:ilvl w:val="0"/>
          <w:numId w:val="43"/>
        </w:numPr>
        <w:autoSpaceDE w:val="0"/>
        <w:autoSpaceDN w:val="0"/>
        <w:adjustRightInd w:val="0"/>
        <w:spacing w:line="480" w:lineRule="auto"/>
        <w:ind w:left="0" w:firstLine="0"/>
        <w:rPr>
          <w:rFonts w:asciiTheme="majorBidi" w:hAnsiTheme="majorBidi" w:cstheme="majorBidi"/>
          <w:b/>
          <w:bCs/>
          <w:sz w:val="24"/>
          <w:szCs w:val="24"/>
        </w:rPr>
      </w:pPr>
      <w:r w:rsidRPr="009A31E1">
        <w:rPr>
          <w:rFonts w:asciiTheme="majorBidi" w:eastAsia="Times New Roman" w:hAnsiTheme="majorBidi" w:cstheme="majorBidi"/>
          <w:b/>
          <w:sz w:val="24"/>
          <w:szCs w:val="24"/>
          <w:lang w:eastAsia="id-ID"/>
        </w:rPr>
        <w:t>Manfaat Penelitian</w:t>
      </w:r>
    </w:p>
    <w:p w:rsidR="0029454E" w:rsidRPr="009A31E1" w:rsidRDefault="0029454E" w:rsidP="0029454E">
      <w:pPr>
        <w:spacing w:line="480" w:lineRule="auto"/>
        <w:ind w:firstLine="567"/>
        <w:rPr>
          <w:rFonts w:asciiTheme="majorBidi" w:hAnsiTheme="majorBidi" w:cstheme="majorBidi"/>
          <w:sz w:val="24"/>
          <w:szCs w:val="24"/>
        </w:rPr>
      </w:pPr>
      <w:r w:rsidRPr="009A31E1">
        <w:rPr>
          <w:rFonts w:asciiTheme="majorBidi" w:hAnsiTheme="majorBidi" w:cstheme="majorBidi"/>
          <w:sz w:val="24"/>
          <w:szCs w:val="24"/>
        </w:rPr>
        <w:t>Adapun manfaat dari penelitian ini adalah:</w:t>
      </w:r>
    </w:p>
    <w:p w:rsidR="0029454E" w:rsidRPr="009A31E1" w:rsidRDefault="0029454E" w:rsidP="0029454E">
      <w:pPr>
        <w:pStyle w:val="ListParagraph"/>
        <w:numPr>
          <w:ilvl w:val="0"/>
          <w:numId w:val="45"/>
        </w:numPr>
        <w:spacing w:line="480" w:lineRule="auto"/>
        <w:ind w:left="567" w:hanging="567"/>
        <w:rPr>
          <w:rFonts w:asciiTheme="majorBidi" w:hAnsiTheme="majorBidi" w:cstheme="majorBidi"/>
          <w:sz w:val="24"/>
          <w:szCs w:val="24"/>
        </w:rPr>
      </w:pPr>
      <w:r w:rsidRPr="009A31E1">
        <w:rPr>
          <w:rFonts w:asciiTheme="majorBidi" w:hAnsiTheme="majorBidi" w:cstheme="majorBidi"/>
          <w:sz w:val="24"/>
          <w:szCs w:val="24"/>
        </w:rPr>
        <w:t>Aspek keilmuan (teoritis)</w:t>
      </w:r>
    </w:p>
    <w:p w:rsidR="0029454E" w:rsidRPr="009A31E1" w:rsidRDefault="0029454E" w:rsidP="0029454E">
      <w:pPr>
        <w:pStyle w:val="ListParagraph"/>
        <w:numPr>
          <w:ilvl w:val="0"/>
          <w:numId w:val="46"/>
        </w:numPr>
        <w:spacing w:line="480" w:lineRule="auto"/>
        <w:ind w:left="1134" w:hanging="567"/>
        <w:rPr>
          <w:rFonts w:asciiTheme="majorBidi" w:hAnsiTheme="majorBidi" w:cstheme="majorBidi"/>
          <w:sz w:val="24"/>
          <w:szCs w:val="24"/>
        </w:rPr>
      </w:pPr>
      <w:r w:rsidRPr="009A31E1">
        <w:rPr>
          <w:rFonts w:asciiTheme="majorBidi" w:hAnsiTheme="majorBidi" w:cstheme="majorBidi"/>
          <w:sz w:val="24"/>
          <w:szCs w:val="24"/>
        </w:rPr>
        <w:t>Diharapkan untuk meningkatkan kemampuan dan keahlian dalam ilmu pengetahuan.</w:t>
      </w:r>
    </w:p>
    <w:p w:rsidR="0029454E" w:rsidRPr="009A31E1" w:rsidRDefault="0029454E" w:rsidP="0029454E">
      <w:pPr>
        <w:pStyle w:val="ListParagraph"/>
        <w:numPr>
          <w:ilvl w:val="0"/>
          <w:numId w:val="46"/>
        </w:numPr>
        <w:spacing w:line="480" w:lineRule="auto"/>
        <w:ind w:left="1134" w:hanging="567"/>
        <w:rPr>
          <w:rFonts w:asciiTheme="majorBidi" w:hAnsiTheme="majorBidi" w:cstheme="majorBidi"/>
          <w:sz w:val="24"/>
          <w:szCs w:val="24"/>
        </w:rPr>
      </w:pPr>
      <w:r w:rsidRPr="009A31E1">
        <w:rPr>
          <w:rFonts w:asciiTheme="majorBidi" w:hAnsiTheme="majorBidi" w:cstheme="majorBidi"/>
          <w:sz w:val="24"/>
          <w:szCs w:val="24"/>
        </w:rPr>
        <w:t xml:space="preserve">Menjadi masukan bagi pengembangan pemikiran  dan pemahaman tentang perbankan syariah. </w:t>
      </w:r>
    </w:p>
    <w:p w:rsidR="0029454E" w:rsidRPr="009A31E1" w:rsidRDefault="0029454E" w:rsidP="003B6EE6">
      <w:pPr>
        <w:pStyle w:val="ListParagraph"/>
        <w:numPr>
          <w:ilvl w:val="0"/>
          <w:numId w:val="46"/>
        </w:numPr>
        <w:spacing w:line="480" w:lineRule="auto"/>
        <w:ind w:left="1134" w:hanging="567"/>
        <w:rPr>
          <w:rFonts w:asciiTheme="majorBidi" w:hAnsiTheme="majorBidi" w:cstheme="majorBidi"/>
          <w:sz w:val="24"/>
          <w:szCs w:val="24"/>
        </w:rPr>
      </w:pPr>
      <w:r w:rsidRPr="009A31E1">
        <w:rPr>
          <w:rFonts w:asciiTheme="majorBidi" w:hAnsiTheme="majorBidi" w:cstheme="majorBidi"/>
          <w:sz w:val="24"/>
          <w:szCs w:val="24"/>
        </w:rPr>
        <w:t>Untuk menemukan</w:t>
      </w:r>
      <w:r w:rsidR="003B6EE6" w:rsidRPr="009A31E1">
        <w:rPr>
          <w:rFonts w:asciiTheme="majorBidi" w:hAnsiTheme="majorBidi" w:cstheme="majorBidi"/>
          <w:sz w:val="24"/>
          <w:szCs w:val="24"/>
        </w:rPr>
        <w:t xml:space="preserve"> keunggulan dan kelemahan strategi promosi produk bank muamalat</w:t>
      </w:r>
      <w:r w:rsidRPr="009A31E1">
        <w:rPr>
          <w:rFonts w:asciiTheme="majorBidi" w:hAnsiTheme="majorBidi" w:cstheme="majorBidi"/>
          <w:sz w:val="24"/>
          <w:szCs w:val="24"/>
        </w:rPr>
        <w:t xml:space="preserve"> </w:t>
      </w:r>
      <w:r w:rsidR="003B6EE6" w:rsidRPr="009A31E1">
        <w:rPr>
          <w:rFonts w:asciiTheme="majorBidi" w:hAnsiTheme="majorBidi" w:cstheme="majorBidi"/>
          <w:sz w:val="24"/>
          <w:szCs w:val="24"/>
        </w:rPr>
        <w:t xml:space="preserve">cabang </w:t>
      </w:r>
      <w:r w:rsidRPr="009A31E1">
        <w:rPr>
          <w:rFonts w:asciiTheme="majorBidi" w:hAnsiTheme="majorBidi" w:cstheme="majorBidi"/>
          <w:sz w:val="24"/>
          <w:szCs w:val="24"/>
        </w:rPr>
        <w:t>Kendari.</w:t>
      </w:r>
    </w:p>
    <w:p w:rsidR="0029454E" w:rsidRPr="009A31E1" w:rsidRDefault="0029454E" w:rsidP="0029454E">
      <w:pPr>
        <w:pStyle w:val="ListParagraph"/>
        <w:numPr>
          <w:ilvl w:val="0"/>
          <w:numId w:val="45"/>
        </w:numPr>
        <w:spacing w:line="480" w:lineRule="auto"/>
        <w:ind w:left="567" w:hanging="567"/>
        <w:rPr>
          <w:rFonts w:asciiTheme="majorBidi" w:hAnsiTheme="majorBidi" w:cstheme="majorBidi"/>
          <w:sz w:val="24"/>
          <w:szCs w:val="24"/>
        </w:rPr>
      </w:pPr>
      <w:r w:rsidRPr="009A31E1">
        <w:rPr>
          <w:rFonts w:asciiTheme="majorBidi" w:hAnsiTheme="majorBidi" w:cstheme="majorBidi"/>
          <w:sz w:val="24"/>
          <w:szCs w:val="24"/>
        </w:rPr>
        <w:t>Aspek terapan (praktis)</w:t>
      </w:r>
    </w:p>
    <w:p w:rsidR="0029454E" w:rsidRPr="009A31E1" w:rsidRDefault="0029454E" w:rsidP="0029454E">
      <w:pPr>
        <w:pStyle w:val="ListParagraph"/>
        <w:numPr>
          <w:ilvl w:val="0"/>
          <w:numId w:val="47"/>
        </w:numPr>
        <w:spacing w:line="480" w:lineRule="auto"/>
        <w:ind w:left="1134" w:hanging="567"/>
        <w:rPr>
          <w:rFonts w:asciiTheme="majorBidi" w:hAnsiTheme="majorBidi" w:cstheme="majorBidi"/>
          <w:sz w:val="24"/>
          <w:szCs w:val="24"/>
        </w:rPr>
      </w:pPr>
      <w:r w:rsidRPr="009A31E1">
        <w:rPr>
          <w:rFonts w:asciiTheme="majorBidi" w:hAnsiTheme="majorBidi" w:cstheme="majorBidi"/>
          <w:sz w:val="24"/>
          <w:szCs w:val="24"/>
        </w:rPr>
        <w:t>Sebagai masukan untuk memperbaiki atau menyesuaikan kurikulum sesuai dengan perkembangan praktek perbankan syariah.</w:t>
      </w:r>
    </w:p>
    <w:p w:rsidR="006B272C" w:rsidRPr="009A31E1" w:rsidRDefault="0029454E" w:rsidP="0029454E">
      <w:pPr>
        <w:pStyle w:val="ListParagraph"/>
        <w:numPr>
          <w:ilvl w:val="0"/>
          <w:numId w:val="47"/>
        </w:numPr>
        <w:spacing w:line="480" w:lineRule="auto"/>
        <w:ind w:left="1134" w:hanging="567"/>
        <w:rPr>
          <w:rFonts w:asciiTheme="majorBidi" w:hAnsiTheme="majorBidi" w:cstheme="majorBidi"/>
          <w:sz w:val="24"/>
          <w:szCs w:val="24"/>
        </w:rPr>
      </w:pPr>
      <w:r w:rsidRPr="009A31E1">
        <w:rPr>
          <w:rFonts w:asciiTheme="majorBidi" w:hAnsiTheme="majorBidi" w:cstheme="majorBidi"/>
          <w:sz w:val="24"/>
          <w:szCs w:val="24"/>
        </w:rPr>
        <w:lastRenderedPageBreak/>
        <w:t xml:space="preserve">Sebagai bahan masukan bagi perbankan syariah </w:t>
      </w:r>
      <w:r w:rsidR="006B272C" w:rsidRPr="009A31E1">
        <w:rPr>
          <w:rFonts w:asciiTheme="majorBidi" w:hAnsiTheme="majorBidi" w:cstheme="majorBidi"/>
          <w:sz w:val="24"/>
          <w:szCs w:val="24"/>
        </w:rPr>
        <w:t>terutama berkaitan dengan keunggulan dan kelemahan strategi promosi.</w:t>
      </w:r>
    </w:p>
    <w:p w:rsidR="00DC56E2" w:rsidRPr="009A31E1" w:rsidRDefault="0029454E" w:rsidP="0029454E">
      <w:pPr>
        <w:pStyle w:val="ListParagraph"/>
        <w:numPr>
          <w:ilvl w:val="0"/>
          <w:numId w:val="47"/>
        </w:numPr>
        <w:spacing w:line="480" w:lineRule="auto"/>
        <w:ind w:left="1134" w:hanging="567"/>
        <w:rPr>
          <w:rFonts w:asciiTheme="majorBidi" w:hAnsiTheme="majorBidi" w:cstheme="majorBidi"/>
          <w:sz w:val="24"/>
          <w:szCs w:val="24"/>
        </w:rPr>
      </w:pPr>
      <w:r w:rsidRPr="009A31E1">
        <w:rPr>
          <w:rFonts w:asciiTheme="majorBidi" w:hAnsiTheme="majorBidi" w:cstheme="majorBidi"/>
          <w:sz w:val="24"/>
          <w:szCs w:val="24"/>
        </w:rPr>
        <w:t>Bagi mahasiswa ekonomi Islam, sebagai pengetahuan untuk mempersiapkan dirinya masuk bursa lapangan kerja.</w:t>
      </w:r>
    </w:p>
    <w:sectPr w:rsidR="00DC56E2" w:rsidRPr="009A31E1" w:rsidSect="00136AB4">
      <w:footerReference w:type="default" r:id="rId7"/>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84" w:rsidRDefault="00F31084" w:rsidP="00682721">
      <w:r>
        <w:separator/>
      </w:r>
    </w:p>
  </w:endnote>
  <w:endnote w:type="continuationSeparator" w:id="1">
    <w:p w:rsidR="00F31084" w:rsidRDefault="00F31084" w:rsidP="00682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335"/>
      <w:docPartObj>
        <w:docPartGallery w:val="Page Numbers (Bottom of Page)"/>
        <w:docPartUnique/>
      </w:docPartObj>
    </w:sdtPr>
    <w:sdtContent>
      <w:p w:rsidR="00C97E22" w:rsidRDefault="00380402">
        <w:pPr>
          <w:pStyle w:val="Footer"/>
          <w:jc w:val="center"/>
        </w:pPr>
        <w:fldSimple w:instr=" PAGE   \* MERGEFORMAT ">
          <w:r w:rsidR="00CC2B46">
            <w:rPr>
              <w:noProof/>
            </w:rPr>
            <w:t>5</w:t>
          </w:r>
        </w:fldSimple>
      </w:p>
    </w:sdtContent>
  </w:sdt>
  <w:p w:rsidR="00C97E22" w:rsidRDefault="00C97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84" w:rsidRDefault="00F31084" w:rsidP="00682721">
      <w:r>
        <w:separator/>
      </w:r>
    </w:p>
  </w:footnote>
  <w:footnote w:type="continuationSeparator" w:id="1">
    <w:p w:rsidR="00F31084" w:rsidRDefault="00F31084" w:rsidP="00682721">
      <w:r>
        <w:continuationSeparator/>
      </w:r>
    </w:p>
  </w:footnote>
  <w:footnote w:id="2">
    <w:p w:rsidR="00682721" w:rsidRPr="003D0344" w:rsidRDefault="00682721" w:rsidP="00682721">
      <w:pPr>
        <w:pStyle w:val="FootnoteText"/>
        <w:ind w:firstLine="720"/>
        <w:rPr>
          <w:rFonts w:asciiTheme="majorBidi" w:hAnsiTheme="majorBidi" w:cstheme="majorBidi"/>
        </w:rPr>
      </w:pPr>
      <w:r w:rsidRPr="003D0344">
        <w:rPr>
          <w:rStyle w:val="FootnoteReference"/>
          <w:rFonts w:asciiTheme="majorBidi" w:hAnsiTheme="majorBidi" w:cstheme="majorBidi"/>
        </w:rPr>
        <w:footnoteRef/>
      </w:r>
      <w:r w:rsidRPr="003D0344">
        <w:rPr>
          <w:rFonts w:asciiTheme="majorBidi" w:hAnsiTheme="majorBidi" w:cstheme="majorBidi"/>
        </w:rPr>
        <w:t xml:space="preserve">Tommi Eka Wirawan, </w:t>
      </w:r>
      <w:r w:rsidRPr="00B12196">
        <w:rPr>
          <w:rFonts w:asciiTheme="majorBidi" w:hAnsiTheme="majorBidi" w:cstheme="majorBidi"/>
        </w:rPr>
        <w:t>Tesis</w:t>
      </w:r>
      <w:r w:rsidR="00B12196">
        <w:rPr>
          <w:rFonts w:asciiTheme="majorBidi" w:hAnsiTheme="majorBidi" w:cstheme="majorBidi"/>
        </w:rPr>
        <w:t xml:space="preserve">: </w:t>
      </w:r>
      <w:r w:rsidRPr="003D0344">
        <w:rPr>
          <w:rFonts w:asciiTheme="majorBidi" w:hAnsiTheme="majorBidi" w:cstheme="majorBidi"/>
          <w:i/>
          <w:iCs/>
        </w:rPr>
        <w:t>Strategi Pemasaran PT. Bank Muamalat Indonesia dengan P</w:t>
      </w:r>
      <w:r w:rsidR="00D96764">
        <w:rPr>
          <w:rFonts w:asciiTheme="majorBidi" w:hAnsiTheme="majorBidi" w:cstheme="majorBidi"/>
          <w:i/>
          <w:iCs/>
        </w:rPr>
        <w:t>endekatan Keunggulan Kompetitif</w:t>
      </w:r>
      <w:r w:rsidR="00634215">
        <w:rPr>
          <w:rFonts w:asciiTheme="majorBidi" w:hAnsiTheme="majorBidi" w:cstheme="majorBidi"/>
        </w:rPr>
        <w:t xml:space="preserve"> </w:t>
      </w:r>
      <w:r w:rsidRPr="003D0344">
        <w:rPr>
          <w:rFonts w:asciiTheme="majorBidi" w:hAnsiTheme="majorBidi" w:cstheme="majorBidi"/>
        </w:rPr>
        <w:t>(Semarang: Unverisitas Diponegoro, 1997), hal. 3</w:t>
      </w:r>
    </w:p>
  </w:footnote>
  <w:footnote w:id="3">
    <w:p w:rsidR="00374B36" w:rsidRPr="003D0344" w:rsidRDefault="00374B36" w:rsidP="00374B36">
      <w:pPr>
        <w:pStyle w:val="FootnoteText"/>
        <w:ind w:firstLine="720"/>
        <w:rPr>
          <w:rFonts w:asciiTheme="majorBidi" w:hAnsiTheme="majorBidi" w:cstheme="majorBidi"/>
        </w:rPr>
      </w:pPr>
      <w:r w:rsidRPr="003D0344">
        <w:rPr>
          <w:rStyle w:val="FootnoteReference"/>
          <w:rFonts w:asciiTheme="majorBidi" w:hAnsiTheme="majorBidi" w:cstheme="majorBidi"/>
        </w:rPr>
        <w:footnoteRef/>
      </w:r>
      <w:r w:rsidR="009A5667">
        <w:rPr>
          <w:rFonts w:asciiTheme="majorBidi" w:hAnsiTheme="majorBidi" w:cstheme="majorBidi"/>
        </w:rPr>
        <w:t>Http://m</w:t>
      </w:r>
      <w:r w:rsidR="00C34EDD" w:rsidRPr="003D0344">
        <w:rPr>
          <w:rFonts w:asciiTheme="majorBidi" w:hAnsiTheme="majorBidi" w:cstheme="majorBidi"/>
        </w:rPr>
        <w:t xml:space="preserve">republika.co.id/berita/ekonomi/keuangan/14/10/16/ndiv69-bank-muamalat-enamkali-peroleh-penghargaan-internasional. </w:t>
      </w:r>
      <w:r w:rsidR="00824997">
        <w:rPr>
          <w:rFonts w:asciiTheme="majorBidi" w:hAnsiTheme="majorBidi" w:cstheme="majorBidi"/>
        </w:rPr>
        <w:t xml:space="preserve">diunduh </w:t>
      </w:r>
      <w:r w:rsidR="00C34EDD" w:rsidRPr="003D0344">
        <w:rPr>
          <w:rFonts w:asciiTheme="majorBidi" w:hAnsiTheme="majorBidi" w:cstheme="majorBidi"/>
        </w:rPr>
        <w:t>(Senin, 25 Mei 2015)</w:t>
      </w:r>
    </w:p>
    <w:p w:rsidR="004A7EF5" w:rsidRPr="003D0344" w:rsidRDefault="004A7EF5" w:rsidP="00374B36">
      <w:pPr>
        <w:pStyle w:val="FootnoteText"/>
        <w:ind w:firstLine="720"/>
        <w:rPr>
          <w:rFonts w:asciiTheme="majorBidi" w:hAnsiTheme="majorBidi" w:cstheme="majorBidi"/>
        </w:rPr>
      </w:pPr>
    </w:p>
  </w:footnote>
  <w:footnote w:id="4">
    <w:p w:rsidR="009027EA" w:rsidRPr="003D0344" w:rsidRDefault="009027EA" w:rsidP="00A8567A">
      <w:pPr>
        <w:pStyle w:val="FootnoteText"/>
        <w:ind w:firstLine="720"/>
        <w:rPr>
          <w:rFonts w:asciiTheme="majorBidi" w:hAnsiTheme="majorBidi" w:cstheme="majorBidi"/>
        </w:rPr>
      </w:pPr>
      <w:r w:rsidRPr="003D0344">
        <w:rPr>
          <w:rStyle w:val="FootnoteReference"/>
          <w:rFonts w:asciiTheme="majorBidi" w:hAnsiTheme="majorBidi" w:cstheme="majorBidi"/>
          <w:color w:val="000000" w:themeColor="text1"/>
        </w:rPr>
        <w:footnoteRef/>
      </w:r>
      <w:hyperlink r:id="rId1" w:history="1">
        <w:r w:rsidR="00B925F1" w:rsidRPr="00682B73">
          <w:rPr>
            <w:rStyle w:val="Hyperlink"/>
            <w:rFonts w:asciiTheme="majorBidi" w:hAnsiTheme="majorBidi" w:cstheme="majorBidi"/>
            <w:color w:val="000000" w:themeColor="text1"/>
            <w:u w:val="none"/>
          </w:rPr>
          <w:t>http://www.bankmuamalat.co.id/berita/detail/bank-muamalat-pertahankan-predikat-sebagai-bank-syariah-terbaik-di-Indonesia</w:t>
        </w:r>
      </w:hyperlink>
      <w:r w:rsidR="00B925F1" w:rsidRPr="003D0344">
        <w:rPr>
          <w:rFonts w:asciiTheme="majorBidi" w:hAnsiTheme="majorBidi" w:cstheme="majorBidi"/>
          <w:color w:val="000000" w:themeColor="text1"/>
        </w:rPr>
        <w:t xml:space="preserve">. </w:t>
      </w:r>
      <w:r w:rsidR="00BF21FA">
        <w:rPr>
          <w:rFonts w:asciiTheme="majorBidi" w:hAnsiTheme="majorBidi" w:cstheme="majorBidi"/>
          <w:color w:val="000000" w:themeColor="text1"/>
        </w:rPr>
        <w:t xml:space="preserve">diunduh </w:t>
      </w:r>
      <w:r w:rsidR="00B925F1" w:rsidRPr="003D0344">
        <w:rPr>
          <w:rFonts w:asciiTheme="majorBidi" w:hAnsiTheme="majorBidi" w:cstheme="majorBidi"/>
          <w:color w:val="000000" w:themeColor="text1"/>
        </w:rPr>
        <w:t>(Senin, 25 Mei</w:t>
      </w:r>
      <w:r w:rsidR="00B925F1" w:rsidRPr="003D0344">
        <w:rPr>
          <w:rFonts w:asciiTheme="majorBidi" w:hAnsiTheme="majorBidi" w:cstheme="majorBidi"/>
        </w:rPr>
        <w:t xml:space="preserve"> 2015)</w:t>
      </w:r>
    </w:p>
  </w:footnote>
  <w:footnote w:id="5">
    <w:p w:rsidR="00B925F1" w:rsidRPr="003D0344" w:rsidRDefault="00B925F1" w:rsidP="00A8567A">
      <w:pPr>
        <w:pStyle w:val="FootnoteText"/>
        <w:ind w:firstLine="720"/>
        <w:rPr>
          <w:rFonts w:asciiTheme="majorBidi" w:hAnsiTheme="majorBidi" w:cstheme="majorBidi"/>
          <w:lang w:val="en-US"/>
        </w:rPr>
      </w:pPr>
      <w:r w:rsidRPr="003D0344">
        <w:rPr>
          <w:rStyle w:val="FootnoteReference"/>
          <w:rFonts w:asciiTheme="majorBidi" w:hAnsiTheme="majorBidi" w:cstheme="majorBidi"/>
        </w:rPr>
        <w:footnoteRef/>
      </w:r>
      <w:r w:rsidRPr="003D0344">
        <w:rPr>
          <w:rFonts w:asciiTheme="majorBidi" w:hAnsiTheme="majorBidi" w:cstheme="majorBidi"/>
        </w:rPr>
        <w:t xml:space="preserve"> </w:t>
      </w:r>
      <w:r w:rsidR="00691E71" w:rsidRPr="003D0344">
        <w:rPr>
          <w:rFonts w:asciiTheme="majorBidi" w:hAnsiTheme="majorBidi" w:cstheme="majorBidi"/>
        </w:rPr>
        <w:t xml:space="preserve">Kasmir, </w:t>
      </w:r>
      <w:r w:rsidR="00DC56E2" w:rsidRPr="003D0344">
        <w:rPr>
          <w:rFonts w:asciiTheme="majorBidi" w:hAnsiTheme="majorBidi" w:cstheme="majorBidi"/>
          <w:i/>
          <w:iCs/>
        </w:rPr>
        <w:t>Pemasaran Bank</w:t>
      </w:r>
      <w:r w:rsidR="00DC56E2" w:rsidRPr="003D0344">
        <w:rPr>
          <w:rFonts w:asciiTheme="majorBidi" w:hAnsiTheme="majorBidi" w:cstheme="majorBidi"/>
          <w:i/>
          <w:iCs/>
          <w:lang w:val="en-US"/>
        </w:rPr>
        <w:t xml:space="preserve"> </w:t>
      </w:r>
      <w:r w:rsidR="00691E71" w:rsidRPr="003D0344">
        <w:rPr>
          <w:rFonts w:asciiTheme="majorBidi" w:hAnsiTheme="majorBidi" w:cstheme="majorBidi"/>
        </w:rPr>
        <w:t>(Jakarta:</w:t>
      </w:r>
      <w:r w:rsidR="00DC56E2" w:rsidRPr="003D0344">
        <w:rPr>
          <w:rFonts w:asciiTheme="majorBidi" w:hAnsiTheme="majorBidi" w:cstheme="majorBidi"/>
          <w:lang w:val="en-US"/>
        </w:rPr>
        <w:t xml:space="preserve"> </w:t>
      </w:r>
      <w:r w:rsidR="00691E71" w:rsidRPr="003D0344">
        <w:rPr>
          <w:rFonts w:asciiTheme="majorBidi" w:hAnsiTheme="majorBidi" w:cstheme="majorBidi"/>
        </w:rPr>
        <w:t>Prenada Media,2004), hal.175</w:t>
      </w:r>
      <w:r w:rsidR="00DC56E2" w:rsidRPr="003D0344">
        <w:rPr>
          <w:rFonts w:asciiTheme="majorBidi" w:hAnsiTheme="majorBidi" w:cstheme="majorBidi"/>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70F"/>
    <w:multiLevelType w:val="hybridMultilevel"/>
    <w:tmpl w:val="414C7F2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392F72"/>
    <w:multiLevelType w:val="hybridMultilevel"/>
    <w:tmpl w:val="B2C85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7E12"/>
    <w:multiLevelType w:val="hybridMultilevel"/>
    <w:tmpl w:val="B1628BA8"/>
    <w:lvl w:ilvl="0" w:tplc="4F70025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CF71BCA"/>
    <w:multiLevelType w:val="hybridMultilevel"/>
    <w:tmpl w:val="EC029184"/>
    <w:lvl w:ilvl="0" w:tplc="1C5A1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C2044"/>
    <w:multiLevelType w:val="hybridMultilevel"/>
    <w:tmpl w:val="2392EECC"/>
    <w:lvl w:ilvl="0" w:tplc="4F7002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BC7291"/>
    <w:multiLevelType w:val="hybridMultilevel"/>
    <w:tmpl w:val="C7F0FE0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73344B0"/>
    <w:multiLevelType w:val="hybridMultilevel"/>
    <w:tmpl w:val="6EEA6256"/>
    <w:lvl w:ilvl="0" w:tplc="4F70025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00B73AB"/>
    <w:multiLevelType w:val="hybridMultilevel"/>
    <w:tmpl w:val="70723C9E"/>
    <w:lvl w:ilvl="0" w:tplc="4A3E8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1054A"/>
    <w:multiLevelType w:val="hybridMultilevel"/>
    <w:tmpl w:val="5D4A5DDA"/>
    <w:lvl w:ilvl="0" w:tplc="AC4C5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61336"/>
    <w:multiLevelType w:val="hybridMultilevel"/>
    <w:tmpl w:val="BAFE37D2"/>
    <w:lvl w:ilvl="0" w:tplc="59D0E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F35FF0"/>
    <w:multiLevelType w:val="hybridMultilevel"/>
    <w:tmpl w:val="9D6834BA"/>
    <w:lvl w:ilvl="0" w:tplc="4F700252">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
    <w:nsid w:val="33285239"/>
    <w:multiLevelType w:val="hybridMultilevel"/>
    <w:tmpl w:val="95544E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170673"/>
    <w:multiLevelType w:val="hybridMultilevel"/>
    <w:tmpl w:val="BD2A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60FC0"/>
    <w:multiLevelType w:val="hybridMultilevel"/>
    <w:tmpl w:val="348414B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F22736"/>
    <w:multiLevelType w:val="hybridMultilevel"/>
    <w:tmpl w:val="71FEC1E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4A1D6F"/>
    <w:multiLevelType w:val="hybridMultilevel"/>
    <w:tmpl w:val="DC8C751C"/>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6">
    <w:nsid w:val="395110D5"/>
    <w:multiLevelType w:val="multilevel"/>
    <w:tmpl w:val="3FE81F6A"/>
    <w:lvl w:ilvl="0">
      <w:start w:val="1"/>
      <w:numFmt w:val="decimal"/>
      <w:lvlText w:val="%1."/>
      <w:lvlJc w:val="left"/>
      <w:pPr>
        <w:ind w:left="2421" w:hanging="360"/>
      </w:pPr>
      <w:rPr>
        <w:rFonts w:hint="default"/>
      </w:rPr>
    </w:lvl>
    <w:lvl w:ilvl="1">
      <w:start w:val="1"/>
      <w:numFmt w:val="upperLetter"/>
      <w:lvlText w:val="%2."/>
      <w:lvlJc w:val="left"/>
      <w:pPr>
        <w:ind w:left="2421" w:hanging="360"/>
      </w:pPr>
      <w:rPr>
        <w:rFonts w:hint="default"/>
        <w:b/>
      </w:rPr>
    </w:lvl>
    <w:lvl w:ilvl="2">
      <w:start w:val="1"/>
      <w:numFmt w:val="decimal"/>
      <w:isLgl/>
      <w:lvlText w:val="%1.%2.%3"/>
      <w:lvlJc w:val="left"/>
      <w:pPr>
        <w:ind w:left="2781" w:hanging="720"/>
      </w:pPr>
      <w:rPr>
        <w:rFonts w:hint="default"/>
        <w:b/>
      </w:rPr>
    </w:lvl>
    <w:lvl w:ilvl="3">
      <w:start w:val="1"/>
      <w:numFmt w:val="decimal"/>
      <w:isLgl/>
      <w:lvlText w:val="%1.%2.%3.%4"/>
      <w:lvlJc w:val="left"/>
      <w:pPr>
        <w:ind w:left="2781" w:hanging="720"/>
      </w:pPr>
      <w:rPr>
        <w:rFonts w:hint="default"/>
        <w:b/>
      </w:rPr>
    </w:lvl>
    <w:lvl w:ilvl="4">
      <w:start w:val="1"/>
      <w:numFmt w:val="decimal"/>
      <w:isLgl/>
      <w:lvlText w:val="%1.%2.%3.%4.%5"/>
      <w:lvlJc w:val="left"/>
      <w:pPr>
        <w:ind w:left="3141" w:hanging="1080"/>
      </w:pPr>
      <w:rPr>
        <w:rFonts w:hint="default"/>
        <w:b/>
      </w:rPr>
    </w:lvl>
    <w:lvl w:ilvl="5">
      <w:start w:val="1"/>
      <w:numFmt w:val="decimal"/>
      <w:isLgl/>
      <w:lvlText w:val="%1.%2.%3.%4.%5.%6"/>
      <w:lvlJc w:val="left"/>
      <w:pPr>
        <w:ind w:left="3141" w:hanging="1080"/>
      </w:pPr>
      <w:rPr>
        <w:rFonts w:hint="default"/>
        <w:b/>
      </w:rPr>
    </w:lvl>
    <w:lvl w:ilvl="6">
      <w:start w:val="1"/>
      <w:numFmt w:val="decimal"/>
      <w:isLgl/>
      <w:lvlText w:val="%1.%2.%3.%4.%5.%6.%7"/>
      <w:lvlJc w:val="left"/>
      <w:pPr>
        <w:ind w:left="3501" w:hanging="1440"/>
      </w:pPr>
      <w:rPr>
        <w:rFonts w:hint="default"/>
        <w:b/>
      </w:rPr>
    </w:lvl>
    <w:lvl w:ilvl="7">
      <w:start w:val="1"/>
      <w:numFmt w:val="decimal"/>
      <w:isLgl/>
      <w:lvlText w:val="%1.%2.%3.%4.%5.%6.%7.%8"/>
      <w:lvlJc w:val="left"/>
      <w:pPr>
        <w:ind w:left="3501" w:hanging="1440"/>
      </w:pPr>
      <w:rPr>
        <w:rFonts w:hint="default"/>
        <w:b/>
      </w:rPr>
    </w:lvl>
    <w:lvl w:ilvl="8">
      <w:start w:val="1"/>
      <w:numFmt w:val="decimal"/>
      <w:isLgl/>
      <w:lvlText w:val="%1.%2.%3.%4.%5.%6.%7.%8.%9"/>
      <w:lvlJc w:val="left"/>
      <w:pPr>
        <w:ind w:left="3861" w:hanging="1800"/>
      </w:pPr>
      <w:rPr>
        <w:rFonts w:hint="default"/>
        <w:b/>
      </w:rPr>
    </w:lvl>
  </w:abstractNum>
  <w:abstractNum w:abstractNumId="17">
    <w:nsid w:val="3E311CD8"/>
    <w:multiLevelType w:val="hybridMultilevel"/>
    <w:tmpl w:val="41CC802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7E7AD3"/>
    <w:multiLevelType w:val="hybridMultilevel"/>
    <w:tmpl w:val="3DFE909A"/>
    <w:lvl w:ilvl="0" w:tplc="22A2E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B87C79"/>
    <w:multiLevelType w:val="hybridMultilevel"/>
    <w:tmpl w:val="FEB2ABF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E038C2"/>
    <w:multiLevelType w:val="hybridMultilevel"/>
    <w:tmpl w:val="1570EF7A"/>
    <w:lvl w:ilvl="0" w:tplc="4F7002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4B966C68"/>
    <w:multiLevelType w:val="hybridMultilevel"/>
    <w:tmpl w:val="E7320D1E"/>
    <w:lvl w:ilvl="0" w:tplc="B45A7B52">
      <w:start w:val="1"/>
      <w:numFmt w:val="decimal"/>
      <w:lvlText w:val="%1."/>
      <w:lvlJc w:val="left"/>
      <w:pPr>
        <w:ind w:left="1287" w:hanging="360"/>
      </w:pPr>
      <w:rPr>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C4417F2"/>
    <w:multiLevelType w:val="hybridMultilevel"/>
    <w:tmpl w:val="25B4E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3AE"/>
    <w:multiLevelType w:val="hybridMultilevel"/>
    <w:tmpl w:val="BE2AE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B6915"/>
    <w:multiLevelType w:val="hybridMultilevel"/>
    <w:tmpl w:val="22C41B0A"/>
    <w:lvl w:ilvl="0" w:tplc="DD22F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974DEB"/>
    <w:multiLevelType w:val="hybridMultilevel"/>
    <w:tmpl w:val="1DC4390A"/>
    <w:lvl w:ilvl="0" w:tplc="EA1A7698">
      <w:start w:val="1"/>
      <w:numFmt w:val="lowerLetter"/>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nsid w:val="5227722B"/>
    <w:multiLevelType w:val="hybridMultilevel"/>
    <w:tmpl w:val="735C083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7">
    <w:nsid w:val="5357780A"/>
    <w:multiLevelType w:val="hybridMultilevel"/>
    <w:tmpl w:val="CA34E88C"/>
    <w:lvl w:ilvl="0" w:tplc="2F3ED7D0">
      <w:start w:val="1"/>
      <w:numFmt w:val="upperLetter"/>
      <w:lvlText w:val="%1."/>
      <w:lvlJc w:val="left"/>
      <w:pPr>
        <w:ind w:left="720" w:hanging="360"/>
      </w:pPr>
      <w:rPr>
        <w:rFonts w:hint="default"/>
        <w:b/>
        <w:bCs w:val="0"/>
      </w:rPr>
    </w:lvl>
    <w:lvl w:ilvl="1" w:tplc="4E1C0F7E">
      <w:start w:val="1"/>
      <w:numFmt w:val="decimal"/>
      <w:lvlText w:val="%2."/>
      <w:lvlJc w:val="left"/>
      <w:pPr>
        <w:ind w:left="1440" w:hanging="360"/>
      </w:pPr>
      <w:rPr>
        <w:rFonts w:hint="default"/>
      </w:rPr>
    </w:lvl>
    <w:lvl w:ilvl="2" w:tplc="E4042EC4">
      <w:start w:val="5"/>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C3732"/>
    <w:multiLevelType w:val="hybridMultilevel"/>
    <w:tmpl w:val="39F6FF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AE6B1A"/>
    <w:multiLevelType w:val="hybridMultilevel"/>
    <w:tmpl w:val="D250BF22"/>
    <w:lvl w:ilvl="0" w:tplc="08A05EAE">
      <w:start w:val="4"/>
      <w:numFmt w:val="lowerLetter"/>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AED018D"/>
    <w:multiLevelType w:val="hybridMultilevel"/>
    <w:tmpl w:val="8092CC3C"/>
    <w:lvl w:ilvl="0" w:tplc="B7E8A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8415C7"/>
    <w:multiLevelType w:val="hybridMultilevel"/>
    <w:tmpl w:val="765074D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2">
    <w:nsid w:val="61425A64"/>
    <w:multiLevelType w:val="hybridMultilevel"/>
    <w:tmpl w:val="38709904"/>
    <w:lvl w:ilvl="0" w:tplc="33BCFB9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61CB7469"/>
    <w:multiLevelType w:val="hybridMultilevel"/>
    <w:tmpl w:val="1F9C2868"/>
    <w:lvl w:ilvl="0" w:tplc="10D8933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630F14B0"/>
    <w:multiLevelType w:val="hybridMultilevel"/>
    <w:tmpl w:val="7C4AAF5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3575587"/>
    <w:multiLevelType w:val="hybridMultilevel"/>
    <w:tmpl w:val="A718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96654"/>
    <w:multiLevelType w:val="hybridMultilevel"/>
    <w:tmpl w:val="D3585A3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79E59E1"/>
    <w:multiLevelType w:val="hybridMultilevel"/>
    <w:tmpl w:val="FDA2C0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B973D4"/>
    <w:multiLevelType w:val="hybridMultilevel"/>
    <w:tmpl w:val="D07CA11A"/>
    <w:lvl w:ilvl="0" w:tplc="F21CA3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E2433A6"/>
    <w:multiLevelType w:val="hybridMultilevel"/>
    <w:tmpl w:val="09A6A5CA"/>
    <w:lvl w:ilvl="0" w:tplc="601EC5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E3C4580"/>
    <w:multiLevelType w:val="hybridMultilevel"/>
    <w:tmpl w:val="357C5C3A"/>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1">
    <w:nsid w:val="71AD5039"/>
    <w:multiLevelType w:val="hybridMultilevel"/>
    <w:tmpl w:val="4FF6E8C0"/>
    <w:lvl w:ilvl="0" w:tplc="9C3053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2446675"/>
    <w:multiLevelType w:val="hybridMultilevel"/>
    <w:tmpl w:val="8820C8DA"/>
    <w:lvl w:ilvl="0" w:tplc="F14A68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60D1742"/>
    <w:multiLevelType w:val="hybridMultilevel"/>
    <w:tmpl w:val="6C8EE654"/>
    <w:lvl w:ilvl="0" w:tplc="BCE894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D55E00"/>
    <w:multiLevelType w:val="hybridMultilevel"/>
    <w:tmpl w:val="DD58186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CDF5B45"/>
    <w:multiLevelType w:val="hybridMultilevel"/>
    <w:tmpl w:val="52E81644"/>
    <w:lvl w:ilvl="0" w:tplc="3E4C413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AB649B"/>
    <w:multiLevelType w:val="hybridMultilevel"/>
    <w:tmpl w:val="278229AC"/>
    <w:lvl w:ilvl="0" w:tplc="0F08E1C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7"/>
  </w:num>
  <w:num w:numId="2">
    <w:abstractNumId w:val="6"/>
  </w:num>
  <w:num w:numId="3">
    <w:abstractNumId w:val="38"/>
  </w:num>
  <w:num w:numId="4">
    <w:abstractNumId w:val="0"/>
  </w:num>
  <w:num w:numId="5">
    <w:abstractNumId w:val="46"/>
  </w:num>
  <w:num w:numId="6">
    <w:abstractNumId w:val="36"/>
  </w:num>
  <w:num w:numId="7">
    <w:abstractNumId w:val="45"/>
  </w:num>
  <w:num w:numId="8">
    <w:abstractNumId w:val="21"/>
  </w:num>
  <w:num w:numId="9">
    <w:abstractNumId w:val="29"/>
  </w:num>
  <w:num w:numId="10">
    <w:abstractNumId w:val="15"/>
  </w:num>
  <w:num w:numId="11">
    <w:abstractNumId w:val="13"/>
  </w:num>
  <w:num w:numId="12">
    <w:abstractNumId w:val="40"/>
  </w:num>
  <w:num w:numId="13">
    <w:abstractNumId w:val="14"/>
  </w:num>
  <w:num w:numId="14">
    <w:abstractNumId w:val="5"/>
  </w:num>
  <w:num w:numId="15">
    <w:abstractNumId w:val="28"/>
  </w:num>
  <w:num w:numId="16">
    <w:abstractNumId w:val="4"/>
  </w:num>
  <w:num w:numId="17">
    <w:abstractNumId w:val="10"/>
  </w:num>
  <w:num w:numId="18">
    <w:abstractNumId w:val="2"/>
  </w:num>
  <w:num w:numId="19">
    <w:abstractNumId w:val="20"/>
  </w:num>
  <w:num w:numId="20">
    <w:abstractNumId w:val="34"/>
  </w:num>
  <w:num w:numId="21">
    <w:abstractNumId w:val="9"/>
  </w:num>
  <w:num w:numId="22">
    <w:abstractNumId w:val="18"/>
  </w:num>
  <w:num w:numId="23">
    <w:abstractNumId w:val="33"/>
  </w:num>
  <w:num w:numId="24">
    <w:abstractNumId w:val="41"/>
  </w:num>
  <w:num w:numId="25">
    <w:abstractNumId w:val="43"/>
  </w:num>
  <w:num w:numId="26">
    <w:abstractNumId w:val="27"/>
  </w:num>
  <w:num w:numId="27">
    <w:abstractNumId w:val="8"/>
  </w:num>
  <w:num w:numId="28">
    <w:abstractNumId w:val="3"/>
  </w:num>
  <w:num w:numId="29">
    <w:abstractNumId w:val="7"/>
  </w:num>
  <w:num w:numId="30">
    <w:abstractNumId w:val="30"/>
  </w:num>
  <w:num w:numId="31">
    <w:abstractNumId w:val="1"/>
  </w:num>
  <w:num w:numId="32">
    <w:abstractNumId w:val="44"/>
  </w:num>
  <w:num w:numId="33">
    <w:abstractNumId w:val="25"/>
  </w:num>
  <w:num w:numId="34">
    <w:abstractNumId w:val="23"/>
  </w:num>
  <w:num w:numId="35">
    <w:abstractNumId w:val="26"/>
  </w:num>
  <w:num w:numId="36">
    <w:abstractNumId w:val="31"/>
  </w:num>
  <w:num w:numId="37">
    <w:abstractNumId w:val="32"/>
  </w:num>
  <w:num w:numId="38">
    <w:abstractNumId w:val="24"/>
  </w:num>
  <w:num w:numId="39">
    <w:abstractNumId w:val="35"/>
  </w:num>
  <w:num w:numId="40">
    <w:abstractNumId w:val="22"/>
  </w:num>
  <w:num w:numId="41">
    <w:abstractNumId w:val="19"/>
  </w:num>
  <w:num w:numId="42">
    <w:abstractNumId w:val="12"/>
  </w:num>
  <w:num w:numId="43">
    <w:abstractNumId w:val="11"/>
  </w:num>
  <w:num w:numId="44">
    <w:abstractNumId w:val="17"/>
  </w:num>
  <w:num w:numId="45">
    <w:abstractNumId w:val="16"/>
  </w:num>
  <w:num w:numId="46">
    <w:abstractNumId w:val="39"/>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35063"/>
    <w:rsid w:val="00045BBA"/>
    <w:rsid w:val="000762ED"/>
    <w:rsid w:val="0008762E"/>
    <w:rsid w:val="0009797E"/>
    <w:rsid w:val="000A15DF"/>
    <w:rsid w:val="000C26D3"/>
    <w:rsid w:val="000E1BBB"/>
    <w:rsid w:val="00115A38"/>
    <w:rsid w:val="00126B77"/>
    <w:rsid w:val="00136AB4"/>
    <w:rsid w:val="001671A3"/>
    <w:rsid w:val="001840AF"/>
    <w:rsid w:val="00192F65"/>
    <w:rsid w:val="00195DA7"/>
    <w:rsid w:val="00197BAD"/>
    <w:rsid w:val="001A55C6"/>
    <w:rsid w:val="001C7879"/>
    <w:rsid w:val="001D1164"/>
    <w:rsid w:val="001F5C6A"/>
    <w:rsid w:val="001F78EB"/>
    <w:rsid w:val="002041D0"/>
    <w:rsid w:val="002071A4"/>
    <w:rsid w:val="00213335"/>
    <w:rsid w:val="002163B6"/>
    <w:rsid w:val="0022098E"/>
    <w:rsid w:val="00245257"/>
    <w:rsid w:val="00245720"/>
    <w:rsid w:val="00265207"/>
    <w:rsid w:val="002713A3"/>
    <w:rsid w:val="00283441"/>
    <w:rsid w:val="002862C8"/>
    <w:rsid w:val="0029454E"/>
    <w:rsid w:val="00295D9F"/>
    <w:rsid w:val="00296E24"/>
    <w:rsid w:val="002A4E67"/>
    <w:rsid w:val="002B0D14"/>
    <w:rsid w:val="002B169D"/>
    <w:rsid w:val="002B2CAA"/>
    <w:rsid w:val="002B369D"/>
    <w:rsid w:val="002B6C20"/>
    <w:rsid w:val="002D4C02"/>
    <w:rsid w:val="003206EA"/>
    <w:rsid w:val="00320F33"/>
    <w:rsid w:val="0034317F"/>
    <w:rsid w:val="0034722A"/>
    <w:rsid w:val="0034759E"/>
    <w:rsid w:val="003522E6"/>
    <w:rsid w:val="00353D66"/>
    <w:rsid w:val="00374B36"/>
    <w:rsid w:val="003776E2"/>
    <w:rsid w:val="00380402"/>
    <w:rsid w:val="00386A7C"/>
    <w:rsid w:val="00391037"/>
    <w:rsid w:val="003A7F19"/>
    <w:rsid w:val="003B520D"/>
    <w:rsid w:val="003B6EE6"/>
    <w:rsid w:val="003C7BE4"/>
    <w:rsid w:val="003D0344"/>
    <w:rsid w:val="003E28BD"/>
    <w:rsid w:val="003E38D3"/>
    <w:rsid w:val="00400F38"/>
    <w:rsid w:val="00411765"/>
    <w:rsid w:val="004325A2"/>
    <w:rsid w:val="00454FA7"/>
    <w:rsid w:val="00472FCE"/>
    <w:rsid w:val="004905F0"/>
    <w:rsid w:val="004A015B"/>
    <w:rsid w:val="004A5A68"/>
    <w:rsid w:val="004A7EF5"/>
    <w:rsid w:val="004E0789"/>
    <w:rsid w:val="00506641"/>
    <w:rsid w:val="005135BA"/>
    <w:rsid w:val="00523213"/>
    <w:rsid w:val="00536834"/>
    <w:rsid w:val="005458BB"/>
    <w:rsid w:val="005507C0"/>
    <w:rsid w:val="0056183C"/>
    <w:rsid w:val="005713A4"/>
    <w:rsid w:val="00582D65"/>
    <w:rsid w:val="005C560E"/>
    <w:rsid w:val="005C70C9"/>
    <w:rsid w:val="005D0E29"/>
    <w:rsid w:val="005F2CA7"/>
    <w:rsid w:val="0060147D"/>
    <w:rsid w:val="00602564"/>
    <w:rsid w:val="00603BF5"/>
    <w:rsid w:val="00617B3E"/>
    <w:rsid w:val="00623C0B"/>
    <w:rsid w:val="00634215"/>
    <w:rsid w:val="006406CD"/>
    <w:rsid w:val="00642BD8"/>
    <w:rsid w:val="0065115E"/>
    <w:rsid w:val="006537FE"/>
    <w:rsid w:val="0065529D"/>
    <w:rsid w:val="00666211"/>
    <w:rsid w:val="00666655"/>
    <w:rsid w:val="00671131"/>
    <w:rsid w:val="00680173"/>
    <w:rsid w:val="00682721"/>
    <w:rsid w:val="00682B73"/>
    <w:rsid w:val="0068679F"/>
    <w:rsid w:val="00691E71"/>
    <w:rsid w:val="006A4C77"/>
    <w:rsid w:val="006B272C"/>
    <w:rsid w:val="006C371B"/>
    <w:rsid w:val="006E0997"/>
    <w:rsid w:val="006E2785"/>
    <w:rsid w:val="006F086F"/>
    <w:rsid w:val="00704369"/>
    <w:rsid w:val="00734412"/>
    <w:rsid w:val="007440B4"/>
    <w:rsid w:val="00751CB7"/>
    <w:rsid w:val="007652E2"/>
    <w:rsid w:val="00774770"/>
    <w:rsid w:val="00783A5E"/>
    <w:rsid w:val="007E32F5"/>
    <w:rsid w:val="007E3B89"/>
    <w:rsid w:val="00803285"/>
    <w:rsid w:val="0082054D"/>
    <w:rsid w:val="00824997"/>
    <w:rsid w:val="008329FD"/>
    <w:rsid w:val="00835ACB"/>
    <w:rsid w:val="00847B98"/>
    <w:rsid w:val="008554E0"/>
    <w:rsid w:val="00855DC8"/>
    <w:rsid w:val="00862D6D"/>
    <w:rsid w:val="008637AE"/>
    <w:rsid w:val="008A2231"/>
    <w:rsid w:val="008F0578"/>
    <w:rsid w:val="00900EDB"/>
    <w:rsid w:val="009027EA"/>
    <w:rsid w:val="00903F55"/>
    <w:rsid w:val="00906DB3"/>
    <w:rsid w:val="00910D9A"/>
    <w:rsid w:val="009123AE"/>
    <w:rsid w:val="00920818"/>
    <w:rsid w:val="00922FD9"/>
    <w:rsid w:val="00932A5C"/>
    <w:rsid w:val="00937B40"/>
    <w:rsid w:val="0098206F"/>
    <w:rsid w:val="009A31E1"/>
    <w:rsid w:val="009A5667"/>
    <w:rsid w:val="009B7093"/>
    <w:rsid w:val="00A0646C"/>
    <w:rsid w:val="00A07994"/>
    <w:rsid w:val="00A1040D"/>
    <w:rsid w:val="00A114E2"/>
    <w:rsid w:val="00A11DB4"/>
    <w:rsid w:val="00A169AD"/>
    <w:rsid w:val="00A219B5"/>
    <w:rsid w:val="00A22C59"/>
    <w:rsid w:val="00A3150E"/>
    <w:rsid w:val="00A606C0"/>
    <w:rsid w:val="00A76435"/>
    <w:rsid w:val="00A8567A"/>
    <w:rsid w:val="00A9230C"/>
    <w:rsid w:val="00A97927"/>
    <w:rsid w:val="00AA6164"/>
    <w:rsid w:val="00AB5DA9"/>
    <w:rsid w:val="00AC0638"/>
    <w:rsid w:val="00AC507D"/>
    <w:rsid w:val="00AC65C6"/>
    <w:rsid w:val="00AE7172"/>
    <w:rsid w:val="00AE71EA"/>
    <w:rsid w:val="00AF4262"/>
    <w:rsid w:val="00B11671"/>
    <w:rsid w:val="00B12196"/>
    <w:rsid w:val="00B34AE7"/>
    <w:rsid w:val="00B35063"/>
    <w:rsid w:val="00B40B81"/>
    <w:rsid w:val="00B41E30"/>
    <w:rsid w:val="00B42DF6"/>
    <w:rsid w:val="00B50A01"/>
    <w:rsid w:val="00B55512"/>
    <w:rsid w:val="00B57978"/>
    <w:rsid w:val="00B622A7"/>
    <w:rsid w:val="00B62384"/>
    <w:rsid w:val="00B77812"/>
    <w:rsid w:val="00B8615A"/>
    <w:rsid w:val="00B90DCE"/>
    <w:rsid w:val="00B925F1"/>
    <w:rsid w:val="00BA6206"/>
    <w:rsid w:val="00BB01D4"/>
    <w:rsid w:val="00BD20E0"/>
    <w:rsid w:val="00BE06F0"/>
    <w:rsid w:val="00BE28E1"/>
    <w:rsid w:val="00BF065D"/>
    <w:rsid w:val="00BF21FA"/>
    <w:rsid w:val="00BF7A99"/>
    <w:rsid w:val="00C21FDF"/>
    <w:rsid w:val="00C23C05"/>
    <w:rsid w:val="00C27DB9"/>
    <w:rsid w:val="00C34EDD"/>
    <w:rsid w:val="00C47101"/>
    <w:rsid w:val="00C51927"/>
    <w:rsid w:val="00C73893"/>
    <w:rsid w:val="00C768C9"/>
    <w:rsid w:val="00C81D2E"/>
    <w:rsid w:val="00C9125E"/>
    <w:rsid w:val="00C94D37"/>
    <w:rsid w:val="00C97E22"/>
    <w:rsid w:val="00CA36B2"/>
    <w:rsid w:val="00CA751E"/>
    <w:rsid w:val="00CB692F"/>
    <w:rsid w:val="00CC2B46"/>
    <w:rsid w:val="00CD1AEB"/>
    <w:rsid w:val="00CD3A53"/>
    <w:rsid w:val="00CD42A7"/>
    <w:rsid w:val="00CD51D3"/>
    <w:rsid w:val="00CF0085"/>
    <w:rsid w:val="00CF1EB8"/>
    <w:rsid w:val="00D17452"/>
    <w:rsid w:val="00D24B20"/>
    <w:rsid w:val="00D3245B"/>
    <w:rsid w:val="00D50C02"/>
    <w:rsid w:val="00D54CEE"/>
    <w:rsid w:val="00D74314"/>
    <w:rsid w:val="00D7440E"/>
    <w:rsid w:val="00D91CA5"/>
    <w:rsid w:val="00D9231E"/>
    <w:rsid w:val="00D96764"/>
    <w:rsid w:val="00DB23F5"/>
    <w:rsid w:val="00DB28B1"/>
    <w:rsid w:val="00DC56E2"/>
    <w:rsid w:val="00DC6607"/>
    <w:rsid w:val="00DE31F3"/>
    <w:rsid w:val="00DF4925"/>
    <w:rsid w:val="00DF4C94"/>
    <w:rsid w:val="00DF5CDD"/>
    <w:rsid w:val="00E076C0"/>
    <w:rsid w:val="00E16585"/>
    <w:rsid w:val="00E17F5C"/>
    <w:rsid w:val="00E25E7F"/>
    <w:rsid w:val="00E27AA4"/>
    <w:rsid w:val="00E31352"/>
    <w:rsid w:val="00E3229F"/>
    <w:rsid w:val="00E50C97"/>
    <w:rsid w:val="00E6696C"/>
    <w:rsid w:val="00E67E29"/>
    <w:rsid w:val="00E82600"/>
    <w:rsid w:val="00E85D74"/>
    <w:rsid w:val="00E9618D"/>
    <w:rsid w:val="00E96EDA"/>
    <w:rsid w:val="00EA4D93"/>
    <w:rsid w:val="00EC0303"/>
    <w:rsid w:val="00ED4E47"/>
    <w:rsid w:val="00ED7D4F"/>
    <w:rsid w:val="00F06E41"/>
    <w:rsid w:val="00F16680"/>
    <w:rsid w:val="00F274F8"/>
    <w:rsid w:val="00F31084"/>
    <w:rsid w:val="00F36011"/>
    <w:rsid w:val="00F36015"/>
    <w:rsid w:val="00F50928"/>
    <w:rsid w:val="00F54B1F"/>
    <w:rsid w:val="00F6348C"/>
    <w:rsid w:val="00F65E1B"/>
    <w:rsid w:val="00F65FC5"/>
    <w:rsid w:val="00F745E5"/>
    <w:rsid w:val="00FA2298"/>
    <w:rsid w:val="00FC26E0"/>
    <w:rsid w:val="00FD70B6"/>
    <w:rsid w:val="00FE609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63"/>
    <w:pPr>
      <w:ind w:left="720"/>
      <w:contextualSpacing/>
    </w:pPr>
  </w:style>
  <w:style w:type="paragraph" w:styleId="FootnoteText">
    <w:name w:val="footnote text"/>
    <w:basedOn w:val="Normal"/>
    <w:link w:val="FootnoteTextChar"/>
    <w:uiPriority w:val="99"/>
    <w:semiHidden/>
    <w:unhideWhenUsed/>
    <w:rsid w:val="00682721"/>
    <w:rPr>
      <w:sz w:val="20"/>
      <w:szCs w:val="20"/>
    </w:rPr>
  </w:style>
  <w:style w:type="character" w:customStyle="1" w:styleId="FootnoteTextChar">
    <w:name w:val="Footnote Text Char"/>
    <w:basedOn w:val="DefaultParagraphFont"/>
    <w:link w:val="FootnoteText"/>
    <w:uiPriority w:val="99"/>
    <w:semiHidden/>
    <w:rsid w:val="00682721"/>
    <w:rPr>
      <w:sz w:val="20"/>
      <w:szCs w:val="20"/>
    </w:rPr>
  </w:style>
  <w:style w:type="character" w:styleId="FootnoteReference">
    <w:name w:val="footnote reference"/>
    <w:basedOn w:val="DefaultParagraphFont"/>
    <w:uiPriority w:val="99"/>
    <w:semiHidden/>
    <w:unhideWhenUsed/>
    <w:rsid w:val="00682721"/>
    <w:rPr>
      <w:vertAlign w:val="superscript"/>
    </w:rPr>
  </w:style>
  <w:style w:type="character" w:styleId="Hyperlink">
    <w:name w:val="Hyperlink"/>
    <w:basedOn w:val="DefaultParagraphFont"/>
    <w:uiPriority w:val="99"/>
    <w:unhideWhenUsed/>
    <w:rsid w:val="00C34EDD"/>
    <w:rPr>
      <w:color w:val="0000FF" w:themeColor="hyperlink"/>
      <w:u w:val="single"/>
    </w:rPr>
  </w:style>
  <w:style w:type="table" w:styleId="TableGrid">
    <w:name w:val="Table Grid"/>
    <w:basedOn w:val="TableNormal"/>
    <w:uiPriority w:val="59"/>
    <w:rsid w:val="009B709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7E22"/>
    <w:pPr>
      <w:tabs>
        <w:tab w:val="center" w:pos="4680"/>
        <w:tab w:val="right" w:pos="9360"/>
      </w:tabs>
    </w:pPr>
  </w:style>
  <w:style w:type="character" w:customStyle="1" w:styleId="HeaderChar">
    <w:name w:val="Header Char"/>
    <w:basedOn w:val="DefaultParagraphFont"/>
    <w:link w:val="Header"/>
    <w:uiPriority w:val="99"/>
    <w:semiHidden/>
    <w:rsid w:val="00C97E22"/>
  </w:style>
  <w:style w:type="paragraph" w:styleId="Footer">
    <w:name w:val="footer"/>
    <w:basedOn w:val="Normal"/>
    <w:link w:val="FooterChar"/>
    <w:uiPriority w:val="99"/>
    <w:unhideWhenUsed/>
    <w:rsid w:val="00C97E22"/>
    <w:pPr>
      <w:tabs>
        <w:tab w:val="center" w:pos="4680"/>
        <w:tab w:val="right" w:pos="9360"/>
      </w:tabs>
    </w:pPr>
  </w:style>
  <w:style w:type="character" w:customStyle="1" w:styleId="FooterChar">
    <w:name w:val="Footer Char"/>
    <w:basedOn w:val="DefaultParagraphFont"/>
    <w:link w:val="Footer"/>
    <w:uiPriority w:val="99"/>
    <w:rsid w:val="00C97E22"/>
  </w:style>
  <w:style w:type="character" w:styleId="CommentReference">
    <w:name w:val="annotation reference"/>
    <w:basedOn w:val="DefaultParagraphFont"/>
    <w:uiPriority w:val="99"/>
    <w:semiHidden/>
    <w:unhideWhenUsed/>
    <w:rsid w:val="00666211"/>
    <w:rPr>
      <w:sz w:val="16"/>
      <w:szCs w:val="16"/>
    </w:rPr>
  </w:style>
  <w:style w:type="paragraph" w:styleId="CommentText">
    <w:name w:val="annotation text"/>
    <w:basedOn w:val="Normal"/>
    <w:link w:val="CommentTextChar"/>
    <w:uiPriority w:val="99"/>
    <w:semiHidden/>
    <w:unhideWhenUsed/>
    <w:rsid w:val="00666211"/>
    <w:rPr>
      <w:sz w:val="20"/>
      <w:szCs w:val="20"/>
    </w:rPr>
  </w:style>
  <w:style w:type="character" w:customStyle="1" w:styleId="CommentTextChar">
    <w:name w:val="Comment Text Char"/>
    <w:basedOn w:val="DefaultParagraphFont"/>
    <w:link w:val="CommentText"/>
    <w:uiPriority w:val="99"/>
    <w:semiHidden/>
    <w:rsid w:val="00666211"/>
    <w:rPr>
      <w:sz w:val="20"/>
      <w:szCs w:val="20"/>
    </w:rPr>
  </w:style>
  <w:style w:type="paragraph" w:styleId="CommentSubject">
    <w:name w:val="annotation subject"/>
    <w:basedOn w:val="CommentText"/>
    <w:next w:val="CommentText"/>
    <w:link w:val="CommentSubjectChar"/>
    <w:uiPriority w:val="99"/>
    <w:semiHidden/>
    <w:unhideWhenUsed/>
    <w:rsid w:val="00666211"/>
    <w:rPr>
      <w:b/>
      <w:bCs/>
    </w:rPr>
  </w:style>
  <w:style w:type="character" w:customStyle="1" w:styleId="CommentSubjectChar">
    <w:name w:val="Comment Subject Char"/>
    <w:basedOn w:val="CommentTextChar"/>
    <w:link w:val="CommentSubject"/>
    <w:uiPriority w:val="99"/>
    <w:semiHidden/>
    <w:rsid w:val="00666211"/>
    <w:rPr>
      <w:b/>
      <w:bCs/>
    </w:rPr>
  </w:style>
  <w:style w:type="paragraph" w:styleId="BalloonText">
    <w:name w:val="Balloon Text"/>
    <w:basedOn w:val="Normal"/>
    <w:link w:val="BalloonTextChar"/>
    <w:uiPriority w:val="99"/>
    <w:semiHidden/>
    <w:unhideWhenUsed/>
    <w:rsid w:val="00666211"/>
    <w:rPr>
      <w:rFonts w:ascii="Tahoma" w:hAnsi="Tahoma" w:cs="Tahoma"/>
      <w:sz w:val="16"/>
      <w:szCs w:val="16"/>
    </w:rPr>
  </w:style>
  <w:style w:type="character" w:customStyle="1" w:styleId="BalloonTextChar">
    <w:name w:val="Balloon Text Char"/>
    <w:basedOn w:val="DefaultParagraphFont"/>
    <w:link w:val="BalloonText"/>
    <w:uiPriority w:val="99"/>
    <w:semiHidden/>
    <w:rsid w:val="00666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nkmuamalat.co.id/berita/detail/bank-muamalat-pertahankan-predikat-sebagai-bank-syariah-terbaik-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2015-11-11T01:22:00Z</cp:lastPrinted>
  <dcterms:created xsi:type="dcterms:W3CDTF">2015-05-25T04:00:00Z</dcterms:created>
  <dcterms:modified xsi:type="dcterms:W3CDTF">2015-12-12T02:31:00Z</dcterms:modified>
</cp:coreProperties>
</file>