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690" w:rsidRDefault="008A7BC8" w:rsidP="009707D2">
      <w:pPr>
        <w:pStyle w:val="ListParagraph"/>
        <w:tabs>
          <w:tab w:val="left" w:pos="142"/>
        </w:tabs>
        <w:spacing w:after="0" w:line="480" w:lineRule="auto"/>
        <w:ind w:left="0"/>
        <w:jc w:val="center"/>
        <w:rPr>
          <w:rFonts w:asciiTheme="majorBidi" w:hAnsiTheme="majorBidi" w:cstheme="majorBidi"/>
          <w:b/>
          <w:bCs/>
          <w:sz w:val="24"/>
          <w:szCs w:val="24"/>
          <w:lang w:val="id-ID"/>
        </w:rPr>
      </w:pPr>
      <w:r>
        <w:rPr>
          <w:rFonts w:asciiTheme="majorBidi" w:hAnsiTheme="majorBidi" w:cstheme="majorBidi"/>
          <w:b/>
          <w:bCs/>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370.55pt;margin-top:-83.95pt;width:35.7pt;height:31.9pt;z-index:251658240" stroked="f">
            <v:textbox>
              <w:txbxContent>
                <w:p w:rsidR="00B121BC" w:rsidRDefault="00B121BC"/>
              </w:txbxContent>
            </v:textbox>
          </v:shape>
        </w:pict>
      </w:r>
      <w:r w:rsidR="00793690">
        <w:rPr>
          <w:rFonts w:asciiTheme="majorBidi" w:hAnsiTheme="majorBidi" w:cstheme="majorBidi"/>
          <w:b/>
          <w:bCs/>
          <w:sz w:val="24"/>
          <w:szCs w:val="24"/>
          <w:lang w:val="id-ID"/>
        </w:rPr>
        <w:t>BAB V</w:t>
      </w:r>
    </w:p>
    <w:p w:rsidR="00793690" w:rsidRDefault="00793690" w:rsidP="009707D2">
      <w:pPr>
        <w:pStyle w:val="ListParagraph"/>
        <w:tabs>
          <w:tab w:val="left" w:pos="142"/>
        </w:tabs>
        <w:spacing w:after="0" w:line="480" w:lineRule="auto"/>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KESIMPULAN DAN SARAN</w:t>
      </w:r>
    </w:p>
    <w:p w:rsidR="00793690" w:rsidRDefault="00793690" w:rsidP="00B121BC">
      <w:pPr>
        <w:pStyle w:val="ListParagraph"/>
        <w:tabs>
          <w:tab w:val="left" w:pos="142"/>
        </w:tabs>
        <w:spacing w:after="0" w:line="240" w:lineRule="auto"/>
        <w:ind w:left="142"/>
        <w:jc w:val="both"/>
        <w:rPr>
          <w:rFonts w:asciiTheme="majorBidi" w:hAnsiTheme="majorBidi" w:cstheme="majorBidi"/>
          <w:b/>
          <w:bCs/>
          <w:sz w:val="24"/>
          <w:szCs w:val="24"/>
          <w:lang w:val="id-ID"/>
        </w:rPr>
      </w:pPr>
    </w:p>
    <w:p w:rsidR="00793690" w:rsidRDefault="00793690" w:rsidP="009707D2">
      <w:pPr>
        <w:pStyle w:val="ListParagraph"/>
        <w:tabs>
          <w:tab w:val="left" w:pos="426"/>
        </w:tabs>
        <w:spacing w:after="0" w:line="480" w:lineRule="auto"/>
        <w:ind w:left="426" w:hanging="426"/>
        <w:jc w:val="both"/>
        <w:rPr>
          <w:rFonts w:asciiTheme="majorBidi" w:hAnsiTheme="majorBidi" w:cstheme="majorBidi"/>
          <w:b/>
          <w:bCs/>
          <w:sz w:val="24"/>
          <w:szCs w:val="24"/>
          <w:lang w:val="id-ID"/>
        </w:rPr>
      </w:pPr>
      <w:r>
        <w:rPr>
          <w:rFonts w:asciiTheme="majorBidi" w:hAnsiTheme="majorBidi" w:cstheme="majorBidi"/>
          <w:b/>
          <w:bCs/>
          <w:sz w:val="24"/>
          <w:szCs w:val="24"/>
          <w:lang w:val="id-ID"/>
        </w:rPr>
        <w:t xml:space="preserve">A. </w:t>
      </w:r>
      <w:r w:rsidR="009707D2">
        <w:rPr>
          <w:rFonts w:asciiTheme="majorBidi" w:hAnsiTheme="majorBidi" w:cstheme="majorBidi"/>
          <w:b/>
          <w:bCs/>
          <w:sz w:val="24"/>
          <w:szCs w:val="24"/>
        </w:rPr>
        <w:tab/>
      </w:r>
      <w:r>
        <w:rPr>
          <w:rFonts w:asciiTheme="majorBidi" w:hAnsiTheme="majorBidi" w:cstheme="majorBidi"/>
          <w:b/>
          <w:bCs/>
          <w:sz w:val="24"/>
          <w:szCs w:val="24"/>
          <w:lang w:val="id-ID"/>
        </w:rPr>
        <w:t>Kesimpulan</w:t>
      </w:r>
    </w:p>
    <w:p w:rsidR="00793690" w:rsidRDefault="00793690" w:rsidP="009707D2">
      <w:pPr>
        <w:pStyle w:val="ListParagraph"/>
        <w:spacing w:after="0" w:line="480" w:lineRule="auto"/>
        <w:ind w:left="426" w:firstLine="708"/>
        <w:jc w:val="both"/>
        <w:rPr>
          <w:rFonts w:asciiTheme="majorBidi" w:hAnsiTheme="majorBidi" w:cstheme="majorBidi"/>
          <w:sz w:val="24"/>
          <w:szCs w:val="24"/>
          <w:lang w:val="id-ID"/>
        </w:rPr>
      </w:pPr>
      <w:r w:rsidRPr="00793690">
        <w:rPr>
          <w:rFonts w:asciiTheme="majorBidi" w:hAnsiTheme="majorBidi" w:cstheme="majorBidi"/>
          <w:sz w:val="24"/>
          <w:szCs w:val="24"/>
        </w:rPr>
        <w:t xml:space="preserve">Berdasarkan hasil penelitian dan pembahasan dapat disimpulkan bahwa kemampuan mengenal </w:t>
      </w:r>
      <w:r>
        <w:rPr>
          <w:rFonts w:asciiTheme="majorBidi" w:hAnsiTheme="majorBidi" w:cstheme="majorBidi"/>
          <w:sz w:val="24"/>
          <w:szCs w:val="24"/>
          <w:lang w:val="id-ID"/>
        </w:rPr>
        <w:t>warna</w:t>
      </w:r>
      <w:r w:rsidRPr="00793690">
        <w:rPr>
          <w:rFonts w:asciiTheme="majorBidi" w:hAnsiTheme="majorBidi" w:cstheme="majorBidi"/>
          <w:sz w:val="24"/>
          <w:szCs w:val="24"/>
        </w:rPr>
        <w:t xml:space="preserve"> anak kelompok </w:t>
      </w:r>
      <w:r>
        <w:rPr>
          <w:rFonts w:asciiTheme="majorBidi" w:hAnsiTheme="majorBidi" w:cstheme="majorBidi"/>
          <w:sz w:val="24"/>
          <w:szCs w:val="24"/>
          <w:lang w:val="id-ID"/>
        </w:rPr>
        <w:t xml:space="preserve">B TK.Kemala Bhayangkari </w:t>
      </w:r>
      <w:r w:rsidRPr="00793690">
        <w:rPr>
          <w:rFonts w:asciiTheme="majorBidi" w:hAnsiTheme="majorBidi" w:cstheme="majorBidi"/>
          <w:sz w:val="24"/>
          <w:szCs w:val="24"/>
        </w:rPr>
        <w:t xml:space="preserve">dapat ditingkatkan melalui </w:t>
      </w:r>
      <w:r>
        <w:rPr>
          <w:rFonts w:asciiTheme="majorBidi" w:hAnsiTheme="majorBidi" w:cstheme="majorBidi"/>
          <w:sz w:val="24"/>
          <w:szCs w:val="24"/>
          <w:lang w:val="id-ID"/>
        </w:rPr>
        <w:t>metode discovery,</w:t>
      </w:r>
      <w:r w:rsidR="002067C7">
        <w:rPr>
          <w:rFonts w:asciiTheme="majorBidi" w:hAnsiTheme="majorBidi" w:cstheme="majorBidi"/>
          <w:sz w:val="24"/>
          <w:szCs w:val="24"/>
          <w:lang w:val="id-ID"/>
        </w:rPr>
        <w:t xml:space="preserve"> </w:t>
      </w:r>
      <w:r>
        <w:rPr>
          <w:rFonts w:asciiTheme="majorBidi" w:hAnsiTheme="majorBidi" w:cstheme="majorBidi"/>
          <w:sz w:val="24"/>
          <w:szCs w:val="24"/>
          <w:lang w:val="id-ID"/>
        </w:rPr>
        <w:t>disini anak sangat menikmati kegiatan bermain sambil belajar.</w:t>
      </w:r>
      <w:r w:rsidRPr="00793690">
        <w:rPr>
          <w:rFonts w:asciiTheme="majorBidi" w:hAnsiTheme="majorBidi" w:cstheme="majorBidi"/>
          <w:sz w:val="24"/>
          <w:szCs w:val="24"/>
        </w:rPr>
        <w:t xml:space="preserve"> Peningkatan kemampuan mengenal </w:t>
      </w:r>
      <w:r>
        <w:rPr>
          <w:rFonts w:asciiTheme="majorBidi" w:hAnsiTheme="majorBidi" w:cstheme="majorBidi"/>
          <w:sz w:val="24"/>
          <w:szCs w:val="24"/>
          <w:lang w:val="id-ID"/>
        </w:rPr>
        <w:t xml:space="preserve">warna pada </w:t>
      </w:r>
      <w:r w:rsidRPr="00793690">
        <w:rPr>
          <w:rFonts w:asciiTheme="majorBidi" w:hAnsiTheme="majorBidi" w:cstheme="majorBidi"/>
          <w:sz w:val="24"/>
          <w:szCs w:val="24"/>
        </w:rPr>
        <w:t>anak dapat dilihat dari adanya peningkatan pada hasil observasi pada penelitian pra tindakan dan setelah tindakan yaitu siklus I dan siklus II.</w:t>
      </w:r>
    </w:p>
    <w:p w:rsidR="00793690" w:rsidRDefault="00E531AF" w:rsidP="009707D2">
      <w:pPr>
        <w:pStyle w:val="ListParagraph"/>
        <w:spacing w:after="0" w:line="480" w:lineRule="auto"/>
        <w:ind w:left="426" w:firstLine="708"/>
        <w:jc w:val="both"/>
        <w:rPr>
          <w:rFonts w:asciiTheme="majorBidi" w:hAnsiTheme="majorBidi" w:cstheme="majorBidi"/>
          <w:sz w:val="24"/>
          <w:szCs w:val="24"/>
          <w:lang w:val="id-ID"/>
        </w:rPr>
      </w:pPr>
      <w:r>
        <w:rPr>
          <w:rFonts w:asciiTheme="majorBidi" w:hAnsiTheme="majorBidi" w:cstheme="majorBidi"/>
          <w:sz w:val="24"/>
          <w:szCs w:val="24"/>
          <w:lang w:val="id-ID"/>
        </w:rPr>
        <w:t>Metode discovery sangat membantu anak mengenal warna dengan baik,anak juga lebih semangat dalam mencoba hal-hal baru,metode dicovery yang penulis perkenalkan disini ada beberapa seperti permainan bola warna,sulap warna,melempar bola warna,mencocokkan bola dengan warna yang ada dan melukis. Anak jadi lebih antusias lebih semangat dan ingin terus mencoba.</w:t>
      </w:r>
    </w:p>
    <w:p w:rsidR="00E531AF" w:rsidRDefault="00E531AF" w:rsidP="009707D2">
      <w:pPr>
        <w:pStyle w:val="ListParagraph"/>
        <w:spacing w:after="0" w:line="480" w:lineRule="auto"/>
        <w:ind w:left="426" w:firstLine="708"/>
        <w:jc w:val="both"/>
        <w:rPr>
          <w:rFonts w:asciiTheme="majorBidi" w:hAnsiTheme="majorBidi" w:cstheme="majorBidi"/>
          <w:sz w:val="24"/>
          <w:szCs w:val="24"/>
        </w:rPr>
      </w:pPr>
      <w:r w:rsidRPr="00E531AF">
        <w:rPr>
          <w:rFonts w:asciiTheme="majorBidi" w:hAnsiTheme="majorBidi" w:cstheme="majorBidi"/>
          <w:sz w:val="24"/>
          <w:szCs w:val="24"/>
        </w:rPr>
        <w:t xml:space="preserve">Peningkatan terjadi pada setiap pertemuan di dari pra tindakan, siklus I dan siklus II. Pada penelitian pra tindakan kemampuan mengenal </w:t>
      </w:r>
      <w:r>
        <w:rPr>
          <w:rFonts w:asciiTheme="majorBidi" w:hAnsiTheme="majorBidi" w:cstheme="majorBidi"/>
          <w:sz w:val="24"/>
          <w:szCs w:val="24"/>
          <w:lang w:val="id-ID"/>
        </w:rPr>
        <w:t xml:space="preserve">warna </w:t>
      </w:r>
      <w:r w:rsidRPr="00E531AF">
        <w:rPr>
          <w:rFonts w:asciiTheme="majorBidi" w:hAnsiTheme="majorBidi" w:cstheme="majorBidi"/>
          <w:sz w:val="24"/>
          <w:szCs w:val="24"/>
        </w:rPr>
        <w:t>yang dicapai adalah 46,29%. Pada siklus I persentasenya 101 meningkat mencapai 67,04 % dan pada siklus II meningkat kembali hingga mencapai persentase 87,04%.</w:t>
      </w:r>
    </w:p>
    <w:p w:rsidR="00B121BC" w:rsidRDefault="00B121BC" w:rsidP="009707D2">
      <w:pPr>
        <w:pStyle w:val="ListParagraph"/>
        <w:spacing w:after="0" w:line="480" w:lineRule="auto"/>
        <w:ind w:left="426" w:firstLine="708"/>
        <w:jc w:val="both"/>
        <w:rPr>
          <w:rFonts w:asciiTheme="majorBidi" w:hAnsiTheme="majorBidi" w:cstheme="majorBidi"/>
          <w:sz w:val="24"/>
          <w:szCs w:val="24"/>
        </w:rPr>
      </w:pPr>
    </w:p>
    <w:p w:rsidR="00B121BC" w:rsidRDefault="008A7BC8" w:rsidP="009707D2">
      <w:pPr>
        <w:pStyle w:val="ListParagraph"/>
        <w:spacing w:after="0" w:line="480" w:lineRule="auto"/>
        <w:ind w:left="426" w:firstLine="708"/>
        <w:jc w:val="both"/>
        <w:rPr>
          <w:rFonts w:asciiTheme="majorBidi" w:hAnsiTheme="majorBidi" w:cstheme="majorBidi"/>
          <w:sz w:val="24"/>
          <w:szCs w:val="24"/>
          <w:lang w:val="id-ID"/>
        </w:rPr>
      </w:pPr>
      <w:r>
        <w:rPr>
          <w:rFonts w:asciiTheme="majorBidi" w:hAnsiTheme="majorBidi" w:cstheme="majorBidi"/>
          <w:noProof/>
          <w:sz w:val="24"/>
          <w:szCs w:val="24"/>
        </w:rPr>
        <w:pict>
          <v:shape id="_x0000_s1028" type="#_x0000_t202" style="position:absolute;left:0;text-align:left;margin-left:166.05pt;margin-top:21.65pt;width:40.5pt;height:36pt;z-index:251659264" stroked="f">
            <v:textbox>
              <w:txbxContent>
                <w:p w:rsidR="00760243" w:rsidRPr="006D0E5E" w:rsidRDefault="005870F9" w:rsidP="00760243">
                  <w:pPr>
                    <w:jc w:val="center"/>
                    <w:rPr>
                      <w:rFonts w:ascii="Times New Roman" w:hAnsi="Times New Roman" w:cs="Times New Roman"/>
                    </w:rPr>
                  </w:pPr>
                  <w:r>
                    <w:rPr>
                      <w:rFonts w:ascii="Times New Roman" w:hAnsi="Times New Roman" w:cs="Times New Roman"/>
                    </w:rPr>
                    <w:t>87</w:t>
                  </w:r>
                </w:p>
              </w:txbxContent>
            </v:textbox>
          </v:shape>
        </w:pict>
      </w:r>
    </w:p>
    <w:p w:rsidR="00E531AF" w:rsidRDefault="00E531AF" w:rsidP="009707D2">
      <w:pPr>
        <w:pStyle w:val="ListParagraph"/>
        <w:tabs>
          <w:tab w:val="left" w:pos="284"/>
        </w:tabs>
        <w:spacing w:after="0" w:line="480" w:lineRule="auto"/>
        <w:ind w:left="0"/>
        <w:jc w:val="both"/>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B.</w:t>
      </w:r>
      <w:r w:rsidR="009707D2">
        <w:rPr>
          <w:rFonts w:asciiTheme="majorBidi" w:hAnsiTheme="majorBidi" w:cstheme="majorBidi"/>
          <w:b/>
          <w:bCs/>
          <w:sz w:val="24"/>
          <w:szCs w:val="24"/>
        </w:rPr>
        <w:tab/>
      </w:r>
      <w:r>
        <w:rPr>
          <w:rFonts w:asciiTheme="majorBidi" w:hAnsiTheme="majorBidi" w:cstheme="majorBidi"/>
          <w:b/>
          <w:bCs/>
          <w:sz w:val="24"/>
          <w:szCs w:val="24"/>
          <w:lang w:val="id-ID"/>
        </w:rPr>
        <w:t>Saran</w:t>
      </w:r>
    </w:p>
    <w:p w:rsidR="00D91651" w:rsidRDefault="00D91651" w:rsidP="009707D2">
      <w:pPr>
        <w:pStyle w:val="ListParagraph"/>
        <w:tabs>
          <w:tab w:val="left" w:pos="567"/>
        </w:tabs>
        <w:spacing w:after="0" w:line="480" w:lineRule="auto"/>
        <w:ind w:left="284"/>
        <w:jc w:val="both"/>
        <w:rPr>
          <w:rFonts w:asciiTheme="majorBidi" w:hAnsiTheme="majorBidi" w:cstheme="majorBidi"/>
          <w:b/>
          <w:bCs/>
          <w:sz w:val="24"/>
          <w:szCs w:val="24"/>
          <w:lang w:val="id-ID"/>
        </w:rPr>
      </w:pPr>
      <w:r>
        <w:rPr>
          <w:rFonts w:asciiTheme="majorBidi" w:hAnsiTheme="majorBidi" w:cstheme="majorBidi"/>
          <w:b/>
          <w:bCs/>
          <w:sz w:val="24"/>
          <w:szCs w:val="24"/>
          <w:lang w:val="id-ID"/>
        </w:rPr>
        <w:t>1. Bagi Guru</w:t>
      </w:r>
    </w:p>
    <w:p w:rsidR="00D91651" w:rsidRDefault="00D91651" w:rsidP="009707D2">
      <w:pPr>
        <w:pStyle w:val="ListParagraph"/>
        <w:tabs>
          <w:tab w:val="left" w:pos="142"/>
        </w:tabs>
        <w:spacing w:after="0" w:line="480" w:lineRule="auto"/>
        <w:ind w:left="567" w:firstLine="567"/>
        <w:jc w:val="both"/>
        <w:rPr>
          <w:rFonts w:asciiTheme="majorBidi" w:hAnsiTheme="majorBidi" w:cstheme="majorBidi"/>
          <w:b/>
          <w:bCs/>
          <w:sz w:val="24"/>
          <w:szCs w:val="24"/>
          <w:lang w:val="id-ID"/>
        </w:rPr>
      </w:pPr>
      <w:r>
        <w:rPr>
          <w:rFonts w:asciiTheme="majorBidi" w:hAnsiTheme="majorBidi" w:cstheme="majorBidi"/>
          <w:b/>
          <w:bCs/>
          <w:sz w:val="24"/>
          <w:szCs w:val="24"/>
          <w:lang w:val="id-ID"/>
        </w:rPr>
        <w:tab/>
      </w:r>
      <w:r w:rsidRPr="00D91651">
        <w:rPr>
          <w:rFonts w:asciiTheme="majorBidi" w:hAnsiTheme="majorBidi" w:cstheme="majorBidi"/>
          <w:sz w:val="24"/>
          <w:szCs w:val="24"/>
        </w:rPr>
        <w:t xml:space="preserve">Guru sebaiknya menggunakan </w:t>
      </w:r>
      <w:r w:rsidRPr="00D91651">
        <w:rPr>
          <w:rFonts w:asciiTheme="majorBidi" w:hAnsiTheme="majorBidi" w:cstheme="majorBidi"/>
          <w:sz w:val="24"/>
          <w:szCs w:val="24"/>
          <w:lang w:val="id-ID"/>
        </w:rPr>
        <w:t>metode discovery</w:t>
      </w:r>
      <w:r w:rsidRPr="00D91651">
        <w:rPr>
          <w:rFonts w:asciiTheme="majorBidi" w:hAnsiTheme="majorBidi" w:cstheme="majorBidi"/>
          <w:sz w:val="24"/>
          <w:szCs w:val="24"/>
        </w:rPr>
        <w:t xml:space="preserve"> dalam pembelajaran untuk meningkatkan kemampuan </w:t>
      </w:r>
      <w:r w:rsidRPr="00D91651">
        <w:rPr>
          <w:rFonts w:asciiTheme="majorBidi" w:hAnsiTheme="majorBidi" w:cstheme="majorBidi"/>
          <w:sz w:val="24"/>
          <w:szCs w:val="24"/>
          <w:lang w:val="id-ID"/>
        </w:rPr>
        <w:t>anak mengenal warna,ataupun kemampuan yang lain,sehingga anak bisa lebih cepat berkembang.</w:t>
      </w:r>
    </w:p>
    <w:p w:rsidR="00D91651" w:rsidRDefault="00D91651" w:rsidP="009707D2">
      <w:pPr>
        <w:pStyle w:val="ListParagraph"/>
        <w:spacing w:after="0" w:line="480" w:lineRule="auto"/>
        <w:ind w:left="567" w:hanging="283"/>
        <w:jc w:val="both"/>
        <w:rPr>
          <w:rFonts w:asciiTheme="majorBidi" w:hAnsiTheme="majorBidi" w:cstheme="majorBidi"/>
          <w:b/>
          <w:bCs/>
          <w:sz w:val="24"/>
          <w:szCs w:val="24"/>
          <w:lang w:val="id-ID"/>
        </w:rPr>
      </w:pPr>
      <w:r>
        <w:rPr>
          <w:rFonts w:asciiTheme="majorBidi" w:hAnsiTheme="majorBidi" w:cstheme="majorBidi"/>
          <w:b/>
          <w:bCs/>
          <w:sz w:val="24"/>
          <w:szCs w:val="24"/>
          <w:lang w:val="id-ID"/>
        </w:rPr>
        <w:t>2. Bagi sekolah</w:t>
      </w:r>
    </w:p>
    <w:p w:rsidR="00D91651" w:rsidRDefault="00D91651" w:rsidP="00EB7488">
      <w:pPr>
        <w:pStyle w:val="ListParagraph"/>
        <w:spacing w:after="0" w:line="480" w:lineRule="auto"/>
        <w:ind w:left="567" w:firstLine="851"/>
        <w:jc w:val="both"/>
        <w:rPr>
          <w:rFonts w:asciiTheme="majorBidi" w:hAnsiTheme="majorBidi" w:cstheme="majorBidi"/>
          <w:sz w:val="24"/>
          <w:szCs w:val="24"/>
          <w:lang w:val="id-ID"/>
        </w:rPr>
      </w:pPr>
      <w:r w:rsidRPr="00D91651">
        <w:rPr>
          <w:rFonts w:asciiTheme="majorBidi" w:hAnsiTheme="majorBidi" w:cstheme="majorBidi"/>
          <w:sz w:val="24"/>
          <w:szCs w:val="24"/>
          <w:lang w:val="id-ID"/>
        </w:rPr>
        <w:tab/>
      </w:r>
      <w:r w:rsidRPr="00D91651">
        <w:rPr>
          <w:rFonts w:asciiTheme="majorBidi" w:hAnsiTheme="majorBidi" w:cstheme="majorBidi"/>
          <w:sz w:val="24"/>
          <w:szCs w:val="24"/>
        </w:rPr>
        <w:t xml:space="preserve">Sekolah diharapkan dapat menyediakan berbagai sarana prasarana dalam pembelajaran ataupun media untuk meningkatkan kemampuan mengenal </w:t>
      </w:r>
      <w:r w:rsidRPr="00D91651">
        <w:rPr>
          <w:rFonts w:asciiTheme="majorBidi" w:hAnsiTheme="majorBidi" w:cstheme="majorBidi"/>
          <w:sz w:val="24"/>
          <w:szCs w:val="24"/>
          <w:lang w:val="id-ID"/>
        </w:rPr>
        <w:t>warna dan kemampuan yang lain.</w:t>
      </w:r>
    </w:p>
    <w:p w:rsidR="00175681" w:rsidRDefault="00175681" w:rsidP="009707D2">
      <w:pPr>
        <w:pStyle w:val="ListParagraph"/>
        <w:tabs>
          <w:tab w:val="left" w:pos="426"/>
        </w:tabs>
        <w:spacing w:after="0" w:line="480" w:lineRule="auto"/>
        <w:ind w:left="426"/>
        <w:jc w:val="both"/>
        <w:rPr>
          <w:rFonts w:asciiTheme="majorBidi" w:hAnsiTheme="majorBidi" w:cstheme="majorBidi"/>
          <w:sz w:val="24"/>
          <w:szCs w:val="24"/>
          <w:lang w:val="id-ID"/>
        </w:rPr>
      </w:pPr>
    </w:p>
    <w:p w:rsidR="00175681" w:rsidRDefault="00175681" w:rsidP="009707D2">
      <w:pPr>
        <w:pStyle w:val="ListParagraph"/>
        <w:tabs>
          <w:tab w:val="left" w:pos="426"/>
        </w:tabs>
        <w:spacing w:after="0" w:line="480" w:lineRule="auto"/>
        <w:ind w:left="426"/>
        <w:jc w:val="both"/>
        <w:rPr>
          <w:rFonts w:asciiTheme="majorBidi" w:hAnsiTheme="majorBidi" w:cstheme="majorBidi"/>
          <w:sz w:val="24"/>
          <w:szCs w:val="24"/>
          <w:lang w:val="id-ID"/>
        </w:rPr>
      </w:pPr>
    </w:p>
    <w:p w:rsidR="00175681" w:rsidRDefault="00175681" w:rsidP="009707D2">
      <w:pPr>
        <w:pStyle w:val="ListParagraph"/>
        <w:tabs>
          <w:tab w:val="left" w:pos="426"/>
        </w:tabs>
        <w:spacing w:after="0" w:line="480" w:lineRule="auto"/>
        <w:ind w:left="426"/>
        <w:jc w:val="both"/>
        <w:rPr>
          <w:rFonts w:asciiTheme="majorBidi" w:hAnsiTheme="majorBidi" w:cstheme="majorBidi"/>
          <w:sz w:val="24"/>
          <w:szCs w:val="24"/>
          <w:lang w:val="id-ID"/>
        </w:rPr>
      </w:pPr>
    </w:p>
    <w:p w:rsidR="00175681" w:rsidRDefault="00175681" w:rsidP="009707D2">
      <w:pPr>
        <w:pStyle w:val="ListParagraph"/>
        <w:tabs>
          <w:tab w:val="left" w:pos="426"/>
        </w:tabs>
        <w:spacing w:after="0" w:line="480" w:lineRule="auto"/>
        <w:ind w:left="426"/>
        <w:jc w:val="both"/>
        <w:rPr>
          <w:rFonts w:asciiTheme="majorBidi" w:hAnsiTheme="majorBidi" w:cstheme="majorBidi"/>
          <w:sz w:val="24"/>
          <w:szCs w:val="24"/>
          <w:lang w:val="id-ID"/>
        </w:rPr>
      </w:pPr>
    </w:p>
    <w:p w:rsidR="00175681" w:rsidRDefault="00175681" w:rsidP="009707D2">
      <w:pPr>
        <w:pStyle w:val="ListParagraph"/>
        <w:tabs>
          <w:tab w:val="left" w:pos="426"/>
        </w:tabs>
        <w:spacing w:after="0" w:line="480" w:lineRule="auto"/>
        <w:ind w:left="426"/>
        <w:jc w:val="both"/>
        <w:rPr>
          <w:rFonts w:asciiTheme="majorBidi" w:hAnsiTheme="majorBidi" w:cstheme="majorBidi"/>
          <w:sz w:val="24"/>
          <w:szCs w:val="24"/>
          <w:lang w:val="id-ID"/>
        </w:rPr>
      </w:pPr>
    </w:p>
    <w:p w:rsidR="00175681" w:rsidRDefault="00175681" w:rsidP="009707D2">
      <w:pPr>
        <w:pStyle w:val="ListParagraph"/>
        <w:tabs>
          <w:tab w:val="left" w:pos="426"/>
        </w:tabs>
        <w:spacing w:after="0" w:line="480" w:lineRule="auto"/>
        <w:ind w:left="426"/>
        <w:jc w:val="both"/>
        <w:rPr>
          <w:rFonts w:asciiTheme="majorBidi" w:hAnsiTheme="majorBidi" w:cstheme="majorBidi"/>
          <w:sz w:val="24"/>
          <w:szCs w:val="24"/>
          <w:lang w:val="id-ID"/>
        </w:rPr>
      </w:pPr>
    </w:p>
    <w:p w:rsidR="00175681" w:rsidRDefault="00175681" w:rsidP="009707D2">
      <w:pPr>
        <w:pStyle w:val="ListParagraph"/>
        <w:tabs>
          <w:tab w:val="left" w:pos="426"/>
        </w:tabs>
        <w:spacing w:after="0" w:line="480" w:lineRule="auto"/>
        <w:ind w:left="426"/>
        <w:jc w:val="both"/>
        <w:rPr>
          <w:rFonts w:asciiTheme="majorBidi" w:hAnsiTheme="majorBidi" w:cstheme="majorBidi"/>
          <w:sz w:val="24"/>
          <w:szCs w:val="24"/>
          <w:lang w:val="id-ID"/>
        </w:rPr>
      </w:pPr>
    </w:p>
    <w:p w:rsidR="00175681" w:rsidRDefault="00175681" w:rsidP="009707D2">
      <w:pPr>
        <w:pStyle w:val="ListParagraph"/>
        <w:tabs>
          <w:tab w:val="left" w:pos="426"/>
        </w:tabs>
        <w:spacing w:after="0" w:line="480" w:lineRule="auto"/>
        <w:ind w:left="426"/>
        <w:jc w:val="both"/>
        <w:rPr>
          <w:rFonts w:asciiTheme="majorBidi" w:hAnsiTheme="majorBidi" w:cstheme="majorBidi"/>
          <w:sz w:val="24"/>
          <w:szCs w:val="24"/>
          <w:lang w:val="id-ID"/>
        </w:rPr>
      </w:pPr>
    </w:p>
    <w:p w:rsidR="00175681" w:rsidRDefault="00175681" w:rsidP="009707D2">
      <w:pPr>
        <w:pStyle w:val="ListParagraph"/>
        <w:tabs>
          <w:tab w:val="left" w:pos="426"/>
        </w:tabs>
        <w:spacing w:after="0" w:line="480" w:lineRule="auto"/>
        <w:ind w:left="426"/>
        <w:jc w:val="both"/>
        <w:rPr>
          <w:rFonts w:asciiTheme="majorBidi" w:hAnsiTheme="majorBidi" w:cstheme="majorBidi"/>
          <w:sz w:val="24"/>
          <w:szCs w:val="24"/>
        </w:rPr>
      </w:pPr>
    </w:p>
    <w:p w:rsidR="00712B1E" w:rsidRDefault="00712B1E" w:rsidP="009707D2">
      <w:pPr>
        <w:pStyle w:val="ListParagraph"/>
        <w:tabs>
          <w:tab w:val="left" w:pos="426"/>
        </w:tabs>
        <w:spacing w:after="0" w:line="480" w:lineRule="auto"/>
        <w:ind w:left="426"/>
        <w:jc w:val="both"/>
        <w:rPr>
          <w:rFonts w:asciiTheme="majorBidi" w:hAnsiTheme="majorBidi" w:cstheme="majorBidi"/>
          <w:sz w:val="24"/>
          <w:szCs w:val="24"/>
        </w:rPr>
      </w:pPr>
    </w:p>
    <w:p w:rsidR="00712B1E" w:rsidRDefault="00712B1E" w:rsidP="009707D2">
      <w:pPr>
        <w:pStyle w:val="ListParagraph"/>
        <w:tabs>
          <w:tab w:val="left" w:pos="426"/>
        </w:tabs>
        <w:spacing w:after="0" w:line="480" w:lineRule="auto"/>
        <w:ind w:left="426"/>
        <w:jc w:val="both"/>
        <w:rPr>
          <w:rFonts w:asciiTheme="majorBidi" w:hAnsiTheme="majorBidi" w:cstheme="majorBidi"/>
          <w:sz w:val="24"/>
          <w:szCs w:val="24"/>
        </w:rPr>
      </w:pPr>
    </w:p>
    <w:p w:rsidR="00712B1E" w:rsidRDefault="00712B1E" w:rsidP="009707D2">
      <w:pPr>
        <w:pStyle w:val="ListParagraph"/>
        <w:tabs>
          <w:tab w:val="left" w:pos="426"/>
        </w:tabs>
        <w:spacing w:after="0" w:line="480" w:lineRule="auto"/>
        <w:ind w:left="426"/>
        <w:jc w:val="both"/>
        <w:rPr>
          <w:rFonts w:asciiTheme="majorBidi" w:hAnsiTheme="majorBidi" w:cstheme="majorBidi"/>
          <w:sz w:val="24"/>
          <w:szCs w:val="24"/>
        </w:rPr>
      </w:pPr>
    </w:p>
    <w:p w:rsidR="00712B1E" w:rsidRDefault="00712B1E" w:rsidP="009707D2">
      <w:pPr>
        <w:pStyle w:val="ListParagraph"/>
        <w:tabs>
          <w:tab w:val="left" w:pos="426"/>
        </w:tabs>
        <w:spacing w:after="0" w:line="480" w:lineRule="auto"/>
        <w:ind w:left="426"/>
        <w:jc w:val="both"/>
        <w:rPr>
          <w:rFonts w:asciiTheme="majorBidi" w:hAnsiTheme="majorBidi" w:cstheme="majorBidi"/>
          <w:sz w:val="24"/>
          <w:szCs w:val="24"/>
        </w:rPr>
      </w:pPr>
    </w:p>
    <w:p w:rsidR="00712B1E" w:rsidRPr="006B71D9" w:rsidRDefault="008A7BC8" w:rsidP="00712B1E">
      <w:pPr>
        <w:pStyle w:val="ListParagraph"/>
        <w:tabs>
          <w:tab w:val="left" w:pos="142"/>
        </w:tabs>
        <w:spacing w:after="0" w:line="360" w:lineRule="auto"/>
        <w:ind w:left="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30" style="position:absolute;left:0;text-align:left;margin-left:379.95pt;margin-top:-89.6pt;width:28.2pt;height:35.7pt;z-index:251660288" stroked="f"/>
        </w:pict>
      </w:r>
      <w:r w:rsidR="00712B1E" w:rsidRPr="006B71D9">
        <w:rPr>
          <w:rFonts w:ascii="Times New Roman" w:hAnsi="Times New Roman" w:cs="Times New Roman"/>
          <w:b/>
          <w:sz w:val="24"/>
          <w:szCs w:val="24"/>
        </w:rPr>
        <w:t>DAFTAR PUSTAKA</w:t>
      </w:r>
    </w:p>
    <w:p w:rsidR="00712B1E" w:rsidRDefault="00712B1E" w:rsidP="00712B1E">
      <w:pPr>
        <w:pStyle w:val="ListParagraph"/>
        <w:tabs>
          <w:tab w:val="left" w:pos="142"/>
        </w:tabs>
        <w:spacing w:after="0" w:line="360" w:lineRule="auto"/>
        <w:ind w:hanging="720"/>
        <w:jc w:val="center"/>
        <w:rPr>
          <w:rFonts w:ascii="Times New Roman" w:hAnsi="Times New Roman" w:cs="Times New Roman"/>
          <w:sz w:val="24"/>
          <w:szCs w:val="24"/>
        </w:rPr>
      </w:pPr>
    </w:p>
    <w:p w:rsidR="00E7351C" w:rsidRPr="00C17877" w:rsidRDefault="00E7351C" w:rsidP="00712B1E">
      <w:pPr>
        <w:spacing w:after="0" w:line="240" w:lineRule="auto"/>
        <w:ind w:left="709" w:hanging="709"/>
        <w:jc w:val="both"/>
        <w:rPr>
          <w:rFonts w:ascii="Times New Roman" w:hAnsi="Times New Roman" w:cs="Times New Roman"/>
          <w:sz w:val="6"/>
          <w:szCs w:val="24"/>
        </w:rPr>
      </w:pPr>
    </w:p>
    <w:p w:rsidR="00E7351C" w:rsidRPr="00712B1E" w:rsidRDefault="00E7351C" w:rsidP="00E7351C">
      <w:pPr>
        <w:spacing w:after="0" w:line="240" w:lineRule="auto"/>
        <w:ind w:left="709" w:hanging="709"/>
        <w:jc w:val="both"/>
        <w:rPr>
          <w:rFonts w:ascii="Times New Roman" w:hAnsi="Times New Roman" w:cs="Times New Roman"/>
          <w:sz w:val="24"/>
          <w:szCs w:val="24"/>
        </w:rPr>
      </w:pPr>
      <w:r w:rsidRPr="00712B1E">
        <w:rPr>
          <w:rFonts w:ascii="Times New Roman" w:hAnsi="Times New Roman" w:cs="Times New Roman"/>
          <w:sz w:val="24"/>
          <w:szCs w:val="24"/>
        </w:rPr>
        <w:t xml:space="preserve">Anonim. 1983. </w:t>
      </w:r>
      <w:r w:rsidRPr="00712B1E">
        <w:rPr>
          <w:rFonts w:ascii="Times New Roman" w:hAnsi="Times New Roman" w:cs="Times New Roman"/>
          <w:i/>
          <w:sz w:val="24"/>
          <w:szCs w:val="24"/>
        </w:rPr>
        <w:t>Pedoman Guru Ungkapan Kreatif di Taman Kanak-Kanak</w:t>
      </w:r>
      <w:r w:rsidRPr="00712B1E">
        <w:rPr>
          <w:rFonts w:ascii="Times New Roman" w:hAnsi="Times New Roman" w:cs="Times New Roman"/>
          <w:sz w:val="24"/>
          <w:szCs w:val="24"/>
        </w:rPr>
        <w:t>. Jakarta; Depdikbud.</w:t>
      </w:r>
    </w:p>
    <w:p w:rsidR="00E7351C" w:rsidRDefault="00E7351C" w:rsidP="00712B1E">
      <w:pPr>
        <w:spacing w:after="0" w:line="240" w:lineRule="auto"/>
        <w:ind w:left="709" w:hanging="709"/>
        <w:jc w:val="both"/>
        <w:rPr>
          <w:rFonts w:ascii="Times New Roman" w:hAnsi="Times New Roman" w:cs="Times New Roman"/>
          <w:sz w:val="24"/>
          <w:szCs w:val="24"/>
        </w:rPr>
      </w:pPr>
    </w:p>
    <w:p w:rsidR="00E7351C" w:rsidRPr="00712B1E" w:rsidRDefault="00E7351C" w:rsidP="00E7351C">
      <w:pPr>
        <w:spacing w:after="0" w:line="240" w:lineRule="auto"/>
        <w:ind w:left="709" w:hanging="709"/>
        <w:jc w:val="both"/>
        <w:rPr>
          <w:rFonts w:ascii="Times New Roman" w:hAnsi="Times New Roman" w:cs="Times New Roman"/>
          <w:sz w:val="24"/>
          <w:szCs w:val="24"/>
        </w:rPr>
      </w:pPr>
      <w:r w:rsidRPr="00712B1E">
        <w:rPr>
          <w:rFonts w:ascii="Times New Roman" w:hAnsi="Times New Roman" w:cs="Times New Roman"/>
          <w:sz w:val="24"/>
          <w:szCs w:val="24"/>
        </w:rPr>
        <w:t xml:space="preserve">Azhar Lalu, </w:t>
      </w:r>
      <w:r w:rsidRPr="00712B1E">
        <w:rPr>
          <w:rFonts w:ascii="Times New Roman" w:hAnsi="Times New Roman" w:cs="Times New Roman"/>
          <w:i/>
          <w:sz w:val="24"/>
          <w:szCs w:val="24"/>
        </w:rPr>
        <w:t xml:space="preserve">Proses Belajat Mengajar Pola CBSA. </w:t>
      </w:r>
      <w:r w:rsidRPr="00712B1E">
        <w:rPr>
          <w:rFonts w:ascii="Times New Roman" w:hAnsi="Times New Roman" w:cs="Times New Roman"/>
          <w:sz w:val="24"/>
          <w:szCs w:val="24"/>
        </w:rPr>
        <w:t>Surabaya: Usaha Nasional. 1993.</w:t>
      </w:r>
    </w:p>
    <w:p w:rsidR="00E7351C" w:rsidRPr="00712B1E" w:rsidRDefault="00E7351C" w:rsidP="00712B1E">
      <w:pPr>
        <w:spacing w:after="0" w:line="240" w:lineRule="auto"/>
        <w:ind w:left="709" w:hanging="709"/>
        <w:jc w:val="both"/>
        <w:rPr>
          <w:rFonts w:ascii="Times New Roman" w:hAnsi="Times New Roman" w:cs="Times New Roman"/>
          <w:sz w:val="24"/>
          <w:szCs w:val="24"/>
        </w:rPr>
      </w:pPr>
    </w:p>
    <w:p w:rsidR="00E7351C" w:rsidRDefault="00E7351C" w:rsidP="00E7351C">
      <w:pPr>
        <w:spacing w:after="0" w:line="240" w:lineRule="auto"/>
        <w:ind w:left="709" w:hanging="709"/>
        <w:jc w:val="both"/>
        <w:rPr>
          <w:rFonts w:ascii="Times New Roman" w:hAnsi="Times New Roman" w:cs="Times New Roman"/>
          <w:sz w:val="24"/>
          <w:szCs w:val="24"/>
        </w:rPr>
      </w:pPr>
      <w:r w:rsidRPr="00712B1E">
        <w:rPr>
          <w:rFonts w:ascii="Times New Roman" w:hAnsi="Times New Roman" w:cs="Times New Roman"/>
          <w:sz w:val="24"/>
          <w:szCs w:val="24"/>
        </w:rPr>
        <w:t>Beal, Nancy</w:t>
      </w:r>
      <w:r w:rsidRPr="00712B1E">
        <w:rPr>
          <w:rFonts w:ascii="Times New Roman" w:hAnsi="Times New Roman" w:cs="Times New Roman"/>
          <w:i/>
          <w:sz w:val="24"/>
          <w:szCs w:val="24"/>
        </w:rPr>
        <w:t>. Rahasia Mengajarkan Seni Pada Anak</w:t>
      </w:r>
      <w:r w:rsidRPr="00712B1E">
        <w:rPr>
          <w:rFonts w:ascii="Times New Roman" w:hAnsi="Times New Roman" w:cs="Times New Roman"/>
          <w:sz w:val="24"/>
          <w:szCs w:val="24"/>
        </w:rPr>
        <w:t>. Yogyakarta : Pripoenbooks, 2003.</w:t>
      </w:r>
    </w:p>
    <w:p w:rsidR="00712B1E" w:rsidRDefault="00712B1E" w:rsidP="00712B1E">
      <w:pPr>
        <w:spacing w:after="0" w:line="240" w:lineRule="auto"/>
        <w:ind w:left="709" w:hanging="709"/>
        <w:jc w:val="both"/>
        <w:rPr>
          <w:rFonts w:ascii="Times New Roman" w:hAnsi="Times New Roman" w:cs="Times New Roman"/>
          <w:sz w:val="24"/>
          <w:szCs w:val="24"/>
        </w:rPr>
      </w:pPr>
    </w:p>
    <w:p w:rsidR="00E7351C" w:rsidRPr="00712B1E" w:rsidRDefault="00E7351C" w:rsidP="00E7351C">
      <w:pPr>
        <w:spacing w:after="0" w:line="240" w:lineRule="auto"/>
        <w:ind w:left="709" w:hanging="709"/>
        <w:jc w:val="both"/>
        <w:rPr>
          <w:rFonts w:ascii="Times New Roman" w:hAnsi="Times New Roman" w:cs="Times New Roman"/>
          <w:i/>
          <w:sz w:val="24"/>
          <w:szCs w:val="24"/>
        </w:rPr>
      </w:pPr>
      <w:r w:rsidRPr="00712B1E">
        <w:rPr>
          <w:rFonts w:ascii="Times New Roman" w:hAnsi="Times New Roman" w:cs="Times New Roman"/>
          <w:sz w:val="24"/>
          <w:szCs w:val="24"/>
        </w:rPr>
        <w:t xml:space="preserve">Djamarah, Syaiful Bahri, </w:t>
      </w:r>
      <w:r w:rsidRPr="00712B1E">
        <w:rPr>
          <w:rFonts w:ascii="Times New Roman" w:hAnsi="Times New Roman" w:cs="Times New Roman"/>
          <w:i/>
          <w:sz w:val="24"/>
          <w:szCs w:val="24"/>
        </w:rPr>
        <w:t xml:space="preserve">Stategi Belajar Mengajar. </w:t>
      </w:r>
      <w:r w:rsidRPr="00712B1E">
        <w:rPr>
          <w:rFonts w:ascii="Times New Roman" w:hAnsi="Times New Roman" w:cs="Times New Roman"/>
          <w:sz w:val="24"/>
          <w:szCs w:val="24"/>
        </w:rPr>
        <w:t>Jakarta: Rineksa Cipta. 2002.</w:t>
      </w:r>
    </w:p>
    <w:p w:rsidR="00E7351C" w:rsidRDefault="00E7351C" w:rsidP="00712B1E">
      <w:pPr>
        <w:spacing w:after="0" w:line="240" w:lineRule="auto"/>
        <w:ind w:left="709" w:hanging="709"/>
        <w:jc w:val="both"/>
        <w:rPr>
          <w:rFonts w:ascii="Times New Roman" w:hAnsi="Times New Roman" w:cs="Times New Roman"/>
          <w:sz w:val="24"/>
          <w:szCs w:val="24"/>
        </w:rPr>
      </w:pPr>
    </w:p>
    <w:p w:rsidR="00E7351C" w:rsidRPr="00712B1E" w:rsidRDefault="00E7351C" w:rsidP="00E7351C">
      <w:pPr>
        <w:spacing w:after="0" w:line="240" w:lineRule="auto"/>
        <w:ind w:left="709" w:hanging="709"/>
        <w:jc w:val="both"/>
        <w:rPr>
          <w:rFonts w:ascii="Times New Roman" w:hAnsi="Times New Roman" w:cs="Times New Roman"/>
          <w:sz w:val="24"/>
          <w:szCs w:val="24"/>
        </w:rPr>
      </w:pPr>
      <w:r w:rsidRPr="00712B1E">
        <w:rPr>
          <w:rFonts w:ascii="Times New Roman" w:hAnsi="Times New Roman" w:cs="Times New Roman"/>
          <w:sz w:val="24"/>
          <w:szCs w:val="24"/>
        </w:rPr>
        <w:t xml:space="preserve">Eliyati. 2008. </w:t>
      </w:r>
      <w:r w:rsidRPr="00712B1E">
        <w:rPr>
          <w:rFonts w:ascii="Times New Roman" w:hAnsi="Times New Roman" w:cs="Times New Roman"/>
          <w:i/>
          <w:sz w:val="24"/>
          <w:szCs w:val="24"/>
        </w:rPr>
        <w:t>Media dan Sumber Belajar</w:t>
      </w:r>
      <w:r w:rsidRPr="00712B1E">
        <w:rPr>
          <w:rFonts w:ascii="Times New Roman" w:hAnsi="Times New Roman" w:cs="Times New Roman"/>
          <w:sz w:val="24"/>
          <w:szCs w:val="24"/>
        </w:rPr>
        <w:t>, Jakarta; Universitas Terbuka.</w:t>
      </w:r>
    </w:p>
    <w:p w:rsidR="00E7351C" w:rsidRDefault="00E7351C" w:rsidP="00712B1E">
      <w:pPr>
        <w:spacing w:after="0" w:line="240" w:lineRule="auto"/>
        <w:ind w:left="709" w:hanging="709"/>
        <w:jc w:val="both"/>
        <w:rPr>
          <w:rFonts w:ascii="Times New Roman" w:hAnsi="Times New Roman" w:cs="Times New Roman"/>
          <w:sz w:val="24"/>
          <w:szCs w:val="24"/>
        </w:rPr>
      </w:pPr>
    </w:p>
    <w:p w:rsidR="00E7351C" w:rsidRDefault="00E7351C" w:rsidP="00E7351C">
      <w:pPr>
        <w:spacing w:after="0" w:line="240" w:lineRule="auto"/>
        <w:ind w:left="709" w:hanging="709"/>
        <w:jc w:val="both"/>
        <w:rPr>
          <w:rFonts w:ascii="Times New Roman" w:hAnsi="Times New Roman" w:cs="Times New Roman"/>
          <w:sz w:val="24"/>
          <w:szCs w:val="24"/>
        </w:rPr>
      </w:pPr>
      <w:r w:rsidRPr="00712B1E">
        <w:rPr>
          <w:rFonts w:ascii="Times New Roman" w:hAnsi="Times New Roman" w:cs="Times New Roman"/>
          <w:sz w:val="24"/>
          <w:szCs w:val="24"/>
        </w:rPr>
        <w:t xml:space="preserve">Hanafiah Nanang dan Cucu Suhada. </w:t>
      </w:r>
      <w:r w:rsidRPr="00712B1E">
        <w:rPr>
          <w:rFonts w:ascii="Times New Roman" w:hAnsi="Times New Roman" w:cs="Times New Roman"/>
          <w:i/>
          <w:sz w:val="24"/>
          <w:szCs w:val="24"/>
        </w:rPr>
        <w:t xml:space="preserve">Konsep Strategi Pembelajaran. </w:t>
      </w:r>
      <w:r w:rsidRPr="00712B1E">
        <w:rPr>
          <w:rFonts w:ascii="Times New Roman" w:hAnsi="Times New Roman" w:cs="Times New Roman"/>
          <w:sz w:val="24"/>
          <w:szCs w:val="24"/>
        </w:rPr>
        <w:t>Bandung: Refika Aditama. 2009.</w:t>
      </w:r>
    </w:p>
    <w:p w:rsidR="00E7351C" w:rsidRDefault="00E7351C" w:rsidP="00E7351C">
      <w:pPr>
        <w:spacing w:after="0" w:line="240" w:lineRule="auto"/>
        <w:ind w:left="709" w:hanging="709"/>
        <w:jc w:val="both"/>
        <w:rPr>
          <w:rFonts w:ascii="Times New Roman" w:hAnsi="Times New Roman" w:cs="Times New Roman"/>
          <w:sz w:val="24"/>
          <w:szCs w:val="24"/>
        </w:rPr>
      </w:pPr>
    </w:p>
    <w:p w:rsidR="00E7351C" w:rsidRPr="00712B1E" w:rsidRDefault="00E7351C" w:rsidP="00E7351C">
      <w:pPr>
        <w:spacing w:after="0" w:line="240" w:lineRule="auto"/>
        <w:ind w:left="709" w:hanging="709"/>
        <w:jc w:val="both"/>
        <w:rPr>
          <w:rFonts w:ascii="Times New Roman" w:hAnsi="Times New Roman" w:cs="Times New Roman"/>
          <w:sz w:val="24"/>
          <w:szCs w:val="24"/>
        </w:rPr>
      </w:pPr>
      <w:r w:rsidRPr="00712B1E">
        <w:rPr>
          <w:rFonts w:ascii="Times New Roman" w:hAnsi="Times New Roman" w:cs="Times New Roman"/>
          <w:sz w:val="24"/>
          <w:szCs w:val="24"/>
        </w:rPr>
        <w:t>Hawadi, Akbar Reni</w:t>
      </w:r>
      <w:r w:rsidRPr="00712B1E">
        <w:rPr>
          <w:rFonts w:ascii="Times New Roman" w:hAnsi="Times New Roman" w:cs="Times New Roman"/>
          <w:i/>
          <w:sz w:val="24"/>
          <w:szCs w:val="24"/>
        </w:rPr>
        <w:t>. Psikologi Perkembangan Anak</w:t>
      </w:r>
      <w:r w:rsidRPr="00712B1E">
        <w:rPr>
          <w:rFonts w:ascii="Times New Roman" w:hAnsi="Times New Roman" w:cs="Times New Roman"/>
          <w:sz w:val="24"/>
          <w:szCs w:val="24"/>
        </w:rPr>
        <w:t>. Jakarta: Rineka Cipta. 2001.</w:t>
      </w:r>
    </w:p>
    <w:p w:rsidR="00E7351C" w:rsidRDefault="00E7351C" w:rsidP="00712B1E">
      <w:pPr>
        <w:spacing w:after="0" w:line="240" w:lineRule="auto"/>
        <w:ind w:left="709" w:hanging="709"/>
        <w:jc w:val="both"/>
        <w:rPr>
          <w:rFonts w:ascii="Times New Roman" w:hAnsi="Times New Roman" w:cs="Times New Roman"/>
          <w:sz w:val="24"/>
          <w:szCs w:val="24"/>
        </w:rPr>
      </w:pPr>
    </w:p>
    <w:p w:rsidR="00E7351C" w:rsidRDefault="00E7351C" w:rsidP="00E7351C">
      <w:pPr>
        <w:spacing w:after="0" w:line="240" w:lineRule="auto"/>
        <w:ind w:left="709" w:hanging="709"/>
        <w:jc w:val="both"/>
        <w:rPr>
          <w:rFonts w:ascii="Times New Roman" w:hAnsi="Times New Roman" w:cs="Times New Roman"/>
          <w:sz w:val="24"/>
          <w:szCs w:val="24"/>
        </w:rPr>
      </w:pPr>
      <w:r w:rsidRPr="00712B1E">
        <w:rPr>
          <w:rFonts w:ascii="Times New Roman" w:hAnsi="Times New Roman" w:cs="Times New Roman"/>
          <w:sz w:val="24"/>
          <w:szCs w:val="24"/>
        </w:rPr>
        <w:t xml:space="preserve">Kunandar. </w:t>
      </w:r>
      <w:r w:rsidRPr="00712B1E">
        <w:rPr>
          <w:rFonts w:ascii="Times New Roman" w:hAnsi="Times New Roman" w:cs="Times New Roman"/>
          <w:i/>
          <w:sz w:val="24"/>
          <w:szCs w:val="24"/>
        </w:rPr>
        <w:t>Langkah Muda Penelitian Tindakan Kelas Sebagai Pengembangan Profesi Guru</w:t>
      </w:r>
      <w:r w:rsidRPr="00712B1E">
        <w:rPr>
          <w:rFonts w:ascii="Times New Roman" w:hAnsi="Times New Roman" w:cs="Times New Roman"/>
          <w:sz w:val="24"/>
          <w:szCs w:val="24"/>
        </w:rPr>
        <w:t>. Jakarta; Raja Grafindo Persada. 2008.</w:t>
      </w:r>
    </w:p>
    <w:p w:rsidR="0091165E" w:rsidRDefault="0091165E" w:rsidP="00E7351C">
      <w:pPr>
        <w:spacing w:after="0" w:line="240" w:lineRule="auto"/>
        <w:ind w:left="709" w:hanging="709"/>
        <w:jc w:val="both"/>
        <w:rPr>
          <w:rFonts w:ascii="Times New Roman" w:hAnsi="Times New Roman" w:cs="Times New Roman"/>
          <w:sz w:val="24"/>
          <w:szCs w:val="24"/>
        </w:rPr>
      </w:pPr>
    </w:p>
    <w:p w:rsidR="0091165E" w:rsidRPr="0091165E" w:rsidRDefault="0091165E" w:rsidP="00E7351C">
      <w:pPr>
        <w:spacing w:after="0" w:line="240" w:lineRule="auto"/>
        <w:ind w:left="709" w:hanging="709"/>
        <w:jc w:val="both"/>
        <w:rPr>
          <w:rFonts w:ascii="Times New Roman" w:hAnsi="Times New Roman" w:cs="Times New Roman"/>
          <w:color w:val="000000" w:themeColor="text1"/>
          <w:sz w:val="24"/>
          <w:szCs w:val="24"/>
        </w:rPr>
      </w:pPr>
      <w:r w:rsidRPr="0091165E">
        <w:rPr>
          <w:rFonts w:ascii="Times New Roman" w:hAnsi="Times New Roman" w:cs="Times New Roman"/>
          <w:color w:val="000000" w:themeColor="text1"/>
          <w:spacing w:val="-4"/>
          <w:szCs w:val="24"/>
        </w:rPr>
        <w:t>L</w:t>
      </w:r>
      <w:r w:rsidRPr="0091165E">
        <w:rPr>
          <w:rFonts w:ascii="Times New Roman" w:hAnsi="Times New Roman" w:cs="Times New Roman"/>
          <w:color w:val="000000" w:themeColor="text1"/>
          <w:szCs w:val="24"/>
        </w:rPr>
        <w:t xml:space="preserve">umpe </w:t>
      </w:r>
      <w:r w:rsidRPr="0091165E">
        <w:rPr>
          <w:rFonts w:ascii="Times New Roman" w:hAnsi="Times New Roman" w:cs="Times New Roman"/>
          <w:color w:val="000000" w:themeColor="text1"/>
          <w:spacing w:val="28"/>
          <w:szCs w:val="24"/>
        </w:rPr>
        <w:t xml:space="preserve"> </w:t>
      </w:r>
      <w:r w:rsidRPr="0091165E">
        <w:rPr>
          <w:rFonts w:ascii="Times New Roman" w:hAnsi="Times New Roman" w:cs="Times New Roman"/>
          <w:color w:val="000000" w:themeColor="text1"/>
          <w:szCs w:val="24"/>
        </w:rPr>
        <w:t>d</w:t>
      </w:r>
      <w:r w:rsidRPr="0091165E">
        <w:rPr>
          <w:rFonts w:ascii="Times New Roman" w:hAnsi="Times New Roman" w:cs="Times New Roman"/>
          <w:color w:val="000000" w:themeColor="text1"/>
          <w:spacing w:val="-2"/>
          <w:szCs w:val="24"/>
        </w:rPr>
        <w:t>a</w:t>
      </w:r>
      <w:r w:rsidRPr="0091165E">
        <w:rPr>
          <w:rFonts w:ascii="Times New Roman" w:hAnsi="Times New Roman" w:cs="Times New Roman"/>
          <w:color w:val="000000" w:themeColor="text1"/>
          <w:szCs w:val="24"/>
        </w:rPr>
        <w:t xml:space="preserve">n  </w:t>
      </w:r>
      <w:r w:rsidRPr="0091165E">
        <w:rPr>
          <w:rFonts w:ascii="Times New Roman" w:hAnsi="Times New Roman" w:cs="Times New Roman"/>
          <w:color w:val="000000" w:themeColor="text1"/>
          <w:spacing w:val="-31"/>
          <w:szCs w:val="24"/>
        </w:rPr>
        <w:t xml:space="preserve"> </w:t>
      </w:r>
      <w:r w:rsidRPr="0091165E">
        <w:rPr>
          <w:rFonts w:ascii="Times New Roman" w:hAnsi="Times New Roman" w:cs="Times New Roman"/>
          <w:color w:val="000000" w:themeColor="text1"/>
          <w:szCs w:val="24"/>
        </w:rPr>
        <w:t xml:space="preserve">Oliver </w:t>
      </w:r>
      <w:r w:rsidRPr="0091165E">
        <w:rPr>
          <w:rFonts w:ascii="Times New Roman" w:hAnsi="Times New Roman" w:cs="Times New Roman"/>
          <w:color w:val="000000" w:themeColor="text1"/>
          <w:spacing w:val="29"/>
          <w:szCs w:val="24"/>
        </w:rPr>
        <w:t xml:space="preserve"> </w:t>
      </w:r>
      <w:r w:rsidRPr="0091165E">
        <w:rPr>
          <w:rFonts w:ascii="Times New Roman" w:hAnsi="Times New Roman" w:cs="Times New Roman"/>
          <w:color w:val="000000" w:themeColor="text1"/>
          <w:spacing w:val="-2"/>
          <w:szCs w:val="24"/>
        </w:rPr>
        <w:t>(</w:t>
      </w:r>
      <w:r w:rsidRPr="0091165E">
        <w:rPr>
          <w:rFonts w:ascii="Times New Roman" w:hAnsi="Times New Roman" w:cs="Times New Roman"/>
          <w:color w:val="000000" w:themeColor="text1"/>
          <w:szCs w:val="24"/>
        </w:rPr>
        <w:t>H</w:t>
      </w:r>
      <w:r w:rsidRPr="0091165E">
        <w:rPr>
          <w:rFonts w:ascii="Times New Roman" w:hAnsi="Times New Roman" w:cs="Times New Roman"/>
          <w:color w:val="000000" w:themeColor="text1"/>
          <w:spacing w:val="-2"/>
          <w:szCs w:val="24"/>
        </w:rPr>
        <w:t>a</w:t>
      </w:r>
      <w:r w:rsidRPr="0091165E">
        <w:rPr>
          <w:rFonts w:ascii="Times New Roman" w:hAnsi="Times New Roman" w:cs="Times New Roman"/>
          <w:color w:val="000000" w:themeColor="text1"/>
          <w:szCs w:val="24"/>
        </w:rPr>
        <w:t xml:space="preserve">ury </w:t>
      </w:r>
      <w:r w:rsidRPr="0091165E">
        <w:rPr>
          <w:rFonts w:ascii="Times New Roman" w:hAnsi="Times New Roman" w:cs="Times New Roman"/>
          <w:color w:val="000000" w:themeColor="text1"/>
          <w:spacing w:val="26"/>
          <w:szCs w:val="24"/>
        </w:rPr>
        <w:t xml:space="preserve"> </w:t>
      </w:r>
      <w:r w:rsidRPr="0091165E">
        <w:rPr>
          <w:rFonts w:ascii="Times New Roman" w:hAnsi="Times New Roman" w:cs="Times New Roman"/>
          <w:color w:val="000000" w:themeColor="text1"/>
          <w:szCs w:val="24"/>
        </w:rPr>
        <w:t xml:space="preserve">&amp; </w:t>
      </w:r>
      <w:r w:rsidRPr="0091165E">
        <w:rPr>
          <w:rFonts w:ascii="Times New Roman" w:hAnsi="Times New Roman" w:cs="Times New Roman"/>
          <w:color w:val="000000" w:themeColor="text1"/>
          <w:spacing w:val="29"/>
          <w:szCs w:val="24"/>
        </w:rPr>
        <w:t xml:space="preserve"> </w:t>
      </w:r>
      <w:r w:rsidRPr="0091165E">
        <w:rPr>
          <w:rFonts w:ascii="Times New Roman" w:hAnsi="Times New Roman" w:cs="Times New Roman"/>
          <w:color w:val="000000" w:themeColor="text1"/>
          <w:szCs w:val="24"/>
        </w:rPr>
        <w:t>Rille</w:t>
      </w:r>
      <w:r w:rsidRPr="0091165E">
        <w:rPr>
          <w:rFonts w:ascii="Times New Roman" w:hAnsi="Times New Roman" w:cs="Times New Roman"/>
          <w:color w:val="000000" w:themeColor="text1"/>
          <w:spacing w:val="-3"/>
          <w:szCs w:val="24"/>
        </w:rPr>
        <w:t>r</w:t>
      </w:r>
      <w:r w:rsidRPr="0091165E">
        <w:rPr>
          <w:rFonts w:ascii="Times New Roman" w:hAnsi="Times New Roman" w:cs="Times New Roman"/>
          <w:color w:val="000000" w:themeColor="text1"/>
          <w:szCs w:val="24"/>
        </w:rPr>
        <w:t>o),</w:t>
      </w:r>
      <w:r w:rsidRPr="0091165E">
        <w:rPr>
          <w:rFonts w:ascii="Times New Roman" w:hAnsi="Times New Roman" w:cs="Times New Roman"/>
          <w:color w:val="000000" w:themeColor="text1"/>
          <w:spacing w:val="28"/>
          <w:szCs w:val="24"/>
        </w:rPr>
        <w:t xml:space="preserve"> </w:t>
      </w:r>
      <w:r w:rsidRPr="0091165E">
        <w:rPr>
          <w:rFonts w:ascii="Times New Roman" w:hAnsi="Times New Roman" w:cs="Times New Roman"/>
          <w:i/>
          <w:color w:val="000000" w:themeColor="text1"/>
          <w:szCs w:val="24"/>
        </w:rPr>
        <w:t xml:space="preserve">Persepsion Of Hands on Science, </w:t>
      </w:r>
      <w:r w:rsidRPr="0091165E">
        <w:rPr>
          <w:rFonts w:ascii="Times New Roman" w:hAnsi="Times New Roman" w:cs="Times New Roman"/>
          <w:color w:val="000000" w:themeColor="text1"/>
          <w:szCs w:val="24"/>
        </w:rPr>
        <w:t xml:space="preserve">(Columbus: The ERIC Clearinghouse for Science, </w:t>
      </w:r>
      <w:hyperlink r:id="rId8" w:history="1">
        <w:r w:rsidRPr="0091165E">
          <w:rPr>
            <w:rStyle w:val="Hyperlink"/>
            <w:rFonts w:ascii="Times New Roman" w:hAnsi="Times New Roman" w:cs="Times New Roman"/>
            <w:color w:val="000000" w:themeColor="text1"/>
            <w:szCs w:val="24"/>
            <w:u w:val="none"/>
          </w:rPr>
          <w:t>http://W</w:t>
        </w:r>
      </w:hyperlink>
      <w:r w:rsidRPr="0091165E">
        <w:rPr>
          <w:rFonts w:ascii="Times New Roman" w:hAnsi="Times New Roman" w:cs="Times New Roman"/>
          <w:color w:val="000000" w:themeColor="text1"/>
          <w:szCs w:val="24"/>
        </w:rPr>
        <w:t>WW .ncrel.org/sdrs/areas/issues/content/cntareas/science/eric-toc.htm tanggal 10 okt 2016 jam 21.31</w:t>
      </w:r>
    </w:p>
    <w:p w:rsidR="00E7351C" w:rsidRDefault="00E7351C" w:rsidP="00E7351C">
      <w:pPr>
        <w:spacing w:after="0" w:line="240" w:lineRule="auto"/>
        <w:ind w:left="709" w:hanging="709"/>
        <w:jc w:val="both"/>
        <w:rPr>
          <w:rFonts w:ascii="Times New Roman" w:hAnsi="Times New Roman" w:cs="Times New Roman"/>
          <w:sz w:val="24"/>
          <w:szCs w:val="24"/>
        </w:rPr>
      </w:pPr>
    </w:p>
    <w:p w:rsidR="00E7351C" w:rsidRPr="00712B1E" w:rsidRDefault="00E7351C" w:rsidP="00E7351C">
      <w:pPr>
        <w:spacing w:after="0" w:line="240" w:lineRule="auto"/>
        <w:ind w:left="709" w:hanging="709"/>
        <w:jc w:val="both"/>
        <w:rPr>
          <w:rFonts w:ascii="Times New Roman" w:hAnsi="Times New Roman" w:cs="Times New Roman"/>
          <w:sz w:val="24"/>
          <w:szCs w:val="24"/>
        </w:rPr>
      </w:pPr>
      <w:r w:rsidRPr="00712B1E">
        <w:rPr>
          <w:rFonts w:ascii="Times New Roman" w:hAnsi="Times New Roman" w:cs="Times New Roman"/>
          <w:sz w:val="24"/>
          <w:szCs w:val="24"/>
        </w:rPr>
        <w:t>Maman, Rahman</w:t>
      </w:r>
      <w:r w:rsidRPr="00712B1E">
        <w:rPr>
          <w:rFonts w:ascii="Times New Roman" w:hAnsi="Times New Roman" w:cs="Times New Roman"/>
          <w:i/>
          <w:sz w:val="24"/>
          <w:szCs w:val="24"/>
        </w:rPr>
        <w:t>. Strategi dan langkah-Langkah Penelitian Pendidikan. Semarang</w:t>
      </w:r>
      <w:r w:rsidRPr="00712B1E">
        <w:rPr>
          <w:rFonts w:ascii="Times New Roman" w:hAnsi="Times New Roman" w:cs="Times New Roman"/>
          <w:sz w:val="24"/>
          <w:szCs w:val="24"/>
        </w:rPr>
        <w:t>: IKIP semarang.1993.</w:t>
      </w:r>
    </w:p>
    <w:p w:rsidR="00E7351C" w:rsidRDefault="00E7351C" w:rsidP="00712B1E">
      <w:pPr>
        <w:spacing w:after="0" w:line="240" w:lineRule="auto"/>
        <w:ind w:left="709" w:hanging="709"/>
        <w:jc w:val="both"/>
        <w:rPr>
          <w:rFonts w:ascii="Times New Roman" w:hAnsi="Times New Roman" w:cs="Times New Roman"/>
          <w:sz w:val="24"/>
          <w:szCs w:val="24"/>
        </w:rPr>
      </w:pPr>
    </w:p>
    <w:p w:rsidR="00E7351C" w:rsidRDefault="00E7351C" w:rsidP="00E7351C">
      <w:pPr>
        <w:spacing w:after="0" w:line="240" w:lineRule="auto"/>
        <w:ind w:left="709" w:hanging="709"/>
        <w:jc w:val="both"/>
        <w:rPr>
          <w:rFonts w:ascii="Times New Roman" w:hAnsi="Times New Roman" w:cs="Times New Roman"/>
          <w:sz w:val="24"/>
          <w:szCs w:val="24"/>
        </w:rPr>
      </w:pPr>
      <w:r w:rsidRPr="00712B1E">
        <w:rPr>
          <w:rFonts w:ascii="Times New Roman" w:hAnsi="Times New Roman" w:cs="Times New Roman"/>
          <w:sz w:val="24"/>
          <w:szCs w:val="24"/>
        </w:rPr>
        <w:t xml:space="preserve">Moejiono, Dimyati, </w:t>
      </w:r>
      <w:r w:rsidRPr="00712B1E">
        <w:rPr>
          <w:rFonts w:ascii="Times New Roman" w:hAnsi="Times New Roman" w:cs="Times New Roman"/>
          <w:i/>
          <w:sz w:val="24"/>
          <w:szCs w:val="24"/>
        </w:rPr>
        <w:t xml:space="preserve">Strategi Belajar Mengajar. </w:t>
      </w:r>
      <w:r w:rsidRPr="00712B1E">
        <w:rPr>
          <w:rFonts w:ascii="Times New Roman" w:hAnsi="Times New Roman" w:cs="Times New Roman"/>
          <w:sz w:val="24"/>
          <w:szCs w:val="24"/>
        </w:rPr>
        <w:t>Jakarta: Departemen Pendidikan dan Kebudayaan Nasional. 1993.</w:t>
      </w:r>
    </w:p>
    <w:p w:rsidR="0091165E" w:rsidRDefault="0091165E" w:rsidP="00E7351C">
      <w:pPr>
        <w:spacing w:after="0" w:line="240" w:lineRule="auto"/>
        <w:ind w:left="709" w:hanging="709"/>
        <w:jc w:val="both"/>
        <w:rPr>
          <w:rFonts w:ascii="Times New Roman" w:hAnsi="Times New Roman" w:cs="Times New Roman"/>
          <w:sz w:val="24"/>
          <w:szCs w:val="24"/>
        </w:rPr>
      </w:pPr>
    </w:p>
    <w:p w:rsidR="0091165E" w:rsidRPr="00712B1E" w:rsidRDefault="0091165E" w:rsidP="00E7351C">
      <w:pPr>
        <w:spacing w:after="0" w:line="240" w:lineRule="auto"/>
        <w:ind w:left="709" w:hanging="709"/>
        <w:jc w:val="both"/>
        <w:rPr>
          <w:rFonts w:ascii="Times New Roman" w:hAnsi="Times New Roman" w:cs="Times New Roman"/>
          <w:sz w:val="24"/>
          <w:szCs w:val="24"/>
        </w:rPr>
      </w:pPr>
      <w:r w:rsidRPr="00564497">
        <w:rPr>
          <w:rFonts w:ascii="Times New Roman" w:hAnsi="Times New Roman" w:cs="Times New Roman"/>
          <w:szCs w:val="24"/>
        </w:rPr>
        <w:t xml:space="preserve">Pfaff </w:t>
      </w:r>
      <w:r>
        <w:rPr>
          <w:rFonts w:ascii="Times New Roman" w:hAnsi="Times New Roman" w:cs="Times New Roman"/>
          <w:szCs w:val="24"/>
        </w:rPr>
        <w:t xml:space="preserve"> </w:t>
      </w:r>
      <w:r w:rsidRPr="00564497">
        <w:rPr>
          <w:rFonts w:ascii="Times New Roman" w:hAnsi="Times New Roman" w:cs="Times New Roman"/>
          <w:szCs w:val="24"/>
        </w:rPr>
        <w:t>&amp; W</w:t>
      </w:r>
      <w:r w:rsidRPr="00564497">
        <w:rPr>
          <w:rFonts w:ascii="Times New Roman" w:hAnsi="Times New Roman" w:cs="Times New Roman"/>
          <w:spacing w:val="-2"/>
          <w:szCs w:val="24"/>
        </w:rPr>
        <w:t>e</w:t>
      </w:r>
      <w:r w:rsidRPr="00564497">
        <w:rPr>
          <w:rFonts w:ascii="Times New Roman" w:hAnsi="Times New Roman" w:cs="Times New Roman"/>
          <w:szCs w:val="24"/>
        </w:rPr>
        <w:t>inber</w:t>
      </w:r>
      <w:r w:rsidRPr="00564497">
        <w:rPr>
          <w:rFonts w:ascii="Times New Roman" w:hAnsi="Times New Roman" w:cs="Times New Roman"/>
          <w:spacing w:val="-3"/>
          <w:szCs w:val="24"/>
        </w:rPr>
        <w:t>g</w:t>
      </w:r>
      <w:r w:rsidRPr="00564497">
        <w:rPr>
          <w:rFonts w:ascii="Times New Roman" w:hAnsi="Times New Roman" w:cs="Times New Roman"/>
          <w:szCs w:val="24"/>
        </w:rPr>
        <w:t xml:space="preserve">, </w:t>
      </w:r>
      <w:r>
        <w:rPr>
          <w:rFonts w:ascii="Times New Roman" w:hAnsi="Times New Roman" w:cs="Times New Roman"/>
          <w:i/>
          <w:szCs w:val="24"/>
        </w:rPr>
        <w:t>Hands-On Science For Young Children</w:t>
      </w:r>
      <w:r>
        <w:rPr>
          <w:rFonts w:ascii="Times New Roman" w:hAnsi="Times New Roman" w:cs="Times New Roman"/>
          <w:szCs w:val="24"/>
        </w:rPr>
        <w:t xml:space="preserve">, (Journal Of Statistic Education </w:t>
      </w:r>
      <w:r w:rsidRPr="00755EA3">
        <w:rPr>
          <w:rFonts w:ascii="Times New Roman" w:hAnsi="Times New Roman" w:cs="Times New Roman"/>
          <w:color w:val="000000" w:themeColor="text1"/>
          <w:szCs w:val="24"/>
        </w:rPr>
        <w:t xml:space="preserve">17(3) Data Diakses dari </w:t>
      </w:r>
      <w:hyperlink r:id="rId9" w:history="1">
        <w:r w:rsidRPr="00755EA3">
          <w:rPr>
            <w:rStyle w:val="Hyperlink"/>
            <w:rFonts w:ascii="Times New Roman" w:hAnsi="Times New Roman" w:cs="Times New Roman"/>
            <w:color w:val="000000" w:themeColor="text1"/>
            <w:szCs w:val="24"/>
            <w:u w:val="none"/>
          </w:rPr>
          <w:t>http:///www.amstat.org/publication/jse/v17n3/pfaff.html</w:t>
        </w:r>
      </w:hyperlink>
      <w:r w:rsidRPr="00755EA3">
        <w:rPr>
          <w:rFonts w:ascii="Times New Roman" w:hAnsi="Times New Roman" w:cs="Times New Roman"/>
          <w:color w:val="000000" w:themeColor="text1"/>
          <w:szCs w:val="24"/>
        </w:rPr>
        <w:t xml:space="preserve"> tanggal 13 juli</w:t>
      </w:r>
      <w:r>
        <w:rPr>
          <w:rFonts w:ascii="Times New Roman" w:hAnsi="Times New Roman" w:cs="Times New Roman"/>
          <w:szCs w:val="24"/>
        </w:rPr>
        <w:t xml:space="preserve"> 2016 jam 20.00</w:t>
      </w:r>
    </w:p>
    <w:p w:rsidR="00E7351C" w:rsidRDefault="00E7351C" w:rsidP="00712B1E">
      <w:pPr>
        <w:spacing w:after="0" w:line="240" w:lineRule="auto"/>
        <w:ind w:left="709" w:hanging="709"/>
        <w:jc w:val="both"/>
        <w:rPr>
          <w:rFonts w:ascii="Times New Roman" w:hAnsi="Times New Roman" w:cs="Times New Roman"/>
          <w:sz w:val="24"/>
          <w:szCs w:val="24"/>
        </w:rPr>
      </w:pPr>
    </w:p>
    <w:p w:rsidR="00E7351C" w:rsidRPr="00712B1E" w:rsidRDefault="00E7351C" w:rsidP="00E7351C">
      <w:pPr>
        <w:spacing w:after="0" w:line="240" w:lineRule="auto"/>
        <w:ind w:left="709" w:hanging="709"/>
        <w:jc w:val="both"/>
        <w:rPr>
          <w:rFonts w:ascii="Times New Roman" w:hAnsi="Times New Roman" w:cs="Times New Roman"/>
          <w:sz w:val="24"/>
          <w:szCs w:val="24"/>
        </w:rPr>
      </w:pPr>
      <w:r w:rsidRPr="00712B1E">
        <w:rPr>
          <w:rFonts w:ascii="Times New Roman" w:hAnsi="Times New Roman" w:cs="Times New Roman"/>
          <w:sz w:val="24"/>
          <w:szCs w:val="24"/>
        </w:rPr>
        <w:t xml:space="preserve">Pamadhi, Hajar dan Evan Sukardi,S. 2010. </w:t>
      </w:r>
      <w:r w:rsidRPr="00712B1E">
        <w:rPr>
          <w:rFonts w:ascii="Times New Roman" w:hAnsi="Times New Roman" w:cs="Times New Roman"/>
          <w:i/>
          <w:sz w:val="24"/>
          <w:szCs w:val="24"/>
        </w:rPr>
        <w:t>Seni Keterampilan Anak</w:t>
      </w:r>
      <w:r w:rsidRPr="00712B1E">
        <w:rPr>
          <w:rFonts w:ascii="Times New Roman" w:hAnsi="Times New Roman" w:cs="Times New Roman"/>
          <w:sz w:val="24"/>
          <w:szCs w:val="24"/>
        </w:rPr>
        <w:t>. Jakarta. Universitas Terbuka.</w:t>
      </w:r>
    </w:p>
    <w:p w:rsidR="00E7351C" w:rsidRDefault="00E7351C" w:rsidP="00712B1E">
      <w:pPr>
        <w:spacing w:after="0" w:line="240" w:lineRule="auto"/>
        <w:ind w:left="709" w:hanging="709"/>
        <w:jc w:val="both"/>
        <w:rPr>
          <w:rFonts w:ascii="Times New Roman" w:hAnsi="Times New Roman" w:cs="Times New Roman"/>
          <w:sz w:val="24"/>
          <w:szCs w:val="24"/>
        </w:rPr>
      </w:pPr>
    </w:p>
    <w:p w:rsidR="00065758" w:rsidRDefault="00065758" w:rsidP="00E7351C">
      <w:pPr>
        <w:spacing w:after="0" w:line="240" w:lineRule="auto"/>
        <w:ind w:left="709" w:hanging="709"/>
        <w:jc w:val="both"/>
        <w:rPr>
          <w:rFonts w:ascii="Times New Roman" w:hAnsi="Times New Roman" w:cs="Times New Roman"/>
          <w:sz w:val="24"/>
          <w:szCs w:val="24"/>
        </w:rPr>
      </w:pPr>
    </w:p>
    <w:p w:rsidR="0091165E" w:rsidRDefault="008A7BC8" w:rsidP="00E7351C">
      <w:pPr>
        <w:spacing w:after="0" w:line="240" w:lineRule="auto"/>
        <w:ind w:left="709" w:hanging="709"/>
        <w:jc w:val="both"/>
        <w:rPr>
          <w:rFonts w:ascii="Times New Roman" w:hAnsi="Times New Roman" w:cs="Times New Roman"/>
          <w:sz w:val="24"/>
          <w:szCs w:val="24"/>
        </w:rPr>
      </w:pPr>
      <w:r w:rsidRPr="008A7BC8">
        <w:rPr>
          <w:rFonts w:ascii="Times New Roman" w:hAnsi="Times New Roman" w:cs="Times New Roman"/>
          <w:noProof/>
        </w:rPr>
        <w:pict>
          <v:shape id="_x0000_s1032" type="#_x0000_t202" style="position:absolute;left:0;text-align:left;margin-left:173pt;margin-top:15.85pt;width:40.5pt;height:36pt;z-index:251661312" stroked="f">
            <v:textbox>
              <w:txbxContent>
                <w:p w:rsidR="00100449" w:rsidRPr="006D0E5E" w:rsidRDefault="00100449" w:rsidP="00100449">
                  <w:pPr>
                    <w:jc w:val="center"/>
                    <w:rPr>
                      <w:rFonts w:ascii="Times New Roman" w:hAnsi="Times New Roman" w:cs="Times New Roman"/>
                    </w:rPr>
                  </w:pPr>
                  <w:r>
                    <w:rPr>
                      <w:rFonts w:ascii="Times New Roman" w:hAnsi="Times New Roman" w:cs="Times New Roman"/>
                    </w:rPr>
                    <w:t>89</w:t>
                  </w:r>
                </w:p>
              </w:txbxContent>
            </v:textbox>
          </v:shape>
        </w:pict>
      </w:r>
    </w:p>
    <w:p w:rsidR="0091165E" w:rsidRPr="00712B1E" w:rsidRDefault="0091165E" w:rsidP="00E7351C">
      <w:pPr>
        <w:spacing w:after="0" w:line="240" w:lineRule="auto"/>
        <w:ind w:left="709" w:hanging="709"/>
        <w:jc w:val="both"/>
        <w:rPr>
          <w:rFonts w:ascii="Times New Roman" w:hAnsi="Times New Roman" w:cs="Times New Roman"/>
          <w:sz w:val="24"/>
          <w:szCs w:val="24"/>
        </w:rPr>
      </w:pPr>
      <w:r w:rsidRPr="00FB2B27">
        <w:rPr>
          <w:rFonts w:ascii="Times New Roman" w:hAnsi="Times New Roman" w:cs="Times New Roman"/>
        </w:rPr>
        <w:lastRenderedPageBreak/>
        <w:t xml:space="preserve">Saepudin Edi. </w:t>
      </w:r>
      <w:r w:rsidRPr="00FB2B27">
        <w:rPr>
          <w:rFonts w:ascii="Times New Roman" w:hAnsi="Times New Roman" w:cs="Times New Roman"/>
          <w:i/>
        </w:rPr>
        <w:t>Laporan Penilaian Perkembangan Anak Di Taman Kanak-Kanak</w:t>
      </w:r>
      <w:r w:rsidRPr="00FB2B27">
        <w:rPr>
          <w:rFonts w:ascii="Times New Roman" w:hAnsi="Times New Roman" w:cs="Times New Roman"/>
        </w:rPr>
        <w:t xml:space="preserve"> (Bandung, Pusat Pengembangan Dan Pemberdayaan Pendidik Dan Tenaga Kependidikan Taman Kanak-Kanak Dan Pendidikan Luar Biasa, 2012)</w:t>
      </w:r>
      <w:r>
        <w:rPr>
          <w:rFonts w:ascii="Times New Roman" w:hAnsi="Times New Roman" w:cs="Times New Roman"/>
        </w:rPr>
        <w:t>.</w:t>
      </w:r>
    </w:p>
    <w:p w:rsidR="00E7351C" w:rsidRDefault="00E7351C" w:rsidP="00712B1E">
      <w:pPr>
        <w:spacing w:after="0" w:line="240" w:lineRule="auto"/>
        <w:ind w:left="709" w:hanging="709"/>
        <w:jc w:val="both"/>
        <w:rPr>
          <w:rFonts w:ascii="Times New Roman" w:hAnsi="Times New Roman" w:cs="Times New Roman"/>
          <w:sz w:val="24"/>
          <w:szCs w:val="24"/>
        </w:rPr>
      </w:pPr>
    </w:p>
    <w:p w:rsidR="00E7351C" w:rsidRPr="00712B1E" w:rsidRDefault="00E7351C" w:rsidP="00E7351C">
      <w:pPr>
        <w:spacing w:after="0" w:line="240" w:lineRule="auto"/>
        <w:ind w:left="709" w:hanging="709"/>
        <w:jc w:val="both"/>
        <w:rPr>
          <w:rFonts w:ascii="Times New Roman" w:hAnsi="Times New Roman" w:cs="Times New Roman"/>
          <w:sz w:val="24"/>
          <w:szCs w:val="24"/>
        </w:rPr>
      </w:pPr>
      <w:r w:rsidRPr="00712B1E">
        <w:rPr>
          <w:rFonts w:ascii="Times New Roman" w:hAnsi="Times New Roman" w:cs="Times New Roman"/>
          <w:sz w:val="24"/>
          <w:szCs w:val="24"/>
        </w:rPr>
        <w:t xml:space="preserve">Sudono, Anggani. </w:t>
      </w:r>
      <w:r w:rsidRPr="00712B1E">
        <w:rPr>
          <w:rFonts w:ascii="Times New Roman" w:hAnsi="Times New Roman" w:cs="Times New Roman"/>
          <w:i/>
          <w:sz w:val="24"/>
          <w:szCs w:val="24"/>
        </w:rPr>
        <w:t>Alat Permainan dan Sumber Belajar TK</w:t>
      </w:r>
      <w:r w:rsidRPr="00712B1E">
        <w:rPr>
          <w:rFonts w:ascii="Times New Roman" w:hAnsi="Times New Roman" w:cs="Times New Roman"/>
          <w:sz w:val="24"/>
          <w:szCs w:val="24"/>
        </w:rPr>
        <w:t>. Jakarta. 1995.</w:t>
      </w:r>
    </w:p>
    <w:p w:rsidR="00E7351C" w:rsidRDefault="00E7351C" w:rsidP="00712B1E">
      <w:pPr>
        <w:spacing w:after="0" w:line="240" w:lineRule="auto"/>
        <w:ind w:left="709" w:hanging="709"/>
        <w:jc w:val="both"/>
        <w:rPr>
          <w:rFonts w:ascii="Times New Roman" w:hAnsi="Times New Roman" w:cs="Times New Roman"/>
          <w:sz w:val="24"/>
          <w:szCs w:val="24"/>
        </w:rPr>
      </w:pPr>
    </w:p>
    <w:p w:rsidR="00E7351C" w:rsidRPr="00BA5579" w:rsidRDefault="00E7351C" w:rsidP="00E7351C">
      <w:pPr>
        <w:spacing w:after="0" w:line="240" w:lineRule="auto"/>
        <w:ind w:left="720" w:hanging="720"/>
        <w:jc w:val="both"/>
        <w:rPr>
          <w:rFonts w:ascii="Times New Roman" w:hAnsi="Times New Roman" w:cs="Times New Roman"/>
          <w:sz w:val="24"/>
          <w:szCs w:val="24"/>
        </w:rPr>
      </w:pPr>
      <w:r>
        <w:rPr>
          <w:rFonts w:ascii="Times New Roman" w:hAnsi="Times New Roman" w:cs="Times New Roman"/>
        </w:rPr>
        <w:t xml:space="preserve">Sund, </w:t>
      </w:r>
      <w:r w:rsidRPr="00145AAF">
        <w:rPr>
          <w:rFonts w:ascii="Times New Roman" w:hAnsi="Times New Roman" w:cs="Times New Roman"/>
          <w:i/>
          <w:lang w:val="id-ID"/>
        </w:rPr>
        <w:t>Penerapan metode Eksperimen Untuk Mengembangkan kemampuan Sains Pada Anak usia Dini</w:t>
      </w:r>
      <w:r>
        <w:rPr>
          <w:rFonts w:ascii="Times New Roman" w:hAnsi="Times New Roman" w:cs="Times New Roman"/>
        </w:rPr>
        <w:t>. Sudirman. 1992.</w:t>
      </w:r>
    </w:p>
    <w:p w:rsidR="00712B1E" w:rsidRDefault="00712B1E" w:rsidP="00712B1E">
      <w:pPr>
        <w:spacing w:after="0" w:line="240" w:lineRule="auto"/>
        <w:ind w:left="709" w:hanging="709"/>
        <w:jc w:val="both"/>
        <w:rPr>
          <w:rFonts w:ascii="Times New Roman" w:hAnsi="Times New Roman" w:cs="Times New Roman"/>
          <w:sz w:val="24"/>
          <w:szCs w:val="24"/>
        </w:rPr>
      </w:pPr>
    </w:p>
    <w:p w:rsidR="00712B1E" w:rsidRPr="00712B1E" w:rsidRDefault="00712B1E" w:rsidP="00712B1E">
      <w:pPr>
        <w:spacing w:after="0" w:line="240" w:lineRule="auto"/>
        <w:ind w:left="709" w:hanging="709"/>
        <w:jc w:val="both"/>
        <w:rPr>
          <w:rFonts w:ascii="Times New Roman" w:hAnsi="Times New Roman" w:cs="Times New Roman"/>
          <w:i/>
          <w:sz w:val="24"/>
          <w:szCs w:val="24"/>
        </w:rPr>
      </w:pPr>
      <w:r w:rsidRPr="00712B1E">
        <w:rPr>
          <w:rFonts w:ascii="Times New Roman" w:hAnsi="Times New Roman" w:cs="Times New Roman"/>
          <w:sz w:val="24"/>
          <w:szCs w:val="24"/>
        </w:rPr>
        <w:t xml:space="preserve">Suryosubroto B. </w:t>
      </w:r>
      <w:r w:rsidRPr="00712B1E">
        <w:rPr>
          <w:rFonts w:ascii="Times New Roman" w:hAnsi="Times New Roman" w:cs="Times New Roman"/>
          <w:i/>
          <w:sz w:val="24"/>
          <w:szCs w:val="24"/>
        </w:rPr>
        <w:t xml:space="preserve">Proses Belajar Mengajar di Sekolah. </w:t>
      </w:r>
      <w:r w:rsidRPr="00712B1E">
        <w:rPr>
          <w:rFonts w:ascii="Times New Roman" w:hAnsi="Times New Roman" w:cs="Times New Roman"/>
          <w:sz w:val="24"/>
          <w:szCs w:val="24"/>
        </w:rPr>
        <w:t>Jakarta: Rineka Cipta. 2009.</w:t>
      </w:r>
    </w:p>
    <w:p w:rsidR="00712B1E" w:rsidRDefault="00712B1E" w:rsidP="00712B1E">
      <w:pPr>
        <w:spacing w:after="0" w:line="240" w:lineRule="auto"/>
        <w:ind w:left="709" w:hanging="709"/>
        <w:jc w:val="both"/>
        <w:rPr>
          <w:rFonts w:ascii="Times New Roman" w:hAnsi="Times New Roman" w:cs="Times New Roman"/>
          <w:sz w:val="24"/>
          <w:szCs w:val="24"/>
        </w:rPr>
      </w:pPr>
    </w:p>
    <w:p w:rsidR="00712B1E" w:rsidRPr="00712B1E" w:rsidRDefault="00E7351C" w:rsidP="00E7351C">
      <w:pPr>
        <w:tabs>
          <w:tab w:val="left" w:pos="142"/>
        </w:tabs>
        <w:spacing w:after="0" w:line="240" w:lineRule="auto"/>
        <w:jc w:val="both"/>
        <w:rPr>
          <w:rFonts w:asciiTheme="majorBidi" w:hAnsiTheme="majorBidi" w:cstheme="majorBidi"/>
          <w:sz w:val="24"/>
          <w:szCs w:val="24"/>
        </w:rPr>
      </w:pPr>
      <w:r w:rsidRPr="003C0524">
        <w:rPr>
          <w:rFonts w:ascii="Times New Roman" w:hAnsi="Times New Roman" w:cs="Times New Roman"/>
        </w:rPr>
        <w:t>Yusuf</w:t>
      </w:r>
      <w:r>
        <w:rPr>
          <w:rFonts w:ascii="Times New Roman" w:hAnsi="Times New Roman" w:cs="Times New Roman"/>
        </w:rPr>
        <w:t xml:space="preserve">. </w:t>
      </w:r>
      <w:r w:rsidRPr="003C0524">
        <w:rPr>
          <w:rFonts w:ascii="Times New Roman" w:hAnsi="Times New Roman" w:cs="Times New Roman"/>
        </w:rPr>
        <w:t>2001</w:t>
      </w:r>
      <w:r>
        <w:rPr>
          <w:rFonts w:ascii="Times New Roman" w:hAnsi="Times New Roman" w:cs="Times New Roman"/>
        </w:rPr>
        <w:t>.</w:t>
      </w:r>
      <w:r w:rsidRPr="003C0524">
        <w:rPr>
          <w:rFonts w:ascii="Times New Roman" w:hAnsi="Times New Roman" w:cs="Times New Roman"/>
        </w:rPr>
        <w:t xml:space="preserve"> </w:t>
      </w:r>
      <w:r w:rsidRPr="003C0524">
        <w:rPr>
          <w:rFonts w:ascii="Times New Roman" w:hAnsi="Times New Roman" w:cs="Times New Roman"/>
          <w:i/>
        </w:rPr>
        <w:t>Strategi pembelajaran TK</w:t>
      </w:r>
      <w:r>
        <w:rPr>
          <w:rFonts w:ascii="Times New Roman" w:hAnsi="Times New Roman" w:cs="Times New Roman"/>
          <w:i/>
        </w:rPr>
        <w:t xml:space="preserve">. </w:t>
      </w:r>
      <w:r w:rsidRPr="003C0524">
        <w:rPr>
          <w:rFonts w:ascii="Times New Roman" w:hAnsi="Times New Roman" w:cs="Times New Roman"/>
        </w:rPr>
        <w:t>Jakarta</w:t>
      </w:r>
      <w:r>
        <w:rPr>
          <w:rFonts w:ascii="Times New Roman" w:hAnsi="Times New Roman" w:cs="Times New Roman"/>
        </w:rPr>
        <w:t>:</w:t>
      </w:r>
      <w:r w:rsidRPr="003C0524">
        <w:rPr>
          <w:rFonts w:ascii="Times New Roman" w:hAnsi="Times New Roman" w:cs="Times New Roman"/>
        </w:rPr>
        <w:t xml:space="preserve"> Universitas Terbuka</w:t>
      </w:r>
      <w:r>
        <w:rPr>
          <w:rFonts w:ascii="Times New Roman" w:hAnsi="Times New Roman" w:cs="Times New Roman"/>
        </w:rPr>
        <w:t>.</w:t>
      </w:r>
    </w:p>
    <w:sectPr w:rsidR="00712B1E" w:rsidRPr="00712B1E" w:rsidSect="00100449">
      <w:headerReference w:type="default" r:id="rId10"/>
      <w:footerReference w:type="default" r:id="rId11"/>
      <w:pgSz w:w="11907" w:h="16840" w:code="9"/>
      <w:pgMar w:top="2268" w:right="1701" w:bottom="1701" w:left="2268" w:header="709" w:footer="709" w:gutter="0"/>
      <w:pgNumType w:start="8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D60" w:rsidRDefault="00E36D60" w:rsidP="009A04D8">
      <w:pPr>
        <w:spacing w:after="0" w:line="240" w:lineRule="auto"/>
      </w:pPr>
      <w:r>
        <w:separator/>
      </w:r>
    </w:p>
  </w:endnote>
  <w:endnote w:type="continuationSeparator" w:id="1">
    <w:p w:rsidR="00E36D60" w:rsidRDefault="00E36D60" w:rsidP="009A04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449" w:rsidRDefault="00100449">
    <w:pPr>
      <w:pStyle w:val="Footer"/>
      <w:jc w:val="center"/>
    </w:pPr>
  </w:p>
  <w:p w:rsidR="00F33906" w:rsidRDefault="00F339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D60" w:rsidRDefault="00E36D60" w:rsidP="009A04D8">
      <w:pPr>
        <w:spacing w:after="0" w:line="240" w:lineRule="auto"/>
      </w:pPr>
      <w:r>
        <w:separator/>
      </w:r>
    </w:p>
  </w:footnote>
  <w:footnote w:type="continuationSeparator" w:id="1">
    <w:p w:rsidR="00E36D60" w:rsidRDefault="00E36D60" w:rsidP="009A04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6841"/>
      <w:docPartObj>
        <w:docPartGallery w:val="Page Numbers (Top of Page)"/>
        <w:docPartUnique/>
      </w:docPartObj>
    </w:sdtPr>
    <w:sdtContent>
      <w:p w:rsidR="009707D2" w:rsidRDefault="008A7BC8">
        <w:pPr>
          <w:pStyle w:val="Header"/>
          <w:jc w:val="right"/>
        </w:pPr>
        <w:r w:rsidRPr="004B4755">
          <w:rPr>
            <w:rFonts w:ascii="Times New Roman" w:hAnsi="Times New Roman" w:cs="Times New Roman"/>
            <w:sz w:val="24"/>
            <w:szCs w:val="24"/>
          </w:rPr>
          <w:fldChar w:fldCharType="begin"/>
        </w:r>
        <w:r w:rsidR="009707D2" w:rsidRPr="004B4755">
          <w:rPr>
            <w:rFonts w:ascii="Times New Roman" w:hAnsi="Times New Roman" w:cs="Times New Roman"/>
            <w:sz w:val="24"/>
            <w:szCs w:val="24"/>
          </w:rPr>
          <w:instrText xml:space="preserve"> PAGE   \* MERGEFORMAT </w:instrText>
        </w:r>
        <w:r w:rsidRPr="004B4755">
          <w:rPr>
            <w:rFonts w:ascii="Times New Roman" w:hAnsi="Times New Roman" w:cs="Times New Roman"/>
            <w:sz w:val="24"/>
            <w:szCs w:val="24"/>
          </w:rPr>
          <w:fldChar w:fldCharType="separate"/>
        </w:r>
        <w:r w:rsidR="002D6F0F">
          <w:rPr>
            <w:rFonts w:ascii="Times New Roman" w:hAnsi="Times New Roman" w:cs="Times New Roman"/>
            <w:noProof/>
            <w:sz w:val="24"/>
            <w:szCs w:val="24"/>
          </w:rPr>
          <w:t>89</w:t>
        </w:r>
        <w:r w:rsidRPr="004B4755">
          <w:rPr>
            <w:rFonts w:ascii="Times New Roman" w:hAnsi="Times New Roman" w:cs="Times New Roman"/>
            <w:sz w:val="24"/>
            <w:szCs w:val="24"/>
          </w:rPr>
          <w:fldChar w:fldCharType="end"/>
        </w:r>
      </w:p>
    </w:sdtContent>
  </w:sdt>
  <w:p w:rsidR="009707D2" w:rsidRDefault="009707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2097F"/>
    <w:multiLevelType w:val="hybridMultilevel"/>
    <w:tmpl w:val="730643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51472"/>
    <w:multiLevelType w:val="hybridMultilevel"/>
    <w:tmpl w:val="6582B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193F06"/>
    <w:multiLevelType w:val="hybridMultilevel"/>
    <w:tmpl w:val="B24C848E"/>
    <w:lvl w:ilvl="0" w:tplc="C1683DA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0146A3A"/>
    <w:multiLevelType w:val="hybridMultilevel"/>
    <w:tmpl w:val="EBEA0964"/>
    <w:lvl w:ilvl="0" w:tplc="AC90AD86">
      <w:start w:val="1"/>
      <w:numFmt w:val="lowerLetter"/>
      <w:lvlText w:val="%1."/>
      <w:lvlJc w:val="left"/>
      <w:pPr>
        <w:ind w:left="2140" w:hanging="360"/>
      </w:pPr>
      <w:rPr>
        <w:rFonts w:hint="default"/>
        <w:b w:val="0"/>
        <w:sz w:val="24"/>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4">
    <w:nsid w:val="21020213"/>
    <w:multiLevelType w:val="hybridMultilevel"/>
    <w:tmpl w:val="63C29D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DB762A"/>
    <w:multiLevelType w:val="hybridMultilevel"/>
    <w:tmpl w:val="C94C0BE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4F793E"/>
    <w:multiLevelType w:val="hybridMultilevel"/>
    <w:tmpl w:val="7968F080"/>
    <w:lvl w:ilvl="0" w:tplc="9B385AE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5D04741"/>
    <w:multiLevelType w:val="hybridMultilevel"/>
    <w:tmpl w:val="877AD8C8"/>
    <w:lvl w:ilvl="0" w:tplc="0409000F">
      <w:start w:val="1"/>
      <w:numFmt w:val="decimal"/>
      <w:lvlText w:val="%1."/>
      <w:lvlJc w:val="left"/>
      <w:pPr>
        <w:ind w:left="177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C27424"/>
    <w:multiLevelType w:val="hybridMultilevel"/>
    <w:tmpl w:val="A5F05D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4A7715"/>
    <w:multiLevelType w:val="hybridMultilevel"/>
    <w:tmpl w:val="B6EE7C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6D0490"/>
    <w:multiLevelType w:val="hybridMultilevel"/>
    <w:tmpl w:val="053AC56C"/>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2F0B0709"/>
    <w:multiLevelType w:val="hybridMultilevel"/>
    <w:tmpl w:val="053AC56C"/>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33B43412"/>
    <w:multiLevelType w:val="hybridMultilevel"/>
    <w:tmpl w:val="053AC56C"/>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35425085"/>
    <w:multiLevelType w:val="hybridMultilevel"/>
    <w:tmpl w:val="AED82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8A2712"/>
    <w:multiLevelType w:val="hybridMultilevel"/>
    <w:tmpl w:val="AA2ABA4E"/>
    <w:lvl w:ilvl="0" w:tplc="EB0CEA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C442DE"/>
    <w:multiLevelType w:val="hybridMultilevel"/>
    <w:tmpl w:val="84122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BB05DA"/>
    <w:multiLevelType w:val="hybridMultilevel"/>
    <w:tmpl w:val="68645016"/>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7">
    <w:nsid w:val="45F51542"/>
    <w:multiLevelType w:val="hybridMultilevel"/>
    <w:tmpl w:val="731EA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933C38"/>
    <w:multiLevelType w:val="hybridMultilevel"/>
    <w:tmpl w:val="E3804210"/>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9">
    <w:nsid w:val="477B7981"/>
    <w:multiLevelType w:val="hybridMultilevel"/>
    <w:tmpl w:val="734E1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A12F92"/>
    <w:multiLevelType w:val="hybridMultilevel"/>
    <w:tmpl w:val="97A6297C"/>
    <w:lvl w:ilvl="0" w:tplc="3508F5C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4C970B39"/>
    <w:multiLevelType w:val="hybridMultilevel"/>
    <w:tmpl w:val="3BAEDAF0"/>
    <w:lvl w:ilvl="0" w:tplc="BB3C77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51EC0E97"/>
    <w:multiLevelType w:val="hybridMultilevel"/>
    <w:tmpl w:val="053AC56C"/>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3">
    <w:nsid w:val="58E05692"/>
    <w:multiLevelType w:val="hybridMultilevel"/>
    <w:tmpl w:val="EF1A3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BA4003"/>
    <w:multiLevelType w:val="hybridMultilevel"/>
    <w:tmpl w:val="014650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193D8D"/>
    <w:multiLevelType w:val="hybridMultilevel"/>
    <w:tmpl w:val="6324B654"/>
    <w:lvl w:ilvl="0" w:tplc="368A9376">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FC4042"/>
    <w:multiLevelType w:val="hybridMultilevel"/>
    <w:tmpl w:val="E0B8A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074618"/>
    <w:multiLevelType w:val="hybridMultilevel"/>
    <w:tmpl w:val="AF74AB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4FD78D5"/>
    <w:multiLevelType w:val="hybridMultilevel"/>
    <w:tmpl w:val="5486F790"/>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6CE67169"/>
    <w:multiLevelType w:val="hybridMultilevel"/>
    <w:tmpl w:val="AED6C3D0"/>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0">
    <w:nsid w:val="721A1DD4"/>
    <w:multiLevelType w:val="hybridMultilevel"/>
    <w:tmpl w:val="8DCEB172"/>
    <w:lvl w:ilvl="0" w:tplc="ED6AA7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536528"/>
    <w:multiLevelType w:val="hybridMultilevel"/>
    <w:tmpl w:val="053AC56C"/>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2">
    <w:nsid w:val="764F769E"/>
    <w:multiLevelType w:val="hybridMultilevel"/>
    <w:tmpl w:val="C98EC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A1538C"/>
    <w:multiLevelType w:val="hybridMultilevel"/>
    <w:tmpl w:val="EC7E5F98"/>
    <w:lvl w:ilvl="0" w:tplc="08EC9502">
      <w:start w:val="1"/>
      <w:numFmt w:val="decimal"/>
      <w:lvlText w:val="%1."/>
      <w:lvlJc w:val="left"/>
      <w:pPr>
        <w:ind w:left="451" w:hanging="420"/>
      </w:pPr>
      <w:rPr>
        <w:rFonts w:hint="default"/>
        <w:w w:val="102"/>
      </w:rPr>
    </w:lvl>
    <w:lvl w:ilvl="1" w:tplc="04090019">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abstractNum w:abstractNumId="34">
    <w:nsid w:val="778D202F"/>
    <w:multiLevelType w:val="hybridMultilevel"/>
    <w:tmpl w:val="4766714C"/>
    <w:lvl w:ilvl="0" w:tplc="4074266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nsid w:val="7A654D18"/>
    <w:multiLevelType w:val="hybridMultilevel"/>
    <w:tmpl w:val="C5C844B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780C7E"/>
    <w:multiLevelType w:val="hybridMultilevel"/>
    <w:tmpl w:val="900EFFCC"/>
    <w:lvl w:ilvl="0" w:tplc="1D269DC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7BD8671C"/>
    <w:multiLevelType w:val="hybridMultilevel"/>
    <w:tmpl w:val="C14C0E02"/>
    <w:lvl w:ilvl="0" w:tplc="365CB9FE">
      <w:start w:val="1"/>
      <w:numFmt w:val="decimal"/>
      <w:lvlText w:val="%1."/>
      <w:lvlJc w:val="left"/>
      <w:pPr>
        <w:ind w:left="720" w:hanging="360"/>
      </w:pPr>
      <w:rPr>
        <w:rFonts w:hint="default"/>
        <w:w w:val="10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8A4E48"/>
    <w:multiLevelType w:val="hybridMultilevel"/>
    <w:tmpl w:val="3970DE84"/>
    <w:lvl w:ilvl="0" w:tplc="55D6640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7FEF3B4F"/>
    <w:multiLevelType w:val="hybridMultilevel"/>
    <w:tmpl w:val="1660D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8"/>
  </w:num>
  <w:num w:numId="3">
    <w:abstractNumId w:val="26"/>
  </w:num>
  <w:num w:numId="4">
    <w:abstractNumId w:val="8"/>
  </w:num>
  <w:num w:numId="5">
    <w:abstractNumId w:val="24"/>
  </w:num>
  <w:num w:numId="6">
    <w:abstractNumId w:val="17"/>
  </w:num>
  <w:num w:numId="7">
    <w:abstractNumId w:val="32"/>
  </w:num>
  <w:num w:numId="8">
    <w:abstractNumId w:val="13"/>
  </w:num>
  <w:num w:numId="9">
    <w:abstractNumId w:val="3"/>
  </w:num>
  <w:num w:numId="10">
    <w:abstractNumId w:val="39"/>
  </w:num>
  <w:num w:numId="11">
    <w:abstractNumId w:val="23"/>
  </w:num>
  <w:num w:numId="12">
    <w:abstractNumId w:val="7"/>
  </w:num>
  <w:num w:numId="13">
    <w:abstractNumId w:val="37"/>
  </w:num>
  <w:num w:numId="14">
    <w:abstractNumId w:val="33"/>
  </w:num>
  <w:num w:numId="15">
    <w:abstractNumId w:val="5"/>
  </w:num>
  <w:num w:numId="16">
    <w:abstractNumId w:val="15"/>
  </w:num>
  <w:num w:numId="17">
    <w:abstractNumId w:val="19"/>
  </w:num>
  <w:num w:numId="18">
    <w:abstractNumId w:val="9"/>
  </w:num>
  <w:num w:numId="19">
    <w:abstractNumId w:val="1"/>
  </w:num>
  <w:num w:numId="20">
    <w:abstractNumId w:val="27"/>
  </w:num>
  <w:num w:numId="21">
    <w:abstractNumId w:val="4"/>
  </w:num>
  <w:num w:numId="22">
    <w:abstractNumId w:val="14"/>
  </w:num>
  <w:num w:numId="23">
    <w:abstractNumId w:val="35"/>
  </w:num>
  <w:num w:numId="24">
    <w:abstractNumId w:val="2"/>
  </w:num>
  <w:num w:numId="25">
    <w:abstractNumId w:val="21"/>
  </w:num>
  <w:num w:numId="26">
    <w:abstractNumId w:val="38"/>
  </w:num>
  <w:num w:numId="27">
    <w:abstractNumId w:val="20"/>
  </w:num>
  <w:num w:numId="28">
    <w:abstractNumId w:val="36"/>
  </w:num>
  <w:num w:numId="29">
    <w:abstractNumId w:val="6"/>
  </w:num>
  <w:num w:numId="30">
    <w:abstractNumId w:val="34"/>
  </w:num>
  <w:num w:numId="31">
    <w:abstractNumId w:val="25"/>
  </w:num>
  <w:num w:numId="32">
    <w:abstractNumId w:val="30"/>
  </w:num>
  <w:num w:numId="33">
    <w:abstractNumId w:val="18"/>
  </w:num>
  <w:num w:numId="34">
    <w:abstractNumId w:val="29"/>
  </w:num>
  <w:num w:numId="35">
    <w:abstractNumId w:val="16"/>
  </w:num>
  <w:num w:numId="36">
    <w:abstractNumId w:val="11"/>
  </w:num>
  <w:num w:numId="37">
    <w:abstractNumId w:val="31"/>
  </w:num>
  <w:num w:numId="38">
    <w:abstractNumId w:val="12"/>
  </w:num>
  <w:num w:numId="39">
    <w:abstractNumId w:val="10"/>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hdrShapeDefaults>
    <o:shapedefaults v:ext="edit" spidmax="15362">
      <o:colormenu v:ext="edit" strokecolor="none"/>
    </o:shapedefaults>
  </w:hdrShapeDefaults>
  <w:footnotePr>
    <w:footnote w:id="0"/>
    <w:footnote w:id="1"/>
  </w:footnotePr>
  <w:endnotePr>
    <w:endnote w:id="0"/>
    <w:endnote w:id="1"/>
  </w:endnotePr>
  <w:compat/>
  <w:rsids>
    <w:rsidRoot w:val="00334D52"/>
    <w:rsid w:val="0000016A"/>
    <w:rsid w:val="00011A16"/>
    <w:rsid w:val="00012F0F"/>
    <w:rsid w:val="00016313"/>
    <w:rsid w:val="00032131"/>
    <w:rsid w:val="000574DE"/>
    <w:rsid w:val="00062795"/>
    <w:rsid w:val="00065758"/>
    <w:rsid w:val="000821F5"/>
    <w:rsid w:val="000932E8"/>
    <w:rsid w:val="000A0540"/>
    <w:rsid w:val="000A50D2"/>
    <w:rsid w:val="000B6F08"/>
    <w:rsid w:val="000C166A"/>
    <w:rsid w:val="000C3C74"/>
    <w:rsid w:val="000C7022"/>
    <w:rsid w:val="000D37D8"/>
    <w:rsid w:val="000E602C"/>
    <w:rsid w:val="0010042F"/>
    <w:rsid w:val="00100449"/>
    <w:rsid w:val="001146E8"/>
    <w:rsid w:val="001158BF"/>
    <w:rsid w:val="00125521"/>
    <w:rsid w:val="00132913"/>
    <w:rsid w:val="0014337E"/>
    <w:rsid w:val="00172B08"/>
    <w:rsid w:val="001741C7"/>
    <w:rsid w:val="00175681"/>
    <w:rsid w:val="00187519"/>
    <w:rsid w:val="001B172D"/>
    <w:rsid w:val="001B4AA9"/>
    <w:rsid w:val="001B4CF4"/>
    <w:rsid w:val="001C764A"/>
    <w:rsid w:val="001F20ED"/>
    <w:rsid w:val="001F41AF"/>
    <w:rsid w:val="00200E8C"/>
    <w:rsid w:val="00201812"/>
    <w:rsid w:val="002046E5"/>
    <w:rsid w:val="002067C7"/>
    <w:rsid w:val="002235B4"/>
    <w:rsid w:val="002265AC"/>
    <w:rsid w:val="00226905"/>
    <w:rsid w:val="00233D07"/>
    <w:rsid w:val="00235D89"/>
    <w:rsid w:val="00244A24"/>
    <w:rsid w:val="00245F09"/>
    <w:rsid w:val="00274D7B"/>
    <w:rsid w:val="0027517B"/>
    <w:rsid w:val="0027786F"/>
    <w:rsid w:val="002833D1"/>
    <w:rsid w:val="002842B6"/>
    <w:rsid w:val="0029097F"/>
    <w:rsid w:val="00297E2F"/>
    <w:rsid w:val="002B19B6"/>
    <w:rsid w:val="002B74B7"/>
    <w:rsid w:val="002D6F0F"/>
    <w:rsid w:val="00312464"/>
    <w:rsid w:val="0032268A"/>
    <w:rsid w:val="003253E1"/>
    <w:rsid w:val="00334D52"/>
    <w:rsid w:val="00341968"/>
    <w:rsid w:val="00363D63"/>
    <w:rsid w:val="003664B7"/>
    <w:rsid w:val="003865C4"/>
    <w:rsid w:val="00390852"/>
    <w:rsid w:val="003C3ACB"/>
    <w:rsid w:val="003D184A"/>
    <w:rsid w:val="003F31ED"/>
    <w:rsid w:val="00405FF9"/>
    <w:rsid w:val="00413EAA"/>
    <w:rsid w:val="00414EB0"/>
    <w:rsid w:val="00437B3A"/>
    <w:rsid w:val="00444D86"/>
    <w:rsid w:val="00454B96"/>
    <w:rsid w:val="004637C1"/>
    <w:rsid w:val="00465068"/>
    <w:rsid w:val="00470570"/>
    <w:rsid w:val="00470630"/>
    <w:rsid w:val="0049138A"/>
    <w:rsid w:val="004A0887"/>
    <w:rsid w:val="004A3CAE"/>
    <w:rsid w:val="004B1BE2"/>
    <w:rsid w:val="004B4755"/>
    <w:rsid w:val="004B634A"/>
    <w:rsid w:val="004B6DEE"/>
    <w:rsid w:val="004C0D2D"/>
    <w:rsid w:val="004E5035"/>
    <w:rsid w:val="00501D9F"/>
    <w:rsid w:val="00511EF2"/>
    <w:rsid w:val="00520FF8"/>
    <w:rsid w:val="0052223F"/>
    <w:rsid w:val="00524752"/>
    <w:rsid w:val="0053411E"/>
    <w:rsid w:val="00536294"/>
    <w:rsid w:val="00540EA0"/>
    <w:rsid w:val="0055049A"/>
    <w:rsid w:val="00555E8E"/>
    <w:rsid w:val="005658DB"/>
    <w:rsid w:val="00575F30"/>
    <w:rsid w:val="00581FD0"/>
    <w:rsid w:val="00584F98"/>
    <w:rsid w:val="005870F9"/>
    <w:rsid w:val="005A282E"/>
    <w:rsid w:val="005A793F"/>
    <w:rsid w:val="005C3235"/>
    <w:rsid w:val="005D2A55"/>
    <w:rsid w:val="005D5315"/>
    <w:rsid w:val="005E29FA"/>
    <w:rsid w:val="005E61D0"/>
    <w:rsid w:val="005F7AC1"/>
    <w:rsid w:val="006036D0"/>
    <w:rsid w:val="0061031B"/>
    <w:rsid w:val="00610C96"/>
    <w:rsid w:val="00637783"/>
    <w:rsid w:val="00637CB2"/>
    <w:rsid w:val="00640DED"/>
    <w:rsid w:val="00641666"/>
    <w:rsid w:val="00643C81"/>
    <w:rsid w:val="00646B8D"/>
    <w:rsid w:val="0066484C"/>
    <w:rsid w:val="00681DB6"/>
    <w:rsid w:val="00681E90"/>
    <w:rsid w:val="00685777"/>
    <w:rsid w:val="006B0CFF"/>
    <w:rsid w:val="006C1D4D"/>
    <w:rsid w:val="006C7F8F"/>
    <w:rsid w:val="006E0454"/>
    <w:rsid w:val="00712B1E"/>
    <w:rsid w:val="00717190"/>
    <w:rsid w:val="00760243"/>
    <w:rsid w:val="007612C9"/>
    <w:rsid w:val="00762126"/>
    <w:rsid w:val="007733C7"/>
    <w:rsid w:val="007849D0"/>
    <w:rsid w:val="00793690"/>
    <w:rsid w:val="007A2579"/>
    <w:rsid w:val="007B0947"/>
    <w:rsid w:val="007B46FA"/>
    <w:rsid w:val="007C52CB"/>
    <w:rsid w:val="007D26E6"/>
    <w:rsid w:val="007D2C86"/>
    <w:rsid w:val="007D3E05"/>
    <w:rsid w:val="007D6B23"/>
    <w:rsid w:val="007F6BF9"/>
    <w:rsid w:val="0080336B"/>
    <w:rsid w:val="00806002"/>
    <w:rsid w:val="00806AF1"/>
    <w:rsid w:val="0081512F"/>
    <w:rsid w:val="008427CF"/>
    <w:rsid w:val="008470C1"/>
    <w:rsid w:val="008543B4"/>
    <w:rsid w:val="00862287"/>
    <w:rsid w:val="0087141A"/>
    <w:rsid w:val="00871B03"/>
    <w:rsid w:val="008A5EBC"/>
    <w:rsid w:val="008A7BC8"/>
    <w:rsid w:val="008A7ED6"/>
    <w:rsid w:val="008B0EEA"/>
    <w:rsid w:val="008C1578"/>
    <w:rsid w:val="008C319D"/>
    <w:rsid w:val="008D33C3"/>
    <w:rsid w:val="008D75A4"/>
    <w:rsid w:val="008F3D85"/>
    <w:rsid w:val="008F5706"/>
    <w:rsid w:val="008F7E25"/>
    <w:rsid w:val="0090473F"/>
    <w:rsid w:val="009076D3"/>
    <w:rsid w:val="0091165E"/>
    <w:rsid w:val="00924E17"/>
    <w:rsid w:val="00944D76"/>
    <w:rsid w:val="00945771"/>
    <w:rsid w:val="0094648B"/>
    <w:rsid w:val="009526DB"/>
    <w:rsid w:val="00954D75"/>
    <w:rsid w:val="0095585F"/>
    <w:rsid w:val="009707D2"/>
    <w:rsid w:val="00970C3D"/>
    <w:rsid w:val="00971121"/>
    <w:rsid w:val="00974D0D"/>
    <w:rsid w:val="00987D04"/>
    <w:rsid w:val="00995430"/>
    <w:rsid w:val="009A04D8"/>
    <w:rsid w:val="009A3A50"/>
    <w:rsid w:val="009B12AE"/>
    <w:rsid w:val="009E0CD7"/>
    <w:rsid w:val="009F3D47"/>
    <w:rsid w:val="009F7B40"/>
    <w:rsid w:val="00A41856"/>
    <w:rsid w:val="00A53B27"/>
    <w:rsid w:val="00A62D71"/>
    <w:rsid w:val="00A81E29"/>
    <w:rsid w:val="00A86624"/>
    <w:rsid w:val="00A87DE5"/>
    <w:rsid w:val="00AA2B2C"/>
    <w:rsid w:val="00AA4DFA"/>
    <w:rsid w:val="00AA6971"/>
    <w:rsid w:val="00AB2DC6"/>
    <w:rsid w:val="00AC1855"/>
    <w:rsid w:val="00AC5FB5"/>
    <w:rsid w:val="00AD4A85"/>
    <w:rsid w:val="00AE400E"/>
    <w:rsid w:val="00AE74D9"/>
    <w:rsid w:val="00AF7174"/>
    <w:rsid w:val="00B121BC"/>
    <w:rsid w:val="00B14F30"/>
    <w:rsid w:val="00B1509A"/>
    <w:rsid w:val="00B15C55"/>
    <w:rsid w:val="00B46114"/>
    <w:rsid w:val="00B807A7"/>
    <w:rsid w:val="00B83011"/>
    <w:rsid w:val="00B859D4"/>
    <w:rsid w:val="00B943DC"/>
    <w:rsid w:val="00B94E21"/>
    <w:rsid w:val="00BA5579"/>
    <w:rsid w:val="00BB56C3"/>
    <w:rsid w:val="00BC0615"/>
    <w:rsid w:val="00BC24F8"/>
    <w:rsid w:val="00BC3523"/>
    <w:rsid w:val="00BD7124"/>
    <w:rsid w:val="00BE6B48"/>
    <w:rsid w:val="00BE7518"/>
    <w:rsid w:val="00BF3D14"/>
    <w:rsid w:val="00C00F02"/>
    <w:rsid w:val="00C01AAB"/>
    <w:rsid w:val="00C0452B"/>
    <w:rsid w:val="00C12B21"/>
    <w:rsid w:val="00C14BD1"/>
    <w:rsid w:val="00C17877"/>
    <w:rsid w:val="00C26E79"/>
    <w:rsid w:val="00C3271B"/>
    <w:rsid w:val="00C40960"/>
    <w:rsid w:val="00C42812"/>
    <w:rsid w:val="00C46E4E"/>
    <w:rsid w:val="00C576D7"/>
    <w:rsid w:val="00C71B9A"/>
    <w:rsid w:val="00C74D84"/>
    <w:rsid w:val="00C9424F"/>
    <w:rsid w:val="00C94689"/>
    <w:rsid w:val="00CA0A8F"/>
    <w:rsid w:val="00CA361A"/>
    <w:rsid w:val="00CA66C6"/>
    <w:rsid w:val="00CC1B8C"/>
    <w:rsid w:val="00CC3660"/>
    <w:rsid w:val="00CD6EF0"/>
    <w:rsid w:val="00CE1AD9"/>
    <w:rsid w:val="00CF3B46"/>
    <w:rsid w:val="00D03F84"/>
    <w:rsid w:val="00D11F76"/>
    <w:rsid w:val="00D14C15"/>
    <w:rsid w:val="00D17881"/>
    <w:rsid w:val="00D224D0"/>
    <w:rsid w:val="00D325CA"/>
    <w:rsid w:val="00D527A7"/>
    <w:rsid w:val="00D57F79"/>
    <w:rsid w:val="00D642C2"/>
    <w:rsid w:val="00D664CB"/>
    <w:rsid w:val="00D7519B"/>
    <w:rsid w:val="00D75BF9"/>
    <w:rsid w:val="00D87E50"/>
    <w:rsid w:val="00D87FF7"/>
    <w:rsid w:val="00D91651"/>
    <w:rsid w:val="00DA1275"/>
    <w:rsid w:val="00DA5E42"/>
    <w:rsid w:val="00DA5F86"/>
    <w:rsid w:val="00DA7572"/>
    <w:rsid w:val="00DB1002"/>
    <w:rsid w:val="00DC4988"/>
    <w:rsid w:val="00DD722D"/>
    <w:rsid w:val="00E03511"/>
    <w:rsid w:val="00E03602"/>
    <w:rsid w:val="00E1004F"/>
    <w:rsid w:val="00E1697E"/>
    <w:rsid w:val="00E222D8"/>
    <w:rsid w:val="00E33172"/>
    <w:rsid w:val="00E355B4"/>
    <w:rsid w:val="00E36D60"/>
    <w:rsid w:val="00E37C54"/>
    <w:rsid w:val="00E42F45"/>
    <w:rsid w:val="00E531AF"/>
    <w:rsid w:val="00E551FF"/>
    <w:rsid w:val="00E63F25"/>
    <w:rsid w:val="00E7351C"/>
    <w:rsid w:val="00E746CD"/>
    <w:rsid w:val="00E83F44"/>
    <w:rsid w:val="00EB7488"/>
    <w:rsid w:val="00EC359A"/>
    <w:rsid w:val="00ED3F18"/>
    <w:rsid w:val="00ED75E8"/>
    <w:rsid w:val="00EF1AE8"/>
    <w:rsid w:val="00EF7794"/>
    <w:rsid w:val="00EF7A52"/>
    <w:rsid w:val="00F14717"/>
    <w:rsid w:val="00F15F3B"/>
    <w:rsid w:val="00F16942"/>
    <w:rsid w:val="00F16A6E"/>
    <w:rsid w:val="00F23292"/>
    <w:rsid w:val="00F30BBC"/>
    <w:rsid w:val="00F33906"/>
    <w:rsid w:val="00F341E1"/>
    <w:rsid w:val="00F36D61"/>
    <w:rsid w:val="00F37746"/>
    <w:rsid w:val="00F42D80"/>
    <w:rsid w:val="00F45C9A"/>
    <w:rsid w:val="00F563CC"/>
    <w:rsid w:val="00F600FD"/>
    <w:rsid w:val="00F71B81"/>
    <w:rsid w:val="00F74948"/>
    <w:rsid w:val="00F91678"/>
    <w:rsid w:val="00F921C5"/>
    <w:rsid w:val="00FB128A"/>
    <w:rsid w:val="00FB1D07"/>
    <w:rsid w:val="00FB6C90"/>
    <w:rsid w:val="00FC3229"/>
    <w:rsid w:val="00FD3168"/>
    <w:rsid w:val="00FD4380"/>
    <w:rsid w:val="00FD47DC"/>
    <w:rsid w:val="00FE2DF5"/>
    <w:rsid w:val="00FE56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7DC"/>
  </w:style>
  <w:style w:type="paragraph" w:styleId="Heading1">
    <w:name w:val="heading 1"/>
    <w:basedOn w:val="Normal"/>
    <w:next w:val="Normal"/>
    <w:link w:val="Heading1Char"/>
    <w:uiPriority w:val="9"/>
    <w:qFormat/>
    <w:rsid w:val="00D751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51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D52"/>
    <w:pPr>
      <w:ind w:left="720"/>
      <w:contextualSpacing/>
    </w:pPr>
  </w:style>
  <w:style w:type="paragraph" w:styleId="BalloonText">
    <w:name w:val="Balloon Text"/>
    <w:basedOn w:val="Normal"/>
    <w:link w:val="BalloonTextChar"/>
    <w:uiPriority w:val="99"/>
    <w:semiHidden/>
    <w:unhideWhenUsed/>
    <w:rsid w:val="00B94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3DC"/>
    <w:rPr>
      <w:rFonts w:ascii="Tahoma" w:hAnsi="Tahoma" w:cs="Tahoma"/>
      <w:sz w:val="16"/>
      <w:szCs w:val="16"/>
    </w:rPr>
  </w:style>
  <w:style w:type="paragraph" w:styleId="Header">
    <w:name w:val="header"/>
    <w:basedOn w:val="Normal"/>
    <w:link w:val="HeaderChar"/>
    <w:uiPriority w:val="99"/>
    <w:unhideWhenUsed/>
    <w:rsid w:val="009A0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4D8"/>
  </w:style>
  <w:style w:type="paragraph" w:styleId="Footer">
    <w:name w:val="footer"/>
    <w:basedOn w:val="Normal"/>
    <w:link w:val="FooterChar"/>
    <w:uiPriority w:val="99"/>
    <w:unhideWhenUsed/>
    <w:rsid w:val="009A0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4D8"/>
  </w:style>
  <w:style w:type="character" w:customStyle="1" w:styleId="Heading1Char">
    <w:name w:val="Heading 1 Char"/>
    <w:basedOn w:val="DefaultParagraphFont"/>
    <w:link w:val="Heading1"/>
    <w:uiPriority w:val="9"/>
    <w:rsid w:val="00D7519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7519B"/>
    <w:rPr>
      <w:rFonts w:asciiTheme="majorHAnsi" w:eastAsiaTheme="majorEastAsia" w:hAnsiTheme="majorHAnsi" w:cstheme="majorBidi"/>
      <w:b/>
      <w:bCs/>
      <w:color w:val="4F81BD" w:themeColor="accent1"/>
      <w:sz w:val="26"/>
      <w:szCs w:val="26"/>
    </w:rPr>
  </w:style>
  <w:style w:type="character" w:styleId="SubtleReference">
    <w:name w:val="Subtle Reference"/>
    <w:basedOn w:val="DefaultParagraphFont"/>
    <w:uiPriority w:val="31"/>
    <w:qFormat/>
    <w:rsid w:val="00D7519B"/>
    <w:rPr>
      <w:smallCaps/>
      <w:color w:val="C0504D" w:themeColor="accent2"/>
      <w:u w:val="single"/>
    </w:rPr>
  </w:style>
  <w:style w:type="table" w:styleId="TableGrid">
    <w:name w:val="Table Grid"/>
    <w:basedOn w:val="TableNormal"/>
    <w:uiPriority w:val="59"/>
    <w:rsid w:val="00C46E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57F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7F79"/>
    <w:rPr>
      <w:sz w:val="20"/>
      <w:szCs w:val="20"/>
    </w:rPr>
  </w:style>
  <w:style w:type="character" w:styleId="FootnoteReference">
    <w:name w:val="footnote reference"/>
    <w:basedOn w:val="DefaultParagraphFont"/>
    <w:uiPriority w:val="99"/>
    <w:semiHidden/>
    <w:unhideWhenUsed/>
    <w:rsid w:val="00D57F79"/>
    <w:rPr>
      <w:vertAlign w:val="superscript"/>
    </w:rPr>
  </w:style>
  <w:style w:type="character" w:styleId="Hyperlink">
    <w:name w:val="Hyperlink"/>
    <w:basedOn w:val="DefaultParagraphFont"/>
    <w:uiPriority w:val="99"/>
    <w:unhideWhenUsed/>
    <w:rsid w:val="0091165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mstat.org/publication/jse/v17n3/pfaf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8C540-6CF9-47F6-A8C9-243F413DA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RAYZAH</dc:creator>
  <cp:lastModifiedBy>Ascom</cp:lastModifiedBy>
  <cp:revision>23</cp:revision>
  <cp:lastPrinted>2016-10-14T08:39:00Z</cp:lastPrinted>
  <dcterms:created xsi:type="dcterms:W3CDTF">2003-01-01T02:33:00Z</dcterms:created>
  <dcterms:modified xsi:type="dcterms:W3CDTF">2016-10-14T09:21:00Z</dcterms:modified>
</cp:coreProperties>
</file>