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4A" w:rsidRPr="00AC2FC2" w:rsidRDefault="00ED0021" w:rsidP="003B1104">
      <w:pPr>
        <w:spacing w:after="0" w:line="240" w:lineRule="auto"/>
        <w:ind w:right="-9"/>
        <w:jc w:val="center"/>
        <w:rPr>
          <w:rFonts w:asciiTheme="majorBidi" w:hAnsiTheme="majorBidi" w:cstheme="majorBidi"/>
          <w:b/>
          <w:sz w:val="24"/>
          <w:szCs w:val="24"/>
        </w:rPr>
      </w:pPr>
      <w:r w:rsidRPr="00AC2FC2">
        <w:rPr>
          <w:rFonts w:asciiTheme="majorBidi" w:hAnsiTheme="majorBidi" w:cstheme="majorBidi"/>
          <w:b/>
          <w:sz w:val="24"/>
          <w:szCs w:val="24"/>
        </w:rPr>
        <w:t>DAFTAR PUSTAKA</w:t>
      </w:r>
    </w:p>
    <w:p w:rsidR="00035310" w:rsidRDefault="00035310" w:rsidP="003B1104">
      <w:pPr>
        <w:spacing w:after="0" w:line="240" w:lineRule="auto"/>
        <w:ind w:right="-9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C2926" w:rsidRDefault="00FC2926" w:rsidP="003B1104">
      <w:pPr>
        <w:spacing w:after="0" w:line="240" w:lineRule="auto"/>
        <w:ind w:right="-9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FC2926" w:rsidRPr="00AC2FC2" w:rsidRDefault="00FC2926" w:rsidP="003B1104">
      <w:pPr>
        <w:spacing w:after="0" w:line="240" w:lineRule="auto"/>
        <w:ind w:right="-9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ED0021" w:rsidRPr="00805D66" w:rsidRDefault="00ED0021" w:rsidP="003B1104">
      <w:pPr>
        <w:spacing w:after="0" w:line="240" w:lineRule="auto"/>
        <w:ind w:right="-9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805D66">
        <w:rPr>
          <w:rFonts w:asciiTheme="majorBidi" w:hAnsiTheme="majorBidi" w:cstheme="majorBidi"/>
          <w:b/>
          <w:sz w:val="24"/>
          <w:szCs w:val="24"/>
          <w:u w:val="single"/>
        </w:rPr>
        <w:t>BUKU</w:t>
      </w:r>
    </w:p>
    <w:p w:rsidR="00FC2926" w:rsidRPr="00AC2FC2" w:rsidRDefault="00FC2926" w:rsidP="003B1104">
      <w:pPr>
        <w:spacing w:after="0" w:line="240" w:lineRule="auto"/>
        <w:ind w:right="-9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C26B9" w:rsidRPr="00AC2FC2" w:rsidRDefault="004C26B9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  <w:r w:rsidRPr="00AC2FC2">
        <w:rPr>
          <w:rFonts w:asciiTheme="majorBidi" w:hAnsiTheme="majorBidi" w:cstheme="majorBidi"/>
          <w:bCs/>
          <w:sz w:val="24"/>
          <w:szCs w:val="24"/>
        </w:rPr>
        <w:t xml:space="preserve">Abdul </w:t>
      </w:r>
      <w:proofErr w:type="spellStart"/>
      <w:r w:rsidRPr="00AC2FC2">
        <w:rPr>
          <w:rFonts w:asciiTheme="majorBidi" w:hAnsiTheme="majorBidi" w:cstheme="majorBidi"/>
          <w:bCs/>
          <w:sz w:val="24"/>
          <w:szCs w:val="24"/>
        </w:rPr>
        <w:t>Malik</w:t>
      </w:r>
      <w:proofErr w:type="spellEnd"/>
      <w:r w:rsidRPr="00AC2FC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bCs/>
          <w:sz w:val="24"/>
          <w:szCs w:val="24"/>
        </w:rPr>
        <w:t>Kamal</w:t>
      </w:r>
      <w:proofErr w:type="spellEnd"/>
      <w:r w:rsidRPr="00AC2FC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bCs/>
          <w:i/>
          <w:iCs/>
          <w:sz w:val="24"/>
          <w:szCs w:val="24"/>
        </w:rPr>
        <w:t>Sunnah</w:t>
      </w:r>
      <w:proofErr w:type="spellEnd"/>
      <w:r w:rsidRPr="00AC2FC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bCs/>
          <w:i/>
          <w:iCs/>
          <w:sz w:val="24"/>
          <w:szCs w:val="24"/>
        </w:rPr>
        <w:t>Wanita</w:t>
      </w:r>
      <w:proofErr w:type="spellEnd"/>
      <w:r w:rsidRPr="00AC2FC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gramStart"/>
      <w:r w:rsidRPr="00AC2FC2">
        <w:rPr>
          <w:rFonts w:asciiTheme="majorBidi" w:hAnsiTheme="majorBidi" w:cstheme="majorBidi"/>
          <w:bCs/>
          <w:sz w:val="24"/>
          <w:szCs w:val="24"/>
        </w:rPr>
        <w:t>Jakarta :</w:t>
      </w:r>
      <w:proofErr w:type="gramEnd"/>
      <w:r w:rsidRPr="00AC2FC2">
        <w:rPr>
          <w:rFonts w:asciiTheme="majorBidi" w:hAnsiTheme="majorBidi" w:cstheme="majorBidi"/>
          <w:bCs/>
          <w:sz w:val="24"/>
          <w:szCs w:val="24"/>
        </w:rPr>
        <w:t xml:space="preserve"> Pena </w:t>
      </w:r>
      <w:proofErr w:type="spellStart"/>
      <w:r w:rsidRPr="00AC2FC2">
        <w:rPr>
          <w:rFonts w:asciiTheme="majorBidi" w:hAnsiTheme="majorBidi" w:cstheme="majorBidi"/>
          <w:bCs/>
          <w:sz w:val="24"/>
          <w:szCs w:val="24"/>
        </w:rPr>
        <w:t>Pundi</w:t>
      </w:r>
      <w:proofErr w:type="spellEnd"/>
      <w:r w:rsidRPr="00AC2FC2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bCs/>
          <w:sz w:val="24"/>
          <w:szCs w:val="24"/>
        </w:rPr>
        <w:t>Aksara</w:t>
      </w:r>
      <w:proofErr w:type="spellEnd"/>
      <w:r w:rsidRPr="00AC2FC2">
        <w:rPr>
          <w:rFonts w:asciiTheme="majorBidi" w:hAnsiTheme="majorBidi" w:cstheme="majorBidi"/>
          <w:bCs/>
          <w:sz w:val="24"/>
          <w:szCs w:val="24"/>
        </w:rPr>
        <w:t>, 2007</w:t>
      </w:r>
    </w:p>
    <w:p w:rsidR="004C26B9" w:rsidRPr="00AC2FC2" w:rsidRDefault="004C26B9" w:rsidP="003B1104">
      <w:pPr>
        <w:pStyle w:val="Style1"/>
        <w:adjustRightInd/>
        <w:ind w:right="-9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ED0021" w:rsidRPr="00AC2FC2" w:rsidRDefault="00ED0021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Abi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r w:rsidRPr="00AC2FC2">
        <w:rPr>
          <w:rFonts w:asciiTheme="majorBidi" w:hAnsiTheme="majorBidi" w:cstheme="majorBidi"/>
          <w:bCs/>
          <w:sz w:val="24"/>
          <w:szCs w:val="24"/>
        </w:rPr>
        <w:t>Al-</w:t>
      </w:r>
      <w:proofErr w:type="spellStart"/>
      <w:r w:rsidRPr="00AC2FC2">
        <w:rPr>
          <w:rFonts w:asciiTheme="majorBidi" w:hAnsiTheme="majorBidi" w:cstheme="majorBidi"/>
          <w:bCs/>
          <w:sz w:val="24"/>
          <w:szCs w:val="24"/>
        </w:rPr>
        <w:t>Hafidz</w:t>
      </w:r>
      <w:proofErr w:type="spellEnd"/>
      <w:r w:rsidRPr="00AC2FC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Abdillah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Muhammad bin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Yazi</w:t>
      </w:r>
      <w:r w:rsidR="009E17C2" w:rsidRPr="00AC2FC2">
        <w:rPr>
          <w:rFonts w:asciiTheme="majorBidi" w:hAnsiTheme="majorBidi" w:cstheme="majorBidi"/>
          <w:sz w:val="24"/>
          <w:szCs w:val="24"/>
        </w:rPr>
        <w:t>d</w:t>
      </w:r>
      <w:proofErr w:type="spellEnd"/>
      <w:r w:rsidR="009E17C2" w:rsidRPr="00AC2FC2">
        <w:rPr>
          <w:rFonts w:asciiTheme="majorBidi" w:hAnsiTheme="majorBidi" w:cstheme="majorBidi"/>
          <w:sz w:val="24"/>
          <w:szCs w:val="24"/>
        </w:rPr>
        <w:t xml:space="preserve"> Al-</w:t>
      </w:r>
      <w:proofErr w:type="spellStart"/>
      <w:r w:rsidR="009E17C2" w:rsidRPr="00AC2FC2">
        <w:rPr>
          <w:rFonts w:asciiTheme="majorBidi" w:hAnsiTheme="majorBidi" w:cstheme="majorBidi"/>
          <w:sz w:val="24"/>
          <w:szCs w:val="24"/>
        </w:rPr>
        <w:t>Qazwiny</w:t>
      </w:r>
      <w:proofErr w:type="spellEnd"/>
      <w:r w:rsidR="009E17C2"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9E17C2" w:rsidRPr="00AC2FC2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="009E17C2"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E17C2" w:rsidRPr="00AC2FC2">
        <w:rPr>
          <w:rFonts w:asciiTheme="majorBidi" w:hAnsiTheme="majorBidi" w:cstheme="majorBidi"/>
          <w:sz w:val="24"/>
          <w:szCs w:val="24"/>
        </w:rPr>
        <w:t>Majah</w:t>
      </w:r>
      <w:proofErr w:type="spellEnd"/>
      <w:r w:rsidR="009E17C2"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5C4465">
        <w:rPr>
          <w:rFonts w:asciiTheme="majorBidi" w:hAnsiTheme="majorBidi" w:cstheme="majorBidi"/>
          <w:i/>
          <w:iCs/>
          <w:sz w:val="24"/>
          <w:szCs w:val="24"/>
        </w:rPr>
        <w:t>Sunan</w:t>
      </w:r>
      <w:proofErr w:type="spellEnd"/>
      <w:r w:rsidR="005C4465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E17C2" w:rsidRPr="00AC2FC2">
        <w:rPr>
          <w:rFonts w:asciiTheme="majorBidi" w:hAnsiTheme="majorBidi" w:cstheme="majorBidi"/>
          <w:i/>
          <w:iCs/>
          <w:sz w:val="24"/>
          <w:szCs w:val="24"/>
        </w:rPr>
        <w:t>I</w:t>
      </w:r>
      <w:r w:rsidRPr="00AC2FC2">
        <w:rPr>
          <w:rFonts w:asciiTheme="majorBidi" w:hAnsiTheme="majorBidi" w:cstheme="majorBidi"/>
          <w:i/>
          <w:iCs/>
          <w:sz w:val="24"/>
          <w:szCs w:val="24"/>
        </w:rPr>
        <w:t>bnu</w:t>
      </w:r>
      <w:proofErr w:type="spellEnd"/>
      <w:r w:rsidR="009E17C2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E17C2" w:rsidRPr="00AC2FC2">
        <w:rPr>
          <w:rFonts w:asciiTheme="majorBidi" w:hAnsiTheme="majorBidi" w:cstheme="majorBidi"/>
          <w:i/>
          <w:iCs/>
          <w:sz w:val="24"/>
          <w:szCs w:val="24"/>
        </w:rPr>
        <w:t>Majah</w:t>
      </w:r>
      <w:proofErr w:type="spellEnd"/>
      <w:r w:rsidR="00D75571" w:rsidRPr="00AC2FC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Juz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I, </w:t>
      </w:r>
      <w:proofErr w:type="gramStart"/>
      <w:r w:rsidRPr="00AC2FC2">
        <w:rPr>
          <w:rFonts w:asciiTheme="majorBidi" w:hAnsiTheme="majorBidi" w:cstheme="majorBidi"/>
          <w:sz w:val="24"/>
          <w:szCs w:val="24"/>
        </w:rPr>
        <w:t>Quit :</w:t>
      </w:r>
      <w:proofErr w:type="gramEnd"/>
      <w:r w:rsidRPr="00AC2FC2">
        <w:rPr>
          <w:rFonts w:asciiTheme="majorBidi" w:hAnsiTheme="majorBidi" w:cstheme="majorBidi"/>
          <w:sz w:val="24"/>
          <w:szCs w:val="24"/>
        </w:rPr>
        <w:t xml:space="preserve"> Dar al-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Fikr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Li al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wa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al-Tai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iAy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>,</w:t>
      </w:r>
      <w:r w:rsidR="009E17C2" w:rsidRPr="00AC2FC2">
        <w:rPr>
          <w:rFonts w:asciiTheme="majorBidi" w:hAnsiTheme="majorBidi" w:cstheme="majorBidi"/>
          <w:sz w:val="24"/>
          <w:szCs w:val="24"/>
        </w:rPr>
        <w:t xml:space="preserve"> </w:t>
      </w:r>
      <w:r w:rsidRPr="00AC2FC2">
        <w:rPr>
          <w:rFonts w:asciiTheme="majorBidi" w:hAnsiTheme="majorBidi" w:cstheme="majorBidi"/>
          <w:sz w:val="24"/>
          <w:szCs w:val="24"/>
        </w:rPr>
        <w:t>275 M.</w:t>
      </w:r>
    </w:p>
    <w:p w:rsidR="008616BF" w:rsidRPr="00AC2FC2" w:rsidRDefault="008616BF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C176A" w:rsidRDefault="00EC176A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r w:rsidRPr="00AC2FC2">
        <w:rPr>
          <w:rFonts w:asciiTheme="majorBidi" w:hAnsiTheme="majorBidi" w:cstheme="majorBidi"/>
          <w:sz w:val="24"/>
          <w:szCs w:val="24"/>
        </w:rPr>
        <w:t>Al-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Juzairi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Abdurrahman,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Fiqh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 Ala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Mazahib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 al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Arba’ah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proofErr w:type="gramStart"/>
      <w:r w:rsidRPr="00AC2FC2">
        <w:rPr>
          <w:rFonts w:asciiTheme="majorBidi" w:hAnsiTheme="majorBidi" w:cstheme="majorBidi"/>
          <w:sz w:val="24"/>
          <w:szCs w:val="24"/>
        </w:rPr>
        <w:t>Bairut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AC2FC2">
        <w:rPr>
          <w:rFonts w:asciiTheme="majorBidi" w:hAnsiTheme="majorBidi" w:cstheme="majorBidi"/>
          <w:sz w:val="24"/>
          <w:szCs w:val="24"/>
        </w:rPr>
        <w:t xml:space="preserve"> Dar Al-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Fkri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,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t.t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>.</w:t>
      </w:r>
    </w:p>
    <w:p w:rsidR="00A775DB" w:rsidRDefault="00A775DB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775DB" w:rsidRPr="00A775DB" w:rsidRDefault="00A775DB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Ash </w:t>
      </w:r>
      <w:proofErr w:type="spellStart"/>
      <w:r>
        <w:rPr>
          <w:rFonts w:asciiTheme="majorBidi" w:hAnsiTheme="majorBidi" w:cstheme="majorBidi"/>
          <w:sz w:val="24"/>
          <w:szCs w:val="24"/>
        </w:rPr>
        <w:t>Shiddieqy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Syari’at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Menjawab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Tantangan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Zaman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A775DB">
        <w:rPr>
          <w:rFonts w:asciiTheme="majorBidi" w:hAnsiTheme="majorBidi" w:cstheme="majorBidi"/>
          <w:sz w:val="24"/>
          <w:szCs w:val="24"/>
        </w:rPr>
        <w:t>Yogyakarta :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IAIN </w:t>
      </w:r>
      <w:proofErr w:type="spellStart"/>
      <w:r>
        <w:rPr>
          <w:rFonts w:asciiTheme="majorBidi" w:hAnsiTheme="majorBidi" w:cstheme="majorBidi"/>
          <w:sz w:val="24"/>
          <w:szCs w:val="24"/>
        </w:rPr>
        <w:t>Sunan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Kalijaga</w:t>
      </w:r>
      <w:proofErr w:type="spellEnd"/>
      <w:r>
        <w:rPr>
          <w:rFonts w:asciiTheme="majorBidi" w:hAnsiTheme="majorBidi" w:cstheme="majorBidi"/>
          <w:sz w:val="24"/>
          <w:szCs w:val="24"/>
        </w:rPr>
        <w:t>, 181 H.</w:t>
      </w:r>
    </w:p>
    <w:p w:rsidR="008616BF" w:rsidRPr="00AC2FC2" w:rsidRDefault="008616BF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C176A" w:rsidRPr="00AC2FC2" w:rsidRDefault="00EC176A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Bahan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Penyuluhan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Agama </w:t>
      </w:r>
      <w:proofErr w:type="gramStart"/>
      <w:r w:rsidRPr="00AC2FC2">
        <w:rPr>
          <w:rFonts w:asciiTheme="majorBidi" w:hAnsiTheme="majorBidi" w:cstheme="majorBidi"/>
          <w:sz w:val="24"/>
          <w:szCs w:val="24"/>
        </w:rPr>
        <w:t>RI :</w:t>
      </w:r>
      <w:proofErr w:type="gram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Jendral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Kelembagaan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Agama Islam, 2002</w:t>
      </w:r>
    </w:p>
    <w:p w:rsidR="008616BF" w:rsidRPr="00AC2FC2" w:rsidRDefault="008616BF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7E1E52" w:rsidRPr="00AC2FC2" w:rsidRDefault="005D4D2F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r w:rsidRPr="00AC2FC2">
        <w:rPr>
          <w:rFonts w:asciiTheme="majorBidi" w:hAnsiTheme="majorBidi" w:cstheme="majorBidi"/>
          <w:sz w:val="24"/>
          <w:szCs w:val="24"/>
        </w:rPr>
        <w:t xml:space="preserve">Bin </w:t>
      </w:r>
      <w:proofErr w:type="spellStart"/>
      <w:r w:rsidR="007E1E52" w:rsidRPr="00AC2FC2">
        <w:rPr>
          <w:rFonts w:asciiTheme="majorBidi" w:hAnsiTheme="majorBidi" w:cstheme="majorBidi"/>
          <w:sz w:val="24"/>
          <w:szCs w:val="24"/>
        </w:rPr>
        <w:t>Thalib</w:t>
      </w:r>
      <w:proofErr w:type="spellEnd"/>
      <w:r w:rsidR="007E1E52" w:rsidRPr="00AC2FC2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 w:rsidR="007E1E52" w:rsidRPr="00AC2FC2">
        <w:rPr>
          <w:rFonts w:asciiTheme="majorBidi" w:hAnsiTheme="majorBidi" w:cstheme="majorBidi"/>
          <w:sz w:val="24"/>
          <w:szCs w:val="24"/>
        </w:rPr>
        <w:t>Hamdani</w:t>
      </w:r>
      <w:proofErr w:type="spellEnd"/>
      <w:r w:rsidR="007E1E52"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7E1E52" w:rsidRPr="00AC2FC2">
        <w:rPr>
          <w:rFonts w:asciiTheme="majorBidi" w:hAnsiTheme="majorBidi" w:cstheme="majorBidi"/>
          <w:sz w:val="24"/>
          <w:szCs w:val="24"/>
        </w:rPr>
        <w:t>Sai’d</w:t>
      </w:r>
      <w:proofErr w:type="spellEnd"/>
      <w:r w:rsidR="007E1E52" w:rsidRPr="00AC2FC2">
        <w:rPr>
          <w:rFonts w:asciiTheme="majorBidi" w:hAnsiTheme="majorBidi" w:cstheme="majorBidi"/>
          <w:sz w:val="24"/>
          <w:szCs w:val="24"/>
        </w:rPr>
        <w:t xml:space="preserve"> bin Abdullah</w:t>
      </w:r>
      <w:r w:rsidR="007E1E52" w:rsidRPr="00AC2FC2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="007E1E52" w:rsidRPr="00AC2FC2">
        <w:rPr>
          <w:rFonts w:asciiTheme="majorBidi" w:hAnsiTheme="majorBidi" w:cstheme="majorBidi"/>
          <w:i/>
          <w:sz w:val="24"/>
          <w:szCs w:val="24"/>
        </w:rPr>
        <w:t>Risalah</w:t>
      </w:r>
      <w:proofErr w:type="spellEnd"/>
      <w:r w:rsidR="007E1E52" w:rsidRPr="00AC2FC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7E1E52" w:rsidRPr="00AC2FC2">
        <w:rPr>
          <w:rFonts w:asciiTheme="majorBidi" w:hAnsiTheme="majorBidi" w:cstheme="majorBidi"/>
          <w:i/>
          <w:sz w:val="24"/>
          <w:szCs w:val="24"/>
        </w:rPr>
        <w:t>Nikah</w:t>
      </w:r>
      <w:proofErr w:type="spellEnd"/>
      <w:r w:rsidR="007E1E52" w:rsidRPr="00AC2FC2">
        <w:rPr>
          <w:rFonts w:asciiTheme="majorBidi" w:hAnsiTheme="majorBidi" w:cstheme="majorBidi"/>
          <w:sz w:val="24"/>
          <w:szCs w:val="24"/>
        </w:rPr>
        <w:t xml:space="preserve"> Jakarta: </w:t>
      </w:r>
      <w:proofErr w:type="spellStart"/>
      <w:r w:rsidR="007E1E52" w:rsidRPr="00AC2FC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7E1E52"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E1E52" w:rsidRPr="00AC2FC2">
        <w:rPr>
          <w:rFonts w:asciiTheme="majorBidi" w:hAnsiTheme="majorBidi" w:cstheme="majorBidi"/>
          <w:sz w:val="24"/>
          <w:szCs w:val="24"/>
        </w:rPr>
        <w:t>Amani</w:t>
      </w:r>
      <w:proofErr w:type="spellEnd"/>
      <w:r w:rsidR="007E1E52" w:rsidRPr="00AC2FC2">
        <w:rPr>
          <w:rFonts w:asciiTheme="majorBidi" w:hAnsiTheme="majorBidi" w:cstheme="majorBidi"/>
          <w:sz w:val="24"/>
          <w:szCs w:val="24"/>
        </w:rPr>
        <w:t>, 2002</w:t>
      </w:r>
    </w:p>
    <w:p w:rsidR="00640447" w:rsidRPr="00AC2FC2" w:rsidRDefault="00640447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40447" w:rsidRPr="00AC2FC2" w:rsidRDefault="00640447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Bungin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Burhan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AC2FC2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Predana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Media Group, 2007</w:t>
      </w:r>
    </w:p>
    <w:p w:rsidR="009E17C2" w:rsidRPr="00AC2FC2" w:rsidRDefault="009E17C2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D0021" w:rsidRPr="00AC2FC2" w:rsidRDefault="00ED0021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  <w:r w:rsidRPr="00AC2FC2">
        <w:rPr>
          <w:rFonts w:asciiTheme="majorBidi" w:hAnsiTheme="majorBidi" w:cstheme="majorBidi"/>
          <w:sz w:val="24"/>
          <w:szCs w:val="24"/>
        </w:rPr>
        <w:t xml:space="preserve">Daly, </w:t>
      </w:r>
      <w:proofErr w:type="spellStart"/>
      <w:r w:rsidR="009E17C2" w:rsidRPr="00AC2FC2">
        <w:rPr>
          <w:rFonts w:asciiTheme="majorBidi" w:hAnsiTheme="majorBidi" w:cstheme="majorBidi"/>
          <w:bCs/>
          <w:sz w:val="24"/>
          <w:szCs w:val="24"/>
        </w:rPr>
        <w:t>Peunoh</w:t>
      </w:r>
      <w:proofErr w:type="spellEnd"/>
      <w:r w:rsidR="009E17C2" w:rsidRPr="00AC2FC2">
        <w:rPr>
          <w:rFonts w:asciiTheme="majorBidi" w:hAnsiTheme="majorBidi" w:cstheme="majorBidi"/>
          <w:bCs/>
          <w:sz w:val="24"/>
          <w:szCs w:val="24"/>
        </w:rPr>
        <w:t>,</w:t>
      </w:r>
      <w:r w:rsidRPr="00AC2FC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="009E17C2" w:rsidRPr="00AC2FC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9E17C2" w:rsidRPr="00AC2FC2">
        <w:rPr>
          <w:rFonts w:asciiTheme="majorBidi" w:hAnsiTheme="majorBidi" w:cstheme="majorBidi"/>
          <w:sz w:val="24"/>
          <w:szCs w:val="24"/>
        </w:rPr>
        <w:t>PT.Bulan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>, 2005.</w:t>
      </w:r>
    </w:p>
    <w:p w:rsidR="00676982" w:rsidRPr="00AC2FC2" w:rsidRDefault="00676982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</w:p>
    <w:p w:rsidR="00EC176A" w:rsidRPr="00AC2FC2" w:rsidRDefault="00EC176A" w:rsidP="003B1104">
      <w:pPr>
        <w:pStyle w:val="Style1"/>
        <w:adjustRightInd/>
        <w:ind w:left="720" w:right="-9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jendral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pedoman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penghulu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AC2FC2">
        <w:rPr>
          <w:rFonts w:asciiTheme="majorBidi" w:hAnsiTheme="majorBidi" w:cstheme="majorBidi"/>
          <w:sz w:val="24"/>
          <w:szCs w:val="24"/>
        </w:rPr>
        <w:t>Jakarta: DEPAG RI 2005</w:t>
      </w:r>
    </w:p>
    <w:p w:rsidR="004C26B9" w:rsidRPr="00AC2FC2" w:rsidRDefault="004C26B9" w:rsidP="003B1104">
      <w:pPr>
        <w:pStyle w:val="Style1"/>
        <w:adjustRightInd/>
        <w:ind w:left="720" w:right="-9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4C26B9" w:rsidRPr="00AC2FC2" w:rsidRDefault="004C26B9" w:rsidP="003B1104">
      <w:pPr>
        <w:pStyle w:val="FootnoteText"/>
        <w:ind w:right="-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C2FC2">
        <w:rPr>
          <w:rFonts w:asciiTheme="majorBidi" w:hAnsiTheme="majorBidi" w:cstheme="majorBidi"/>
          <w:sz w:val="24"/>
          <w:szCs w:val="24"/>
        </w:rPr>
        <w:t>Ghazaly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Abdul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Rahman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Fiqhi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Munakahat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AC2FC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>, 2003), h. 197.</w:t>
      </w:r>
      <w:proofErr w:type="gramEnd"/>
    </w:p>
    <w:p w:rsidR="004C26B9" w:rsidRPr="00AC2FC2" w:rsidRDefault="004C26B9" w:rsidP="003B1104">
      <w:pPr>
        <w:pStyle w:val="Style1"/>
        <w:adjustRightInd/>
        <w:ind w:left="720" w:right="-9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640447" w:rsidRPr="00AC2FC2" w:rsidRDefault="00640447" w:rsidP="003B1104">
      <w:pPr>
        <w:pStyle w:val="Style1"/>
        <w:adjustRightInd/>
        <w:ind w:left="720" w:right="-9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640447" w:rsidRPr="00AC2FC2" w:rsidRDefault="00640447" w:rsidP="003B1104">
      <w:pPr>
        <w:pStyle w:val="Style1"/>
        <w:adjustRightInd/>
        <w:ind w:left="720" w:right="-9" w:hanging="720"/>
        <w:jc w:val="both"/>
        <w:rPr>
          <w:rFonts w:asciiTheme="majorBidi" w:hAnsiTheme="majorBidi" w:cstheme="majorBidi"/>
          <w:sz w:val="24"/>
          <w:szCs w:val="24"/>
        </w:rPr>
      </w:pPr>
      <w:r w:rsidRPr="00AC2FC2">
        <w:rPr>
          <w:rFonts w:asciiTheme="majorBidi" w:hAnsiTheme="majorBidi" w:cstheme="majorBidi"/>
          <w:sz w:val="24"/>
          <w:szCs w:val="24"/>
        </w:rPr>
        <w:t xml:space="preserve">Imam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Asyari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Sapari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Sosial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Petunjuk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Praktis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Pr="00AC2FC2">
        <w:rPr>
          <w:rFonts w:asciiTheme="majorBidi" w:hAnsiTheme="majorBidi" w:cstheme="majorBidi"/>
          <w:sz w:val="24"/>
          <w:szCs w:val="24"/>
        </w:rPr>
        <w:t>Surabaya :</w:t>
      </w:r>
      <w:proofErr w:type="gramEnd"/>
      <w:r w:rsidRPr="00AC2FC2">
        <w:rPr>
          <w:rFonts w:asciiTheme="majorBidi" w:hAnsiTheme="majorBidi" w:cstheme="majorBidi"/>
          <w:sz w:val="24"/>
          <w:szCs w:val="24"/>
        </w:rPr>
        <w:t xml:space="preserve"> Usaha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>, 2002</w:t>
      </w:r>
    </w:p>
    <w:p w:rsidR="009E17C2" w:rsidRPr="00AC2FC2" w:rsidRDefault="009E17C2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</w:p>
    <w:p w:rsidR="009E17C2" w:rsidRPr="00AC2FC2" w:rsidRDefault="00ED0021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Is</w:t>
      </w:r>
      <w:r w:rsidR="009E17C2" w:rsidRPr="00AC2FC2">
        <w:rPr>
          <w:rFonts w:asciiTheme="majorBidi" w:hAnsiTheme="majorBidi" w:cstheme="majorBidi"/>
          <w:bCs/>
          <w:sz w:val="24"/>
          <w:szCs w:val="24"/>
        </w:rPr>
        <w:t>tibasyaroh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Hak-Hak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Perempuan</w:t>
      </w:r>
      <w:proofErr w:type="spellEnd"/>
      <w:r w:rsidR="00331859" w:rsidRPr="00AC2FC2">
        <w:rPr>
          <w:rFonts w:asciiTheme="majorBidi" w:hAnsiTheme="majorBidi" w:cstheme="majorBidi"/>
          <w:iCs/>
          <w:sz w:val="24"/>
          <w:szCs w:val="24"/>
        </w:rPr>
        <w:t>, Jakarta</w:t>
      </w:r>
      <w:r w:rsidRPr="00AC2FC2">
        <w:rPr>
          <w:rFonts w:asciiTheme="majorBidi" w:hAnsiTheme="majorBidi" w:cstheme="majorBidi"/>
          <w:iCs/>
          <w:sz w:val="24"/>
          <w:szCs w:val="24"/>
        </w:rPr>
        <w:t xml:space="preserve">: </w:t>
      </w:r>
      <w:proofErr w:type="spellStart"/>
      <w:r w:rsidRPr="00AC2FC2">
        <w:rPr>
          <w:rFonts w:asciiTheme="majorBidi" w:hAnsiTheme="majorBidi" w:cstheme="majorBidi"/>
          <w:iCs/>
          <w:sz w:val="24"/>
          <w:szCs w:val="24"/>
        </w:rPr>
        <w:t>Teraju</w:t>
      </w:r>
      <w:proofErr w:type="spellEnd"/>
      <w:r w:rsidRPr="00AC2FC2">
        <w:rPr>
          <w:rFonts w:asciiTheme="majorBidi" w:hAnsiTheme="majorBidi" w:cstheme="majorBidi"/>
          <w:iCs/>
          <w:sz w:val="24"/>
          <w:szCs w:val="24"/>
        </w:rPr>
        <w:t>, 2004.</w:t>
      </w:r>
    </w:p>
    <w:p w:rsidR="009E17C2" w:rsidRPr="00AC2FC2" w:rsidRDefault="009E17C2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ED0021" w:rsidRDefault="00331859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Istinj</w:t>
      </w:r>
      <w:r w:rsidR="00ED0021" w:rsidRPr="00AC2FC2">
        <w:rPr>
          <w:rFonts w:asciiTheme="majorBidi" w:hAnsiTheme="majorBidi" w:cstheme="majorBidi"/>
          <w:sz w:val="24"/>
          <w:szCs w:val="24"/>
        </w:rPr>
        <w:t>anto</w:t>
      </w:r>
      <w:proofErr w:type="spellEnd"/>
      <w:r w:rsidR="009E17C2" w:rsidRPr="00AC2FC2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 xml:space="preserve">, </w:t>
      </w:r>
      <w:proofErr w:type="spellStart"/>
      <w:r w:rsidR="00ED0021" w:rsidRPr="00AC2FC2">
        <w:rPr>
          <w:rFonts w:asciiTheme="majorBidi" w:hAnsiTheme="majorBidi" w:cstheme="majorBidi"/>
          <w:bCs/>
          <w:i/>
          <w:iCs/>
          <w:sz w:val="24"/>
          <w:szCs w:val="24"/>
        </w:rPr>
        <w:t>Riset</w:t>
      </w:r>
      <w:proofErr w:type="spellEnd"/>
      <w:r w:rsidR="00ED0021" w:rsidRPr="00AC2FC2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proofErr w:type="spellStart"/>
      <w:r w:rsidR="009E17C2" w:rsidRPr="00AC2FC2">
        <w:rPr>
          <w:rFonts w:asciiTheme="majorBidi" w:hAnsiTheme="majorBidi" w:cstheme="majorBidi"/>
          <w:i/>
          <w:iCs/>
          <w:sz w:val="24"/>
          <w:szCs w:val="24"/>
        </w:rPr>
        <w:t>Sumber</w:t>
      </w:r>
      <w:proofErr w:type="spellEnd"/>
      <w:r w:rsidR="009E17C2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E17C2" w:rsidRPr="00AC2FC2">
        <w:rPr>
          <w:rFonts w:asciiTheme="majorBidi" w:hAnsiTheme="majorBidi" w:cstheme="majorBidi"/>
          <w:i/>
          <w:iCs/>
          <w:sz w:val="24"/>
          <w:szCs w:val="24"/>
        </w:rPr>
        <w:t>Day</w:t>
      </w:r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>a</w:t>
      </w:r>
      <w:proofErr w:type="spellEnd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>Manusia</w:t>
      </w:r>
      <w:proofErr w:type="spellEnd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C2FC2">
        <w:rPr>
          <w:rFonts w:asciiTheme="majorBidi" w:hAnsiTheme="majorBidi" w:cstheme="majorBidi"/>
          <w:sz w:val="24"/>
          <w:szCs w:val="24"/>
        </w:rPr>
        <w:t>Jakarta</w:t>
      </w:r>
      <w:r w:rsidR="00ED0021" w:rsidRPr="00AC2FC2">
        <w:rPr>
          <w:rFonts w:asciiTheme="majorBidi" w:hAnsiTheme="majorBidi" w:cstheme="majorBidi"/>
          <w:sz w:val="24"/>
          <w:szCs w:val="24"/>
        </w:rPr>
        <w:t xml:space="preserve">: PT. </w:t>
      </w:r>
      <w:proofErr w:type="spellStart"/>
      <w:r w:rsidR="00ED0021" w:rsidRPr="00AC2FC2">
        <w:rPr>
          <w:rFonts w:asciiTheme="majorBidi" w:hAnsiTheme="majorBidi" w:cstheme="majorBidi"/>
          <w:sz w:val="24"/>
          <w:szCs w:val="24"/>
        </w:rPr>
        <w:t>Gramedia</w:t>
      </w:r>
      <w:proofErr w:type="spellEnd"/>
      <w:r w:rsidR="00ED0021"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="00ED0021"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sz w:val="24"/>
          <w:szCs w:val="24"/>
        </w:rPr>
        <w:t>Utama</w:t>
      </w:r>
      <w:proofErr w:type="spellEnd"/>
      <w:r w:rsidR="009E17C2" w:rsidRPr="00AC2FC2">
        <w:rPr>
          <w:rFonts w:asciiTheme="majorBidi" w:hAnsiTheme="majorBidi" w:cstheme="majorBidi"/>
          <w:sz w:val="24"/>
          <w:szCs w:val="24"/>
        </w:rPr>
        <w:t xml:space="preserve"> </w:t>
      </w:r>
      <w:r w:rsidR="009E17C2" w:rsidRPr="00AC2FC2">
        <w:rPr>
          <w:rFonts w:asciiTheme="majorBidi" w:hAnsiTheme="majorBidi" w:cstheme="majorBidi"/>
          <w:bCs/>
          <w:sz w:val="24"/>
          <w:szCs w:val="24"/>
        </w:rPr>
        <w:t>2005.</w:t>
      </w:r>
    </w:p>
    <w:p w:rsidR="00AC2FC2" w:rsidRPr="00AC2FC2" w:rsidRDefault="00AC2FC2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</w:p>
    <w:p w:rsidR="00ED0021" w:rsidRDefault="00331859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pacing w:val="11"/>
          <w:sz w:val="24"/>
          <w:szCs w:val="24"/>
        </w:rPr>
        <w:t>Jalil</w:t>
      </w:r>
      <w:proofErr w:type="spellEnd"/>
      <w:r w:rsidRPr="00AC2FC2">
        <w:rPr>
          <w:rFonts w:asciiTheme="majorBidi" w:hAnsiTheme="majorBidi" w:cstheme="majorBidi"/>
          <w:spacing w:val="11"/>
          <w:sz w:val="24"/>
          <w:szCs w:val="24"/>
        </w:rPr>
        <w:t xml:space="preserve">, </w:t>
      </w:r>
      <w:r w:rsidR="00ED0021" w:rsidRPr="00AC2FC2">
        <w:rPr>
          <w:rFonts w:asciiTheme="majorBidi" w:hAnsiTheme="majorBidi" w:cstheme="majorBidi"/>
          <w:bCs/>
          <w:spacing w:val="11"/>
          <w:sz w:val="24"/>
          <w:szCs w:val="24"/>
        </w:rPr>
        <w:t>Abdul</w:t>
      </w:r>
      <w:r w:rsidR="00ED0021" w:rsidRPr="00AC2FC2">
        <w:rPr>
          <w:rFonts w:asciiTheme="majorBidi" w:hAnsiTheme="majorBidi" w:cstheme="majorBidi"/>
          <w:b/>
          <w:bCs/>
          <w:spacing w:val="11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spacing w:val="11"/>
          <w:sz w:val="24"/>
          <w:szCs w:val="24"/>
        </w:rPr>
        <w:t>Ma'ruf</w:t>
      </w:r>
      <w:proofErr w:type="spellEnd"/>
      <w:r w:rsidR="00ED0021" w:rsidRPr="00AC2FC2">
        <w:rPr>
          <w:rFonts w:asciiTheme="majorBidi" w:hAnsiTheme="majorBidi" w:cstheme="majorBidi"/>
          <w:spacing w:val="11"/>
          <w:sz w:val="24"/>
          <w:szCs w:val="24"/>
        </w:rPr>
        <w:t xml:space="preserve">. </w:t>
      </w:r>
      <w:r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t>Al-</w:t>
      </w:r>
      <w:proofErr w:type="spellStart"/>
      <w:r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t>Wajiz</w:t>
      </w:r>
      <w:proofErr w:type="spellEnd"/>
      <w:r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t>Ensiktopedi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t>Fikih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t xml:space="preserve"> Islam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t>dalam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t xml:space="preserve"> Al-Qur'an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t>dan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t xml:space="preserve"> As</w:t>
      </w:r>
      <w:r w:rsidR="00ED0021"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softHyphen/>
      </w:r>
      <w:r w:rsidR="005D4D2F"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t>-</w:t>
      </w:r>
      <w:proofErr w:type="spellStart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>Sunnah</w:t>
      </w:r>
      <w:proofErr w:type="spellEnd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Ash-</w:t>
      </w:r>
      <w:proofErr w:type="spellStart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>Shahihah</w:t>
      </w:r>
      <w:proofErr w:type="spellEnd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="00ED0021" w:rsidRPr="00AC2FC2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="00ED0021"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sz w:val="24"/>
          <w:szCs w:val="24"/>
        </w:rPr>
        <w:t>Pendana</w:t>
      </w:r>
      <w:proofErr w:type="spellEnd"/>
      <w:r w:rsidR="00ED0021" w:rsidRPr="00AC2FC2">
        <w:rPr>
          <w:rFonts w:asciiTheme="majorBidi" w:hAnsiTheme="majorBidi" w:cstheme="majorBidi"/>
          <w:sz w:val="24"/>
          <w:szCs w:val="24"/>
        </w:rPr>
        <w:t xml:space="preserve"> Media, 2003.</w:t>
      </w:r>
    </w:p>
    <w:p w:rsidR="00AC2FC2" w:rsidRPr="00AC2FC2" w:rsidRDefault="00AC2FC2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AC2FC2" w:rsidRPr="00AC2FC2" w:rsidRDefault="00331859" w:rsidP="00805D66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bCs/>
          <w:sz w:val="24"/>
          <w:szCs w:val="24"/>
        </w:rPr>
        <w:t>Lubis</w:t>
      </w:r>
      <w:proofErr w:type="spellEnd"/>
      <w:r w:rsidRPr="00AC2FC2">
        <w:rPr>
          <w:rFonts w:asciiTheme="majorBidi" w:hAnsiTheme="majorBidi" w:cstheme="majorBidi"/>
          <w:bCs/>
          <w:sz w:val="24"/>
          <w:szCs w:val="24"/>
        </w:rPr>
        <w:t>, Ibrahim,</w:t>
      </w:r>
      <w:r w:rsidR="00ED0021" w:rsidRPr="00AC2FC2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D0021" w:rsidRPr="00AC2FC2">
        <w:rPr>
          <w:rFonts w:asciiTheme="majorBidi" w:hAnsiTheme="majorBidi" w:cstheme="majorBidi"/>
          <w:bCs/>
          <w:i/>
          <w:iCs/>
          <w:sz w:val="24"/>
          <w:szCs w:val="24"/>
        </w:rPr>
        <w:t>Agama</w:t>
      </w:r>
      <w:r w:rsidR="00ED0021" w:rsidRPr="00AC2FC2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Islam </w:t>
      </w:r>
      <w:proofErr w:type="spellStart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>Suatu</w:t>
      </w:r>
      <w:proofErr w:type="spellEnd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>Pengantar</w:t>
      </w:r>
      <w:proofErr w:type="spellEnd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ED0021" w:rsidRPr="00AC2FC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ED0021" w:rsidRPr="00AC2FC2">
        <w:rPr>
          <w:rFonts w:asciiTheme="majorBidi" w:hAnsiTheme="majorBidi" w:cstheme="majorBidi"/>
          <w:sz w:val="24"/>
          <w:szCs w:val="24"/>
        </w:rPr>
        <w:t>Balai</w:t>
      </w:r>
      <w:proofErr w:type="spellEnd"/>
      <w:r w:rsidR="00ED0021"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ED0021" w:rsidRPr="00AC2FC2">
        <w:rPr>
          <w:rFonts w:asciiTheme="majorBidi" w:hAnsiTheme="majorBidi" w:cstheme="majorBidi"/>
          <w:sz w:val="24"/>
          <w:szCs w:val="24"/>
        </w:rPr>
        <w:t>, 1982.</w:t>
      </w:r>
    </w:p>
    <w:p w:rsidR="00ED0021" w:rsidRDefault="00331859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bCs/>
          <w:spacing w:val="-2"/>
          <w:sz w:val="24"/>
          <w:szCs w:val="24"/>
        </w:rPr>
        <w:lastRenderedPageBreak/>
        <w:t>Manan</w:t>
      </w:r>
      <w:proofErr w:type="spellEnd"/>
      <w:r w:rsidRPr="00AC2FC2">
        <w:rPr>
          <w:rFonts w:asciiTheme="majorBidi" w:hAnsiTheme="majorBidi" w:cstheme="majorBidi"/>
          <w:bCs/>
          <w:spacing w:val="-2"/>
          <w:sz w:val="24"/>
          <w:szCs w:val="24"/>
        </w:rPr>
        <w:t xml:space="preserve">, </w:t>
      </w:r>
      <w:r w:rsidR="00ED0021" w:rsidRPr="00AC2FC2">
        <w:rPr>
          <w:rFonts w:asciiTheme="majorBidi" w:hAnsiTheme="majorBidi" w:cstheme="majorBidi"/>
          <w:bCs/>
          <w:spacing w:val="-2"/>
          <w:sz w:val="24"/>
          <w:szCs w:val="24"/>
        </w:rPr>
        <w:t>Abdul</w:t>
      </w:r>
      <w:r w:rsidRPr="00AC2FC2">
        <w:rPr>
          <w:rFonts w:asciiTheme="majorBidi" w:hAnsiTheme="majorBidi" w:cstheme="majorBidi"/>
          <w:bCs/>
          <w:spacing w:val="-2"/>
          <w:sz w:val="24"/>
          <w:szCs w:val="24"/>
        </w:rPr>
        <w:t xml:space="preserve">, </w:t>
      </w:r>
      <w:proofErr w:type="spellStart"/>
      <w:r w:rsidR="00ED0021" w:rsidRPr="00AC2FC2">
        <w:rPr>
          <w:rFonts w:asciiTheme="majorBidi" w:hAnsiTheme="majorBidi" w:cstheme="majorBidi"/>
          <w:bCs/>
          <w:i/>
          <w:iCs/>
          <w:spacing w:val="-2"/>
          <w:sz w:val="24"/>
          <w:szCs w:val="24"/>
        </w:rPr>
        <w:t>Penerapan</w:t>
      </w:r>
      <w:proofErr w:type="spellEnd"/>
      <w:r w:rsidR="00ED0021" w:rsidRPr="00AC2FC2">
        <w:rPr>
          <w:rFonts w:asciiTheme="majorBidi" w:hAnsiTheme="majorBidi" w:cstheme="majorBidi"/>
          <w:b/>
          <w:bCs/>
          <w:i/>
          <w:iCs/>
          <w:spacing w:val="-2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-2"/>
          <w:sz w:val="24"/>
          <w:szCs w:val="24"/>
        </w:rPr>
        <w:t>Hukum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-2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-2"/>
          <w:sz w:val="24"/>
          <w:szCs w:val="24"/>
        </w:rPr>
        <w:t>Acara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-2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-2"/>
          <w:sz w:val="24"/>
          <w:szCs w:val="24"/>
        </w:rPr>
        <w:t>Perdata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-2"/>
          <w:sz w:val="24"/>
          <w:szCs w:val="24"/>
        </w:rPr>
        <w:t xml:space="preserve"> </w:t>
      </w:r>
      <w:proofErr w:type="spellStart"/>
      <w:r w:rsidR="00D75571" w:rsidRPr="00AC2FC2">
        <w:rPr>
          <w:rFonts w:asciiTheme="majorBidi" w:hAnsiTheme="majorBidi" w:cstheme="majorBidi"/>
          <w:i/>
          <w:iCs/>
          <w:spacing w:val="-2"/>
          <w:sz w:val="24"/>
          <w:szCs w:val="24"/>
        </w:rPr>
        <w:t>di</w:t>
      </w:r>
      <w:proofErr w:type="spellEnd"/>
      <w:r w:rsidR="00D75571" w:rsidRPr="00AC2FC2">
        <w:rPr>
          <w:rFonts w:asciiTheme="majorBidi" w:hAnsiTheme="majorBidi" w:cstheme="majorBidi"/>
          <w:i/>
          <w:iCs/>
          <w:spacing w:val="-2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-2"/>
          <w:sz w:val="24"/>
          <w:szCs w:val="24"/>
        </w:rPr>
        <w:t>Lingkungan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-2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-2"/>
          <w:sz w:val="24"/>
          <w:szCs w:val="24"/>
        </w:rPr>
        <w:t>Peradilan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-2"/>
          <w:sz w:val="24"/>
          <w:szCs w:val="24"/>
        </w:rPr>
        <w:t xml:space="preserve"> Agama, </w:t>
      </w:r>
      <w:r w:rsidRPr="00AC2FC2">
        <w:rPr>
          <w:rFonts w:asciiTheme="majorBidi" w:hAnsiTheme="majorBidi" w:cstheme="majorBidi"/>
          <w:bCs/>
          <w:sz w:val="24"/>
          <w:szCs w:val="24"/>
        </w:rPr>
        <w:t>Jakarta</w:t>
      </w:r>
      <w:r w:rsidR="00ED0021" w:rsidRPr="00AC2FC2"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M</w:t>
      </w:r>
      <w:r w:rsidR="00ED0021" w:rsidRPr="00AC2FC2">
        <w:rPr>
          <w:rFonts w:asciiTheme="majorBidi" w:hAnsiTheme="majorBidi" w:cstheme="majorBidi"/>
          <w:sz w:val="24"/>
          <w:szCs w:val="24"/>
        </w:rPr>
        <w:t>edia, 2005.</w:t>
      </w:r>
    </w:p>
    <w:p w:rsidR="00FC2926" w:rsidRPr="00AC2FC2" w:rsidRDefault="00FC2926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D0021" w:rsidRDefault="00331859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bCs/>
          <w:sz w:val="24"/>
          <w:szCs w:val="24"/>
        </w:rPr>
        <w:t>Muhaimin</w:t>
      </w:r>
      <w:proofErr w:type="spellEnd"/>
      <w:r w:rsidRPr="00AC2FC2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ED0021" w:rsidRPr="00AC2FC2">
        <w:rPr>
          <w:rFonts w:asciiTheme="majorBidi" w:hAnsiTheme="majorBidi" w:cstheme="majorBidi"/>
          <w:bCs/>
          <w:sz w:val="24"/>
          <w:szCs w:val="24"/>
        </w:rPr>
        <w:t>Abdul</w:t>
      </w:r>
      <w:r w:rsidR="00ED0021" w:rsidRPr="00AC2FC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sz w:val="24"/>
          <w:szCs w:val="24"/>
        </w:rPr>
        <w:t>Asad</w:t>
      </w:r>
      <w:proofErr w:type="spellEnd"/>
      <w:r w:rsidR="00ED0021"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Risalah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Nikah</w:t>
      </w:r>
      <w:proofErr w:type="spellEnd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C2FC2">
        <w:rPr>
          <w:rFonts w:asciiTheme="majorBidi" w:hAnsiTheme="majorBidi" w:cstheme="majorBidi"/>
          <w:sz w:val="24"/>
          <w:szCs w:val="24"/>
        </w:rPr>
        <w:t>Surabaya</w:t>
      </w:r>
      <w:r w:rsidR="00ED0021" w:rsidRPr="00AC2FC2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ED0021" w:rsidRPr="00AC2FC2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="00ED0021"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sz w:val="24"/>
          <w:szCs w:val="24"/>
        </w:rPr>
        <w:t>Terang</w:t>
      </w:r>
      <w:proofErr w:type="spellEnd"/>
      <w:r w:rsidR="00ED0021" w:rsidRPr="00AC2FC2">
        <w:rPr>
          <w:rFonts w:asciiTheme="majorBidi" w:hAnsiTheme="majorBidi" w:cstheme="majorBidi"/>
          <w:sz w:val="24"/>
          <w:szCs w:val="24"/>
        </w:rPr>
        <w:t>, 1993.</w:t>
      </w:r>
    </w:p>
    <w:p w:rsidR="00FC2926" w:rsidRPr="00AC2FC2" w:rsidRDefault="00FC2926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</w:p>
    <w:p w:rsidR="00ED0021" w:rsidRDefault="00331859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Ra</w:t>
      </w:r>
      <w:r w:rsidR="00ED0021" w:rsidRPr="00AC2FC2">
        <w:rPr>
          <w:rFonts w:asciiTheme="majorBidi" w:hAnsiTheme="majorBidi" w:cstheme="majorBidi"/>
          <w:sz w:val="24"/>
          <w:szCs w:val="24"/>
        </w:rPr>
        <w:t>hman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>,</w:t>
      </w:r>
      <w:r w:rsidR="00ED0021" w:rsidRPr="00AC2FC2">
        <w:rPr>
          <w:rFonts w:asciiTheme="majorBidi" w:hAnsiTheme="majorBidi" w:cstheme="majorBidi"/>
          <w:sz w:val="24"/>
          <w:szCs w:val="24"/>
        </w:rPr>
        <w:t xml:space="preserve"> </w:t>
      </w:r>
      <w:r w:rsidR="00ED0021" w:rsidRPr="00AC2FC2">
        <w:rPr>
          <w:rFonts w:asciiTheme="majorBidi" w:hAnsiTheme="majorBidi" w:cstheme="majorBidi"/>
          <w:bCs/>
          <w:sz w:val="24"/>
          <w:szCs w:val="24"/>
        </w:rPr>
        <w:t>Abdul</w:t>
      </w:r>
      <w:r w:rsidRPr="00AC2FC2">
        <w:rPr>
          <w:rFonts w:asciiTheme="majorBidi" w:hAnsiTheme="majorBidi" w:cstheme="majorBidi"/>
          <w:bCs/>
          <w:sz w:val="24"/>
          <w:szCs w:val="24"/>
        </w:rPr>
        <w:t>,</w:t>
      </w:r>
      <w:r w:rsidR="00ED0021" w:rsidRPr="00AC2FC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D75571" w:rsidRPr="00AC2FC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="00D75571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>Syari'at</w:t>
      </w:r>
      <w:proofErr w:type="spellEnd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C2FC2">
        <w:rPr>
          <w:rFonts w:asciiTheme="majorBidi" w:hAnsiTheme="majorBidi" w:cstheme="majorBidi"/>
          <w:i/>
          <w:iCs/>
          <w:sz w:val="24"/>
          <w:szCs w:val="24"/>
        </w:rPr>
        <w:t>Isla</w:t>
      </w:r>
      <w:r w:rsidR="00CE1A79" w:rsidRPr="00AC2FC2">
        <w:rPr>
          <w:rFonts w:asciiTheme="majorBidi" w:hAnsiTheme="majorBidi" w:cstheme="majorBidi"/>
          <w:i/>
          <w:iCs/>
          <w:sz w:val="24"/>
          <w:szCs w:val="24"/>
        </w:rPr>
        <w:t>m</w:t>
      </w:r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C2FC2">
        <w:rPr>
          <w:rFonts w:asciiTheme="majorBidi" w:hAnsiTheme="majorBidi" w:cstheme="majorBidi"/>
          <w:sz w:val="24"/>
          <w:szCs w:val="24"/>
        </w:rPr>
        <w:t>Jakarta</w:t>
      </w:r>
      <w:r w:rsidR="00ED0021" w:rsidRPr="00AC2FC2">
        <w:rPr>
          <w:rFonts w:asciiTheme="majorBidi" w:hAnsiTheme="majorBidi" w:cstheme="majorBidi"/>
          <w:sz w:val="24"/>
          <w:szCs w:val="24"/>
        </w:rPr>
        <w:t xml:space="preserve">: PT. </w:t>
      </w:r>
      <w:proofErr w:type="spellStart"/>
      <w:r w:rsidR="00ED0021" w:rsidRPr="00AC2FC2">
        <w:rPr>
          <w:rFonts w:asciiTheme="majorBidi" w:hAnsiTheme="majorBidi" w:cstheme="majorBidi"/>
          <w:sz w:val="24"/>
          <w:szCs w:val="24"/>
        </w:rPr>
        <w:t>Rineka</w:t>
      </w:r>
      <w:proofErr w:type="spellEnd"/>
      <w:r w:rsidR="00ED0021"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ED0021" w:rsidRPr="00AC2FC2">
        <w:rPr>
          <w:rFonts w:asciiTheme="majorBidi" w:hAnsiTheme="majorBidi" w:cstheme="majorBidi"/>
          <w:sz w:val="24"/>
          <w:szCs w:val="24"/>
        </w:rPr>
        <w:t>,</w:t>
      </w:r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r w:rsidR="00ED0021" w:rsidRPr="00AC2FC2">
        <w:rPr>
          <w:rFonts w:asciiTheme="majorBidi" w:hAnsiTheme="majorBidi" w:cstheme="majorBidi"/>
          <w:bCs/>
          <w:sz w:val="24"/>
          <w:szCs w:val="24"/>
        </w:rPr>
        <w:t>1996.</w:t>
      </w:r>
    </w:p>
    <w:p w:rsidR="00FC2926" w:rsidRPr="00AC2FC2" w:rsidRDefault="00FC2926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</w:p>
    <w:p w:rsidR="00331859" w:rsidRDefault="00331859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bCs/>
          <w:sz w:val="24"/>
          <w:szCs w:val="24"/>
        </w:rPr>
        <w:t>Rahman</w:t>
      </w:r>
      <w:proofErr w:type="spellEnd"/>
      <w:r w:rsidRPr="00AC2FC2">
        <w:rPr>
          <w:rFonts w:asciiTheme="majorBidi" w:hAnsiTheme="majorBidi" w:cstheme="majorBidi"/>
          <w:bCs/>
          <w:sz w:val="24"/>
          <w:szCs w:val="24"/>
        </w:rPr>
        <w:t>,</w:t>
      </w:r>
      <w:r w:rsidRPr="00AC2FC2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bCs/>
          <w:sz w:val="24"/>
          <w:szCs w:val="24"/>
        </w:rPr>
        <w:t>Abd</w:t>
      </w:r>
      <w:proofErr w:type="spellEnd"/>
      <w:r w:rsidR="00ED0021" w:rsidRPr="00AC2FC2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Cs/>
          <w:sz w:val="24"/>
          <w:szCs w:val="24"/>
        </w:rPr>
        <w:t>Ghazaly</w:t>
      </w:r>
      <w:proofErr w:type="spellEnd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>Munakahat</w:t>
      </w:r>
      <w:proofErr w:type="spellEnd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CE1A79" w:rsidRPr="00AC2FC2">
        <w:rPr>
          <w:rFonts w:asciiTheme="majorBidi" w:hAnsiTheme="majorBidi" w:cstheme="majorBidi"/>
          <w:sz w:val="24"/>
          <w:szCs w:val="24"/>
        </w:rPr>
        <w:t>Jakarta</w:t>
      </w:r>
      <w:r w:rsidR="00ED0021" w:rsidRPr="00AC2FC2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ED0021" w:rsidRPr="00AC2FC2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="00ED0021" w:rsidRPr="00AC2FC2">
        <w:rPr>
          <w:rFonts w:asciiTheme="majorBidi" w:hAnsiTheme="majorBidi" w:cstheme="majorBidi"/>
          <w:sz w:val="24"/>
          <w:szCs w:val="24"/>
        </w:rPr>
        <w:t>, 2003.</w:t>
      </w:r>
    </w:p>
    <w:p w:rsidR="00FC2926" w:rsidRPr="00AC2FC2" w:rsidRDefault="00FC2926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</w:p>
    <w:p w:rsidR="00CE1A79" w:rsidRDefault="00ED0021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Rasjid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CE1A79" w:rsidRPr="00AC2FC2">
        <w:rPr>
          <w:rFonts w:asciiTheme="majorBidi" w:hAnsiTheme="majorBidi" w:cstheme="majorBidi"/>
          <w:bCs/>
          <w:sz w:val="24"/>
          <w:szCs w:val="24"/>
        </w:rPr>
        <w:t>Sulaiman</w:t>
      </w:r>
      <w:proofErr w:type="spellEnd"/>
      <w:r w:rsidR="00CE1A79" w:rsidRPr="00AC2FC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proofErr w:type="gramStart"/>
      <w:r w:rsidRPr="00AC2FC2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Baru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Algesindo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Offset, 2007.</w:t>
      </w:r>
    </w:p>
    <w:p w:rsidR="00FC2926" w:rsidRPr="00AC2FC2" w:rsidRDefault="00FC2926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</w:p>
    <w:p w:rsidR="00AC2FC2" w:rsidRDefault="00EC176A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Rida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Rasyid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Tafsir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 Al-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Manar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gramStart"/>
      <w:r w:rsidRPr="00AC2FC2">
        <w:rPr>
          <w:rFonts w:asciiTheme="majorBidi" w:hAnsiTheme="majorBidi" w:cstheme="majorBidi"/>
          <w:sz w:val="24"/>
          <w:szCs w:val="24"/>
        </w:rPr>
        <w:t>Beirut :</w:t>
      </w:r>
      <w:proofErr w:type="gramEnd"/>
      <w:r w:rsidRPr="00AC2FC2">
        <w:rPr>
          <w:rFonts w:asciiTheme="majorBidi" w:hAnsiTheme="majorBidi" w:cstheme="majorBidi"/>
          <w:sz w:val="24"/>
          <w:szCs w:val="24"/>
        </w:rPr>
        <w:t xml:space="preserve"> Dar al-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Fikr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t.t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>.</w:t>
      </w:r>
    </w:p>
    <w:p w:rsidR="00FC2926" w:rsidRPr="00AC2FC2" w:rsidRDefault="00FC2926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</w:p>
    <w:p w:rsidR="00EC176A" w:rsidRPr="00AC2FC2" w:rsidRDefault="00EC176A" w:rsidP="003B1104">
      <w:pPr>
        <w:pStyle w:val="FootnoteText"/>
        <w:ind w:left="720" w:right="-9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Rusy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Ibnu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Bidayatul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Mijtahid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Alih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Abdurrahman, </w:t>
      </w:r>
      <w:proofErr w:type="gramStart"/>
      <w:r w:rsidRPr="00AC2FC2">
        <w:rPr>
          <w:rFonts w:asciiTheme="majorBidi" w:hAnsiTheme="majorBidi" w:cstheme="majorBidi"/>
          <w:sz w:val="24"/>
          <w:szCs w:val="24"/>
        </w:rPr>
        <w:t>Semarang :</w:t>
      </w:r>
      <w:proofErr w:type="gram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Asy-Syifa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1990, h. 370 </w:t>
      </w:r>
    </w:p>
    <w:p w:rsidR="009A6FDA" w:rsidRPr="00AC2FC2" w:rsidRDefault="009A6FDA" w:rsidP="003B1104">
      <w:pPr>
        <w:pStyle w:val="FootnoteText"/>
        <w:ind w:left="720" w:right="-9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9A6FDA" w:rsidRDefault="009A6FDA" w:rsidP="003B1104">
      <w:pPr>
        <w:pStyle w:val="FootnoteText"/>
        <w:ind w:left="720" w:right="-9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Sabiq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Sayyid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Fiqhi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 Al-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Sunnah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 Jus II, </w:t>
      </w:r>
      <w:r w:rsidRPr="00AC2FC2">
        <w:rPr>
          <w:rFonts w:asciiTheme="majorBidi" w:hAnsiTheme="majorBidi" w:cstheme="majorBidi"/>
          <w:sz w:val="24"/>
          <w:szCs w:val="24"/>
        </w:rPr>
        <w:t>Beirut: Dar Al-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Fikr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>, 1983</w:t>
      </w:r>
    </w:p>
    <w:p w:rsidR="00FC2926" w:rsidRPr="00AC2FC2" w:rsidRDefault="00FC2926" w:rsidP="003B1104">
      <w:pPr>
        <w:pStyle w:val="FootnoteText"/>
        <w:ind w:left="720" w:right="-9" w:hanging="720"/>
        <w:jc w:val="both"/>
        <w:rPr>
          <w:rFonts w:asciiTheme="majorBidi" w:hAnsiTheme="majorBidi" w:cstheme="majorBidi"/>
          <w:sz w:val="24"/>
          <w:szCs w:val="24"/>
        </w:rPr>
      </w:pPr>
    </w:p>
    <w:p w:rsidR="00ED0021" w:rsidRDefault="00ED0021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Sohari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Tihami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Sahrani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proofErr w:type="gramStart"/>
      <w:r w:rsidRPr="00AC2FC2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proofErr w:type="gram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CE1A79" w:rsidRPr="00AC2FC2">
        <w:rPr>
          <w:rFonts w:asciiTheme="majorBidi" w:hAnsiTheme="majorBidi" w:cstheme="majorBidi"/>
          <w:i/>
          <w:iCs/>
          <w:sz w:val="24"/>
          <w:szCs w:val="24"/>
        </w:rPr>
        <w:t>Munakahat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Kajian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Fiqih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Nikah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CE1A79" w:rsidRPr="00AC2FC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Raja</w:t>
      </w:r>
      <w:r w:rsidR="00CE1A79" w:rsidRPr="00AC2FC2">
        <w:rPr>
          <w:rFonts w:asciiTheme="majorBidi" w:hAnsiTheme="majorBidi" w:cstheme="majorBidi"/>
          <w:sz w:val="24"/>
          <w:szCs w:val="24"/>
        </w:rPr>
        <w:t>w</w:t>
      </w:r>
      <w:r w:rsidRPr="00AC2FC2">
        <w:rPr>
          <w:rFonts w:asciiTheme="majorBidi" w:hAnsiTheme="majorBidi" w:cstheme="majorBidi"/>
          <w:sz w:val="24"/>
          <w:szCs w:val="24"/>
        </w:rPr>
        <w:t>ali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Pers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2009.</w:t>
      </w:r>
    </w:p>
    <w:p w:rsidR="00FC2926" w:rsidRPr="00AC2FC2" w:rsidRDefault="00FC2926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A6FDA" w:rsidRPr="00AC2FC2" w:rsidRDefault="004C26B9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pacing w:val="5"/>
          <w:sz w:val="24"/>
          <w:szCs w:val="24"/>
        </w:rPr>
        <w:t>Syarifudin</w:t>
      </w:r>
      <w:proofErr w:type="spellEnd"/>
      <w:r w:rsidRPr="00AC2FC2">
        <w:rPr>
          <w:rFonts w:asciiTheme="majorBidi" w:hAnsiTheme="majorBidi" w:cstheme="majorBidi"/>
          <w:spacing w:val="5"/>
          <w:sz w:val="24"/>
          <w:szCs w:val="24"/>
        </w:rPr>
        <w:t xml:space="preserve">, </w:t>
      </w:r>
      <w:r w:rsidR="00ED0021" w:rsidRPr="00AC2FC2">
        <w:rPr>
          <w:rFonts w:asciiTheme="majorBidi" w:hAnsiTheme="majorBidi" w:cstheme="majorBidi"/>
          <w:spacing w:val="5"/>
          <w:sz w:val="24"/>
          <w:szCs w:val="24"/>
        </w:rPr>
        <w:t xml:space="preserve">Amir,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5"/>
          <w:sz w:val="24"/>
          <w:szCs w:val="24"/>
        </w:rPr>
        <w:t>Hukum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5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5"/>
          <w:sz w:val="24"/>
          <w:szCs w:val="24"/>
        </w:rPr>
        <w:t>Perkawinan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5"/>
          <w:sz w:val="24"/>
          <w:szCs w:val="24"/>
        </w:rPr>
        <w:t xml:space="preserve"> Islam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5"/>
          <w:sz w:val="24"/>
          <w:szCs w:val="24"/>
        </w:rPr>
        <w:t>di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5"/>
          <w:sz w:val="24"/>
          <w:szCs w:val="24"/>
        </w:rPr>
        <w:t xml:space="preserve"> Indonesia,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5"/>
          <w:sz w:val="24"/>
          <w:szCs w:val="24"/>
        </w:rPr>
        <w:t>Antara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5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5"/>
          <w:sz w:val="24"/>
          <w:szCs w:val="24"/>
        </w:rPr>
        <w:t>Fiqh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5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5"/>
          <w:sz w:val="24"/>
          <w:szCs w:val="24"/>
        </w:rPr>
        <w:t>Munakahat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5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t>dan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t>Undang-undang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t>Perkawinan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11"/>
          <w:sz w:val="24"/>
          <w:szCs w:val="24"/>
        </w:rPr>
        <w:t xml:space="preserve">, </w:t>
      </w:r>
      <w:proofErr w:type="spellStart"/>
      <w:r w:rsidR="00CE1A79" w:rsidRPr="00AC2FC2">
        <w:rPr>
          <w:rFonts w:asciiTheme="majorBidi" w:hAnsiTheme="majorBidi" w:cstheme="majorBidi"/>
          <w:spacing w:val="11"/>
          <w:sz w:val="24"/>
          <w:szCs w:val="24"/>
        </w:rPr>
        <w:t>Edisi</w:t>
      </w:r>
      <w:proofErr w:type="spellEnd"/>
      <w:r w:rsidR="00CE1A79" w:rsidRPr="00AC2FC2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proofErr w:type="spellStart"/>
      <w:r w:rsidR="00CE1A79" w:rsidRPr="00AC2FC2">
        <w:rPr>
          <w:rFonts w:asciiTheme="majorBidi" w:hAnsiTheme="majorBidi" w:cstheme="majorBidi"/>
          <w:spacing w:val="11"/>
          <w:sz w:val="24"/>
          <w:szCs w:val="24"/>
        </w:rPr>
        <w:t>Pertama</w:t>
      </w:r>
      <w:proofErr w:type="spellEnd"/>
      <w:r w:rsidR="00CE1A79" w:rsidRPr="00AC2FC2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proofErr w:type="spellStart"/>
      <w:r w:rsidR="00CE1A79" w:rsidRPr="00AC2FC2">
        <w:rPr>
          <w:rFonts w:asciiTheme="majorBidi" w:hAnsiTheme="majorBidi" w:cstheme="majorBidi"/>
          <w:spacing w:val="11"/>
          <w:sz w:val="24"/>
          <w:szCs w:val="24"/>
        </w:rPr>
        <w:t>Cet</w:t>
      </w:r>
      <w:proofErr w:type="spellEnd"/>
      <w:r w:rsidR="00CE1A79" w:rsidRPr="00AC2FC2">
        <w:rPr>
          <w:rFonts w:asciiTheme="majorBidi" w:hAnsiTheme="majorBidi" w:cstheme="majorBidi"/>
          <w:spacing w:val="11"/>
          <w:sz w:val="24"/>
          <w:szCs w:val="24"/>
        </w:rPr>
        <w:t xml:space="preserve"> </w:t>
      </w:r>
      <w:proofErr w:type="spellStart"/>
      <w:r w:rsidR="00CE1A79" w:rsidRPr="00AC2FC2">
        <w:rPr>
          <w:rFonts w:asciiTheme="majorBidi" w:hAnsiTheme="majorBidi" w:cstheme="majorBidi"/>
          <w:spacing w:val="11"/>
          <w:sz w:val="24"/>
          <w:szCs w:val="24"/>
        </w:rPr>
        <w:t>Ke</w:t>
      </w:r>
      <w:proofErr w:type="spellEnd"/>
      <w:r w:rsidR="00CE1A79" w:rsidRPr="00AC2FC2">
        <w:rPr>
          <w:rFonts w:asciiTheme="majorBidi" w:hAnsiTheme="majorBidi" w:cstheme="majorBidi"/>
          <w:spacing w:val="11"/>
          <w:sz w:val="24"/>
          <w:szCs w:val="24"/>
        </w:rPr>
        <w:t xml:space="preserve">-I, </w:t>
      </w:r>
      <w:r w:rsidR="00ED0021" w:rsidRPr="00AC2FC2">
        <w:rPr>
          <w:rFonts w:asciiTheme="majorBidi" w:hAnsiTheme="majorBidi" w:cstheme="majorBidi"/>
          <w:spacing w:val="11"/>
          <w:sz w:val="24"/>
          <w:szCs w:val="24"/>
        </w:rPr>
        <w:t>Jakarta</w:t>
      </w:r>
      <w:r w:rsidR="00CE1A79" w:rsidRPr="00AC2FC2">
        <w:rPr>
          <w:rFonts w:asciiTheme="majorBidi" w:hAnsiTheme="majorBidi" w:cstheme="majorBidi"/>
          <w:spacing w:val="11"/>
          <w:sz w:val="24"/>
          <w:szCs w:val="24"/>
        </w:rPr>
        <w:t xml:space="preserve">: </w:t>
      </w:r>
      <w:proofErr w:type="spellStart"/>
      <w:r w:rsidR="00ED0021" w:rsidRPr="00AC2FC2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="00ED0021" w:rsidRPr="00AC2FC2">
        <w:rPr>
          <w:rFonts w:asciiTheme="majorBidi" w:hAnsiTheme="majorBidi" w:cstheme="majorBidi"/>
          <w:sz w:val="24"/>
          <w:szCs w:val="24"/>
        </w:rPr>
        <w:t xml:space="preserve"> Media, 2006.</w:t>
      </w:r>
    </w:p>
    <w:p w:rsidR="004C26B9" w:rsidRPr="00AC2FC2" w:rsidRDefault="004C26B9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C26B9" w:rsidRPr="00AC2FC2" w:rsidRDefault="004C26B9" w:rsidP="003B1104">
      <w:pPr>
        <w:pStyle w:val="FootnoteText"/>
        <w:ind w:right="-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Syarbini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Fiqh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AC2FC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Ghalia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Indonesia, 1980</w:t>
      </w:r>
    </w:p>
    <w:p w:rsidR="004C26B9" w:rsidRPr="00AC2FC2" w:rsidRDefault="004C26B9" w:rsidP="003B1104">
      <w:pPr>
        <w:pStyle w:val="FootnoteText"/>
        <w:ind w:right="-9"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C26B9" w:rsidRPr="00AC2FC2" w:rsidRDefault="004C26B9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A6FDA" w:rsidRPr="00AC2FC2" w:rsidRDefault="009A6FDA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Thalib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proofErr w:type="gramStart"/>
      <w:r w:rsidRPr="00AC2FC2">
        <w:rPr>
          <w:rFonts w:asciiTheme="majorBidi" w:hAnsiTheme="majorBidi" w:cstheme="majorBidi"/>
          <w:sz w:val="24"/>
          <w:szCs w:val="24"/>
        </w:rPr>
        <w:t>Hamdani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>,</w:t>
      </w:r>
      <w:proofErr w:type="gramEnd"/>
      <w:r w:rsidRPr="00AC2FC2">
        <w:rPr>
          <w:rFonts w:asciiTheme="majorBidi" w:hAnsiTheme="majorBidi" w:cstheme="majorBidi"/>
          <w:sz w:val="24"/>
          <w:szCs w:val="24"/>
        </w:rPr>
        <w:t xml:space="preserve"> Said Bin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Abdillah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Thalib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Risalah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Nikah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C2FC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Amani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r w:rsidRPr="00AC2FC2">
        <w:rPr>
          <w:rFonts w:asciiTheme="majorBidi" w:hAnsiTheme="majorBidi" w:cstheme="majorBidi"/>
          <w:bCs/>
          <w:sz w:val="24"/>
          <w:szCs w:val="24"/>
        </w:rPr>
        <w:t>2002.</w:t>
      </w:r>
    </w:p>
    <w:p w:rsidR="004C26B9" w:rsidRPr="00AC2FC2" w:rsidRDefault="004C26B9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CE1A79" w:rsidRPr="00AC2FC2" w:rsidRDefault="009A6FDA" w:rsidP="003B1104">
      <w:pPr>
        <w:pStyle w:val="Style1"/>
        <w:adjustRightInd/>
        <w:ind w:left="720" w:right="-9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Usman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bin Muhammad Al-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Jammal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Abu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Ubaidah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>,</w:t>
      </w:r>
      <w:r w:rsidR="00ED0021"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>Shahih</w:t>
      </w:r>
      <w:proofErr w:type="spellEnd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>Fiqh</w:t>
      </w:r>
      <w:proofErr w:type="spellEnd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>Wanita</w:t>
      </w:r>
      <w:proofErr w:type="spellEnd"/>
      <w:r w:rsidR="00ED0021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gramStart"/>
      <w:r w:rsidR="00CE1A79" w:rsidRPr="00AC2FC2">
        <w:rPr>
          <w:rFonts w:asciiTheme="majorBidi" w:hAnsiTheme="majorBidi" w:cstheme="majorBidi"/>
          <w:sz w:val="24"/>
          <w:szCs w:val="24"/>
        </w:rPr>
        <w:t>Surakarta</w:t>
      </w:r>
      <w:proofErr w:type="gramEnd"/>
      <w:r w:rsidR="00CE1A79" w:rsidRPr="00AC2FC2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ED0021" w:rsidRPr="00AC2FC2">
        <w:rPr>
          <w:rFonts w:asciiTheme="majorBidi" w:hAnsiTheme="majorBidi" w:cstheme="majorBidi"/>
          <w:sz w:val="24"/>
          <w:szCs w:val="24"/>
        </w:rPr>
        <w:t>Insan</w:t>
      </w:r>
      <w:proofErr w:type="spellEnd"/>
      <w:r w:rsidR="00ED0021"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sz w:val="24"/>
          <w:szCs w:val="24"/>
        </w:rPr>
        <w:t>Kamil</w:t>
      </w:r>
      <w:proofErr w:type="spellEnd"/>
      <w:r w:rsidR="00ED0021" w:rsidRPr="00AC2FC2">
        <w:rPr>
          <w:rFonts w:asciiTheme="majorBidi" w:hAnsiTheme="majorBidi" w:cstheme="majorBidi"/>
          <w:sz w:val="24"/>
          <w:szCs w:val="24"/>
        </w:rPr>
        <w:t>, 2010.</w:t>
      </w:r>
    </w:p>
    <w:p w:rsidR="009A6FDA" w:rsidRPr="00AC2FC2" w:rsidRDefault="009A6FDA" w:rsidP="003B1104">
      <w:pPr>
        <w:pStyle w:val="Style1"/>
        <w:adjustRightInd/>
        <w:ind w:left="567" w:right="-9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9A6FDA" w:rsidRDefault="009A6FDA" w:rsidP="003B1104">
      <w:pPr>
        <w:pStyle w:val="Style1"/>
        <w:adjustRightInd/>
        <w:ind w:left="720" w:right="-9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Umar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Nasruddin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Prinsip-Prinsip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Islam </w:t>
      </w:r>
      <w:proofErr w:type="gramStart"/>
      <w:r w:rsidRPr="00AC2FC2">
        <w:rPr>
          <w:rFonts w:asciiTheme="majorBidi" w:hAnsiTheme="majorBidi" w:cstheme="majorBidi"/>
          <w:sz w:val="24"/>
          <w:szCs w:val="24"/>
        </w:rPr>
        <w:t>Jakarta :</w:t>
      </w:r>
      <w:proofErr w:type="gram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Bulan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Bintang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>, 2006</w:t>
      </w:r>
    </w:p>
    <w:p w:rsidR="00FC2926" w:rsidRPr="00AC2FC2" w:rsidRDefault="00FC2926" w:rsidP="003B1104">
      <w:pPr>
        <w:pStyle w:val="Style1"/>
        <w:adjustRightInd/>
        <w:ind w:left="567" w:right="-9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4C26B9" w:rsidRDefault="004C26B9" w:rsidP="003B1104">
      <w:pPr>
        <w:pStyle w:val="Style1"/>
        <w:adjustRightInd/>
        <w:ind w:left="720" w:right="-9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Wetboek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Burgelijk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r w:rsidRPr="00AC2FC2">
        <w:rPr>
          <w:rFonts w:asciiTheme="majorBidi" w:hAnsiTheme="majorBidi" w:cstheme="majorBidi"/>
          <w:i/>
          <w:sz w:val="24"/>
          <w:szCs w:val="24"/>
        </w:rPr>
        <w:t xml:space="preserve">Kumpulan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Kitab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Undang-Undang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Hukum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Perdata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Wipres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>, 2008</w:t>
      </w:r>
    </w:p>
    <w:p w:rsidR="00ED0021" w:rsidRDefault="00ED0021" w:rsidP="003B1104">
      <w:pPr>
        <w:pStyle w:val="Style1"/>
        <w:adjustRightInd/>
        <w:ind w:left="567" w:right="-9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B1104" w:rsidRDefault="003B1104" w:rsidP="003B1104">
      <w:pPr>
        <w:pStyle w:val="Style1"/>
        <w:adjustRightInd/>
        <w:ind w:left="567" w:right="-9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3B1104" w:rsidRDefault="003B1104" w:rsidP="003B1104">
      <w:pPr>
        <w:pStyle w:val="Style1"/>
        <w:adjustRightInd/>
        <w:ind w:left="567" w:right="-9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805D66" w:rsidRPr="00AC2FC2" w:rsidRDefault="00805D66" w:rsidP="003B1104">
      <w:pPr>
        <w:pStyle w:val="Style1"/>
        <w:adjustRightInd/>
        <w:ind w:left="567" w:right="-9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ED0021" w:rsidRPr="00805D66" w:rsidRDefault="00ED0021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proofErr w:type="spellStart"/>
      <w:r w:rsidRPr="00805D66"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>Undang-undang</w:t>
      </w:r>
      <w:proofErr w:type="spellEnd"/>
    </w:p>
    <w:p w:rsidR="00FC2926" w:rsidRDefault="00FC2926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775DB" w:rsidRDefault="00A775DB" w:rsidP="003B1104">
      <w:pPr>
        <w:pStyle w:val="Style1"/>
        <w:adjustRightInd/>
        <w:ind w:left="720" w:right="-9" w:hanging="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----</w:t>
      </w:r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Bahan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Penyuluhan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Hukum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Departemen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Agama </w:t>
      </w:r>
      <w:proofErr w:type="gramStart"/>
      <w:r>
        <w:rPr>
          <w:rFonts w:asciiTheme="majorBidi" w:hAnsiTheme="majorBidi" w:cstheme="majorBidi"/>
          <w:bCs/>
          <w:sz w:val="24"/>
          <w:szCs w:val="24"/>
        </w:rPr>
        <w:t>RI :</w:t>
      </w:r>
      <w:proofErr w:type="gram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Direktorat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Jenderal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Pembinaan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Cs/>
          <w:sz w:val="24"/>
          <w:szCs w:val="24"/>
        </w:rPr>
        <w:t>Kelembagaan</w:t>
      </w:r>
      <w:proofErr w:type="spellEnd"/>
      <w:r>
        <w:rPr>
          <w:rFonts w:asciiTheme="majorBidi" w:hAnsiTheme="majorBidi" w:cstheme="majorBidi"/>
          <w:bCs/>
          <w:sz w:val="24"/>
          <w:szCs w:val="24"/>
        </w:rPr>
        <w:t xml:space="preserve"> Agama Islam, 2002</w:t>
      </w:r>
    </w:p>
    <w:p w:rsidR="00896D63" w:rsidRPr="00A775DB" w:rsidRDefault="00896D63" w:rsidP="003B1104">
      <w:pPr>
        <w:pStyle w:val="Style1"/>
        <w:adjustRightInd/>
        <w:ind w:left="720" w:right="-9" w:hanging="72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D0021" w:rsidRPr="00AC2FC2" w:rsidRDefault="00ED0021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Agama,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No 1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1974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AC2FC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proofErr w:type="gramEnd"/>
      <w:r w:rsidR="00CE1A79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Peraturan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Pernerintah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No 9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1975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Tehtan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g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Pelaksanaan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UU No I</w:t>
      </w:r>
      <w:r w:rsidR="003C2C58"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Tahun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1974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Perkawinan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C2FC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Jendral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="00CE1A79"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Masyarakat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Bimbingan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Haj</w:t>
      </w:r>
      <w:r w:rsidR="00CE1A79" w:rsidRPr="00AC2FC2">
        <w:rPr>
          <w:rFonts w:asciiTheme="majorBidi" w:hAnsiTheme="majorBidi" w:cstheme="majorBidi"/>
          <w:sz w:val="24"/>
          <w:szCs w:val="24"/>
        </w:rPr>
        <w:t>i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>, 2003.</w:t>
      </w:r>
    </w:p>
    <w:p w:rsidR="00676982" w:rsidRPr="00AC2FC2" w:rsidRDefault="00676982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76982" w:rsidRPr="00AC2FC2" w:rsidRDefault="00676982" w:rsidP="003B1104">
      <w:pPr>
        <w:pStyle w:val="Style1"/>
        <w:adjustRightInd/>
        <w:ind w:left="720" w:right="-9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Agama, </w:t>
      </w:r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Al-Qur'an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Terjemahan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C2FC2">
        <w:rPr>
          <w:rFonts w:asciiTheme="majorBidi" w:hAnsiTheme="majorBidi" w:cstheme="majorBidi"/>
          <w:sz w:val="24"/>
          <w:szCs w:val="24"/>
        </w:rPr>
        <w:t xml:space="preserve">Bandung: PT Sigma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Examedia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Arkanleema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>, 2009.</w:t>
      </w:r>
    </w:p>
    <w:p w:rsidR="00676982" w:rsidRPr="00AC2FC2" w:rsidRDefault="00676982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</w:p>
    <w:p w:rsidR="00B1365A" w:rsidRPr="00AC2FC2" w:rsidRDefault="00ED0021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Agama,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RI No. 23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Tahur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, 2004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Penghapusan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Kekerasan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Rumah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Tangga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B1365A" w:rsidRPr="00AC2FC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Jendral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>, 2004.</w:t>
      </w:r>
    </w:p>
    <w:p w:rsidR="008616BF" w:rsidRPr="00AC2FC2" w:rsidRDefault="008616BF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1365A" w:rsidRDefault="00ED0021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A</w:t>
      </w:r>
      <w:r w:rsidR="00B1365A" w:rsidRPr="00AC2FC2">
        <w:rPr>
          <w:rFonts w:asciiTheme="majorBidi" w:hAnsiTheme="majorBidi" w:cstheme="majorBidi"/>
          <w:sz w:val="24"/>
          <w:szCs w:val="24"/>
        </w:rPr>
        <w:t>g</w:t>
      </w:r>
      <w:r w:rsidRPr="00AC2FC2">
        <w:rPr>
          <w:rFonts w:asciiTheme="majorBidi" w:hAnsiTheme="majorBidi" w:cstheme="majorBidi"/>
          <w:sz w:val="24"/>
          <w:szCs w:val="24"/>
        </w:rPr>
        <w:t>ama</w:t>
      </w:r>
      <w:r w:rsidR="00B1365A"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Kompilasi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Islam, </w:t>
      </w:r>
      <w:r w:rsidRPr="00AC2FC2">
        <w:rPr>
          <w:rFonts w:asciiTheme="majorBidi" w:hAnsiTheme="majorBidi" w:cstheme="majorBidi"/>
          <w:sz w:val="24"/>
          <w:szCs w:val="24"/>
        </w:rPr>
        <w:t>Jakarta</w:t>
      </w:r>
      <w:r w:rsidR="00B1365A" w:rsidRPr="00AC2FC2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="00FC2926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="00FC29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2926">
        <w:rPr>
          <w:rFonts w:asciiTheme="majorBidi" w:hAnsiTheme="majorBidi" w:cstheme="majorBidi"/>
          <w:sz w:val="24"/>
          <w:szCs w:val="24"/>
        </w:rPr>
        <w:t>Jendral</w:t>
      </w:r>
      <w:proofErr w:type="spellEnd"/>
      <w:r w:rsidR="00FC2926">
        <w:rPr>
          <w:rFonts w:asciiTheme="majorBidi" w:hAnsiTheme="majorBidi" w:cstheme="majorBidi"/>
          <w:sz w:val="24"/>
          <w:szCs w:val="24"/>
        </w:rPr>
        <w:t>, 2004</w:t>
      </w:r>
    </w:p>
    <w:p w:rsidR="00FC2926" w:rsidRPr="00AC2FC2" w:rsidRDefault="00FC2926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C176A" w:rsidRDefault="00ED0021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Agama,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Peraturan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Pemerintah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sz w:val="24"/>
          <w:szCs w:val="24"/>
        </w:rPr>
        <w:t>Nomor</w:t>
      </w:r>
      <w:proofErr w:type="spellEnd"/>
      <w:r w:rsidRPr="00AC2FC2">
        <w:rPr>
          <w:rFonts w:asciiTheme="majorBidi" w:hAnsiTheme="majorBidi" w:cstheme="majorBidi"/>
          <w:i/>
          <w:sz w:val="24"/>
          <w:szCs w:val="24"/>
        </w:rPr>
        <w:t xml:space="preserve"> 9 </w:t>
      </w:r>
      <w:proofErr w:type="spellStart"/>
      <w:r w:rsidR="00B1365A" w:rsidRPr="00AC2FC2">
        <w:rPr>
          <w:rFonts w:asciiTheme="majorBidi" w:hAnsiTheme="majorBidi" w:cstheme="majorBidi"/>
          <w:i/>
          <w:sz w:val="24"/>
          <w:szCs w:val="24"/>
        </w:rPr>
        <w:t>Tahun</w:t>
      </w:r>
      <w:proofErr w:type="spellEnd"/>
      <w:r w:rsidR="00B1365A" w:rsidRPr="00AC2FC2">
        <w:rPr>
          <w:rFonts w:asciiTheme="majorBidi" w:hAnsiTheme="majorBidi" w:cstheme="majorBidi"/>
          <w:i/>
          <w:sz w:val="24"/>
          <w:szCs w:val="24"/>
        </w:rPr>
        <w:t xml:space="preserve"> 1975</w:t>
      </w:r>
      <w:r w:rsidR="00B1365A" w:rsidRPr="00AC2FC2">
        <w:rPr>
          <w:rFonts w:asciiTheme="majorBidi" w:hAnsiTheme="majorBidi" w:cstheme="majorBidi"/>
          <w:sz w:val="24"/>
          <w:szCs w:val="24"/>
        </w:rPr>
        <w:t>, Ja</w:t>
      </w:r>
      <w:r w:rsidR="00FC2926">
        <w:rPr>
          <w:rFonts w:asciiTheme="majorBidi" w:hAnsiTheme="majorBidi" w:cstheme="majorBidi"/>
          <w:sz w:val="24"/>
          <w:szCs w:val="24"/>
        </w:rPr>
        <w:t xml:space="preserve">karta: </w:t>
      </w:r>
      <w:proofErr w:type="spellStart"/>
      <w:r w:rsidR="00FC2926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="00FC292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C2926">
        <w:rPr>
          <w:rFonts w:asciiTheme="majorBidi" w:hAnsiTheme="majorBidi" w:cstheme="majorBidi"/>
          <w:sz w:val="24"/>
          <w:szCs w:val="24"/>
        </w:rPr>
        <w:t>Jendral</w:t>
      </w:r>
      <w:proofErr w:type="spellEnd"/>
      <w:r w:rsidR="00FC2926">
        <w:rPr>
          <w:rFonts w:asciiTheme="majorBidi" w:hAnsiTheme="majorBidi" w:cstheme="majorBidi"/>
          <w:sz w:val="24"/>
          <w:szCs w:val="24"/>
        </w:rPr>
        <w:t>, 2004</w:t>
      </w:r>
    </w:p>
    <w:p w:rsidR="00FC2926" w:rsidRPr="00AC2FC2" w:rsidRDefault="00FC2926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C26B9" w:rsidRPr="00AC2FC2" w:rsidRDefault="004C26B9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Agama RI,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Jenderal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Kelembagaan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Agama Islam,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RI No.7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1989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Peradilan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Agama,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70,</w:t>
      </w:r>
    </w:p>
    <w:p w:rsidR="004C26B9" w:rsidRPr="00AC2FC2" w:rsidRDefault="004C26B9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4C26B9" w:rsidRPr="00AC2FC2" w:rsidRDefault="004C26B9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Departemen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Agama RI,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Direktorat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Jendral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Pembinaan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Kelembagaan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Agama Islam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Kompilasi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Hukum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Islam,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Pasal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114</w:t>
      </w:r>
    </w:p>
    <w:p w:rsidR="004C26B9" w:rsidRPr="00AC2FC2" w:rsidRDefault="004C26B9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1365A" w:rsidRPr="00AC2FC2" w:rsidRDefault="00B1365A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pacing w:val="8"/>
          <w:sz w:val="24"/>
          <w:szCs w:val="24"/>
        </w:rPr>
        <w:t>Direktorat</w:t>
      </w:r>
      <w:proofErr w:type="spellEnd"/>
      <w:r w:rsidRPr="00AC2FC2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pacing w:val="8"/>
          <w:sz w:val="24"/>
          <w:szCs w:val="24"/>
        </w:rPr>
        <w:t>Jendral</w:t>
      </w:r>
      <w:proofErr w:type="spellEnd"/>
      <w:r w:rsidRPr="00AC2FC2">
        <w:rPr>
          <w:rFonts w:asciiTheme="majorBidi" w:hAnsiTheme="majorBidi" w:cstheme="majorBidi"/>
          <w:spacing w:val="8"/>
          <w:sz w:val="24"/>
          <w:szCs w:val="24"/>
        </w:rPr>
        <w:t>,</w:t>
      </w:r>
      <w:r w:rsidR="00ED0021" w:rsidRPr="00AC2FC2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proofErr w:type="spellStart"/>
      <w:proofErr w:type="gramStart"/>
      <w:r w:rsidR="00ED0021" w:rsidRPr="00AC2FC2">
        <w:rPr>
          <w:rFonts w:asciiTheme="majorBidi" w:hAnsiTheme="majorBidi" w:cstheme="majorBidi"/>
          <w:i/>
          <w:spacing w:val="8"/>
          <w:sz w:val="24"/>
          <w:szCs w:val="24"/>
        </w:rPr>
        <w:t>Pe</w:t>
      </w:r>
      <w:r w:rsidRPr="00AC2FC2">
        <w:rPr>
          <w:rFonts w:asciiTheme="majorBidi" w:hAnsiTheme="majorBidi" w:cstheme="majorBidi"/>
          <w:i/>
          <w:spacing w:val="8"/>
          <w:sz w:val="24"/>
          <w:szCs w:val="24"/>
        </w:rPr>
        <w:t>mbinaan</w:t>
      </w:r>
      <w:proofErr w:type="spellEnd"/>
      <w:r w:rsidRPr="00AC2FC2">
        <w:rPr>
          <w:rFonts w:asciiTheme="majorBidi" w:hAnsiTheme="majorBidi" w:cstheme="majorBidi"/>
          <w:i/>
          <w:spacing w:val="8"/>
          <w:sz w:val="24"/>
          <w:szCs w:val="24"/>
        </w:rPr>
        <w:t xml:space="preserve"> </w:t>
      </w:r>
      <w:r w:rsidR="00ED0021" w:rsidRPr="00AC2FC2">
        <w:rPr>
          <w:rFonts w:asciiTheme="majorBidi" w:hAnsiTheme="majorBidi" w:cstheme="majorBidi"/>
          <w:i/>
          <w:spacing w:val="8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spacing w:val="8"/>
          <w:sz w:val="24"/>
          <w:szCs w:val="24"/>
        </w:rPr>
        <w:t>Kelembagaan</w:t>
      </w:r>
      <w:proofErr w:type="spellEnd"/>
      <w:proofErr w:type="gramEnd"/>
      <w:r w:rsidR="00ED0021" w:rsidRPr="00AC2FC2">
        <w:rPr>
          <w:rFonts w:asciiTheme="majorBidi" w:hAnsiTheme="majorBidi" w:cstheme="majorBidi"/>
          <w:i/>
          <w:spacing w:val="8"/>
          <w:sz w:val="24"/>
          <w:szCs w:val="24"/>
        </w:rPr>
        <w:t xml:space="preserve"> Agama Islam</w:t>
      </w:r>
      <w:r w:rsidRPr="00AC2FC2">
        <w:rPr>
          <w:rFonts w:asciiTheme="majorBidi" w:hAnsiTheme="majorBidi" w:cstheme="majorBidi"/>
          <w:spacing w:val="8"/>
          <w:sz w:val="24"/>
          <w:szCs w:val="24"/>
        </w:rPr>
        <w:t xml:space="preserve">,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8"/>
          <w:sz w:val="24"/>
          <w:szCs w:val="24"/>
        </w:rPr>
        <w:t>Undang-undang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8"/>
          <w:sz w:val="24"/>
          <w:szCs w:val="24"/>
        </w:rPr>
        <w:t xml:space="preserve"> RI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8"/>
          <w:sz w:val="24"/>
          <w:szCs w:val="24"/>
        </w:rPr>
        <w:t>Nomor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8"/>
          <w:sz w:val="24"/>
          <w:szCs w:val="24"/>
        </w:rPr>
        <w:t xml:space="preserve"> 7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8"/>
          <w:sz w:val="24"/>
          <w:szCs w:val="24"/>
        </w:rPr>
        <w:t>Tahun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8"/>
          <w:sz w:val="24"/>
          <w:szCs w:val="24"/>
        </w:rPr>
        <w:t xml:space="preserve"> 1989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8"/>
          <w:sz w:val="24"/>
          <w:szCs w:val="24"/>
        </w:rPr>
        <w:t>Tentang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8"/>
          <w:sz w:val="24"/>
          <w:szCs w:val="24"/>
        </w:rPr>
        <w:t xml:space="preserve"> </w:t>
      </w:r>
      <w:proofErr w:type="spellStart"/>
      <w:r w:rsidR="00ED0021" w:rsidRPr="00AC2FC2">
        <w:rPr>
          <w:rFonts w:asciiTheme="majorBidi" w:hAnsiTheme="majorBidi" w:cstheme="majorBidi"/>
          <w:i/>
          <w:iCs/>
          <w:spacing w:val="8"/>
          <w:sz w:val="24"/>
          <w:szCs w:val="24"/>
        </w:rPr>
        <w:t>Peradilan</w:t>
      </w:r>
      <w:proofErr w:type="spellEnd"/>
      <w:r w:rsidR="00ED0021" w:rsidRPr="00AC2FC2">
        <w:rPr>
          <w:rFonts w:asciiTheme="majorBidi" w:hAnsiTheme="majorBidi" w:cstheme="majorBidi"/>
          <w:i/>
          <w:iCs/>
          <w:spacing w:val="8"/>
          <w:sz w:val="24"/>
          <w:szCs w:val="24"/>
        </w:rPr>
        <w:t xml:space="preserve"> Agama. </w:t>
      </w:r>
      <w:proofErr w:type="gramStart"/>
      <w:r w:rsidR="00ED0021" w:rsidRPr="00AC2FC2">
        <w:rPr>
          <w:rFonts w:asciiTheme="majorBidi" w:hAnsiTheme="majorBidi" w:cstheme="majorBidi"/>
          <w:spacing w:val="8"/>
          <w:sz w:val="24"/>
          <w:szCs w:val="24"/>
        </w:rPr>
        <w:t>Jakarta :</w:t>
      </w:r>
      <w:proofErr w:type="gramEnd"/>
      <w:r w:rsidR="00ED0021" w:rsidRPr="00AC2FC2">
        <w:rPr>
          <w:rFonts w:asciiTheme="majorBidi" w:hAnsiTheme="majorBidi" w:cstheme="majorBidi"/>
          <w:spacing w:val="8"/>
          <w:sz w:val="24"/>
          <w:szCs w:val="24"/>
        </w:rPr>
        <w:t xml:space="preserve"> </w:t>
      </w:r>
      <w:r w:rsidR="00ED0021" w:rsidRPr="00AC2FC2">
        <w:rPr>
          <w:rFonts w:asciiTheme="majorBidi" w:hAnsiTheme="majorBidi" w:cstheme="majorBidi"/>
          <w:bCs/>
          <w:spacing w:val="8"/>
          <w:sz w:val="24"/>
          <w:szCs w:val="24"/>
        </w:rPr>
        <w:t>DEPAG RI</w:t>
      </w:r>
      <w:r w:rsidR="00ED0021" w:rsidRPr="00AC2FC2">
        <w:rPr>
          <w:rFonts w:asciiTheme="majorBidi" w:hAnsiTheme="majorBidi" w:cstheme="majorBidi"/>
          <w:b/>
          <w:bCs/>
          <w:spacing w:val="8"/>
          <w:sz w:val="24"/>
          <w:szCs w:val="24"/>
        </w:rPr>
        <w:t xml:space="preserve"> </w:t>
      </w:r>
      <w:r w:rsidR="00FC2926">
        <w:rPr>
          <w:rFonts w:asciiTheme="majorBidi" w:hAnsiTheme="majorBidi" w:cstheme="majorBidi"/>
          <w:sz w:val="24"/>
          <w:szCs w:val="24"/>
        </w:rPr>
        <w:t>2005</w:t>
      </w:r>
    </w:p>
    <w:p w:rsidR="009A6FDA" w:rsidRPr="00AC2FC2" w:rsidRDefault="009A6FDA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A6FDA" w:rsidRPr="00AC2FC2" w:rsidRDefault="009A6FDA" w:rsidP="00F90493">
      <w:pPr>
        <w:pStyle w:val="FootnoteText"/>
        <w:ind w:left="720" w:right="-9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No. 1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1974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Peraturan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Pemerintah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No. 9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1975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UU NO 1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1974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>, Jakarta: DEPAG RI, 2003</w:t>
      </w:r>
    </w:p>
    <w:p w:rsidR="008616BF" w:rsidRPr="00AC2FC2" w:rsidRDefault="008616BF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B1365A" w:rsidRDefault="00ED0021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C2FC2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4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2</w:t>
      </w:r>
      <w:r w:rsidR="00B1365A" w:rsidRPr="00AC2FC2">
        <w:rPr>
          <w:rFonts w:asciiTheme="majorBidi" w:hAnsiTheme="majorBidi" w:cstheme="majorBidi"/>
          <w:sz w:val="24"/>
          <w:szCs w:val="24"/>
        </w:rPr>
        <w:t xml:space="preserve">004 </w:t>
      </w:r>
      <w:proofErr w:type="spellStart"/>
      <w:r w:rsidR="00B1365A" w:rsidRPr="00AC2FC2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B1365A"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365A" w:rsidRPr="00AC2FC2">
        <w:rPr>
          <w:rFonts w:asciiTheme="majorBidi" w:hAnsiTheme="majorBidi" w:cstheme="majorBidi"/>
          <w:sz w:val="24"/>
          <w:szCs w:val="24"/>
        </w:rPr>
        <w:t>Kekuasaan</w:t>
      </w:r>
      <w:proofErr w:type="spellEnd"/>
      <w:r w:rsidR="00B1365A"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365A" w:rsidRPr="00AC2FC2">
        <w:rPr>
          <w:rFonts w:asciiTheme="majorBidi" w:hAnsiTheme="majorBidi" w:cstheme="majorBidi"/>
          <w:sz w:val="24"/>
          <w:szCs w:val="24"/>
        </w:rPr>
        <w:t>Kehakiman</w:t>
      </w:r>
      <w:proofErr w:type="spellEnd"/>
      <w:r w:rsidR="00B1365A" w:rsidRPr="00AC2FC2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FC2926" w:rsidRPr="00AC2FC2" w:rsidRDefault="00FC2926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D0021" w:rsidRDefault="00ED0021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Undang-undang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Nomor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18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2003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Advokat</w:t>
      </w:r>
      <w:proofErr w:type="spellEnd"/>
    </w:p>
    <w:p w:rsidR="00FC2926" w:rsidRPr="00AC2FC2" w:rsidRDefault="00FC2926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EC176A" w:rsidRDefault="00EC176A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Undang-Undan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Perkawinan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Indonesia, </w:t>
      </w:r>
      <w:proofErr w:type="gramStart"/>
      <w:r w:rsidRPr="00AC2FC2">
        <w:rPr>
          <w:rFonts w:asciiTheme="majorBidi" w:hAnsiTheme="majorBidi" w:cstheme="majorBidi"/>
          <w:sz w:val="24"/>
          <w:szCs w:val="24"/>
        </w:rPr>
        <w:t>Surabaya :</w:t>
      </w:r>
      <w:proofErr w:type="gram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Arkola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>, 2003</w:t>
      </w:r>
    </w:p>
    <w:p w:rsidR="00FC2926" w:rsidRPr="00AC2FC2" w:rsidRDefault="00FC2926" w:rsidP="003B1104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C2926" w:rsidRPr="00AC2FC2" w:rsidRDefault="00ED0021" w:rsidP="00F90493">
      <w:pPr>
        <w:pStyle w:val="Style1"/>
        <w:adjustRightInd/>
        <w:ind w:left="709" w:right="-9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C2FC2">
        <w:rPr>
          <w:rFonts w:asciiTheme="majorBidi" w:hAnsiTheme="majorBidi" w:cstheme="majorBidi"/>
          <w:sz w:val="24"/>
          <w:szCs w:val="24"/>
        </w:rPr>
        <w:t>Wetboek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Burgerlijk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Kumpulan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Kitab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Undang-Undang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Hukum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Pr="00AC2FC2">
        <w:rPr>
          <w:rFonts w:asciiTheme="majorBidi" w:hAnsiTheme="majorBidi" w:cstheme="majorBidi"/>
          <w:i/>
          <w:iCs/>
          <w:sz w:val="24"/>
          <w:szCs w:val="24"/>
        </w:rPr>
        <w:t>Perdata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,</w:t>
      </w:r>
      <w:proofErr w:type="gram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1365A" w:rsidRPr="00AC2FC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FC2926">
        <w:rPr>
          <w:rFonts w:asciiTheme="majorBidi" w:hAnsiTheme="majorBidi" w:cstheme="majorBidi"/>
          <w:sz w:val="24"/>
          <w:szCs w:val="24"/>
        </w:rPr>
        <w:t>Wipres</w:t>
      </w:r>
      <w:proofErr w:type="spellEnd"/>
      <w:r w:rsidR="00FC2926">
        <w:rPr>
          <w:rFonts w:asciiTheme="majorBidi" w:hAnsiTheme="majorBidi" w:cstheme="majorBidi"/>
          <w:sz w:val="24"/>
          <w:szCs w:val="24"/>
        </w:rPr>
        <w:t>, 2008</w:t>
      </w:r>
    </w:p>
    <w:p w:rsidR="00EC176A" w:rsidRPr="00805D66" w:rsidRDefault="00ED0021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05D66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>Internet</w:t>
      </w:r>
    </w:p>
    <w:p w:rsidR="00FC2926" w:rsidRPr="00AC2FC2" w:rsidRDefault="00FC2926" w:rsidP="003B1104">
      <w:pPr>
        <w:pStyle w:val="Style1"/>
        <w:adjustRightInd/>
        <w:ind w:left="72" w:right="-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ED0021" w:rsidRDefault="00ED0021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C2FC2">
        <w:rPr>
          <w:rFonts w:asciiTheme="majorBidi" w:hAnsiTheme="majorBidi" w:cstheme="majorBidi"/>
          <w:sz w:val="24"/>
          <w:szCs w:val="24"/>
        </w:rPr>
        <w:t xml:space="preserve">http://andyea.wordpress.com/2008/05/26. </w:t>
      </w:r>
      <w:proofErr w:type="spellStart"/>
      <w:r w:rsidR="00FC2926">
        <w:rPr>
          <w:rFonts w:asciiTheme="majorBidi" w:hAnsiTheme="majorBidi" w:cstheme="majorBidi"/>
          <w:i/>
          <w:iCs/>
          <w:sz w:val="24"/>
          <w:szCs w:val="24"/>
        </w:rPr>
        <w:t>Perceraian</w:t>
      </w:r>
      <w:proofErr w:type="spellEnd"/>
    </w:p>
    <w:p w:rsidR="00FC2926" w:rsidRPr="00AC2FC2" w:rsidRDefault="00FC2926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ED0021" w:rsidRDefault="00ED0021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  <w:r w:rsidRPr="00AC2FC2">
        <w:rPr>
          <w:rFonts w:asciiTheme="majorBidi" w:hAnsiTheme="majorBidi" w:cstheme="majorBidi"/>
          <w:sz w:val="24"/>
          <w:szCs w:val="24"/>
        </w:rPr>
        <w:t>http:/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Avww.kantorhukw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-n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Itis.con-i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>/details</w:t>
      </w:r>
      <w:r w:rsidRPr="00AC2FC2">
        <w:rPr>
          <w:rFonts w:asciiTheme="majorBidi" w:hAnsiTheme="majorBidi" w:cstheme="majorBidi"/>
          <w:sz w:val="24"/>
          <w:szCs w:val="24"/>
          <w:vertAlign w:val="subscript"/>
        </w:rPr>
        <w:t>–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artikel</w:t>
      </w:r>
      <w:proofErr w:type="spellEnd"/>
      <w:r w:rsidRPr="00AC2FC2">
        <w:rPr>
          <w:rFonts w:asciiTheme="majorBidi" w:hAnsiTheme="majorBidi" w:cstheme="majorBidi"/>
          <w:sz w:val="24"/>
          <w:szCs w:val="24"/>
          <w:vertAlign w:val="subscript"/>
        </w:rPr>
        <w:t>–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huk-urrL</w:t>
      </w:r>
      <w:proofErr w:type="spellEnd"/>
      <w:r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i/>
          <w:iCs/>
          <w:sz w:val="24"/>
          <w:szCs w:val="24"/>
        </w:rPr>
        <w:t>Pcrceraian</w:t>
      </w:r>
      <w:proofErr w:type="spellEnd"/>
      <w:r w:rsidRPr="00AC2FC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php</w:t>
      </w:r>
      <w:proofErr w:type="gramStart"/>
      <w:r w:rsidRPr="00AC2FC2">
        <w:rPr>
          <w:rFonts w:asciiTheme="majorBidi" w:hAnsiTheme="majorBidi" w:cstheme="majorBidi"/>
          <w:sz w:val="24"/>
          <w:szCs w:val="24"/>
        </w:rPr>
        <w:t>?id</w:t>
      </w:r>
      <w:proofErr w:type="spellEnd"/>
      <w:proofErr w:type="gramEnd"/>
      <w:r w:rsidRPr="00AC2FC2">
        <w:rPr>
          <w:rFonts w:asciiTheme="majorBidi" w:hAnsiTheme="majorBidi" w:cstheme="majorBidi"/>
          <w:sz w:val="24"/>
          <w:szCs w:val="24"/>
        </w:rPr>
        <w:t>=14</w:t>
      </w:r>
    </w:p>
    <w:p w:rsidR="00FC2926" w:rsidRPr="00AC2FC2" w:rsidRDefault="00FC2926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</w:p>
    <w:p w:rsidR="00FC2926" w:rsidRDefault="00ED0021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pacing w:val="-1"/>
          <w:sz w:val="24"/>
          <w:szCs w:val="24"/>
        </w:rPr>
      </w:pPr>
      <w:r w:rsidRPr="00AC2FC2">
        <w:rPr>
          <w:rFonts w:asciiTheme="majorBidi" w:hAnsiTheme="majorBidi" w:cstheme="majorBidi"/>
          <w:spacing w:val="-1"/>
          <w:sz w:val="24"/>
          <w:szCs w:val="24"/>
        </w:rPr>
        <w:t xml:space="preserve">http://www.tambakilmu.co.ccl2011lO4likra.r-talak-yang-dilakukan-oleh-kuasa.html </w:t>
      </w:r>
    </w:p>
    <w:p w:rsidR="00FC2926" w:rsidRDefault="00FC2926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</w:p>
    <w:p w:rsidR="00ED0021" w:rsidRDefault="00ED0021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  <w:r w:rsidRPr="00AC2FC2">
        <w:rPr>
          <w:rFonts w:asciiTheme="majorBidi" w:hAnsiTheme="majorBidi" w:cstheme="majorBidi"/>
          <w:sz w:val="24"/>
          <w:szCs w:val="24"/>
        </w:rPr>
        <w:t>http://www.kantorhukum lhs.com/</w:t>
      </w:r>
      <w:proofErr w:type="spellStart"/>
      <w:r w:rsidRPr="00AC2FC2">
        <w:rPr>
          <w:rFonts w:asciiTheme="majorBidi" w:hAnsiTheme="majorBidi" w:cstheme="majorBidi"/>
          <w:sz w:val="24"/>
          <w:szCs w:val="24"/>
        </w:rPr>
        <w:t>details_artikel_hukumphp</w:t>
      </w:r>
      <w:proofErr w:type="gramStart"/>
      <w:r w:rsidRPr="00AC2FC2">
        <w:rPr>
          <w:rFonts w:asciiTheme="majorBidi" w:hAnsiTheme="majorBidi" w:cstheme="majorBidi"/>
          <w:sz w:val="24"/>
          <w:szCs w:val="24"/>
        </w:rPr>
        <w:t>?id</w:t>
      </w:r>
      <w:proofErr w:type="spellEnd"/>
      <w:proofErr w:type="gramEnd"/>
      <w:r w:rsidRPr="00AC2FC2">
        <w:rPr>
          <w:rFonts w:asciiTheme="majorBidi" w:hAnsiTheme="majorBidi" w:cstheme="majorBidi"/>
          <w:sz w:val="24"/>
          <w:szCs w:val="24"/>
        </w:rPr>
        <w:t>=14</w:t>
      </w:r>
    </w:p>
    <w:p w:rsidR="00FC2926" w:rsidRPr="00AC2FC2" w:rsidRDefault="00FC2926" w:rsidP="003B1104">
      <w:pPr>
        <w:pStyle w:val="Style1"/>
        <w:adjustRightInd/>
        <w:ind w:right="-9"/>
        <w:jc w:val="both"/>
        <w:rPr>
          <w:rFonts w:asciiTheme="majorBidi" w:hAnsiTheme="majorBidi" w:cstheme="majorBidi"/>
          <w:sz w:val="24"/>
          <w:szCs w:val="24"/>
        </w:rPr>
      </w:pPr>
    </w:p>
    <w:p w:rsidR="00EC176A" w:rsidRPr="00AC2FC2" w:rsidRDefault="008F2E4C" w:rsidP="003B1104">
      <w:pPr>
        <w:pStyle w:val="Style1"/>
        <w:adjustRightInd/>
        <w:ind w:left="720" w:right="-9" w:hanging="720"/>
        <w:jc w:val="both"/>
        <w:rPr>
          <w:rFonts w:asciiTheme="majorBidi" w:hAnsiTheme="majorBidi" w:cstheme="majorBidi"/>
          <w:sz w:val="24"/>
          <w:szCs w:val="24"/>
        </w:rPr>
      </w:pPr>
      <w:hyperlink r:id="rId6" w:history="1">
        <w:r w:rsidR="00EC176A" w:rsidRPr="00AC2FC2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http://www</w:t>
        </w:r>
      </w:hyperlink>
      <w:r w:rsidR="00A103CE" w:rsidRPr="00AC2FC2">
        <w:rPr>
          <w:rFonts w:asciiTheme="majorBidi" w:hAnsiTheme="majorBidi" w:cstheme="majorBidi"/>
          <w:sz w:val="24"/>
          <w:szCs w:val="24"/>
        </w:rPr>
        <w:t xml:space="preserve">. </w:t>
      </w:r>
      <w:r w:rsidR="00EC176A" w:rsidRPr="00AC2FC2">
        <w:rPr>
          <w:rFonts w:asciiTheme="majorBidi" w:hAnsiTheme="majorBidi" w:cstheme="majorBidi"/>
          <w:sz w:val="24"/>
          <w:szCs w:val="24"/>
        </w:rPr>
        <w:t>Aninovianablogspotcom.blogsp</w:t>
      </w:r>
      <w:r w:rsidR="00A103CE" w:rsidRPr="00AC2FC2">
        <w:rPr>
          <w:rFonts w:asciiTheme="majorBidi" w:hAnsiTheme="majorBidi" w:cstheme="majorBidi"/>
          <w:sz w:val="24"/>
          <w:szCs w:val="24"/>
        </w:rPr>
        <w:t xml:space="preserve">ot.com/2010/12. </w:t>
      </w:r>
      <w:proofErr w:type="spellStart"/>
      <w:r w:rsidR="00A103CE" w:rsidRPr="00AC2FC2">
        <w:rPr>
          <w:rFonts w:asciiTheme="majorBidi" w:hAnsiTheme="majorBidi" w:cstheme="majorBidi"/>
          <w:sz w:val="24"/>
          <w:szCs w:val="24"/>
        </w:rPr>
        <w:t>Artikel-wakalah</w:t>
      </w:r>
      <w:proofErr w:type="spellEnd"/>
      <w:r w:rsidR="00A103CE"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176A" w:rsidRPr="00AC2FC2">
        <w:rPr>
          <w:rFonts w:asciiTheme="majorBidi" w:hAnsiTheme="majorBidi" w:cstheme="majorBidi"/>
          <w:sz w:val="24"/>
          <w:szCs w:val="24"/>
        </w:rPr>
        <w:t>html.Diakses</w:t>
      </w:r>
      <w:proofErr w:type="spellEnd"/>
      <w:r w:rsidR="00EC176A" w:rsidRPr="00AC2FC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176A" w:rsidRPr="00AC2FC2">
        <w:rPr>
          <w:rFonts w:asciiTheme="majorBidi" w:hAnsiTheme="majorBidi" w:cstheme="majorBidi"/>
          <w:sz w:val="24"/>
          <w:szCs w:val="24"/>
        </w:rPr>
        <w:t>tanggal</w:t>
      </w:r>
      <w:proofErr w:type="spellEnd"/>
      <w:r w:rsidR="00EC176A" w:rsidRPr="00AC2FC2">
        <w:rPr>
          <w:rFonts w:asciiTheme="majorBidi" w:hAnsiTheme="majorBidi" w:cstheme="majorBidi"/>
          <w:sz w:val="24"/>
          <w:szCs w:val="24"/>
        </w:rPr>
        <w:t xml:space="preserve"> 09 </w:t>
      </w:r>
      <w:proofErr w:type="spellStart"/>
      <w:r w:rsidR="00EC176A" w:rsidRPr="00AC2FC2">
        <w:rPr>
          <w:rFonts w:asciiTheme="majorBidi" w:hAnsiTheme="majorBidi" w:cstheme="majorBidi"/>
          <w:sz w:val="24"/>
          <w:szCs w:val="24"/>
        </w:rPr>
        <w:t>Juni</w:t>
      </w:r>
      <w:proofErr w:type="spellEnd"/>
      <w:r w:rsidR="00EC176A" w:rsidRPr="00AC2FC2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ED0021" w:rsidRPr="00AC2FC2" w:rsidRDefault="00ED0021" w:rsidP="003B1104">
      <w:pPr>
        <w:pStyle w:val="ListParagraph"/>
        <w:spacing w:after="0" w:line="240" w:lineRule="auto"/>
        <w:ind w:left="426" w:right="-9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3B1104" w:rsidRPr="00AC2FC2" w:rsidRDefault="003B1104" w:rsidP="003B1104">
      <w:pPr>
        <w:pStyle w:val="ListParagraph"/>
        <w:spacing w:after="0" w:line="240" w:lineRule="auto"/>
        <w:ind w:left="426" w:right="-9"/>
        <w:jc w:val="both"/>
        <w:rPr>
          <w:rFonts w:asciiTheme="majorBidi" w:hAnsiTheme="majorBidi" w:cstheme="majorBidi"/>
          <w:b/>
          <w:sz w:val="24"/>
          <w:szCs w:val="24"/>
        </w:rPr>
      </w:pPr>
    </w:p>
    <w:sectPr w:rsidR="003B1104" w:rsidRPr="00AC2FC2" w:rsidSect="009E17C2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21F"/>
    <w:multiLevelType w:val="hybridMultilevel"/>
    <w:tmpl w:val="382AF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0021"/>
    <w:rsid w:val="000104AC"/>
    <w:rsid w:val="00012F00"/>
    <w:rsid w:val="00035310"/>
    <w:rsid w:val="00035F40"/>
    <w:rsid w:val="000538AB"/>
    <w:rsid w:val="0005548A"/>
    <w:rsid w:val="00093711"/>
    <w:rsid w:val="000A20D3"/>
    <w:rsid w:val="000B6C4A"/>
    <w:rsid w:val="000D7F8D"/>
    <w:rsid w:val="000E135A"/>
    <w:rsid w:val="000F7FF9"/>
    <w:rsid w:val="001119AE"/>
    <w:rsid w:val="001120CE"/>
    <w:rsid w:val="001254D1"/>
    <w:rsid w:val="00135B62"/>
    <w:rsid w:val="001434A0"/>
    <w:rsid w:val="00155BF9"/>
    <w:rsid w:val="00156A50"/>
    <w:rsid w:val="00173843"/>
    <w:rsid w:val="00195D24"/>
    <w:rsid w:val="00197F5D"/>
    <w:rsid w:val="001B08E7"/>
    <w:rsid w:val="001B7E1C"/>
    <w:rsid w:val="001C278B"/>
    <w:rsid w:val="001C73F6"/>
    <w:rsid w:val="001D208F"/>
    <w:rsid w:val="001D307A"/>
    <w:rsid w:val="00207832"/>
    <w:rsid w:val="00217D44"/>
    <w:rsid w:val="002263B8"/>
    <w:rsid w:val="00233C55"/>
    <w:rsid w:val="00236DE3"/>
    <w:rsid w:val="00270744"/>
    <w:rsid w:val="002763BF"/>
    <w:rsid w:val="002803F6"/>
    <w:rsid w:val="002A78CF"/>
    <w:rsid w:val="002A7A9F"/>
    <w:rsid w:val="002E6110"/>
    <w:rsid w:val="00331859"/>
    <w:rsid w:val="00341B30"/>
    <w:rsid w:val="0034606E"/>
    <w:rsid w:val="00353451"/>
    <w:rsid w:val="00356F7B"/>
    <w:rsid w:val="00376E41"/>
    <w:rsid w:val="0038574D"/>
    <w:rsid w:val="003945D6"/>
    <w:rsid w:val="003A7BAD"/>
    <w:rsid w:val="003B1104"/>
    <w:rsid w:val="003B13FE"/>
    <w:rsid w:val="003B1EBB"/>
    <w:rsid w:val="003B5830"/>
    <w:rsid w:val="003C01D9"/>
    <w:rsid w:val="003C2C58"/>
    <w:rsid w:val="003C4E8A"/>
    <w:rsid w:val="003C6012"/>
    <w:rsid w:val="0046260A"/>
    <w:rsid w:val="00475EBA"/>
    <w:rsid w:val="004B1709"/>
    <w:rsid w:val="004B35FD"/>
    <w:rsid w:val="004C26B9"/>
    <w:rsid w:val="004C789E"/>
    <w:rsid w:val="004E6537"/>
    <w:rsid w:val="0050042A"/>
    <w:rsid w:val="005044CB"/>
    <w:rsid w:val="00524268"/>
    <w:rsid w:val="005274B9"/>
    <w:rsid w:val="0053625D"/>
    <w:rsid w:val="00546E92"/>
    <w:rsid w:val="005B25B8"/>
    <w:rsid w:val="005B5447"/>
    <w:rsid w:val="005C4465"/>
    <w:rsid w:val="005D4D2F"/>
    <w:rsid w:val="005D54B7"/>
    <w:rsid w:val="005D6568"/>
    <w:rsid w:val="005E0E92"/>
    <w:rsid w:val="005E1966"/>
    <w:rsid w:val="00620976"/>
    <w:rsid w:val="006248C7"/>
    <w:rsid w:val="006248FA"/>
    <w:rsid w:val="006343D3"/>
    <w:rsid w:val="00640447"/>
    <w:rsid w:val="00642BD9"/>
    <w:rsid w:val="00676982"/>
    <w:rsid w:val="006A3D6E"/>
    <w:rsid w:val="006B3B5C"/>
    <w:rsid w:val="006C0803"/>
    <w:rsid w:val="006C5546"/>
    <w:rsid w:val="006D5B1A"/>
    <w:rsid w:val="006E00EE"/>
    <w:rsid w:val="006E3871"/>
    <w:rsid w:val="006E3D18"/>
    <w:rsid w:val="007262FB"/>
    <w:rsid w:val="00745CA6"/>
    <w:rsid w:val="00752B81"/>
    <w:rsid w:val="00793869"/>
    <w:rsid w:val="007B7AA7"/>
    <w:rsid w:val="007C640B"/>
    <w:rsid w:val="007D0C86"/>
    <w:rsid w:val="007E004E"/>
    <w:rsid w:val="007E1E52"/>
    <w:rsid w:val="00805D66"/>
    <w:rsid w:val="008112DC"/>
    <w:rsid w:val="008148A8"/>
    <w:rsid w:val="00814A3D"/>
    <w:rsid w:val="00821ACF"/>
    <w:rsid w:val="00824841"/>
    <w:rsid w:val="00841652"/>
    <w:rsid w:val="00852736"/>
    <w:rsid w:val="00860B9C"/>
    <w:rsid w:val="008616BF"/>
    <w:rsid w:val="0086699C"/>
    <w:rsid w:val="00873E4E"/>
    <w:rsid w:val="0088156D"/>
    <w:rsid w:val="00896D63"/>
    <w:rsid w:val="008B4851"/>
    <w:rsid w:val="008B543C"/>
    <w:rsid w:val="008C2C04"/>
    <w:rsid w:val="008C4364"/>
    <w:rsid w:val="008C5DA5"/>
    <w:rsid w:val="008D7388"/>
    <w:rsid w:val="008F2E4C"/>
    <w:rsid w:val="008F585B"/>
    <w:rsid w:val="00902EF1"/>
    <w:rsid w:val="0098766D"/>
    <w:rsid w:val="00991984"/>
    <w:rsid w:val="0099220A"/>
    <w:rsid w:val="00997D07"/>
    <w:rsid w:val="009A13CE"/>
    <w:rsid w:val="009A6FDA"/>
    <w:rsid w:val="009B42F1"/>
    <w:rsid w:val="009C2C54"/>
    <w:rsid w:val="009C3FCE"/>
    <w:rsid w:val="009D25DB"/>
    <w:rsid w:val="009D6FFC"/>
    <w:rsid w:val="009E17C2"/>
    <w:rsid w:val="009F4721"/>
    <w:rsid w:val="009F6578"/>
    <w:rsid w:val="009F699F"/>
    <w:rsid w:val="00A103CE"/>
    <w:rsid w:val="00A355A5"/>
    <w:rsid w:val="00A5461C"/>
    <w:rsid w:val="00A61544"/>
    <w:rsid w:val="00A73AB1"/>
    <w:rsid w:val="00A775DB"/>
    <w:rsid w:val="00A77DBB"/>
    <w:rsid w:val="00AA0F5C"/>
    <w:rsid w:val="00AA6CAB"/>
    <w:rsid w:val="00AA7334"/>
    <w:rsid w:val="00AB1689"/>
    <w:rsid w:val="00AC2FC2"/>
    <w:rsid w:val="00B06C56"/>
    <w:rsid w:val="00B10E8C"/>
    <w:rsid w:val="00B1365A"/>
    <w:rsid w:val="00B57F86"/>
    <w:rsid w:val="00B8691D"/>
    <w:rsid w:val="00B93564"/>
    <w:rsid w:val="00BB4566"/>
    <w:rsid w:val="00BD00FF"/>
    <w:rsid w:val="00BF5300"/>
    <w:rsid w:val="00C03EFD"/>
    <w:rsid w:val="00C21566"/>
    <w:rsid w:val="00C2570B"/>
    <w:rsid w:val="00C32644"/>
    <w:rsid w:val="00C561EF"/>
    <w:rsid w:val="00C62357"/>
    <w:rsid w:val="00C63971"/>
    <w:rsid w:val="00C719FE"/>
    <w:rsid w:val="00C96E79"/>
    <w:rsid w:val="00CA4C0B"/>
    <w:rsid w:val="00CB1F4F"/>
    <w:rsid w:val="00CB2C67"/>
    <w:rsid w:val="00CB5F49"/>
    <w:rsid w:val="00CB6F09"/>
    <w:rsid w:val="00CE1A79"/>
    <w:rsid w:val="00CE6C9A"/>
    <w:rsid w:val="00D06C10"/>
    <w:rsid w:val="00D32B40"/>
    <w:rsid w:val="00D33A5B"/>
    <w:rsid w:val="00D600BA"/>
    <w:rsid w:val="00D71129"/>
    <w:rsid w:val="00D7474E"/>
    <w:rsid w:val="00D75571"/>
    <w:rsid w:val="00D94624"/>
    <w:rsid w:val="00DB4E8C"/>
    <w:rsid w:val="00DE6F4A"/>
    <w:rsid w:val="00DF5527"/>
    <w:rsid w:val="00E35EC3"/>
    <w:rsid w:val="00E4193D"/>
    <w:rsid w:val="00E467E0"/>
    <w:rsid w:val="00E478D5"/>
    <w:rsid w:val="00E50D4B"/>
    <w:rsid w:val="00E51DDA"/>
    <w:rsid w:val="00E61739"/>
    <w:rsid w:val="00E63771"/>
    <w:rsid w:val="00E70CA4"/>
    <w:rsid w:val="00E735BA"/>
    <w:rsid w:val="00E91314"/>
    <w:rsid w:val="00EC176A"/>
    <w:rsid w:val="00EC52B6"/>
    <w:rsid w:val="00ED0021"/>
    <w:rsid w:val="00ED3490"/>
    <w:rsid w:val="00EE726D"/>
    <w:rsid w:val="00EF0164"/>
    <w:rsid w:val="00EF634B"/>
    <w:rsid w:val="00F12AC5"/>
    <w:rsid w:val="00F15F64"/>
    <w:rsid w:val="00F212C5"/>
    <w:rsid w:val="00F228A7"/>
    <w:rsid w:val="00F360AE"/>
    <w:rsid w:val="00F428C1"/>
    <w:rsid w:val="00F57203"/>
    <w:rsid w:val="00F72337"/>
    <w:rsid w:val="00F74978"/>
    <w:rsid w:val="00F75384"/>
    <w:rsid w:val="00F8710A"/>
    <w:rsid w:val="00F90493"/>
    <w:rsid w:val="00FA2910"/>
    <w:rsid w:val="00FA2D68"/>
    <w:rsid w:val="00FB2D11"/>
    <w:rsid w:val="00FC2926"/>
    <w:rsid w:val="00FD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021"/>
    <w:pPr>
      <w:ind w:left="720"/>
      <w:contextualSpacing/>
    </w:pPr>
  </w:style>
  <w:style w:type="paragraph" w:customStyle="1" w:styleId="Style1">
    <w:name w:val="Style 1"/>
    <w:uiPriority w:val="99"/>
    <w:rsid w:val="00ED0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C17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176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17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CE04-E744-4AA8-948E-AB1CFC4E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2009-08-19T16:59:00Z</cp:lastPrinted>
  <dcterms:created xsi:type="dcterms:W3CDTF">2013-02-08T07:46:00Z</dcterms:created>
  <dcterms:modified xsi:type="dcterms:W3CDTF">2013-08-18T14:17:00Z</dcterms:modified>
</cp:coreProperties>
</file>