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9A1" w:rsidRPr="00995266" w:rsidRDefault="004751F7" w:rsidP="00A31A50">
      <w:pPr>
        <w:spacing w:after="0" w:line="480" w:lineRule="auto"/>
        <w:jc w:val="center"/>
        <w:rPr>
          <w:rFonts w:ascii="Times New Roman" w:hAnsi="Times New Roman" w:cs="Times New Roman"/>
          <w:b/>
          <w:sz w:val="24"/>
          <w:szCs w:val="24"/>
        </w:rPr>
      </w:pPr>
      <w:r w:rsidRPr="004751F7">
        <w:rPr>
          <w:rFonts w:ascii="Times New Roman" w:hAnsi="Times New Roman" w:cs="Times New Roman"/>
          <w:noProof/>
          <w:sz w:val="24"/>
          <w:szCs w:val="24"/>
          <w:lang w:val="id-ID" w:eastAsia="id-ID"/>
        </w:rPr>
        <w:pict>
          <v:rect id="_x0000_s1031" style="position:absolute;left:0;text-align:left;margin-left:533.1pt;margin-top:-61.65pt;width:11.25pt;height:21pt;z-index:251660288" strokecolor="white [3212]">
            <v:textbox style="mso-next-textbox:#_x0000_s1031">
              <w:txbxContent>
                <w:p w:rsidR="00825A15" w:rsidRPr="00BD340E" w:rsidRDefault="00825A15" w:rsidP="00DF5688">
                  <w:pPr>
                    <w:ind w:right="-127"/>
                    <w:rPr>
                      <w:rFonts w:ascii="Times New Roman" w:hAnsi="Times New Roman" w:cs="Times New Roman"/>
                      <w:sz w:val="24"/>
                      <w:szCs w:val="24"/>
                    </w:rPr>
                  </w:pPr>
                </w:p>
              </w:txbxContent>
            </v:textbox>
          </v:rect>
        </w:pict>
      </w:r>
      <w:r w:rsidR="003A19A1" w:rsidRPr="00995266">
        <w:rPr>
          <w:rFonts w:ascii="Times New Roman" w:hAnsi="Times New Roman" w:cs="Times New Roman"/>
          <w:b/>
          <w:sz w:val="24"/>
          <w:szCs w:val="24"/>
        </w:rPr>
        <w:t>BAB III</w:t>
      </w:r>
    </w:p>
    <w:p w:rsidR="00A31A50" w:rsidRPr="008A2698" w:rsidRDefault="003A19A1" w:rsidP="003E65CF">
      <w:pPr>
        <w:spacing w:after="0" w:line="480" w:lineRule="auto"/>
        <w:jc w:val="center"/>
        <w:rPr>
          <w:rFonts w:ascii="Times New Roman" w:hAnsi="Times New Roman" w:cs="Times New Roman"/>
          <w:b/>
          <w:sz w:val="24"/>
          <w:szCs w:val="24"/>
        </w:rPr>
      </w:pPr>
      <w:r w:rsidRPr="00995266">
        <w:rPr>
          <w:rFonts w:ascii="Times New Roman" w:hAnsi="Times New Roman" w:cs="Times New Roman"/>
          <w:b/>
          <w:sz w:val="24"/>
          <w:szCs w:val="24"/>
        </w:rPr>
        <w:t>METODE PENELITIAN</w:t>
      </w:r>
    </w:p>
    <w:p w:rsidR="00CE0A63" w:rsidRDefault="003A19A1" w:rsidP="00CE0A63">
      <w:pPr>
        <w:pStyle w:val="ListParagraph"/>
        <w:numPr>
          <w:ilvl w:val="0"/>
          <w:numId w:val="13"/>
        </w:numPr>
        <w:spacing w:line="480" w:lineRule="auto"/>
        <w:ind w:left="0" w:hanging="426"/>
        <w:jc w:val="both"/>
        <w:rPr>
          <w:rFonts w:ascii="Times New Roman" w:hAnsi="Times New Roman" w:cs="Times New Roman"/>
          <w:b/>
          <w:sz w:val="24"/>
          <w:szCs w:val="24"/>
        </w:rPr>
      </w:pPr>
      <w:r w:rsidRPr="00995266">
        <w:rPr>
          <w:rFonts w:ascii="Times New Roman" w:hAnsi="Times New Roman" w:cs="Times New Roman"/>
          <w:b/>
          <w:sz w:val="24"/>
          <w:szCs w:val="24"/>
        </w:rPr>
        <w:t>Jenis Penelitian</w:t>
      </w:r>
    </w:p>
    <w:p w:rsidR="00825A15" w:rsidRDefault="00CE0A63" w:rsidP="00CE0A6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merupakan suatu kegiatan untuk memperoleh kebenaran mengenai suatu masalah dengan menggunakan metode ilmiah.</w:t>
      </w:r>
      <w:r w:rsidR="000E0A6A">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Jenis penelitian yang akan penulis gunakan adalah jenis penelitian kualitatif deskrfitif. Bogdan dan Tylor, seperti yang dikutip oleh moleong, mendifinisikan metodologi kualitatif </w:t>
      </w:r>
      <w:r w:rsidR="00825A15">
        <w:rPr>
          <w:rFonts w:ascii="Times New Roman" w:hAnsi="Times New Roman" w:cs="Times New Roman"/>
          <w:sz w:val="24"/>
          <w:szCs w:val="24"/>
        </w:rPr>
        <w:t>sebagai prosedur penelitian yang menghasilkan data deskriftif berupa kata-kata tertulis atau lisan dari orang-orang dan perilaku yang diamati</w:t>
      </w:r>
      <w:r w:rsidR="00B7107F">
        <w:rPr>
          <w:rFonts w:ascii="Times New Roman" w:hAnsi="Times New Roman" w:cs="Times New Roman"/>
          <w:sz w:val="24"/>
          <w:szCs w:val="24"/>
        </w:rPr>
        <w:t>.</w:t>
      </w:r>
      <w:r w:rsidR="00B7107F">
        <w:rPr>
          <w:rStyle w:val="FootnoteReference"/>
          <w:rFonts w:ascii="Times New Roman" w:hAnsi="Times New Roman" w:cs="Times New Roman"/>
          <w:sz w:val="24"/>
          <w:szCs w:val="24"/>
        </w:rPr>
        <w:footnoteReference w:id="3"/>
      </w:r>
    </w:p>
    <w:p w:rsidR="00CE0A63" w:rsidRDefault="00825A15" w:rsidP="00CE0A6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Imron Arifin, penelitian kualitatif pada hakikatnya mengamati orang dalam lingkungan hidupnya, berinteraksi dengan mereka berusaha memehami bahasa dan tafsiran </w:t>
      </w:r>
      <w:r w:rsidR="00B7107F">
        <w:rPr>
          <w:rFonts w:ascii="Times New Roman" w:hAnsi="Times New Roman" w:cs="Times New Roman"/>
          <w:sz w:val="24"/>
          <w:szCs w:val="24"/>
        </w:rPr>
        <w:t>mereka tentang dunia sekitarnya</w:t>
      </w:r>
      <w:r>
        <w:rPr>
          <w:rFonts w:ascii="Times New Roman" w:hAnsi="Times New Roman" w:cs="Times New Roman"/>
          <w:sz w:val="24"/>
          <w:szCs w:val="24"/>
        </w:rPr>
        <w:t>.</w:t>
      </w:r>
      <w:r w:rsidR="00B7107F">
        <w:rPr>
          <w:rStyle w:val="FootnoteReference"/>
          <w:rFonts w:ascii="Times New Roman" w:hAnsi="Times New Roman" w:cs="Times New Roman"/>
          <w:sz w:val="24"/>
          <w:szCs w:val="24"/>
        </w:rPr>
        <w:footnoteReference w:id="4"/>
      </w:r>
    </w:p>
    <w:p w:rsidR="00825A15" w:rsidRDefault="004B3563" w:rsidP="00CE0A6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Kemudian </w:t>
      </w:r>
      <w:r w:rsidR="00825A15">
        <w:rPr>
          <w:rFonts w:ascii="Times New Roman" w:hAnsi="Times New Roman" w:cs="Times New Roman"/>
          <w:sz w:val="24"/>
          <w:szCs w:val="24"/>
        </w:rPr>
        <w:t>pengertian deskriftif adalah penelitian yang menggambarkan sifat-sifat karakteristik individu,keadaan, gejala, atau kelompok tertentu, tetapi hanya menggambarkan “apa adanya” tentang suatu variable, gejala atau keadaan.</w:t>
      </w:r>
    </w:p>
    <w:p w:rsidR="00825A15" w:rsidRPr="00CE0A63" w:rsidRDefault="00825A15" w:rsidP="00CE0A6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ini yang akan penulis gunakan adalah penelitian </w:t>
      </w:r>
      <w:r w:rsidR="000E0A6A">
        <w:rPr>
          <w:rFonts w:ascii="Times New Roman" w:hAnsi="Times New Roman" w:cs="Times New Roman"/>
          <w:sz w:val="24"/>
          <w:szCs w:val="24"/>
        </w:rPr>
        <w:t>kualitatif, yaitu suatu prosedur penelitian yang menghasilkan data-data deskriftif dari pengamatan atau sumber-sumber tertulis. Maka data yang diperoleh baik primer maupun sekunder dianalisis dengan menggunakan metode deskriftif, yaitu menerangkan serta menjelaskan secara mendalam terhadap semua aspek yang berkaitan dengan masa</w:t>
      </w:r>
      <w:r w:rsidR="00FC3D2C">
        <w:rPr>
          <w:rFonts w:ascii="Times New Roman" w:hAnsi="Times New Roman" w:cs="Times New Roman"/>
          <w:sz w:val="24"/>
          <w:szCs w:val="24"/>
        </w:rPr>
        <w:t>lah penelitian. adapun pola piki</w:t>
      </w:r>
      <w:r w:rsidR="000E0A6A">
        <w:rPr>
          <w:rFonts w:ascii="Times New Roman" w:hAnsi="Times New Roman" w:cs="Times New Roman"/>
          <w:sz w:val="24"/>
          <w:szCs w:val="24"/>
        </w:rPr>
        <w:t xml:space="preserve">r menggunakan logika </w:t>
      </w:r>
      <w:r w:rsidR="000E0A6A">
        <w:rPr>
          <w:rFonts w:ascii="Times New Roman" w:hAnsi="Times New Roman" w:cs="Times New Roman"/>
          <w:sz w:val="24"/>
          <w:szCs w:val="24"/>
        </w:rPr>
        <w:lastRenderedPageBreak/>
        <w:t>induktif yaitu dengan melihat fakta dan hasil penelitian tersebut kemudian dianalisis dengan hukum islam yang bersifat umum dan diakhiri dengan kesimpulan.</w:t>
      </w:r>
      <w:r w:rsidR="00B7107F">
        <w:rPr>
          <w:rStyle w:val="FootnoteReference"/>
          <w:rFonts w:ascii="Times New Roman" w:hAnsi="Times New Roman" w:cs="Times New Roman"/>
          <w:sz w:val="24"/>
          <w:szCs w:val="24"/>
        </w:rPr>
        <w:footnoteReference w:id="5"/>
      </w:r>
    </w:p>
    <w:p w:rsidR="00656EB0" w:rsidRPr="00656EB0" w:rsidRDefault="00656EB0" w:rsidP="00656EB0">
      <w:pPr>
        <w:pStyle w:val="ListParagraph"/>
        <w:numPr>
          <w:ilvl w:val="0"/>
          <w:numId w:val="13"/>
        </w:numPr>
        <w:spacing w:line="480" w:lineRule="auto"/>
        <w:ind w:left="0"/>
        <w:jc w:val="both"/>
        <w:rPr>
          <w:rFonts w:asciiTheme="majorBidi" w:hAnsiTheme="majorBidi" w:cstheme="majorBidi"/>
          <w:b/>
          <w:bCs/>
          <w:sz w:val="24"/>
          <w:szCs w:val="24"/>
        </w:rPr>
      </w:pPr>
      <w:r w:rsidRPr="00656EB0">
        <w:rPr>
          <w:rFonts w:asciiTheme="majorBidi" w:hAnsiTheme="majorBidi" w:cstheme="majorBidi"/>
          <w:b/>
          <w:bCs/>
          <w:sz w:val="24"/>
          <w:szCs w:val="24"/>
        </w:rPr>
        <w:t>Pendekatan Penelitian</w:t>
      </w:r>
    </w:p>
    <w:p w:rsidR="00656EB0" w:rsidRDefault="00656EB0" w:rsidP="00656EB0">
      <w:pPr>
        <w:spacing w:line="480" w:lineRule="auto"/>
        <w:ind w:firstLine="706"/>
        <w:jc w:val="both"/>
        <w:rPr>
          <w:rFonts w:asciiTheme="majorBidi" w:hAnsiTheme="majorBidi" w:cstheme="majorBidi"/>
          <w:sz w:val="24"/>
          <w:szCs w:val="24"/>
        </w:rPr>
      </w:pPr>
      <w:r>
        <w:rPr>
          <w:rFonts w:asciiTheme="majorBidi" w:hAnsiTheme="majorBidi" w:cstheme="majorBidi"/>
          <w:sz w:val="24"/>
          <w:szCs w:val="24"/>
        </w:rPr>
        <w:t xml:space="preserve">Penelitian </w:t>
      </w:r>
      <w:r w:rsidRPr="003C2F09">
        <w:rPr>
          <w:rFonts w:asciiTheme="majorBidi" w:hAnsiTheme="majorBidi" w:cstheme="majorBidi"/>
          <w:sz w:val="24"/>
          <w:szCs w:val="24"/>
        </w:rPr>
        <w:t>bertujuan untuk menemukan, mengembangkan atau menguji kebenaran suatu pengetahuan. Menemukan berarti memperoleh sesuatu untuk mengisi kekosongan atau kekurangan. Mengembangkan berarti memperluas dan menggali lebih dalam sesuatu yang sudah ada. Menguji kebenaran dilakukan jika apa yang sudah ada masih diragukan kebenarannya. Oleh karena itu, setiap tahap dalam penelitian harus didasari pada suatu metode peneltian yang berfungsi sebagai arah yang tepat untuk mencapai tujua</w:t>
      </w:r>
      <w:r>
        <w:rPr>
          <w:rFonts w:asciiTheme="majorBidi" w:hAnsiTheme="majorBidi" w:cstheme="majorBidi"/>
          <w:sz w:val="24"/>
          <w:szCs w:val="24"/>
        </w:rPr>
        <w:t>n dari penelitian yang dilakukan.</w:t>
      </w:r>
      <w:r>
        <w:rPr>
          <w:rStyle w:val="FootnoteReference"/>
          <w:rFonts w:asciiTheme="majorBidi" w:hAnsiTheme="majorBidi" w:cstheme="majorBidi"/>
          <w:sz w:val="24"/>
          <w:szCs w:val="24"/>
        </w:rPr>
        <w:footnoteReference w:id="6"/>
      </w:r>
    </w:p>
    <w:p w:rsidR="00656EB0" w:rsidRDefault="00922766" w:rsidP="00656EB0">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Pendekatan</w:t>
      </w:r>
      <w:r w:rsidR="00656EB0" w:rsidRPr="003C2F09">
        <w:rPr>
          <w:rFonts w:asciiTheme="majorBidi" w:hAnsiTheme="majorBidi" w:cstheme="majorBidi"/>
          <w:sz w:val="24"/>
          <w:szCs w:val="24"/>
        </w:rPr>
        <w:t xml:space="preserve"> yang dipergunakan dalam penelit</w:t>
      </w:r>
      <w:r>
        <w:rPr>
          <w:rFonts w:asciiTheme="majorBidi" w:hAnsiTheme="majorBidi" w:cstheme="majorBidi"/>
          <w:sz w:val="24"/>
          <w:szCs w:val="24"/>
        </w:rPr>
        <w:t xml:space="preserve">ian ini adalah pendekatan kasus </w:t>
      </w:r>
      <w:r w:rsidR="00656EB0" w:rsidRPr="003C2F09">
        <w:rPr>
          <w:rFonts w:asciiTheme="majorBidi" w:hAnsiTheme="majorBidi" w:cstheme="majorBidi"/>
          <w:sz w:val="24"/>
          <w:szCs w:val="24"/>
        </w:rPr>
        <w:t>yaitu suatu penelitian yang secara deduktif dimulai analisa terhadap pasal-pasal peraturan dalam perundang-undangan yang mengatur terhadap permasalahan. Penelitian hukum secara yuridis maksudnya penelitian yang mengacu pada studi kepustakaan yang ada ataupun terhadap data sekunder yang digunakan sedangkan bersifat normatif maksudnya penelitian hukum yang bertujuan untuk memperoleh pengetahuan yang normatif tentang hubungan antara satu peraturan dengan peraturan</w:t>
      </w:r>
      <w:r>
        <w:rPr>
          <w:rFonts w:asciiTheme="majorBidi" w:hAnsiTheme="majorBidi" w:cstheme="majorBidi"/>
          <w:sz w:val="24"/>
          <w:szCs w:val="24"/>
        </w:rPr>
        <w:t xml:space="preserve"> lain dan penerapan dalam prakti</w:t>
      </w:r>
      <w:r w:rsidR="00656EB0" w:rsidRPr="003C2F09">
        <w:rPr>
          <w:rFonts w:asciiTheme="majorBidi" w:hAnsiTheme="majorBidi" w:cstheme="majorBidi"/>
          <w:sz w:val="24"/>
          <w:szCs w:val="24"/>
        </w:rPr>
        <w:t xml:space="preserve">knya. Dalam penelitian hukum normatif maka yang diteliti pada awalnya data sekunder untuk </w:t>
      </w:r>
      <w:r w:rsidR="00656EB0" w:rsidRPr="003C2F09">
        <w:rPr>
          <w:rFonts w:asciiTheme="majorBidi" w:hAnsiTheme="majorBidi" w:cstheme="majorBidi"/>
          <w:sz w:val="24"/>
          <w:szCs w:val="24"/>
        </w:rPr>
        <w:lastRenderedPageBreak/>
        <w:t>kemudian dilanjutkan dengan penelitian terhadap data primer</w:t>
      </w:r>
      <w:r>
        <w:rPr>
          <w:rFonts w:asciiTheme="majorBidi" w:hAnsiTheme="majorBidi" w:cstheme="majorBidi"/>
          <w:sz w:val="24"/>
          <w:szCs w:val="24"/>
        </w:rPr>
        <w:t xml:space="preserve"> dilapangan atau terhadap prakti</w:t>
      </w:r>
      <w:r w:rsidR="00656EB0" w:rsidRPr="003C2F09">
        <w:rPr>
          <w:rFonts w:asciiTheme="majorBidi" w:hAnsiTheme="majorBidi" w:cstheme="majorBidi"/>
          <w:sz w:val="24"/>
          <w:szCs w:val="24"/>
        </w:rPr>
        <w:t>knya</w:t>
      </w:r>
      <w:r w:rsidR="00656EB0">
        <w:rPr>
          <w:rFonts w:asciiTheme="majorBidi" w:hAnsiTheme="majorBidi" w:cstheme="majorBidi"/>
          <w:sz w:val="24"/>
          <w:szCs w:val="24"/>
        </w:rPr>
        <w:t>.</w:t>
      </w:r>
      <w:r w:rsidR="00656EB0">
        <w:rPr>
          <w:rStyle w:val="FootnoteReference"/>
          <w:rFonts w:asciiTheme="majorBidi" w:hAnsiTheme="majorBidi" w:cstheme="majorBidi"/>
          <w:sz w:val="24"/>
          <w:szCs w:val="24"/>
        </w:rPr>
        <w:footnoteReference w:id="7"/>
      </w:r>
    </w:p>
    <w:p w:rsidR="000C7F15" w:rsidRPr="00656EB0" w:rsidRDefault="000C7F15" w:rsidP="00656EB0">
      <w:pPr>
        <w:pStyle w:val="ListParagraph"/>
        <w:numPr>
          <w:ilvl w:val="0"/>
          <w:numId w:val="13"/>
        </w:numPr>
        <w:spacing w:before="240" w:after="0" w:line="480" w:lineRule="auto"/>
        <w:ind w:left="0" w:hanging="425"/>
        <w:jc w:val="both"/>
        <w:rPr>
          <w:rFonts w:ascii="Times New Roman" w:hAnsi="Times New Roman" w:cs="Times New Roman"/>
          <w:b/>
          <w:sz w:val="24"/>
          <w:szCs w:val="24"/>
        </w:rPr>
      </w:pPr>
      <w:r w:rsidRPr="00656EB0">
        <w:rPr>
          <w:rFonts w:ascii="Times New Roman" w:hAnsi="Times New Roman" w:cs="Times New Roman"/>
          <w:b/>
          <w:sz w:val="24"/>
          <w:szCs w:val="24"/>
        </w:rPr>
        <w:t>Lokasi dan Waktu Penelitian</w:t>
      </w:r>
    </w:p>
    <w:p w:rsidR="000C7F15" w:rsidRDefault="000C7F15" w:rsidP="003B1669">
      <w:pPr>
        <w:pStyle w:val="ListParagraph"/>
        <w:numPr>
          <w:ilvl w:val="0"/>
          <w:numId w:val="9"/>
        </w:numPr>
        <w:spacing w:before="240" w:after="0"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Lokasi Penelitian</w:t>
      </w:r>
    </w:p>
    <w:p w:rsidR="005A264B" w:rsidRPr="00A31A50" w:rsidRDefault="000C7F15" w:rsidP="00A31A50">
      <w:pPr>
        <w:pStyle w:val="ListParagraph"/>
        <w:spacing w:before="240" w:after="0" w:line="480" w:lineRule="auto"/>
        <w:ind w:left="0" w:firstLine="567"/>
        <w:jc w:val="both"/>
        <w:rPr>
          <w:rFonts w:ascii="Times New Roman" w:hAnsi="Times New Roman" w:cs="Times New Roman"/>
          <w:sz w:val="24"/>
          <w:szCs w:val="24"/>
        </w:rPr>
      </w:pPr>
      <w:r w:rsidRPr="00884B7C">
        <w:rPr>
          <w:rFonts w:ascii="Times New Roman" w:hAnsi="Times New Roman" w:cs="Times New Roman"/>
          <w:sz w:val="24"/>
          <w:szCs w:val="24"/>
        </w:rPr>
        <w:t>Penelitian</w:t>
      </w:r>
      <w:r>
        <w:rPr>
          <w:rFonts w:ascii="Times New Roman" w:hAnsi="Times New Roman" w:cs="Times New Roman"/>
          <w:sz w:val="24"/>
          <w:szCs w:val="24"/>
        </w:rPr>
        <w:t xml:space="preserve"> ini</w:t>
      </w:r>
      <w:r w:rsidRPr="00884B7C">
        <w:rPr>
          <w:rFonts w:ascii="Times New Roman" w:hAnsi="Times New Roman" w:cs="Times New Roman"/>
          <w:sz w:val="24"/>
          <w:szCs w:val="24"/>
        </w:rPr>
        <w:t xml:space="preserve"> dilaksanakan di</w:t>
      </w:r>
      <w:r>
        <w:rPr>
          <w:rFonts w:ascii="Times New Roman" w:hAnsi="Times New Roman" w:cs="Times New Roman"/>
          <w:sz w:val="24"/>
          <w:szCs w:val="24"/>
        </w:rPr>
        <w:t xml:space="preserve"> instansi</w:t>
      </w:r>
      <w:r w:rsidR="00A870D3">
        <w:rPr>
          <w:rFonts w:ascii="Times New Roman" w:hAnsi="Times New Roman" w:cs="Times New Roman"/>
          <w:sz w:val="24"/>
          <w:szCs w:val="24"/>
        </w:rPr>
        <w:t xml:space="preserve"> atau kantor</w:t>
      </w:r>
      <w:r w:rsidR="00656EB0">
        <w:rPr>
          <w:rFonts w:ascii="Times New Roman" w:hAnsi="Times New Roman" w:cs="Times New Roman"/>
          <w:sz w:val="24"/>
          <w:szCs w:val="24"/>
        </w:rPr>
        <w:t xml:space="preserve"> Polres Kon</w:t>
      </w:r>
      <w:r w:rsidR="00922766">
        <w:rPr>
          <w:rFonts w:ascii="Times New Roman" w:hAnsi="Times New Roman" w:cs="Times New Roman"/>
          <w:sz w:val="24"/>
          <w:szCs w:val="24"/>
        </w:rPr>
        <w:t>awe S</w:t>
      </w:r>
      <w:r w:rsidR="00656EB0">
        <w:rPr>
          <w:rFonts w:ascii="Times New Roman" w:hAnsi="Times New Roman" w:cs="Times New Roman"/>
          <w:sz w:val="24"/>
          <w:szCs w:val="24"/>
        </w:rPr>
        <w:t>el</w:t>
      </w:r>
      <w:r w:rsidR="00922766">
        <w:rPr>
          <w:rFonts w:ascii="Times New Roman" w:hAnsi="Times New Roman" w:cs="Times New Roman"/>
          <w:sz w:val="24"/>
          <w:szCs w:val="24"/>
        </w:rPr>
        <w:t>atan</w:t>
      </w:r>
      <w:r w:rsidR="00656EB0">
        <w:rPr>
          <w:rFonts w:ascii="Times New Roman" w:hAnsi="Times New Roman" w:cs="Times New Roman"/>
          <w:sz w:val="24"/>
          <w:szCs w:val="24"/>
        </w:rPr>
        <w:t xml:space="preserve"> dan Kejaksaan</w:t>
      </w:r>
      <w:r w:rsidR="00637C33">
        <w:rPr>
          <w:rFonts w:ascii="Times New Roman" w:hAnsi="Times New Roman" w:cs="Times New Roman"/>
          <w:sz w:val="24"/>
          <w:szCs w:val="24"/>
        </w:rPr>
        <w:t xml:space="preserve"> Negeri A</w:t>
      </w:r>
      <w:r>
        <w:rPr>
          <w:rFonts w:ascii="Times New Roman" w:hAnsi="Times New Roman" w:cs="Times New Roman"/>
          <w:sz w:val="24"/>
          <w:szCs w:val="24"/>
        </w:rPr>
        <w:t>ndoolo</w:t>
      </w:r>
      <w:r w:rsidRPr="00884B7C">
        <w:rPr>
          <w:rFonts w:ascii="Times New Roman" w:hAnsi="Times New Roman" w:cs="Times New Roman"/>
          <w:sz w:val="24"/>
          <w:szCs w:val="24"/>
        </w:rPr>
        <w:t xml:space="preserve">. Pemilihan lokasi penelitian ini dilakukan berdasarkan berbagai pertimbangan </w:t>
      </w:r>
      <w:r>
        <w:rPr>
          <w:rFonts w:ascii="Times New Roman" w:hAnsi="Times New Roman" w:cs="Times New Roman"/>
          <w:sz w:val="24"/>
          <w:szCs w:val="24"/>
        </w:rPr>
        <w:t>bahwa permasalahan yang di</w:t>
      </w:r>
      <w:r w:rsidRPr="00E45E10">
        <w:rPr>
          <w:rFonts w:ascii="Times New Roman" w:hAnsi="Times New Roman" w:cs="Times New Roman"/>
          <w:sz w:val="24"/>
          <w:szCs w:val="24"/>
        </w:rPr>
        <w:t>angkat</w:t>
      </w:r>
      <w:r w:rsidRPr="00884B7C">
        <w:rPr>
          <w:rFonts w:ascii="Times New Roman" w:hAnsi="Times New Roman" w:cs="Times New Roman"/>
          <w:sz w:val="24"/>
          <w:szCs w:val="24"/>
        </w:rPr>
        <w:t xml:space="preserve"> pada penelitian ini bisa diperoleh jawabannya jika dilakukan pada </w:t>
      </w:r>
      <w:r w:rsidRPr="00E45E10">
        <w:rPr>
          <w:rFonts w:ascii="Times New Roman" w:hAnsi="Times New Roman" w:cs="Times New Roman"/>
          <w:sz w:val="24"/>
          <w:szCs w:val="24"/>
        </w:rPr>
        <w:t>lokasi</w:t>
      </w:r>
      <w:r w:rsidRPr="00884B7C">
        <w:rPr>
          <w:rFonts w:ascii="Times New Roman" w:hAnsi="Times New Roman" w:cs="Times New Roman"/>
          <w:sz w:val="24"/>
          <w:szCs w:val="24"/>
        </w:rPr>
        <w:t xml:space="preserve"> tersebut. Yang mana </w:t>
      </w:r>
      <w:r>
        <w:rPr>
          <w:rFonts w:ascii="Times New Roman" w:hAnsi="Times New Roman" w:cs="Times New Roman"/>
          <w:sz w:val="24"/>
          <w:szCs w:val="24"/>
        </w:rPr>
        <w:t>lokasi</w:t>
      </w:r>
      <w:r w:rsidRPr="00884B7C">
        <w:rPr>
          <w:rFonts w:ascii="Times New Roman" w:hAnsi="Times New Roman" w:cs="Times New Roman"/>
          <w:sz w:val="24"/>
          <w:szCs w:val="24"/>
        </w:rPr>
        <w:t xml:space="preserve"> tersebut</w:t>
      </w:r>
      <w:r>
        <w:rPr>
          <w:rFonts w:ascii="Times New Roman" w:hAnsi="Times New Roman" w:cs="Times New Roman"/>
          <w:sz w:val="24"/>
          <w:szCs w:val="24"/>
        </w:rPr>
        <w:t xml:space="preserve"> merupakan</w:t>
      </w:r>
      <w:r w:rsidRPr="00884B7C">
        <w:rPr>
          <w:rFonts w:ascii="Times New Roman" w:hAnsi="Times New Roman" w:cs="Times New Roman"/>
          <w:sz w:val="24"/>
          <w:szCs w:val="24"/>
        </w:rPr>
        <w:t xml:space="preserve"> </w:t>
      </w:r>
      <w:r>
        <w:rPr>
          <w:rFonts w:ascii="Times New Roman" w:hAnsi="Times New Roman" w:cs="Times New Roman"/>
          <w:sz w:val="24"/>
          <w:szCs w:val="24"/>
        </w:rPr>
        <w:t xml:space="preserve">tempat dimana peneliti akan dapat memperoleh data terkait dengan hubungan keterpaduan/kerjasama antara penyidik dan penuntut umum. Selain itu salah satu alasan mendasar mengapa kemudian peneliti memilih lokasi ini karena di daerah inilah peneliti bertempat tinggal hingga sekarang, sehingga akan memungkinkan peneliti mendapatkan data yang lebih akurat berhubung penelitian ini merupakan penelitian yang bercorak </w:t>
      </w:r>
      <w:r w:rsidRPr="008719E2">
        <w:rPr>
          <w:rFonts w:ascii="Times New Roman" w:hAnsi="Times New Roman" w:cs="Times New Roman"/>
          <w:i/>
          <w:iCs/>
          <w:sz w:val="24"/>
          <w:szCs w:val="24"/>
        </w:rPr>
        <w:t>Partisipasi Action</w:t>
      </w:r>
      <w:r>
        <w:rPr>
          <w:rFonts w:ascii="Times New Roman" w:hAnsi="Times New Roman" w:cs="Times New Roman"/>
          <w:sz w:val="24"/>
          <w:szCs w:val="24"/>
        </w:rPr>
        <w:t xml:space="preserve"> sehingga mengharuskan peneliti berbaur dengan objek penelitian secara mendalam.</w:t>
      </w:r>
    </w:p>
    <w:p w:rsidR="000C7F15" w:rsidRDefault="000C7F15" w:rsidP="00225A75">
      <w:pPr>
        <w:pStyle w:val="ListParagraph"/>
        <w:numPr>
          <w:ilvl w:val="0"/>
          <w:numId w:val="9"/>
        </w:numPr>
        <w:spacing w:before="100" w:beforeAutospacing="1" w:after="100" w:afterAutospacing="1" w:line="480" w:lineRule="auto"/>
        <w:ind w:left="709" w:hanging="357"/>
        <w:jc w:val="both"/>
        <w:rPr>
          <w:rFonts w:ascii="Times New Roman" w:hAnsi="Times New Roman" w:cs="Times New Roman"/>
          <w:b/>
          <w:sz w:val="24"/>
          <w:szCs w:val="24"/>
        </w:rPr>
      </w:pPr>
      <w:r>
        <w:rPr>
          <w:rFonts w:ascii="Times New Roman" w:hAnsi="Times New Roman" w:cs="Times New Roman"/>
          <w:b/>
          <w:sz w:val="24"/>
          <w:szCs w:val="24"/>
        </w:rPr>
        <w:t>Waktu Penelitian</w:t>
      </w:r>
    </w:p>
    <w:p w:rsidR="000E0A6A" w:rsidRDefault="00A31A50" w:rsidP="00975B2B">
      <w:pPr>
        <w:pStyle w:val="ListParagraph"/>
        <w:spacing w:before="100" w:beforeAutospacing="1" w:after="100" w:afterAutospacing="1"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Penelitian ini direncanakan </w:t>
      </w:r>
      <w:r w:rsidR="000C7F15">
        <w:rPr>
          <w:rFonts w:ascii="Times New Roman" w:hAnsi="Times New Roman" w:cs="Times New Roman"/>
          <w:sz w:val="24"/>
          <w:szCs w:val="24"/>
        </w:rPr>
        <w:t>berlangsung selama kurang lebih 3 (tiga) bulan terhitung sejak proposal ini diseminarkan.</w:t>
      </w:r>
    </w:p>
    <w:p w:rsidR="00922766" w:rsidRPr="00B53F04" w:rsidRDefault="00922766" w:rsidP="00975B2B">
      <w:pPr>
        <w:pStyle w:val="ListParagraph"/>
        <w:spacing w:before="100" w:beforeAutospacing="1" w:after="100" w:afterAutospacing="1"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br/>
      </w:r>
    </w:p>
    <w:p w:rsidR="000C7F15" w:rsidRPr="00995266" w:rsidRDefault="000C7F15" w:rsidP="000C5D2F">
      <w:pPr>
        <w:pStyle w:val="ListParagraph"/>
        <w:numPr>
          <w:ilvl w:val="0"/>
          <w:numId w:val="13"/>
        </w:numPr>
        <w:spacing w:after="0" w:line="480" w:lineRule="auto"/>
        <w:ind w:left="0" w:hanging="425"/>
        <w:jc w:val="both"/>
        <w:rPr>
          <w:rFonts w:ascii="Times New Roman" w:hAnsi="Times New Roman" w:cs="Times New Roman"/>
          <w:b/>
          <w:sz w:val="24"/>
          <w:szCs w:val="24"/>
        </w:rPr>
      </w:pPr>
      <w:r w:rsidRPr="00995266">
        <w:rPr>
          <w:rFonts w:ascii="Times New Roman" w:hAnsi="Times New Roman" w:cs="Times New Roman"/>
          <w:b/>
          <w:sz w:val="24"/>
          <w:szCs w:val="24"/>
        </w:rPr>
        <w:lastRenderedPageBreak/>
        <w:t>Sumber Data</w:t>
      </w:r>
    </w:p>
    <w:p w:rsidR="000C7F15" w:rsidRPr="00995266" w:rsidRDefault="00922766" w:rsidP="0092276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000C7F15" w:rsidRPr="004840BC">
        <w:rPr>
          <w:rFonts w:ascii="Times New Roman" w:hAnsi="Times New Roman" w:cs="Times New Roman"/>
          <w:sz w:val="24"/>
          <w:szCs w:val="24"/>
        </w:rPr>
        <w:t>umber data dalam penelitian adalah subjek dari mana data dapat diperoleh.</w:t>
      </w:r>
      <w:r w:rsidR="005A264B" w:rsidRPr="008A3A14">
        <w:rPr>
          <w:rStyle w:val="FootnoteReference"/>
          <w:rFonts w:ascii="Times New Roman" w:hAnsi="Times New Roman" w:cs="Times New Roman"/>
          <w:sz w:val="20"/>
          <w:szCs w:val="20"/>
        </w:rPr>
        <w:footnoteReference w:id="8"/>
      </w:r>
      <w:r w:rsidR="000C7F15">
        <w:rPr>
          <w:rFonts w:ascii="Times New Roman" w:hAnsi="Times New Roman" w:cs="Times New Roman"/>
          <w:sz w:val="24"/>
          <w:szCs w:val="24"/>
        </w:rPr>
        <w:t xml:space="preserve"> Sumber data di sini dibagi menjadi tiga yaitu:</w:t>
      </w:r>
    </w:p>
    <w:p w:rsidR="000C7F15" w:rsidRPr="00995266" w:rsidRDefault="000C7F15" w:rsidP="000C7F15">
      <w:pPr>
        <w:pStyle w:val="ListParagraph"/>
        <w:numPr>
          <w:ilvl w:val="0"/>
          <w:numId w:val="10"/>
        </w:numPr>
        <w:autoSpaceDE w:val="0"/>
        <w:autoSpaceDN w:val="0"/>
        <w:adjustRightInd w:val="0"/>
        <w:spacing w:after="0" w:line="480" w:lineRule="auto"/>
        <w:ind w:left="709" w:hanging="425"/>
        <w:rPr>
          <w:rFonts w:ascii="Times New Roman" w:hAnsi="Times New Roman" w:cs="Times New Roman"/>
          <w:sz w:val="24"/>
          <w:szCs w:val="24"/>
        </w:rPr>
      </w:pPr>
      <w:r w:rsidRPr="00995266">
        <w:rPr>
          <w:rFonts w:ascii="Times New Roman" w:hAnsi="Times New Roman" w:cs="Times New Roman"/>
          <w:sz w:val="24"/>
          <w:szCs w:val="24"/>
        </w:rPr>
        <w:t>Data Primer</w:t>
      </w:r>
    </w:p>
    <w:p w:rsidR="000C7F15" w:rsidRPr="00D43064" w:rsidRDefault="000C7F15" w:rsidP="003B1669">
      <w:pPr>
        <w:autoSpaceDE w:val="0"/>
        <w:autoSpaceDN w:val="0"/>
        <w:adjustRightInd w:val="0"/>
        <w:spacing w:after="0" w:line="480" w:lineRule="auto"/>
        <w:ind w:firstLine="567"/>
        <w:jc w:val="both"/>
        <w:rPr>
          <w:rFonts w:ascii="Times New Roman" w:hAnsi="Times New Roman" w:cs="Times New Roman"/>
          <w:sz w:val="24"/>
          <w:szCs w:val="24"/>
        </w:rPr>
      </w:pPr>
      <w:r w:rsidRPr="00074B3C">
        <w:rPr>
          <w:rFonts w:ascii="Times New Roman" w:hAnsi="Times New Roman" w:cs="Times New Roman"/>
          <w:sz w:val="24"/>
          <w:szCs w:val="24"/>
        </w:rPr>
        <w:t>Data primer adalah data yang diperoleh langsung dari sumber-sumber primer,</w:t>
      </w:r>
      <w:r>
        <w:rPr>
          <w:rFonts w:ascii="Times New Roman" w:hAnsi="Times New Roman" w:cs="Times New Roman"/>
          <w:sz w:val="24"/>
          <w:szCs w:val="24"/>
        </w:rPr>
        <w:t xml:space="preserve"> </w:t>
      </w:r>
      <w:r w:rsidRPr="00074B3C">
        <w:rPr>
          <w:rFonts w:ascii="Times New Roman" w:hAnsi="Times New Roman" w:cs="Times New Roman"/>
          <w:sz w:val="24"/>
          <w:szCs w:val="24"/>
        </w:rPr>
        <w:t>yakni sumber asli yang memuat informasi atau data yang relevan dengan penelitian</w:t>
      </w:r>
      <w:r>
        <w:rPr>
          <w:rFonts w:ascii="Times New Roman" w:hAnsi="Times New Roman" w:cs="Times New Roman"/>
          <w:sz w:val="24"/>
          <w:szCs w:val="24"/>
        </w:rPr>
        <w:t>.</w:t>
      </w:r>
      <w:r w:rsidR="005A264B" w:rsidRPr="008A3A14">
        <w:rPr>
          <w:rStyle w:val="FootnoteReference"/>
          <w:rFonts w:ascii="Times New Roman" w:hAnsi="Times New Roman" w:cs="Times New Roman"/>
          <w:sz w:val="20"/>
          <w:szCs w:val="20"/>
        </w:rPr>
        <w:footnoteReference w:id="9"/>
      </w:r>
      <w:r w:rsidRPr="008A3A14">
        <w:rPr>
          <w:rFonts w:ascii="Times New Roman" w:hAnsi="Times New Roman" w:cs="Times New Roman"/>
          <w:sz w:val="20"/>
          <w:szCs w:val="20"/>
        </w:rPr>
        <w:t xml:space="preserve"> </w:t>
      </w:r>
      <w:r>
        <w:rPr>
          <w:rFonts w:ascii="Times New Roman" w:hAnsi="Times New Roman" w:cs="Times New Roman"/>
          <w:sz w:val="24"/>
          <w:szCs w:val="24"/>
        </w:rPr>
        <w:t xml:space="preserve">Adapun </w:t>
      </w:r>
      <w:r w:rsidRPr="00995266">
        <w:rPr>
          <w:rFonts w:ascii="Times New Roman" w:hAnsi="Times New Roman" w:cs="Times New Roman"/>
          <w:sz w:val="24"/>
          <w:szCs w:val="24"/>
        </w:rPr>
        <w:t>data</w:t>
      </w:r>
      <w:r>
        <w:rPr>
          <w:rFonts w:ascii="Times New Roman" w:hAnsi="Times New Roman" w:cs="Times New Roman"/>
          <w:sz w:val="24"/>
          <w:szCs w:val="24"/>
        </w:rPr>
        <w:t xml:space="preserve"> primer yaitu seluruh unsur penyidik dan penuntut umum yang dapat memberikan informasi secara falid </w:t>
      </w:r>
      <w:r w:rsidR="00FC3D2C">
        <w:rPr>
          <w:rFonts w:ascii="Times New Roman" w:hAnsi="Times New Roman" w:cs="Times New Roman"/>
          <w:sz w:val="24"/>
          <w:szCs w:val="24"/>
        </w:rPr>
        <w:t>kepada peneliti seperti, KANIT IDIK I</w:t>
      </w:r>
      <w:r w:rsidR="00D41C37">
        <w:rPr>
          <w:rFonts w:ascii="Times New Roman" w:hAnsi="Times New Roman" w:cs="Times New Roman"/>
          <w:sz w:val="24"/>
          <w:szCs w:val="24"/>
        </w:rPr>
        <w:t xml:space="preserve"> dan KASI PIDUM</w:t>
      </w:r>
    </w:p>
    <w:p w:rsidR="000C7F15" w:rsidRPr="00995266" w:rsidRDefault="000C7F15" w:rsidP="000C7F15">
      <w:pPr>
        <w:pStyle w:val="ListParagraph"/>
        <w:numPr>
          <w:ilvl w:val="0"/>
          <w:numId w:val="10"/>
        </w:numPr>
        <w:autoSpaceDE w:val="0"/>
        <w:autoSpaceDN w:val="0"/>
        <w:adjustRightInd w:val="0"/>
        <w:spacing w:after="0" w:line="480" w:lineRule="auto"/>
        <w:ind w:left="709" w:hanging="425"/>
        <w:rPr>
          <w:rFonts w:ascii="Times New Roman" w:hAnsi="Times New Roman" w:cs="Times New Roman"/>
          <w:sz w:val="24"/>
          <w:szCs w:val="24"/>
        </w:rPr>
      </w:pPr>
      <w:r w:rsidRPr="00995266">
        <w:rPr>
          <w:rFonts w:ascii="Times New Roman" w:hAnsi="Times New Roman" w:cs="Times New Roman"/>
          <w:sz w:val="24"/>
          <w:szCs w:val="24"/>
        </w:rPr>
        <w:t>Data Sekunder</w:t>
      </w:r>
    </w:p>
    <w:p w:rsidR="000C7F15" w:rsidRDefault="000C7F15" w:rsidP="000C7F15">
      <w:pPr>
        <w:autoSpaceDE w:val="0"/>
        <w:autoSpaceDN w:val="0"/>
        <w:adjustRightInd w:val="0"/>
        <w:spacing w:after="0" w:line="480" w:lineRule="auto"/>
        <w:ind w:firstLine="709"/>
        <w:jc w:val="both"/>
        <w:rPr>
          <w:rFonts w:ascii="Times New Roman" w:hAnsi="Times New Roman" w:cs="Times New Roman"/>
          <w:sz w:val="24"/>
          <w:szCs w:val="24"/>
        </w:rPr>
      </w:pPr>
      <w:r w:rsidRPr="00373A61">
        <w:rPr>
          <w:rFonts w:ascii="Times New Roman" w:hAnsi="Times New Roman" w:cs="Times New Roman"/>
          <w:sz w:val="24"/>
          <w:szCs w:val="24"/>
        </w:rPr>
        <w:t>Data skunder adalah data yang dikumpulkan, diolah dan disajikan oleh pihak lain, tidak langsung diperoleh oleh peneliti dan subjek penelitiannya</w:t>
      </w:r>
      <w:r w:rsidRPr="008A3A14">
        <w:rPr>
          <w:rFonts w:ascii="Times New Roman" w:hAnsi="Times New Roman" w:cs="Times New Roman"/>
          <w:sz w:val="20"/>
          <w:szCs w:val="20"/>
        </w:rPr>
        <w:t>.</w:t>
      </w:r>
      <w:r w:rsidR="005A264B" w:rsidRPr="008A3A14">
        <w:rPr>
          <w:rStyle w:val="FootnoteReference"/>
          <w:rFonts w:ascii="Times New Roman" w:hAnsi="Times New Roman" w:cs="Times New Roman"/>
          <w:sz w:val="20"/>
          <w:szCs w:val="20"/>
        </w:rPr>
        <w:footnoteReference w:id="10"/>
      </w:r>
      <w:r w:rsidRPr="008A3A14">
        <w:rPr>
          <w:rFonts w:ascii="Times New Roman" w:hAnsi="Times New Roman" w:cs="Times New Roman"/>
          <w:sz w:val="20"/>
          <w:szCs w:val="20"/>
        </w:rPr>
        <w:t xml:space="preserve"> </w:t>
      </w:r>
      <w:r w:rsidRPr="00995266">
        <w:rPr>
          <w:rFonts w:ascii="Times New Roman" w:hAnsi="Times New Roman" w:cs="Times New Roman"/>
          <w:sz w:val="24"/>
          <w:szCs w:val="24"/>
        </w:rPr>
        <w:t xml:space="preserve">Dalam hal ini, pelaksanaannya dengan cara meneliti terhadap bahan-bahan sekunder seperti literatur terkait dan menunjang, </w:t>
      </w:r>
      <w:r>
        <w:rPr>
          <w:rFonts w:ascii="Times New Roman" w:hAnsi="Times New Roman" w:cs="Times New Roman"/>
          <w:sz w:val="24"/>
          <w:szCs w:val="24"/>
        </w:rPr>
        <w:t xml:space="preserve">dokumen-dokumen resmi, </w:t>
      </w:r>
      <w:r w:rsidRPr="00995266">
        <w:rPr>
          <w:rFonts w:ascii="Times New Roman" w:hAnsi="Times New Roman" w:cs="Times New Roman"/>
          <w:sz w:val="24"/>
          <w:szCs w:val="24"/>
        </w:rPr>
        <w:t>hasil penelitian, skiripsi, makalah, majalah, bulletin, surat kabar dan internet.</w:t>
      </w:r>
    </w:p>
    <w:p w:rsidR="00975B2B" w:rsidRPr="00D43064" w:rsidRDefault="000C7F15" w:rsidP="0042176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data sekunder dalam penelitian ini adalah berupa dokumentasi seperti berkas perkara dan lain sebagainya.</w:t>
      </w:r>
    </w:p>
    <w:p w:rsidR="000C7F15" w:rsidRPr="00995266" w:rsidRDefault="000C7F15" w:rsidP="00225A75">
      <w:pPr>
        <w:pStyle w:val="ListParagraph"/>
        <w:numPr>
          <w:ilvl w:val="0"/>
          <w:numId w:val="10"/>
        </w:numPr>
        <w:autoSpaceDE w:val="0"/>
        <w:autoSpaceDN w:val="0"/>
        <w:adjustRightInd w:val="0"/>
        <w:spacing w:before="100" w:beforeAutospacing="1" w:after="100" w:afterAutospacing="1" w:line="480" w:lineRule="auto"/>
        <w:ind w:left="709" w:hanging="425"/>
        <w:rPr>
          <w:rFonts w:ascii="Times New Roman" w:hAnsi="Times New Roman" w:cs="Times New Roman"/>
          <w:sz w:val="24"/>
          <w:szCs w:val="24"/>
        </w:rPr>
      </w:pPr>
      <w:r>
        <w:rPr>
          <w:rFonts w:ascii="Times New Roman" w:hAnsi="Times New Roman" w:cs="Times New Roman"/>
          <w:sz w:val="24"/>
          <w:szCs w:val="24"/>
        </w:rPr>
        <w:t>Data Ters</w:t>
      </w:r>
      <w:r w:rsidRPr="00995266">
        <w:rPr>
          <w:rFonts w:ascii="Times New Roman" w:hAnsi="Times New Roman" w:cs="Times New Roman"/>
          <w:sz w:val="24"/>
          <w:szCs w:val="24"/>
        </w:rPr>
        <w:t>ier</w:t>
      </w:r>
    </w:p>
    <w:p w:rsidR="0042176C" w:rsidRPr="00922766" w:rsidRDefault="000C7F15" w:rsidP="00922766">
      <w:pPr>
        <w:pStyle w:val="ListParagraph"/>
        <w:spacing w:before="100" w:beforeAutospacing="1" w:after="100" w:afterAutospacing="1" w:line="480" w:lineRule="auto"/>
        <w:ind w:left="0" w:firstLine="709"/>
        <w:contextualSpacing w:val="0"/>
        <w:jc w:val="both"/>
        <w:rPr>
          <w:rFonts w:ascii="Times New Roman" w:hAnsi="Times New Roman" w:cs="Times New Roman"/>
          <w:sz w:val="24"/>
          <w:szCs w:val="24"/>
        </w:rPr>
      </w:pPr>
      <w:r w:rsidRPr="00995266">
        <w:rPr>
          <w:rFonts w:ascii="Times New Roman" w:hAnsi="Times New Roman" w:cs="Times New Roman"/>
          <w:sz w:val="24"/>
          <w:szCs w:val="24"/>
        </w:rPr>
        <w:t xml:space="preserve">Yaitu data yang dikumpulkan dari bahan yang memberikan petunjuk maupun penjelasan terhadap bahan primer dan skunder yaitu ensiklopedia hukum, </w:t>
      </w:r>
      <w:r w:rsidRPr="00995266">
        <w:rPr>
          <w:rFonts w:ascii="Times New Roman" w:hAnsi="Times New Roman" w:cs="Times New Roman"/>
          <w:sz w:val="24"/>
          <w:szCs w:val="24"/>
        </w:rPr>
        <w:lastRenderedPageBreak/>
        <w:t>kamus dan literatur lain yang berkenaan dengan fokus pembahasan dalam penelitian ini.</w:t>
      </w:r>
    </w:p>
    <w:p w:rsidR="000C7F15" w:rsidRPr="00995266" w:rsidRDefault="00AC170E" w:rsidP="003A19A1">
      <w:pPr>
        <w:pStyle w:val="ListParagraph"/>
        <w:numPr>
          <w:ilvl w:val="0"/>
          <w:numId w:val="13"/>
        </w:numPr>
        <w:spacing w:line="480" w:lineRule="auto"/>
        <w:ind w:left="0" w:hanging="436"/>
        <w:jc w:val="both"/>
        <w:rPr>
          <w:rFonts w:ascii="Times New Roman" w:hAnsi="Times New Roman" w:cs="Times New Roman"/>
          <w:b/>
          <w:sz w:val="24"/>
          <w:szCs w:val="24"/>
        </w:rPr>
      </w:pPr>
      <w:r>
        <w:rPr>
          <w:rFonts w:ascii="Times New Roman" w:hAnsi="Times New Roman" w:cs="Times New Roman"/>
          <w:b/>
          <w:sz w:val="24"/>
          <w:szCs w:val="24"/>
        </w:rPr>
        <w:t>Metode</w:t>
      </w:r>
      <w:r w:rsidR="000C7F15">
        <w:rPr>
          <w:rFonts w:ascii="Times New Roman" w:hAnsi="Times New Roman" w:cs="Times New Roman"/>
          <w:b/>
          <w:sz w:val="24"/>
          <w:szCs w:val="24"/>
        </w:rPr>
        <w:t xml:space="preserve"> </w:t>
      </w:r>
      <w:r w:rsidR="000C7F15" w:rsidRPr="00995266">
        <w:rPr>
          <w:rFonts w:ascii="Times New Roman" w:hAnsi="Times New Roman" w:cs="Times New Roman"/>
          <w:b/>
          <w:sz w:val="24"/>
          <w:szCs w:val="24"/>
        </w:rPr>
        <w:t xml:space="preserve"> Pengumpulan Data</w:t>
      </w:r>
    </w:p>
    <w:p w:rsidR="00C33EA1" w:rsidRPr="008A3A14" w:rsidRDefault="000C7F15" w:rsidP="00A31A50">
      <w:pPr>
        <w:pStyle w:val="ListParagraph"/>
        <w:spacing w:line="480" w:lineRule="auto"/>
        <w:ind w:left="0" w:firstLine="709"/>
        <w:jc w:val="both"/>
        <w:rPr>
          <w:rFonts w:ascii="Times New Roman" w:hAnsi="Times New Roman" w:cs="Times New Roman"/>
          <w:sz w:val="20"/>
          <w:szCs w:val="20"/>
        </w:rPr>
      </w:pPr>
      <w:r w:rsidRPr="00995266">
        <w:rPr>
          <w:rFonts w:ascii="Times New Roman" w:hAnsi="Times New Roman" w:cs="Times New Roman"/>
          <w:sz w:val="24"/>
          <w:szCs w:val="24"/>
        </w:rPr>
        <w:t>Metode yang digunakan peneliti dalam tahap pengumpulan data adalah p</w:t>
      </w:r>
      <w:r w:rsidRPr="000C7F15">
        <w:rPr>
          <w:rFonts w:ascii="Times New Roman" w:hAnsi="Times New Roman" w:cs="Times New Roman"/>
          <w:sz w:val="24"/>
          <w:szCs w:val="24"/>
        </w:rPr>
        <w:t xml:space="preserve">enelitian lapangan (field reaserch). </w:t>
      </w:r>
      <w:r w:rsidRPr="000C7F15">
        <w:rPr>
          <w:rFonts w:ascii="Times New Roman" w:hAnsi="Times New Roman" w:cs="Times New Roman"/>
          <w:bCs/>
          <w:sz w:val="24"/>
          <w:szCs w:val="24"/>
        </w:rPr>
        <w:t>Penelitian lapangan</w:t>
      </w:r>
      <w:r w:rsidRPr="000C7F15">
        <w:rPr>
          <w:rFonts w:ascii="Times New Roman" w:hAnsi="Times New Roman" w:cs="Times New Roman"/>
          <w:sz w:val="24"/>
          <w:szCs w:val="24"/>
        </w:rPr>
        <w:t xml:space="preserve"> merupakan salah satu </w:t>
      </w:r>
      <w:hyperlink r:id="rId8" w:tooltip="Metode" w:history="1">
        <w:r w:rsidRPr="000C7F15">
          <w:rPr>
            <w:rStyle w:val="Hyperlink"/>
            <w:rFonts w:ascii="Times New Roman" w:hAnsi="Times New Roman" w:cs="Times New Roman"/>
            <w:color w:val="auto"/>
            <w:sz w:val="24"/>
            <w:szCs w:val="24"/>
            <w:u w:val="none"/>
          </w:rPr>
          <w:t>metode</w:t>
        </w:r>
      </w:hyperlink>
      <w:r w:rsidRPr="000C7F15">
        <w:rPr>
          <w:rFonts w:ascii="Times New Roman" w:hAnsi="Times New Roman" w:cs="Times New Roman"/>
          <w:sz w:val="24"/>
          <w:szCs w:val="24"/>
        </w:rPr>
        <w:t xml:space="preserve"> </w:t>
      </w:r>
      <w:hyperlink r:id="rId9" w:tooltip="Pengumpulan (halaman belum tersedia)" w:history="1">
        <w:r w:rsidRPr="000C7F15">
          <w:rPr>
            <w:rStyle w:val="Hyperlink"/>
            <w:rFonts w:ascii="Times New Roman" w:hAnsi="Times New Roman" w:cs="Times New Roman"/>
            <w:color w:val="auto"/>
            <w:sz w:val="24"/>
            <w:szCs w:val="24"/>
            <w:u w:val="none"/>
          </w:rPr>
          <w:t>pengumpulan</w:t>
        </w:r>
      </w:hyperlink>
      <w:r w:rsidRPr="000C7F15">
        <w:rPr>
          <w:rFonts w:ascii="Times New Roman" w:hAnsi="Times New Roman" w:cs="Times New Roman"/>
          <w:sz w:val="24"/>
          <w:szCs w:val="24"/>
        </w:rPr>
        <w:t xml:space="preserve"> </w:t>
      </w:r>
      <w:hyperlink r:id="rId10" w:tooltip="Data" w:history="1">
        <w:r w:rsidRPr="000C7F15">
          <w:rPr>
            <w:rStyle w:val="Hyperlink"/>
            <w:rFonts w:ascii="Times New Roman" w:hAnsi="Times New Roman" w:cs="Times New Roman"/>
            <w:color w:val="auto"/>
            <w:sz w:val="24"/>
            <w:szCs w:val="24"/>
            <w:u w:val="none"/>
          </w:rPr>
          <w:t>data</w:t>
        </w:r>
      </w:hyperlink>
      <w:r w:rsidRPr="000C7F15">
        <w:rPr>
          <w:rFonts w:ascii="Times New Roman" w:hAnsi="Times New Roman" w:cs="Times New Roman"/>
          <w:sz w:val="24"/>
          <w:szCs w:val="24"/>
        </w:rPr>
        <w:t xml:space="preserve"> dalam penelitian </w:t>
      </w:r>
      <w:hyperlink r:id="rId11" w:tooltip="Kualitatif (halaman belum tersedia)" w:history="1">
        <w:r w:rsidRPr="000C7F15">
          <w:rPr>
            <w:rStyle w:val="Hyperlink"/>
            <w:rFonts w:ascii="Times New Roman" w:hAnsi="Times New Roman" w:cs="Times New Roman"/>
            <w:color w:val="auto"/>
            <w:sz w:val="24"/>
            <w:szCs w:val="24"/>
            <w:u w:val="none"/>
          </w:rPr>
          <w:t>kualitatif</w:t>
        </w:r>
      </w:hyperlink>
      <w:r w:rsidRPr="000C7F15">
        <w:rPr>
          <w:rFonts w:ascii="Times New Roman" w:hAnsi="Times New Roman" w:cs="Times New Roman"/>
          <w:sz w:val="24"/>
          <w:szCs w:val="24"/>
        </w:rPr>
        <w:t xml:space="preserve"> yang tidak memerlukan </w:t>
      </w:r>
      <w:hyperlink r:id="rId12" w:tooltip="Pengetahuan" w:history="1">
        <w:r w:rsidRPr="000C7F15">
          <w:rPr>
            <w:rStyle w:val="Hyperlink"/>
            <w:rFonts w:ascii="Times New Roman" w:hAnsi="Times New Roman" w:cs="Times New Roman"/>
            <w:color w:val="auto"/>
            <w:sz w:val="24"/>
            <w:szCs w:val="24"/>
            <w:u w:val="none"/>
          </w:rPr>
          <w:t>pengetahuan</w:t>
        </w:r>
      </w:hyperlink>
      <w:r w:rsidRPr="000C7F15">
        <w:rPr>
          <w:rFonts w:ascii="Times New Roman" w:hAnsi="Times New Roman" w:cs="Times New Roman"/>
          <w:sz w:val="24"/>
          <w:szCs w:val="24"/>
        </w:rPr>
        <w:t xml:space="preserve"> mendalam akan </w:t>
      </w:r>
      <w:hyperlink r:id="rId13" w:tooltip="Literatur" w:history="1">
        <w:r w:rsidRPr="000C7F15">
          <w:rPr>
            <w:rStyle w:val="Hyperlink"/>
            <w:rFonts w:ascii="Times New Roman" w:hAnsi="Times New Roman" w:cs="Times New Roman"/>
            <w:color w:val="auto"/>
            <w:sz w:val="24"/>
            <w:szCs w:val="24"/>
            <w:u w:val="none"/>
          </w:rPr>
          <w:t>literatur</w:t>
        </w:r>
      </w:hyperlink>
      <w:r w:rsidRPr="00506D7F">
        <w:rPr>
          <w:rFonts w:ascii="Times New Roman" w:hAnsi="Times New Roman" w:cs="Times New Roman"/>
          <w:sz w:val="24"/>
          <w:szCs w:val="24"/>
        </w:rPr>
        <w:t xml:space="preserve"> yan</w:t>
      </w:r>
      <w:r w:rsidRPr="00995266">
        <w:rPr>
          <w:rFonts w:ascii="Times New Roman" w:hAnsi="Times New Roman" w:cs="Times New Roman"/>
          <w:sz w:val="24"/>
          <w:szCs w:val="24"/>
        </w:rPr>
        <w:t>g digunakan dan kemampuan tertentu dari pihak peneliti</w:t>
      </w:r>
      <w:r w:rsidRPr="008A3A14">
        <w:rPr>
          <w:rFonts w:ascii="Times New Roman" w:hAnsi="Times New Roman" w:cs="Times New Roman"/>
          <w:sz w:val="20"/>
          <w:szCs w:val="20"/>
        </w:rPr>
        <w:t>.</w:t>
      </w:r>
      <w:r w:rsidR="005A264B" w:rsidRPr="008A3A14">
        <w:rPr>
          <w:rStyle w:val="FootnoteReference"/>
          <w:rFonts w:ascii="Times New Roman" w:hAnsi="Times New Roman" w:cs="Times New Roman"/>
          <w:sz w:val="20"/>
          <w:szCs w:val="20"/>
        </w:rPr>
        <w:footnoteReference w:id="11"/>
      </w:r>
    </w:p>
    <w:p w:rsidR="000C7F15" w:rsidRPr="00995266" w:rsidRDefault="000C7F15" w:rsidP="000C7F15">
      <w:pPr>
        <w:pStyle w:val="ListParagraph"/>
        <w:numPr>
          <w:ilvl w:val="0"/>
          <w:numId w:val="11"/>
        </w:numPr>
        <w:autoSpaceDE w:val="0"/>
        <w:autoSpaceDN w:val="0"/>
        <w:adjustRightInd w:val="0"/>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Observasi</w:t>
      </w:r>
    </w:p>
    <w:p w:rsidR="000C7F15" w:rsidRPr="006923A1" w:rsidRDefault="000C7F15" w:rsidP="00B62A6D">
      <w:pPr>
        <w:autoSpaceDE w:val="0"/>
        <w:autoSpaceDN w:val="0"/>
        <w:adjustRightInd w:val="0"/>
        <w:spacing w:before="100" w:beforeAutospacing="1" w:after="100" w:afterAutospacing="1" w:line="480" w:lineRule="auto"/>
        <w:ind w:firstLine="720"/>
        <w:jc w:val="both"/>
        <w:rPr>
          <w:rFonts w:ascii="Times New Roman" w:hAnsi="Times New Roman" w:cs="Times New Roman"/>
          <w:sz w:val="24"/>
          <w:szCs w:val="24"/>
        </w:rPr>
      </w:pPr>
      <w:r w:rsidRPr="00995266">
        <w:rPr>
          <w:rFonts w:ascii="Times New Roman" w:hAnsi="Times New Roman" w:cs="Times New Roman"/>
          <w:sz w:val="24"/>
          <w:szCs w:val="24"/>
        </w:rPr>
        <w:t>Yaitu dengan mengamati penglihatan dan pendengaran manusia yang diperlukan untuk menangkap gejala yang diamati. Dari hasil catatan tersebut selanjutnya dianalisis.</w:t>
      </w:r>
      <w:r w:rsidR="008A3A14" w:rsidRPr="008A3A14">
        <w:rPr>
          <w:rStyle w:val="FootnoteReference"/>
          <w:rFonts w:ascii="Times New Roman" w:hAnsi="Times New Roman" w:cs="Times New Roman"/>
          <w:sz w:val="20"/>
          <w:szCs w:val="20"/>
        </w:rPr>
        <w:footnoteReference w:id="12"/>
      </w:r>
      <w:r w:rsidRPr="008A3A14">
        <w:rPr>
          <w:rFonts w:ascii="Times New Roman" w:hAnsi="Times New Roman" w:cs="Times New Roman"/>
          <w:sz w:val="20"/>
          <w:szCs w:val="20"/>
        </w:rPr>
        <w:t xml:space="preserve"> </w:t>
      </w:r>
      <w:r w:rsidRPr="00995266">
        <w:rPr>
          <w:rFonts w:ascii="Times New Roman" w:hAnsi="Times New Roman" w:cs="Times New Roman"/>
          <w:sz w:val="24"/>
          <w:szCs w:val="24"/>
        </w:rPr>
        <w:t>M. Burhan Bu</w:t>
      </w:r>
      <w:r>
        <w:rPr>
          <w:rFonts w:ascii="Times New Roman" w:hAnsi="Times New Roman" w:cs="Times New Roman"/>
          <w:sz w:val="24"/>
          <w:szCs w:val="24"/>
        </w:rPr>
        <w:t xml:space="preserve">ngin dalam bukunya mengemukakan bahwa </w:t>
      </w:r>
      <w:r w:rsidRPr="00995266">
        <w:rPr>
          <w:rFonts w:ascii="Times New Roman" w:hAnsi="Times New Roman" w:cs="Times New Roman"/>
          <w:sz w:val="24"/>
          <w:szCs w:val="24"/>
        </w:rPr>
        <w:t>metode obeservasi adalah metode pengumpulan data yang diinginkan untuk menghimpun data penelitian melalui pengamatan dan penginderaan.</w:t>
      </w:r>
      <w:r w:rsidR="008A3A14" w:rsidRPr="008A3A14">
        <w:rPr>
          <w:rStyle w:val="FootnoteReference"/>
          <w:rFonts w:ascii="Times New Roman" w:hAnsi="Times New Roman" w:cs="Times New Roman"/>
          <w:sz w:val="20"/>
          <w:szCs w:val="20"/>
        </w:rPr>
        <w:footnoteReference w:id="13"/>
      </w:r>
    </w:p>
    <w:p w:rsidR="0042176C" w:rsidRDefault="000C7F15" w:rsidP="00922766">
      <w:pPr>
        <w:autoSpaceDE w:val="0"/>
        <w:autoSpaceDN w:val="0"/>
        <w:adjustRightInd w:val="0"/>
        <w:spacing w:after="0" w:line="480" w:lineRule="auto"/>
        <w:ind w:firstLine="720"/>
        <w:jc w:val="both"/>
        <w:rPr>
          <w:rFonts w:ascii="Times New Roman" w:hAnsi="Times New Roman" w:cs="Times New Roman"/>
          <w:sz w:val="24"/>
          <w:szCs w:val="24"/>
        </w:rPr>
      </w:pPr>
      <w:r w:rsidRPr="00584B28">
        <w:rPr>
          <w:rFonts w:ascii="Times New Roman" w:hAnsi="Times New Roman" w:cs="Times New Roman"/>
          <w:sz w:val="24"/>
          <w:szCs w:val="24"/>
        </w:rPr>
        <w:t>Pengamatan data bisa</w:t>
      </w:r>
      <w:r>
        <w:rPr>
          <w:rFonts w:ascii="Times New Roman" w:hAnsi="Times New Roman" w:cs="Times New Roman"/>
          <w:sz w:val="24"/>
          <w:szCs w:val="24"/>
        </w:rPr>
        <w:t xml:space="preserve"> dilakukan terhadap benda atau apapun yang menyangkut dengan masalah tersebut, </w:t>
      </w:r>
      <w:r w:rsidRPr="00584B28">
        <w:rPr>
          <w:rFonts w:ascii="Times New Roman" w:hAnsi="Times New Roman" w:cs="Times New Roman"/>
          <w:sz w:val="24"/>
          <w:szCs w:val="24"/>
        </w:rPr>
        <w:t xml:space="preserve">Dalam observasi perlu dilakukan secara cermat, jujur atau obyektif, terfokus pada data yang relevan dan mampu membedakan kategori dari setiap objek pengamatan karena observasi sebagai suatu alat pengumpulan  data. Adapun cara memperoleh datanya dengan </w:t>
      </w:r>
      <w:r w:rsidRPr="00584B28">
        <w:rPr>
          <w:rFonts w:ascii="Times New Roman" w:hAnsi="Times New Roman" w:cs="Times New Roman"/>
          <w:sz w:val="24"/>
          <w:szCs w:val="24"/>
        </w:rPr>
        <w:lastRenderedPageBreak/>
        <w:t>melakukan pengamatan dan pencatatan secara sistematis terhadap gejala atau fenomena yang diselidiki.</w:t>
      </w:r>
    </w:p>
    <w:p w:rsidR="000C7F15" w:rsidRPr="00995266" w:rsidRDefault="000C7F15" w:rsidP="000C7F15">
      <w:pPr>
        <w:pStyle w:val="ListParagraph"/>
        <w:numPr>
          <w:ilvl w:val="0"/>
          <w:numId w:val="11"/>
        </w:numPr>
        <w:tabs>
          <w:tab w:val="left" w:pos="720"/>
        </w:tabs>
        <w:autoSpaceDE w:val="0"/>
        <w:autoSpaceDN w:val="0"/>
        <w:adjustRightInd w:val="0"/>
        <w:spacing w:after="0" w:line="480" w:lineRule="auto"/>
        <w:ind w:left="426" w:hanging="66"/>
        <w:rPr>
          <w:rFonts w:ascii="Times New Roman" w:hAnsi="Times New Roman" w:cs="Times New Roman"/>
          <w:sz w:val="24"/>
          <w:szCs w:val="24"/>
        </w:rPr>
      </w:pPr>
      <w:r w:rsidRPr="00995266">
        <w:rPr>
          <w:rFonts w:ascii="Times New Roman" w:hAnsi="Times New Roman" w:cs="Times New Roman"/>
          <w:sz w:val="24"/>
          <w:szCs w:val="24"/>
        </w:rPr>
        <w:t>Wawancara</w:t>
      </w:r>
    </w:p>
    <w:p w:rsidR="00A31A50" w:rsidRPr="005E442C" w:rsidRDefault="000C7F15" w:rsidP="005E442C">
      <w:pPr>
        <w:pStyle w:val="ListParagraph"/>
        <w:spacing w:line="480" w:lineRule="auto"/>
        <w:ind w:left="0" w:firstLine="720"/>
        <w:jc w:val="both"/>
        <w:rPr>
          <w:rFonts w:ascii="Times New Roman" w:hAnsi="Times New Roman" w:cs="Times New Roman"/>
          <w:sz w:val="24"/>
          <w:szCs w:val="24"/>
        </w:rPr>
      </w:pPr>
      <w:r w:rsidRPr="00995266">
        <w:rPr>
          <w:rFonts w:ascii="Times New Roman" w:hAnsi="Times New Roman" w:cs="Times New Roman"/>
          <w:sz w:val="24"/>
          <w:szCs w:val="24"/>
        </w:rPr>
        <w:t>Teknik wawancara (</w:t>
      </w:r>
      <w:r w:rsidRPr="00995266">
        <w:rPr>
          <w:rFonts w:ascii="Times New Roman" w:hAnsi="Times New Roman" w:cs="Times New Roman"/>
          <w:i/>
          <w:sz w:val="24"/>
          <w:szCs w:val="24"/>
        </w:rPr>
        <w:t>interview</w:t>
      </w:r>
      <w:r w:rsidRPr="00995266">
        <w:rPr>
          <w:rFonts w:ascii="Times New Roman" w:hAnsi="Times New Roman" w:cs="Times New Roman"/>
          <w:sz w:val="24"/>
          <w:szCs w:val="24"/>
        </w:rPr>
        <w:t>) yang digunakan peneliti adalah teknik wawancara yang</w:t>
      </w:r>
      <w:r>
        <w:rPr>
          <w:rFonts w:ascii="Times New Roman" w:hAnsi="Times New Roman" w:cs="Times New Roman"/>
          <w:sz w:val="24"/>
          <w:szCs w:val="24"/>
        </w:rPr>
        <w:t xml:space="preserve"> mendalam dan</w:t>
      </w:r>
      <w:r w:rsidRPr="00995266">
        <w:rPr>
          <w:rFonts w:ascii="Times New Roman" w:hAnsi="Times New Roman" w:cs="Times New Roman"/>
          <w:sz w:val="24"/>
          <w:szCs w:val="24"/>
        </w:rPr>
        <w:t xml:space="preserve"> tidak terstruktur, artinya pedoman wawancara hanya</w:t>
      </w:r>
      <w:r>
        <w:rPr>
          <w:rFonts w:ascii="Times New Roman" w:hAnsi="Times New Roman" w:cs="Times New Roman"/>
          <w:sz w:val="24"/>
          <w:szCs w:val="24"/>
        </w:rPr>
        <w:t xml:space="preserve"> </w:t>
      </w:r>
      <w:r w:rsidRPr="00995266">
        <w:rPr>
          <w:rFonts w:ascii="Times New Roman" w:hAnsi="Times New Roman" w:cs="Times New Roman"/>
          <w:sz w:val="24"/>
          <w:szCs w:val="24"/>
        </w:rPr>
        <w:t>dibuat dengan garis besar yang akan dipertanyakan tetapi tetap terarah (</w:t>
      </w:r>
      <w:r w:rsidRPr="00995266">
        <w:rPr>
          <w:rStyle w:val="Emphasis"/>
          <w:rFonts w:ascii="Times New Roman" w:hAnsi="Times New Roman" w:cs="Times New Roman"/>
          <w:sz w:val="24"/>
          <w:szCs w:val="24"/>
        </w:rPr>
        <w:t>guided interview)</w:t>
      </w:r>
      <w:r w:rsidRPr="00995266">
        <w:rPr>
          <w:rFonts w:ascii="Times New Roman" w:hAnsi="Times New Roman" w:cs="Times New Roman"/>
          <w:sz w:val="24"/>
          <w:szCs w:val="24"/>
        </w:rPr>
        <w:t>. Wawancara digunakan untuk mendapatkan data dari orang y</w:t>
      </w:r>
      <w:r>
        <w:rPr>
          <w:rFonts w:ascii="Times New Roman" w:hAnsi="Times New Roman" w:cs="Times New Roman"/>
          <w:sz w:val="24"/>
          <w:szCs w:val="24"/>
        </w:rPr>
        <w:t>an</w:t>
      </w:r>
      <w:r w:rsidRPr="00995266">
        <w:rPr>
          <w:rFonts w:ascii="Times New Roman" w:hAnsi="Times New Roman" w:cs="Times New Roman"/>
          <w:sz w:val="24"/>
          <w:szCs w:val="24"/>
        </w:rPr>
        <w:t>g menjadi sumber data dalam penelitian (</w:t>
      </w:r>
      <w:r w:rsidRPr="00995266">
        <w:rPr>
          <w:rFonts w:ascii="Times New Roman" w:hAnsi="Times New Roman" w:cs="Times New Roman"/>
          <w:i/>
          <w:sz w:val="24"/>
          <w:szCs w:val="24"/>
        </w:rPr>
        <w:t>informan</w:t>
      </w:r>
      <w:r w:rsidRPr="00995266">
        <w:rPr>
          <w:rFonts w:ascii="Times New Roman" w:hAnsi="Times New Roman" w:cs="Times New Roman"/>
          <w:sz w:val="24"/>
          <w:szCs w:val="24"/>
        </w:rPr>
        <w:t xml:space="preserve">) mengenai </w:t>
      </w:r>
      <w:r>
        <w:rPr>
          <w:rFonts w:ascii="Times New Roman" w:hAnsi="Times New Roman" w:cs="Times New Roman"/>
          <w:sz w:val="24"/>
          <w:szCs w:val="24"/>
        </w:rPr>
        <w:t xml:space="preserve">Hubungan Keterpaduan Antara Penyik Polri dan Jaksa Penuntut Umum Pada Tahap Prapenuntutan Ditinjau Dari Hukum Islam yang bertempat di </w:t>
      </w:r>
      <w:r w:rsidR="0042176C">
        <w:rPr>
          <w:rFonts w:ascii="Times New Roman" w:hAnsi="Times New Roman" w:cs="Times New Roman"/>
          <w:sz w:val="24"/>
          <w:szCs w:val="24"/>
        </w:rPr>
        <w:t xml:space="preserve">Polres Konsel </w:t>
      </w:r>
      <w:r>
        <w:rPr>
          <w:rFonts w:ascii="Times New Roman" w:hAnsi="Times New Roman" w:cs="Times New Roman"/>
          <w:sz w:val="24"/>
          <w:szCs w:val="24"/>
        </w:rPr>
        <w:t xml:space="preserve">dan </w:t>
      </w:r>
      <w:r w:rsidR="0042176C">
        <w:rPr>
          <w:rFonts w:ascii="Times New Roman" w:hAnsi="Times New Roman" w:cs="Times New Roman"/>
          <w:sz w:val="24"/>
          <w:szCs w:val="24"/>
        </w:rPr>
        <w:t>Kejaksaan Negeri Andoolo</w:t>
      </w:r>
      <w:r w:rsidRPr="00995266">
        <w:rPr>
          <w:rFonts w:ascii="Times New Roman" w:hAnsi="Times New Roman" w:cs="Times New Roman"/>
          <w:sz w:val="24"/>
          <w:szCs w:val="24"/>
        </w:rPr>
        <w:t>. Dalam teknik wawancara,</w:t>
      </w:r>
      <w:r w:rsidR="00394B60">
        <w:rPr>
          <w:rFonts w:ascii="Times New Roman" w:hAnsi="Times New Roman" w:cs="Times New Roman"/>
          <w:sz w:val="24"/>
          <w:szCs w:val="24"/>
        </w:rPr>
        <w:t xml:space="preserve"> </w:t>
      </w:r>
      <w:r w:rsidRPr="00995266">
        <w:rPr>
          <w:rFonts w:ascii="Times New Roman" w:hAnsi="Times New Roman" w:cs="Times New Roman"/>
          <w:sz w:val="24"/>
          <w:szCs w:val="24"/>
        </w:rPr>
        <w:t>pewawancara (</w:t>
      </w:r>
      <w:r w:rsidRPr="00995266">
        <w:rPr>
          <w:rFonts w:ascii="Times New Roman" w:hAnsi="Times New Roman" w:cs="Times New Roman"/>
          <w:i/>
          <w:iCs/>
          <w:sz w:val="24"/>
          <w:szCs w:val="24"/>
        </w:rPr>
        <w:t>interviewer</w:t>
      </w:r>
      <w:r w:rsidRPr="00995266">
        <w:rPr>
          <w:rFonts w:ascii="Times New Roman" w:hAnsi="Times New Roman" w:cs="Times New Roman"/>
          <w:sz w:val="24"/>
          <w:szCs w:val="24"/>
        </w:rPr>
        <w:t>) mengajukan pertanyaan dan yang di wawancarai (</w:t>
      </w:r>
      <w:r w:rsidRPr="00995266">
        <w:rPr>
          <w:rFonts w:ascii="Times New Roman" w:hAnsi="Times New Roman" w:cs="Times New Roman"/>
          <w:i/>
          <w:iCs/>
          <w:sz w:val="24"/>
          <w:szCs w:val="24"/>
        </w:rPr>
        <w:t>interviewee</w:t>
      </w:r>
      <w:r w:rsidRPr="00995266">
        <w:rPr>
          <w:rFonts w:ascii="Times New Roman" w:hAnsi="Times New Roman" w:cs="Times New Roman"/>
          <w:sz w:val="24"/>
          <w:szCs w:val="24"/>
        </w:rPr>
        <w:t>) memberikan jawaban.</w:t>
      </w:r>
      <w:r w:rsidR="008A3A14" w:rsidRPr="008A3A14">
        <w:rPr>
          <w:rStyle w:val="FootnoteReference"/>
          <w:rFonts w:ascii="Times New Roman" w:hAnsi="Times New Roman" w:cs="Times New Roman"/>
          <w:sz w:val="20"/>
          <w:szCs w:val="20"/>
        </w:rPr>
        <w:footnoteReference w:id="14"/>
      </w:r>
    </w:p>
    <w:p w:rsidR="000C7F15" w:rsidRPr="00995266" w:rsidRDefault="000C7F15" w:rsidP="000C7F15">
      <w:pPr>
        <w:pStyle w:val="ListParagraph"/>
        <w:numPr>
          <w:ilvl w:val="0"/>
          <w:numId w:val="11"/>
        </w:numPr>
        <w:autoSpaceDE w:val="0"/>
        <w:autoSpaceDN w:val="0"/>
        <w:adjustRightInd w:val="0"/>
        <w:spacing w:after="0" w:line="480" w:lineRule="auto"/>
        <w:ind w:left="426" w:hanging="66"/>
        <w:rPr>
          <w:rFonts w:ascii="Times New Roman" w:hAnsi="Times New Roman" w:cs="Times New Roman"/>
          <w:sz w:val="24"/>
          <w:szCs w:val="24"/>
        </w:rPr>
      </w:pPr>
      <w:r>
        <w:rPr>
          <w:rFonts w:ascii="Times New Roman" w:hAnsi="Times New Roman" w:cs="Times New Roman"/>
          <w:sz w:val="24"/>
          <w:szCs w:val="24"/>
        </w:rPr>
        <w:t>Studi Dokumen</w:t>
      </w:r>
    </w:p>
    <w:p w:rsidR="000C7F15" w:rsidRPr="00995266" w:rsidRDefault="000C7F15" w:rsidP="000C7F1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Adalah mencari data atau variab</w:t>
      </w:r>
      <w:r w:rsidRPr="00995266">
        <w:rPr>
          <w:rFonts w:ascii="Times New Roman" w:hAnsi="Times New Roman" w:cs="Times New Roman"/>
          <w:sz w:val="24"/>
          <w:szCs w:val="24"/>
        </w:rPr>
        <w:t>e</w:t>
      </w:r>
      <w:r>
        <w:rPr>
          <w:rFonts w:ascii="Times New Roman" w:hAnsi="Times New Roman" w:cs="Times New Roman"/>
          <w:sz w:val="24"/>
          <w:szCs w:val="24"/>
        </w:rPr>
        <w:t>l</w:t>
      </w:r>
      <w:r w:rsidRPr="00995266">
        <w:rPr>
          <w:rFonts w:ascii="Times New Roman" w:hAnsi="Times New Roman" w:cs="Times New Roman"/>
          <w:sz w:val="24"/>
          <w:szCs w:val="24"/>
        </w:rPr>
        <w:t xml:space="preserve"> yang berupa catatan, transkip, buku, surat kabar, maja</w:t>
      </w:r>
      <w:r>
        <w:rPr>
          <w:rFonts w:ascii="Times New Roman" w:hAnsi="Times New Roman" w:cs="Times New Roman"/>
          <w:sz w:val="24"/>
          <w:szCs w:val="24"/>
        </w:rPr>
        <w:t>lah, bu</w:t>
      </w:r>
      <w:r w:rsidRPr="00995266">
        <w:rPr>
          <w:rFonts w:ascii="Times New Roman" w:hAnsi="Times New Roman" w:cs="Times New Roman"/>
          <w:sz w:val="24"/>
          <w:szCs w:val="24"/>
        </w:rPr>
        <w:t>letin, dan sebagainya.</w:t>
      </w:r>
      <w:r w:rsidR="008A3A14" w:rsidRPr="008A3A14">
        <w:rPr>
          <w:rStyle w:val="FootnoteReference"/>
          <w:rFonts w:ascii="Times New Roman" w:hAnsi="Times New Roman" w:cs="Times New Roman"/>
          <w:sz w:val="20"/>
          <w:szCs w:val="20"/>
        </w:rPr>
        <w:footnoteReference w:id="15"/>
      </w:r>
      <w:r w:rsidRPr="00995266">
        <w:rPr>
          <w:rFonts w:ascii="Times New Roman" w:hAnsi="Times New Roman" w:cs="Times New Roman"/>
          <w:sz w:val="24"/>
          <w:szCs w:val="24"/>
        </w:rPr>
        <w:t xml:space="preserve"> M. Burhan Bungin dalam bukunya menyatakan;</w:t>
      </w:r>
    </w:p>
    <w:p w:rsidR="000C7F15" w:rsidRPr="008A3A14" w:rsidRDefault="000C7F15" w:rsidP="000C7F15">
      <w:pPr>
        <w:tabs>
          <w:tab w:val="left" w:pos="993"/>
        </w:tabs>
        <w:autoSpaceDE w:val="0"/>
        <w:autoSpaceDN w:val="0"/>
        <w:adjustRightInd w:val="0"/>
        <w:spacing w:after="0" w:line="240" w:lineRule="auto"/>
        <w:ind w:left="709"/>
        <w:jc w:val="both"/>
        <w:rPr>
          <w:rFonts w:ascii="Times New Roman" w:hAnsi="Times New Roman" w:cs="Times New Roman"/>
          <w:sz w:val="20"/>
          <w:szCs w:val="20"/>
        </w:rPr>
      </w:pPr>
      <w:r w:rsidRPr="00995266">
        <w:rPr>
          <w:rFonts w:ascii="Times New Roman" w:hAnsi="Times New Roman" w:cs="Times New Roman"/>
          <w:sz w:val="24"/>
          <w:szCs w:val="24"/>
        </w:rPr>
        <w:t>Metode dokumenter sebagai pengumpulan data</w:t>
      </w:r>
      <w:r>
        <w:rPr>
          <w:rFonts w:ascii="Times New Roman" w:hAnsi="Times New Roman" w:cs="Times New Roman"/>
          <w:sz w:val="24"/>
          <w:szCs w:val="24"/>
        </w:rPr>
        <w:t xml:space="preserve"> sejumlah besar fakta dan data </w:t>
      </w:r>
      <w:r w:rsidRPr="00995266">
        <w:rPr>
          <w:rFonts w:ascii="Times New Roman" w:hAnsi="Times New Roman" w:cs="Times New Roman"/>
          <w:sz w:val="24"/>
          <w:szCs w:val="24"/>
        </w:rPr>
        <w:t>yang tersimpan dalam bahan yang berbentuk dokumentasi, secara detail bahan dokumenter terbagi beberapa macam otobiografi, surat pribadi, buku-buku, atau catatan harian, klipping, dokumen pemerintah maupun swasta, data yang ter</w:t>
      </w:r>
      <w:r>
        <w:rPr>
          <w:rFonts w:ascii="Times New Roman" w:hAnsi="Times New Roman" w:cs="Times New Roman"/>
          <w:sz w:val="24"/>
          <w:szCs w:val="24"/>
        </w:rPr>
        <w:t>simpan di website dan lain-lain</w:t>
      </w:r>
      <w:r w:rsidRPr="008A3A14">
        <w:rPr>
          <w:rFonts w:ascii="Times New Roman" w:hAnsi="Times New Roman" w:cs="Times New Roman"/>
          <w:sz w:val="20"/>
          <w:szCs w:val="20"/>
        </w:rPr>
        <w:t>.</w:t>
      </w:r>
      <w:r w:rsidR="008A3A14" w:rsidRPr="008A3A14">
        <w:rPr>
          <w:rStyle w:val="FootnoteReference"/>
          <w:rFonts w:ascii="Times New Roman" w:hAnsi="Times New Roman" w:cs="Times New Roman"/>
          <w:sz w:val="20"/>
          <w:szCs w:val="20"/>
        </w:rPr>
        <w:footnoteReference w:id="16"/>
      </w:r>
    </w:p>
    <w:p w:rsidR="000C7F15" w:rsidRPr="00995266" w:rsidRDefault="000C7F15" w:rsidP="000C7F15">
      <w:pPr>
        <w:tabs>
          <w:tab w:val="left" w:pos="993"/>
        </w:tabs>
        <w:autoSpaceDE w:val="0"/>
        <w:autoSpaceDN w:val="0"/>
        <w:adjustRightInd w:val="0"/>
        <w:spacing w:after="0" w:line="240" w:lineRule="auto"/>
        <w:ind w:left="567"/>
        <w:jc w:val="both"/>
        <w:rPr>
          <w:rFonts w:ascii="Times New Roman" w:hAnsi="Times New Roman" w:cs="Times New Roman"/>
          <w:sz w:val="24"/>
          <w:szCs w:val="24"/>
        </w:rPr>
      </w:pPr>
    </w:p>
    <w:p w:rsidR="000C7F15" w:rsidRPr="00DF62A3" w:rsidRDefault="000C7F15" w:rsidP="00A31A50">
      <w:pPr>
        <w:autoSpaceDE w:val="0"/>
        <w:autoSpaceDN w:val="0"/>
        <w:adjustRightInd w:val="0"/>
        <w:spacing w:before="100" w:beforeAutospacing="1" w:after="100" w:afterAutospacing="1"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lastRenderedPageBreak/>
        <w:t>Hal tersebut untuk mendapatkan data-data yang berkaitan deng</w:t>
      </w:r>
      <w:r>
        <w:rPr>
          <w:rFonts w:ascii="Times New Roman" w:hAnsi="Times New Roman" w:cs="Times New Roman"/>
          <w:sz w:val="24"/>
          <w:szCs w:val="24"/>
        </w:rPr>
        <w:t>an pokok penelitian.</w:t>
      </w:r>
    </w:p>
    <w:p w:rsidR="000C7F15" w:rsidRDefault="00735650" w:rsidP="003A19A1">
      <w:pPr>
        <w:pStyle w:val="ListParagraph"/>
        <w:numPr>
          <w:ilvl w:val="0"/>
          <w:numId w:val="13"/>
        </w:numPr>
        <w:spacing w:after="0" w:line="480" w:lineRule="auto"/>
        <w:ind w:left="0" w:hanging="436"/>
        <w:jc w:val="both"/>
        <w:rPr>
          <w:rFonts w:ascii="Times New Roman" w:hAnsi="Times New Roman" w:cs="Times New Roman"/>
          <w:b/>
          <w:sz w:val="24"/>
          <w:szCs w:val="24"/>
        </w:rPr>
      </w:pPr>
      <w:r>
        <w:rPr>
          <w:rFonts w:ascii="Times New Roman" w:hAnsi="Times New Roman" w:cs="Times New Roman"/>
          <w:b/>
          <w:sz w:val="24"/>
          <w:szCs w:val="24"/>
        </w:rPr>
        <w:t>Metode Pengolahan Data</w:t>
      </w:r>
    </w:p>
    <w:p w:rsidR="00735650" w:rsidRDefault="00735650" w:rsidP="0073565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Pengolahan data merupakan proses akhir dari penelitian yang dilakukan. Prosedur pengolahan data idealnya tidak kaku dan senantiasa dikembangkan sesuai kebutuhan dan sasaran penelitian. Beberapa ahli mengemukakan proses pengoalahan data kualitatif dengan cara yang berbeda-beda. Sebagai bahan acuan, peneliti menerapkan proses pengolahan data menurut Sanafiah Faisal yaitu “setelah seluruh data terkumpul maka  proses pengolahannya dapat dilakukan secara kualitatif melalui pengecekan reduksi data, display data,dan verifikasi data”</w:t>
      </w:r>
      <w:r w:rsidR="0085712B">
        <w:rPr>
          <w:rStyle w:val="FootnoteReference"/>
          <w:rFonts w:ascii="Times New Roman" w:hAnsi="Times New Roman" w:cs="Times New Roman"/>
          <w:sz w:val="24"/>
          <w:szCs w:val="24"/>
        </w:rPr>
        <w:footnoteReference w:id="17"/>
      </w:r>
    </w:p>
    <w:p w:rsidR="00735650" w:rsidRDefault="00735650" w:rsidP="0073565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Lebih lengkapnya dapat diuraikan sebagai berikut :</w:t>
      </w:r>
    </w:p>
    <w:p w:rsidR="00735650" w:rsidRDefault="00735650" w:rsidP="00735650">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Reduksi data yaitu teknik yang dilakukan penulis dengan cara menganalisis sekaligus merangkum data yang diperoleh dari lapangan, dipilh hal-hal yang pokok dan difokuskan  pada hal-hal yang penting.</w:t>
      </w:r>
    </w:p>
    <w:p w:rsidR="00735650" w:rsidRDefault="00735650" w:rsidP="00735650">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Display data yaitu teknik yang dilakukan oleh penulis agar data yang</w:t>
      </w:r>
      <w:r w:rsidR="0085712B">
        <w:rPr>
          <w:rFonts w:ascii="Times New Roman" w:hAnsi="Times New Roman" w:cs="Times New Roman"/>
          <w:sz w:val="24"/>
          <w:szCs w:val="24"/>
        </w:rPr>
        <w:t xml:space="preserve"> diperoleh banyaknya jumlah dapat dikuasai dengan dipilh secara fisik membuat display merupakan dari analisis pengambilan kesimpulan</w:t>
      </w:r>
    </w:p>
    <w:p w:rsidR="0085712B" w:rsidRDefault="0085712B" w:rsidP="00735650">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Verifikasi data yaitu teknik analisis data yang dilakukan dalam rangka mencari mana data yang dianggap masih kurang</w:t>
      </w:r>
    </w:p>
    <w:p w:rsidR="00B62A6D" w:rsidRDefault="00B62A6D" w:rsidP="00B62A6D">
      <w:pPr>
        <w:spacing w:after="0" w:line="480" w:lineRule="auto"/>
        <w:jc w:val="both"/>
        <w:rPr>
          <w:rFonts w:ascii="Times New Roman" w:hAnsi="Times New Roman" w:cs="Times New Roman"/>
          <w:sz w:val="24"/>
          <w:szCs w:val="24"/>
        </w:rPr>
      </w:pPr>
    </w:p>
    <w:p w:rsidR="00B62A6D" w:rsidRPr="00B62A6D" w:rsidRDefault="00B62A6D" w:rsidP="00B62A6D">
      <w:pPr>
        <w:spacing w:after="0" w:line="480" w:lineRule="auto"/>
        <w:jc w:val="both"/>
        <w:rPr>
          <w:rFonts w:ascii="Times New Roman" w:hAnsi="Times New Roman" w:cs="Times New Roman"/>
          <w:sz w:val="24"/>
          <w:szCs w:val="24"/>
        </w:rPr>
      </w:pPr>
    </w:p>
    <w:p w:rsidR="00B62A6D" w:rsidRDefault="00B62A6D" w:rsidP="00B62A6D">
      <w:pPr>
        <w:pStyle w:val="ListParagraph"/>
        <w:numPr>
          <w:ilvl w:val="0"/>
          <w:numId w:val="13"/>
        </w:numPr>
        <w:spacing w:after="0" w:line="480" w:lineRule="auto"/>
        <w:ind w:left="0"/>
        <w:jc w:val="both"/>
        <w:rPr>
          <w:rFonts w:ascii="Times New Roman" w:hAnsi="Times New Roman" w:cs="Times New Roman"/>
          <w:b/>
          <w:sz w:val="24"/>
          <w:szCs w:val="24"/>
        </w:rPr>
      </w:pPr>
      <w:r w:rsidRPr="00B62A6D">
        <w:rPr>
          <w:rFonts w:ascii="Times New Roman" w:hAnsi="Times New Roman" w:cs="Times New Roman"/>
          <w:b/>
          <w:sz w:val="24"/>
          <w:szCs w:val="24"/>
        </w:rPr>
        <w:lastRenderedPageBreak/>
        <w:t>Metode Analisis Data</w:t>
      </w:r>
    </w:p>
    <w:p w:rsidR="00B62A6D" w:rsidRPr="00B62A6D" w:rsidRDefault="00B62A6D" w:rsidP="00B62A6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penelitian ini, metode analisis data yang dipergunakan adalah analisis kualitatif. Setelah tahapan-tahapan di atas dilakukan, maka mekanisme selanjutnya adalah proses menganalisa data-data yang ada. Analisis data sangat membantu dalam menyempitkan dan membatasi data-data hasil observasi, wawancara dan dokumentasi yang telah diolah yang berkenan dengan permasalahan yang dibahas hingga menjadi suatu data yang teratur, serta lebih berarti. Proses analisis merupakan usaha untuk menemukan jawaban atas pertanyaan, perihal permasalahan yang sudah dirumuskan dalam penelitian ini.</w:t>
      </w:r>
    </w:p>
    <w:p w:rsidR="00A31A50" w:rsidRPr="00995266" w:rsidRDefault="00A31A50" w:rsidP="00B62A6D">
      <w:pPr>
        <w:pStyle w:val="ListParagraph"/>
        <w:numPr>
          <w:ilvl w:val="0"/>
          <w:numId w:val="13"/>
        </w:numPr>
        <w:spacing w:before="100" w:beforeAutospacing="1" w:after="100" w:afterAutospacing="1" w:line="480" w:lineRule="auto"/>
        <w:ind w:left="0"/>
        <w:jc w:val="both"/>
        <w:rPr>
          <w:rFonts w:ascii="Times New Roman" w:hAnsi="Times New Roman" w:cs="Times New Roman"/>
          <w:b/>
          <w:sz w:val="24"/>
          <w:szCs w:val="24"/>
        </w:rPr>
      </w:pPr>
      <w:r>
        <w:rPr>
          <w:rFonts w:ascii="Times New Roman" w:hAnsi="Times New Roman" w:cs="Times New Roman"/>
          <w:b/>
          <w:sz w:val="24"/>
          <w:szCs w:val="24"/>
        </w:rPr>
        <w:t>Uji Keabsahan</w:t>
      </w:r>
      <w:r w:rsidRPr="00995266">
        <w:rPr>
          <w:rFonts w:ascii="Times New Roman" w:hAnsi="Times New Roman" w:cs="Times New Roman"/>
          <w:b/>
          <w:sz w:val="24"/>
          <w:szCs w:val="24"/>
        </w:rPr>
        <w:t xml:space="preserve"> Data</w:t>
      </w:r>
      <w:r w:rsidR="00225A75">
        <w:rPr>
          <w:rFonts w:ascii="Times New Roman" w:hAnsi="Times New Roman" w:cs="Times New Roman"/>
          <w:b/>
          <w:sz w:val="24"/>
          <w:szCs w:val="24"/>
        </w:rPr>
        <w:t>.</w:t>
      </w:r>
    </w:p>
    <w:p w:rsidR="000C7F15" w:rsidRDefault="00DD5D2A" w:rsidP="003E65CF">
      <w:pPr>
        <w:autoSpaceDE w:val="0"/>
        <w:autoSpaceDN w:val="0"/>
        <w:adjustRightInd w:val="0"/>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uji keabsahan data dalam penelitian</w:t>
      </w:r>
      <w:r w:rsidR="0012418E">
        <w:rPr>
          <w:rFonts w:ascii="Times New Roman" w:hAnsi="Times New Roman" w:cs="Times New Roman"/>
          <w:sz w:val="24"/>
          <w:szCs w:val="24"/>
        </w:rPr>
        <w:t xml:space="preserve"> ini adalah: perpanjangan pengamatan, meningkatkan ketekunan dan triangulasi sumber data dan tekhnik.</w:t>
      </w:r>
    </w:p>
    <w:p w:rsidR="0012418E" w:rsidRDefault="0012418E" w:rsidP="003E65CF">
      <w:pPr>
        <w:autoSpaceDE w:val="0"/>
        <w:autoSpaceDN w:val="0"/>
        <w:adjustRightInd w:val="0"/>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Perpanjangan pengamatan dalam hal  ini peneliti kembali ke lapangan, melakukan pengamatan, wawancara lagi dengan sumber data yang pernah ditemui. Dengan perpanjangan pengamatan in, peneliti mengecek kembali apakah data yang telah diberikan selama ini merupakan data yang sudah benar atau salah.</w:t>
      </w:r>
    </w:p>
    <w:p w:rsidR="0012418E" w:rsidRDefault="0012418E" w:rsidP="003E65CF">
      <w:pPr>
        <w:autoSpaceDE w:val="0"/>
        <w:autoSpaceDN w:val="0"/>
        <w:adjustRightInd w:val="0"/>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Meningkatkan ketekunan yaitu melakukan pengamatan secara lebih cermat dan berkesinambungan. Dengan meingkatkan ketekunan, maka peneliti</w:t>
      </w:r>
      <w:r w:rsidR="0085712B">
        <w:rPr>
          <w:rFonts w:ascii="Times New Roman" w:hAnsi="Times New Roman" w:cs="Times New Roman"/>
          <w:sz w:val="24"/>
          <w:szCs w:val="24"/>
        </w:rPr>
        <w:t xml:space="preserve"> </w:t>
      </w:r>
      <w:r>
        <w:rPr>
          <w:rFonts w:ascii="Times New Roman" w:hAnsi="Times New Roman" w:cs="Times New Roman"/>
          <w:sz w:val="24"/>
          <w:szCs w:val="24"/>
        </w:rPr>
        <w:t>dapat melakukan</w:t>
      </w:r>
      <w:r w:rsidR="006A16EF">
        <w:rPr>
          <w:rFonts w:ascii="Times New Roman" w:hAnsi="Times New Roman" w:cs="Times New Roman"/>
          <w:sz w:val="24"/>
          <w:szCs w:val="24"/>
        </w:rPr>
        <w:t xml:space="preserve"> pengecekan kembali apakah data yang telah ditemukan itu benar atau salah.</w:t>
      </w:r>
    </w:p>
    <w:p w:rsidR="006A16EF" w:rsidRPr="003E65CF" w:rsidRDefault="006A16EF" w:rsidP="00F90278">
      <w:pPr>
        <w:tabs>
          <w:tab w:val="left" w:pos="5235"/>
        </w:tabs>
        <w:autoSpaceDE w:val="0"/>
        <w:autoSpaceDN w:val="0"/>
        <w:adjustRightInd w:val="0"/>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Triangulasi dalam pengujian kredibilitar ini, diartikan sebagai pengecekan dari berbagai cara dan berbagai waktu. Triangulasi data adalah pengujian kredibilitas data yang dilakukan dengan cara mengecek data kepada sumber yang sama dengan tekhnik yang berbeda. </w:t>
      </w:r>
    </w:p>
    <w:sectPr w:rsidR="006A16EF" w:rsidRPr="003E65CF" w:rsidSect="008008E0">
      <w:headerReference w:type="default" r:id="rId14"/>
      <w:pgSz w:w="11907" w:h="16839" w:code="9"/>
      <w:pgMar w:top="2268" w:right="1701" w:bottom="1701" w:left="2268" w:header="720"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ABC" w:rsidRDefault="00B66ABC" w:rsidP="00FF4187">
      <w:pPr>
        <w:spacing w:after="0" w:line="240" w:lineRule="auto"/>
      </w:pPr>
      <w:r>
        <w:separator/>
      </w:r>
    </w:p>
  </w:endnote>
  <w:endnote w:type="continuationSeparator" w:id="1">
    <w:p w:rsidR="00B66ABC" w:rsidRDefault="00B66ABC" w:rsidP="00FF4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ABC" w:rsidRDefault="00B66ABC" w:rsidP="00FF4187">
      <w:pPr>
        <w:spacing w:after="0" w:line="240" w:lineRule="auto"/>
      </w:pPr>
      <w:r>
        <w:separator/>
      </w:r>
    </w:p>
  </w:footnote>
  <w:footnote w:type="continuationSeparator" w:id="1">
    <w:p w:rsidR="00B66ABC" w:rsidRDefault="00B66ABC" w:rsidP="00FF4187">
      <w:pPr>
        <w:spacing w:after="0" w:line="240" w:lineRule="auto"/>
      </w:pPr>
      <w:r>
        <w:continuationSeparator/>
      </w:r>
    </w:p>
  </w:footnote>
  <w:footnote w:id="2">
    <w:p w:rsidR="000D39C4" w:rsidRPr="00B53F04" w:rsidRDefault="000E0A6A" w:rsidP="00656EB0">
      <w:pPr>
        <w:pStyle w:val="FootnoteText"/>
        <w:ind w:firstLine="567"/>
        <w:rPr>
          <w:rFonts w:ascii="Times New Roman" w:hAnsi="Times New Roman" w:cs="Times New Roman"/>
          <w:lang w:val="en-US"/>
        </w:rPr>
      </w:pPr>
      <w:r w:rsidRPr="00B53F04">
        <w:rPr>
          <w:rStyle w:val="FootnoteReference"/>
          <w:rFonts w:ascii="Times New Roman" w:hAnsi="Times New Roman" w:cs="Times New Roman"/>
        </w:rPr>
        <w:footnoteRef/>
      </w:r>
      <w:r w:rsidR="00656EB0">
        <w:rPr>
          <w:rFonts w:ascii="Times New Roman" w:hAnsi="Times New Roman" w:cs="Times New Roman"/>
          <w:lang w:val="en-US"/>
        </w:rPr>
        <w:t xml:space="preserve"> </w:t>
      </w:r>
      <w:r w:rsidRPr="00B53F04">
        <w:rPr>
          <w:rFonts w:ascii="Times New Roman" w:hAnsi="Times New Roman" w:cs="Times New Roman"/>
          <w:lang w:val="en-US"/>
        </w:rPr>
        <w:t xml:space="preserve">Moh Kasiram, </w:t>
      </w:r>
      <w:r w:rsidRPr="00B53F04">
        <w:rPr>
          <w:rFonts w:ascii="Times New Roman" w:hAnsi="Times New Roman" w:cs="Times New Roman"/>
          <w:i/>
          <w:lang w:val="en-US"/>
        </w:rPr>
        <w:t>metodologi penelitian</w:t>
      </w:r>
      <w:r w:rsidR="00B53F04">
        <w:rPr>
          <w:rFonts w:ascii="Times New Roman" w:hAnsi="Times New Roman" w:cs="Times New Roman"/>
          <w:i/>
          <w:lang w:val="en-US"/>
        </w:rPr>
        <w:t xml:space="preserve"> </w:t>
      </w:r>
      <w:r w:rsidRPr="00B53F04">
        <w:rPr>
          <w:rFonts w:ascii="Times New Roman" w:hAnsi="Times New Roman" w:cs="Times New Roman"/>
          <w:lang w:val="en-US"/>
        </w:rPr>
        <w:t xml:space="preserve"> (Malang: UIN Malang Pers</w:t>
      </w:r>
      <w:r w:rsidR="00B7107F" w:rsidRPr="00B53F04">
        <w:rPr>
          <w:rFonts w:ascii="Times New Roman" w:hAnsi="Times New Roman" w:cs="Times New Roman"/>
          <w:lang w:val="en-US"/>
        </w:rPr>
        <w:t>, 2008</w:t>
      </w:r>
      <w:r w:rsidRPr="00B53F04">
        <w:rPr>
          <w:rFonts w:ascii="Times New Roman" w:hAnsi="Times New Roman" w:cs="Times New Roman"/>
          <w:lang w:val="en-US"/>
        </w:rPr>
        <w:t>)</w:t>
      </w:r>
      <w:r w:rsidR="000D39C4">
        <w:rPr>
          <w:rFonts w:ascii="Times New Roman" w:hAnsi="Times New Roman" w:cs="Times New Roman"/>
          <w:lang w:val="en-US"/>
        </w:rPr>
        <w:t>, h</w:t>
      </w:r>
      <w:r w:rsidR="00B7107F" w:rsidRPr="00B53F04">
        <w:rPr>
          <w:rFonts w:ascii="Times New Roman" w:hAnsi="Times New Roman" w:cs="Times New Roman"/>
          <w:lang w:val="en-US"/>
        </w:rPr>
        <w:t>. 27</w:t>
      </w:r>
    </w:p>
  </w:footnote>
  <w:footnote w:id="3">
    <w:p w:rsidR="000D39C4" w:rsidRPr="00B53F04" w:rsidRDefault="00B7107F" w:rsidP="00656EB0">
      <w:pPr>
        <w:pStyle w:val="FootnoteText"/>
        <w:ind w:firstLine="567"/>
        <w:rPr>
          <w:rFonts w:ascii="Times New Roman" w:hAnsi="Times New Roman" w:cs="Times New Roman"/>
          <w:lang w:val="en-US"/>
        </w:rPr>
      </w:pPr>
      <w:r w:rsidRPr="00B53F04">
        <w:rPr>
          <w:rStyle w:val="FootnoteReference"/>
          <w:rFonts w:ascii="Times New Roman" w:hAnsi="Times New Roman" w:cs="Times New Roman"/>
        </w:rPr>
        <w:footnoteRef/>
      </w:r>
      <w:r w:rsidR="00656EB0">
        <w:rPr>
          <w:rFonts w:ascii="Times New Roman" w:hAnsi="Times New Roman" w:cs="Times New Roman"/>
          <w:lang w:val="en-US"/>
        </w:rPr>
        <w:t xml:space="preserve"> Lexy  </w:t>
      </w:r>
      <w:r w:rsidRPr="00B53F04">
        <w:rPr>
          <w:rFonts w:ascii="Times New Roman" w:hAnsi="Times New Roman" w:cs="Times New Roman"/>
          <w:lang w:val="en-US"/>
        </w:rPr>
        <w:t xml:space="preserve">J </w:t>
      </w:r>
      <w:r w:rsidR="00656EB0">
        <w:rPr>
          <w:rFonts w:ascii="Times New Roman" w:hAnsi="Times New Roman" w:cs="Times New Roman"/>
          <w:lang w:val="en-US"/>
        </w:rPr>
        <w:t xml:space="preserve"> </w:t>
      </w:r>
      <w:r w:rsidRPr="00B53F04">
        <w:rPr>
          <w:rFonts w:ascii="Times New Roman" w:hAnsi="Times New Roman" w:cs="Times New Roman"/>
          <w:lang w:val="en-US"/>
        </w:rPr>
        <w:t>Moleong,</w:t>
      </w:r>
      <w:r w:rsidR="00656EB0">
        <w:rPr>
          <w:rFonts w:ascii="Times New Roman" w:hAnsi="Times New Roman" w:cs="Times New Roman"/>
          <w:lang w:val="en-US"/>
        </w:rPr>
        <w:t xml:space="preserve"> </w:t>
      </w:r>
      <w:r w:rsidRPr="00B53F04">
        <w:rPr>
          <w:rFonts w:ascii="Times New Roman" w:hAnsi="Times New Roman" w:cs="Times New Roman"/>
          <w:lang w:val="en-US"/>
        </w:rPr>
        <w:t xml:space="preserve"> </w:t>
      </w:r>
      <w:r w:rsidRPr="00B53F04">
        <w:rPr>
          <w:rFonts w:ascii="Times New Roman" w:hAnsi="Times New Roman" w:cs="Times New Roman"/>
          <w:i/>
          <w:lang w:val="en-US"/>
        </w:rPr>
        <w:t xml:space="preserve">Metode </w:t>
      </w:r>
      <w:r w:rsidR="00656EB0">
        <w:rPr>
          <w:rFonts w:ascii="Times New Roman" w:hAnsi="Times New Roman" w:cs="Times New Roman"/>
          <w:i/>
          <w:lang w:val="en-US"/>
        </w:rPr>
        <w:t xml:space="preserve"> </w:t>
      </w:r>
      <w:r w:rsidRPr="00B53F04">
        <w:rPr>
          <w:rFonts w:ascii="Times New Roman" w:hAnsi="Times New Roman" w:cs="Times New Roman"/>
          <w:i/>
          <w:lang w:val="en-US"/>
        </w:rPr>
        <w:t xml:space="preserve">Penelitian </w:t>
      </w:r>
      <w:r w:rsidR="00656EB0">
        <w:rPr>
          <w:rFonts w:ascii="Times New Roman" w:hAnsi="Times New Roman" w:cs="Times New Roman"/>
          <w:i/>
          <w:lang w:val="en-US"/>
        </w:rPr>
        <w:t xml:space="preserve"> </w:t>
      </w:r>
      <w:r w:rsidRPr="00B53F04">
        <w:rPr>
          <w:rFonts w:ascii="Times New Roman" w:hAnsi="Times New Roman" w:cs="Times New Roman"/>
          <w:i/>
          <w:lang w:val="en-US"/>
        </w:rPr>
        <w:t>Kualitatif</w:t>
      </w:r>
      <w:r w:rsidR="00B53F04">
        <w:rPr>
          <w:rFonts w:ascii="Times New Roman" w:hAnsi="Times New Roman" w:cs="Times New Roman"/>
          <w:i/>
          <w:lang w:val="en-US"/>
        </w:rPr>
        <w:t xml:space="preserve"> </w:t>
      </w:r>
      <w:r w:rsidRPr="00B53F04">
        <w:rPr>
          <w:rFonts w:ascii="Times New Roman" w:hAnsi="Times New Roman" w:cs="Times New Roman"/>
          <w:lang w:val="en-US"/>
        </w:rPr>
        <w:t xml:space="preserve"> (Bandung: </w:t>
      </w:r>
      <w:r w:rsidR="00656EB0">
        <w:rPr>
          <w:rFonts w:ascii="Times New Roman" w:hAnsi="Times New Roman" w:cs="Times New Roman"/>
          <w:lang w:val="en-US"/>
        </w:rPr>
        <w:t xml:space="preserve"> </w:t>
      </w:r>
      <w:r w:rsidRPr="00B53F04">
        <w:rPr>
          <w:rFonts w:ascii="Times New Roman" w:hAnsi="Times New Roman" w:cs="Times New Roman"/>
          <w:lang w:val="en-US"/>
        </w:rPr>
        <w:t>PT</w:t>
      </w:r>
      <w:r w:rsidR="00656EB0">
        <w:rPr>
          <w:rFonts w:ascii="Times New Roman" w:hAnsi="Times New Roman" w:cs="Times New Roman"/>
          <w:lang w:val="en-US"/>
        </w:rPr>
        <w:t xml:space="preserve">. Remaja  Rosda  Karya, </w:t>
      </w:r>
      <w:r w:rsidR="000D39C4">
        <w:rPr>
          <w:rFonts w:ascii="Times New Roman" w:hAnsi="Times New Roman" w:cs="Times New Roman"/>
          <w:lang w:val="en-US"/>
        </w:rPr>
        <w:t>2007), h</w:t>
      </w:r>
      <w:r w:rsidRPr="00B53F04">
        <w:rPr>
          <w:rFonts w:ascii="Times New Roman" w:hAnsi="Times New Roman" w:cs="Times New Roman"/>
          <w:lang w:val="en-US"/>
        </w:rPr>
        <w:t>. 4</w:t>
      </w:r>
    </w:p>
  </w:footnote>
  <w:footnote w:id="4">
    <w:p w:rsidR="00B7107F" w:rsidRPr="00B53F04" w:rsidRDefault="00B7107F" w:rsidP="00B7107F">
      <w:pPr>
        <w:pStyle w:val="FootnoteText"/>
        <w:ind w:firstLine="567"/>
        <w:rPr>
          <w:rFonts w:ascii="Times New Roman" w:hAnsi="Times New Roman" w:cs="Times New Roman"/>
          <w:lang w:val="en-US"/>
        </w:rPr>
      </w:pPr>
      <w:r w:rsidRPr="00B53F04">
        <w:rPr>
          <w:rStyle w:val="FootnoteReference"/>
          <w:rFonts w:ascii="Times New Roman" w:hAnsi="Times New Roman" w:cs="Times New Roman"/>
        </w:rPr>
        <w:footnoteRef/>
      </w:r>
      <w:r w:rsidR="00656EB0">
        <w:rPr>
          <w:rFonts w:ascii="Times New Roman" w:hAnsi="Times New Roman" w:cs="Times New Roman"/>
          <w:lang w:val="en-US"/>
        </w:rPr>
        <w:t xml:space="preserve"> </w:t>
      </w:r>
      <w:r w:rsidRPr="00B53F04">
        <w:rPr>
          <w:rFonts w:ascii="Times New Roman" w:hAnsi="Times New Roman" w:cs="Times New Roman"/>
          <w:lang w:val="en-US"/>
        </w:rPr>
        <w:t xml:space="preserve">Imron </w:t>
      </w:r>
      <w:r w:rsidR="00656EB0">
        <w:rPr>
          <w:rFonts w:ascii="Times New Roman" w:hAnsi="Times New Roman" w:cs="Times New Roman"/>
          <w:lang w:val="en-US"/>
        </w:rPr>
        <w:t xml:space="preserve">  </w:t>
      </w:r>
      <w:r w:rsidRPr="00B53F04">
        <w:rPr>
          <w:rFonts w:ascii="Times New Roman" w:hAnsi="Times New Roman" w:cs="Times New Roman"/>
          <w:lang w:val="en-US"/>
        </w:rPr>
        <w:t xml:space="preserve">Arifin, </w:t>
      </w:r>
      <w:r w:rsidRPr="00B53F04">
        <w:rPr>
          <w:rFonts w:ascii="Times New Roman" w:hAnsi="Times New Roman" w:cs="Times New Roman"/>
          <w:i/>
          <w:lang w:val="en-US"/>
        </w:rPr>
        <w:t xml:space="preserve">penelitian </w:t>
      </w:r>
      <w:r w:rsidR="00656EB0">
        <w:rPr>
          <w:rFonts w:ascii="Times New Roman" w:hAnsi="Times New Roman" w:cs="Times New Roman"/>
          <w:i/>
          <w:lang w:val="en-US"/>
        </w:rPr>
        <w:t xml:space="preserve"> </w:t>
      </w:r>
      <w:r w:rsidRPr="00B53F04">
        <w:rPr>
          <w:rFonts w:ascii="Times New Roman" w:hAnsi="Times New Roman" w:cs="Times New Roman"/>
          <w:i/>
          <w:lang w:val="en-US"/>
        </w:rPr>
        <w:t xml:space="preserve">kualitatif </w:t>
      </w:r>
      <w:r w:rsidR="00656EB0">
        <w:rPr>
          <w:rFonts w:ascii="Times New Roman" w:hAnsi="Times New Roman" w:cs="Times New Roman"/>
          <w:i/>
          <w:lang w:val="en-US"/>
        </w:rPr>
        <w:t xml:space="preserve"> </w:t>
      </w:r>
      <w:r w:rsidRPr="00B53F04">
        <w:rPr>
          <w:rFonts w:ascii="Times New Roman" w:hAnsi="Times New Roman" w:cs="Times New Roman"/>
          <w:i/>
          <w:lang w:val="en-US"/>
        </w:rPr>
        <w:t xml:space="preserve">Dalam </w:t>
      </w:r>
      <w:r w:rsidR="00656EB0">
        <w:rPr>
          <w:rFonts w:ascii="Times New Roman" w:hAnsi="Times New Roman" w:cs="Times New Roman"/>
          <w:i/>
          <w:lang w:val="en-US"/>
        </w:rPr>
        <w:t xml:space="preserve"> </w:t>
      </w:r>
      <w:r w:rsidRPr="00B53F04">
        <w:rPr>
          <w:rFonts w:ascii="Times New Roman" w:hAnsi="Times New Roman" w:cs="Times New Roman"/>
          <w:i/>
          <w:lang w:val="en-US"/>
        </w:rPr>
        <w:t xml:space="preserve">Ilmu-Ilmu Sosial </w:t>
      </w:r>
      <w:r w:rsidR="00656EB0">
        <w:rPr>
          <w:rFonts w:ascii="Times New Roman" w:hAnsi="Times New Roman" w:cs="Times New Roman"/>
          <w:i/>
          <w:lang w:val="en-US"/>
        </w:rPr>
        <w:t xml:space="preserve"> </w:t>
      </w:r>
      <w:r w:rsidRPr="00B53F04">
        <w:rPr>
          <w:rFonts w:ascii="Times New Roman" w:hAnsi="Times New Roman" w:cs="Times New Roman"/>
          <w:i/>
          <w:lang w:val="en-US"/>
        </w:rPr>
        <w:t xml:space="preserve">dan </w:t>
      </w:r>
      <w:r w:rsidR="00656EB0">
        <w:rPr>
          <w:rFonts w:ascii="Times New Roman" w:hAnsi="Times New Roman" w:cs="Times New Roman"/>
          <w:i/>
          <w:lang w:val="en-US"/>
        </w:rPr>
        <w:t xml:space="preserve"> </w:t>
      </w:r>
      <w:r w:rsidRPr="00B53F04">
        <w:rPr>
          <w:rFonts w:ascii="Times New Roman" w:hAnsi="Times New Roman" w:cs="Times New Roman"/>
          <w:i/>
          <w:lang w:val="en-US"/>
        </w:rPr>
        <w:t>Keagamaan</w:t>
      </w:r>
      <w:r w:rsidRPr="00B53F04">
        <w:rPr>
          <w:rFonts w:ascii="Times New Roman" w:hAnsi="Times New Roman" w:cs="Times New Roman"/>
          <w:lang w:val="en-US"/>
        </w:rPr>
        <w:t xml:space="preserve"> </w:t>
      </w:r>
      <w:r w:rsidR="00B53F04">
        <w:rPr>
          <w:rFonts w:ascii="Times New Roman" w:hAnsi="Times New Roman" w:cs="Times New Roman"/>
          <w:lang w:val="en-US"/>
        </w:rPr>
        <w:t xml:space="preserve"> </w:t>
      </w:r>
      <w:r w:rsidRPr="00B53F04">
        <w:rPr>
          <w:rFonts w:ascii="Times New Roman" w:hAnsi="Times New Roman" w:cs="Times New Roman"/>
          <w:lang w:val="en-US"/>
        </w:rPr>
        <w:t>(</w:t>
      </w:r>
      <w:r w:rsidR="000D39C4">
        <w:rPr>
          <w:rFonts w:ascii="Times New Roman" w:hAnsi="Times New Roman" w:cs="Times New Roman"/>
          <w:lang w:val="en-US"/>
        </w:rPr>
        <w:t>Malang: Kalimasahada, 1996), h</w:t>
      </w:r>
      <w:r w:rsidRPr="00B53F04">
        <w:rPr>
          <w:rFonts w:ascii="Times New Roman" w:hAnsi="Times New Roman" w:cs="Times New Roman"/>
          <w:lang w:val="en-US"/>
        </w:rPr>
        <w:t>. 22</w:t>
      </w:r>
    </w:p>
  </w:footnote>
  <w:footnote w:id="5">
    <w:p w:rsidR="00B7107F" w:rsidRPr="00656EB0" w:rsidRDefault="00B7107F" w:rsidP="00656EB0">
      <w:pPr>
        <w:pStyle w:val="FootnoteText"/>
        <w:ind w:firstLine="567"/>
        <w:rPr>
          <w:rFonts w:ascii="Times New Roman" w:hAnsi="Times New Roman" w:cs="Times New Roman"/>
          <w:lang w:val="en-US"/>
        </w:rPr>
      </w:pPr>
      <w:r w:rsidRPr="00B53F04">
        <w:rPr>
          <w:rStyle w:val="FootnoteReference"/>
          <w:rFonts w:ascii="Times New Roman" w:hAnsi="Times New Roman" w:cs="Times New Roman"/>
        </w:rPr>
        <w:footnoteRef/>
      </w:r>
      <w:r w:rsidR="00656EB0">
        <w:rPr>
          <w:rFonts w:ascii="Times New Roman" w:hAnsi="Times New Roman" w:cs="Times New Roman"/>
          <w:i/>
          <w:lang w:val="en-US"/>
        </w:rPr>
        <w:t xml:space="preserve"> </w:t>
      </w:r>
      <w:r w:rsidRPr="00B53F04">
        <w:rPr>
          <w:rFonts w:ascii="Times New Roman" w:hAnsi="Times New Roman" w:cs="Times New Roman"/>
          <w:i/>
          <w:lang w:val="en-US"/>
        </w:rPr>
        <w:t>Ibid,</w:t>
      </w:r>
      <w:r w:rsidR="000D39C4">
        <w:rPr>
          <w:rFonts w:ascii="Times New Roman" w:hAnsi="Times New Roman" w:cs="Times New Roman"/>
          <w:lang w:val="en-US"/>
        </w:rPr>
        <w:t xml:space="preserve"> h</w:t>
      </w:r>
      <w:r w:rsidRPr="00B53F04">
        <w:rPr>
          <w:rFonts w:ascii="Times New Roman" w:hAnsi="Times New Roman" w:cs="Times New Roman"/>
          <w:lang w:val="en-US"/>
        </w:rPr>
        <w:t>.</w:t>
      </w:r>
      <w:r w:rsidR="00B53F04" w:rsidRPr="00B53F04">
        <w:rPr>
          <w:rFonts w:ascii="Times New Roman" w:hAnsi="Times New Roman" w:cs="Times New Roman"/>
          <w:lang w:val="en-US"/>
        </w:rPr>
        <w:t xml:space="preserve"> 29</w:t>
      </w:r>
    </w:p>
  </w:footnote>
  <w:footnote w:id="6">
    <w:p w:rsidR="00656EB0" w:rsidRPr="00DF4A15" w:rsidRDefault="00656EB0" w:rsidP="00656EB0">
      <w:pPr>
        <w:pStyle w:val="FootnoteText"/>
        <w:ind w:firstLine="567"/>
        <w:rPr>
          <w:rFonts w:asciiTheme="majorBidi" w:hAnsiTheme="majorBidi" w:cstheme="majorBidi"/>
        </w:rPr>
      </w:pPr>
      <w:r w:rsidRPr="00DF4A15">
        <w:rPr>
          <w:rStyle w:val="FootnoteReference"/>
          <w:rFonts w:asciiTheme="majorBidi" w:hAnsiTheme="majorBidi" w:cstheme="majorBidi"/>
        </w:rPr>
        <w:footnoteRef/>
      </w:r>
      <w:r>
        <w:rPr>
          <w:rFonts w:asciiTheme="majorBidi" w:hAnsiTheme="majorBidi" w:cstheme="majorBidi"/>
        </w:rPr>
        <w:t xml:space="preserve"> Bambang Sunggono, </w:t>
      </w:r>
      <w:r>
        <w:rPr>
          <w:rFonts w:asciiTheme="majorBidi" w:hAnsiTheme="majorBidi" w:cstheme="majorBidi"/>
          <w:i/>
          <w:iCs/>
        </w:rPr>
        <w:t xml:space="preserve">Metode Penelitian Hukum, </w:t>
      </w:r>
      <w:r>
        <w:rPr>
          <w:rFonts w:asciiTheme="majorBidi" w:hAnsiTheme="majorBidi" w:cstheme="majorBidi"/>
        </w:rPr>
        <w:t>(Jakarta: Rajawali Pers, 1996), h. 65</w:t>
      </w:r>
      <w:r w:rsidRPr="00DF4A15">
        <w:rPr>
          <w:rFonts w:asciiTheme="majorBidi" w:hAnsiTheme="majorBidi" w:cstheme="majorBidi"/>
        </w:rPr>
        <w:t xml:space="preserve"> </w:t>
      </w:r>
    </w:p>
  </w:footnote>
  <w:footnote w:id="7">
    <w:p w:rsidR="00656EB0" w:rsidRPr="00DF4A15" w:rsidRDefault="00656EB0" w:rsidP="00656EB0">
      <w:pPr>
        <w:pStyle w:val="FootnoteText"/>
        <w:ind w:firstLine="567"/>
        <w:rPr>
          <w:rFonts w:asciiTheme="majorBidi" w:hAnsiTheme="majorBidi" w:cstheme="majorBidi"/>
        </w:rPr>
      </w:pPr>
      <w:r w:rsidRPr="00DF4A15">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sidRPr="00DF4A15">
        <w:rPr>
          <w:rFonts w:asciiTheme="majorBidi" w:hAnsiTheme="majorBidi" w:cstheme="majorBidi"/>
        </w:rPr>
        <w:t xml:space="preserve"> </w:t>
      </w:r>
    </w:p>
  </w:footnote>
  <w:footnote w:id="8">
    <w:p w:rsidR="000D39C4" w:rsidRPr="00656EB0" w:rsidRDefault="00825A15" w:rsidP="00656EB0">
      <w:pPr>
        <w:pStyle w:val="FootnoteText"/>
        <w:ind w:firstLine="567"/>
        <w:rPr>
          <w:rFonts w:ascii="Times New Roman" w:hAnsi="Times New Roman" w:cs="Times New Roman"/>
          <w:lang w:val="en-US"/>
        </w:rPr>
      </w:pPr>
      <w:r>
        <w:rPr>
          <w:rStyle w:val="FootnoteReference"/>
        </w:rPr>
        <w:footnoteRef/>
      </w:r>
      <w:r w:rsidR="00656EB0">
        <w:rPr>
          <w:rFonts w:ascii="Times New Roman" w:hAnsi="Times New Roman" w:cs="Times New Roman"/>
          <w:lang w:val="en-US"/>
        </w:rPr>
        <w:t xml:space="preserve"> </w:t>
      </w:r>
      <w:r w:rsidR="00975B2B">
        <w:rPr>
          <w:rFonts w:ascii="Times New Roman" w:hAnsi="Times New Roman" w:cs="Times New Roman"/>
          <w:lang w:val="en-US"/>
        </w:rPr>
        <w:t>Moh Kasiram</w:t>
      </w:r>
      <w:r w:rsidRPr="004840BC">
        <w:rPr>
          <w:rFonts w:ascii="Times New Roman" w:hAnsi="Times New Roman" w:cs="Times New Roman"/>
        </w:rPr>
        <w:t xml:space="preserve">, </w:t>
      </w:r>
      <w:r w:rsidRPr="00765C31">
        <w:rPr>
          <w:rFonts w:ascii="Times New Roman" w:hAnsi="Times New Roman" w:cs="Times New Roman"/>
          <w:i/>
        </w:rPr>
        <w:t>Op</w:t>
      </w:r>
      <w:r w:rsidRPr="004840BC">
        <w:rPr>
          <w:rFonts w:ascii="Times New Roman" w:hAnsi="Times New Roman" w:cs="Times New Roman"/>
        </w:rPr>
        <w:t>.</w:t>
      </w:r>
      <w:r w:rsidRPr="00765C31">
        <w:rPr>
          <w:rFonts w:ascii="Times New Roman" w:hAnsi="Times New Roman" w:cs="Times New Roman"/>
          <w:i/>
        </w:rPr>
        <w:t>Cit</w:t>
      </w:r>
      <w:r w:rsidR="000D39C4">
        <w:rPr>
          <w:rFonts w:ascii="Times New Roman" w:hAnsi="Times New Roman" w:cs="Times New Roman"/>
        </w:rPr>
        <w:t>., h</w:t>
      </w:r>
      <w:r w:rsidRPr="004840BC">
        <w:rPr>
          <w:rFonts w:ascii="Times New Roman" w:hAnsi="Times New Roman" w:cs="Times New Roman"/>
        </w:rPr>
        <w:t>. 12</w:t>
      </w:r>
    </w:p>
  </w:footnote>
  <w:footnote w:id="9">
    <w:p w:rsidR="000D39C4" w:rsidRPr="00656EB0" w:rsidRDefault="00825A15" w:rsidP="00656EB0">
      <w:pPr>
        <w:pStyle w:val="FootnoteText"/>
        <w:ind w:firstLine="567"/>
        <w:jc w:val="both"/>
        <w:rPr>
          <w:rFonts w:ascii="Times New Roman" w:hAnsi="Times New Roman" w:cs="Times New Roman"/>
          <w:lang w:val="en-US"/>
        </w:rPr>
      </w:pPr>
      <w:r>
        <w:rPr>
          <w:rStyle w:val="FootnoteReference"/>
        </w:rPr>
        <w:footnoteRef/>
      </w:r>
      <w:r w:rsidR="00656EB0">
        <w:rPr>
          <w:rFonts w:ascii="Times New Roman" w:hAnsi="Times New Roman" w:cs="Times New Roman"/>
          <w:lang w:val="en-US"/>
        </w:rPr>
        <w:t xml:space="preserve"> </w:t>
      </w:r>
      <w:r w:rsidRPr="00E779DE">
        <w:rPr>
          <w:rFonts w:ascii="Times New Roman" w:hAnsi="Times New Roman" w:cs="Times New Roman"/>
        </w:rPr>
        <w:t xml:space="preserve">Deddy Mulyana, </w:t>
      </w:r>
      <w:r w:rsidRPr="00E779DE">
        <w:rPr>
          <w:rFonts w:ascii="Times New Roman" w:hAnsi="Times New Roman" w:cs="Times New Roman"/>
          <w:i/>
        </w:rPr>
        <w:t>Metodologi Penelitian Kualitatif,</w:t>
      </w:r>
      <w:r w:rsidRPr="00E779DE">
        <w:rPr>
          <w:rFonts w:ascii="Times New Roman" w:hAnsi="Times New Roman" w:cs="Times New Roman"/>
        </w:rPr>
        <w:t xml:space="preserve">  (Bandung: P</w:t>
      </w:r>
      <w:r w:rsidR="000D39C4">
        <w:rPr>
          <w:rFonts w:ascii="Times New Roman" w:hAnsi="Times New Roman" w:cs="Times New Roman"/>
        </w:rPr>
        <w:t>T. Remaja Rosdakarya, 2001), h</w:t>
      </w:r>
      <w:r w:rsidRPr="00E779DE">
        <w:rPr>
          <w:rFonts w:ascii="Times New Roman" w:hAnsi="Times New Roman" w:cs="Times New Roman"/>
        </w:rPr>
        <w:t>. 132</w:t>
      </w:r>
    </w:p>
  </w:footnote>
  <w:footnote w:id="10">
    <w:p w:rsidR="00825A15" w:rsidRPr="005A264B" w:rsidRDefault="00825A15" w:rsidP="005A264B">
      <w:pPr>
        <w:pStyle w:val="FootnoteText"/>
        <w:ind w:firstLine="567"/>
        <w:jc w:val="both"/>
        <w:rPr>
          <w:lang w:val="en-US"/>
        </w:rPr>
      </w:pPr>
      <w:r>
        <w:rPr>
          <w:rStyle w:val="FootnoteReference"/>
        </w:rPr>
        <w:footnoteRef/>
      </w:r>
      <w:r w:rsidR="00656EB0">
        <w:rPr>
          <w:rFonts w:ascii="Times New Roman" w:hAnsi="Times New Roman" w:cs="Times New Roman"/>
          <w:lang w:val="en-US"/>
        </w:rPr>
        <w:t> </w:t>
      </w:r>
      <w:r>
        <w:rPr>
          <w:rFonts w:ascii="Times New Roman" w:hAnsi="Times New Roman" w:cs="Times New Roman"/>
        </w:rPr>
        <w:t>Amiruddin,</w:t>
      </w:r>
      <w:r>
        <w:rPr>
          <w:rFonts w:ascii="Times New Roman" w:hAnsi="Times New Roman" w:cs="Times New Roman"/>
          <w:lang w:val="en-US"/>
        </w:rPr>
        <w:t>  </w:t>
      </w:r>
      <w:r w:rsidR="00656EB0">
        <w:rPr>
          <w:rFonts w:ascii="Times New Roman" w:hAnsi="Times New Roman" w:cs="Times New Roman"/>
          <w:lang w:val="en-US"/>
        </w:rPr>
        <w:t> </w:t>
      </w:r>
      <w:r>
        <w:rPr>
          <w:rFonts w:ascii="Times New Roman" w:hAnsi="Times New Roman" w:cs="Times New Roman"/>
        </w:rPr>
        <w:t>Zaenal</w:t>
      </w:r>
      <w:r>
        <w:rPr>
          <w:rFonts w:ascii="Times New Roman" w:hAnsi="Times New Roman" w:cs="Times New Roman"/>
          <w:lang w:val="en-US"/>
        </w:rPr>
        <w:t>  </w:t>
      </w:r>
      <w:r>
        <w:rPr>
          <w:rFonts w:ascii="Times New Roman" w:hAnsi="Times New Roman" w:cs="Times New Roman"/>
        </w:rPr>
        <w:t>Askin,</w:t>
      </w:r>
      <w:r>
        <w:rPr>
          <w:rFonts w:ascii="Times New Roman" w:hAnsi="Times New Roman" w:cs="Times New Roman"/>
          <w:lang w:val="en-US"/>
        </w:rPr>
        <w:t>  </w:t>
      </w:r>
      <w:r w:rsidR="00656EB0">
        <w:rPr>
          <w:rFonts w:ascii="Times New Roman" w:hAnsi="Times New Roman" w:cs="Times New Roman"/>
          <w:lang w:val="en-US"/>
        </w:rPr>
        <w:t> </w:t>
      </w:r>
      <w:r>
        <w:rPr>
          <w:rFonts w:ascii="Times New Roman" w:hAnsi="Times New Roman" w:cs="Times New Roman"/>
          <w:i/>
        </w:rPr>
        <w:t>Pengantar</w:t>
      </w:r>
      <w:r>
        <w:rPr>
          <w:rFonts w:ascii="Times New Roman" w:hAnsi="Times New Roman" w:cs="Times New Roman"/>
          <w:i/>
          <w:lang w:val="en-US"/>
        </w:rPr>
        <w:t>  </w:t>
      </w:r>
      <w:r>
        <w:rPr>
          <w:rFonts w:ascii="Times New Roman" w:hAnsi="Times New Roman" w:cs="Times New Roman"/>
          <w:i/>
        </w:rPr>
        <w:t>Metode</w:t>
      </w:r>
      <w:r>
        <w:rPr>
          <w:rFonts w:ascii="Times New Roman" w:hAnsi="Times New Roman" w:cs="Times New Roman"/>
          <w:i/>
          <w:lang w:val="en-US"/>
        </w:rPr>
        <w:t>  </w:t>
      </w:r>
      <w:r>
        <w:rPr>
          <w:rFonts w:ascii="Times New Roman" w:hAnsi="Times New Roman" w:cs="Times New Roman"/>
          <w:i/>
        </w:rPr>
        <w:t>Penelitian</w:t>
      </w:r>
      <w:r>
        <w:rPr>
          <w:rFonts w:ascii="Times New Roman" w:hAnsi="Times New Roman" w:cs="Times New Roman"/>
          <w:i/>
          <w:lang w:val="en-US"/>
        </w:rPr>
        <w:t>  </w:t>
      </w:r>
      <w:r w:rsidRPr="00373A61">
        <w:rPr>
          <w:rFonts w:ascii="Times New Roman" w:hAnsi="Times New Roman" w:cs="Times New Roman"/>
          <w:i/>
        </w:rPr>
        <w:t>Hukum</w:t>
      </w:r>
      <w:r>
        <w:rPr>
          <w:rFonts w:ascii="Times New Roman" w:hAnsi="Times New Roman" w:cs="Times New Roman"/>
          <w:lang w:val="en-US"/>
        </w:rPr>
        <w:t> </w:t>
      </w:r>
      <w:r w:rsidR="00656EB0">
        <w:rPr>
          <w:rFonts w:ascii="Times New Roman" w:hAnsi="Times New Roman" w:cs="Times New Roman"/>
          <w:lang w:val="en-US"/>
        </w:rPr>
        <w:t>  </w:t>
      </w:r>
      <w:r>
        <w:rPr>
          <w:rFonts w:ascii="Times New Roman" w:hAnsi="Times New Roman" w:cs="Times New Roman"/>
        </w:rPr>
        <w:t>(Jakarta:</w:t>
      </w:r>
      <w:r>
        <w:rPr>
          <w:rFonts w:ascii="Times New Roman" w:hAnsi="Times New Roman" w:cs="Times New Roman"/>
          <w:lang w:val="en-US"/>
        </w:rPr>
        <w:t> </w:t>
      </w:r>
      <w:r>
        <w:rPr>
          <w:rFonts w:ascii="Times New Roman" w:hAnsi="Times New Roman" w:cs="Times New Roman"/>
        </w:rPr>
        <w:t>PT.</w:t>
      </w:r>
      <w:r>
        <w:rPr>
          <w:rFonts w:ascii="Times New Roman" w:hAnsi="Times New Roman" w:cs="Times New Roman"/>
          <w:lang w:val="en-US"/>
        </w:rPr>
        <w:t>  </w:t>
      </w:r>
      <w:r w:rsidRPr="00373A61">
        <w:rPr>
          <w:rFonts w:ascii="Times New Roman" w:hAnsi="Times New Roman" w:cs="Times New Roman"/>
        </w:rPr>
        <w:t xml:space="preserve">Raja Grafindo Persada, 2004), </w:t>
      </w:r>
      <w:r w:rsidR="000D39C4">
        <w:rPr>
          <w:rFonts w:ascii="Times New Roman" w:hAnsi="Times New Roman" w:cs="Times New Roman"/>
        </w:rPr>
        <w:t>h</w:t>
      </w:r>
      <w:r>
        <w:rPr>
          <w:rFonts w:ascii="Times New Roman" w:hAnsi="Times New Roman" w:cs="Times New Roman"/>
        </w:rPr>
        <w:t xml:space="preserve">. </w:t>
      </w:r>
      <w:r w:rsidRPr="00373A61">
        <w:rPr>
          <w:rFonts w:ascii="Times New Roman" w:hAnsi="Times New Roman" w:cs="Times New Roman"/>
        </w:rPr>
        <w:t>45.</w:t>
      </w:r>
    </w:p>
  </w:footnote>
  <w:footnote w:id="11">
    <w:p w:rsidR="000D39C4" w:rsidRPr="00E14A90" w:rsidRDefault="00825A15" w:rsidP="00656EB0">
      <w:pPr>
        <w:pStyle w:val="FootnoteText"/>
        <w:ind w:firstLine="567"/>
        <w:rPr>
          <w:rFonts w:ascii="Times New Roman" w:hAnsi="Times New Roman" w:cs="Times New Roman"/>
          <w:lang w:val="en-US"/>
        </w:rPr>
      </w:pPr>
      <w:r w:rsidRPr="00E14A90">
        <w:rPr>
          <w:rStyle w:val="FootnoteReference"/>
          <w:rFonts w:ascii="Times New Roman" w:hAnsi="Times New Roman" w:cs="Times New Roman"/>
        </w:rPr>
        <w:footnoteRef/>
      </w:r>
      <w:r w:rsidR="00656EB0" w:rsidRPr="00E14A90">
        <w:rPr>
          <w:rFonts w:ascii="Times New Roman" w:hAnsi="Times New Roman" w:cs="Times New Roman"/>
          <w:lang w:val="en-US"/>
        </w:rPr>
        <w:t xml:space="preserve"> </w:t>
      </w:r>
      <w:r w:rsidR="00E14A90" w:rsidRPr="00E14A90">
        <w:rPr>
          <w:rFonts w:ascii="Times New Roman" w:hAnsi="Times New Roman" w:cs="Times New Roman"/>
          <w:lang w:val="en-US"/>
        </w:rPr>
        <w:t xml:space="preserve">Sugiono, </w:t>
      </w:r>
      <w:r w:rsidR="00E14A90" w:rsidRPr="00E14A90">
        <w:rPr>
          <w:rFonts w:ascii="Times New Roman" w:hAnsi="Times New Roman" w:cs="Times New Roman"/>
          <w:i/>
          <w:lang w:val="en-US"/>
        </w:rPr>
        <w:t>metode penelitian kualitatif dan R&amp;D</w:t>
      </w:r>
      <w:r w:rsidR="00E14A90" w:rsidRPr="00E14A90">
        <w:rPr>
          <w:rFonts w:ascii="Times New Roman" w:hAnsi="Times New Roman" w:cs="Times New Roman"/>
          <w:lang w:val="en-US"/>
        </w:rPr>
        <w:t xml:space="preserve"> (Bandung: Alfabeta, 2009), h. 217</w:t>
      </w:r>
    </w:p>
  </w:footnote>
  <w:footnote w:id="12">
    <w:p w:rsidR="000D39C4" w:rsidRPr="00656EB0" w:rsidRDefault="00825A15" w:rsidP="00656EB0">
      <w:pPr>
        <w:pStyle w:val="FootnoteText"/>
        <w:ind w:firstLine="567"/>
        <w:rPr>
          <w:rFonts w:ascii="Times New Roman" w:hAnsi="Times New Roman" w:cs="Times New Roman"/>
          <w:lang w:val="en-US"/>
        </w:rPr>
      </w:pPr>
      <w:r>
        <w:rPr>
          <w:rStyle w:val="FootnoteReference"/>
        </w:rPr>
        <w:footnoteRef/>
      </w:r>
      <w:r w:rsidR="00656EB0">
        <w:rPr>
          <w:rFonts w:ascii="Times New Roman" w:hAnsi="Times New Roman" w:cs="Times New Roman"/>
          <w:lang w:val="en-US"/>
        </w:rPr>
        <w:t xml:space="preserve"> </w:t>
      </w:r>
      <w:r>
        <w:rPr>
          <w:rFonts w:ascii="Times New Roman" w:hAnsi="Times New Roman" w:cs="Times New Roman"/>
        </w:rPr>
        <w:t xml:space="preserve">Rianto Adi, </w:t>
      </w:r>
      <w:r>
        <w:rPr>
          <w:rFonts w:ascii="Times New Roman" w:hAnsi="Times New Roman" w:cs="Times New Roman"/>
          <w:i/>
          <w:iCs/>
        </w:rPr>
        <w:t xml:space="preserve">Metodelogi Penelitian Sosial dan Hukum </w:t>
      </w:r>
      <w:r w:rsidR="000D39C4">
        <w:rPr>
          <w:rFonts w:ascii="Times New Roman" w:hAnsi="Times New Roman" w:cs="Times New Roman"/>
        </w:rPr>
        <w:t>(Jakarta: Granit, 2004), h</w:t>
      </w:r>
      <w:r>
        <w:rPr>
          <w:rFonts w:ascii="Times New Roman" w:hAnsi="Times New Roman" w:cs="Times New Roman"/>
        </w:rPr>
        <w:t>. 70</w:t>
      </w:r>
    </w:p>
  </w:footnote>
  <w:footnote w:id="13">
    <w:p w:rsidR="00825A15" w:rsidRPr="008A3A14" w:rsidRDefault="00825A15" w:rsidP="008A3A14">
      <w:pPr>
        <w:pStyle w:val="FootnoteText"/>
        <w:ind w:firstLine="567"/>
        <w:rPr>
          <w:lang w:val="en-US"/>
        </w:rPr>
      </w:pPr>
      <w:r>
        <w:rPr>
          <w:rStyle w:val="FootnoteReference"/>
        </w:rPr>
        <w:footnoteRef/>
      </w:r>
      <w:r w:rsidR="0042176C">
        <w:rPr>
          <w:rFonts w:ascii="Times New Roman" w:hAnsi="Times New Roman" w:cs="Times New Roman"/>
          <w:lang w:val="en-US"/>
        </w:rPr>
        <w:t xml:space="preserve"> </w:t>
      </w:r>
      <w:r w:rsidRPr="006C43AF">
        <w:rPr>
          <w:rFonts w:ascii="Times New Roman" w:hAnsi="Times New Roman" w:cs="Times New Roman"/>
        </w:rPr>
        <w:t xml:space="preserve">M. Burhan Bungin, </w:t>
      </w:r>
      <w:r w:rsidRPr="006C43AF">
        <w:rPr>
          <w:rFonts w:ascii="Times New Roman" w:hAnsi="Times New Roman" w:cs="Times New Roman"/>
          <w:i/>
        </w:rPr>
        <w:t xml:space="preserve">Penelitian Kualitatif, </w:t>
      </w:r>
      <w:r w:rsidRPr="006C43AF">
        <w:rPr>
          <w:rFonts w:ascii="Times New Roman" w:hAnsi="Times New Roman" w:cs="Times New Roman"/>
        </w:rPr>
        <w:t xml:space="preserve">(Jakarta: Kencana, 2008), </w:t>
      </w:r>
      <w:r w:rsidR="000D39C4">
        <w:rPr>
          <w:rFonts w:ascii="Times New Roman" w:hAnsi="Times New Roman" w:cs="Times New Roman"/>
        </w:rPr>
        <w:t>h</w:t>
      </w:r>
      <w:r w:rsidRPr="006C43AF">
        <w:rPr>
          <w:rFonts w:ascii="Times New Roman" w:hAnsi="Times New Roman" w:cs="Times New Roman"/>
        </w:rPr>
        <w:t>. 115</w:t>
      </w:r>
    </w:p>
  </w:footnote>
  <w:footnote w:id="14">
    <w:p w:rsidR="000D39C4" w:rsidRPr="00656EB0" w:rsidRDefault="000D39C4" w:rsidP="00656EB0">
      <w:pPr>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w:t>
      </w:r>
      <w:r w:rsidR="00825A15">
        <w:rPr>
          <w:rStyle w:val="FootnoteReference"/>
        </w:rPr>
        <w:footnoteRef/>
      </w:r>
      <w:r w:rsidR="00656EB0">
        <w:rPr>
          <w:rFonts w:ascii="Times New Roman" w:hAnsi="Times New Roman" w:cs="Times New Roman"/>
          <w:sz w:val="20"/>
          <w:szCs w:val="20"/>
        </w:rPr>
        <w:t xml:space="preserve"> </w:t>
      </w:r>
      <w:r w:rsidR="00825A15">
        <w:rPr>
          <w:rFonts w:ascii="Times New Roman" w:hAnsi="Times New Roman" w:cs="Times New Roman"/>
          <w:sz w:val="20"/>
          <w:szCs w:val="20"/>
        </w:rPr>
        <w:t xml:space="preserve">Suaharsimi Arikonto, </w:t>
      </w:r>
      <w:r w:rsidR="00825A15">
        <w:rPr>
          <w:rFonts w:ascii="Times New Roman" w:hAnsi="Times New Roman" w:cs="Times New Roman"/>
          <w:i/>
          <w:iCs/>
          <w:sz w:val="20"/>
          <w:szCs w:val="20"/>
        </w:rPr>
        <w:t xml:space="preserve">Prosedur Penelitian Suatu Pendekatan Praktek </w:t>
      </w:r>
      <w:r w:rsidR="00825A15">
        <w:rPr>
          <w:rFonts w:ascii="Times New Roman" w:hAnsi="Times New Roman" w:cs="Times New Roman"/>
          <w:sz w:val="20"/>
          <w:szCs w:val="20"/>
        </w:rPr>
        <w:t>(J</w:t>
      </w:r>
      <w:r>
        <w:rPr>
          <w:rFonts w:ascii="Times New Roman" w:hAnsi="Times New Roman" w:cs="Times New Roman"/>
          <w:sz w:val="20"/>
          <w:szCs w:val="20"/>
        </w:rPr>
        <w:t>akarta: Rineka Cipta, 2002), h. 202</w:t>
      </w:r>
    </w:p>
  </w:footnote>
  <w:footnote w:id="15">
    <w:p w:rsidR="00825A15" w:rsidRPr="000D39C4" w:rsidRDefault="00825A15" w:rsidP="00A31A50">
      <w:pPr>
        <w:pStyle w:val="FootnoteText"/>
        <w:ind w:firstLine="720"/>
        <w:jc w:val="both"/>
        <w:rPr>
          <w:lang w:val="en-US"/>
        </w:rPr>
      </w:pPr>
      <w:r>
        <w:rPr>
          <w:rStyle w:val="FootnoteReference"/>
        </w:rPr>
        <w:footnoteRef/>
      </w:r>
      <w:r w:rsidR="00656EB0">
        <w:rPr>
          <w:rFonts w:ascii="Times New Roman" w:hAnsi="Times New Roman" w:cs="Times New Roman"/>
          <w:lang w:val="en-US"/>
        </w:rPr>
        <w:t xml:space="preserve"> </w:t>
      </w:r>
      <w:r>
        <w:rPr>
          <w:rFonts w:ascii="Times New Roman" w:hAnsi="Times New Roman" w:cs="Times New Roman"/>
        </w:rPr>
        <w:t xml:space="preserve">Lexy J. Moleong, </w:t>
      </w:r>
      <w:r>
        <w:rPr>
          <w:rFonts w:ascii="Times New Roman" w:hAnsi="Times New Roman" w:cs="Times New Roman"/>
          <w:i/>
          <w:iCs/>
        </w:rPr>
        <w:t>Metodologi Penelitian Kualitatif</w:t>
      </w:r>
      <w:r>
        <w:rPr>
          <w:rFonts w:ascii="Times New Roman" w:hAnsi="Times New Roman" w:cs="Times New Roman"/>
        </w:rPr>
        <w:t>, (Bandung: Rem</w:t>
      </w:r>
      <w:r w:rsidR="000D39C4">
        <w:rPr>
          <w:rFonts w:ascii="Times New Roman" w:hAnsi="Times New Roman" w:cs="Times New Roman"/>
        </w:rPr>
        <w:t>aja Rosdakarya, 1998), h. 135</w:t>
      </w:r>
    </w:p>
  </w:footnote>
  <w:footnote w:id="16">
    <w:p w:rsidR="00825A15" w:rsidRDefault="00825A15" w:rsidP="00A31A50">
      <w:pPr>
        <w:pStyle w:val="FootnoteText"/>
        <w:ind w:firstLine="709"/>
        <w:jc w:val="both"/>
        <w:rPr>
          <w:rFonts w:ascii="Times New Roman" w:hAnsi="Times New Roman" w:cs="Times New Roman"/>
          <w:lang w:val="en-US"/>
        </w:rPr>
      </w:pPr>
      <w:r>
        <w:rPr>
          <w:rStyle w:val="FootnoteReference"/>
        </w:rPr>
        <w:footnoteRef/>
      </w:r>
      <w:r>
        <w:t xml:space="preserve"> </w:t>
      </w:r>
      <w:r w:rsidRPr="009316C0">
        <w:rPr>
          <w:rFonts w:ascii="Times New Roman" w:hAnsi="Times New Roman" w:cs="Times New Roman"/>
        </w:rPr>
        <w:t xml:space="preserve">Burhan Bungin, </w:t>
      </w:r>
      <w:r w:rsidRPr="009316C0">
        <w:rPr>
          <w:rFonts w:ascii="Times New Roman" w:hAnsi="Times New Roman" w:cs="Times New Roman"/>
          <w:i/>
        </w:rPr>
        <w:t>Op.cit.,</w:t>
      </w:r>
      <w:r w:rsidR="000D39C4">
        <w:rPr>
          <w:rFonts w:ascii="Times New Roman" w:hAnsi="Times New Roman" w:cs="Times New Roman"/>
        </w:rPr>
        <w:t xml:space="preserve"> h</w:t>
      </w:r>
      <w:r w:rsidRPr="009316C0">
        <w:rPr>
          <w:rFonts w:ascii="Times New Roman" w:hAnsi="Times New Roman" w:cs="Times New Roman"/>
        </w:rPr>
        <w:t>. 5</w:t>
      </w:r>
    </w:p>
    <w:p w:rsidR="000D39C4" w:rsidRPr="000D39C4" w:rsidRDefault="000D39C4" w:rsidP="00A31A50">
      <w:pPr>
        <w:pStyle w:val="FootnoteText"/>
        <w:ind w:firstLine="709"/>
        <w:jc w:val="both"/>
        <w:rPr>
          <w:lang w:val="en-US"/>
        </w:rPr>
      </w:pPr>
    </w:p>
  </w:footnote>
  <w:footnote w:id="17">
    <w:p w:rsidR="0085712B" w:rsidRPr="0085712B" w:rsidRDefault="0085712B" w:rsidP="0085712B">
      <w:pPr>
        <w:pStyle w:val="FootnoteText"/>
        <w:ind w:firstLine="709"/>
        <w:rPr>
          <w:rFonts w:ascii="Times New Roman" w:hAnsi="Times New Roman" w:cs="Times New Roman"/>
          <w:lang w:val="en-US"/>
        </w:rPr>
      </w:pPr>
      <w:r w:rsidRPr="0085712B">
        <w:rPr>
          <w:rStyle w:val="FootnoteReference"/>
          <w:rFonts w:ascii="Times New Roman" w:hAnsi="Times New Roman" w:cs="Times New Roman"/>
        </w:rPr>
        <w:footnoteRef/>
      </w:r>
      <w:r w:rsidRPr="0085712B">
        <w:rPr>
          <w:rFonts w:ascii="Times New Roman" w:hAnsi="Times New Roman" w:cs="Times New Roman"/>
        </w:rPr>
        <w:t xml:space="preserve"> </w:t>
      </w:r>
      <w:r w:rsidRPr="0085712B">
        <w:rPr>
          <w:rFonts w:ascii="Times New Roman" w:hAnsi="Times New Roman" w:cs="Times New Roman"/>
          <w:lang w:val="en-US"/>
        </w:rPr>
        <w:t>Sanafiah Faisal, metode penelitian sosial (Jakarta: Erlanga, 2001), h.112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4376"/>
      <w:docPartObj>
        <w:docPartGallery w:val="Page Numbers (Top of Page)"/>
        <w:docPartUnique/>
      </w:docPartObj>
    </w:sdtPr>
    <w:sdtContent>
      <w:p w:rsidR="00F90278" w:rsidRDefault="004751F7">
        <w:pPr>
          <w:pStyle w:val="Header"/>
          <w:jc w:val="right"/>
        </w:pPr>
        <w:fldSimple w:instr=" PAGE   \* MERGEFORMAT ">
          <w:r w:rsidR="00B54800">
            <w:rPr>
              <w:noProof/>
            </w:rPr>
            <w:t>36</w:t>
          </w:r>
        </w:fldSimple>
      </w:p>
    </w:sdtContent>
  </w:sdt>
  <w:p w:rsidR="00825A15" w:rsidRDefault="00825A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3C60"/>
    <w:multiLevelType w:val="hybridMultilevel"/>
    <w:tmpl w:val="9B52498A"/>
    <w:lvl w:ilvl="0" w:tplc="04090015">
      <w:start w:val="1"/>
      <w:numFmt w:val="upperLetter"/>
      <w:lvlText w:val="%1."/>
      <w:lvlJc w:val="left"/>
      <w:pPr>
        <w:tabs>
          <w:tab w:val="num" w:pos="360"/>
        </w:tabs>
        <w:ind w:left="360" w:hanging="360"/>
      </w:pPr>
      <w:rPr>
        <w:rFonts w:cs="Times New Roman" w:hint="default"/>
      </w:rPr>
    </w:lvl>
    <w:lvl w:ilvl="1" w:tplc="4648CBB4">
      <w:start w:val="1"/>
      <w:numFmt w:val="decimal"/>
      <w:lvlText w:val="%2."/>
      <w:lvlJc w:val="left"/>
      <w:pPr>
        <w:tabs>
          <w:tab w:val="num" w:pos="1080"/>
        </w:tabs>
        <w:ind w:left="1080" w:hanging="360"/>
      </w:pPr>
      <w:rPr>
        <w:rFonts w:cs="Times New Roman" w:hint="default"/>
      </w:rPr>
    </w:lvl>
    <w:lvl w:ilvl="2" w:tplc="8F66C6D4">
      <w:start w:val="1"/>
      <w:numFmt w:val="lowerLetter"/>
      <w:lvlText w:val="%3."/>
      <w:lvlJc w:val="left"/>
      <w:pPr>
        <w:tabs>
          <w:tab w:val="num" w:pos="1980"/>
        </w:tabs>
        <w:ind w:left="1980" w:hanging="360"/>
      </w:pPr>
      <w:rPr>
        <w:rFonts w:cs="Times New Roman" w:hint="default"/>
        <w:b w:val="0"/>
        <w:bCs w:val="0"/>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1A8061B0"/>
    <w:multiLevelType w:val="hybridMultilevel"/>
    <w:tmpl w:val="0C80E33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E56E8"/>
    <w:multiLevelType w:val="hybridMultilevel"/>
    <w:tmpl w:val="6E202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3791F"/>
    <w:multiLevelType w:val="hybridMultilevel"/>
    <w:tmpl w:val="FD3ED4E6"/>
    <w:lvl w:ilvl="0" w:tplc="13EEF84E">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3610977"/>
    <w:multiLevelType w:val="hybridMultilevel"/>
    <w:tmpl w:val="EE640BE8"/>
    <w:lvl w:ilvl="0" w:tplc="6E900D70">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47312EC"/>
    <w:multiLevelType w:val="hybridMultilevel"/>
    <w:tmpl w:val="A6F0D7B2"/>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671E7"/>
    <w:multiLevelType w:val="hybridMultilevel"/>
    <w:tmpl w:val="C7C8EBEE"/>
    <w:lvl w:ilvl="0" w:tplc="57629C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AE2E55"/>
    <w:multiLevelType w:val="hybridMultilevel"/>
    <w:tmpl w:val="C408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A2DD5"/>
    <w:multiLevelType w:val="hybridMultilevel"/>
    <w:tmpl w:val="B25ADDEC"/>
    <w:lvl w:ilvl="0" w:tplc="0421000F">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47374D43"/>
    <w:multiLevelType w:val="hybridMultilevel"/>
    <w:tmpl w:val="324043B6"/>
    <w:lvl w:ilvl="0" w:tplc="B6FEC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22535F"/>
    <w:multiLevelType w:val="hybridMultilevel"/>
    <w:tmpl w:val="870A012C"/>
    <w:lvl w:ilvl="0" w:tplc="04210015">
      <w:start w:val="1"/>
      <w:numFmt w:val="upperLetter"/>
      <w:lvlText w:val="%1."/>
      <w:lvlJc w:val="left"/>
      <w:pPr>
        <w:ind w:left="720" w:hanging="360"/>
      </w:pPr>
      <w:rPr>
        <w:rFonts w:hint="default"/>
      </w:rPr>
    </w:lvl>
    <w:lvl w:ilvl="1" w:tplc="486845E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5A38AD"/>
    <w:multiLevelType w:val="hybridMultilevel"/>
    <w:tmpl w:val="144AB3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4E007E"/>
    <w:multiLevelType w:val="hybridMultilevel"/>
    <w:tmpl w:val="548E5CB8"/>
    <w:lvl w:ilvl="0" w:tplc="04210015">
      <w:start w:val="1"/>
      <w:numFmt w:val="upperLetter"/>
      <w:lvlText w:val="%1."/>
      <w:lvlJc w:val="left"/>
      <w:pPr>
        <w:ind w:left="720" w:hanging="360"/>
      </w:pPr>
      <w:rPr>
        <w:rFonts w:hint="default"/>
      </w:rPr>
    </w:lvl>
    <w:lvl w:ilvl="1" w:tplc="6444F468">
      <w:start w:val="1"/>
      <w:numFmt w:val="decimal"/>
      <w:lvlText w:val="%2."/>
      <w:lvlJc w:val="left"/>
      <w:pPr>
        <w:ind w:left="1440" w:hanging="360"/>
      </w:pPr>
      <w:rPr>
        <w:rFonts w:ascii="Times New Roman" w:hAnsi="Times New Roman" w:cs="Times New Roman" w:hint="default"/>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F66FBF"/>
    <w:multiLevelType w:val="hybridMultilevel"/>
    <w:tmpl w:val="981866FA"/>
    <w:lvl w:ilvl="0" w:tplc="64BE5BBC">
      <w:start w:val="1"/>
      <w:numFmt w:val="decimal"/>
      <w:lvlText w:val="%1."/>
      <w:lvlJc w:val="left"/>
      <w:pPr>
        <w:ind w:left="646" w:hanging="360"/>
      </w:pPr>
      <w:rPr>
        <w:rFonts w:hint="default"/>
      </w:rPr>
    </w:lvl>
    <w:lvl w:ilvl="1" w:tplc="04090019">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14">
    <w:nsid w:val="5DBC3C94"/>
    <w:multiLevelType w:val="hybridMultilevel"/>
    <w:tmpl w:val="7862A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3C52EB"/>
    <w:multiLevelType w:val="hybridMultilevel"/>
    <w:tmpl w:val="02480180"/>
    <w:lvl w:ilvl="0" w:tplc="119CE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5"/>
  </w:num>
  <w:num w:numId="3">
    <w:abstractNumId w:val="6"/>
  </w:num>
  <w:num w:numId="4">
    <w:abstractNumId w:val="13"/>
  </w:num>
  <w:num w:numId="5">
    <w:abstractNumId w:val="12"/>
  </w:num>
  <w:num w:numId="6">
    <w:abstractNumId w:val="2"/>
  </w:num>
  <w:num w:numId="7">
    <w:abstractNumId w:val="7"/>
  </w:num>
  <w:num w:numId="8">
    <w:abstractNumId w:val="10"/>
  </w:num>
  <w:num w:numId="9">
    <w:abstractNumId w:val="4"/>
  </w:num>
  <w:num w:numId="10">
    <w:abstractNumId w:val="8"/>
  </w:num>
  <w:num w:numId="11">
    <w:abstractNumId w:val="11"/>
  </w:num>
  <w:num w:numId="12">
    <w:abstractNumId w:val="0"/>
  </w:num>
  <w:num w:numId="13">
    <w:abstractNumId w:val="1"/>
  </w:num>
  <w:num w:numId="14">
    <w:abstractNumId w:val="14"/>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3970"/>
  </w:hdrShapeDefaults>
  <w:footnotePr>
    <w:footnote w:id="0"/>
    <w:footnote w:id="1"/>
  </w:footnotePr>
  <w:endnotePr>
    <w:endnote w:id="0"/>
    <w:endnote w:id="1"/>
  </w:endnotePr>
  <w:compat/>
  <w:rsids>
    <w:rsidRoot w:val="00D360AC"/>
    <w:rsid w:val="00015437"/>
    <w:rsid w:val="00022B88"/>
    <w:rsid w:val="000529AC"/>
    <w:rsid w:val="000719CA"/>
    <w:rsid w:val="000B4C2D"/>
    <w:rsid w:val="000C5D2F"/>
    <w:rsid w:val="000C649E"/>
    <w:rsid w:val="000C6D0C"/>
    <w:rsid w:val="000C7F15"/>
    <w:rsid w:val="000D39C4"/>
    <w:rsid w:val="000E0A6A"/>
    <w:rsid w:val="000F33F4"/>
    <w:rsid w:val="001036EE"/>
    <w:rsid w:val="00113B66"/>
    <w:rsid w:val="00113B67"/>
    <w:rsid w:val="001200DB"/>
    <w:rsid w:val="0012418E"/>
    <w:rsid w:val="00152B5F"/>
    <w:rsid w:val="00182746"/>
    <w:rsid w:val="00192954"/>
    <w:rsid w:val="001C10BA"/>
    <w:rsid w:val="001F1CC9"/>
    <w:rsid w:val="00216E2D"/>
    <w:rsid w:val="00225A75"/>
    <w:rsid w:val="00230893"/>
    <w:rsid w:val="002346BE"/>
    <w:rsid w:val="00236D79"/>
    <w:rsid w:val="002631FD"/>
    <w:rsid w:val="002674A3"/>
    <w:rsid w:val="002743F6"/>
    <w:rsid w:val="002818D5"/>
    <w:rsid w:val="00284429"/>
    <w:rsid w:val="002853F3"/>
    <w:rsid w:val="002D543C"/>
    <w:rsid w:val="002F2782"/>
    <w:rsid w:val="00341B4D"/>
    <w:rsid w:val="00345706"/>
    <w:rsid w:val="0037726E"/>
    <w:rsid w:val="00394B60"/>
    <w:rsid w:val="003A19A1"/>
    <w:rsid w:val="003B1669"/>
    <w:rsid w:val="003D1ED1"/>
    <w:rsid w:val="003E65CF"/>
    <w:rsid w:val="0042176C"/>
    <w:rsid w:val="0044033E"/>
    <w:rsid w:val="00442AF2"/>
    <w:rsid w:val="00454048"/>
    <w:rsid w:val="0046651E"/>
    <w:rsid w:val="004673C9"/>
    <w:rsid w:val="004751F7"/>
    <w:rsid w:val="00477F23"/>
    <w:rsid w:val="004B316F"/>
    <w:rsid w:val="004B3563"/>
    <w:rsid w:val="00530EE8"/>
    <w:rsid w:val="00563539"/>
    <w:rsid w:val="005A264B"/>
    <w:rsid w:val="005A772E"/>
    <w:rsid w:val="005D3621"/>
    <w:rsid w:val="005D70CB"/>
    <w:rsid w:val="005E0008"/>
    <w:rsid w:val="005E442C"/>
    <w:rsid w:val="005F75EA"/>
    <w:rsid w:val="00603560"/>
    <w:rsid w:val="00607A1D"/>
    <w:rsid w:val="00617355"/>
    <w:rsid w:val="00637C33"/>
    <w:rsid w:val="00656EB0"/>
    <w:rsid w:val="006820AF"/>
    <w:rsid w:val="006A16EF"/>
    <w:rsid w:val="006C5C10"/>
    <w:rsid w:val="00711D9B"/>
    <w:rsid w:val="00735650"/>
    <w:rsid w:val="00770DEE"/>
    <w:rsid w:val="00772AFE"/>
    <w:rsid w:val="007C4229"/>
    <w:rsid w:val="008008E0"/>
    <w:rsid w:val="00800F84"/>
    <w:rsid w:val="00804C3C"/>
    <w:rsid w:val="00825A15"/>
    <w:rsid w:val="00850CBA"/>
    <w:rsid w:val="00856A8E"/>
    <w:rsid w:val="0085712B"/>
    <w:rsid w:val="00857D36"/>
    <w:rsid w:val="008A3A14"/>
    <w:rsid w:val="008B69B0"/>
    <w:rsid w:val="008E07EF"/>
    <w:rsid w:val="008F25B9"/>
    <w:rsid w:val="008F7DE8"/>
    <w:rsid w:val="00905591"/>
    <w:rsid w:val="00922766"/>
    <w:rsid w:val="00943F34"/>
    <w:rsid w:val="00975B2B"/>
    <w:rsid w:val="0098290D"/>
    <w:rsid w:val="00996484"/>
    <w:rsid w:val="009D65AF"/>
    <w:rsid w:val="009D6A8D"/>
    <w:rsid w:val="00A03DEA"/>
    <w:rsid w:val="00A31A50"/>
    <w:rsid w:val="00A605FA"/>
    <w:rsid w:val="00A870D3"/>
    <w:rsid w:val="00AB1DF3"/>
    <w:rsid w:val="00AC170E"/>
    <w:rsid w:val="00AC7D30"/>
    <w:rsid w:val="00B2144F"/>
    <w:rsid w:val="00B223C8"/>
    <w:rsid w:val="00B4537F"/>
    <w:rsid w:val="00B53F04"/>
    <w:rsid w:val="00B54800"/>
    <w:rsid w:val="00B62A6D"/>
    <w:rsid w:val="00B66ABC"/>
    <w:rsid w:val="00B7107F"/>
    <w:rsid w:val="00BB725D"/>
    <w:rsid w:val="00C33EA1"/>
    <w:rsid w:val="00C35060"/>
    <w:rsid w:val="00C46D72"/>
    <w:rsid w:val="00CC2A1E"/>
    <w:rsid w:val="00CC5BCC"/>
    <w:rsid w:val="00CD7A8B"/>
    <w:rsid w:val="00CE0A63"/>
    <w:rsid w:val="00CF16DB"/>
    <w:rsid w:val="00CF7123"/>
    <w:rsid w:val="00D360AC"/>
    <w:rsid w:val="00D41C37"/>
    <w:rsid w:val="00D63070"/>
    <w:rsid w:val="00D94BA4"/>
    <w:rsid w:val="00D955D2"/>
    <w:rsid w:val="00DB6A9C"/>
    <w:rsid w:val="00DD34C7"/>
    <w:rsid w:val="00DD5D2A"/>
    <w:rsid w:val="00DF5688"/>
    <w:rsid w:val="00E14A90"/>
    <w:rsid w:val="00E177A7"/>
    <w:rsid w:val="00E20A05"/>
    <w:rsid w:val="00E370AA"/>
    <w:rsid w:val="00E47061"/>
    <w:rsid w:val="00E55E4A"/>
    <w:rsid w:val="00E76C6B"/>
    <w:rsid w:val="00E905F3"/>
    <w:rsid w:val="00EF2BB0"/>
    <w:rsid w:val="00EF6548"/>
    <w:rsid w:val="00F1025A"/>
    <w:rsid w:val="00F502F0"/>
    <w:rsid w:val="00F80B0B"/>
    <w:rsid w:val="00F90278"/>
    <w:rsid w:val="00FB0636"/>
    <w:rsid w:val="00FC3D2C"/>
    <w:rsid w:val="00FC4F58"/>
    <w:rsid w:val="00FF4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0AC"/>
    <w:pPr>
      <w:ind w:left="720"/>
      <w:contextualSpacing/>
    </w:pPr>
  </w:style>
  <w:style w:type="paragraph" w:styleId="Header">
    <w:name w:val="header"/>
    <w:basedOn w:val="Normal"/>
    <w:link w:val="HeaderChar"/>
    <w:uiPriority w:val="99"/>
    <w:unhideWhenUsed/>
    <w:rsid w:val="00FF4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187"/>
  </w:style>
  <w:style w:type="paragraph" w:styleId="Footer">
    <w:name w:val="footer"/>
    <w:basedOn w:val="Normal"/>
    <w:link w:val="FooterChar"/>
    <w:uiPriority w:val="99"/>
    <w:unhideWhenUsed/>
    <w:rsid w:val="00FF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187"/>
  </w:style>
  <w:style w:type="paragraph" w:styleId="FootnoteText">
    <w:name w:val="footnote text"/>
    <w:basedOn w:val="Normal"/>
    <w:link w:val="FootnoteTextChar"/>
    <w:unhideWhenUsed/>
    <w:rsid w:val="000C7F15"/>
    <w:pPr>
      <w:spacing w:after="0" w:line="240" w:lineRule="auto"/>
    </w:pPr>
    <w:rPr>
      <w:rFonts w:eastAsiaTheme="minorEastAsia"/>
      <w:sz w:val="20"/>
      <w:szCs w:val="20"/>
      <w:lang w:val="id-ID" w:eastAsia="id-ID"/>
    </w:rPr>
  </w:style>
  <w:style w:type="character" w:customStyle="1" w:styleId="FootnoteTextChar">
    <w:name w:val="Footnote Text Char"/>
    <w:basedOn w:val="DefaultParagraphFont"/>
    <w:link w:val="FootnoteText"/>
    <w:uiPriority w:val="99"/>
    <w:rsid w:val="000C7F15"/>
    <w:rPr>
      <w:rFonts w:eastAsiaTheme="minorEastAsia"/>
      <w:sz w:val="20"/>
      <w:szCs w:val="20"/>
      <w:lang w:val="id-ID" w:eastAsia="id-ID"/>
    </w:rPr>
  </w:style>
  <w:style w:type="character" w:styleId="Hyperlink">
    <w:name w:val="Hyperlink"/>
    <w:basedOn w:val="DefaultParagraphFont"/>
    <w:uiPriority w:val="99"/>
    <w:unhideWhenUsed/>
    <w:rsid w:val="000C7F15"/>
    <w:rPr>
      <w:color w:val="0000FF" w:themeColor="hyperlink"/>
      <w:u w:val="single"/>
    </w:rPr>
  </w:style>
  <w:style w:type="character" w:styleId="Emphasis">
    <w:name w:val="Emphasis"/>
    <w:basedOn w:val="DefaultParagraphFont"/>
    <w:uiPriority w:val="20"/>
    <w:qFormat/>
    <w:rsid w:val="000C7F15"/>
    <w:rPr>
      <w:i/>
      <w:iCs/>
    </w:rPr>
  </w:style>
  <w:style w:type="character" w:styleId="FootnoteReference">
    <w:name w:val="footnote reference"/>
    <w:basedOn w:val="DefaultParagraphFont"/>
    <w:semiHidden/>
    <w:unhideWhenUsed/>
    <w:rsid w:val="003B1669"/>
    <w:rPr>
      <w:vertAlign w:val="superscript"/>
    </w:rPr>
  </w:style>
</w:styles>
</file>

<file path=word/webSettings.xml><?xml version="1.0" encoding="utf-8"?>
<w:webSettings xmlns:r="http://schemas.openxmlformats.org/officeDocument/2006/relationships" xmlns:w="http://schemas.openxmlformats.org/wordprocessingml/2006/main">
  <w:divs>
    <w:div w:id="124011473">
      <w:bodyDiv w:val="1"/>
      <w:marLeft w:val="0"/>
      <w:marRight w:val="0"/>
      <w:marTop w:val="0"/>
      <w:marBottom w:val="0"/>
      <w:divBdr>
        <w:top w:val="none" w:sz="0" w:space="0" w:color="auto"/>
        <w:left w:val="none" w:sz="0" w:space="0" w:color="auto"/>
        <w:bottom w:val="none" w:sz="0" w:space="0" w:color="auto"/>
        <w:right w:val="none" w:sz="0" w:space="0" w:color="auto"/>
      </w:divBdr>
    </w:div>
    <w:div w:id="141850742">
      <w:bodyDiv w:val="1"/>
      <w:marLeft w:val="0"/>
      <w:marRight w:val="0"/>
      <w:marTop w:val="0"/>
      <w:marBottom w:val="0"/>
      <w:divBdr>
        <w:top w:val="none" w:sz="0" w:space="0" w:color="auto"/>
        <w:left w:val="none" w:sz="0" w:space="0" w:color="auto"/>
        <w:bottom w:val="none" w:sz="0" w:space="0" w:color="auto"/>
        <w:right w:val="none" w:sz="0" w:space="0" w:color="auto"/>
      </w:divBdr>
    </w:div>
    <w:div w:id="1197353516">
      <w:bodyDiv w:val="1"/>
      <w:marLeft w:val="0"/>
      <w:marRight w:val="0"/>
      <w:marTop w:val="0"/>
      <w:marBottom w:val="0"/>
      <w:divBdr>
        <w:top w:val="none" w:sz="0" w:space="0" w:color="auto"/>
        <w:left w:val="none" w:sz="0" w:space="0" w:color="auto"/>
        <w:bottom w:val="none" w:sz="0" w:space="0" w:color="auto"/>
        <w:right w:val="none" w:sz="0" w:space="0" w:color="auto"/>
      </w:divBdr>
    </w:div>
    <w:div w:id="128072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etode" TargetMode="External"/><Relationship Id="rId13" Type="http://schemas.openxmlformats.org/officeDocument/2006/relationships/hyperlink" Target="http://id.wikipedia.org/wiki/Literat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Pengetahu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ndex.php?title=Kualitatif&amp;action=edit&amp;redlink=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d.wikipedia.org/wiki/Data" TargetMode="External"/><Relationship Id="rId4" Type="http://schemas.openxmlformats.org/officeDocument/2006/relationships/settings" Target="settings.xml"/><Relationship Id="rId9" Type="http://schemas.openxmlformats.org/officeDocument/2006/relationships/hyperlink" Target="http://id.wikipedia.org/w/index.php?title=Pengumpulan&amp;action=edit&amp;redlink=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10D92-B6B5-4B76-88C1-EC577731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9</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wahdi</cp:lastModifiedBy>
  <cp:revision>47</cp:revision>
  <cp:lastPrinted>2014-10-20T14:38:00Z</cp:lastPrinted>
  <dcterms:created xsi:type="dcterms:W3CDTF">2014-04-01T11:59:00Z</dcterms:created>
  <dcterms:modified xsi:type="dcterms:W3CDTF">2015-01-04T06:18:00Z</dcterms:modified>
</cp:coreProperties>
</file>