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CF7" w:rsidRPr="0022455F" w:rsidRDefault="00C44CF7" w:rsidP="00C44CF7">
      <w:pPr>
        <w:jc w:val="center"/>
        <w:rPr>
          <w:rFonts w:asciiTheme="majorBidi" w:hAnsiTheme="majorBidi" w:cstheme="majorBidi"/>
          <w:b/>
          <w:bCs/>
          <w:sz w:val="24"/>
          <w:szCs w:val="24"/>
        </w:rPr>
      </w:pPr>
      <w:r w:rsidRPr="0022455F">
        <w:rPr>
          <w:rFonts w:asciiTheme="majorBidi" w:hAnsiTheme="majorBidi" w:cstheme="majorBidi"/>
          <w:b/>
          <w:bCs/>
          <w:sz w:val="24"/>
          <w:szCs w:val="24"/>
        </w:rPr>
        <w:t>BAB II</w:t>
      </w:r>
    </w:p>
    <w:p w:rsidR="00C44CF7" w:rsidRDefault="003549BA" w:rsidP="00C44CF7">
      <w:pPr>
        <w:jc w:val="center"/>
        <w:rPr>
          <w:rFonts w:asciiTheme="majorBidi" w:hAnsiTheme="majorBidi" w:cstheme="majorBidi"/>
          <w:b/>
          <w:bCs/>
          <w:sz w:val="24"/>
          <w:szCs w:val="24"/>
        </w:rPr>
      </w:pPr>
      <w:r>
        <w:rPr>
          <w:rFonts w:asciiTheme="majorBidi" w:hAnsiTheme="majorBidi" w:cstheme="majorBidi"/>
          <w:b/>
          <w:bCs/>
          <w:sz w:val="24"/>
          <w:szCs w:val="24"/>
        </w:rPr>
        <w:t>TINJAUAN</w:t>
      </w:r>
      <w:r w:rsidR="00C44CF7" w:rsidRPr="0022455F">
        <w:rPr>
          <w:rFonts w:asciiTheme="majorBidi" w:hAnsiTheme="majorBidi" w:cstheme="majorBidi"/>
          <w:b/>
          <w:bCs/>
          <w:sz w:val="24"/>
          <w:szCs w:val="24"/>
        </w:rPr>
        <w:t xml:space="preserve"> PUSTAKA</w:t>
      </w:r>
    </w:p>
    <w:p w:rsidR="00DC1AA0" w:rsidRPr="0022455F" w:rsidRDefault="00DC1AA0" w:rsidP="00C44CF7">
      <w:pPr>
        <w:jc w:val="center"/>
        <w:rPr>
          <w:rFonts w:asciiTheme="majorBidi" w:hAnsiTheme="majorBidi" w:cstheme="majorBidi"/>
          <w:b/>
          <w:bCs/>
          <w:sz w:val="24"/>
          <w:szCs w:val="24"/>
          <w:lang w:val="id-ID"/>
        </w:rPr>
      </w:pPr>
    </w:p>
    <w:p w:rsidR="00493609" w:rsidRDefault="00DC1AA0" w:rsidP="00493609">
      <w:pPr>
        <w:pStyle w:val="ListParagraph"/>
        <w:numPr>
          <w:ilvl w:val="0"/>
          <w:numId w:val="1"/>
        </w:numPr>
        <w:spacing w:line="480" w:lineRule="auto"/>
        <w:ind w:left="0"/>
        <w:rPr>
          <w:rFonts w:asciiTheme="majorBidi" w:hAnsiTheme="majorBidi" w:cstheme="majorBidi"/>
          <w:b/>
          <w:bCs/>
          <w:sz w:val="24"/>
          <w:szCs w:val="24"/>
          <w:lang w:val="id-ID"/>
        </w:rPr>
      </w:pPr>
      <w:r>
        <w:rPr>
          <w:rFonts w:asciiTheme="majorBidi" w:hAnsiTheme="majorBidi" w:cstheme="majorBidi"/>
          <w:b/>
          <w:bCs/>
          <w:sz w:val="24"/>
          <w:szCs w:val="24"/>
        </w:rPr>
        <w:t xml:space="preserve">Kajian </w:t>
      </w:r>
      <w:r w:rsidR="00BA48FB">
        <w:rPr>
          <w:rFonts w:asciiTheme="majorBidi" w:hAnsiTheme="majorBidi" w:cstheme="majorBidi"/>
          <w:b/>
          <w:bCs/>
          <w:sz w:val="24"/>
          <w:szCs w:val="24"/>
          <w:lang w:val="id-ID"/>
        </w:rPr>
        <w:t>Relevan</w:t>
      </w:r>
    </w:p>
    <w:p w:rsidR="00B40BCD" w:rsidRDefault="00C51D74" w:rsidP="00B40BCD">
      <w:pPr>
        <w:pStyle w:val="ListParagraph"/>
        <w:spacing w:line="480" w:lineRule="auto"/>
        <w:ind w:left="-426" w:firstLine="426"/>
        <w:rPr>
          <w:rFonts w:asciiTheme="majorBidi" w:hAnsiTheme="majorBidi" w:cstheme="majorBidi"/>
          <w:bCs/>
          <w:sz w:val="24"/>
          <w:szCs w:val="24"/>
          <w:lang w:val="id-ID"/>
        </w:rPr>
      </w:pPr>
      <w:r>
        <w:rPr>
          <w:rFonts w:asciiTheme="majorBidi" w:hAnsiTheme="majorBidi" w:cstheme="majorBidi"/>
          <w:bCs/>
          <w:sz w:val="24"/>
          <w:szCs w:val="24"/>
          <w:lang w:val="id-ID"/>
        </w:rPr>
        <w:t xml:space="preserve">Untuk menghindari penelitian terhadap objek yang sama atau pengulangan terhadap suatu penelitian yang sama, serta menghindari anggapan plagiasi terhadap karya tertentu, maka perlu dilakukan review terhadap kajian yang pernah ada. </w:t>
      </w:r>
      <w:r w:rsidRPr="00C51D74">
        <w:rPr>
          <w:rFonts w:asciiTheme="majorBidi" w:hAnsiTheme="majorBidi" w:cstheme="majorBidi"/>
          <w:bCs/>
          <w:sz w:val="24"/>
          <w:szCs w:val="24"/>
          <w:lang w:val="id-ID"/>
        </w:rPr>
        <w:t>Adapun beberapa penelitian terdahulu yang setema dengan penelitian yang dikaji oleh penulis me</w:t>
      </w:r>
      <w:r w:rsidR="005421A3">
        <w:rPr>
          <w:rFonts w:asciiTheme="majorBidi" w:hAnsiTheme="majorBidi" w:cstheme="majorBidi"/>
          <w:bCs/>
          <w:sz w:val="24"/>
          <w:szCs w:val="24"/>
          <w:lang w:val="id-ID"/>
        </w:rPr>
        <w:t xml:space="preserve">ngenai </w:t>
      </w:r>
      <w:r w:rsidR="00BC607E">
        <w:rPr>
          <w:rFonts w:asciiTheme="majorBidi" w:hAnsiTheme="majorBidi" w:cstheme="majorBidi"/>
          <w:bCs/>
          <w:sz w:val="24"/>
          <w:szCs w:val="24"/>
          <w:lang w:val="id-ID"/>
        </w:rPr>
        <w:t>asuransi</w:t>
      </w:r>
      <w:r w:rsidR="00ED2C41">
        <w:rPr>
          <w:rFonts w:asciiTheme="majorBidi" w:hAnsiTheme="majorBidi" w:cstheme="majorBidi"/>
          <w:bCs/>
          <w:sz w:val="24"/>
          <w:szCs w:val="24"/>
          <w:lang w:val="id-ID"/>
        </w:rPr>
        <w:t xml:space="preserve">, </w:t>
      </w:r>
      <w:r w:rsidR="00150A48">
        <w:rPr>
          <w:rFonts w:asciiTheme="majorBidi" w:hAnsiTheme="majorBidi" w:cstheme="majorBidi"/>
          <w:bCs/>
          <w:sz w:val="24"/>
          <w:szCs w:val="24"/>
          <w:lang w:val="id-ID"/>
        </w:rPr>
        <w:t>di</w:t>
      </w:r>
      <w:r w:rsidR="000D0393">
        <w:rPr>
          <w:rFonts w:asciiTheme="majorBidi" w:hAnsiTheme="majorBidi" w:cstheme="majorBidi"/>
          <w:bCs/>
          <w:sz w:val="24"/>
          <w:szCs w:val="24"/>
          <w:lang w:val="id-ID"/>
        </w:rPr>
        <w:t xml:space="preserve"> </w:t>
      </w:r>
      <w:r w:rsidR="00150A48">
        <w:rPr>
          <w:rFonts w:asciiTheme="majorBidi" w:hAnsiTheme="majorBidi" w:cstheme="majorBidi"/>
          <w:bCs/>
          <w:sz w:val="24"/>
          <w:szCs w:val="24"/>
          <w:lang w:val="id-ID"/>
        </w:rPr>
        <w:t>antaranya adalah</w:t>
      </w:r>
      <w:r w:rsidRPr="00C51D74">
        <w:rPr>
          <w:rFonts w:asciiTheme="majorBidi" w:hAnsiTheme="majorBidi" w:cstheme="majorBidi"/>
          <w:bCs/>
          <w:sz w:val="24"/>
          <w:szCs w:val="24"/>
          <w:lang w:val="id-ID"/>
        </w:rPr>
        <w:t>:</w:t>
      </w:r>
    </w:p>
    <w:p w:rsidR="00B40BCD" w:rsidRDefault="00B40BCD" w:rsidP="00E822CB">
      <w:pPr>
        <w:pStyle w:val="ListParagraph"/>
        <w:spacing w:line="480" w:lineRule="auto"/>
        <w:ind w:left="-426" w:firstLine="426"/>
        <w:rPr>
          <w:rFonts w:asciiTheme="majorBidi" w:hAnsiTheme="majorBidi" w:cstheme="majorBidi"/>
          <w:bCs/>
          <w:sz w:val="24"/>
          <w:szCs w:val="24"/>
          <w:lang w:val="id-ID"/>
        </w:rPr>
      </w:pPr>
      <w:r>
        <w:rPr>
          <w:rFonts w:asciiTheme="majorBidi" w:hAnsiTheme="majorBidi" w:cstheme="majorBidi"/>
          <w:bCs/>
          <w:sz w:val="24"/>
          <w:szCs w:val="24"/>
          <w:lang w:val="id-ID"/>
        </w:rPr>
        <w:t xml:space="preserve">1. </w:t>
      </w:r>
      <w:r w:rsidR="007D5DDB" w:rsidRPr="00B40BCD">
        <w:rPr>
          <w:rFonts w:asciiTheme="majorBidi" w:hAnsiTheme="majorBidi" w:cstheme="majorBidi"/>
          <w:bCs/>
          <w:sz w:val="24"/>
          <w:szCs w:val="24"/>
          <w:lang w:val="id-ID"/>
        </w:rPr>
        <w:t>Penelitian y</w:t>
      </w:r>
      <w:r w:rsidR="00BE7FD1" w:rsidRPr="00B40BCD">
        <w:rPr>
          <w:rFonts w:asciiTheme="majorBidi" w:hAnsiTheme="majorBidi" w:cstheme="majorBidi"/>
          <w:bCs/>
          <w:sz w:val="24"/>
          <w:szCs w:val="24"/>
          <w:lang w:val="id-ID"/>
        </w:rPr>
        <w:t>ang dilakukan oleh Muhammad Sofwan</w:t>
      </w:r>
      <w:r w:rsidR="007D5DDB" w:rsidRPr="00B40BCD">
        <w:rPr>
          <w:rFonts w:asciiTheme="majorBidi" w:hAnsiTheme="majorBidi" w:cstheme="majorBidi"/>
          <w:bCs/>
          <w:sz w:val="24"/>
          <w:szCs w:val="24"/>
          <w:lang w:val="id-ID"/>
        </w:rPr>
        <w:t xml:space="preserve"> (Mahasiswa Jurusan Syariah/Muammalah di </w:t>
      </w:r>
      <w:r w:rsidR="00BE7FD1" w:rsidRPr="00B40BCD">
        <w:rPr>
          <w:rFonts w:asciiTheme="majorBidi" w:hAnsiTheme="majorBidi" w:cstheme="majorBidi"/>
          <w:bCs/>
          <w:sz w:val="24"/>
          <w:szCs w:val="24"/>
          <w:lang w:val="id-ID"/>
        </w:rPr>
        <w:t>STAIN Kendari</w:t>
      </w:r>
      <w:r w:rsidR="007D5DDB" w:rsidRPr="00B40BCD">
        <w:rPr>
          <w:rFonts w:asciiTheme="majorBidi" w:hAnsiTheme="majorBidi" w:cstheme="majorBidi"/>
          <w:bCs/>
          <w:sz w:val="24"/>
          <w:szCs w:val="24"/>
          <w:lang w:val="id-ID"/>
        </w:rPr>
        <w:t xml:space="preserve">) yang berjudul </w:t>
      </w:r>
      <w:r w:rsidR="00BE7FD1" w:rsidRPr="00B40BCD">
        <w:rPr>
          <w:rFonts w:asciiTheme="majorBidi" w:hAnsiTheme="majorBidi" w:cstheme="majorBidi"/>
          <w:bCs/>
          <w:i/>
          <w:sz w:val="24"/>
          <w:szCs w:val="24"/>
          <w:lang w:val="id-ID"/>
        </w:rPr>
        <w:t>Analisis Status Perjanjian Asuransi Moderen Menurut Hukum Islam</w:t>
      </w:r>
      <w:r w:rsidR="008236E5" w:rsidRPr="00B40BCD">
        <w:rPr>
          <w:rFonts w:asciiTheme="majorBidi" w:hAnsiTheme="majorBidi" w:cstheme="majorBidi"/>
          <w:bCs/>
          <w:sz w:val="24"/>
          <w:szCs w:val="24"/>
          <w:lang w:val="id-ID"/>
        </w:rPr>
        <w:t xml:space="preserve"> pada tahun 2004.</w:t>
      </w:r>
      <w:r w:rsidR="000D0393">
        <w:rPr>
          <w:rStyle w:val="FootnoteReference"/>
          <w:rFonts w:asciiTheme="majorBidi" w:hAnsiTheme="majorBidi" w:cstheme="majorBidi"/>
          <w:bCs/>
          <w:sz w:val="24"/>
          <w:szCs w:val="24"/>
          <w:lang w:val="id-ID"/>
        </w:rPr>
        <w:footnoteReference w:id="1"/>
      </w:r>
      <w:r w:rsidR="008236E5" w:rsidRPr="00B40BCD">
        <w:rPr>
          <w:rFonts w:asciiTheme="majorBidi" w:hAnsiTheme="majorBidi" w:cstheme="majorBidi"/>
          <w:bCs/>
          <w:sz w:val="24"/>
          <w:szCs w:val="24"/>
          <w:lang w:val="id-ID"/>
        </w:rPr>
        <w:t xml:space="preserve"> Penelitian ini berfokus pada m</w:t>
      </w:r>
      <w:r w:rsidR="00BE7FD1" w:rsidRPr="00B40BCD">
        <w:rPr>
          <w:rFonts w:asciiTheme="majorBidi" w:hAnsiTheme="majorBidi" w:cstheme="majorBidi"/>
          <w:bCs/>
          <w:sz w:val="24"/>
          <w:szCs w:val="24"/>
          <w:lang w:val="id-ID"/>
        </w:rPr>
        <w:t>engetahui status atau kedu</w:t>
      </w:r>
      <w:r w:rsidR="00BC607E">
        <w:rPr>
          <w:rFonts w:asciiTheme="majorBidi" w:hAnsiTheme="majorBidi" w:cstheme="majorBidi"/>
          <w:bCs/>
          <w:sz w:val="24"/>
          <w:szCs w:val="24"/>
          <w:lang w:val="id-ID"/>
        </w:rPr>
        <w:t>dukan perjanjian asuransi moder</w:t>
      </w:r>
      <w:r w:rsidR="00BE7FD1" w:rsidRPr="00B40BCD">
        <w:rPr>
          <w:rFonts w:asciiTheme="majorBidi" w:hAnsiTheme="majorBidi" w:cstheme="majorBidi"/>
          <w:bCs/>
          <w:sz w:val="24"/>
          <w:szCs w:val="24"/>
          <w:lang w:val="id-ID"/>
        </w:rPr>
        <w:t>n menurut hukum Islam yang menjadi pokok p</w:t>
      </w:r>
      <w:r w:rsidR="00E822CB">
        <w:rPr>
          <w:rFonts w:asciiTheme="majorBidi" w:hAnsiTheme="majorBidi" w:cstheme="majorBidi"/>
          <w:bCs/>
          <w:sz w:val="24"/>
          <w:szCs w:val="24"/>
          <w:lang w:val="id-ID"/>
        </w:rPr>
        <w:t>erbedaan di kalangan para umat M</w:t>
      </w:r>
      <w:r w:rsidR="00BE7FD1" w:rsidRPr="00B40BCD">
        <w:rPr>
          <w:rFonts w:asciiTheme="majorBidi" w:hAnsiTheme="majorBidi" w:cstheme="majorBidi"/>
          <w:bCs/>
          <w:sz w:val="24"/>
          <w:szCs w:val="24"/>
          <w:lang w:val="id-ID"/>
        </w:rPr>
        <w:t>uslim</w:t>
      </w:r>
      <w:r w:rsidR="00BC607E">
        <w:rPr>
          <w:rFonts w:asciiTheme="majorBidi" w:hAnsiTheme="majorBidi" w:cstheme="majorBidi"/>
          <w:bCs/>
          <w:sz w:val="24"/>
          <w:szCs w:val="24"/>
          <w:lang w:val="id-ID"/>
        </w:rPr>
        <w:t xml:space="preserve">. Adapun </w:t>
      </w:r>
      <w:r w:rsidR="005B1330">
        <w:rPr>
          <w:rFonts w:asciiTheme="majorBidi" w:hAnsiTheme="majorBidi" w:cstheme="majorBidi"/>
          <w:bCs/>
          <w:sz w:val="24"/>
          <w:szCs w:val="24"/>
          <w:lang w:val="id-ID"/>
        </w:rPr>
        <w:t xml:space="preserve">penelitian yang dilakukan oleh penulis </w:t>
      </w:r>
      <w:r w:rsidR="00E822CB">
        <w:rPr>
          <w:rFonts w:asciiTheme="majorBidi" w:hAnsiTheme="majorBidi" w:cstheme="majorBidi"/>
          <w:bCs/>
          <w:sz w:val="24"/>
          <w:szCs w:val="24"/>
          <w:lang w:val="id-ID"/>
        </w:rPr>
        <w:t xml:space="preserve">adalah </w:t>
      </w:r>
      <w:r w:rsidR="005B1330">
        <w:rPr>
          <w:rFonts w:asciiTheme="majorBidi" w:hAnsiTheme="majorBidi" w:cstheme="majorBidi"/>
          <w:bCs/>
          <w:sz w:val="24"/>
          <w:szCs w:val="24"/>
          <w:lang w:val="id-ID"/>
        </w:rPr>
        <w:t>membahas tentang tinjauan hukum Islam terhadap praktik akad asuransi syariah di PT. Prudential Life Assurance</w:t>
      </w:r>
      <w:r w:rsidR="00BC607E">
        <w:rPr>
          <w:rFonts w:asciiTheme="majorBidi" w:hAnsiTheme="majorBidi" w:cstheme="majorBidi"/>
          <w:bCs/>
          <w:sz w:val="24"/>
          <w:szCs w:val="24"/>
          <w:lang w:val="id-ID"/>
        </w:rPr>
        <w:t xml:space="preserve"> (KN 2) k</w:t>
      </w:r>
      <w:r w:rsidR="005B1330">
        <w:rPr>
          <w:rFonts w:asciiTheme="majorBidi" w:hAnsiTheme="majorBidi" w:cstheme="majorBidi"/>
          <w:bCs/>
          <w:sz w:val="24"/>
          <w:szCs w:val="24"/>
          <w:lang w:val="id-ID"/>
        </w:rPr>
        <w:t>ota Kendari.</w:t>
      </w:r>
    </w:p>
    <w:p w:rsidR="00B40BCD" w:rsidRDefault="00B40BCD" w:rsidP="00E822CB">
      <w:pPr>
        <w:pStyle w:val="ListParagraph"/>
        <w:spacing w:line="480" w:lineRule="auto"/>
        <w:ind w:left="-426" w:firstLine="426"/>
        <w:rPr>
          <w:rFonts w:asciiTheme="majorBidi" w:hAnsiTheme="majorBidi" w:cstheme="majorBidi"/>
          <w:bCs/>
          <w:sz w:val="24"/>
          <w:szCs w:val="24"/>
          <w:lang w:val="id-ID"/>
        </w:rPr>
      </w:pPr>
      <w:r>
        <w:rPr>
          <w:rFonts w:asciiTheme="majorBidi" w:hAnsiTheme="majorBidi" w:cstheme="majorBidi"/>
          <w:bCs/>
          <w:sz w:val="24"/>
          <w:szCs w:val="24"/>
          <w:lang w:val="id-ID"/>
        </w:rPr>
        <w:t xml:space="preserve">2. </w:t>
      </w:r>
      <w:r w:rsidR="00806DF4">
        <w:rPr>
          <w:rFonts w:asciiTheme="majorBidi" w:hAnsiTheme="majorBidi" w:cstheme="majorBidi"/>
          <w:bCs/>
          <w:sz w:val="24"/>
          <w:szCs w:val="24"/>
          <w:lang w:val="id-ID"/>
        </w:rPr>
        <w:t xml:space="preserve"> </w:t>
      </w:r>
      <w:r w:rsidR="008236E5" w:rsidRPr="00B40BCD">
        <w:rPr>
          <w:rFonts w:asciiTheme="majorBidi" w:hAnsiTheme="majorBidi" w:cstheme="majorBidi"/>
          <w:bCs/>
          <w:sz w:val="24"/>
          <w:szCs w:val="24"/>
          <w:lang w:val="id-ID"/>
        </w:rPr>
        <w:t>Penelitian yang</w:t>
      </w:r>
      <w:r w:rsidR="004718CB" w:rsidRPr="00B40BCD">
        <w:rPr>
          <w:rFonts w:asciiTheme="majorBidi" w:hAnsiTheme="majorBidi" w:cstheme="majorBidi"/>
          <w:bCs/>
          <w:sz w:val="24"/>
          <w:szCs w:val="24"/>
          <w:lang w:val="id-ID"/>
        </w:rPr>
        <w:t xml:space="preserve"> dilakukan oleh Marwan </w:t>
      </w:r>
      <w:r w:rsidR="008236E5" w:rsidRPr="00B40BCD">
        <w:rPr>
          <w:rFonts w:asciiTheme="majorBidi" w:hAnsiTheme="majorBidi" w:cstheme="majorBidi"/>
          <w:bCs/>
          <w:sz w:val="24"/>
          <w:szCs w:val="24"/>
          <w:lang w:val="id-ID"/>
        </w:rPr>
        <w:t xml:space="preserve">(Mahasiswa Jurusan Syariah/Muammalah di </w:t>
      </w:r>
      <w:r w:rsidR="00BE7FD1" w:rsidRPr="00B40BCD">
        <w:rPr>
          <w:rFonts w:asciiTheme="majorBidi" w:hAnsiTheme="majorBidi" w:cstheme="majorBidi"/>
          <w:bCs/>
          <w:sz w:val="24"/>
          <w:szCs w:val="24"/>
          <w:lang w:val="id-ID"/>
        </w:rPr>
        <w:t>STAIN Kendari</w:t>
      </w:r>
      <w:r w:rsidR="008236E5" w:rsidRPr="00B40BCD">
        <w:rPr>
          <w:rFonts w:asciiTheme="majorBidi" w:hAnsiTheme="majorBidi" w:cstheme="majorBidi"/>
          <w:bCs/>
          <w:sz w:val="24"/>
          <w:szCs w:val="24"/>
          <w:lang w:val="id-ID"/>
        </w:rPr>
        <w:t xml:space="preserve">) yang berjudul </w:t>
      </w:r>
      <w:r w:rsidR="00BE7FD1" w:rsidRPr="00B40BCD">
        <w:rPr>
          <w:rFonts w:asciiTheme="majorBidi" w:hAnsiTheme="majorBidi" w:cstheme="majorBidi"/>
          <w:bCs/>
          <w:i/>
          <w:sz w:val="24"/>
          <w:szCs w:val="24"/>
          <w:lang w:val="id-ID"/>
        </w:rPr>
        <w:t xml:space="preserve">Konsepsi Asuransi Menurut Hukum Islam </w:t>
      </w:r>
      <w:r w:rsidR="008236E5" w:rsidRPr="00B40BCD">
        <w:rPr>
          <w:rFonts w:asciiTheme="majorBidi" w:hAnsiTheme="majorBidi" w:cstheme="majorBidi"/>
          <w:bCs/>
          <w:sz w:val="24"/>
          <w:szCs w:val="24"/>
          <w:lang w:val="id-ID"/>
        </w:rPr>
        <w:t>pada t</w:t>
      </w:r>
      <w:r w:rsidR="00BE7FD1" w:rsidRPr="00B40BCD">
        <w:rPr>
          <w:rFonts w:asciiTheme="majorBidi" w:hAnsiTheme="majorBidi" w:cstheme="majorBidi"/>
          <w:bCs/>
          <w:sz w:val="24"/>
          <w:szCs w:val="24"/>
          <w:lang w:val="id-ID"/>
        </w:rPr>
        <w:t>ahun 2005.</w:t>
      </w:r>
      <w:r w:rsidR="000D0393">
        <w:rPr>
          <w:rStyle w:val="FootnoteReference"/>
          <w:rFonts w:asciiTheme="majorBidi" w:hAnsiTheme="majorBidi" w:cstheme="majorBidi"/>
          <w:bCs/>
          <w:sz w:val="24"/>
          <w:szCs w:val="24"/>
          <w:lang w:val="id-ID"/>
        </w:rPr>
        <w:footnoteReference w:id="2"/>
      </w:r>
      <w:r w:rsidR="00BE7FD1" w:rsidRPr="00B40BCD">
        <w:rPr>
          <w:rFonts w:asciiTheme="majorBidi" w:hAnsiTheme="majorBidi" w:cstheme="majorBidi"/>
          <w:bCs/>
          <w:sz w:val="24"/>
          <w:szCs w:val="24"/>
          <w:lang w:val="id-ID"/>
        </w:rPr>
        <w:t xml:space="preserve"> Penelitian ini bertujuan untuk mengetahui efektivitas dan pengaruh lembaga </w:t>
      </w:r>
      <w:r w:rsidR="00BE7FD1" w:rsidRPr="00B40BCD">
        <w:rPr>
          <w:rFonts w:asciiTheme="majorBidi" w:hAnsiTheme="majorBidi" w:cstheme="majorBidi"/>
          <w:bCs/>
          <w:sz w:val="24"/>
          <w:szCs w:val="24"/>
          <w:lang w:val="id-ID"/>
        </w:rPr>
        <w:lastRenderedPageBreak/>
        <w:t>keuangan dalam melayani dan membantu perekonomian mas</w:t>
      </w:r>
      <w:r w:rsidR="00E822CB">
        <w:rPr>
          <w:rFonts w:asciiTheme="majorBidi" w:hAnsiTheme="majorBidi" w:cstheme="majorBidi"/>
          <w:bCs/>
          <w:sz w:val="24"/>
          <w:szCs w:val="24"/>
          <w:lang w:val="id-ID"/>
        </w:rPr>
        <w:t xml:space="preserve">yarakat </w:t>
      </w:r>
      <w:r w:rsidR="00BC607E">
        <w:rPr>
          <w:rFonts w:asciiTheme="majorBidi" w:hAnsiTheme="majorBidi" w:cstheme="majorBidi"/>
          <w:bCs/>
          <w:sz w:val="24"/>
          <w:szCs w:val="24"/>
          <w:lang w:val="id-ID"/>
        </w:rPr>
        <w:t>tingkat ekonomi</w:t>
      </w:r>
      <w:r w:rsidR="00BE7FD1" w:rsidRPr="00B40BCD">
        <w:rPr>
          <w:rFonts w:asciiTheme="majorBidi" w:hAnsiTheme="majorBidi" w:cstheme="majorBidi"/>
          <w:bCs/>
          <w:sz w:val="24"/>
          <w:szCs w:val="24"/>
          <w:lang w:val="id-ID"/>
        </w:rPr>
        <w:t xml:space="preserve"> menengah </w:t>
      </w:r>
      <w:r w:rsidR="00E822CB">
        <w:rPr>
          <w:rFonts w:asciiTheme="majorBidi" w:hAnsiTheme="majorBidi" w:cstheme="majorBidi"/>
          <w:bCs/>
          <w:sz w:val="24"/>
          <w:szCs w:val="24"/>
          <w:lang w:val="id-ID"/>
        </w:rPr>
        <w:t>ke atas</w:t>
      </w:r>
      <w:r w:rsidR="00BE7FD1" w:rsidRPr="00B40BCD">
        <w:rPr>
          <w:rFonts w:asciiTheme="majorBidi" w:hAnsiTheme="majorBidi" w:cstheme="majorBidi"/>
          <w:bCs/>
          <w:sz w:val="24"/>
          <w:szCs w:val="24"/>
          <w:lang w:val="id-ID"/>
        </w:rPr>
        <w:t>.</w:t>
      </w:r>
      <w:r w:rsidRPr="00B40BCD">
        <w:rPr>
          <w:rFonts w:asciiTheme="majorBidi" w:hAnsiTheme="majorBidi" w:cstheme="majorBidi"/>
          <w:bCs/>
          <w:sz w:val="24"/>
          <w:szCs w:val="24"/>
          <w:lang w:val="id-ID"/>
        </w:rPr>
        <w:t xml:space="preserve"> </w:t>
      </w:r>
      <w:r w:rsidR="005B1330">
        <w:rPr>
          <w:rFonts w:asciiTheme="majorBidi" w:hAnsiTheme="majorBidi" w:cstheme="majorBidi"/>
          <w:bCs/>
          <w:sz w:val="24"/>
          <w:szCs w:val="24"/>
          <w:lang w:val="id-ID"/>
        </w:rPr>
        <w:t>Perbedaan</w:t>
      </w:r>
      <w:r w:rsidR="00BA2E4D">
        <w:rPr>
          <w:rFonts w:asciiTheme="majorBidi" w:hAnsiTheme="majorBidi" w:cstheme="majorBidi"/>
          <w:bCs/>
          <w:sz w:val="24"/>
          <w:szCs w:val="24"/>
          <w:lang w:val="id-ID"/>
        </w:rPr>
        <w:t>nya</w:t>
      </w:r>
      <w:r w:rsidR="005B1330">
        <w:rPr>
          <w:rFonts w:asciiTheme="majorBidi" w:hAnsiTheme="majorBidi" w:cstheme="majorBidi"/>
          <w:bCs/>
          <w:sz w:val="24"/>
          <w:szCs w:val="24"/>
          <w:lang w:val="id-ID"/>
        </w:rPr>
        <w:t xml:space="preserve"> dengan penelitian yang </w:t>
      </w:r>
      <w:r w:rsidR="00BA2E4D">
        <w:rPr>
          <w:rFonts w:asciiTheme="majorBidi" w:hAnsiTheme="majorBidi" w:cstheme="majorBidi"/>
          <w:bCs/>
          <w:sz w:val="24"/>
          <w:szCs w:val="24"/>
          <w:lang w:val="id-ID"/>
        </w:rPr>
        <w:t xml:space="preserve">dilakukan oleh penulis </w:t>
      </w:r>
      <w:r w:rsidR="00C6329F">
        <w:rPr>
          <w:rFonts w:asciiTheme="majorBidi" w:hAnsiTheme="majorBidi" w:cstheme="majorBidi"/>
          <w:bCs/>
          <w:sz w:val="24"/>
          <w:szCs w:val="24"/>
          <w:lang w:val="id-ID"/>
        </w:rPr>
        <w:t xml:space="preserve">adalah </w:t>
      </w:r>
      <w:r w:rsidR="00BA2E4D">
        <w:rPr>
          <w:rFonts w:asciiTheme="majorBidi" w:hAnsiTheme="majorBidi" w:cstheme="majorBidi"/>
          <w:bCs/>
          <w:sz w:val="24"/>
          <w:szCs w:val="24"/>
          <w:lang w:val="id-ID"/>
        </w:rPr>
        <w:t xml:space="preserve">terletak pada objek kajiannya </w:t>
      </w:r>
      <w:r w:rsidR="005B1330">
        <w:rPr>
          <w:rFonts w:asciiTheme="majorBidi" w:hAnsiTheme="majorBidi" w:cstheme="majorBidi"/>
          <w:bCs/>
          <w:sz w:val="24"/>
          <w:szCs w:val="24"/>
          <w:lang w:val="id-ID"/>
        </w:rPr>
        <w:t xml:space="preserve">yakni mengenai </w:t>
      </w:r>
      <w:r w:rsidR="00BA2E4D">
        <w:rPr>
          <w:rFonts w:asciiTheme="majorBidi" w:hAnsiTheme="majorBidi" w:cstheme="majorBidi"/>
          <w:bCs/>
          <w:sz w:val="24"/>
          <w:szCs w:val="24"/>
          <w:lang w:val="id-ID"/>
        </w:rPr>
        <w:t>praktik akad asuransi syariah PT. Prudential Life Assurance</w:t>
      </w:r>
      <w:r w:rsidR="00BC607E">
        <w:rPr>
          <w:rFonts w:asciiTheme="majorBidi" w:hAnsiTheme="majorBidi" w:cstheme="majorBidi"/>
          <w:bCs/>
          <w:sz w:val="24"/>
          <w:szCs w:val="24"/>
          <w:lang w:val="id-ID"/>
        </w:rPr>
        <w:t xml:space="preserve"> (KN 2) k</w:t>
      </w:r>
      <w:r w:rsidR="00BA2E4D">
        <w:rPr>
          <w:rFonts w:asciiTheme="majorBidi" w:hAnsiTheme="majorBidi" w:cstheme="majorBidi"/>
          <w:bCs/>
          <w:sz w:val="24"/>
          <w:szCs w:val="24"/>
          <w:lang w:val="id-ID"/>
        </w:rPr>
        <w:t>ota Kendari.</w:t>
      </w:r>
    </w:p>
    <w:p w:rsidR="007D3E8E" w:rsidRPr="00B40BCD" w:rsidRDefault="00B40BCD" w:rsidP="00E822CB">
      <w:pPr>
        <w:pStyle w:val="ListParagraph"/>
        <w:spacing w:line="480" w:lineRule="auto"/>
        <w:ind w:left="-426" w:firstLine="426"/>
        <w:rPr>
          <w:rFonts w:asciiTheme="majorBidi" w:hAnsiTheme="majorBidi" w:cstheme="majorBidi"/>
          <w:bCs/>
          <w:sz w:val="24"/>
          <w:szCs w:val="24"/>
          <w:lang w:val="id-ID"/>
        </w:rPr>
      </w:pPr>
      <w:r>
        <w:rPr>
          <w:rFonts w:asciiTheme="majorBidi" w:hAnsiTheme="majorBidi" w:cstheme="majorBidi"/>
          <w:bCs/>
          <w:sz w:val="24"/>
          <w:szCs w:val="24"/>
          <w:lang w:val="id-ID"/>
        </w:rPr>
        <w:t xml:space="preserve">3. </w:t>
      </w:r>
      <w:r w:rsidR="007D3E8E" w:rsidRPr="00B40BCD">
        <w:rPr>
          <w:rFonts w:asciiTheme="majorBidi" w:hAnsiTheme="majorBidi" w:cstheme="majorBidi"/>
          <w:bCs/>
          <w:sz w:val="24"/>
          <w:szCs w:val="24"/>
          <w:lang w:val="id-ID"/>
        </w:rPr>
        <w:t xml:space="preserve">Penelitian yang dilakukan oleh Nur Salim (Mahasiswa Fakultas Agama Islam Jurusan Syariah/Muammalah di Universitas Muhammadiyah Surakarta) yang berjudul </w:t>
      </w:r>
      <w:r w:rsidR="007D3E8E" w:rsidRPr="00B40BCD">
        <w:rPr>
          <w:rFonts w:asciiTheme="majorBidi" w:hAnsiTheme="majorBidi" w:cstheme="majorBidi"/>
          <w:bCs/>
          <w:i/>
          <w:sz w:val="24"/>
          <w:szCs w:val="24"/>
          <w:lang w:val="id-ID"/>
        </w:rPr>
        <w:t>Asuransi Jiwa dalam Perspektif Hukum Islam (Studi Kasus AJB Bumi Putra Solo)</w:t>
      </w:r>
      <w:r w:rsidR="007D3E8E" w:rsidRPr="00B40BCD">
        <w:rPr>
          <w:rFonts w:asciiTheme="majorBidi" w:hAnsiTheme="majorBidi" w:cstheme="majorBidi"/>
          <w:bCs/>
          <w:sz w:val="24"/>
          <w:szCs w:val="24"/>
          <w:lang w:val="id-ID"/>
        </w:rPr>
        <w:t xml:space="preserve"> pada tahun 2008.</w:t>
      </w:r>
      <w:r w:rsidR="000D0393">
        <w:rPr>
          <w:rStyle w:val="FootnoteReference"/>
          <w:rFonts w:asciiTheme="majorBidi" w:hAnsiTheme="majorBidi" w:cstheme="majorBidi"/>
          <w:bCs/>
          <w:sz w:val="24"/>
          <w:szCs w:val="24"/>
          <w:lang w:val="id-ID"/>
        </w:rPr>
        <w:footnoteReference w:id="3"/>
      </w:r>
      <w:r w:rsidR="007D3E8E" w:rsidRPr="00B40BCD">
        <w:rPr>
          <w:rFonts w:asciiTheme="majorBidi" w:hAnsiTheme="majorBidi" w:cstheme="majorBidi"/>
          <w:bCs/>
          <w:sz w:val="24"/>
          <w:szCs w:val="24"/>
          <w:lang w:val="id-ID"/>
        </w:rPr>
        <w:t xml:space="preserve"> </w:t>
      </w:r>
      <w:r w:rsidR="004673EE" w:rsidRPr="00B40BCD">
        <w:rPr>
          <w:rFonts w:asciiTheme="majorBidi" w:hAnsiTheme="majorBidi" w:cstheme="majorBidi"/>
          <w:bCs/>
          <w:sz w:val="24"/>
          <w:szCs w:val="24"/>
          <w:lang w:val="id-ID"/>
        </w:rPr>
        <w:t>Penelitian ini fokus dalam mengungkap lebih jauh dan memaparkan realita tentang tanggung jawab perusahaan terhadap peserta atau nasabah ketika terjadi kelalaian dalam membayar premi, mekanisme dan pros</w:t>
      </w:r>
      <w:r w:rsidR="003D0FC7">
        <w:rPr>
          <w:rFonts w:asciiTheme="majorBidi" w:hAnsiTheme="majorBidi" w:cstheme="majorBidi"/>
          <w:bCs/>
          <w:sz w:val="24"/>
          <w:szCs w:val="24"/>
          <w:lang w:val="id-ID"/>
        </w:rPr>
        <w:t xml:space="preserve">edur klaim yang ada di dalamnya. Perbedaannya terletak pada objek dan lokasi penelitian </w:t>
      </w:r>
      <w:r w:rsidR="00FC561B">
        <w:rPr>
          <w:rFonts w:asciiTheme="majorBidi" w:hAnsiTheme="majorBidi" w:cstheme="majorBidi"/>
          <w:bCs/>
          <w:sz w:val="24"/>
          <w:szCs w:val="24"/>
          <w:lang w:val="id-ID"/>
        </w:rPr>
        <w:t xml:space="preserve">yang dipilih oleh </w:t>
      </w:r>
      <w:r w:rsidR="00E822CB">
        <w:rPr>
          <w:rFonts w:asciiTheme="majorBidi" w:hAnsiTheme="majorBidi" w:cstheme="majorBidi"/>
          <w:bCs/>
          <w:sz w:val="24"/>
          <w:szCs w:val="24"/>
          <w:lang w:val="id-ID"/>
        </w:rPr>
        <w:t>penulis, yakni praktik akad</w:t>
      </w:r>
      <w:r w:rsidR="003D0FC7">
        <w:rPr>
          <w:rFonts w:asciiTheme="majorBidi" w:hAnsiTheme="majorBidi" w:cstheme="majorBidi"/>
          <w:bCs/>
          <w:sz w:val="24"/>
          <w:szCs w:val="24"/>
          <w:lang w:val="id-ID"/>
        </w:rPr>
        <w:t xml:space="preserve"> asuransi syariah di PT. Prudential Life Assurance </w:t>
      </w:r>
      <w:r w:rsidR="00BC607E">
        <w:rPr>
          <w:rFonts w:asciiTheme="majorBidi" w:hAnsiTheme="majorBidi" w:cstheme="majorBidi"/>
          <w:bCs/>
          <w:sz w:val="24"/>
          <w:szCs w:val="24"/>
          <w:lang w:val="id-ID"/>
        </w:rPr>
        <w:t xml:space="preserve">(KN 2) </w:t>
      </w:r>
      <w:r w:rsidR="003D0FC7">
        <w:rPr>
          <w:rFonts w:asciiTheme="majorBidi" w:hAnsiTheme="majorBidi" w:cstheme="majorBidi"/>
          <w:bCs/>
          <w:sz w:val="24"/>
          <w:szCs w:val="24"/>
          <w:lang w:val="id-ID"/>
        </w:rPr>
        <w:t>kota Kendari.</w:t>
      </w:r>
    </w:p>
    <w:p w:rsidR="00D76854" w:rsidRDefault="00D905C8" w:rsidP="00BC7DD7">
      <w:pPr>
        <w:pStyle w:val="ListParagraph"/>
        <w:spacing w:line="480" w:lineRule="auto"/>
        <w:ind w:left="-426" w:firstLine="426"/>
        <w:rPr>
          <w:rFonts w:asciiTheme="majorBidi" w:hAnsiTheme="majorBidi" w:cstheme="majorBidi"/>
          <w:bCs/>
          <w:sz w:val="24"/>
          <w:szCs w:val="24"/>
          <w:lang w:val="id-ID"/>
        </w:rPr>
      </w:pPr>
      <w:r>
        <w:rPr>
          <w:rFonts w:asciiTheme="majorBidi" w:hAnsiTheme="majorBidi" w:cstheme="majorBidi"/>
          <w:bCs/>
          <w:sz w:val="24"/>
          <w:szCs w:val="24"/>
          <w:lang w:val="id-ID"/>
        </w:rPr>
        <w:t>Berdasarkan</w:t>
      </w:r>
      <w:r w:rsidR="00D76854">
        <w:rPr>
          <w:rFonts w:asciiTheme="majorBidi" w:hAnsiTheme="majorBidi" w:cstheme="majorBidi"/>
          <w:bCs/>
          <w:sz w:val="24"/>
          <w:szCs w:val="24"/>
          <w:lang w:val="id-ID"/>
        </w:rPr>
        <w:t xml:space="preserve"> </w:t>
      </w:r>
      <w:r w:rsidR="009A7969">
        <w:rPr>
          <w:rFonts w:asciiTheme="majorBidi" w:hAnsiTheme="majorBidi" w:cstheme="majorBidi"/>
          <w:bCs/>
          <w:sz w:val="24"/>
          <w:szCs w:val="24"/>
          <w:lang w:val="id-ID"/>
        </w:rPr>
        <w:t xml:space="preserve">ketiga penelitian </w:t>
      </w:r>
      <w:r w:rsidR="00D76854">
        <w:rPr>
          <w:rFonts w:asciiTheme="majorBidi" w:hAnsiTheme="majorBidi" w:cstheme="majorBidi"/>
          <w:bCs/>
          <w:sz w:val="24"/>
          <w:szCs w:val="24"/>
          <w:lang w:val="id-ID"/>
        </w:rPr>
        <w:t>tersebut, penulis beranggapan bahwa penelitian yang akan penulis lakukan memiliki kancah penelitian yang berbeda dengan penelitian sebelumnya</w:t>
      </w:r>
      <w:r w:rsidR="009A7969">
        <w:rPr>
          <w:rFonts w:asciiTheme="majorBidi" w:hAnsiTheme="majorBidi" w:cstheme="majorBidi"/>
          <w:bCs/>
          <w:sz w:val="24"/>
          <w:szCs w:val="24"/>
          <w:lang w:val="id-ID"/>
        </w:rPr>
        <w:t>. Sebab penelitian ini menitikberatkan pada tinjauan hukum Islam tentang praktik asuransi syaria</w:t>
      </w:r>
      <w:r w:rsidR="00E822CB">
        <w:rPr>
          <w:rFonts w:asciiTheme="majorBidi" w:hAnsiTheme="majorBidi" w:cstheme="majorBidi"/>
          <w:bCs/>
          <w:sz w:val="24"/>
          <w:szCs w:val="24"/>
          <w:lang w:val="id-ID"/>
        </w:rPr>
        <w:t xml:space="preserve">h PT. Prudential Life Assurance (KN 2) </w:t>
      </w:r>
      <w:r w:rsidR="009A7969">
        <w:rPr>
          <w:rFonts w:asciiTheme="majorBidi" w:hAnsiTheme="majorBidi" w:cstheme="majorBidi"/>
          <w:bCs/>
          <w:sz w:val="24"/>
          <w:szCs w:val="24"/>
          <w:lang w:val="id-ID"/>
        </w:rPr>
        <w:t>di kota Kendari.</w:t>
      </w:r>
      <w:r w:rsidR="0048241A">
        <w:rPr>
          <w:rFonts w:asciiTheme="majorBidi" w:hAnsiTheme="majorBidi" w:cstheme="majorBidi"/>
          <w:bCs/>
          <w:sz w:val="24"/>
          <w:szCs w:val="24"/>
          <w:lang w:val="id-ID"/>
        </w:rPr>
        <w:t xml:space="preserve"> Adapun persamaan dari penelitian ini dengan penelitian sebelumnya, yakni terlet</w:t>
      </w:r>
      <w:r w:rsidR="00BA2E4D">
        <w:rPr>
          <w:rFonts w:asciiTheme="majorBidi" w:hAnsiTheme="majorBidi" w:cstheme="majorBidi"/>
          <w:bCs/>
          <w:sz w:val="24"/>
          <w:szCs w:val="24"/>
          <w:lang w:val="id-ID"/>
        </w:rPr>
        <w:t xml:space="preserve">ak pada kajian mengenai </w:t>
      </w:r>
      <w:r w:rsidR="0048241A">
        <w:rPr>
          <w:rFonts w:asciiTheme="majorBidi" w:hAnsiTheme="majorBidi" w:cstheme="majorBidi"/>
          <w:bCs/>
          <w:sz w:val="24"/>
          <w:szCs w:val="24"/>
          <w:lang w:val="id-ID"/>
        </w:rPr>
        <w:t xml:space="preserve">asuransi menurut tinjauan hukum Islam. </w:t>
      </w:r>
    </w:p>
    <w:p w:rsidR="00606C10" w:rsidRDefault="00606C10" w:rsidP="00BC7DD7">
      <w:pPr>
        <w:pStyle w:val="ListParagraph"/>
        <w:spacing w:line="480" w:lineRule="auto"/>
        <w:ind w:left="-426" w:firstLine="426"/>
        <w:rPr>
          <w:rFonts w:asciiTheme="majorBidi" w:hAnsiTheme="majorBidi" w:cstheme="majorBidi"/>
          <w:bCs/>
          <w:sz w:val="24"/>
          <w:szCs w:val="24"/>
          <w:lang w:val="id-ID"/>
        </w:rPr>
      </w:pPr>
    </w:p>
    <w:p w:rsidR="00E822CB" w:rsidRDefault="00E822CB" w:rsidP="00BC7DD7">
      <w:pPr>
        <w:pStyle w:val="ListParagraph"/>
        <w:spacing w:line="480" w:lineRule="auto"/>
        <w:ind w:left="-426" w:firstLine="426"/>
        <w:rPr>
          <w:rFonts w:asciiTheme="majorBidi" w:hAnsiTheme="majorBidi" w:cstheme="majorBidi"/>
          <w:bCs/>
          <w:sz w:val="24"/>
          <w:szCs w:val="24"/>
          <w:lang w:val="id-ID"/>
        </w:rPr>
      </w:pPr>
    </w:p>
    <w:p w:rsidR="001C1F51" w:rsidRPr="001C1F51" w:rsidRDefault="00B75D9F" w:rsidP="003E2263">
      <w:pPr>
        <w:pStyle w:val="ListParagraph"/>
        <w:numPr>
          <w:ilvl w:val="0"/>
          <w:numId w:val="1"/>
        </w:numPr>
        <w:autoSpaceDE w:val="0"/>
        <w:autoSpaceDN w:val="0"/>
        <w:adjustRightInd w:val="0"/>
        <w:spacing w:after="0" w:line="360" w:lineRule="auto"/>
        <w:ind w:left="0"/>
        <w:rPr>
          <w:rFonts w:asciiTheme="majorBidi" w:hAnsiTheme="majorBidi" w:cstheme="majorBidi"/>
          <w:sz w:val="24"/>
          <w:szCs w:val="24"/>
        </w:rPr>
      </w:pPr>
      <w:r>
        <w:rPr>
          <w:rFonts w:asciiTheme="majorBidi" w:hAnsiTheme="majorBidi" w:cstheme="majorBidi"/>
          <w:b/>
          <w:bCs/>
          <w:sz w:val="24"/>
          <w:szCs w:val="24"/>
        </w:rPr>
        <w:lastRenderedPageBreak/>
        <w:t xml:space="preserve">Memaknai </w:t>
      </w:r>
      <w:r>
        <w:rPr>
          <w:rFonts w:asciiTheme="majorBidi" w:hAnsiTheme="majorBidi" w:cstheme="majorBidi"/>
          <w:b/>
          <w:bCs/>
          <w:sz w:val="24"/>
          <w:szCs w:val="24"/>
          <w:lang w:val="id-ID"/>
        </w:rPr>
        <w:t xml:space="preserve">Asuransi </w:t>
      </w:r>
      <w:r w:rsidR="006C0B9B">
        <w:rPr>
          <w:rFonts w:asciiTheme="majorBidi" w:hAnsiTheme="majorBidi" w:cstheme="majorBidi"/>
          <w:b/>
          <w:bCs/>
          <w:sz w:val="24"/>
          <w:szCs w:val="24"/>
          <w:lang w:val="id-ID"/>
        </w:rPr>
        <w:t xml:space="preserve">Syariah </w:t>
      </w:r>
      <w:r>
        <w:rPr>
          <w:rFonts w:asciiTheme="majorBidi" w:hAnsiTheme="majorBidi" w:cstheme="majorBidi"/>
          <w:b/>
          <w:bCs/>
          <w:sz w:val="24"/>
          <w:szCs w:val="24"/>
          <w:lang w:val="id-ID"/>
        </w:rPr>
        <w:t>dan Ruang Lingkupnya</w:t>
      </w:r>
    </w:p>
    <w:p w:rsidR="00A1571C" w:rsidRDefault="00977450" w:rsidP="003E2263">
      <w:pPr>
        <w:pStyle w:val="ListParagraph"/>
        <w:numPr>
          <w:ilvl w:val="0"/>
          <w:numId w:val="4"/>
        </w:numPr>
        <w:autoSpaceDE w:val="0"/>
        <w:autoSpaceDN w:val="0"/>
        <w:adjustRightInd w:val="0"/>
        <w:spacing w:before="240" w:line="360" w:lineRule="auto"/>
        <w:ind w:left="284" w:hanging="284"/>
        <w:rPr>
          <w:rFonts w:asciiTheme="majorBidi" w:hAnsiTheme="majorBidi" w:cstheme="majorBidi"/>
          <w:b/>
          <w:sz w:val="24"/>
          <w:szCs w:val="24"/>
          <w:lang w:val="id-ID"/>
        </w:rPr>
      </w:pPr>
      <w:r>
        <w:rPr>
          <w:rFonts w:asciiTheme="majorBidi" w:hAnsiTheme="majorBidi" w:cstheme="majorBidi"/>
          <w:b/>
          <w:sz w:val="24"/>
          <w:szCs w:val="24"/>
          <w:lang w:val="id-ID"/>
        </w:rPr>
        <w:t>Pengertian Asuransi Syariah</w:t>
      </w:r>
    </w:p>
    <w:p w:rsidR="001D3C11" w:rsidRDefault="00975807" w:rsidP="003E2263">
      <w:pPr>
        <w:pStyle w:val="ListParagraph"/>
        <w:autoSpaceDE w:val="0"/>
        <w:autoSpaceDN w:val="0"/>
        <w:adjustRightInd w:val="0"/>
        <w:spacing w:before="240" w:line="480" w:lineRule="auto"/>
        <w:ind w:left="-284" w:firstLine="568"/>
        <w:rPr>
          <w:rFonts w:asciiTheme="majorBidi" w:hAnsiTheme="majorBidi" w:cstheme="majorBidi"/>
          <w:sz w:val="24"/>
          <w:szCs w:val="24"/>
          <w:lang w:val="id-ID"/>
        </w:rPr>
      </w:pPr>
      <w:r>
        <w:rPr>
          <w:rFonts w:asciiTheme="majorBidi" w:hAnsiTheme="majorBidi" w:cstheme="majorBidi"/>
          <w:sz w:val="24"/>
          <w:szCs w:val="24"/>
          <w:lang w:val="id-ID"/>
        </w:rPr>
        <w:t>A</w:t>
      </w:r>
      <w:r w:rsidRPr="00A1571C">
        <w:rPr>
          <w:rFonts w:asciiTheme="majorBidi" w:hAnsiTheme="majorBidi" w:cstheme="majorBidi"/>
          <w:sz w:val="24"/>
          <w:szCs w:val="24"/>
          <w:lang w:val="id-ID"/>
        </w:rPr>
        <w:t xml:space="preserve">suransi </w:t>
      </w:r>
      <w:r>
        <w:rPr>
          <w:rFonts w:asciiTheme="majorBidi" w:hAnsiTheme="majorBidi" w:cstheme="majorBidi"/>
          <w:sz w:val="24"/>
          <w:szCs w:val="24"/>
          <w:lang w:val="id-ID"/>
        </w:rPr>
        <w:t>d</w:t>
      </w:r>
      <w:r w:rsidR="00D97B03" w:rsidRPr="00A1571C">
        <w:rPr>
          <w:rFonts w:asciiTheme="majorBidi" w:hAnsiTheme="majorBidi" w:cstheme="majorBidi"/>
          <w:sz w:val="24"/>
          <w:szCs w:val="24"/>
          <w:lang w:val="id-ID"/>
        </w:rPr>
        <w:t xml:space="preserve">alam bahasa Arab </w:t>
      </w:r>
      <w:r>
        <w:rPr>
          <w:rFonts w:asciiTheme="majorBidi" w:hAnsiTheme="majorBidi" w:cstheme="majorBidi"/>
          <w:sz w:val="24"/>
          <w:szCs w:val="24"/>
          <w:lang w:val="id-ID"/>
        </w:rPr>
        <w:t>meng</w:t>
      </w:r>
      <w:r w:rsidR="00D97B03" w:rsidRPr="00A1571C">
        <w:rPr>
          <w:rFonts w:asciiTheme="majorBidi" w:hAnsiTheme="majorBidi" w:cstheme="majorBidi"/>
          <w:sz w:val="24"/>
          <w:szCs w:val="24"/>
          <w:lang w:val="id-ID"/>
        </w:rPr>
        <w:t xml:space="preserve">gunakan istilah </w:t>
      </w:r>
      <w:r w:rsidR="00D97B03" w:rsidRPr="00A1571C">
        <w:rPr>
          <w:rFonts w:asciiTheme="majorBidi" w:hAnsiTheme="majorBidi" w:cstheme="majorBidi"/>
          <w:i/>
          <w:sz w:val="24"/>
          <w:szCs w:val="24"/>
          <w:lang w:val="id-ID"/>
        </w:rPr>
        <w:t>at-ta’min</w:t>
      </w:r>
      <w:r w:rsidR="00D97B03" w:rsidRPr="00A1571C">
        <w:rPr>
          <w:rFonts w:asciiTheme="majorBidi" w:hAnsiTheme="majorBidi" w:cstheme="majorBidi"/>
          <w:sz w:val="24"/>
          <w:szCs w:val="24"/>
          <w:lang w:val="id-ID"/>
        </w:rPr>
        <w:t xml:space="preserve">, yang berasal dari kata </w:t>
      </w:r>
      <w:r w:rsidR="00D97B03" w:rsidRPr="00A1571C">
        <w:rPr>
          <w:rFonts w:asciiTheme="majorBidi" w:hAnsiTheme="majorBidi" w:cstheme="majorBidi"/>
          <w:i/>
          <w:sz w:val="24"/>
          <w:szCs w:val="24"/>
          <w:lang w:val="id-ID"/>
        </w:rPr>
        <w:t xml:space="preserve">amana </w:t>
      </w:r>
      <w:r w:rsidR="00D97B03" w:rsidRPr="00A1571C">
        <w:rPr>
          <w:rFonts w:asciiTheme="majorBidi" w:hAnsiTheme="majorBidi" w:cstheme="majorBidi"/>
          <w:sz w:val="24"/>
          <w:szCs w:val="24"/>
          <w:lang w:val="id-ID"/>
        </w:rPr>
        <w:t>yang memiliki arti memberi perlindungan, ketenangan, rasa aman dan bebas dari rasa takut.</w:t>
      </w:r>
      <w:r w:rsidR="00B979A5">
        <w:rPr>
          <w:rStyle w:val="FootnoteReference"/>
          <w:rFonts w:asciiTheme="majorBidi" w:hAnsiTheme="majorBidi" w:cstheme="majorBidi"/>
          <w:sz w:val="24"/>
          <w:szCs w:val="24"/>
          <w:lang w:val="id-ID"/>
        </w:rPr>
        <w:footnoteReference w:id="4"/>
      </w:r>
      <w:r w:rsidR="00D97B03" w:rsidRPr="00A1571C">
        <w:rPr>
          <w:rFonts w:asciiTheme="majorBidi" w:hAnsiTheme="majorBidi" w:cstheme="majorBidi"/>
          <w:sz w:val="24"/>
          <w:szCs w:val="24"/>
          <w:lang w:val="id-ID"/>
        </w:rPr>
        <w:t xml:space="preserve"> Penanggungnya disebut </w:t>
      </w:r>
      <w:r w:rsidR="007061F3">
        <w:rPr>
          <w:rFonts w:asciiTheme="majorBidi" w:hAnsiTheme="majorBidi" w:cstheme="majorBidi"/>
          <w:i/>
          <w:sz w:val="24"/>
          <w:szCs w:val="24"/>
          <w:lang w:val="id-ID"/>
        </w:rPr>
        <w:t>mu’ammin</w:t>
      </w:r>
      <w:r w:rsidR="00D97B03" w:rsidRPr="00A1571C">
        <w:rPr>
          <w:rFonts w:asciiTheme="majorBidi" w:hAnsiTheme="majorBidi" w:cstheme="majorBidi"/>
          <w:i/>
          <w:sz w:val="24"/>
          <w:szCs w:val="24"/>
          <w:lang w:val="id-ID"/>
        </w:rPr>
        <w:t xml:space="preserve"> </w:t>
      </w:r>
      <w:r w:rsidR="00D97B03" w:rsidRPr="00A1571C">
        <w:rPr>
          <w:rFonts w:asciiTheme="majorBidi" w:hAnsiTheme="majorBidi" w:cstheme="majorBidi"/>
          <w:sz w:val="24"/>
          <w:szCs w:val="24"/>
          <w:lang w:val="id-ID"/>
        </w:rPr>
        <w:t xml:space="preserve">dan tertanggung disebut dengan </w:t>
      </w:r>
      <w:r w:rsidR="00D97B03" w:rsidRPr="00A1571C">
        <w:rPr>
          <w:rFonts w:asciiTheme="majorBidi" w:hAnsiTheme="majorBidi" w:cstheme="majorBidi"/>
          <w:i/>
          <w:sz w:val="24"/>
          <w:szCs w:val="24"/>
          <w:lang w:val="id-ID"/>
        </w:rPr>
        <w:t xml:space="preserve">mu’amman lahu </w:t>
      </w:r>
      <w:r w:rsidR="00D97B03" w:rsidRPr="00A1571C">
        <w:rPr>
          <w:rFonts w:asciiTheme="majorBidi" w:hAnsiTheme="majorBidi" w:cstheme="majorBidi"/>
          <w:sz w:val="24"/>
          <w:szCs w:val="24"/>
          <w:lang w:val="id-ID"/>
        </w:rPr>
        <w:t xml:space="preserve">atau sering juga disebut dengan </w:t>
      </w:r>
      <w:r w:rsidR="00D97B03" w:rsidRPr="00A1571C">
        <w:rPr>
          <w:rFonts w:asciiTheme="majorBidi" w:hAnsiTheme="majorBidi" w:cstheme="majorBidi"/>
          <w:i/>
          <w:sz w:val="24"/>
          <w:szCs w:val="24"/>
          <w:lang w:val="id-ID"/>
        </w:rPr>
        <w:t>musta’min</w:t>
      </w:r>
      <w:r w:rsidR="00D97B03" w:rsidRPr="00A1571C">
        <w:rPr>
          <w:rFonts w:asciiTheme="majorBidi" w:hAnsiTheme="majorBidi" w:cstheme="majorBidi"/>
          <w:sz w:val="24"/>
          <w:szCs w:val="24"/>
          <w:lang w:val="id-ID"/>
        </w:rPr>
        <w:t>.</w:t>
      </w:r>
      <w:r w:rsidR="00B979A5">
        <w:rPr>
          <w:rStyle w:val="FootnoteReference"/>
          <w:rFonts w:asciiTheme="majorBidi" w:hAnsiTheme="majorBidi" w:cstheme="majorBidi"/>
          <w:sz w:val="24"/>
          <w:szCs w:val="24"/>
          <w:lang w:val="id-ID"/>
        </w:rPr>
        <w:footnoteReference w:id="5"/>
      </w:r>
      <w:r w:rsidR="00960916" w:rsidRPr="00A1571C">
        <w:rPr>
          <w:rFonts w:asciiTheme="majorBidi" w:hAnsiTheme="majorBidi" w:cstheme="majorBidi"/>
          <w:sz w:val="24"/>
          <w:szCs w:val="24"/>
          <w:lang w:val="id-ID"/>
        </w:rPr>
        <w:t xml:space="preserve"> Pengertian dari </w:t>
      </w:r>
      <w:r w:rsidR="00960916" w:rsidRPr="00A1571C">
        <w:rPr>
          <w:rFonts w:asciiTheme="majorBidi" w:hAnsiTheme="majorBidi" w:cstheme="majorBidi"/>
          <w:i/>
          <w:sz w:val="24"/>
          <w:szCs w:val="24"/>
          <w:lang w:val="id-ID"/>
        </w:rPr>
        <w:t>at-ta’min</w:t>
      </w:r>
      <w:r w:rsidR="00960916" w:rsidRPr="00A1571C">
        <w:rPr>
          <w:rFonts w:asciiTheme="majorBidi" w:hAnsiTheme="majorBidi" w:cstheme="majorBidi"/>
          <w:sz w:val="24"/>
          <w:szCs w:val="24"/>
          <w:lang w:val="id-ID"/>
        </w:rPr>
        <w:t xml:space="preserve"> adalah seseorang membayar atau menyerahkan uang cicilan agar ia atau ahli warisnya mendapatkan sejumlah uang seb</w:t>
      </w:r>
      <w:r w:rsidR="007061F3">
        <w:rPr>
          <w:rFonts w:asciiTheme="majorBidi" w:hAnsiTheme="majorBidi" w:cstheme="majorBidi"/>
          <w:sz w:val="24"/>
          <w:szCs w:val="24"/>
          <w:lang w:val="id-ID"/>
        </w:rPr>
        <w:t xml:space="preserve">agaimana yang telah disepakati </w:t>
      </w:r>
      <w:r w:rsidR="00960916" w:rsidRPr="00A1571C">
        <w:rPr>
          <w:rFonts w:asciiTheme="majorBidi" w:hAnsiTheme="majorBidi" w:cstheme="majorBidi"/>
          <w:sz w:val="24"/>
          <w:szCs w:val="24"/>
          <w:lang w:val="id-ID"/>
        </w:rPr>
        <w:t xml:space="preserve">atau untuk mendapatkan ganti terhadap hartanya yang hilang. </w:t>
      </w:r>
    </w:p>
    <w:p w:rsidR="00B5185C" w:rsidRDefault="00D97B03" w:rsidP="007061F3">
      <w:pPr>
        <w:pStyle w:val="ListParagraph"/>
        <w:autoSpaceDE w:val="0"/>
        <w:autoSpaceDN w:val="0"/>
        <w:adjustRightInd w:val="0"/>
        <w:spacing w:after="0" w:line="480" w:lineRule="auto"/>
        <w:ind w:left="-284" w:firstLine="568"/>
        <w:rPr>
          <w:rFonts w:asciiTheme="majorBidi" w:eastAsia="Times New Roman" w:hAnsiTheme="majorBidi" w:cstheme="majorBidi"/>
          <w:sz w:val="24"/>
          <w:szCs w:val="24"/>
          <w:lang w:val="id-ID"/>
        </w:rPr>
      </w:pPr>
      <w:r>
        <w:rPr>
          <w:rFonts w:asciiTheme="majorBidi" w:hAnsiTheme="majorBidi" w:cstheme="majorBidi"/>
          <w:sz w:val="24"/>
          <w:szCs w:val="24"/>
          <w:lang w:val="id-ID"/>
        </w:rPr>
        <w:t>Asuransi</w:t>
      </w:r>
      <w:r w:rsidR="000A0DCA">
        <w:rPr>
          <w:rFonts w:asciiTheme="majorBidi" w:eastAsia="Times New Roman" w:hAnsiTheme="majorBidi" w:cstheme="majorBidi"/>
          <w:sz w:val="24"/>
          <w:szCs w:val="24"/>
          <w:lang w:val="id-ID"/>
        </w:rPr>
        <w:t xml:space="preserve"> s</w:t>
      </w:r>
      <w:r w:rsidR="001B2654">
        <w:rPr>
          <w:rFonts w:asciiTheme="majorBidi" w:eastAsia="Times New Roman" w:hAnsiTheme="majorBidi" w:cstheme="majorBidi"/>
          <w:sz w:val="24"/>
          <w:szCs w:val="24"/>
          <w:lang w:val="id-ID"/>
        </w:rPr>
        <w:t>yariah (</w:t>
      </w:r>
      <w:r w:rsidR="0026086C">
        <w:rPr>
          <w:rFonts w:asciiTheme="majorBidi" w:eastAsia="Times New Roman" w:hAnsiTheme="majorBidi" w:cstheme="majorBidi"/>
          <w:i/>
          <w:sz w:val="24"/>
          <w:szCs w:val="24"/>
          <w:lang w:val="id-ID"/>
        </w:rPr>
        <w:t>ta’min, takaful atau t</w:t>
      </w:r>
      <w:r>
        <w:rPr>
          <w:rFonts w:asciiTheme="majorBidi" w:eastAsia="Times New Roman" w:hAnsiTheme="majorBidi" w:cstheme="majorBidi"/>
          <w:i/>
          <w:sz w:val="24"/>
          <w:szCs w:val="24"/>
          <w:lang w:val="id-ID"/>
        </w:rPr>
        <w:t xml:space="preserve">adhamun) </w:t>
      </w:r>
      <w:r>
        <w:rPr>
          <w:rFonts w:asciiTheme="majorBidi" w:eastAsia="Times New Roman" w:hAnsiTheme="majorBidi" w:cstheme="majorBidi"/>
          <w:sz w:val="24"/>
          <w:szCs w:val="24"/>
          <w:lang w:val="id-ID"/>
        </w:rPr>
        <w:t xml:space="preserve">adalah usaha saling melindungi dan tolong-menolong di antara sejumlah orang/pihak melalui investasi dalam bentuk aset dan/atau </w:t>
      </w:r>
      <w:r>
        <w:rPr>
          <w:rFonts w:asciiTheme="majorBidi" w:eastAsia="Times New Roman" w:hAnsiTheme="majorBidi" w:cstheme="majorBidi"/>
          <w:i/>
          <w:sz w:val="24"/>
          <w:szCs w:val="24"/>
          <w:lang w:val="id-ID"/>
        </w:rPr>
        <w:t>tabarru’</w:t>
      </w:r>
      <w:r>
        <w:rPr>
          <w:rFonts w:asciiTheme="majorBidi" w:eastAsia="Times New Roman" w:hAnsiTheme="majorBidi" w:cstheme="majorBidi"/>
          <w:sz w:val="24"/>
          <w:szCs w:val="24"/>
          <w:lang w:val="id-ID"/>
        </w:rPr>
        <w:t xml:space="preserve"> yang memberikan pola pengembalian untuk menghadapi resiko tertentu melalui akad (perikatan) yang sesuai dengan syariah.</w:t>
      </w:r>
      <w:r w:rsidR="00A348FF">
        <w:rPr>
          <w:rFonts w:asciiTheme="majorBidi" w:eastAsia="Times New Roman" w:hAnsiTheme="majorBidi" w:cstheme="majorBidi"/>
          <w:sz w:val="24"/>
          <w:szCs w:val="24"/>
          <w:lang w:val="id-ID"/>
        </w:rPr>
        <w:t xml:space="preserve"> Akad yang sesuai dengan syari’ah adalah yang tidak mengandung </w:t>
      </w:r>
      <w:r w:rsidR="00A348FF">
        <w:rPr>
          <w:rFonts w:asciiTheme="majorBidi" w:eastAsia="Times New Roman" w:hAnsiTheme="majorBidi" w:cstheme="majorBidi"/>
          <w:i/>
          <w:sz w:val="24"/>
          <w:szCs w:val="24"/>
          <w:lang w:val="id-ID"/>
        </w:rPr>
        <w:t xml:space="preserve">gharar </w:t>
      </w:r>
      <w:r w:rsidR="00A348FF">
        <w:rPr>
          <w:rFonts w:asciiTheme="majorBidi" w:eastAsia="Times New Roman" w:hAnsiTheme="majorBidi" w:cstheme="majorBidi"/>
          <w:sz w:val="24"/>
          <w:szCs w:val="24"/>
          <w:lang w:val="id-ID"/>
        </w:rPr>
        <w:t xml:space="preserve">(penipuan), </w:t>
      </w:r>
      <w:r w:rsidR="00A348FF">
        <w:rPr>
          <w:rFonts w:asciiTheme="majorBidi" w:eastAsia="Times New Roman" w:hAnsiTheme="majorBidi" w:cstheme="majorBidi"/>
          <w:i/>
          <w:sz w:val="24"/>
          <w:szCs w:val="24"/>
          <w:lang w:val="id-ID"/>
        </w:rPr>
        <w:t xml:space="preserve">maysir </w:t>
      </w:r>
      <w:r w:rsidR="00A348FF">
        <w:rPr>
          <w:rFonts w:asciiTheme="majorBidi" w:eastAsia="Times New Roman" w:hAnsiTheme="majorBidi" w:cstheme="majorBidi"/>
          <w:sz w:val="24"/>
          <w:szCs w:val="24"/>
          <w:lang w:val="id-ID"/>
        </w:rPr>
        <w:t xml:space="preserve">(perjudian), riba, </w:t>
      </w:r>
      <w:r w:rsidR="00A348FF" w:rsidRPr="009A43D2">
        <w:rPr>
          <w:rFonts w:asciiTheme="majorBidi" w:eastAsia="Times New Roman" w:hAnsiTheme="majorBidi" w:cstheme="majorBidi"/>
          <w:i/>
          <w:iCs/>
          <w:sz w:val="24"/>
          <w:szCs w:val="24"/>
          <w:lang w:val="id-ID"/>
        </w:rPr>
        <w:t>dzulm</w:t>
      </w:r>
      <w:r w:rsidR="00A348FF">
        <w:rPr>
          <w:rFonts w:asciiTheme="majorBidi" w:eastAsia="Times New Roman" w:hAnsiTheme="majorBidi" w:cstheme="majorBidi"/>
          <w:sz w:val="24"/>
          <w:szCs w:val="24"/>
          <w:lang w:val="id-ID"/>
        </w:rPr>
        <w:t xml:space="preserve"> (penganiayaan), </w:t>
      </w:r>
      <w:r w:rsidR="00A348FF">
        <w:rPr>
          <w:rFonts w:asciiTheme="majorBidi" w:eastAsia="Times New Roman" w:hAnsiTheme="majorBidi" w:cstheme="majorBidi"/>
          <w:i/>
          <w:sz w:val="24"/>
          <w:szCs w:val="24"/>
          <w:lang w:val="id-ID"/>
        </w:rPr>
        <w:t xml:space="preserve">risywah </w:t>
      </w:r>
      <w:r w:rsidR="00A348FF">
        <w:rPr>
          <w:rFonts w:asciiTheme="majorBidi" w:eastAsia="Times New Roman" w:hAnsiTheme="majorBidi" w:cstheme="majorBidi"/>
          <w:sz w:val="24"/>
          <w:szCs w:val="24"/>
          <w:lang w:val="id-ID"/>
        </w:rPr>
        <w:t>(suap), barang haram dan maksiat.</w:t>
      </w:r>
      <w:r w:rsidR="007061F3" w:rsidRPr="007061F3">
        <w:rPr>
          <w:rStyle w:val="FootnoteReference"/>
          <w:rFonts w:asciiTheme="majorBidi" w:eastAsia="Times New Roman" w:hAnsiTheme="majorBidi" w:cstheme="majorBidi"/>
          <w:sz w:val="24"/>
          <w:szCs w:val="24"/>
          <w:lang w:val="id-ID"/>
        </w:rPr>
        <w:t xml:space="preserve"> </w:t>
      </w:r>
      <w:r w:rsidR="007061F3">
        <w:rPr>
          <w:rStyle w:val="FootnoteReference"/>
          <w:rFonts w:asciiTheme="majorBidi" w:eastAsia="Times New Roman" w:hAnsiTheme="majorBidi" w:cstheme="majorBidi"/>
          <w:sz w:val="24"/>
          <w:szCs w:val="24"/>
          <w:lang w:val="id-ID"/>
        </w:rPr>
        <w:footnoteReference w:id="6"/>
      </w:r>
    </w:p>
    <w:p w:rsidR="007B546D" w:rsidRPr="004B3C84" w:rsidRDefault="00B5185C" w:rsidP="004B3C84">
      <w:pPr>
        <w:pStyle w:val="ListParagraph"/>
        <w:autoSpaceDE w:val="0"/>
        <w:autoSpaceDN w:val="0"/>
        <w:adjustRightInd w:val="0"/>
        <w:spacing w:after="0" w:line="480" w:lineRule="auto"/>
        <w:ind w:left="-284" w:firstLine="568"/>
        <w:rPr>
          <w:rFonts w:asciiTheme="majorBidi" w:hAnsiTheme="majorBidi" w:cstheme="majorBidi"/>
          <w:sz w:val="24"/>
          <w:szCs w:val="24"/>
          <w:lang w:val="id-ID"/>
        </w:rPr>
      </w:pPr>
      <w:r>
        <w:rPr>
          <w:rFonts w:asciiTheme="majorBidi" w:hAnsiTheme="majorBidi" w:cstheme="majorBidi"/>
          <w:sz w:val="24"/>
          <w:szCs w:val="24"/>
          <w:lang w:val="id-ID"/>
        </w:rPr>
        <w:t xml:space="preserve">Menurut Kompilasi Hukum Ekonomi Syariah, </w:t>
      </w:r>
      <w:r w:rsidRPr="009A43D2">
        <w:rPr>
          <w:rFonts w:asciiTheme="majorBidi" w:hAnsiTheme="majorBidi" w:cstheme="majorBidi"/>
          <w:i/>
          <w:iCs/>
          <w:sz w:val="24"/>
          <w:szCs w:val="24"/>
          <w:lang w:val="id-ID"/>
        </w:rPr>
        <w:t>ta’min</w:t>
      </w:r>
      <w:r>
        <w:rPr>
          <w:rFonts w:asciiTheme="majorBidi" w:hAnsiTheme="majorBidi" w:cstheme="majorBidi"/>
          <w:sz w:val="24"/>
          <w:szCs w:val="24"/>
          <w:lang w:val="id-ID"/>
        </w:rPr>
        <w:t xml:space="preserve">/asuransi adalah perjanjian antara dua pihak atau lebih, yang pihak penanggung mengikatkan diri kepada </w:t>
      </w:r>
      <w:r w:rsidRPr="004B3C84">
        <w:rPr>
          <w:rFonts w:asciiTheme="majorBidi" w:hAnsiTheme="majorBidi" w:cstheme="majorBidi"/>
          <w:sz w:val="24"/>
          <w:szCs w:val="24"/>
          <w:lang w:val="id-ID"/>
        </w:rPr>
        <w:t xml:space="preserve">tertanggung dengan menerima premi </w:t>
      </w:r>
      <w:r w:rsidRPr="004B3C84">
        <w:rPr>
          <w:rFonts w:asciiTheme="majorBidi" w:hAnsiTheme="majorBidi" w:cstheme="majorBidi"/>
          <w:i/>
          <w:iCs/>
          <w:sz w:val="24"/>
          <w:szCs w:val="24"/>
          <w:lang w:val="id-ID"/>
        </w:rPr>
        <w:t>ta’min</w:t>
      </w:r>
      <w:r w:rsidRPr="004B3C84">
        <w:rPr>
          <w:rFonts w:asciiTheme="majorBidi" w:hAnsiTheme="majorBidi" w:cstheme="majorBidi"/>
          <w:sz w:val="24"/>
          <w:szCs w:val="24"/>
          <w:lang w:val="id-ID"/>
        </w:rPr>
        <w:t xml:space="preserve"> untuk menerima penggantian kepada </w:t>
      </w:r>
      <w:r w:rsidRPr="004B3C84">
        <w:rPr>
          <w:rFonts w:asciiTheme="majorBidi" w:hAnsiTheme="majorBidi" w:cstheme="majorBidi"/>
          <w:sz w:val="24"/>
          <w:szCs w:val="24"/>
          <w:lang w:val="id-ID"/>
        </w:rPr>
        <w:lastRenderedPageBreak/>
        <w:t>tertanggung karena kerugian, kerusakan, atau kehilangan keuntungan yang diharapkan, atau tanggung jawab hukum kepada pihak ketiga yang mungkin akan diderita tertanggung yang timbul dari peristiwa yang tidak pasti.</w:t>
      </w:r>
      <w:r>
        <w:rPr>
          <w:rStyle w:val="FootnoteReference"/>
          <w:rFonts w:asciiTheme="majorBidi" w:hAnsiTheme="majorBidi" w:cstheme="majorBidi"/>
          <w:sz w:val="24"/>
          <w:szCs w:val="24"/>
          <w:lang w:val="id-ID"/>
        </w:rPr>
        <w:footnoteReference w:id="7"/>
      </w:r>
    </w:p>
    <w:p w:rsidR="00B5185C" w:rsidRDefault="00B5185C" w:rsidP="007B546D">
      <w:pPr>
        <w:pStyle w:val="ListParagraph"/>
        <w:autoSpaceDE w:val="0"/>
        <w:autoSpaceDN w:val="0"/>
        <w:adjustRightInd w:val="0"/>
        <w:spacing w:after="0" w:line="480" w:lineRule="auto"/>
        <w:ind w:left="-284" w:firstLine="568"/>
        <w:rPr>
          <w:rFonts w:asciiTheme="majorBidi" w:hAnsiTheme="majorBidi" w:cstheme="majorBidi"/>
          <w:sz w:val="24"/>
          <w:szCs w:val="24"/>
          <w:lang w:val="id-ID"/>
        </w:rPr>
      </w:pPr>
      <w:r>
        <w:rPr>
          <w:rFonts w:asciiTheme="majorBidi" w:hAnsiTheme="majorBidi" w:cstheme="majorBidi"/>
          <w:sz w:val="24"/>
          <w:szCs w:val="24"/>
          <w:lang w:val="id-ID"/>
        </w:rPr>
        <w:t xml:space="preserve">Pada pasal 1 point 2 Undang-Undang No. 40 Tahun 2014 tentang perasuransian juga dijelaskan: </w:t>
      </w:r>
    </w:p>
    <w:p w:rsidR="004D7F4E" w:rsidRDefault="00B5185C" w:rsidP="007B546D">
      <w:pPr>
        <w:autoSpaceDE w:val="0"/>
        <w:autoSpaceDN w:val="0"/>
        <w:adjustRightInd w:val="0"/>
        <w:spacing w:after="0" w:line="240" w:lineRule="auto"/>
        <w:ind w:left="284"/>
        <w:rPr>
          <w:rFonts w:asciiTheme="majorBidi" w:hAnsiTheme="majorBidi" w:cstheme="majorBidi"/>
          <w:sz w:val="24"/>
          <w:szCs w:val="24"/>
          <w:lang w:val="id-ID"/>
        </w:rPr>
      </w:pPr>
      <w:r>
        <w:rPr>
          <w:rFonts w:asciiTheme="majorBidi" w:hAnsiTheme="majorBidi" w:cstheme="majorBidi"/>
          <w:sz w:val="24"/>
          <w:szCs w:val="24"/>
          <w:lang w:val="id-ID"/>
        </w:rPr>
        <w:t>Asuransi syariah adalah kumpulan perjanjian, yang terdiri atas perjanjian antara perusahaan asuransi syariah dan pemegang polis dan perjanjian di antara para pemegang polis, dalam rangka pengelolaan kontribusi berdasarkan prinsip syariah</w:t>
      </w:r>
      <w:r w:rsidR="004D7F4E">
        <w:rPr>
          <w:rFonts w:asciiTheme="majorBidi" w:hAnsiTheme="majorBidi" w:cstheme="majorBidi"/>
          <w:sz w:val="24"/>
          <w:szCs w:val="24"/>
          <w:lang w:val="id-ID"/>
        </w:rPr>
        <w:t xml:space="preserve"> guna saling menolong dan melindungi dengan cara:</w:t>
      </w:r>
    </w:p>
    <w:p w:rsidR="00B5185C" w:rsidRDefault="00B5185C" w:rsidP="007B546D">
      <w:pPr>
        <w:pStyle w:val="ListParagraph"/>
        <w:numPr>
          <w:ilvl w:val="0"/>
          <w:numId w:val="6"/>
        </w:numPr>
        <w:autoSpaceDE w:val="0"/>
        <w:autoSpaceDN w:val="0"/>
        <w:adjustRightInd w:val="0"/>
        <w:spacing w:after="0" w:line="240" w:lineRule="auto"/>
        <w:ind w:left="709" w:hanging="426"/>
        <w:rPr>
          <w:rFonts w:asciiTheme="majorBidi" w:hAnsiTheme="majorBidi" w:cstheme="majorBidi"/>
          <w:sz w:val="24"/>
          <w:szCs w:val="24"/>
          <w:lang w:val="id-ID"/>
        </w:rPr>
      </w:pPr>
      <w:r>
        <w:rPr>
          <w:rFonts w:asciiTheme="majorBidi" w:hAnsiTheme="majorBidi" w:cstheme="majorBidi"/>
          <w:sz w:val="24"/>
          <w:szCs w:val="24"/>
          <w:lang w:val="id-ID"/>
        </w:rPr>
        <w:t>Memberika</w:t>
      </w:r>
      <w:r w:rsidR="004D7F4E">
        <w:rPr>
          <w:rFonts w:asciiTheme="majorBidi" w:hAnsiTheme="majorBidi" w:cstheme="majorBidi"/>
          <w:sz w:val="24"/>
          <w:szCs w:val="24"/>
          <w:lang w:val="id-ID"/>
        </w:rPr>
        <w:t xml:space="preserve">n penggantian kepada peserta </w:t>
      </w:r>
      <w:r>
        <w:rPr>
          <w:rFonts w:asciiTheme="majorBidi" w:hAnsiTheme="majorBidi" w:cstheme="majorBidi"/>
          <w:sz w:val="24"/>
          <w:szCs w:val="24"/>
          <w:lang w:val="id-ID"/>
        </w:rPr>
        <w:t>atau pemegang polis karena kerugian, kerusakan, biaya yang timbul, kehilangan keuntungan, atau tanggung jawab hukum kepada pihak ketiga yang mungkin diderita tertanggung atau pemegang polis karena terjadinya suatu peristiwa yang tidak pasti; atau</w:t>
      </w:r>
    </w:p>
    <w:p w:rsidR="00B5185C" w:rsidRDefault="00B5185C" w:rsidP="007B546D">
      <w:pPr>
        <w:pStyle w:val="ListParagraph"/>
        <w:numPr>
          <w:ilvl w:val="0"/>
          <w:numId w:val="6"/>
        </w:numPr>
        <w:autoSpaceDE w:val="0"/>
        <w:autoSpaceDN w:val="0"/>
        <w:adjustRightInd w:val="0"/>
        <w:spacing w:before="240" w:line="240" w:lineRule="auto"/>
        <w:ind w:left="709" w:hanging="426"/>
        <w:rPr>
          <w:rFonts w:asciiTheme="majorBidi" w:hAnsiTheme="majorBidi" w:cstheme="majorBidi"/>
          <w:sz w:val="24"/>
          <w:szCs w:val="24"/>
          <w:lang w:val="id-ID"/>
        </w:rPr>
      </w:pPr>
      <w:r>
        <w:rPr>
          <w:rFonts w:asciiTheme="majorBidi" w:hAnsiTheme="majorBidi" w:cstheme="majorBidi"/>
          <w:sz w:val="24"/>
          <w:szCs w:val="24"/>
          <w:lang w:val="id-ID"/>
        </w:rPr>
        <w:t xml:space="preserve">Memberikan pembayaran yang didasarkan pada meninggalnya </w:t>
      </w:r>
      <w:r w:rsidR="004D7F4E">
        <w:rPr>
          <w:rFonts w:asciiTheme="majorBidi" w:hAnsiTheme="majorBidi" w:cstheme="majorBidi"/>
          <w:sz w:val="24"/>
          <w:szCs w:val="24"/>
          <w:lang w:val="id-ID"/>
        </w:rPr>
        <w:t>peserta</w:t>
      </w:r>
      <w:r>
        <w:rPr>
          <w:rFonts w:asciiTheme="majorBidi" w:hAnsiTheme="majorBidi" w:cstheme="majorBidi"/>
          <w:sz w:val="24"/>
          <w:szCs w:val="24"/>
          <w:lang w:val="id-ID"/>
        </w:rPr>
        <w:t xml:space="preserve"> atau pembayaran yang dida</w:t>
      </w:r>
      <w:r w:rsidR="004D7F4E">
        <w:rPr>
          <w:rFonts w:asciiTheme="majorBidi" w:hAnsiTheme="majorBidi" w:cstheme="majorBidi"/>
          <w:sz w:val="24"/>
          <w:szCs w:val="24"/>
          <w:lang w:val="id-ID"/>
        </w:rPr>
        <w:t>sarkan pada hidupnya peserta</w:t>
      </w:r>
      <w:r>
        <w:rPr>
          <w:rFonts w:asciiTheme="majorBidi" w:hAnsiTheme="majorBidi" w:cstheme="majorBidi"/>
          <w:sz w:val="24"/>
          <w:szCs w:val="24"/>
          <w:lang w:val="id-ID"/>
        </w:rPr>
        <w:t xml:space="preserve"> dengan manfaat yang besarnya telah ditetapkan dan/atau didasarkan pada hasil pengelolaan dana.</w:t>
      </w:r>
      <w:r>
        <w:rPr>
          <w:rStyle w:val="FootnoteReference"/>
          <w:rFonts w:asciiTheme="majorBidi" w:hAnsiTheme="majorBidi" w:cstheme="majorBidi"/>
          <w:sz w:val="24"/>
          <w:szCs w:val="24"/>
          <w:lang w:val="id-ID"/>
        </w:rPr>
        <w:footnoteReference w:id="8"/>
      </w:r>
    </w:p>
    <w:p w:rsidR="007B546D" w:rsidRPr="00DD22DB" w:rsidRDefault="007B546D" w:rsidP="007B546D">
      <w:pPr>
        <w:pStyle w:val="ListParagraph"/>
        <w:autoSpaceDE w:val="0"/>
        <w:autoSpaceDN w:val="0"/>
        <w:adjustRightInd w:val="0"/>
        <w:spacing w:before="240" w:line="240" w:lineRule="auto"/>
        <w:ind w:left="426"/>
        <w:rPr>
          <w:rFonts w:asciiTheme="majorBidi" w:hAnsiTheme="majorBidi" w:cstheme="majorBidi"/>
          <w:sz w:val="24"/>
          <w:szCs w:val="24"/>
          <w:lang w:val="id-ID"/>
        </w:rPr>
      </w:pPr>
    </w:p>
    <w:p w:rsidR="00960916" w:rsidRPr="001D3C11" w:rsidRDefault="00960916" w:rsidP="007B546D">
      <w:pPr>
        <w:pStyle w:val="ListParagraph"/>
        <w:autoSpaceDE w:val="0"/>
        <w:autoSpaceDN w:val="0"/>
        <w:adjustRightInd w:val="0"/>
        <w:spacing w:before="240" w:line="480" w:lineRule="auto"/>
        <w:ind w:left="-284" w:firstLine="568"/>
        <w:rPr>
          <w:rFonts w:asciiTheme="majorBidi" w:hAnsiTheme="majorBidi" w:cstheme="majorBidi"/>
          <w:b/>
          <w:sz w:val="24"/>
          <w:szCs w:val="24"/>
          <w:lang w:val="id-ID"/>
        </w:rPr>
      </w:pPr>
      <w:r>
        <w:rPr>
          <w:rFonts w:asciiTheme="majorBidi" w:eastAsia="Times New Roman" w:hAnsiTheme="majorBidi" w:cstheme="majorBidi"/>
          <w:sz w:val="24"/>
          <w:szCs w:val="24"/>
          <w:lang w:val="id-ID"/>
        </w:rPr>
        <w:t>Pada hakikatnya, asuransi syariah adalah sebuah sistem di</w:t>
      </w:r>
      <w:r w:rsidR="00A50C49">
        <w:rPr>
          <w:rFonts w:asciiTheme="majorBidi" w:eastAsia="Times New Roman" w:hAnsiTheme="majorBidi" w:cstheme="majorBidi"/>
          <w:sz w:val="24"/>
          <w:szCs w:val="24"/>
          <w:lang w:val="id-ID"/>
        </w:rPr>
        <w:t xml:space="preserve"> </w:t>
      </w:r>
      <w:r>
        <w:rPr>
          <w:rFonts w:asciiTheme="majorBidi" w:eastAsia="Times New Roman" w:hAnsiTheme="majorBidi" w:cstheme="majorBidi"/>
          <w:sz w:val="24"/>
          <w:szCs w:val="24"/>
          <w:lang w:val="id-ID"/>
        </w:rPr>
        <w:t>mana para peserta menghibahkan sebagian dari premi untuk membayar klaim, jika terjadi musibah yang dialami sebagaian pesert</w:t>
      </w:r>
      <w:r w:rsidR="00A50C49">
        <w:rPr>
          <w:rFonts w:asciiTheme="majorBidi" w:eastAsia="Times New Roman" w:hAnsiTheme="majorBidi" w:cstheme="majorBidi"/>
          <w:sz w:val="24"/>
          <w:szCs w:val="24"/>
          <w:lang w:val="id-ID"/>
        </w:rPr>
        <w:t>a. Peranan perusahaan asuransi</w:t>
      </w:r>
      <w:r>
        <w:rPr>
          <w:rFonts w:asciiTheme="majorBidi" w:eastAsia="Times New Roman" w:hAnsiTheme="majorBidi" w:cstheme="majorBidi"/>
          <w:sz w:val="24"/>
          <w:szCs w:val="24"/>
          <w:lang w:val="id-ID"/>
        </w:rPr>
        <w:t xml:space="preserve"> hanya sebatas pengelolaan operasional </w:t>
      </w:r>
      <w:r w:rsidR="00925C96">
        <w:rPr>
          <w:rFonts w:asciiTheme="majorBidi" w:eastAsia="Times New Roman" w:hAnsiTheme="majorBidi" w:cstheme="majorBidi"/>
          <w:sz w:val="24"/>
          <w:szCs w:val="24"/>
          <w:lang w:val="id-ID"/>
        </w:rPr>
        <w:t>serta investasi dana yang dilimpahkan kepada perusahaan.</w:t>
      </w:r>
      <w:r w:rsidR="00AC05D2">
        <w:rPr>
          <w:rFonts w:asciiTheme="majorBidi" w:eastAsia="Times New Roman" w:hAnsiTheme="majorBidi" w:cstheme="majorBidi"/>
          <w:sz w:val="24"/>
          <w:szCs w:val="24"/>
          <w:lang w:val="id-ID"/>
        </w:rPr>
        <w:t xml:space="preserve"> </w:t>
      </w:r>
    </w:p>
    <w:p w:rsidR="00AA5503" w:rsidRDefault="00AA5503" w:rsidP="001D3C11">
      <w:pPr>
        <w:pStyle w:val="ListParagraph"/>
        <w:numPr>
          <w:ilvl w:val="0"/>
          <w:numId w:val="4"/>
        </w:numPr>
        <w:autoSpaceDE w:val="0"/>
        <w:autoSpaceDN w:val="0"/>
        <w:adjustRightInd w:val="0"/>
        <w:spacing w:after="0" w:line="480" w:lineRule="auto"/>
        <w:ind w:left="284" w:hanging="284"/>
        <w:rPr>
          <w:rFonts w:asciiTheme="majorBidi" w:eastAsia="Times New Roman" w:hAnsiTheme="majorBidi" w:cstheme="majorBidi"/>
          <w:b/>
          <w:sz w:val="24"/>
          <w:szCs w:val="24"/>
          <w:lang w:val="id-ID"/>
        </w:rPr>
      </w:pPr>
      <w:r>
        <w:rPr>
          <w:rFonts w:asciiTheme="majorBidi" w:eastAsia="Times New Roman" w:hAnsiTheme="majorBidi" w:cstheme="majorBidi"/>
          <w:b/>
          <w:sz w:val="24"/>
          <w:szCs w:val="24"/>
          <w:lang w:val="id-ID"/>
        </w:rPr>
        <w:t xml:space="preserve">Landasan </w:t>
      </w:r>
      <w:r w:rsidR="00BC4731">
        <w:rPr>
          <w:rFonts w:asciiTheme="majorBidi" w:eastAsia="Times New Roman" w:hAnsiTheme="majorBidi" w:cstheme="majorBidi"/>
          <w:b/>
          <w:sz w:val="24"/>
          <w:szCs w:val="24"/>
          <w:lang w:val="id-ID"/>
        </w:rPr>
        <w:t xml:space="preserve">Hukum </w:t>
      </w:r>
      <w:r>
        <w:rPr>
          <w:rFonts w:asciiTheme="majorBidi" w:eastAsia="Times New Roman" w:hAnsiTheme="majorBidi" w:cstheme="majorBidi"/>
          <w:b/>
          <w:sz w:val="24"/>
          <w:szCs w:val="24"/>
          <w:lang w:val="id-ID"/>
        </w:rPr>
        <w:t>Asuransi Syariah</w:t>
      </w:r>
    </w:p>
    <w:p w:rsidR="00AA5503" w:rsidRDefault="00D832DD" w:rsidP="007061F3">
      <w:pPr>
        <w:autoSpaceDE w:val="0"/>
        <w:autoSpaceDN w:val="0"/>
        <w:adjustRightInd w:val="0"/>
        <w:spacing w:after="0" w:line="480" w:lineRule="auto"/>
        <w:ind w:left="-284" w:firstLine="568"/>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Landasan hukum</w:t>
      </w:r>
      <w:r w:rsidR="00AA5503" w:rsidRPr="003F492A">
        <w:rPr>
          <w:rFonts w:asciiTheme="majorBidi" w:eastAsia="Times New Roman" w:hAnsiTheme="majorBidi" w:cstheme="majorBidi"/>
          <w:sz w:val="24"/>
          <w:szCs w:val="24"/>
          <w:lang w:val="id-ID"/>
        </w:rPr>
        <w:t xml:space="preserve"> asuransi syariah adalah sumber dari pengambilan hukum p</w:t>
      </w:r>
      <w:r w:rsidR="001D681E">
        <w:rPr>
          <w:rFonts w:asciiTheme="majorBidi" w:eastAsia="Times New Roman" w:hAnsiTheme="majorBidi" w:cstheme="majorBidi"/>
          <w:sz w:val="24"/>
          <w:szCs w:val="24"/>
          <w:lang w:val="id-ID"/>
        </w:rPr>
        <w:t>raktik asuransi syariah. S</w:t>
      </w:r>
      <w:r w:rsidR="00AA5503" w:rsidRPr="003F492A">
        <w:rPr>
          <w:rFonts w:asciiTheme="majorBidi" w:eastAsia="Times New Roman" w:hAnsiTheme="majorBidi" w:cstheme="majorBidi"/>
          <w:sz w:val="24"/>
          <w:szCs w:val="24"/>
          <w:lang w:val="id-ID"/>
        </w:rPr>
        <w:t xml:space="preserve">ejak awal </w:t>
      </w:r>
      <w:r w:rsidR="001F7252" w:rsidRPr="003F492A">
        <w:rPr>
          <w:rFonts w:asciiTheme="majorBidi" w:eastAsia="Times New Roman" w:hAnsiTheme="majorBidi" w:cstheme="majorBidi"/>
          <w:sz w:val="24"/>
          <w:szCs w:val="24"/>
          <w:lang w:val="id-ID"/>
        </w:rPr>
        <w:t xml:space="preserve">asuransi </w:t>
      </w:r>
      <w:r w:rsidR="00AA5503" w:rsidRPr="003F492A">
        <w:rPr>
          <w:rFonts w:asciiTheme="majorBidi" w:eastAsia="Times New Roman" w:hAnsiTheme="majorBidi" w:cstheme="majorBidi"/>
          <w:sz w:val="24"/>
          <w:szCs w:val="24"/>
          <w:lang w:val="id-ID"/>
        </w:rPr>
        <w:t xml:space="preserve">syariah dimaknai sebagai wujud dari bisnis </w:t>
      </w:r>
      <w:r w:rsidR="00AA5503" w:rsidRPr="003F492A">
        <w:rPr>
          <w:rFonts w:asciiTheme="majorBidi" w:eastAsia="Times New Roman" w:hAnsiTheme="majorBidi" w:cstheme="majorBidi"/>
          <w:sz w:val="24"/>
          <w:szCs w:val="24"/>
          <w:lang w:val="id-ID"/>
        </w:rPr>
        <w:lastRenderedPageBreak/>
        <w:t>pertanggungan yang didasarkan</w:t>
      </w:r>
      <w:r w:rsidR="007061F3">
        <w:rPr>
          <w:rFonts w:asciiTheme="majorBidi" w:eastAsia="Times New Roman" w:hAnsiTheme="majorBidi" w:cstheme="majorBidi"/>
          <w:sz w:val="24"/>
          <w:szCs w:val="24"/>
          <w:lang w:val="id-ID"/>
        </w:rPr>
        <w:t xml:space="preserve"> pada nilai-nilai ajaran Islam yang terdapat dalam</w:t>
      </w:r>
      <w:r w:rsidR="00AA5503" w:rsidRPr="003F492A">
        <w:rPr>
          <w:rFonts w:asciiTheme="majorBidi" w:eastAsia="Times New Roman" w:hAnsiTheme="majorBidi" w:cstheme="majorBidi"/>
          <w:sz w:val="24"/>
          <w:szCs w:val="24"/>
          <w:lang w:val="id-ID"/>
        </w:rPr>
        <w:t xml:space="preserve"> al-Qur’an dan sunah R</w:t>
      </w:r>
      <w:r w:rsidR="007A75F7">
        <w:rPr>
          <w:rFonts w:asciiTheme="majorBidi" w:eastAsia="Times New Roman" w:hAnsiTheme="majorBidi" w:cstheme="majorBidi"/>
          <w:sz w:val="24"/>
          <w:szCs w:val="24"/>
          <w:lang w:val="id-ID"/>
        </w:rPr>
        <w:t>asul.</w:t>
      </w:r>
    </w:p>
    <w:p w:rsidR="00AA5503" w:rsidRPr="00347246" w:rsidRDefault="00E91280" w:rsidP="001D3C11">
      <w:pPr>
        <w:pStyle w:val="ListParagraph"/>
        <w:numPr>
          <w:ilvl w:val="0"/>
          <w:numId w:val="8"/>
        </w:numPr>
        <w:autoSpaceDE w:val="0"/>
        <w:autoSpaceDN w:val="0"/>
        <w:adjustRightInd w:val="0"/>
        <w:spacing w:after="0" w:line="480" w:lineRule="auto"/>
        <w:ind w:left="0" w:hanging="284"/>
        <w:rPr>
          <w:rFonts w:asciiTheme="majorBidi" w:eastAsia="Times New Roman" w:hAnsiTheme="majorBidi" w:cstheme="majorBidi"/>
          <w:sz w:val="24"/>
          <w:szCs w:val="24"/>
          <w:lang w:val="id-ID"/>
        </w:rPr>
      </w:pPr>
      <w:r w:rsidRPr="00347246">
        <w:rPr>
          <w:rFonts w:asciiTheme="majorBidi" w:eastAsia="Times New Roman" w:hAnsiTheme="majorBidi" w:cstheme="majorBidi"/>
          <w:sz w:val="24"/>
          <w:szCs w:val="24"/>
          <w:lang w:val="id-ID"/>
        </w:rPr>
        <w:t xml:space="preserve">Al-Qur’an </w:t>
      </w:r>
    </w:p>
    <w:p w:rsidR="00E91280" w:rsidRDefault="00E91280" w:rsidP="001D3C11">
      <w:pPr>
        <w:pStyle w:val="ListParagraph"/>
        <w:autoSpaceDE w:val="0"/>
        <w:autoSpaceDN w:val="0"/>
        <w:adjustRightInd w:val="0"/>
        <w:spacing w:after="0" w:line="480" w:lineRule="auto"/>
        <w:ind w:left="-284" w:firstLine="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Al-Qur’an tidak menyebutkan secara tegas ayat yang menjelaskan tentang praktik asuransi syariah seperti yang ada pada saat ini. Hal ini terindikasi dengan tidak munculnya istilah asuransi atau </w:t>
      </w:r>
      <w:r>
        <w:rPr>
          <w:rFonts w:asciiTheme="majorBidi" w:eastAsia="Times New Roman" w:hAnsiTheme="majorBidi" w:cstheme="majorBidi"/>
          <w:i/>
          <w:sz w:val="24"/>
          <w:szCs w:val="24"/>
          <w:lang w:val="id-ID"/>
        </w:rPr>
        <w:t>at-ta’min</w:t>
      </w:r>
      <w:r>
        <w:rPr>
          <w:rFonts w:asciiTheme="majorBidi" w:eastAsia="Times New Roman" w:hAnsiTheme="majorBidi" w:cstheme="majorBidi"/>
          <w:sz w:val="24"/>
          <w:szCs w:val="24"/>
          <w:lang w:val="id-ID"/>
        </w:rPr>
        <w:t xml:space="preserve"> secara nyata dalam al-Qur’an. Walaupun begitu al-Qur’an masih mengakomodir ayat-ayat yang mempunyai muatan nilai-nilai dasar yang ada dalam praktik asuransi, seperti nilai dasar tolong-menolong, kerja sama atau semangat untuk melakukan proteksi terhadap peristiwa kerugian di masa mendatang. </w:t>
      </w:r>
      <w:r w:rsidRPr="002D62B4">
        <w:rPr>
          <w:rFonts w:asciiTheme="majorBidi" w:eastAsia="Times New Roman" w:hAnsiTheme="majorBidi" w:cstheme="majorBidi"/>
          <w:sz w:val="24"/>
          <w:szCs w:val="24"/>
          <w:lang w:val="id-ID"/>
        </w:rPr>
        <w:t>Di</w:t>
      </w:r>
      <w:r w:rsidR="007061F3">
        <w:rPr>
          <w:rFonts w:asciiTheme="majorBidi" w:eastAsia="Times New Roman" w:hAnsiTheme="majorBidi" w:cstheme="majorBidi"/>
          <w:sz w:val="24"/>
          <w:szCs w:val="24"/>
          <w:lang w:val="id-ID"/>
        </w:rPr>
        <w:t xml:space="preserve"> </w:t>
      </w:r>
      <w:r w:rsidRPr="002D62B4">
        <w:rPr>
          <w:rFonts w:asciiTheme="majorBidi" w:eastAsia="Times New Roman" w:hAnsiTheme="majorBidi" w:cstheme="majorBidi"/>
          <w:sz w:val="24"/>
          <w:szCs w:val="24"/>
          <w:lang w:val="id-ID"/>
        </w:rPr>
        <w:t>antara ayat-ayat al-Qur’an yang mempunyai muatan nilai-nilai yang ada dalam praktik asuransi adalah sebagai berikut:</w:t>
      </w:r>
    </w:p>
    <w:p w:rsidR="00E91280" w:rsidRDefault="00E95890" w:rsidP="001D3C11">
      <w:pPr>
        <w:pStyle w:val="ListParagraph"/>
        <w:numPr>
          <w:ilvl w:val="0"/>
          <w:numId w:val="7"/>
        </w:numPr>
        <w:autoSpaceDE w:val="0"/>
        <w:autoSpaceDN w:val="0"/>
        <w:adjustRightInd w:val="0"/>
        <w:spacing w:after="0" w:line="480" w:lineRule="auto"/>
        <w:ind w:left="284" w:hanging="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QS. al-Maidah /5: </w:t>
      </w:r>
      <w:r w:rsidR="004C2DBD">
        <w:rPr>
          <w:rFonts w:asciiTheme="majorBidi" w:eastAsia="Times New Roman" w:hAnsiTheme="majorBidi" w:cstheme="majorBidi"/>
          <w:sz w:val="24"/>
          <w:szCs w:val="24"/>
          <w:lang w:val="id-ID"/>
        </w:rPr>
        <w:t>2</w:t>
      </w:r>
    </w:p>
    <w:p w:rsidR="00125264" w:rsidRDefault="00125264" w:rsidP="00125264">
      <w:pPr>
        <w:bidi/>
        <w:spacing w:line="240" w:lineRule="auto"/>
        <w:rPr>
          <w:rFonts w:ascii="(normal text)" w:hAnsi="(normal text)"/>
          <w:rtl/>
        </w:rPr>
      </w:pPr>
      <w:r w:rsidRPr="00EB6D20">
        <w:rPr>
          <w:sz w:val="32"/>
          <w:szCs w:val="32"/>
        </w:rPr>
        <w:sym w:font="HQPB5" w:char="F028"/>
      </w:r>
      <w:r w:rsidRPr="00EB6D20">
        <w:rPr>
          <w:sz w:val="32"/>
          <w:szCs w:val="32"/>
        </w:rPr>
        <w:sym w:font="HQPB1" w:char="F023"/>
      </w:r>
      <w:r w:rsidRPr="00EB6D20">
        <w:rPr>
          <w:sz w:val="32"/>
          <w:szCs w:val="32"/>
        </w:rPr>
        <w:sym w:font="HQPB2" w:char="F071"/>
      </w:r>
      <w:r w:rsidRPr="00EB6D20">
        <w:rPr>
          <w:sz w:val="32"/>
          <w:szCs w:val="32"/>
        </w:rPr>
        <w:sym w:font="HQPB4" w:char="F0E7"/>
      </w:r>
      <w:r w:rsidRPr="00EB6D20">
        <w:rPr>
          <w:sz w:val="32"/>
          <w:szCs w:val="32"/>
        </w:rPr>
        <w:sym w:font="HQPB2" w:char="F052"/>
      </w:r>
      <w:r w:rsidRPr="00EB6D20">
        <w:rPr>
          <w:sz w:val="32"/>
          <w:szCs w:val="32"/>
        </w:rPr>
        <w:sym w:font="HQPB5" w:char="F075"/>
      </w:r>
      <w:r w:rsidRPr="00EB6D20">
        <w:rPr>
          <w:sz w:val="32"/>
          <w:szCs w:val="32"/>
        </w:rPr>
        <w:sym w:font="HQPB2" w:char="F072"/>
      </w:r>
      <w:r w:rsidRPr="00EB6D20">
        <w:rPr>
          <w:sz w:val="32"/>
          <w:szCs w:val="32"/>
        </w:rPr>
        <w:sym w:font="HQPB1" w:char="F024"/>
      </w:r>
      <w:r w:rsidRPr="00EB6D20">
        <w:rPr>
          <w:sz w:val="32"/>
          <w:szCs w:val="32"/>
        </w:rPr>
        <w:sym w:font="HQPB5" w:char="F079"/>
      </w:r>
      <w:r w:rsidRPr="00EB6D20">
        <w:rPr>
          <w:sz w:val="32"/>
          <w:szCs w:val="32"/>
        </w:rPr>
        <w:sym w:font="HQPB1" w:char="F0E8"/>
      </w:r>
      <w:r w:rsidRPr="00EB6D20">
        <w:rPr>
          <w:sz w:val="32"/>
          <w:szCs w:val="32"/>
        </w:rPr>
        <w:sym w:font="HQPB5" w:char="F073"/>
      </w:r>
      <w:r w:rsidRPr="00EB6D20">
        <w:rPr>
          <w:sz w:val="32"/>
          <w:szCs w:val="32"/>
        </w:rPr>
        <w:sym w:font="HQPB1" w:char="F03F"/>
      </w:r>
      <w:r w:rsidRPr="00EB6D20">
        <w:rPr>
          <w:sz w:val="32"/>
          <w:szCs w:val="32"/>
        </w:rPr>
        <w:sym w:font="HQPB5" w:char="F075"/>
      </w:r>
      <w:r w:rsidRPr="00EB6D20">
        <w:rPr>
          <w:sz w:val="32"/>
          <w:szCs w:val="32"/>
        </w:rPr>
        <w:sym w:font="HQPB2" w:char="F072"/>
      </w:r>
      <w:r>
        <w:rPr>
          <w:sz w:val="32"/>
          <w:szCs w:val="32"/>
          <w:lang w:val="id-ID"/>
        </w:rPr>
        <w:t>. . .</w:t>
      </w:r>
      <w:r w:rsidRPr="00EB6D20">
        <w:rPr>
          <w:rFonts w:ascii="(normal text)" w:hAnsi="(normal text)"/>
          <w:sz w:val="24"/>
          <w:szCs w:val="24"/>
          <w:rtl/>
        </w:rPr>
        <w:t xml:space="preserve"> </w:t>
      </w:r>
      <w:r w:rsidRPr="00EB6D20">
        <w:rPr>
          <w:sz w:val="32"/>
          <w:szCs w:val="32"/>
        </w:rPr>
        <w:sym w:font="HQPB2" w:char="F092"/>
      </w:r>
      <w:r w:rsidRPr="00EB6D20">
        <w:rPr>
          <w:sz w:val="32"/>
          <w:szCs w:val="32"/>
        </w:rPr>
        <w:sym w:font="HQPB5" w:char="F06E"/>
      </w:r>
      <w:r w:rsidRPr="00EB6D20">
        <w:rPr>
          <w:sz w:val="32"/>
          <w:szCs w:val="32"/>
        </w:rPr>
        <w:sym w:font="HQPB2" w:char="F03F"/>
      </w:r>
      <w:r w:rsidRPr="00EB6D20">
        <w:rPr>
          <w:sz w:val="32"/>
          <w:szCs w:val="32"/>
        </w:rPr>
        <w:sym w:font="HQPB5" w:char="F074"/>
      </w:r>
      <w:r w:rsidRPr="00EB6D20">
        <w:rPr>
          <w:sz w:val="32"/>
          <w:szCs w:val="32"/>
        </w:rPr>
        <w:sym w:font="HQPB1" w:char="F0E3"/>
      </w:r>
      <w:r w:rsidRPr="00EB6D20">
        <w:rPr>
          <w:rFonts w:ascii="(normal text)" w:hAnsi="(normal text)"/>
          <w:sz w:val="24"/>
          <w:szCs w:val="24"/>
          <w:rtl/>
        </w:rPr>
        <w:t xml:space="preserve"> </w:t>
      </w:r>
      <w:r w:rsidRPr="00EB6D20">
        <w:rPr>
          <w:sz w:val="32"/>
          <w:szCs w:val="32"/>
        </w:rPr>
        <w:sym w:font="HQPB4" w:char="F0CE"/>
      </w:r>
      <w:r w:rsidRPr="00EB6D20">
        <w:rPr>
          <w:sz w:val="32"/>
          <w:szCs w:val="32"/>
        </w:rPr>
        <w:sym w:font="HQPB4" w:char="F068"/>
      </w:r>
      <w:r w:rsidRPr="00EB6D20">
        <w:rPr>
          <w:sz w:val="32"/>
          <w:szCs w:val="32"/>
        </w:rPr>
        <w:sym w:font="HQPB1" w:char="F08E"/>
      </w:r>
      <w:r w:rsidRPr="00EB6D20">
        <w:rPr>
          <w:sz w:val="32"/>
          <w:szCs w:val="32"/>
        </w:rPr>
        <w:sym w:font="HQPB4" w:char="F0C9"/>
      </w:r>
      <w:r w:rsidRPr="00EB6D20">
        <w:rPr>
          <w:sz w:val="32"/>
          <w:szCs w:val="32"/>
        </w:rPr>
        <w:sym w:font="HQPB1" w:char="F039"/>
      </w:r>
      <w:r w:rsidRPr="00EB6D20">
        <w:rPr>
          <w:sz w:val="32"/>
          <w:szCs w:val="32"/>
        </w:rPr>
        <w:sym w:font="HQPB4" w:char="F0F8"/>
      </w:r>
      <w:r w:rsidRPr="00EB6D20">
        <w:rPr>
          <w:sz w:val="32"/>
          <w:szCs w:val="32"/>
        </w:rPr>
        <w:sym w:font="HQPB2" w:char="F039"/>
      </w:r>
      <w:r w:rsidRPr="00EB6D20">
        <w:rPr>
          <w:sz w:val="32"/>
          <w:szCs w:val="32"/>
        </w:rPr>
        <w:sym w:font="HQPB5" w:char="F024"/>
      </w:r>
      <w:r w:rsidRPr="00EB6D20">
        <w:rPr>
          <w:sz w:val="32"/>
          <w:szCs w:val="32"/>
        </w:rPr>
        <w:sym w:font="HQPB1" w:char="F023"/>
      </w:r>
      <w:r w:rsidRPr="00EB6D20">
        <w:rPr>
          <w:rFonts w:ascii="(normal text)" w:hAnsi="(normal text)"/>
          <w:sz w:val="24"/>
          <w:szCs w:val="24"/>
          <w:rtl/>
        </w:rPr>
        <w:t xml:space="preserve"> </w:t>
      </w:r>
      <w:r w:rsidRPr="00EB6D20">
        <w:rPr>
          <w:sz w:val="32"/>
          <w:szCs w:val="32"/>
        </w:rPr>
        <w:sym w:font="HQPB5" w:char="F033"/>
      </w:r>
      <w:r w:rsidRPr="00EB6D20">
        <w:rPr>
          <w:sz w:val="32"/>
          <w:szCs w:val="32"/>
        </w:rPr>
        <w:sym w:font="HQPB2" w:char="F093"/>
      </w:r>
      <w:r w:rsidRPr="00EB6D20">
        <w:rPr>
          <w:sz w:val="32"/>
          <w:szCs w:val="32"/>
        </w:rPr>
        <w:sym w:font="HQPB5" w:char="F075"/>
      </w:r>
      <w:r w:rsidRPr="00EB6D20">
        <w:rPr>
          <w:sz w:val="32"/>
          <w:szCs w:val="32"/>
        </w:rPr>
        <w:sym w:font="HQPB2" w:char="F071"/>
      </w:r>
      <w:r w:rsidRPr="00EB6D20">
        <w:rPr>
          <w:sz w:val="32"/>
          <w:szCs w:val="32"/>
        </w:rPr>
        <w:sym w:font="HQPB4" w:char="F0F8"/>
      </w:r>
      <w:r w:rsidRPr="00EB6D20">
        <w:rPr>
          <w:sz w:val="32"/>
          <w:szCs w:val="32"/>
        </w:rPr>
        <w:sym w:font="HQPB2" w:char="F029"/>
      </w:r>
      <w:r w:rsidRPr="00EB6D20">
        <w:rPr>
          <w:sz w:val="32"/>
          <w:szCs w:val="32"/>
        </w:rPr>
        <w:sym w:font="HQPB4" w:char="F0AD"/>
      </w:r>
      <w:r w:rsidRPr="00EB6D20">
        <w:rPr>
          <w:sz w:val="32"/>
          <w:szCs w:val="32"/>
        </w:rPr>
        <w:sym w:font="HQPB1" w:char="F047"/>
      </w:r>
      <w:r w:rsidRPr="00EB6D20">
        <w:rPr>
          <w:sz w:val="32"/>
          <w:szCs w:val="32"/>
        </w:rPr>
        <w:sym w:font="HQPB2" w:char="F039"/>
      </w:r>
      <w:r w:rsidRPr="00EB6D20">
        <w:rPr>
          <w:sz w:val="32"/>
          <w:szCs w:val="32"/>
        </w:rPr>
        <w:sym w:font="HQPB5" w:char="F024"/>
      </w:r>
      <w:r w:rsidRPr="00EB6D20">
        <w:rPr>
          <w:sz w:val="32"/>
          <w:szCs w:val="32"/>
        </w:rPr>
        <w:sym w:font="HQPB1" w:char="F023"/>
      </w:r>
      <w:r w:rsidRPr="00EB6D20">
        <w:rPr>
          <w:sz w:val="32"/>
          <w:szCs w:val="32"/>
        </w:rPr>
        <w:sym w:font="HQPB5" w:char="F075"/>
      </w:r>
      <w:r w:rsidRPr="00EB6D20">
        <w:rPr>
          <w:sz w:val="32"/>
          <w:szCs w:val="32"/>
        </w:rPr>
        <w:sym w:font="HQPB2" w:char="F072"/>
      </w:r>
      <w:r w:rsidRPr="00EB6D20">
        <w:rPr>
          <w:rFonts w:ascii="(normal text)" w:hAnsi="(normal text)"/>
          <w:sz w:val="24"/>
          <w:szCs w:val="24"/>
          <w:rtl/>
        </w:rPr>
        <w:t xml:space="preserve"> </w:t>
      </w:r>
      <w:r w:rsidRPr="00EB6D20">
        <w:rPr>
          <w:sz w:val="32"/>
          <w:szCs w:val="32"/>
        </w:rPr>
        <w:sym w:font="HQPB4" w:char="F028"/>
      </w:r>
      <w:r w:rsidRPr="00EB6D20">
        <w:rPr>
          <w:rFonts w:ascii="(normal text)" w:hAnsi="(normal text)"/>
          <w:sz w:val="24"/>
          <w:szCs w:val="24"/>
          <w:rtl/>
        </w:rPr>
        <w:t xml:space="preserve"> </w:t>
      </w:r>
      <w:r w:rsidRPr="00EB6D20">
        <w:rPr>
          <w:sz w:val="32"/>
          <w:szCs w:val="32"/>
        </w:rPr>
        <w:sym w:font="HQPB5" w:char="F09F"/>
      </w:r>
      <w:r w:rsidRPr="00EB6D20">
        <w:rPr>
          <w:sz w:val="32"/>
          <w:szCs w:val="32"/>
        </w:rPr>
        <w:sym w:font="HQPB2" w:char="F077"/>
      </w:r>
      <w:r w:rsidRPr="00EB6D20">
        <w:rPr>
          <w:sz w:val="32"/>
          <w:szCs w:val="32"/>
        </w:rPr>
        <w:sym w:font="HQPB5" w:char="F075"/>
      </w:r>
      <w:r w:rsidRPr="00EB6D20">
        <w:rPr>
          <w:sz w:val="32"/>
          <w:szCs w:val="32"/>
        </w:rPr>
        <w:sym w:font="HQPB2" w:char="F072"/>
      </w:r>
      <w:r w:rsidRPr="00EB6D20">
        <w:rPr>
          <w:rFonts w:ascii="(normal text)" w:hAnsi="(normal text)"/>
          <w:sz w:val="24"/>
          <w:szCs w:val="24"/>
          <w:rtl/>
        </w:rPr>
        <w:t xml:space="preserve"> </w:t>
      </w:r>
      <w:r w:rsidRPr="00EB6D20">
        <w:rPr>
          <w:sz w:val="32"/>
          <w:szCs w:val="32"/>
        </w:rPr>
        <w:sym w:font="HQPB5" w:char="F028"/>
      </w:r>
      <w:r w:rsidRPr="00EB6D20">
        <w:rPr>
          <w:sz w:val="32"/>
          <w:szCs w:val="32"/>
        </w:rPr>
        <w:sym w:font="HQPB1" w:char="F023"/>
      </w:r>
      <w:r w:rsidRPr="00EB6D20">
        <w:rPr>
          <w:sz w:val="32"/>
          <w:szCs w:val="32"/>
        </w:rPr>
        <w:sym w:font="HQPB2" w:char="F071"/>
      </w:r>
      <w:r w:rsidRPr="00EB6D20">
        <w:rPr>
          <w:sz w:val="32"/>
          <w:szCs w:val="32"/>
        </w:rPr>
        <w:sym w:font="HQPB4" w:char="F0E7"/>
      </w:r>
      <w:r w:rsidRPr="00EB6D20">
        <w:rPr>
          <w:sz w:val="32"/>
          <w:szCs w:val="32"/>
        </w:rPr>
        <w:sym w:font="HQPB2" w:char="F052"/>
      </w:r>
      <w:r w:rsidRPr="00EB6D20">
        <w:rPr>
          <w:sz w:val="32"/>
          <w:szCs w:val="32"/>
        </w:rPr>
        <w:sym w:font="HQPB5" w:char="F075"/>
      </w:r>
      <w:r w:rsidRPr="00EB6D20">
        <w:rPr>
          <w:sz w:val="32"/>
          <w:szCs w:val="32"/>
        </w:rPr>
        <w:sym w:font="HQPB2" w:char="F072"/>
      </w:r>
      <w:r w:rsidRPr="00EB6D20">
        <w:rPr>
          <w:sz w:val="32"/>
          <w:szCs w:val="32"/>
        </w:rPr>
        <w:sym w:font="HQPB1" w:char="F024"/>
      </w:r>
      <w:r w:rsidRPr="00EB6D20">
        <w:rPr>
          <w:sz w:val="32"/>
          <w:szCs w:val="32"/>
        </w:rPr>
        <w:sym w:font="HQPB5" w:char="F079"/>
      </w:r>
      <w:r w:rsidRPr="00EB6D20">
        <w:rPr>
          <w:sz w:val="32"/>
          <w:szCs w:val="32"/>
        </w:rPr>
        <w:sym w:font="HQPB1" w:char="F0E8"/>
      </w:r>
      <w:r w:rsidRPr="00EB6D20">
        <w:rPr>
          <w:sz w:val="32"/>
          <w:szCs w:val="32"/>
        </w:rPr>
        <w:sym w:font="HQPB5" w:char="F073"/>
      </w:r>
      <w:r w:rsidRPr="00EB6D20">
        <w:rPr>
          <w:sz w:val="32"/>
          <w:szCs w:val="32"/>
        </w:rPr>
        <w:sym w:font="HQPB1" w:char="F03F"/>
      </w:r>
      <w:r w:rsidRPr="00EB6D20">
        <w:rPr>
          <w:rFonts w:ascii="(normal text)" w:hAnsi="(normal text)"/>
          <w:sz w:val="24"/>
          <w:szCs w:val="24"/>
          <w:rtl/>
        </w:rPr>
        <w:t xml:space="preserve"> </w:t>
      </w:r>
      <w:r w:rsidRPr="00EB6D20">
        <w:rPr>
          <w:sz w:val="32"/>
          <w:szCs w:val="32"/>
        </w:rPr>
        <w:sym w:font="HQPB2" w:char="F092"/>
      </w:r>
      <w:r w:rsidRPr="00EB6D20">
        <w:rPr>
          <w:sz w:val="32"/>
          <w:szCs w:val="32"/>
        </w:rPr>
        <w:sym w:font="HQPB5" w:char="F06E"/>
      </w:r>
      <w:r w:rsidRPr="00EB6D20">
        <w:rPr>
          <w:sz w:val="32"/>
          <w:szCs w:val="32"/>
        </w:rPr>
        <w:sym w:font="HQPB2" w:char="F03F"/>
      </w:r>
      <w:r w:rsidRPr="00EB6D20">
        <w:rPr>
          <w:sz w:val="32"/>
          <w:szCs w:val="32"/>
        </w:rPr>
        <w:sym w:font="HQPB5" w:char="F074"/>
      </w:r>
      <w:r w:rsidRPr="00EB6D20">
        <w:rPr>
          <w:sz w:val="32"/>
          <w:szCs w:val="32"/>
        </w:rPr>
        <w:sym w:font="HQPB1" w:char="F0E3"/>
      </w:r>
      <w:r w:rsidRPr="00EB6D20">
        <w:rPr>
          <w:rFonts w:ascii="(normal text)" w:hAnsi="(normal text)"/>
          <w:sz w:val="24"/>
          <w:szCs w:val="24"/>
          <w:rtl/>
        </w:rPr>
        <w:t xml:space="preserve"> </w:t>
      </w:r>
      <w:r w:rsidRPr="00EB6D20">
        <w:rPr>
          <w:sz w:val="32"/>
          <w:szCs w:val="32"/>
        </w:rPr>
        <w:sym w:font="HQPB4" w:char="F0C9"/>
      </w:r>
      <w:r w:rsidRPr="00EB6D20">
        <w:rPr>
          <w:sz w:val="32"/>
          <w:szCs w:val="32"/>
        </w:rPr>
        <w:sym w:font="HQPB2" w:char="F04F"/>
      </w:r>
      <w:r w:rsidRPr="00EB6D20">
        <w:rPr>
          <w:sz w:val="32"/>
          <w:szCs w:val="32"/>
        </w:rPr>
        <w:sym w:font="HQPB4" w:char="F0F8"/>
      </w:r>
      <w:r w:rsidRPr="00EB6D20">
        <w:rPr>
          <w:sz w:val="32"/>
          <w:szCs w:val="32"/>
        </w:rPr>
        <w:sym w:font="HQPB1" w:char="F04F"/>
      </w:r>
      <w:r w:rsidRPr="00EB6D20">
        <w:rPr>
          <w:sz w:val="32"/>
          <w:szCs w:val="32"/>
        </w:rPr>
        <w:sym w:font="HQPB5" w:char="F04D"/>
      </w:r>
      <w:r w:rsidRPr="00EB6D20">
        <w:rPr>
          <w:sz w:val="32"/>
          <w:szCs w:val="32"/>
        </w:rPr>
        <w:sym w:font="HQPB2" w:char="F07D"/>
      </w:r>
      <w:r w:rsidRPr="00EB6D20">
        <w:rPr>
          <w:sz w:val="32"/>
          <w:szCs w:val="32"/>
        </w:rPr>
        <w:sym w:font="HQPB5" w:char="F024"/>
      </w:r>
      <w:r w:rsidRPr="00EB6D20">
        <w:rPr>
          <w:sz w:val="32"/>
          <w:szCs w:val="32"/>
        </w:rPr>
        <w:sym w:font="HQPB1" w:char="F023"/>
      </w:r>
      <w:r w:rsidRPr="00EB6D20">
        <w:rPr>
          <w:rFonts w:ascii="(normal text)" w:hAnsi="(normal text)"/>
          <w:sz w:val="24"/>
          <w:szCs w:val="24"/>
          <w:rtl/>
        </w:rPr>
        <w:t xml:space="preserve"> </w:t>
      </w:r>
      <w:r w:rsidRPr="00EB6D20">
        <w:rPr>
          <w:sz w:val="32"/>
          <w:szCs w:val="32"/>
        </w:rPr>
        <w:sym w:font="HQPB4" w:char="F0C8"/>
      </w:r>
      <w:r w:rsidRPr="00EB6D20">
        <w:rPr>
          <w:sz w:val="32"/>
          <w:szCs w:val="32"/>
        </w:rPr>
        <w:sym w:font="HQPB2" w:char="F062"/>
      </w:r>
      <w:r w:rsidRPr="00EB6D20">
        <w:rPr>
          <w:sz w:val="32"/>
          <w:szCs w:val="32"/>
        </w:rPr>
        <w:sym w:font="HQPB2" w:char="F0BA"/>
      </w:r>
      <w:r w:rsidRPr="00EB6D20">
        <w:rPr>
          <w:sz w:val="32"/>
          <w:szCs w:val="32"/>
        </w:rPr>
        <w:sym w:font="HQPB5" w:char="F075"/>
      </w:r>
      <w:r w:rsidRPr="00EB6D20">
        <w:rPr>
          <w:sz w:val="32"/>
          <w:szCs w:val="32"/>
        </w:rPr>
        <w:sym w:font="HQPB2" w:char="F072"/>
      </w:r>
      <w:r w:rsidRPr="00EB6D20">
        <w:rPr>
          <w:sz w:val="32"/>
          <w:szCs w:val="32"/>
        </w:rPr>
        <w:sym w:font="HQPB4" w:char="F0F4"/>
      </w:r>
      <w:r w:rsidRPr="00EB6D20">
        <w:rPr>
          <w:sz w:val="32"/>
          <w:szCs w:val="32"/>
        </w:rPr>
        <w:sym w:font="HQPB1" w:char="F089"/>
      </w:r>
      <w:r w:rsidRPr="00EB6D20">
        <w:rPr>
          <w:sz w:val="32"/>
          <w:szCs w:val="32"/>
        </w:rPr>
        <w:sym w:font="HQPB4" w:char="F0E3"/>
      </w:r>
      <w:r w:rsidRPr="00EB6D20">
        <w:rPr>
          <w:sz w:val="32"/>
          <w:szCs w:val="32"/>
        </w:rPr>
        <w:sym w:font="HQPB1" w:char="F0E8"/>
      </w:r>
      <w:r w:rsidRPr="00EB6D20">
        <w:rPr>
          <w:sz w:val="32"/>
          <w:szCs w:val="32"/>
        </w:rPr>
        <w:sym w:font="HQPB4" w:char="F0F8"/>
      </w:r>
      <w:r w:rsidRPr="00EB6D20">
        <w:rPr>
          <w:sz w:val="32"/>
          <w:szCs w:val="32"/>
        </w:rPr>
        <w:sym w:font="HQPB2" w:char="F039"/>
      </w:r>
      <w:r w:rsidRPr="00EB6D20">
        <w:rPr>
          <w:sz w:val="32"/>
          <w:szCs w:val="32"/>
        </w:rPr>
        <w:sym w:font="HQPB5" w:char="F024"/>
      </w:r>
      <w:r w:rsidRPr="00EB6D20">
        <w:rPr>
          <w:sz w:val="32"/>
          <w:szCs w:val="32"/>
        </w:rPr>
        <w:sym w:font="HQPB1" w:char="F023"/>
      </w:r>
      <w:r w:rsidRPr="00EB6D20">
        <w:rPr>
          <w:sz w:val="32"/>
          <w:szCs w:val="32"/>
        </w:rPr>
        <w:sym w:font="HQPB5" w:char="F075"/>
      </w:r>
      <w:r w:rsidRPr="00EB6D20">
        <w:rPr>
          <w:sz w:val="32"/>
          <w:szCs w:val="32"/>
        </w:rPr>
        <w:sym w:font="HQPB2" w:char="F072"/>
      </w:r>
      <w:r w:rsidRPr="00EB6D20">
        <w:rPr>
          <w:rFonts w:ascii="(normal text)" w:hAnsi="(normal text)"/>
          <w:sz w:val="24"/>
          <w:szCs w:val="24"/>
          <w:rtl/>
        </w:rPr>
        <w:t xml:space="preserve"> </w:t>
      </w:r>
      <w:r w:rsidRPr="00EB6D20">
        <w:rPr>
          <w:sz w:val="32"/>
          <w:szCs w:val="32"/>
        </w:rPr>
        <w:sym w:font="HQPB4" w:char="F034"/>
      </w:r>
      <w:r w:rsidRPr="00EB6D20">
        <w:rPr>
          <w:rFonts w:ascii="(normal text)" w:hAnsi="(normal text)"/>
          <w:sz w:val="24"/>
          <w:szCs w:val="24"/>
          <w:rtl/>
        </w:rPr>
        <w:t xml:space="preserve"> </w:t>
      </w:r>
      <w:r w:rsidRPr="00EB6D20">
        <w:rPr>
          <w:sz w:val="32"/>
          <w:szCs w:val="32"/>
        </w:rPr>
        <w:sym w:font="HQPB5" w:char="F028"/>
      </w:r>
      <w:r w:rsidRPr="00EB6D20">
        <w:rPr>
          <w:sz w:val="32"/>
          <w:szCs w:val="32"/>
        </w:rPr>
        <w:sym w:font="HQPB1" w:char="F023"/>
      </w:r>
      <w:r w:rsidRPr="00EB6D20">
        <w:rPr>
          <w:sz w:val="32"/>
          <w:szCs w:val="32"/>
        </w:rPr>
        <w:sym w:font="HQPB2" w:char="F071"/>
      </w:r>
      <w:r w:rsidRPr="00EB6D20">
        <w:rPr>
          <w:sz w:val="32"/>
          <w:szCs w:val="32"/>
        </w:rPr>
        <w:sym w:font="HQPB4" w:char="F0E0"/>
      </w:r>
      <w:r w:rsidRPr="00EB6D20">
        <w:rPr>
          <w:sz w:val="32"/>
          <w:szCs w:val="32"/>
        </w:rPr>
        <w:sym w:font="HQPB2" w:char="F029"/>
      </w:r>
      <w:r w:rsidRPr="00EB6D20">
        <w:rPr>
          <w:sz w:val="32"/>
          <w:szCs w:val="32"/>
        </w:rPr>
        <w:sym w:font="HQPB4" w:char="F0A8"/>
      </w:r>
      <w:r w:rsidRPr="00EB6D20">
        <w:rPr>
          <w:sz w:val="32"/>
          <w:szCs w:val="32"/>
        </w:rPr>
        <w:sym w:font="HQPB1" w:char="F03F"/>
      </w:r>
      <w:r w:rsidRPr="00EB6D20">
        <w:rPr>
          <w:sz w:val="32"/>
          <w:szCs w:val="32"/>
        </w:rPr>
        <w:sym w:font="HQPB5" w:char="F024"/>
      </w:r>
      <w:r w:rsidRPr="00EB6D20">
        <w:rPr>
          <w:sz w:val="32"/>
          <w:szCs w:val="32"/>
        </w:rPr>
        <w:sym w:font="HQPB1" w:char="F023"/>
      </w:r>
      <w:r w:rsidRPr="00EB6D20">
        <w:rPr>
          <w:sz w:val="32"/>
          <w:szCs w:val="32"/>
        </w:rPr>
        <w:sym w:font="HQPB5" w:char="F075"/>
      </w:r>
      <w:r w:rsidRPr="00EB6D20">
        <w:rPr>
          <w:sz w:val="32"/>
          <w:szCs w:val="32"/>
        </w:rPr>
        <w:sym w:font="HQPB2" w:char="F072"/>
      </w:r>
      <w:r w:rsidRPr="00EB6D20">
        <w:rPr>
          <w:rFonts w:ascii="(normal text)" w:hAnsi="(normal text)"/>
          <w:sz w:val="24"/>
          <w:szCs w:val="24"/>
          <w:rtl/>
        </w:rPr>
        <w:t xml:space="preserve"> </w:t>
      </w:r>
      <w:r w:rsidRPr="00EB6D20">
        <w:rPr>
          <w:sz w:val="32"/>
          <w:szCs w:val="32"/>
        </w:rPr>
        <w:sym w:font="HQPB5" w:char="F0A9"/>
      </w:r>
      <w:r w:rsidRPr="00EB6D20">
        <w:rPr>
          <w:sz w:val="32"/>
          <w:szCs w:val="32"/>
        </w:rPr>
        <w:sym w:font="HQPB1" w:char="F021"/>
      </w:r>
      <w:r w:rsidRPr="00EB6D20">
        <w:rPr>
          <w:sz w:val="32"/>
          <w:szCs w:val="32"/>
        </w:rPr>
        <w:sym w:font="HQPB5" w:char="F024"/>
      </w:r>
      <w:r w:rsidRPr="00EB6D20">
        <w:rPr>
          <w:sz w:val="32"/>
          <w:szCs w:val="32"/>
        </w:rPr>
        <w:sym w:font="HQPB1" w:char="F023"/>
      </w:r>
      <w:r w:rsidRPr="00EB6D20">
        <w:rPr>
          <w:rFonts w:ascii="(normal text)" w:hAnsi="(normal text)"/>
          <w:sz w:val="24"/>
          <w:szCs w:val="24"/>
          <w:rtl/>
        </w:rPr>
        <w:t xml:space="preserve"> </w:t>
      </w:r>
      <w:r w:rsidRPr="00EB6D20">
        <w:rPr>
          <w:sz w:val="32"/>
          <w:szCs w:val="32"/>
        </w:rPr>
        <w:sym w:font="HQPB4" w:char="F028"/>
      </w:r>
      <w:r w:rsidRPr="00EB6D20">
        <w:rPr>
          <w:rFonts w:ascii="(normal text)" w:hAnsi="(normal text)"/>
          <w:sz w:val="24"/>
          <w:szCs w:val="24"/>
          <w:rtl/>
        </w:rPr>
        <w:t xml:space="preserve"> </w:t>
      </w:r>
      <w:r w:rsidRPr="00EB6D20">
        <w:rPr>
          <w:sz w:val="32"/>
          <w:szCs w:val="32"/>
        </w:rPr>
        <w:sym w:font="HQPB4" w:char="F0A8"/>
      </w:r>
      <w:r w:rsidRPr="00EB6D20">
        <w:rPr>
          <w:sz w:val="32"/>
          <w:szCs w:val="32"/>
        </w:rPr>
        <w:sym w:font="HQPB2" w:char="F062"/>
      </w:r>
      <w:r w:rsidRPr="00EB6D20">
        <w:rPr>
          <w:sz w:val="32"/>
          <w:szCs w:val="32"/>
        </w:rPr>
        <w:sym w:font="HQPB4" w:char="F0CE"/>
      </w:r>
      <w:r w:rsidRPr="00EB6D20">
        <w:rPr>
          <w:sz w:val="32"/>
          <w:szCs w:val="32"/>
        </w:rPr>
        <w:sym w:font="HQPB1" w:char="F029"/>
      </w:r>
      <w:r w:rsidRPr="00EB6D20">
        <w:rPr>
          <w:rFonts w:ascii="(normal text)" w:hAnsi="(normal text)"/>
          <w:sz w:val="24"/>
          <w:szCs w:val="24"/>
          <w:rtl/>
        </w:rPr>
        <w:t xml:space="preserve"> </w:t>
      </w:r>
      <w:r w:rsidRPr="00EB6D20">
        <w:rPr>
          <w:sz w:val="32"/>
          <w:szCs w:val="32"/>
        </w:rPr>
        <w:sym w:font="HQPB5" w:char="F0A9"/>
      </w:r>
      <w:r w:rsidRPr="00EB6D20">
        <w:rPr>
          <w:sz w:val="32"/>
          <w:szCs w:val="32"/>
        </w:rPr>
        <w:sym w:font="HQPB1" w:char="F021"/>
      </w:r>
      <w:r w:rsidRPr="00EB6D20">
        <w:rPr>
          <w:sz w:val="32"/>
          <w:szCs w:val="32"/>
        </w:rPr>
        <w:sym w:font="HQPB5" w:char="F024"/>
      </w:r>
      <w:r w:rsidRPr="00EB6D20">
        <w:rPr>
          <w:sz w:val="32"/>
          <w:szCs w:val="32"/>
        </w:rPr>
        <w:sym w:font="HQPB1" w:char="F023"/>
      </w:r>
      <w:r w:rsidRPr="00EB6D20">
        <w:rPr>
          <w:rFonts w:ascii="(normal text)" w:hAnsi="(normal text)"/>
          <w:sz w:val="24"/>
          <w:szCs w:val="24"/>
          <w:rtl/>
        </w:rPr>
        <w:t xml:space="preserve"> </w:t>
      </w:r>
      <w:r w:rsidRPr="00EB6D20">
        <w:rPr>
          <w:sz w:val="32"/>
          <w:szCs w:val="32"/>
        </w:rPr>
        <w:sym w:font="HQPB4" w:char="F0DF"/>
      </w:r>
      <w:r w:rsidRPr="00EB6D20">
        <w:rPr>
          <w:sz w:val="32"/>
          <w:szCs w:val="32"/>
        </w:rPr>
        <w:sym w:font="HQPB1" w:char="F089"/>
      </w:r>
      <w:r w:rsidRPr="00EB6D20">
        <w:rPr>
          <w:sz w:val="32"/>
          <w:szCs w:val="32"/>
        </w:rPr>
        <w:sym w:font="HQPB2" w:char="F083"/>
      </w:r>
      <w:r w:rsidRPr="00EB6D20">
        <w:rPr>
          <w:sz w:val="32"/>
          <w:szCs w:val="32"/>
        </w:rPr>
        <w:sym w:font="HQPB4" w:char="F0CF"/>
      </w:r>
      <w:r w:rsidRPr="00EB6D20">
        <w:rPr>
          <w:sz w:val="32"/>
          <w:szCs w:val="32"/>
        </w:rPr>
        <w:sym w:font="HQPB1" w:char="F089"/>
      </w:r>
      <w:r w:rsidRPr="00EB6D20">
        <w:rPr>
          <w:sz w:val="32"/>
          <w:szCs w:val="32"/>
        </w:rPr>
        <w:sym w:font="HQPB5" w:char="F078"/>
      </w:r>
      <w:r w:rsidRPr="00EB6D20">
        <w:rPr>
          <w:sz w:val="32"/>
          <w:szCs w:val="32"/>
        </w:rPr>
        <w:sym w:font="HQPB1" w:char="F0A9"/>
      </w:r>
      <w:r w:rsidRPr="00EB6D20">
        <w:rPr>
          <w:rFonts w:ascii="(normal text)" w:hAnsi="(normal text)"/>
          <w:sz w:val="24"/>
          <w:szCs w:val="24"/>
          <w:rtl/>
        </w:rPr>
        <w:t xml:space="preserve"> </w:t>
      </w:r>
      <w:r w:rsidRPr="00EB6D20">
        <w:rPr>
          <w:sz w:val="32"/>
          <w:szCs w:val="32"/>
        </w:rPr>
        <w:sym w:font="HQPB4" w:char="F0C9"/>
      </w:r>
      <w:r w:rsidRPr="00EB6D20">
        <w:rPr>
          <w:sz w:val="32"/>
          <w:szCs w:val="32"/>
        </w:rPr>
        <w:sym w:font="HQPB1" w:char="F03E"/>
      </w:r>
      <w:r w:rsidRPr="00EB6D20">
        <w:rPr>
          <w:sz w:val="32"/>
          <w:szCs w:val="32"/>
        </w:rPr>
        <w:sym w:font="HQPB1" w:char="F024"/>
      </w:r>
      <w:r w:rsidRPr="00EB6D20">
        <w:rPr>
          <w:sz w:val="32"/>
          <w:szCs w:val="32"/>
        </w:rPr>
        <w:sym w:font="HQPB5" w:char="F073"/>
      </w:r>
      <w:r w:rsidRPr="00EB6D20">
        <w:rPr>
          <w:sz w:val="32"/>
          <w:szCs w:val="32"/>
        </w:rPr>
        <w:sym w:font="HQPB2" w:char="F029"/>
      </w:r>
      <w:r w:rsidRPr="00EB6D20">
        <w:rPr>
          <w:sz w:val="32"/>
          <w:szCs w:val="32"/>
        </w:rPr>
        <w:sym w:font="HQPB4" w:char="F0CF"/>
      </w:r>
      <w:r w:rsidRPr="00EB6D20">
        <w:rPr>
          <w:sz w:val="32"/>
          <w:szCs w:val="32"/>
        </w:rPr>
        <w:sym w:font="HQPB1" w:char="F0E8"/>
      </w:r>
      <w:r w:rsidRPr="00EB6D20">
        <w:rPr>
          <w:sz w:val="32"/>
          <w:szCs w:val="32"/>
        </w:rPr>
        <w:sym w:font="HQPB4" w:char="F0F8"/>
      </w:r>
      <w:r w:rsidRPr="00EB6D20">
        <w:rPr>
          <w:sz w:val="32"/>
          <w:szCs w:val="32"/>
        </w:rPr>
        <w:sym w:font="HQPB2" w:char="F039"/>
      </w:r>
      <w:r w:rsidRPr="00EB6D20">
        <w:rPr>
          <w:sz w:val="32"/>
          <w:szCs w:val="32"/>
        </w:rPr>
        <w:sym w:font="HQPB5" w:char="F024"/>
      </w:r>
      <w:r w:rsidRPr="00EB6D20">
        <w:rPr>
          <w:sz w:val="32"/>
          <w:szCs w:val="32"/>
        </w:rPr>
        <w:sym w:font="HQPB1" w:char="F023"/>
      </w:r>
      <w:r w:rsidRPr="00EB6D20">
        <w:rPr>
          <w:rFonts w:ascii="(normal text)" w:hAnsi="(normal text)"/>
          <w:sz w:val="24"/>
          <w:szCs w:val="24"/>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p>
    <w:p w:rsidR="002D62B4" w:rsidRPr="004E717A" w:rsidRDefault="00115C8F" w:rsidP="007B546D">
      <w:pPr>
        <w:autoSpaceDE w:val="0"/>
        <w:autoSpaceDN w:val="0"/>
        <w:adjustRightInd w:val="0"/>
        <w:spacing w:after="0" w:line="240" w:lineRule="auto"/>
        <w:ind w:left="-284"/>
        <w:rPr>
          <w:rFonts w:asciiTheme="majorBidi" w:eastAsia="Times New Roman" w:hAnsiTheme="majorBidi" w:cstheme="majorBidi"/>
          <w:sz w:val="24"/>
          <w:szCs w:val="24"/>
          <w:lang w:val="id-ID"/>
        </w:rPr>
      </w:pPr>
      <w:r w:rsidRPr="004E717A">
        <w:rPr>
          <w:rFonts w:asciiTheme="majorBidi" w:eastAsia="Times New Roman" w:hAnsiTheme="majorBidi" w:cstheme="majorBidi"/>
          <w:sz w:val="24"/>
          <w:szCs w:val="24"/>
          <w:lang w:val="id-ID"/>
        </w:rPr>
        <w:t>Terjemah</w:t>
      </w:r>
      <w:r w:rsidR="00E95890" w:rsidRPr="004E717A">
        <w:rPr>
          <w:rFonts w:asciiTheme="majorBidi" w:eastAsia="Times New Roman" w:hAnsiTheme="majorBidi" w:cstheme="majorBidi"/>
          <w:sz w:val="24"/>
          <w:szCs w:val="24"/>
          <w:lang w:val="id-ID"/>
        </w:rPr>
        <w:t>nya</w:t>
      </w:r>
      <w:r w:rsidR="00813EFE" w:rsidRPr="004E717A">
        <w:rPr>
          <w:rFonts w:asciiTheme="majorBidi" w:eastAsia="Times New Roman" w:hAnsiTheme="majorBidi" w:cstheme="majorBidi"/>
          <w:sz w:val="24"/>
          <w:szCs w:val="24"/>
          <w:lang w:val="id-ID"/>
        </w:rPr>
        <w:t xml:space="preserve">: </w:t>
      </w:r>
    </w:p>
    <w:p w:rsidR="00DD22DB" w:rsidRDefault="00DD22DB" w:rsidP="00A1571C">
      <w:pPr>
        <w:pStyle w:val="ListParagraph"/>
        <w:autoSpaceDE w:val="0"/>
        <w:autoSpaceDN w:val="0"/>
        <w:adjustRightInd w:val="0"/>
        <w:spacing w:after="0" w:line="240" w:lineRule="auto"/>
        <w:ind w:left="284"/>
        <w:rPr>
          <w:rFonts w:asciiTheme="majorBidi" w:eastAsia="Times New Roman" w:hAnsiTheme="majorBidi" w:cstheme="majorBidi"/>
          <w:sz w:val="24"/>
          <w:szCs w:val="24"/>
          <w:lang w:val="id-ID"/>
        </w:rPr>
      </w:pPr>
    </w:p>
    <w:p w:rsidR="00BB24EA" w:rsidRPr="004E717A" w:rsidRDefault="00813EFE" w:rsidP="00231FA6">
      <w:pPr>
        <w:autoSpaceDE w:val="0"/>
        <w:autoSpaceDN w:val="0"/>
        <w:adjustRightInd w:val="0"/>
        <w:spacing w:after="0" w:line="240" w:lineRule="auto"/>
        <w:ind w:left="284"/>
        <w:rPr>
          <w:rFonts w:ascii="Times New Roman" w:hAnsi="Times New Roman" w:cs="Times New Roman"/>
          <w:iCs/>
          <w:sz w:val="24"/>
          <w:szCs w:val="24"/>
        </w:rPr>
      </w:pPr>
      <w:r w:rsidRPr="004E717A">
        <w:rPr>
          <w:rFonts w:asciiTheme="majorBidi" w:eastAsia="Times New Roman" w:hAnsiTheme="majorBidi" w:cstheme="majorBidi"/>
          <w:i/>
          <w:sz w:val="24"/>
          <w:szCs w:val="24"/>
          <w:lang w:val="id-ID"/>
        </w:rPr>
        <w:t>“</w:t>
      </w:r>
      <w:r w:rsidR="00231FA6">
        <w:rPr>
          <w:rFonts w:ascii="Times New Roman" w:hAnsi="Times New Roman" w:cs="Times New Roman"/>
          <w:i/>
          <w:sz w:val="24"/>
          <w:szCs w:val="24"/>
          <w:lang w:val="id-ID"/>
        </w:rPr>
        <w:t xml:space="preserve">. . . </w:t>
      </w:r>
      <w:r w:rsidR="007061F3">
        <w:rPr>
          <w:rFonts w:ascii="Times New Roman" w:hAnsi="Times New Roman" w:cs="Times New Roman"/>
          <w:i/>
          <w:sz w:val="24"/>
          <w:szCs w:val="24"/>
          <w:lang w:val="id-ID"/>
        </w:rPr>
        <w:t>d</w:t>
      </w:r>
      <w:r w:rsidRPr="004E717A">
        <w:rPr>
          <w:rFonts w:ascii="Times New Roman" w:hAnsi="Times New Roman" w:cs="Times New Roman"/>
          <w:i/>
          <w:sz w:val="24"/>
          <w:szCs w:val="24"/>
        </w:rPr>
        <w:t>an tolong-menolonglah kamu dalam (mengerjakan) kebajikan dan takwa, dan jangan tolong-menolong dalam berbuat dosa dan pelanggaran. Dan bertakwalah kamu kepada Allah, sesungguhnya Allah amat berat siksa-Nya</w:t>
      </w:r>
      <w:r w:rsidRPr="004E717A">
        <w:rPr>
          <w:rFonts w:ascii="Times New Roman" w:hAnsi="Times New Roman" w:cs="Times New Roman"/>
          <w:i/>
          <w:sz w:val="24"/>
          <w:szCs w:val="24"/>
          <w:lang w:val="id-ID"/>
        </w:rPr>
        <w:t>”</w:t>
      </w:r>
      <w:r w:rsidRPr="004E717A">
        <w:rPr>
          <w:rFonts w:ascii="Times New Roman" w:hAnsi="Times New Roman" w:cs="Times New Roman"/>
          <w:i/>
          <w:sz w:val="24"/>
          <w:szCs w:val="24"/>
        </w:rPr>
        <w:t>.</w:t>
      </w:r>
      <w:r w:rsidR="00EF6CF7" w:rsidRPr="00AA7B99">
        <w:rPr>
          <w:rStyle w:val="FootnoteReference"/>
          <w:rFonts w:ascii="Times New Roman" w:hAnsi="Times New Roman" w:cs="Times New Roman"/>
          <w:iCs/>
          <w:sz w:val="20"/>
          <w:szCs w:val="20"/>
        </w:rPr>
        <w:footnoteReference w:id="9"/>
      </w:r>
    </w:p>
    <w:p w:rsidR="00E95890" w:rsidRPr="00E95890" w:rsidRDefault="00E95890" w:rsidP="00A1571C">
      <w:pPr>
        <w:pStyle w:val="ListParagraph"/>
        <w:autoSpaceDE w:val="0"/>
        <w:autoSpaceDN w:val="0"/>
        <w:adjustRightInd w:val="0"/>
        <w:spacing w:after="0" w:line="240" w:lineRule="auto"/>
        <w:ind w:left="284"/>
        <w:rPr>
          <w:rFonts w:asciiTheme="majorBidi" w:eastAsia="Times New Roman" w:hAnsiTheme="majorBidi" w:cstheme="majorBidi"/>
          <w:i/>
          <w:sz w:val="24"/>
          <w:szCs w:val="24"/>
          <w:lang w:val="id-ID"/>
        </w:rPr>
      </w:pPr>
    </w:p>
    <w:p w:rsidR="004C2DBD" w:rsidRDefault="004C2DBD" w:rsidP="007061F3">
      <w:pPr>
        <w:autoSpaceDE w:val="0"/>
        <w:autoSpaceDN w:val="0"/>
        <w:adjustRightInd w:val="0"/>
        <w:spacing w:after="0" w:line="480" w:lineRule="auto"/>
        <w:ind w:left="-284" w:firstLine="568"/>
        <w:rPr>
          <w:rFonts w:asciiTheme="majorBidi" w:eastAsia="Times New Roman" w:hAnsiTheme="majorBidi" w:cstheme="majorBidi"/>
          <w:sz w:val="24"/>
          <w:szCs w:val="24"/>
          <w:lang w:val="id-ID"/>
        </w:rPr>
      </w:pPr>
      <w:r w:rsidRPr="00DD22DB">
        <w:rPr>
          <w:rFonts w:asciiTheme="majorBidi" w:eastAsia="Times New Roman" w:hAnsiTheme="majorBidi" w:cstheme="majorBidi"/>
          <w:sz w:val="24"/>
          <w:szCs w:val="24"/>
          <w:lang w:val="id-ID"/>
        </w:rPr>
        <w:lastRenderedPageBreak/>
        <w:t>Ayat ini memuat perintah (</w:t>
      </w:r>
      <w:r w:rsidRPr="00DD22DB">
        <w:rPr>
          <w:rFonts w:asciiTheme="majorBidi" w:eastAsia="Times New Roman" w:hAnsiTheme="majorBidi" w:cstheme="majorBidi"/>
          <w:i/>
          <w:sz w:val="24"/>
          <w:szCs w:val="24"/>
          <w:lang w:val="id-ID"/>
        </w:rPr>
        <w:t>amr</w:t>
      </w:r>
      <w:r w:rsidRPr="00DD22DB">
        <w:rPr>
          <w:rFonts w:asciiTheme="majorBidi" w:eastAsia="Times New Roman" w:hAnsiTheme="majorBidi" w:cstheme="majorBidi"/>
          <w:sz w:val="24"/>
          <w:szCs w:val="24"/>
          <w:lang w:val="id-ID"/>
        </w:rPr>
        <w:t xml:space="preserve">) tolong-menolong antar sesama manusia. </w:t>
      </w:r>
      <w:r w:rsidR="003C3713">
        <w:rPr>
          <w:rFonts w:asciiTheme="majorBidi" w:eastAsia="Times New Roman" w:hAnsiTheme="majorBidi" w:cstheme="majorBidi"/>
          <w:sz w:val="24"/>
          <w:szCs w:val="24"/>
          <w:lang w:val="id-ID"/>
        </w:rPr>
        <w:t>Pada</w:t>
      </w:r>
      <w:r w:rsidRPr="00DD22DB">
        <w:rPr>
          <w:rFonts w:asciiTheme="majorBidi" w:eastAsia="Times New Roman" w:hAnsiTheme="majorBidi" w:cstheme="majorBidi"/>
          <w:sz w:val="24"/>
          <w:szCs w:val="24"/>
          <w:lang w:val="id-ID"/>
        </w:rPr>
        <w:t xml:space="preserve"> bisnis asuransi, nilai ini terlihat dalam praktik kerelaan </w:t>
      </w:r>
      <w:r w:rsidR="007061F3">
        <w:rPr>
          <w:rFonts w:asciiTheme="majorBidi" w:eastAsia="Times New Roman" w:hAnsiTheme="majorBidi" w:cstheme="majorBidi"/>
          <w:sz w:val="24"/>
          <w:szCs w:val="24"/>
          <w:lang w:val="id-ID"/>
        </w:rPr>
        <w:t>peserta</w:t>
      </w:r>
      <w:r w:rsidRPr="00DD22DB">
        <w:rPr>
          <w:rFonts w:asciiTheme="majorBidi" w:eastAsia="Times New Roman" w:hAnsiTheme="majorBidi" w:cstheme="majorBidi"/>
          <w:sz w:val="24"/>
          <w:szCs w:val="24"/>
          <w:lang w:val="id-ID"/>
        </w:rPr>
        <w:t xml:space="preserve"> (nasabah) perusahaan asuransi untuk menyisihkan dananya agar dapat digunakan sebagai dana sosial (</w:t>
      </w:r>
      <w:r w:rsidRPr="00DD22DB">
        <w:rPr>
          <w:rFonts w:asciiTheme="majorBidi" w:eastAsia="Times New Roman" w:hAnsiTheme="majorBidi" w:cstheme="majorBidi"/>
          <w:i/>
          <w:sz w:val="24"/>
          <w:szCs w:val="24"/>
          <w:lang w:val="id-ID"/>
        </w:rPr>
        <w:t>tabarru’</w:t>
      </w:r>
      <w:r w:rsidRPr="00DD22DB">
        <w:rPr>
          <w:rFonts w:asciiTheme="majorBidi" w:eastAsia="Times New Roman" w:hAnsiTheme="majorBidi" w:cstheme="majorBidi"/>
          <w:sz w:val="24"/>
          <w:szCs w:val="24"/>
          <w:lang w:val="id-ID"/>
        </w:rPr>
        <w:t xml:space="preserve">). Dana sosial ini berbentuk </w:t>
      </w:r>
      <w:r w:rsidR="007061F3">
        <w:rPr>
          <w:rFonts w:asciiTheme="majorBidi" w:eastAsia="Times New Roman" w:hAnsiTheme="majorBidi" w:cstheme="majorBidi"/>
          <w:sz w:val="24"/>
          <w:szCs w:val="24"/>
          <w:lang w:val="id-ID"/>
        </w:rPr>
        <w:t>iuran</w:t>
      </w:r>
      <w:r w:rsidRPr="00DD22DB">
        <w:rPr>
          <w:rFonts w:asciiTheme="majorBidi" w:eastAsia="Times New Roman" w:hAnsiTheme="majorBidi" w:cstheme="majorBidi"/>
          <w:sz w:val="24"/>
          <w:szCs w:val="24"/>
          <w:lang w:val="id-ID"/>
        </w:rPr>
        <w:t xml:space="preserve"> </w:t>
      </w:r>
      <w:r w:rsidRPr="00DD22DB">
        <w:rPr>
          <w:rFonts w:asciiTheme="majorBidi" w:eastAsia="Times New Roman" w:hAnsiTheme="majorBidi" w:cstheme="majorBidi"/>
          <w:i/>
          <w:sz w:val="24"/>
          <w:szCs w:val="24"/>
          <w:lang w:val="id-ID"/>
        </w:rPr>
        <w:t xml:space="preserve">tabarru’ </w:t>
      </w:r>
      <w:r w:rsidRPr="00DD22DB">
        <w:rPr>
          <w:rFonts w:asciiTheme="majorBidi" w:eastAsia="Times New Roman" w:hAnsiTheme="majorBidi" w:cstheme="majorBidi"/>
          <w:sz w:val="24"/>
          <w:szCs w:val="24"/>
          <w:lang w:val="id-ID"/>
        </w:rPr>
        <w:t xml:space="preserve">pada perusahaan asuransi dan difungsikan untuk menolong salah satu </w:t>
      </w:r>
      <w:r w:rsidR="007061F3">
        <w:rPr>
          <w:rFonts w:asciiTheme="majorBidi" w:eastAsia="Times New Roman" w:hAnsiTheme="majorBidi" w:cstheme="majorBidi"/>
          <w:sz w:val="24"/>
          <w:szCs w:val="24"/>
          <w:lang w:val="id-ID"/>
        </w:rPr>
        <w:t>peserta</w:t>
      </w:r>
      <w:r w:rsidRPr="00DD22DB">
        <w:rPr>
          <w:rFonts w:asciiTheme="majorBidi" w:eastAsia="Times New Roman" w:hAnsiTheme="majorBidi" w:cstheme="majorBidi"/>
          <w:sz w:val="24"/>
          <w:szCs w:val="24"/>
          <w:lang w:val="id-ID"/>
        </w:rPr>
        <w:t xml:space="preserve"> yang sedang mengalami musibah. </w:t>
      </w:r>
    </w:p>
    <w:p w:rsidR="004C2DBD" w:rsidRDefault="00E95890" w:rsidP="00520AB8">
      <w:pPr>
        <w:pStyle w:val="ListParagraph"/>
        <w:numPr>
          <w:ilvl w:val="0"/>
          <w:numId w:val="7"/>
        </w:numPr>
        <w:autoSpaceDE w:val="0"/>
        <w:autoSpaceDN w:val="0"/>
        <w:adjustRightInd w:val="0"/>
        <w:spacing w:after="0" w:line="480" w:lineRule="auto"/>
        <w:ind w:left="284" w:hanging="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QS. al-Baqarah /2 :</w:t>
      </w:r>
      <w:r w:rsidR="004C2DBD">
        <w:rPr>
          <w:rFonts w:asciiTheme="majorBidi" w:eastAsia="Times New Roman" w:hAnsiTheme="majorBidi" w:cstheme="majorBidi"/>
          <w:sz w:val="24"/>
          <w:szCs w:val="24"/>
          <w:lang w:val="id-ID"/>
        </w:rPr>
        <w:t>185</w:t>
      </w:r>
    </w:p>
    <w:p w:rsidR="0059587D" w:rsidRPr="00125264" w:rsidRDefault="00125264" w:rsidP="00125264">
      <w:pPr>
        <w:bidi/>
        <w:rPr>
          <w:sz w:val="32"/>
          <w:szCs w:val="32"/>
          <w:lang w:val="id-ID"/>
        </w:rPr>
      </w:pPr>
      <w:r>
        <w:rPr>
          <w:sz w:val="32"/>
          <w:szCs w:val="32"/>
        </w:rPr>
        <w:sym w:font="HQPB4" w:char="F0DF"/>
      </w:r>
      <w:r>
        <w:rPr>
          <w:sz w:val="32"/>
          <w:szCs w:val="32"/>
        </w:rPr>
        <w:sym w:font="HQPB1" w:char="F089"/>
      </w:r>
      <w:r>
        <w:rPr>
          <w:sz w:val="32"/>
          <w:szCs w:val="32"/>
        </w:rPr>
        <w:sym w:font="HQPB2" w:char="F083"/>
      </w:r>
      <w:r>
        <w:rPr>
          <w:sz w:val="32"/>
          <w:szCs w:val="32"/>
        </w:rPr>
        <w:sym w:font="HQPB4" w:char="F0CC"/>
      </w:r>
      <w:r>
        <w:rPr>
          <w:sz w:val="32"/>
          <w:szCs w:val="32"/>
        </w:rPr>
        <w:sym w:font="HQPB1" w:char="F08D"/>
      </w:r>
      <w:r>
        <w:rPr>
          <w:sz w:val="32"/>
          <w:szCs w:val="32"/>
        </w:rPr>
        <w:sym w:font="HQPB4" w:char="F0E3"/>
      </w:r>
      <w:r>
        <w:rPr>
          <w:sz w:val="32"/>
          <w:szCs w:val="32"/>
        </w:rPr>
        <w:sym w:font="HQPB2" w:char="F083"/>
      </w:r>
      <w:r>
        <w:rPr>
          <w:sz w:val="32"/>
          <w:szCs w:val="32"/>
          <w:lang w:val="id-ID"/>
        </w:rPr>
        <w:t>. . .</w:t>
      </w:r>
      <w:r>
        <w:rPr>
          <w:rFonts w:ascii="(normal text)" w:hAnsi="(normal text)"/>
          <w:rtl/>
        </w:rPr>
        <w:t xml:space="preserve"> </w:t>
      </w:r>
      <w:r>
        <w:rPr>
          <w:sz w:val="32"/>
          <w:szCs w:val="32"/>
        </w:rPr>
        <w:sym w:font="HQPB5" w:char="F0AA"/>
      </w:r>
      <w:r>
        <w:rPr>
          <w:sz w:val="32"/>
          <w:szCs w:val="32"/>
        </w:rPr>
        <w:sym w:font="HQPB1" w:char="F021"/>
      </w:r>
      <w:r>
        <w:rPr>
          <w:sz w:val="32"/>
          <w:szCs w:val="32"/>
        </w:rPr>
        <w:sym w:font="HQPB5" w:char="F024"/>
      </w:r>
      <w:r>
        <w:rPr>
          <w:sz w:val="32"/>
          <w:szCs w:val="32"/>
        </w:rPr>
        <w:sym w:font="HQPB1" w:char="F023"/>
      </w:r>
      <w:r>
        <w:rPr>
          <w:rFonts w:ascii="(normal text)" w:hAnsi="(normal text)"/>
          <w:rtl/>
        </w:rPr>
        <w:t xml:space="preserve"> </w:t>
      </w:r>
      <w:r>
        <w:rPr>
          <w:sz w:val="32"/>
          <w:szCs w:val="32"/>
        </w:rPr>
        <w:sym w:font="HQPB4" w:char="F0E3"/>
      </w:r>
      <w:r>
        <w:rPr>
          <w:sz w:val="32"/>
          <w:szCs w:val="32"/>
        </w:rPr>
        <w:sym w:font="HQPB2" w:char="F04E"/>
      </w:r>
      <w:r>
        <w:rPr>
          <w:sz w:val="32"/>
          <w:szCs w:val="32"/>
        </w:rPr>
        <w:sym w:font="HQPB4" w:char="F0E0"/>
      </w:r>
      <w:r>
        <w:rPr>
          <w:sz w:val="32"/>
          <w:szCs w:val="32"/>
        </w:rPr>
        <w:sym w:font="HQPB2" w:char="F036"/>
      </w:r>
      <w:r>
        <w:rPr>
          <w:sz w:val="32"/>
          <w:szCs w:val="32"/>
        </w:rPr>
        <w:sym w:font="HQPB4" w:char="F0CE"/>
      </w:r>
      <w:r>
        <w:rPr>
          <w:sz w:val="32"/>
          <w:szCs w:val="32"/>
        </w:rPr>
        <w:sym w:font="HQPB1" w:char="F02F"/>
      </w:r>
      <w:r>
        <w:rPr>
          <w:rFonts w:ascii="(normal text)" w:hAnsi="(normal text)"/>
          <w:rtl/>
        </w:rPr>
        <w:t xml:space="preserve"> </w:t>
      </w:r>
      <w:r>
        <w:rPr>
          <w:sz w:val="32"/>
          <w:szCs w:val="32"/>
        </w:rPr>
        <w:sym w:font="HQPB5" w:char="F074"/>
      </w:r>
      <w:r>
        <w:rPr>
          <w:sz w:val="32"/>
          <w:szCs w:val="32"/>
        </w:rPr>
        <w:sym w:font="HQPB1" w:char="F08D"/>
      </w:r>
      <w:r>
        <w:rPr>
          <w:sz w:val="32"/>
          <w:szCs w:val="32"/>
        </w:rPr>
        <w:sym w:font="HQPB4" w:char="F0F3"/>
      </w:r>
      <w:r>
        <w:rPr>
          <w:sz w:val="32"/>
          <w:szCs w:val="32"/>
        </w:rPr>
        <w:sym w:font="HQPB1" w:char="F0A1"/>
      </w:r>
      <w:r>
        <w:rPr>
          <w:sz w:val="32"/>
          <w:szCs w:val="32"/>
        </w:rPr>
        <w:sym w:font="HQPB4" w:char="F0E3"/>
      </w:r>
      <w:r>
        <w:rPr>
          <w:sz w:val="32"/>
          <w:szCs w:val="32"/>
        </w:rPr>
        <w:sym w:font="HQPB2" w:char="F08A"/>
      </w:r>
      <w:r>
        <w:rPr>
          <w:sz w:val="32"/>
          <w:szCs w:val="32"/>
        </w:rPr>
        <w:sym w:font="HQPB4" w:char="F0F8"/>
      </w:r>
      <w:r>
        <w:rPr>
          <w:sz w:val="32"/>
          <w:szCs w:val="32"/>
        </w:rPr>
        <w:sym w:font="HQPB2" w:char="F039"/>
      </w:r>
      <w:r>
        <w:rPr>
          <w:sz w:val="32"/>
          <w:szCs w:val="32"/>
        </w:rPr>
        <w:sym w:font="HQPB5" w:char="F024"/>
      </w:r>
      <w:r>
        <w:rPr>
          <w:sz w:val="32"/>
          <w:szCs w:val="32"/>
        </w:rPr>
        <w:sym w:font="HQPB1" w:char="F023"/>
      </w:r>
      <w:r>
        <w:rPr>
          <w:rFonts w:ascii="(normal text)" w:hAnsi="(normal text)"/>
          <w:rtl/>
        </w:rPr>
        <w:t xml:space="preserve"> </w:t>
      </w:r>
      <w:r>
        <w:rPr>
          <w:sz w:val="32"/>
          <w:szCs w:val="32"/>
        </w:rPr>
        <w:sym w:font="HQPB5" w:char="F09F"/>
      </w:r>
      <w:r>
        <w:rPr>
          <w:sz w:val="32"/>
          <w:szCs w:val="32"/>
        </w:rPr>
        <w:sym w:font="HQPB2" w:char="F077"/>
      </w:r>
      <w:r>
        <w:rPr>
          <w:sz w:val="32"/>
          <w:szCs w:val="32"/>
        </w:rPr>
        <w:sym w:font="HQPB5" w:char="F075"/>
      </w:r>
      <w:r>
        <w:rPr>
          <w:sz w:val="32"/>
          <w:szCs w:val="32"/>
        </w:rPr>
        <w:sym w:font="HQPB2" w:char="F072"/>
      </w:r>
      <w:r>
        <w:rPr>
          <w:rFonts w:ascii="(normal text)" w:hAnsi="(normal text)"/>
          <w:rtl/>
        </w:rPr>
        <w:t xml:space="preserve"> </w:t>
      </w:r>
      <w:r>
        <w:rPr>
          <w:sz w:val="32"/>
          <w:szCs w:val="32"/>
        </w:rPr>
        <w:sym w:font="HQPB4" w:char="F0DF"/>
      </w:r>
      <w:r>
        <w:rPr>
          <w:sz w:val="32"/>
          <w:szCs w:val="32"/>
        </w:rPr>
        <w:sym w:font="HQPB1" w:char="F089"/>
      </w:r>
      <w:r>
        <w:rPr>
          <w:sz w:val="32"/>
          <w:szCs w:val="32"/>
        </w:rPr>
        <w:sym w:font="HQPB2" w:char="F083"/>
      </w:r>
      <w:r>
        <w:rPr>
          <w:sz w:val="32"/>
          <w:szCs w:val="32"/>
        </w:rPr>
        <w:sym w:font="HQPB4" w:char="F0CC"/>
      </w:r>
      <w:r>
        <w:rPr>
          <w:sz w:val="32"/>
          <w:szCs w:val="32"/>
        </w:rPr>
        <w:sym w:font="HQPB1" w:char="F08D"/>
      </w:r>
      <w:r>
        <w:rPr>
          <w:sz w:val="32"/>
          <w:szCs w:val="32"/>
        </w:rPr>
        <w:sym w:font="HQPB4" w:char="F0E3"/>
      </w:r>
      <w:r>
        <w:rPr>
          <w:sz w:val="32"/>
          <w:szCs w:val="32"/>
        </w:rPr>
        <w:sym w:font="HQPB2" w:char="F083"/>
      </w:r>
      <w:r>
        <w:rPr>
          <w:rFonts w:ascii="(normal text)" w:hAnsi="(normal text)"/>
          <w:rtl/>
        </w:rPr>
        <w:t xml:space="preserve"> </w:t>
      </w:r>
      <w:r>
        <w:rPr>
          <w:sz w:val="32"/>
          <w:szCs w:val="32"/>
        </w:rPr>
        <w:sym w:font="HQPB4" w:char="F0E3"/>
      </w:r>
      <w:r>
        <w:rPr>
          <w:sz w:val="32"/>
          <w:szCs w:val="32"/>
        </w:rPr>
        <w:sym w:font="HQPB2" w:char="F04E"/>
      </w:r>
      <w:r>
        <w:rPr>
          <w:sz w:val="32"/>
          <w:szCs w:val="32"/>
        </w:rPr>
        <w:sym w:font="HQPB4" w:char="F0E0"/>
      </w:r>
      <w:r>
        <w:rPr>
          <w:sz w:val="32"/>
          <w:szCs w:val="32"/>
        </w:rPr>
        <w:sym w:font="HQPB2" w:char="F036"/>
      </w:r>
      <w:r>
        <w:rPr>
          <w:sz w:val="32"/>
          <w:szCs w:val="32"/>
        </w:rPr>
        <w:sym w:font="HQPB4" w:char="F0CE"/>
      </w:r>
      <w:r>
        <w:rPr>
          <w:sz w:val="32"/>
          <w:szCs w:val="32"/>
        </w:rPr>
        <w:sym w:font="HQPB1" w:char="F02F"/>
      </w:r>
      <w:r>
        <w:rPr>
          <w:rFonts w:ascii="(normal text)" w:hAnsi="(normal text)"/>
          <w:rtl/>
        </w:rPr>
        <w:t xml:space="preserve"> </w:t>
      </w:r>
      <w:r>
        <w:rPr>
          <w:sz w:val="32"/>
          <w:szCs w:val="32"/>
        </w:rPr>
        <w:sym w:font="HQPB5" w:char="F075"/>
      </w:r>
      <w:r>
        <w:rPr>
          <w:sz w:val="32"/>
          <w:szCs w:val="32"/>
        </w:rPr>
        <w:sym w:font="HQPB1" w:char="F08E"/>
      </w:r>
      <w:r>
        <w:rPr>
          <w:sz w:val="32"/>
          <w:szCs w:val="32"/>
        </w:rPr>
        <w:sym w:font="HQPB4" w:char="F0F4"/>
      </w:r>
      <w:r>
        <w:rPr>
          <w:sz w:val="32"/>
          <w:szCs w:val="32"/>
        </w:rPr>
        <w:sym w:font="HQPB1" w:char="F0A3"/>
      </w:r>
      <w:r>
        <w:rPr>
          <w:sz w:val="32"/>
          <w:szCs w:val="32"/>
        </w:rPr>
        <w:sym w:font="HQPB4" w:char="F0E3"/>
      </w:r>
      <w:r>
        <w:rPr>
          <w:sz w:val="32"/>
          <w:szCs w:val="32"/>
        </w:rPr>
        <w:sym w:font="HQPB1" w:char="F0E8"/>
      </w:r>
      <w:r>
        <w:rPr>
          <w:sz w:val="32"/>
          <w:szCs w:val="32"/>
        </w:rPr>
        <w:sym w:font="HQPB4" w:char="F0F8"/>
      </w:r>
      <w:r>
        <w:rPr>
          <w:sz w:val="32"/>
          <w:szCs w:val="32"/>
        </w:rPr>
        <w:sym w:font="HQPB2" w:char="F039"/>
      </w:r>
      <w:r>
        <w:rPr>
          <w:sz w:val="32"/>
          <w:szCs w:val="32"/>
        </w:rPr>
        <w:sym w:font="HQPB5" w:char="F024"/>
      </w:r>
      <w:r>
        <w:rPr>
          <w:sz w:val="32"/>
          <w:szCs w:val="32"/>
        </w:rPr>
        <w:sym w:font="HQPB1" w:char="F023"/>
      </w:r>
      <w:r>
        <w:rPr>
          <w:rFonts w:ascii="(normal text)" w:hAnsi="(normal text)"/>
          <w:rtl/>
        </w:rPr>
        <w:t xml:space="preserve"> </w:t>
      </w:r>
      <w:r w:rsidRPr="00125264">
        <w:rPr>
          <w:rFonts w:ascii="(normal text)" w:hAnsi="(normal text)"/>
          <w:b/>
          <w:bCs/>
          <w:lang w:val="id-ID"/>
        </w:rPr>
        <w:t>. . .</w:t>
      </w:r>
    </w:p>
    <w:p w:rsidR="002D62B4" w:rsidRDefault="00115C8F" w:rsidP="007B546D">
      <w:pPr>
        <w:pStyle w:val="ListParagraph"/>
        <w:autoSpaceDE w:val="0"/>
        <w:autoSpaceDN w:val="0"/>
        <w:adjustRightInd w:val="0"/>
        <w:spacing w:after="0" w:line="240" w:lineRule="auto"/>
        <w:ind w:left="-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Terjemah</w:t>
      </w:r>
      <w:r w:rsidR="00E95890">
        <w:rPr>
          <w:rFonts w:asciiTheme="majorBidi" w:eastAsia="Times New Roman" w:hAnsiTheme="majorBidi" w:cstheme="majorBidi"/>
          <w:sz w:val="24"/>
          <w:szCs w:val="24"/>
          <w:lang w:val="id-ID"/>
        </w:rPr>
        <w:t>nya</w:t>
      </w:r>
      <w:r w:rsidR="00C015D7">
        <w:rPr>
          <w:rFonts w:asciiTheme="majorBidi" w:eastAsia="Times New Roman" w:hAnsiTheme="majorBidi" w:cstheme="majorBidi"/>
          <w:sz w:val="24"/>
          <w:szCs w:val="24"/>
          <w:lang w:val="id-ID"/>
        </w:rPr>
        <w:t xml:space="preserve">: </w:t>
      </w:r>
    </w:p>
    <w:p w:rsidR="00DD22DB" w:rsidRDefault="00DD22DB" w:rsidP="00B93325">
      <w:pPr>
        <w:pStyle w:val="ListParagraph"/>
        <w:autoSpaceDE w:val="0"/>
        <w:autoSpaceDN w:val="0"/>
        <w:adjustRightInd w:val="0"/>
        <w:spacing w:after="0" w:line="240" w:lineRule="auto"/>
        <w:rPr>
          <w:rFonts w:asciiTheme="majorBidi" w:eastAsia="Times New Roman" w:hAnsiTheme="majorBidi" w:cstheme="majorBidi"/>
          <w:i/>
          <w:sz w:val="24"/>
          <w:szCs w:val="24"/>
          <w:lang w:val="id-ID"/>
        </w:rPr>
      </w:pPr>
    </w:p>
    <w:p w:rsidR="004E717A" w:rsidRPr="00125264" w:rsidRDefault="001D681E" w:rsidP="00125264">
      <w:pPr>
        <w:autoSpaceDE w:val="0"/>
        <w:autoSpaceDN w:val="0"/>
        <w:adjustRightInd w:val="0"/>
        <w:spacing w:after="0" w:line="240" w:lineRule="auto"/>
        <w:rPr>
          <w:rFonts w:asciiTheme="majorBidi" w:eastAsia="Times New Roman" w:hAnsiTheme="majorBidi" w:cstheme="majorBidi"/>
          <w:i/>
          <w:sz w:val="24"/>
          <w:szCs w:val="24"/>
          <w:lang w:val="id-ID"/>
        </w:rPr>
      </w:pPr>
      <w:r w:rsidRPr="00125264">
        <w:rPr>
          <w:rFonts w:asciiTheme="majorBidi" w:eastAsia="Times New Roman" w:hAnsiTheme="majorBidi" w:cstheme="majorBidi"/>
          <w:i/>
          <w:sz w:val="24"/>
          <w:szCs w:val="24"/>
          <w:lang w:val="id-ID"/>
        </w:rPr>
        <w:t>“.</w:t>
      </w:r>
      <w:r w:rsidR="00125264" w:rsidRPr="00125264">
        <w:rPr>
          <w:rFonts w:asciiTheme="majorBidi" w:eastAsia="Times New Roman" w:hAnsiTheme="majorBidi" w:cstheme="majorBidi"/>
          <w:i/>
          <w:sz w:val="24"/>
          <w:szCs w:val="24"/>
          <w:lang w:val="id-ID"/>
        </w:rPr>
        <w:t xml:space="preserve"> </w:t>
      </w:r>
      <w:r w:rsidRPr="00125264">
        <w:rPr>
          <w:rFonts w:asciiTheme="majorBidi" w:eastAsia="Times New Roman" w:hAnsiTheme="majorBidi" w:cstheme="majorBidi"/>
          <w:i/>
          <w:sz w:val="24"/>
          <w:szCs w:val="24"/>
          <w:lang w:val="id-ID"/>
        </w:rPr>
        <w:t>.</w:t>
      </w:r>
      <w:r w:rsidR="00125264" w:rsidRPr="00125264">
        <w:rPr>
          <w:rFonts w:asciiTheme="majorBidi" w:eastAsia="Times New Roman" w:hAnsiTheme="majorBidi" w:cstheme="majorBidi"/>
          <w:i/>
          <w:sz w:val="24"/>
          <w:szCs w:val="24"/>
          <w:lang w:val="id-ID"/>
        </w:rPr>
        <w:t xml:space="preserve"> </w:t>
      </w:r>
      <w:r w:rsidRPr="00125264">
        <w:rPr>
          <w:rFonts w:asciiTheme="majorBidi" w:eastAsia="Times New Roman" w:hAnsiTheme="majorBidi" w:cstheme="majorBidi"/>
          <w:i/>
          <w:sz w:val="24"/>
          <w:szCs w:val="24"/>
          <w:lang w:val="id-ID"/>
        </w:rPr>
        <w:t>.</w:t>
      </w:r>
      <w:r w:rsidR="00125264" w:rsidRPr="00125264">
        <w:rPr>
          <w:rFonts w:asciiTheme="majorBidi" w:eastAsia="Times New Roman" w:hAnsiTheme="majorBidi" w:cstheme="majorBidi"/>
          <w:i/>
          <w:sz w:val="24"/>
          <w:szCs w:val="24"/>
          <w:lang w:val="id-ID"/>
        </w:rPr>
        <w:t xml:space="preserve"> </w:t>
      </w:r>
      <w:r w:rsidR="00C015D7" w:rsidRPr="00125264">
        <w:rPr>
          <w:rFonts w:asciiTheme="majorBidi" w:eastAsia="Times New Roman" w:hAnsiTheme="majorBidi" w:cstheme="majorBidi"/>
          <w:i/>
          <w:sz w:val="24"/>
          <w:szCs w:val="24"/>
          <w:lang w:val="id-ID"/>
        </w:rPr>
        <w:t xml:space="preserve">Allah menghendaki kemudahan bagimu dan tidak </w:t>
      </w:r>
      <w:r w:rsidR="004A6EC2" w:rsidRPr="00125264">
        <w:rPr>
          <w:rFonts w:asciiTheme="majorBidi" w:eastAsia="Times New Roman" w:hAnsiTheme="majorBidi" w:cstheme="majorBidi"/>
          <w:i/>
          <w:sz w:val="24"/>
          <w:szCs w:val="24"/>
          <w:lang w:val="id-ID"/>
        </w:rPr>
        <w:t>menghendaki kesukaran</w:t>
      </w:r>
      <w:r w:rsidR="00125264" w:rsidRPr="00125264">
        <w:rPr>
          <w:rFonts w:asciiTheme="majorBidi" w:eastAsia="Times New Roman" w:hAnsiTheme="majorBidi" w:cstheme="majorBidi"/>
          <w:i/>
          <w:sz w:val="24"/>
          <w:szCs w:val="24"/>
          <w:lang w:val="id-ID"/>
        </w:rPr>
        <w:t>. . .</w:t>
      </w:r>
      <w:r w:rsidR="00C015D7" w:rsidRPr="00125264">
        <w:rPr>
          <w:rFonts w:asciiTheme="majorBidi" w:eastAsia="Times New Roman" w:hAnsiTheme="majorBidi" w:cstheme="majorBidi"/>
          <w:i/>
          <w:sz w:val="24"/>
          <w:szCs w:val="24"/>
          <w:lang w:val="id-ID"/>
        </w:rPr>
        <w:t>”</w:t>
      </w:r>
      <w:r w:rsidR="00EE0D07" w:rsidRPr="00073B97">
        <w:rPr>
          <w:rStyle w:val="FootnoteReference"/>
          <w:rFonts w:asciiTheme="majorBidi" w:eastAsia="Times New Roman" w:hAnsiTheme="majorBidi" w:cstheme="majorBidi"/>
          <w:iCs/>
          <w:sz w:val="20"/>
          <w:szCs w:val="20"/>
          <w:lang w:val="id-ID"/>
        </w:rPr>
        <w:footnoteReference w:id="10"/>
      </w:r>
    </w:p>
    <w:p w:rsidR="007B6CC2" w:rsidRPr="007B6CC2" w:rsidRDefault="007B6CC2" w:rsidP="007B6CC2">
      <w:pPr>
        <w:pStyle w:val="ListParagraph"/>
        <w:autoSpaceDE w:val="0"/>
        <w:autoSpaceDN w:val="0"/>
        <w:adjustRightInd w:val="0"/>
        <w:spacing w:after="0" w:line="240" w:lineRule="auto"/>
        <w:rPr>
          <w:rFonts w:asciiTheme="majorBidi" w:eastAsia="Times New Roman" w:hAnsiTheme="majorBidi" w:cstheme="majorBidi"/>
          <w:iCs/>
          <w:sz w:val="24"/>
          <w:szCs w:val="24"/>
          <w:lang w:val="id-ID"/>
        </w:rPr>
      </w:pPr>
    </w:p>
    <w:p w:rsidR="004C2DBD" w:rsidRDefault="00E95890" w:rsidP="00B46971">
      <w:pPr>
        <w:pStyle w:val="ListParagraph"/>
        <w:autoSpaceDE w:val="0"/>
        <w:autoSpaceDN w:val="0"/>
        <w:adjustRightInd w:val="0"/>
        <w:spacing w:after="0" w:line="480" w:lineRule="auto"/>
        <w:ind w:left="-284" w:firstLine="568"/>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Ayat di atas </w:t>
      </w:r>
      <w:r w:rsidR="004C2DBD">
        <w:rPr>
          <w:rFonts w:asciiTheme="majorBidi" w:eastAsia="Times New Roman" w:hAnsiTheme="majorBidi" w:cstheme="majorBidi"/>
          <w:sz w:val="24"/>
          <w:szCs w:val="24"/>
          <w:lang w:val="id-ID"/>
        </w:rPr>
        <w:t xml:space="preserve">menjelaskan bahwa kemudahan adalah </w:t>
      </w:r>
      <w:r>
        <w:rPr>
          <w:rFonts w:asciiTheme="majorBidi" w:eastAsia="Times New Roman" w:hAnsiTheme="majorBidi" w:cstheme="majorBidi"/>
          <w:sz w:val="24"/>
          <w:szCs w:val="24"/>
          <w:lang w:val="id-ID"/>
        </w:rPr>
        <w:t>sesuatu y</w:t>
      </w:r>
      <w:r w:rsidR="005C48BC">
        <w:rPr>
          <w:rFonts w:asciiTheme="majorBidi" w:eastAsia="Times New Roman" w:hAnsiTheme="majorBidi" w:cstheme="majorBidi"/>
          <w:sz w:val="24"/>
          <w:szCs w:val="24"/>
          <w:lang w:val="id-ID"/>
        </w:rPr>
        <w:t>a</w:t>
      </w:r>
      <w:r>
        <w:rPr>
          <w:rFonts w:asciiTheme="majorBidi" w:eastAsia="Times New Roman" w:hAnsiTheme="majorBidi" w:cstheme="majorBidi"/>
          <w:sz w:val="24"/>
          <w:szCs w:val="24"/>
          <w:lang w:val="id-ID"/>
        </w:rPr>
        <w:t>ng dikehendaki oleh Allah</w:t>
      </w:r>
      <w:r w:rsidR="007061F3">
        <w:rPr>
          <w:rFonts w:asciiTheme="majorBidi" w:eastAsia="Times New Roman" w:hAnsiTheme="majorBidi" w:cstheme="majorBidi"/>
          <w:sz w:val="24"/>
          <w:szCs w:val="24"/>
          <w:lang w:val="id-ID"/>
        </w:rPr>
        <w:t xml:space="preserve"> </w:t>
      </w:r>
      <w:r w:rsidR="004C2DBD">
        <w:rPr>
          <w:rFonts w:asciiTheme="majorBidi" w:eastAsia="Times New Roman" w:hAnsiTheme="majorBidi" w:cstheme="majorBidi"/>
          <w:sz w:val="24"/>
          <w:szCs w:val="24"/>
          <w:lang w:val="id-ID"/>
        </w:rPr>
        <w:t xml:space="preserve">dan sebaliknya kesukaran adalah sesuatu yang tidak dikehendaki-Nya. Maka dari itu, manusia dituntun oleh Allah </w:t>
      </w:r>
      <w:r w:rsidR="007061F3">
        <w:rPr>
          <w:rFonts w:asciiTheme="majorBidi" w:eastAsia="Times New Roman" w:hAnsiTheme="majorBidi" w:cstheme="majorBidi"/>
          <w:sz w:val="24"/>
          <w:szCs w:val="24"/>
          <w:lang w:val="id-ID"/>
        </w:rPr>
        <w:t>swt</w:t>
      </w:r>
      <w:r w:rsidR="004C2DBD">
        <w:rPr>
          <w:rFonts w:asciiTheme="majorBidi" w:eastAsia="Times New Roman" w:hAnsiTheme="majorBidi" w:cstheme="majorBidi"/>
          <w:sz w:val="24"/>
          <w:szCs w:val="24"/>
          <w:lang w:val="id-ID"/>
        </w:rPr>
        <w:t xml:space="preserve"> agar dalam setiap langkah kehidupannya selalu dalam bingkai kemudahan dan tidak mempersulit diri sendiri. </w:t>
      </w:r>
      <w:r w:rsidR="003C3713">
        <w:rPr>
          <w:rFonts w:asciiTheme="majorBidi" w:eastAsia="Times New Roman" w:hAnsiTheme="majorBidi" w:cstheme="majorBidi"/>
          <w:sz w:val="24"/>
          <w:szCs w:val="24"/>
          <w:lang w:val="id-ID"/>
        </w:rPr>
        <w:t xml:space="preserve">Pada </w:t>
      </w:r>
      <w:r w:rsidR="004C2DBD">
        <w:rPr>
          <w:rFonts w:asciiTheme="majorBidi" w:eastAsia="Times New Roman" w:hAnsiTheme="majorBidi" w:cstheme="majorBidi"/>
          <w:sz w:val="24"/>
          <w:szCs w:val="24"/>
          <w:lang w:val="id-ID"/>
        </w:rPr>
        <w:t xml:space="preserve">konteks bisnis asuransi, ayat tersebut dapat dipahami bahwa dengan adanya lembaga asuransi, </w:t>
      </w:r>
      <w:r w:rsidR="007061F3">
        <w:rPr>
          <w:rFonts w:asciiTheme="majorBidi" w:eastAsia="Times New Roman" w:hAnsiTheme="majorBidi" w:cstheme="majorBidi"/>
          <w:sz w:val="24"/>
          <w:szCs w:val="24"/>
          <w:lang w:val="id-ID"/>
        </w:rPr>
        <w:t>seseorang dapat mudah</w:t>
      </w:r>
      <w:r w:rsidR="001F5BFF">
        <w:rPr>
          <w:rFonts w:asciiTheme="majorBidi" w:eastAsia="Times New Roman" w:hAnsiTheme="majorBidi" w:cstheme="majorBidi"/>
          <w:sz w:val="24"/>
          <w:szCs w:val="24"/>
          <w:lang w:val="id-ID"/>
        </w:rPr>
        <w:t xml:space="preserve"> untuk menyiapkan dan merencanakan kehidupannya di masa mendatang </w:t>
      </w:r>
      <w:r w:rsidR="00B46971">
        <w:rPr>
          <w:rFonts w:asciiTheme="majorBidi" w:eastAsia="Times New Roman" w:hAnsiTheme="majorBidi" w:cstheme="majorBidi"/>
          <w:sz w:val="24"/>
          <w:szCs w:val="24"/>
          <w:lang w:val="id-ID"/>
        </w:rPr>
        <w:t>serta</w:t>
      </w:r>
      <w:r w:rsidR="001F5BFF">
        <w:rPr>
          <w:rFonts w:asciiTheme="majorBidi" w:eastAsia="Times New Roman" w:hAnsiTheme="majorBidi" w:cstheme="majorBidi"/>
          <w:sz w:val="24"/>
          <w:szCs w:val="24"/>
          <w:lang w:val="id-ID"/>
        </w:rPr>
        <w:t xml:space="preserve"> dapat melindungi kepentingan ekonominya dari sebuah kerugian yang tidak disengaja. </w:t>
      </w:r>
    </w:p>
    <w:p w:rsidR="00125264" w:rsidRDefault="00125264" w:rsidP="00B46971">
      <w:pPr>
        <w:pStyle w:val="ListParagraph"/>
        <w:autoSpaceDE w:val="0"/>
        <w:autoSpaceDN w:val="0"/>
        <w:adjustRightInd w:val="0"/>
        <w:spacing w:after="0" w:line="480" w:lineRule="auto"/>
        <w:ind w:left="-284" w:firstLine="568"/>
        <w:rPr>
          <w:rFonts w:asciiTheme="majorBidi" w:eastAsia="Times New Roman" w:hAnsiTheme="majorBidi" w:cstheme="majorBidi"/>
          <w:sz w:val="24"/>
          <w:szCs w:val="24"/>
          <w:lang w:val="id-ID"/>
        </w:rPr>
      </w:pPr>
    </w:p>
    <w:p w:rsidR="00125264" w:rsidRDefault="00125264" w:rsidP="00B46971">
      <w:pPr>
        <w:pStyle w:val="ListParagraph"/>
        <w:autoSpaceDE w:val="0"/>
        <w:autoSpaceDN w:val="0"/>
        <w:adjustRightInd w:val="0"/>
        <w:spacing w:after="0" w:line="480" w:lineRule="auto"/>
        <w:ind w:left="-284" w:firstLine="568"/>
        <w:rPr>
          <w:rFonts w:asciiTheme="majorBidi" w:eastAsia="Times New Roman" w:hAnsiTheme="majorBidi" w:cstheme="majorBidi"/>
          <w:sz w:val="24"/>
          <w:szCs w:val="24"/>
          <w:lang w:val="id-ID"/>
        </w:rPr>
      </w:pPr>
    </w:p>
    <w:p w:rsidR="001F5BFF" w:rsidRDefault="00E95890" w:rsidP="007B546D">
      <w:pPr>
        <w:pStyle w:val="ListParagraph"/>
        <w:numPr>
          <w:ilvl w:val="0"/>
          <w:numId w:val="7"/>
        </w:numPr>
        <w:autoSpaceDE w:val="0"/>
        <w:autoSpaceDN w:val="0"/>
        <w:adjustRightInd w:val="0"/>
        <w:spacing w:after="0" w:line="480" w:lineRule="auto"/>
        <w:ind w:left="284" w:hanging="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lastRenderedPageBreak/>
        <w:t>QS. al-Baqarah /2 :</w:t>
      </w:r>
      <w:r w:rsidR="001F5BFF">
        <w:rPr>
          <w:rFonts w:asciiTheme="majorBidi" w:eastAsia="Times New Roman" w:hAnsiTheme="majorBidi" w:cstheme="majorBidi"/>
          <w:sz w:val="24"/>
          <w:szCs w:val="24"/>
          <w:lang w:val="id-ID"/>
        </w:rPr>
        <w:t>261</w:t>
      </w:r>
    </w:p>
    <w:p w:rsidR="006A5A71" w:rsidRDefault="006A5A71" w:rsidP="006A5A71">
      <w:pPr>
        <w:bidi/>
        <w:spacing w:line="240" w:lineRule="auto"/>
        <w:rPr>
          <w:rFonts w:ascii="(normal text)" w:hAnsi="(normal text)"/>
          <w:rtl/>
        </w:rPr>
      </w:pPr>
      <w:r>
        <w:rPr>
          <w:sz w:val="32"/>
          <w:szCs w:val="32"/>
        </w:rPr>
        <w:sym w:font="HQPB4" w:char="F0E3"/>
      </w:r>
      <w:r>
        <w:rPr>
          <w:sz w:val="32"/>
          <w:szCs w:val="32"/>
        </w:rPr>
        <w:sym w:font="HQPB2" w:char="F040"/>
      </w:r>
      <w:r>
        <w:rPr>
          <w:sz w:val="32"/>
          <w:szCs w:val="32"/>
        </w:rPr>
        <w:sym w:font="HQPB5" w:char="F073"/>
      </w:r>
      <w:r>
        <w:rPr>
          <w:sz w:val="32"/>
          <w:szCs w:val="32"/>
        </w:rPr>
        <w:sym w:font="HQPB1" w:char="F057"/>
      </w:r>
      <w:r>
        <w:rPr>
          <w:sz w:val="32"/>
          <w:szCs w:val="32"/>
        </w:rPr>
        <w:sym w:font="HQPB4" w:char="F0A8"/>
      </w:r>
      <w:r>
        <w:rPr>
          <w:sz w:val="32"/>
          <w:szCs w:val="32"/>
        </w:rPr>
        <w:sym w:font="HQPB2" w:char="F042"/>
      </w:r>
      <w:r>
        <w:rPr>
          <w:rFonts w:ascii="(normal text)" w:hAnsi="(normal text)"/>
          <w:rtl/>
        </w:rPr>
        <w:t xml:space="preserve"> </w:t>
      </w:r>
      <w:r>
        <w:rPr>
          <w:sz w:val="32"/>
          <w:szCs w:val="32"/>
        </w:rPr>
        <w:sym w:font="HQPB5" w:char="F074"/>
      </w:r>
      <w:r>
        <w:rPr>
          <w:sz w:val="32"/>
          <w:szCs w:val="32"/>
        </w:rPr>
        <w:sym w:font="HQPB2" w:char="F0FB"/>
      </w:r>
      <w:r>
        <w:rPr>
          <w:sz w:val="32"/>
          <w:szCs w:val="32"/>
        </w:rPr>
        <w:sym w:font="HQPB2" w:char="F0EF"/>
      </w:r>
      <w:r>
        <w:rPr>
          <w:sz w:val="32"/>
          <w:szCs w:val="32"/>
        </w:rPr>
        <w:sym w:font="HQPB4" w:char="F0CF"/>
      </w:r>
      <w:r>
        <w:rPr>
          <w:sz w:val="32"/>
          <w:szCs w:val="32"/>
        </w:rPr>
        <w:sym w:font="HQPB3" w:char="F025"/>
      </w:r>
      <w:r>
        <w:rPr>
          <w:sz w:val="32"/>
          <w:szCs w:val="32"/>
        </w:rPr>
        <w:sym w:font="HQPB4" w:char="F0A9"/>
      </w:r>
      <w:r>
        <w:rPr>
          <w:sz w:val="32"/>
          <w:szCs w:val="32"/>
        </w:rPr>
        <w:sym w:font="HQPB3" w:char="F021"/>
      </w:r>
      <w:r>
        <w:rPr>
          <w:sz w:val="32"/>
          <w:szCs w:val="32"/>
        </w:rPr>
        <w:sym w:font="HQPB5" w:char="F024"/>
      </w:r>
      <w:r>
        <w:rPr>
          <w:sz w:val="32"/>
          <w:szCs w:val="32"/>
        </w:rPr>
        <w:sym w:font="HQPB1" w:char="F023"/>
      </w:r>
      <w:r>
        <w:rPr>
          <w:rFonts w:ascii="(normal text)" w:hAnsi="(normal text)"/>
          <w:rtl/>
        </w:rPr>
        <w:t xml:space="preserve"> </w:t>
      </w:r>
      <w:r>
        <w:rPr>
          <w:sz w:val="32"/>
          <w:szCs w:val="32"/>
        </w:rPr>
        <w:sym w:font="HQPB5" w:char="F074"/>
      </w:r>
      <w:r>
        <w:rPr>
          <w:sz w:val="32"/>
          <w:szCs w:val="32"/>
        </w:rPr>
        <w:sym w:font="HQPB2" w:char="F062"/>
      </w:r>
      <w:r>
        <w:rPr>
          <w:sz w:val="32"/>
          <w:szCs w:val="32"/>
        </w:rPr>
        <w:sym w:font="HQPB2" w:char="F071"/>
      </w:r>
      <w:r>
        <w:rPr>
          <w:sz w:val="32"/>
          <w:szCs w:val="32"/>
        </w:rPr>
        <w:sym w:font="HQPB4" w:char="F0E0"/>
      </w:r>
      <w:r>
        <w:rPr>
          <w:sz w:val="32"/>
          <w:szCs w:val="32"/>
        </w:rPr>
        <w:sym w:font="HQPB2" w:char="F029"/>
      </w:r>
      <w:r>
        <w:rPr>
          <w:sz w:val="32"/>
          <w:szCs w:val="32"/>
        </w:rPr>
        <w:sym w:font="HQPB4" w:char="F0CF"/>
      </w:r>
      <w:r>
        <w:rPr>
          <w:sz w:val="32"/>
          <w:szCs w:val="32"/>
        </w:rPr>
        <w:sym w:font="HQPB1" w:char="F0FF"/>
      </w:r>
      <w:r>
        <w:rPr>
          <w:sz w:val="32"/>
          <w:szCs w:val="32"/>
        </w:rPr>
        <w:sym w:font="HQPB2" w:char="F05A"/>
      </w:r>
      <w:r>
        <w:rPr>
          <w:sz w:val="32"/>
          <w:szCs w:val="32"/>
        </w:rPr>
        <w:sym w:font="HQPB4" w:char="F0E3"/>
      </w:r>
      <w:r>
        <w:rPr>
          <w:sz w:val="32"/>
          <w:szCs w:val="32"/>
        </w:rPr>
        <w:sym w:font="HQPB2" w:char="F083"/>
      </w:r>
      <w:r>
        <w:rPr>
          <w:rFonts w:ascii="(normal text)" w:hAnsi="(normal text)"/>
          <w:rtl/>
        </w:rPr>
        <w:t xml:space="preserve"> </w:t>
      </w:r>
      <w:r>
        <w:rPr>
          <w:sz w:val="32"/>
          <w:szCs w:val="32"/>
        </w:rPr>
        <w:sym w:font="HQPB4" w:char="F0F3"/>
      </w:r>
      <w:r>
        <w:rPr>
          <w:sz w:val="32"/>
          <w:szCs w:val="32"/>
        </w:rPr>
        <w:sym w:font="HQPB2" w:char="F04F"/>
      </w:r>
      <w:r>
        <w:rPr>
          <w:sz w:val="32"/>
          <w:szCs w:val="32"/>
        </w:rPr>
        <w:sym w:font="HQPB4" w:char="F0DF"/>
      </w:r>
      <w:r>
        <w:rPr>
          <w:sz w:val="32"/>
          <w:szCs w:val="32"/>
        </w:rPr>
        <w:sym w:font="HQPB2" w:char="F067"/>
      </w:r>
      <w:r>
        <w:rPr>
          <w:sz w:val="32"/>
          <w:szCs w:val="32"/>
        </w:rPr>
        <w:sym w:font="HQPB5" w:char="F073"/>
      </w:r>
      <w:r>
        <w:rPr>
          <w:sz w:val="32"/>
          <w:szCs w:val="32"/>
        </w:rPr>
        <w:sym w:font="HQPB2" w:char="F039"/>
      </w:r>
      <w:r>
        <w:rPr>
          <w:sz w:val="32"/>
          <w:szCs w:val="32"/>
        </w:rPr>
        <w:sym w:font="HQPB2" w:char="F0BA"/>
      </w:r>
      <w:r>
        <w:rPr>
          <w:sz w:val="32"/>
          <w:szCs w:val="32"/>
        </w:rPr>
        <w:sym w:font="HQPB5" w:char="F075"/>
      </w:r>
      <w:r>
        <w:rPr>
          <w:sz w:val="32"/>
          <w:szCs w:val="32"/>
        </w:rPr>
        <w:sym w:font="HQPB2" w:char="F071"/>
      </w:r>
      <w:r>
        <w:rPr>
          <w:sz w:val="32"/>
          <w:szCs w:val="32"/>
        </w:rPr>
        <w:sym w:font="HQPB4" w:char="F0F8"/>
      </w:r>
      <w:r>
        <w:rPr>
          <w:sz w:val="32"/>
          <w:szCs w:val="32"/>
        </w:rPr>
        <w:sym w:font="HQPB2" w:char="F042"/>
      </w:r>
      <w:r>
        <w:rPr>
          <w:sz w:val="32"/>
          <w:szCs w:val="32"/>
        </w:rPr>
        <w:sym w:font="HQPB5" w:char="F072"/>
      </w:r>
      <w:r>
        <w:rPr>
          <w:sz w:val="32"/>
          <w:szCs w:val="32"/>
        </w:rPr>
        <w:sym w:font="HQPB1" w:char="F026"/>
      </w:r>
      <w:r>
        <w:rPr>
          <w:rFonts w:ascii="(normal text)" w:hAnsi="(normal text)"/>
          <w:rtl/>
        </w:rPr>
        <w:t xml:space="preserve"> </w:t>
      </w:r>
      <w:r>
        <w:rPr>
          <w:sz w:val="32"/>
          <w:szCs w:val="32"/>
        </w:rPr>
        <w:sym w:font="HQPB2" w:char="F092"/>
      </w:r>
      <w:r>
        <w:rPr>
          <w:sz w:val="32"/>
          <w:szCs w:val="32"/>
        </w:rPr>
        <w:sym w:font="HQPB4" w:char="F0CE"/>
      </w:r>
      <w:r>
        <w:rPr>
          <w:sz w:val="32"/>
          <w:szCs w:val="32"/>
        </w:rPr>
        <w:sym w:font="HQPB1" w:char="F0FB"/>
      </w:r>
      <w:r>
        <w:rPr>
          <w:rFonts w:ascii="(normal text)" w:hAnsi="(normal text)"/>
          <w:rtl/>
        </w:rPr>
        <w:t xml:space="preserve"> </w:t>
      </w:r>
      <w:r>
        <w:rPr>
          <w:sz w:val="32"/>
          <w:szCs w:val="32"/>
        </w:rPr>
        <w:sym w:font="HQPB4" w:char="F0C8"/>
      </w:r>
      <w:r>
        <w:rPr>
          <w:sz w:val="32"/>
          <w:szCs w:val="32"/>
        </w:rPr>
        <w:sym w:font="HQPB2" w:char="F040"/>
      </w:r>
      <w:r>
        <w:rPr>
          <w:sz w:val="32"/>
          <w:szCs w:val="32"/>
        </w:rPr>
        <w:sym w:font="HQPB2" w:char="F08B"/>
      </w:r>
      <w:r>
        <w:rPr>
          <w:sz w:val="32"/>
          <w:szCs w:val="32"/>
        </w:rPr>
        <w:sym w:font="HQPB4" w:char="F0CE"/>
      </w:r>
      <w:r>
        <w:rPr>
          <w:sz w:val="32"/>
          <w:szCs w:val="32"/>
        </w:rPr>
        <w:sym w:font="HQPB1" w:char="F036"/>
      </w:r>
      <w:r>
        <w:rPr>
          <w:sz w:val="32"/>
          <w:szCs w:val="32"/>
        </w:rPr>
        <w:sym w:font="HQPB5" w:char="F079"/>
      </w:r>
      <w:r>
        <w:rPr>
          <w:sz w:val="32"/>
          <w:szCs w:val="32"/>
        </w:rPr>
        <w:sym w:font="HQPB1" w:char="F099"/>
      </w:r>
      <w:r>
        <w:rPr>
          <w:rFonts w:ascii="(normal text)" w:hAnsi="(normal text)"/>
          <w:rtl/>
        </w:rPr>
        <w:t xml:space="preserve"> </w:t>
      </w:r>
      <w:r>
        <w:rPr>
          <w:sz w:val="32"/>
          <w:szCs w:val="32"/>
        </w:rPr>
        <w:sym w:font="HQPB5" w:char="F0AB"/>
      </w:r>
      <w:r>
        <w:rPr>
          <w:sz w:val="32"/>
          <w:szCs w:val="32"/>
        </w:rPr>
        <w:sym w:font="HQPB1" w:char="F021"/>
      </w:r>
      <w:r>
        <w:rPr>
          <w:sz w:val="32"/>
          <w:szCs w:val="32"/>
        </w:rPr>
        <w:sym w:font="HQPB5" w:char="F024"/>
      </w:r>
      <w:r>
        <w:rPr>
          <w:sz w:val="32"/>
          <w:szCs w:val="32"/>
        </w:rPr>
        <w:sym w:font="HQPB1" w:char="F023"/>
      </w:r>
      <w:r>
        <w:rPr>
          <w:rFonts w:ascii="(normal text)" w:hAnsi="(normal text)"/>
          <w:rtl/>
        </w:rPr>
        <w:t xml:space="preserve"> </w:t>
      </w:r>
      <w:r>
        <w:rPr>
          <w:sz w:val="32"/>
          <w:szCs w:val="32"/>
        </w:rPr>
        <w:sym w:font="HQPB4" w:char="F0C8"/>
      </w:r>
      <w:r>
        <w:rPr>
          <w:sz w:val="32"/>
          <w:szCs w:val="32"/>
        </w:rPr>
        <w:sym w:font="HQPB2" w:char="F040"/>
      </w:r>
      <w:r>
        <w:rPr>
          <w:sz w:val="32"/>
          <w:szCs w:val="32"/>
        </w:rPr>
        <w:sym w:font="HQPB5" w:char="F073"/>
      </w:r>
      <w:r>
        <w:rPr>
          <w:sz w:val="32"/>
          <w:szCs w:val="32"/>
        </w:rPr>
        <w:sym w:font="HQPB1" w:char="F056"/>
      </w:r>
      <w:r>
        <w:rPr>
          <w:sz w:val="32"/>
          <w:szCs w:val="32"/>
        </w:rPr>
        <w:sym w:font="HQPB5" w:char="F079"/>
      </w:r>
      <w:r>
        <w:rPr>
          <w:sz w:val="32"/>
          <w:szCs w:val="32"/>
        </w:rPr>
        <w:sym w:font="HQPB2" w:char="F04A"/>
      </w:r>
      <w:r>
        <w:rPr>
          <w:sz w:val="32"/>
          <w:szCs w:val="32"/>
        </w:rPr>
        <w:sym w:font="HQPB5" w:char="F078"/>
      </w:r>
      <w:r>
        <w:rPr>
          <w:sz w:val="32"/>
          <w:szCs w:val="32"/>
        </w:rPr>
        <w:sym w:font="HQPB2" w:char="F02E"/>
      </w:r>
      <w:r>
        <w:rPr>
          <w:rFonts w:ascii="(normal text)" w:hAnsi="(normal text)"/>
          <w:rtl/>
        </w:rPr>
        <w:t xml:space="preserve"> </w:t>
      </w:r>
      <w:r>
        <w:rPr>
          <w:sz w:val="32"/>
          <w:szCs w:val="32"/>
        </w:rPr>
        <w:sym w:font="HQPB4" w:char="F03E"/>
      </w:r>
      <w:r>
        <w:rPr>
          <w:sz w:val="32"/>
          <w:szCs w:val="32"/>
        </w:rPr>
        <w:sym w:font="HQPB2" w:char="F070"/>
      </w:r>
      <w:r>
        <w:rPr>
          <w:sz w:val="32"/>
          <w:szCs w:val="32"/>
        </w:rPr>
        <w:sym w:font="HQPB4" w:char="F0AC"/>
      </w:r>
      <w:r>
        <w:rPr>
          <w:sz w:val="32"/>
          <w:szCs w:val="32"/>
        </w:rPr>
        <w:sym w:font="HQPB1" w:char="F036"/>
      </w:r>
      <w:r>
        <w:rPr>
          <w:sz w:val="32"/>
          <w:szCs w:val="32"/>
        </w:rPr>
        <w:sym w:font="HQPB5" w:char="F079"/>
      </w:r>
      <w:r>
        <w:rPr>
          <w:sz w:val="32"/>
          <w:szCs w:val="32"/>
        </w:rPr>
        <w:sym w:font="HQPB1" w:char="F06D"/>
      </w:r>
      <w:r>
        <w:rPr>
          <w:rFonts w:ascii="(normal text)" w:hAnsi="(normal text)"/>
          <w:rtl/>
        </w:rPr>
        <w:t xml:space="preserve"> </w:t>
      </w:r>
      <w:r>
        <w:rPr>
          <w:sz w:val="32"/>
          <w:szCs w:val="32"/>
        </w:rPr>
        <w:sym w:font="HQPB4" w:char="F0F4"/>
      </w:r>
      <w:r>
        <w:rPr>
          <w:sz w:val="32"/>
          <w:szCs w:val="32"/>
        </w:rPr>
        <w:sym w:font="HQPB1" w:char="F04D"/>
      </w:r>
      <w:r>
        <w:rPr>
          <w:sz w:val="32"/>
          <w:szCs w:val="32"/>
        </w:rPr>
        <w:sym w:font="HQPB5" w:char="F074"/>
      </w:r>
      <w:r>
        <w:rPr>
          <w:sz w:val="32"/>
          <w:szCs w:val="32"/>
        </w:rPr>
        <w:sym w:font="HQPB1" w:char="F046"/>
      </w:r>
      <w:r>
        <w:rPr>
          <w:sz w:val="32"/>
          <w:szCs w:val="32"/>
        </w:rPr>
        <w:sym w:font="HQPB5" w:char="F075"/>
      </w:r>
      <w:r>
        <w:rPr>
          <w:sz w:val="32"/>
          <w:szCs w:val="32"/>
        </w:rPr>
        <w:sym w:font="HQPB1" w:char="F03B"/>
      </w:r>
      <w:r>
        <w:rPr>
          <w:sz w:val="32"/>
          <w:szCs w:val="32"/>
        </w:rPr>
        <w:sym w:font="HQPB5" w:char="F02F"/>
      </w:r>
      <w:r>
        <w:rPr>
          <w:sz w:val="32"/>
          <w:szCs w:val="32"/>
        </w:rPr>
        <w:sym w:font="HQPB2" w:char="F052"/>
      </w:r>
      <w:r>
        <w:rPr>
          <w:sz w:val="32"/>
          <w:szCs w:val="32"/>
        </w:rPr>
        <w:sym w:font="HQPB5" w:char="F072"/>
      </w:r>
      <w:r>
        <w:rPr>
          <w:sz w:val="32"/>
          <w:szCs w:val="32"/>
        </w:rPr>
        <w:sym w:font="HQPB1" w:char="F026"/>
      </w:r>
      <w:r>
        <w:rPr>
          <w:rFonts w:ascii="(normal text)" w:hAnsi="(normal text)"/>
          <w:rtl/>
        </w:rPr>
        <w:t xml:space="preserve"> </w:t>
      </w:r>
      <w:r>
        <w:rPr>
          <w:sz w:val="32"/>
          <w:szCs w:val="32"/>
        </w:rPr>
        <w:sym w:font="HQPB5" w:char="F079"/>
      </w:r>
      <w:r>
        <w:rPr>
          <w:sz w:val="32"/>
          <w:szCs w:val="32"/>
        </w:rPr>
        <w:sym w:font="HQPB1" w:char="F0EC"/>
      </w:r>
      <w:r>
        <w:rPr>
          <w:sz w:val="32"/>
          <w:szCs w:val="32"/>
        </w:rPr>
        <w:sym w:font="HQPB4" w:char="F0F6"/>
      </w:r>
      <w:r>
        <w:rPr>
          <w:sz w:val="32"/>
          <w:szCs w:val="32"/>
        </w:rPr>
        <w:sym w:font="HQPB1" w:char="F037"/>
      </w:r>
      <w:r>
        <w:rPr>
          <w:sz w:val="32"/>
          <w:szCs w:val="32"/>
        </w:rPr>
        <w:sym w:font="HQPB5" w:char="F079"/>
      </w:r>
      <w:r>
        <w:rPr>
          <w:sz w:val="32"/>
          <w:szCs w:val="32"/>
        </w:rPr>
        <w:sym w:font="HQPB1" w:char="F099"/>
      </w:r>
      <w:r>
        <w:rPr>
          <w:rFonts w:ascii="(normal text)" w:hAnsi="(normal text)"/>
          <w:rtl/>
        </w:rPr>
        <w:t xml:space="preserve"> </w:t>
      </w:r>
      <w:r>
        <w:rPr>
          <w:sz w:val="32"/>
          <w:szCs w:val="32"/>
        </w:rPr>
        <w:sym w:font="HQPB5" w:char="F09F"/>
      </w:r>
      <w:r>
        <w:rPr>
          <w:sz w:val="32"/>
          <w:szCs w:val="32"/>
        </w:rPr>
        <w:sym w:font="HQPB2" w:char="F040"/>
      </w:r>
      <w:r>
        <w:rPr>
          <w:sz w:val="32"/>
          <w:szCs w:val="32"/>
        </w:rPr>
        <w:sym w:font="HQPB4" w:char="F0CE"/>
      </w:r>
      <w:r>
        <w:rPr>
          <w:sz w:val="32"/>
          <w:szCs w:val="32"/>
        </w:rPr>
        <w:sym w:font="HQPB1" w:char="F02F"/>
      </w:r>
      <w:r>
        <w:rPr>
          <w:sz w:val="32"/>
          <w:szCs w:val="32"/>
        </w:rPr>
        <w:sym w:font="HQPB1" w:char="F024"/>
      </w:r>
      <w:r>
        <w:rPr>
          <w:sz w:val="32"/>
          <w:szCs w:val="32"/>
        </w:rPr>
        <w:sym w:font="HQPB5" w:char="F075"/>
      </w:r>
      <w:r>
        <w:rPr>
          <w:sz w:val="32"/>
          <w:szCs w:val="32"/>
        </w:rPr>
        <w:sym w:font="HQPB2" w:char="F05A"/>
      </w:r>
      <w:r>
        <w:rPr>
          <w:sz w:val="32"/>
          <w:szCs w:val="32"/>
        </w:rPr>
        <w:sym w:font="HQPB5" w:char="F079"/>
      </w:r>
      <w:r>
        <w:rPr>
          <w:sz w:val="32"/>
          <w:szCs w:val="32"/>
        </w:rPr>
        <w:sym w:font="HQPB1" w:char="F099"/>
      </w:r>
      <w:r>
        <w:rPr>
          <w:rFonts w:ascii="(normal text)" w:hAnsi="(normal text)"/>
          <w:rtl/>
        </w:rPr>
        <w:t xml:space="preserve"> </w:t>
      </w:r>
      <w:r>
        <w:rPr>
          <w:sz w:val="32"/>
          <w:szCs w:val="32"/>
        </w:rPr>
        <w:sym w:font="HQPB2" w:char="F092"/>
      </w:r>
      <w:r>
        <w:rPr>
          <w:sz w:val="32"/>
          <w:szCs w:val="32"/>
        </w:rPr>
        <w:sym w:font="HQPB4" w:char="F0CE"/>
      </w:r>
      <w:r>
        <w:rPr>
          <w:sz w:val="32"/>
          <w:szCs w:val="32"/>
        </w:rPr>
        <w:sym w:font="HQPB1" w:char="F0FB"/>
      </w:r>
      <w:r>
        <w:rPr>
          <w:rFonts w:ascii="(normal text)" w:hAnsi="(normal text)"/>
          <w:rtl/>
        </w:rPr>
        <w:t xml:space="preserve"> </w:t>
      </w:r>
      <w:r>
        <w:rPr>
          <w:sz w:val="32"/>
          <w:szCs w:val="32"/>
        </w:rPr>
        <w:sym w:font="HQPB4" w:char="F0C8"/>
      </w:r>
      <w:r>
        <w:rPr>
          <w:sz w:val="32"/>
          <w:szCs w:val="32"/>
        </w:rPr>
        <w:sym w:font="HQPB4" w:char="F065"/>
      </w:r>
      <w:r>
        <w:rPr>
          <w:sz w:val="32"/>
          <w:szCs w:val="32"/>
        </w:rPr>
        <w:sym w:font="HQPB2" w:char="F040"/>
      </w:r>
      <w:r>
        <w:rPr>
          <w:sz w:val="32"/>
          <w:szCs w:val="32"/>
        </w:rPr>
        <w:sym w:font="HQPB4" w:char="F0E4"/>
      </w:r>
      <w:r>
        <w:rPr>
          <w:sz w:val="32"/>
          <w:szCs w:val="32"/>
        </w:rPr>
        <w:sym w:font="HQPB2" w:char="F02E"/>
      </w:r>
      <w:r>
        <w:rPr>
          <w:rFonts w:ascii="(normal text)" w:hAnsi="(normal text)"/>
          <w:rtl/>
        </w:rPr>
        <w:t xml:space="preserve"> </w:t>
      </w:r>
      <w:r>
        <w:rPr>
          <w:sz w:val="32"/>
          <w:szCs w:val="32"/>
        </w:rPr>
        <w:sym w:font="HQPB4" w:char="F037"/>
      </w:r>
      <w:r>
        <w:rPr>
          <w:sz w:val="32"/>
          <w:szCs w:val="32"/>
        </w:rPr>
        <w:sym w:font="HQPB3" w:char="F027"/>
      </w:r>
      <w:r>
        <w:rPr>
          <w:sz w:val="32"/>
          <w:szCs w:val="32"/>
        </w:rPr>
        <w:sym w:font="HQPB5" w:char="F073"/>
      </w:r>
      <w:r>
        <w:rPr>
          <w:sz w:val="32"/>
          <w:szCs w:val="32"/>
        </w:rPr>
        <w:sym w:font="HQPB3" w:char="F023"/>
      </w:r>
      <w:r>
        <w:rPr>
          <w:sz w:val="32"/>
          <w:szCs w:val="32"/>
        </w:rPr>
        <w:sym w:font="HQPB4" w:char="F0E7"/>
      </w:r>
      <w:r>
        <w:rPr>
          <w:sz w:val="32"/>
          <w:szCs w:val="32"/>
        </w:rPr>
        <w:sym w:font="HQPB1" w:char="F037"/>
      </w:r>
      <w:r>
        <w:rPr>
          <w:sz w:val="32"/>
          <w:szCs w:val="32"/>
        </w:rPr>
        <w:sym w:font="HQPB5" w:char="F02F"/>
      </w:r>
      <w:r>
        <w:rPr>
          <w:sz w:val="32"/>
          <w:szCs w:val="32"/>
        </w:rPr>
        <w:sym w:font="HQPB2" w:char="F059"/>
      </w:r>
      <w:r>
        <w:rPr>
          <w:sz w:val="32"/>
          <w:szCs w:val="32"/>
        </w:rPr>
        <w:sym w:font="HQPB4" w:char="F0DF"/>
      </w:r>
      <w:r>
        <w:rPr>
          <w:sz w:val="32"/>
          <w:szCs w:val="32"/>
        </w:rPr>
        <w:sym w:font="HQPB1" w:char="F099"/>
      </w:r>
      <w:r>
        <w:rPr>
          <w:rFonts w:ascii="(normal text)" w:hAnsi="(normal text)"/>
          <w:rtl/>
        </w:rPr>
        <w:t xml:space="preserve"> </w:t>
      </w:r>
      <w:r>
        <w:rPr>
          <w:sz w:val="32"/>
          <w:szCs w:val="32"/>
        </w:rPr>
        <w:sym w:font="HQPB4" w:char="F0E8"/>
      </w:r>
      <w:r>
        <w:rPr>
          <w:sz w:val="32"/>
          <w:szCs w:val="32"/>
        </w:rPr>
        <w:sym w:font="HQPB2" w:char="F070"/>
      </w:r>
      <w:r>
        <w:rPr>
          <w:sz w:val="32"/>
          <w:szCs w:val="32"/>
        </w:rPr>
        <w:sym w:font="HQPB5" w:char="F073"/>
      </w:r>
      <w:r>
        <w:rPr>
          <w:sz w:val="32"/>
          <w:szCs w:val="32"/>
        </w:rPr>
        <w:sym w:font="HQPB2" w:char="F09D"/>
      </w:r>
      <w:r>
        <w:rPr>
          <w:sz w:val="32"/>
          <w:szCs w:val="32"/>
        </w:rPr>
        <w:sym w:font="HQPB5" w:char="F028"/>
      </w:r>
      <w:r>
        <w:rPr>
          <w:sz w:val="32"/>
          <w:szCs w:val="32"/>
        </w:rPr>
        <w:sym w:font="HQPB1" w:char="F024"/>
      </w:r>
      <w:r>
        <w:rPr>
          <w:sz w:val="32"/>
          <w:szCs w:val="32"/>
        </w:rPr>
        <w:sym w:font="HQPB4" w:char="F0CF"/>
      </w:r>
      <w:r>
        <w:rPr>
          <w:sz w:val="32"/>
          <w:szCs w:val="32"/>
        </w:rPr>
        <w:sym w:font="HQPB4" w:char="F069"/>
      </w:r>
      <w:r>
        <w:rPr>
          <w:sz w:val="32"/>
          <w:szCs w:val="32"/>
        </w:rPr>
        <w:sym w:font="HQPB2" w:char="F042"/>
      </w:r>
      <w:r>
        <w:rPr>
          <w:rFonts w:ascii="(normal text)" w:hAnsi="(normal text)"/>
          <w:rtl/>
        </w:rPr>
        <w:t xml:space="preserve"> </w:t>
      </w:r>
      <w:r>
        <w:rPr>
          <w:sz w:val="32"/>
          <w:szCs w:val="32"/>
        </w:rPr>
        <w:sym w:font="HQPB4" w:char="F037"/>
      </w:r>
      <w:r>
        <w:rPr>
          <w:sz w:val="32"/>
          <w:szCs w:val="32"/>
        </w:rPr>
        <w:sym w:font="HQPB2" w:char="F070"/>
      </w:r>
      <w:r>
        <w:rPr>
          <w:sz w:val="32"/>
          <w:szCs w:val="32"/>
        </w:rPr>
        <w:sym w:font="HQPB4" w:char="F0AC"/>
      </w:r>
      <w:r>
        <w:rPr>
          <w:sz w:val="32"/>
          <w:szCs w:val="32"/>
        </w:rPr>
        <w:sym w:font="HQPB1" w:char="F036"/>
      </w:r>
      <w:r>
        <w:rPr>
          <w:sz w:val="32"/>
          <w:szCs w:val="32"/>
        </w:rPr>
        <w:sym w:font="HQPB5" w:char="F079"/>
      </w:r>
      <w:r>
        <w:rPr>
          <w:sz w:val="32"/>
          <w:szCs w:val="32"/>
        </w:rPr>
        <w:sym w:font="HQPB1" w:char="F06D"/>
      </w:r>
      <w:r>
        <w:rPr>
          <w:rFonts w:ascii="(normal text)" w:hAnsi="(normal text)"/>
          <w:rtl/>
        </w:rPr>
        <w:t xml:space="preserve"> </w:t>
      </w:r>
      <w:r>
        <w:rPr>
          <w:sz w:val="32"/>
          <w:szCs w:val="32"/>
        </w:rPr>
        <w:sym w:font="HQPB4" w:char="F033"/>
      </w:r>
      <w:r>
        <w:rPr>
          <w:rFonts w:ascii="(normal text)" w:hAnsi="(normal text)"/>
          <w:rtl/>
        </w:rPr>
        <w:t xml:space="preserve"> </w:t>
      </w:r>
      <w:r>
        <w:rPr>
          <w:sz w:val="32"/>
          <w:szCs w:val="32"/>
        </w:rPr>
        <w:sym w:font="HQPB5" w:char="F0AA"/>
      </w:r>
      <w:r>
        <w:rPr>
          <w:sz w:val="32"/>
          <w:szCs w:val="32"/>
        </w:rPr>
        <w:sym w:font="HQPB1" w:char="F021"/>
      </w:r>
      <w:r>
        <w:rPr>
          <w:sz w:val="32"/>
          <w:szCs w:val="32"/>
        </w:rPr>
        <w:sym w:font="HQPB5" w:char="F024"/>
      </w:r>
      <w:r>
        <w:rPr>
          <w:sz w:val="32"/>
          <w:szCs w:val="32"/>
        </w:rPr>
        <w:sym w:font="HQPB1" w:char="F023"/>
      </w:r>
      <w:r>
        <w:rPr>
          <w:sz w:val="32"/>
          <w:szCs w:val="32"/>
        </w:rPr>
        <w:sym w:font="HQPB5" w:char="F075"/>
      </w:r>
      <w:r>
        <w:rPr>
          <w:sz w:val="32"/>
          <w:szCs w:val="32"/>
        </w:rPr>
        <w:sym w:font="HQPB2" w:char="F072"/>
      </w:r>
      <w:r>
        <w:rPr>
          <w:rFonts w:ascii="(normal text)" w:hAnsi="(normal text)"/>
          <w:rtl/>
        </w:rPr>
        <w:t xml:space="preserve"> </w:t>
      </w:r>
      <w:r>
        <w:rPr>
          <w:sz w:val="32"/>
          <w:szCs w:val="32"/>
        </w:rPr>
        <w:sym w:font="HQPB4" w:char="F0DF"/>
      </w:r>
      <w:r>
        <w:rPr>
          <w:sz w:val="32"/>
          <w:szCs w:val="32"/>
        </w:rPr>
        <w:sym w:font="HQPB2" w:char="F023"/>
      </w:r>
      <w:r>
        <w:rPr>
          <w:sz w:val="32"/>
          <w:szCs w:val="32"/>
        </w:rPr>
        <w:sym w:font="HQPB4" w:char="F0CF"/>
      </w:r>
      <w:r>
        <w:rPr>
          <w:sz w:val="32"/>
          <w:szCs w:val="32"/>
        </w:rPr>
        <w:sym w:font="HQPB1" w:char="F0E8"/>
      </w:r>
      <w:r>
        <w:rPr>
          <w:sz w:val="32"/>
          <w:szCs w:val="32"/>
        </w:rPr>
        <w:sym w:font="HQPB2" w:char="F0BB"/>
      </w:r>
      <w:r>
        <w:rPr>
          <w:sz w:val="32"/>
          <w:szCs w:val="32"/>
        </w:rPr>
        <w:sym w:font="HQPB5" w:char="F09F"/>
      </w:r>
      <w:r>
        <w:rPr>
          <w:sz w:val="32"/>
          <w:szCs w:val="32"/>
        </w:rPr>
        <w:sym w:font="HQPB1" w:char="F0D2"/>
      </w:r>
      <w:r>
        <w:rPr>
          <w:sz w:val="32"/>
          <w:szCs w:val="32"/>
        </w:rPr>
        <w:sym w:font="HQPB4" w:char="F0E3"/>
      </w:r>
      <w:r>
        <w:rPr>
          <w:sz w:val="32"/>
          <w:szCs w:val="32"/>
        </w:rPr>
        <w:sym w:font="HQPB2" w:char="F083"/>
      </w:r>
      <w:r>
        <w:rPr>
          <w:rFonts w:ascii="(normal text)" w:hAnsi="(normal text)"/>
          <w:rtl/>
        </w:rPr>
        <w:t xml:space="preserve"> </w:t>
      </w:r>
      <w:r>
        <w:rPr>
          <w:sz w:val="32"/>
          <w:szCs w:val="32"/>
        </w:rPr>
        <w:sym w:font="HQPB2" w:char="F060"/>
      </w:r>
      <w:r>
        <w:rPr>
          <w:sz w:val="32"/>
          <w:szCs w:val="32"/>
        </w:rPr>
        <w:sym w:font="HQPB5" w:char="F079"/>
      </w:r>
      <w:r>
        <w:rPr>
          <w:sz w:val="32"/>
          <w:szCs w:val="32"/>
        </w:rPr>
        <w:sym w:font="HQPB2" w:char="F04A"/>
      </w:r>
      <w:r>
        <w:rPr>
          <w:sz w:val="32"/>
          <w:szCs w:val="32"/>
        </w:rPr>
        <w:sym w:font="HQPB4" w:char="F0CF"/>
      </w:r>
      <w:r>
        <w:rPr>
          <w:sz w:val="32"/>
          <w:szCs w:val="32"/>
        </w:rPr>
        <w:sym w:font="HQPB2" w:char="F039"/>
      </w:r>
      <w:r>
        <w:rPr>
          <w:rFonts w:ascii="(normal text)" w:hAnsi="(normal text)"/>
          <w:rtl/>
        </w:rPr>
        <w:t xml:space="preserve"> </w:t>
      </w:r>
      <w:r>
        <w:rPr>
          <w:sz w:val="32"/>
          <w:szCs w:val="32"/>
        </w:rPr>
        <w:sym w:font="HQPB4" w:char="F0E2"/>
      </w:r>
      <w:r>
        <w:rPr>
          <w:sz w:val="32"/>
          <w:szCs w:val="32"/>
        </w:rPr>
        <w:sym w:font="HQPB2" w:char="F0E4"/>
      </w:r>
      <w:r>
        <w:rPr>
          <w:sz w:val="32"/>
          <w:szCs w:val="32"/>
        </w:rPr>
        <w:sym w:font="HQPB5" w:char="F021"/>
      </w:r>
      <w:r>
        <w:rPr>
          <w:sz w:val="32"/>
          <w:szCs w:val="32"/>
        </w:rPr>
        <w:sym w:font="HQPB1" w:char="F024"/>
      </w:r>
      <w:r>
        <w:rPr>
          <w:sz w:val="32"/>
          <w:szCs w:val="32"/>
        </w:rPr>
        <w:sym w:font="HQPB5" w:char="F074"/>
      </w:r>
      <w:r>
        <w:rPr>
          <w:sz w:val="32"/>
          <w:szCs w:val="32"/>
        </w:rPr>
        <w:sym w:font="HQPB1" w:char="F0B1"/>
      </w:r>
      <w:r>
        <w:rPr>
          <w:sz w:val="32"/>
          <w:szCs w:val="32"/>
        </w:rPr>
        <w:sym w:font="HQPB5" w:char="F06F"/>
      </w:r>
      <w:r>
        <w:rPr>
          <w:sz w:val="32"/>
          <w:szCs w:val="32"/>
        </w:rPr>
        <w:sym w:font="HQPB2" w:char="F084"/>
      </w:r>
      <w:r>
        <w:rPr>
          <w:rFonts w:ascii="(normal text)" w:hAnsi="(normal text)"/>
          <w:rtl/>
        </w:rPr>
        <w:t xml:space="preserve"> </w:t>
      </w:r>
      <w:r>
        <w:rPr>
          <w:sz w:val="32"/>
          <w:szCs w:val="32"/>
        </w:rPr>
        <w:sym w:font="HQPB4" w:char="F033"/>
      </w:r>
      <w:r>
        <w:rPr>
          <w:rFonts w:ascii="(normal text)" w:hAnsi="(normal text)"/>
          <w:rtl/>
        </w:rPr>
        <w:t xml:space="preserve"> </w:t>
      </w:r>
      <w:r>
        <w:rPr>
          <w:sz w:val="32"/>
          <w:szCs w:val="32"/>
        </w:rPr>
        <w:sym w:font="HQPB5" w:char="F0AA"/>
      </w:r>
      <w:r>
        <w:rPr>
          <w:sz w:val="32"/>
          <w:szCs w:val="32"/>
        </w:rPr>
        <w:sym w:font="HQPB1" w:char="F021"/>
      </w:r>
      <w:r>
        <w:rPr>
          <w:sz w:val="32"/>
          <w:szCs w:val="32"/>
        </w:rPr>
        <w:sym w:font="HQPB5" w:char="F024"/>
      </w:r>
      <w:r>
        <w:rPr>
          <w:sz w:val="32"/>
          <w:szCs w:val="32"/>
        </w:rPr>
        <w:sym w:font="HQPB1" w:char="F023"/>
      </w:r>
      <w:r>
        <w:rPr>
          <w:sz w:val="32"/>
          <w:szCs w:val="32"/>
        </w:rPr>
        <w:sym w:font="HQPB5" w:char="F075"/>
      </w:r>
      <w:r>
        <w:rPr>
          <w:sz w:val="32"/>
          <w:szCs w:val="32"/>
        </w:rPr>
        <w:sym w:font="HQPB2" w:char="F072"/>
      </w:r>
      <w:r>
        <w:rPr>
          <w:rFonts w:ascii="(normal text)" w:hAnsi="(normal text)"/>
          <w:rtl/>
        </w:rPr>
        <w:t xml:space="preserve"> </w:t>
      </w:r>
      <w:r>
        <w:rPr>
          <w:sz w:val="32"/>
          <w:szCs w:val="32"/>
        </w:rPr>
        <w:sym w:font="HQPB4" w:char="F0EC"/>
      </w:r>
      <w:r>
        <w:rPr>
          <w:sz w:val="32"/>
          <w:szCs w:val="32"/>
        </w:rPr>
        <w:sym w:font="HQPB1" w:char="F0EC"/>
      </w:r>
      <w:r>
        <w:rPr>
          <w:sz w:val="32"/>
          <w:szCs w:val="32"/>
        </w:rPr>
        <w:sym w:font="HQPB4" w:char="F0C5"/>
      </w:r>
      <w:r>
        <w:rPr>
          <w:sz w:val="32"/>
          <w:szCs w:val="32"/>
        </w:rPr>
        <w:sym w:font="HQPB1" w:char="F099"/>
      </w:r>
      <w:r>
        <w:rPr>
          <w:sz w:val="32"/>
          <w:szCs w:val="32"/>
        </w:rPr>
        <w:sym w:font="HQPB2" w:char="F0BA"/>
      </w:r>
      <w:r>
        <w:rPr>
          <w:sz w:val="32"/>
          <w:szCs w:val="32"/>
        </w:rPr>
        <w:sym w:font="HQPB5" w:char="F075"/>
      </w:r>
      <w:r>
        <w:rPr>
          <w:sz w:val="32"/>
          <w:szCs w:val="32"/>
        </w:rPr>
        <w:sym w:font="HQPB2" w:char="F072"/>
      </w:r>
      <w:r>
        <w:rPr>
          <w:rFonts w:ascii="(normal text)" w:hAnsi="(normal text)"/>
          <w:rtl/>
        </w:rPr>
        <w:t xml:space="preserve"> </w:t>
      </w:r>
      <w:r>
        <w:rPr>
          <w:sz w:val="32"/>
          <w:szCs w:val="32"/>
        </w:rPr>
        <w:sym w:font="HQPB4" w:char="F0ED"/>
      </w:r>
      <w:r>
        <w:rPr>
          <w:sz w:val="32"/>
          <w:szCs w:val="32"/>
        </w:rPr>
        <w:sym w:font="HQPB2" w:char="F04F"/>
      </w:r>
      <w:r>
        <w:rPr>
          <w:sz w:val="32"/>
          <w:szCs w:val="32"/>
        </w:rPr>
        <w:sym w:font="HQPB2" w:char="F08A"/>
      </w:r>
      <w:r>
        <w:rPr>
          <w:sz w:val="32"/>
          <w:szCs w:val="32"/>
        </w:rPr>
        <w:sym w:font="HQPB4" w:char="F0CE"/>
      </w:r>
      <w:r>
        <w:rPr>
          <w:sz w:val="32"/>
          <w:szCs w:val="32"/>
        </w:rPr>
        <w:sym w:font="HQPB2" w:char="F03D"/>
      </w:r>
      <w:r>
        <w:rPr>
          <w:sz w:val="32"/>
          <w:szCs w:val="32"/>
        </w:rPr>
        <w:sym w:font="HQPB5" w:char="F074"/>
      </w:r>
      <w:r>
        <w:rPr>
          <w:sz w:val="32"/>
          <w:szCs w:val="32"/>
        </w:rPr>
        <w:sym w:font="HQPB1" w:char="F0E6"/>
      </w:r>
      <w:r>
        <w:rPr>
          <w:rFonts w:ascii="(normal text)" w:hAnsi="(normal text)"/>
          <w:rtl/>
        </w:rPr>
        <w:t xml:space="preserve"> </w:t>
      </w:r>
      <w:r>
        <w:rPr>
          <w:sz w:val="32"/>
          <w:szCs w:val="32"/>
        </w:rPr>
        <w:sym w:font="HQPB2" w:char="F0C7"/>
      </w:r>
      <w:r>
        <w:rPr>
          <w:sz w:val="32"/>
          <w:szCs w:val="32"/>
        </w:rPr>
        <w:sym w:font="HQPB2" w:char="F0CB"/>
      </w:r>
      <w:r>
        <w:rPr>
          <w:sz w:val="32"/>
          <w:szCs w:val="32"/>
        </w:rPr>
        <w:sym w:font="HQPB2" w:char="F0CF"/>
      </w:r>
      <w:r>
        <w:rPr>
          <w:sz w:val="32"/>
          <w:szCs w:val="32"/>
        </w:rPr>
        <w:sym w:font="HQPB2" w:char="F0CA"/>
      </w:r>
      <w:r>
        <w:rPr>
          <w:sz w:val="32"/>
          <w:szCs w:val="32"/>
        </w:rPr>
        <w:sym w:font="HQPB2" w:char="F0C8"/>
      </w:r>
      <w:r>
        <w:rPr>
          <w:rFonts w:ascii="(normal text)" w:hAnsi="(normal text)"/>
          <w:rtl/>
        </w:rPr>
        <w:t xml:space="preserve">   </w:t>
      </w:r>
    </w:p>
    <w:p w:rsidR="002D62B4" w:rsidRDefault="00115C8F" w:rsidP="007B546D">
      <w:pPr>
        <w:pStyle w:val="ListParagraph"/>
        <w:autoSpaceDE w:val="0"/>
        <w:autoSpaceDN w:val="0"/>
        <w:adjustRightInd w:val="0"/>
        <w:spacing w:after="0" w:line="240" w:lineRule="auto"/>
        <w:ind w:left="-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Terjemah</w:t>
      </w:r>
      <w:r w:rsidR="00E95890">
        <w:rPr>
          <w:rFonts w:asciiTheme="majorBidi" w:eastAsia="Times New Roman" w:hAnsiTheme="majorBidi" w:cstheme="majorBidi"/>
          <w:sz w:val="24"/>
          <w:szCs w:val="24"/>
          <w:lang w:val="id-ID"/>
        </w:rPr>
        <w:t>nya</w:t>
      </w:r>
      <w:r w:rsidR="00C015D7">
        <w:rPr>
          <w:rFonts w:asciiTheme="majorBidi" w:eastAsia="Times New Roman" w:hAnsiTheme="majorBidi" w:cstheme="majorBidi"/>
          <w:sz w:val="24"/>
          <w:szCs w:val="24"/>
          <w:lang w:val="id-ID"/>
        </w:rPr>
        <w:t xml:space="preserve">: </w:t>
      </w:r>
    </w:p>
    <w:p w:rsidR="000C6CE5" w:rsidRDefault="000C6CE5" w:rsidP="007B546D">
      <w:pPr>
        <w:autoSpaceDE w:val="0"/>
        <w:autoSpaceDN w:val="0"/>
        <w:adjustRightInd w:val="0"/>
        <w:spacing w:after="0" w:line="240" w:lineRule="auto"/>
        <w:rPr>
          <w:rFonts w:ascii="Times New Roman" w:eastAsia="Times New Roman" w:hAnsi="Times New Roman" w:cs="Times New Roman"/>
          <w:i/>
          <w:sz w:val="24"/>
          <w:szCs w:val="24"/>
          <w:lang w:val="id-ID"/>
        </w:rPr>
      </w:pPr>
    </w:p>
    <w:p w:rsidR="00C015D7" w:rsidRPr="007B546D" w:rsidRDefault="00C015D7" w:rsidP="000C6CE5">
      <w:pPr>
        <w:autoSpaceDE w:val="0"/>
        <w:autoSpaceDN w:val="0"/>
        <w:adjustRightInd w:val="0"/>
        <w:spacing w:after="0" w:line="240" w:lineRule="auto"/>
        <w:ind w:left="284"/>
        <w:rPr>
          <w:rFonts w:ascii="Times New Roman" w:hAnsi="Times New Roman" w:cs="Times New Roman"/>
          <w:i/>
          <w:sz w:val="24"/>
          <w:szCs w:val="24"/>
        </w:rPr>
      </w:pPr>
      <w:r w:rsidRPr="007B546D">
        <w:rPr>
          <w:rFonts w:ascii="Times New Roman" w:eastAsia="Times New Roman" w:hAnsi="Times New Roman" w:cs="Times New Roman"/>
          <w:i/>
          <w:sz w:val="24"/>
          <w:szCs w:val="24"/>
          <w:lang w:val="id-ID"/>
        </w:rPr>
        <w:t>“</w:t>
      </w:r>
      <w:r w:rsidRPr="007B546D">
        <w:rPr>
          <w:rFonts w:ascii="Times New Roman" w:hAnsi="Times New Roman" w:cs="Times New Roman"/>
          <w:i/>
          <w:sz w:val="24"/>
          <w:szCs w:val="24"/>
          <w:lang w:val="id-ID"/>
        </w:rPr>
        <w:t xml:space="preserve">Perumpamaan (nafkah yang dikeluarkan oleh) orang-orang yang menafkahkan hartanya di jalan Allah adalah serupa dengan sebutir benih yang menumbuhkan tujuh bulir, pada tiap-tiap bulir seratus biji. </w:t>
      </w:r>
      <w:r w:rsidRPr="007B546D">
        <w:rPr>
          <w:rFonts w:ascii="Times New Roman" w:hAnsi="Times New Roman" w:cs="Times New Roman"/>
          <w:i/>
          <w:sz w:val="24"/>
          <w:szCs w:val="24"/>
        </w:rPr>
        <w:t>Allah melipat gandakan (ganjaran) bagi siapa yang Dia kehendaki. Dan Allah Maha Luas (karunia-Nya) lagi Maha Mengetahui</w:t>
      </w:r>
      <w:r w:rsidRPr="007B546D">
        <w:rPr>
          <w:rFonts w:ascii="Times New Roman" w:hAnsi="Times New Roman" w:cs="Times New Roman"/>
          <w:i/>
          <w:sz w:val="24"/>
          <w:szCs w:val="24"/>
          <w:lang w:val="id-ID"/>
        </w:rPr>
        <w:t>”</w:t>
      </w:r>
      <w:r w:rsidRPr="007B546D">
        <w:rPr>
          <w:rFonts w:ascii="Times New Roman" w:hAnsi="Times New Roman" w:cs="Times New Roman"/>
          <w:i/>
          <w:sz w:val="24"/>
          <w:szCs w:val="24"/>
        </w:rPr>
        <w:t>.</w:t>
      </w:r>
      <w:r w:rsidR="00EE0D07" w:rsidRPr="00AA7B99">
        <w:rPr>
          <w:rStyle w:val="FootnoteReference"/>
          <w:rFonts w:ascii="Times New Roman" w:hAnsi="Times New Roman" w:cs="Times New Roman"/>
          <w:iCs/>
          <w:sz w:val="20"/>
          <w:szCs w:val="20"/>
        </w:rPr>
        <w:footnoteReference w:id="11"/>
      </w:r>
    </w:p>
    <w:p w:rsidR="00E95890" w:rsidRPr="00E95890" w:rsidRDefault="00E95890" w:rsidP="00A1571C">
      <w:pPr>
        <w:pStyle w:val="ListParagraph"/>
        <w:autoSpaceDE w:val="0"/>
        <w:autoSpaceDN w:val="0"/>
        <w:adjustRightInd w:val="0"/>
        <w:spacing w:after="0" w:line="240" w:lineRule="auto"/>
        <w:ind w:left="284"/>
        <w:rPr>
          <w:rFonts w:ascii="Times New Roman" w:eastAsia="Times New Roman" w:hAnsi="Times New Roman" w:cs="Times New Roman"/>
          <w:i/>
          <w:sz w:val="24"/>
          <w:szCs w:val="24"/>
          <w:lang w:val="id-ID"/>
        </w:rPr>
      </w:pPr>
    </w:p>
    <w:p w:rsidR="00AA5503" w:rsidRDefault="001F5BFF" w:rsidP="00B46971">
      <w:pPr>
        <w:pStyle w:val="ListParagraph"/>
        <w:autoSpaceDE w:val="0"/>
        <w:autoSpaceDN w:val="0"/>
        <w:adjustRightInd w:val="0"/>
        <w:spacing w:after="0" w:line="480" w:lineRule="auto"/>
        <w:ind w:left="-284" w:firstLine="568"/>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Ayat ini menegaskan bahwa orang yang rela menafkahkan</w:t>
      </w:r>
      <w:r w:rsidR="003D1970">
        <w:rPr>
          <w:rFonts w:asciiTheme="majorBidi" w:eastAsia="Times New Roman" w:hAnsiTheme="majorBidi" w:cstheme="majorBidi"/>
          <w:sz w:val="24"/>
          <w:szCs w:val="24"/>
          <w:lang w:val="id-ID"/>
        </w:rPr>
        <w:t xml:space="preserve"> hartanya akan dibalas oleh Allah </w:t>
      </w:r>
      <w:r>
        <w:rPr>
          <w:rFonts w:asciiTheme="majorBidi" w:eastAsia="Times New Roman" w:hAnsiTheme="majorBidi" w:cstheme="majorBidi"/>
          <w:sz w:val="24"/>
          <w:szCs w:val="24"/>
          <w:lang w:val="id-ID"/>
        </w:rPr>
        <w:t>dengan melipatgandakan pahalanya. Sebuah anjuran normatif untuk saling berderma dan melakukan kegiatan sos</w:t>
      </w:r>
      <w:r w:rsidR="00B46971">
        <w:rPr>
          <w:rFonts w:asciiTheme="majorBidi" w:eastAsia="Times New Roman" w:hAnsiTheme="majorBidi" w:cstheme="majorBidi"/>
          <w:sz w:val="24"/>
          <w:szCs w:val="24"/>
          <w:lang w:val="id-ID"/>
        </w:rPr>
        <w:t>ial yang diridhai oleh Allah swt</w:t>
      </w:r>
      <w:r>
        <w:rPr>
          <w:rFonts w:asciiTheme="majorBidi" w:eastAsia="Times New Roman" w:hAnsiTheme="majorBidi" w:cstheme="majorBidi"/>
          <w:sz w:val="24"/>
          <w:szCs w:val="24"/>
          <w:lang w:val="id-ID"/>
        </w:rPr>
        <w:t>. Praktik asur</w:t>
      </w:r>
      <w:r w:rsidR="00C908C2">
        <w:rPr>
          <w:rFonts w:asciiTheme="majorBidi" w:eastAsia="Times New Roman" w:hAnsiTheme="majorBidi" w:cstheme="majorBidi"/>
          <w:sz w:val="24"/>
          <w:szCs w:val="24"/>
          <w:lang w:val="id-ID"/>
        </w:rPr>
        <w:t xml:space="preserve">ansi penuh dengan muatan-muatan nilai sosial, seperti halnya dengan pembayaran premi ke rekening </w:t>
      </w:r>
      <w:r w:rsidR="00C908C2">
        <w:rPr>
          <w:rFonts w:asciiTheme="majorBidi" w:eastAsia="Times New Roman" w:hAnsiTheme="majorBidi" w:cstheme="majorBidi"/>
          <w:i/>
          <w:sz w:val="24"/>
          <w:szCs w:val="24"/>
          <w:lang w:val="id-ID"/>
        </w:rPr>
        <w:t>tabarru’</w:t>
      </w:r>
      <w:r w:rsidR="00C908C2">
        <w:rPr>
          <w:rFonts w:asciiTheme="majorBidi" w:eastAsia="Times New Roman" w:hAnsiTheme="majorBidi" w:cstheme="majorBidi"/>
          <w:sz w:val="24"/>
          <w:szCs w:val="24"/>
          <w:lang w:val="id-ID"/>
        </w:rPr>
        <w:t xml:space="preserve"> adalah salah satu wujud dari penafkahan h</w:t>
      </w:r>
      <w:r w:rsidR="003D1970">
        <w:rPr>
          <w:rFonts w:asciiTheme="majorBidi" w:eastAsia="Times New Roman" w:hAnsiTheme="majorBidi" w:cstheme="majorBidi"/>
          <w:sz w:val="24"/>
          <w:szCs w:val="24"/>
          <w:lang w:val="id-ID"/>
        </w:rPr>
        <w:t xml:space="preserve">arta di jalan Allah </w:t>
      </w:r>
      <w:r w:rsidR="00B46971">
        <w:rPr>
          <w:rFonts w:asciiTheme="majorBidi" w:eastAsia="Times New Roman" w:hAnsiTheme="majorBidi" w:cstheme="majorBidi"/>
          <w:sz w:val="24"/>
          <w:szCs w:val="24"/>
          <w:lang w:val="id-ID"/>
        </w:rPr>
        <w:t>swt.</w:t>
      </w:r>
      <w:r w:rsidR="003D1970">
        <w:rPr>
          <w:rFonts w:asciiTheme="majorBidi" w:eastAsia="Times New Roman" w:hAnsiTheme="majorBidi" w:cstheme="majorBidi"/>
          <w:sz w:val="24"/>
          <w:szCs w:val="24"/>
          <w:lang w:val="id-ID"/>
        </w:rPr>
        <w:t xml:space="preserve"> P</w:t>
      </w:r>
      <w:r w:rsidR="00C908C2">
        <w:rPr>
          <w:rFonts w:asciiTheme="majorBidi" w:eastAsia="Times New Roman" w:hAnsiTheme="majorBidi" w:cstheme="majorBidi"/>
          <w:sz w:val="24"/>
          <w:szCs w:val="24"/>
          <w:lang w:val="id-ID"/>
        </w:rPr>
        <w:t xml:space="preserve">embayaran tersebut diniatkan untuk saling bantu-membantu </w:t>
      </w:r>
      <w:r w:rsidR="00B46971">
        <w:rPr>
          <w:rFonts w:asciiTheme="majorBidi" w:eastAsia="Times New Roman" w:hAnsiTheme="majorBidi" w:cstheme="majorBidi"/>
          <w:sz w:val="24"/>
          <w:szCs w:val="24"/>
          <w:lang w:val="id-ID"/>
        </w:rPr>
        <w:t>peserta</w:t>
      </w:r>
      <w:r w:rsidR="00C908C2">
        <w:rPr>
          <w:rFonts w:asciiTheme="majorBidi" w:eastAsia="Times New Roman" w:hAnsiTheme="majorBidi" w:cstheme="majorBidi"/>
          <w:sz w:val="24"/>
          <w:szCs w:val="24"/>
          <w:lang w:val="id-ID"/>
        </w:rPr>
        <w:t xml:space="preserve"> perkumpulan asurasi jika mengalami musibah di kemudian hari.</w:t>
      </w:r>
    </w:p>
    <w:p w:rsidR="00C908C2" w:rsidRDefault="00103689" w:rsidP="000C6CE5">
      <w:pPr>
        <w:pStyle w:val="ListParagraph"/>
        <w:numPr>
          <w:ilvl w:val="0"/>
          <w:numId w:val="8"/>
        </w:numPr>
        <w:autoSpaceDE w:val="0"/>
        <w:autoSpaceDN w:val="0"/>
        <w:adjustRightInd w:val="0"/>
        <w:spacing w:after="0" w:line="480" w:lineRule="auto"/>
        <w:ind w:left="0" w:hanging="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Hadi</w:t>
      </w:r>
      <w:r w:rsidR="000C6CE5">
        <w:rPr>
          <w:rFonts w:asciiTheme="majorBidi" w:eastAsia="Times New Roman" w:hAnsiTheme="majorBidi" w:cstheme="majorBidi"/>
          <w:sz w:val="24"/>
          <w:szCs w:val="24"/>
          <w:lang w:val="id-ID"/>
        </w:rPr>
        <w:t>s Nabi tentang anjuran m</w:t>
      </w:r>
      <w:r w:rsidR="0053494B">
        <w:rPr>
          <w:rFonts w:asciiTheme="majorBidi" w:eastAsia="Times New Roman" w:hAnsiTheme="majorBidi" w:cstheme="majorBidi"/>
          <w:sz w:val="24"/>
          <w:szCs w:val="24"/>
          <w:lang w:val="id-ID"/>
        </w:rPr>
        <w:t xml:space="preserve">enghilangkan </w:t>
      </w:r>
      <w:r w:rsidR="000C6CE5">
        <w:rPr>
          <w:rFonts w:asciiTheme="majorBidi" w:eastAsia="Times New Roman" w:hAnsiTheme="majorBidi" w:cstheme="majorBidi"/>
          <w:sz w:val="24"/>
          <w:szCs w:val="24"/>
          <w:lang w:val="id-ID"/>
        </w:rPr>
        <w:t>kesulitan s</w:t>
      </w:r>
      <w:r w:rsidR="00C908C2">
        <w:rPr>
          <w:rFonts w:asciiTheme="majorBidi" w:eastAsia="Times New Roman" w:hAnsiTheme="majorBidi" w:cstheme="majorBidi"/>
          <w:sz w:val="24"/>
          <w:szCs w:val="24"/>
          <w:lang w:val="id-ID"/>
        </w:rPr>
        <w:t>eseorang</w:t>
      </w:r>
    </w:p>
    <w:p w:rsidR="00190DAE" w:rsidRDefault="000C6CE5" w:rsidP="00387519">
      <w:pPr>
        <w:pStyle w:val="ListParagraph"/>
        <w:autoSpaceDE w:val="0"/>
        <w:autoSpaceDN w:val="0"/>
        <w:adjustRightInd w:val="0"/>
        <w:spacing w:after="0"/>
        <w:ind w:left="284"/>
        <w:jc w:val="right"/>
        <w:rPr>
          <w:rFonts w:asciiTheme="majorBidi" w:eastAsia="Times New Roman" w:hAnsiTheme="majorBidi" w:cstheme="majorBidi"/>
          <w:sz w:val="24"/>
          <w:szCs w:val="24"/>
          <w:lang w:val="id-ID"/>
        </w:rPr>
      </w:pPr>
      <w:r w:rsidRPr="00B53B0F">
        <w:rPr>
          <w:rFonts w:asciiTheme="majorBidi" w:hAnsiTheme="majorBidi" w:cstheme="majorBidi" w:hint="cs"/>
          <w:sz w:val="36"/>
          <w:szCs w:val="36"/>
          <w:rtl/>
          <w:lang w:val="id-ID"/>
        </w:rPr>
        <w:t>عَنْ اَبِىْ ه</w:t>
      </w:r>
      <w:r w:rsidR="00B53B0F" w:rsidRPr="00B53B0F">
        <w:rPr>
          <w:rFonts w:asciiTheme="majorBidi" w:hAnsiTheme="majorBidi" w:cstheme="majorBidi" w:hint="cs"/>
          <w:sz w:val="36"/>
          <w:szCs w:val="36"/>
          <w:rtl/>
          <w:lang w:val="id-ID"/>
        </w:rPr>
        <w:t>ُ</w:t>
      </w:r>
      <w:r w:rsidRPr="00B53B0F">
        <w:rPr>
          <w:rFonts w:asciiTheme="majorBidi" w:hAnsiTheme="majorBidi" w:cstheme="majorBidi" w:hint="cs"/>
          <w:sz w:val="36"/>
          <w:szCs w:val="36"/>
          <w:rtl/>
          <w:lang w:val="id-ID"/>
        </w:rPr>
        <w:t>ر</w:t>
      </w:r>
      <w:r w:rsidR="00B53B0F" w:rsidRPr="00B53B0F">
        <w:rPr>
          <w:rFonts w:asciiTheme="majorBidi" w:hAnsiTheme="majorBidi" w:cstheme="majorBidi" w:hint="cs"/>
          <w:sz w:val="36"/>
          <w:szCs w:val="36"/>
          <w:rtl/>
          <w:lang w:val="id-ID"/>
        </w:rPr>
        <w:t>َ</w:t>
      </w:r>
      <w:r w:rsidRPr="00B53B0F">
        <w:rPr>
          <w:rFonts w:asciiTheme="majorBidi" w:hAnsiTheme="majorBidi" w:cstheme="majorBidi" w:hint="cs"/>
          <w:sz w:val="36"/>
          <w:szCs w:val="36"/>
          <w:rtl/>
          <w:lang w:val="id-ID"/>
        </w:rPr>
        <w:t>يْرَةَ رَضِيَ اللهُ عَنْهُ ال</w:t>
      </w:r>
      <w:r w:rsidR="00B53B0F" w:rsidRPr="00B53B0F">
        <w:rPr>
          <w:rFonts w:asciiTheme="majorBidi" w:hAnsiTheme="majorBidi" w:cstheme="majorBidi" w:hint="cs"/>
          <w:sz w:val="36"/>
          <w:szCs w:val="36"/>
          <w:rtl/>
          <w:lang w:val="id-ID"/>
        </w:rPr>
        <w:t>نَّبِي صَلَّ</w:t>
      </w:r>
      <w:r w:rsidRPr="00B53B0F">
        <w:rPr>
          <w:rFonts w:asciiTheme="majorBidi" w:hAnsiTheme="majorBidi" w:cstheme="majorBidi" w:hint="cs"/>
          <w:sz w:val="36"/>
          <w:szCs w:val="36"/>
          <w:rtl/>
          <w:lang w:val="id-ID"/>
        </w:rPr>
        <w:t>ى عَلَيْهِ وَسَل</w:t>
      </w:r>
      <w:r w:rsidR="00B53B0F" w:rsidRPr="00B53B0F">
        <w:rPr>
          <w:rFonts w:asciiTheme="majorBidi" w:hAnsiTheme="majorBidi" w:cstheme="majorBidi" w:hint="cs"/>
          <w:sz w:val="36"/>
          <w:szCs w:val="36"/>
          <w:rtl/>
          <w:lang w:val="id-ID"/>
        </w:rPr>
        <w:t>َّ</w:t>
      </w:r>
      <w:r w:rsidRPr="00B53B0F">
        <w:rPr>
          <w:rFonts w:asciiTheme="majorBidi" w:hAnsiTheme="majorBidi" w:cstheme="majorBidi" w:hint="cs"/>
          <w:sz w:val="36"/>
          <w:szCs w:val="36"/>
          <w:rtl/>
          <w:lang w:val="id-ID"/>
        </w:rPr>
        <w:t>مْ قَالَ : مَنْ نَفَسَ عَنْ مُؤْمِنٍ كُرَبَ الدٌنْيَا نَفَسَ اللهُ عَنْهُ كُرْبِ يَومِ القِيَامَةِ وَمِنْ يَسَرَ عَلَى مُعْسِرٍ اللهُ عَلَيْهِ فِى الدٌنْيَ وَ الْـأَخِرَةِ (رواه مسلم)</w:t>
      </w:r>
      <w:r w:rsidR="00B46971" w:rsidRPr="00073B97">
        <w:rPr>
          <w:rStyle w:val="FootnoteReference"/>
          <w:rFonts w:asciiTheme="majorBidi" w:hAnsiTheme="majorBidi" w:cstheme="majorBidi"/>
          <w:sz w:val="20"/>
          <w:szCs w:val="20"/>
          <w:rtl/>
          <w:lang w:val="id-ID"/>
        </w:rPr>
        <w:footnoteReference w:id="12"/>
      </w:r>
    </w:p>
    <w:p w:rsidR="002D62B4" w:rsidRDefault="008B2F0B" w:rsidP="000C6CE5">
      <w:pPr>
        <w:pStyle w:val="ListParagraph"/>
        <w:autoSpaceDE w:val="0"/>
        <w:autoSpaceDN w:val="0"/>
        <w:adjustRightInd w:val="0"/>
        <w:spacing w:after="0" w:line="240" w:lineRule="auto"/>
        <w:ind w:left="-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lastRenderedPageBreak/>
        <w:t>A</w:t>
      </w:r>
      <w:bookmarkStart w:id="0" w:name="_GoBack"/>
      <w:bookmarkEnd w:id="0"/>
      <w:r>
        <w:rPr>
          <w:rFonts w:asciiTheme="majorBidi" w:eastAsia="Times New Roman" w:hAnsiTheme="majorBidi" w:cstheme="majorBidi"/>
          <w:sz w:val="24"/>
          <w:szCs w:val="24"/>
          <w:lang w:val="id-ID"/>
        </w:rPr>
        <w:t>rti</w:t>
      </w:r>
      <w:r w:rsidR="00E95890">
        <w:rPr>
          <w:rFonts w:asciiTheme="majorBidi" w:eastAsia="Times New Roman" w:hAnsiTheme="majorBidi" w:cstheme="majorBidi"/>
          <w:sz w:val="24"/>
          <w:szCs w:val="24"/>
          <w:lang w:val="id-ID"/>
        </w:rPr>
        <w:t>nya</w:t>
      </w:r>
      <w:r w:rsidR="00C015D7">
        <w:rPr>
          <w:rFonts w:asciiTheme="majorBidi" w:eastAsia="Times New Roman" w:hAnsiTheme="majorBidi" w:cstheme="majorBidi"/>
          <w:sz w:val="24"/>
          <w:szCs w:val="24"/>
          <w:lang w:val="id-ID"/>
        </w:rPr>
        <w:t xml:space="preserve">: </w:t>
      </w:r>
    </w:p>
    <w:p w:rsidR="00DD22DB" w:rsidRDefault="00DD22DB" w:rsidP="008B2F0B">
      <w:pPr>
        <w:pStyle w:val="ListParagraph"/>
        <w:autoSpaceDE w:val="0"/>
        <w:autoSpaceDN w:val="0"/>
        <w:adjustRightInd w:val="0"/>
        <w:spacing w:after="0" w:line="240" w:lineRule="auto"/>
        <w:rPr>
          <w:rFonts w:asciiTheme="majorBidi" w:eastAsia="Times New Roman" w:hAnsiTheme="majorBidi" w:cstheme="majorBidi"/>
          <w:i/>
          <w:sz w:val="24"/>
          <w:szCs w:val="24"/>
          <w:lang w:val="id-ID"/>
        </w:rPr>
      </w:pPr>
    </w:p>
    <w:p w:rsidR="000C6CE5" w:rsidRDefault="000C6CE5" w:rsidP="00B46971">
      <w:pPr>
        <w:pStyle w:val="ListParagraph"/>
        <w:autoSpaceDE w:val="0"/>
        <w:autoSpaceDN w:val="0"/>
        <w:adjustRightInd w:val="0"/>
        <w:spacing w:after="0" w:line="240" w:lineRule="auto"/>
        <w:ind w:left="284"/>
        <w:rPr>
          <w:rFonts w:asciiTheme="majorBidi" w:eastAsia="Times New Roman" w:hAnsiTheme="majorBidi" w:cstheme="majorBidi"/>
          <w:sz w:val="24"/>
          <w:szCs w:val="24"/>
          <w:lang w:val="id-ID"/>
        </w:rPr>
      </w:pPr>
      <w:r w:rsidRPr="00E95890">
        <w:rPr>
          <w:rFonts w:asciiTheme="majorBidi" w:eastAsia="Times New Roman" w:hAnsiTheme="majorBidi" w:cstheme="majorBidi"/>
          <w:i/>
          <w:sz w:val="24"/>
          <w:szCs w:val="24"/>
          <w:lang w:val="id-ID"/>
        </w:rPr>
        <w:t>“Diriwayatkan oleh Abu Hurairah ra., Nabi SAW bersabda; barang siapa yang menghilangkan kesulitan dunianya seorang mukmin, maka Allah akan menghilangkan pula kesulitannya pada hari kiamat. Barang siapa yang mempermudah kesulitan seseorang, maka Allah memudahkan urusannya di dunia dan akhirat”</w:t>
      </w:r>
      <w:r>
        <w:rPr>
          <w:rFonts w:asciiTheme="majorBidi" w:eastAsia="Times New Roman" w:hAnsiTheme="majorBidi" w:cstheme="majorBidi"/>
          <w:sz w:val="24"/>
          <w:szCs w:val="24"/>
          <w:lang w:val="id-ID"/>
        </w:rPr>
        <w:t>. (HR. Muslim)</w:t>
      </w:r>
    </w:p>
    <w:p w:rsidR="002F7C7F" w:rsidRDefault="002F7C7F" w:rsidP="00B46971">
      <w:pPr>
        <w:pStyle w:val="ListParagraph"/>
        <w:autoSpaceDE w:val="0"/>
        <w:autoSpaceDN w:val="0"/>
        <w:adjustRightInd w:val="0"/>
        <w:spacing w:after="0" w:line="240" w:lineRule="auto"/>
        <w:ind w:left="284"/>
        <w:rPr>
          <w:rFonts w:asciiTheme="majorBidi" w:eastAsia="Times New Roman" w:hAnsiTheme="majorBidi" w:cstheme="majorBidi"/>
          <w:sz w:val="24"/>
          <w:szCs w:val="24"/>
          <w:lang w:val="id-ID"/>
        </w:rPr>
      </w:pPr>
    </w:p>
    <w:p w:rsidR="001F7252" w:rsidRDefault="00C908C2" w:rsidP="00C330AB">
      <w:pPr>
        <w:pStyle w:val="ListParagraph"/>
        <w:autoSpaceDE w:val="0"/>
        <w:autoSpaceDN w:val="0"/>
        <w:adjustRightInd w:val="0"/>
        <w:spacing w:after="0" w:line="480" w:lineRule="auto"/>
        <w:ind w:left="-284" w:firstLine="568"/>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Anjuran yang terkandung dalam hadits tersebut adal</w:t>
      </w:r>
      <w:r w:rsidR="003C3713">
        <w:rPr>
          <w:rFonts w:asciiTheme="majorBidi" w:eastAsia="Times New Roman" w:hAnsiTheme="majorBidi" w:cstheme="majorBidi"/>
          <w:sz w:val="24"/>
          <w:szCs w:val="24"/>
          <w:lang w:val="id-ID"/>
        </w:rPr>
        <w:t>ah untuk saling membantu</w:t>
      </w:r>
      <w:r w:rsidR="006F27A1">
        <w:rPr>
          <w:rFonts w:asciiTheme="majorBidi" w:eastAsia="Times New Roman" w:hAnsiTheme="majorBidi" w:cstheme="majorBidi"/>
          <w:sz w:val="24"/>
          <w:szCs w:val="24"/>
          <w:lang w:val="id-ID"/>
        </w:rPr>
        <w:t xml:space="preserve"> sesama manusia</w:t>
      </w:r>
      <w:r w:rsidR="003C3713">
        <w:rPr>
          <w:rFonts w:asciiTheme="majorBidi" w:eastAsia="Times New Roman" w:hAnsiTheme="majorBidi" w:cstheme="majorBidi"/>
          <w:sz w:val="24"/>
          <w:szCs w:val="24"/>
          <w:lang w:val="id-ID"/>
        </w:rPr>
        <w:t xml:space="preserve">. Pada </w:t>
      </w:r>
      <w:r>
        <w:rPr>
          <w:rFonts w:asciiTheme="majorBidi" w:eastAsia="Times New Roman" w:hAnsiTheme="majorBidi" w:cstheme="majorBidi"/>
          <w:sz w:val="24"/>
          <w:szCs w:val="24"/>
          <w:lang w:val="id-ID"/>
        </w:rPr>
        <w:t>perusahaan asurans</w:t>
      </w:r>
      <w:r w:rsidR="006F27A1">
        <w:rPr>
          <w:rFonts w:asciiTheme="majorBidi" w:eastAsia="Times New Roman" w:hAnsiTheme="majorBidi" w:cstheme="majorBidi"/>
          <w:sz w:val="24"/>
          <w:szCs w:val="24"/>
          <w:lang w:val="id-ID"/>
        </w:rPr>
        <w:t>i, kandungan hadits di atas ter</w:t>
      </w:r>
      <w:r>
        <w:rPr>
          <w:rFonts w:asciiTheme="majorBidi" w:eastAsia="Times New Roman" w:hAnsiTheme="majorBidi" w:cstheme="majorBidi"/>
          <w:sz w:val="24"/>
          <w:szCs w:val="24"/>
          <w:lang w:val="id-ID"/>
        </w:rPr>
        <w:t>ka</w:t>
      </w:r>
      <w:r w:rsidR="006F27A1">
        <w:rPr>
          <w:rFonts w:asciiTheme="majorBidi" w:eastAsia="Times New Roman" w:hAnsiTheme="majorBidi" w:cstheme="majorBidi"/>
          <w:sz w:val="24"/>
          <w:szCs w:val="24"/>
          <w:lang w:val="id-ID"/>
        </w:rPr>
        <w:t>i</w:t>
      </w:r>
      <w:r>
        <w:rPr>
          <w:rFonts w:asciiTheme="majorBidi" w:eastAsia="Times New Roman" w:hAnsiTheme="majorBidi" w:cstheme="majorBidi"/>
          <w:sz w:val="24"/>
          <w:szCs w:val="24"/>
          <w:lang w:val="id-ID"/>
        </w:rPr>
        <w:t xml:space="preserve">t </w:t>
      </w:r>
      <w:r w:rsidR="00C330AB">
        <w:rPr>
          <w:rFonts w:asciiTheme="majorBidi" w:eastAsia="Times New Roman" w:hAnsiTheme="majorBidi" w:cstheme="majorBidi"/>
          <w:sz w:val="24"/>
          <w:szCs w:val="24"/>
          <w:lang w:val="id-ID"/>
        </w:rPr>
        <w:t>dengan</w:t>
      </w:r>
      <w:r w:rsidR="00347246">
        <w:rPr>
          <w:rFonts w:asciiTheme="majorBidi" w:eastAsia="Times New Roman" w:hAnsiTheme="majorBidi" w:cstheme="majorBidi"/>
          <w:sz w:val="24"/>
          <w:szCs w:val="24"/>
          <w:lang w:val="id-ID"/>
        </w:rPr>
        <w:t xml:space="preserve"> bentuk pembiayaan sosial (</w:t>
      </w:r>
      <w:r w:rsidR="00347246">
        <w:rPr>
          <w:rFonts w:asciiTheme="majorBidi" w:eastAsia="Times New Roman" w:hAnsiTheme="majorBidi" w:cstheme="majorBidi"/>
          <w:i/>
          <w:sz w:val="24"/>
          <w:szCs w:val="24"/>
          <w:lang w:val="id-ID"/>
        </w:rPr>
        <w:t>tabarru’</w:t>
      </w:r>
      <w:r w:rsidR="00347246">
        <w:rPr>
          <w:rFonts w:asciiTheme="majorBidi" w:eastAsia="Times New Roman" w:hAnsiTheme="majorBidi" w:cstheme="majorBidi"/>
          <w:sz w:val="24"/>
          <w:szCs w:val="24"/>
          <w:lang w:val="id-ID"/>
        </w:rPr>
        <w:t>) dari anggota (pes</w:t>
      </w:r>
      <w:r w:rsidR="003D1970">
        <w:rPr>
          <w:rFonts w:asciiTheme="majorBidi" w:eastAsia="Times New Roman" w:hAnsiTheme="majorBidi" w:cstheme="majorBidi"/>
          <w:sz w:val="24"/>
          <w:szCs w:val="24"/>
          <w:lang w:val="id-ID"/>
        </w:rPr>
        <w:t xml:space="preserve">erta) kepada perusahaan asuransi </w:t>
      </w:r>
      <w:r w:rsidR="00C330AB">
        <w:rPr>
          <w:rFonts w:asciiTheme="majorBidi" w:eastAsia="Times New Roman" w:hAnsiTheme="majorBidi" w:cstheme="majorBidi"/>
          <w:sz w:val="24"/>
          <w:szCs w:val="24"/>
          <w:lang w:val="id-ID"/>
        </w:rPr>
        <w:t xml:space="preserve">yang </w:t>
      </w:r>
      <w:r w:rsidR="003D1970">
        <w:rPr>
          <w:rFonts w:asciiTheme="majorBidi" w:eastAsia="Times New Roman" w:hAnsiTheme="majorBidi" w:cstheme="majorBidi"/>
          <w:sz w:val="24"/>
          <w:szCs w:val="24"/>
          <w:lang w:val="id-ID"/>
        </w:rPr>
        <w:t xml:space="preserve">sudah </w:t>
      </w:r>
      <w:r w:rsidR="00347246">
        <w:rPr>
          <w:rFonts w:asciiTheme="majorBidi" w:eastAsia="Times New Roman" w:hAnsiTheme="majorBidi" w:cstheme="majorBidi"/>
          <w:sz w:val="24"/>
          <w:szCs w:val="24"/>
          <w:lang w:val="id-ID"/>
        </w:rPr>
        <w:t>sejak awal mengikhlaskan dananya untuk kepentingan sosial, yaitu untuk membantu dan mempermudah urusan saudaranya yan</w:t>
      </w:r>
      <w:r w:rsidR="001F7252">
        <w:rPr>
          <w:rFonts w:asciiTheme="majorBidi" w:eastAsia="Times New Roman" w:hAnsiTheme="majorBidi" w:cstheme="majorBidi"/>
          <w:sz w:val="24"/>
          <w:szCs w:val="24"/>
          <w:lang w:val="id-ID"/>
        </w:rPr>
        <w:t>g mendapat musibah atau bencana.</w:t>
      </w:r>
    </w:p>
    <w:p w:rsidR="007A75F7" w:rsidRDefault="007A75F7" w:rsidP="000C6CE5">
      <w:pPr>
        <w:pStyle w:val="ListParagraph"/>
        <w:numPr>
          <w:ilvl w:val="0"/>
          <w:numId w:val="4"/>
        </w:numPr>
        <w:autoSpaceDE w:val="0"/>
        <w:autoSpaceDN w:val="0"/>
        <w:adjustRightInd w:val="0"/>
        <w:spacing w:after="0" w:line="480" w:lineRule="auto"/>
        <w:ind w:left="284" w:hanging="284"/>
        <w:rPr>
          <w:rFonts w:asciiTheme="majorBidi" w:eastAsia="Times New Roman" w:hAnsiTheme="majorBidi" w:cstheme="majorBidi"/>
          <w:b/>
          <w:sz w:val="24"/>
          <w:szCs w:val="24"/>
          <w:lang w:val="id-ID"/>
        </w:rPr>
      </w:pPr>
      <w:r>
        <w:rPr>
          <w:rFonts w:asciiTheme="majorBidi" w:eastAsia="Times New Roman" w:hAnsiTheme="majorBidi" w:cstheme="majorBidi"/>
          <w:b/>
          <w:sz w:val="24"/>
          <w:szCs w:val="24"/>
          <w:lang w:val="id-ID"/>
        </w:rPr>
        <w:t>Pendapat Ulama Tentang Asuransi Syariah</w:t>
      </w:r>
    </w:p>
    <w:p w:rsidR="00875CEE" w:rsidRPr="004C0A14" w:rsidRDefault="00963EBE" w:rsidP="00BC280B">
      <w:pPr>
        <w:pStyle w:val="ListParagraph"/>
        <w:autoSpaceDE w:val="0"/>
        <w:autoSpaceDN w:val="0"/>
        <w:adjustRightInd w:val="0"/>
        <w:spacing w:after="0" w:line="480" w:lineRule="auto"/>
        <w:ind w:left="-284" w:firstLine="568"/>
        <w:rPr>
          <w:rFonts w:asciiTheme="majorBidi" w:eastAsia="Times New Roman" w:hAnsiTheme="majorBidi" w:cstheme="majorBidi"/>
          <w:bCs/>
          <w:sz w:val="24"/>
          <w:szCs w:val="24"/>
          <w:lang w:val="id-ID"/>
        </w:rPr>
      </w:pPr>
      <w:r>
        <w:rPr>
          <w:rFonts w:asciiTheme="majorBidi" w:eastAsia="Times New Roman" w:hAnsiTheme="majorBidi" w:cstheme="majorBidi"/>
          <w:bCs/>
          <w:sz w:val="24"/>
          <w:szCs w:val="24"/>
          <w:lang w:val="id-ID"/>
        </w:rPr>
        <w:t xml:space="preserve">Masalah </w:t>
      </w:r>
      <w:r w:rsidR="009A43D2">
        <w:rPr>
          <w:rFonts w:asciiTheme="majorBidi" w:eastAsia="Times New Roman" w:hAnsiTheme="majorBidi" w:cstheme="majorBidi"/>
          <w:bCs/>
          <w:sz w:val="24"/>
          <w:szCs w:val="24"/>
          <w:lang w:val="id-ID"/>
        </w:rPr>
        <w:t xml:space="preserve">asuransi dalam pandangan </w:t>
      </w:r>
      <w:r>
        <w:rPr>
          <w:rFonts w:asciiTheme="majorBidi" w:eastAsia="Times New Roman" w:hAnsiTheme="majorBidi" w:cstheme="majorBidi"/>
          <w:bCs/>
          <w:sz w:val="24"/>
          <w:szCs w:val="24"/>
          <w:lang w:val="id-ID"/>
        </w:rPr>
        <w:t xml:space="preserve">Islam termasuk masalah ijtihadiyah, artinya hukumnya perlu dikaji sedalam mungkin karena tidak dijelaskan oleh al-Qur’an dan as-sunnah secara eksplisit. Para imam mujtahid seperti Abu hanifah, Imam Malik, Imam Syafi’i, Imam Ahmad bin Hanbal dan para mujtahid yang semasa dengannya tidak memberikan fatwa mengenai asuransi karena pada masanya asuransi belum dikenal. </w:t>
      </w:r>
      <w:r w:rsidR="00875CEE">
        <w:rPr>
          <w:rFonts w:asciiTheme="majorBidi" w:eastAsia="Times New Roman" w:hAnsiTheme="majorBidi" w:cstheme="majorBidi"/>
          <w:bCs/>
          <w:sz w:val="24"/>
          <w:szCs w:val="24"/>
          <w:lang w:val="id-ID"/>
        </w:rPr>
        <w:t>Sistem asuransi baru dikenal di dunia Timur pada abad XIX Masehi. Dunia Barat sudah mengenal sistem asuransi ini sejak abad XIV Masehi, sedangkan para ulama mujtahid besar hidup pada sekitar abad II s.d IX Masehi.</w:t>
      </w:r>
      <w:r w:rsidR="004C0A14">
        <w:rPr>
          <w:rFonts w:asciiTheme="majorBidi" w:eastAsia="Times New Roman" w:hAnsiTheme="majorBidi" w:cstheme="majorBidi"/>
          <w:bCs/>
          <w:sz w:val="24"/>
          <w:szCs w:val="24"/>
          <w:lang w:val="id-ID"/>
        </w:rPr>
        <w:t xml:space="preserve"> </w:t>
      </w:r>
      <w:r w:rsidR="00875CEE" w:rsidRPr="004C0A14">
        <w:rPr>
          <w:rFonts w:asciiTheme="majorBidi" w:eastAsia="Times New Roman" w:hAnsiTheme="majorBidi" w:cstheme="majorBidi"/>
          <w:bCs/>
          <w:sz w:val="24"/>
          <w:szCs w:val="24"/>
          <w:lang w:val="id-ID"/>
        </w:rPr>
        <w:t>Di kalangan ulama atau cendekiawan Muslim terdapat empat pendapat tentang hukum asuransi, yaitu:</w:t>
      </w:r>
    </w:p>
    <w:p w:rsidR="00875CEE" w:rsidRDefault="00875CEE" w:rsidP="00E67EC8">
      <w:pPr>
        <w:pStyle w:val="ListParagraph"/>
        <w:numPr>
          <w:ilvl w:val="0"/>
          <w:numId w:val="11"/>
        </w:numPr>
        <w:autoSpaceDE w:val="0"/>
        <w:autoSpaceDN w:val="0"/>
        <w:adjustRightInd w:val="0"/>
        <w:spacing w:after="0" w:line="480" w:lineRule="auto"/>
        <w:ind w:left="-284" w:firstLine="0"/>
        <w:rPr>
          <w:rFonts w:asciiTheme="majorBidi" w:eastAsia="Times New Roman" w:hAnsiTheme="majorBidi" w:cstheme="majorBidi"/>
          <w:bCs/>
          <w:sz w:val="24"/>
          <w:szCs w:val="24"/>
          <w:lang w:val="id-ID"/>
        </w:rPr>
      </w:pPr>
      <w:r>
        <w:rPr>
          <w:rFonts w:asciiTheme="majorBidi" w:eastAsia="Times New Roman" w:hAnsiTheme="majorBidi" w:cstheme="majorBidi"/>
          <w:bCs/>
          <w:sz w:val="24"/>
          <w:szCs w:val="24"/>
          <w:lang w:val="id-ID"/>
        </w:rPr>
        <w:t xml:space="preserve">Mengharamkan asuransi dalam segala macam dan bentuknya seperti sekarang ini, termasuk asuransi jiwa. Kelompok ini antara lain Sayyid Sabiq yang diungkap dalam </w:t>
      </w:r>
      <w:r>
        <w:rPr>
          <w:rFonts w:asciiTheme="majorBidi" w:eastAsia="Times New Roman" w:hAnsiTheme="majorBidi" w:cstheme="majorBidi"/>
          <w:bCs/>
          <w:sz w:val="24"/>
          <w:szCs w:val="24"/>
          <w:lang w:val="id-ID"/>
        </w:rPr>
        <w:lastRenderedPageBreak/>
        <w:t xml:space="preserve">kitabnya </w:t>
      </w:r>
      <w:r w:rsidRPr="00E73D1E">
        <w:rPr>
          <w:rFonts w:asciiTheme="majorBidi" w:eastAsia="Times New Roman" w:hAnsiTheme="majorBidi" w:cstheme="majorBidi"/>
          <w:bCs/>
          <w:i/>
          <w:iCs/>
          <w:sz w:val="24"/>
          <w:szCs w:val="24"/>
          <w:lang w:val="id-ID"/>
        </w:rPr>
        <w:t>Fiqhi al-Sunnah</w:t>
      </w:r>
      <w:r>
        <w:rPr>
          <w:rFonts w:asciiTheme="majorBidi" w:eastAsia="Times New Roman" w:hAnsiTheme="majorBidi" w:cstheme="majorBidi"/>
          <w:bCs/>
          <w:sz w:val="24"/>
          <w:szCs w:val="24"/>
          <w:lang w:val="id-ID"/>
        </w:rPr>
        <w:t>, Abdullah al-Qalqili, Muhammad Yusuf al-Qardhawi, dan Muhammad Bakhit al-Muth’i, alasannya antara lain:</w:t>
      </w:r>
    </w:p>
    <w:p w:rsidR="00875CEE" w:rsidRDefault="00875CEE" w:rsidP="00E67EC8">
      <w:pPr>
        <w:pStyle w:val="ListParagraph"/>
        <w:numPr>
          <w:ilvl w:val="0"/>
          <w:numId w:val="12"/>
        </w:numPr>
        <w:autoSpaceDE w:val="0"/>
        <w:autoSpaceDN w:val="0"/>
        <w:adjustRightInd w:val="0"/>
        <w:spacing w:after="0" w:line="480" w:lineRule="auto"/>
        <w:ind w:left="567" w:hanging="426"/>
        <w:rPr>
          <w:rFonts w:asciiTheme="majorBidi" w:eastAsia="Times New Roman" w:hAnsiTheme="majorBidi" w:cstheme="majorBidi"/>
          <w:bCs/>
          <w:sz w:val="24"/>
          <w:szCs w:val="24"/>
          <w:lang w:val="id-ID"/>
        </w:rPr>
      </w:pPr>
      <w:r>
        <w:rPr>
          <w:rFonts w:asciiTheme="majorBidi" w:eastAsia="Times New Roman" w:hAnsiTheme="majorBidi" w:cstheme="majorBidi"/>
          <w:bCs/>
          <w:sz w:val="24"/>
          <w:szCs w:val="24"/>
          <w:lang w:val="id-ID"/>
        </w:rPr>
        <w:t>Asuransi pada hakikatnya sama dengan judi.</w:t>
      </w:r>
    </w:p>
    <w:p w:rsidR="00875CEE" w:rsidRDefault="00875CEE" w:rsidP="00E67EC8">
      <w:pPr>
        <w:pStyle w:val="ListParagraph"/>
        <w:numPr>
          <w:ilvl w:val="0"/>
          <w:numId w:val="12"/>
        </w:numPr>
        <w:autoSpaceDE w:val="0"/>
        <w:autoSpaceDN w:val="0"/>
        <w:adjustRightInd w:val="0"/>
        <w:spacing w:after="0" w:line="480" w:lineRule="auto"/>
        <w:ind w:left="567" w:hanging="426"/>
        <w:rPr>
          <w:rFonts w:asciiTheme="majorBidi" w:eastAsia="Times New Roman" w:hAnsiTheme="majorBidi" w:cstheme="majorBidi"/>
          <w:bCs/>
          <w:sz w:val="24"/>
          <w:szCs w:val="24"/>
          <w:lang w:val="id-ID"/>
        </w:rPr>
      </w:pPr>
      <w:r>
        <w:rPr>
          <w:rFonts w:asciiTheme="majorBidi" w:eastAsia="Times New Roman" w:hAnsiTheme="majorBidi" w:cstheme="majorBidi"/>
          <w:bCs/>
          <w:sz w:val="24"/>
          <w:szCs w:val="24"/>
          <w:lang w:val="id-ID"/>
        </w:rPr>
        <w:t>Mengandung un</w:t>
      </w:r>
      <w:r w:rsidR="004E561A">
        <w:rPr>
          <w:rFonts w:asciiTheme="majorBidi" w:eastAsia="Times New Roman" w:hAnsiTheme="majorBidi" w:cstheme="majorBidi"/>
          <w:bCs/>
          <w:sz w:val="24"/>
          <w:szCs w:val="24"/>
          <w:lang w:val="id-ID"/>
        </w:rPr>
        <w:t>sur tidak jelas dan tidak pasti.</w:t>
      </w:r>
    </w:p>
    <w:p w:rsidR="00875CEE" w:rsidRDefault="00875CEE" w:rsidP="00E67EC8">
      <w:pPr>
        <w:pStyle w:val="ListParagraph"/>
        <w:numPr>
          <w:ilvl w:val="0"/>
          <w:numId w:val="12"/>
        </w:numPr>
        <w:autoSpaceDE w:val="0"/>
        <w:autoSpaceDN w:val="0"/>
        <w:adjustRightInd w:val="0"/>
        <w:spacing w:after="0" w:line="480" w:lineRule="auto"/>
        <w:ind w:left="567" w:hanging="426"/>
        <w:rPr>
          <w:rFonts w:asciiTheme="majorBidi" w:eastAsia="Times New Roman" w:hAnsiTheme="majorBidi" w:cstheme="majorBidi"/>
          <w:bCs/>
          <w:sz w:val="24"/>
          <w:szCs w:val="24"/>
          <w:lang w:val="id-ID"/>
        </w:rPr>
      </w:pPr>
      <w:r>
        <w:rPr>
          <w:rFonts w:asciiTheme="majorBidi" w:eastAsia="Times New Roman" w:hAnsiTheme="majorBidi" w:cstheme="majorBidi"/>
          <w:bCs/>
          <w:sz w:val="24"/>
          <w:szCs w:val="24"/>
          <w:lang w:val="id-ID"/>
        </w:rPr>
        <w:t>Mengandung unsur riba</w:t>
      </w:r>
      <w:r w:rsidR="004E561A">
        <w:rPr>
          <w:rFonts w:asciiTheme="majorBidi" w:eastAsia="Times New Roman" w:hAnsiTheme="majorBidi" w:cstheme="majorBidi"/>
          <w:bCs/>
          <w:sz w:val="24"/>
          <w:szCs w:val="24"/>
          <w:lang w:val="id-ID"/>
        </w:rPr>
        <w:t>.</w:t>
      </w:r>
    </w:p>
    <w:p w:rsidR="00875CEE" w:rsidRDefault="00875CEE" w:rsidP="00E67EC8">
      <w:pPr>
        <w:pStyle w:val="ListParagraph"/>
        <w:numPr>
          <w:ilvl w:val="0"/>
          <w:numId w:val="12"/>
        </w:numPr>
        <w:autoSpaceDE w:val="0"/>
        <w:autoSpaceDN w:val="0"/>
        <w:adjustRightInd w:val="0"/>
        <w:spacing w:after="0" w:line="480" w:lineRule="auto"/>
        <w:ind w:left="567" w:hanging="426"/>
        <w:rPr>
          <w:rFonts w:asciiTheme="majorBidi" w:eastAsia="Times New Roman" w:hAnsiTheme="majorBidi" w:cstheme="majorBidi"/>
          <w:bCs/>
          <w:sz w:val="24"/>
          <w:szCs w:val="24"/>
          <w:lang w:val="id-ID"/>
        </w:rPr>
      </w:pPr>
      <w:r>
        <w:rPr>
          <w:rFonts w:asciiTheme="majorBidi" w:eastAsia="Times New Roman" w:hAnsiTheme="majorBidi" w:cstheme="majorBidi"/>
          <w:bCs/>
          <w:sz w:val="24"/>
          <w:szCs w:val="24"/>
          <w:lang w:val="id-ID"/>
        </w:rPr>
        <w:t xml:space="preserve">Mengandung unsur eksploitasi karena apabila pemegang polis tidak bisa melanjutkan pembayaran preminya, bisa hilang atau </w:t>
      </w:r>
      <w:r w:rsidR="005C7645">
        <w:rPr>
          <w:rFonts w:asciiTheme="majorBidi" w:eastAsia="Times New Roman" w:hAnsiTheme="majorBidi" w:cstheme="majorBidi"/>
          <w:bCs/>
          <w:sz w:val="24"/>
          <w:szCs w:val="24"/>
          <w:lang w:val="id-ID"/>
        </w:rPr>
        <w:t>dikurangi u</w:t>
      </w:r>
      <w:r w:rsidR="00E73D1E">
        <w:rPr>
          <w:rFonts w:asciiTheme="majorBidi" w:eastAsia="Times New Roman" w:hAnsiTheme="majorBidi" w:cstheme="majorBidi"/>
          <w:bCs/>
          <w:sz w:val="24"/>
          <w:szCs w:val="24"/>
          <w:lang w:val="id-ID"/>
        </w:rPr>
        <w:t>a</w:t>
      </w:r>
      <w:r w:rsidR="005C7645">
        <w:rPr>
          <w:rFonts w:asciiTheme="majorBidi" w:eastAsia="Times New Roman" w:hAnsiTheme="majorBidi" w:cstheme="majorBidi"/>
          <w:bCs/>
          <w:sz w:val="24"/>
          <w:szCs w:val="24"/>
          <w:lang w:val="id-ID"/>
        </w:rPr>
        <w:t>ng premi yang telah dibayarkan.</w:t>
      </w:r>
    </w:p>
    <w:p w:rsidR="005C7645" w:rsidRDefault="005C7645" w:rsidP="00E67EC8">
      <w:pPr>
        <w:pStyle w:val="ListParagraph"/>
        <w:numPr>
          <w:ilvl w:val="0"/>
          <w:numId w:val="12"/>
        </w:numPr>
        <w:autoSpaceDE w:val="0"/>
        <w:autoSpaceDN w:val="0"/>
        <w:adjustRightInd w:val="0"/>
        <w:spacing w:after="0" w:line="480" w:lineRule="auto"/>
        <w:ind w:left="567" w:hanging="426"/>
        <w:rPr>
          <w:rFonts w:asciiTheme="majorBidi" w:eastAsia="Times New Roman" w:hAnsiTheme="majorBidi" w:cstheme="majorBidi"/>
          <w:bCs/>
          <w:sz w:val="24"/>
          <w:szCs w:val="24"/>
          <w:lang w:val="id-ID"/>
        </w:rPr>
      </w:pPr>
      <w:r>
        <w:rPr>
          <w:rFonts w:asciiTheme="majorBidi" w:eastAsia="Times New Roman" w:hAnsiTheme="majorBidi" w:cstheme="majorBidi"/>
          <w:bCs/>
          <w:sz w:val="24"/>
          <w:szCs w:val="24"/>
          <w:lang w:val="id-ID"/>
        </w:rPr>
        <w:t>Premi-premi yang telah dibayarkan oleh para pemegang polis diputar dalam praktik riba (karena uang tersebut dikreditkan dan dibungakan).</w:t>
      </w:r>
    </w:p>
    <w:p w:rsidR="005C7645" w:rsidRDefault="005C7645" w:rsidP="00E67EC8">
      <w:pPr>
        <w:pStyle w:val="ListParagraph"/>
        <w:numPr>
          <w:ilvl w:val="0"/>
          <w:numId w:val="12"/>
        </w:numPr>
        <w:autoSpaceDE w:val="0"/>
        <w:autoSpaceDN w:val="0"/>
        <w:adjustRightInd w:val="0"/>
        <w:spacing w:after="0" w:line="480" w:lineRule="auto"/>
        <w:ind w:left="567" w:hanging="426"/>
        <w:rPr>
          <w:rFonts w:asciiTheme="majorBidi" w:eastAsia="Times New Roman" w:hAnsiTheme="majorBidi" w:cstheme="majorBidi"/>
          <w:bCs/>
          <w:sz w:val="24"/>
          <w:szCs w:val="24"/>
          <w:lang w:val="id-ID"/>
        </w:rPr>
      </w:pPr>
      <w:r>
        <w:rPr>
          <w:rFonts w:asciiTheme="majorBidi" w:eastAsia="Times New Roman" w:hAnsiTheme="majorBidi" w:cstheme="majorBidi"/>
          <w:bCs/>
          <w:sz w:val="24"/>
          <w:szCs w:val="24"/>
          <w:lang w:val="id-ID"/>
        </w:rPr>
        <w:t>Hidup dan matinya manusia dijadikan objek bisnis, yang berarti mendahului takdir Tuhan Yang Maha Esa.</w:t>
      </w:r>
      <w:r>
        <w:rPr>
          <w:rStyle w:val="FootnoteReference"/>
          <w:rFonts w:asciiTheme="majorBidi" w:eastAsia="Times New Roman" w:hAnsiTheme="majorBidi" w:cstheme="majorBidi"/>
          <w:bCs/>
          <w:sz w:val="24"/>
          <w:szCs w:val="24"/>
          <w:lang w:val="id-ID"/>
        </w:rPr>
        <w:footnoteReference w:id="13"/>
      </w:r>
    </w:p>
    <w:p w:rsidR="005C7645" w:rsidRDefault="005C7645" w:rsidP="00E67EC8">
      <w:pPr>
        <w:pStyle w:val="ListParagraph"/>
        <w:numPr>
          <w:ilvl w:val="0"/>
          <w:numId w:val="11"/>
        </w:numPr>
        <w:autoSpaceDE w:val="0"/>
        <w:autoSpaceDN w:val="0"/>
        <w:adjustRightInd w:val="0"/>
        <w:spacing w:after="0" w:line="480" w:lineRule="auto"/>
        <w:ind w:left="-284" w:firstLine="0"/>
        <w:rPr>
          <w:rFonts w:asciiTheme="majorBidi" w:eastAsia="Times New Roman" w:hAnsiTheme="majorBidi" w:cstheme="majorBidi"/>
          <w:bCs/>
          <w:sz w:val="24"/>
          <w:szCs w:val="24"/>
          <w:lang w:val="id-ID"/>
        </w:rPr>
      </w:pPr>
      <w:r>
        <w:rPr>
          <w:rFonts w:asciiTheme="majorBidi" w:eastAsia="Times New Roman" w:hAnsiTheme="majorBidi" w:cstheme="majorBidi"/>
          <w:bCs/>
          <w:sz w:val="24"/>
          <w:szCs w:val="24"/>
          <w:lang w:val="id-ID"/>
        </w:rPr>
        <w:t xml:space="preserve">Membolehkan semua asuransi dalam praktiknya dewasa ini. </w:t>
      </w:r>
      <w:r w:rsidRPr="005C7645">
        <w:rPr>
          <w:rFonts w:asciiTheme="majorBidi" w:eastAsia="Times New Roman" w:hAnsiTheme="majorBidi" w:cstheme="majorBidi"/>
          <w:bCs/>
          <w:sz w:val="24"/>
          <w:szCs w:val="24"/>
          <w:lang w:val="id-ID"/>
        </w:rPr>
        <w:t>Pendapat</w:t>
      </w:r>
      <w:r w:rsidR="00F6408A">
        <w:rPr>
          <w:rFonts w:asciiTheme="majorBidi" w:eastAsia="Times New Roman" w:hAnsiTheme="majorBidi" w:cstheme="majorBidi"/>
          <w:bCs/>
          <w:sz w:val="24"/>
          <w:szCs w:val="24"/>
          <w:lang w:val="id-ID"/>
        </w:rPr>
        <w:t xml:space="preserve"> tersebut </w:t>
      </w:r>
      <w:r w:rsidR="00437A38">
        <w:rPr>
          <w:rFonts w:asciiTheme="majorBidi" w:eastAsia="Times New Roman" w:hAnsiTheme="majorBidi" w:cstheme="majorBidi"/>
          <w:bCs/>
          <w:sz w:val="24"/>
          <w:szCs w:val="24"/>
          <w:lang w:val="id-ID"/>
        </w:rPr>
        <w:t xml:space="preserve"> dikemukakan oleh Abdul Wahab K</w:t>
      </w:r>
      <w:r w:rsidRPr="005C7645">
        <w:rPr>
          <w:rFonts w:asciiTheme="majorBidi" w:eastAsia="Times New Roman" w:hAnsiTheme="majorBidi" w:cstheme="majorBidi"/>
          <w:bCs/>
          <w:sz w:val="24"/>
          <w:szCs w:val="24"/>
          <w:lang w:val="id-ID"/>
        </w:rPr>
        <w:t xml:space="preserve">halaf, Mustafa Ahmad Zarqa, Muhammad Yusuf Musa dan alasan-alasan yang </w:t>
      </w:r>
      <w:r w:rsidR="00F6408A">
        <w:rPr>
          <w:rFonts w:asciiTheme="majorBidi" w:eastAsia="Times New Roman" w:hAnsiTheme="majorBidi" w:cstheme="majorBidi"/>
          <w:bCs/>
          <w:sz w:val="24"/>
          <w:szCs w:val="24"/>
          <w:lang w:val="id-ID"/>
        </w:rPr>
        <w:t>dikemukakannya sebagai berikut:</w:t>
      </w:r>
    </w:p>
    <w:p w:rsidR="00F6408A" w:rsidRDefault="00F6408A" w:rsidP="00E67EC8">
      <w:pPr>
        <w:pStyle w:val="ListParagraph"/>
        <w:numPr>
          <w:ilvl w:val="0"/>
          <w:numId w:val="13"/>
        </w:numPr>
        <w:autoSpaceDE w:val="0"/>
        <w:autoSpaceDN w:val="0"/>
        <w:adjustRightInd w:val="0"/>
        <w:spacing w:after="0" w:line="480" w:lineRule="auto"/>
        <w:ind w:left="567" w:hanging="426"/>
        <w:rPr>
          <w:rFonts w:asciiTheme="majorBidi" w:eastAsia="Times New Roman" w:hAnsiTheme="majorBidi" w:cstheme="majorBidi"/>
          <w:bCs/>
          <w:sz w:val="24"/>
          <w:szCs w:val="24"/>
          <w:lang w:val="id-ID"/>
        </w:rPr>
      </w:pPr>
      <w:r>
        <w:rPr>
          <w:rFonts w:asciiTheme="majorBidi" w:eastAsia="Times New Roman" w:hAnsiTheme="majorBidi" w:cstheme="majorBidi"/>
          <w:bCs/>
          <w:sz w:val="24"/>
          <w:szCs w:val="24"/>
          <w:lang w:val="id-ID"/>
        </w:rPr>
        <w:t>Tidak ada nash al-Quran maupun nash al-Hadis yang melarang asuransi.</w:t>
      </w:r>
    </w:p>
    <w:p w:rsidR="00F6408A" w:rsidRDefault="00F6408A" w:rsidP="00E67EC8">
      <w:pPr>
        <w:pStyle w:val="ListParagraph"/>
        <w:numPr>
          <w:ilvl w:val="0"/>
          <w:numId w:val="13"/>
        </w:numPr>
        <w:autoSpaceDE w:val="0"/>
        <w:autoSpaceDN w:val="0"/>
        <w:adjustRightInd w:val="0"/>
        <w:spacing w:after="0" w:line="480" w:lineRule="auto"/>
        <w:ind w:left="567" w:hanging="426"/>
        <w:rPr>
          <w:rFonts w:asciiTheme="majorBidi" w:eastAsia="Times New Roman" w:hAnsiTheme="majorBidi" w:cstheme="majorBidi"/>
          <w:bCs/>
          <w:sz w:val="24"/>
          <w:szCs w:val="24"/>
          <w:lang w:val="id-ID"/>
        </w:rPr>
      </w:pPr>
      <w:r>
        <w:rPr>
          <w:rFonts w:asciiTheme="majorBidi" w:eastAsia="Times New Roman" w:hAnsiTheme="majorBidi" w:cstheme="majorBidi"/>
          <w:bCs/>
          <w:sz w:val="24"/>
          <w:szCs w:val="24"/>
          <w:lang w:val="id-ID"/>
        </w:rPr>
        <w:t>Kedua pihak yang berjanji (asurador dan yang mempertanggungkan) dengan penuh kerelaan menerima operasi asuransi tersebut untuk memikul tanggung jawab masing-masing.</w:t>
      </w:r>
    </w:p>
    <w:p w:rsidR="00F6408A" w:rsidRDefault="00F6408A" w:rsidP="00E67EC8">
      <w:pPr>
        <w:pStyle w:val="ListParagraph"/>
        <w:numPr>
          <w:ilvl w:val="0"/>
          <w:numId w:val="13"/>
        </w:numPr>
        <w:autoSpaceDE w:val="0"/>
        <w:autoSpaceDN w:val="0"/>
        <w:adjustRightInd w:val="0"/>
        <w:spacing w:after="0" w:line="480" w:lineRule="auto"/>
        <w:ind w:left="567" w:hanging="426"/>
        <w:rPr>
          <w:rFonts w:asciiTheme="majorBidi" w:eastAsia="Times New Roman" w:hAnsiTheme="majorBidi" w:cstheme="majorBidi"/>
          <w:bCs/>
          <w:sz w:val="24"/>
          <w:szCs w:val="24"/>
          <w:lang w:val="id-ID"/>
        </w:rPr>
      </w:pPr>
      <w:r>
        <w:rPr>
          <w:rFonts w:asciiTheme="majorBidi" w:eastAsia="Times New Roman" w:hAnsiTheme="majorBidi" w:cstheme="majorBidi"/>
          <w:bCs/>
          <w:sz w:val="24"/>
          <w:szCs w:val="24"/>
          <w:lang w:val="id-ID"/>
        </w:rPr>
        <w:lastRenderedPageBreak/>
        <w:t>Asuransi tidak merugikan salah satu atau kedua belah pihak dan bahkan asuransi menguntungkan kedua belah pihak.</w:t>
      </w:r>
    </w:p>
    <w:p w:rsidR="00F6408A" w:rsidRDefault="00F6408A" w:rsidP="00E67EC8">
      <w:pPr>
        <w:pStyle w:val="ListParagraph"/>
        <w:numPr>
          <w:ilvl w:val="0"/>
          <w:numId w:val="13"/>
        </w:numPr>
        <w:autoSpaceDE w:val="0"/>
        <w:autoSpaceDN w:val="0"/>
        <w:adjustRightInd w:val="0"/>
        <w:spacing w:after="0" w:line="480" w:lineRule="auto"/>
        <w:ind w:left="567" w:hanging="426"/>
        <w:rPr>
          <w:rFonts w:asciiTheme="majorBidi" w:eastAsia="Times New Roman" w:hAnsiTheme="majorBidi" w:cstheme="majorBidi"/>
          <w:bCs/>
          <w:sz w:val="24"/>
          <w:szCs w:val="24"/>
          <w:lang w:val="id-ID"/>
        </w:rPr>
      </w:pPr>
      <w:r>
        <w:rPr>
          <w:rFonts w:asciiTheme="majorBidi" w:eastAsia="Times New Roman" w:hAnsiTheme="majorBidi" w:cstheme="majorBidi"/>
          <w:bCs/>
          <w:sz w:val="24"/>
          <w:szCs w:val="24"/>
          <w:lang w:val="id-ID"/>
        </w:rPr>
        <w:t>Asuransi mengandung kepentingan umum, sebab premi-premi yang terkumpul dapat diinvestasikan (disalurkan kembali untuk dijadikan modal) untuk proyek-proyek yang produktif dan untuk pembangunan.</w:t>
      </w:r>
    </w:p>
    <w:p w:rsidR="00F6408A" w:rsidRDefault="00F6408A" w:rsidP="00E67EC8">
      <w:pPr>
        <w:pStyle w:val="ListParagraph"/>
        <w:numPr>
          <w:ilvl w:val="0"/>
          <w:numId w:val="13"/>
        </w:numPr>
        <w:autoSpaceDE w:val="0"/>
        <w:autoSpaceDN w:val="0"/>
        <w:adjustRightInd w:val="0"/>
        <w:spacing w:after="0" w:line="480" w:lineRule="auto"/>
        <w:ind w:left="567" w:hanging="426"/>
        <w:rPr>
          <w:rFonts w:asciiTheme="majorBidi" w:eastAsia="Times New Roman" w:hAnsiTheme="majorBidi" w:cstheme="majorBidi"/>
          <w:bCs/>
          <w:sz w:val="24"/>
          <w:szCs w:val="24"/>
          <w:lang w:val="id-ID"/>
        </w:rPr>
      </w:pPr>
      <w:r>
        <w:rPr>
          <w:rFonts w:asciiTheme="majorBidi" w:eastAsia="Times New Roman" w:hAnsiTheme="majorBidi" w:cstheme="majorBidi"/>
          <w:bCs/>
          <w:sz w:val="24"/>
          <w:szCs w:val="24"/>
          <w:lang w:val="id-ID"/>
        </w:rPr>
        <w:t xml:space="preserve">Asuransi termasuk akad </w:t>
      </w:r>
      <w:r>
        <w:rPr>
          <w:rFonts w:asciiTheme="majorBidi" w:eastAsia="Times New Roman" w:hAnsiTheme="majorBidi" w:cstheme="majorBidi"/>
          <w:bCs/>
          <w:i/>
          <w:iCs/>
          <w:sz w:val="24"/>
          <w:szCs w:val="24"/>
          <w:lang w:val="id-ID"/>
        </w:rPr>
        <w:t>mudharabah</w:t>
      </w:r>
      <w:r>
        <w:rPr>
          <w:rFonts w:asciiTheme="majorBidi" w:eastAsia="Times New Roman" w:hAnsiTheme="majorBidi" w:cstheme="majorBidi"/>
          <w:bCs/>
          <w:sz w:val="24"/>
          <w:szCs w:val="24"/>
          <w:lang w:val="id-ID"/>
        </w:rPr>
        <w:t xml:space="preserve">, maksudnya asuransi merupakan akad kerja sama bagi hasil antara pemegang polis (pemilik modal) dengan pihak perusahaan asuransi yang mengatur modal </w:t>
      </w:r>
      <w:r w:rsidR="004E561A">
        <w:rPr>
          <w:rFonts w:asciiTheme="majorBidi" w:eastAsia="Times New Roman" w:hAnsiTheme="majorBidi" w:cstheme="majorBidi"/>
          <w:bCs/>
          <w:sz w:val="24"/>
          <w:szCs w:val="24"/>
          <w:lang w:val="id-ID"/>
        </w:rPr>
        <w:t>atas dasar bagi hasil (</w:t>
      </w:r>
      <w:r w:rsidR="004E561A">
        <w:rPr>
          <w:rFonts w:asciiTheme="majorBidi" w:eastAsia="Times New Roman" w:hAnsiTheme="majorBidi" w:cstheme="majorBidi"/>
          <w:bCs/>
          <w:i/>
          <w:iCs/>
          <w:sz w:val="24"/>
          <w:szCs w:val="24"/>
          <w:lang w:val="id-ID"/>
        </w:rPr>
        <w:t>profit loss sharing</w:t>
      </w:r>
      <w:r w:rsidR="004E561A">
        <w:rPr>
          <w:rFonts w:asciiTheme="majorBidi" w:eastAsia="Times New Roman" w:hAnsiTheme="majorBidi" w:cstheme="majorBidi"/>
          <w:bCs/>
          <w:sz w:val="24"/>
          <w:szCs w:val="24"/>
          <w:lang w:val="id-ID"/>
        </w:rPr>
        <w:t>).</w:t>
      </w:r>
    </w:p>
    <w:p w:rsidR="004E561A" w:rsidRDefault="004E561A" w:rsidP="00E67EC8">
      <w:pPr>
        <w:pStyle w:val="ListParagraph"/>
        <w:numPr>
          <w:ilvl w:val="0"/>
          <w:numId w:val="13"/>
        </w:numPr>
        <w:autoSpaceDE w:val="0"/>
        <w:autoSpaceDN w:val="0"/>
        <w:adjustRightInd w:val="0"/>
        <w:spacing w:after="0" w:line="480" w:lineRule="auto"/>
        <w:ind w:left="567" w:hanging="426"/>
        <w:rPr>
          <w:rFonts w:asciiTheme="majorBidi" w:eastAsia="Times New Roman" w:hAnsiTheme="majorBidi" w:cstheme="majorBidi"/>
          <w:bCs/>
          <w:sz w:val="24"/>
          <w:szCs w:val="24"/>
          <w:lang w:val="id-ID"/>
        </w:rPr>
      </w:pPr>
      <w:r>
        <w:rPr>
          <w:rFonts w:asciiTheme="majorBidi" w:eastAsia="Times New Roman" w:hAnsiTheme="majorBidi" w:cstheme="majorBidi"/>
          <w:bCs/>
          <w:sz w:val="24"/>
          <w:szCs w:val="24"/>
          <w:lang w:val="id-ID"/>
        </w:rPr>
        <w:t>Dianalogikan atau diqiaskan dengan sistem pensiun, seperti taspen.</w:t>
      </w:r>
    </w:p>
    <w:p w:rsidR="004E561A" w:rsidRDefault="004E561A" w:rsidP="00E67EC8">
      <w:pPr>
        <w:pStyle w:val="ListParagraph"/>
        <w:numPr>
          <w:ilvl w:val="0"/>
          <w:numId w:val="13"/>
        </w:numPr>
        <w:autoSpaceDE w:val="0"/>
        <w:autoSpaceDN w:val="0"/>
        <w:adjustRightInd w:val="0"/>
        <w:spacing w:after="0" w:line="480" w:lineRule="auto"/>
        <w:ind w:left="567" w:hanging="426"/>
        <w:rPr>
          <w:rFonts w:asciiTheme="majorBidi" w:eastAsia="Times New Roman" w:hAnsiTheme="majorBidi" w:cstheme="majorBidi"/>
          <w:bCs/>
          <w:sz w:val="24"/>
          <w:szCs w:val="24"/>
          <w:lang w:val="id-ID"/>
        </w:rPr>
      </w:pPr>
      <w:r>
        <w:rPr>
          <w:rFonts w:asciiTheme="majorBidi" w:eastAsia="Times New Roman" w:hAnsiTheme="majorBidi" w:cstheme="majorBidi"/>
          <w:bCs/>
          <w:sz w:val="24"/>
          <w:szCs w:val="24"/>
          <w:lang w:val="id-ID"/>
        </w:rPr>
        <w:t>Operasi asuransi dilakukan untuk kemaslahatan umum dan kepentingan bersama.</w:t>
      </w:r>
    </w:p>
    <w:p w:rsidR="004E561A" w:rsidRPr="004E561A" w:rsidRDefault="007B6CC2" w:rsidP="00BC280B">
      <w:pPr>
        <w:pStyle w:val="ListParagraph"/>
        <w:spacing w:after="0" w:line="480" w:lineRule="auto"/>
        <w:ind w:left="-284" w:firstLine="426"/>
        <w:rPr>
          <w:rFonts w:asciiTheme="majorBidi" w:hAnsiTheme="majorBidi" w:cstheme="majorBidi"/>
          <w:sz w:val="24"/>
          <w:szCs w:val="24"/>
          <w:lang w:val="id-ID"/>
        </w:rPr>
      </w:pPr>
      <w:r>
        <w:rPr>
          <w:rFonts w:asciiTheme="majorBidi" w:eastAsia="Times New Roman" w:hAnsiTheme="majorBidi" w:cstheme="majorBidi"/>
          <w:bCs/>
          <w:sz w:val="24"/>
          <w:szCs w:val="24"/>
          <w:lang w:val="id-ID"/>
        </w:rPr>
        <w:t>Berdasarkan</w:t>
      </w:r>
      <w:r w:rsidR="004E561A">
        <w:rPr>
          <w:rFonts w:asciiTheme="majorBidi" w:eastAsia="Times New Roman" w:hAnsiTheme="majorBidi" w:cstheme="majorBidi"/>
          <w:bCs/>
          <w:sz w:val="24"/>
          <w:szCs w:val="24"/>
          <w:lang w:val="id-ID"/>
        </w:rPr>
        <w:t xml:space="preserve"> alasan-alasan yang demikian, asuransi dianggap membawa manfaat bagi pesertanya dan perusahaan asuransi secara bersamaan. Praktik atau tindakan yang dapat mendatangkan kemaslahatan orang banyak dibenarkan oleh agama. Hal ini dikuatkan dengan adanya </w:t>
      </w:r>
      <w:r w:rsidR="004E561A" w:rsidRPr="00B9393A">
        <w:rPr>
          <w:rFonts w:asciiTheme="majorBidi" w:hAnsiTheme="majorBidi" w:cstheme="majorBidi"/>
          <w:i/>
          <w:iCs/>
          <w:sz w:val="24"/>
          <w:szCs w:val="24"/>
          <w:lang w:val="id-ID"/>
        </w:rPr>
        <w:t>kaidah</w:t>
      </w:r>
      <w:r w:rsidR="004E561A" w:rsidRPr="004E561A">
        <w:rPr>
          <w:rFonts w:asciiTheme="majorBidi" w:hAnsiTheme="majorBidi" w:cstheme="majorBidi"/>
          <w:sz w:val="24"/>
          <w:szCs w:val="24"/>
          <w:lang w:val="id-ID"/>
        </w:rPr>
        <w:t xml:space="preserve"> </w:t>
      </w:r>
      <w:r w:rsidR="004E561A" w:rsidRPr="004E561A">
        <w:rPr>
          <w:rFonts w:asciiTheme="majorBidi" w:hAnsiTheme="majorBidi" w:cstheme="majorBidi"/>
          <w:i/>
          <w:iCs/>
          <w:sz w:val="24"/>
          <w:szCs w:val="24"/>
          <w:lang w:val="id-ID"/>
        </w:rPr>
        <w:t>fiqhiyah</w:t>
      </w:r>
      <w:r w:rsidR="004E561A" w:rsidRPr="004E561A">
        <w:rPr>
          <w:rFonts w:asciiTheme="majorBidi" w:hAnsiTheme="majorBidi" w:cstheme="majorBidi"/>
          <w:sz w:val="24"/>
          <w:szCs w:val="24"/>
          <w:lang w:val="id-ID"/>
        </w:rPr>
        <w:t xml:space="preserve"> yang berk</w:t>
      </w:r>
      <w:r w:rsidR="009A43D2">
        <w:rPr>
          <w:rFonts w:asciiTheme="majorBidi" w:hAnsiTheme="majorBidi" w:cstheme="majorBidi"/>
          <w:sz w:val="24"/>
          <w:szCs w:val="24"/>
          <w:lang w:val="id-ID"/>
        </w:rPr>
        <w:t>enaan dengan masalah-masalah mu</w:t>
      </w:r>
      <w:r w:rsidR="004E561A" w:rsidRPr="004E561A">
        <w:rPr>
          <w:rFonts w:asciiTheme="majorBidi" w:hAnsiTheme="majorBidi" w:cstheme="majorBidi"/>
          <w:sz w:val="24"/>
          <w:szCs w:val="24"/>
          <w:lang w:val="id-ID"/>
        </w:rPr>
        <w:t>amalah yakni :</w:t>
      </w:r>
    </w:p>
    <w:p w:rsidR="004E561A" w:rsidRPr="006A5A71" w:rsidRDefault="004E561A" w:rsidP="004E561A">
      <w:pPr>
        <w:pStyle w:val="ListParagraph"/>
        <w:spacing w:after="0" w:line="480" w:lineRule="auto"/>
        <w:ind w:left="0" w:right="288" w:firstLine="567"/>
        <w:jc w:val="right"/>
        <w:rPr>
          <w:rFonts w:asciiTheme="majorBidi" w:hAnsiTheme="majorBidi" w:cstheme="majorBidi"/>
          <w:sz w:val="36"/>
          <w:szCs w:val="36"/>
          <w:rtl/>
          <w:lang w:val="id-ID"/>
        </w:rPr>
      </w:pPr>
      <w:r w:rsidRPr="006A5A71">
        <w:rPr>
          <w:rFonts w:asciiTheme="majorBidi" w:hAnsiTheme="majorBidi" w:cstheme="majorBidi"/>
          <w:sz w:val="36"/>
          <w:szCs w:val="36"/>
          <w:rtl/>
          <w:lang w:val="id-ID"/>
        </w:rPr>
        <w:t>الْأَصْلُ فِي الْمُعَامَلَةِ الْإِبَاحَةُ إلَّاأَنْ يَدُلُّ دَ لِيْلُ عَلَى تَحْرِ يْمِهَا</w:t>
      </w:r>
      <w:r w:rsidRPr="00AA7B99">
        <w:rPr>
          <w:rStyle w:val="FootnoteReference"/>
          <w:rFonts w:asciiTheme="majorBidi" w:hAnsiTheme="majorBidi" w:cstheme="majorBidi"/>
          <w:sz w:val="20"/>
          <w:szCs w:val="20"/>
          <w:rtl/>
          <w:lang w:val="id-ID"/>
        </w:rPr>
        <w:footnoteReference w:id="14"/>
      </w:r>
    </w:p>
    <w:p w:rsidR="00E826E7" w:rsidRDefault="00E826E7" w:rsidP="00BC280B">
      <w:pPr>
        <w:pStyle w:val="ListParagraph"/>
        <w:tabs>
          <w:tab w:val="left" w:pos="7797"/>
        </w:tabs>
        <w:spacing w:after="0"/>
        <w:ind w:left="-284" w:right="-1"/>
        <w:rPr>
          <w:rFonts w:asciiTheme="majorBidi" w:hAnsiTheme="majorBidi" w:cstheme="majorBidi"/>
          <w:sz w:val="24"/>
          <w:szCs w:val="24"/>
          <w:lang w:val="id-ID"/>
        </w:rPr>
      </w:pPr>
    </w:p>
    <w:p w:rsidR="00E826E7" w:rsidRDefault="00E826E7" w:rsidP="00BC280B">
      <w:pPr>
        <w:pStyle w:val="ListParagraph"/>
        <w:tabs>
          <w:tab w:val="left" w:pos="7797"/>
        </w:tabs>
        <w:spacing w:after="0"/>
        <w:ind w:left="-284" w:right="-1"/>
        <w:rPr>
          <w:rFonts w:asciiTheme="majorBidi" w:hAnsiTheme="majorBidi" w:cstheme="majorBidi"/>
          <w:sz w:val="24"/>
          <w:szCs w:val="24"/>
          <w:lang w:val="id-ID"/>
        </w:rPr>
      </w:pPr>
    </w:p>
    <w:p w:rsidR="00F03535" w:rsidRPr="00F03535" w:rsidRDefault="00F03535" w:rsidP="00BC280B">
      <w:pPr>
        <w:pStyle w:val="ListParagraph"/>
        <w:tabs>
          <w:tab w:val="left" w:pos="7797"/>
        </w:tabs>
        <w:spacing w:after="0"/>
        <w:ind w:left="-284" w:right="-1"/>
        <w:rPr>
          <w:rFonts w:asciiTheme="majorBidi" w:hAnsiTheme="majorBidi" w:cstheme="majorBidi"/>
          <w:sz w:val="24"/>
          <w:szCs w:val="24"/>
          <w:lang w:val="id-ID"/>
        </w:rPr>
      </w:pPr>
      <w:r>
        <w:rPr>
          <w:rFonts w:asciiTheme="majorBidi" w:hAnsiTheme="majorBidi" w:cstheme="majorBidi"/>
          <w:sz w:val="24"/>
          <w:szCs w:val="24"/>
          <w:lang w:val="id-ID"/>
        </w:rPr>
        <w:lastRenderedPageBreak/>
        <w:t>Artinya:</w:t>
      </w:r>
    </w:p>
    <w:p w:rsidR="003D1970" w:rsidRDefault="003D1970" w:rsidP="00B80533">
      <w:pPr>
        <w:pStyle w:val="ListParagraph"/>
        <w:tabs>
          <w:tab w:val="left" w:pos="7797"/>
        </w:tabs>
        <w:spacing w:after="0"/>
        <w:ind w:left="426" w:right="-1" w:firstLine="720"/>
        <w:rPr>
          <w:rFonts w:asciiTheme="majorBidi" w:hAnsiTheme="majorBidi" w:cstheme="majorBidi"/>
          <w:i/>
          <w:iCs/>
          <w:sz w:val="24"/>
          <w:szCs w:val="24"/>
          <w:lang w:val="id-ID"/>
        </w:rPr>
      </w:pPr>
    </w:p>
    <w:p w:rsidR="004E561A" w:rsidRDefault="009A43D2" w:rsidP="00BC280B">
      <w:pPr>
        <w:pStyle w:val="ListParagraph"/>
        <w:tabs>
          <w:tab w:val="left" w:pos="7797"/>
        </w:tabs>
        <w:spacing w:after="0"/>
        <w:ind w:left="142" w:right="-1"/>
        <w:rPr>
          <w:rFonts w:asciiTheme="majorBidi" w:hAnsiTheme="majorBidi" w:cstheme="majorBidi"/>
          <w:i/>
          <w:iCs/>
          <w:sz w:val="24"/>
          <w:szCs w:val="24"/>
          <w:lang w:val="id-ID"/>
        </w:rPr>
      </w:pPr>
      <w:r>
        <w:rPr>
          <w:rFonts w:asciiTheme="majorBidi" w:hAnsiTheme="majorBidi" w:cstheme="majorBidi"/>
          <w:i/>
          <w:iCs/>
          <w:sz w:val="24"/>
          <w:szCs w:val="24"/>
          <w:lang w:val="id-ID"/>
        </w:rPr>
        <w:t>Asal dari bentuk mu</w:t>
      </w:r>
      <w:r w:rsidR="004E561A" w:rsidRPr="004E561A">
        <w:rPr>
          <w:rFonts w:asciiTheme="majorBidi" w:hAnsiTheme="majorBidi" w:cstheme="majorBidi"/>
          <w:i/>
          <w:iCs/>
          <w:sz w:val="24"/>
          <w:szCs w:val="24"/>
          <w:lang w:val="id-ID"/>
        </w:rPr>
        <w:t>amalah adalah mubah, sampai ada dalil yang mengharamka</w:t>
      </w:r>
      <w:r w:rsidR="00A35EBA">
        <w:rPr>
          <w:rFonts w:asciiTheme="majorBidi" w:hAnsiTheme="majorBidi" w:cstheme="majorBidi"/>
          <w:i/>
          <w:iCs/>
          <w:sz w:val="24"/>
          <w:szCs w:val="24"/>
          <w:lang w:val="id-ID"/>
        </w:rPr>
        <w:t>n</w:t>
      </w:r>
      <w:r w:rsidR="004E561A" w:rsidRPr="004E561A">
        <w:rPr>
          <w:rFonts w:asciiTheme="majorBidi" w:hAnsiTheme="majorBidi" w:cstheme="majorBidi"/>
          <w:i/>
          <w:iCs/>
          <w:sz w:val="24"/>
          <w:szCs w:val="24"/>
          <w:lang w:val="id-ID"/>
        </w:rPr>
        <w:t>nya.</w:t>
      </w:r>
    </w:p>
    <w:p w:rsidR="004E717A" w:rsidRPr="004E561A" w:rsidRDefault="004E717A" w:rsidP="004E717A">
      <w:pPr>
        <w:pStyle w:val="ListParagraph"/>
        <w:tabs>
          <w:tab w:val="left" w:pos="7797"/>
        </w:tabs>
        <w:spacing w:after="0"/>
        <w:ind w:left="426" w:right="-1"/>
        <w:rPr>
          <w:rFonts w:asciiTheme="majorBidi" w:hAnsiTheme="majorBidi" w:cstheme="majorBidi"/>
          <w:i/>
          <w:iCs/>
          <w:sz w:val="24"/>
          <w:szCs w:val="24"/>
          <w:lang w:val="id-ID"/>
        </w:rPr>
      </w:pPr>
    </w:p>
    <w:p w:rsidR="002F7C7F" w:rsidRDefault="004E561A" w:rsidP="002F7C7F">
      <w:pPr>
        <w:pStyle w:val="ListParagraph"/>
        <w:spacing w:after="0" w:line="480" w:lineRule="auto"/>
        <w:ind w:left="-284" w:right="49" w:firstLine="426"/>
        <w:rPr>
          <w:rFonts w:asciiTheme="majorBidi" w:hAnsiTheme="majorBidi" w:cstheme="majorBidi"/>
          <w:sz w:val="24"/>
          <w:szCs w:val="24"/>
          <w:lang w:val="id-ID"/>
        </w:rPr>
      </w:pPr>
      <w:r w:rsidRPr="004E561A">
        <w:rPr>
          <w:rFonts w:asciiTheme="majorBidi" w:hAnsiTheme="majorBidi" w:cstheme="majorBidi"/>
          <w:sz w:val="24"/>
          <w:szCs w:val="24"/>
          <w:lang w:val="id-ID"/>
        </w:rPr>
        <w:t>Ber</w:t>
      </w:r>
      <w:r w:rsidR="007B6CC2">
        <w:rPr>
          <w:rFonts w:asciiTheme="majorBidi" w:hAnsiTheme="majorBidi" w:cstheme="majorBidi"/>
          <w:sz w:val="24"/>
          <w:szCs w:val="24"/>
          <w:lang w:val="id-ID"/>
        </w:rPr>
        <w:t>kaitan dengan</w:t>
      </w:r>
      <w:r w:rsidR="009A43D2">
        <w:rPr>
          <w:rFonts w:asciiTheme="majorBidi" w:hAnsiTheme="majorBidi" w:cstheme="majorBidi"/>
          <w:sz w:val="24"/>
          <w:szCs w:val="24"/>
          <w:lang w:val="id-ID"/>
        </w:rPr>
        <w:t xml:space="preserve"> kaidah fiqhi</w:t>
      </w:r>
      <w:r w:rsidRPr="004E561A">
        <w:rPr>
          <w:rFonts w:asciiTheme="majorBidi" w:hAnsiTheme="majorBidi" w:cstheme="majorBidi"/>
          <w:sz w:val="24"/>
          <w:szCs w:val="24"/>
          <w:lang w:val="id-ID"/>
        </w:rPr>
        <w:t xml:space="preserve"> di atas</w:t>
      </w:r>
      <w:r w:rsidR="008046F5">
        <w:rPr>
          <w:rFonts w:asciiTheme="majorBidi" w:hAnsiTheme="majorBidi" w:cstheme="majorBidi"/>
          <w:sz w:val="24"/>
          <w:szCs w:val="24"/>
          <w:lang w:val="id-ID"/>
        </w:rPr>
        <w:t>, dapat dipahami bahwa bermuamal</w:t>
      </w:r>
      <w:r w:rsidRPr="004E561A">
        <w:rPr>
          <w:rFonts w:asciiTheme="majorBidi" w:hAnsiTheme="majorBidi" w:cstheme="majorBidi"/>
          <w:sz w:val="24"/>
          <w:szCs w:val="24"/>
          <w:lang w:val="id-ID"/>
        </w:rPr>
        <w:t>ah diperbolehkan, selama tidak bertentangan dengan hal-hal yang dilarang dalam Islam.</w:t>
      </w:r>
      <w:r w:rsidR="002F251D">
        <w:rPr>
          <w:rFonts w:asciiTheme="majorBidi" w:hAnsiTheme="majorBidi" w:cstheme="majorBidi"/>
          <w:sz w:val="24"/>
          <w:szCs w:val="24"/>
          <w:lang w:val="id-ID"/>
        </w:rPr>
        <w:t xml:space="preserve"> </w:t>
      </w:r>
      <w:r w:rsidRPr="004E561A">
        <w:rPr>
          <w:rFonts w:asciiTheme="majorBidi" w:hAnsiTheme="majorBidi" w:cstheme="majorBidi"/>
          <w:sz w:val="24"/>
          <w:szCs w:val="24"/>
          <w:lang w:val="id-ID"/>
        </w:rPr>
        <w:t>Begitu</w:t>
      </w:r>
      <w:r w:rsidR="00624450">
        <w:rPr>
          <w:rFonts w:asciiTheme="majorBidi" w:hAnsiTheme="majorBidi" w:cstheme="majorBidi"/>
          <w:sz w:val="24"/>
          <w:szCs w:val="24"/>
          <w:lang w:val="id-ID"/>
        </w:rPr>
        <w:t xml:space="preserve"> </w:t>
      </w:r>
      <w:r w:rsidRPr="004E561A">
        <w:rPr>
          <w:rFonts w:asciiTheme="majorBidi" w:hAnsiTheme="majorBidi" w:cstheme="majorBidi"/>
          <w:sz w:val="24"/>
          <w:szCs w:val="24"/>
          <w:lang w:val="id-ID"/>
        </w:rPr>
        <w:t>pun halnya dengan asuransi dibolehkan (</w:t>
      </w:r>
      <w:r w:rsidRPr="004E561A">
        <w:rPr>
          <w:rFonts w:asciiTheme="majorBidi" w:hAnsiTheme="majorBidi" w:cstheme="majorBidi"/>
          <w:i/>
          <w:iCs/>
          <w:sz w:val="24"/>
          <w:szCs w:val="24"/>
          <w:lang w:val="id-ID"/>
        </w:rPr>
        <w:t>mubah</w:t>
      </w:r>
      <w:r w:rsidRPr="004E561A">
        <w:rPr>
          <w:rFonts w:asciiTheme="majorBidi" w:hAnsiTheme="majorBidi" w:cstheme="majorBidi"/>
          <w:sz w:val="24"/>
          <w:szCs w:val="24"/>
          <w:lang w:val="id-ID"/>
        </w:rPr>
        <w:t>) dengan syarat dan ketentuan-ketentuan yang dibenarkan menurut syara’.</w:t>
      </w:r>
    </w:p>
    <w:p w:rsidR="002F7C7F" w:rsidRDefault="008046F5" w:rsidP="00E67EC8">
      <w:pPr>
        <w:pStyle w:val="ListParagraph"/>
        <w:numPr>
          <w:ilvl w:val="0"/>
          <w:numId w:val="11"/>
        </w:numPr>
        <w:spacing w:after="0" w:line="480" w:lineRule="auto"/>
        <w:ind w:left="-284" w:right="49" w:firstLine="0"/>
        <w:rPr>
          <w:rFonts w:asciiTheme="majorBidi" w:hAnsiTheme="majorBidi" w:cstheme="majorBidi"/>
          <w:sz w:val="24"/>
          <w:szCs w:val="24"/>
          <w:lang w:val="id-ID"/>
        </w:rPr>
      </w:pPr>
      <w:r w:rsidRPr="002F7C7F">
        <w:rPr>
          <w:rFonts w:asciiTheme="majorBidi" w:hAnsiTheme="majorBidi" w:cstheme="majorBidi"/>
          <w:sz w:val="24"/>
          <w:szCs w:val="24"/>
          <w:lang w:val="id-ID"/>
        </w:rPr>
        <w:t>M</w:t>
      </w:r>
      <w:r w:rsidR="004619BF" w:rsidRPr="002F7C7F">
        <w:rPr>
          <w:rFonts w:asciiTheme="majorBidi" w:hAnsiTheme="majorBidi" w:cstheme="majorBidi"/>
          <w:sz w:val="24"/>
          <w:szCs w:val="24"/>
          <w:lang w:val="id-ID"/>
        </w:rPr>
        <w:t>embolehkan asuransi yang bersifat sosial dan mengharamkan asuransi yang bersifat komersial semata. Pendapat ini dikemukakan oleh Muhammad Abu Zahrah. Alasan yang dapat digunakan untuk membolehkan asuransi yang bersifat sosial sama dengan alasan pendapat kedua, sedangkan alasan pengharaman asuransi bersifat komersial semata-mata pada garis besarnya sama dengan alasan pendapat pertama.</w:t>
      </w:r>
    </w:p>
    <w:p w:rsidR="004619BF" w:rsidRDefault="004619BF" w:rsidP="00E67EC8">
      <w:pPr>
        <w:pStyle w:val="ListParagraph"/>
        <w:numPr>
          <w:ilvl w:val="0"/>
          <w:numId w:val="11"/>
        </w:numPr>
        <w:spacing w:after="0" w:line="480" w:lineRule="auto"/>
        <w:ind w:left="-284" w:right="49" w:firstLine="0"/>
        <w:rPr>
          <w:rFonts w:asciiTheme="majorBidi" w:hAnsiTheme="majorBidi" w:cstheme="majorBidi"/>
          <w:sz w:val="24"/>
          <w:szCs w:val="24"/>
          <w:lang w:val="id-ID"/>
        </w:rPr>
      </w:pPr>
      <w:r w:rsidRPr="002F7C7F">
        <w:rPr>
          <w:rFonts w:asciiTheme="majorBidi" w:hAnsiTheme="majorBidi" w:cstheme="majorBidi"/>
          <w:sz w:val="24"/>
          <w:szCs w:val="24"/>
          <w:lang w:val="id-ID"/>
        </w:rPr>
        <w:t xml:space="preserve">Menganggap bahwa asuransi bersifat </w:t>
      </w:r>
      <w:r w:rsidRPr="007F1A1E">
        <w:rPr>
          <w:rFonts w:asciiTheme="majorBidi" w:hAnsiTheme="majorBidi" w:cstheme="majorBidi"/>
          <w:i/>
          <w:iCs/>
          <w:sz w:val="24"/>
          <w:szCs w:val="24"/>
          <w:lang w:val="id-ID"/>
        </w:rPr>
        <w:t>syubhat</w:t>
      </w:r>
      <w:r w:rsidRPr="002F7C7F">
        <w:rPr>
          <w:rFonts w:asciiTheme="majorBidi" w:hAnsiTheme="majorBidi" w:cstheme="majorBidi"/>
          <w:sz w:val="24"/>
          <w:szCs w:val="24"/>
          <w:lang w:val="id-ID"/>
        </w:rPr>
        <w:t xml:space="preserve"> karena tidak ada dalil-dalil syar’i yang secara jelas mengharamkan ataupun secara jelas menghalalkannya. Apabila </w:t>
      </w:r>
      <w:r w:rsidR="002F1204" w:rsidRPr="002F7C7F">
        <w:rPr>
          <w:rFonts w:asciiTheme="majorBidi" w:hAnsiTheme="majorBidi" w:cstheme="majorBidi"/>
          <w:sz w:val="24"/>
          <w:szCs w:val="24"/>
          <w:lang w:val="id-ID"/>
        </w:rPr>
        <w:t xml:space="preserve">hukum asuransi dikategorikan </w:t>
      </w:r>
      <w:r w:rsidR="002F1204" w:rsidRPr="002F7C7F">
        <w:rPr>
          <w:rFonts w:asciiTheme="majorBidi" w:hAnsiTheme="majorBidi" w:cstheme="majorBidi"/>
          <w:i/>
          <w:iCs/>
          <w:sz w:val="24"/>
          <w:szCs w:val="24"/>
          <w:lang w:val="id-ID"/>
        </w:rPr>
        <w:t>syubhat</w:t>
      </w:r>
      <w:r w:rsidR="002F1204" w:rsidRPr="002F7C7F">
        <w:rPr>
          <w:rFonts w:asciiTheme="majorBidi" w:hAnsiTheme="majorBidi" w:cstheme="majorBidi"/>
          <w:sz w:val="24"/>
          <w:szCs w:val="24"/>
          <w:lang w:val="id-ID"/>
        </w:rPr>
        <w:t xml:space="preserve"> konsekuensinya adalah umat Islam dituntut untuk berhati-hati (</w:t>
      </w:r>
      <w:r w:rsidR="002F1204" w:rsidRPr="002F7C7F">
        <w:rPr>
          <w:rFonts w:asciiTheme="majorBidi" w:hAnsiTheme="majorBidi" w:cstheme="majorBidi"/>
          <w:i/>
          <w:iCs/>
          <w:sz w:val="24"/>
          <w:szCs w:val="24"/>
          <w:lang w:val="id-ID"/>
        </w:rPr>
        <w:t>al-ihtiyath</w:t>
      </w:r>
      <w:r w:rsidR="002F1204" w:rsidRPr="002F7C7F">
        <w:rPr>
          <w:rFonts w:asciiTheme="majorBidi" w:hAnsiTheme="majorBidi" w:cstheme="majorBidi"/>
          <w:sz w:val="24"/>
          <w:szCs w:val="24"/>
          <w:lang w:val="id-ID"/>
        </w:rPr>
        <w:t xml:space="preserve">) dalam menghadapi asuransi. </w:t>
      </w:r>
    </w:p>
    <w:p w:rsidR="00997E07" w:rsidRDefault="00997E07" w:rsidP="00BC280B">
      <w:pPr>
        <w:pStyle w:val="ListParagraph"/>
        <w:numPr>
          <w:ilvl w:val="0"/>
          <w:numId w:val="4"/>
        </w:numPr>
        <w:autoSpaceDE w:val="0"/>
        <w:autoSpaceDN w:val="0"/>
        <w:adjustRightInd w:val="0"/>
        <w:spacing w:after="0" w:line="480" w:lineRule="auto"/>
        <w:ind w:left="284" w:hanging="284"/>
        <w:rPr>
          <w:rFonts w:asciiTheme="majorBidi" w:eastAsia="Times New Roman" w:hAnsiTheme="majorBidi" w:cstheme="majorBidi"/>
          <w:b/>
          <w:sz w:val="24"/>
          <w:szCs w:val="24"/>
          <w:lang w:val="id-ID"/>
        </w:rPr>
      </w:pPr>
      <w:r>
        <w:rPr>
          <w:rFonts w:asciiTheme="majorBidi" w:eastAsia="Times New Roman" w:hAnsiTheme="majorBidi" w:cstheme="majorBidi"/>
          <w:b/>
          <w:sz w:val="24"/>
          <w:szCs w:val="24"/>
          <w:lang w:val="id-ID"/>
        </w:rPr>
        <w:t>Prinsip-Prinsip Asuransi Syariah</w:t>
      </w:r>
    </w:p>
    <w:p w:rsidR="00997E07" w:rsidRPr="003F492A" w:rsidRDefault="007F1A1E" w:rsidP="007F1A1E">
      <w:pPr>
        <w:autoSpaceDE w:val="0"/>
        <w:autoSpaceDN w:val="0"/>
        <w:adjustRightInd w:val="0"/>
        <w:spacing w:after="0" w:line="480" w:lineRule="auto"/>
        <w:ind w:left="-284" w:firstLine="568"/>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Prinsip dasar dari asuransi syariah </w:t>
      </w:r>
      <w:r w:rsidR="00A35EBA">
        <w:rPr>
          <w:rFonts w:asciiTheme="majorBidi" w:eastAsia="Times New Roman" w:hAnsiTheme="majorBidi" w:cstheme="majorBidi"/>
          <w:sz w:val="24"/>
          <w:szCs w:val="24"/>
          <w:lang w:val="id-ID"/>
        </w:rPr>
        <w:t xml:space="preserve">merupakan prinsip yang </w:t>
      </w:r>
      <w:r>
        <w:rPr>
          <w:rFonts w:asciiTheme="majorBidi" w:eastAsia="Times New Roman" w:hAnsiTheme="majorBidi" w:cstheme="majorBidi"/>
          <w:sz w:val="24"/>
          <w:szCs w:val="24"/>
          <w:lang w:val="id-ID"/>
        </w:rPr>
        <w:t xml:space="preserve">berlandaskan pada nilai-nilai ajaran Islam. </w:t>
      </w:r>
      <w:r w:rsidR="00F5788A">
        <w:rPr>
          <w:rFonts w:asciiTheme="majorBidi" w:eastAsia="Times New Roman" w:hAnsiTheme="majorBidi" w:cstheme="majorBidi"/>
          <w:sz w:val="24"/>
          <w:szCs w:val="24"/>
          <w:lang w:val="id-ID"/>
        </w:rPr>
        <w:t>Adapun p</w:t>
      </w:r>
      <w:r w:rsidR="005E0C46" w:rsidRPr="003F492A">
        <w:rPr>
          <w:rFonts w:asciiTheme="majorBidi" w:eastAsia="Times New Roman" w:hAnsiTheme="majorBidi" w:cstheme="majorBidi"/>
          <w:sz w:val="24"/>
          <w:szCs w:val="24"/>
          <w:lang w:val="id-ID"/>
        </w:rPr>
        <w:t xml:space="preserve">rinsip-prinsip yang dimaksud adalah sebagai berikut: </w:t>
      </w:r>
    </w:p>
    <w:p w:rsidR="005E0C46" w:rsidRDefault="005E0C46" w:rsidP="002D3AE3">
      <w:pPr>
        <w:pStyle w:val="ListParagraph"/>
        <w:numPr>
          <w:ilvl w:val="0"/>
          <w:numId w:val="19"/>
        </w:numPr>
        <w:autoSpaceDE w:val="0"/>
        <w:autoSpaceDN w:val="0"/>
        <w:adjustRightInd w:val="0"/>
        <w:spacing w:after="0" w:line="480" w:lineRule="auto"/>
        <w:ind w:left="0" w:hanging="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Prinsip Tauhid </w:t>
      </w:r>
    </w:p>
    <w:p w:rsidR="005E0C46" w:rsidRDefault="005E0C46" w:rsidP="002D3AE3">
      <w:pPr>
        <w:autoSpaceDE w:val="0"/>
        <w:autoSpaceDN w:val="0"/>
        <w:adjustRightInd w:val="0"/>
        <w:spacing w:after="0" w:line="480" w:lineRule="auto"/>
        <w:ind w:left="-284" w:firstLine="284"/>
        <w:rPr>
          <w:rFonts w:asciiTheme="majorBidi" w:eastAsia="Times New Roman" w:hAnsiTheme="majorBidi" w:cstheme="majorBidi"/>
          <w:sz w:val="24"/>
          <w:szCs w:val="24"/>
          <w:lang w:val="id-ID"/>
        </w:rPr>
      </w:pPr>
      <w:r w:rsidRPr="00607FF9">
        <w:rPr>
          <w:rFonts w:asciiTheme="majorBidi" w:eastAsia="Times New Roman" w:hAnsiTheme="majorBidi" w:cstheme="majorBidi"/>
          <w:sz w:val="24"/>
          <w:szCs w:val="24"/>
          <w:lang w:val="id-ID"/>
        </w:rPr>
        <w:t xml:space="preserve">Prinsip tauhid sendiri dapat diartikan sebagai suatu kesatuan yang tidak dapat dipisahkan. Ia merupakan dasar utama dari setiap bentuk bangunan yang ada dalam </w:t>
      </w:r>
      <w:r w:rsidRPr="00607FF9">
        <w:rPr>
          <w:rFonts w:asciiTheme="majorBidi" w:eastAsia="Times New Roman" w:hAnsiTheme="majorBidi" w:cstheme="majorBidi"/>
          <w:sz w:val="24"/>
          <w:szCs w:val="24"/>
          <w:lang w:val="id-ID"/>
        </w:rPr>
        <w:lastRenderedPageBreak/>
        <w:t xml:space="preserve">syariah Islam. Setiap gerak langkah serta bangunan hukum harus mencerminkan nilai-nilai ketuhanan. </w:t>
      </w:r>
      <w:r w:rsidR="00766AE6">
        <w:rPr>
          <w:rFonts w:asciiTheme="majorBidi" w:eastAsia="Times New Roman" w:hAnsiTheme="majorBidi" w:cstheme="majorBidi"/>
          <w:sz w:val="24"/>
          <w:szCs w:val="24"/>
          <w:lang w:val="id-ID"/>
        </w:rPr>
        <w:t xml:space="preserve">Jika </w:t>
      </w:r>
      <w:r w:rsidRPr="00607FF9">
        <w:rPr>
          <w:rFonts w:asciiTheme="majorBidi" w:eastAsia="Times New Roman" w:hAnsiTheme="majorBidi" w:cstheme="majorBidi"/>
          <w:sz w:val="24"/>
          <w:szCs w:val="24"/>
          <w:lang w:val="id-ID"/>
        </w:rPr>
        <w:t>berasuransi</w:t>
      </w:r>
      <w:r w:rsidR="00911A5C">
        <w:rPr>
          <w:rFonts w:asciiTheme="majorBidi" w:eastAsia="Times New Roman" w:hAnsiTheme="majorBidi" w:cstheme="majorBidi"/>
          <w:sz w:val="24"/>
          <w:szCs w:val="24"/>
          <w:lang w:val="id-ID"/>
        </w:rPr>
        <w:t>,</w:t>
      </w:r>
      <w:r w:rsidRPr="00607FF9">
        <w:rPr>
          <w:rFonts w:asciiTheme="majorBidi" w:eastAsia="Times New Roman" w:hAnsiTheme="majorBidi" w:cstheme="majorBidi"/>
          <w:sz w:val="24"/>
          <w:szCs w:val="24"/>
          <w:lang w:val="id-ID"/>
        </w:rPr>
        <w:t xml:space="preserve"> harus diperhatikan bagaimana seharusnya menciptakan suasana dan kondisi </w:t>
      </w:r>
      <w:r w:rsidR="005A2E17">
        <w:rPr>
          <w:rFonts w:asciiTheme="majorBidi" w:eastAsia="Times New Roman" w:hAnsiTheme="majorBidi" w:cstheme="majorBidi"/>
          <w:sz w:val="24"/>
          <w:szCs w:val="24"/>
          <w:lang w:val="id-ID"/>
        </w:rPr>
        <w:t>bermua</w:t>
      </w:r>
      <w:r w:rsidR="001F7252" w:rsidRPr="00607FF9">
        <w:rPr>
          <w:rFonts w:asciiTheme="majorBidi" w:eastAsia="Times New Roman" w:hAnsiTheme="majorBidi" w:cstheme="majorBidi"/>
          <w:sz w:val="24"/>
          <w:szCs w:val="24"/>
          <w:lang w:val="id-ID"/>
        </w:rPr>
        <w:t>malah yang tertuntun oleh nilai-nilai ketuhanan. Paling tidak dalam setiap melakukan aktivitas berasuransi ada semacam keyakina</w:t>
      </w:r>
      <w:r w:rsidR="00911A5C">
        <w:rPr>
          <w:rFonts w:asciiTheme="majorBidi" w:eastAsia="Times New Roman" w:hAnsiTheme="majorBidi" w:cstheme="majorBidi"/>
          <w:sz w:val="24"/>
          <w:szCs w:val="24"/>
          <w:lang w:val="id-ID"/>
        </w:rPr>
        <w:t>n dalam hati bahwa Allah swt</w:t>
      </w:r>
      <w:r w:rsidR="001F7252" w:rsidRPr="00607FF9">
        <w:rPr>
          <w:rFonts w:asciiTheme="majorBidi" w:eastAsia="Times New Roman" w:hAnsiTheme="majorBidi" w:cstheme="majorBidi"/>
          <w:sz w:val="24"/>
          <w:szCs w:val="24"/>
          <w:lang w:val="id-ID"/>
        </w:rPr>
        <w:t xml:space="preserve"> selalu mengawasi dan selalu berada bersama kita. Apabila pemahaman ini terbentuk dalam setiap “pemain” yang terlibat dalam perusahaaan asuransi, maka pada tahap aw</w:t>
      </w:r>
      <w:r w:rsidR="00EC3F90">
        <w:rPr>
          <w:rFonts w:asciiTheme="majorBidi" w:eastAsia="Times New Roman" w:hAnsiTheme="majorBidi" w:cstheme="majorBidi"/>
          <w:sz w:val="24"/>
          <w:szCs w:val="24"/>
          <w:lang w:val="id-ID"/>
        </w:rPr>
        <w:t xml:space="preserve">al masalah </w:t>
      </w:r>
      <w:r w:rsidR="001F7252" w:rsidRPr="00607FF9">
        <w:rPr>
          <w:rFonts w:asciiTheme="majorBidi" w:eastAsia="Times New Roman" w:hAnsiTheme="majorBidi" w:cstheme="majorBidi"/>
          <w:sz w:val="24"/>
          <w:szCs w:val="24"/>
          <w:lang w:val="id-ID"/>
        </w:rPr>
        <w:t xml:space="preserve">telah terlalui dan dapat </w:t>
      </w:r>
      <w:r w:rsidR="005A2E17">
        <w:rPr>
          <w:rFonts w:asciiTheme="majorBidi" w:eastAsia="Times New Roman" w:hAnsiTheme="majorBidi" w:cstheme="majorBidi"/>
          <w:sz w:val="24"/>
          <w:szCs w:val="24"/>
          <w:lang w:val="id-ID"/>
        </w:rPr>
        <w:t>melangsungkan perjalanan bermua</w:t>
      </w:r>
      <w:r w:rsidR="001F7252" w:rsidRPr="00607FF9">
        <w:rPr>
          <w:rFonts w:asciiTheme="majorBidi" w:eastAsia="Times New Roman" w:hAnsiTheme="majorBidi" w:cstheme="majorBidi"/>
          <w:sz w:val="24"/>
          <w:szCs w:val="24"/>
          <w:lang w:val="id-ID"/>
        </w:rPr>
        <w:t>malah seterusnya.</w:t>
      </w:r>
      <w:r w:rsidR="00D9269C">
        <w:rPr>
          <w:rStyle w:val="FootnoteReference"/>
          <w:rFonts w:asciiTheme="majorBidi" w:eastAsia="Times New Roman" w:hAnsiTheme="majorBidi" w:cstheme="majorBidi"/>
          <w:sz w:val="24"/>
          <w:szCs w:val="24"/>
          <w:lang w:val="id-ID"/>
        </w:rPr>
        <w:footnoteReference w:id="15"/>
      </w:r>
    </w:p>
    <w:p w:rsidR="00D9269C" w:rsidRDefault="00D9269C" w:rsidP="002D3AE3">
      <w:pPr>
        <w:pStyle w:val="ListParagraph"/>
        <w:numPr>
          <w:ilvl w:val="0"/>
          <w:numId w:val="19"/>
        </w:numPr>
        <w:autoSpaceDE w:val="0"/>
        <w:autoSpaceDN w:val="0"/>
        <w:adjustRightInd w:val="0"/>
        <w:spacing w:after="0" w:line="480" w:lineRule="auto"/>
        <w:ind w:left="0" w:hanging="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Prinsip </w:t>
      </w:r>
      <w:r>
        <w:rPr>
          <w:rFonts w:asciiTheme="majorBidi" w:eastAsia="Times New Roman" w:hAnsiTheme="majorBidi" w:cstheme="majorBidi"/>
          <w:i/>
          <w:sz w:val="24"/>
          <w:szCs w:val="24"/>
          <w:lang w:val="id-ID"/>
        </w:rPr>
        <w:t xml:space="preserve">Ta’awun </w:t>
      </w:r>
      <w:r>
        <w:rPr>
          <w:rFonts w:asciiTheme="majorBidi" w:eastAsia="Times New Roman" w:hAnsiTheme="majorBidi" w:cstheme="majorBidi"/>
          <w:sz w:val="24"/>
          <w:szCs w:val="24"/>
          <w:lang w:val="id-ID"/>
        </w:rPr>
        <w:t>(tolong-menolong)</w:t>
      </w:r>
    </w:p>
    <w:p w:rsidR="00D9269C" w:rsidRDefault="00D9269C" w:rsidP="002D3AE3">
      <w:pPr>
        <w:autoSpaceDE w:val="0"/>
        <w:autoSpaceDN w:val="0"/>
        <w:adjustRightInd w:val="0"/>
        <w:spacing w:after="0" w:line="480" w:lineRule="auto"/>
        <w:ind w:left="-284" w:firstLine="284"/>
        <w:rPr>
          <w:rFonts w:asciiTheme="majorBidi" w:eastAsia="Times New Roman" w:hAnsiTheme="majorBidi" w:cstheme="majorBidi"/>
          <w:sz w:val="24"/>
          <w:szCs w:val="24"/>
          <w:lang w:val="id-ID"/>
        </w:rPr>
      </w:pPr>
      <w:r w:rsidRPr="00607FF9">
        <w:rPr>
          <w:rFonts w:asciiTheme="majorBidi" w:eastAsia="Times New Roman" w:hAnsiTheme="majorBidi" w:cstheme="majorBidi"/>
          <w:sz w:val="24"/>
          <w:szCs w:val="24"/>
          <w:lang w:val="id-ID"/>
        </w:rPr>
        <w:t>Prinsip ini mengandung arti bahwa setiap peserta asuransi (pemegang polis) ketika melangsungkan akad, harus memiliki niat baik dan dalam hal kemashlahatan untuk tolong-menolong di</w:t>
      </w:r>
      <w:r w:rsidR="00911A5C">
        <w:rPr>
          <w:rFonts w:asciiTheme="majorBidi" w:eastAsia="Times New Roman" w:hAnsiTheme="majorBidi" w:cstheme="majorBidi"/>
          <w:sz w:val="24"/>
          <w:szCs w:val="24"/>
          <w:lang w:val="id-ID"/>
        </w:rPr>
        <w:t xml:space="preserve"> </w:t>
      </w:r>
      <w:r w:rsidRPr="00607FF9">
        <w:rPr>
          <w:rFonts w:asciiTheme="majorBidi" w:eastAsia="Times New Roman" w:hAnsiTheme="majorBidi" w:cstheme="majorBidi"/>
          <w:sz w:val="24"/>
          <w:szCs w:val="24"/>
          <w:lang w:val="id-ID"/>
        </w:rPr>
        <w:t>antara atau dengan sesama peserta yang lain.</w:t>
      </w:r>
      <w:r>
        <w:rPr>
          <w:rStyle w:val="FootnoteReference"/>
          <w:rFonts w:asciiTheme="majorBidi" w:eastAsia="Times New Roman" w:hAnsiTheme="majorBidi" w:cstheme="majorBidi"/>
          <w:sz w:val="24"/>
          <w:szCs w:val="24"/>
          <w:lang w:val="id-ID"/>
        </w:rPr>
        <w:footnoteReference w:id="16"/>
      </w:r>
    </w:p>
    <w:p w:rsidR="006D7637" w:rsidRDefault="006D7637" w:rsidP="002D3AE3">
      <w:pPr>
        <w:pStyle w:val="ListParagraph"/>
        <w:numPr>
          <w:ilvl w:val="0"/>
          <w:numId w:val="19"/>
        </w:numPr>
        <w:autoSpaceDE w:val="0"/>
        <w:autoSpaceDN w:val="0"/>
        <w:adjustRightInd w:val="0"/>
        <w:spacing w:after="0" w:line="480" w:lineRule="auto"/>
        <w:ind w:left="0" w:hanging="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Prinsip Keadilan</w:t>
      </w:r>
    </w:p>
    <w:p w:rsidR="006D7637" w:rsidRDefault="006D7637" w:rsidP="002D3AE3">
      <w:pPr>
        <w:pStyle w:val="ListParagraph"/>
        <w:autoSpaceDE w:val="0"/>
        <w:autoSpaceDN w:val="0"/>
        <w:adjustRightInd w:val="0"/>
        <w:spacing w:after="0" w:line="480" w:lineRule="auto"/>
        <w:ind w:left="-284" w:firstLine="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Keadilan dalam hal ini dipahami sebagai upaya dalam menempatkan hak dan kewajiban antara peserta dan perusahaan asuransi. </w:t>
      </w:r>
      <w:r w:rsidRPr="00766AE6">
        <w:rPr>
          <w:rFonts w:asciiTheme="majorBidi" w:eastAsia="Times New Roman" w:hAnsiTheme="majorBidi" w:cstheme="majorBidi"/>
          <w:i/>
          <w:iCs/>
          <w:sz w:val="24"/>
          <w:szCs w:val="24"/>
          <w:lang w:val="id-ID"/>
        </w:rPr>
        <w:t>Pertama</w:t>
      </w:r>
      <w:r>
        <w:rPr>
          <w:rFonts w:asciiTheme="majorBidi" w:eastAsia="Times New Roman" w:hAnsiTheme="majorBidi" w:cstheme="majorBidi"/>
          <w:sz w:val="24"/>
          <w:szCs w:val="24"/>
          <w:lang w:val="id-ID"/>
        </w:rPr>
        <w:t xml:space="preserve">, peserta asuransi harus memposisikan pada kondisi yang mewajibkannya untuk selalu membayar iuran </w:t>
      </w:r>
      <w:r w:rsidR="00911A5C">
        <w:rPr>
          <w:rFonts w:asciiTheme="majorBidi" w:eastAsia="Times New Roman" w:hAnsiTheme="majorBidi" w:cstheme="majorBidi"/>
          <w:i/>
          <w:iCs/>
          <w:sz w:val="24"/>
          <w:szCs w:val="24"/>
          <w:lang w:val="id-ID"/>
        </w:rPr>
        <w:t xml:space="preserve">tabarru </w:t>
      </w:r>
      <w:r>
        <w:rPr>
          <w:rFonts w:asciiTheme="majorBidi" w:eastAsia="Times New Roman" w:hAnsiTheme="majorBidi" w:cstheme="majorBidi"/>
          <w:sz w:val="24"/>
          <w:szCs w:val="24"/>
          <w:lang w:val="id-ID"/>
        </w:rPr>
        <w:t xml:space="preserve">(premi) dalam jumlah tertentu kepada perusahaan asuransi dan mempunyai hak untuk mendapatkan sejumlah dana santunan jika terjadi peristiwa kerugian. </w:t>
      </w:r>
      <w:r w:rsidRPr="00766AE6">
        <w:rPr>
          <w:rFonts w:asciiTheme="majorBidi" w:eastAsia="Times New Roman" w:hAnsiTheme="majorBidi" w:cstheme="majorBidi"/>
          <w:i/>
          <w:iCs/>
          <w:sz w:val="24"/>
          <w:szCs w:val="24"/>
          <w:lang w:val="id-ID"/>
        </w:rPr>
        <w:t>Kedua</w:t>
      </w:r>
      <w:r>
        <w:rPr>
          <w:rFonts w:asciiTheme="majorBidi" w:eastAsia="Times New Roman" w:hAnsiTheme="majorBidi" w:cstheme="majorBidi"/>
          <w:sz w:val="24"/>
          <w:szCs w:val="24"/>
          <w:lang w:val="id-ID"/>
        </w:rPr>
        <w:t xml:space="preserve">, perusahaan asuransi yang berfungsi sebagai lembaga pengelola dana mempunyai kewajiban </w:t>
      </w:r>
      <w:r>
        <w:rPr>
          <w:rFonts w:asciiTheme="majorBidi" w:eastAsia="Times New Roman" w:hAnsiTheme="majorBidi" w:cstheme="majorBidi"/>
          <w:sz w:val="24"/>
          <w:szCs w:val="24"/>
          <w:lang w:val="id-ID"/>
        </w:rPr>
        <w:lastRenderedPageBreak/>
        <w:t>membayar klaim (dana santunan) kepada peserta. Di sisi lain, keuntungan yang dihasilkan oleh perusahaan asuransi dari hasil investasi dana peserta harus dibagi sesuai dengan akad yang disepakati sejak awal.</w:t>
      </w:r>
      <w:r>
        <w:rPr>
          <w:rStyle w:val="FootnoteReference"/>
          <w:rFonts w:asciiTheme="majorBidi" w:eastAsia="Times New Roman" w:hAnsiTheme="majorBidi" w:cstheme="majorBidi"/>
          <w:sz w:val="24"/>
          <w:szCs w:val="24"/>
          <w:lang w:val="id-ID"/>
        </w:rPr>
        <w:footnoteReference w:id="17"/>
      </w:r>
    </w:p>
    <w:p w:rsidR="006D7637" w:rsidRDefault="006D7637" w:rsidP="002D3AE3">
      <w:pPr>
        <w:pStyle w:val="ListParagraph"/>
        <w:numPr>
          <w:ilvl w:val="0"/>
          <w:numId w:val="19"/>
        </w:numPr>
        <w:autoSpaceDE w:val="0"/>
        <w:autoSpaceDN w:val="0"/>
        <w:adjustRightInd w:val="0"/>
        <w:spacing w:after="0" w:line="480" w:lineRule="auto"/>
        <w:ind w:left="0" w:hanging="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Prinsip Saling Kerja Sama </w:t>
      </w:r>
    </w:p>
    <w:p w:rsidR="006D7637" w:rsidRDefault="006D7637" w:rsidP="002D3AE3">
      <w:pPr>
        <w:pStyle w:val="ListParagraph"/>
        <w:autoSpaceDE w:val="0"/>
        <w:autoSpaceDN w:val="0"/>
        <w:adjustRightInd w:val="0"/>
        <w:spacing w:after="0" w:line="480" w:lineRule="auto"/>
        <w:ind w:left="-284" w:firstLine="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Baik peserta maupun perusahaan asuransi telah sama-sama menyetujui untuk bekerja sama secara hukum, dimana peserta menyediakan modal melalui pembayaran premi kepa</w:t>
      </w:r>
      <w:r w:rsidR="005A2E17">
        <w:rPr>
          <w:rFonts w:asciiTheme="majorBidi" w:eastAsia="Times New Roman" w:hAnsiTheme="majorBidi" w:cstheme="majorBidi"/>
          <w:sz w:val="24"/>
          <w:szCs w:val="24"/>
          <w:lang w:val="id-ID"/>
        </w:rPr>
        <w:t xml:space="preserve">da </w:t>
      </w:r>
      <w:r w:rsidR="00EC3F90">
        <w:rPr>
          <w:rFonts w:asciiTheme="majorBidi" w:eastAsia="Times New Roman" w:hAnsiTheme="majorBidi" w:cstheme="majorBidi"/>
          <w:sz w:val="24"/>
          <w:szCs w:val="24"/>
          <w:lang w:val="id-ID"/>
        </w:rPr>
        <w:t>perusahaan asuransi</w:t>
      </w:r>
      <w:r>
        <w:rPr>
          <w:rFonts w:asciiTheme="majorBidi" w:eastAsia="Times New Roman" w:hAnsiTheme="majorBidi" w:cstheme="majorBidi"/>
          <w:sz w:val="24"/>
          <w:szCs w:val="24"/>
          <w:lang w:val="id-ID"/>
        </w:rPr>
        <w:t xml:space="preserve"> untuk </w:t>
      </w:r>
      <w:r w:rsidR="005A2E17">
        <w:rPr>
          <w:rFonts w:asciiTheme="majorBidi" w:eastAsia="Times New Roman" w:hAnsiTheme="majorBidi" w:cstheme="majorBidi"/>
          <w:sz w:val="24"/>
          <w:szCs w:val="24"/>
          <w:lang w:val="id-ID"/>
        </w:rPr>
        <w:t xml:space="preserve">selanjutnya </w:t>
      </w:r>
      <w:r>
        <w:rPr>
          <w:rFonts w:asciiTheme="majorBidi" w:eastAsia="Times New Roman" w:hAnsiTheme="majorBidi" w:cstheme="majorBidi"/>
          <w:sz w:val="24"/>
          <w:szCs w:val="24"/>
          <w:lang w:val="id-ID"/>
        </w:rPr>
        <w:t xml:space="preserve">menginvestasikan dana kontribusi </w:t>
      </w:r>
      <w:r w:rsidR="006B7FB2">
        <w:rPr>
          <w:rFonts w:asciiTheme="majorBidi" w:eastAsia="Times New Roman" w:hAnsiTheme="majorBidi" w:cstheme="majorBidi"/>
          <w:sz w:val="24"/>
          <w:szCs w:val="24"/>
          <w:lang w:val="id-ID"/>
        </w:rPr>
        <w:t xml:space="preserve">yang </w:t>
      </w:r>
      <w:r>
        <w:rPr>
          <w:rFonts w:asciiTheme="majorBidi" w:eastAsia="Times New Roman" w:hAnsiTheme="majorBidi" w:cstheme="majorBidi"/>
          <w:sz w:val="24"/>
          <w:szCs w:val="24"/>
          <w:lang w:val="id-ID"/>
        </w:rPr>
        <w:t xml:space="preserve">terakumulasi </w:t>
      </w:r>
      <w:r w:rsidR="006B7FB2">
        <w:rPr>
          <w:rFonts w:asciiTheme="majorBidi" w:eastAsia="Times New Roman" w:hAnsiTheme="majorBidi" w:cstheme="majorBidi"/>
          <w:sz w:val="24"/>
          <w:szCs w:val="24"/>
          <w:lang w:val="id-ID"/>
        </w:rPr>
        <w:t>tersebut</w:t>
      </w:r>
      <w:r w:rsidR="00EC3F90">
        <w:rPr>
          <w:rFonts w:asciiTheme="majorBidi" w:eastAsia="Times New Roman" w:hAnsiTheme="majorBidi" w:cstheme="majorBidi"/>
          <w:sz w:val="24"/>
          <w:szCs w:val="24"/>
          <w:lang w:val="id-ID"/>
        </w:rPr>
        <w:t xml:space="preserve"> dalam sebuah bisnis. D</w:t>
      </w:r>
      <w:r w:rsidR="006B7FB2">
        <w:rPr>
          <w:rFonts w:asciiTheme="majorBidi" w:eastAsia="Times New Roman" w:hAnsiTheme="majorBidi" w:cstheme="majorBidi"/>
          <w:sz w:val="24"/>
          <w:szCs w:val="24"/>
          <w:lang w:val="id-ID"/>
        </w:rPr>
        <w:t xml:space="preserve">i sisi lain, sebagai balasan dari kontribusi pembayaran, perusahaan menyetujui untuk mengkompensasikan ganti rugi bagi peserta dalam hal terjadi kehilangan/kerusakan tak terduga atau resiko lainnya. </w:t>
      </w:r>
    </w:p>
    <w:p w:rsidR="006B7FB2" w:rsidRDefault="006B7FB2" w:rsidP="002D3AE3">
      <w:pPr>
        <w:pStyle w:val="ListParagraph"/>
        <w:numPr>
          <w:ilvl w:val="0"/>
          <w:numId w:val="19"/>
        </w:numPr>
        <w:autoSpaceDE w:val="0"/>
        <w:autoSpaceDN w:val="0"/>
        <w:adjustRightInd w:val="0"/>
        <w:spacing w:after="0" w:line="480" w:lineRule="auto"/>
        <w:ind w:left="0" w:hanging="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Prinsip Amanah</w:t>
      </w:r>
    </w:p>
    <w:p w:rsidR="006B7FB2" w:rsidRDefault="006B7FB2" w:rsidP="002D3AE3">
      <w:pPr>
        <w:pStyle w:val="ListParagraph"/>
        <w:autoSpaceDE w:val="0"/>
        <w:autoSpaceDN w:val="0"/>
        <w:adjustRightInd w:val="0"/>
        <w:spacing w:after="0" w:line="480" w:lineRule="auto"/>
        <w:ind w:left="-284" w:firstLine="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Prinsip amanah dalam organisasi perusahaan dapat terwujud dalam nilai-nilai akuntabilitas (pertanggungjawaban) perusahaan melalui penyajian laporan keuangan yang mencerminkan nilai-nilai kebenaran dan</w:t>
      </w:r>
      <w:r w:rsidR="005A2E17">
        <w:rPr>
          <w:rFonts w:asciiTheme="majorBidi" w:eastAsia="Times New Roman" w:hAnsiTheme="majorBidi" w:cstheme="majorBidi"/>
          <w:sz w:val="24"/>
          <w:szCs w:val="24"/>
          <w:lang w:val="id-ID"/>
        </w:rPr>
        <w:t xml:space="preserve"> keadilan dalam bermua</w:t>
      </w:r>
      <w:r>
        <w:rPr>
          <w:rFonts w:asciiTheme="majorBidi" w:eastAsia="Times New Roman" w:hAnsiTheme="majorBidi" w:cstheme="majorBidi"/>
          <w:sz w:val="24"/>
          <w:szCs w:val="24"/>
          <w:lang w:val="id-ID"/>
        </w:rPr>
        <w:t xml:space="preserve">malah. Perusahaan asuransi harus memberi kesempatan bagi peserta untuk mengakses </w:t>
      </w:r>
      <w:r w:rsidR="00DE326A">
        <w:rPr>
          <w:rFonts w:asciiTheme="majorBidi" w:eastAsia="Times New Roman" w:hAnsiTheme="majorBidi" w:cstheme="majorBidi"/>
          <w:sz w:val="24"/>
          <w:szCs w:val="24"/>
          <w:lang w:val="id-ID"/>
        </w:rPr>
        <w:t>laporan keuangan perusahaan. Sementara itu,</w:t>
      </w:r>
      <w:r>
        <w:rPr>
          <w:rFonts w:asciiTheme="majorBidi" w:eastAsia="Times New Roman" w:hAnsiTheme="majorBidi" w:cstheme="majorBidi"/>
          <w:sz w:val="24"/>
          <w:szCs w:val="24"/>
          <w:lang w:val="id-ID"/>
        </w:rPr>
        <w:t xml:space="preserve"> prinsip amanah yang berlaku pada peserta asuransi adalah peserta berkewajiban menyampaikan informasi yang benar </w:t>
      </w:r>
      <w:r w:rsidR="00F05E11">
        <w:rPr>
          <w:rFonts w:asciiTheme="majorBidi" w:eastAsia="Times New Roman" w:hAnsiTheme="majorBidi" w:cstheme="majorBidi"/>
          <w:sz w:val="24"/>
          <w:szCs w:val="24"/>
          <w:lang w:val="id-ID"/>
        </w:rPr>
        <w:t xml:space="preserve">berkaitan dengan pembayaran dana iuran (premi) dan tidak memanipulasi kerugian yang menimpa dirinya. Jika seorang peserta asuransi tidak memberikan informasi yang benar dan memanipulasi </w:t>
      </w:r>
      <w:r w:rsidR="00F05E11">
        <w:rPr>
          <w:rFonts w:asciiTheme="majorBidi" w:eastAsia="Times New Roman" w:hAnsiTheme="majorBidi" w:cstheme="majorBidi"/>
          <w:sz w:val="24"/>
          <w:szCs w:val="24"/>
          <w:lang w:val="id-ID"/>
        </w:rPr>
        <w:lastRenderedPageBreak/>
        <w:t>data kerugian yang menimpa dirinya, berarti peserta telah menyalahi prinsip amanah dan dapat dituntut secara hukum.</w:t>
      </w:r>
      <w:r w:rsidR="00F05E11">
        <w:rPr>
          <w:rStyle w:val="FootnoteReference"/>
          <w:rFonts w:asciiTheme="majorBidi" w:eastAsia="Times New Roman" w:hAnsiTheme="majorBidi" w:cstheme="majorBidi"/>
          <w:sz w:val="24"/>
          <w:szCs w:val="24"/>
          <w:lang w:val="id-ID"/>
        </w:rPr>
        <w:footnoteReference w:id="18"/>
      </w:r>
    </w:p>
    <w:p w:rsidR="00F05E11" w:rsidRDefault="00F05E11" w:rsidP="002D3AE3">
      <w:pPr>
        <w:pStyle w:val="ListParagraph"/>
        <w:numPr>
          <w:ilvl w:val="0"/>
          <w:numId w:val="19"/>
        </w:numPr>
        <w:autoSpaceDE w:val="0"/>
        <w:autoSpaceDN w:val="0"/>
        <w:adjustRightInd w:val="0"/>
        <w:spacing w:after="0" w:line="480" w:lineRule="auto"/>
        <w:ind w:left="-284" w:firstLine="0"/>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Prinsip Kerelaan</w:t>
      </w:r>
    </w:p>
    <w:p w:rsidR="002D3AE3" w:rsidRDefault="00F05E11" w:rsidP="002D3AE3">
      <w:pPr>
        <w:pStyle w:val="ListParagraph"/>
        <w:autoSpaceDE w:val="0"/>
        <w:autoSpaceDN w:val="0"/>
        <w:adjustRightInd w:val="0"/>
        <w:spacing w:after="0" w:line="480" w:lineRule="auto"/>
        <w:ind w:left="-284" w:firstLine="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Prinsip kerelaan ini menyatakan bahwa terdapat keharusan untuk bersikap rela dan rid</w:t>
      </w:r>
      <w:r w:rsidR="00EC3F90">
        <w:rPr>
          <w:rFonts w:asciiTheme="majorBidi" w:eastAsia="Times New Roman" w:hAnsiTheme="majorBidi" w:cstheme="majorBidi"/>
          <w:sz w:val="24"/>
          <w:szCs w:val="24"/>
          <w:lang w:val="id-ID"/>
        </w:rPr>
        <w:t xml:space="preserve">ho dalam setiap melakukan akad </w:t>
      </w:r>
      <w:r>
        <w:rPr>
          <w:rFonts w:asciiTheme="majorBidi" w:eastAsia="Times New Roman" w:hAnsiTheme="majorBidi" w:cstheme="majorBidi"/>
          <w:sz w:val="24"/>
          <w:szCs w:val="24"/>
          <w:lang w:val="id-ID"/>
        </w:rPr>
        <w:t xml:space="preserve">dan tiada paksaan antara pihak-pihak yang terikat oleh perjanjian akad. </w:t>
      </w:r>
      <w:r w:rsidR="00DE326A">
        <w:rPr>
          <w:rFonts w:asciiTheme="majorBidi" w:eastAsia="Times New Roman" w:hAnsiTheme="majorBidi" w:cstheme="majorBidi"/>
          <w:sz w:val="24"/>
          <w:szCs w:val="24"/>
          <w:lang w:val="id-ID"/>
        </w:rPr>
        <w:t>Pada</w:t>
      </w:r>
      <w:r>
        <w:rPr>
          <w:rFonts w:asciiTheme="majorBidi" w:eastAsia="Times New Roman" w:hAnsiTheme="majorBidi" w:cstheme="majorBidi"/>
          <w:sz w:val="24"/>
          <w:szCs w:val="24"/>
          <w:lang w:val="id-ID"/>
        </w:rPr>
        <w:t xml:space="preserve"> bisnis asuransi, kerelaan dapat diterapkan pada setiap peserta asuransi agar mempunyai motivasi dari awal untuk merelakan sejumlah dana (premi) yang disetorkan ke perusahaan asura</w:t>
      </w:r>
      <w:r w:rsidR="004650CF">
        <w:rPr>
          <w:rFonts w:asciiTheme="majorBidi" w:eastAsia="Times New Roman" w:hAnsiTheme="majorBidi" w:cstheme="majorBidi"/>
          <w:sz w:val="24"/>
          <w:szCs w:val="24"/>
          <w:lang w:val="id-ID"/>
        </w:rPr>
        <w:t>nsi untuk</w:t>
      </w:r>
      <w:r>
        <w:rPr>
          <w:rFonts w:asciiTheme="majorBidi" w:eastAsia="Times New Roman" w:hAnsiTheme="majorBidi" w:cstheme="majorBidi"/>
          <w:sz w:val="24"/>
          <w:szCs w:val="24"/>
          <w:lang w:val="id-ID"/>
        </w:rPr>
        <w:t xml:space="preserve"> difungsikan sebagai dana sosial (</w:t>
      </w:r>
      <w:r>
        <w:rPr>
          <w:rFonts w:asciiTheme="majorBidi" w:eastAsia="Times New Roman" w:hAnsiTheme="majorBidi" w:cstheme="majorBidi"/>
          <w:i/>
          <w:sz w:val="24"/>
          <w:szCs w:val="24"/>
          <w:lang w:val="id-ID"/>
        </w:rPr>
        <w:t>tabarru</w:t>
      </w:r>
      <w:r w:rsidR="00B00B66">
        <w:rPr>
          <w:rFonts w:asciiTheme="majorBidi" w:eastAsia="Times New Roman" w:hAnsiTheme="majorBidi" w:cstheme="majorBidi"/>
          <w:i/>
          <w:sz w:val="24"/>
          <w:szCs w:val="24"/>
          <w:lang w:val="id-ID"/>
        </w:rPr>
        <w:t>’</w:t>
      </w:r>
      <w:r>
        <w:rPr>
          <w:rFonts w:asciiTheme="majorBidi" w:eastAsia="Times New Roman" w:hAnsiTheme="majorBidi" w:cstheme="majorBidi"/>
          <w:sz w:val="24"/>
          <w:szCs w:val="24"/>
          <w:lang w:val="id-ID"/>
        </w:rPr>
        <w:t xml:space="preserve">). Dana ini memang </w:t>
      </w:r>
      <w:r w:rsidR="005A2E17">
        <w:rPr>
          <w:rFonts w:asciiTheme="majorBidi" w:eastAsia="Times New Roman" w:hAnsiTheme="majorBidi" w:cstheme="majorBidi"/>
          <w:sz w:val="24"/>
          <w:szCs w:val="24"/>
          <w:lang w:val="id-ID"/>
        </w:rPr>
        <w:t xml:space="preserve">benar-benar </w:t>
      </w:r>
      <w:r>
        <w:rPr>
          <w:rFonts w:asciiTheme="majorBidi" w:eastAsia="Times New Roman" w:hAnsiTheme="majorBidi" w:cstheme="majorBidi"/>
          <w:sz w:val="24"/>
          <w:szCs w:val="24"/>
          <w:lang w:val="id-ID"/>
        </w:rPr>
        <w:t>digunakan untuk tujuan membantu peserta asuransi yang lain jika mengalami bencana kerugian.</w:t>
      </w:r>
      <w:r>
        <w:rPr>
          <w:rStyle w:val="FootnoteReference"/>
          <w:rFonts w:asciiTheme="majorBidi" w:eastAsia="Times New Roman" w:hAnsiTheme="majorBidi" w:cstheme="majorBidi"/>
          <w:sz w:val="24"/>
          <w:szCs w:val="24"/>
          <w:lang w:val="id-ID"/>
        </w:rPr>
        <w:footnoteReference w:id="19"/>
      </w:r>
    </w:p>
    <w:p w:rsidR="00F05E11" w:rsidRPr="002D3AE3" w:rsidRDefault="00F05E11" w:rsidP="002D3AE3">
      <w:pPr>
        <w:pStyle w:val="ListParagraph"/>
        <w:numPr>
          <w:ilvl w:val="0"/>
          <w:numId w:val="19"/>
        </w:numPr>
        <w:autoSpaceDE w:val="0"/>
        <w:autoSpaceDN w:val="0"/>
        <w:adjustRightInd w:val="0"/>
        <w:spacing w:after="0" w:line="480" w:lineRule="auto"/>
        <w:ind w:left="0" w:hanging="284"/>
        <w:rPr>
          <w:rFonts w:asciiTheme="majorBidi" w:eastAsia="Times New Roman" w:hAnsiTheme="majorBidi" w:cstheme="majorBidi"/>
          <w:sz w:val="24"/>
          <w:szCs w:val="24"/>
          <w:lang w:val="id-ID"/>
        </w:rPr>
      </w:pPr>
      <w:r w:rsidRPr="002D3AE3">
        <w:rPr>
          <w:rFonts w:asciiTheme="majorBidi" w:eastAsia="Times New Roman" w:hAnsiTheme="majorBidi" w:cstheme="majorBidi"/>
          <w:sz w:val="24"/>
          <w:szCs w:val="24"/>
          <w:lang w:val="id-ID"/>
        </w:rPr>
        <w:t>Prinsip Larangan Riba</w:t>
      </w:r>
    </w:p>
    <w:p w:rsidR="002D3AE3" w:rsidRDefault="00F05E11" w:rsidP="002D3AE3">
      <w:pPr>
        <w:pStyle w:val="ListParagraph"/>
        <w:autoSpaceDE w:val="0"/>
        <w:autoSpaceDN w:val="0"/>
        <w:adjustRightInd w:val="0"/>
        <w:spacing w:after="0" w:line="480" w:lineRule="auto"/>
        <w:ind w:left="-284" w:firstLine="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Secara umum, prinsip larangan riba adalah larangan untuk mengambil tambahan, baik dalam transaksi jual beli maupun </w:t>
      </w:r>
      <w:r w:rsidR="001D7294">
        <w:rPr>
          <w:rFonts w:asciiTheme="majorBidi" w:eastAsia="Times New Roman" w:hAnsiTheme="majorBidi" w:cstheme="majorBidi"/>
          <w:sz w:val="24"/>
          <w:szCs w:val="24"/>
          <w:lang w:val="id-ID"/>
        </w:rPr>
        <w:t xml:space="preserve">pinjam-meminjam secara </w:t>
      </w:r>
      <w:r w:rsidR="001D7294" w:rsidRPr="005A2E17">
        <w:rPr>
          <w:rFonts w:asciiTheme="majorBidi" w:eastAsia="Times New Roman" w:hAnsiTheme="majorBidi" w:cstheme="majorBidi"/>
          <w:i/>
          <w:iCs/>
          <w:sz w:val="24"/>
          <w:szCs w:val="24"/>
          <w:lang w:val="id-ID"/>
        </w:rPr>
        <w:t>bathil</w:t>
      </w:r>
      <w:r w:rsidR="001D7294">
        <w:rPr>
          <w:rFonts w:asciiTheme="majorBidi" w:eastAsia="Times New Roman" w:hAnsiTheme="majorBidi" w:cstheme="majorBidi"/>
          <w:sz w:val="24"/>
          <w:szCs w:val="24"/>
          <w:lang w:val="id-ID"/>
        </w:rPr>
        <w:t xml:space="preserve"> atau </w:t>
      </w:r>
      <w:r w:rsidR="005A2E17">
        <w:rPr>
          <w:rFonts w:asciiTheme="majorBidi" w:eastAsia="Times New Roman" w:hAnsiTheme="majorBidi" w:cstheme="majorBidi"/>
          <w:sz w:val="24"/>
          <w:szCs w:val="24"/>
          <w:lang w:val="id-ID"/>
        </w:rPr>
        <w:t>bertentangan dengan prinsip mua</w:t>
      </w:r>
      <w:r w:rsidR="001D7294">
        <w:rPr>
          <w:rFonts w:asciiTheme="majorBidi" w:eastAsia="Times New Roman" w:hAnsiTheme="majorBidi" w:cstheme="majorBidi"/>
          <w:sz w:val="24"/>
          <w:szCs w:val="24"/>
          <w:lang w:val="id-ID"/>
        </w:rPr>
        <w:t xml:space="preserve">malah dalam Islam. </w:t>
      </w:r>
      <w:r w:rsidR="00EC3F90">
        <w:rPr>
          <w:rFonts w:asciiTheme="majorBidi" w:eastAsia="Times New Roman" w:hAnsiTheme="majorBidi" w:cstheme="majorBidi"/>
          <w:sz w:val="24"/>
          <w:szCs w:val="24"/>
          <w:lang w:val="id-ID"/>
        </w:rPr>
        <w:t>D</w:t>
      </w:r>
      <w:r w:rsidR="001D7294">
        <w:rPr>
          <w:rFonts w:asciiTheme="majorBidi" w:eastAsia="Times New Roman" w:hAnsiTheme="majorBidi" w:cstheme="majorBidi"/>
          <w:sz w:val="24"/>
          <w:szCs w:val="24"/>
          <w:lang w:val="id-ID"/>
        </w:rPr>
        <w:t>iharamkannya riba adalah karena riba tak lain adalah mengambil harta orang lain tanpa ada nilai imbang</w:t>
      </w:r>
      <w:r w:rsidR="00EC3F90">
        <w:rPr>
          <w:rFonts w:asciiTheme="majorBidi" w:eastAsia="Times New Roman" w:hAnsiTheme="majorBidi" w:cstheme="majorBidi"/>
          <w:sz w:val="24"/>
          <w:szCs w:val="24"/>
          <w:lang w:val="id-ID"/>
        </w:rPr>
        <w:t xml:space="preserve">an apapun, </w:t>
      </w:r>
      <w:r w:rsidR="001D7294">
        <w:rPr>
          <w:rFonts w:asciiTheme="majorBidi" w:eastAsia="Times New Roman" w:hAnsiTheme="majorBidi" w:cstheme="majorBidi"/>
          <w:sz w:val="24"/>
          <w:szCs w:val="24"/>
          <w:lang w:val="id-ID"/>
        </w:rPr>
        <w:t>menghalangi manusia untuk terlibat dalam usaha yang aktif (membua</w:t>
      </w:r>
      <w:r w:rsidR="00EC3F90">
        <w:rPr>
          <w:rFonts w:asciiTheme="majorBidi" w:eastAsia="Times New Roman" w:hAnsiTheme="majorBidi" w:cstheme="majorBidi"/>
          <w:sz w:val="24"/>
          <w:szCs w:val="24"/>
          <w:lang w:val="id-ID"/>
        </w:rPr>
        <w:t>ng pikiran untuk giat berusaha). Selain itu,</w:t>
      </w:r>
      <w:r w:rsidR="001D7294">
        <w:rPr>
          <w:rFonts w:asciiTheme="majorBidi" w:eastAsia="Times New Roman" w:hAnsiTheme="majorBidi" w:cstheme="majorBidi"/>
          <w:sz w:val="24"/>
          <w:szCs w:val="24"/>
          <w:lang w:val="id-ID"/>
        </w:rPr>
        <w:t xml:space="preserve"> kontrak riba adalah media yang digunakan oleh orang kaya untuk mengambil dar</w:t>
      </w:r>
      <w:r w:rsidR="00EC3F90">
        <w:rPr>
          <w:rFonts w:asciiTheme="majorBidi" w:eastAsia="Times New Roman" w:hAnsiTheme="majorBidi" w:cstheme="majorBidi"/>
          <w:sz w:val="24"/>
          <w:szCs w:val="24"/>
          <w:lang w:val="id-ID"/>
        </w:rPr>
        <w:t xml:space="preserve">i kelebihan modal dan </w:t>
      </w:r>
      <w:r w:rsidR="001D7294">
        <w:rPr>
          <w:rFonts w:asciiTheme="majorBidi" w:eastAsia="Times New Roman" w:hAnsiTheme="majorBidi" w:cstheme="majorBidi"/>
          <w:sz w:val="24"/>
          <w:szCs w:val="24"/>
          <w:lang w:val="id-ID"/>
        </w:rPr>
        <w:t>memunculkan hubungan yang tegang di</w:t>
      </w:r>
      <w:r w:rsidR="005C6508">
        <w:rPr>
          <w:rFonts w:asciiTheme="majorBidi" w:eastAsia="Times New Roman" w:hAnsiTheme="majorBidi" w:cstheme="majorBidi"/>
          <w:sz w:val="24"/>
          <w:szCs w:val="24"/>
          <w:lang w:val="id-ID"/>
        </w:rPr>
        <w:t xml:space="preserve"> </w:t>
      </w:r>
      <w:r w:rsidR="001D7294">
        <w:rPr>
          <w:rFonts w:asciiTheme="majorBidi" w:eastAsia="Times New Roman" w:hAnsiTheme="majorBidi" w:cstheme="majorBidi"/>
          <w:sz w:val="24"/>
          <w:szCs w:val="24"/>
          <w:lang w:val="id-ID"/>
        </w:rPr>
        <w:t xml:space="preserve">antara sesama manusia. Pada asuransi syariah, masalah riba diantisipasi dengan konsep </w:t>
      </w:r>
      <w:r w:rsidR="001D7294">
        <w:rPr>
          <w:rFonts w:asciiTheme="majorBidi" w:eastAsia="Times New Roman" w:hAnsiTheme="majorBidi" w:cstheme="majorBidi"/>
          <w:i/>
          <w:sz w:val="24"/>
          <w:szCs w:val="24"/>
          <w:lang w:val="id-ID"/>
        </w:rPr>
        <w:t xml:space="preserve">mudharabah </w:t>
      </w:r>
      <w:r w:rsidR="001D7294">
        <w:rPr>
          <w:rFonts w:asciiTheme="majorBidi" w:eastAsia="Times New Roman" w:hAnsiTheme="majorBidi" w:cstheme="majorBidi"/>
          <w:sz w:val="24"/>
          <w:szCs w:val="24"/>
          <w:lang w:val="id-ID"/>
        </w:rPr>
        <w:t>(bagi hasil) atau akad lainnya yang dibenarkan secara syar’i.</w:t>
      </w:r>
    </w:p>
    <w:p w:rsidR="001D7294" w:rsidRPr="002D3AE3" w:rsidRDefault="001D7294" w:rsidP="002D3AE3">
      <w:pPr>
        <w:pStyle w:val="ListParagraph"/>
        <w:numPr>
          <w:ilvl w:val="0"/>
          <w:numId w:val="19"/>
        </w:numPr>
        <w:autoSpaceDE w:val="0"/>
        <w:autoSpaceDN w:val="0"/>
        <w:adjustRightInd w:val="0"/>
        <w:spacing w:after="0" w:line="480" w:lineRule="auto"/>
        <w:ind w:left="0"/>
        <w:rPr>
          <w:rFonts w:asciiTheme="majorBidi" w:eastAsia="Times New Roman" w:hAnsiTheme="majorBidi" w:cstheme="majorBidi"/>
          <w:sz w:val="24"/>
          <w:szCs w:val="24"/>
          <w:lang w:val="id-ID"/>
        </w:rPr>
      </w:pPr>
      <w:r w:rsidRPr="002D3AE3">
        <w:rPr>
          <w:rFonts w:asciiTheme="majorBidi" w:eastAsia="Times New Roman" w:hAnsiTheme="majorBidi" w:cstheme="majorBidi"/>
          <w:sz w:val="24"/>
          <w:szCs w:val="24"/>
          <w:lang w:val="id-ID"/>
        </w:rPr>
        <w:lastRenderedPageBreak/>
        <w:t xml:space="preserve">Prinsip Larangan </w:t>
      </w:r>
      <w:r w:rsidRPr="002D3AE3">
        <w:rPr>
          <w:rFonts w:asciiTheme="majorBidi" w:eastAsia="Times New Roman" w:hAnsiTheme="majorBidi" w:cstheme="majorBidi"/>
          <w:i/>
          <w:iCs/>
          <w:sz w:val="24"/>
          <w:szCs w:val="24"/>
          <w:lang w:val="id-ID"/>
        </w:rPr>
        <w:t xml:space="preserve">Gharar </w:t>
      </w:r>
      <w:r w:rsidRPr="002D3AE3">
        <w:rPr>
          <w:rFonts w:asciiTheme="majorBidi" w:eastAsia="Times New Roman" w:hAnsiTheme="majorBidi" w:cstheme="majorBidi"/>
          <w:sz w:val="24"/>
          <w:szCs w:val="24"/>
          <w:lang w:val="id-ID"/>
        </w:rPr>
        <w:t>(ketidakpastian)</w:t>
      </w:r>
    </w:p>
    <w:p w:rsidR="002D3AE3" w:rsidRDefault="00EC3F90" w:rsidP="002D3AE3">
      <w:pPr>
        <w:pStyle w:val="ListParagraph"/>
        <w:autoSpaceDE w:val="0"/>
        <w:autoSpaceDN w:val="0"/>
        <w:adjustRightInd w:val="0"/>
        <w:spacing w:after="0" w:line="480" w:lineRule="auto"/>
        <w:ind w:left="-284" w:firstLine="284"/>
        <w:rPr>
          <w:rFonts w:asciiTheme="majorBidi" w:eastAsia="Times New Roman" w:hAnsiTheme="majorBidi" w:cstheme="majorBidi"/>
          <w:sz w:val="24"/>
          <w:szCs w:val="24"/>
          <w:lang w:val="id-ID"/>
        </w:rPr>
      </w:pPr>
      <w:r w:rsidRPr="005A2E17">
        <w:rPr>
          <w:rFonts w:asciiTheme="majorBidi" w:eastAsia="Times New Roman" w:hAnsiTheme="majorBidi" w:cstheme="majorBidi"/>
          <w:i/>
          <w:sz w:val="24"/>
          <w:szCs w:val="24"/>
          <w:lang w:val="id-ID"/>
        </w:rPr>
        <w:t>G</w:t>
      </w:r>
      <w:r w:rsidR="001D7294" w:rsidRPr="005A2E17">
        <w:rPr>
          <w:rFonts w:asciiTheme="majorBidi" w:eastAsia="Times New Roman" w:hAnsiTheme="majorBidi" w:cstheme="majorBidi"/>
          <w:i/>
          <w:sz w:val="24"/>
          <w:szCs w:val="24"/>
          <w:lang w:val="id-ID"/>
        </w:rPr>
        <w:t>harar</w:t>
      </w:r>
      <w:r w:rsidR="001D7294">
        <w:rPr>
          <w:rFonts w:asciiTheme="majorBidi" w:eastAsia="Times New Roman" w:hAnsiTheme="majorBidi" w:cstheme="majorBidi"/>
          <w:i/>
          <w:sz w:val="24"/>
          <w:szCs w:val="24"/>
          <w:lang w:val="id-ID"/>
        </w:rPr>
        <w:t xml:space="preserve"> </w:t>
      </w:r>
      <w:r w:rsidR="001D7294">
        <w:rPr>
          <w:rFonts w:asciiTheme="majorBidi" w:eastAsia="Times New Roman" w:hAnsiTheme="majorBidi" w:cstheme="majorBidi"/>
          <w:sz w:val="24"/>
          <w:szCs w:val="24"/>
          <w:lang w:val="id-ID"/>
        </w:rPr>
        <w:t xml:space="preserve">adalah ketidakjelasan, ia terjadi apabila kedua belah pihak (peserta asuransi/ pemegang polis dan perusahaan asuransi) saling tidak mengetahui apa yang akan terjadi, kapan musibahnya akan menimpa, apakah minggu depan, tahun depan, dan sebagainya. Ini adalah suatu kontrak yang dibuat berasaskan pengandaian semata. Menurut Islam </w:t>
      </w:r>
      <w:r w:rsidR="00EC3326">
        <w:rPr>
          <w:rFonts w:asciiTheme="majorBidi" w:eastAsia="Times New Roman" w:hAnsiTheme="majorBidi" w:cstheme="majorBidi"/>
          <w:i/>
          <w:sz w:val="24"/>
          <w:szCs w:val="24"/>
          <w:lang w:val="id-ID"/>
        </w:rPr>
        <w:t xml:space="preserve">gharar </w:t>
      </w:r>
      <w:r w:rsidR="00EC3326">
        <w:rPr>
          <w:rFonts w:asciiTheme="majorBidi" w:eastAsia="Times New Roman" w:hAnsiTheme="majorBidi" w:cstheme="majorBidi"/>
          <w:sz w:val="24"/>
          <w:szCs w:val="24"/>
          <w:lang w:val="id-ID"/>
        </w:rPr>
        <w:t>merusak akad, karena tidak dapat menjamin adanya keadilan. Diibaratkan apabila kita membeli barang yang belum pasti, ditakutkan terjadi keributan dan permusuhan. Jika kedua bel</w:t>
      </w:r>
      <w:r>
        <w:rPr>
          <w:rFonts w:asciiTheme="majorBidi" w:eastAsia="Times New Roman" w:hAnsiTheme="majorBidi" w:cstheme="majorBidi"/>
          <w:sz w:val="24"/>
          <w:szCs w:val="24"/>
          <w:lang w:val="id-ID"/>
        </w:rPr>
        <w:t xml:space="preserve">ah pihak saling meridhai </w:t>
      </w:r>
      <w:r w:rsidR="00EC3326">
        <w:rPr>
          <w:rFonts w:asciiTheme="majorBidi" w:eastAsia="Times New Roman" w:hAnsiTheme="majorBidi" w:cstheme="majorBidi"/>
          <w:sz w:val="24"/>
          <w:szCs w:val="24"/>
          <w:lang w:val="id-ID"/>
        </w:rPr>
        <w:t>kontrak tadi secara zatnya</w:t>
      </w:r>
      <w:r>
        <w:rPr>
          <w:rFonts w:asciiTheme="majorBidi" w:eastAsia="Times New Roman" w:hAnsiTheme="majorBidi" w:cstheme="majorBidi"/>
          <w:sz w:val="24"/>
          <w:szCs w:val="24"/>
          <w:lang w:val="id-ID"/>
        </w:rPr>
        <w:t>,</w:t>
      </w:r>
      <w:r w:rsidR="00EC3326">
        <w:rPr>
          <w:rFonts w:asciiTheme="majorBidi" w:eastAsia="Times New Roman" w:hAnsiTheme="majorBidi" w:cstheme="majorBidi"/>
          <w:sz w:val="24"/>
          <w:szCs w:val="24"/>
          <w:lang w:val="id-ID"/>
        </w:rPr>
        <w:t xml:space="preserve"> tetap termasuk dalam kategori </w:t>
      </w:r>
      <w:r w:rsidR="00EC3326">
        <w:rPr>
          <w:rFonts w:asciiTheme="majorBidi" w:eastAsia="Times New Roman" w:hAnsiTheme="majorBidi" w:cstheme="majorBidi"/>
          <w:i/>
          <w:sz w:val="24"/>
          <w:szCs w:val="24"/>
          <w:lang w:val="id-ID"/>
        </w:rPr>
        <w:t>bay’ al-gharar</w:t>
      </w:r>
      <w:r w:rsidR="00EC3326">
        <w:rPr>
          <w:rFonts w:asciiTheme="majorBidi" w:eastAsia="Times New Roman" w:hAnsiTheme="majorBidi" w:cstheme="majorBidi"/>
          <w:sz w:val="24"/>
          <w:szCs w:val="24"/>
          <w:lang w:val="id-ID"/>
        </w:rPr>
        <w:t xml:space="preserve"> yang diharamkan. Walaupun presentase atau kadar bayaran telah ditentu</w:t>
      </w:r>
      <w:r>
        <w:rPr>
          <w:rFonts w:asciiTheme="majorBidi" w:eastAsia="Times New Roman" w:hAnsiTheme="majorBidi" w:cstheme="majorBidi"/>
          <w:sz w:val="24"/>
          <w:szCs w:val="24"/>
          <w:lang w:val="id-ID"/>
        </w:rPr>
        <w:t>kan agar peserta asuransi mengerti</w:t>
      </w:r>
      <w:r w:rsidR="00EC3326">
        <w:rPr>
          <w:rFonts w:asciiTheme="majorBidi" w:eastAsia="Times New Roman" w:hAnsiTheme="majorBidi" w:cstheme="majorBidi"/>
          <w:sz w:val="24"/>
          <w:szCs w:val="24"/>
          <w:lang w:val="id-ID"/>
        </w:rPr>
        <w:t>, akan tetapi ia tetap juga tidak mengetahui kapan</w:t>
      </w:r>
      <w:r>
        <w:rPr>
          <w:rFonts w:asciiTheme="majorBidi" w:eastAsia="Times New Roman" w:hAnsiTheme="majorBidi" w:cstheme="majorBidi"/>
          <w:sz w:val="24"/>
          <w:szCs w:val="24"/>
          <w:lang w:val="id-ID"/>
        </w:rPr>
        <w:t xml:space="preserve"> </w:t>
      </w:r>
      <w:r w:rsidR="00EC3326">
        <w:rPr>
          <w:rFonts w:asciiTheme="majorBidi" w:eastAsia="Times New Roman" w:hAnsiTheme="majorBidi" w:cstheme="majorBidi"/>
          <w:sz w:val="24"/>
          <w:szCs w:val="24"/>
          <w:lang w:val="id-ID"/>
        </w:rPr>
        <w:t xml:space="preserve">kah musibah akan terjadi. Disinilah </w:t>
      </w:r>
      <w:r w:rsidR="00EC3326">
        <w:rPr>
          <w:rFonts w:asciiTheme="majorBidi" w:eastAsia="Times New Roman" w:hAnsiTheme="majorBidi" w:cstheme="majorBidi"/>
          <w:i/>
          <w:sz w:val="24"/>
          <w:szCs w:val="24"/>
          <w:lang w:val="id-ID"/>
        </w:rPr>
        <w:t xml:space="preserve">gharar </w:t>
      </w:r>
      <w:r w:rsidR="00EC3326">
        <w:rPr>
          <w:rFonts w:asciiTheme="majorBidi" w:eastAsia="Times New Roman" w:hAnsiTheme="majorBidi" w:cstheme="majorBidi"/>
          <w:sz w:val="24"/>
          <w:szCs w:val="24"/>
          <w:lang w:val="id-ID"/>
        </w:rPr>
        <w:t>terjadi.</w:t>
      </w:r>
      <w:r w:rsidR="00EC3326">
        <w:rPr>
          <w:rStyle w:val="FootnoteReference"/>
          <w:rFonts w:asciiTheme="majorBidi" w:eastAsia="Times New Roman" w:hAnsiTheme="majorBidi" w:cstheme="majorBidi"/>
          <w:sz w:val="24"/>
          <w:szCs w:val="24"/>
          <w:lang w:val="id-ID"/>
        </w:rPr>
        <w:footnoteReference w:id="20"/>
      </w:r>
    </w:p>
    <w:p w:rsidR="002D3AE3" w:rsidRDefault="00EC3326" w:rsidP="005A2E17">
      <w:pPr>
        <w:pStyle w:val="ListParagraph"/>
        <w:autoSpaceDE w:val="0"/>
        <w:autoSpaceDN w:val="0"/>
        <w:adjustRightInd w:val="0"/>
        <w:spacing w:after="0" w:line="480" w:lineRule="auto"/>
        <w:ind w:left="-284" w:firstLine="284"/>
        <w:rPr>
          <w:rFonts w:asciiTheme="majorBidi" w:eastAsia="Times New Roman" w:hAnsiTheme="majorBidi" w:cstheme="majorBidi"/>
          <w:sz w:val="24"/>
          <w:szCs w:val="24"/>
          <w:lang w:val="id-ID"/>
        </w:rPr>
      </w:pPr>
      <w:r w:rsidRPr="00607FF9">
        <w:rPr>
          <w:rFonts w:asciiTheme="majorBidi" w:eastAsia="Times New Roman" w:hAnsiTheme="majorBidi" w:cstheme="majorBidi"/>
          <w:sz w:val="24"/>
          <w:szCs w:val="24"/>
          <w:lang w:val="id-ID"/>
        </w:rPr>
        <w:t xml:space="preserve">Akad yang dipakai dalam asuransi konvensional adalah </w:t>
      </w:r>
      <w:r w:rsidRPr="00607FF9">
        <w:rPr>
          <w:rFonts w:asciiTheme="majorBidi" w:eastAsia="Times New Roman" w:hAnsiTheme="majorBidi" w:cstheme="majorBidi"/>
          <w:i/>
          <w:sz w:val="24"/>
          <w:szCs w:val="24"/>
          <w:lang w:val="id-ID"/>
        </w:rPr>
        <w:t xml:space="preserve">aqad tadabuli </w:t>
      </w:r>
      <w:r w:rsidRPr="00607FF9">
        <w:rPr>
          <w:rFonts w:asciiTheme="majorBidi" w:eastAsia="Times New Roman" w:hAnsiTheme="majorBidi" w:cstheme="majorBidi"/>
          <w:sz w:val="24"/>
          <w:szCs w:val="24"/>
          <w:lang w:val="id-ID"/>
        </w:rPr>
        <w:t>(akad pertukaran), yaitu akad pertukaran pembayaran premi dengan uang pertanggungan. Secara syariah, dalam akad petukaran harus jelas berapa yang dibayarkan dan berapa yang diterima. Ma</w:t>
      </w:r>
      <w:r w:rsidR="005A2E17">
        <w:rPr>
          <w:rFonts w:asciiTheme="majorBidi" w:eastAsia="Times New Roman" w:hAnsiTheme="majorBidi" w:cstheme="majorBidi"/>
          <w:sz w:val="24"/>
          <w:szCs w:val="24"/>
          <w:lang w:val="id-ID"/>
        </w:rPr>
        <w:t>salah hukum</w:t>
      </w:r>
      <w:r w:rsidRPr="00607FF9">
        <w:rPr>
          <w:rFonts w:asciiTheme="majorBidi" w:eastAsia="Times New Roman" w:hAnsiTheme="majorBidi" w:cstheme="majorBidi"/>
          <w:sz w:val="24"/>
          <w:szCs w:val="24"/>
          <w:lang w:val="id-ID"/>
        </w:rPr>
        <w:t xml:space="preserve"> disini muncul karena kita tidak bisa menentukan secara tetap jumlah premi yang akan dibayarkan, sekalipun syarat-syarat lainnya, penjual, pembeli, ijab kabul, dan jumlah uang pertanggungan (barang) dapat dihitung. Jumlah premi yang akan dibayarkan tergantung pada takdir, tahun berapa kita meninggal atau mungkin sampai akhir </w:t>
      </w:r>
      <w:r w:rsidR="002D3AE3">
        <w:rPr>
          <w:rFonts w:asciiTheme="majorBidi" w:eastAsia="Times New Roman" w:hAnsiTheme="majorBidi" w:cstheme="majorBidi"/>
          <w:sz w:val="24"/>
          <w:szCs w:val="24"/>
          <w:lang w:val="id-ID"/>
        </w:rPr>
        <w:t>kontrak kita tetap masih hidup.</w:t>
      </w:r>
    </w:p>
    <w:p w:rsidR="002C1D03" w:rsidRPr="00607FF9" w:rsidRDefault="002B6D12" w:rsidP="002D3AE3">
      <w:pPr>
        <w:pStyle w:val="ListParagraph"/>
        <w:autoSpaceDE w:val="0"/>
        <w:autoSpaceDN w:val="0"/>
        <w:adjustRightInd w:val="0"/>
        <w:spacing w:after="0" w:line="480" w:lineRule="auto"/>
        <w:ind w:left="-284" w:firstLine="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Pada </w:t>
      </w:r>
      <w:r w:rsidR="002C1D03" w:rsidRPr="00607FF9">
        <w:rPr>
          <w:rFonts w:asciiTheme="majorBidi" w:eastAsia="Times New Roman" w:hAnsiTheme="majorBidi" w:cstheme="majorBidi"/>
          <w:sz w:val="24"/>
          <w:szCs w:val="24"/>
          <w:lang w:val="id-ID"/>
        </w:rPr>
        <w:t xml:space="preserve">asuransi syariah, masalah </w:t>
      </w:r>
      <w:r w:rsidR="002C1D03" w:rsidRPr="00607FF9">
        <w:rPr>
          <w:rFonts w:asciiTheme="majorBidi" w:eastAsia="Times New Roman" w:hAnsiTheme="majorBidi" w:cstheme="majorBidi"/>
          <w:i/>
          <w:sz w:val="24"/>
          <w:szCs w:val="24"/>
          <w:lang w:val="id-ID"/>
        </w:rPr>
        <w:t xml:space="preserve">gharar </w:t>
      </w:r>
      <w:r w:rsidR="002C1D03" w:rsidRPr="00607FF9">
        <w:rPr>
          <w:rFonts w:asciiTheme="majorBidi" w:eastAsia="Times New Roman" w:hAnsiTheme="majorBidi" w:cstheme="majorBidi"/>
          <w:sz w:val="24"/>
          <w:szCs w:val="24"/>
          <w:lang w:val="id-ID"/>
        </w:rPr>
        <w:t xml:space="preserve">ini diatasi dengan mengganti akad </w:t>
      </w:r>
      <w:r w:rsidR="002C1D03" w:rsidRPr="00607FF9">
        <w:rPr>
          <w:rFonts w:asciiTheme="majorBidi" w:eastAsia="Times New Roman" w:hAnsiTheme="majorBidi" w:cstheme="majorBidi"/>
          <w:i/>
          <w:sz w:val="24"/>
          <w:szCs w:val="24"/>
          <w:lang w:val="id-ID"/>
        </w:rPr>
        <w:t xml:space="preserve">tadabuli </w:t>
      </w:r>
      <w:r w:rsidR="002C1D03" w:rsidRPr="00607FF9">
        <w:rPr>
          <w:rFonts w:asciiTheme="majorBidi" w:eastAsia="Times New Roman" w:hAnsiTheme="majorBidi" w:cstheme="majorBidi"/>
          <w:sz w:val="24"/>
          <w:szCs w:val="24"/>
          <w:lang w:val="id-ID"/>
        </w:rPr>
        <w:t xml:space="preserve">dengan akad </w:t>
      </w:r>
      <w:r w:rsidR="002C1D03" w:rsidRPr="00607FF9">
        <w:rPr>
          <w:rFonts w:asciiTheme="majorBidi" w:eastAsia="Times New Roman" w:hAnsiTheme="majorBidi" w:cstheme="majorBidi"/>
          <w:i/>
          <w:sz w:val="24"/>
          <w:szCs w:val="24"/>
          <w:lang w:val="id-ID"/>
        </w:rPr>
        <w:t>takafuli</w:t>
      </w:r>
      <w:r w:rsidR="002C1D03" w:rsidRPr="00607FF9">
        <w:rPr>
          <w:rFonts w:asciiTheme="majorBidi" w:eastAsia="Times New Roman" w:hAnsiTheme="majorBidi" w:cstheme="majorBidi"/>
          <w:sz w:val="24"/>
          <w:szCs w:val="24"/>
          <w:lang w:val="id-ID"/>
        </w:rPr>
        <w:t xml:space="preserve">, yaitu akad tolong-menolong atau akad </w:t>
      </w:r>
      <w:r w:rsidR="002C1D03" w:rsidRPr="00607FF9">
        <w:rPr>
          <w:rFonts w:asciiTheme="majorBidi" w:eastAsia="Times New Roman" w:hAnsiTheme="majorBidi" w:cstheme="majorBidi"/>
          <w:i/>
          <w:sz w:val="24"/>
          <w:szCs w:val="24"/>
          <w:lang w:val="id-ID"/>
        </w:rPr>
        <w:t xml:space="preserve">tabarru’ </w:t>
      </w:r>
      <w:r w:rsidR="002C1D03" w:rsidRPr="00607FF9">
        <w:rPr>
          <w:rFonts w:asciiTheme="majorBidi" w:eastAsia="Times New Roman" w:hAnsiTheme="majorBidi" w:cstheme="majorBidi"/>
          <w:sz w:val="24"/>
          <w:szCs w:val="24"/>
          <w:lang w:val="id-ID"/>
        </w:rPr>
        <w:t xml:space="preserve">dan akad </w:t>
      </w:r>
      <w:r w:rsidR="002C1D03" w:rsidRPr="00607FF9">
        <w:rPr>
          <w:rFonts w:asciiTheme="majorBidi" w:eastAsia="Times New Roman" w:hAnsiTheme="majorBidi" w:cstheme="majorBidi"/>
          <w:i/>
          <w:sz w:val="24"/>
          <w:szCs w:val="24"/>
          <w:lang w:val="id-ID"/>
        </w:rPr>
        <w:lastRenderedPageBreak/>
        <w:t>mudharabah</w:t>
      </w:r>
      <w:r w:rsidR="002C1D03" w:rsidRPr="00607FF9">
        <w:rPr>
          <w:rFonts w:asciiTheme="majorBidi" w:eastAsia="Times New Roman" w:hAnsiTheme="majorBidi" w:cstheme="majorBidi"/>
          <w:sz w:val="24"/>
          <w:szCs w:val="24"/>
          <w:lang w:val="id-ID"/>
        </w:rPr>
        <w:t xml:space="preserve"> (bagi hasil). </w:t>
      </w:r>
      <w:r w:rsidR="00954812">
        <w:rPr>
          <w:rFonts w:asciiTheme="majorBidi" w:eastAsia="Times New Roman" w:hAnsiTheme="majorBidi" w:cstheme="majorBidi"/>
          <w:sz w:val="24"/>
          <w:szCs w:val="24"/>
          <w:lang w:val="id-ID"/>
        </w:rPr>
        <w:t>A</w:t>
      </w:r>
      <w:r w:rsidR="002C1D03" w:rsidRPr="00607FF9">
        <w:rPr>
          <w:rFonts w:asciiTheme="majorBidi" w:eastAsia="Times New Roman" w:hAnsiTheme="majorBidi" w:cstheme="majorBidi"/>
          <w:sz w:val="24"/>
          <w:szCs w:val="24"/>
          <w:lang w:val="id-ID"/>
        </w:rPr>
        <w:t xml:space="preserve">suransi syariah menyiapkan rekening khusus sebagai rekening dana tolong-menolong atau rekening </w:t>
      </w:r>
      <w:r w:rsidR="002C1D03" w:rsidRPr="00607FF9">
        <w:rPr>
          <w:rFonts w:asciiTheme="majorBidi" w:eastAsia="Times New Roman" w:hAnsiTheme="majorBidi" w:cstheme="majorBidi"/>
          <w:i/>
          <w:sz w:val="24"/>
          <w:szCs w:val="24"/>
          <w:lang w:val="id-ID"/>
        </w:rPr>
        <w:t>tabarru’</w:t>
      </w:r>
      <w:r w:rsidR="002C1D03" w:rsidRPr="00607FF9">
        <w:rPr>
          <w:rFonts w:asciiTheme="majorBidi" w:eastAsia="Times New Roman" w:hAnsiTheme="majorBidi" w:cstheme="majorBidi"/>
          <w:sz w:val="24"/>
          <w:szCs w:val="24"/>
          <w:lang w:val="id-ID"/>
        </w:rPr>
        <w:t xml:space="preserve"> yang telah diniatkan secara ikhlas setiap peserta masuk asuransi syariah. Oleh karena itu, dalam mekanisme dana pada asuransi syariah, premi yang dibayarkan peserta dibagi menjadi dua rekening, yaitu rekening peserta dan rekening </w:t>
      </w:r>
      <w:r w:rsidR="002C1D03" w:rsidRPr="00607FF9">
        <w:rPr>
          <w:rFonts w:asciiTheme="majorBidi" w:eastAsia="Times New Roman" w:hAnsiTheme="majorBidi" w:cstheme="majorBidi"/>
          <w:i/>
          <w:sz w:val="24"/>
          <w:szCs w:val="24"/>
          <w:lang w:val="id-ID"/>
        </w:rPr>
        <w:t>tabarru’</w:t>
      </w:r>
      <w:r w:rsidR="002C1D03" w:rsidRPr="00607FF9">
        <w:rPr>
          <w:rFonts w:asciiTheme="majorBidi" w:eastAsia="Times New Roman" w:hAnsiTheme="majorBidi" w:cstheme="majorBidi"/>
          <w:sz w:val="24"/>
          <w:szCs w:val="24"/>
          <w:lang w:val="id-ID"/>
        </w:rPr>
        <w:t xml:space="preserve"> atau derma. Pada rekening </w:t>
      </w:r>
      <w:r w:rsidR="002C1D03" w:rsidRPr="00607FF9">
        <w:rPr>
          <w:rFonts w:asciiTheme="majorBidi" w:eastAsia="Times New Roman" w:hAnsiTheme="majorBidi" w:cstheme="majorBidi"/>
          <w:i/>
          <w:sz w:val="24"/>
          <w:szCs w:val="24"/>
          <w:lang w:val="id-ID"/>
        </w:rPr>
        <w:t xml:space="preserve">tabarru’ </w:t>
      </w:r>
      <w:r w:rsidR="002C1D03" w:rsidRPr="00607FF9">
        <w:rPr>
          <w:rFonts w:asciiTheme="majorBidi" w:eastAsia="Times New Roman" w:hAnsiTheme="majorBidi" w:cstheme="majorBidi"/>
          <w:sz w:val="24"/>
          <w:szCs w:val="24"/>
          <w:lang w:val="id-ID"/>
        </w:rPr>
        <w:t xml:space="preserve">inilah ditampung semua dana </w:t>
      </w:r>
      <w:r w:rsidR="002C1D03" w:rsidRPr="00607FF9">
        <w:rPr>
          <w:rFonts w:asciiTheme="majorBidi" w:eastAsia="Times New Roman" w:hAnsiTheme="majorBidi" w:cstheme="majorBidi"/>
          <w:i/>
          <w:sz w:val="24"/>
          <w:szCs w:val="24"/>
          <w:lang w:val="id-ID"/>
        </w:rPr>
        <w:t xml:space="preserve">tabarru’ </w:t>
      </w:r>
      <w:r w:rsidR="002C1D03" w:rsidRPr="00607FF9">
        <w:rPr>
          <w:rFonts w:asciiTheme="majorBidi" w:eastAsia="Times New Roman" w:hAnsiTheme="majorBidi" w:cstheme="majorBidi"/>
          <w:sz w:val="24"/>
          <w:szCs w:val="24"/>
          <w:lang w:val="id-ID"/>
        </w:rPr>
        <w:t>peserta sebagai dana tolong-menolong atau dana kebajikan. Selanjutnya, dari dana ini pula klaim-klaim peserta dibayarkan apabila ada di</w:t>
      </w:r>
      <w:r w:rsidR="005A2E17">
        <w:rPr>
          <w:rFonts w:asciiTheme="majorBidi" w:eastAsia="Times New Roman" w:hAnsiTheme="majorBidi" w:cstheme="majorBidi"/>
          <w:sz w:val="24"/>
          <w:szCs w:val="24"/>
          <w:lang w:val="id-ID"/>
        </w:rPr>
        <w:t xml:space="preserve"> </w:t>
      </w:r>
      <w:r w:rsidR="002C1D03" w:rsidRPr="00607FF9">
        <w:rPr>
          <w:rFonts w:asciiTheme="majorBidi" w:eastAsia="Times New Roman" w:hAnsiTheme="majorBidi" w:cstheme="majorBidi"/>
          <w:sz w:val="24"/>
          <w:szCs w:val="24"/>
          <w:lang w:val="id-ID"/>
        </w:rPr>
        <w:t xml:space="preserve">antara peserta yang meninggal atau mengambil nilai tunai, sehingga permasalahan </w:t>
      </w:r>
      <w:r w:rsidR="002C1D03" w:rsidRPr="00607FF9">
        <w:rPr>
          <w:rFonts w:asciiTheme="majorBidi" w:eastAsia="Times New Roman" w:hAnsiTheme="majorBidi" w:cstheme="majorBidi"/>
          <w:i/>
          <w:sz w:val="24"/>
          <w:szCs w:val="24"/>
          <w:lang w:val="id-ID"/>
        </w:rPr>
        <w:t xml:space="preserve">gharar </w:t>
      </w:r>
      <w:r w:rsidR="002C1D03" w:rsidRPr="00607FF9">
        <w:rPr>
          <w:rFonts w:asciiTheme="majorBidi" w:eastAsia="Times New Roman" w:hAnsiTheme="majorBidi" w:cstheme="majorBidi"/>
          <w:sz w:val="24"/>
          <w:szCs w:val="24"/>
          <w:lang w:val="id-ID"/>
        </w:rPr>
        <w:t>dapat terselesaikan.</w:t>
      </w:r>
      <w:r w:rsidR="002C1D03">
        <w:rPr>
          <w:rStyle w:val="FootnoteReference"/>
          <w:rFonts w:asciiTheme="majorBidi" w:eastAsia="Times New Roman" w:hAnsiTheme="majorBidi" w:cstheme="majorBidi"/>
          <w:sz w:val="24"/>
          <w:szCs w:val="24"/>
          <w:lang w:val="id-ID"/>
        </w:rPr>
        <w:footnoteReference w:id="21"/>
      </w:r>
      <w:r w:rsidR="002C1D03" w:rsidRPr="00607FF9">
        <w:rPr>
          <w:rFonts w:asciiTheme="majorBidi" w:eastAsia="Times New Roman" w:hAnsiTheme="majorBidi" w:cstheme="majorBidi"/>
          <w:sz w:val="24"/>
          <w:szCs w:val="24"/>
          <w:lang w:val="id-ID"/>
        </w:rPr>
        <w:t xml:space="preserve"> </w:t>
      </w:r>
    </w:p>
    <w:p w:rsidR="002C1D03" w:rsidRDefault="002C1D03" w:rsidP="002D3AE3">
      <w:pPr>
        <w:pStyle w:val="ListParagraph"/>
        <w:numPr>
          <w:ilvl w:val="0"/>
          <w:numId w:val="19"/>
        </w:numPr>
        <w:autoSpaceDE w:val="0"/>
        <w:autoSpaceDN w:val="0"/>
        <w:adjustRightInd w:val="0"/>
        <w:spacing w:after="0" w:line="480" w:lineRule="auto"/>
        <w:ind w:left="0" w:hanging="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Prinsip Larangan </w:t>
      </w:r>
      <w:r w:rsidRPr="00243D93">
        <w:rPr>
          <w:rFonts w:asciiTheme="majorBidi" w:eastAsia="Times New Roman" w:hAnsiTheme="majorBidi" w:cstheme="majorBidi"/>
          <w:i/>
          <w:iCs/>
          <w:sz w:val="24"/>
          <w:szCs w:val="24"/>
          <w:lang w:val="id-ID"/>
        </w:rPr>
        <w:t>Maisir</w:t>
      </w:r>
      <w:r>
        <w:rPr>
          <w:rFonts w:asciiTheme="majorBidi" w:eastAsia="Times New Roman" w:hAnsiTheme="majorBidi" w:cstheme="majorBidi"/>
          <w:sz w:val="24"/>
          <w:szCs w:val="24"/>
          <w:lang w:val="id-ID"/>
        </w:rPr>
        <w:t xml:space="preserve"> (judi)</w:t>
      </w:r>
    </w:p>
    <w:p w:rsidR="002D3AE3" w:rsidRDefault="000934A7" w:rsidP="005A2E17">
      <w:pPr>
        <w:pStyle w:val="ListParagraph"/>
        <w:autoSpaceDE w:val="0"/>
        <w:autoSpaceDN w:val="0"/>
        <w:adjustRightInd w:val="0"/>
        <w:spacing w:after="0" w:line="480" w:lineRule="auto"/>
        <w:ind w:left="-284" w:firstLine="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Kata </w:t>
      </w:r>
      <w:r>
        <w:rPr>
          <w:rFonts w:asciiTheme="majorBidi" w:eastAsia="Times New Roman" w:hAnsiTheme="majorBidi" w:cstheme="majorBidi"/>
          <w:i/>
          <w:sz w:val="24"/>
          <w:szCs w:val="24"/>
          <w:lang w:val="id-ID"/>
        </w:rPr>
        <w:t xml:space="preserve">maisir </w:t>
      </w:r>
      <w:r>
        <w:rPr>
          <w:rFonts w:asciiTheme="majorBidi" w:eastAsia="Times New Roman" w:hAnsiTheme="majorBidi" w:cstheme="majorBidi"/>
          <w:sz w:val="24"/>
          <w:szCs w:val="24"/>
          <w:lang w:val="id-ID"/>
        </w:rPr>
        <w:t xml:space="preserve">secara harfiah adalah memperoleh sesuatu dengan sangat mudah tanpa kerja keras atau mendapat keuntungan tanpa bekerja, yang biasa juga disebut dengan berjudi. Judi </w:t>
      </w:r>
      <w:r w:rsidR="005A2E17">
        <w:rPr>
          <w:rFonts w:asciiTheme="majorBidi" w:eastAsia="Times New Roman" w:hAnsiTheme="majorBidi" w:cstheme="majorBidi"/>
          <w:sz w:val="24"/>
          <w:szCs w:val="24"/>
          <w:lang w:val="id-ID"/>
        </w:rPr>
        <w:t xml:space="preserve">menurut </w:t>
      </w:r>
      <w:r>
        <w:rPr>
          <w:rFonts w:asciiTheme="majorBidi" w:eastAsia="Times New Roman" w:hAnsiTheme="majorBidi" w:cstheme="majorBidi"/>
          <w:sz w:val="24"/>
          <w:szCs w:val="24"/>
          <w:lang w:val="id-ID"/>
        </w:rPr>
        <w:t>terminologi diartikan sebagai suatu transaksi yang dilakukan oleh dua pihak untuk kepemilikan suatu benda atau jasa yang menguntungkan satu pihak dan merugikan pihak lain dengan cara mengaitkan transaksi tersebut dengan suatu tindakan atau kejadian tertentu. Prinsip berjudi adalah terlarang, baik itu terlibat secara mendalam maupun hanya berperan sedikit saja atau tidak berperan sama sekali, lalu</w:t>
      </w:r>
      <w:r w:rsidR="005A2E17">
        <w:rPr>
          <w:rFonts w:asciiTheme="majorBidi" w:eastAsia="Times New Roman" w:hAnsiTheme="majorBidi" w:cstheme="majorBidi"/>
          <w:sz w:val="24"/>
          <w:szCs w:val="24"/>
          <w:lang w:val="id-ID"/>
        </w:rPr>
        <w:t xml:space="preserve"> mengharapkan keuntungan semata </w:t>
      </w:r>
      <w:r w:rsidR="00811A76">
        <w:rPr>
          <w:rFonts w:asciiTheme="majorBidi" w:eastAsia="Times New Roman" w:hAnsiTheme="majorBidi" w:cstheme="majorBidi"/>
          <w:sz w:val="24"/>
          <w:szCs w:val="24"/>
          <w:lang w:val="id-ID"/>
        </w:rPr>
        <w:t>di</w:t>
      </w:r>
      <w:r w:rsidR="00243D93">
        <w:rPr>
          <w:rFonts w:asciiTheme="majorBidi" w:eastAsia="Times New Roman" w:hAnsiTheme="majorBidi" w:cstheme="majorBidi"/>
          <w:sz w:val="24"/>
          <w:szCs w:val="24"/>
          <w:lang w:val="id-ID"/>
        </w:rPr>
        <w:t xml:space="preserve"> </w:t>
      </w:r>
      <w:r w:rsidR="00811A76">
        <w:rPr>
          <w:rFonts w:asciiTheme="majorBidi" w:eastAsia="Times New Roman" w:hAnsiTheme="majorBidi" w:cstheme="majorBidi"/>
          <w:sz w:val="24"/>
          <w:szCs w:val="24"/>
          <w:lang w:val="id-ID"/>
        </w:rPr>
        <w:t xml:space="preserve">samping sebagian orang-orang yang tidak terlibat melakukan kecurangan. </w:t>
      </w:r>
    </w:p>
    <w:p w:rsidR="002D3AE3" w:rsidRDefault="00811A76" w:rsidP="002D3AE3">
      <w:pPr>
        <w:pStyle w:val="ListParagraph"/>
        <w:autoSpaceDE w:val="0"/>
        <w:autoSpaceDN w:val="0"/>
        <w:adjustRightInd w:val="0"/>
        <w:spacing w:after="0" w:line="480" w:lineRule="auto"/>
        <w:ind w:left="-284" w:firstLine="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Syafi’i Antonio mengatakan bahwa arti unsur </w:t>
      </w:r>
      <w:r>
        <w:rPr>
          <w:rFonts w:asciiTheme="majorBidi" w:eastAsia="Times New Roman" w:hAnsiTheme="majorBidi" w:cstheme="majorBidi"/>
          <w:i/>
          <w:sz w:val="24"/>
          <w:szCs w:val="24"/>
          <w:lang w:val="id-ID"/>
        </w:rPr>
        <w:t xml:space="preserve">maisir </w:t>
      </w:r>
      <w:r>
        <w:rPr>
          <w:rFonts w:asciiTheme="majorBidi" w:eastAsia="Times New Roman" w:hAnsiTheme="majorBidi" w:cstheme="majorBidi"/>
          <w:sz w:val="24"/>
          <w:szCs w:val="24"/>
          <w:lang w:val="id-ID"/>
        </w:rPr>
        <w:t xml:space="preserve">adalah adanya salah satu pihak yang untung, namun di lain pihak justru mengalami kerugian. </w:t>
      </w:r>
      <w:r w:rsidR="00EC3F90">
        <w:rPr>
          <w:rFonts w:asciiTheme="majorBidi" w:eastAsia="Times New Roman" w:hAnsiTheme="majorBidi" w:cstheme="majorBidi"/>
          <w:sz w:val="24"/>
          <w:szCs w:val="24"/>
          <w:lang w:val="id-ID"/>
        </w:rPr>
        <w:t>K</w:t>
      </w:r>
      <w:r>
        <w:rPr>
          <w:rFonts w:asciiTheme="majorBidi" w:eastAsia="Times New Roman" w:hAnsiTheme="majorBidi" w:cstheme="majorBidi"/>
          <w:sz w:val="24"/>
          <w:szCs w:val="24"/>
          <w:lang w:val="id-ID"/>
        </w:rPr>
        <w:t xml:space="preserve">etika pemegang polis </w:t>
      </w:r>
      <w:r>
        <w:rPr>
          <w:rFonts w:asciiTheme="majorBidi" w:eastAsia="Times New Roman" w:hAnsiTheme="majorBidi" w:cstheme="majorBidi"/>
          <w:sz w:val="24"/>
          <w:szCs w:val="24"/>
          <w:lang w:val="id-ID"/>
        </w:rPr>
        <w:lastRenderedPageBreak/>
        <w:t>mendadak terkena musibah sehingga memperoleh hasil klaim, padahal baru sebentar menjadi klien asuransi dan baru sedikit membayar premi, maka da</w:t>
      </w:r>
      <w:r w:rsidR="00105C57">
        <w:rPr>
          <w:rFonts w:asciiTheme="majorBidi" w:eastAsia="Times New Roman" w:hAnsiTheme="majorBidi" w:cstheme="majorBidi"/>
          <w:sz w:val="24"/>
          <w:szCs w:val="24"/>
          <w:lang w:val="id-ID"/>
        </w:rPr>
        <w:t>lam hal ini nasabah diuntungkan. Sebaliknya, jika hingga akhir masa perjanjian tidak terjadi sesuatu sementara nasabah sudah membayar premi secara penuh, maka perusahaanlah yang di</w:t>
      </w:r>
      <w:r w:rsidR="00EC3F90">
        <w:rPr>
          <w:rFonts w:asciiTheme="majorBidi" w:eastAsia="Times New Roman" w:hAnsiTheme="majorBidi" w:cstheme="majorBidi"/>
          <w:sz w:val="24"/>
          <w:szCs w:val="24"/>
          <w:lang w:val="id-ID"/>
        </w:rPr>
        <w:t>u</w:t>
      </w:r>
      <w:r w:rsidR="00105C57">
        <w:rPr>
          <w:rFonts w:asciiTheme="majorBidi" w:eastAsia="Times New Roman" w:hAnsiTheme="majorBidi" w:cstheme="majorBidi"/>
          <w:sz w:val="24"/>
          <w:szCs w:val="24"/>
          <w:lang w:val="id-ID"/>
        </w:rPr>
        <w:t xml:space="preserve">ntungkan. Selanjutnya, apabila pemegang polis dengan sebab-sebab tertentu membatalkan kontraknya sebelum </w:t>
      </w:r>
      <w:r w:rsidR="00105C57">
        <w:rPr>
          <w:rFonts w:asciiTheme="majorBidi" w:eastAsia="Times New Roman" w:hAnsiTheme="majorBidi" w:cstheme="majorBidi"/>
          <w:i/>
          <w:sz w:val="24"/>
          <w:szCs w:val="24"/>
          <w:lang w:val="id-ID"/>
        </w:rPr>
        <w:t xml:space="preserve">reversing period </w:t>
      </w:r>
      <w:r w:rsidR="00105C57">
        <w:rPr>
          <w:rFonts w:asciiTheme="majorBidi" w:eastAsia="Times New Roman" w:hAnsiTheme="majorBidi" w:cstheme="majorBidi"/>
          <w:sz w:val="24"/>
          <w:szCs w:val="24"/>
          <w:lang w:val="id-ID"/>
        </w:rPr>
        <w:t>(masa diperbolehkannya peserta untuk membatalkan kontrak dan mengambil uang atau premi yang telah dibayarkannya), maka yang bersangkutan tidak akan menerima kembali uang yang telah dibayarkan, kecuali sebagian kecil saja, bahkan uangnya dianggap hangus.</w:t>
      </w:r>
      <w:r w:rsidR="00105C57">
        <w:rPr>
          <w:rStyle w:val="FootnoteReference"/>
          <w:rFonts w:asciiTheme="majorBidi" w:eastAsia="Times New Roman" w:hAnsiTheme="majorBidi" w:cstheme="majorBidi"/>
          <w:sz w:val="24"/>
          <w:szCs w:val="24"/>
          <w:lang w:val="id-ID"/>
        </w:rPr>
        <w:footnoteReference w:id="22"/>
      </w:r>
    </w:p>
    <w:p w:rsidR="00105C57" w:rsidRDefault="00EC3F90" w:rsidP="002D3AE3">
      <w:pPr>
        <w:pStyle w:val="ListParagraph"/>
        <w:autoSpaceDE w:val="0"/>
        <w:autoSpaceDN w:val="0"/>
        <w:adjustRightInd w:val="0"/>
        <w:spacing w:after="0" w:line="480" w:lineRule="auto"/>
        <w:ind w:left="-284" w:firstLine="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Masalah </w:t>
      </w:r>
      <w:r w:rsidR="00105C57">
        <w:rPr>
          <w:rFonts w:asciiTheme="majorBidi" w:eastAsia="Times New Roman" w:hAnsiTheme="majorBidi" w:cstheme="majorBidi"/>
          <w:sz w:val="24"/>
          <w:szCs w:val="24"/>
          <w:lang w:val="id-ID"/>
        </w:rPr>
        <w:t xml:space="preserve">di atas </w:t>
      </w:r>
      <w:r w:rsidR="00FD5E8C">
        <w:rPr>
          <w:rFonts w:asciiTheme="majorBidi" w:eastAsia="Times New Roman" w:hAnsiTheme="majorBidi" w:cstheme="majorBidi"/>
          <w:sz w:val="24"/>
          <w:szCs w:val="24"/>
          <w:lang w:val="id-ID"/>
        </w:rPr>
        <w:t xml:space="preserve">dapat selesai dengan benarnya akad. Asuransi syariah telah mengubah akadnya dan membagi dana peserta ke dalam dua rekening (pada produk </w:t>
      </w:r>
      <w:r w:rsidR="00FD5E8C">
        <w:rPr>
          <w:rFonts w:asciiTheme="majorBidi" w:eastAsia="Times New Roman" w:hAnsiTheme="majorBidi" w:cstheme="majorBidi"/>
          <w:i/>
          <w:sz w:val="24"/>
          <w:szCs w:val="24"/>
          <w:lang w:val="id-ID"/>
        </w:rPr>
        <w:t xml:space="preserve">life </w:t>
      </w:r>
      <w:r w:rsidR="00FD5E8C">
        <w:rPr>
          <w:rFonts w:asciiTheme="majorBidi" w:eastAsia="Times New Roman" w:hAnsiTheme="majorBidi" w:cstheme="majorBidi"/>
          <w:sz w:val="24"/>
          <w:szCs w:val="24"/>
          <w:lang w:val="id-ID"/>
        </w:rPr>
        <w:t>yang men</w:t>
      </w:r>
      <w:r>
        <w:rPr>
          <w:rFonts w:asciiTheme="majorBidi" w:eastAsia="Times New Roman" w:hAnsiTheme="majorBidi" w:cstheme="majorBidi"/>
          <w:sz w:val="24"/>
          <w:szCs w:val="24"/>
          <w:lang w:val="id-ID"/>
        </w:rPr>
        <w:t>gandung unsur tabungan). R</w:t>
      </w:r>
      <w:r w:rsidR="00FD5E8C">
        <w:rPr>
          <w:rFonts w:asciiTheme="majorBidi" w:eastAsia="Times New Roman" w:hAnsiTheme="majorBidi" w:cstheme="majorBidi"/>
          <w:sz w:val="24"/>
          <w:szCs w:val="24"/>
          <w:lang w:val="id-ID"/>
        </w:rPr>
        <w:t xml:space="preserve">ekening khusus yang menampung dana </w:t>
      </w:r>
      <w:r w:rsidR="00FD5E8C">
        <w:rPr>
          <w:rFonts w:asciiTheme="majorBidi" w:eastAsia="Times New Roman" w:hAnsiTheme="majorBidi" w:cstheme="majorBidi"/>
          <w:i/>
          <w:sz w:val="24"/>
          <w:szCs w:val="24"/>
          <w:lang w:val="id-ID"/>
        </w:rPr>
        <w:t>tabarru’</w:t>
      </w:r>
      <w:r>
        <w:rPr>
          <w:rFonts w:asciiTheme="majorBidi" w:eastAsia="Times New Roman" w:hAnsiTheme="majorBidi" w:cstheme="majorBidi"/>
          <w:sz w:val="24"/>
          <w:szCs w:val="24"/>
          <w:lang w:val="id-ID"/>
        </w:rPr>
        <w:t xml:space="preserve"> </w:t>
      </w:r>
      <w:r w:rsidR="00FD5E8C">
        <w:rPr>
          <w:rFonts w:asciiTheme="majorBidi" w:eastAsia="Times New Roman" w:hAnsiTheme="majorBidi" w:cstheme="majorBidi"/>
          <w:sz w:val="24"/>
          <w:szCs w:val="24"/>
          <w:lang w:val="id-ID"/>
        </w:rPr>
        <w:t xml:space="preserve">tidak bercampur dengan rekening peserta, maka </w:t>
      </w:r>
      <w:r w:rsidR="00FD5E8C">
        <w:rPr>
          <w:rFonts w:asciiTheme="majorBidi" w:eastAsia="Times New Roman" w:hAnsiTheme="majorBidi" w:cstheme="majorBidi"/>
          <w:i/>
          <w:sz w:val="24"/>
          <w:szCs w:val="24"/>
          <w:lang w:val="id-ID"/>
        </w:rPr>
        <w:t>reversing period</w:t>
      </w:r>
      <w:r w:rsidR="00FD5E8C">
        <w:rPr>
          <w:rFonts w:asciiTheme="majorBidi" w:eastAsia="Times New Roman" w:hAnsiTheme="majorBidi" w:cstheme="majorBidi"/>
          <w:sz w:val="24"/>
          <w:szCs w:val="24"/>
          <w:lang w:val="id-ID"/>
        </w:rPr>
        <w:t xml:space="preserve"> di asuransi syariah terjadi sejak awal. Kapan saja peserta dapat mengambil uangnya (karena pada hakikatnya </w:t>
      </w:r>
      <w:r>
        <w:rPr>
          <w:rFonts w:asciiTheme="majorBidi" w:eastAsia="Times New Roman" w:hAnsiTheme="majorBidi" w:cstheme="majorBidi"/>
          <w:sz w:val="24"/>
          <w:szCs w:val="24"/>
          <w:lang w:val="id-ID"/>
        </w:rPr>
        <w:t>itu adalah uang mereka sendiri)</w:t>
      </w:r>
      <w:r w:rsidR="00FD5E8C">
        <w:rPr>
          <w:rFonts w:asciiTheme="majorBidi" w:eastAsia="Times New Roman" w:hAnsiTheme="majorBidi" w:cstheme="majorBidi"/>
          <w:sz w:val="24"/>
          <w:szCs w:val="24"/>
          <w:lang w:val="id-ID"/>
        </w:rPr>
        <w:t xml:space="preserve"> dan nilai tunai sudah ada sejak awal tahun pertama ia masuk</w:t>
      </w:r>
      <w:r w:rsidR="00AA7B99">
        <w:rPr>
          <w:rFonts w:asciiTheme="majorBidi" w:eastAsia="Times New Roman" w:hAnsiTheme="majorBidi" w:cstheme="majorBidi"/>
          <w:sz w:val="24"/>
          <w:szCs w:val="24"/>
          <w:lang w:val="id-ID"/>
        </w:rPr>
        <w:t>.</w:t>
      </w:r>
      <w:r w:rsidR="00FD5E8C" w:rsidRPr="00AA7B99">
        <w:rPr>
          <w:rStyle w:val="FootnoteReference"/>
          <w:rFonts w:asciiTheme="majorBidi" w:eastAsia="Times New Roman" w:hAnsiTheme="majorBidi" w:cstheme="majorBidi"/>
          <w:sz w:val="20"/>
          <w:szCs w:val="20"/>
          <w:lang w:val="id-ID"/>
        </w:rPr>
        <w:footnoteReference w:id="23"/>
      </w:r>
    </w:p>
    <w:p w:rsidR="00E826E7" w:rsidRDefault="00E826E7" w:rsidP="002D3AE3">
      <w:pPr>
        <w:pStyle w:val="ListParagraph"/>
        <w:autoSpaceDE w:val="0"/>
        <w:autoSpaceDN w:val="0"/>
        <w:adjustRightInd w:val="0"/>
        <w:spacing w:after="0" w:line="480" w:lineRule="auto"/>
        <w:ind w:left="-284" w:firstLine="284"/>
        <w:rPr>
          <w:rFonts w:asciiTheme="majorBidi" w:eastAsia="Times New Roman" w:hAnsiTheme="majorBidi" w:cstheme="majorBidi"/>
          <w:sz w:val="24"/>
          <w:szCs w:val="24"/>
          <w:lang w:val="id-ID"/>
        </w:rPr>
      </w:pPr>
    </w:p>
    <w:p w:rsidR="00E826E7" w:rsidRDefault="00E826E7" w:rsidP="002D3AE3">
      <w:pPr>
        <w:pStyle w:val="ListParagraph"/>
        <w:autoSpaceDE w:val="0"/>
        <w:autoSpaceDN w:val="0"/>
        <w:adjustRightInd w:val="0"/>
        <w:spacing w:after="0" w:line="480" w:lineRule="auto"/>
        <w:ind w:left="-284" w:firstLine="284"/>
        <w:rPr>
          <w:rFonts w:asciiTheme="majorBidi" w:eastAsia="Times New Roman" w:hAnsiTheme="majorBidi" w:cstheme="majorBidi"/>
          <w:sz w:val="24"/>
          <w:szCs w:val="24"/>
          <w:lang w:val="id-ID"/>
        </w:rPr>
      </w:pPr>
    </w:p>
    <w:p w:rsidR="00E826E7" w:rsidRDefault="00E826E7" w:rsidP="002D3AE3">
      <w:pPr>
        <w:pStyle w:val="ListParagraph"/>
        <w:autoSpaceDE w:val="0"/>
        <w:autoSpaceDN w:val="0"/>
        <w:adjustRightInd w:val="0"/>
        <w:spacing w:after="0" w:line="480" w:lineRule="auto"/>
        <w:ind w:left="-284" w:firstLine="284"/>
        <w:rPr>
          <w:rFonts w:asciiTheme="majorBidi" w:eastAsia="Times New Roman" w:hAnsiTheme="majorBidi" w:cstheme="majorBidi"/>
          <w:sz w:val="24"/>
          <w:szCs w:val="24"/>
          <w:lang w:val="id-ID"/>
        </w:rPr>
      </w:pPr>
    </w:p>
    <w:p w:rsidR="001E7A6E" w:rsidRPr="00E749A2" w:rsidRDefault="001E7A6E" w:rsidP="005911D5">
      <w:pPr>
        <w:pStyle w:val="ListParagraph"/>
        <w:numPr>
          <w:ilvl w:val="0"/>
          <w:numId w:val="4"/>
        </w:numPr>
        <w:autoSpaceDE w:val="0"/>
        <w:autoSpaceDN w:val="0"/>
        <w:adjustRightInd w:val="0"/>
        <w:spacing w:after="0" w:line="480" w:lineRule="auto"/>
        <w:ind w:left="284" w:hanging="284"/>
        <w:rPr>
          <w:rFonts w:asciiTheme="majorBidi" w:eastAsia="Times New Roman" w:hAnsiTheme="majorBidi" w:cstheme="majorBidi"/>
          <w:b/>
          <w:sz w:val="24"/>
          <w:szCs w:val="24"/>
          <w:lang w:val="id-ID"/>
        </w:rPr>
      </w:pPr>
      <w:r w:rsidRPr="00E749A2">
        <w:rPr>
          <w:rFonts w:asciiTheme="majorBidi" w:eastAsia="Times New Roman" w:hAnsiTheme="majorBidi" w:cstheme="majorBidi"/>
          <w:b/>
          <w:sz w:val="24"/>
          <w:szCs w:val="24"/>
          <w:lang w:val="id-ID"/>
        </w:rPr>
        <w:lastRenderedPageBreak/>
        <w:t>Fatwa M</w:t>
      </w:r>
      <w:r w:rsidR="00005486" w:rsidRPr="00E749A2">
        <w:rPr>
          <w:rFonts w:asciiTheme="majorBidi" w:eastAsia="Times New Roman" w:hAnsiTheme="majorBidi" w:cstheme="majorBidi"/>
          <w:b/>
          <w:sz w:val="24"/>
          <w:szCs w:val="24"/>
          <w:lang w:val="id-ID"/>
        </w:rPr>
        <w:t xml:space="preserve">ajelis </w:t>
      </w:r>
      <w:r w:rsidRPr="00E749A2">
        <w:rPr>
          <w:rFonts w:asciiTheme="majorBidi" w:eastAsia="Times New Roman" w:hAnsiTheme="majorBidi" w:cstheme="majorBidi"/>
          <w:b/>
          <w:sz w:val="24"/>
          <w:szCs w:val="24"/>
          <w:lang w:val="id-ID"/>
        </w:rPr>
        <w:t>U</w:t>
      </w:r>
      <w:r w:rsidR="00005486" w:rsidRPr="00E749A2">
        <w:rPr>
          <w:rFonts w:asciiTheme="majorBidi" w:eastAsia="Times New Roman" w:hAnsiTheme="majorBidi" w:cstheme="majorBidi"/>
          <w:b/>
          <w:sz w:val="24"/>
          <w:szCs w:val="24"/>
          <w:lang w:val="id-ID"/>
        </w:rPr>
        <w:t xml:space="preserve">lama </w:t>
      </w:r>
      <w:r w:rsidRPr="00E749A2">
        <w:rPr>
          <w:rFonts w:asciiTheme="majorBidi" w:eastAsia="Times New Roman" w:hAnsiTheme="majorBidi" w:cstheme="majorBidi"/>
          <w:b/>
          <w:sz w:val="24"/>
          <w:szCs w:val="24"/>
          <w:lang w:val="id-ID"/>
        </w:rPr>
        <w:t>I</w:t>
      </w:r>
      <w:r w:rsidR="00005486" w:rsidRPr="00E749A2">
        <w:rPr>
          <w:rFonts w:asciiTheme="majorBidi" w:eastAsia="Times New Roman" w:hAnsiTheme="majorBidi" w:cstheme="majorBidi"/>
          <w:b/>
          <w:sz w:val="24"/>
          <w:szCs w:val="24"/>
          <w:lang w:val="id-ID"/>
        </w:rPr>
        <w:t>ndonesia</w:t>
      </w:r>
    </w:p>
    <w:p w:rsidR="00B438ED" w:rsidRDefault="00B438ED" w:rsidP="005911D5">
      <w:pPr>
        <w:autoSpaceDE w:val="0"/>
        <w:autoSpaceDN w:val="0"/>
        <w:adjustRightInd w:val="0"/>
        <w:spacing w:after="0" w:line="480" w:lineRule="auto"/>
        <w:ind w:left="-284" w:firstLine="568"/>
        <w:rPr>
          <w:rFonts w:asciiTheme="majorBidi" w:eastAsia="Times New Roman" w:hAnsiTheme="majorBidi" w:cstheme="majorBidi"/>
          <w:sz w:val="24"/>
          <w:szCs w:val="24"/>
          <w:lang w:val="id-ID"/>
        </w:rPr>
      </w:pPr>
      <w:r w:rsidRPr="001A30F9">
        <w:rPr>
          <w:rFonts w:asciiTheme="majorBidi" w:eastAsia="Times New Roman" w:hAnsiTheme="majorBidi" w:cstheme="majorBidi"/>
          <w:sz w:val="24"/>
          <w:szCs w:val="24"/>
          <w:lang w:val="id-ID"/>
        </w:rPr>
        <w:t>Fatwa Dewan Syariah Nasional Majelis Ulama In</w:t>
      </w:r>
      <w:r w:rsidR="00243D93">
        <w:rPr>
          <w:rFonts w:asciiTheme="majorBidi" w:eastAsia="Times New Roman" w:hAnsiTheme="majorBidi" w:cstheme="majorBidi"/>
          <w:sz w:val="24"/>
          <w:szCs w:val="24"/>
          <w:lang w:val="id-ID"/>
        </w:rPr>
        <w:t>donesia No. 21 /DSN-MUI/X/2001 t</w:t>
      </w:r>
      <w:r w:rsidRPr="001A30F9">
        <w:rPr>
          <w:rFonts w:asciiTheme="majorBidi" w:eastAsia="Times New Roman" w:hAnsiTheme="majorBidi" w:cstheme="majorBidi"/>
          <w:sz w:val="24"/>
          <w:szCs w:val="24"/>
          <w:lang w:val="id-ID"/>
        </w:rPr>
        <w:t>entang Pedoman Umum Asuransi Syariah.</w:t>
      </w:r>
      <w:r w:rsidRPr="00AA7B99">
        <w:rPr>
          <w:rStyle w:val="FootnoteReference"/>
          <w:rFonts w:asciiTheme="majorBidi" w:eastAsia="Times New Roman" w:hAnsiTheme="majorBidi" w:cstheme="majorBidi"/>
          <w:sz w:val="20"/>
          <w:szCs w:val="20"/>
          <w:lang w:val="id-ID"/>
        </w:rPr>
        <w:footnoteReference w:id="24"/>
      </w:r>
    </w:p>
    <w:p w:rsidR="00B438ED" w:rsidRPr="00B438ED" w:rsidRDefault="00B438ED" w:rsidP="002F7C7F">
      <w:pPr>
        <w:pStyle w:val="ListParagraph"/>
        <w:numPr>
          <w:ilvl w:val="0"/>
          <w:numId w:val="10"/>
        </w:numPr>
        <w:autoSpaceDE w:val="0"/>
        <w:autoSpaceDN w:val="0"/>
        <w:adjustRightInd w:val="0"/>
        <w:spacing w:after="0" w:line="480" w:lineRule="auto"/>
        <w:ind w:left="0" w:hanging="284"/>
        <w:rPr>
          <w:rFonts w:asciiTheme="majorBidi" w:eastAsia="Times New Roman" w:hAnsiTheme="majorBidi" w:cstheme="majorBidi"/>
          <w:sz w:val="24"/>
          <w:szCs w:val="24"/>
          <w:lang w:val="id-ID"/>
        </w:rPr>
      </w:pPr>
      <w:r w:rsidRPr="00B438ED">
        <w:rPr>
          <w:rFonts w:asciiTheme="majorBidi" w:eastAsia="Times New Roman" w:hAnsiTheme="majorBidi" w:cstheme="majorBidi"/>
          <w:sz w:val="24"/>
          <w:szCs w:val="24"/>
          <w:lang w:val="id-ID"/>
        </w:rPr>
        <w:t>Asuransi syariah (</w:t>
      </w:r>
      <w:r w:rsidRPr="00B438ED">
        <w:rPr>
          <w:rFonts w:asciiTheme="majorBidi" w:eastAsia="Times New Roman" w:hAnsiTheme="majorBidi" w:cstheme="majorBidi"/>
          <w:i/>
          <w:sz w:val="24"/>
          <w:szCs w:val="24"/>
          <w:lang w:val="id-ID"/>
        </w:rPr>
        <w:t>ta’min, takaful, dn tadhamun</w:t>
      </w:r>
      <w:r w:rsidRPr="00B438ED">
        <w:rPr>
          <w:rFonts w:asciiTheme="majorBidi" w:eastAsia="Times New Roman" w:hAnsiTheme="majorBidi" w:cstheme="majorBidi"/>
          <w:sz w:val="24"/>
          <w:szCs w:val="24"/>
          <w:lang w:val="id-ID"/>
        </w:rPr>
        <w:t xml:space="preserve">) adalah usaha saling melindungi dan tolong-menolong diantara sejumlah orang atau pihak melalui investasi dalam bentuk aset atau </w:t>
      </w:r>
      <w:r w:rsidRPr="00B438ED">
        <w:rPr>
          <w:rFonts w:asciiTheme="majorBidi" w:eastAsia="Times New Roman" w:hAnsiTheme="majorBidi" w:cstheme="majorBidi"/>
          <w:i/>
          <w:sz w:val="24"/>
          <w:szCs w:val="24"/>
          <w:lang w:val="id-ID"/>
        </w:rPr>
        <w:t xml:space="preserve">tabarru’ </w:t>
      </w:r>
      <w:r w:rsidRPr="00B438ED">
        <w:rPr>
          <w:rFonts w:asciiTheme="majorBidi" w:eastAsia="Times New Roman" w:hAnsiTheme="majorBidi" w:cstheme="majorBidi"/>
          <w:sz w:val="24"/>
          <w:szCs w:val="24"/>
          <w:lang w:val="id-ID"/>
        </w:rPr>
        <w:t xml:space="preserve">yang memberikan pola pengembalian untuk menghadapi risiko tertentu melalui akad (perikatan) yang sesuai syariah. </w:t>
      </w:r>
      <w:r w:rsidRPr="00B438ED">
        <w:rPr>
          <w:rFonts w:asciiTheme="majorBidi" w:eastAsia="Times New Roman" w:hAnsiTheme="majorBidi" w:cstheme="majorBidi"/>
          <w:i/>
          <w:sz w:val="24"/>
          <w:szCs w:val="24"/>
          <w:lang w:val="id-ID"/>
        </w:rPr>
        <w:t xml:space="preserve"> </w:t>
      </w:r>
    </w:p>
    <w:p w:rsidR="00B438ED" w:rsidRDefault="00B438ED" w:rsidP="002F7C7F">
      <w:pPr>
        <w:pStyle w:val="ListParagraph"/>
        <w:numPr>
          <w:ilvl w:val="0"/>
          <w:numId w:val="10"/>
        </w:numPr>
        <w:autoSpaceDE w:val="0"/>
        <w:autoSpaceDN w:val="0"/>
        <w:adjustRightInd w:val="0"/>
        <w:spacing w:after="0" w:line="480" w:lineRule="auto"/>
        <w:ind w:left="0" w:hanging="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Akad yang sesuai dengan syariah yang dimaksud pada poin (1) adalah yang tidak mengandung </w:t>
      </w:r>
      <w:r w:rsidRPr="007A75F7">
        <w:rPr>
          <w:rFonts w:asciiTheme="majorBidi" w:eastAsia="Times New Roman" w:hAnsiTheme="majorBidi" w:cstheme="majorBidi"/>
          <w:i/>
          <w:sz w:val="24"/>
          <w:szCs w:val="24"/>
          <w:lang w:val="id-ID"/>
        </w:rPr>
        <w:t>gharar</w:t>
      </w:r>
      <w:r>
        <w:rPr>
          <w:rFonts w:asciiTheme="majorBidi" w:eastAsia="Times New Roman" w:hAnsiTheme="majorBidi" w:cstheme="majorBidi"/>
          <w:sz w:val="24"/>
          <w:szCs w:val="24"/>
          <w:lang w:val="id-ID"/>
        </w:rPr>
        <w:t xml:space="preserve"> (penipuan), </w:t>
      </w:r>
      <w:r w:rsidRPr="007A75F7">
        <w:rPr>
          <w:rFonts w:asciiTheme="majorBidi" w:eastAsia="Times New Roman" w:hAnsiTheme="majorBidi" w:cstheme="majorBidi"/>
          <w:i/>
          <w:sz w:val="24"/>
          <w:szCs w:val="24"/>
          <w:lang w:val="id-ID"/>
        </w:rPr>
        <w:t>maysir</w:t>
      </w:r>
      <w:r>
        <w:rPr>
          <w:rFonts w:asciiTheme="majorBidi" w:eastAsia="Times New Roman" w:hAnsiTheme="majorBidi" w:cstheme="majorBidi"/>
          <w:sz w:val="24"/>
          <w:szCs w:val="24"/>
          <w:lang w:val="id-ID"/>
        </w:rPr>
        <w:t xml:space="preserve"> (perjudian), riba, </w:t>
      </w:r>
      <w:r w:rsidRPr="007A75F7">
        <w:rPr>
          <w:rFonts w:asciiTheme="majorBidi" w:eastAsia="Times New Roman" w:hAnsiTheme="majorBidi" w:cstheme="majorBidi"/>
          <w:i/>
          <w:sz w:val="24"/>
          <w:szCs w:val="24"/>
          <w:lang w:val="id-ID"/>
        </w:rPr>
        <w:t xml:space="preserve">zhulm </w:t>
      </w:r>
      <w:r>
        <w:rPr>
          <w:rFonts w:asciiTheme="majorBidi" w:eastAsia="Times New Roman" w:hAnsiTheme="majorBidi" w:cstheme="majorBidi"/>
          <w:sz w:val="24"/>
          <w:szCs w:val="24"/>
          <w:lang w:val="id-ID"/>
        </w:rPr>
        <w:t xml:space="preserve">(penganiayaan), </w:t>
      </w:r>
      <w:r w:rsidRPr="007A75F7">
        <w:rPr>
          <w:rFonts w:asciiTheme="majorBidi" w:eastAsia="Times New Roman" w:hAnsiTheme="majorBidi" w:cstheme="majorBidi"/>
          <w:i/>
          <w:sz w:val="24"/>
          <w:szCs w:val="24"/>
          <w:lang w:val="id-ID"/>
        </w:rPr>
        <w:t xml:space="preserve">risywah </w:t>
      </w:r>
      <w:r>
        <w:rPr>
          <w:rFonts w:asciiTheme="majorBidi" w:eastAsia="Times New Roman" w:hAnsiTheme="majorBidi" w:cstheme="majorBidi"/>
          <w:sz w:val="24"/>
          <w:szCs w:val="24"/>
          <w:lang w:val="id-ID"/>
        </w:rPr>
        <w:t xml:space="preserve">(suap), barang haram, dan maksiat. </w:t>
      </w:r>
    </w:p>
    <w:p w:rsidR="007A75F7" w:rsidRDefault="007A75F7" w:rsidP="002F7C7F">
      <w:pPr>
        <w:pStyle w:val="ListParagraph"/>
        <w:numPr>
          <w:ilvl w:val="0"/>
          <w:numId w:val="10"/>
        </w:numPr>
        <w:autoSpaceDE w:val="0"/>
        <w:autoSpaceDN w:val="0"/>
        <w:adjustRightInd w:val="0"/>
        <w:spacing w:after="0" w:line="480" w:lineRule="auto"/>
        <w:ind w:left="0" w:hanging="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Akad</w:t>
      </w:r>
      <w:r>
        <w:rPr>
          <w:rFonts w:asciiTheme="majorBidi" w:eastAsia="Times New Roman" w:hAnsiTheme="majorBidi" w:cstheme="majorBidi"/>
          <w:i/>
          <w:sz w:val="24"/>
          <w:szCs w:val="24"/>
          <w:lang w:val="id-ID"/>
        </w:rPr>
        <w:t xml:space="preserve"> </w:t>
      </w:r>
      <w:r w:rsidR="00271D18">
        <w:rPr>
          <w:rFonts w:asciiTheme="majorBidi" w:eastAsia="Times New Roman" w:hAnsiTheme="majorBidi" w:cstheme="majorBidi"/>
          <w:i/>
          <w:sz w:val="24"/>
          <w:szCs w:val="24"/>
          <w:lang w:val="id-ID"/>
        </w:rPr>
        <w:t>t</w:t>
      </w:r>
      <w:r>
        <w:rPr>
          <w:rFonts w:asciiTheme="majorBidi" w:eastAsia="Times New Roman" w:hAnsiTheme="majorBidi" w:cstheme="majorBidi"/>
          <w:i/>
          <w:sz w:val="24"/>
          <w:szCs w:val="24"/>
          <w:lang w:val="id-ID"/>
        </w:rPr>
        <w:t xml:space="preserve">ijarah </w:t>
      </w:r>
      <w:r>
        <w:rPr>
          <w:rFonts w:asciiTheme="majorBidi" w:eastAsia="Times New Roman" w:hAnsiTheme="majorBidi" w:cstheme="majorBidi"/>
          <w:sz w:val="24"/>
          <w:szCs w:val="24"/>
          <w:lang w:val="id-ID"/>
        </w:rPr>
        <w:t>adalah semua bentuk akad yang dilakukan untuk tujuan komersil.</w:t>
      </w:r>
    </w:p>
    <w:p w:rsidR="007A75F7" w:rsidRDefault="007A75F7" w:rsidP="002F7C7F">
      <w:pPr>
        <w:pStyle w:val="ListParagraph"/>
        <w:numPr>
          <w:ilvl w:val="0"/>
          <w:numId w:val="10"/>
        </w:numPr>
        <w:autoSpaceDE w:val="0"/>
        <w:autoSpaceDN w:val="0"/>
        <w:adjustRightInd w:val="0"/>
        <w:spacing w:after="0" w:line="480" w:lineRule="auto"/>
        <w:ind w:left="0" w:hanging="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Akad </w:t>
      </w:r>
      <w:r>
        <w:rPr>
          <w:rFonts w:asciiTheme="majorBidi" w:eastAsia="Times New Roman" w:hAnsiTheme="majorBidi" w:cstheme="majorBidi"/>
          <w:i/>
          <w:sz w:val="24"/>
          <w:szCs w:val="24"/>
          <w:lang w:val="id-ID"/>
        </w:rPr>
        <w:t>tabarru’</w:t>
      </w:r>
      <w:r>
        <w:rPr>
          <w:rFonts w:asciiTheme="majorBidi" w:eastAsia="Times New Roman" w:hAnsiTheme="majorBidi" w:cstheme="majorBidi"/>
          <w:sz w:val="24"/>
          <w:szCs w:val="24"/>
          <w:lang w:val="id-ID"/>
        </w:rPr>
        <w:t xml:space="preserve"> adalah semua bentuk akad yang dilakukan dengan tujuan kebajikan dan tolong-menolong, buk</w:t>
      </w:r>
      <w:r w:rsidR="00A50C49">
        <w:rPr>
          <w:rFonts w:asciiTheme="majorBidi" w:eastAsia="Times New Roman" w:hAnsiTheme="majorBidi" w:cstheme="majorBidi"/>
          <w:sz w:val="24"/>
          <w:szCs w:val="24"/>
          <w:lang w:val="id-ID"/>
        </w:rPr>
        <w:t>a</w:t>
      </w:r>
      <w:r>
        <w:rPr>
          <w:rFonts w:asciiTheme="majorBidi" w:eastAsia="Times New Roman" w:hAnsiTheme="majorBidi" w:cstheme="majorBidi"/>
          <w:sz w:val="24"/>
          <w:szCs w:val="24"/>
          <w:lang w:val="id-ID"/>
        </w:rPr>
        <w:t>n semata-mata untuk tujuan komersil.</w:t>
      </w:r>
    </w:p>
    <w:p w:rsidR="007A75F7" w:rsidRDefault="007A75F7" w:rsidP="002F7C7F">
      <w:pPr>
        <w:pStyle w:val="ListParagraph"/>
        <w:numPr>
          <w:ilvl w:val="0"/>
          <w:numId w:val="10"/>
        </w:numPr>
        <w:autoSpaceDE w:val="0"/>
        <w:autoSpaceDN w:val="0"/>
        <w:adjustRightInd w:val="0"/>
        <w:spacing w:after="0" w:line="480" w:lineRule="auto"/>
        <w:ind w:left="0" w:hanging="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Premi adalah kewajiban peserta asuransi untuk memberikan sejumlah dana kepada perusahaan asuransi sesuai dengan kesepakatan dalam akad.</w:t>
      </w:r>
    </w:p>
    <w:p w:rsidR="00756D3E" w:rsidRDefault="007A75F7" w:rsidP="002F7C7F">
      <w:pPr>
        <w:pStyle w:val="ListParagraph"/>
        <w:numPr>
          <w:ilvl w:val="0"/>
          <w:numId w:val="10"/>
        </w:numPr>
        <w:autoSpaceDE w:val="0"/>
        <w:autoSpaceDN w:val="0"/>
        <w:adjustRightInd w:val="0"/>
        <w:spacing w:after="0" w:line="480" w:lineRule="auto"/>
        <w:ind w:left="0" w:hanging="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Klaim adalah hak peserta asuransi yang wajib diberikan oleh perusahaan asuransi sesuai dengan kesepakatan dalam akad.</w:t>
      </w:r>
    </w:p>
    <w:p w:rsidR="00E826E7" w:rsidRDefault="00E826E7" w:rsidP="00E826E7">
      <w:pPr>
        <w:autoSpaceDE w:val="0"/>
        <w:autoSpaceDN w:val="0"/>
        <w:adjustRightInd w:val="0"/>
        <w:spacing w:after="0" w:line="480" w:lineRule="auto"/>
        <w:rPr>
          <w:rFonts w:asciiTheme="majorBidi" w:eastAsia="Times New Roman" w:hAnsiTheme="majorBidi" w:cstheme="majorBidi"/>
          <w:sz w:val="24"/>
          <w:szCs w:val="24"/>
          <w:lang w:val="id-ID"/>
        </w:rPr>
      </w:pPr>
    </w:p>
    <w:p w:rsidR="00E826E7" w:rsidRDefault="00E826E7" w:rsidP="00E826E7">
      <w:pPr>
        <w:autoSpaceDE w:val="0"/>
        <w:autoSpaceDN w:val="0"/>
        <w:adjustRightInd w:val="0"/>
        <w:spacing w:after="0" w:line="480" w:lineRule="auto"/>
        <w:rPr>
          <w:rFonts w:asciiTheme="majorBidi" w:eastAsia="Times New Roman" w:hAnsiTheme="majorBidi" w:cstheme="majorBidi"/>
          <w:sz w:val="24"/>
          <w:szCs w:val="24"/>
          <w:lang w:val="id-ID"/>
        </w:rPr>
      </w:pPr>
    </w:p>
    <w:p w:rsidR="00E826E7" w:rsidRPr="00E826E7" w:rsidRDefault="00E826E7" w:rsidP="00E826E7">
      <w:pPr>
        <w:autoSpaceDE w:val="0"/>
        <w:autoSpaceDN w:val="0"/>
        <w:adjustRightInd w:val="0"/>
        <w:spacing w:after="0" w:line="480" w:lineRule="auto"/>
        <w:rPr>
          <w:rFonts w:asciiTheme="majorBidi" w:eastAsia="Times New Roman" w:hAnsiTheme="majorBidi" w:cstheme="majorBidi"/>
          <w:sz w:val="24"/>
          <w:szCs w:val="24"/>
          <w:lang w:val="id-ID"/>
        </w:rPr>
      </w:pPr>
    </w:p>
    <w:p w:rsidR="007C12B7" w:rsidRDefault="003D69D2" w:rsidP="003E2263">
      <w:pPr>
        <w:pStyle w:val="ListParagraph"/>
        <w:numPr>
          <w:ilvl w:val="0"/>
          <w:numId w:val="1"/>
        </w:numPr>
        <w:autoSpaceDE w:val="0"/>
        <w:autoSpaceDN w:val="0"/>
        <w:adjustRightInd w:val="0"/>
        <w:spacing w:after="0" w:line="360" w:lineRule="auto"/>
        <w:ind w:left="0"/>
        <w:rPr>
          <w:rFonts w:asciiTheme="majorBidi" w:eastAsia="Times New Roman" w:hAnsiTheme="majorBidi" w:cstheme="majorBidi"/>
          <w:b/>
          <w:bCs/>
          <w:sz w:val="24"/>
          <w:szCs w:val="24"/>
          <w:lang w:val="id-ID"/>
        </w:rPr>
      </w:pPr>
      <w:r>
        <w:rPr>
          <w:rFonts w:asciiTheme="majorBidi" w:eastAsia="Times New Roman" w:hAnsiTheme="majorBidi" w:cstheme="majorBidi"/>
          <w:b/>
          <w:bCs/>
          <w:sz w:val="24"/>
          <w:szCs w:val="24"/>
          <w:lang w:val="id-ID"/>
        </w:rPr>
        <w:lastRenderedPageBreak/>
        <w:t>Akad Wakalah Bil Ujrah Pada</w:t>
      </w:r>
      <w:r w:rsidR="00067B17">
        <w:rPr>
          <w:rFonts w:asciiTheme="majorBidi" w:eastAsia="Times New Roman" w:hAnsiTheme="majorBidi" w:cstheme="majorBidi"/>
          <w:b/>
          <w:bCs/>
          <w:sz w:val="24"/>
          <w:szCs w:val="24"/>
          <w:lang w:val="id-ID"/>
        </w:rPr>
        <w:t xml:space="preserve"> Asuransi Syariah</w:t>
      </w:r>
    </w:p>
    <w:p w:rsidR="003D69D2" w:rsidRDefault="003D69D2" w:rsidP="003E2263">
      <w:pPr>
        <w:pStyle w:val="ListParagraph"/>
        <w:numPr>
          <w:ilvl w:val="0"/>
          <w:numId w:val="20"/>
        </w:numPr>
        <w:autoSpaceDE w:val="0"/>
        <w:autoSpaceDN w:val="0"/>
        <w:adjustRightInd w:val="0"/>
        <w:spacing w:after="0" w:line="360" w:lineRule="auto"/>
        <w:ind w:left="284" w:hanging="284"/>
        <w:rPr>
          <w:rFonts w:asciiTheme="majorBidi" w:eastAsia="Times New Roman" w:hAnsiTheme="majorBidi" w:cstheme="majorBidi"/>
          <w:b/>
          <w:bCs/>
          <w:sz w:val="24"/>
          <w:szCs w:val="24"/>
          <w:lang w:val="id-ID"/>
        </w:rPr>
      </w:pPr>
      <w:r>
        <w:rPr>
          <w:rFonts w:asciiTheme="majorBidi" w:eastAsia="Times New Roman" w:hAnsiTheme="majorBidi" w:cstheme="majorBidi"/>
          <w:b/>
          <w:bCs/>
          <w:sz w:val="24"/>
          <w:szCs w:val="24"/>
          <w:lang w:val="id-ID"/>
        </w:rPr>
        <w:t>Pengertian Akad</w:t>
      </w:r>
    </w:p>
    <w:p w:rsidR="00676B9C" w:rsidRDefault="005D0BD4" w:rsidP="00D60DFE">
      <w:pPr>
        <w:pStyle w:val="ListParagraph"/>
        <w:autoSpaceDE w:val="0"/>
        <w:autoSpaceDN w:val="0"/>
        <w:adjustRightInd w:val="0"/>
        <w:spacing w:after="0" w:line="480" w:lineRule="auto"/>
        <w:ind w:left="-284" w:firstLine="568"/>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Istilah “perjanjian” dalam hukum Indonesia disebut “akad” dalam hukum Islam. Kata akad berasal dari </w:t>
      </w:r>
      <w:r>
        <w:rPr>
          <w:rFonts w:asciiTheme="majorBidi" w:eastAsia="Times New Roman" w:hAnsiTheme="majorBidi" w:cstheme="majorBidi"/>
          <w:i/>
          <w:iCs/>
          <w:sz w:val="24"/>
          <w:szCs w:val="24"/>
          <w:lang w:val="id-ID"/>
        </w:rPr>
        <w:t>al-‘aqd</w:t>
      </w:r>
      <w:r>
        <w:rPr>
          <w:rFonts w:asciiTheme="majorBidi" w:eastAsia="Times New Roman" w:hAnsiTheme="majorBidi" w:cstheme="majorBidi"/>
          <w:sz w:val="24"/>
          <w:szCs w:val="24"/>
          <w:lang w:val="id-ID"/>
        </w:rPr>
        <w:t xml:space="preserve">, yang berarti mengikat, menyambung atau menghubungkan </w:t>
      </w:r>
      <w:r w:rsidR="009869D7">
        <w:rPr>
          <w:rFonts w:asciiTheme="majorBidi" w:eastAsia="Times New Roman" w:hAnsiTheme="majorBidi" w:cstheme="majorBidi"/>
          <w:sz w:val="24"/>
          <w:szCs w:val="24"/>
          <w:lang w:val="id-ID"/>
        </w:rPr>
        <w:t>(</w:t>
      </w:r>
      <w:r w:rsidR="009869D7">
        <w:rPr>
          <w:rFonts w:asciiTheme="majorBidi" w:eastAsia="Times New Roman" w:hAnsiTheme="majorBidi" w:cstheme="majorBidi"/>
          <w:i/>
          <w:iCs/>
          <w:sz w:val="24"/>
          <w:szCs w:val="24"/>
          <w:lang w:val="id-ID"/>
        </w:rPr>
        <w:t>ar-rabt</w:t>
      </w:r>
      <w:r w:rsidR="009869D7">
        <w:rPr>
          <w:rFonts w:asciiTheme="majorBidi" w:eastAsia="Times New Roman" w:hAnsiTheme="majorBidi" w:cstheme="majorBidi"/>
          <w:sz w:val="24"/>
          <w:szCs w:val="24"/>
          <w:lang w:val="id-ID"/>
        </w:rPr>
        <w:t>).</w:t>
      </w:r>
      <w:r w:rsidR="00B27DF2">
        <w:rPr>
          <w:rFonts w:asciiTheme="majorBidi" w:eastAsia="Times New Roman" w:hAnsiTheme="majorBidi" w:cstheme="majorBidi"/>
          <w:sz w:val="24"/>
          <w:szCs w:val="24"/>
          <w:lang w:val="id-ID"/>
        </w:rPr>
        <w:t xml:space="preserve"> Menurut Prof. Dr. Syamsul Anwar, M.A akad merupakan pertemuan ijab dan kabul sebagai pernyataan kehendak dua pihak atau lebih untuk melahirkan suatu akibat hukum pada objeknya.</w:t>
      </w:r>
      <w:r w:rsidR="00B27DF2">
        <w:rPr>
          <w:rStyle w:val="FootnoteReference"/>
          <w:rFonts w:asciiTheme="majorBidi" w:eastAsia="Times New Roman" w:hAnsiTheme="majorBidi" w:cstheme="majorBidi"/>
          <w:sz w:val="24"/>
          <w:szCs w:val="24"/>
          <w:lang w:val="id-ID"/>
        </w:rPr>
        <w:footnoteReference w:id="25"/>
      </w:r>
      <w:r w:rsidR="00235713">
        <w:rPr>
          <w:rFonts w:asciiTheme="majorBidi" w:eastAsia="Times New Roman" w:hAnsiTheme="majorBidi" w:cstheme="majorBidi"/>
          <w:sz w:val="24"/>
          <w:szCs w:val="24"/>
          <w:lang w:val="id-ID"/>
        </w:rPr>
        <w:t xml:space="preserve"> Akad merupakan tindakan hukum dua pihak karena akad adalah pertemuan ijab yang merepresentasikan kehendak dari satu pihak dan kabul yang menyatakan kehendak pihak lain. Adapun tujuan dari akad adalah untuk melahirkan suatu akibat hukum. Lebih tegas lagi tujuan akad merupakan maksud bersama yang dituju dan yang hendak diwujudkan oleh para pihak melalui pembuatan akad. </w:t>
      </w:r>
      <w:r w:rsidR="00BF2A5F">
        <w:rPr>
          <w:rFonts w:asciiTheme="majorBidi" w:eastAsia="Times New Roman" w:hAnsiTheme="majorBidi" w:cstheme="majorBidi"/>
          <w:sz w:val="24"/>
          <w:szCs w:val="24"/>
          <w:lang w:val="id-ID"/>
        </w:rPr>
        <w:t xml:space="preserve">Terbentuknya suatu akad yang sah dan mengikat dalam hukum Islam haruslah memenuhi </w:t>
      </w:r>
      <w:r w:rsidR="00DD6727">
        <w:rPr>
          <w:rFonts w:asciiTheme="majorBidi" w:eastAsia="Times New Roman" w:hAnsiTheme="majorBidi" w:cstheme="majorBidi"/>
          <w:sz w:val="24"/>
          <w:szCs w:val="24"/>
          <w:lang w:val="id-ID"/>
        </w:rPr>
        <w:t>rukun dan syarat akad.</w:t>
      </w:r>
    </w:p>
    <w:p w:rsidR="00DD6727" w:rsidRDefault="00DD6727" w:rsidP="009869D7">
      <w:pPr>
        <w:pStyle w:val="ListParagraph"/>
        <w:autoSpaceDE w:val="0"/>
        <w:autoSpaceDN w:val="0"/>
        <w:adjustRightInd w:val="0"/>
        <w:spacing w:after="0" w:line="480" w:lineRule="auto"/>
        <w:ind w:left="-284" w:firstLine="568"/>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Menurut ahli-ahli hukum Islam kontemporer, rukun yang membentuk akad itu ada empat, yaitu:</w:t>
      </w:r>
    </w:p>
    <w:p w:rsidR="00DD6727" w:rsidRDefault="00DD6727" w:rsidP="00520AB8">
      <w:pPr>
        <w:pStyle w:val="ListParagraph"/>
        <w:numPr>
          <w:ilvl w:val="0"/>
          <w:numId w:val="21"/>
        </w:numPr>
        <w:autoSpaceDE w:val="0"/>
        <w:autoSpaceDN w:val="0"/>
        <w:adjustRightInd w:val="0"/>
        <w:spacing w:after="0" w:line="480" w:lineRule="auto"/>
        <w:ind w:left="0" w:hanging="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Para pihak yang membuat akad (</w:t>
      </w:r>
      <w:r>
        <w:rPr>
          <w:rFonts w:asciiTheme="majorBidi" w:eastAsia="Times New Roman" w:hAnsiTheme="majorBidi" w:cstheme="majorBidi"/>
          <w:i/>
          <w:iCs/>
          <w:sz w:val="24"/>
          <w:szCs w:val="24"/>
          <w:lang w:val="id-ID"/>
        </w:rPr>
        <w:t>al-‘aqidan</w:t>
      </w:r>
      <w:r>
        <w:rPr>
          <w:rFonts w:asciiTheme="majorBidi" w:eastAsia="Times New Roman" w:hAnsiTheme="majorBidi" w:cstheme="majorBidi"/>
          <w:sz w:val="24"/>
          <w:szCs w:val="24"/>
          <w:lang w:val="id-ID"/>
        </w:rPr>
        <w:t>),</w:t>
      </w:r>
    </w:p>
    <w:p w:rsidR="00DD6727" w:rsidRDefault="00DD6727" w:rsidP="00520AB8">
      <w:pPr>
        <w:pStyle w:val="ListParagraph"/>
        <w:numPr>
          <w:ilvl w:val="0"/>
          <w:numId w:val="21"/>
        </w:numPr>
        <w:autoSpaceDE w:val="0"/>
        <w:autoSpaceDN w:val="0"/>
        <w:adjustRightInd w:val="0"/>
        <w:spacing w:after="0" w:line="480" w:lineRule="auto"/>
        <w:ind w:left="0" w:hanging="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Pernyataan kehendak para pihak (</w:t>
      </w:r>
      <w:r>
        <w:rPr>
          <w:rFonts w:asciiTheme="majorBidi" w:eastAsia="Times New Roman" w:hAnsiTheme="majorBidi" w:cstheme="majorBidi"/>
          <w:i/>
          <w:iCs/>
          <w:sz w:val="24"/>
          <w:szCs w:val="24"/>
          <w:lang w:val="id-ID"/>
        </w:rPr>
        <w:t>shigatul-‘aqd</w:t>
      </w:r>
      <w:r>
        <w:rPr>
          <w:rFonts w:asciiTheme="majorBidi" w:eastAsia="Times New Roman" w:hAnsiTheme="majorBidi" w:cstheme="majorBidi"/>
          <w:sz w:val="24"/>
          <w:szCs w:val="24"/>
          <w:lang w:val="id-ID"/>
        </w:rPr>
        <w:t>),</w:t>
      </w:r>
    </w:p>
    <w:p w:rsidR="00DD6727" w:rsidRDefault="00DD6727" w:rsidP="00520AB8">
      <w:pPr>
        <w:pStyle w:val="ListParagraph"/>
        <w:numPr>
          <w:ilvl w:val="0"/>
          <w:numId w:val="21"/>
        </w:numPr>
        <w:autoSpaceDE w:val="0"/>
        <w:autoSpaceDN w:val="0"/>
        <w:adjustRightInd w:val="0"/>
        <w:spacing w:after="0" w:line="480" w:lineRule="auto"/>
        <w:ind w:left="0" w:hanging="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Objek akad (</w:t>
      </w:r>
      <w:r>
        <w:rPr>
          <w:rFonts w:asciiTheme="majorBidi" w:eastAsia="Times New Roman" w:hAnsiTheme="majorBidi" w:cstheme="majorBidi"/>
          <w:i/>
          <w:iCs/>
          <w:sz w:val="24"/>
          <w:szCs w:val="24"/>
          <w:lang w:val="id-ID"/>
        </w:rPr>
        <w:t>mahallul-‘</w:t>
      </w:r>
      <w:r w:rsidRPr="00DD6727">
        <w:rPr>
          <w:rFonts w:asciiTheme="majorBidi" w:eastAsia="Times New Roman" w:hAnsiTheme="majorBidi" w:cstheme="majorBidi"/>
          <w:i/>
          <w:iCs/>
          <w:sz w:val="24"/>
          <w:szCs w:val="24"/>
          <w:lang w:val="id-ID"/>
        </w:rPr>
        <w:t>aqd</w:t>
      </w:r>
      <w:r w:rsidRPr="00DD6727">
        <w:rPr>
          <w:rFonts w:asciiTheme="majorBidi" w:eastAsia="Times New Roman" w:hAnsiTheme="majorBidi" w:cstheme="majorBidi"/>
          <w:sz w:val="24"/>
          <w:szCs w:val="24"/>
          <w:lang w:val="id-ID"/>
        </w:rPr>
        <w:t xml:space="preserve">), dan </w:t>
      </w:r>
    </w:p>
    <w:p w:rsidR="00DD6727" w:rsidRDefault="00DD6727" w:rsidP="00520AB8">
      <w:pPr>
        <w:pStyle w:val="ListParagraph"/>
        <w:numPr>
          <w:ilvl w:val="0"/>
          <w:numId w:val="21"/>
        </w:numPr>
        <w:autoSpaceDE w:val="0"/>
        <w:autoSpaceDN w:val="0"/>
        <w:adjustRightInd w:val="0"/>
        <w:spacing w:after="0" w:line="480" w:lineRule="auto"/>
        <w:ind w:left="0" w:hanging="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Tujuan akad (</w:t>
      </w:r>
      <w:r>
        <w:rPr>
          <w:rFonts w:asciiTheme="majorBidi" w:eastAsia="Times New Roman" w:hAnsiTheme="majorBidi" w:cstheme="majorBidi"/>
          <w:i/>
          <w:iCs/>
          <w:sz w:val="24"/>
          <w:szCs w:val="24"/>
          <w:lang w:val="id-ID"/>
        </w:rPr>
        <w:t>maudhu’ al-‘aqd</w:t>
      </w:r>
      <w:r>
        <w:rPr>
          <w:rFonts w:asciiTheme="majorBidi" w:eastAsia="Times New Roman" w:hAnsiTheme="majorBidi" w:cstheme="majorBidi"/>
          <w:sz w:val="24"/>
          <w:szCs w:val="24"/>
          <w:lang w:val="id-ID"/>
        </w:rPr>
        <w:t>).</w:t>
      </w:r>
      <w:r w:rsidR="00700A37">
        <w:rPr>
          <w:rStyle w:val="FootnoteReference"/>
          <w:rFonts w:asciiTheme="majorBidi" w:eastAsia="Times New Roman" w:hAnsiTheme="majorBidi" w:cstheme="majorBidi"/>
          <w:sz w:val="24"/>
          <w:szCs w:val="24"/>
          <w:lang w:val="id-ID"/>
        </w:rPr>
        <w:footnoteReference w:id="26"/>
      </w:r>
    </w:p>
    <w:p w:rsidR="00700A37" w:rsidRDefault="00101D32" w:rsidP="005A2E17">
      <w:pPr>
        <w:pStyle w:val="ListParagraph"/>
        <w:autoSpaceDE w:val="0"/>
        <w:autoSpaceDN w:val="0"/>
        <w:adjustRightInd w:val="0"/>
        <w:spacing w:after="0" w:line="480" w:lineRule="auto"/>
        <w:ind w:left="-284" w:firstLine="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lastRenderedPageBreak/>
        <w:t>Masing-masing rukun (unsur) yang membentuk akad di atas memerlukan syarat-syarat agar dapat berfungsi membentuk akad.</w:t>
      </w:r>
      <w:r w:rsidR="0087401F">
        <w:rPr>
          <w:rFonts w:asciiTheme="majorBidi" w:eastAsia="Times New Roman" w:hAnsiTheme="majorBidi" w:cstheme="majorBidi"/>
          <w:sz w:val="24"/>
          <w:szCs w:val="24"/>
          <w:lang w:val="id-ID"/>
        </w:rPr>
        <w:t xml:space="preserve"> Adapun syarat-syarat yang di maksud adalah sebagai berikut:</w:t>
      </w:r>
      <w:r w:rsidR="004D5EC2">
        <w:rPr>
          <w:rStyle w:val="FootnoteReference"/>
          <w:rFonts w:asciiTheme="majorBidi" w:eastAsia="Times New Roman" w:hAnsiTheme="majorBidi" w:cstheme="majorBidi"/>
          <w:sz w:val="24"/>
          <w:szCs w:val="24"/>
          <w:lang w:val="id-ID"/>
        </w:rPr>
        <w:footnoteReference w:id="27"/>
      </w:r>
    </w:p>
    <w:p w:rsidR="00A42D9B" w:rsidRDefault="00E300F5" w:rsidP="00520AB8">
      <w:pPr>
        <w:pStyle w:val="ListParagraph"/>
        <w:numPr>
          <w:ilvl w:val="0"/>
          <w:numId w:val="22"/>
        </w:numPr>
        <w:autoSpaceDE w:val="0"/>
        <w:autoSpaceDN w:val="0"/>
        <w:adjustRightInd w:val="0"/>
        <w:spacing w:after="0" w:line="480" w:lineRule="auto"/>
        <w:ind w:left="284" w:hanging="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Para pihak yang me</w:t>
      </w:r>
      <w:r w:rsidR="006E46D2">
        <w:rPr>
          <w:rFonts w:asciiTheme="majorBidi" w:eastAsia="Times New Roman" w:hAnsiTheme="majorBidi" w:cstheme="majorBidi"/>
          <w:sz w:val="24"/>
          <w:szCs w:val="24"/>
          <w:lang w:val="id-ID"/>
        </w:rPr>
        <w:t>mbuat akad, syarat-syaratnya adalah</w:t>
      </w:r>
      <w:r w:rsidR="00A42D9B">
        <w:rPr>
          <w:rFonts w:asciiTheme="majorBidi" w:eastAsia="Times New Roman" w:hAnsiTheme="majorBidi" w:cstheme="majorBidi"/>
          <w:sz w:val="24"/>
          <w:szCs w:val="24"/>
          <w:lang w:val="id-ID"/>
        </w:rPr>
        <w:t>:</w:t>
      </w:r>
      <w:r w:rsidR="006E46D2">
        <w:rPr>
          <w:rFonts w:asciiTheme="majorBidi" w:eastAsia="Times New Roman" w:hAnsiTheme="majorBidi" w:cstheme="majorBidi"/>
          <w:sz w:val="24"/>
          <w:szCs w:val="24"/>
          <w:lang w:val="id-ID"/>
        </w:rPr>
        <w:t xml:space="preserve"> </w:t>
      </w:r>
    </w:p>
    <w:p w:rsidR="004A6B97" w:rsidRDefault="00A42D9B" w:rsidP="005A2E17">
      <w:pPr>
        <w:pStyle w:val="ListParagraph"/>
        <w:numPr>
          <w:ilvl w:val="0"/>
          <w:numId w:val="23"/>
        </w:numPr>
        <w:autoSpaceDE w:val="0"/>
        <w:autoSpaceDN w:val="0"/>
        <w:adjustRightInd w:val="0"/>
        <w:spacing w:after="0" w:line="480" w:lineRule="auto"/>
        <w:ind w:left="-284" w:firstLine="0"/>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M</w:t>
      </w:r>
      <w:r w:rsidR="00D43F88">
        <w:rPr>
          <w:rFonts w:asciiTheme="majorBidi" w:eastAsia="Times New Roman" w:hAnsiTheme="majorBidi" w:cstheme="majorBidi"/>
          <w:sz w:val="24"/>
          <w:szCs w:val="24"/>
          <w:lang w:val="id-ID"/>
        </w:rPr>
        <w:t xml:space="preserve">emiliki tingkat kecakapan hukum yang disebut </w:t>
      </w:r>
      <w:r w:rsidR="00D43F88" w:rsidRPr="005A2E17">
        <w:rPr>
          <w:rFonts w:asciiTheme="majorBidi" w:eastAsia="Times New Roman" w:hAnsiTheme="majorBidi" w:cstheme="majorBidi"/>
          <w:i/>
          <w:iCs/>
          <w:sz w:val="24"/>
          <w:szCs w:val="24"/>
          <w:lang w:val="id-ID"/>
        </w:rPr>
        <w:t>tamyiz</w:t>
      </w:r>
      <w:r>
        <w:rPr>
          <w:rFonts w:asciiTheme="majorBidi" w:eastAsia="Times New Roman" w:hAnsiTheme="majorBidi" w:cstheme="majorBidi"/>
          <w:sz w:val="24"/>
          <w:szCs w:val="24"/>
          <w:lang w:val="id-ID"/>
        </w:rPr>
        <w:t xml:space="preserve">. </w:t>
      </w:r>
      <w:r w:rsidR="00837DC9">
        <w:rPr>
          <w:rFonts w:asciiTheme="majorBidi" w:eastAsia="Times New Roman" w:hAnsiTheme="majorBidi" w:cstheme="majorBidi"/>
          <w:sz w:val="24"/>
          <w:szCs w:val="24"/>
          <w:lang w:val="id-ID"/>
        </w:rPr>
        <w:t xml:space="preserve">Kecakapan hukum didefinisikan sebagai kelayakan seseorang untuk menerima hukum </w:t>
      </w:r>
      <w:r w:rsidR="005A2E17">
        <w:rPr>
          <w:rFonts w:asciiTheme="majorBidi" w:eastAsia="Times New Roman" w:hAnsiTheme="majorBidi" w:cstheme="majorBidi"/>
          <w:sz w:val="24"/>
          <w:szCs w:val="24"/>
          <w:lang w:val="id-ID"/>
        </w:rPr>
        <w:t xml:space="preserve">dan bertindak hukum </w:t>
      </w:r>
      <w:r w:rsidR="00837DC9">
        <w:rPr>
          <w:rFonts w:asciiTheme="majorBidi" w:eastAsia="Times New Roman" w:hAnsiTheme="majorBidi" w:cstheme="majorBidi"/>
          <w:sz w:val="24"/>
          <w:szCs w:val="24"/>
          <w:lang w:val="id-ID"/>
        </w:rPr>
        <w:t>atau kelayakan seseorang untu</w:t>
      </w:r>
      <w:r w:rsidR="005A2E17">
        <w:rPr>
          <w:rFonts w:asciiTheme="majorBidi" w:eastAsia="Times New Roman" w:hAnsiTheme="majorBidi" w:cstheme="majorBidi"/>
          <w:sz w:val="24"/>
          <w:szCs w:val="24"/>
          <w:lang w:val="id-ID"/>
        </w:rPr>
        <w:t>k menerima hak dan kewajiban serta</w:t>
      </w:r>
      <w:r w:rsidR="00837DC9">
        <w:rPr>
          <w:rFonts w:asciiTheme="majorBidi" w:eastAsia="Times New Roman" w:hAnsiTheme="majorBidi" w:cstheme="majorBidi"/>
          <w:sz w:val="24"/>
          <w:szCs w:val="24"/>
          <w:lang w:val="id-ID"/>
        </w:rPr>
        <w:t xml:space="preserve"> untuk diakui tindakan-ti</w:t>
      </w:r>
      <w:r w:rsidR="005A2E17">
        <w:rPr>
          <w:rFonts w:asciiTheme="majorBidi" w:eastAsia="Times New Roman" w:hAnsiTheme="majorBidi" w:cstheme="majorBidi"/>
          <w:sz w:val="24"/>
          <w:szCs w:val="24"/>
          <w:lang w:val="id-ID"/>
        </w:rPr>
        <w:t>ndakannya secara hukum syariah.</w:t>
      </w:r>
      <w:r w:rsidR="004D7DC2">
        <w:rPr>
          <w:rFonts w:asciiTheme="majorBidi" w:eastAsia="Times New Roman" w:hAnsiTheme="majorBidi" w:cstheme="majorBidi"/>
          <w:sz w:val="24"/>
          <w:szCs w:val="24"/>
          <w:lang w:val="id-ID"/>
        </w:rPr>
        <w:t xml:space="preserve"> Adapun periodesasi hidup manusia dalam kaitannya dengan tingkat-tingkat kecakapan hukum dalam lapan</w:t>
      </w:r>
      <w:r w:rsidR="000E18A0">
        <w:rPr>
          <w:rFonts w:asciiTheme="majorBidi" w:eastAsia="Times New Roman" w:hAnsiTheme="majorBidi" w:cstheme="majorBidi"/>
          <w:sz w:val="24"/>
          <w:szCs w:val="24"/>
          <w:lang w:val="id-ID"/>
        </w:rPr>
        <w:t>gan hukum harta kekayaan yaitu:</w:t>
      </w:r>
    </w:p>
    <w:p w:rsidR="000E18A0" w:rsidRDefault="000E18A0" w:rsidP="00520AB8">
      <w:pPr>
        <w:pStyle w:val="ListParagraph"/>
        <w:numPr>
          <w:ilvl w:val="0"/>
          <w:numId w:val="24"/>
        </w:numPr>
        <w:autoSpaceDE w:val="0"/>
        <w:autoSpaceDN w:val="0"/>
        <w:adjustRightInd w:val="0"/>
        <w:spacing w:after="0" w:line="480" w:lineRule="auto"/>
        <w:ind w:left="-284" w:firstLine="568"/>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Periode Janin. Janin dalam kandungan ibu mempunyai kecakapan menerima hukum tak sempurna. Ia tidak dapat menerima kewajiban-kewajiban dan hanya dapat menerima hak-hak dan itupun terbatas, yaitu hak warisan, wasiat dan bagian dari hasil wakaf. Kecakapan menerima hukum tak sempurna ini berlaku jika janin lahir dalam keadaan hidup. Apabila janin itu lahir setelah meninggal di dalam rahim, kecakapan menerima hukum tak sempurna ini tidak berlaku dan hak-hak tadi terhapus.</w:t>
      </w:r>
    </w:p>
    <w:p w:rsidR="000E18A0" w:rsidRDefault="00DC2721" w:rsidP="00520AB8">
      <w:pPr>
        <w:pStyle w:val="ListParagraph"/>
        <w:numPr>
          <w:ilvl w:val="0"/>
          <w:numId w:val="24"/>
        </w:numPr>
        <w:autoSpaceDE w:val="0"/>
        <w:autoSpaceDN w:val="0"/>
        <w:adjustRightInd w:val="0"/>
        <w:spacing w:after="0" w:line="480" w:lineRule="auto"/>
        <w:ind w:left="-284" w:firstLine="568"/>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Periode kanak-kanak, yaitu usia 0 tahun hingga genap 11 tahun, di mana ia memiliki kecakapan menerima hukum sempurna, hanya saja untuk kewajiban ia cuma dapat menerima beberapa kewajiban terbatas jika memiliki kekayaan seperti berikut:</w:t>
      </w:r>
    </w:p>
    <w:p w:rsidR="00DC2721" w:rsidRDefault="00DC2721" w:rsidP="00520AB8">
      <w:pPr>
        <w:pStyle w:val="ListParagraph"/>
        <w:numPr>
          <w:ilvl w:val="0"/>
          <w:numId w:val="25"/>
        </w:numPr>
        <w:autoSpaceDE w:val="0"/>
        <w:autoSpaceDN w:val="0"/>
        <w:adjustRightInd w:val="0"/>
        <w:spacing w:after="0" w:line="480" w:lineRule="auto"/>
        <w:ind w:left="142"/>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Ia terikat untuk memikul kewajiban yang timbul sebagai akibat tindakan-tindakan hukum wali sehubungan dengan harta kekayaan itu. Jika ia mencapai dewasa, ia </w:t>
      </w:r>
      <w:r>
        <w:rPr>
          <w:rFonts w:asciiTheme="majorBidi" w:eastAsia="Times New Roman" w:hAnsiTheme="majorBidi" w:cstheme="majorBidi"/>
          <w:sz w:val="24"/>
          <w:szCs w:val="24"/>
          <w:lang w:val="id-ID"/>
        </w:rPr>
        <w:lastRenderedPageBreak/>
        <w:t>wajib memenuhi perikatan itu, karena tindakan hukum yang dilakukan oleh wali itu adalah atas namanya dan dalam batas-batas yang dibenarkan oleh syarak.</w:t>
      </w:r>
    </w:p>
    <w:p w:rsidR="00DC2721" w:rsidRDefault="00DC2721" w:rsidP="00520AB8">
      <w:pPr>
        <w:pStyle w:val="ListParagraph"/>
        <w:numPr>
          <w:ilvl w:val="0"/>
          <w:numId w:val="25"/>
        </w:numPr>
        <w:autoSpaceDE w:val="0"/>
        <w:autoSpaceDN w:val="0"/>
        <w:adjustRightInd w:val="0"/>
        <w:spacing w:after="0" w:line="480" w:lineRule="auto"/>
        <w:ind w:left="142"/>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Jika ia mempunyai harta kekayaan, maka harta kekayaan itu dapat </w:t>
      </w:r>
      <w:r w:rsidR="00690E15">
        <w:rPr>
          <w:rFonts w:asciiTheme="majorBidi" w:eastAsia="Times New Roman" w:hAnsiTheme="majorBidi" w:cstheme="majorBidi"/>
          <w:sz w:val="24"/>
          <w:szCs w:val="24"/>
          <w:lang w:val="id-ID"/>
        </w:rPr>
        <w:t xml:space="preserve">ditetapkan segala kewajiban harta seperti </w:t>
      </w:r>
      <w:r>
        <w:rPr>
          <w:rFonts w:asciiTheme="majorBidi" w:eastAsia="Times New Roman" w:hAnsiTheme="majorBidi" w:cstheme="majorBidi"/>
          <w:sz w:val="24"/>
          <w:szCs w:val="24"/>
          <w:lang w:val="id-ID"/>
        </w:rPr>
        <w:t xml:space="preserve"> </w:t>
      </w:r>
      <w:r w:rsidR="00690E15">
        <w:rPr>
          <w:rFonts w:asciiTheme="majorBidi" w:eastAsia="Times New Roman" w:hAnsiTheme="majorBidi" w:cstheme="majorBidi"/>
          <w:sz w:val="24"/>
          <w:szCs w:val="24"/>
          <w:lang w:val="id-ID"/>
        </w:rPr>
        <w:t>pajak, dan menurut jumhur ahli hukum Islam juga zakat. Menurut Abu Hanifah dan Abu Yusuf, ia juga wajib mengeluarkan zakat fitrah dari harta kekayaannya.</w:t>
      </w:r>
    </w:p>
    <w:p w:rsidR="00690E15" w:rsidRDefault="00690E15" w:rsidP="00520AB8">
      <w:pPr>
        <w:pStyle w:val="ListParagraph"/>
        <w:numPr>
          <w:ilvl w:val="0"/>
          <w:numId w:val="25"/>
        </w:numPr>
        <w:autoSpaceDE w:val="0"/>
        <w:autoSpaceDN w:val="0"/>
        <w:adjustRightInd w:val="0"/>
        <w:spacing w:after="0" w:line="480" w:lineRule="auto"/>
        <w:ind w:left="142"/>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Dari kekayaannya juga dapat dikeluarkan nafkah kerabatnya yang tidak mampu.</w:t>
      </w:r>
    </w:p>
    <w:p w:rsidR="00690E15" w:rsidRDefault="00690E15" w:rsidP="00520AB8">
      <w:pPr>
        <w:pStyle w:val="ListParagraph"/>
        <w:numPr>
          <w:ilvl w:val="0"/>
          <w:numId w:val="25"/>
        </w:numPr>
        <w:autoSpaceDE w:val="0"/>
        <w:autoSpaceDN w:val="0"/>
        <w:adjustRightInd w:val="0"/>
        <w:spacing w:after="0" w:line="480" w:lineRule="auto"/>
        <w:ind w:left="142"/>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Ia juga wajib membayar ganti rugi dari hartanya atas perbuatannya yang merugikan orang lain.</w:t>
      </w:r>
    </w:p>
    <w:p w:rsidR="00690E15" w:rsidRDefault="00690E15" w:rsidP="00520AB8">
      <w:pPr>
        <w:pStyle w:val="ListParagraph"/>
        <w:numPr>
          <w:ilvl w:val="0"/>
          <w:numId w:val="24"/>
        </w:numPr>
        <w:autoSpaceDE w:val="0"/>
        <w:autoSpaceDN w:val="0"/>
        <w:adjustRightInd w:val="0"/>
        <w:spacing w:after="0" w:line="480" w:lineRule="auto"/>
        <w:ind w:left="-142" w:firstLine="491"/>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Periode </w:t>
      </w:r>
      <w:r w:rsidR="00B52DA9" w:rsidRPr="005A2E17">
        <w:rPr>
          <w:rFonts w:asciiTheme="majorBidi" w:eastAsia="Times New Roman" w:hAnsiTheme="majorBidi" w:cstheme="majorBidi"/>
          <w:i/>
          <w:iCs/>
          <w:sz w:val="24"/>
          <w:szCs w:val="24"/>
          <w:lang w:val="id-ID"/>
        </w:rPr>
        <w:t>tamyiz</w:t>
      </w:r>
      <w:r w:rsidR="00B52DA9">
        <w:rPr>
          <w:rFonts w:asciiTheme="majorBidi" w:eastAsia="Times New Roman" w:hAnsiTheme="majorBidi" w:cstheme="majorBidi"/>
          <w:sz w:val="24"/>
          <w:szCs w:val="24"/>
          <w:lang w:val="id-ID"/>
        </w:rPr>
        <w:t xml:space="preserve">. Anak </w:t>
      </w:r>
      <w:r w:rsidR="00B52DA9" w:rsidRPr="005A2E17">
        <w:rPr>
          <w:rFonts w:asciiTheme="majorBidi" w:eastAsia="Times New Roman" w:hAnsiTheme="majorBidi" w:cstheme="majorBidi"/>
          <w:i/>
          <w:iCs/>
          <w:sz w:val="24"/>
          <w:szCs w:val="24"/>
          <w:lang w:val="id-ID"/>
        </w:rPr>
        <w:t>mumayyiz</w:t>
      </w:r>
      <w:r w:rsidR="00B52DA9">
        <w:rPr>
          <w:rFonts w:asciiTheme="majorBidi" w:eastAsia="Times New Roman" w:hAnsiTheme="majorBidi" w:cstheme="majorBidi"/>
          <w:sz w:val="24"/>
          <w:szCs w:val="24"/>
          <w:lang w:val="id-ID"/>
        </w:rPr>
        <w:t xml:space="preserve">, yaitu usia 12 tahun hingga genap </w:t>
      </w:r>
      <w:r w:rsidR="007672CD">
        <w:rPr>
          <w:rFonts w:asciiTheme="majorBidi" w:eastAsia="Times New Roman" w:hAnsiTheme="majorBidi" w:cstheme="majorBidi"/>
          <w:sz w:val="24"/>
          <w:szCs w:val="24"/>
          <w:lang w:val="id-ID"/>
        </w:rPr>
        <w:t>18 tahun, dimana ia memiliki kecakapan bertindak hukum tidak sempurna di samping kecakapan menerima hukum sempurna.</w:t>
      </w:r>
    </w:p>
    <w:p w:rsidR="007672CD" w:rsidRDefault="007672CD" w:rsidP="00520AB8">
      <w:pPr>
        <w:pStyle w:val="ListParagraph"/>
        <w:numPr>
          <w:ilvl w:val="0"/>
          <w:numId w:val="24"/>
        </w:numPr>
        <w:autoSpaceDE w:val="0"/>
        <w:autoSpaceDN w:val="0"/>
        <w:adjustRightInd w:val="0"/>
        <w:spacing w:after="0" w:line="480" w:lineRule="auto"/>
        <w:ind w:left="-142" w:firstLine="491"/>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Periode dewasa. Pada peride ini manusia normal memiliki kecakapan sempurna baik yang pasif (menerima pasif) maupun yang aktif (bertindak hukum). Pada periode dewasa ini seluruh kewajiban </w:t>
      </w:r>
      <w:r w:rsidR="00244120">
        <w:rPr>
          <w:rFonts w:asciiTheme="majorBidi" w:eastAsia="Times New Roman" w:hAnsiTheme="majorBidi" w:cstheme="majorBidi"/>
          <w:sz w:val="24"/>
          <w:szCs w:val="24"/>
          <w:lang w:val="id-ID"/>
        </w:rPr>
        <w:t>agama dibebankan kepada manusia. Ia dituntut melakukan shalat, puasa, haji, dan kewajiban-kewajiban lain, dan kepadanya dipertanggungjawabkan seluruh perbuatannya.</w:t>
      </w:r>
    </w:p>
    <w:p w:rsidR="00244120" w:rsidRDefault="00244120" w:rsidP="00520AB8">
      <w:pPr>
        <w:pStyle w:val="ListParagraph"/>
        <w:numPr>
          <w:ilvl w:val="0"/>
          <w:numId w:val="23"/>
        </w:numPr>
        <w:autoSpaceDE w:val="0"/>
        <w:autoSpaceDN w:val="0"/>
        <w:adjustRightInd w:val="0"/>
        <w:spacing w:after="0" w:line="480" w:lineRule="auto"/>
        <w:ind w:left="-284" w:firstLine="0"/>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Berbilang pihak. Syarat kedua dari rukun pertama untuk terwujudnya akad adalah harus adanya berbilang pihak (lebih dari satu pihak) karena akad itu adalah pertemuan ijab dari salah satu pihak dan kabul dari pihak lain. Perjanjian (akad) tidak tercipta dengan hanya ada satu pihak yang membuat ijab saja atau kabul saja, sebab dalam setiap akad selalu harus ada dua pihak. </w:t>
      </w:r>
    </w:p>
    <w:p w:rsidR="009F0D7A" w:rsidRDefault="00284640" w:rsidP="00520AB8">
      <w:pPr>
        <w:pStyle w:val="ListParagraph"/>
        <w:numPr>
          <w:ilvl w:val="0"/>
          <w:numId w:val="22"/>
        </w:numPr>
        <w:autoSpaceDE w:val="0"/>
        <w:autoSpaceDN w:val="0"/>
        <w:adjustRightInd w:val="0"/>
        <w:spacing w:after="0" w:line="480" w:lineRule="auto"/>
        <w:ind w:left="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lastRenderedPageBreak/>
        <w:t>Pernyataan kehendak para pihak (</w:t>
      </w:r>
      <w:r>
        <w:rPr>
          <w:rFonts w:asciiTheme="majorBidi" w:eastAsia="Times New Roman" w:hAnsiTheme="majorBidi" w:cstheme="majorBidi"/>
          <w:i/>
          <w:iCs/>
          <w:sz w:val="24"/>
          <w:szCs w:val="24"/>
          <w:lang w:val="id-ID"/>
        </w:rPr>
        <w:t>shigatul-‘aqd</w:t>
      </w:r>
      <w:r>
        <w:rPr>
          <w:rFonts w:asciiTheme="majorBidi" w:eastAsia="Times New Roman" w:hAnsiTheme="majorBidi" w:cstheme="majorBidi"/>
          <w:sz w:val="24"/>
          <w:szCs w:val="24"/>
          <w:lang w:val="id-ID"/>
        </w:rPr>
        <w:t>)</w:t>
      </w:r>
    </w:p>
    <w:p w:rsidR="00284640" w:rsidRDefault="00284640" w:rsidP="009F0D7A">
      <w:pPr>
        <w:pStyle w:val="ListParagraph"/>
        <w:autoSpaceDE w:val="0"/>
        <w:autoSpaceDN w:val="0"/>
        <w:adjustRightInd w:val="0"/>
        <w:spacing w:after="0" w:line="480" w:lineRule="auto"/>
        <w:ind w:left="-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 </w:t>
      </w:r>
      <w:r w:rsidR="009F0D7A">
        <w:rPr>
          <w:rFonts w:asciiTheme="majorBidi" w:eastAsia="Times New Roman" w:hAnsiTheme="majorBidi" w:cstheme="majorBidi"/>
          <w:sz w:val="24"/>
          <w:szCs w:val="24"/>
          <w:lang w:val="id-ID"/>
        </w:rPr>
        <w:tab/>
        <w:t xml:space="preserve">     </w:t>
      </w:r>
      <w:r>
        <w:rPr>
          <w:rFonts w:asciiTheme="majorBidi" w:eastAsia="Times New Roman" w:hAnsiTheme="majorBidi" w:cstheme="majorBidi"/>
          <w:sz w:val="24"/>
          <w:szCs w:val="24"/>
          <w:lang w:val="id-ID"/>
        </w:rPr>
        <w:t xml:space="preserve">Pada rukun kedua ini, disyaratkan dua syarat, yaitu adanya </w:t>
      </w:r>
      <w:r w:rsidR="00985E0E">
        <w:rPr>
          <w:rFonts w:asciiTheme="majorBidi" w:eastAsia="Times New Roman" w:hAnsiTheme="majorBidi" w:cstheme="majorBidi"/>
          <w:sz w:val="24"/>
          <w:szCs w:val="24"/>
          <w:lang w:val="id-ID"/>
        </w:rPr>
        <w:t>persesuaian ijab dan kabul yang menandai adanya persesuaian kehendak sehingga terwujud kata sepakat serta persesuaian kehendak tersebut dicapai dalam satu majelis yang sama atau dengan kata lain adalah adanya kesatuan majelis. Adapun tindakan mengikatkan atau mempertemukan kehendak</w:t>
      </w:r>
      <w:r w:rsidR="009F0D7A">
        <w:rPr>
          <w:rFonts w:asciiTheme="majorBidi" w:eastAsia="Times New Roman" w:hAnsiTheme="majorBidi" w:cstheme="majorBidi"/>
          <w:sz w:val="24"/>
          <w:szCs w:val="24"/>
          <w:lang w:val="id-ID"/>
        </w:rPr>
        <w:t xml:space="preserve"> dapat</w:t>
      </w:r>
      <w:r w:rsidR="00985E0E">
        <w:rPr>
          <w:rFonts w:asciiTheme="majorBidi" w:eastAsia="Times New Roman" w:hAnsiTheme="majorBidi" w:cstheme="majorBidi"/>
          <w:sz w:val="24"/>
          <w:szCs w:val="24"/>
          <w:lang w:val="id-ID"/>
        </w:rPr>
        <w:t xml:space="preserve"> dilakukan melalui ucapan, tulisan, syarat, perbuatan, atau cara lain, yaitu pihak yang satu menyatakan kehendaknya dan pihak yang lain meny</w:t>
      </w:r>
      <w:r w:rsidR="009F0D7A">
        <w:rPr>
          <w:rFonts w:asciiTheme="majorBidi" w:eastAsia="Times New Roman" w:hAnsiTheme="majorBidi" w:cstheme="majorBidi"/>
          <w:sz w:val="24"/>
          <w:szCs w:val="24"/>
          <w:lang w:val="id-ID"/>
        </w:rPr>
        <w:t>atakan pula kehendaknya sebagai tanggapan terhadap pernyataan pihak pertama.</w:t>
      </w:r>
    </w:p>
    <w:p w:rsidR="009F0D7A" w:rsidRDefault="005A6FC6" w:rsidP="00520AB8">
      <w:pPr>
        <w:pStyle w:val="ListParagraph"/>
        <w:numPr>
          <w:ilvl w:val="0"/>
          <w:numId w:val="22"/>
        </w:numPr>
        <w:autoSpaceDE w:val="0"/>
        <w:autoSpaceDN w:val="0"/>
        <w:adjustRightInd w:val="0"/>
        <w:spacing w:after="0" w:line="480" w:lineRule="auto"/>
        <w:ind w:left="284" w:hanging="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Objek akad (</w:t>
      </w:r>
      <w:r>
        <w:rPr>
          <w:rFonts w:asciiTheme="majorBidi" w:eastAsia="Times New Roman" w:hAnsiTheme="majorBidi" w:cstheme="majorBidi"/>
          <w:i/>
          <w:iCs/>
          <w:sz w:val="24"/>
          <w:szCs w:val="24"/>
          <w:lang w:val="id-ID"/>
        </w:rPr>
        <w:t>mahallul-‘</w:t>
      </w:r>
      <w:r w:rsidRPr="00DD6727">
        <w:rPr>
          <w:rFonts w:asciiTheme="majorBidi" w:eastAsia="Times New Roman" w:hAnsiTheme="majorBidi" w:cstheme="majorBidi"/>
          <w:i/>
          <w:iCs/>
          <w:sz w:val="24"/>
          <w:szCs w:val="24"/>
          <w:lang w:val="id-ID"/>
        </w:rPr>
        <w:t>aqd</w:t>
      </w:r>
      <w:r w:rsidRPr="00DD6727">
        <w:rPr>
          <w:rFonts w:asciiTheme="majorBidi" w:eastAsia="Times New Roman" w:hAnsiTheme="majorBidi" w:cstheme="majorBidi"/>
          <w:sz w:val="24"/>
          <w:szCs w:val="24"/>
          <w:lang w:val="id-ID"/>
        </w:rPr>
        <w:t>)</w:t>
      </w:r>
    </w:p>
    <w:p w:rsidR="002C356C" w:rsidRDefault="005A6FC6" w:rsidP="0081784D">
      <w:pPr>
        <w:pStyle w:val="ListParagraph"/>
        <w:autoSpaceDE w:val="0"/>
        <w:autoSpaceDN w:val="0"/>
        <w:adjustRightInd w:val="0"/>
        <w:spacing w:after="0" w:line="480" w:lineRule="auto"/>
        <w:ind w:left="-284" w:firstLine="568"/>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Objek akad dalam hukum perjanjian Islam dimaksudkan sebagai suatu hal yang karenanya akad dibuat dan berlaku akibat-akibat hukum akad. Objek akad dapat berupa benda, ma</w:t>
      </w:r>
      <w:r w:rsidR="00D7231C">
        <w:rPr>
          <w:rFonts w:asciiTheme="majorBidi" w:eastAsia="Times New Roman" w:hAnsiTheme="majorBidi" w:cstheme="majorBidi"/>
          <w:sz w:val="24"/>
          <w:szCs w:val="24"/>
          <w:lang w:val="id-ID"/>
        </w:rPr>
        <w:t>nfaat benda jasa atau pekerjaan, atau suatu yang lain yang tidak bertentangan dengan syariah.</w:t>
      </w:r>
      <w:r w:rsidR="00D7231C">
        <w:rPr>
          <w:rStyle w:val="FootnoteReference"/>
          <w:rFonts w:asciiTheme="majorBidi" w:eastAsia="Times New Roman" w:hAnsiTheme="majorBidi" w:cstheme="majorBidi"/>
          <w:sz w:val="24"/>
          <w:szCs w:val="24"/>
          <w:lang w:val="id-ID"/>
        </w:rPr>
        <w:footnoteReference w:id="28"/>
      </w:r>
      <w:r w:rsidR="005168E8">
        <w:rPr>
          <w:rFonts w:asciiTheme="majorBidi" w:eastAsia="Times New Roman" w:hAnsiTheme="majorBidi" w:cstheme="majorBidi"/>
          <w:sz w:val="24"/>
          <w:szCs w:val="24"/>
          <w:lang w:val="id-ID"/>
        </w:rPr>
        <w:t xml:space="preserve"> Misalnya akad pengangkutan objeknya adalah jasa pengangkutan. Imbalannya, yang bisa berupa benda (termasuk uang), manfaat atau jasa, juga merupakan objek akad. Jadi dalam aka</w:t>
      </w:r>
      <w:r w:rsidR="002C356C">
        <w:rPr>
          <w:rFonts w:asciiTheme="majorBidi" w:eastAsia="Times New Roman" w:hAnsiTheme="majorBidi" w:cstheme="majorBidi"/>
          <w:sz w:val="24"/>
          <w:szCs w:val="24"/>
          <w:lang w:val="id-ID"/>
        </w:rPr>
        <w:t xml:space="preserve">d jual beli rumah misalnya, menurut hukum Islam bukan hanya rumahnya saja yang merupakan objek akad, tetapi imbalannya yang berupa uang atau berupa lainnya juga merupakan objek akad jual beli. Para ahli hukum Islam </w:t>
      </w:r>
      <w:r w:rsidR="0081784D">
        <w:rPr>
          <w:rFonts w:asciiTheme="majorBidi" w:eastAsia="Times New Roman" w:hAnsiTheme="majorBidi" w:cstheme="majorBidi"/>
          <w:sz w:val="24"/>
          <w:szCs w:val="24"/>
          <w:lang w:val="id-ID"/>
        </w:rPr>
        <w:t>mensyaratkan beberapa syarat pa</w:t>
      </w:r>
      <w:r w:rsidR="002C356C">
        <w:rPr>
          <w:rFonts w:asciiTheme="majorBidi" w:eastAsia="Times New Roman" w:hAnsiTheme="majorBidi" w:cstheme="majorBidi"/>
          <w:sz w:val="24"/>
          <w:szCs w:val="24"/>
          <w:lang w:val="id-ID"/>
        </w:rPr>
        <w:t>da objek akad, yaitu:</w:t>
      </w:r>
    </w:p>
    <w:p w:rsidR="002C356C" w:rsidRDefault="002C356C" w:rsidP="0081784D">
      <w:pPr>
        <w:pStyle w:val="ListParagraph"/>
        <w:numPr>
          <w:ilvl w:val="0"/>
          <w:numId w:val="28"/>
        </w:numPr>
        <w:autoSpaceDE w:val="0"/>
        <w:autoSpaceDN w:val="0"/>
        <w:adjustRightInd w:val="0"/>
        <w:spacing w:after="0" w:line="480" w:lineRule="auto"/>
        <w:ind w:left="-284" w:firstLine="0"/>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Objek akad dapat diserahkan atau dapat dilaksanakan.</w:t>
      </w:r>
    </w:p>
    <w:p w:rsidR="002C356C" w:rsidRDefault="002C356C" w:rsidP="0081784D">
      <w:pPr>
        <w:pStyle w:val="ListParagraph"/>
        <w:numPr>
          <w:ilvl w:val="0"/>
          <w:numId w:val="28"/>
        </w:numPr>
        <w:autoSpaceDE w:val="0"/>
        <w:autoSpaceDN w:val="0"/>
        <w:adjustRightInd w:val="0"/>
        <w:spacing w:after="0" w:line="480" w:lineRule="auto"/>
        <w:ind w:left="0" w:hanging="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lastRenderedPageBreak/>
        <w:t>Objek akad harus tertentu atau dapat ditentukan.</w:t>
      </w:r>
      <w:r w:rsidR="0081784D">
        <w:rPr>
          <w:rFonts w:asciiTheme="majorBidi" w:eastAsia="Times New Roman" w:hAnsiTheme="majorBidi" w:cstheme="majorBidi"/>
          <w:sz w:val="24"/>
          <w:szCs w:val="24"/>
          <w:lang w:val="id-ID"/>
        </w:rPr>
        <w:t xml:space="preserve"> Artinya, diketahui dengan jelas oleh para pihak sedemikian rupa sehingga tidak menimbulkan sengketa.</w:t>
      </w:r>
    </w:p>
    <w:p w:rsidR="005A6FC6" w:rsidRDefault="002C356C" w:rsidP="0081784D">
      <w:pPr>
        <w:pStyle w:val="ListParagraph"/>
        <w:numPr>
          <w:ilvl w:val="0"/>
          <w:numId w:val="28"/>
        </w:numPr>
        <w:autoSpaceDE w:val="0"/>
        <w:autoSpaceDN w:val="0"/>
        <w:adjustRightInd w:val="0"/>
        <w:spacing w:after="0" w:line="480" w:lineRule="auto"/>
        <w:ind w:left="-284" w:firstLine="0"/>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Objek akad dapat ditransaksikan menurut syarak.</w:t>
      </w:r>
      <w:r w:rsidR="005168E8" w:rsidRPr="002C356C">
        <w:rPr>
          <w:rFonts w:asciiTheme="majorBidi" w:eastAsia="Times New Roman" w:hAnsiTheme="majorBidi" w:cstheme="majorBidi"/>
          <w:sz w:val="24"/>
          <w:szCs w:val="24"/>
          <w:lang w:val="id-ID"/>
        </w:rPr>
        <w:t xml:space="preserve"> </w:t>
      </w:r>
    </w:p>
    <w:p w:rsidR="0081784D" w:rsidRDefault="0081784D" w:rsidP="000B00D3">
      <w:pPr>
        <w:pStyle w:val="ListParagraph"/>
        <w:numPr>
          <w:ilvl w:val="0"/>
          <w:numId w:val="22"/>
        </w:numPr>
        <w:autoSpaceDE w:val="0"/>
        <w:autoSpaceDN w:val="0"/>
        <w:adjustRightInd w:val="0"/>
        <w:spacing w:after="0" w:line="480" w:lineRule="auto"/>
        <w:ind w:left="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Tujuan akad (</w:t>
      </w:r>
      <w:r>
        <w:rPr>
          <w:rFonts w:asciiTheme="majorBidi" w:eastAsia="Times New Roman" w:hAnsiTheme="majorBidi" w:cstheme="majorBidi"/>
          <w:i/>
          <w:iCs/>
          <w:sz w:val="24"/>
          <w:szCs w:val="24"/>
          <w:lang w:val="id-ID"/>
        </w:rPr>
        <w:t>maudhu’ al-‘aqd</w:t>
      </w:r>
      <w:r>
        <w:rPr>
          <w:rFonts w:asciiTheme="majorBidi" w:eastAsia="Times New Roman" w:hAnsiTheme="majorBidi" w:cstheme="majorBidi"/>
          <w:sz w:val="24"/>
          <w:szCs w:val="24"/>
          <w:lang w:val="id-ID"/>
        </w:rPr>
        <w:t>)</w:t>
      </w:r>
    </w:p>
    <w:p w:rsidR="0081784D" w:rsidRDefault="00E759A0" w:rsidP="000B00D3">
      <w:pPr>
        <w:pStyle w:val="ListParagraph"/>
        <w:autoSpaceDE w:val="0"/>
        <w:autoSpaceDN w:val="0"/>
        <w:adjustRightInd w:val="0"/>
        <w:spacing w:after="0" w:line="480" w:lineRule="auto"/>
        <w:ind w:left="-284" w:firstLine="568"/>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Menurut Wahid Sawwar, tujuan akad adalah dasar perikatan kedua belah pihak. </w:t>
      </w:r>
      <w:r w:rsidR="000B00D3">
        <w:rPr>
          <w:rFonts w:asciiTheme="majorBidi" w:eastAsia="Times New Roman" w:hAnsiTheme="majorBidi" w:cstheme="majorBidi"/>
          <w:sz w:val="24"/>
          <w:szCs w:val="24"/>
          <w:lang w:val="id-ID"/>
        </w:rPr>
        <w:t xml:space="preserve">Adanya tujuan pokok akad, disyaratkan tidak bertentangan dengan syarak. Apabila bertentangan dengan syarak akad menjadi batal. </w:t>
      </w:r>
    </w:p>
    <w:p w:rsidR="00D9724D" w:rsidRDefault="00D9724D" w:rsidP="00520AB8">
      <w:pPr>
        <w:pStyle w:val="ListParagraph"/>
        <w:numPr>
          <w:ilvl w:val="0"/>
          <w:numId w:val="20"/>
        </w:numPr>
        <w:autoSpaceDE w:val="0"/>
        <w:autoSpaceDN w:val="0"/>
        <w:adjustRightInd w:val="0"/>
        <w:spacing w:after="0" w:line="480" w:lineRule="auto"/>
        <w:ind w:left="284"/>
        <w:rPr>
          <w:rFonts w:asciiTheme="majorBidi" w:eastAsia="Times New Roman" w:hAnsiTheme="majorBidi" w:cstheme="majorBidi"/>
          <w:b/>
          <w:bCs/>
          <w:sz w:val="24"/>
          <w:szCs w:val="24"/>
          <w:lang w:val="id-ID"/>
        </w:rPr>
      </w:pPr>
      <w:r>
        <w:rPr>
          <w:rFonts w:asciiTheme="majorBidi" w:eastAsia="Times New Roman" w:hAnsiTheme="majorBidi" w:cstheme="majorBidi"/>
          <w:b/>
          <w:bCs/>
          <w:sz w:val="24"/>
          <w:szCs w:val="24"/>
          <w:lang w:val="id-ID"/>
        </w:rPr>
        <w:t xml:space="preserve">Terminasi Akad </w:t>
      </w:r>
    </w:p>
    <w:p w:rsidR="00D9724D" w:rsidRDefault="00D9724D" w:rsidP="00077865">
      <w:pPr>
        <w:pStyle w:val="ListParagraph"/>
        <w:autoSpaceDE w:val="0"/>
        <w:autoSpaceDN w:val="0"/>
        <w:adjustRightInd w:val="0"/>
        <w:spacing w:after="0" w:line="480" w:lineRule="auto"/>
        <w:ind w:left="-284" w:firstLine="568"/>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Terminasi akad adalah tindakan mengakhiri perjanjian yang telah tercipta sebelum dilaksanakan atau sebelum selesai pelaksanaannya. Terminasi akad dibedakan dengan berakhirnya akad di mana yang terakhir ini berarti telah selesainya pelaksanaan </w:t>
      </w:r>
      <w:r w:rsidR="00BD6FB6">
        <w:rPr>
          <w:rFonts w:asciiTheme="majorBidi" w:eastAsia="Times New Roman" w:hAnsiTheme="majorBidi" w:cstheme="majorBidi"/>
          <w:sz w:val="24"/>
          <w:szCs w:val="24"/>
          <w:lang w:val="id-ID"/>
        </w:rPr>
        <w:t>akad karena para pihak telah memenuhi segala perikatan yang timbul dari akad tersebut sehingga akad telah mewujudkan tujuan yang hendak dicapai oleh para pihak.</w:t>
      </w:r>
      <w:r w:rsidR="00A408F1">
        <w:rPr>
          <w:rStyle w:val="FootnoteReference"/>
          <w:rFonts w:asciiTheme="majorBidi" w:eastAsia="Times New Roman" w:hAnsiTheme="majorBidi" w:cstheme="majorBidi"/>
          <w:sz w:val="24"/>
          <w:szCs w:val="24"/>
          <w:lang w:val="id-ID"/>
        </w:rPr>
        <w:footnoteReference w:id="29"/>
      </w:r>
      <w:r w:rsidR="00077865">
        <w:rPr>
          <w:rFonts w:asciiTheme="majorBidi" w:eastAsia="Times New Roman" w:hAnsiTheme="majorBidi" w:cstheme="majorBidi"/>
          <w:sz w:val="24"/>
          <w:szCs w:val="24"/>
          <w:lang w:val="id-ID"/>
        </w:rPr>
        <w:t xml:space="preserve"> Adapun pembicaraan tentang terminasi akad meliputi empat hal, yaitu:</w:t>
      </w:r>
    </w:p>
    <w:p w:rsidR="00077865" w:rsidRDefault="00DC460D" w:rsidP="006744CF">
      <w:pPr>
        <w:pStyle w:val="ListParagraph"/>
        <w:numPr>
          <w:ilvl w:val="0"/>
          <w:numId w:val="26"/>
        </w:numPr>
        <w:autoSpaceDE w:val="0"/>
        <w:autoSpaceDN w:val="0"/>
        <w:adjustRightInd w:val="0"/>
        <w:spacing w:after="0" w:line="480" w:lineRule="auto"/>
        <w:ind w:left="142"/>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Terminasi akad melalui kesepakatan bersama, yakni akad terbentuk berdasarkan kehendak dua pihak yang tercermin dalam ijab dan kabul maka adalah masuk akal bahwa dengan ijab dan kabul serupa, pemutusannya dapat pula dilakukan dan inilah yang disebut pemutusan akad berdasarkan kesepakatan para pihak.</w:t>
      </w:r>
    </w:p>
    <w:p w:rsidR="00370914" w:rsidRDefault="00370914" w:rsidP="006744CF">
      <w:pPr>
        <w:pStyle w:val="ListParagraph"/>
        <w:numPr>
          <w:ilvl w:val="0"/>
          <w:numId w:val="26"/>
        </w:numPr>
        <w:autoSpaceDE w:val="0"/>
        <w:autoSpaceDN w:val="0"/>
        <w:adjustRightInd w:val="0"/>
        <w:spacing w:after="0" w:line="480" w:lineRule="auto"/>
        <w:ind w:left="142"/>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Terminasi akad melalui urbun</w:t>
      </w:r>
      <w:r w:rsidR="00016A4F">
        <w:rPr>
          <w:rFonts w:asciiTheme="majorBidi" w:eastAsia="Times New Roman" w:hAnsiTheme="majorBidi" w:cstheme="majorBidi"/>
          <w:sz w:val="24"/>
          <w:szCs w:val="24"/>
          <w:lang w:val="id-ID"/>
        </w:rPr>
        <w:t xml:space="preserve"> (uang muka)</w:t>
      </w:r>
      <w:r>
        <w:rPr>
          <w:rFonts w:asciiTheme="majorBidi" w:eastAsia="Times New Roman" w:hAnsiTheme="majorBidi" w:cstheme="majorBidi"/>
          <w:sz w:val="24"/>
          <w:szCs w:val="24"/>
          <w:lang w:val="id-ID"/>
        </w:rPr>
        <w:t>.</w:t>
      </w:r>
      <w:r w:rsidR="00016A4F">
        <w:rPr>
          <w:rFonts w:asciiTheme="majorBidi" w:eastAsia="Times New Roman" w:hAnsiTheme="majorBidi" w:cstheme="majorBidi"/>
          <w:sz w:val="24"/>
          <w:szCs w:val="24"/>
          <w:lang w:val="id-ID"/>
        </w:rPr>
        <w:t xml:space="preserve"> Artinya bahwa akad yang semula mengikat bagi kedua pihak berubah menjadi akad yang tidak mengikat karena </w:t>
      </w:r>
      <w:r w:rsidR="00016A4F">
        <w:rPr>
          <w:rFonts w:asciiTheme="majorBidi" w:eastAsia="Times New Roman" w:hAnsiTheme="majorBidi" w:cstheme="majorBidi"/>
          <w:sz w:val="24"/>
          <w:szCs w:val="24"/>
          <w:lang w:val="id-ID"/>
        </w:rPr>
        <w:lastRenderedPageBreak/>
        <w:t>adanya urbun yang ditujukan untuk menjadi imbalan atas pemutusan akad secara sepihak.</w:t>
      </w:r>
    </w:p>
    <w:p w:rsidR="00DC460D" w:rsidRDefault="00370914" w:rsidP="00016A4F">
      <w:pPr>
        <w:pStyle w:val="ListParagraph"/>
        <w:numPr>
          <w:ilvl w:val="0"/>
          <w:numId w:val="26"/>
        </w:numPr>
        <w:autoSpaceDE w:val="0"/>
        <w:autoSpaceDN w:val="0"/>
        <w:adjustRightInd w:val="0"/>
        <w:spacing w:after="0" w:line="480" w:lineRule="auto"/>
        <w:ind w:left="142"/>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Terminasi akad karena tidak dilaksanakan.</w:t>
      </w:r>
      <w:r w:rsidR="00DE7E3F">
        <w:rPr>
          <w:rFonts w:asciiTheme="majorBidi" w:eastAsia="Times New Roman" w:hAnsiTheme="majorBidi" w:cstheme="majorBidi"/>
          <w:sz w:val="24"/>
          <w:szCs w:val="24"/>
          <w:lang w:val="id-ID"/>
        </w:rPr>
        <w:t xml:space="preserve"> </w:t>
      </w:r>
      <w:r w:rsidR="00016A4F">
        <w:rPr>
          <w:rFonts w:asciiTheme="majorBidi" w:eastAsia="Times New Roman" w:hAnsiTheme="majorBidi" w:cstheme="majorBidi"/>
          <w:sz w:val="24"/>
          <w:szCs w:val="24"/>
          <w:lang w:val="id-ID"/>
        </w:rPr>
        <w:t xml:space="preserve">Hukum Islam dalam ajaran pra </w:t>
      </w:r>
      <w:r w:rsidR="00016A4F" w:rsidRPr="005A2E17">
        <w:rPr>
          <w:rFonts w:asciiTheme="majorBidi" w:eastAsia="Times New Roman" w:hAnsiTheme="majorBidi" w:cstheme="majorBidi"/>
          <w:i/>
          <w:iCs/>
          <w:sz w:val="24"/>
          <w:szCs w:val="24"/>
          <w:lang w:val="id-ID"/>
        </w:rPr>
        <w:t>modern</w:t>
      </w:r>
      <w:r w:rsidR="00016A4F">
        <w:rPr>
          <w:rFonts w:asciiTheme="majorBidi" w:eastAsia="Times New Roman" w:hAnsiTheme="majorBidi" w:cstheme="majorBidi"/>
          <w:sz w:val="24"/>
          <w:szCs w:val="24"/>
          <w:lang w:val="id-ID"/>
        </w:rPr>
        <w:t xml:space="preserve"> mempersempit kemungkinan salah satu pihak untuk mem</w:t>
      </w:r>
      <w:r w:rsidR="00016A4F">
        <w:rPr>
          <w:rFonts w:asciiTheme="majorBidi" w:eastAsia="Times New Roman" w:hAnsiTheme="majorBidi" w:cstheme="majorBidi"/>
          <w:i/>
          <w:iCs/>
          <w:sz w:val="24"/>
          <w:szCs w:val="24"/>
          <w:lang w:val="id-ID"/>
        </w:rPr>
        <w:t xml:space="preserve">fasakh </w:t>
      </w:r>
      <w:r w:rsidR="00016A4F">
        <w:rPr>
          <w:rFonts w:asciiTheme="majorBidi" w:eastAsia="Times New Roman" w:hAnsiTheme="majorBidi" w:cstheme="majorBidi"/>
          <w:sz w:val="24"/>
          <w:szCs w:val="24"/>
          <w:lang w:val="id-ID"/>
        </w:rPr>
        <w:t xml:space="preserve">akad bila pihak lain tidak melaksanakan perkataannya. Akadnya tetap berlangsung dan pihak bersangkutan terus menuntut pelaksanaan akad kepada mitra janjinya, dan bila mitra janji itu menolak maka akad dilaksanakan secara paksa terhadap kekayaannya (melalui pengadilan). </w:t>
      </w:r>
    </w:p>
    <w:p w:rsidR="00370914" w:rsidRDefault="00370914" w:rsidP="006744CF">
      <w:pPr>
        <w:pStyle w:val="ListParagraph"/>
        <w:numPr>
          <w:ilvl w:val="0"/>
          <w:numId w:val="26"/>
        </w:numPr>
        <w:autoSpaceDE w:val="0"/>
        <w:autoSpaceDN w:val="0"/>
        <w:adjustRightInd w:val="0"/>
        <w:spacing w:after="0" w:line="480" w:lineRule="auto"/>
        <w:ind w:left="142"/>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Terminasi akad karena mustahil dilaksanakan.</w:t>
      </w:r>
      <w:r w:rsidR="00EB2070">
        <w:rPr>
          <w:rFonts w:asciiTheme="majorBidi" w:eastAsia="Times New Roman" w:hAnsiTheme="majorBidi" w:cstheme="majorBidi"/>
          <w:sz w:val="24"/>
          <w:szCs w:val="24"/>
          <w:lang w:val="id-ID"/>
        </w:rPr>
        <w:t xml:space="preserve"> Apabila tidak dilaksanakannya perikatan oleh salah satu </w:t>
      </w:r>
      <w:r w:rsidR="006F2E16">
        <w:rPr>
          <w:rFonts w:asciiTheme="majorBidi" w:eastAsia="Times New Roman" w:hAnsiTheme="majorBidi" w:cstheme="majorBidi"/>
          <w:sz w:val="24"/>
          <w:szCs w:val="24"/>
          <w:lang w:val="id-ID"/>
        </w:rPr>
        <w:t xml:space="preserve">pihak </w:t>
      </w:r>
      <w:r w:rsidR="00EB2070">
        <w:rPr>
          <w:rFonts w:asciiTheme="majorBidi" w:eastAsia="Times New Roman" w:hAnsiTheme="majorBidi" w:cstheme="majorBidi"/>
          <w:sz w:val="24"/>
          <w:szCs w:val="24"/>
          <w:lang w:val="id-ID"/>
        </w:rPr>
        <w:t>disebabkan oleh alasan eksternal, maka akad batal dengan sendirinya tanpa perlu putusan hakim karena akad mustahil untuk dilaksanakan.</w:t>
      </w:r>
      <w:r w:rsidR="000830C5">
        <w:rPr>
          <w:rStyle w:val="FootnoteReference"/>
          <w:rFonts w:asciiTheme="majorBidi" w:eastAsia="Times New Roman" w:hAnsiTheme="majorBidi" w:cstheme="majorBidi"/>
          <w:sz w:val="24"/>
          <w:szCs w:val="24"/>
          <w:lang w:val="id-ID"/>
        </w:rPr>
        <w:footnoteReference w:id="30"/>
      </w:r>
      <w:r w:rsidR="00EB2070">
        <w:rPr>
          <w:rFonts w:asciiTheme="majorBidi" w:eastAsia="Times New Roman" w:hAnsiTheme="majorBidi" w:cstheme="majorBidi"/>
          <w:sz w:val="24"/>
          <w:szCs w:val="24"/>
          <w:lang w:val="id-ID"/>
        </w:rPr>
        <w:t xml:space="preserve"> </w:t>
      </w:r>
    </w:p>
    <w:p w:rsidR="00CB3B0D" w:rsidRPr="00490AAA" w:rsidRDefault="00490AAA" w:rsidP="00520AB8">
      <w:pPr>
        <w:pStyle w:val="ListParagraph"/>
        <w:numPr>
          <w:ilvl w:val="0"/>
          <w:numId w:val="20"/>
        </w:numPr>
        <w:autoSpaceDE w:val="0"/>
        <w:autoSpaceDN w:val="0"/>
        <w:adjustRightInd w:val="0"/>
        <w:spacing w:after="0" w:line="480" w:lineRule="auto"/>
        <w:ind w:left="284"/>
        <w:rPr>
          <w:rFonts w:asciiTheme="majorBidi" w:eastAsia="Times New Roman" w:hAnsiTheme="majorBidi" w:cstheme="majorBidi"/>
          <w:b/>
          <w:bCs/>
          <w:sz w:val="24"/>
          <w:szCs w:val="24"/>
          <w:lang w:val="id-ID"/>
        </w:rPr>
      </w:pPr>
      <w:r>
        <w:rPr>
          <w:rFonts w:asciiTheme="majorBidi" w:eastAsia="Times New Roman" w:hAnsiTheme="majorBidi" w:cstheme="majorBidi"/>
          <w:b/>
          <w:bCs/>
          <w:sz w:val="24"/>
          <w:szCs w:val="24"/>
          <w:lang w:val="id-ID"/>
        </w:rPr>
        <w:t xml:space="preserve">Pengertian </w:t>
      </w:r>
      <w:r w:rsidR="00CB3B0D" w:rsidRPr="00490AAA">
        <w:rPr>
          <w:rFonts w:asciiTheme="majorBidi" w:eastAsia="Times New Roman" w:hAnsiTheme="majorBidi" w:cstheme="majorBidi"/>
          <w:b/>
          <w:bCs/>
          <w:sz w:val="24"/>
          <w:szCs w:val="24"/>
          <w:lang w:val="id-ID"/>
        </w:rPr>
        <w:t xml:space="preserve">Wakalah </w:t>
      </w:r>
      <w:r w:rsidR="009C2DDA">
        <w:rPr>
          <w:rFonts w:asciiTheme="majorBidi" w:eastAsia="Times New Roman" w:hAnsiTheme="majorBidi" w:cstheme="majorBidi"/>
          <w:b/>
          <w:bCs/>
          <w:sz w:val="24"/>
          <w:szCs w:val="24"/>
          <w:lang w:val="id-ID"/>
        </w:rPr>
        <w:t>bil U</w:t>
      </w:r>
      <w:r w:rsidR="0040092F">
        <w:rPr>
          <w:rFonts w:asciiTheme="majorBidi" w:eastAsia="Times New Roman" w:hAnsiTheme="majorBidi" w:cstheme="majorBidi"/>
          <w:b/>
          <w:bCs/>
          <w:sz w:val="24"/>
          <w:szCs w:val="24"/>
          <w:lang w:val="id-ID"/>
        </w:rPr>
        <w:t>jrah</w:t>
      </w:r>
    </w:p>
    <w:p w:rsidR="00D02B91" w:rsidRDefault="008A1120" w:rsidP="00145AF4">
      <w:pPr>
        <w:autoSpaceDE w:val="0"/>
        <w:autoSpaceDN w:val="0"/>
        <w:adjustRightInd w:val="0"/>
        <w:spacing w:after="0" w:line="480" w:lineRule="auto"/>
        <w:ind w:left="-284" w:firstLine="568"/>
        <w:rPr>
          <w:rFonts w:asciiTheme="majorBidi" w:eastAsia="Times New Roman" w:hAnsiTheme="majorBidi" w:cstheme="majorBidi"/>
          <w:sz w:val="24"/>
          <w:szCs w:val="24"/>
          <w:lang w:val="id-ID"/>
        </w:rPr>
      </w:pPr>
      <w:r w:rsidRPr="005A2E17">
        <w:rPr>
          <w:rFonts w:asciiTheme="majorBidi" w:eastAsia="Times New Roman" w:hAnsiTheme="majorBidi" w:cstheme="majorBidi"/>
          <w:i/>
          <w:iCs/>
          <w:sz w:val="24"/>
          <w:szCs w:val="24"/>
          <w:lang w:val="id-ID"/>
        </w:rPr>
        <w:t>Al-wakalah</w:t>
      </w:r>
      <w:r>
        <w:rPr>
          <w:rFonts w:asciiTheme="majorBidi" w:eastAsia="Times New Roman" w:hAnsiTheme="majorBidi" w:cstheme="majorBidi"/>
          <w:sz w:val="24"/>
          <w:szCs w:val="24"/>
          <w:lang w:val="id-ID"/>
        </w:rPr>
        <w:t xml:space="preserve"> menurut bahasa artinya </w:t>
      </w:r>
      <w:r>
        <w:rPr>
          <w:rFonts w:asciiTheme="majorBidi" w:eastAsia="Times New Roman" w:hAnsiTheme="majorBidi" w:cstheme="majorBidi"/>
          <w:i/>
          <w:iCs/>
          <w:sz w:val="24"/>
          <w:szCs w:val="24"/>
          <w:lang w:val="id-ID"/>
        </w:rPr>
        <w:t>al-hifdz</w:t>
      </w:r>
      <w:r>
        <w:rPr>
          <w:rFonts w:asciiTheme="majorBidi" w:eastAsia="Times New Roman" w:hAnsiTheme="majorBidi" w:cstheme="majorBidi"/>
          <w:sz w:val="24"/>
          <w:szCs w:val="24"/>
          <w:lang w:val="id-ID"/>
        </w:rPr>
        <w:t xml:space="preserve">, </w:t>
      </w:r>
      <w:r>
        <w:rPr>
          <w:rFonts w:asciiTheme="majorBidi" w:eastAsia="Times New Roman" w:hAnsiTheme="majorBidi" w:cstheme="majorBidi"/>
          <w:i/>
          <w:iCs/>
          <w:sz w:val="24"/>
          <w:szCs w:val="24"/>
          <w:lang w:val="id-ID"/>
        </w:rPr>
        <w:t>al-kifayah</w:t>
      </w:r>
      <w:r>
        <w:rPr>
          <w:rFonts w:asciiTheme="majorBidi" w:eastAsia="Times New Roman" w:hAnsiTheme="majorBidi" w:cstheme="majorBidi"/>
          <w:sz w:val="24"/>
          <w:szCs w:val="24"/>
          <w:lang w:val="id-ID"/>
        </w:rPr>
        <w:t xml:space="preserve">, </w:t>
      </w:r>
      <w:r>
        <w:rPr>
          <w:rFonts w:asciiTheme="majorBidi" w:eastAsia="Times New Roman" w:hAnsiTheme="majorBidi" w:cstheme="majorBidi"/>
          <w:i/>
          <w:iCs/>
          <w:sz w:val="24"/>
          <w:szCs w:val="24"/>
          <w:lang w:val="id-ID"/>
        </w:rPr>
        <w:t>al-dhaman</w:t>
      </w:r>
      <w:r>
        <w:rPr>
          <w:rFonts w:asciiTheme="majorBidi" w:eastAsia="Times New Roman" w:hAnsiTheme="majorBidi" w:cstheme="majorBidi"/>
          <w:sz w:val="24"/>
          <w:szCs w:val="24"/>
          <w:lang w:val="id-ID"/>
        </w:rPr>
        <w:t xml:space="preserve">, dan </w:t>
      </w:r>
      <w:r>
        <w:rPr>
          <w:rFonts w:asciiTheme="majorBidi" w:eastAsia="Times New Roman" w:hAnsiTheme="majorBidi" w:cstheme="majorBidi"/>
          <w:i/>
          <w:iCs/>
          <w:sz w:val="24"/>
          <w:szCs w:val="24"/>
          <w:lang w:val="id-ID"/>
        </w:rPr>
        <w:t>al-tafwidh</w:t>
      </w:r>
      <w:r>
        <w:rPr>
          <w:rFonts w:asciiTheme="majorBidi" w:eastAsia="Times New Roman" w:hAnsiTheme="majorBidi" w:cstheme="majorBidi"/>
          <w:sz w:val="24"/>
          <w:szCs w:val="24"/>
          <w:lang w:val="id-ID"/>
        </w:rPr>
        <w:t xml:space="preserve"> (penyerahan, pendelegasian, dan pemberian mandat</w:t>
      </w:r>
      <w:r w:rsidR="005A2E17">
        <w:rPr>
          <w:rFonts w:asciiTheme="majorBidi" w:eastAsia="Times New Roman" w:hAnsiTheme="majorBidi" w:cstheme="majorBidi"/>
          <w:sz w:val="24"/>
          <w:szCs w:val="24"/>
          <w:lang w:val="id-ID"/>
        </w:rPr>
        <w:t>)</w:t>
      </w:r>
      <w:r>
        <w:rPr>
          <w:rFonts w:asciiTheme="majorBidi" w:eastAsia="Times New Roman" w:hAnsiTheme="majorBidi" w:cstheme="majorBidi"/>
          <w:sz w:val="24"/>
          <w:szCs w:val="24"/>
          <w:lang w:val="id-ID"/>
        </w:rPr>
        <w:t xml:space="preserve">. </w:t>
      </w:r>
      <w:r w:rsidR="0040092F">
        <w:rPr>
          <w:rFonts w:asciiTheme="majorBidi" w:eastAsia="Times New Roman" w:hAnsiTheme="majorBidi" w:cstheme="majorBidi"/>
          <w:sz w:val="24"/>
          <w:szCs w:val="24"/>
          <w:lang w:val="id-ID"/>
        </w:rPr>
        <w:t>Adapun</w:t>
      </w:r>
      <w:r>
        <w:rPr>
          <w:rFonts w:asciiTheme="majorBidi" w:eastAsia="Times New Roman" w:hAnsiTheme="majorBidi" w:cstheme="majorBidi"/>
          <w:sz w:val="24"/>
          <w:szCs w:val="24"/>
          <w:lang w:val="id-ID"/>
        </w:rPr>
        <w:t xml:space="preserve"> </w:t>
      </w:r>
      <w:r w:rsidRPr="005A2E17">
        <w:rPr>
          <w:rFonts w:asciiTheme="majorBidi" w:eastAsia="Times New Roman" w:hAnsiTheme="majorBidi" w:cstheme="majorBidi"/>
          <w:i/>
          <w:iCs/>
          <w:sz w:val="24"/>
          <w:szCs w:val="24"/>
          <w:lang w:val="id-ID"/>
        </w:rPr>
        <w:t>al-wakalah</w:t>
      </w:r>
      <w:r>
        <w:rPr>
          <w:rFonts w:asciiTheme="majorBidi" w:eastAsia="Times New Roman" w:hAnsiTheme="majorBidi" w:cstheme="majorBidi"/>
          <w:sz w:val="24"/>
          <w:szCs w:val="24"/>
          <w:lang w:val="id-ID"/>
        </w:rPr>
        <w:t xml:space="preserve"> menurut istilah para ulama berbeda-beda, antara lain:</w:t>
      </w:r>
    </w:p>
    <w:p w:rsidR="00C34DA6" w:rsidRDefault="008A1120" w:rsidP="00520AB8">
      <w:pPr>
        <w:pStyle w:val="ListParagraph"/>
        <w:numPr>
          <w:ilvl w:val="0"/>
          <w:numId w:val="15"/>
        </w:numPr>
        <w:autoSpaceDE w:val="0"/>
        <w:autoSpaceDN w:val="0"/>
        <w:adjustRightInd w:val="0"/>
        <w:spacing w:after="0" w:line="480" w:lineRule="auto"/>
        <w:ind w:left="0" w:hanging="284"/>
        <w:rPr>
          <w:rFonts w:asciiTheme="majorBidi" w:eastAsia="Times New Roman" w:hAnsiTheme="majorBidi" w:cstheme="majorBidi"/>
          <w:sz w:val="24"/>
          <w:szCs w:val="24"/>
          <w:lang w:val="id-ID"/>
        </w:rPr>
      </w:pPr>
      <w:r w:rsidRPr="00C34DA6">
        <w:rPr>
          <w:rFonts w:asciiTheme="majorBidi" w:eastAsia="Times New Roman" w:hAnsiTheme="majorBidi" w:cstheme="majorBidi"/>
          <w:sz w:val="24"/>
          <w:szCs w:val="24"/>
          <w:lang w:val="id-ID"/>
        </w:rPr>
        <w:t xml:space="preserve">Malikiyah berpendapat bahwa </w:t>
      </w:r>
      <w:r w:rsidRPr="00C34DA6">
        <w:rPr>
          <w:rFonts w:asciiTheme="majorBidi" w:eastAsia="Times New Roman" w:hAnsiTheme="majorBidi" w:cstheme="majorBidi"/>
          <w:i/>
          <w:iCs/>
          <w:sz w:val="24"/>
          <w:szCs w:val="24"/>
          <w:lang w:val="id-ID"/>
        </w:rPr>
        <w:t xml:space="preserve">al-wakalah </w:t>
      </w:r>
      <w:r w:rsidRPr="00C34DA6">
        <w:rPr>
          <w:rFonts w:asciiTheme="majorBidi" w:eastAsia="Times New Roman" w:hAnsiTheme="majorBidi" w:cstheme="majorBidi"/>
          <w:sz w:val="24"/>
          <w:szCs w:val="24"/>
          <w:lang w:val="id-ID"/>
        </w:rPr>
        <w:t>ialah</w:t>
      </w:r>
      <w:r w:rsidR="00D02B91" w:rsidRPr="00C34DA6">
        <w:rPr>
          <w:rFonts w:asciiTheme="majorBidi" w:eastAsia="Times New Roman" w:hAnsiTheme="majorBidi" w:cstheme="majorBidi"/>
          <w:sz w:val="24"/>
          <w:szCs w:val="24"/>
          <w:lang w:val="id-ID"/>
        </w:rPr>
        <w:t xml:space="preserve"> seseorang menggantikan</w:t>
      </w:r>
      <w:r w:rsidR="00C34DA6">
        <w:rPr>
          <w:rFonts w:asciiTheme="majorBidi" w:eastAsia="Times New Roman" w:hAnsiTheme="majorBidi" w:cstheme="majorBidi"/>
          <w:sz w:val="24"/>
          <w:szCs w:val="24"/>
          <w:lang w:val="id-ID"/>
        </w:rPr>
        <w:t xml:space="preserve"> (menempati) tempat yang lain dalam hak (kewajiban), dia yang m</w:t>
      </w:r>
      <w:r w:rsidR="00701068">
        <w:rPr>
          <w:rFonts w:asciiTheme="majorBidi" w:eastAsia="Times New Roman" w:hAnsiTheme="majorBidi" w:cstheme="majorBidi"/>
          <w:sz w:val="24"/>
          <w:szCs w:val="24"/>
          <w:lang w:val="id-ID"/>
        </w:rPr>
        <w:t>e</w:t>
      </w:r>
      <w:r w:rsidR="00C34DA6">
        <w:rPr>
          <w:rFonts w:asciiTheme="majorBidi" w:eastAsia="Times New Roman" w:hAnsiTheme="majorBidi" w:cstheme="majorBidi"/>
          <w:sz w:val="24"/>
          <w:szCs w:val="24"/>
          <w:lang w:val="id-ID"/>
        </w:rPr>
        <w:t>ngelola pada posisi itu.</w:t>
      </w:r>
      <w:r w:rsidR="00822B74">
        <w:rPr>
          <w:rStyle w:val="FootnoteReference"/>
          <w:rFonts w:asciiTheme="majorBidi" w:eastAsia="Times New Roman" w:hAnsiTheme="majorBidi" w:cstheme="majorBidi"/>
          <w:sz w:val="24"/>
          <w:szCs w:val="24"/>
          <w:lang w:val="id-ID"/>
        </w:rPr>
        <w:footnoteReference w:id="31"/>
      </w:r>
    </w:p>
    <w:p w:rsidR="00822B74" w:rsidRDefault="00C34DA6" w:rsidP="00520AB8">
      <w:pPr>
        <w:pStyle w:val="ListParagraph"/>
        <w:numPr>
          <w:ilvl w:val="0"/>
          <w:numId w:val="15"/>
        </w:numPr>
        <w:autoSpaceDE w:val="0"/>
        <w:autoSpaceDN w:val="0"/>
        <w:adjustRightInd w:val="0"/>
        <w:spacing w:after="0" w:line="480" w:lineRule="auto"/>
        <w:ind w:left="0" w:hanging="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lastRenderedPageBreak/>
        <w:t xml:space="preserve">Menurut </w:t>
      </w:r>
      <w:r w:rsidR="0040092F">
        <w:rPr>
          <w:rFonts w:asciiTheme="majorBidi" w:eastAsia="Times New Roman" w:hAnsiTheme="majorBidi" w:cstheme="majorBidi"/>
          <w:sz w:val="24"/>
          <w:szCs w:val="24"/>
          <w:lang w:val="id-ID"/>
        </w:rPr>
        <w:t xml:space="preserve">ulama Hanafiyah, </w:t>
      </w:r>
      <w:r w:rsidR="0040092F">
        <w:rPr>
          <w:rFonts w:asciiTheme="majorBidi" w:eastAsia="Times New Roman" w:hAnsiTheme="majorBidi" w:cstheme="majorBidi"/>
          <w:i/>
          <w:iCs/>
          <w:sz w:val="24"/>
          <w:szCs w:val="24"/>
          <w:lang w:val="id-ID"/>
        </w:rPr>
        <w:t xml:space="preserve">wakalah </w:t>
      </w:r>
      <w:r w:rsidR="0040092F">
        <w:rPr>
          <w:rFonts w:asciiTheme="majorBidi" w:eastAsia="Times New Roman" w:hAnsiTheme="majorBidi" w:cstheme="majorBidi"/>
          <w:sz w:val="24"/>
          <w:szCs w:val="24"/>
          <w:lang w:val="id-ID"/>
        </w:rPr>
        <w:t>ialah seseorang menempati dari orang lain dalam tasharruf (pengelolaan).</w:t>
      </w:r>
      <w:r w:rsidR="002533D9">
        <w:rPr>
          <w:rStyle w:val="FootnoteReference"/>
          <w:rFonts w:asciiTheme="majorBidi" w:eastAsia="Times New Roman" w:hAnsiTheme="majorBidi" w:cstheme="majorBidi"/>
          <w:sz w:val="24"/>
          <w:szCs w:val="24"/>
          <w:lang w:val="id-ID"/>
        </w:rPr>
        <w:footnoteReference w:id="32"/>
      </w:r>
    </w:p>
    <w:p w:rsidR="0040092F" w:rsidRDefault="0040092F" w:rsidP="00520AB8">
      <w:pPr>
        <w:pStyle w:val="ListParagraph"/>
        <w:numPr>
          <w:ilvl w:val="0"/>
          <w:numId w:val="15"/>
        </w:numPr>
        <w:autoSpaceDE w:val="0"/>
        <w:autoSpaceDN w:val="0"/>
        <w:adjustRightInd w:val="0"/>
        <w:spacing w:after="0" w:line="480" w:lineRule="auto"/>
        <w:ind w:left="0" w:hanging="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Menurut ulama Syafi’iyah, </w:t>
      </w:r>
      <w:r>
        <w:rPr>
          <w:rFonts w:asciiTheme="majorBidi" w:eastAsia="Times New Roman" w:hAnsiTheme="majorBidi" w:cstheme="majorBidi"/>
          <w:i/>
          <w:iCs/>
          <w:sz w:val="24"/>
          <w:szCs w:val="24"/>
          <w:lang w:val="id-ID"/>
        </w:rPr>
        <w:t xml:space="preserve">wakalah </w:t>
      </w:r>
      <w:r>
        <w:rPr>
          <w:rFonts w:asciiTheme="majorBidi" w:eastAsia="Times New Roman" w:hAnsiTheme="majorBidi" w:cstheme="majorBidi"/>
          <w:sz w:val="24"/>
          <w:szCs w:val="24"/>
          <w:lang w:val="id-ID"/>
        </w:rPr>
        <w:t>ialah suatu ibarah seorang menyerahkan sesuatu kepada yang lain untuk dikerjakan ketika hidupnya.</w:t>
      </w:r>
      <w:r w:rsidR="007C6C0C">
        <w:rPr>
          <w:rStyle w:val="FootnoteReference"/>
          <w:rFonts w:asciiTheme="majorBidi" w:eastAsia="Times New Roman" w:hAnsiTheme="majorBidi" w:cstheme="majorBidi"/>
          <w:sz w:val="24"/>
          <w:szCs w:val="24"/>
          <w:lang w:val="id-ID"/>
        </w:rPr>
        <w:footnoteReference w:id="33"/>
      </w:r>
    </w:p>
    <w:p w:rsidR="0040092F" w:rsidRDefault="0040092F" w:rsidP="00520AB8">
      <w:pPr>
        <w:pStyle w:val="ListParagraph"/>
        <w:numPr>
          <w:ilvl w:val="0"/>
          <w:numId w:val="15"/>
        </w:numPr>
        <w:autoSpaceDE w:val="0"/>
        <w:autoSpaceDN w:val="0"/>
        <w:adjustRightInd w:val="0"/>
        <w:spacing w:after="0" w:line="480" w:lineRule="auto"/>
        <w:ind w:left="0" w:hanging="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Menurut ulama Hanabillah, </w:t>
      </w:r>
      <w:r>
        <w:rPr>
          <w:rFonts w:asciiTheme="majorBidi" w:eastAsia="Times New Roman" w:hAnsiTheme="majorBidi" w:cstheme="majorBidi"/>
          <w:i/>
          <w:iCs/>
          <w:sz w:val="24"/>
          <w:szCs w:val="24"/>
          <w:lang w:val="id-ID"/>
        </w:rPr>
        <w:t xml:space="preserve">wakalah </w:t>
      </w:r>
      <w:r>
        <w:rPr>
          <w:rFonts w:asciiTheme="majorBidi" w:eastAsia="Times New Roman" w:hAnsiTheme="majorBidi" w:cstheme="majorBidi"/>
          <w:sz w:val="24"/>
          <w:szCs w:val="24"/>
          <w:lang w:val="id-ID"/>
        </w:rPr>
        <w:t xml:space="preserve">ialah ganti seseorang yang membolehkan </w:t>
      </w:r>
      <w:r w:rsidRPr="006C6DF5">
        <w:rPr>
          <w:rFonts w:asciiTheme="majorBidi" w:eastAsia="Times New Roman" w:hAnsiTheme="majorBidi" w:cstheme="majorBidi"/>
          <w:i/>
          <w:iCs/>
          <w:sz w:val="24"/>
          <w:szCs w:val="24"/>
          <w:lang w:val="id-ID"/>
        </w:rPr>
        <w:t xml:space="preserve">tasharruf </w:t>
      </w:r>
      <w:r>
        <w:rPr>
          <w:rFonts w:asciiTheme="majorBidi" w:eastAsia="Times New Roman" w:hAnsiTheme="majorBidi" w:cstheme="majorBidi"/>
          <w:sz w:val="24"/>
          <w:szCs w:val="24"/>
          <w:lang w:val="id-ID"/>
        </w:rPr>
        <w:t>yang seimbang pada pihak lain, yang di dalamnya terdapat penggantian dari hak-hak Allah dan hak-hak manusia.</w:t>
      </w:r>
      <w:r w:rsidR="007C6C0C">
        <w:rPr>
          <w:rStyle w:val="FootnoteReference"/>
          <w:rFonts w:asciiTheme="majorBidi" w:eastAsia="Times New Roman" w:hAnsiTheme="majorBidi" w:cstheme="majorBidi"/>
          <w:sz w:val="24"/>
          <w:szCs w:val="24"/>
          <w:lang w:val="id-ID"/>
        </w:rPr>
        <w:footnoteReference w:id="34"/>
      </w:r>
    </w:p>
    <w:p w:rsidR="00145AF4" w:rsidRDefault="009D740B" w:rsidP="00145AF4">
      <w:pPr>
        <w:pStyle w:val="ListParagraph"/>
        <w:autoSpaceDE w:val="0"/>
        <w:autoSpaceDN w:val="0"/>
        <w:adjustRightInd w:val="0"/>
        <w:spacing w:after="0" w:line="480" w:lineRule="auto"/>
        <w:ind w:left="-426" w:firstLine="710"/>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Berdasarkan definisi-definisi di atas, kiranya dapat diambil kesimpulan bahwa yang dimaksud dengan </w:t>
      </w:r>
      <w:r>
        <w:rPr>
          <w:rFonts w:asciiTheme="majorBidi" w:eastAsia="Times New Roman" w:hAnsiTheme="majorBidi" w:cstheme="majorBidi"/>
          <w:i/>
          <w:iCs/>
          <w:sz w:val="24"/>
          <w:szCs w:val="24"/>
          <w:lang w:val="id-ID"/>
        </w:rPr>
        <w:t xml:space="preserve">wakalah </w:t>
      </w:r>
      <w:r>
        <w:rPr>
          <w:rFonts w:asciiTheme="majorBidi" w:eastAsia="Times New Roman" w:hAnsiTheme="majorBidi" w:cstheme="majorBidi"/>
          <w:sz w:val="24"/>
          <w:szCs w:val="24"/>
          <w:lang w:val="id-ID"/>
        </w:rPr>
        <w:t>ialah penyerahan dari seseorang kepada orang lain untuk menge</w:t>
      </w:r>
      <w:r w:rsidR="00F70A5E">
        <w:rPr>
          <w:rFonts w:asciiTheme="majorBidi" w:eastAsia="Times New Roman" w:hAnsiTheme="majorBidi" w:cstheme="majorBidi"/>
          <w:sz w:val="24"/>
          <w:szCs w:val="24"/>
          <w:lang w:val="id-ID"/>
        </w:rPr>
        <w:t>r</w:t>
      </w:r>
      <w:r>
        <w:rPr>
          <w:rFonts w:asciiTheme="majorBidi" w:eastAsia="Times New Roman" w:hAnsiTheme="majorBidi" w:cstheme="majorBidi"/>
          <w:sz w:val="24"/>
          <w:szCs w:val="24"/>
          <w:lang w:val="id-ID"/>
        </w:rPr>
        <w:t xml:space="preserve">jakan sesuatu, perwakilan </w:t>
      </w:r>
      <w:r w:rsidR="00F70A5E">
        <w:rPr>
          <w:rFonts w:asciiTheme="majorBidi" w:eastAsia="Times New Roman" w:hAnsiTheme="majorBidi" w:cstheme="majorBidi"/>
          <w:sz w:val="24"/>
          <w:szCs w:val="24"/>
          <w:lang w:val="id-ID"/>
        </w:rPr>
        <w:t xml:space="preserve">tersebut </w:t>
      </w:r>
      <w:r>
        <w:rPr>
          <w:rFonts w:asciiTheme="majorBidi" w:eastAsia="Times New Roman" w:hAnsiTheme="majorBidi" w:cstheme="majorBidi"/>
          <w:sz w:val="24"/>
          <w:szCs w:val="24"/>
          <w:lang w:val="id-ID"/>
        </w:rPr>
        <w:t>berlaku selama yang mewakilkan masih hidup.</w:t>
      </w:r>
    </w:p>
    <w:p w:rsidR="00F70A5E" w:rsidRDefault="00F70A5E" w:rsidP="00145AF4">
      <w:pPr>
        <w:pStyle w:val="ListParagraph"/>
        <w:autoSpaceDE w:val="0"/>
        <w:autoSpaceDN w:val="0"/>
        <w:adjustRightInd w:val="0"/>
        <w:spacing w:after="0" w:line="480" w:lineRule="auto"/>
        <w:ind w:left="-426" w:firstLine="710"/>
        <w:rPr>
          <w:rFonts w:asciiTheme="majorBidi" w:eastAsia="Times New Roman" w:hAnsiTheme="majorBidi" w:cstheme="majorBidi"/>
          <w:sz w:val="24"/>
          <w:szCs w:val="24"/>
          <w:lang w:val="id-ID"/>
        </w:rPr>
      </w:pPr>
      <w:r w:rsidRPr="00145AF4">
        <w:rPr>
          <w:rFonts w:asciiTheme="majorBidi" w:eastAsia="Times New Roman" w:hAnsiTheme="majorBidi" w:cstheme="majorBidi"/>
          <w:sz w:val="24"/>
          <w:szCs w:val="24"/>
          <w:lang w:val="id-ID"/>
        </w:rPr>
        <w:t xml:space="preserve">Sementara </w:t>
      </w:r>
      <w:r w:rsidRPr="00145AF4">
        <w:rPr>
          <w:rFonts w:asciiTheme="majorBidi" w:eastAsia="Times New Roman" w:hAnsiTheme="majorBidi" w:cstheme="majorBidi"/>
          <w:i/>
          <w:iCs/>
          <w:sz w:val="24"/>
          <w:szCs w:val="24"/>
          <w:lang w:val="id-ID"/>
        </w:rPr>
        <w:t xml:space="preserve">ujrah </w:t>
      </w:r>
      <w:r w:rsidRPr="00145AF4">
        <w:rPr>
          <w:rFonts w:asciiTheme="majorBidi" w:eastAsia="Times New Roman" w:hAnsiTheme="majorBidi" w:cstheme="majorBidi"/>
          <w:sz w:val="24"/>
          <w:szCs w:val="24"/>
          <w:lang w:val="id-ID"/>
        </w:rPr>
        <w:t xml:space="preserve">dalam pelaksanaan </w:t>
      </w:r>
      <w:r w:rsidRPr="00145AF4">
        <w:rPr>
          <w:rFonts w:asciiTheme="majorBidi" w:eastAsia="Times New Roman" w:hAnsiTheme="majorBidi" w:cstheme="majorBidi"/>
          <w:i/>
          <w:iCs/>
          <w:sz w:val="24"/>
          <w:szCs w:val="24"/>
          <w:lang w:val="id-ID"/>
        </w:rPr>
        <w:t xml:space="preserve">wakalah </w:t>
      </w:r>
      <w:r w:rsidRPr="00145AF4">
        <w:rPr>
          <w:rFonts w:asciiTheme="majorBidi" w:eastAsia="Times New Roman" w:hAnsiTheme="majorBidi" w:cstheme="majorBidi"/>
          <w:sz w:val="24"/>
          <w:szCs w:val="24"/>
          <w:lang w:val="id-ID"/>
        </w:rPr>
        <w:t>adalah imbalan (</w:t>
      </w:r>
      <w:r w:rsidRPr="00145AF4">
        <w:rPr>
          <w:rFonts w:asciiTheme="majorBidi" w:eastAsia="Times New Roman" w:hAnsiTheme="majorBidi" w:cstheme="majorBidi"/>
          <w:i/>
          <w:iCs/>
          <w:sz w:val="24"/>
          <w:szCs w:val="24"/>
          <w:lang w:val="id-ID"/>
        </w:rPr>
        <w:t>fee</w:t>
      </w:r>
      <w:r w:rsidRPr="00145AF4">
        <w:rPr>
          <w:rFonts w:asciiTheme="majorBidi" w:eastAsia="Times New Roman" w:hAnsiTheme="majorBidi" w:cstheme="majorBidi"/>
          <w:sz w:val="24"/>
          <w:szCs w:val="24"/>
          <w:lang w:val="id-ID"/>
        </w:rPr>
        <w:t>) yang diberikan dari pihak yang diwakilkan kepada yang mewakilkan.</w:t>
      </w:r>
      <w:r w:rsidR="008B4805">
        <w:rPr>
          <w:rStyle w:val="FootnoteReference"/>
          <w:rFonts w:asciiTheme="majorBidi" w:eastAsia="Times New Roman" w:hAnsiTheme="majorBidi" w:cstheme="majorBidi"/>
          <w:sz w:val="24"/>
          <w:szCs w:val="24"/>
          <w:lang w:val="id-ID"/>
        </w:rPr>
        <w:footnoteReference w:id="35"/>
      </w:r>
      <w:r w:rsidRPr="00145AF4">
        <w:rPr>
          <w:rFonts w:asciiTheme="majorBidi" w:eastAsia="Times New Roman" w:hAnsiTheme="majorBidi" w:cstheme="majorBidi"/>
          <w:sz w:val="24"/>
          <w:szCs w:val="24"/>
          <w:lang w:val="id-ID"/>
        </w:rPr>
        <w:t xml:space="preserve"> </w:t>
      </w:r>
      <w:r w:rsidR="008E20B3" w:rsidRPr="00145AF4">
        <w:rPr>
          <w:rFonts w:asciiTheme="majorBidi" w:eastAsia="Times New Roman" w:hAnsiTheme="majorBidi" w:cstheme="majorBidi"/>
          <w:sz w:val="24"/>
          <w:szCs w:val="24"/>
          <w:lang w:val="id-ID"/>
        </w:rPr>
        <w:t xml:space="preserve">Adanya </w:t>
      </w:r>
      <w:r w:rsidR="008E20B3" w:rsidRPr="00145AF4">
        <w:rPr>
          <w:rFonts w:asciiTheme="majorBidi" w:eastAsia="Times New Roman" w:hAnsiTheme="majorBidi" w:cstheme="majorBidi"/>
          <w:i/>
          <w:iCs/>
          <w:sz w:val="24"/>
          <w:szCs w:val="24"/>
          <w:lang w:val="id-ID"/>
        </w:rPr>
        <w:t xml:space="preserve">ujrah </w:t>
      </w:r>
      <w:r w:rsidR="00390758">
        <w:rPr>
          <w:rFonts w:asciiTheme="majorBidi" w:eastAsia="Times New Roman" w:hAnsiTheme="majorBidi" w:cstheme="majorBidi"/>
          <w:sz w:val="24"/>
          <w:szCs w:val="24"/>
          <w:lang w:val="id-ID"/>
        </w:rPr>
        <w:t>pada prakti</w:t>
      </w:r>
      <w:r w:rsidR="008E20B3" w:rsidRPr="00145AF4">
        <w:rPr>
          <w:rFonts w:asciiTheme="majorBidi" w:eastAsia="Times New Roman" w:hAnsiTheme="majorBidi" w:cstheme="majorBidi"/>
          <w:sz w:val="24"/>
          <w:szCs w:val="24"/>
          <w:lang w:val="id-ID"/>
        </w:rPr>
        <w:t xml:space="preserve">k </w:t>
      </w:r>
      <w:r w:rsidR="008E20B3" w:rsidRPr="00145AF4">
        <w:rPr>
          <w:rFonts w:asciiTheme="majorBidi" w:eastAsia="Times New Roman" w:hAnsiTheme="majorBidi" w:cstheme="majorBidi"/>
          <w:i/>
          <w:iCs/>
          <w:sz w:val="24"/>
          <w:szCs w:val="24"/>
          <w:lang w:val="id-ID"/>
        </w:rPr>
        <w:t xml:space="preserve">wakalah </w:t>
      </w:r>
      <w:r w:rsidR="008E20B3" w:rsidRPr="00145AF4">
        <w:rPr>
          <w:rFonts w:asciiTheme="majorBidi" w:eastAsia="Times New Roman" w:hAnsiTheme="majorBidi" w:cstheme="majorBidi"/>
          <w:sz w:val="24"/>
          <w:szCs w:val="24"/>
          <w:lang w:val="id-ID"/>
        </w:rPr>
        <w:t>pernah dilakukan oleh Nabi Muhammad SAW dan sahabatnya, sebagaimana terdapat dalam hadis berikut ini:</w:t>
      </w:r>
    </w:p>
    <w:p w:rsidR="00E112D2" w:rsidRPr="005A2E17" w:rsidRDefault="002A7095" w:rsidP="002A7095">
      <w:pPr>
        <w:pStyle w:val="ListParagraph"/>
        <w:autoSpaceDE w:val="0"/>
        <w:autoSpaceDN w:val="0"/>
        <w:adjustRightInd w:val="0"/>
        <w:spacing w:after="0"/>
        <w:ind w:left="-426" w:firstLine="568"/>
        <w:jc w:val="right"/>
        <w:rPr>
          <w:rFonts w:asciiTheme="majorBidi" w:eastAsia="Times New Roman" w:hAnsiTheme="majorBidi" w:cstheme="majorBidi"/>
          <w:sz w:val="24"/>
          <w:szCs w:val="24"/>
          <w:lang w:val="id-ID"/>
        </w:rPr>
      </w:pPr>
      <w:r w:rsidRPr="00387519">
        <w:rPr>
          <w:rFonts w:asciiTheme="majorBidi" w:eastAsia="Times New Roman" w:hAnsiTheme="majorBidi" w:cstheme="majorBidi"/>
          <w:sz w:val="36"/>
          <w:szCs w:val="36"/>
          <w:rtl/>
          <w:lang w:val="id-ID"/>
        </w:rPr>
        <w:lastRenderedPageBreak/>
        <w:t>وَيَجُوزُ ال</w:t>
      </w:r>
      <w:r w:rsidRPr="00387519">
        <w:rPr>
          <w:rFonts w:asciiTheme="majorBidi" w:eastAsia="Times New Roman" w:hAnsiTheme="majorBidi" w:cstheme="majorBidi" w:hint="cs"/>
          <w:sz w:val="36"/>
          <w:szCs w:val="36"/>
          <w:rtl/>
          <w:lang w:val="id-ID"/>
        </w:rPr>
        <w:t>تَ</w:t>
      </w:r>
      <w:r w:rsidR="00E112D2" w:rsidRPr="00387519">
        <w:rPr>
          <w:rFonts w:asciiTheme="majorBidi" w:eastAsia="Times New Roman" w:hAnsiTheme="majorBidi" w:cstheme="majorBidi"/>
          <w:sz w:val="36"/>
          <w:szCs w:val="36"/>
          <w:rtl/>
          <w:lang w:val="id-ID"/>
        </w:rPr>
        <w:t>و كِ</w:t>
      </w:r>
      <w:r w:rsidR="00032007" w:rsidRPr="00387519">
        <w:rPr>
          <w:rFonts w:asciiTheme="majorBidi" w:eastAsia="Times New Roman" w:hAnsiTheme="majorBidi" w:cstheme="majorBidi"/>
          <w:sz w:val="36"/>
          <w:szCs w:val="36"/>
          <w:rtl/>
          <w:lang w:val="id-ID"/>
        </w:rPr>
        <w:t>يل بِجُعلٍ وَ غَيرِ جُعلٍ فَاِن</w:t>
      </w:r>
      <w:r w:rsidRPr="00387519">
        <w:rPr>
          <w:rFonts w:asciiTheme="majorBidi" w:eastAsia="Times New Roman" w:hAnsiTheme="majorBidi" w:cstheme="majorBidi" w:hint="cs"/>
          <w:sz w:val="36"/>
          <w:szCs w:val="36"/>
          <w:rtl/>
          <w:lang w:val="id-ID"/>
        </w:rPr>
        <w:t>َّ</w:t>
      </w:r>
      <w:r w:rsidRPr="00387519">
        <w:rPr>
          <w:rFonts w:asciiTheme="majorBidi" w:eastAsia="Times New Roman" w:hAnsiTheme="majorBidi" w:cstheme="majorBidi"/>
          <w:sz w:val="36"/>
          <w:szCs w:val="36"/>
          <w:rtl/>
          <w:lang w:val="id-ID"/>
        </w:rPr>
        <w:t xml:space="preserve"> الن</w:t>
      </w:r>
      <w:r w:rsidRPr="00387519">
        <w:rPr>
          <w:rFonts w:asciiTheme="majorBidi" w:eastAsia="Times New Roman" w:hAnsiTheme="majorBidi" w:cstheme="majorBidi" w:hint="cs"/>
          <w:sz w:val="36"/>
          <w:szCs w:val="36"/>
          <w:rtl/>
          <w:lang w:val="id-ID"/>
        </w:rPr>
        <w:t>َّ</w:t>
      </w:r>
      <w:r w:rsidR="00032007" w:rsidRPr="00387519">
        <w:rPr>
          <w:rFonts w:asciiTheme="majorBidi" w:eastAsia="Times New Roman" w:hAnsiTheme="majorBidi" w:cstheme="majorBidi"/>
          <w:sz w:val="36"/>
          <w:szCs w:val="36"/>
          <w:rtl/>
          <w:lang w:val="id-ID"/>
        </w:rPr>
        <w:t>بِي</w:t>
      </w:r>
      <w:r w:rsidRPr="00387519">
        <w:rPr>
          <w:rFonts w:asciiTheme="majorBidi" w:eastAsia="Times New Roman" w:hAnsiTheme="majorBidi" w:cstheme="majorBidi" w:hint="cs"/>
          <w:sz w:val="36"/>
          <w:szCs w:val="36"/>
          <w:rtl/>
          <w:lang w:val="id-ID"/>
        </w:rPr>
        <w:t>َّ</w:t>
      </w:r>
      <w:r w:rsidR="00E112D2" w:rsidRPr="00387519">
        <w:rPr>
          <w:rFonts w:asciiTheme="majorBidi" w:eastAsia="Times New Roman" w:hAnsiTheme="majorBidi" w:cstheme="majorBidi"/>
          <w:sz w:val="36"/>
          <w:szCs w:val="36"/>
          <w:rtl/>
          <w:lang w:val="id-ID"/>
        </w:rPr>
        <w:t xml:space="preserve"> ص</w:t>
      </w:r>
      <w:r w:rsidRPr="00387519">
        <w:rPr>
          <w:rFonts w:asciiTheme="majorBidi" w:eastAsia="Times New Roman" w:hAnsiTheme="majorBidi" w:cstheme="majorBidi"/>
          <w:sz w:val="36"/>
          <w:szCs w:val="36"/>
          <w:rtl/>
          <w:lang w:val="id-ID"/>
        </w:rPr>
        <w:t>َل</w:t>
      </w:r>
      <w:r w:rsidRPr="00387519">
        <w:rPr>
          <w:rFonts w:asciiTheme="majorBidi" w:eastAsia="Times New Roman" w:hAnsiTheme="majorBidi" w:cstheme="majorBidi" w:hint="cs"/>
          <w:sz w:val="36"/>
          <w:szCs w:val="36"/>
          <w:rtl/>
          <w:lang w:val="id-ID"/>
        </w:rPr>
        <w:t>َّ</w:t>
      </w:r>
      <w:r w:rsidR="00E112D2" w:rsidRPr="00387519">
        <w:rPr>
          <w:rFonts w:asciiTheme="majorBidi" w:eastAsia="Times New Roman" w:hAnsiTheme="majorBidi" w:cstheme="majorBidi"/>
          <w:sz w:val="36"/>
          <w:szCs w:val="36"/>
          <w:rtl/>
          <w:lang w:val="id-ID"/>
        </w:rPr>
        <w:t>ى اللهُ عَلَيهِ وَألِهِ سَل</w:t>
      </w:r>
      <w:r w:rsidRPr="00387519">
        <w:rPr>
          <w:rFonts w:asciiTheme="majorBidi" w:eastAsia="Times New Roman" w:hAnsiTheme="majorBidi" w:cstheme="majorBidi" w:hint="cs"/>
          <w:sz w:val="36"/>
          <w:szCs w:val="36"/>
          <w:rtl/>
          <w:lang w:val="id-ID"/>
        </w:rPr>
        <w:t>ّ</w:t>
      </w:r>
      <w:r w:rsidRPr="00387519">
        <w:rPr>
          <w:rFonts w:asciiTheme="majorBidi" w:eastAsia="Times New Roman" w:hAnsiTheme="majorBidi" w:cstheme="majorBidi"/>
          <w:sz w:val="36"/>
          <w:szCs w:val="36"/>
          <w:rtl/>
          <w:lang w:val="id-ID"/>
        </w:rPr>
        <w:t>مَ وَ ك</w:t>
      </w:r>
      <w:r w:rsidRPr="00387519">
        <w:rPr>
          <w:rFonts w:asciiTheme="majorBidi" w:eastAsia="Times New Roman" w:hAnsiTheme="majorBidi" w:cstheme="majorBidi" w:hint="cs"/>
          <w:sz w:val="36"/>
          <w:szCs w:val="36"/>
          <w:rtl/>
          <w:lang w:val="id-ID"/>
        </w:rPr>
        <w:t>َّ</w:t>
      </w:r>
      <w:r w:rsidR="00E112D2" w:rsidRPr="00387519">
        <w:rPr>
          <w:rFonts w:asciiTheme="majorBidi" w:eastAsia="Times New Roman" w:hAnsiTheme="majorBidi" w:cstheme="majorBidi"/>
          <w:sz w:val="36"/>
          <w:szCs w:val="36"/>
          <w:rtl/>
          <w:lang w:val="id-ID"/>
        </w:rPr>
        <w:t>ل</w:t>
      </w:r>
      <w:r w:rsidR="00387519" w:rsidRPr="00387519">
        <w:rPr>
          <w:rFonts w:asciiTheme="majorBidi" w:eastAsia="Times New Roman" w:hAnsiTheme="majorBidi" w:cstheme="majorBidi" w:hint="cs"/>
          <w:sz w:val="36"/>
          <w:szCs w:val="36"/>
          <w:rtl/>
          <w:lang w:val="id-ID"/>
        </w:rPr>
        <w:t>َ</w:t>
      </w:r>
      <w:r w:rsidR="00387519" w:rsidRPr="00387519">
        <w:rPr>
          <w:rFonts w:asciiTheme="majorBidi" w:eastAsia="Times New Roman" w:hAnsiTheme="majorBidi" w:cstheme="majorBidi"/>
          <w:sz w:val="36"/>
          <w:szCs w:val="36"/>
          <w:rtl/>
          <w:lang w:val="id-ID"/>
        </w:rPr>
        <w:t xml:space="preserve"> أَنِيساً فِي اِق</w:t>
      </w:r>
      <w:r w:rsidR="00387519" w:rsidRPr="00387519">
        <w:rPr>
          <w:rFonts w:asciiTheme="majorBidi" w:eastAsia="Times New Roman" w:hAnsiTheme="majorBidi" w:cstheme="majorBidi" w:hint="cs"/>
          <w:sz w:val="36"/>
          <w:szCs w:val="36"/>
          <w:rtl/>
          <w:lang w:val="id-ID"/>
        </w:rPr>
        <w:t>ا</w:t>
      </w:r>
      <w:r w:rsidR="00E112D2" w:rsidRPr="00387519">
        <w:rPr>
          <w:rFonts w:asciiTheme="majorBidi" w:eastAsia="Times New Roman" w:hAnsiTheme="majorBidi" w:cstheme="majorBidi"/>
          <w:sz w:val="36"/>
          <w:szCs w:val="36"/>
          <w:rtl/>
          <w:lang w:val="id-ID"/>
        </w:rPr>
        <w:t>َمَةِ الح</w:t>
      </w:r>
      <w:r w:rsidR="00387519" w:rsidRPr="00387519">
        <w:rPr>
          <w:rFonts w:asciiTheme="majorBidi" w:eastAsia="Times New Roman" w:hAnsiTheme="majorBidi" w:cstheme="majorBidi" w:hint="cs"/>
          <w:sz w:val="36"/>
          <w:szCs w:val="36"/>
          <w:rtl/>
          <w:lang w:val="id-ID"/>
        </w:rPr>
        <w:t>َ</w:t>
      </w:r>
      <w:r w:rsidR="00E112D2" w:rsidRPr="00387519">
        <w:rPr>
          <w:rFonts w:asciiTheme="majorBidi" w:eastAsia="Times New Roman" w:hAnsiTheme="majorBidi" w:cstheme="majorBidi"/>
          <w:sz w:val="36"/>
          <w:szCs w:val="36"/>
          <w:rtl/>
          <w:lang w:val="id-ID"/>
        </w:rPr>
        <w:t>د</w:t>
      </w:r>
      <w:r w:rsidR="00387519" w:rsidRPr="00387519">
        <w:rPr>
          <w:rFonts w:asciiTheme="majorBidi" w:eastAsia="Times New Roman" w:hAnsiTheme="majorBidi" w:cstheme="majorBidi" w:hint="cs"/>
          <w:sz w:val="36"/>
          <w:szCs w:val="36"/>
          <w:rtl/>
          <w:lang w:val="id-ID"/>
        </w:rPr>
        <w:t>ِّ</w:t>
      </w:r>
      <w:r w:rsidR="00E112D2" w:rsidRPr="00387519">
        <w:rPr>
          <w:rFonts w:asciiTheme="majorBidi" w:eastAsia="Times New Roman" w:hAnsiTheme="majorBidi" w:cstheme="majorBidi"/>
          <w:sz w:val="36"/>
          <w:szCs w:val="36"/>
          <w:rtl/>
          <w:lang w:val="id-ID"/>
        </w:rPr>
        <w:t>, وَعُروةَ فِي شِرَاءِ شَاةٍ,</w:t>
      </w:r>
      <w:r w:rsidR="00032007" w:rsidRPr="00387519">
        <w:rPr>
          <w:rFonts w:asciiTheme="majorBidi" w:eastAsia="Times New Roman" w:hAnsiTheme="majorBidi" w:cstheme="majorBidi"/>
          <w:sz w:val="36"/>
          <w:szCs w:val="36"/>
          <w:rtl/>
          <w:lang w:val="id-ID"/>
        </w:rPr>
        <w:t xml:space="preserve"> وَاَباَرَافِعٍ فِي قَبُولِ الن</w:t>
      </w:r>
      <w:r w:rsidR="00387519" w:rsidRPr="00387519">
        <w:rPr>
          <w:rFonts w:asciiTheme="majorBidi" w:eastAsia="Times New Roman" w:hAnsiTheme="majorBidi" w:cstheme="majorBidi" w:hint="cs"/>
          <w:sz w:val="36"/>
          <w:szCs w:val="36"/>
          <w:rtl/>
          <w:lang w:val="id-ID"/>
        </w:rPr>
        <w:t>ِّ</w:t>
      </w:r>
      <w:r w:rsidR="00032007" w:rsidRPr="00387519">
        <w:rPr>
          <w:rFonts w:asciiTheme="majorBidi" w:eastAsia="Times New Roman" w:hAnsiTheme="majorBidi" w:cstheme="majorBidi"/>
          <w:sz w:val="36"/>
          <w:szCs w:val="36"/>
          <w:rtl/>
          <w:lang w:val="id-ID"/>
        </w:rPr>
        <w:t>كَا حِ بِغَيرِجُعلٍ, وَك</w:t>
      </w:r>
      <w:r w:rsidR="00387519" w:rsidRPr="00387519">
        <w:rPr>
          <w:rFonts w:asciiTheme="majorBidi" w:eastAsia="Times New Roman" w:hAnsiTheme="majorBidi" w:cstheme="majorBidi" w:hint="cs"/>
          <w:sz w:val="36"/>
          <w:szCs w:val="36"/>
          <w:rtl/>
          <w:lang w:val="id-ID"/>
        </w:rPr>
        <w:t>َ</w:t>
      </w:r>
      <w:r w:rsidR="00032007" w:rsidRPr="00387519">
        <w:rPr>
          <w:rFonts w:asciiTheme="majorBidi" w:eastAsia="Times New Roman" w:hAnsiTheme="majorBidi" w:cstheme="majorBidi"/>
          <w:sz w:val="36"/>
          <w:szCs w:val="36"/>
          <w:rtl/>
          <w:lang w:val="id-ID"/>
        </w:rPr>
        <w:t>ا</w:t>
      </w:r>
      <w:r w:rsidR="00E112D2" w:rsidRPr="00387519">
        <w:rPr>
          <w:rFonts w:asciiTheme="majorBidi" w:eastAsia="Times New Roman" w:hAnsiTheme="majorBidi" w:cstheme="majorBidi"/>
          <w:sz w:val="36"/>
          <w:szCs w:val="36"/>
          <w:rtl/>
          <w:lang w:val="id-ID"/>
        </w:rPr>
        <w:t>نَ يُبْعَثُ عُم</w:t>
      </w:r>
      <w:r w:rsidR="00387519" w:rsidRPr="00387519">
        <w:rPr>
          <w:rFonts w:asciiTheme="majorBidi" w:eastAsia="Times New Roman" w:hAnsiTheme="majorBidi" w:cstheme="majorBidi" w:hint="cs"/>
          <w:sz w:val="36"/>
          <w:szCs w:val="36"/>
          <w:rtl/>
          <w:lang w:val="id-ID"/>
        </w:rPr>
        <w:t>َّ</w:t>
      </w:r>
      <w:r w:rsidR="00E112D2" w:rsidRPr="00387519">
        <w:rPr>
          <w:rFonts w:asciiTheme="majorBidi" w:eastAsia="Times New Roman" w:hAnsiTheme="majorBidi" w:cstheme="majorBidi"/>
          <w:sz w:val="36"/>
          <w:szCs w:val="36"/>
          <w:rtl/>
          <w:lang w:val="id-ID"/>
        </w:rPr>
        <w:t>الَهُ بِقَبضِ الصد</w:t>
      </w:r>
      <w:r w:rsidRPr="00387519">
        <w:rPr>
          <w:rFonts w:asciiTheme="majorBidi" w:eastAsia="Times New Roman" w:hAnsiTheme="majorBidi" w:cstheme="majorBidi"/>
          <w:sz w:val="36"/>
          <w:szCs w:val="36"/>
          <w:rtl/>
          <w:lang w:val="id-ID"/>
        </w:rPr>
        <w:t>َقاَتِ وَ يَجعَلُ لَهُم عُمَالة</w:t>
      </w:r>
      <w:r w:rsidRPr="00387519">
        <w:rPr>
          <w:rFonts w:asciiTheme="majorBidi" w:eastAsia="Times New Roman" w:hAnsiTheme="majorBidi" w:cstheme="majorBidi" w:hint="cs"/>
          <w:sz w:val="36"/>
          <w:szCs w:val="36"/>
          <w:rtl/>
          <w:lang w:val="id-ID"/>
        </w:rPr>
        <w:t>ً</w:t>
      </w:r>
      <w:r w:rsidR="005A2E17" w:rsidRPr="00AA7B99">
        <w:rPr>
          <w:rStyle w:val="FootnoteReference"/>
          <w:rFonts w:asciiTheme="majorBidi" w:eastAsia="Times New Roman" w:hAnsiTheme="majorBidi" w:cstheme="majorBidi"/>
          <w:sz w:val="24"/>
          <w:szCs w:val="24"/>
          <w:rtl/>
          <w:lang w:val="id-ID"/>
        </w:rPr>
        <w:footnoteReference w:id="36"/>
      </w:r>
    </w:p>
    <w:p w:rsidR="007401BB" w:rsidRDefault="000547C9" w:rsidP="005B15B8">
      <w:pPr>
        <w:pStyle w:val="ListParagraph"/>
        <w:autoSpaceDE w:val="0"/>
        <w:autoSpaceDN w:val="0"/>
        <w:adjustRightInd w:val="0"/>
        <w:spacing w:after="0" w:line="480" w:lineRule="auto"/>
        <w:ind w:left="-426"/>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Artinya:</w:t>
      </w:r>
    </w:p>
    <w:p w:rsidR="000547C9" w:rsidRPr="005B15B8" w:rsidRDefault="000547C9" w:rsidP="005A2E17">
      <w:pPr>
        <w:autoSpaceDE w:val="0"/>
        <w:autoSpaceDN w:val="0"/>
        <w:adjustRightInd w:val="0"/>
        <w:rPr>
          <w:rFonts w:asciiTheme="majorBidi" w:eastAsia="Times New Roman" w:hAnsiTheme="majorBidi" w:cstheme="majorBidi"/>
          <w:i/>
          <w:iCs/>
          <w:sz w:val="24"/>
          <w:szCs w:val="24"/>
          <w:lang w:val="id-ID"/>
        </w:rPr>
      </w:pPr>
      <w:r w:rsidRPr="005B15B8">
        <w:rPr>
          <w:rFonts w:asciiTheme="majorBidi" w:eastAsia="Times New Roman" w:hAnsiTheme="majorBidi" w:cstheme="majorBidi"/>
          <w:i/>
          <w:iCs/>
          <w:sz w:val="24"/>
          <w:szCs w:val="24"/>
          <w:lang w:val="id-ID"/>
        </w:rPr>
        <w:t>Akad taukil (wakalah) boleh dilakukan, baik dengan imbalan maupun tanpa imbalan. Hal itu karena Nabi shallallahu ‘alaihi wa sallam pernah mewakilkan kepada Unais untuk melaksanakan hukuman kepada Urwah untuk membeli kambing dan kepada Abu Rafi untuk melakukan qabul nikah, (semuanya) tanpa memberikan imbalan. Nabi pernah juga mengutus para pegawainya untuk memungut sedekah (zakat) dan beliau me</w:t>
      </w:r>
      <w:r w:rsidR="007011A6">
        <w:rPr>
          <w:rFonts w:asciiTheme="majorBidi" w:eastAsia="Times New Roman" w:hAnsiTheme="majorBidi" w:cstheme="majorBidi"/>
          <w:i/>
          <w:iCs/>
          <w:sz w:val="24"/>
          <w:szCs w:val="24"/>
          <w:lang w:val="id-ID"/>
        </w:rPr>
        <w:t>mberikan imbalan kepada mereka.</w:t>
      </w:r>
      <w:r w:rsidR="005A2E17" w:rsidRPr="005A2E17">
        <w:rPr>
          <w:rStyle w:val="FootnoteReference"/>
          <w:rFonts w:asciiTheme="majorBidi" w:eastAsia="Times New Roman" w:hAnsiTheme="majorBidi" w:cstheme="majorBidi"/>
          <w:sz w:val="24"/>
          <w:szCs w:val="24"/>
          <w:lang w:val="id-ID"/>
        </w:rPr>
        <w:t xml:space="preserve"> </w:t>
      </w:r>
    </w:p>
    <w:p w:rsidR="002533D9" w:rsidRDefault="002533D9" w:rsidP="0037099B">
      <w:pPr>
        <w:pStyle w:val="ListParagraph"/>
        <w:autoSpaceDE w:val="0"/>
        <w:autoSpaceDN w:val="0"/>
        <w:adjustRightInd w:val="0"/>
        <w:spacing w:line="480" w:lineRule="auto"/>
        <w:ind w:left="-426" w:firstLine="426"/>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Berdasarkan konteks dari redaksi hadis tersebut, bahwa adanya </w:t>
      </w:r>
      <w:r>
        <w:rPr>
          <w:rFonts w:asciiTheme="majorBidi" w:eastAsia="Times New Roman" w:hAnsiTheme="majorBidi" w:cstheme="majorBidi"/>
          <w:i/>
          <w:iCs/>
          <w:sz w:val="24"/>
          <w:szCs w:val="24"/>
          <w:lang w:val="id-ID"/>
        </w:rPr>
        <w:t xml:space="preserve">ujrah </w:t>
      </w:r>
      <w:r w:rsidR="008E3CCD">
        <w:rPr>
          <w:rFonts w:asciiTheme="majorBidi" w:eastAsia="Times New Roman" w:hAnsiTheme="majorBidi" w:cstheme="majorBidi"/>
          <w:sz w:val="24"/>
          <w:szCs w:val="24"/>
          <w:lang w:val="id-ID"/>
        </w:rPr>
        <w:t>dalam prakti</w:t>
      </w:r>
      <w:r>
        <w:rPr>
          <w:rFonts w:asciiTheme="majorBidi" w:eastAsia="Times New Roman" w:hAnsiTheme="majorBidi" w:cstheme="majorBidi"/>
          <w:sz w:val="24"/>
          <w:szCs w:val="24"/>
          <w:lang w:val="id-ID"/>
        </w:rPr>
        <w:t xml:space="preserve">k </w:t>
      </w:r>
      <w:r>
        <w:rPr>
          <w:rFonts w:asciiTheme="majorBidi" w:eastAsia="Times New Roman" w:hAnsiTheme="majorBidi" w:cstheme="majorBidi"/>
          <w:i/>
          <w:iCs/>
          <w:sz w:val="24"/>
          <w:szCs w:val="24"/>
          <w:lang w:val="id-ID"/>
        </w:rPr>
        <w:t xml:space="preserve">wakalah </w:t>
      </w:r>
      <w:r>
        <w:rPr>
          <w:rFonts w:asciiTheme="majorBidi" w:eastAsia="Times New Roman" w:hAnsiTheme="majorBidi" w:cstheme="majorBidi"/>
          <w:sz w:val="24"/>
          <w:szCs w:val="24"/>
          <w:lang w:val="id-ID"/>
        </w:rPr>
        <w:t xml:space="preserve">tidaklah menjadi keharusan bagi pemberi mandat kepada utusannya, akan tetapi apabila telah terjadi </w:t>
      </w:r>
      <w:r w:rsidR="001468D9">
        <w:rPr>
          <w:rFonts w:asciiTheme="majorBidi" w:eastAsia="Times New Roman" w:hAnsiTheme="majorBidi" w:cstheme="majorBidi"/>
          <w:sz w:val="24"/>
          <w:szCs w:val="24"/>
          <w:lang w:val="id-ID"/>
        </w:rPr>
        <w:t>kesepakatan antara yang mem</w:t>
      </w:r>
      <w:r>
        <w:rPr>
          <w:rFonts w:asciiTheme="majorBidi" w:eastAsia="Times New Roman" w:hAnsiTheme="majorBidi" w:cstheme="majorBidi"/>
          <w:sz w:val="24"/>
          <w:szCs w:val="24"/>
          <w:lang w:val="id-ID"/>
        </w:rPr>
        <w:t xml:space="preserve">beri mandat dengan yang mewakilkan untuk memberikan imbalan dalam jumlah dan jangka waktu tertentu, maka hukumnya wajib untuk dipenuhi. Ketika ditentukan jumlah dan waktu penyerahannya, maka ketentuan itu menjadi akad. Sebagaimana </w:t>
      </w:r>
      <w:r w:rsidR="001468D9">
        <w:rPr>
          <w:rFonts w:asciiTheme="majorBidi" w:eastAsia="Times New Roman" w:hAnsiTheme="majorBidi" w:cstheme="majorBidi"/>
          <w:sz w:val="24"/>
          <w:szCs w:val="24"/>
          <w:lang w:val="id-ID"/>
        </w:rPr>
        <w:t xml:space="preserve">disebutkan dalam QS. </w:t>
      </w:r>
      <w:r w:rsidR="00764166">
        <w:rPr>
          <w:rFonts w:asciiTheme="majorBidi" w:eastAsia="Times New Roman" w:hAnsiTheme="majorBidi" w:cstheme="majorBidi"/>
          <w:sz w:val="24"/>
          <w:szCs w:val="24"/>
          <w:lang w:val="id-ID"/>
        </w:rPr>
        <w:t>Al-M</w:t>
      </w:r>
      <w:r w:rsidR="00C63EEB">
        <w:rPr>
          <w:rFonts w:asciiTheme="majorBidi" w:eastAsia="Times New Roman" w:hAnsiTheme="majorBidi" w:cstheme="majorBidi"/>
          <w:sz w:val="24"/>
          <w:szCs w:val="24"/>
          <w:lang w:val="id-ID"/>
        </w:rPr>
        <w:t xml:space="preserve">aidah/5: </w:t>
      </w:r>
      <w:r w:rsidR="00764166">
        <w:rPr>
          <w:rFonts w:asciiTheme="majorBidi" w:eastAsia="Times New Roman" w:hAnsiTheme="majorBidi" w:cstheme="majorBidi"/>
          <w:sz w:val="24"/>
          <w:szCs w:val="24"/>
          <w:lang w:val="id-ID"/>
        </w:rPr>
        <w:t>1 yang berbunyi:</w:t>
      </w:r>
    </w:p>
    <w:p w:rsidR="006A5A71" w:rsidRDefault="006A5A71" w:rsidP="006A5A71">
      <w:pPr>
        <w:bidi/>
        <w:rPr>
          <w:rFonts w:ascii="(normal text)" w:hAnsi="(normal text)"/>
          <w:rtl/>
        </w:rPr>
      </w:pPr>
      <w:r>
        <w:rPr>
          <w:sz w:val="32"/>
          <w:szCs w:val="32"/>
        </w:rPr>
        <w:sym w:font="HQPB1" w:char="F024"/>
      </w:r>
      <w:r>
        <w:rPr>
          <w:sz w:val="32"/>
          <w:szCs w:val="32"/>
        </w:rPr>
        <w:sym w:font="HQPB5" w:char="F079"/>
      </w:r>
      <w:r>
        <w:rPr>
          <w:sz w:val="32"/>
          <w:szCs w:val="32"/>
        </w:rPr>
        <w:sym w:font="HQPB2" w:char="F067"/>
      </w:r>
      <w:r>
        <w:rPr>
          <w:sz w:val="32"/>
          <w:szCs w:val="32"/>
        </w:rPr>
        <w:sym w:font="HQPB4" w:char="F095"/>
      </w:r>
      <w:r>
        <w:rPr>
          <w:sz w:val="32"/>
          <w:szCs w:val="32"/>
        </w:rPr>
        <w:sym w:font="HQPB2" w:char="F083"/>
      </w:r>
      <w:r>
        <w:rPr>
          <w:sz w:val="32"/>
          <w:szCs w:val="32"/>
        </w:rPr>
        <w:sym w:font="HQPB5" w:char="F072"/>
      </w:r>
      <w:r>
        <w:rPr>
          <w:sz w:val="32"/>
          <w:szCs w:val="32"/>
        </w:rPr>
        <w:sym w:font="HQPB1" w:char="F027"/>
      </w:r>
      <w:r>
        <w:rPr>
          <w:sz w:val="32"/>
          <w:szCs w:val="32"/>
        </w:rPr>
        <w:sym w:font="HQPB5" w:char="F0AF"/>
      </w:r>
      <w:r>
        <w:rPr>
          <w:sz w:val="32"/>
          <w:szCs w:val="32"/>
        </w:rPr>
        <w:sym w:font="HQPB2" w:char="F0BB"/>
      </w:r>
      <w:r>
        <w:rPr>
          <w:sz w:val="32"/>
          <w:szCs w:val="32"/>
        </w:rPr>
        <w:sym w:font="HQPB5" w:char="F074"/>
      </w:r>
      <w:r>
        <w:rPr>
          <w:sz w:val="32"/>
          <w:szCs w:val="32"/>
        </w:rPr>
        <w:sym w:font="HQPB2" w:char="F083"/>
      </w:r>
      <w:r>
        <w:rPr>
          <w:rFonts w:ascii="(normal text)" w:hAnsi="(normal text)"/>
          <w:rtl/>
        </w:rPr>
        <w:t xml:space="preserve"> </w:t>
      </w:r>
      <w:r>
        <w:rPr>
          <w:sz w:val="32"/>
          <w:szCs w:val="32"/>
        </w:rPr>
        <w:sym w:font="HQPB5" w:char="F09A"/>
      </w:r>
      <w:r>
        <w:rPr>
          <w:sz w:val="32"/>
          <w:szCs w:val="32"/>
        </w:rPr>
        <w:sym w:font="HQPB2" w:char="F0FA"/>
      </w:r>
      <w:r>
        <w:rPr>
          <w:sz w:val="32"/>
          <w:szCs w:val="32"/>
        </w:rPr>
        <w:sym w:font="HQPB2" w:char="F0EF"/>
      </w:r>
      <w:r>
        <w:rPr>
          <w:sz w:val="32"/>
          <w:szCs w:val="32"/>
        </w:rPr>
        <w:sym w:font="HQPB4" w:char="F0CF"/>
      </w:r>
      <w:r>
        <w:rPr>
          <w:sz w:val="32"/>
          <w:szCs w:val="32"/>
        </w:rPr>
        <w:sym w:font="HQPB3" w:char="F025"/>
      </w:r>
      <w:r>
        <w:rPr>
          <w:sz w:val="32"/>
          <w:szCs w:val="32"/>
        </w:rPr>
        <w:sym w:font="HQPB4" w:char="F0A9"/>
      </w:r>
      <w:r>
        <w:rPr>
          <w:sz w:val="32"/>
          <w:szCs w:val="32"/>
        </w:rPr>
        <w:sym w:font="HQPB3" w:char="F021"/>
      </w:r>
      <w:r>
        <w:rPr>
          <w:sz w:val="32"/>
          <w:szCs w:val="32"/>
        </w:rPr>
        <w:sym w:font="HQPB5" w:char="F024"/>
      </w:r>
      <w:r>
        <w:rPr>
          <w:sz w:val="32"/>
          <w:szCs w:val="32"/>
        </w:rPr>
        <w:sym w:font="HQPB1" w:char="F023"/>
      </w:r>
      <w:r>
        <w:rPr>
          <w:rFonts w:ascii="(normal text)" w:hAnsi="(normal text)"/>
          <w:rtl/>
        </w:rPr>
        <w:t xml:space="preserve"> </w:t>
      </w:r>
      <w:r>
        <w:rPr>
          <w:sz w:val="32"/>
          <w:szCs w:val="32"/>
        </w:rPr>
        <w:sym w:font="HQPB5" w:char="F028"/>
      </w:r>
      <w:r>
        <w:rPr>
          <w:sz w:val="32"/>
          <w:szCs w:val="32"/>
        </w:rPr>
        <w:sym w:font="HQPB1" w:char="F023"/>
      </w:r>
      <w:r>
        <w:rPr>
          <w:sz w:val="32"/>
          <w:szCs w:val="32"/>
        </w:rPr>
        <w:sym w:font="HQPB4" w:char="F0FE"/>
      </w:r>
      <w:r>
        <w:rPr>
          <w:sz w:val="32"/>
          <w:szCs w:val="32"/>
        </w:rPr>
        <w:sym w:font="HQPB2" w:char="F071"/>
      </w:r>
      <w:r>
        <w:rPr>
          <w:sz w:val="32"/>
          <w:szCs w:val="32"/>
        </w:rPr>
        <w:sym w:font="HQPB4" w:char="F0E3"/>
      </w:r>
      <w:r>
        <w:rPr>
          <w:sz w:val="32"/>
          <w:szCs w:val="32"/>
        </w:rPr>
        <w:sym w:font="HQPB2" w:char="F059"/>
      </w:r>
      <w:r>
        <w:rPr>
          <w:sz w:val="32"/>
          <w:szCs w:val="32"/>
        </w:rPr>
        <w:sym w:font="HQPB5" w:char="F074"/>
      </w:r>
      <w:r>
        <w:rPr>
          <w:sz w:val="32"/>
          <w:szCs w:val="32"/>
        </w:rPr>
        <w:sym w:font="HQPB2" w:char="F042"/>
      </w:r>
      <w:r>
        <w:rPr>
          <w:sz w:val="32"/>
          <w:szCs w:val="32"/>
        </w:rPr>
        <w:sym w:font="HQPB1" w:char="F023"/>
      </w:r>
      <w:r>
        <w:rPr>
          <w:sz w:val="32"/>
          <w:szCs w:val="32"/>
        </w:rPr>
        <w:sym w:font="HQPB5" w:char="F075"/>
      </w:r>
      <w:r>
        <w:rPr>
          <w:sz w:val="32"/>
          <w:szCs w:val="32"/>
        </w:rPr>
        <w:sym w:font="HQPB2" w:char="F0E4"/>
      </w:r>
      <w:r>
        <w:rPr>
          <w:rFonts w:ascii="(normal text)" w:hAnsi="(normal text)"/>
          <w:rtl/>
        </w:rPr>
        <w:t xml:space="preserve"> </w:t>
      </w:r>
      <w:r>
        <w:rPr>
          <w:sz w:val="32"/>
          <w:szCs w:val="32"/>
        </w:rPr>
        <w:sym w:font="HQPB5" w:char="F028"/>
      </w:r>
      <w:r>
        <w:rPr>
          <w:sz w:val="32"/>
          <w:szCs w:val="32"/>
        </w:rPr>
        <w:sym w:font="HQPB1" w:char="F023"/>
      </w:r>
      <w:r>
        <w:rPr>
          <w:sz w:val="32"/>
          <w:szCs w:val="32"/>
        </w:rPr>
        <w:sym w:font="HQPB2" w:char="F071"/>
      </w:r>
      <w:r>
        <w:rPr>
          <w:sz w:val="32"/>
          <w:szCs w:val="32"/>
        </w:rPr>
        <w:sym w:font="HQPB4" w:char="F0E8"/>
      </w:r>
      <w:r>
        <w:rPr>
          <w:sz w:val="32"/>
          <w:szCs w:val="32"/>
        </w:rPr>
        <w:sym w:font="HQPB1" w:char="F0F9"/>
      </w:r>
      <w:r>
        <w:rPr>
          <w:sz w:val="32"/>
          <w:szCs w:val="32"/>
        </w:rPr>
        <w:sym w:font="HQPB4" w:char="F0F7"/>
      </w:r>
      <w:r>
        <w:rPr>
          <w:sz w:val="32"/>
          <w:szCs w:val="32"/>
        </w:rPr>
        <w:sym w:font="HQPB2" w:char="F072"/>
      </w:r>
      <w:r>
        <w:rPr>
          <w:sz w:val="32"/>
          <w:szCs w:val="32"/>
        </w:rPr>
        <w:sym w:font="HQPB5" w:char="F072"/>
      </w:r>
      <w:r>
        <w:rPr>
          <w:sz w:val="32"/>
          <w:szCs w:val="32"/>
        </w:rPr>
        <w:sym w:font="HQPB1" w:char="F026"/>
      </w:r>
      <w:r>
        <w:rPr>
          <w:rFonts w:ascii="(normal text)" w:hAnsi="(normal text)"/>
          <w:rtl/>
        </w:rPr>
        <w:t xml:space="preserve"> </w:t>
      </w:r>
      <w:r>
        <w:rPr>
          <w:sz w:val="32"/>
          <w:szCs w:val="32"/>
        </w:rPr>
        <w:sym w:font="HQPB4" w:char="F0CF"/>
      </w:r>
      <w:r>
        <w:rPr>
          <w:sz w:val="32"/>
          <w:szCs w:val="32"/>
        </w:rPr>
        <w:sym w:font="HQPB1" w:char="F08A"/>
      </w:r>
      <w:r>
        <w:rPr>
          <w:sz w:val="32"/>
          <w:szCs w:val="32"/>
        </w:rPr>
        <w:sym w:font="HQPB2" w:char="F071"/>
      </w:r>
      <w:r>
        <w:rPr>
          <w:sz w:val="32"/>
          <w:szCs w:val="32"/>
        </w:rPr>
        <w:sym w:font="HQPB4" w:char="F0E0"/>
      </w:r>
      <w:r>
        <w:rPr>
          <w:sz w:val="32"/>
          <w:szCs w:val="32"/>
        </w:rPr>
        <w:sym w:font="HQPB2" w:char="F029"/>
      </w:r>
      <w:r>
        <w:rPr>
          <w:sz w:val="32"/>
          <w:szCs w:val="32"/>
        </w:rPr>
        <w:sym w:font="HQPB4" w:char="F0E3"/>
      </w:r>
      <w:r>
        <w:rPr>
          <w:sz w:val="32"/>
          <w:szCs w:val="32"/>
        </w:rPr>
        <w:sym w:font="HQPB1" w:char="F0E8"/>
      </w:r>
      <w:r>
        <w:rPr>
          <w:sz w:val="32"/>
          <w:szCs w:val="32"/>
        </w:rPr>
        <w:sym w:font="HQPB4" w:char="F0F8"/>
      </w:r>
      <w:r>
        <w:rPr>
          <w:sz w:val="32"/>
          <w:szCs w:val="32"/>
        </w:rPr>
        <w:sym w:font="HQPB2" w:char="F039"/>
      </w:r>
      <w:r>
        <w:rPr>
          <w:sz w:val="32"/>
          <w:szCs w:val="32"/>
        </w:rPr>
        <w:sym w:font="HQPB5" w:char="F024"/>
      </w:r>
      <w:r>
        <w:rPr>
          <w:sz w:val="32"/>
          <w:szCs w:val="32"/>
        </w:rPr>
        <w:sym w:font="HQPB1" w:char="F024"/>
      </w:r>
      <w:r>
        <w:rPr>
          <w:sz w:val="32"/>
          <w:szCs w:val="32"/>
        </w:rPr>
        <w:sym w:font="HQPB4" w:char="F0CE"/>
      </w:r>
      <w:r>
        <w:rPr>
          <w:sz w:val="32"/>
          <w:szCs w:val="32"/>
        </w:rPr>
        <w:sym w:font="HQPB1" w:char="F02F"/>
      </w:r>
      <w:r>
        <w:rPr>
          <w:rFonts w:ascii="(normal text)" w:hAnsi="(normal text)"/>
          <w:rtl/>
        </w:rPr>
        <w:t xml:space="preserve"> </w:t>
      </w:r>
      <w:r>
        <w:rPr>
          <w:sz w:val="32"/>
          <w:szCs w:val="32"/>
        </w:rPr>
        <w:sym w:font="HQPB4" w:char="F034"/>
      </w:r>
      <w:r>
        <w:rPr>
          <w:rFonts w:ascii="(normal text)" w:hAnsi="(normal text)"/>
          <w:rtl/>
        </w:rPr>
        <w:t xml:space="preserve"> </w:t>
      </w:r>
      <w:r>
        <w:rPr>
          <w:sz w:val="32"/>
          <w:szCs w:val="32"/>
        </w:rPr>
        <w:sym w:font="HQPB4" w:char="F0F4"/>
      </w:r>
      <w:r>
        <w:rPr>
          <w:sz w:val="32"/>
          <w:szCs w:val="32"/>
        </w:rPr>
        <w:sym w:font="HQPB1" w:char="F04D"/>
      </w:r>
      <w:r>
        <w:rPr>
          <w:sz w:val="32"/>
          <w:szCs w:val="32"/>
        </w:rPr>
        <w:sym w:font="HQPB4" w:char="F0AF"/>
      </w:r>
      <w:r>
        <w:rPr>
          <w:sz w:val="32"/>
          <w:szCs w:val="32"/>
        </w:rPr>
        <w:sym w:font="HQPB2" w:char="F03D"/>
      </w:r>
      <w:r>
        <w:rPr>
          <w:sz w:val="32"/>
          <w:szCs w:val="32"/>
        </w:rPr>
        <w:sym w:font="HQPB4" w:char="F0CF"/>
      </w:r>
      <w:r>
        <w:rPr>
          <w:sz w:val="32"/>
          <w:szCs w:val="32"/>
        </w:rPr>
        <w:sym w:font="HQPB1" w:char="F06D"/>
      </w:r>
      <w:r>
        <w:rPr>
          <w:sz w:val="32"/>
          <w:szCs w:val="32"/>
        </w:rPr>
        <w:sym w:font="HQPB4" w:char="F0E9"/>
      </w:r>
      <w:r>
        <w:rPr>
          <w:sz w:val="32"/>
          <w:szCs w:val="32"/>
        </w:rPr>
        <w:sym w:font="HQPB1" w:char="F026"/>
      </w:r>
      <w:r>
        <w:rPr>
          <w:rFonts w:ascii="(normal text)" w:hAnsi="(normal text)"/>
          <w:rtl/>
        </w:rPr>
        <w:t xml:space="preserve"> </w:t>
      </w:r>
      <w:r>
        <w:rPr>
          <w:sz w:val="32"/>
          <w:szCs w:val="32"/>
        </w:rPr>
        <w:sym w:font="HQPB2" w:char="F04E"/>
      </w:r>
      <w:r>
        <w:rPr>
          <w:sz w:val="32"/>
          <w:szCs w:val="32"/>
        </w:rPr>
        <w:sym w:font="HQPB4" w:char="F0E4"/>
      </w:r>
      <w:r>
        <w:rPr>
          <w:sz w:val="32"/>
          <w:szCs w:val="32"/>
        </w:rPr>
        <w:sym w:font="HQPB2" w:char="F033"/>
      </w:r>
      <w:r>
        <w:rPr>
          <w:sz w:val="32"/>
          <w:szCs w:val="32"/>
        </w:rPr>
        <w:sym w:font="HQPB5" w:char="F073"/>
      </w:r>
      <w:r>
        <w:rPr>
          <w:sz w:val="32"/>
          <w:szCs w:val="32"/>
        </w:rPr>
        <w:sym w:font="HQPB2" w:char="F039"/>
      </w:r>
      <w:r>
        <w:rPr>
          <w:rFonts w:ascii="(normal text)" w:hAnsi="(normal text)"/>
          <w:rtl/>
        </w:rPr>
        <w:t xml:space="preserve"> </w:t>
      </w:r>
      <w:r>
        <w:rPr>
          <w:sz w:val="32"/>
          <w:szCs w:val="32"/>
        </w:rPr>
        <w:sym w:font="HQPB4" w:char="F0E8"/>
      </w:r>
      <w:r>
        <w:rPr>
          <w:sz w:val="32"/>
          <w:szCs w:val="32"/>
        </w:rPr>
        <w:sym w:font="HQPB2" w:char="F070"/>
      </w:r>
      <w:r>
        <w:rPr>
          <w:sz w:val="32"/>
          <w:szCs w:val="32"/>
        </w:rPr>
        <w:sym w:font="HQPB5" w:char="F079"/>
      </w:r>
      <w:r>
        <w:rPr>
          <w:sz w:val="32"/>
          <w:szCs w:val="32"/>
        </w:rPr>
        <w:sym w:font="HQPB2" w:char="F04A"/>
      </w:r>
      <w:r>
        <w:rPr>
          <w:sz w:val="32"/>
          <w:szCs w:val="32"/>
        </w:rPr>
        <w:sym w:font="HQPB2" w:char="F08A"/>
      </w:r>
      <w:r>
        <w:rPr>
          <w:sz w:val="32"/>
          <w:szCs w:val="32"/>
        </w:rPr>
        <w:sym w:font="HQPB4" w:char="F0CD"/>
      </w:r>
      <w:r>
        <w:rPr>
          <w:sz w:val="32"/>
          <w:szCs w:val="32"/>
        </w:rPr>
        <w:sym w:font="HQPB2" w:char="F06B"/>
      </w:r>
      <w:r>
        <w:rPr>
          <w:sz w:val="32"/>
          <w:szCs w:val="32"/>
        </w:rPr>
        <w:sym w:font="HQPB5" w:char="F075"/>
      </w:r>
      <w:r>
        <w:rPr>
          <w:sz w:val="32"/>
          <w:szCs w:val="32"/>
        </w:rPr>
        <w:sym w:font="HQPB1" w:char="F035"/>
      </w:r>
      <w:r>
        <w:rPr>
          <w:rFonts w:ascii="(normal text)" w:hAnsi="(normal text)"/>
          <w:rtl/>
        </w:rPr>
        <w:t xml:space="preserve"> </w:t>
      </w:r>
      <w:r>
        <w:rPr>
          <w:sz w:val="32"/>
          <w:szCs w:val="32"/>
        </w:rPr>
        <w:sym w:font="HQPB4" w:char="F0C9"/>
      </w:r>
      <w:r>
        <w:rPr>
          <w:sz w:val="32"/>
          <w:szCs w:val="32"/>
        </w:rPr>
        <w:sym w:font="HQPB2" w:char="F04F"/>
      </w:r>
      <w:r>
        <w:rPr>
          <w:sz w:val="32"/>
          <w:szCs w:val="32"/>
        </w:rPr>
        <w:sym w:font="HQPB2" w:char="F0BB"/>
      </w:r>
      <w:r>
        <w:rPr>
          <w:sz w:val="32"/>
          <w:szCs w:val="32"/>
        </w:rPr>
        <w:sym w:font="HQPB5" w:char="F079"/>
      </w:r>
      <w:r>
        <w:rPr>
          <w:sz w:val="32"/>
          <w:szCs w:val="32"/>
        </w:rPr>
        <w:sym w:font="HQPB1" w:char="F0E8"/>
      </w:r>
      <w:r>
        <w:rPr>
          <w:sz w:val="32"/>
          <w:szCs w:val="32"/>
        </w:rPr>
        <w:sym w:font="HQPB4" w:char="F0F7"/>
      </w:r>
      <w:r>
        <w:rPr>
          <w:sz w:val="32"/>
          <w:szCs w:val="32"/>
        </w:rPr>
        <w:sym w:font="HQPB2" w:char="F052"/>
      </w:r>
      <w:r>
        <w:rPr>
          <w:sz w:val="32"/>
          <w:szCs w:val="32"/>
        </w:rPr>
        <w:sym w:font="HQPB5" w:char="F046"/>
      </w:r>
      <w:r>
        <w:rPr>
          <w:sz w:val="32"/>
          <w:szCs w:val="32"/>
        </w:rPr>
        <w:sym w:font="HQPB2" w:char="F07B"/>
      </w:r>
      <w:r>
        <w:rPr>
          <w:sz w:val="32"/>
          <w:szCs w:val="32"/>
        </w:rPr>
        <w:sym w:font="HQPB5" w:char="F024"/>
      </w:r>
      <w:r>
        <w:rPr>
          <w:sz w:val="32"/>
          <w:szCs w:val="32"/>
        </w:rPr>
        <w:sym w:font="HQPB1" w:char="F023"/>
      </w:r>
      <w:r>
        <w:rPr>
          <w:rFonts w:ascii="(normal text)" w:hAnsi="(normal text)"/>
          <w:rtl/>
        </w:rPr>
        <w:t xml:space="preserve"> </w:t>
      </w:r>
      <w:r>
        <w:rPr>
          <w:sz w:val="32"/>
          <w:szCs w:val="32"/>
        </w:rPr>
        <w:sym w:font="HQPB5" w:char="F09E"/>
      </w:r>
      <w:r>
        <w:rPr>
          <w:sz w:val="32"/>
          <w:szCs w:val="32"/>
        </w:rPr>
        <w:sym w:font="HQPB2" w:char="F077"/>
      </w:r>
      <w:r>
        <w:rPr>
          <w:sz w:val="32"/>
          <w:szCs w:val="32"/>
        </w:rPr>
        <w:sym w:font="HQPB4" w:char="F0CE"/>
      </w:r>
      <w:r>
        <w:rPr>
          <w:sz w:val="32"/>
          <w:szCs w:val="32"/>
        </w:rPr>
        <w:sym w:font="HQPB1" w:char="F029"/>
      </w:r>
      <w:r>
        <w:rPr>
          <w:rFonts w:ascii="(normal text)" w:hAnsi="(normal text)"/>
          <w:rtl/>
        </w:rPr>
        <w:t xml:space="preserve"> </w:t>
      </w:r>
      <w:r>
        <w:rPr>
          <w:sz w:val="32"/>
          <w:szCs w:val="32"/>
        </w:rPr>
        <w:sym w:font="HQPB1" w:char="F024"/>
      </w:r>
      <w:r>
        <w:rPr>
          <w:sz w:val="32"/>
          <w:szCs w:val="32"/>
        </w:rPr>
        <w:sym w:font="HQPB5" w:char="F074"/>
      </w:r>
      <w:r>
        <w:rPr>
          <w:sz w:val="32"/>
          <w:szCs w:val="32"/>
        </w:rPr>
        <w:sym w:font="HQPB2" w:char="F042"/>
      </w:r>
      <w:r>
        <w:rPr>
          <w:rFonts w:ascii="(normal text)" w:hAnsi="(normal text)"/>
          <w:rtl/>
        </w:rPr>
        <w:t xml:space="preserve"> </w:t>
      </w:r>
      <w:r>
        <w:rPr>
          <w:sz w:val="32"/>
          <w:szCs w:val="32"/>
        </w:rPr>
        <w:sym w:font="HQPB5" w:char="F034"/>
      </w:r>
      <w:r>
        <w:rPr>
          <w:sz w:val="32"/>
          <w:szCs w:val="32"/>
        </w:rPr>
        <w:sym w:font="HQPB2" w:char="F091"/>
      </w:r>
      <w:r>
        <w:rPr>
          <w:sz w:val="32"/>
          <w:szCs w:val="32"/>
        </w:rPr>
        <w:sym w:font="HQPB5" w:char="F06E"/>
      </w:r>
      <w:r>
        <w:rPr>
          <w:sz w:val="32"/>
          <w:szCs w:val="32"/>
        </w:rPr>
        <w:sym w:font="HQPB2" w:char="F03D"/>
      </w:r>
      <w:r>
        <w:rPr>
          <w:sz w:val="32"/>
          <w:szCs w:val="32"/>
        </w:rPr>
        <w:sym w:font="HQPB4" w:char="F0F7"/>
      </w:r>
      <w:r>
        <w:rPr>
          <w:sz w:val="32"/>
          <w:szCs w:val="32"/>
        </w:rPr>
        <w:sym w:font="HQPB1" w:char="F046"/>
      </w:r>
      <w:r>
        <w:rPr>
          <w:sz w:val="32"/>
          <w:szCs w:val="32"/>
        </w:rPr>
        <w:sym w:font="HQPB4" w:char="F0E3"/>
      </w:r>
      <w:r>
        <w:rPr>
          <w:sz w:val="32"/>
          <w:szCs w:val="32"/>
        </w:rPr>
        <w:sym w:font="HQPB2" w:char="F083"/>
      </w:r>
      <w:r>
        <w:rPr>
          <w:rFonts w:ascii="(normal text)" w:hAnsi="(normal text)"/>
          <w:rtl/>
        </w:rPr>
        <w:t xml:space="preserve"> </w:t>
      </w:r>
      <w:r>
        <w:rPr>
          <w:sz w:val="32"/>
          <w:szCs w:val="32"/>
        </w:rPr>
        <w:sym w:font="HQPB4" w:char="F0F6"/>
      </w:r>
      <w:r>
        <w:rPr>
          <w:sz w:val="32"/>
          <w:szCs w:val="32"/>
        </w:rPr>
        <w:sym w:font="HQPB2" w:char="F04E"/>
      </w:r>
      <w:r>
        <w:rPr>
          <w:sz w:val="32"/>
          <w:szCs w:val="32"/>
        </w:rPr>
        <w:sym w:font="HQPB4" w:char="F0E4"/>
      </w:r>
      <w:r>
        <w:rPr>
          <w:sz w:val="32"/>
          <w:szCs w:val="32"/>
        </w:rPr>
        <w:sym w:font="HQPB2" w:char="F033"/>
      </w:r>
      <w:r>
        <w:rPr>
          <w:sz w:val="32"/>
          <w:szCs w:val="32"/>
        </w:rPr>
        <w:sym w:font="HQPB4" w:char="F0F8"/>
      </w:r>
      <w:r>
        <w:rPr>
          <w:sz w:val="32"/>
          <w:szCs w:val="32"/>
        </w:rPr>
        <w:sym w:font="HQPB2" w:char="F08B"/>
      </w:r>
      <w:r>
        <w:rPr>
          <w:sz w:val="32"/>
          <w:szCs w:val="32"/>
        </w:rPr>
        <w:sym w:font="HQPB5" w:char="F06E"/>
      </w:r>
      <w:r>
        <w:rPr>
          <w:sz w:val="32"/>
          <w:szCs w:val="32"/>
        </w:rPr>
        <w:sym w:font="HQPB2" w:char="F03D"/>
      </w:r>
      <w:r>
        <w:rPr>
          <w:sz w:val="32"/>
          <w:szCs w:val="32"/>
        </w:rPr>
        <w:sym w:font="HQPB5" w:char="F074"/>
      </w:r>
      <w:r>
        <w:rPr>
          <w:sz w:val="32"/>
          <w:szCs w:val="32"/>
        </w:rPr>
        <w:sym w:font="HQPB1" w:char="F0E6"/>
      </w:r>
      <w:r>
        <w:rPr>
          <w:rFonts w:ascii="(normal text)" w:hAnsi="(normal text)"/>
          <w:rtl/>
        </w:rPr>
        <w:t xml:space="preserve"> </w:t>
      </w:r>
      <w:r>
        <w:rPr>
          <w:sz w:val="32"/>
          <w:szCs w:val="32"/>
        </w:rPr>
        <w:sym w:font="HQPB5" w:char="F075"/>
      </w:r>
      <w:r>
        <w:rPr>
          <w:sz w:val="32"/>
          <w:szCs w:val="32"/>
        </w:rPr>
        <w:sym w:font="HQPB1" w:char="F08E"/>
      </w:r>
      <w:r>
        <w:rPr>
          <w:sz w:val="32"/>
          <w:szCs w:val="32"/>
        </w:rPr>
        <w:sym w:font="HQPB4" w:char="F0F6"/>
      </w:r>
      <w:r>
        <w:rPr>
          <w:sz w:val="32"/>
          <w:szCs w:val="32"/>
        </w:rPr>
        <w:sym w:font="HQPB2" w:char="F08D"/>
      </w:r>
      <w:r>
        <w:rPr>
          <w:sz w:val="32"/>
          <w:szCs w:val="32"/>
        </w:rPr>
        <w:sym w:font="HQPB5" w:char="F078"/>
      </w:r>
      <w:r>
        <w:rPr>
          <w:sz w:val="32"/>
          <w:szCs w:val="32"/>
        </w:rPr>
        <w:sym w:font="HQPB1" w:char="F0EE"/>
      </w:r>
      <w:r>
        <w:rPr>
          <w:rFonts w:ascii="(normal text)" w:hAnsi="(normal text)"/>
          <w:rtl/>
        </w:rPr>
        <w:t xml:space="preserve"> </w:t>
      </w:r>
      <w:r>
        <w:rPr>
          <w:sz w:val="32"/>
          <w:szCs w:val="32"/>
        </w:rPr>
        <w:sym w:font="HQPB2" w:char="F092"/>
      </w:r>
      <w:r>
        <w:rPr>
          <w:sz w:val="32"/>
          <w:szCs w:val="32"/>
        </w:rPr>
        <w:sym w:font="HQPB4" w:char="F0CC"/>
      </w:r>
      <w:r>
        <w:rPr>
          <w:sz w:val="32"/>
          <w:szCs w:val="32"/>
        </w:rPr>
        <w:sym w:font="HQPB4" w:char="F06A"/>
      </w:r>
      <w:r>
        <w:rPr>
          <w:sz w:val="32"/>
          <w:szCs w:val="32"/>
        </w:rPr>
        <w:sym w:font="HQPB2" w:char="F03F"/>
      </w:r>
      <w:r>
        <w:rPr>
          <w:sz w:val="32"/>
          <w:szCs w:val="32"/>
        </w:rPr>
        <w:sym w:font="HQPB4" w:char="F0CF"/>
      </w:r>
      <w:r>
        <w:rPr>
          <w:sz w:val="32"/>
          <w:szCs w:val="32"/>
        </w:rPr>
        <w:sym w:font="HQPB1" w:char="F074"/>
      </w:r>
      <w:r>
        <w:rPr>
          <w:sz w:val="32"/>
          <w:szCs w:val="32"/>
        </w:rPr>
        <w:sym w:font="HQPB4" w:char="F0E8"/>
      </w:r>
      <w:r>
        <w:rPr>
          <w:sz w:val="32"/>
          <w:szCs w:val="32"/>
        </w:rPr>
        <w:sym w:font="HQPB2" w:char="F043"/>
      </w:r>
      <w:r>
        <w:rPr>
          <w:rFonts w:ascii="(normal text)" w:hAnsi="(normal text)"/>
          <w:rtl/>
        </w:rPr>
        <w:t xml:space="preserve"> </w:t>
      </w:r>
      <w:r>
        <w:rPr>
          <w:sz w:val="32"/>
          <w:szCs w:val="32"/>
        </w:rPr>
        <w:sym w:font="HQPB4" w:char="F0CF"/>
      </w:r>
      <w:r>
        <w:rPr>
          <w:sz w:val="32"/>
          <w:szCs w:val="32"/>
        </w:rPr>
        <w:sym w:font="HQPB1" w:char="F089"/>
      </w:r>
      <w:r>
        <w:rPr>
          <w:sz w:val="32"/>
          <w:szCs w:val="32"/>
        </w:rPr>
        <w:sym w:font="HQPB4" w:char="F0F8"/>
      </w:r>
      <w:r>
        <w:rPr>
          <w:sz w:val="32"/>
          <w:szCs w:val="32"/>
        </w:rPr>
        <w:sym w:font="HQPB2" w:char="F08A"/>
      </w:r>
      <w:r>
        <w:rPr>
          <w:sz w:val="32"/>
          <w:szCs w:val="32"/>
        </w:rPr>
        <w:sym w:font="HQPB4" w:char="F0A2"/>
      </w:r>
      <w:r>
        <w:rPr>
          <w:sz w:val="32"/>
          <w:szCs w:val="32"/>
        </w:rPr>
        <w:sym w:font="HQPB1" w:char="F0C1"/>
      </w:r>
      <w:r>
        <w:rPr>
          <w:sz w:val="32"/>
          <w:szCs w:val="32"/>
        </w:rPr>
        <w:sym w:font="HQPB2" w:char="F039"/>
      </w:r>
      <w:r>
        <w:rPr>
          <w:sz w:val="32"/>
          <w:szCs w:val="32"/>
        </w:rPr>
        <w:sym w:font="HQPB5" w:char="F024"/>
      </w:r>
      <w:r>
        <w:rPr>
          <w:sz w:val="32"/>
          <w:szCs w:val="32"/>
        </w:rPr>
        <w:sym w:font="HQPB1" w:char="F023"/>
      </w:r>
      <w:r>
        <w:rPr>
          <w:rFonts w:ascii="(normal text)" w:hAnsi="(normal text)"/>
          <w:rtl/>
        </w:rPr>
        <w:t xml:space="preserve"> </w:t>
      </w:r>
      <w:r>
        <w:rPr>
          <w:sz w:val="32"/>
          <w:szCs w:val="32"/>
        </w:rPr>
        <w:sym w:font="HQPB4" w:char="F0F6"/>
      </w:r>
      <w:r>
        <w:rPr>
          <w:sz w:val="32"/>
          <w:szCs w:val="32"/>
        </w:rPr>
        <w:sym w:font="HQPB2" w:char="F04E"/>
      </w:r>
      <w:r>
        <w:rPr>
          <w:sz w:val="32"/>
          <w:szCs w:val="32"/>
        </w:rPr>
        <w:sym w:font="HQPB4" w:char="F0E7"/>
      </w:r>
      <w:r>
        <w:rPr>
          <w:sz w:val="32"/>
          <w:szCs w:val="32"/>
        </w:rPr>
        <w:sym w:font="HQPB1" w:char="F046"/>
      </w:r>
      <w:r>
        <w:rPr>
          <w:sz w:val="32"/>
          <w:szCs w:val="32"/>
        </w:rPr>
        <w:sym w:font="HQPB2" w:char="F052"/>
      </w:r>
      <w:r>
        <w:rPr>
          <w:sz w:val="32"/>
          <w:szCs w:val="32"/>
        </w:rPr>
        <w:sym w:font="HQPB5" w:char="F072"/>
      </w:r>
      <w:r>
        <w:rPr>
          <w:sz w:val="32"/>
          <w:szCs w:val="32"/>
        </w:rPr>
        <w:sym w:font="HQPB1" w:char="F026"/>
      </w:r>
      <w:r>
        <w:rPr>
          <w:sz w:val="32"/>
          <w:szCs w:val="32"/>
        </w:rPr>
        <w:sym w:font="HQPB5" w:char="F075"/>
      </w:r>
      <w:r>
        <w:rPr>
          <w:sz w:val="32"/>
          <w:szCs w:val="32"/>
        </w:rPr>
        <w:sym w:font="HQPB2" w:char="F072"/>
      </w:r>
      <w:r>
        <w:rPr>
          <w:rFonts w:ascii="(normal text)" w:hAnsi="(normal text)"/>
          <w:rtl/>
        </w:rPr>
        <w:t xml:space="preserve"> </w:t>
      </w:r>
      <w:r>
        <w:rPr>
          <w:sz w:val="32"/>
          <w:szCs w:val="32"/>
        </w:rPr>
        <w:sym w:font="HQPB4" w:char="F0EE"/>
      </w:r>
      <w:r>
        <w:rPr>
          <w:sz w:val="32"/>
          <w:szCs w:val="32"/>
        </w:rPr>
        <w:sym w:font="HQPB2" w:char="F050"/>
      </w:r>
      <w:r>
        <w:rPr>
          <w:sz w:val="32"/>
          <w:szCs w:val="32"/>
        </w:rPr>
        <w:sym w:font="HQPB4" w:char="F0E3"/>
      </w:r>
      <w:r>
        <w:rPr>
          <w:sz w:val="32"/>
          <w:szCs w:val="32"/>
        </w:rPr>
        <w:sym w:font="HQPB1" w:char="F08D"/>
      </w:r>
      <w:r>
        <w:rPr>
          <w:sz w:val="32"/>
          <w:szCs w:val="32"/>
        </w:rPr>
        <w:sym w:font="HQPB4" w:char="F0E3"/>
      </w:r>
      <w:r>
        <w:rPr>
          <w:sz w:val="32"/>
          <w:szCs w:val="32"/>
        </w:rPr>
        <w:sym w:font="HQPB1" w:char="F06D"/>
      </w:r>
      <w:r>
        <w:rPr>
          <w:rFonts w:ascii="(normal text)" w:hAnsi="(normal text)"/>
          <w:rtl/>
        </w:rPr>
        <w:t xml:space="preserve"> </w:t>
      </w:r>
      <w:r>
        <w:rPr>
          <w:sz w:val="32"/>
          <w:szCs w:val="32"/>
        </w:rPr>
        <w:sym w:font="HQPB4" w:char="F033"/>
      </w:r>
      <w:r>
        <w:rPr>
          <w:rFonts w:ascii="(normal text)" w:hAnsi="(normal text)"/>
          <w:rtl/>
        </w:rPr>
        <w:t xml:space="preserve"> </w:t>
      </w:r>
      <w:r>
        <w:rPr>
          <w:sz w:val="32"/>
          <w:szCs w:val="32"/>
        </w:rPr>
        <w:sym w:font="HQPB4" w:char="F0A8"/>
      </w:r>
      <w:r>
        <w:rPr>
          <w:sz w:val="32"/>
          <w:szCs w:val="32"/>
        </w:rPr>
        <w:sym w:font="HQPB2" w:char="F062"/>
      </w:r>
      <w:r>
        <w:rPr>
          <w:sz w:val="32"/>
          <w:szCs w:val="32"/>
        </w:rPr>
        <w:sym w:font="HQPB4" w:char="F0CE"/>
      </w:r>
      <w:r>
        <w:rPr>
          <w:sz w:val="32"/>
          <w:szCs w:val="32"/>
        </w:rPr>
        <w:sym w:font="HQPB1" w:char="F029"/>
      </w:r>
      <w:r>
        <w:rPr>
          <w:rFonts w:ascii="(normal text)" w:hAnsi="(normal text)"/>
          <w:rtl/>
        </w:rPr>
        <w:t xml:space="preserve"> </w:t>
      </w:r>
      <w:r>
        <w:rPr>
          <w:sz w:val="32"/>
          <w:szCs w:val="32"/>
        </w:rPr>
        <w:sym w:font="HQPB5" w:char="F0A9"/>
      </w:r>
      <w:r>
        <w:rPr>
          <w:sz w:val="32"/>
          <w:szCs w:val="32"/>
        </w:rPr>
        <w:sym w:font="HQPB1" w:char="F021"/>
      </w:r>
      <w:r>
        <w:rPr>
          <w:sz w:val="32"/>
          <w:szCs w:val="32"/>
        </w:rPr>
        <w:sym w:font="HQPB5" w:char="F024"/>
      </w:r>
      <w:r>
        <w:rPr>
          <w:sz w:val="32"/>
          <w:szCs w:val="32"/>
        </w:rPr>
        <w:sym w:font="HQPB1" w:char="F023"/>
      </w:r>
      <w:r>
        <w:rPr>
          <w:rFonts w:ascii="(normal text)" w:hAnsi="(normal text)"/>
          <w:rtl/>
        </w:rPr>
        <w:t xml:space="preserve"> </w:t>
      </w:r>
      <w:r>
        <w:rPr>
          <w:sz w:val="32"/>
          <w:szCs w:val="32"/>
        </w:rPr>
        <w:sym w:font="HQPB4" w:char="F0E3"/>
      </w:r>
      <w:r>
        <w:rPr>
          <w:sz w:val="32"/>
          <w:szCs w:val="32"/>
        </w:rPr>
        <w:sym w:font="HQPB2" w:char="F04E"/>
      </w:r>
      <w:r>
        <w:rPr>
          <w:sz w:val="32"/>
          <w:szCs w:val="32"/>
        </w:rPr>
        <w:sym w:font="HQPB4" w:char="F0E4"/>
      </w:r>
      <w:r>
        <w:rPr>
          <w:sz w:val="32"/>
          <w:szCs w:val="32"/>
        </w:rPr>
        <w:sym w:font="HQPB2" w:char="F033"/>
      </w:r>
      <w:r>
        <w:rPr>
          <w:sz w:val="32"/>
          <w:szCs w:val="32"/>
        </w:rPr>
        <w:sym w:font="HQPB4" w:char="F0F8"/>
      </w:r>
      <w:r>
        <w:rPr>
          <w:sz w:val="32"/>
          <w:szCs w:val="32"/>
        </w:rPr>
        <w:sym w:font="HQPB1" w:char="F074"/>
      </w:r>
      <w:r>
        <w:rPr>
          <w:sz w:val="32"/>
          <w:szCs w:val="32"/>
        </w:rPr>
        <w:sym w:font="HQPB5" w:char="F073"/>
      </w:r>
      <w:r>
        <w:rPr>
          <w:sz w:val="32"/>
          <w:szCs w:val="32"/>
        </w:rPr>
        <w:sym w:font="HQPB2" w:char="F086"/>
      </w:r>
      <w:r>
        <w:rPr>
          <w:rFonts w:ascii="(normal text)" w:hAnsi="(normal text)"/>
          <w:rtl/>
        </w:rPr>
        <w:t xml:space="preserve"> </w:t>
      </w:r>
      <w:r>
        <w:rPr>
          <w:sz w:val="32"/>
          <w:szCs w:val="32"/>
        </w:rPr>
        <w:sym w:font="HQPB1" w:char="F024"/>
      </w:r>
      <w:r>
        <w:rPr>
          <w:sz w:val="32"/>
          <w:szCs w:val="32"/>
        </w:rPr>
        <w:sym w:font="HQPB5" w:char="F074"/>
      </w:r>
      <w:r>
        <w:rPr>
          <w:sz w:val="32"/>
          <w:szCs w:val="32"/>
        </w:rPr>
        <w:sym w:font="HQPB2" w:char="F042"/>
      </w:r>
      <w:r>
        <w:rPr>
          <w:rFonts w:ascii="(normal text)" w:hAnsi="(normal text)"/>
          <w:rtl/>
        </w:rPr>
        <w:t xml:space="preserve"> </w:t>
      </w:r>
      <w:r>
        <w:rPr>
          <w:sz w:val="32"/>
          <w:szCs w:val="32"/>
        </w:rPr>
        <w:sym w:font="HQPB4" w:char="F0DF"/>
      </w:r>
      <w:r>
        <w:rPr>
          <w:sz w:val="32"/>
          <w:szCs w:val="32"/>
        </w:rPr>
        <w:sym w:font="HQPB1" w:char="F089"/>
      </w:r>
      <w:r>
        <w:rPr>
          <w:sz w:val="32"/>
          <w:szCs w:val="32"/>
        </w:rPr>
        <w:sym w:font="HQPB2" w:char="F083"/>
      </w:r>
      <w:r>
        <w:rPr>
          <w:sz w:val="32"/>
          <w:szCs w:val="32"/>
        </w:rPr>
        <w:sym w:font="HQPB4" w:char="F0CC"/>
      </w:r>
      <w:r>
        <w:rPr>
          <w:sz w:val="32"/>
          <w:szCs w:val="32"/>
        </w:rPr>
        <w:sym w:font="HQPB1" w:char="F08D"/>
      </w:r>
      <w:r>
        <w:rPr>
          <w:sz w:val="32"/>
          <w:szCs w:val="32"/>
        </w:rPr>
        <w:sym w:font="HQPB4" w:char="F0E3"/>
      </w:r>
      <w:r>
        <w:rPr>
          <w:sz w:val="32"/>
          <w:szCs w:val="32"/>
        </w:rPr>
        <w:sym w:font="HQPB2" w:char="F083"/>
      </w:r>
      <w:r>
        <w:rPr>
          <w:rFonts w:ascii="(normal text)" w:hAnsi="(normal text)"/>
          <w:rtl/>
        </w:rPr>
        <w:t xml:space="preserve"> </w:t>
      </w:r>
      <w:r>
        <w:rPr>
          <w:sz w:val="32"/>
          <w:szCs w:val="32"/>
        </w:rPr>
        <w:sym w:font="HQPB2" w:char="F0C7"/>
      </w:r>
      <w:r>
        <w:rPr>
          <w:sz w:val="32"/>
          <w:szCs w:val="32"/>
        </w:rPr>
        <w:sym w:font="HQPB2" w:char="F0CA"/>
      </w:r>
      <w:r>
        <w:rPr>
          <w:sz w:val="32"/>
          <w:szCs w:val="32"/>
        </w:rPr>
        <w:sym w:font="HQPB2" w:char="F0C8"/>
      </w:r>
      <w:r>
        <w:rPr>
          <w:rFonts w:ascii="(normal text)" w:hAnsi="(normal text)"/>
          <w:rtl/>
        </w:rPr>
        <w:t xml:space="preserve">   </w:t>
      </w:r>
    </w:p>
    <w:p w:rsidR="00FA2B30" w:rsidRDefault="00FA2B30" w:rsidP="008D501B">
      <w:pPr>
        <w:pStyle w:val="ListParagraph"/>
        <w:tabs>
          <w:tab w:val="center" w:pos="3922"/>
        </w:tabs>
        <w:autoSpaceDE w:val="0"/>
        <w:autoSpaceDN w:val="0"/>
        <w:adjustRightInd w:val="0"/>
        <w:spacing w:after="0" w:line="480" w:lineRule="auto"/>
        <w:ind w:left="-426"/>
        <w:rPr>
          <w:rFonts w:asciiTheme="majorBidi" w:eastAsia="Times New Roman" w:hAnsiTheme="majorBidi" w:cstheme="majorBidi"/>
          <w:sz w:val="24"/>
          <w:szCs w:val="24"/>
          <w:lang w:val="id-ID"/>
        </w:rPr>
      </w:pPr>
    </w:p>
    <w:p w:rsidR="00FA2B30" w:rsidRDefault="00FA2B30" w:rsidP="008D501B">
      <w:pPr>
        <w:pStyle w:val="ListParagraph"/>
        <w:tabs>
          <w:tab w:val="center" w:pos="3922"/>
        </w:tabs>
        <w:autoSpaceDE w:val="0"/>
        <w:autoSpaceDN w:val="0"/>
        <w:adjustRightInd w:val="0"/>
        <w:spacing w:after="0" w:line="480" w:lineRule="auto"/>
        <w:ind w:left="-426"/>
        <w:rPr>
          <w:rFonts w:asciiTheme="majorBidi" w:eastAsia="Times New Roman" w:hAnsiTheme="majorBidi" w:cstheme="majorBidi"/>
          <w:sz w:val="24"/>
          <w:szCs w:val="24"/>
          <w:lang w:val="id-ID"/>
        </w:rPr>
      </w:pPr>
    </w:p>
    <w:p w:rsidR="00764166" w:rsidRDefault="00764166" w:rsidP="008D501B">
      <w:pPr>
        <w:pStyle w:val="ListParagraph"/>
        <w:tabs>
          <w:tab w:val="center" w:pos="3922"/>
        </w:tabs>
        <w:autoSpaceDE w:val="0"/>
        <w:autoSpaceDN w:val="0"/>
        <w:adjustRightInd w:val="0"/>
        <w:spacing w:after="0" w:line="480" w:lineRule="auto"/>
        <w:ind w:left="-426"/>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lastRenderedPageBreak/>
        <w:t>Terjemahnya:</w:t>
      </w:r>
      <w:r w:rsidR="008D501B">
        <w:rPr>
          <w:rFonts w:asciiTheme="majorBidi" w:eastAsia="Times New Roman" w:hAnsiTheme="majorBidi" w:cstheme="majorBidi"/>
          <w:sz w:val="24"/>
          <w:szCs w:val="24"/>
          <w:lang w:val="id-ID"/>
        </w:rPr>
        <w:tab/>
      </w:r>
    </w:p>
    <w:p w:rsidR="00764166" w:rsidRPr="00065DEA" w:rsidRDefault="00587BE6" w:rsidP="00065DEA">
      <w:pPr>
        <w:autoSpaceDE w:val="0"/>
        <w:autoSpaceDN w:val="0"/>
        <w:adjustRightInd w:val="0"/>
        <w:spacing w:after="0"/>
        <w:rPr>
          <w:rFonts w:asciiTheme="majorBidi" w:eastAsia="Times New Roman" w:hAnsiTheme="majorBidi" w:cstheme="majorBidi"/>
          <w:sz w:val="24"/>
          <w:szCs w:val="24"/>
          <w:lang w:val="id-ID"/>
        </w:rPr>
      </w:pPr>
      <w:r w:rsidRPr="00065DEA">
        <w:rPr>
          <w:rFonts w:asciiTheme="majorBidi" w:eastAsia="Times New Roman" w:hAnsiTheme="majorBidi" w:cstheme="majorBidi"/>
          <w:i/>
          <w:iCs/>
          <w:sz w:val="24"/>
          <w:szCs w:val="24"/>
          <w:lang w:val="id-ID"/>
        </w:rPr>
        <w:t>Hai orang-orang yang beriman, penuhilah aqad-aqad itu. Dihalalkan bagimu binatang ternak, kecuali yang akan dibacakan kepadamu. (Yang demikian itu) dengan tidak menghalalkan berburu ketika kamu sedang mengerjakan haji. Sesungguhnya Allah menetapkan hukum-hukum menurut yang dikehendaki-Nya.</w:t>
      </w:r>
      <w:r w:rsidRPr="005A2E17">
        <w:rPr>
          <w:rStyle w:val="FootnoteReference"/>
          <w:rFonts w:asciiTheme="majorBidi" w:eastAsia="Times New Roman" w:hAnsiTheme="majorBidi" w:cstheme="majorBidi"/>
          <w:sz w:val="24"/>
          <w:szCs w:val="24"/>
          <w:lang w:val="id-ID"/>
        </w:rPr>
        <w:footnoteReference w:id="37"/>
      </w:r>
    </w:p>
    <w:p w:rsidR="00587BE6" w:rsidRPr="00587BE6" w:rsidRDefault="00587BE6" w:rsidP="00587BE6">
      <w:pPr>
        <w:pStyle w:val="ListParagraph"/>
        <w:autoSpaceDE w:val="0"/>
        <w:autoSpaceDN w:val="0"/>
        <w:adjustRightInd w:val="0"/>
        <w:spacing w:after="0"/>
        <w:ind w:left="284"/>
        <w:rPr>
          <w:rFonts w:asciiTheme="majorBidi" w:eastAsia="Times New Roman" w:hAnsiTheme="majorBidi" w:cstheme="majorBidi"/>
          <w:i/>
          <w:iCs/>
          <w:sz w:val="24"/>
          <w:szCs w:val="24"/>
          <w:lang w:val="id-ID"/>
        </w:rPr>
      </w:pPr>
    </w:p>
    <w:p w:rsidR="00AD6D78" w:rsidRDefault="00AD6D78" w:rsidP="00065DEA">
      <w:pPr>
        <w:pStyle w:val="ListParagraph"/>
        <w:autoSpaceDE w:val="0"/>
        <w:autoSpaceDN w:val="0"/>
        <w:adjustRightInd w:val="0"/>
        <w:spacing w:after="0" w:line="480" w:lineRule="auto"/>
        <w:ind w:left="-426" w:firstLine="426"/>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Akad </w:t>
      </w:r>
      <w:r>
        <w:rPr>
          <w:rFonts w:asciiTheme="majorBidi" w:eastAsia="Times New Roman" w:hAnsiTheme="majorBidi" w:cstheme="majorBidi"/>
          <w:i/>
          <w:iCs/>
          <w:sz w:val="24"/>
          <w:szCs w:val="24"/>
          <w:lang w:val="id-ID"/>
        </w:rPr>
        <w:t xml:space="preserve">wakalah bil ujrah </w:t>
      </w:r>
      <w:r>
        <w:rPr>
          <w:rFonts w:asciiTheme="majorBidi" w:eastAsia="Times New Roman" w:hAnsiTheme="majorBidi" w:cstheme="majorBidi"/>
          <w:sz w:val="24"/>
          <w:szCs w:val="24"/>
          <w:lang w:val="id-ID"/>
        </w:rPr>
        <w:t xml:space="preserve">dalam asuransi syariah </w:t>
      </w:r>
      <w:r w:rsidR="00390758">
        <w:rPr>
          <w:rFonts w:asciiTheme="majorBidi" w:eastAsia="Times New Roman" w:hAnsiTheme="majorBidi" w:cstheme="majorBidi"/>
          <w:sz w:val="24"/>
          <w:szCs w:val="24"/>
          <w:lang w:val="id-ID"/>
        </w:rPr>
        <w:t>adalah pemberian kuasa dari peserta kepada perusahaan asuransi untuk mengelola dana peserta dan/atau melakukan kegiatan lain dengan imbalan pemberian ujrah (</w:t>
      </w:r>
      <w:r w:rsidR="00390758">
        <w:rPr>
          <w:rFonts w:asciiTheme="majorBidi" w:eastAsia="Times New Roman" w:hAnsiTheme="majorBidi" w:cstheme="majorBidi"/>
          <w:i/>
          <w:iCs/>
          <w:sz w:val="24"/>
          <w:szCs w:val="24"/>
          <w:lang w:val="id-ID"/>
        </w:rPr>
        <w:t>fee</w:t>
      </w:r>
      <w:r w:rsidR="00390758">
        <w:rPr>
          <w:rFonts w:asciiTheme="majorBidi" w:eastAsia="Times New Roman" w:hAnsiTheme="majorBidi" w:cstheme="majorBidi"/>
          <w:sz w:val="24"/>
          <w:szCs w:val="24"/>
          <w:lang w:val="id-ID"/>
        </w:rPr>
        <w:t>)</w:t>
      </w:r>
      <w:r>
        <w:rPr>
          <w:rFonts w:asciiTheme="majorBidi" w:eastAsia="Times New Roman" w:hAnsiTheme="majorBidi" w:cstheme="majorBidi"/>
          <w:sz w:val="24"/>
          <w:szCs w:val="24"/>
          <w:lang w:val="id-ID"/>
        </w:rPr>
        <w:t>.</w:t>
      </w:r>
      <w:r w:rsidR="00CF431E">
        <w:rPr>
          <w:rStyle w:val="FootnoteReference"/>
          <w:rFonts w:asciiTheme="majorBidi" w:eastAsia="Times New Roman" w:hAnsiTheme="majorBidi" w:cstheme="majorBidi"/>
          <w:sz w:val="24"/>
          <w:szCs w:val="24"/>
          <w:lang w:val="id-ID"/>
        </w:rPr>
        <w:footnoteReference w:id="38"/>
      </w:r>
      <w:r w:rsidR="00E112D2">
        <w:rPr>
          <w:rFonts w:asciiTheme="majorBidi" w:eastAsia="Times New Roman" w:hAnsiTheme="majorBidi" w:cstheme="majorBidi"/>
          <w:sz w:val="24"/>
          <w:szCs w:val="24"/>
          <w:lang w:val="id-ID"/>
        </w:rPr>
        <w:t xml:space="preserve"> </w:t>
      </w:r>
      <w:r w:rsidR="001468FD">
        <w:rPr>
          <w:rFonts w:asciiTheme="majorBidi" w:eastAsia="Times New Roman" w:hAnsiTheme="majorBidi" w:cstheme="majorBidi"/>
          <w:sz w:val="24"/>
          <w:szCs w:val="24"/>
          <w:lang w:val="id-ID"/>
        </w:rPr>
        <w:t xml:space="preserve">Objek </w:t>
      </w:r>
      <w:r w:rsidR="001468FD">
        <w:rPr>
          <w:rFonts w:asciiTheme="majorBidi" w:eastAsia="Times New Roman" w:hAnsiTheme="majorBidi" w:cstheme="majorBidi"/>
          <w:i/>
          <w:iCs/>
          <w:sz w:val="24"/>
          <w:szCs w:val="24"/>
          <w:lang w:val="id-ID"/>
        </w:rPr>
        <w:t xml:space="preserve">wakalah bil ujrah </w:t>
      </w:r>
      <w:r w:rsidR="001468FD">
        <w:rPr>
          <w:rFonts w:asciiTheme="majorBidi" w:eastAsia="Times New Roman" w:hAnsiTheme="majorBidi" w:cstheme="majorBidi"/>
          <w:sz w:val="24"/>
          <w:szCs w:val="24"/>
          <w:lang w:val="id-ID"/>
        </w:rPr>
        <w:t xml:space="preserve">meliputi kegiatan administrasi, pengelolaan dana, pembayaran klaim, </w:t>
      </w:r>
      <w:r w:rsidR="001468FD" w:rsidRPr="001468FD">
        <w:rPr>
          <w:rFonts w:asciiTheme="majorBidi" w:eastAsia="Times New Roman" w:hAnsiTheme="majorBidi" w:cstheme="majorBidi"/>
          <w:i/>
          <w:iCs/>
          <w:sz w:val="24"/>
          <w:szCs w:val="24"/>
          <w:lang w:val="id-ID"/>
        </w:rPr>
        <w:t>underwriting</w:t>
      </w:r>
      <w:r w:rsidR="001468FD">
        <w:rPr>
          <w:rFonts w:asciiTheme="majorBidi" w:eastAsia="Times New Roman" w:hAnsiTheme="majorBidi" w:cstheme="majorBidi"/>
          <w:sz w:val="24"/>
          <w:szCs w:val="24"/>
          <w:lang w:val="id-ID"/>
        </w:rPr>
        <w:t xml:space="preserve">, pengelolaan risiko, pemasaran dan investasi. Adapun hal-hal yang harus disebutkan dalam akad </w:t>
      </w:r>
      <w:r w:rsidR="001468FD">
        <w:rPr>
          <w:rFonts w:asciiTheme="majorBidi" w:eastAsia="Times New Roman" w:hAnsiTheme="majorBidi" w:cstheme="majorBidi"/>
          <w:i/>
          <w:iCs/>
          <w:sz w:val="24"/>
          <w:szCs w:val="24"/>
          <w:lang w:val="id-ID"/>
        </w:rPr>
        <w:t xml:space="preserve">wakalah bil ujrah </w:t>
      </w:r>
      <w:r w:rsidR="001468FD">
        <w:rPr>
          <w:rFonts w:asciiTheme="majorBidi" w:eastAsia="Times New Roman" w:hAnsiTheme="majorBidi" w:cstheme="majorBidi"/>
          <w:sz w:val="24"/>
          <w:szCs w:val="24"/>
          <w:lang w:val="id-ID"/>
        </w:rPr>
        <w:t>adalah sebagai berikut:</w:t>
      </w:r>
      <w:r w:rsidR="00953246">
        <w:rPr>
          <w:rStyle w:val="FootnoteReference"/>
          <w:rFonts w:asciiTheme="majorBidi" w:eastAsia="Times New Roman" w:hAnsiTheme="majorBidi" w:cstheme="majorBidi"/>
          <w:sz w:val="24"/>
          <w:szCs w:val="24"/>
          <w:lang w:val="id-ID"/>
        </w:rPr>
        <w:footnoteReference w:id="39"/>
      </w:r>
    </w:p>
    <w:p w:rsidR="001468FD" w:rsidRDefault="001468FD" w:rsidP="003A6785">
      <w:pPr>
        <w:pStyle w:val="ListParagraph"/>
        <w:numPr>
          <w:ilvl w:val="0"/>
          <w:numId w:val="29"/>
        </w:numPr>
        <w:autoSpaceDE w:val="0"/>
        <w:autoSpaceDN w:val="0"/>
        <w:adjustRightInd w:val="0"/>
        <w:spacing w:after="0" w:line="480" w:lineRule="auto"/>
        <w:ind w:left="284" w:hanging="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Hak dan kewajiban peserta dan perusahaan asuransi.</w:t>
      </w:r>
    </w:p>
    <w:p w:rsidR="001468FD" w:rsidRDefault="001468FD" w:rsidP="003A6785">
      <w:pPr>
        <w:pStyle w:val="ListParagraph"/>
        <w:numPr>
          <w:ilvl w:val="0"/>
          <w:numId w:val="29"/>
        </w:numPr>
        <w:autoSpaceDE w:val="0"/>
        <w:autoSpaceDN w:val="0"/>
        <w:adjustRightInd w:val="0"/>
        <w:spacing w:after="0" w:line="480" w:lineRule="auto"/>
        <w:ind w:left="284" w:hanging="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Besaran, cara dan waktu pemotongan </w:t>
      </w:r>
      <w:r>
        <w:rPr>
          <w:rFonts w:asciiTheme="majorBidi" w:eastAsia="Times New Roman" w:hAnsiTheme="majorBidi" w:cstheme="majorBidi"/>
          <w:i/>
          <w:iCs/>
          <w:sz w:val="24"/>
          <w:szCs w:val="24"/>
          <w:lang w:val="id-ID"/>
        </w:rPr>
        <w:t xml:space="preserve">ujrah fee </w:t>
      </w:r>
      <w:r>
        <w:rPr>
          <w:rFonts w:asciiTheme="majorBidi" w:eastAsia="Times New Roman" w:hAnsiTheme="majorBidi" w:cstheme="majorBidi"/>
          <w:sz w:val="24"/>
          <w:szCs w:val="24"/>
          <w:lang w:val="id-ID"/>
        </w:rPr>
        <w:t>atas premi.</w:t>
      </w:r>
    </w:p>
    <w:p w:rsidR="001468FD" w:rsidRDefault="001468FD" w:rsidP="003A6785">
      <w:pPr>
        <w:pStyle w:val="ListParagraph"/>
        <w:numPr>
          <w:ilvl w:val="0"/>
          <w:numId w:val="29"/>
        </w:numPr>
        <w:autoSpaceDE w:val="0"/>
        <w:autoSpaceDN w:val="0"/>
        <w:adjustRightInd w:val="0"/>
        <w:spacing w:after="0" w:line="480" w:lineRule="auto"/>
        <w:ind w:left="284" w:hanging="284"/>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Syarat-syarat lain yang disepakati, sesuai dengan jenis asuransi yang diakadkan.</w:t>
      </w:r>
    </w:p>
    <w:p w:rsidR="00FA2B30" w:rsidRDefault="00FA2B30" w:rsidP="00FA2B30">
      <w:pPr>
        <w:autoSpaceDE w:val="0"/>
        <w:autoSpaceDN w:val="0"/>
        <w:adjustRightInd w:val="0"/>
        <w:spacing w:after="0" w:line="480" w:lineRule="auto"/>
        <w:rPr>
          <w:rFonts w:asciiTheme="majorBidi" w:eastAsia="Times New Roman" w:hAnsiTheme="majorBidi" w:cstheme="majorBidi"/>
          <w:sz w:val="24"/>
          <w:szCs w:val="24"/>
          <w:lang w:val="id-ID"/>
        </w:rPr>
      </w:pPr>
    </w:p>
    <w:p w:rsidR="00FA2B30" w:rsidRDefault="00FA2B30" w:rsidP="00FA2B30">
      <w:pPr>
        <w:autoSpaceDE w:val="0"/>
        <w:autoSpaceDN w:val="0"/>
        <w:adjustRightInd w:val="0"/>
        <w:spacing w:after="0" w:line="480" w:lineRule="auto"/>
        <w:rPr>
          <w:rFonts w:asciiTheme="majorBidi" w:eastAsia="Times New Roman" w:hAnsiTheme="majorBidi" w:cstheme="majorBidi"/>
          <w:sz w:val="24"/>
          <w:szCs w:val="24"/>
          <w:lang w:val="id-ID"/>
        </w:rPr>
      </w:pPr>
    </w:p>
    <w:p w:rsidR="00FA2B30" w:rsidRDefault="00FA2B30" w:rsidP="00FA2B30">
      <w:pPr>
        <w:autoSpaceDE w:val="0"/>
        <w:autoSpaceDN w:val="0"/>
        <w:adjustRightInd w:val="0"/>
        <w:spacing w:after="0" w:line="480" w:lineRule="auto"/>
        <w:rPr>
          <w:rFonts w:asciiTheme="majorBidi" w:eastAsia="Times New Roman" w:hAnsiTheme="majorBidi" w:cstheme="majorBidi"/>
          <w:sz w:val="24"/>
          <w:szCs w:val="24"/>
          <w:lang w:val="id-ID"/>
        </w:rPr>
      </w:pPr>
    </w:p>
    <w:p w:rsidR="00FA2B30" w:rsidRDefault="00FA2B30" w:rsidP="00FA2B30">
      <w:pPr>
        <w:autoSpaceDE w:val="0"/>
        <w:autoSpaceDN w:val="0"/>
        <w:adjustRightInd w:val="0"/>
        <w:spacing w:after="0" w:line="480" w:lineRule="auto"/>
        <w:rPr>
          <w:rFonts w:asciiTheme="majorBidi" w:eastAsia="Times New Roman" w:hAnsiTheme="majorBidi" w:cstheme="majorBidi"/>
          <w:sz w:val="24"/>
          <w:szCs w:val="24"/>
          <w:lang w:val="id-ID"/>
        </w:rPr>
      </w:pPr>
    </w:p>
    <w:p w:rsidR="008143A7" w:rsidRDefault="00C478C4" w:rsidP="00520AB8">
      <w:pPr>
        <w:pStyle w:val="ListParagraph"/>
        <w:numPr>
          <w:ilvl w:val="0"/>
          <w:numId w:val="20"/>
        </w:numPr>
        <w:tabs>
          <w:tab w:val="left" w:pos="1677"/>
        </w:tabs>
        <w:spacing w:after="0" w:line="480" w:lineRule="auto"/>
        <w:ind w:left="284"/>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Rukun dan Syarat al-Wakalah</w:t>
      </w:r>
    </w:p>
    <w:p w:rsidR="00C478C4" w:rsidRPr="006E21A4" w:rsidRDefault="00C478C4" w:rsidP="006E21A4">
      <w:pPr>
        <w:spacing w:after="0" w:line="480" w:lineRule="auto"/>
        <w:ind w:firstLine="284"/>
        <w:rPr>
          <w:rFonts w:asciiTheme="majorBidi" w:hAnsiTheme="majorBidi" w:cstheme="majorBidi"/>
          <w:sz w:val="24"/>
          <w:szCs w:val="24"/>
          <w:lang w:val="id-ID"/>
        </w:rPr>
      </w:pPr>
      <w:r w:rsidRPr="006E21A4">
        <w:rPr>
          <w:rFonts w:asciiTheme="majorBidi" w:hAnsiTheme="majorBidi" w:cstheme="majorBidi"/>
          <w:sz w:val="24"/>
          <w:szCs w:val="24"/>
          <w:lang w:val="id-ID"/>
        </w:rPr>
        <w:t xml:space="preserve">Rukun-rukun dan syarat </w:t>
      </w:r>
      <w:r w:rsidRPr="008D501B">
        <w:rPr>
          <w:rFonts w:asciiTheme="majorBidi" w:hAnsiTheme="majorBidi" w:cstheme="majorBidi"/>
          <w:i/>
          <w:iCs/>
          <w:sz w:val="24"/>
          <w:szCs w:val="24"/>
          <w:lang w:val="id-ID"/>
        </w:rPr>
        <w:t>al-wakalah</w:t>
      </w:r>
      <w:r w:rsidRPr="006E21A4">
        <w:rPr>
          <w:rFonts w:asciiTheme="majorBidi" w:hAnsiTheme="majorBidi" w:cstheme="majorBidi"/>
          <w:sz w:val="24"/>
          <w:szCs w:val="24"/>
          <w:lang w:val="id-ID"/>
        </w:rPr>
        <w:t xml:space="preserve"> adalah sebagai berikut:</w:t>
      </w:r>
    </w:p>
    <w:p w:rsidR="00C478C4" w:rsidRDefault="00C478C4" w:rsidP="008A3636">
      <w:pPr>
        <w:pStyle w:val="ListParagraph"/>
        <w:numPr>
          <w:ilvl w:val="0"/>
          <w:numId w:val="17"/>
        </w:numPr>
        <w:tabs>
          <w:tab w:val="left" w:pos="1677"/>
        </w:tabs>
        <w:spacing w:line="480" w:lineRule="auto"/>
        <w:ind w:left="284" w:hanging="284"/>
        <w:rPr>
          <w:rFonts w:asciiTheme="majorBidi" w:hAnsiTheme="majorBidi" w:cstheme="majorBidi"/>
          <w:sz w:val="24"/>
          <w:szCs w:val="24"/>
          <w:lang w:val="id-ID"/>
        </w:rPr>
      </w:pPr>
      <w:r>
        <w:rPr>
          <w:rFonts w:asciiTheme="majorBidi" w:hAnsiTheme="majorBidi" w:cstheme="majorBidi"/>
          <w:sz w:val="24"/>
          <w:szCs w:val="24"/>
          <w:lang w:val="id-ID"/>
        </w:rPr>
        <w:t xml:space="preserve">Orang yang mewakilkan, syarat-syarat bagi orang yang mewakilkan ialah dia pemilik barang atau dibawah kekuasaannya dan dapat bertindak pada harta tersebut. Jika yang mewakilkan bukan pemilik atau pengampu, </w:t>
      </w:r>
      <w:r>
        <w:rPr>
          <w:rFonts w:asciiTheme="majorBidi" w:hAnsiTheme="majorBidi" w:cstheme="majorBidi"/>
          <w:i/>
          <w:iCs/>
          <w:sz w:val="24"/>
          <w:szCs w:val="24"/>
          <w:lang w:val="id-ID"/>
        </w:rPr>
        <w:t xml:space="preserve">al-wakalah </w:t>
      </w:r>
      <w:r w:rsidRPr="00C478C4">
        <w:rPr>
          <w:rFonts w:asciiTheme="majorBidi" w:hAnsiTheme="majorBidi" w:cstheme="majorBidi"/>
          <w:sz w:val="24"/>
          <w:szCs w:val="24"/>
          <w:lang w:val="id-ID"/>
        </w:rPr>
        <w:t>tersebut batal</w:t>
      </w:r>
      <w:r>
        <w:rPr>
          <w:rFonts w:asciiTheme="majorBidi" w:hAnsiTheme="majorBidi" w:cstheme="majorBidi"/>
          <w:sz w:val="24"/>
          <w:szCs w:val="24"/>
          <w:lang w:val="id-ID"/>
        </w:rPr>
        <w:t>.</w:t>
      </w:r>
    </w:p>
    <w:p w:rsidR="00C478C4" w:rsidRDefault="00C478C4" w:rsidP="008A3636">
      <w:pPr>
        <w:pStyle w:val="ListParagraph"/>
        <w:numPr>
          <w:ilvl w:val="0"/>
          <w:numId w:val="17"/>
        </w:numPr>
        <w:tabs>
          <w:tab w:val="left" w:pos="1677"/>
        </w:tabs>
        <w:spacing w:line="480" w:lineRule="auto"/>
        <w:ind w:left="284" w:hanging="284"/>
        <w:rPr>
          <w:rFonts w:asciiTheme="majorBidi" w:hAnsiTheme="majorBidi" w:cstheme="majorBidi"/>
          <w:sz w:val="24"/>
          <w:szCs w:val="24"/>
          <w:lang w:val="id-ID"/>
        </w:rPr>
      </w:pPr>
      <w:r>
        <w:rPr>
          <w:rFonts w:asciiTheme="majorBidi" w:hAnsiTheme="majorBidi" w:cstheme="majorBidi"/>
          <w:sz w:val="24"/>
          <w:szCs w:val="24"/>
          <w:lang w:val="id-ID"/>
        </w:rPr>
        <w:t xml:space="preserve">Wakil (yang mewakili), syarat-syarat bagi yang mewakili ialah bahwa yang mewakili </w:t>
      </w:r>
      <w:r w:rsidR="001468D9">
        <w:rPr>
          <w:rFonts w:asciiTheme="majorBidi" w:hAnsiTheme="majorBidi" w:cstheme="majorBidi"/>
          <w:sz w:val="24"/>
          <w:szCs w:val="24"/>
          <w:lang w:val="id-ID"/>
        </w:rPr>
        <w:t xml:space="preserve">haruslah orang </w:t>
      </w:r>
      <w:r>
        <w:rPr>
          <w:rFonts w:asciiTheme="majorBidi" w:hAnsiTheme="majorBidi" w:cstheme="majorBidi"/>
          <w:sz w:val="24"/>
          <w:szCs w:val="24"/>
          <w:lang w:val="id-ID"/>
        </w:rPr>
        <w:t xml:space="preserve">berakal. Bila seorang wakil itu idiot, gila, atau belum dewasa, maka perwakilan batal. </w:t>
      </w:r>
      <w:r w:rsidR="001468D9">
        <w:rPr>
          <w:rFonts w:asciiTheme="majorBidi" w:hAnsiTheme="majorBidi" w:cstheme="majorBidi"/>
          <w:sz w:val="24"/>
          <w:szCs w:val="24"/>
          <w:lang w:val="id-ID"/>
        </w:rPr>
        <w:t>Kemudian syarat berikutnya adalah orang yang mewakili cakap terhadap hukum dan mampu untuk melaksanakan tugas yang dilimpahkan kepadanya.</w:t>
      </w:r>
    </w:p>
    <w:p w:rsidR="00C478C4" w:rsidRDefault="00D9152F" w:rsidP="008A3636">
      <w:pPr>
        <w:pStyle w:val="ListParagraph"/>
        <w:numPr>
          <w:ilvl w:val="0"/>
          <w:numId w:val="17"/>
        </w:numPr>
        <w:tabs>
          <w:tab w:val="left" w:pos="1677"/>
        </w:tabs>
        <w:spacing w:line="480" w:lineRule="auto"/>
        <w:ind w:left="284" w:hanging="284"/>
        <w:rPr>
          <w:rFonts w:asciiTheme="majorBidi" w:hAnsiTheme="majorBidi" w:cstheme="majorBidi"/>
          <w:sz w:val="24"/>
          <w:szCs w:val="24"/>
          <w:lang w:val="id-ID"/>
        </w:rPr>
      </w:pPr>
      <w:r>
        <w:rPr>
          <w:rFonts w:asciiTheme="majorBidi" w:hAnsiTheme="majorBidi" w:cstheme="majorBidi"/>
          <w:i/>
          <w:iCs/>
          <w:sz w:val="24"/>
          <w:szCs w:val="24"/>
          <w:lang w:val="id-ID"/>
        </w:rPr>
        <w:t xml:space="preserve">Muwakkal fih </w:t>
      </w:r>
      <w:r>
        <w:rPr>
          <w:rFonts w:asciiTheme="majorBidi" w:hAnsiTheme="majorBidi" w:cstheme="majorBidi"/>
          <w:sz w:val="24"/>
          <w:szCs w:val="24"/>
          <w:lang w:val="id-ID"/>
        </w:rPr>
        <w:t>(sesuatu yang diwakilkan), syarat-syaratnya ialah:</w:t>
      </w:r>
    </w:p>
    <w:p w:rsidR="001468D9" w:rsidRDefault="001468D9" w:rsidP="00193830">
      <w:pPr>
        <w:pStyle w:val="ListParagraph"/>
        <w:numPr>
          <w:ilvl w:val="0"/>
          <w:numId w:val="16"/>
        </w:numPr>
        <w:tabs>
          <w:tab w:val="left" w:pos="1677"/>
        </w:tabs>
        <w:spacing w:line="480" w:lineRule="auto"/>
        <w:ind w:left="567" w:hanging="283"/>
        <w:rPr>
          <w:rFonts w:asciiTheme="majorBidi" w:hAnsiTheme="majorBidi" w:cstheme="majorBidi"/>
          <w:sz w:val="24"/>
          <w:szCs w:val="24"/>
          <w:lang w:val="id-ID"/>
        </w:rPr>
      </w:pPr>
      <w:r>
        <w:rPr>
          <w:rFonts w:asciiTheme="majorBidi" w:hAnsiTheme="majorBidi" w:cstheme="majorBidi"/>
          <w:sz w:val="24"/>
          <w:szCs w:val="24"/>
          <w:lang w:val="id-ID"/>
        </w:rPr>
        <w:t>Pekerjaan atau tindakan yang diwakilkan tidak bertentangan dengan syariah Islam.</w:t>
      </w:r>
    </w:p>
    <w:p w:rsidR="001468D9" w:rsidRDefault="001468D9" w:rsidP="00193830">
      <w:pPr>
        <w:pStyle w:val="ListParagraph"/>
        <w:numPr>
          <w:ilvl w:val="0"/>
          <w:numId w:val="16"/>
        </w:numPr>
        <w:tabs>
          <w:tab w:val="left" w:pos="1677"/>
        </w:tabs>
        <w:spacing w:line="480" w:lineRule="auto"/>
        <w:ind w:left="567" w:hanging="283"/>
        <w:rPr>
          <w:rFonts w:asciiTheme="majorBidi" w:hAnsiTheme="majorBidi" w:cstheme="majorBidi"/>
          <w:sz w:val="24"/>
          <w:szCs w:val="24"/>
          <w:lang w:val="id-ID"/>
        </w:rPr>
      </w:pPr>
      <w:r>
        <w:rPr>
          <w:rFonts w:asciiTheme="majorBidi" w:hAnsiTheme="majorBidi" w:cstheme="majorBidi"/>
          <w:sz w:val="24"/>
          <w:szCs w:val="24"/>
          <w:lang w:val="id-ID"/>
        </w:rPr>
        <w:t xml:space="preserve">Boleh diwakilkan oleh orang lain untuk mengerjakannya menurut syariah Islam, maka tidaklah sah mewakilkan </w:t>
      </w:r>
      <w:r w:rsidR="00AD6D78">
        <w:rPr>
          <w:rFonts w:asciiTheme="majorBidi" w:hAnsiTheme="majorBidi" w:cstheme="majorBidi"/>
          <w:sz w:val="24"/>
          <w:szCs w:val="24"/>
          <w:lang w:val="id-ID"/>
        </w:rPr>
        <w:t>untuk mengerjakan shalat, puasa, membaca ayat al-Qur’an, karena hal ini tidak bisa diwakilkan.</w:t>
      </w:r>
    </w:p>
    <w:p w:rsidR="00AD6D78" w:rsidRDefault="00D9152F" w:rsidP="00193830">
      <w:pPr>
        <w:pStyle w:val="ListParagraph"/>
        <w:numPr>
          <w:ilvl w:val="0"/>
          <w:numId w:val="16"/>
        </w:numPr>
        <w:tabs>
          <w:tab w:val="left" w:pos="1677"/>
        </w:tabs>
        <w:spacing w:line="480" w:lineRule="auto"/>
        <w:ind w:left="567" w:hanging="283"/>
        <w:rPr>
          <w:rFonts w:asciiTheme="majorBidi" w:hAnsiTheme="majorBidi" w:cstheme="majorBidi"/>
          <w:sz w:val="24"/>
          <w:szCs w:val="24"/>
          <w:lang w:val="id-ID"/>
        </w:rPr>
      </w:pPr>
      <w:r>
        <w:rPr>
          <w:rFonts w:asciiTheme="majorBidi" w:hAnsiTheme="majorBidi" w:cstheme="majorBidi"/>
          <w:sz w:val="24"/>
          <w:szCs w:val="24"/>
          <w:lang w:val="id-ID"/>
        </w:rPr>
        <w:t>Diketahui dengan jelas, maka batal mewak</w:t>
      </w:r>
      <w:r w:rsidR="00AD6D78">
        <w:rPr>
          <w:rFonts w:asciiTheme="majorBidi" w:hAnsiTheme="majorBidi" w:cstheme="majorBidi"/>
          <w:sz w:val="24"/>
          <w:szCs w:val="24"/>
          <w:lang w:val="id-ID"/>
        </w:rPr>
        <w:t>ilkan sesuatu yang masih samar.</w:t>
      </w:r>
    </w:p>
    <w:p w:rsidR="00D9152F" w:rsidRDefault="00D9152F" w:rsidP="00193830">
      <w:pPr>
        <w:pStyle w:val="ListParagraph"/>
        <w:numPr>
          <w:ilvl w:val="0"/>
          <w:numId w:val="16"/>
        </w:numPr>
        <w:tabs>
          <w:tab w:val="left" w:pos="1677"/>
        </w:tabs>
        <w:spacing w:line="480" w:lineRule="auto"/>
        <w:ind w:left="567" w:hanging="283"/>
        <w:rPr>
          <w:rFonts w:asciiTheme="majorBidi" w:hAnsiTheme="majorBidi" w:cstheme="majorBidi"/>
          <w:sz w:val="24"/>
          <w:szCs w:val="24"/>
          <w:lang w:val="id-ID"/>
        </w:rPr>
      </w:pPr>
      <w:r w:rsidRPr="001468D9">
        <w:rPr>
          <w:rFonts w:asciiTheme="majorBidi" w:hAnsiTheme="majorBidi" w:cstheme="majorBidi"/>
          <w:i/>
          <w:iCs/>
          <w:sz w:val="24"/>
          <w:szCs w:val="24"/>
          <w:lang w:val="id-ID"/>
        </w:rPr>
        <w:t>Shigat</w:t>
      </w:r>
      <w:r w:rsidR="001468D9" w:rsidRPr="001468D9">
        <w:rPr>
          <w:rFonts w:asciiTheme="majorBidi" w:hAnsiTheme="majorBidi" w:cstheme="majorBidi"/>
          <w:sz w:val="24"/>
          <w:szCs w:val="24"/>
          <w:lang w:val="id-ID"/>
        </w:rPr>
        <w:t>, yaitu lafadz mewakilkan.</w:t>
      </w:r>
      <w:r w:rsidRPr="001468D9">
        <w:rPr>
          <w:rFonts w:asciiTheme="majorBidi" w:hAnsiTheme="majorBidi" w:cstheme="majorBidi"/>
          <w:sz w:val="24"/>
          <w:szCs w:val="24"/>
          <w:lang w:val="id-ID"/>
        </w:rPr>
        <w:t xml:space="preserve"> </w:t>
      </w:r>
      <w:r w:rsidR="001468D9" w:rsidRPr="001468D9">
        <w:rPr>
          <w:rFonts w:asciiTheme="majorBidi" w:hAnsiTheme="majorBidi" w:cstheme="majorBidi"/>
          <w:i/>
          <w:iCs/>
          <w:sz w:val="24"/>
          <w:szCs w:val="24"/>
          <w:lang w:val="id-ID"/>
        </w:rPr>
        <w:t>S</w:t>
      </w:r>
      <w:r w:rsidRPr="001468D9">
        <w:rPr>
          <w:rFonts w:asciiTheme="majorBidi" w:hAnsiTheme="majorBidi" w:cstheme="majorBidi"/>
          <w:i/>
          <w:iCs/>
          <w:sz w:val="24"/>
          <w:szCs w:val="24"/>
          <w:lang w:val="id-ID"/>
        </w:rPr>
        <w:t xml:space="preserve">higat </w:t>
      </w:r>
      <w:r w:rsidRPr="001468D9">
        <w:rPr>
          <w:rFonts w:asciiTheme="majorBidi" w:hAnsiTheme="majorBidi" w:cstheme="majorBidi"/>
          <w:sz w:val="24"/>
          <w:szCs w:val="24"/>
          <w:lang w:val="id-ID"/>
        </w:rPr>
        <w:t>diucapkan dari yang berwakil sebagai simbol keridhaannya untuk mewakilkan dan wakil menerimanya.</w:t>
      </w:r>
      <w:r>
        <w:rPr>
          <w:rStyle w:val="FootnoteReference"/>
          <w:rFonts w:asciiTheme="majorBidi" w:hAnsiTheme="majorBidi" w:cstheme="majorBidi"/>
          <w:sz w:val="24"/>
          <w:szCs w:val="24"/>
          <w:lang w:val="id-ID"/>
        </w:rPr>
        <w:footnoteReference w:id="40"/>
      </w:r>
    </w:p>
    <w:p w:rsidR="00C557B3" w:rsidRDefault="00AD6D78" w:rsidP="00F5788A">
      <w:pPr>
        <w:pStyle w:val="ListParagraph"/>
        <w:numPr>
          <w:ilvl w:val="0"/>
          <w:numId w:val="20"/>
        </w:numPr>
        <w:tabs>
          <w:tab w:val="left" w:pos="1677"/>
        </w:tabs>
        <w:spacing w:after="0" w:line="480" w:lineRule="auto"/>
        <w:ind w:left="284"/>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Berakhirnya Akad Wakalah</w:t>
      </w:r>
    </w:p>
    <w:p w:rsidR="00C557B3" w:rsidRPr="00C63EEB" w:rsidRDefault="00C557B3" w:rsidP="00F5788A">
      <w:pPr>
        <w:spacing w:after="0" w:line="480" w:lineRule="auto"/>
        <w:ind w:firstLine="284"/>
        <w:rPr>
          <w:rFonts w:asciiTheme="majorBidi" w:hAnsiTheme="majorBidi" w:cstheme="majorBidi"/>
          <w:sz w:val="24"/>
          <w:szCs w:val="24"/>
          <w:lang w:val="id-ID"/>
        </w:rPr>
      </w:pPr>
      <w:r w:rsidRPr="00C63EEB">
        <w:rPr>
          <w:rFonts w:asciiTheme="majorBidi" w:hAnsiTheme="majorBidi" w:cstheme="majorBidi"/>
          <w:sz w:val="24"/>
          <w:szCs w:val="24"/>
          <w:lang w:val="id-ID"/>
        </w:rPr>
        <w:t xml:space="preserve">Akad </w:t>
      </w:r>
      <w:r w:rsidRPr="008D501B">
        <w:rPr>
          <w:rFonts w:asciiTheme="majorBidi" w:hAnsiTheme="majorBidi" w:cstheme="majorBidi"/>
          <w:i/>
          <w:iCs/>
          <w:sz w:val="24"/>
          <w:szCs w:val="24"/>
          <w:lang w:val="id-ID"/>
        </w:rPr>
        <w:t>al-wakalah</w:t>
      </w:r>
      <w:r w:rsidRPr="00C63EEB">
        <w:rPr>
          <w:rFonts w:asciiTheme="majorBidi" w:hAnsiTheme="majorBidi" w:cstheme="majorBidi"/>
          <w:sz w:val="24"/>
          <w:szCs w:val="24"/>
          <w:lang w:val="id-ID"/>
        </w:rPr>
        <w:t xml:space="preserve"> akan</w:t>
      </w:r>
      <w:r w:rsidR="00061D13">
        <w:rPr>
          <w:rFonts w:asciiTheme="majorBidi" w:hAnsiTheme="majorBidi" w:cstheme="majorBidi"/>
          <w:sz w:val="24"/>
          <w:szCs w:val="24"/>
          <w:lang w:val="id-ID"/>
        </w:rPr>
        <w:t xml:space="preserve"> berakhir bila ada hal-hal seba</w:t>
      </w:r>
      <w:r w:rsidRPr="00C63EEB">
        <w:rPr>
          <w:rFonts w:asciiTheme="majorBidi" w:hAnsiTheme="majorBidi" w:cstheme="majorBidi"/>
          <w:sz w:val="24"/>
          <w:szCs w:val="24"/>
          <w:lang w:val="id-ID"/>
        </w:rPr>
        <w:t>g</w:t>
      </w:r>
      <w:r w:rsidR="00061D13">
        <w:rPr>
          <w:rFonts w:asciiTheme="majorBidi" w:hAnsiTheme="majorBidi" w:cstheme="majorBidi"/>
          <w:sz w:val="24"/>
          <w:szCs w:val="24"/>
          <w:lang w:val="id-ID"/>
        </w:rPr>
        <w:t>a</w:t>
      </w:r>
      <w:r w:rsidRPr="00C63EEB">
        <w:rPr>
          <w:rFonts w:asciiTheme="majorBidi" w:hAnsiTheme="majorBidi" w:cstheme="majorBidi"/>
          <w:sz w:val="24"/>
          <w:szCs w:val="24"/>
          <w:lang w:val="id-ID"/>
        </w:rPr>
        <w:t>i berikut:</w:t>
      </w:r>
    </w:p>
    <w:p w:rsidR="00C557B3" w:rsidRDefault="00C557B3" w:rsidP="002F251D">
      <w:pPr>
        <w:pStyle w:val="ListParagraph"/>
        <w:numPr>
          <w:ilvl w:val="0"/>
          <w:numId w:val="18"/>
        </w:numPr>
        <w:tabs>
          <w:tab w:val="left" w:pos="1677"/>
        </w:tabs>
        <w:spacing w:after="0" w:line="480" w:lineRule="auto"/>
        <w:ind w:left="284"/>
        <w:rPr>
          <w:rFonts w:asciiTheme="majorBidi" w:hAnsiTheme="majorBidi" w:cstheme="majorBidi"/>
          <w:sz w:val="24"/>
          <w:szCs w:val="24"/>
          <w:lang w:val="id-ID"/>
        </w:rPr>
      </w:pPr>
      <w:r>
        <w:rPr>
          <w:rFonts w:asciiTheme="majorBidi" w:hAnsiTheme="majorBidi" w:cstheme="majorBidi"/>
          <w:sz w:val="24"/>
          <w:szCs w:val="24"/>
          <w:lang w:val="id-ID"/>
        </w:rPr>
        <w:t>Matinya salah seorang dari yang berakad karena salah satu syarat sah akad adalah orang yang berakad masih hidup.</w:t>
      </w:r>
    </w:p>
    <w:p w:rsidR="00C557B3" w:rsidRDefault="00C557B3" w:rsidP="002F251D">
      <w:pPr>
        <w:pStyle w:val="ListParagraph"/>
        <w:numPr>
          <w:ilvl w:val="0"/>
          <w:numId w:val="18"/>
        </w:numPr>
        <w:tabs>
          <w:tab w:val="left" w:pos="1677"/>
        </w:tabs>
        <w:spacing w:line="480" w:lineRule="auto"/>
        <w:ind w:left="284"/>
        <w:rPr>
          <w:rFonts w:asciiTheme="majorBidi" w:hAnsiTheme="majorBidi" w:cstheme="majorBidi"/>
          <w:sz w:val="24"/>
          <w:szCs w:val="24"/>
          <w:lang w:val="id-ID"/>
        </w:rPr>
      </w:pPr>
      <w:r>
        <w:rPr>
          <w:rFonts w:asciiTheme="majorBidi" w:hAnsiTheme="majorBidi" w:cstheme="majorBidi"/>
          <w:sz w:val="24"/>
          <w:szCs w:val="24"/>
          <w:lang w:val="id-ID"/>
        </w:rPr>
        <w:t xml:space="preserve">Bila salah seorang yang berakad gila, karena </w:t>
      </w:r>
      <w:r w:rsidR="002861D9">
        <w:rPr>
          <w:rFonts w:asciiTheme="majorBidi" w:hAnsiTheme="majorBidi" w:cstheme="majorBidi"/>
          <w:sz w:val="24"/>
          <w:szCs w:val="24"/>
          <w:lang w:val="id-ID"/>
        </w:rPr>
        <w:t xml:space="preserve">salah satu </w:t>
      </w:r>
      <w:r>
        <w:rPr>
          <w:rFonts w:asciiTheme="majorBidi" w:hAnsiTheme="majorBidi" w:cstheme="majorBidi"/>
          <w:sz w:val="24"/>
          <w:szCs w:val="24"/>
          <w:lang w:val="id-ID"/>
        </w:rPr>
        <w:t>syarat sah akad adalah orang yang berakad mempunyai akal.</w:t>
      </w:r>
    </w:p>
    <w:p w:rsidR="00C557B3" w:rsidRDefault="00FF23AC" w:rsidP="002F251D">
      <w:pPr>
        <w:pStyle w:val="ListParagraph"/>
        <w:numPr>
          <w:ilvl w:val="0"/>
          <w:numId w:val="18"/>
        </w:numPr>
        <w:tabs>
          <w:tab w:val="left" w:pos="1677"/>
        </w:tabs>
        <w:spacing w:line="480" w:lineRule="auto"/>
        <w:ind w:left="284"/>
        <w:rPr>
          <w:rFonts w:asciiTheme="majorBidi" w:hAnsiTheme="majorBidi" w:cstheme="majorBidi"/>
          <w:sz w:val="24"/>
          <w:szCs w:val="24"/>
          <w:lang w:val="id-ID"/>
        </w:rPr>
      </w:pPr>
      <w:r>
        <w:rPr>
          <w:rFonts w:asciiTheme="majorBidi" w:hAnsiTheme="majorBidi" w:cstheme="majorBidi"/>
          <w:sz w:val="24"/>
          <w:szCs w:val="24"/>
          <w:lang w:val="id-ID"/>
        </w:rPr>
        <w:t xml:space="preserve">Diputuskannya </w:t>
      </w:r>
      <w:r w:rsidRPr="008D501B">
        <w:rPr>
          <w:rFonts w:asciiTheme="majorBidi" w:hAnsiTheme="majorBidi" w:cstheme="majorBidi"/>
          <w:i/>
          <w:iCs/>
          <w:sz w:val="24"/>
          <w:szCs w:val="24"/>
          <w:lang w:val="id-ID"/>
        </w:rPr>
        <w:t xml:space="preserve">wakalah </w:t>
      </w:r>
      <w:r>
        <w:rPr>
          <w:rFonts w:asciiTheme="majorBidi" w:hAnsiTheme="majorBidi" w:cstheme="majorBidi"/>
          <w:sz w:val="24"/>
          <w:szCs w:val="24"/>
          <w:lang w:val="id-ID"/>
        </w:rPr>
        <w:t>tersebut oleh salah satu pihak yang berakad baik pihak pemberi kuasa ataupun pihak yang menerima kuasa.</w:t>
      </w:r>
    </w:p>
    <w:p w:rsidR="00F85C42" w:rsidRDefault="00FF23AC" w:rsidP="002F251D">
      <w:pPr>
        <w:pStyle w:val="ListParagraph"/>
        <w:numPr>
          <w:ilvl w:val="0"/>
          <w:numId w:val="18"/>
        </w:numPr>
        <w:tabs>
          <w:tab w:val="left" w:pos="1677"/>
        </w:tabs>
        <w:spacing w:after="0" w:line="480" w:lineRule="auto"/>
        <w:ind w:left="284"/>
        <w:rPr>
          <w:rFonts w:asciiTheme="majorBidi" w:hAnsiTheme="majorBidi" w:cstheme="majorBidi"/>
          <w:sz w:val="24"/>
          <w:szCs w:val="24"/>
          <w:lang w:val="id-ID"/>
        </w:rPr>
      </w:pPr>
      <w:r>
        <w:rPr>
          <w:rFonts w:asciiTheme="majorBidi" w:hAnsiTheme="majorBidi" w:cstheme="majorBidi"/>
          <w:sz w:val="24"/>
          <w:szCs w:val="24"/>
          <w:lang w:val="id-ID"/>
        </w:rPr>
        <w:t>Hilangnya kekuasaan atau hak pemberi kuasa atau sesuatu objek yang dikuasakan.</w:t>
      </w:r>
      <w:r w:rsidR="006077AF">
        <w:rPr>
          <w:rStyle w:val="FootnoteReference"/>
          <w:rFonts w:asciiTheme="majorBidi" w:hAnsiTheme="majorBidi" w:cstheme="majorBidi"/>
          <w:sz w:val="24"/>
          <w:szCs w:val="24"/>
          <w:lang w:val="id-ID"/>
        </w:rPr>
        <w:footnoteReference w:id="41"/>
      </w:r>
    </w:p>
    <w:sectPr w:rsidR="00F85C42" w:rsidSect="00913B1D">
      <w:headerReference w:type="default" r:id="rId8"/>
      <w:footerReference w:type="default" r:id="rId9"/>
      <w:pgSz w:w="12240" w:h="15840"/>
      <w:pgMar w:top="2268" w:right="1701" w:bottom="1701" w:left="2268" w:header="1247"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080" w:rsidRDefault="00BB6080" w:rsidP="00364697">
      <w:pPr>
        <w:spacing w:after="0" w:line="240" w:lineRule="auto"/>
      </w:pPr>
      <w:r>
        <w:separator/>
      </w:r>
    </w:p>
  </w:endnote>
  <w:endnote w:type="continuationSeparator" w:id="0">
    <w:p w:rsidR="00BB6080" w:rsidRDefault="00BB6080" w:rsidP="00364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061886"/>
      <w:docPartObj>
        <w:docPartGallery w:val="Page Numbers (Bottom of Page)"/>
        <w:docPartUnique/>
      </w:docPartObj>
    </w:sdtPr>
    <w:sdtEndPr>
      <w:rPr>
        <w:noProof/>
      </w:rPr>
    </w:sdtEndPr>
    <w:sdtContent>
      <w:p w:rsidR="002F0846" w:rsidRDefault="002F0846">
        <w:pPr>
          <w:pStyle w:val="Footer"/>
          <w:jc w:val="center"/>
        </w:pPr>
        <w:r>
          <w:fldChar w:fldCharType="begin"/>
        </w:r>
        <w:r>
          <w:instrText xml:space="preserve"> PAGE   \* MERGEFORMAT </w:instrText>
        </w:r>
        <w:r>
          <w:fldChar w:fldCharType="separate"/>
        </w:r>
        <w:r w:rsidR="00B53B0F">
          <w:rPr>
            <w:noProof/>
          </w:rPr>
          <w:t>14</w:t>
        </w:r>
        <w:r>
          <w:rPr>
            <w:noProof/>
          </w:rPr>
          <w:fldChar w:fldCharType="end"/>
        </w:r>
      </w:p>
    </w:sdtContent>
  </w:sdt>
  <w:p w:rsidR="002F0846" w:rsidRDefault="002F0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080" w:rsidRDefault="00BB6080" w:rsidP="00364697">
      <w:pPr>
        <w:spacing w:after="0" w:line="240" w:lineRule="auto"/>
      </w:pPr>
      <w:r>
        <w:separator/>
      </w:r>
    </w:p>
  </w:footnote>
  <w:footnote w:type="continuationSeparator" w:id="0">
    <w:p w:rsidR="00BB6080" w:rsidRDefault="00BB6080" w:rsidP="00364697">
      <w:pPr>
        <w:spacing w:after="0" w:line="240" w:lineRule="auto"/>
      </w:pPr>
      <w:r>
        <w:continuationSeparator/>
      </w:r>
    </w:p>
  </w:footnote>
  <w:footnote w:id="1">
    <w:p w:rsidR="00B27DF2" w:rsidRDefault="00B27DF2" w:rsidP="000D0393">
      <w:pPr>
        <w:pStyle w:val="FootnoteText"/>
        <w:ind w:left="0" w:firstLine="357"/>
        <w:rPr>
          <w:rFonts w:asciiTheme="majorBidi" w:hAnsiTheme="majorBidi" w:cstheme="majorBidi"/>
        </w:rPr>
      </w:pPr>
      <w:r w:rsidRPr="000D0393">
        <w:rPr>
          <w:rStyle w:val="FootnoteReference"/>
          <w:rFonts w:asciiTheme="majorBidi" w:hAnsiTheme="majorBidi" w:cstheme="majorBidi"/>
        </w:rPr>
        <w:footnoteRef/>
      </w:r>
      <w:r w:rsidRPr="000D0393">
        <w:rPr>
          <w:rFonts w:asciiTheme="majorBidi" w:hAnsiTheme="majorBidi" w:cstheme="majorBidi"/>
        </w:rPr>
        <w:t>Muhammad Sofwan, “Analisis Status Perjanjian Asuransi Modern Menurut Hukum Islam” (Skripsi Sarjana, Jurusan Syariah</w:t>
      </w:r>
      <w:r>
        <w:rPr>
          <w:rFonts w:asciiTheme="majorBidi" w:hAnsiTheme="majorBidi" w:cstheme="majorBidi"/>
        </w:rPr>
        <w:t>/Muammalah</w:t>
      </w:r>
      <w:r w:rsidRPr="000D0393">
        <w:rPr>
          <w:rFonts w:asciiTheme="majorBidi" w:hAnsiTheme="majorBidi" w:cstheme="majorBidi"/>
        </w:rPr>
        <w:t xml:space="preserve"> STAIN Sultan Qaimuddin, Kendari, 2004).</w:t>
      </w:r>
    </w:p>
    <w:p w:rsidR="00B27DF2" w:rsidRPr="000D0393" w:rsidRDefault="00B27DF2" w:rsidP="000D0393">
      <w:pPr>
        <w:pStyle w:val="FootnoteText"/>
        <w:ind w:left="0" w:firstLine="357"/>
        <w:rPr>
          <w:rFonts w:asciiTheme="majorBidi" w:hAnsiTheme="majorBidi" w:cstheme="majorBidi"/>
        </w:rPr>
      </w:pPr>
    </w:p>
  </w:footnote>
  <w:footnote w:id="2">
    <w:p w:rsidR="00B27DF2" w:rsidRPr="000D0393" w:rsidRDefault="00B27DF2" w:rsidP="000D0393">
      <w:pPr>
        <w:pStyle w:val="FootnoteText"/>
        <w:ind w:left="0" w:firstLine="357"/>
        <w:rPr>
          <w:rFonts w:asciiTheme="majorBidi" w:hAnsiTheme="majorBidi" w:cstheme="majorBidi"/>
        </w:rPr>
      </w:pPr>
      <w:r w:rsidRPr="000D0393">
        <w:rPr>
          <w:rStyle w:val="FootnoteReference"/>
          <w:rFonts w:asciiTheme="majorBidi" w:hAnsiTheme="majorBidi" w:cstheme="majorBidi"/>
        </w:rPr>
        <w:footnoteRef/>
      </w:r>
      <w:r w:rsidRPr="000D0393">
        <w:rPr>
          <w:rFonts w:asciiTheme="majorBidi" w:hAnsiTheme="majorBidi" w:cstheme="majorBidi"/>
        </w:rPr>
        <w:t>Marwan</w:t>
      </w:r>
      <w:r>
        <w:rPr>
          <w:rFonts w:asciiTheme="majorBidi" w:hAnsiTheme="majorBidi" w:cstheme="majorBidi"/>
        </w:rPr>
        <w:t xml:space="preserve">, </w:t>
      </w:r>
      <w:r w:rsidRPr="000D0393">
        <w:rPr>
          <w:rFonts w:asciiTheme="majorBidi" w:hAnsiTheme="majorBidi" w:cstheme="majorBidi"/>
        </w:rPr>
        <w:t>“Konsepsi Asuransi Menurut Hukum Islam”</w:t>
      </w:r>
      <w:r>
        <w:rPr>
          <w:rFonts w:asciiTheme="majorBidi" w:hAnsiTheme="majorBidi" w:cstheme="majorBidi"/>
        </w:rPr>
        <w:t xml:space="preserve"> (Skripsi Sarjana, </w:t>
      </w:r>
      <w:r w:rsidRPr="000D0393">
        <w:rPr>
          <w:rFonts w:asciiTheme="majorBidi" w:hAnsiTheme="majorBidi" w:cstheme="majorBidi"/>
        </w:rPr>
        <w:t>Jurusan Syariah/Muammalah STAIN Sultan Qaimuddin, Kendari, 2005).</w:t>
      </w:r>
    </w:p>
  </w:footnote>
  <w:footnote w:id="3">
    <w:p w:rsidR="00B27DF2" w:rsidRPr="00DB3DCE" w:rsidRDefault="00B27DF2" w:rsidP="00DB3DCE">
      <w:pPr>
        <w:pStyle w:val="FootnoteText"/>
        <w:ind w:left="0" w:firstLine="357"/>
        <w:rPr>
          <w:rFonts w:asciiTheme="majorBidi" w:hAnsiTheme="majorBidi" w:cstheme="majorBidi"/>
        </w:rPr>
      </w:pPr>
      <w:r w:rsidRPr="00DB3DCE">
        <w:rPr>
          <w:rStyle w:val="FootnoteReference"/>
          <w:rFonts w:asciiTheme="majorBidi" w:hAnsiTheme="majorBidi" w:cstheme="majorBidi"/>
        </w:rPr>
        <w:footnoteRef/>
      </w:r>
      <w:r w:rsidRPr="00DB3DCE">
        <w:rPr>
          <w:rFonts w:asciiTheme="majorBidi" w:hAnsiTheme="majorBidi" w:cstheme="majorBidi"/>
        </w:rPr>
        <w:t>Nur Salim, “Asuransi Jiwa dalam Perspektif Hukum Islam (Studi Kasus AJB Bumi Putra Solo)” (Skripsi Sarjana, Fakultas Syariah Universitas Muhammadiyah Surakarta, Surakarta, 2008).</w:t>
      </w:r>
    </w:p>
  </w:footnote>
  <w:footnote w:id="4">
    <w:p w:rsidR="00B27DF2" w:rsidRPr="00B979A5" w:rsidRDefault="00B27DF2" w:rsidP="00B979A5">
      <w:pPr>
        <w:pStyle w:val="FootnoteText"/>
        <w:ind w:left="0" w:firstLine="357"/>
        <w:rPr>
          <w:rFonts w:asciiTheme="majorBidi" w:hAnsiTheme="majorBidi" w:cstheme="majorBidi"/>
        </w:rPr>
      </w:pPr>
      <w:r w:rsidRPr="00B979A5">
        <w:rPr>
          <w:rStyle w:val="FootnoteReference"/>
          <w:rFonts w:asciiTheme="majorBidi" w:hAnsiTheme="majorBidi" w:cstheme="majorBidi"/>
        </w:rPr>
        <w:footnoteRef/>
      </w:r>
      <w:r w:rsidRPr="00B979A5">
        <w:rPr>
          <w:rFonts w:asciiTheme="majorBidi" w:hAnsiTheme="majorBidi" w:cstheme="majorBidi"/>
        </w:rPr>
        <w:t xml:space="preserve">Abdul Aziz Dahlan dkk, </w:t>
      </w:r>
      <w:r w:rsidRPr="00B979A5">
        <w:rPr>
          <w:rFonts w:asciiTheme="majorBidi" w:hAnsiTheme="majorBidi" w:cstheme="majorBidi"/>
          <w:i/>
        </w:rPr>
        <w:t>Ensiklopedia Hukum Islam</w:t>
      </w:r>
      <w:r w:rsidRPr="00B979A5">
        <w:rPr>
          <w:rFonts w:asciiTheme="majorBidi" w:hAnsiTheme="majorBidi" w:cstheme="majorBidi"/>
        </w:rPr>
        <w:t xml:space="preserve"> (Jakarta: Ichtiar Baru van Hoeve, 1996), h. 138.</w:t>
      </w:r>
    </w:p>
    <w:p w:rsidR="00B27DF2" w:rsidRPr="00B979A5" w:rsidRDefault="00B27DF2">
      <w:pPr>
        <w:pStyle w:val="FootnoteText"/>
        <w:rPr>
          <w:rFonts w:asciiTheme="majorBidi" w:hAnsiTheme="majorBidi" w:cstheme="majorBidi"/>
        </w:rPr>
      </w:pPr>
    </w:p>
  </w:footnote>
  <w:footnote w:id="5">
    <w:p w:rsidR="00B27DF2" w:rsidRPr="00CD23FC" w:rsidRDefault="00B27DF2" w:rsidP="00CD23FC">
      <w:pPr>
        <w:spacing w:line="360" w:lineRule="auto"/>
        <w:ind w:left="993" w:hanging="636"/>
        <w:rPr>
          <w:rFonts w:ascii="Times New Roman" w:hAnsi="Times New Roman" w:cs="Times New Roman"/>
          <w:sz w:val="20"/>
          <w:szCs w:val="20"/>
          <w:lang w:val="id-ID"/>
        </w:rPr>
      </w:pPr>
      <w:r w:rsidRPr="00CD23FC">
        <w:rPr>
          <w:rStyle w:val="FootnoteReference"/>
          <w:rFonts w:asciiTheme="majorBidi" w:hAnsiTheme="majorBidi" w:cstheme="majorBidi"/>
          <w:sz w:val="20"/>
          <w:szCs w:val="20"/>
        </w:rPr>
        <w:footnoteRef/>
      </w:r>
      <w:r w:rsidRPr="00CD23FC">
        <w:rPr>
          <w:rFonts w:asciiTheme="majorBidi" w:hAnsiTheme="majorBidi" w:cstheme="majorBidi"/>
          <w:sz w:val="20"/>
          <w:szCs w:val="20"/>
        </w:rPr>
        <w:t>Ali Yafie</w:t>
      </w:r>
      <w:r w:rsidR="00CD23FC">
        <w:rPr>
          <w:rFonts w:asciiTheme="majorBidi" w:hAnsiTheme="majorBidi" w:cstheme="majorBidi"/>
          <w:sz w:val="20"/>
          <w:szCs w:val="20"/>
          <w:lang w:val="id-ID"/>
        </w:rPr>
        <w:t xml:space="preserve">, </w:t>
      </w:r>
      <w:r w:rsidR="00CD23FC">
        <w:rPr>
          <w:rFonts w:ascii="Times New Roman" w:hAnsi="Times New Roman" w:cs="Times New Roman"/>
          <w:i/>
          <w:sz w:val="20"/>
          <w:szCs w:val="20"/>
        </w:rPr>
        <w:t>Fiqh Sosial</w:t>
      </w:r>
      <w:r w:rsidR="00CD23FC">
        <w:rPr>
          <w:rFonts w:ascii="Times New Roman" w:hAnsi="Times New Roman" w:cs="Times New Roman"/>
          <w:i/>
          <w:sz w:val="20"/>
          <w:szCs w:val="20"/>
          <w:lang w:val="id-ID"/>
        </w:rPr>
        <w:t xml:space="preserve"> </w:t>
      </w:r>
      <w:r w:rsidR="00CD23FC">
        <w:rPr>
          <w:rFonts w:ascii="Times New Roman" w:hAnsi="Times New Roman" w:cs="Times New Roman"/>
          <w:iCs/>
          <w:sz w:val="20"/>
          <w:szCs w:val="20"/>
          <w:lang w:val="id-ID"/>
        </w:rPr>
        <w:t>(</w:t>
      </w:r>
      <w:r w:rsidR="00CD23FC" w:rsidRPr="00CD23FC">
        <w:rPr>
          <w:rFonts w:ascii="Times New Roman" w:hAnsi="Times New Roman" w:cs="Times New Roman"/>
          <w:sz w:val="20"/>
          <w:szCs w:val="20"/>
        </w:rPr>
        <w:t>Bandung: Mizan, 1994</w:t>
      </w:r>
      <w:r w:rsidR="00CD23FC">
        <w:rPr>
          <w:rFonts w:ascii="Times New Roman" w:hAnsi="Times New Roman" w:cs="Times New Roman"/>
          <w:sz w:val="20"/>
          <w:szCs w:val="20"/>
          <w:lang w:val="id-ID"/>
        </w:rPr>
        <w:t>)</w:t>
      </w:r>
      <w:r w:rsidRPr="00CD23FC">
        <w:rPr>
          <w:rFonts w:asciiTheme="majorBidi" w:hAnsiTheme="majorBidi" w:cstheme="majorBidi"/>
          <w:sz w:val="20"/>
          <w:szCs w:val="20"/>
        </w:rPr>
        <w:t>, h. 205.</w:t>
      </w:r>
    </w:p>
  </w:footnote>
  <w:footnote w:id="6">
    <w:p w:rsidR="007061F3" w:rsidRPr="0058289F" w:rsidRDefault="007061F3" w:rsidP="00CD23FC">
      <w:pPr>
        <w:pStyle w:val="FootnoteText"/>
        <w:ind w:left="0" w:firstLine="357"/>
        <w:rPr>
          <w:rFonts w:ascii="Times New Roman" w:hAnsi="Times New Roman" w:cs="Times New Roman"/>
        </w:rPr>
      </w:pPr>
      <w:r w:rsidRPr="0058289F">
        <w:rPr>
          <w:rStyle w:val="FootnoteReference"/>
          <w:rFonts w:ascii="Times New Roman" w:hAnsi="Times New Roman" w:cs="Times New Roman"/>
        </w:rPr>
        <w:footnoteRef/>
      </w:r>
      <w:r w:rsidRPr="0058289F">
        <w:rPr>
          <w:rFonts w:ascii="Times New Roman" w:hAnsi="Times New Roman" w:cs="Times New Roman"/>
        </w:rPr>
        <w:t>Fatwa Dewan Syariah Nasional No.21/DSN-MUI/X/2001 tentang  Pedoman Umum Asuransi Syariah.</w:t>
      </w:r>
    </w:p>
    <w:p w:rsidR="007061F3" w:rsidRDefault="007061F3" w:rsidP="007061F3">
      <w:pPr>
        <w:pStyle w:val="FootnoteText"/>
      </w:pPr>
    </w:p>
  </w:footnote>
  <w:footnote w:id="7">
    <w:p w:rsidR="00B5185C" w:rsidRDefault="00B5185C" w:rsidP="00B5185C">
      <w:pPr>
        <w:pStyle w:val="FootnoteText"/>
        <w:rPr>
          <w:rFonts w:asciiTheme="majorBidi" w:hAnsiTheme="majorBidi" w:cstheme="majorBidi"/>
        </w:rPr>
      </w:pPr>
      <w:r w:rsidRPr="007A0359">
        <w:rPr>
          <w:rStyle w:val="FootnoteReference"/>
          <w:rFonts w:asciiTheme="majorBidi" w:hAnsiTheme="majorBidi" w:cstheme="majorBidi"/>
        </w:rPr>
        <w:footnoteRef/>
      </w:r>
      <w:r w:rsidRPr="007A0359">
        <w:rPr>
          <w:rFonts w:asciiTheme="majorBidi" w:hAnsiTheme="majorBidi" w:cstheme="majorBidi"/>
        </w:rPr>
        <w:t xml:space="preserve">Kompilasi Hukum Ekonomi Syariah (K.H.E.S), (Bandung: Fokus Media, 2008), h. </w:t>
      </w:r>
      <w:r>
        <w:rPr>
          <w:rFonts w:asciiTheme="majorBidi" w:hAnsiTheme="majorBidi" w:cstheme="majorBidi"/>
        </w:rPr>
        <w:t>16.</w:t>
      </w:r>
    </w:p>
    <w:p w:rsidR="00B5185C" w:rsidRPr="007A0359" w:rsidRDefault="00B5185C" w:rsidP="00B5185C">
      <w:pPr>
        <w:pStyle w:val="FootnoteText"/>
        <w:rPr>
          <w:rFonts w:asciiTheme="majorBidi" w:hAnsiTheme="majorBidi" w:cstheme="majorBidi"/>
        </w:rPr>
      </w:pPr>
    </w:p>
  </w:footnote>
  <w:footnote w:id="8">
    <w:p w:rsidR="00B5185C" w:rsidRDefault="00B5185C" w:rsidP="00B5185C">
      <w:pPr>
        <w:pStyle w:val="FootnoteText"/>
        <w:ind w:left="0" w:firstLine="357"/>
        <w:rPr>
          <w:rFonts w:asciiTheme="majorBidi" w:hAnsiTheme="majorBidi" w:cstheme="majorBidi"/>
        </w:rPr>
      </w:pPr>
      <w:r w:rsidRPr="007A0359">
        <w:rPr>
          <w:rStyle w:val="FootnoteReference"/>
          <w:rFonts w:asciiTheme="majorBidi" w:hAnsiTheme="majorBidi" w:cstheme="majorBidi"/>
        </w:rPr>
        <w:footnoteRef/>
      </w:r>
      <w:hyperlink r:id="rId1" w:history="1">
        <w:r w:rsidRPr="00DE4FFC">
          <w:rPr>
            <w:rStyle w:val="Hyperlink"/>
            <w:rFonts w:asciiTheme="majorBidi" w:hAnsiTheme="majorBidi" w:cstheme="majorBidi"/>
            <w:color w:val="auto"/>
          </w:rPr>
          <w:t>http://jdih.mahkamahagung.go.id/</w:t>
        </w:r>
      </w:hyperlink>
      <w:r w:rsidRPr="00DE4FFC">
        <w:rPr>
          <w:rFonts w:asciiTheme="majorBidi" w:hAnsiTheme="majorBidi" w:cstheme="majorBidi"/>
        </w:rPr>
        <w:t xml:space="preserve"> (Akses pada Kamis, 11 Juni 2015).</w:t>
      </w:r>
    </w:p>
    <w:p w:rsidR="00B5185C" w:rsidRPr="00DE4FFC" w:rsidRDefault="00B5185C" w:rsidP="00B5185C">
      <w:pPr>
        <w:pStyle w:val="FootnoteText"/>
        <w:ind w:left="0" w:firstLine="357"/>
        <w:rPr>
          <w:rFonts w:asciiTheme="majorBidi" w:hAnsiTheme="majorBidi" w:cstheme="majorBidi"/>
        </w:rPr>
      </w:pPr>
    </w:p>
  </w:footnote>
  <w:footnote w:id="9">
    <w:p w:rsidR="00B27DF2" w:rsidRPr="0022221D" w:rsidRDefault="00B27DF2" w:rsidP="00EF6CF7">
      <w:pPr>
        <w:pStyle w:val="FootnoteText"/>
        <w:ind w:left="0" w:firstLine="426"/>
        <w:rPr>
          <w:rFonts w:asciiTheme="majorBidi" w:hAnsiTheme="majorBidi" w:cstheme="majorBidi"/>
        </w:rPr>
      </w:pPr>
      <w:r w:rsidRPr="0022221D">
        <w:rPr>
          <w:rStyle w:val="FootnoteReference"/>
          <w:rFonts w:asciiTheme="majorBidi" w:hAnsiTheme="majorBidi" w:cstheme="majorBidi"/>
        </w:rPr>
        <w:footnoteRef/>
      </w:r>
      <w:r w:rsidRPr="0022221D">
        <w:rPr>
          <w:rFonts w:asciiTheme="majorBidi" w:hAnsiTheme="majorBidi" w:cstheme="majorBidi"/>
        </w:rPr>
        <w:t xml:space="preserve">Departemen Agama RI, </w:t>
      </w:r>
      <w:r w:rsidRPr="0022221D">
        <w:rPr>
          <w:rFonts w:asciiTheme="majorBidi" w:hAnsiTheme="majorBidi" w:cstheme="majorBidi"/>
          <w:i/>
          <w:iCs/>
        </w:rPr>
        <w:t xml:space="preserve">Al-Quran </w:t>
      </w:r>
      <w:r w:rsidRPr="0022221D">
        <w:rPr>
          <w:rFonts w:asciiTheme="majorBidi" w:hAnsiTheme="majorBidi" w:cstheme="majorBidi"/>
        </w:rPr>
        <w:t xml:space="preserve">dan </w:t>
      </w:r>
      <w:r w:rsidRPr="0022221D">
        <w:rPr>
          <w:rFonts w:asciiTheme="majorBidi" w:hAnsiTheme="majorBidi" w:cstheme="majorBidi"/>
          <w:i/>
          <w:iCs/>
        </w:rPr>
        <w:t xml:space="preserve">Terjemahnya </w:t>
      </w:r>
      <w:r w:rsidRPr="0022221D">
        <w:rPr>
          <w:rFonts w:asciiTheme="majorBidi" w:hAnsiTheme="majorBidi" w:cstheme="majorBidi"/>
          <w:iCs/>
        </w:rPr>
        <w:t>(</w:t>
      </w:r>
      <w:r w:rsidRPr="0022221D">
        <w:rPr>
          <w:rFonts w:asciiTheme="majorBidi" w:hAnsiTheme="majorBidi" w:cstheme="majorBidi"/>
        </w:rPr>
        <w:t>Semarang: PT. Karya Toha Putra, 1996), h. 156.</w:t>
      </w:r>
    </w:p>
    <w:p w:rsidR="00B27DF2" w:rsidRDefault="00B27DF2">
      <w:pPr>
        <w:pStyle w:val="FootnoteText"/>
      </w:pPr>
    </w:p>
  </w:footnote>
  <w:footnote w:id="10">
    <w:p w:rsidR="00B27DF2" w:rsidRDefault="00B27DF2" w:rsidP="00690D82">
      <w:pPr>
        <w:pStyle w:val="FootnoteText"/>
        <w:ind w:left="0" w:firstLine="426"/>
        <w:rPr>
          <w:rFonts w:asciiTheme="majorBidi" w:hAnsiTheme="majorBidi" w:cstheme="majorBidi"/>
        </w:rPr>
      </w:pPr>
      <w:r w:rsidRPr="00EE0D07">
        <w:rPr>
          <w:rStyle w:val="FootnoteReference"/>
          <w:rFonts w:asciiTheme="majorBidi" w:hAnsiTheme="majorBidi" w:cstheme="majorBidi"/>
        </w:rPr>
        <w:footnoteRef/>
      </w:r>
      <w:r>
        <w:rPr>
          <w:rFonts w:asciiTheme="majorBidi" w:hAnsiTheme="majorBidi" w:cstheme="majorBidi"/>
          <w:i/>
          <w:iCs/>
        </w:rPr>
        <w:t>Ibid.,</w:t>
      </w:r>
      <w:r w:rsidRPr="00841101">
        <w:rPr>
          <w:rFonts w:asciiTheme="majorBidi" w:hAnsiTheme="majorBidi" w:cstheme="majorBidi"/>
        </w:rPr>
        <w:t xml:space="preserve"> h</w:t>
      </w:r>
      <w:r>
        <w:rPr>
          <w:rFonts w:asciiTheme="majorBidi" w:hAnsiTheme="majorBidi" w:cstheme="majorBidi"/>
        </w:rPr>
        <w:t>. 45.</w:t>
      </w:r>
    </w:p>
    <w:p w:rsidR="00B27DF2" w:rsidRPr="00EE0D07" w:rsidRDefault="00B27DF2" w:rsidP="00690D82">
      <w:pPr>
        <w:pStyle w:val="FootnoteText"/>
        <w:ind w:left="0" w:firstLine="426"/>
        <w:rPr>
          <w:rFonts w:asciiTheme="majorBidi" w:hAnsiTheme="majorBidi" w:cstheme="majorBidi"/>
        </w:rPr>
      </w:pPr>
    </w:p>
  </w:footnote>
  <w:footnote w:id="11">
    <w:p w:rsidR="00B27DF2" w:rsidRDefault="00B27DF2" w:rsidP="00690D82">
      <w:pPr>
        <w:pStyle w:val="FootnoteText"/>
        <w:ind w:left="0" w:firstLine="426"/>
        <w:rPr>
          <w:rFonts w:asciiTheme="majorBidi" w:hAnsiTheme="majorBidi" w:cstheme="majorBidi"/>
        </w:rPr>
      </w:pPr>
      <w:r w:rsidRPr="00EE0D07">
        <w:rPr>
          <w:rStyle w:val="FootnoteReference"/>
          <w:rFonts w:asciiTheme="majorBidi" w:hAnsiTheme="majorBidi" w:cstheme="majorBidi"/>
        </w:rPr>
        <w:footnoteRef/>
      </w:r>
      <w:r>
        <w:rPr>
          <w:rFonts w:asciiTheme="majorBidi" w:hAnsiTheme="majorBidi" w:cstheme="majorBidi"/>
          <w:i/>
          <w:iCs/>
        </w:rPr>
        <w:t>Ibid.,</w:t>
      </w:r>
      <w:r w:rsidRPr="00EE0D07">
        <w:rPr>
          <w:rFonts w:asciiTheme="majorBidi" w:hAnsiTheme="majorBidi" w:cstheme="majorBidi"/>
        </w:rPr>
        <w:t xml:space="preserve"> h. 65.</w:t>
      </w:r>
    </w:p>
    <w:p w:rsidR="000C6CE5" w:rsidRPr="00EE0D07" w:rsidRDefault="000C6CE5" w:rsidP="00690D82">
      <w:pPr>
        <w:pStyle w:val="FootnoteText"/>
        <w:ind w:left="0" w:firstLine="426"/>
        <w:rPr>
          <w:rFonts w:asciiTheme="majorBidi" w:hAnsiTheme="majorBidi" w:cstheme="majorBidi"/>
        </w:rPr>
      </w:pPr>
    </w:p>
  </w:footnote>
  <w:footnote w:id="12">
    <w:p w:rsidR="00B46971" w:rsidRPr="00B46971" w:rsidRDefault="00B46971" w:rsidP="00B96A45">
      <w:pPr>
        <w:pStyle w:val="FootnoteText"/>
        <w:ind w:left="0" w:firstLine="426"/>
        <w:rPr>
          <w:rFonts w:asciiTheme="majorBidi" w:hAnsiTheme="majorBidi" w:cstheme="majorBidi"/>
        </w:rPr>
      </w:pPr>
      <w:r w:rsidRPr="00B46971">
        <w:rPr>
          <w:rStyle w:val="FootnoteReference"/>
          <w:rFonts w:asciiTheme="majorBidi" w:hAnsiTheme="majorBidi" w:cstheme="majorBidi"/>
        </w:rPr>
        <w:footnoteRef/>
      </w:r>
      <w:r w:rsidR="005557C4">
        <w:rPr>
          <w:rFonts w:asciiTheme="majorBidi" w:hAnsiTheme="majorBidi" w:cstheme="majorBidi"/>
        </w:rPr>
        <w:t xml:space="preserve">Muslim bin Hijaz Abu Hasan al-Qusyairy an-Nashibury, </w:t>
      </w:r>
      <w:r w:rsidR="005557C4">
        <w:rPr>
          <w:rFonts w:asciiTheme="majorBidi" w:hAnsiTheme="majorBidi" w:cstheme="majorBidi"/>
          <w:i/>
          <w:iCs/>
        </w:rPr>
        <w:t>al-Musnad as-Shohihul Muhtasir Binnaqlil Adli an-Adli ila Rasulillahi saw</w:t>
      </w:r>
      <w:r w:rsidR="005557C4">
        <w:rPr>
          <w:rFonts w:asciiTheme="majorBidi" w:hAnsiTheme="majorBidi" w:cstheme="majorBidi"/>
        </w:rPr>
        <w:t xml:space="preserve"> (Bairut: Darul Ihya </w:t>
      </w:r>
      <w:r w:rsidR="00B01A7C">
        <w:rPr>
          <w:rFonts w:asciiTheme="majorBidi" w:hAnsiTheme="majorBidi" w:cstheme="majorBidi"/>
        </w:rPr>
        <w:t>at-Taratsil Araby, 261 H), h. 2074 No. 2699.</w:t>
      </w:r>
    </w:p>
  </w:footnote>
  <w:footnote w:id="13">
    <w:p w:rsidR="00B27DF2" w:rsidRPr="005C7645" w:rsidRDefault="00B27DF2" w:rsidP="005C7645">
      <w:pPr>
        <w:pStyle w:val="FootnoteText"/>
        <w:ind w:left="0" w:firstLine="357"/>
        <w:rPr>
          <w:rFonts w:asciiTheme="majorBidi" w:hAnsiTheme="majorBidi" w:cstheme="majorBidi"/>
        </w:rPr>
      </w:pPr>
      <w:r w:rsidRPr="005C7645">
        <w:rPr>
          <w:rStyle w:val="FootnoteReference"/>
          <w:rFonts w:asciiTheme="majorBidi" w:hAnsiTheme="majorBidi" w:cstheme="majorBidi"/>
        </w:rPr>
        <w:footnoteRef/>
      </w:r>
      <w:r w:rsidRPr="005C7645">
        <w:rPr>
          <w:rFonts w:asciiTheme="majorBidi" w:hAnsiTheme="majorBidi" w:cstheme="majorBidi"/>
        </w:rPr>
        <w:t xml:space="preserve">Masyfuk Zuhdi, </w:t>
      </w:r>
      <w:r w:rsidRPr="005C7645">
        <w:rPr>
          <w:rFonts w:asciiTheme="majorBidi" w:hAnsiTheme="majorBidi" w:cstheme="majorBidi"/>
          <w:i/>
          <w:iCs/>
        </w:rPr>
        <w:t xml:space="preserve">Islam dan Keluarga Berencana di Indonesia </w:t>
      </w:r>
      <w:r w:rsidRPr="005C7645">
        <w:rPr>
          <w:rFonts w:asciiTheme="majorBidi" w:hAnsiTheme="majorBidi" w:cstheme="majorBidi"/>
        </w:rPr>
        <w:t>(Surabaya: Bina Ilmu, 1986), h. 164-168.</w:t>
      </w:r>
    </w:p>
  </w:footnote>
  <w:footnote w:id="14">
    <w:p w:rsidR="00B27DF2" w:rsidRPr="002309DF" w:rsidRDefault="00B27DF2" w:rsidP="002309DF">
      <w:pPr>
        <w:ind w:firstLine="426"/>
        <w:rPr>
          <w:rFonts w:ascii="Times New Roman" w:hAnsi="Times New Roman" w:cs="Times New Roman"/>
          <w:sz w:val="20"/>
          <w:szCs w:val="20"/>
          <w:lang w:val="id-ID"/>
        </w:rPr>
      </w:pPr>
      <w:r w:rsidRPr="002309DF">
        <w:rPr>
          <w:rStyle w:val="FootnoteReference"/>
          <w:rFonts w:asciiTheme="majorBidi" w:hAnsiTheme="majorBidi" w:cstheme="majorBidi"/>
          <w:sz w:val="20"/>
          <w:szCs w:val="20"/>
        </w:rPr>
        <w:footnoteRef/>
      </w:r>
      <w:r w:rsidRPr="002309DF">
        <w:rPr>
          <w:rFonts w:asciiTheme="majorBidi" w:hAnsiTheme="majorBidi" w:cstheme="majorBidi"/>
          <w:sz w:val="20"/>
          <w:szCs w:val="20"/>
          <w:lang w:val="id-ID"/>
        </w:rPr>
        <w:t>A</w:t>
      </w:r>
      <w:r w:rsidRPr="002309DF">
        <w:rPr>
          <w:rFonts w:ascii="Times New Roman" w:hAnsi="Times New Roman" w:cs="Times New Roman"/>
          <w:sz w:val="20"/>
          <w:szCs w:val="20"/>
          <w:lang w:val="id-ID"/>
        </w:rPr>
        <w:t>. Djazuli</w:t>
      </w:r>
      <w:r w:rsidR="002309DF" w:rsidRPr="002309DF">
        <w:rPr>
          <w:rFonts w:ascii="Times New Roman" w:hAnsi="Times New Roman" w:cs="Times New Roman"/>
          <w:sz w:val="20"/>
          <w:szCs w:val="20"/>
          <w:lang w:val="id-ID"/>
        </w:rPr>
        <w:t xml:space="preserve">, </w:t>
      </w:r>
      <w:r w:rsidR="002309DF" w:rsidRPr="002309DF">
        <w:rPr>
          <w:rFonts w:ascii="Times New Roman" w:hAnsi="Times New Roman" w:cs="Times New Roman"/>
          <w:i/>
          <w:sz w:val="20"/>
          <w:szCs w:val="20"/>
          <w:lang w:val="id-ID"/>
        </w:rPr>
        <w:t>Kaidah-Kaidah Fikih: Kaidah-Kaidah Hukum Islam dalam Menyelesaika</w:t>
      </w:r>
      <w:r w:rsidR="002309DF">
        <w:rPr>
          <w:rFonts w:ascii="Times New Roman" w:hAnsi="Times New Roman" w:cs="Times New Roman"/>
          <w:i/>
          <w:sz w:val="20"/>
          <w:szCs w:val="20"/>
          <w:lang w:val="id-ID"/>
        </w:rPr>
        <w:t xml:space="preserve">n Masalah-Masalah yang Praktis </w:t>
      </w:r>
      <w:r w:rsidR="002309DF">
        <w:rPr>
          <w:rFonts w:ascii="Times New Roman" w:hAnsi="Times New Roman" w:cs="Times New Roman"/>
          <w:iCs/>
          <w:sz w:val="20"/>
          <w:szCs w:val="20"/>
          <w:lang w:val="id-ID"/>
        </w:rPr>
        <w:t>(</w:t>
      </w:r>
      <w:r w:rsidR="002309DF" w:rsidRPr="002309DF">
        <w:rPr>
          <w:rFonts w:ascii="Times New Roman" w:hAnsi="Times New Roman" w:cs="Times New Roman"/>
          <w:sz w:val="20"/>
          <w:szCs w:val="20"/>
          <w:lang w:val="id-ID"/>
        </w:rPr>
        <w:t>Jakarta: Kencana, 2006</w:t>
      </w:r>
      <w:r w:rsidR="002309DF">
        <w:rPr>
          <w:rFonts w:ascii="Times New Roman" w:hAnsi="Times New Roman" w:cs="Times New Roman"/>
          <w:sz w:val="20"/>
          <w:szCs w:val="20"/>
          <w:lang w:val="id-ID"/>
        </w:rPr>
        <w:t xml:space="preserve">), </w:t>
      </w:r>
      <w:r w:rsidRPr="002309DF">
        <w:rPr>
          <w:rFonts w:ascii="Times New Roman" w:hAnsi="Times New Roman" w:cs="Times New Roman"/>
          <w:sz w:val="20"/>
          <w:szCs w:val="20"/>
          <w:lang w:val="id-ID"/>
        </w:rPr>
        <w:t>h. 130.</w:t>
      </w:r>
    </w:p>
  </w:footnote>
  <w:footnote w:id="15">
    <w:p w:rsidR="00B27DF2" w:rsidRDefault="00B27DF2">
      <w:pPr>
        <w:pStyle w:val="FootnoteText"/>
        <w:rPr>
          <w:rFonts w:ascii="Times New Roman" w:hAnsi="Times New Roman" w:cs="Times New Roman"/>
        </w:rPr>
      </w:pPr>
      <w:r w:rsidRPr="00D9269C">
        <w:rPr>
          <w:rStyle w:val="FootnoteReference"/>
          <w:rFonts w:ascii="Times New Roman" w:hAnsi="Times New Roman" w:cs="Times New Roman"/>
        </w:rPr>
        <w:footnoteRef/>
      </w:r>
      <w:r>
        <w:rPr>
          <w:rFonts w:ascii="Times New Roman" w:hAnsi="Times New Roman" w:cs="Times New Roman"/>
          <w:i/>
        </w:rPr>
        <w:t xml:space="preserve">Ibid., </w:t>
      </w:r>
      <w:r>
        <w:rPr>
          <w:rFonts w:ascii="Times New Roman" w:hAnsi="Times New Roman" w:cs="Times New Roman"/>
        </w:rPr>
        <w:t xml:space="preserve">h. </w:t>
      </w:r>
      <w:r w:rsidRPr="00D9269C">
        <w:rPr>
          <w:rFonts w:ascii="Times New Roman" w:hAnsi="Times New Roman" w:cs="Times New Roman"/>
        </w:rPr>
        <w:t>126.</w:t>
      </w:r>
    </w:p>
    <w:p w:rsidR="00B27DF2" w:rsidRPr="00D9269C" w:rsidRDefault="00B27DF2">
      <w:pPr>
        <w:pStyle w:val="FootnoteText"/>
        <w:rPr>
          <w:rFonts w:ascii="Times New Roman" w:hAnsi="Times New Roman" w:cs="Times New Roman"/>
        </w:rPr>
      </w:pPr>
    </w:p>
  </w:footnote>
  <w:footnote w:id="16">
    <w:p w:rsidR="00B27DF2" w:rsidRDefault="00B27DF2" w:rsidP="00D9269C">
      <w:pPr>
        <w:pStyle w:val="FootnoteText"/>
        <w:ind w:left="0" w:firstLine="357"/>
        <w:rPr>
          <w:rFonts w:ascii="Times New Roman" w:hAnsi="Times New Roman" w:cs="Times New Roman"/>
        </w:rPr>
      </w:pPr>
      <w:r w:rsidRPr="00D9269C">
        <w:rPr>
          <w:rStyle w:val="FootnoteReference"/>
          <w:rFonts w:ascii="Times New Roman" w:hAnsi="Times New Roman" w:cs="Times New Roman"/>
        </w:rPr>
        <w:footnoteRef/>
      </w:r>
      <w:r w:rsidRPr="00D9269C">
        <w:rPr>
          <w:rFonts w:ascii="Times New Roman" w:hAnsi="Times New Roman" w:cs="Times New Roman"/>
        </w:rPr>
        <w:t xml:space="preserve">M. Amin Suma, </w:t>
      </w:r>
      <w:r w:rsidRPr="00D9269C">
        <w:rPr>
          <w:rFonts w:ascii="Times New Roman" w:hAnsi="Times New Roman" w:cs="Times New Roman"/>
          <w:i/>
        </w:rPr>
        <w:t>Asuransi Syariah dan Asuransi Konvensional; Teori, Sistim, Aplikasi &amp; Pemasaran</w:t>
      </w:r>
      <w:r w:rsidRPr="00D9269C">
        <w:rPr>
          <w:rFonts w:ascii="Times New Roman" w:hAnsi="Times New Roman" w:cs="Times New Roman"/>
        </w:rPr>
        <w:t xml:space="preserve"> (Jakart</w:t>
      </w:r>
      <w:r>
        <w:rPr>
          <w:rFonts w:ascii="Times New Roman" w:hAnsi="Times New Roman" w:cs="Times New Roman"/>
        </w:rPr>
        <w:t>a: Kholam Publishing, 2006), h</w:t>
      </w:r>
      <w:r w:rsidRPr="00D9269C">
        <w:rPr>
          <w:rFonts w:ascii="Times New Roman" w:hAnsi="Times New Roman" w:cs="Times New Roman"/>
        </w:rPr>
        <w:t>. 58.</w:t>
      </w:r>
    </w:p>
    <w:p w:rsidR="00B27DF2" w:rsidRPr="00D9269C" w:rsidRDefault="00B27DF2" w:rsidP="00D9269C">
      <w:pPr>
        <w:pStyle w:val="FootnoteText"/>
        <w:ind w:left="0" w:firstLine="357"/>
        <w:rPr>
          <w:rFonts w:ascii="Times New Roman" w:hAnsi="Times New Roman" w:cs="Times New Roman"/>
        </w:rPr>
      </w:pPr>
    </w:p>
  </w:footnote>
  <w:footnote w:id="17">
    <w:p w:rsidR="00B27DF2" w:rsidRDefault="00B27DF2">
      <w:pPr>
        <w:pStyle w:val="FootnoteText"/>
        <w:rPr>
          <w:rFonts w:ascii="Times New Roman" w:hAnsi="Times New Roman" w:cs="Times New Roman"/>
        </w:rPr>
      </w:pPr>
      <w:r w:rsidRPr="006D7637">
        <w:rPr>
          <w:rStyle w:val="FootnoteReference"/>
          <w:rFonts w:ascii="Times New Roman" w:hAnsi="Times New Roman" w:cs="Times New Roman"/>
        </w:rPr>
        <w:footnoteRef/>
      </w:r>
      <w:r w:rsidRPr="006D7637">
        <w:rPr>
          <w:rFonts w:ascii="Times New Roman" w:hAnsi="Times New Roman" w:cs="Times New Roman"/>
          <w:i/>
        </w:rPr>
        <w:t xml:space="preserve">Ibid., </w:t>
      </w:r>
      <w:r>
        <w:rPr>
          <w:rFonts w:ascii="Times New Roman" w:hAnsi="Times New Roman" w:cs="Times New Roman"/>
        </w:rPr>
        <w:t xml:space="preserve">h. </w:t>
      </w:r>
      <w:r w:rsidRPr="006D7637">
        <w:rPr>
          <w:rFonts w:ascii="Times New Roman" w:hAnsi="Times New Roman" w:cs="Times New Roman"/>
        </w:rPr>
        <w:t>127.</w:t>
      </w:r>
    </w:p>
    <w:p w:rsidR="00B27DF2" w:rsidRPr="006D7637" w:rsidRDefault="00B27DF2">
      <w:pPr>
        <w:pStyle w:val="FootnoteText"/>
        <w:rPr>
          <w:rFonts w:ascii="Times New Roman" w:hAnsi="Times New Roman" w:cs="Times New Roman"/>
        </w:rPr>
      </w:pPr>
    </w:p>
  </w:footnote>
  <w:footnote w:id="18">
    <w:p w:rsidR="00B27DF2" w:rsidRPr="00C45200" w:rsidRDefault="00B27DF2" w:rsidP="00C45200">
      <w:pPr>
        <w:spacing w:line="360" w:lineRule="auto"/>
        <w:ind w:left="993" w:hanging="636"/>
        <w:rPr>
          <w:rFonts w:ascii="Times New Roman" w:hAnsi="Times New Roman" w:cs="Times New Roman"/>
          <w:sz w:val="20"/>
          <w:szCs w:val="20"/>
          <w:lang w:val="id-ID"/>
        </w:rPr>
      </w:pPr>
      <w:r w:rsidRPr="00D5712B">
        <w:rPr>
          <w:rStyle w:val="FootnoteReference"/>
          <w:rFonts w:ascii="Times New Roman" w:hAnsi="Times New Roman" w:cs="Times New Roman"/>
          <w:sz w:val="20"/>
          <w:szCs w:val="20"/>
        </w:rPr>
        <w:footnoteRef/>
      </w:r>
      <w:r w:rsidRPr="00D5712B">
        <w:rPr>
          <w:rFonts w:ascii="Times New Roman" w:hAnsi="Times New Roman" w:cs="Times New Roman"/>
          <w:sz w:val="20"/>
          <w:szCs w:val="20"/>
        </w:rPr>
        <w:t xml:space="preserve">AM Hasan Ali, </w:t>
      </w:r>
      <w:r w:rsidR="00D5712B" w:rsidRPr="00D5712B">
        <w:rPr>
          <w:rFonts w:ascii="Times New Roman" w:hAnsi="Times New Roman" w:cs="Times New Roman"/>
          <w:i/>
          <w:sz w:val="20"/>
          <w:szCs w:val="20"/>
        </w:rPr>
        <w:t>Asuransi dalam Perspektif Hukum Islam</w:t>
      </w:r>
      <w:r w:rsidR="00C45200">
        <w:rPr>
          <w:rFonts w:ascii="Times New Roman" w:hAnsi="Times New Roman" w:cs="Times New Roman"/>
          <w:sz w:val="20"/>
          <w:szCs w:val="20"/>
          <w:lang w:val="id-ID"/>
        </w:rPr>
        <w:t xml:space="preserve"> (</w:t>
      </w:r>
      <w:r w:rsidR="00D5712B" w:rsidRPr="00D5712B">
        <w:rPr>
          <w:rFonts w:ascii="Times New Roman" w:hAnsi="Times New Roman" w:cs="Times New Roman"/>
          <w:sz w:val="20"/>
          <w:szCs w:val="20"/>
        </w:rPr>
        <w:t>Jakarta: Kencana, 2004</w:t>
      </w:r>
      <w:r w:rsidR="00C45200">
        <w:rPr>
          <w:rFonts w:ascii="Times New Roman" w:hAnsi="Times New Roman" w:cs="Times New Roman"/>
          <w:sz w:val="20"/>
          <w:szCs w:val="20"/>
          <w:lang w:val="id-ID"/>
        </w:rPr>
        <w:t xml:space="preserve">), </w:t>
      </w:r>
      <w:r w:rsidRPr="00D5712B">
        <w:rPr>
          <w:rFonts w:ascii="Times New Roman" w:hAnsi="Times New Roman" w:cs="Times New Roman"/>
          <w:sz w:val="20"/>
          <w:szCs w:val="20"/>
        </w:rPr>
        <w:t>h</w:t>
      </w:r>
      <w:r w:rsidR="00C45200">
        <w:rPr>
          <w:rFonts w:ascii="Times New Roman" w:hAnsi="Times New Roman" w:cs="Times New Roman"/>
          <w:sz w:val="20"/>
          <w:szCs w:val="20"/>
        </w:rPr>
        <w:t>. 130</w:t>
      </w:r>
      <w:r w:rsidR="00C45200">
        <w:rPr>
          <w:rFonts w:ascii="Times New Roman" w:hAnsi="Times New Roman" w:cs="Times New Roman"/>
          <w:sz w:val="20"/>
          <w:szCs w:val="20"/>
          <w:lang w:val="id-ID"/>
        </w:rPr>
        <w:t>.</w:t>
      </w:r>
    </w:p>
  </w:footnote>
  <w:footnote w:id="19">
    <w:p w:rsidR="00B27DF2" w:rsidRPr="00F05E11" w:rsidRDefault="00B27DF2" w:rsidP="00C45200">
      <w:pPr>
        <w:pStyle w:val="FootnoteText"/>
        <w:ind w:left="0" w:firstLine="357"/>
        <w:rPr>
          <w:rFonts w:ascii="Times New Roman" w:hAnsi="Times New Roman" w:cs="Times New Roman"/>
        </w:rPr>
      </w:pPr>
      <w:r w:rsidRPr="00F05E11">
        <w:rPr>
          <w:rStyle w:val="FootnoteReference"/>
          <w:rFonts w:ascii="Times New Roman" w:hAnsi="Times New Roman" w:cs="Times New Roman"/>
        </w:rPr>
        <w:footnoteRef/>
      </w:r>
      <w:r w:rsidRPr="00F05E11">
        <w:rPr>
          <w:rFonts w:ascii="Times New Roman" w:hAnsi="Times New Roman" w:cs="Times New Roman"/>
          <w:i/>
        </w:rPr>
        <w:t xml:space="preserve">Ibid., </w:t>
      </w:r>
      <w:r>
        <w:rPr>
          <w:rFonts w:ascii="Times New Roman" w:hAnsi="Times New Roman" w:cs="Times New Roman"/>
        </w:rPr>
        <w:t>h</w:t>
      </w:r>
      <w:r w:rsidRPr="00F05E11">
        <w:rPr>
          <w:rFonts w:ascii="Times New Roman" w:hAnsi="Times New Roman" w:cs="Times New Roman"/>
        </w:rPr>
        <w:t>. 131.</w:t>
      </w:r>
    </w:p>
  </w:footnote>
  <w:footnote w:id="20">
    <w:p w:rsidR="00B27DF2" w:rsidRPr="00EC3326" w:rsidRDefault="00B27DF2">
      <w:pPr>
        <w:pStyle w:val="FootnoteText"/>
        <w:rPr>
          <w:rFonts w:ascii="Times New Roman" w:hAnsi="Times New Roman" w:cs="Times New Roman"/>
        </w:rPr>
      </w:pPr>
      <w:r w:rsidRPr="00EC3326">
        <w:rPr>
          <w:rStyle w:val="FootnoteReference"/>
          <w:rFonts w:ascii="Times New Roman" w:hAnsi="Times New Roman" w:cs="Times New Roman"/>
        </w:rPr>
        <w:footnoteRef/>
      </w:r>
      <w:r>
        <w:rPr>
          <w:rFonts w:ascii="Times New Roman" w:hAnsi="Times New Roman" w:cs="Times New Roman"/>
          <w:i/>
        </w:rPr>
        <w:t>Ibid.</w:t>
      </w:r>
      <w:r w:rsidRPr="00EC3326">
        <w:rPr>
          <w:rFonts w:ascii="Times New Roman" w:hAnsi="Times New Roman" w:cs="Times New Roman"/>
          <w:i/>
        </w:rPr>
        <w:t xml:space="preserve">, </w:t>
      </w:r>
      <w:r>
        <w:rPr>
          <w:rFonts w:ascii="Times New Roman" w:hAnsi="Times New Roman" w:cs="Times New Roman"/>
        </w:rPr>
        <w:t>h</w:t>
      </w:r>
      <w:r w:rsidRPr="00EC3326">
        <w:rPr>
          <w:rFonts w:ascii="Times New Roman" w:hAnsi="Times New Roman" w:cs="Times New Roman"/>
        </w:rPr>
        <w:t>. 132-133.</w:t>
      </w:r>
    </w:p>
  </w:footnote>
  <w:footnote w:id="21">
    <w:p w:rsidR="00B27DF2" w:rsidRPr="002C1D03" w:rsidRDefault="00B27DF2">
      <w:pPr>
        <w:pStyle w:val="FootnoteText"/>
        <w:rPr>
          <w:rFonts w:ascii="Times New Roman" w:hAnsi="Times New Roman" w:cs="Times New Roman"/>
        </w:rPr>
      </w:pPr>
      <w:r w:rsidRPr="002C1D03">
        <w:rPr>
          <w:rStyle w:val="FootnoteReference"/>
          <w:rFonts w:ascii="Times New Roman" w:hAnsi="Times New Roman" w:cs="Times New Roman"/>
        </w:rPr>
        <w:footnoteRef/>
      </w:r>
      <w:r w:rsidRPr="002C1D03">
        <w:rPr>
          <w:rFonts w:ascii="Times New Roman" w:hAnsi="Times New Roman" w:cs="Times New Roman"/>
          <w:i/>
        </w:rPr>
        <w:t xml:space="preserve">Ibid., </w:t>
      </w:r>
      <w:r>
        <w:rPr>
          <w:rFonts w:ascii="Times New Roman" w:hAnsi="Times New Roman" w:cs="Times New Roman"/>
        </w:rPr>
        <w:t>h</w:t>
      </w:r>
      <w:r w:rsidRPr="002C1D03">
        <w:rPr>
          <w:rFonts w:ascii="Times New Roman" w:hAnsi="Times New Roman" w:cs="Times New Roman"/>
        </w:rPr>
        <w:t>. 174-175.</w:t>
      </w:r>
    </w:p>
  </w:footnote>
  <w:footnote w:id="22">
    <w:p w:rsidR="00B27DF2" w:rsidRDefault="00B27DF2" w:rsidP="006877B9">
      <w:pPr>
        <w:pStyle w:val="FootnoteText"/>
        <w:ind w:left="0" w:firstLine="357"/>
        <w:rPr>
          <w:rFonts w:ascii="Times New Roman" w:hAnsi="Times New Roman" w:cs="Times New Roman"/>
        </w:rPr>
      </w:pPr>
      <w:r w:rsidRPr="00105C57">
        <w:rPr>
          <w:rStyle w:val="FootnoteReference"/>
          <w:rFonts w:ascii="Times New Roman" w:hAnsi="Times New Roman" w:cs="Times New Roman"/>
        </w:rPr>
        <w:footnoteRef/>
      </w:r>
      <w:r w:rsidRPr="00105C57">
        <w:rPr>
          <w:rFonts w:ascii="Times New Roman" w:hAnsi="Times New Roman" w:cs="Times New Roman"/>
        </w:rPr>
        <w:t xml:space="preserve">Muhammad Syakir Sula, </w:t>
      </w:r>
      <w:r w:rsidRPr="00105C57">
        <w:rPr>
          <w:rFonts w:ascii="Times New Roman" w:hAnsi="Times New Roman" w:cs="Times New Roman"/>
          <w:i/>
        </w:rPr>
        <w:t>Asuransi Syariah (Life and General)</w:t>
      </w:r>
      <w:r w:rsidRPr="00105C57">
        <w:rPr>
          <w:rFonts w:ascii="Times New Roman" w:hAnsi="Times New Roman" w:cs="Times New Roman"/>
        </w:rPr>
        <w:t xml:space="preserve"> (Jakarta: Gema Insani, 2004), </w:t>
      </w:r>
      <w:r>
        <w:rPr>
          <w:rFonts w:ascii="Times New Roman" w:hAnsi="Times New Roman" w:cs="Times New Roman"/>
        </w:rPr>
        <w:t>h</w:t>
      </w:r>
      <w:r w:rsidRPr="00FD5E8C">
        <w:rPr>
          <w:rFonts w:ascii="Times New Roman" w:hAnsi="Times New Roman" w:cs="Times New Roman"/>
        </w:rPr>
        <w:t>. 134.</w:t>
      </w:r>
    </w:p>
    <w:p w:rsidR="00B27DF2" w:rsidRPr="00FD5E8C" w:rsidRDefault="00B27DF2" w:rsidP="006877B9">
      <w:pPr>
        <w:pStyle w:val="FootnoteText"/>
        <w:ind w:left="0" w:firstLine="357"/>
        <w:rPr>
          <w:rFonts w:ascii="Times New Roman" w:hAnsi="Times New Roman" w:cs="Times New Roman"/>
        </w:rPr>
      </w:pPr>
    </w:p>
  </w:footnote>
  <w:footnote w:id="23">
    <w:p w:rsidR="00B27DF2" w:rsidRDefault="00B27DF2" w:rsidP="006877B9">
      <w:pPr>
        <w:pStyle w:val="FootnoteText"/>
        <w:rPr>
          <w:rFonts w:ascii="Times New Roman" w:hAnsi="Times New Roman" w:cs="Times New Roman"/>
        </w:rPr>
      </w:pPr>
      <w:r w:rsidRPr="007A75F7">
        <w:rPr>
          <w:rStyle w:val="FootnoteReference"/>
          <w:rFonts w:ascii="Times New Roman" w:hAnsi="Times New Roman" w:cs="Times New Roman"/>
        </w:rPr>
        <w:footnoteRef/>
      </w:r>
      <w:r w:rsidRPr="007A75F7">
        <w:rPr>
          <w:rFonts w:ascii="Times New Roman" w:hAnsi="Times New Roman" w:cs="Times New Roman"/>
          <w:i/>
        </w:rPr>
        <w:t xml:space="preserve">Ibid., </w:t>
      </w:r>
      <w:r>
        <w:rPr>
          <w:rFonts w:ascii="Times New Roman" w:hAnsi="Times New Roman" w:cs="Times New Roman"/>
        </w:rPr>
        <w:t>h</w:t>
      </w:r>
      <w:r w:rsidRPr="007A75F7">
        <w:rPr>
          <w:rFonts w:ascii="Times New Roman" w:hAnsi="Times New Roman" w:cs="Times New Roman"/>
        </w:rPr>
        <w:t>. 176.</w:t>
      </w:r>
    </w:p>
    <w:p w:rsidR="00B27DF2" w:rsidRPr="007A75F7" w:rsidRDefault="00B27DF2" w:rsidP="006877B9">
      <w:pPr>
        <w:pStyle w:val="FootnoteText"/>
        <w:rPr>
          <w:rFonts w:ascii="Times New Roman" w:hAnsi="Times New Roman" w:cs="Times New Roman"/>
        </w:rPr>
      </w:pPr>
    </w:p>
  </w:footnote>
  <w:footnote w:id="24">
    <w:p w:rsidR="00B27DF2" w:rsidRPr="005B3C9D" w:rsidRDefault="00B27DF2" w:rsidP="005B3C9D">
      <w:pPr>
        <w:pStyle w:val="FootnoteText"/>
        <w:ind w:left="0" w:firstLine="357"/>
        <w:rPr>
          <w:rFonts w:ascii="Times New Roman" w:hAnsi="Times New Roman" w:cs="Times New Roman"/>
        </w:rPr>
      </w:pPr>
      <w:r w:rsidRPr="007A75F7">
        <w:rPr>
          <w:rStyle w:val="FootnoteReference"/>
          <w:rFonts w:ascii="Times New Roman" w:hAnsi="Times New Roman" w:cs="Times New Roman"/>
        </w:rPr>
        <w:footnoteRef/>
      </w:r>
      <w:r w:rsidR="005B3C9D">
        <w:rPr>
          <w:rFonts w:ascii="Times New Roman" w:hAnsi="Times New Roman" w:cs="Times New Roman"/>
        </w:rPr>
        <w:t xml:space="preserve">Ahmad Kamil dan M. Fauzan, </w:t>
      </w:r>
      <w:r w:rsidR="005B3C9D">
        <w:rPr>
          <w:rFonts w:ascii="Times New Roman" w:hAnsi="Times New Roman" w:cs="Times New Roman"/>
          <w:i/>
          <w:iCs/>
        </w:rPr>
        <w:t xml:space="preserve">Kitab Undang-Undang Hukum Perbankan dan Ekonomi Syariah </w:t>
      </w:r>
      <w:r w:rsidR="005B3C9D">
        <w:rPr>
          <w:rFonts w:ascii="Times New Roman" w:hAnsi="Times New Roman" w:cs="Times New Roman"/>
        </w:rPr>
        <w:t>(Jakarta: Kencana Prenada Media Group, 2007), h. 499.</w:t>
      </w:r>
    </w:p>
  </w:footnote>
  <w:footnote w:id="25">
    <w:p w:rsidR="00B27DF2" w:rsidRPr="00235713" w:rsidRDefault="00B27DF2" w:rsidP="00235713">
      <w:pPr>
        <w:pStyle w:val="FootnoteText"/>
        <w:ind w:left="0" w:firstLine="357"/>
        <w:rPr>
          <w:rFonts w:asciiTheme="majorBidi" w:hAnsiTheme="majorBidi" w:cstheme="majorBidi"/>
        </w:rPr>
      </w:pPr>
      <w:r w:rsidRPr="00235713">
        <w:rPr>
          <w:rStyle w:val="FootnoteReference"/>
          <w:rFonts w:asciiTheme="majorBidi" w:hAnsiTheme="majorBidi" w:cstheme="majorBidi"/>
        </w:rPr>
        <w:footnoteRef/>
      </w:r>
      <w:r w:rsidRPr="00235713">
        <w:rPr>
          <w:rFonts w:asciiTheme="majorBidi" w:hAnsiTheme="majorBidi" w:cstheme="majorBidi"/>
        </w:rPr>
        <w:t xml:space="preserve">Syamsul Anwar, </w:t>
      </w:r>
      <w:r w:rsidRPr="00235713">
        <w:rPr>
          <w:rFonts w:asciiTheme="majorBidi" w:hAnsiTheme="majorBidi" w:cstheme="majorBidi"/>
          <w:i/>
          <w:iCs/>
        </w:rPr>
        <w:t>Hukum Perjanjian Syariah (Studi tentang Teori Akad dalam Fikih Muammalat</w:t>
      </w:r>
      <w:r w:rsidRPr="00235713">
        <w:rPr>
          <w:rFonts w:asciiTheme="majorBidi" w:hAnsiTheme="majorBidi" w:cstheme="majorBidi"/>
        </w:rPr>
        <w:t>)</w:t>
      </w:r>
      <w:r w:rsidR="00A455D6">
        <w:rPr>
          <w:rFonts w:asciiTheme="majorBidi" w:hAnsiTheme="majorBidi" w:cstheme="majorBidi"/>
        </w:rPr>
        <w:t xml:space="preserve"> (Jakarta: PT. R</w:t>
      </w:r>
      <w:r w:rsidR="00235713" w:rsidRPr="00235713">
        <w:rPr>
          <w:rFonts w:asciiTheme="majorBidi" w:hAnsiTheme="majorBidi" w:cstheme="majorBidi"/>
        </w:rPr>
        <w:t>ajaGrafindo Persada, 2007), h. 68.</w:t>
      </w:r>
    </w:p>
    <w:p w:rsidR="00B27DF2" w:rsidRPr="00235713" w:rsidRDefault="00B27DF2" w:rsidP="00B27DF2">
      <w:pPr>
        <w:pStyle w:val="FootnoteText"/>
        <w:ind w:left="0" w:firstLine="0"/>
        <w:rPr>
          <w:rFonts w:asciiTheme="majorBidi" w:hAnsiTheme="majorBidi" w:cstheme="majorBidi"/>
          <w:i/>
          <w:iCs/>
        </w:rPr>
      </w:pPr>
    </w:p>
  </w:footnote>
  <w:footnote w:id="26">
    <w:p w:rsidR="005727E4" w:rsidRPr="005727E4" w:rsidRDefault="00700A37" w:rsidP="00870753">
      <w:pPr>
        <w:pStyle w:val="FootnoteText"/>
        <w:ind w:left="0" w:firstLine="357"/>
        <w:rPr>
          <w:rFonts w:asciiTheme="majorBidi" w:hAnsiTheme="majorBidi" w:cstheme="majorBidi"/>
        </w:rPr>
      </w:pPr>
      <w:r w:rsidRPr="005727E4">
        <w:rPr>
          <w:rStyle w:val="FootnoteReference"/>
          <w:rFonts w:asciiTheme="majorBidi" w:hAnsiTheme="majorBidi" w:cstheme="majorBidi"/>
        </w:rPr>
        <w:footnoteRef/>
      </w:r>
      <w:r w:rsidRPr="005727E4">
        <w:rPr>
          <w:rFonts w:asciiTheme="majorBidi" w:hAnsiTheme="majorBidi" w:cstheme="majorBidi"/>
        </w:rPr>
        <w:t xml:space="preserve">Az-Zarqa’, </w:t>
      </w:r>
      <w:r w:rsidR="0087401F" w:rsidRPr="005727E4">
        <w:rPr>
          <w:rFonts w:asciiTheme="majorBidi" w:hAnsiTheme="majorBidi" w:cstheme="majorBidi"/>
          <w:i/>
          <w:iCs/>
        </w:rPr>
        <w:t xml:space="preserve">al-Fiqh al-Islami fi Tsaubihi al-Jadid </w:t>
      </w:r>
      <w:r w:rsidR="0087401F" w:rsidRPr="005727E4">
        <w:rPr>
          <w:rFonts w:asciiTheme="majorBidi" w:hAnsiTheme="majorBidi" w:cstheme="majorBidi"/>
        </w:rPr>
        <w:t xml:space="preserve">(Damaskus: Matabi’ alifba’ al-Adib, 1967-1968), </w:t>
      </w:r>
      <w:r w:rsidR="005727E4" w:rsidRPr="005727E4">
        <w:rPr>
          <w:rFonts w:asciiTheme="majorBidi" w:hAnsiTheme="majorBidi" w:cstheme="majorBidi"/>
        </w:rPr>
        <w:t xml:space="preserve">I: 312-3, paragraf 145; Wahbah az-Zuhaili </w:t>
      </w:r>
      <w:r w:rsidR="005727E4" w:rsidRPr="005727E4">
        <w:rPr>
          <w:rFonts w:asciiTheme="majorBidi" w:hAnsiTheme="majorBidi" w:cstheme="majorBidi"/>
          <w:i/>
          <w:iCs/>
        </w:rPr>
        <w:t>al-Fiqh al-Islami wa Adillatuh</w:t>
      </w:r>
      <w:r w:rsidR="00E10ECD">
        <w:rPr>
          <w:rFonts w:asciiTheme="majorBidi" w:hAnsiTheme="majorBidi" w:cstheme="majorBidi"/>
        </w:rPr>
        <w:t>, Cet. k</w:t>
      </w:r>
      <w:r w:rsidR="005727E4" w:rsidRPr="005727E4">
        <w:rPr>
          <w:rFonts w:asciiTheme="majorBidi" w:hAnsiTheme="majorBidi" w:cstheme="majorBidi"/>
        </w:rPr>
        <w:t>e-3 (Damas</w:t>
      </w:r>
      <w:r w:rsidR="00870753">
        <w:rPr>
          <w:rFonts w:asciiTheme="majorBidi" w:hAnsiTheme="majorBidi" w:cstheme="majorBidi"/>
        </w:rPr>
        <w:t>kus: Dar al-Fikr, 1989), IV: 94</w:t>
      </w:r>
    </w:p>
  </w:footnote>
  <w:footnote w:id="27">
    <w:p w:rsidR="004D5EC2" w:rsidRPr="004D5EC2" w:rsidRDefault="004D5EC2">
      <w:pPr>
        <w:pStyle w:val="FootnoteText"/>
      </w:pPr>
      <w:r w:rsidRPr="00497591">
        <w:rPr>
          <w:rStyle w:val="FootnoteReference"/>
          <w:rFonts w:asciiTheme="majorBidi" w:hAnsiTheme="majorBidi" w:cstheme="majorBidi"/>
        </w:rPr>
        <w:footnoteRef/>
      </w:r>
      <w:r w:rsidRPr="00497591">
        <w:rPr>
          <w:rFonts w:asciiTheme="majorBidi" w:hAnsiTheme="majorBidi" w:cstheme="majorBidi"/>
        </w:rPr>
        <w:t>Syamsul</w:t>
      </w:r>
      <w:r w:rsidRPr="00235713">
        <w:rPr>
          <w:rFonts w:asciiTheme="majorBidi" w:hAnsiTheme="majorBidi" w:cstheme="majorBidi"/>
        </w:rPr>
        <w:t xml:space="preserve"> Anwar,</w:t>
      </w:r>
      <w:r>
        <w:rPr>
          <w:rFonts w:asciiTheme="majorBidi" w:hAnsiTheme="majorBidi" w:cstheme="majorBidi"/>
        </w:rPr>
        <w:t xml:space="preserve"> </w:t>
      </w:r>
      <w:r>
        <w:rPr>
          <w:rFonts w:asciiTheme="majorBidi" w:hAnsiTheme="majorBidi" w:cstheme="majorBidi"/>
          <w:i/>
          <w:iCs/>
        </w:rPr>
        <w:t xml:space="preserve">op.cit., </w:t>
      </w:r>
      <w:r>
        <w:rPr>
          <w:rFonts w:asciiTheme="majorBidi" w:hAnsiTheme="majorBidi" w:cstheme="majorBidi"/>
        </w:rPr>
        <w:t>h. 95.</w:t>
      </w:r>
    </w:p>
  </w:footnote>
  <w:footnote w:id="28">
    <w:p w:rsidR="00D7231C" w:rsidRDefault="00D7231C" w:rsidP="00D7231C">
      <w:pPr>
        <w:pStyle w:val="FootnoteText"/>
        <w:ind w:left="0" w:firstLine="357"/>
        <w:rPr>
          <w:rFonts w:asciiTheme="majorBidi" w:hAnsiTheme="majorBidi" w:cstheme="majorBidi"/>
          <w:i/>
          <w:iCs/>
        </w:rPr>
      </w:pPr>
      <w:r w:rsidRPr="00D7231C">
        <w:rPr>
          <w:rStyle w:val="FootnoteReference"/>
          <w:rFonts w:asciiTheme="majorBidi" w:hAnsiTheme="majorBidi" w:cstheme="majorBidi"/>
        </w:rPr>
        <w:footnoteRef/>
      </w:r>
      <w:r w:rsidRPr="00D7231C">
        <w:rPr>
          <w:rFonts w:asciiTheme="majorBidi" w:hAnsiTheme="majorBidi" w:cstheme="majorBidi"/>
        </w:rPr>
        <w:t xml:space="preserve">Madkur, </w:t>
      </w:r>
      <w:r w:rsidRPr="00D7231C">
        <w:rPr>
          <w:rFonts w:asciiTheme="majorBidi" w:hAnsiTheme="majorBidi" w:cstheme="majorBidi"/>
          <w:i/>
          <w:iCs/>
        </w:rPr>
        <w:t>al-Fiqh al-Islami: AL-Madkhal wa al-Amwal wa al-Huquq wa al-Milkiyyah wa al-‘Aqd</w:t>
      </w:r>
      <w:r w:rsidRPr="00D7231C">
        <w:rPr>
          <w:rFonts w:asciiTheme="majorBidi" w:hAnsiTheme="majorBidi" w:cstheme="majorBidi"/>
        </w:rPr>
        <w:t>, (Kairo: Maktabah ‘Abdullah Wahbah, 1955), h. 426.</w:t>
      </w:r>
      <w:r w:rsidRPr="00D7231C">
        <w:rPr>
          <w:rFonts w:asciiTheme="majorBidi" w:hAnsiTheme="majorBidi" w:cstheme="majorBidi"/>
          <w:i/>
          <w:iCs/>
        </w:rPr>
        <w:t xml:space="preserve"> </w:t>
      </w:r>
    </w:p>
    <w:p w:rsidR="00D7231C" w:rsidRPr="00D7231C" w:rsidRDefault="00D7231C" w:rsidP="00D7231C">
      <w:pPr>
        <w:pStyle w:val="FootnoteText"/>
        <w:ind w:left="0" w:firstLine="357"/>
        <w:rPr>
          <w:rFonts w:asciiTheme="majorBidi" w:hAnsiTheme="majorBidi" w:cstheme="majorBidi"/>
          <w:i/>
          <w:iCs/>
        </w:rPr>
      </w:pPr>
    </w:p>
  </w:footnote>
  <w:footnote w:id="29">
    <w:p w:rsidR="00A408F1" w:rsidRDefault="00A408F1" w:rsidP="00A408F1">
      <w:pPr>
        <w:pStyle w:val="FootnoteText"/>
        <w:ind w:left="0" w:firstLine="357"/>
        <w:rPr>
          <w:rFonts w:asciiTheme="majorBidi" w:hAnsiTheme="majorBidi" w:cstheme="majorBidi"/>
        </w:rPr>
      </w:pPr>
      <w:r w:rsidRPr="00D7231C">
        <w:rPr>
          <w:rStyle w:val="FootnoteReference"/>
          <w:rFonts w:asciiTheme="majorBidi" w:hAnsiTheme="majorBidi" w:cstheme="majorBidi"/>
        </w:rPr>
        <w:footnoteRef/>
      </w:r>
      <w:r w:rsidRPr="00D7231C">
        <w:rPr>
          <w:rFonts w:asciiTheme="majorBidi" w:hAnsiTheme="majorBidi" w:cstheme="majorBidi"/>
        </w:rPr>
        <w:t xml:space="preserve">Muhammad Siraj, </w:t>
      </w:r>
      <w:r w:rsidRPr="00D7231C">
        <w:rPr>
          <w:rFonts w:asciiTheme="majorBidi" w:hAnsiTheme="majorBidi" w:cstheme="majorBidi"/>
          <w:i/>
          <w:iCs/>
        </w:rPr>
        <w:t>Nazhariyyah al-‘Aqd fi al</w:t>
      </w:r>
      <w:r w:rsidRPr="00A408F1">
        <w:rPr>
          <w:rFonts w:asciiTheme="majorBidi" w:hAnsiTheme="majorBidi" w:cstheme="majorBidi"/>
          <w:i/>
          <w:iCs/>
        </w:rPr>
        <w:t xml:space="preserve">-Fiqh al-Islami: Dirasah Fiqhiyyah Muqaranah </w:t>
      </w:r>
      <w:r w:rsidRPr="00A408F1">
        <w:rPr>
          <w:rFonts w:asciiTheme="majorBidi" w:hAnsiTheme="majorBidi" w:cstheme="majorBidi"/>
        </w:rPr>
        <w:t>(Ttp.: Sa’d Samak, t.t.), h. 247.</w:t>
      </w:r>
    </w:p>
    <w:p w:rsidR="00A408F1" w:rsidRPr="00A408F1" w:rsidRDefault="00A408F1" w:rsidP="00A408F1">
      <w:pPr>
        <w:pStyle w:val="FootnoteText"/>
        <w:ind w:left="0" w:firstLine="357"/>
        <w:rPr>
          <w:rFonts w:asciiTheme="majorBidi" w:hAnsiTheme="majorBidi" w:cstheme="majorBidi"/>
        </w:rPr>
      </w:pPr>
    </w:p>
  </w:footnote>
  <w:footnote w:id="30">
    <w:p w:rsidR="000830C5" w:rsidRDefault="000830C5">
      <w:pPr>
        <w:pStyle w:val="FootnoteText"/>
        <w:rPr>
          <w:rFonts w:asciiTheme="majorBidi" w:hAnsiTheme="majorBidi" w:cstheme="majorBidi"/>
        </w:rPr>
      </w:pPr>
      <w:r w:rsidRPr="00497591">
        <w:rPr>
          <w:rStyle w:val="FootnoteReference"/>
          <w:rFonts w:asciiTheme="majorBidi" w:hAnsiTheme="majorBidi" w:cstheme="majorBidi"/>
        </w:rPr>
        <w:footnoteRef/>
      </w:r>
      <w:r w:rsidRPr="00497591">
        <w:rPr>
          <w:rFonts w:asciiTheme="majorBidi" w:hAnsiTheme="majorBidi" w:cstheme="majorBidi"/>
        </w:rPr>
        <w:t>Syamsul</w:t>
      </w:r>
      <w:r w:rsidRPr="00235713">
        <w:rPr>
          <w:rFonts w:asciiTheme="majorBidi" w:hAnsiTheme="majorBidi" w:cstheme="majorBidi"/>
        </w:rPr>
        <w:t xml:space="preserve"> Anwar,</w:t>
      </w:r>
      <w:r>
        <w:rPr>
          <w:rFonts w:asciiTheme="majorBidi" w:hAnsiTheme="majorBidi" w:cstheme="majorBidi"/>
        </w:rPr>
        <w:t xml:space="preserve"> </w:t>
      </w:r>
      <w:r>
        <w:rPr>
          <w:rFonts w:asciiTheme="majorBidi" w:hAnsiTheme="majorBidi" w:cstheme="majorBidi"/>
          <w:i/>
          <w:iCs/>
        </w:rPr>
        <w:t xml:space="preserve">op.cit., </w:t>
      </w:r>
      <w:r>
        <w:rPr>
          <w:rFonts w:asciiTheme="majorBidi" w:hAnsiTheme="majorBidi" w:cstheme="majorBidi"/>
        </w:rPr>
        <w:t>h. 341-359.</w:t>
      </w:r>
    </w:p>
    <w:p w:rsidR="001206AB" w:rsidRPr="000830C5" w:rsidRDefault="001206AB">
      <w:pPr>
        <w:pStyle w:val="FootnoteText"/>
      </w:pPr>
    </w:p>
  </w:footnote>
  <w:footnote w:id="31">
    <w:p w:rsidR="00B27DF2" w:rsidRDefault="00B27DF2" w:rsidP="002533D9">
      <w:pPr>
        <w:pStyle w:val="FootnoteText"/>
        <w:rPr>
          <w:rFonts w:asciiTheme="majorBidi" w:hAnsiTheme="majorBidi" w:cstheme="majorBidi"/>
        </w:rPr>
      </w:pPr>
      <w:r w:rsidRPr="00701068">
        <w:rPr>
          <w:rStyle w:val="FootnoteReference"/>
          <w:rFonts w:asciiTheme="majorBidi" w:hAnsiTheme="majorBidi" w:cstheme="majorBidi"/>
        </w:rPr>
        <w:footnoteRef/>
      </w:r>
      <w:r w:rsidRPr="00701068">
        <w:rPr>
          <w:rFonts w:asciiTheme="majorBidi" w:hAnsiTheme="majorBidi" w:cstheme="majorBidi"/>
        </w:rPr>
        <w:t xml:space="preserve">Hendi Suhendi, </w:t>
      </w:r>
      <w:r w:rsidRPr="00701068">
        <w:rPr>
          <w:rFonts w:asciiTheme="majorBidi" w:hAnsiTheme="majorBidi" w:cstheme="majorBidi"/>
          <w:i/>
          <w:iCs/>
        </w:rPr>
        <w:t>Fiqhi Muammalah</w:t>
      </w:r>
      <w:r w:rsidRPr="00701068">
        <w:rPr>
          <w:rFonts w:asciiTheme="majorBidi" w:hAnsiTheme="majorBidi" w:cstheme="majorBidi"/>
        </w:rPr>
        <w:t xml:space="preserve"> (Jakarta: PT. Rajagrafindo Persada</w:t>
      </w:r>
      <w:r>
        <w:rPr>
          <w:rFonts w:asciiTheme="majorBidi" w:hAnsiTheme="majorBidi" w:cstheme="majorBidi"/>
        </w:rPr>
        <w:t>, 2007</w:t>
      </w:r>
      <w:r w:rsidRPr="00701068">
        <w:rPr>
          <w:rFonts w:asciiTheme="majorBidi" w:hAnsiTheme="majorBidi" w:cstheme="majorBidi"/>
        </w:rPr>
        <w:t>), h. 231.</w:t>
      </w:r>
    </w:p>
    <w:p w:rsidR="00B27DF2" w:rsidRPr="00701068" w:rsidRDefault="00B27DF2" w:rsidP="002533D9">
      <w:pPr>
        <w:pStyle w:val="FootnoteText"/>
        <w:rPr>
          <w:rFonts w:asciiTheme="majorBidi" w:hAnsiTheme="majorBidi" w:cstheme="majorBidi"/>
        </w:rPr>
      </w:pPr>
    </w:p>
  </w:footnote>
  <w:footnote w:id="32">
    <w:p w:rsidR="00B27DF2" w:rsidRDefault="00B27DF2" w:rsidP="002533D9">
      <w:pPr>
        <w:pStyle w:val="FootnoteText"/>
        <w:ind w:left="0" w:firstLine="357"/>
        <w:rPr>
          <w:rFonts w:asciiTheme="majorBidi" w:hAnsiTheme="majorBidi" w:cstheme="majorBidi"/>
        </w:rPr>
      </w:pPr>
      <w:r w:rsidRPr="002533D9">
        <w:rPr>
          <w:rStyle w:val="FootnoteReference"/>
          <w:rFonts w:asciiTheme="majorBidi" w:hAnsiTheme="majorBidi" w:cstheme="majorBidi"/>
        </w:rPr>
        <w:footnoteRef/>
      </w:r>
      <w:r w:rsidRPr="002533D9">
        <w:rPr>
          <w:rFonts w:asciiTheme="majorBidi" w:hAnsiTheme="majorBidi" w:cstheme="majorBidi"/>
        </w:rPr>
        <w:t>Abdurrahman</w:t>
      </w:r>
      <w:r w:rsidRPr="007C6C0C">
        <w:rPr>
          <w:rFonts w:asciiTheme="majorBidi" w:hAnsiTheme="majorBidi" w:cstheme="majorBidi"/>
        </w:rPr>
        <w:t xml:space="preserve"> al-Jaziri, </w:t>
      </w:r>
      <w:r w:rsidRPr="007C6C0C">
        <w:rPr>
          <w:rFonts w:asciiTheme="majorBidi" w:hAnsiTheme="majorBidi" w:cstheme="majorBidi"/>
          <w:i/>
          <w:iCs/>
        </w:rPr>
        <w:t>Al-Fiqh ‘Ala Mazahib al-Arba’ah Juz: 3</w:t>
      </w:r>
      <w:r w:rsidR="00404F32">
        <w:rPr>
          <w:rFonts w:asciiTheme="majorBidi" w:hAnsiTheme="majorBidi" w:cstheme="majorBidi"/>
        </w:rPr>
        <w:t xml:space="preserve"> </w:t>
      </w:r>
      <w:r w:rsidRPr="007C6C0C">
        <w:rPr>
          <w:rFonts w:asciiTheme="majorBidi" w:hAnsiTheme="majorBidi" w:cstheme="majorBidi"/>
        </w:rPr>
        <w:t>(Darul Kutub Al-Ilmiyah: Beirut, 2003), h. 148.</w:t>
      </w:r>
    </w:p>
    <w:p w:rsidR="00B27DF2" w:rsidRDefault="00B27DF2" w:rsidP="002533D9">
      <w:pPr>
        <w:pStyle w:val="FootnoteText"/>
        <w:ind w:left="0" w:firstLine="0"/>
      </w:pPr>
    </w:p>
  </w:footnote>
  <w:footnote w:id="33">
    <w:p w:rsidR="00B27DF2" w:rsidRPr="00326E35" w:rsidRDefault="00B27DF2">
      <w:pPr>
        <w:pStyle w:val="FootnoteText"/>
        <w:rPr>
          <w:rFonts w:asciiTheme="majorBidi" w:hAnsiTheme="majorBidi" w:cstheme="majorBidi"/>
          <w:i/>
          <w:iCs/>
        </w:rPr>
      </w:pPr>
      <w:r w:rsidRPr="007C6C0C">
        <w:rPr>
          <w:rStyle w:val="FootnoteReference"/>
          <w:rFonts w:asciiTheme="majorBidi" w:hAnsiTheme="majorBidi" w:cstheme="majorBidi"/>
        </w:rPr>
        <w:footnoteRef/>
      </w:r>
      <w:r w:rsidR="00326E35">
        <w:rPr>
          <w:rFonts w:asciiTheme="majorBidi" w:hAnsiTheme="majorBidi" w:cstheme="majorBidi"/>
          <w:i/>
          <w:iCs/>
        </w:rPr>
        <w:t>Ibid,.</w:t>
      </w:r>
    </w:p>
    <w:p w:rsidR="00B27DF2" w:rsidRPr="007C6C0C" w:rsidRDefault="00B27DF2">
      <w:pPr>
        <w:pStyle w:val="FootnoteText"/>
        <w:rPr>
          <w:rFonts w:asciiTheme="majorBidi" w:hAnsiTheme="majorBidi" w:cstheme="majorBidi"/>
          <w:i/>
          <w:iCs/>
        </w:rPr>
      </w:pPr>
    </w:p>
  </w:footnote>
  <w:footnote w:id="34">
    <w:p w:rsidR="00B27DF2" w:rsidRDefault="00B27DF2">
      <w:pPr>
        <w:pStyle w:val="FootnoteText"/>
        <w:rPr>
          <w:rFonts w:asciiTheme="majorBidi" w:hAnsiTheme="majorBidi" w:cstheme="majorBidi"/>
        </w:rPr>
      </w:pPr>
      <w:r w:rsidRPr="007C6C0C">
        <w:rPr>
          <w:rStyle w:val="FootnoteReference"/>
          <w:rFonts w:asciiTheme="majorBidi" w:hAnsiTheme="majorBidi" w:cstheme="majorBidi"/>
        </w:rPr>
        <w:footnoteRef/>
      </w:r>
      <w:r>
        <w:rPr>
          <w:rFonts w:asciiTheme="majorBidi" w:hAnsiTheme="majorBidi" w:cstheme="majorBidi"/>
        </w:rPr>
        <w:t xml:space="preserve">Hendi Suhendi, </w:t>
      </w:r>
      <w:r>
        <w:rPr>
          <w:rFonts w:asciiTheme="majorBidi" w:hAnsiTheme="majorBidi" w:cstheme="majorBidi"/>
          <w:i/>
          <w:iCs/>
        </w:rPr>
        <w:t xml:space="preserve">op.cit., </w:t>
      </w:r>
      <w:r>
        <w:rPr>
          <w:rFonts w:asciiTheme="majorBidi" w:hAnsiTheme="majorBidi" w:cstheme="majorBidi"/>
        </w:rPr>
        <w:t>h. 232.</w:t>
      </w:r>
    </w:p>
    <w:p w:rsidR="00B27DF2" w:rsidRPr="007C6C0C" w:rsidRDefault="00B27DF2">
      <w:pPr>
        <w:pStyle w:val="FootnoteText"/>
        <w:rPr>
          <w:rFonts w:asciiTheme="majorBidi" w:hAnsiTheme="majorBidi" w:cstheme="majorBidi"/>
        </w:rPr>
      </w:pPr>
    </w:p>
  </w:footnote>
  <w:footnote w:id="35">
    <w:p w:rsidR="00B27DF2" w:rsidRDefault="00B27DF2" w:rsidP="00C45200">
      <w:pPr>
        <w:pStyle w:val="FootnoteText"/>
        <w:ind w:left="0" w:firstLine="357"/>
        <w:rPr>
          <w:rFonts w:asciiTheme="majorBidi" w:hAnsiTheme="majorBidi" w:cstheme="majorBidi"/>
        </w:rPr>
      </w:pPr>
      <w:r w:rsidRPr="008B4805">
        <w:rPr>
          <w:rStyle w:val="FootnoteReference"/>
          <w:rFonts w:asciiTheme="majorBidi" w:hAnsiTheme="majorBidi" w:cstheme="majorBidi"/>
        </w:rPr>
        <w:footnoteRef/>
      </w:r>
      <w:r w:rsidRPr="008B4805">
        <w:rPr>
          <w:rFonts w:asciiTheme="majorBidi" w:hAnsiTheme="majorBidi" w:cstheme="majorBidi"/>
        </w:rPr>
        <w:t>Fatw</w:t>
      </w:r>
      <w:r w:rsidR="00C45200">
        <w:rPr>
          <w:rFonts w:asciiTheme="majorBidi" w:hAnsiTheme="majorBidi" w:cstheme="majorBidi"/>
        </w:rPr>
        <w:t>a Dewan Syariah Nasional MUI No. 52/DSN-MUI/III/2006 t</w:t>
      </w:r>
      <w:r w:rsidRPr="008B4805">
        <w:rPr>
          <w:rFonts w:asciiTheme="majorBidi" w:hAnsiTheme="majorBidi" w:cstheme="majorBidi"/>
        </w:rPr>
        <w:t>entang Akad Wakalah bil Ujrah pada Asuransi Syari’ah dan Reasuransi S</w:t>
      </w:r>
      <w:r w:rsidR="00C45200">
        <w:rPr>
          <w:rFonts w:asciiTheme="majorBidi" w:hAnsiTheme="majorBidi" w:cstheme="majorBidi"/>
        </w:rPr>
        <w:t>yariah</w:t>
      </w:r>
      <w:r>
        <w:rPr>
          <w:rFonts w:asciiTheme="majorBidi" w:hAnsiTheme="majorBidi" w:cstheme="majorBidi"/>
        </w:rPr>
        <w:t>.</w:t>
      </w:r>
    </w:p>
    <w:p w:rsidR="00B27DF2" w:rsidRPr="008B4805" w:rsidRDefault="00B27DF2" w:rsidP="008B4805">
      <w:pPr>
        <w:pStyle w:val="FootnoteText"/>
        <w:ind w:left="0" w:firstLine="357"/>
        <w:rPr>
          <w:rFonts w:asciiTheme="majorBidi" w:hAnsiTheme="majorBidi" w:cstheme="majorBidi"/>
        </w:rPr>
      </w:pPr>
    </w:p>
  </w:footnote>
  <w:footnote w:id="36">
    <w:p w:rsidR="005A2E17" w:rsidRPr="005A2E17" w:rsidRDefault="005A2E17" w:rsidP="005A2E17">
      <w:pPr>
        <w:pStyle w:val="FootnoteText"/>
        <w:rPr>
          <w:rFonts w:asciiTheme="majorBidi" w:hAnsiTheme="majorBidi" w:cstheme="majorBidi"/>
        </w:rPr>
      </w:pPr>
      <w:r w:rsidRPr="005A2E17">
        <w:rPr>
          <w:rStyle w:val="FootnoteReference"/>
          <w:rFonts w:asciiTheme="majorBidi" w:hAnsiTheme="majorBidi" w:cstheme="majorBidi"/>
        </w:rPr>
        <w:footnoteRef/>
      </w:r>
      <w:r w:rsidRPr="005A2E17">
        <w:rPr>
          <w:rFonts w:asciiTheme="majorBidi" w:hAnsiTheme="majorBidi" w:cstheme="majorBidi"/>
        </w:rPr>
        <w:t>Ibn</w:t>
      </w:r>
      <w:r>
        <w:rPr>
          <w:rFonts w:asciiTheme="majorBidi" w:hAnsiTheme="majorBidi" w:cstheme="majorBidi"/>
        </w:rPr>
        <w:t xml:space="preserve"> Qudaimah, </w:t>
      </w:r>
      <w:r w:rsidRPr="00404F32">
        <w:rPr>
          <w:rFonts w:asciiTheme="majorBidi" w:hAnsiTheme="majorBidi" w:cstheme="majorBidi"/>
          <w:i/>
          <w:iCs/>
        </w:rPr>
        <w:t>al-Mughni</w:t>
      </w:r>
      <w:r>
        <w:rPr>
          <w:rFonts w:asciiTheme="majorBidi" w:hAnsiTheme="majorBidi" w:cstheme="majorBidi"/>
        </w:rPr>
        <w:t>,</w:t>
      </w:r>
      <w:r w:rsidRPr="00404F32">
        <w:rPr>
          <w:rFonts w:asciiTheme="majorBidi" w:hAnsiTheme="majorBidi" w:cstheme="majorBidi"/>
          <w:i/>
          <w:iCs/>
        </w:rPr>
        <w:t xml:space="preserve"> </w:t>
      </w:r>
      <w:r w:rsidRPr="00000F6A">
        <w:rPr>
          <w:rFonts w:asciiTheme="majorBidi" w:hAnsiTheme="majorBidi" w:cstheme="majorBidi"/>
        </w:rPr>
        <w:t>Juz 6</w:t>
      </w:r>
      <w:r>
        <w:rPr>
          <w:rFonts w:asciiTheme="majorBidi" w:hAnsiTheme="majorBidi" w:cstheme="majorBidi"/>
        </w:rPr>
        <w:t xml:space="preserve"> </w:t>
      </w:r>
      <w:r w:rsidRPr="000547C9">
        <w:rPr>
          <w:rFonts w:asciiTheme="majorBidi" w:hAnsiTheme="majorBidi" w:cstheme="majorBidi"/>
        </w:rPr>
        <w:t>(Kairo: Dar al-Hadis, 2004), h. 468.</w:t>
      </w:r>
    </w:p>
  </w:footnote>
  <w:footnote w:id="37">
    <w:p w:rsidR="0022221D" w:rsidRPr="000534D9" w:rsidRDefault="00B27DF2" w:rsidP="00000F6A">
      <w:pPr>
        <w:pStyle w:val="FootnoteText"/>
        <w:ind w:left="0" w:firstLine="357"/>
        <w:rPr>
          <w:rFonts w:asciiTheme="majorBidi" w:hAnsiTheme="majorBidi" w:cstheme="majorBidi"/>
        </w:rPr>
      </w:pPr>
      <w:r w:rsidRPr="006E46D2">
        <w:rPr>
          <w:rStyle w:val="FootnoteReference"/>
          <w:rFonts w:asciiTheme="majorBidi" w:hAnsiTheme="majorBidi" w:cstheme="majorBidi"/>
        </w:rPr>
        <w:footnoteRef/>
      </w:r>
      <w:r w:rsidR="0022221D" w:rsidRPr="00651F62">
        <w:rPr>
          <w:rFonts w:asciiTheme="majorBidi" w:hAnsiTheme="majorBidi" w:cstheme="majorBidi"/>
        </w:rPr>
        <w:t>D</w:t>
      </w:r>
      <w:r w:rsidR="0022221D" w:rsidRPr="00841101">
        <w:rPr>
          <w:rFonts w:ascii="Times New Roman" w:hAnsi="Times New Roman" w:cs="Times New Roman"/>
        </w:rPr>
        <w:t xml:space="preserve">epartemen Agama RI, </w:t>
      </w:r>
      <w:r w:rsidR="00000F6A">
        <w:rPr>
          <w:rFonts w:ascii="Times New Roman" w:hAnsi="Times New Roman" w:cs="Times New Roman"/>
          <w:i/>
          <w:iCs/>
        </w:rPr>
        <w:t>op.cit</w:t>
      </w:r>
      <w:r w:rsidR="00000F6A">
        <w:rPr>
          <w:rFonts w:ascii="Times New Roman" w:hAnsi="Times New Roman" w:cs="Times New Roman"/>
        </w:rPr>
        <w:t>.,</w:t>
      </w:r>
      <w:r w:rsidR="0022221D">
        <w:rPr>
          <w:rFonts w:asciiTheme="majorBidi" w:hAnsiTheme="majorBidi" w:cstheme="majorBidi"/>
        </w:rPr>
        <w:t xml:space="preserve"> </w:t>
      </w:r>
      <w:r w:rsidR="0022221D" w:rsidRPr="00841101">
        <w:rPr>
          <w:rFonts w:asciiTheme="majorBidi" w:hAnsiTheme="majorBidi" w:cstheme="majorBidi"/>
        </w:rPr>
        <w:t>h</w:t>
      </w:r>
      <w:r w:rsidR="0022221D">
        <w:rPr>
          <w:rFonts w:asciiTheme="majorBidi" w:hAnsiTheme="majorBidi" w:cstheme="majorBidi"/>
        </w:rPr>
        <w:t>. 156.</w:t>
      </w:r>
    </w:p>
    <w:p w:rsidR="0022221D" w:rsidRPr="006E46D2" w:rsidRDefault="0022221D" w:rsidP="00273318">
      <w:pPr>
        <w:pStyle w:val="FootnoteText"/>
        <w:ind w:left="0" w:firstLine="0"/>
        <w:rPr>
          <w:rFonts w:asciiTheme="majorBidi" w:hAnsiTheme="majorBidi" w:cstheme="majorBidi"/>
        </w:rPr>
      </w:pPr>
    </w:p>
  </w:footnote>
  <w:footnote w:id="38">
    <w:p w:rsidR="00B27DF2" w:rsidRPr="00CF431E" w:rsidRDefault="00B27DF2" w:rsidP="003A5753">
      <w:pPr>
        <w:pStyle w:val="FootnoteText"/>
        <w:ind w:left="0" w:firstLine="357"/>
        <w:rPr>
          <w:rFonts w:ascii="Times New Roman" w:hAnsi="Times New Roman" w:cs="Times New Roman"/>
        </w:rPr>
      </w:pPr>
      <w:r w:rsidRPr="00CF431E">
        <w:rPr>
          <w:rStyle w:val="FootnoteReference"/>
          <w:rFonts w:ascii="Times New Roman" w:hAnsi="Times New Roman" w:cs="Times New Roman"/>
        </w:rPr>
        <w:footnoteRef/>
      </w:r>
      <w:r w:rsidRPr="00CF431E">
        <w:rPr>
          <w:rFonts w:ascii="Times New Roman" w:hAnsi="Times New Roman" w:cs="Times New Roman"/>
        </w:rPr>
        <w:t>Fatw</w:t>
      </w:r>
      <w:r w:rsidR="003A5753">
        <w:rPr>
          <w:rFonts w:ascii="Times New Roman" w:hAnsi="Times New Roman" w:cs="Times New Roman"/>
        </w:rPr>
        <w:t>a Dewan Syariah Nasional MUI No. 52/DSN-MUI/III/2006 tentang Akad Wakalah bil Ujrah p</w:t>
      </w:r>
      <w:r w:rsidRPr="00CF431E">
        <w:rPr>
          <w:rFonts w:ascii="Times New Roman" w:hAnsi="Times New Roman" w:cs="Times New Roman"/>
        </w:rPr>
        <w:t xml:space="preserve">ada Asuransi </w:t>
      </w:r>
      <w:r w:rsidR="003A5753">
        <w:rPr>
          <w:rFonts w:ascii="Times New Roman" w:hAnsi="Times New Roman" w:cs="Times New Roman"/>
        </w:rPr>
        <w:t>Syariah dan Reasuransi Syariah</w:t>
      </w:r>
      <w:r>
        <w:rPr>
          <w:rFonts w:ascii="Times New Roman" w:hAnsi="Times New Roman" w:cs="Times New Roman"/>
        </w:rPr>
        <w:t>.</w:t>
      </w:r>
    </w:p>
  </w:footnote>
  <w:footnote w:id="39">
    <w:p w:rsidR="005F327E" w:rsidRPr="005F327E" w:rsidRDefault="00953246" w:rsidP="005F327E">
      <w:pPr>
        <w:spacing w:before="240"/>
        <w:ind w:firstLine="357"/>
        <w:rPr>
          <w:rFonts w:ascii="Times New Roman" w:hAnsi="Times New Roman" w:cs="Times New Roman"/>
          <w:sz w:val="20"/>
          <w:szCs w:val="20"/>
          <w:lang w:val="id-ID"/>
        </w:rPr>
      </w:pPr>
      <w:r w:rsidRPr="005F327E">
        <w:rPr>
          <w:rStyle w:val="FootnoteReference"/>
          <w:rFonts w:asciiTheme="majorBidi" w:hAnsiTheme="majorBidi" w:cstheme="majorBidi"/>
          <w:sz w:val="20"/>
          <w:szCs w:val="20"/>
        </w:rPr>
        <w:footnoteRef/>
      </w:r>
      <w:r w:rsidR="005F327E" w:rsidRPr="005F327E">
        <w:rPr>
          <w:rFonts w:ascii="Times New Roman" w:hAnsi="Times New Roman" w:cs="Times New Roman"/>
          <w:sz w:val="20"/>
          <w:szCs w:val="20"/>
          <w:lang w:val="id-ID"/>
        </w:rPr>
        <w:t>Abdul Ghofur Anshori</w:t>
      </w:r>
      <w:r w:rsidR="005F327E">
        <w:rPr>
          <w:rFonts w:ascii="Times New Roman" w:hAnsi="Times New Roman" w:cs="Times New Roman"/>
          <w:sz w:val="20"/>
          <w:szCs w:val="20"/>
          <w:lang w:val="id-ID"/>
        </w:rPr>
        <w:t>,</w:t>
      </w:r>
      <w:r w:rsidR="005F327E" w:rsidRPr="005F327E">
        <w:rPr>
          <w:rFonts w:ascii="Times New Roman" w:hAnsi="Times New Roman" w:cs="Times New Roman"/>
          <w:sz w:val="20"/>
          <w:szCs w:val="20"/>
          <w:lang w:val="id-ID"/>
        </w:rPr>
        <w:t xml:space="preserve"> </w:t>
      </w:r>
      <w:r w:rsidR="005F327E" w:rsidRPr="005F327E">
        <w:rPr>
          <w:rFonts w:ascii="Times New Roman" w:hAnsi="Times New Roman" w:cs="Times New Roman"/>
          <w:i/>
          <w:sz w:val="20"/>
          <w:szCs w:val="20"/>
          <w:lang w:val="id-ID"/>
        </w:rPr>
        <w:t>Asuransi Syariah di Indonesia: Regulasi dan Operasionalisasinya di dalam Kerangka Hukum Positif di Indonesia</w:t>
      </w:r>
      <w:r w:rsidR="005F327E">
        <w:rPr>
          <w:rFonts w:ascii="Times New Roman" w:hAnsi="Times New Roman" w:cs="Times New Roman"/>
          <w:sz w:val="20"/>
          <w:szCs w:val="20"/>
          <w:lang w:val="id-ID"/>
        </w:rPr>
        <w:t xml:space="preserve"> (</w:t>
      </w:r>
      <w:r w:rsidR="005F327E" w:rsidRPr="005F327E">
        <w:rPr>
          <w:rFonts w:ascii="Times New Roman" w:hAnsi="Times New Roman" w:cs="Times New Roman"/>
          <w:sz w:val="20"/>
          <w:szCs w:val="20"/>
          <w:lang w:val="id-ID"/>
        </w:rPr>
        <w:t>Yogyakarta: UII P</w:t>
      </w:r>
      <w:r w:rsidR="005F327E" w:rsidRPr="005F327E">
        <w:rPr>
          <w:rFonts w:ascii="Times New Roman" w:hAnsi="Times New Roman" w:cs="Times New Roman"/>
          <w:sz w:val="20"/>
          <w:szCs w:val="20"/>
        </w:rPr>
        <w:t>ress, 2008</w:t>
      </w:r>
      <w:r w:rsidR="005F327E">
        <w:rPr>
          <w:rFonts w:ascii="Times New Roman" w:hAnsi="Times New Roman" w:cs="Times New Roman"/>
          <w:sz w:val="20"/>
          <w:szCs w:val="20"/>
          <w:lang w:val="id-ID"/>
        </w:rPr>
        <w:t>), h</w:t>
      </w:r>
      <w:r w:rsidR="005F327E" w:rsidRPr="005F327E">
        <w:rPr>
          <w:rFonts w:ascii="Times New Roman" w:hAnsi="Times New Roman" w:cs="Times New Roman"/>
          <w:sz w:val="20"/>
          <w:szCs w:val="20"/>
          <w:lang w:val="id-ID"/>
        </w:rPr>
        <w:t>.</w:t>
      </w:r>
      <w:r w:rsidR="005F327E">
        <w:rPr>
          <w:rFonts w:ascii="Times New Roman" w:hAnsi="Times New Roman" w:cs="Times New Roman"/>
          <w:sz w:val="20"/>
          <w:szCs w:val="20"/>
          <w:lang w:val="id-ID"/>
        </w:rPr>
        <w:t xml:space="preserve"> 71-72.</w:t>
      </w:r>
    </w:p>
    <w:p w:rsidR="00953246" w:rsidRDefault="00953246">
      <w:pPr>
        <w:pStyle w:val="FootnoteText"/>
      </w:pPr>
    </w:p>
  </w:footnote>
  <w:footnote w:id="40">
    <w:p w:rsidR="00097567" w:rsidRDefault="00B27DF2" w:rsidP="00097567">
      <w:pPr>
        <w:pStyle w:val="FootnoteText"/>
        <w:rPr>
          <w:rFonts w:asciiTheme="majorBidi" w:hAnsiTheme="majorBidi" w:cstheme="majorBidi"/>
        </w:rPr>
      </w:pPr>
      <w:r w:rsidRPr="00C557B3">
        <w:rPr>
          <w:rStyle w:val="FootnoteReference"/>
          <w:rFonts w:asciiTheme="majorBidi" w:hAnsiTheme="majorBidi" w:cstheme="majorBidi"/>
        </w:rPr>
        <w:footnoteRef/>
      </w:r>
      <w:r w:rsidRPr="00C557B3">
        <w:rPr>
          <w:rFonts w:asciiTheme="majorBidi" w:hAnsiTheme="majorBidi" w:cstheme="majorBidi"/>
        </w:rPr>
        <w:t xml:space="preserve">Hendi Suhendi, </w:t>
      </w:r>
      <w:r w:rsidRPr="00C557B3">
        <w:rPr>
          <w:rFonts w:asciiTheme="majorBidi" w:hAnsiTheme="majorBidi" w:cstheme="majorBidi"/>
          <w:i/>
          <w:iCs/>
        </w:rPr>
        <w:t xml:space="preserve">op.cit., </w:t>
      </w:r>
      <w:r w:rsidRPr="00C557B3">
        <w:rPr>
          <w:rFonts w:asciiTheme="majorBidi" w:hAnsiTheme="majorBidi" w:cstheme="majorBidi"/>
        </w:rPr>
        <w:t>h. 234-235.</w:t>
      </w:r>
    </w:p>
    <w:p w:rsidR="00097567" w:rsidRPr="00C557B3" w:rsidRDefault="00097567" w:rsidP="00097567">
      <w:pPr>
        <w:pStyle w:val="FootnoteText"/>
        <w:rPr>
          <w:rFonts w:asciiTheme="majorBidi" w:hAnsiTheme="majorBidi" w:cstheme="majorBidi"/>
        </w:rPr>
      </w:pPr>
    </w:p>
  </w:footnote>
  <w:footnote w:id="41">
    <w:p w:rsidR="00B27DF2" w:rsidRPr="007F5E3C" w:rsidRDefault="00B27DF2">
      <w:pPr>
        <w:pStyle w:val="FootnoteText"/>
        <w:rPr>
          <w:rFonts w:asciiTheme="majorBidi" w:hAnsiTheme="majorBidi" w:cstheme="majorBidi"/>
        </w:rPr>
      </w:pPr>
      <w:r w:rsidRPr="007F5E3C">
        <w:rPr>
          <w:rStyle w:val="FootnoteReference"/>
          <w:rFonts w:asciiTheme="majorBidi" w:hAnsiTheme="majorBidi" w:cstheme="majorBidi"/>
        </w:rPr>
        <w:footnoteRef/>
      </w:r>
      <w:r w:rsidRPr="007F5E3C">
        <w:rPr>
          <w:rFonts w:asciiTheme="majorBidi" w:hAnsiTheme="majorBidi" w:cstheme="majorBidi"/>
          <w:i/>
          <w:iCs/>
        </w:rPr>
        <w:t xml:space="preserve">Ibid., </w:t>
      </w:r>
      <w:r w:rsidRPr="007F5E3C">
        <w:rPr>
          <w:rFonts w:asciiTheme="majorBidi" w:hAnsiTheme="majorBidi" w:cstheme="majorBidi"/>
        </w:rPr>
        <w:t>h. 237.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DF2" w:rsidRDefault="00B27DF2" w:rsidP="00E67C03">
    <w:pPr>
      <w:pStyle w:val="Header"/>
      <w:jc w:val="center"/>
    </w:pPr>
  </w:p>
  <w:p w:rsidR="00B27DF2" w:rsidRDefault="00B27D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C6AAC"/>
    <w:multiLevelType w:val="hybridMultilevel"/>
    <w:tmpl w:val="13FC16A6"/>
    <w:lvl w:ilvl="0" w:tplc="EF44B40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15731AF0"/>
    <w:multiLevelType w:val="hybridMultilevel"/>
    <w:tmpl w:val="0FBE573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7D0D98"/>
    <w:multiLevelType w:val="hybridMultilevel"/>
    <w:tmpl w:val="88B032C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3EE11EE"/>
    <w:multiLevelType w:val="hybridMultilevel"/>
    <w:tmpl w:val="102E119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43125D"/>
    <w:multiLevelType w:val="hybridMultilevel"/>
    <w:tmpl w:val="51EE952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8742F37"/>
    <w:multiLevelType w:val="hybridMultilevel"/>
    <w:tmpl w:val="64A69B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8933CBE"/>
    <w:multiLevelType w:val="hybridMultilevel"/>
    <w:tmpl w:val="BDBAFD12"/>
    <w:lvl w:ilvl="0" w:tplc="04210019">
      <w:start w:val="1"/>
      <w:numFmt w:val="lowerLetter"/>
      <w:lvlText w:val="%1."/>
      <w:lvlJc w:val="left"/>
      <w:pPr>
        <w:ind w:left="-66" w:hanging="360"/>
      </w:pPr>
      <w:rPr>
        <w:rFonts w:hint="default"/>
      </w:rPr>
    </w:lvl>
    <w:lvl w:ilvl="1" w:tplc="04210019" w:tentative="1">
      <w:start w:val="1"/>
      <w:numFmt w:val="lowerLetter"/>
      <w:lvlText w:val="%2."/>
      <w:lvlJc w:val="left"/>
      <w:pPr>
        <w:ind w:left="654" w:hanging="360"/>
      </w:pPr>
    </w:lvl>
    <w:lvl w:ilvl="2" w:tplc="0421001B" w:tentative="1">
      <w:start w:val="1"/>
      <w:numFmt w:val="lowerRoman"/>
      <w:lvlText w:val="%3."/>
      <w:lvlJc w:val="right"/>
      <w:pPr>
        <w:ind w:left="1374" w:hanging="180"/>
      </w:pPr>
    </w:lvl>
    <w:lvl w:ilvl="3" w:tplc="0421000F" w:tentative="1">
      <w:start w:val="1"/>
      <w:numFmt w:val="decimal"/>
      <w:lvlText w:val="%4."/>
      <w:lvlJc w:val="left"/>
      <w:pPr>
        <w:ind w:left="2094" w:hanging="360"/>
      </w:pPr>
    </w:lvl>
    <w:lvl w:ilvl="4" w:tplc="04210019" w:tentative="1">
      <w:start w:val="1"/>
      <w:numFmt w:val="lowerLetter"/>
      <w:lvlText w:val="%5."/>
      <w:lvlJc w:val="left"/>
      <w:pPr>
        <w:ind w:left="2814" w:hanging="360"/>
      </w:pPr>
    </w:lvl>
    <w:lvl w:ilvl="5" w:tplc="0421001B" w:tentative="1">
      <w:start w:val="1"/>
      <w:numFmt w:val="lowerRoman"/>
      <w:lvlText w:val="%6."/>
      <w:lvlJc w:val="right"/>
      <w:pPr>
        <w:ind w:left="3534" w:hanging="180"/>
      </w:pPr>
    </w:lvl>
    <w:lvl w:ilvl="6" w:tplc="0421000F" w:tentative="1">
      <w:start w:val="1"/>
      <w:numFmt w:val="decimal"/>
      <w:lvlText w:val="%7."/>
      <w:lvlJc w:val="left"/>
      <w:pPr>
        <w:ind w:left="4254" w:hanging="360"/>
      </w:pPr>
    </w:lvl>
    <w:lvl w:ilvl="7" w:tplc="04210019" w:tentative="1">
      <w:start w:val="1"/>
      <w:numFmt w:val="lowerLetter"/>
      <w:lvlText w:val="%8."/>
      <w:lvlJc w:val="left"/>
      <w:pPr>
        <w:ind w:left="4974" w:hanging="360"/>
      </w:pPr>
    </w:lvl>
    <w:lvl w:ilvl="8" w:tplc="0421001B" w:tentative="1">
      <w:start w:val="1"/>
      <w:numFmt w:val="lowerRoman"/>
      <w:lvlText w:val="%9."/>
      <w:lvlJc w:val="right"/>
      <w:pPr>
        <w:ind w:left="5694" w:hanging="180"/>
      </w:pPr>
    </w:lvl>
  </w:abstractNum>
  <w:abstractNum w:abstractNumId="7">
    <w:nsid w:val="2D2D4F02"/>
    <w:multiLevelType w:val="hybridMultilevel"/>
    <w:tmpl w:val="7D3CF47E"/>
    <w:lvl w:ilvl="0" w:tplc="04210011">
      <w:start w:val="1"/>
      <w:numFmt w:val="decimal"/>
      <w:lvlText w:val="%1)"/>
      <w:lvlJc w:val="left"/>
      <w:pPr>
        <w:ind w:left="2946" w:hanging="360"/>
      </w:pPr>
      <w:rPr>
        <w:rFonts w:hint="default"/>
      </w:rPr>
    </w:lvl>
    <w:lvl w:ilvl="1" w:tplc="04210019" w:tentative="1">
      <w:start w:val="1"/>
      <w:numFmt w:val="lowerLetter"/>
      <w:lvlText w:val="%2."/>
      <w:lvlJc w:val="left"/>
      <w:pPr>
        <w:ind w:left="3666" w:hanging="360"/>
      </w:pPr>
    </w:lvl>
    <w:lvl w:ilvl="2" w:tplc="0421001B" w:tentative="1">
      <w:start w:val="1"/>
      <w:numFmt w:val="lowerRoman"/>
      <w:lvlText w:val="%3."/>
      <w:lvlJc w:val="right"/>
      <w:pPr>
        <w:ind w:left="4386" w:hanging="180"/>
      </w:pPr>
    </w:lvl>
    <w:lvl w:ilvl="3" w:tplc="0421000F" w:tentative="1">
      <w:start w:val="1"/>
      <w:numFmt w:val="decimal"/>
      <w:lvlText w:val="%4."/>
      <w:lvlJc w:val="left"/>
      <w:pPr>
        <w:ind w:left="5106" w:hanging="360"/>
      </w:pPr>
    </w:lvl>
    <w:lvl w:ilvl="4" w:tplc="04210019" w:tentative="1">
      <w:start w:val="1"/>
      <w:numFmt w:val="lowerLetter"/>
      <w:lvlText w:val="%5."/>
      <w:lvlJc w:val="left"/>
      <w:pPr>
        <w:ind w:left="5826" w:hanging="360"/>
      </w:pPr>
    </w:lvl>
    <w:lvl w:ilvl="5" w:tplc="0421001B" w:tentative="1">
      <w:start w:val="1"/>
      <w:numFmt w:val="lowerRoman"/>
      <w:lvlText w:val="%6."/>
      <w:lvlJc w:val="right"/>
      <w:pPr>
        <w:ind w:left="6546" w:hanging="180"/>
      </w:pPr>
    </w:lvl>
    <w:lvl w:ilvl="6" w:tplc="0421000F" w:tentative="1">
      <w:start w:val="1"/>
      <w:numFmt w:val="decimal"/>
      <w:lvlText w:val="%7."/>
      <w:lvlJc w:val="left"/>
      <w:pPr>
        <w:ind w:left="7266" w:hanging="360"/>
      </w:pPr>
    </w:lvl>
    <w:lvl w:ilvl="7" w:tplc="04210019" w:tentative="1">
      <w:start w:val="1"/>
      <w:numFmt w:val="lowerLetter"/>
      <w:lvlText w:val="%8."/>
      <w:lvlJc w:val="left"/>
      <w:pPr>
        <w:ind w:left="7986" w:hanging="360"/>
      </w:pPr>
    </w:lvl>
    <w:lvl w:ilvl="8" w:tplc="0421001B" w:tentative="1">
      <w:start w:val="1"/>
      <w:numFmt w:val="lowerRoman"/>
      <w:lvlText w:val="%9."/>
      <w:lvlJc w:val="right"/>
      <w:pPr>
        <w:ind w:left="8706" w:hanging="180"/>
      </w:pPr>
    </w:lvl>
  </w:abstractNum>
  <w:abstractNum w:abstractNumId="8">
    <w:nsid w:val="2DDB5CE9"/>
    <w:multiLevelType w:val="hybridMultilevel"/>
    <w:tmpl w:val="3A0E745A"/>
    <w:lvl w:ilvl="0" w:tplc="F050E11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30BA0FD5"/>
    <w:multiLevelType w:val="hybridMultilevel"/>
    <w:tmpl w:val="633C5078"/>
    <w:lvl w:ilvl="0" w:tplc="660C395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31B40AA1"/>
    <w:multiLevelType w:val="hybridMultilevel"/>
    <w:tmpl w:val="BAA615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E545F16"/>
    <w:multiLevelType w:val="hybridMultilevel"/>
    <w:tmpl w:val="BB30D35C"/>
    <w:lvl w:ilvl="0" w:tplc="E9B66A2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4BA84261"/>
    <w:multiLevelType w:val="hybridMultilevel"/>
    <w:tmpl w:val="5ACA75BE"/>
    <w:lvl w:ilvl="0" w:tplc="0421000F">
      <w:start w:val="1"/>
      <w:numFmt w:val="decimal"/>
      <w:lvlText w:val="%1."/>
      <w:lvlJc w:val="left"/>
      <w:pPr>
        <w:ind w:left="1448" w:hanging="360"/>
      </w:p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13">
    <w:nsid w:val="4F650E39"/>
    <w:multiLevelType w:val="hybridMultilevel"/>
    <w:tmpl w:val="8C7AB236"/>
    <w:lvl w:ilvl="0" w:tplc="04210011">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4F9971B1"/>
    <w:multiLevelType w:val="hybridMultilevel"/>
    <w:tmpl w:val="38683A64"/>
    <w:lvl w:ilvl="0" w:tplc="7FA8B7E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551675A2"/>
    <w:multiLevelType w:val="hybridMultilevel"/>
    <w:tmpl w:val="87F40800"/>
    <w:lvl w:ilvl="0" w:tplc="45564C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30686"/>
    <w:multiLevelType w:val="hybridMultilevel"/>
    <w:tmpl w:val="27E045F6"/>
    <w:lvl w:ilvl="0" w:tplc="35C0705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5C476C21"/>
    <w:multiLevelType w:val="hybridMultilevel"/>
    <w:tmpl w:val="55424CB4"/>
    <w:lvl w:ilvl="0" w:tplc="04210019">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8">
    <w:nsid w:val="5DC94136"/>
    <w:multiLevelType w:val="hybridMultilevel"/>
    <w:tmpl w:val="FBA240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0946A68"/>
    <w:multiLevelType w:val="hybridMultilevel"/>
    <w:tmpl w:val="3EA4796A"/>
    <w:lvl w:ilvl="0" w:tplc="C3982D4C">
      <w:start w:val="1"/>
      <w:numFmt w:val="decimal"/>
      <w:lvlText w:val="(%1)"/>
      <w:lvlJc w:val="left"/>
      <w:pPr>
        <w:ind w:left="76" w:hanging="360"/>
      </w:pPr>
      <w:rPr>
        <w:rFonts w:hint="default"/>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20">
    <w:nsid w:val="6256441B"/>
    <w:multiLevelType w:val="hybridMultilevel"/>
    <w:tmpl w:val="81B2FB6C"/>
    <w:lvl w:ilvl="0" w:tplc="0421000F">
      <w:start w:val="1"/>
      <w:numFmt w:val="decimal"/>
      <w:lvlText w:val="%1."/>
      <w:lvlJc w:val="left"/>
      <w:pPr>
        <w:ind w:left="149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C820BCF"/>
    <w:multiLevelType w:val="hybridMultilevel"/>
    <w:tmpl w:val="709A583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70664A4C"/>
    <w:multiLevelType w:val="hybridMultilevel"/>
    <w:tmpl w:val="AD0A0A54"/>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708C06AA"/>
    <w:multiLevelType w:val="hybridMultilevel"/>
    <w:tmpl w:val="6EB6D53C"/>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71396F0E"/>
    <w:multiLevelType w:val="hybridMultilevel"/>
    <w:tmpl w:val="BE149A58"/>
    <w:lvl w:ilvl="0" w:tplc="3266E2EA">
      <w:start w:val="1"/>
      <w:numFmt w:val="lowerLetter"/>
      <w:lvlText w:val="%1."/>
      <w:lvlJc w:val="left"/>
      <w:pPr>
        <w:ind w:left="502"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7D300088"/>
    <w:multiLevelType w:val="hybridMultilevel"/>
    <w:tmpl w:val="CADA9316"/>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7D7F50F9"/>
    <w:multiLevelType w:val="hybridMultilevel"/>
    <w:tmpl w:val="0DA6DD4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D824348"/>
    <w:multiLevelType w:val="hybridMultilevel"/>
    <w:tmpl w:val="20163314"/>
    <w:lvl w:ilvl="0" w:tplc="0421000F">
      <w:start w:val="1"/>
      <w:numFmt w:val="decimal"/>
      <w:lvlText w:val="%1."/>
      <w:lvlJc w:val="left"/>
      <w:pPr>
        <w:ind w:left="720" w:hanging="360"/>
      </w:pPr>
      <w:rPr>
        <w:rFonts w:ascii="Times New Roman"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DCD0253"/>
    <w:multiLevelType w:val="hybridMultilevel"/>
    <w:tmpl w:val="72E2EB04"/>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5"/>
  </w:num>
  <w:num w:numId="2">
    <w:abstractNumId w:val="5"/>
  </w:num>
  <w:num w:numId="3">
    <w:abstractNumId w:val="24"/>
  </w:num>
  <w:num w:numId="4">
    <w:abstractNumId w:val="2"/>
  </w:num>
  <w:num w:numId="5">
    <w:abstractNumId w:val="12"/>
  </w:num>
  <w:num w:numId="6">
    <w:abstractNumId w:val="17"/>
  </w:num>
  <w:num w:numId="7">
    <w:abstractNumId w:val="22"/>
  </w:num>
  <w:num w:numId="8">
    <w:abstractNumId w:val="10"/>
  </w:num>
  <w:num w:numId="9">
    <w:abstractNumId w:val="7"/>
  </w:num>
  <w:num w:numId="10">
    <w:abstractNumId w:val="28"/>
  </w:num>
  <w:num w:numId="11">
    <w:abstractNumId w:val="18"/>
  </w:num>
  <w:num w:numId="12">
    <w:abstractNumId w:val="1"/>
  </w:num>
  <w:num w:numId="13">
    <w:abstractNumId w:val="4"/>
  </w:num>
  <w:num w:numId="14">
    <w:abstractNumId w:val="27"/>
  </w:num>
  <w:num w:numId="15">
    <w:abstractNumId w:val="6"/>
  </w:num>
  <w:num w:numId="16">
    <w:abstractNumId w:val="13"/>
  </w:num>
  <w:num w:numId="17">
    <w:abstractNumId w:val="25"/>
  </w:num>
  <w:num w:numId="18">
    <w:abstractNumId w:val="23"/>
  </w:num>
  <w:num w:numId="19">
    <w:abstractNumId w:val="21"/>
  </w:num>
  <w:num w:numId="20">
    <w:abstractNumId w:val="20"/>
  </w:num>
  <w:num w:numId="21">
    <w:abstractNumId w:val="0"/>
  </w:num>
  <w:num w:numId="22">
    <w:abstractNumId w:val="3"/>
  </w:num>
  <w:num w:numId="23">
    <w:abstractNumId w:val="16"/>
  </w:num>
  <w:num w:numId="24">
    <w:abstractNumId w:val="19"/>
  </w:num>
  <w:num w:numId="25">
    <w:abstractNumId w:val="14"/>
  </w:num>
  <w:num w:numId="26">
    <w:abstractNumId w:val="8"/>
  </w:num>
  <w:num w:numId="27">
    <w:abstractNumId w:val="9"/>
  </w:num>
  <w:num w:numId="28">
    <w:abstractNumId w:val="11"/>
  </w:num>
  <w:num w:numId="29">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7333"/>
    <w:rsid w:val="000005CA"/>
    <w:rsid w:val="00000F6A"/>
    <w:rsid w:val="0000479B"/>
    <w:rsid w:val="00005486"/>
    <w:rsid w:val="000078F6"/>
    <w:rsid w:val="0001187A"/>
    <w:rsid w:val="00012FAA"/>
    <w:rsid w:val="00014F35"/>
    <w:rsid w:val="0001568D"/>
    <w:rsid w:val="0001591C"/>
    <w:rsid w:val="00016A4F"/>
    <w:rsid w:val="0002157D"/>
    <w:rsid w:val="0002175A"/>
    <w:rsid w:val="00022FB9"/>
    <w:rsid w:val="00024797"/>
    <w:rsid w:val="0002557D"/>
    <w:rsid w:val="00026281"/>
    <w:rsid w:val="000277BD"/>
    <w:rsid w:val="00027A73"/>
    <w:rsid w:val="00031A88"/>
    <w:rsid w:val="00032007"/>
    <w:rsid w:val="00035BBE"/>
    <w:rsid w:val="000424C8"/>
    <w:rsid w:val="0004287E"/>
    <w:rsid w:val="000434C4"/>
    <w:rsid w:val="00043504"/>
    <w:rsid w:val="0004410A"/>
    <w:rsid w:val="00046657"/>
    <w:rsid w:val="00047327"/>
    <w:rsid w:val="000500F5"/>
    <w:rsid w:val="0005133E"/>
    <w:rsid w:val="00051FFA"/>
    <w:rsid w:val="00053BDC"/>
    <w:rsid w:val="0005455F"/>
    <w:rsid w:val="000547C9"/>
    <w:rsid w:val="00061B0A"/>
    <w:rsid w:val="00061D13"/>
    <w:rsid w:val="00062951"/>
    <w:rsid w:val="000629DB"/>
    <w:rsid w:val="00063D95"/>
    <w:rsid w:val="000648D0"/>
    <w:rsid w:val="00064CCE"/>
    <w:rsid w:val="00065C13"/>
    <w:rsid w:val="00065DEA"/>
    <w:rsid w:val="00067B17"/>
    <w:rsid w:val="000702AF"/>
    <w:rsid w:val="00070949"/>
    <w:rsid w:val="000709BB"/>
    <w:rsid w:val="00070BA0"/>
    <w:rsid w:val="00070CCF"/>
    <w:rsid w:val="00073B97"/>
    <w:rsid w:val="00077865"/>
    <w:rsid w:val="00080050"/>
    <w:rsid w:val="000800BF"/>
    <w:rsid w:val="00080BB1"/>
    <w:rsid w:val="000830C5"/>
    <w:rsid w:val="00083E1F"/>
    <w:rsid w:val="000879D5"/>
    <w:rsid w:val="00087CCB"/>
    <w:rsid w:val="000934A7"/>
    <w:rsid w:val="00093C09"/>
    <w:rsid w:val="00093FA5"/>
    <w:rsid w:val="00095DE3"/>
    <w:rsid w:val="00096254"/>
    <w:rsid w:val="00097567"/>
    <w:rsid w:val="00097625"/>
    <w:rsid w:val="000A05A3"/>
    <w:rsid w:val="000A0DCA"/>
    <w:rsid w:val="000A170F"/>
    <w:rsid w:val="000A56E6"/>
    <w:rsid w:val="000A74F7"/>
    <w:rsid w:val="000B0062"/>
    <w:rsid w:val="000B00D3"/>
    <w:rsid w:val="000B0D30"/>
    <w:rsid w:val="000B1A88"/>
    <w:rsid w:val="000B2F73"/>
    <w:rsid w:val="000B3C98"/>
    <w:rsid w:val="000C2921"/>
    <w:rsid w:val="000C36F4"/>
    <w:rsid w:val="000C44A4"/>
    <w:rsid w:val="000C6CE5"/>
    <w:rsid w:val="000D0393"/>
    <w:rsid w:val="000D0A65"/>
    <w:rsid w:val="000D0E02"/>
    <w:rsid w:val="000D1B7B"/>
    <w:rsid w:val="000D4808"/>
    <w:rsid w:val="000E18A0"/>
    <w:rsid w:val="000E194F"/>
    <w:rsid w:val="000E2DF5"/>
    <w:rsid w:val="000E396F"/>
    <w:rsid w:val="000E677F"/>
    <w:rsid w:val="000E69D5"/>
    <w:rsid w:val="000E7EEB"/>
    <w:rsid w:val="000F0240"/>
    <w:rsid w:val="000F1451"/>
    <w:rsid w:val="000F2773"/>
    <w:rsid w:val="000F28A4"/>
    <w:rsid w:val="000F2FE4"/>
    <w:rsid w:val="000F3438"/>
    <w:rsid w:val="000F3861"/>
    <w:rsid w:val="000F5FAE"/>
    <w:rsid w:val="00101D32"/>
    <w:rsid w:val="001021EA"/>
    <w:rsid w:val="00102688"/>
    <w:rsid w:val="00102DEF"/>
    <w:rsid w:val="00103689"/>
    <w:rsid w:val="00103C31"/>
    <w:rsid w:val="00104F8B"/>
    <w:rsid w:val="00105C57"/>
    <w:rsid w:val="00110DDB"/>
    <w:rsid w:val="00113268"/>
    <w:rsid w:val="001132F8"/>
    <w:rsid w:val="00115C8F"/>
    <w:rsid w:val="00116093"/>
    <w:rsid w:val="00117923"/>
    <w:rsid w:val="00117D4A"/>
    <w:rsid w:val="001206AB"/>
    <w:rsid w:val="0012336A"/>
    <w:rsid w:val="00125264"/>
    <w:rsid w:val="001254B7"/>
    <w:rsid w:val="00132730"/>
    <w:rsid w:val="00134DD6"/>
    <w:rsid w:val="0013533B"/>
    <w:rsid w:val="00145AF4"/>
    <w:rsid w:val="001468D9"/>
    <w:rsid w:val="001468FD"/>
    <w:rsid w:val="00147115"/>
    <w:rsid w:val="001509A5"/>
    <w:rsid w:val="00150A48"/>
    <w:rsid w:val="0015307E"/>
    <w:rsid w:val="00153914"/>
    <w:rsid w:val="00154337"/>
    <w:rsid w:val="00154609"/>
    <w:rsid w:val="001550D6"/>
    <w:rsid w:val="00164238"/>
    <w:rsid w:val="001657FF"/>
    <w:rsid w:val="00171571"/>
    <w:rsid w:val="001717A8"/>
    <w:rsid w:val="00173432"/>
    <w:rsid w:val="001739C4"/>
    <w:rsid w:val="00173E66"/>
    <w:rsid w:val="00174526"/>
    <w:rsid w:val="00177633"/>
    <w:rsid w:val="0018248E"/>
    <w:rsid w:val="001836D0"/>
    <w:rsid w:val="00184E97"/>
    <w:rsid w:val="00186B55"/>
    <w:rsid w:val="00186CDD"/>
    <w:rsid w:val="0018728D"/>
    <w:rsid w:val="00187802"/>
    <w:rsid w:val="00190DAE"/>
    <w:rsid w:val="00192C30"/>
    <w:rsid w:val="00192D5F"/>
    <w:rsid w:val="00193593"/>
    <w:rsid w:val="00193830"/>
    <w:rsid w:val="00194B72"/>
    <w:rsid w:val="0019684C"/>
    <w:rsid w:val="001A30F9"/>
    <w:rsid w:val="001A6041"/>
    <w:rsid w:val="001B1298"/>
    <w:rsid w:val="001B153F"/>
    <w:rsid w:val="001B2654"/>
    <w:rsid w:val="001B3340"/>
    <w:rsid w:val="001B4627"/>
    <w:rsid w:val="001B5CC4"/>
    <w:rsid w:val="001B7120"/>
    <w:rsid w:val="001B71D0"/>
    <w:rsid w:val="001C01E6"/>
    <w:rsid w:val="001C11D9"/>
    <w:rsid w:val="001C143C"/>
    <w:rsid w:val="001C1F51"/>
    <w:rsid w:val="001C27B8"/>
    <w:rsid w:val="001C2892"/>
    <w:rsid w:val="001C544A"/>
    <w:rsid w:val="001C5E44"/>
    <w:rsid w:val="001C744C"/>
    <w:rsid w:val="001D3C11"/>
    <w:rsid w:val="001D40E2"/>
    <w:rsid w:val="001D5BA3"/>
    <w:rsid w:val="001D681E"/>
    <w:rsid w:val="001D7294"/>
    <w:rsid w:val="001E004E"/>
    <w:rsid w:val="001E2602"/>
    <w:rsid w:val="001E4492"/>
    <w:rsid w:val="001E7A6E"/>
    <w:rsid w:val="001F0340"/>
    <w:rsid w:val="001F3DBF"/>
    <w:rsid w:val="001F4FB0"/>
    <w:rsid w:val="001F5BFF"/>
    <w:rsid w:val="001F7252"/>
    <w:rsid w:val="0020628B"/>
    <w:rsid w:val="00210BD6"/>
    <w:rsid w:val="00210EA4"/>
    <w:rsid w:val="002117F4"/>
    <w:rsid w:val="002134E5"/>
    <w:rsid w:val="002137B4"/>
    <w:rsid w:val="00216DF0"/>
    <w:rsid w:val="0021724D"/>
    <w:rsid w:val="00217499"/>
    <w:rsid w:val="00220159"/>
    <w:rsid w:val="002212DF"/>
    <w:rsid w:val="002219D4"/>
    <w:rsid w:val="00222158"/>
    <w:rsid w:val="0022221D"/>
    <w:rsid w:val="00223C75"/>
    <w:rsid w:val="00223C88"/>
    <w:rsid w:val="0022455F"/>
    <w:rsid w:val="0023048E"/>
    <w:rsid w:val="002309DF"/>
    <w:rsid w:val="00231FA6"/>
    <w:rsid w:val="00234156"/>
    <w:rsid w:val="002345C9"/>
    <w:rsid w:val="00235713"/>
    <w:rsid w:val="00237EDD"/>
    <w:rsid w:val="002426B0"/>
    <w:rsid w:val="00243D93"/>
    <w:rsid w:val="00244120"/>
    <w:rsid w:val="002478DB"/>
    <w:rsid w:val="00250324"/>
    <w:rsid w:val="00252500"/>
    <w:rsid w:val="002525B3"/>
    <w:rsid w:val="002533A8"/>
    <w:rsid w:val="002533D9"/>
    <w:rsid w:val="002541F4"/>
    <w:rsid w:val="002547A1"/>
    <w:rsid w:val="00256341"/>
    <w:rsid w:val="0025635E"/>
    <w:rsid w:val="0026060C"/>
    <w:rsid w:val="0026086C"/>
    <w:rsid w:val="002609C9"/>
    <w:rsid w:val="00262C01"/>
    <w:rsid w:val="002679D2"/>
    <w:rsid w:val="00270777"/>
    <w:rsid w:val="00271D18"/>
    <w:rsid w:val="0027228A"/>
    <w:rsid w:val="002728DE"/>
    <w:rsid w:val="00272CA6"/>
    <w:rsid w:val="00273318"/>
    <w:rsid w:val="0027392D"/>
    <w:rsid w:val="00273D5C"/>
    <w:rsid w:val="00274D2F"/>
    <w:rsid w:val="00282CFB"/>
    <w:rsid w:val="00283414"/>
    <w:rsid w:val="00284640"/>
    <w:rsid w:val="002861D9"/>
    <w:rsid w:val="00286C75"/>
    <w:rsid w:val="00287C5D"/>
    <w:rsid w:val="0029084D"/>
    <w:rsid w:val="00290A6C"/>
    <w:rsid w:val="00291067"/>
    <w:rsid w:val="00291357"/>
    <w:rsid w:val="002921F6"/>
    <w:rsid w:val="00294411"/>
    <w:rsid w:val="00294A9C"/>
    <w:rsid w:val="00297114"/>
    <w:rsid w:val="002A0378"/>
    <w:rsid w:val="002A1E1F"/>
    <w:rsid w:val="002A3087"/>
    <w:rsid w:val="002A7095"/>
    <w:rsid w:val="002B0A15"/>
    <w:rsid w:val="002B27E2"/>
    <w:rsid w:val="002B3318"/>
    <w:rsid w:val="002B4A9A"/>
    <w:rsid w:val="002B533D"/>
    <w:rsid w:val="002B547C"/>
    <w:rsid w:val="002B54D3"/>
    <w:rsid w:val="002B64B3"/>
    <w:rsid w:val="002B699C"/>
    <w:rsid w:val="002B6D12"/>
    <w:rsid w:val="002B7003"/>
    <w:rsid w:val="002B7020"/>
    <w:rsid w:val="002C1D03"/>
    <w:rsid w:val="002C2B75"/>
    <w:rsid w:val="002C2F96"/>
    <w:rsid w:val="002C30D5"/>
    <w:rsid w:val="002C356C"/>
    <w:rsid w:val="002C3953"/>
    <w:rsid w:val="002C3D46"/>
    <w:rsid w:val="002C5230"/>
    <w:rsid w:val="002D125A"/>
    <w:rsid w:val="002D1375"/>
    <w:rsid w:val="002D1544"/>
    <w:rsid w:val="002D1FD1"/>
    <w:rsid w:val="002D3398"/>
    <w:rsid w:val="002D3AE3"/>
    <w:rsid w:val="002D5B0C"/>
    <w:rsid w:val="002D62B4"/>
    <w:rsid w:val="002E2362"/>
    <w:rsid w:val="002E4A0A"/>
    <w:rsid w:val="002E4A1D"/>
    <w:rsid w:val="002F0846"/>
    <w:rsid w:val="002F0EB7"/>
    <w:rsid w:val="002F1204"/>
    <w:rsid w:val="002F1454"/>
    <w:rsid w:val="002F251D"/>
    <w:rsid w:val="002F3631"/>
    <w:rsid w:val="002F60F8"/>
    <w:rsid w:val="002F7C7F"/>
    <w:rsid w:val="0030169C"/>
    <w:rsid w:val="003044F4"/>
    <w:rsid w:val="00311296"/>
    <w:rsid w:val="00316989"/>
    <w:rsid w:val="0032530C"/>
    <w:rsid w:val="003257C8"/>
    <w:rsid w:val="00325E55"/>
    <w:rsid w:val="0032643C"/>
    <w:rsid w:val="00326664"/>
    <w:rsid w:val="00326A97"/>
    <w:rsid w:val="00326E35"/>
    <w:rsid w:val="0033254D"/>
    <w:rsid w:val="00333868"/>
    <w:rsid w:val="0033426D"/>
    <w:rsid w:val="00335715"/>
    <w:rsid w:val="00337306"/>
    <w:rsid w:val="003374EC"/>
    <w:rsid w:val="00340610"/>
    <w:rsid w:val="00341308"/>
    <w:rsid w:val="00341F70"/>
    <w:rsid w:val="00343CCB"/>
    <w:rsid w:val="00345505"/>
    <w:rsid w:val="00345BD4"/>
    <w:rsid w:val="00345D8B"/>
    <w:rsid w:val="003465FA"/>
    <w:rsid w:val="00347246"/>
    <w:rsid w:val="0034732B"/>
    <w:rsid w:val="0035078F"/>
    <w:rsid w:val="00352257"/>
    <w:rsid w:val="003523C5"/>
    <w:rsid w:val="003527E1"/>
    <w:rsid w:val="00352EBE"/>
    <w:rsid w:val="003549BA"/>
    <w:rsid w:val="00355717"/>
    <w:rsid w:val="00356DEF"/>
    <w:rsid w:val="00357C8E"/>
    <w:rsid w:val="00362447"/>
    <w:rsid w:val="00363578"/>
    <w:rsid w:val="00364697"/>
    <w:rsid w:val="00366A6E"/>
    <w:rsid w:val="00370914"/>
    <w:rsid w:val="0037099B"/>
    <w:rsid w:val="00376F5C"/>
    <w:rsid w:val="003777C6"/>
    <w:rsid w:val="00380F23"/>
    <w:rsid w:val="00385B8B"/>
    <w:rsid w:val="00387519"/>
    <w:rsid w:val="00390758"/>
    <w:rsid w:val="003919F1"/>
    <w:rsid w:val="00392ED1"/>
    <w:rsid w:val="00394FC9"/>
    <w:rsid w:val="0039652F"/>
    <w:rsid w:val="003A415C"/>
    <w:rsid w:val="003A47A8"/>
    <w:rsid w:val="003A4E02"/>
    <w:rsid w:val="003A5233"/>
    <w:rsid w:val="003A5753"/>
    <w:rsid w:val="003A5BEB"/>
    <w:rsid w:val="003A6785"/>
    <w:rsid w:val="003B0F34"/>
    <w:rsid w:val="003B4C9E"/>
    <w:rsid w:val="003B68BA"/>
    <w:rsid w:val="003C17DF"/>
    <w:rsid w:val="003C194C"/>
    <w:rsid w:val="003C26DF"/>
    <w:rsid w:val="003C28F0"/>
    <w:rsid w:val="003C3713"/>
    <w:rsid w:val="003C3804"/>
    <w:rsid w:val="003C635F"/>
    <w:rsid w:val="003D0FC7"/>
    <w:rsid w:val="003D1970"/>
    <w:rsid w:val="003D3B9B"/>
    <w:rsid w:val="003D4CCA"/>
    <w:rsid w:val="003D651E"/>
    <w:rsid w:val="003D69D2"/>
    <w:rsid w:val="003D7B57"/>
    <w:rsid w:val="003E2263"/>
    <w:rsid w:val="003E37E3"/>
    <w:rsid w:val="003E7088"/>
    <w:rsid w:val="003F3EE9"/>
    <w:rsid w:val="003F492A"/>
    <w:rsid w:val="0040092F"/>
    <w:rsid w:val="004014CE"/>
    <w:rsid w:val="0040209E"/>
    <w:rsid w:val="00402247"/>
    <w:rsid w:val="00404F32"/>
    <w:rsid w:val="004055E3"/>
    <w:rsid w:val="004060C1"/>
    <w:rsid w:val="00407A14"/>
    <w:rsid w:val="004101F2"/>
    <w:rsid w:val="00410B1A"/>
    <w:rsid w:val="00411AEC"/>
    <w:rsid w:val="004136D6"/>
    <w:rsid w:val="00415039"/>
    <w:rsid w:val="00415C24"/>
    <w:rsid w:val="00416070"/>
    <w:rsid w:val="004231B8"/>
    <w:rsid w:val="00423623"/>
    <w:rsid w:val="00427118"/>
    <w:rsid w:val="0043119A"/>
    <w:rsid w:val="004370BA"/>
    <w:rsid w:val="00437141"/>
    <w:rsid w:val="00437A38"/>
    <w:rsid w:val="00440A29"/>
    <w:rsid w:val="00440BF6"/>
    <w:rsid w:val="004419B8"/>
    <w:rsid w:val="00441B47"/>
    <w:rsid w:val="004443F9"/>
    <w:rsid w:val="00447E19"/>
    <w:rsid w:val="00450C6D"/>
    <w:rsid w:val="0045260E"/>
    <w:rsid w:val="004527CC"/>
    <w:rsid w:val="004528F5"/>
    <w:rsid w:val="00454655"/>
    <w:rsid w:val="00455CC6"/>
    <w:rsid w:val="00456691"/>
    <w:rsid w:val="004571E9"/>
    <w:rsid w:val="00457922"/>
    <w:rsid w:val="004600B5"/>
    <w:rsid w:val="0046014E"/>
    <w:rsid w:val="004612DC"/>
    <w:rsid w:val="004619BF"/>
    <w:rsid w:val="00462E94"/>
    <w:rsid w:val="0046462F"/>
    <w:rsid w:val="004650CF"/>
    <w:rsid w:val="004657E1"/>
    <w:rsid w:val="00466366"/>
    <w:rsid w:val="004673EE"/>
    <w:rsid w:val="004677DA"/>
    <w:rsid w:val="004718A5"/>
    <w:rsid w:val="004718CB"/>
    <w:rsid w:val="00480753"/>
    <w:rsid w:val="0048241A"/>
    <w:rsid w:val="00483884"/>
    <w:rsid w:val="00484E9F"/>
    <w:rsid w:val="00485214"/>
    <w:rsid w:val="0048609C"/>
    <w:rsid w:val="0048723D"/>
    <w:rsid w:val="00490AAA"/>
    <w:rsid w:val="00491973"/>
    <w:rsid w:val="00492FDB"/>
    <w:rsid w:val="00493609"/>
    <w:rsid w:val="00493AC1"/>
    <w:rsid w:val="00493CF0"/>
    <w:rsid w:val="00496FE1"/>
    <w:rsid w:val="00497591"/>
    <w:rsid w:val="004A1ABF"/>
    <w:rsid w:val="004A1DED"/>
    <w:rsid w:val="004A264E"/>
    <w:rsid w:val="004A28D2"/>
    <w:rsid w:val="004A4DAD"/>
    <w:rsid w:val="004A6B97"/>
    <w:rsid w:val="004A6EC2"/>
    <w:rsid w:val="004A722B"/>
    <w:rsid w:val="004B08A7"/>
    <w:rsid w:val="004B0CC8"/>
    <w:rsid w:val="004B0E86"/>
    <w:rsid w:val="004B2C56"/>
    <w:rsid w:val="004B3C84"/>
    <w:rsid w:val="004B5F6D"/>
    <w:rsid w:val="004B6F6F"/>
    <w:rsid w:val="004C0A14"/>
    <w:rsid w:val="004C0F83"/>
    <w:rsid w:val="004C228A"/>
    <w:rsid w:val="004C2DBD"/>
    <w:rsid w:val="004C301E"/>
    <w:rsid w:val="004C311D"/>
    <w:rsid w:val="004C77BA"/>
    <w:rsid w:val="004C794D"/>
    <w:rsid w:val="004D2F74"/>
    <w:rsid w:val="004D5EC2"/>
    <w:rsid w:val="004D7B4A"/>
    <w:rsid w:val="004D7DC2"/>
    <w:rsid w:val="004D7F4E"/>
    <w:rsid w:val="004E3AE3"/>
    <w:rsid w:val="004E561A"/>
    <w:rsid w:val="004E6956"/>
    <w:rsid w:val="004E717A"/>
    <w:rsid w:val="004F0369"/>
    <w:rsid w:val="004F05E7"/>
    <w:rsid w:val="004F07C7"/>
    <w:rsid w:val="004F1DC2"/>
    <w:rsid w:val="004F1E78"/>
    <w:rsid w:val="004F2E49"/>
    <w:rsid w:val="004F2F02"/>
    <w:rsid w:val="004F324F"/>
    <w:rsid w:val="004F44A2"/>
    <w:rsid w:val="004F6201"/>
    <w:rsid w:val="004F6A81"/>
    <w:rsid w:val="005006D4"/>
    <w:rsid w:val="00501AF5"/>
    <w:rsid w:val="005050BA"/>
    <w:rsid w:val="00514653"/>
    <w:rsid w:val="00515021"/>
    <w:rsid w:val="005168E8"/>
    <w:rsid w:val="00517DA6"/>
    <w:rsid w:val="00520AB8"/>
    <w:rsid w:val="00524202"/>
    <w:rsid w:val="00526294"/>
    <w:rsid w:val="0052657F"/>
    <w:rsid w:val="00526CE4"/>
    <w:rsid w:val="00527798"/>
    <w:rsid w:val="0053136C"/>
    <w:rsid w:val="005346AB"/>
    <w:rsid w:val="0053494B"/>
    <w:rsid w:val="005414C7"/>
    <w:rsid w:val="005421A3"/>
    <w:rsid w:val="00542634"/>
    <w:rsid w:val="00543836"/>
    <w:rsid w:val="0054745B"/>
    <w:rsid w:val="005476D6"/>
    <w:rsid w:val="00550F7A"/>
    <w:rsid w:val="005518CA"/>
    <w:rsid w:val="00551F55"/>
    <w:rsid w:val="005520A7"/>
    <w:rsid w:val="00553FA6"/>
    <w:rsid w:val="00554FE1"/>
    <w:rsid w:val="005557C4"/>
    <w:rsid w:val="00556650"/>
    <w:rsid w:val="005566EB"/>
    <w:rsid w:val="00560753"/>
    <w:rsid w:val="00560A2C"/>
    <w:rsid w:val="005630A8"/>
    <w:rsid w:val="005633D5"/>
    <w:rsid w:val="005648C8"/>
    <w:rsid w:val="005664A7"/>
    <w:rsid w:val="0056688C"/>
    <w:rsid w:val="005727E4"/>
    <w:rsid w:val="00576C87"/>
    <w:rsid w:val="005801E2"/>
    <w:rsid w:val="0058289F"/>
    <w:rsid w:val="00582CE4"/>
    <w:rsid w:val="0058378B"/>
    <w:rsid w:val="00583C1E"/>
    <w:rsid w:val="00584919"/>
    <w:rsid w:val="00585451"/>
    <w:rsid w:val="005871F7"/>
    <w:rsid w:val="00587BE6"/>
    <w:rsid w:val="005901CD"/>
    <w:rsid w:val="00590D5D"/>
    <w:rsid w:val="005911D5"/>
    <w:rsid w:val="00592944"/>
    <w:rsid w:val="005933BB"/>
    <w:rsid w:val="00594B92"/>
    <w:rsid w:val="00595800"/>
    <w:rsid w:val="0059587D"/>
    <w:rsid w:val="00596DFB"/>
    <w:rsid w:val="005975CE"/>
    <w:rsid w:val="005A0292"/>
    <w:rsid w:val="005A0E23"/>
    <w:rsid w:val="005A175F"/>
    <w:rsid w:val="005A2E17"/>
    <w:rsid w:val="005A2F03"/>
    <w:rsid w:val="005A4498"/>
    <w:rsid w:val="005A4E3D"/>
    <w:rsid w:val="005A5EDE"/>
    <w:rsid w:val="005A6FC6"/>
    <w:rsid w:val="005B1330"/>
    <w:rsid w:val="005B14F6"/>
    <w:rsid w:val="005B15B8"/>
    <w:rsid w:val="005B18F5"/>
    <w:rsid w:val="005B1B39"/>
    <w:rsid w:val="005B2128"/>
    <w:rsid w:val="005B2A06"/>
    <w:rsid w:val="005B2C81"/>
    <w:rsid w:val="005B30AF"/>
    <w:rsid w:val="005B3C9D"/>
    <w:rsid w:val="005C0638"/>
    <w:rsid w:val="005C0A19"/>
    <w:rsid w:val="005C0D78"/>
    <w:rsid w:val="005C181A"/>
    <w:rsid w:val="005C3068"/>
    <w:rsid w:val="005C3073"/>
    <w:rsid w:val="005C48BC"/>
    <w:rsid w:val="005C5CC3"/>
    <w:rsid w:val="005C6508"/>
    <w:rsid w:val="005C715D"/>
    <w:rsid w:val="005C761B"/>
    <w:rsid w:val="005C7645"/>
    <w:rsid w:val="005D0BD4"/>
    <w:rsid w:val="005D558A"/>
    <w:rsid w:val="005D6078"/>
    <w:rsid w:val="005D7AC4"/>
    <w:rsid w:val="005D7BFA"/>
    <w:rsid w:val="005E0C46"/>
    <w:rsid w:val="005E2F8A"/>
    <w:rsid w:val="005E4243"/>
    <w:rsid w:val="005E42F0"/>
    <w:rsid w:val="005E7CE8"/>
    <w:rsid w:val="005F27D4"/>
    <w:rsid w:val="005F2BD3"/>
    <w:rsid w:val="005F3272"/>
    <w:rsid w:val="005F327E"/>
    <w:rsid w:val="005F3C23"/>
    <w:rsid w:val="005F4022"/>
    <w:rsid w:val="005F45A0"/>
    <w:rsid w:val="005F49B8"/>
    <w:rsid w:val="005F4C0D"/>
    <w:rsid w:val="005F519F"/>
    <w:rsid w:val="005F6F58"/>
    <w:rsid w:val="00602407"/>
    <w:rsid w:val="00602572"/>
    <w:rsid w:val="00602836"/>
    <w:rsid w:val="00603252"/>
    <w:rsid w:val="00605B54"/>
    <w:rsid w:val="00606B14"/>
    <w:rsid w:val="00606C10"/>
    <w:rsid w:val="006077AF"/>
    <w:rsid w:val="00607FF9"/>
    <w:rsid w:val="00610304"/>
    <w:rsid w:val="006111B8"/>
    <w:rsid w:val="0061279D"/>
    <w:rsid w:val="00615F6C"/>
    <w:rsid w:val="00616BED"/>
    <w:rsid w:val="00621232"/>
    <w:rsid w:val="006213BF"/>
    <w:rsid w:val="00624450"/>
    <w:rsid w:val="00625307"/>
    <w:rsid w:val="0062577F"/>
    <w:rsid w:val="006269D0"/>
    <w:rsid w:val="00627EE1"/>
    <w:rsid w:val="006309EF"/>
    <w:rsid w:val="00630B64"/>
    <w:rsid w:val="006324B7"/>
    <w:rsid w:val="006411A0"/>
    <w:rsid w:val="0064411E"/>
    <w:rsid w:val="00645E1B"/>
    <w:rsid w:val="006518DB"/>
    <w:rsid w:val="00651C42"/>
    <w:rsid w:val="00652558"/>
    <w:rsid w:val="00653A02"/>
    <w:rsid w:val="00653A85"/>
    <w:rsid w:val="00653B76"/>
    <w:rsid w:val="00653D92"/>
    <w:rsid w:val="00655173"/>
    <w:rsid w:val="0065562B"/>
    <w:rsid w:val="006569E2"/>
    <w:rsid w:val="0065708B"/>
    <w:rsid w:val="00657E0D"/>
    <w:rsid w:val="00667A7D"/>
    <w:rsid w:val="006709C6"/>
    <w:rsid w:val="0067232A"/>
    <w:rsid w:val="00672CBF"/>
    <w:rsid w:val="006744BF"/>
    <w:rsid w:val="006744CF"/>
    <w:rsid w:val="00674D8F"/>
    <w:rsid w:val="00676B10"/>
    <w:rsid w:val="00676B9C"/>
    <w:rsid w:val="00677FEF"/>
    <w:rsid w:val="006805C1"/>
    <w:rsid w:val="00680E20"/>
    <w:rsid w:val="00682159"/>
    <w:rsid w:val="00684E8C"/>
    <w:rsid w:val="006877B9"/>
    <w:rsid w:val="006900D5"/>
    <w:rsid w:val="00690CCC"/>
    <w:rsid w:val="00690D82"/>
    <w:rsid w:val="00690E15"/>
    <w:rsid w:val="00693056"/>
    <w:rsid w:val="0069341F"/>
    <w:rsid w:val="00693D89"/>
    <w:rsid w:val="00693D98"/>
    <w:rsid w:val="00695513"/>
    <w:rsid w:val="00697352"/>
    <w:rsid w:val="006A1D4E"/>
    <w:rsid w:val="006A347E"/>
    <w:rsid w:val="006A4795"/>
    <w:rsid w:val="006A5137"/>
    <w:rsid w:val="006A5A71"/>
    <w:rsid w:val="006A6AE7"/>
    <w:rsid w:val="006A7F03"/>
    <w:rsid w:val="006B4F57"/>
    <w:rsid w:val="006B7FB2"/>
    <w:rsid w:val="006C0B9B"/>
    <w:rsid w:val="006C557F"/>
    <w:rsid w:val="006C6DF5"/>
    <w:rsid w:val="006D0675"/>
    <w:rsid w:val="006D1243"/>
    <w:rsid w:val="006D2D8A"/>
    <w:rsid w:val="006D453F"/>
    <w:rsid w:val="006D6F1F"/>
    <w:rsid w:val="006D7637"/>
    <w:rsid w:val="006D79E0"/>
    <w:rsid w:val="006E16B4"/>
    <w:rsid w:val="006E21A4"/>
    <w:rsid w:val="006E4581"/>
    <w:rsid w:val="006E46D2"/>
    <w:rsid w:val="006E4DFC"/>
    <w:rsid w:val="006E5E26"/>
    <w:rsid w:val="006F0EBB"/>
    <w:rsid w:val="006F165B"/>
    <w:rsid w:val="006F27A1"/>
    <w:rsid w:val="006F2E16"/>
    <w:rsid w:val="006F6CCE"/>
    <w:rsid w:val="00700A37"/>
    <w:rsid w:val="00701068"/>
    <w:rsid w:val="007011A6"/>
    <w:rsid w:val="007017DB"/>
    <w:rsid w:val="007061F3"/>
    <w:rsid w:val="00706C74"/>
    <w:rsid w:val="007120B5"/>
    <w:rsid w:val="00712A2A"/>
    <w:rsid w:val="007134E9"/>
    <w:rsid w:val="00716FC8"/>
    <w:rsid w:val="00721CBF"/>
    <w:rsid w:val="0072635F"/>
    <w:rsid w:val="007306DC"/>
    <w:rsid w:val="00733731"/>
    <w:rsid w:val="00735278"/>
    <w:rsid w:val="00735898"/>
    <w:rsid w:val="007401BB"/>
    <w:rsid w:val="00746A78"/>
    <w:rsid w:val="0074783B"/>
    <w:rsid w:val="00750CB4"/>
    <w:rsid w:val="00750CC0"/>
    <w:rsid w:val="007517D3"/>
    <w:rsid w:val="00756494"/>
    <w:rsid w:val="00756D3E"/>
    <w:rsid w:val="00756F13"/>
    <w:rsid w:val="00757BA1"/>
    <w:rsid w:val="00760DAA"/>
    <w:rsid w:val="00760F16"/>
    <w:rsid w:val="007623BB"/>
    <w:rsid w:val="00762E4F"/>
    <w:rsid w:val="00764166"/>
    <w:rsid w:val="007665DF"/>
    <w:rsid w:val="00766AE6"/>
    <w:rsid w:val="007672CD"/>
    <w:rsid w:val="007676C4"/>
    <w:rsid w:val="007677B0"/>
    <w:rsid w:val="0076793D"/>
    <w:rsid w:val="00772648"/>
    <w:rsid w:val="0077343A"/>
    <w:rsid w:val="007751F5"/>
    <w:rsid w:val="00784E73"/>
    <w:rsid w:val="00786BB1"/>
    <w:rsid w:val="00786F12"/>
    <w:rsid w:val="00792152"/>
    <w:rsid w:val="00793117"/>
    <w:rsid w:val="00794169"/>
    <w:rsid w:val="00794F85"/>
    <w:rsid w:val="00796E6C"/>
    <w:rsid w:val="007A0359"/>
    <w:rsid w:val="007A4432"/>
    <w:rsid w:val="007A539F"/>
    <w:rsid w:val="007A75F7"/>
    <w:rsid w:val="007B1E8E"/>
    <w:rsid w:val="007B3134"/>
    <w:rsid w:val="007B40DA"/>
    <w:rsid w:val="007B546D"/>
    <w:rsid w:val="007B6CC2"/>
    <w:rsid w:val="007C12B7"/>
    <w:rsid w:val="007C2314"/>
    <w:rsid w:val="007C526A"/>
    <w:rsid w:val="007C5941"/>
    <w:rsid w:val="007C6C0C"/>
    <w:rsid w:val="007C6F5F"/>
    <w:rsid w:val="007D0973"/>
    <w:rsid w:val="007D0DCD"/>
    <w:rsid w:val="007D0E06"/>
    <w:rsid w:val="007D1977"/>
    <w:rsid w:val="007D30B7"/>
    <w:rsid w:val="007D3E8E"/>
    <w:rsid w:val="007D40F3"/>
    <w:rsid w:val="007D5DDB"/>
    <w:rsid w:val="007E35CF"/>
    <w:rsid w:val="007E4925"/>
    <w:rsid w:val="007E4C2B"/>
    <w:rsid w:val="007E5931"/>
    <w:rsid w:val="007E59F9"/>
    <w:rsid w:val="007E5AF4"/>
    <w:rsid w:val="007F0554"/>
    <w:rsid w:val="007F0588"/>
    <w:rsid w:val="007F1A1E"/>
    <w:rsid w:val="007F3831"/>
    <w:rsid w:val="007F5E3C"/>
    <w:rsid w:val="007F77D9"/>
    <w:rsid w:val="008020DC"/>
    <w:rsid w:val="00803261"/>
    <w:rsid w:val="008040B7"/>
    <w:rsid w:val="008046F5"/>
    <w:rsid w:val="008067A6"/>
    <w:rsid w:val="00806DF4"/>
    <w:rsid w:val="00811A76"/>
    <w:rsid w:val="00812756"/>
    <w:rsid w:val="008128AA"/>
    <w:rsid w:val="0081293B"/>
    <w:rsid w:val="00813728"/>
    <w:rsid w:val="0081377D"/>
    <w:rsid w:val="00813EFE"/>
    <w:rsid w:val="008143A7"/>
    <w:rsid w:val="008145FD"/>
    <w:rsid w:val="00814C9F"/>
    <w:rsid w:val="008169FB"/>
    <w:rsid w:val="0081784D"/>
    <w:rsid w:val="00822B74"/>
    <w:rsid w:val="00823047"/>
    <w:rsid w:val="008236E5"/>
    <w:rsid w:val="008247FD"/>
    <w:rsid w:val="008267F5"/>
    <w:rsid w:val="00826ED2"/>
    <w:rsid w:val="008273A4"/>
    <w:rsid w:val="008274A7"/>
    <w:rsid w:val="00831510"/>
    <w:rsid w:val="0083299E"/>
    <w:rsid w:val="00832B38"/>
    <w:rsid w:val="00833441"/>
    <w:rsid w:val="00833FEA"/>
    <w:rsid w:val="00834480"/>
    <w:rsid w:val="00835114"/>
    <w:rsid w:val="008369F9"/>
    <w:rsid w:val="00836FC7"/>
    <w:rsid w:val="00837BD2"/>
    <w:rsid w:val="00837DC9"/>
    <w:rsid w:val="00837EDF"/>
    <w:rsid w:val="008401B3"/>
    <w:rsid w:val="00841419"/>
    <w:rsid w:val="00841719"/>
    <w:rsid w:val="00842DE4"/>
    <w:rsid w:val="00844FA8"/>
    <w:rsid w:val="008458BA"/>
    <w:rsid w:val="00850003"/>
    <w:rsid w:val="00850590"/>
    <w:rsid w:val="00856C3B"/>
    <w:rsid w:val="0086066F"/>
    <w:rsid w:val="00860790"/>
    <w:rsid w:val="00860AAD"/>
    <w:rsid w:val="00864633"/>
    <w:rsid w:val="0086616E"/>
    <w:rsid w:val="00866504"/>
    <w:rsid w:val="00867362"/>
    <w:rsid w:val="00870753"/>
    <w:rsid w:val="00871C7A"/>
    <w:rsid w:val="00873D31"/>
    <w:rsid w:val="0087401F"/>
    <w:rsid w:val="00875526"/>
    <w:rsid w:val="00875C79"/>
    <w:rsid w:val="00875CEE"/>
    <w:rsid w:val="008802B6"/>
    <w:rsid w:val="00884E11"/>
    <w:rsid w:val="008852D6"/>
    <w:rsid w:val="008870F7"/>
    <w:rsid w:val="0089129D"/>
    <w:rsid w:val="00895733"/>
    <w:rsid w:val="0089652E"/>
    <w:rsid w:val="008A0075"/>
    <w:rsid w:val="008A0081"/>
    <w:rsid w:val="008A0A00"/>
    <w:rsid w:val="008A1120"/>
    <w:rsid w:val="008A167A"/>
    <w:rsid w:val="008A27B4"/>
    <w:rsid w:val="008A3636"/>
    <w:rsid w:val="008A378D"/>
    <w:rsid w:val="008A44AA"/>
    <w:rsid w:val="008A4796"/>
    <w:rsid w:val="008A58EC"/>
    <w:rsid w:val="008B1078"/>
    <w:rsid w:val="008B20DB"/>
    <w:rsid w:val="008B2983"/>
    <w:rsid w:val="008B2F0B"/>
    <w:rsid w:val="008B341B"/>
    <w:rsid w:val="008B4805"/>
    <w:rsid w:val="008B559E"/>
    <w:rsid w:val="008B573C"/>
    <w:rsid w:val="008B60CC"/>
    <w:rsid w:val="008C3B52"/>
    <w:rsid w:val="008C3DED"/>
    <w:rsid w:val="008C43CD"/>
    <w:rsid w:val="008D166E"/>
    <w:rsid w:val="008D3EE8"/>
    <w:rsid w:val="008D501B"/>
    <w:rsid w:val="008D668C"/>
    <w:rsid w:val="008D6829"/>
    <w:rsid w:val="008E0616"/>
    <w:rsid w:val="008E0AE2"/>
    <w:rsid w:val="008E1224"/>
    <w:rsid w:val="008E20B3"/>
    <w:rsid w:val="008E3A81"/>
    <w:rsid w:val="008E3CCD"/>
    <w:rsid w:val="008F3924"/>
    <w:rsid w:val="008F4F7E"/>
    <w:rsid w:val="008F539C"/>
    <w:rsid w:val="008F67C8"/>
    <w:rsid w:val="008F7F60"/>
    <w:rsid w:val="009006AA"/>
    <w:rsid w:val="0090075E"/>
    <w:rsid w:val="0090194A"/>
    <w:rsid w:val="00904E8F"/>
    <w:rsid w:val="009057B4"/>
    <w:rsid w:val="009058CE"/>
    <w:rsid w:val="00906996"/>
    <w:rsid w:val="009074BF"/>
    <w:rsid w:val="00910CF7"/>
    <w:rsid w:val="00911A5C"/>
    <w:rsid w:val="0091243D"/>
    <w:rsid w:val="00913B1D"/>
    <w:rsid w:val="0091448E"/>
    <w:rsid w:val="0091517E"/>
    <w:rsid w:val="00917FA8"/>
    <w:rsid w:val="00920C6F"/>
    <w:rsid w:val="0092261B"/>
    <w:rsid w:val="00924142"/>
    <w:rsid w:val="009245A1"/>
    <w:rsid w:val="00925C96"/>
    <w:rsid w:val="00926B0E"/>
    <w:rsid w:val="00932173"/>
    <w:rsid w:val="0093381D"/>
    <w:rsid w:val="00934B2E"/>
    <w:rsid w:val="00934E26"/>
    <w:rsid w:val="00937D08"/>
    <w:rsid w:val="00944D09"/>
    <w:rsid w:val="00946A62"/>
    <w:rsid w:val="009513D7"/>
    <w:rsid w:val="00951A4C"/>
    <w:rsid w:val="00952BD3"/>
    <w:rsid w:val="00953246"/>
    <w:rsid w:val="009540D4"/>
    <w:rsid w:val="00954812"/>
    <w:rsid w:val="00954B4C"/>
    <w:rsid w:val="00956063"/>
    <w:rsid w:val="009562DA"/>
    <w:rsid w:val="0095659B"/>
    <w:rsid w:val="00957BEE"/>
    <w:rsid w:val="00960916"/>
    <w:rsid w:val="009620E5"/>
    <w:rsid w:val="00963EBE"/>
    <w:rsid w:val="0096489B"/>
    <w:rsid w:val="00964C15"/>
    <w:rsid w:val="00965288"/>
    <w:rsid w:val="00965F6A"/>
    <w:rsid w:val="00966483"/>
    <w:rsid w:val="00967177"/>
    <w:rsid w:val="009674C7"/>
    <w:rsid w:val="00967C9A"/>
    <w:rsid w:val="0097028F"/>
    <w:rsid w:val="00971358"/>
    <w:rsid w:val="00971CF0"/>
    <w:rsid w:val="009729ED"/>
    <w:rsid w:val="009754F3"/>
    <w:rsid w:val="00975807"/>
    <w:rsid w:val="00977450"/>
    <w:rsid w:val="00984C7A"/>
    <w:rsid w:val="00985E0E"/>
    <w:rsid w:val="00986267"/>
    <w:rsid w:val="009869D7"/>
    <w:rsid w:val="00987B3D"/>
    <w:rsid w:val="00987F2C"/>
    <w:rsid w:val="0099064B"/>
    <w:rsid w:val="00993034"/>
    <w:rsid w:val="0099672F"/>
    <w:rsid w:val="009979DA"/>
    <w:rsid w:val="00997E07"/>
    <w:rsid w:val="009A142F"/>
    <w:rsid w:val="009A2A02"/>
    <w:rsid w:val="009A348A"/>
    <w:rsid w:val="009A43D2"/>
    <w:rsid w:val="009A5996"/>
    <w:rsid w:val="009A6DFA"/>
    <w:rsid w:val="009A7969"/>
    <w:rsid w:val="009B0FBA"/>
    <w:rsid w:val="009B4FDC"/>
    <w:rsid w:val="009B70D3"/>
    <w:rsid w:val="009B74B7"/>
    <w:rsid w:val="009B7A82"/>
    <w:rsid w:val="009C1EA5"/>
    <w:rsid w:val="009C2DDA"/>
    <w:rsid w:val="009C302E"/>
    <w:rsid w:val="009C31A7"/>
    <w:rsid w:val="009C49B3"/>
    <w:rsid w:val="009C54B6"/>
    <w:rsid w:val="009C6619"/>
    <w:rsid w:val="009C7476"/>
    <w:rsid w:val="009D12FE"/>
    <w:rsid w:val="009D1D56"/>
    <w:rsid w:val="009D49F7"/>
    <w:rsid w:val="009D6B18"/>
    <w:rsid w:val="009D740B"/>
    <w:rsid w:val="009D753F"/>
    <w:rsid w:val="009E07BA"/>
    <w:rsid w:val="009E2D8C"/>
    <w:rsid w:val="009E35F0"/>
    <w:rsid w:val="009E40A0"/>
    <w:rsid w:val="009E60EF"/>
    <w:rsid w:val="009E7AA9"/>
    <w:rsid w:val="009F0D7A"/>
    <w:rsid w:val="009F31CA"/>
    <w:rsid w:val="009F3272"/>
    <w:rsid w:val="009F3A31"/>
    <w:rsid w:val="009F3D70"/>
    <w:rsid w:val="009F43FA"/>
    <w:rsid w:val="009F498B"/>
    <w:rsid w:val="009F5E31"/>
    <w:rsid w:val="009F6CB1"/>
    <w:rsid w:val="00A01D44"/>
    <w:rsid w:val="00A04C25"/>
    <w:rsid w:val="00A05A77"/>
    <w:rsid w:val="00A066B3"/>
    <w:rsid w:val="00A1020D"/>
    <w:rsid w:val="00A10924"/>
    <w:rsid w:val="00A11068"/>
    <w:rsid w:val="00A1321D"/>
    <w:rsid w:val="00A1432F"/>
    <w:rsid w:val="00A147BE"/>
    <w:rsid w:val="00A14B9D"/>
    <w:rsid w:val="00A14DFB"/>
    <w:rsid w:val="00A1571C"/>
    <w:rsid w:val="00A159C8"/>
    <w:rsid w:val="00A16F69"/>
    <w:rsid w:val="00A2102E"/>
    <w:rsid w:val="00A2314D"/>
    <w:rsid w:val="00A2444C"/>
    <w:rsid w:val="00A26831"/>
    <w:rsid w:val="00A269C7"/>
    <w:rsid w:val="00A3003C"/>
    <w:rsid w:val="00A302B5"/>
    <w:rsid w:val="00A3145E"/>
    <w:rsid w:val="00A31C40"/>
    <w:rsid w:val="00A329DC"/>
    <w:rsid w:val="00A32B17"/>
    <w:rsid w:val="00A33608"/>
    <w:rsid w:val="00A34147"/>
    <w:rsid w:val="00A348FF"/>
    <w:rsid w:val="00A35EBA"/>
    <w:rsid w:val="00A4006F"/>
    <w:rsid w:val="00A408F1"/>
    <w:rsid w:val="00A41A51"/>
    <w:rsid w:val="00A4271D"/>
    <w:rsid w:val="00A42D9B"/>
    <w:rsid w:val="00A43868"/>
    <w:rsid w:val="00A440FE"/>
    <w:rsid w:val="00A455D6"/>
    <w:rsid w:val="00A458AB"/>
    <w:rsid w:val="00A46F7D"/>
    <w:rsid w:val="00A47FC6"/>
    <w:rsid w:val="00A50302"/>
    <w:rsid w:val="00A50C49"/>
    <w:rsid w:val="00A54482"/>
    <w:rsid w:val="00A546D7"/>
    <w:rsid w:val="00A54AD8"/>
    <w:rsid w:val="00A57B70"/>
    <w:rsid w:val="00A60BAD"/>
    <w:rsid w:val="00A62901"/>
    <w:rsid w:val="00A63001"/>
    <w:rsid w:val="00A637FE"/>
    <w:rsid w:val="00A722BF"/>
    <w:rsid w:val="00A73025"/>
    <w:rsid w:val="00A76457"/>
    <w:rsid w:val="00A76EF4"/>
    <w:rsid w:val="00A7713F"/>
    <w:rsid w:val="00A80227"/>
    <w:rsid w:val="00A81820"/>
    <w:rsid w:val="00A82003"/>
    <w:rsid w:val="00A84978"/>
    <w:rsid w:val="00A85763"/>
    <w:rsid w:val="00A90D72"/>
    <w:rsid w:val="00A9110D"/>
    <w:rsid w:val="00A91240"/>
    <w:rsid w:val="00A912FD"/>
    <w:rsid w:val="00A94F16"/>
    <w:rsid w:val="00A950D2"/>
    <w:rsid w:val="00AA11D4"/>
    <w:rsid w:val="00AA2575"/>
    <w:rsid w:val="00AA3350"/>
    <w:rsid w:val="00AA5503"/>
    <w:rsid w:val="00AA5DF3"/>
    <w:rsid w:val="00AA7B99"/>
    <w:rsid w:val="00AB0358"/>
    <w:rsid w:val="00AB41E9"/>
    <w:rsid w:val="00AB4BBD"/>
    <w:rsid w:val="00AB7EA0"/>
    <w:rsid w:val="00AC0084"/>
    <w:rsid w:val="00AC05D2"/>
    <w:rsid w:val="00AC0B5A"/>
    <w:rsid w:val="00AC1A64"/>
    <w:rsid w:val="00AC55C9"/>
    <w:rsid w:val="00AC63BF"/>
    <w:rsid w:val="00AD2089"/>
    <w:rsid w:val="00AD6D78"/>
    <w:rsid w:val="00AE4FC2"/>
    <w:rsid w:val="00AE514E"/>
    <w:rsid w:val="00AE6221"/>
    <w:rsid w:val="00AF03BD"/>
    <w:rsid w:val="00AF0C48"/>
    <w:rsid w:val="00AF3FC6"/>
    <w:rsid w:val="00AF5A2E"/>
    <w:rsid w:val="00B00B66"/>
    <w:rsid w:val="00B01A7C"/>
    <w:rsid w:val="00B037EB"/>
    <w:rsid w:val="00B0454E"/>
    <w:rsid w:val="00B04953"/>
    <w:rsid w:val="00B05457"/>
    <w:rsid w:val="00B07365"/>
    <w:rsid w:val="00B123A2"/>
    <w:rsid w:val="00B12794"/>
    <w:rsid w:val="00B166C4"/>
    <w:rsid w:val="00B16AEA"/>
    <w:rsid w:val="00B16FE8"/>
    <w:rsid w:val="00B175C6"/>
    <w:rsid w:val="00B2077B"/>
    <w:rsid w:val="00B231F3"/>
    <w:rsid w:val="00B2321C"/>
    <w:rsid w:val="00B23869"/>
    <w:rsid w:val="00B23F5A"/>
    <w:rsid w:val="00B26CA2"/>
    <w:rsid w:val="00B27112"/>
    <w:rsid w:val="00B27B47"/>
    <w:rsid w:val="00B27DF2"/>
    <w:rsid w:val="00B30D9B"/>
    <w:rsid w:val="00B32AF6"/>
    <w:rsid w:val="00B33027"/>
    <w:rsid w:val="00B35007"/>
    <w:rsid w:val="00B364A6"/>
    <w:rsid w:val="00B371DA"/>
    <w:rsid w:val="00B40777"/>
    <w:rsid w:val="00B40ABB"/>
    <w:rsid w:val="00B40BCD"/>
    <w:rsid w:val="00B423B0"/>
    <w:rsid w:val="00B42BD5"/>
    <w:rsid w:val="00B438ED"/>
    <w:rsid w:val="00B43F69"/>
    <w:rsid w:val="00B45C38"/>
    <w:rsid w:val="00B4669F"/>
    <w:rsid w:val="00B46971"/>
    <w:rsid w:val="00B47CEB"/>
    <w:rsid w:val="00B508ED"/>
    <w:rsid w:val="00B5112D"/>
    <w:rsid w:val="00B51718"/>
    <w:rsid w:val="00B5185C"/>
    <w:rsid w:val="00B52DA9"/>
    <w:rsid w:val="00B53B0F"/>
    <w:rsid w:val="00B60FC8"/>
    <w:rsid w:val="00B6173C"/>
    <w:rsid w:val="00B618A3"/>
    <w:rsid w:val="00B61F76"/>
    <w:rsid w:val="00B63505"/>
    <w:rsid w:val="00B66AD2"/>
    <w:rsid w:val="00B71A0C"/>
    <w:rsid w:val="00B72010"/>
    <w:rsid w:val="00B73103"/>
    <w:rsid w:val="00B75D9F"/>
    <w:rsid w:val="00B764C1"/>
    <w:rsid w:val="00B7720B"/>
    <w:rsid w:val="00B80533"/>
    <w:rsid w:val="00B83145"/>
    <w:rsid w:val="00B83AF3"/>
    <w:rsid w:val="00B850FC"/>
    <w:rsid w:val="00B853AF"/>
    <w:rsid w:val="00B87864"/>
    <w:rsid w:val="00B90527"/>
    <w:rsid w:val="00B90776"/>
    <w:rsid w:val="00B90CE9"/>
    <w:rsid w:val="00B92489"/>
    <w:rsid w:val="00B93325"/>
    <w:rsid w:val="00B9393A"/>
    <w:rsid w:val="00B956DE"/>
    <w:rsid w:val="00B96A45"/>
    <w:rsid w:val="00B96DE2"/>
    <w:rsid w:val="00B96EBA"/>
    <w:rsid w:val="00B979A5"/>
    <w:rsid w:val="00BA0E6E"/>
    <w:rsid w:val="00BA234C"/>
    <w:rsid w:val="00BA2E4D"/>
    <w:rsid w:val="00BA2FC2"/>
    <w:rsid w:val="00BA3362"/>
    <w:rsid w:val="00BA3D64"/>
    <w:rsid w:val="00BA404B"/>
    <w:rsid w:val="00BA48FB"/>
    <w:rsid w:val="00BB0517"/>
    <w:rsid w:val="00BB2294"/>
    <w:rsid w:val="00BB22E9"/>
    <w:rsid w:val="00BB24EA"/>
    <w:rsid w:val="00BB5282"/>
    <w:rsid w:val="00BB6080"/>
    <w:rsid w:val="00BC0D95"/>
    <w:rsid w:val="00BC280B"/>
    <w:rsid w:val="00BC2974"/>
    <w:rsid w:val="00BC4731"/>
    <w:rsid w:val="00BC4911"/>
    <w:rsid w:val="00BC607E"/>
    <w:rsid w:val="00BC7DD7"/>
    <w:rsid w:val="00BD32D6"/>
    <w:rsid w:val="00BD3407"/>
    <w:rsid w:val="00BD524D"/>
    <w:rsid w:val="00BD6FB6"/>
    <w:rsid w:val="00BE0F62"/>
    <w:rsid w:val="00BE104A"/>
    <w:rsid w:val="00BE26DB"/>
    <w:rsid w:val="00BE2941"/>
    <w:rsid w:val="00BE4DB4"/>
    <w:rsid w:val="00BE66B2"/>
    <w:rsid w:val="00BE7FD1"/>
    <w:rsid w:val="00BF2A5F"/>
    <w:rsid w:val="00BF3389"/>
    <w:rsid w:val="00BF4FD1"/>
    <w:rsid w:val="00BF592D"/>
    <w:rsid w:val="00BF722A"/>
    <w:rsid w:val="00BF73DE"/>
    <w:rsid w:val="00BF7CAF"/>
    <w:rsid w:val="00C00DA1"/>
    <w:rsid w:val="00C015D7"/>
    <w:rsid w:val="00C017CC"/>
    <w:rsid w:val="00C022B2"/>
    <w:rsid w:val="00C059F1"/>
    <w:rsid w:val="00C05C95"/>
    <w:rsid w:val="00C05DE7"/>
    <w:rsid w:val="00C11145"/>
    <w:rsid w:val="00C12CAF"/>
    <w:rsid w:val="00C1472A"/>
    <w:rsid w:val="00C23C93"/>
    <w:rsid w:val="00C240E5"/>
    <w:rsid w:val="00C251CD"/>
    <w:rsid w:val="00C25708"/>
    <w:rsid w:val="00C26AE2"/>
    <w:rsid w:val="00C3009A"/>
    <w:rsid w:val="00C30B12"/>
    <w:rsid w:val="00C3281A"/>
    <w:rsid w:val="00C32B7E"/>
    <w:rsid w:val="00C330AB"/>
    <w:rsid w:val="00C34DA6"/>
    <w:rsid w:val="00C3721B"/>
    <w:rsid w:val="00C379BC"/>
    <w:rsid w:val="00C4019F"/>
    <w:rsid w:val="00C40B13"/>
    <w:rsid w:val="00C43BE5"/>
    <w:rsid w:val="00C44CF7"/>
    <w:rsid w:val="00C45200"/>
    <w:rsid w:val="00C4682F"/>
    <w:rsid w:val="00C478C4"/>
    <w:rsid w:val="00C51BEA"/>
    <w:rsid w:val="00C51D74"/>
    <w:rsid w:val="00C521A4"/>
    <w:rsid w:val="00C53D73"/>
    <w:rsid w:val="00C54A25"/>
    <w:rsid w:val="00C557B3"/>
    <w:rsid w:val="00C5665B"/>
    <w:rsid w:val="00C600D0"/>
    <w:rsid w:val="00C614B1"/>
    <w:rsid w:val="00C61750"/>
    <w:rsid w:val="00C62A3B"/>
    <w:rsid w:val="00C6329F"/>
    <w:rsid w:val="00C637FA"/>
    <w:rsid w:val="00C63EEB"/>
    <w:rsid w:val="00C65798"/>
    <w:rsid w:val="00C80955"/>
    <w:rsid w:val="00C832F4"/>
    <w:rsid w:val="00C83FC2"/>
    <w:rsid w:val="00C85BB5"/>
    <w:rsid w:val="00C87F48"/>
    <w:rsid w:val="00C908C2"/>
    <w:rsid w:val="00C911E5"/>
    <w:rsid w:val="00C915D3"/>
    <w:rsid w:val="00C9287D"/>
    <w:rsid w:val="00C92BE8"/>
    <w:rsid w:val="00C9353A"/>
    <w:rsid w:val="00CA236B"/>
    <w:rsid w:val="00CA44D2"/>
    <w:rsid w:val="00CA508B"/>
    <w:rsid w:val="00CA61A5"/>
    <w:rsid w:val="00CA769B"/>
    <w:rsid w:val="00CB06BA"/>
    <w:rsid w:val="00CB1663"/>
    <w:rsid w:val="00CB263B"/>
    <w:rsid w:val="00CB3012"/>
    <w:rsid w:val="00CB3B0D"/>
    <w:rsid w:val="00CB3FB2"/>
    <w:rsid w:val="00CB5DD9"/>
    <w:rsid w:val="00CB5E7D"/>
    <w:rsid w:val="00CC0881"/>
    <w:rsid w:val="00CC10B6"/>
    <w:rsid w:val="00CC1D56"/>
    <w:rsid w:val="00CC32C3"/>
    <w:rsid w:val="00CC4F99"/>
    <w:rsid w:val="00CC69A9"/>
    <w:rsid w:val="00CC7B09"/>
    <w:rsid w:val="00CD1513"/>
    <w:rsid w:val="00CD23FC"/>
    <w:rsid w:val="00CD2B33"/>
    <w:rsid w:val="00CD2B8A"/>
    <w:rsid w:val="00CD43BB"/>
    <w:rsid w:val="00CD5333"/>
    <w:rsid w:val="00CD6467"/>
    <w:rsid w:val="00CD64B5"/>
    <w:rsid w:val="00CD7F60"/>
    <w:rsid w:val="00CF0352"/>
    <w:rsid w:val="00CF0B73"/>
    <w:rsid w:val="00CF1DA5"/>
    <w:rsid w:val="00CF2353"/>
    <w:rsid w:val="00CF431E"/>
    <w:rsid w:val="00CF48CD"/>
    <w:rsid w:val="00D02B91"/>
    <w:rsid w:val="00D04175"/>
    <w:rsid w:val="00D04844"/>
    <w:rsid w:val="00D17545"/>
    <w:rsid w:val="00D17F93"/>
    <w:rsid w:val="00D2606A"/>
    <w:rsid w:val="00D26607"/>
    <w:rsid w:val="00D30871"/>
    <w:rsid w:val="00D318C2"/>
    <w:rsid w:val="00D3419B"/>
    <w:rsid w:val="00D34528"/>
    <w:rsid w:val="00D403DF"/>
    <w:rsid w:val="00D41C22"/>
    <w:rsid w:val="00D431A6"/>
    <w:rsid w:val="00D43F88"/>
    <w:rsid w:val="00D44FC2"/>
    <w:rsid w:val="00D464F1"/>
    <w:rsid w:val="00D479CA"/>
    <w:rsid w:val="00D47B20"/>
    <w:rsid w:val="00D507B5"/>
    <w:rsid w:val="00D5234A"/>
    <w:rsid w:val="00D538F5"/>
    <w:rsid w:val="00D540E8"/>
    <w:rsid w:val="00D5712B"/>
    <w:rsid w:val="00D60212"/>
    <w:rsid w:val="00D60DFE"/>
    <w:rsid w:val="00D61447"/>
    <w:rsid w:val="00D6216B"/>
    <w:rsid w:val="00D66D2F"/>
    <w:rsid w:val="00D70703"/>
    <w:rsid w:val="00D71778"/>
    <w:rsid w:val="00D72008"/>
    <w:rsid w:val="00D7231C"/>
    <w:rsid w:val="00D739DA"/>
    <w:rsid w:val="00D751A3"/>
    <w:rsid w:val="00D75799"/>
    <w:rsid w:val="00D76854"/>
    <w:rsid w:val="00D77F05"/>
    <w:rsid w:val="00D821B9"/>
    <w:rsid w:val="00D832DD"/>
    <w:rsid w:val="00D83FB5"/>
    <w:rsid w:val="00D86AF0"/>
    <w:rsid w:val="00D905C8"/>
    <w:rsid w:val="00D907B4"/>
    <w:rsid w:val="00D9152F"/>
    <w:rsid w:val="00D91767"/>
    <w:rsid w:val="00D91F58"/>
    <w:rsid w:val="00D9269C"/>
    <w:rsid w:val="00D95AEB"/>
    <w:rsid w:val="00D9724D"/>
    <w:rsid w:val="00D97948"/>
    <w:rsid w:val="00D97B03"/>
    <w:rsid w:val="00DA34F5"/>
    <w:rsid w:val="00DA7F05"/>
    <w:rsid w:val="00DB1A54"/>
    <w:rsid w:val="00DB3DCE"/>
    <w:rsid w:val="00DB5C46"/>
    <w:rsid w:val="00DC1AA0"/>
    <w:rsid w:val="00DC1BBE"/>
    <w:rsid w:val="00DC2190"/>
    <w:rsid w:val="00DC2721"/>
    <w:rsid w:val="00DC272F"/>
    <w:rsid w:val="00DC460D"/>
    <w:rsid w:val="00DC7D4C"/>
    <w:rsid w:val="00DD1068"/>
    <w:rsid w:val="00DD22DB"/>
    <w:rsid w:val="00DD286D"/>
    <w:rsid w:val="00DD5FC6"/>
    <w:rsid w:val="00DD642F"/>
    <w:rsid w:val="00DD6727"/>
    <w:rsid w:val="00DD7397"/>
    <w:rsid w:val="00DE1399"/>
    <w:rsid w:val="00DE1B80"/>
    <w:rsid w:val="00DE326A"/>
    <w:rsid w:val="00DE3BC0"/>
    <w:rsid w:val="00DE4FFC"/>
    <w:rsid w:val="00DE622E"/>
    <w:rsid w:val="00DE6FE4"/>
    <w:rsid w:val="00DE7E3F"/>
    <w:rsid w:val="00DF156E"/>
    <w:rsid w:val="00DF3C80"/>
    <w:rsid w:val="00DF6E4E"/>
    <w:rsid w:val="00DF7F90"/>
    <w:rsid w:val="00E00961"/>
    <w:rsid w:val="00E06E23"/>
    <w:rsid w:val="00E06F43"/>
    <w:rsid w:val="00E07DE8"/>
    <w:rsid w:val="00E10B61"/>
    <w:rsid w:val="00E10ECD"/>
    <w:rsid w:val="00E112D2"/>
    <w:rsid w:val="00E11403"/>
    <w:rsid w:val="00E1182E"/>
    <w:rsid w:val="00E1681F"/>
    <w:rsid w:val="00E20D96"/>
    <w:rsid w:val="00E2128D"/>
    <w:rsid w:val="00E22F0B"/>
    <w:rsid w:val="00E26342"/>
    <w:rsid w:val="00E26820"/>
    <w:rsid w:val="00E27333"/>
    <w:rsid w:val="00E300F5"/>
    <w:rsid w:val="00E304C6"/>
    <w:rsid w:val="00E30702"/>
    <w:rsid w:val="00E3106F"/>
    <w:rsid w:val="00E31142"/>
    <w:rsid w:val="00E3728C"/>
    <w:rsid w:val="00E376DE"/>
    <w:rsid w:val="00E40989"/>
    <w:rsid w:val="00E40D6E"/>
    <w:rsid w:val="00E41D04"/>
    <w:rsid w:val="00E42DC1"/>
    <w:rsid w:val="00E43FC0"/>
    <w:rsid w:val="00E4534F"/>
    <w:rsid w:val="00E4698C"/>
    <w:rsid w:val="00E46CB1"/>
    <w:rsid w:val="00E504BF"/>
    <w:rsid w:val="00E50B73"/>
    <w:rsid w:val="00E50E61"/>
    <w:rsid w:val="00E544AD"/>
    <w:rsid w:val="00E56C67"/>
    <w:rsid w:val="00E579C6"/>
    <w:rsid w:val="00E60C84"/>
    <w:rsid w:val="00E62B1E"/>
    <w:rsid w:val="00E64174"/>
    <w:rsid w:val="00E65F1F"/>
    <w:rsid w:val="00E67C03"/>
    <w:rsid w:val="00E67E2C"/>
    <w:rsid w:val="00E67EC8"/>
    <w:rsid w:val="00E717C9"/>
    <w:rsid w:val="00E728E0"/>
    <w:rsid w:val="00E7392C"/>
    <w:rsid w:val="00E73D1E"/>
    <w:rsid w:val="00E749A2"/>
    <w:rsid w:val="00E759A0"/>
    <w:rsid w:val="00E822CB"/>
    <w:rsid w:val="00E826E7"/>
    <w:rsid w:val="00E91280"/>
    <w:rsid w:val="00E919D1"/>
    <w:rsid w:val="00E92530"/>
    <w:rsid w:val="00E92C4E"/>
    <w:rsid w:val="00E92EBE"/>
    <w:rsid w:val="00E95726"/>
    <w:rsid w:val="00E95890"/>
    <w:rsid w:val="00E977D2"/>
    <w:rsid w:val="00EA022D"/>
    <w:rsid w:val="00EA3972"/>
    <w:rsid w:val="00EA43DF"/>
    <w:rsid w:val="00EA47D4"/>
    <w:rsid w:val="00EB00B2"/>
    <w:rsid w:val="00EB2070"/>
    <w:rsid w:val="00EB2107"/>
    <w:rsid w:val="00EB21FB"/>
    <w:rsid w:val="00EB556F"/>
    <w:rsid w:val="00EB6AF2"/>
    <w:rsid w:val="00EC0506"/>
    <w:rsid w:val="00EC095B"/>
    <w:rsid w:val="00EC145F"/>
    <w:rsid w:val="00EC3326"/>
    <w:rsid w:val="00EC3F90"/>
    <w:rsid w:val="00EC4E4E"/>
    <w:rsid w:val="00EC5397"/>
    <w:rsid w:val="00EC5A36"/>
    <w:rsid w:val="00EC7BDA"/>
    <w:rsid w:val="00EC7C99"/>
    <w:rsid w:val="00EC7CFD"/>
    <w:rsid w:val="00ED2C41"/>
    <w:rsid w:val="00ED38AE"/>
    <w:rsid w:val="00ED3C36"/>
    <w:rsid w:val="00ED4354"/>
    <w:rsid w:val="00ED53CE"/>
    <w:rsid w:val="00ED5799"/>
    <w:rsid w:val="00ED5D6B"/>
    <w:rsid w:val="00ED7137"/>
    <w:rsid w:val="00EE055B"/>
    <w:rsid w:val="00EE0D07"/>
    <w:rsid w:val="00EE1A4F"/>
    <w:rsid w:val="00EE356B"/>
    <w:rsid w:val="00EE5492"/>
    <w:rsid w:val="00EE56E7"/>
    <w:rsid w:val="00EE6FBE"/>
    <w:rsid w:val="00EF0BD6"/>
    <w:rsid w:val="00EF0E1C"/>
    <w:rsid w:val="00EF31E6"/>
    <w:rsid w:val="00EF5414"/>
    <w:rsid w:val="00EF6476"/>
    <w:rsid w:val="00EF6775"/>
    <w:rsid w:val="00EF6CF7"/>
    <w:rsid w:val="00EF6DD5"/>
    <w:rsid w:val="00EF6F9C"/>
    <w:rsid w:val="00EF7CA5"/>
    <w:rsid w:val="00F0090D"/>
    <w:rsid w:val="00F00EA9"/>
    <w:rsid w:val="00F02167"/>
    <w:rsid w:val="00F030D0"/>
    <w:rsid w:val="00F03535"/>
    <w:rsid w:val="00F03D54"/>
    <w:rsid w:val="00F049E8"/>
    <w:rsid w:val="00F05E11"/>
    <w:rsid w:val="00F067B7"/>
    <w:rsid w:val="00F074A8"/>
    <w:rsid w:val="00F102E1"/>
    <w:rsid w:val="00F10E93"/>
    <w:rsid w:val="00F11C29"/>
    <w:rsid w:val="00F125A9"/>
    <w:rsid w:val="00F1289F"/>
    <w:rsid w:val="00F2071E"/>
    <w:rsid w:val="00F20A88"/>
    <w:rsid w:val="00F20F61"/>
    <w:rsid w:val="00F2114E"/>
    <w:rsid w:val="00F22EA7"/>
    <w:rsid w:val="00F2375B"/>
    <w:rsid w:val="00F2426C"/>
    <w:rsid w:val="00F257CA"/>
    <w:rsid w:val="00F272D1"/>
    <w:rsid w:val="00F2755C"/>
    <w:rsid w:val="00F30218"/>
    <w:rsid w:val="00F3037A"/>
    <w:rsid w:val="00F30840"/>
    <w:rsid w:val="00F35459"/>
    <w:rsid w:val="00F35B68"/>
    <w:rsid w:val="00F368CA"/>
    <w:rsid w:val="00F3758E"/>
    <w:rsid w:val="00F37D32"/>
    <w:rsid w:val="00F406CB"/>
    <w:rsid w:val="00F425BF"/>
    <w:rsid w:val="00F470C3"/>
    <w:rsid w:val="00F4727C"/>
    <w:rsid w:val="00F517C2"/>
    <w:rsid w:val="00F53823"/>
    <w:rsid w:val="00F5399F"/>
    <w:rsid w:val="00F5426F"/>
    <w:rsid w:val="00F55168"/>
    <w:rsid w:val="00F56688"/>
    <w:rsid w:val="00F5788A"/>
    <w:rsid w:val="00F60A9C"/>
    <w:rsid w:val="00F61BE2"/>
    <w:rsid w:val="00F61E05"/>
    <w:rsid w:val="00F62110"/>
    <w:rsid w:val="00F621C7"/>
    <w:rsid w:val="00F633E8"/>
    <w:rsid w:val="00F6408A"/>
    <w:rsid w:val="00F64806"/>
    <w:rsid w:val="00F64AB4"/>
    <w:rsid w:val="00F656C0"/>
    <w:rsid w:val="00F65CE8"/>
    <w:rsid w:val="00F6653B"/>
    <w:rsid w:val="00F70A5E"/>
    <w:rsid w:val="00F70DEB"/>
    <w:rsid w:val="00F7329F"/>
    <w:rsid w:val="00F73663"/>
    <w:rsid w:val="00F75991"/>
    <w:rsid w:val="00F80853"/>
    <w:rsid w:val="00F80C74"/>
    <w:rsid w:val="00F82901"/>
    <w:rsid w:val="00F85731"/>
    <w:rsid w:val="00F85C42"/>
    <w:rsid w:val="00F87563"/>
    <w:rsid w:val="00F92C39"/>
    <w:rsid w:val="00F92CA2"/>
    <w:rsid w:val="00F96F05"/>
    <w:rsid w:val="00F972DB"/>
    <w:rsid w:val="00F97838"/>
    <w:rsid w:val="00FA288C"/>
    <w:rsid w:val="00FA2B30"/>
    <w:rsid w:val="00FA2BC5"/>
    <w:rsid w:val="00FA6ED5"/>
    <w:rsid w:val="00FB11C8"/>
    <w:rsid w:val="00FB20A3"/>
    <w:rsid w:val="00FB7210"/>
    <w:rsid w:val="00FC02E8"/>
    <w:rsid w:val="00FC0710"/>
    <w:rsid w:val="00FC190E"/>
    <w:rsid w:val="00FC2164"/>
    <w:rsid w:val="00FC36EA"/>
    <w:rsid w:val="00FC4288"/>
    <w:rsid w:val="00FC561B"/>
    <w:rsid w:val="00FC67FD"/>
    <w:rsid w:val="00FC7773"/>
    <w:rsid w:val="00FD1D0C"/>
    <w:rsid w:val="00FD1D8D"/>
    <w:rsid w:val="00FD534D"/>
    <w:rsid w:val="00FD5E8C"/>
    <w:rsid w:val="00FE01D4"/>
    <w:rsid w:val="00FE44C7"/>
    <w:rsid w:val="00FE5522"/>
    <w:rsid w:val="00FE5EB7"/>
    <w:rsid w:val="00FF01C9"/>
    <w:rsid w:val="00FF23AC"/>
    <w:rsid w:val="00FF290B"/>
    <w:rsid w:val="00FF454B"/>
    <w:rsid w:val="00FF63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B06FB-0F4E-4207-9715-C43981C6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B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333"/>
    <w:pPr>
      <w:ind w:left="720"/>
      <w:contextualSpacing/>
    </w:pPr>
  </w:style>
  <w:style w:type="paragraph" w:styleId="FootnoteText">
    <w:name w:val="footnote text"/>
    <w:basedOn w:val="Normal"/>
    <w:link w:val="FootnoteTextChar"/>
    <w:uiPriority w:val="99"/>
    <w:semiHidden/>
    <w:unhideWhenUsed/>
    <w:rsid w:val="00364697"/>
    <w:pPr>
      <w:spacing w:after="0" w:line="240" w:lineRule="auto"/>
      <w:ind w:left="1077" w:hanging="720"/>
    </w:pPr>
    <w:rPr>
      <w:sz w:val="20"/>
      <w:szCs w:val="20"/>
      <w:lang w:val="id-ID"/>
    </w:rPr>
  </w:style>
  <w:style w:type="character" w:customStyle="1" w:styleId="FootnoteTextChar">
    <w:name w:val="Footnote Text Char"/>
    <w:basedOn w:val="DefaultParagraphFont"/>
    <w:link w:val="FootnoteText"/>
    <w:uiPriority w:val="99"/>
    <w:semiHidden/>
    <w:rsid w:val="00364697"/>
    <w:rPr>
      <w:sz w:val="20"/>
      <w:szCs w:val="20"/>
      <w:lang w:val="id-ID"/>
    </w:rPr>
  </w:style>
  <w:style w:type="character" w:styleId="FootnoteReference">
    <w:name w:val="footnote reference"/>
    <w:basedOn w:val="DefaultParagraphFont"/>
    <w:uiPriority w:val="99"/>
    <w:semiHidden/>
    <w:unhideWhenUsed/>
    <w:rsid w:val="00364697"/>
    <w:rPr>
      <w:vertAlign w:val="superscript"/>
    </w:rPr>
  </w:style>
  <w:style w:type="paragraph" w:styleId="Header">
    <w:name w:val="header"/>
    <w:basedOn w:val="Normal"/>
    <w:link w:val="HeaderChar"/>
    <w:uiPriority w:val="99"/>
    <w:unhideWhenUsed/>
    <w:rsid w:val="00CC0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881"/>
  </w:style>
  <w:style w:type="paragraph" w:styleId="Footer">
    <w:name w:val="footer"/>
    <w:basedOn w:val="Normal"/>
    <w:link w:val="FooterChar"/>
    <w:uiPriority w:val="99"/>
    <w:unhideWhenUsed/>
    <w:rsid w:val="00CC0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881"/>
  </w:style>
  <w:style w:type="character" w:styleId="Hyperlink">
    <w:name w:val="Hyperlink"/>
    <w:basedOn w:val="DefaultParagraphFont"/>
    <w:uiPriority w:val="99"/>
    <w:unhideWhenUsed/>
    <w:rsid w:val="00690C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2084">
      <w:bodyDiv w:val="1"/>
      <w:marLeft w:val="0"/>
      <w:marRight w:val="0"/>
      <w:marTop w:val="0"/>
      <w:marBottom w:val="0"/>
      <w:divBdr>
        <w:top w:val="none" w:sz="0" w:space="0" w:color="auto"/>
        <w:left w:val="none" w:sz="0" w:space="0" w:color="auto"/>
        <w:bottom w:val="none" w:sz="0" w:space="0" w:color="auto"/>
        <w:right w:val="none" w:sz="0" w:space="0" w:color="auto"/>
      </w:divBdr>
    </w:div>
    <w:div w:id="646016586">
      <w:bodyDiv w:val="1"/>
      <w:marLeft w:val="0"/>
      <w:marRight w:val="0"/>
      <w:marTop w:val="0"/>
      <w:marBottom w:val="0"/>
      <w:divBdr>
        <w:top w:val="none" w:sz="0" w:space="0" w:color="auto"/>
        <w:left w:val="none" w:sz="0" w:space="0" w:color="auto"/>
        <w:bottom w:val="none" w:sz="0" w:space="0" w:color="auto"/>
        <w:right w:val="none" w:sz="0" w:space="0" w:color="auto"/>
      </w:divBdr>
      <w:divsChild>
        <w:div w:id="1552887411">
          <w:marLeft w:val="840"/>
          <w:marRight w:val="0"/>
          <w:marTop w:val="0"/>
          <w:marBottom w:val="0"/>
          <w:divBdr>
            <w:top w:val="none" w:sz="0" w:space="0" w:color="auto"/>
            <w:left w:val="none" w:sz="0" w:space="0" w:color="auto"/>
            <w:bottom w:val="none" w:sz="0" w:space="0" w:color="auto"/>
            <w:right w:val="none" w:sz="0" w:space="0" w:color="auto"/>
          </w:divBdr>
        </w:div>
        <w:div w:id="1954316046">
          <w:marLeft w:val="840"/>
          <w:marRight w:val="0"/>
          <w:marTop w:val="0"/>
          <w:marBottom w:val="0"/>
          <w:divBdr>
            <w:top w:val="none" w:sz="0" w:space="0" w:color="auto"/>
            <w:left w:val="none" w:sz="0" w:space="0" w:color="auto"/>
            <w:bottom w:val="none" w:sz="0" w:space="0" w:color="auto"/>
            <w:right w:val="none" w:sz="0" w:space="0" w:color="auto"/>
          </w:divBdr>
        </w:div>
        <w:div w:id="1997881334">
          <w:marLeft w:val="840"/>
          <w:marRight w:val="0"/>
          <w:marTop w:val="0"/>
          <w:marBottom w:val="0"/>
          <w:divBdr>
            <w:top w:val="none" w:sz="0" w:space="0" w:color="auto"/>
            <w:left w:val="none" w:sz="0" w:space="0" w:color="auto"/>
            <w:bottom w:val="none" w:sz="0" w:space="0" w:color="auto"/>
            <w:right w:val="none" w:sz="0" w:space="0" w:color="auto"/>
          </w:divBdr>
        </w:div>
        <w:div w:id="1438064891">
          <w:marLeft w:val="840"/>
          <w:marRight w:val="0"/>
          <w:marTop w:val="0"/>
          <w:marBottom w:val="0"/>
          <w:divBdr>
            <w:top w:val="none" w:sz="0" w:space="0" w:color="auto"/>
            <w:left w:val="none" w:sz="0" w:space="0" w:color="auto"/>
            <w:bottom w:val="none" w:sz="0" w:space="0" w:color="auto"/>
            <w:right w:val="none" w:sz="0" w:space="0" w:color="auto"/>
          </w:divBdr>
        </w:div>
        <w:div w:id="1175461064">
          <w:marLeft w:val="840"/>
          <w:marRight w:val="0"/>
          <w:marTop w:val="0"/>
          <w:marBottom w:val="0"/>
          <w:divBdr>
            <w:top w:val="none" w:sz="0" w:space="0" w:color="auto"/>
            <w:left w:val="none" w:sz="0" w:space="0" w:color="auto"/>
            <w:bottom w:val="none" w:sz="0" w:space="0" w:color="auto"/>
            <w:right w:val="none" w:sz="0" w:space="0" w:color="auto"/>
          </w:divBdr>
        </w:div>
        <w:div w:id="930353337">
          <w:marLeft w:val="840"/>
          <w:marRight w:val="0"/>
          <w:marTop w:val="0"/>
          <w:marBottom w:val="0"/>
          <w:divBdr>
            <w:top w:val="none" w:sz="0" w:space="0" w:color="auto"/>
            <w:left w:val="none" w:sz="0" w:space="0" w:color="auto"/>
            <w:bottom w:val="none" w:sz="0" w:space="0" w:color="auto"/>
            <w:right w:val="none" w:sz="0" w:space="0" w:color="auto"/>
          </w:divBdr>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896236601">
          <w:marLeft w:val="0"/>
          <w:marRight w:val="0"/>
          <w:marTop w:val="0"/>
          <w:marBottom w:val="0"/>
          <w:divBdr>
            <w:top w:val="none" w:sz="0" w:space="0" w:color="auto"/>
            <w:left w:val="none" w:sz="0" w:space="0" w:color="auto"/>
            <w:bottom w:val="none" w:sz="0" w:space="0" w:color="auto"/>
            <w:right w:val="none" w:sz="0" w:space="0" w:color="auto"/>
          </w:divBdr>
          <w:divsChild>
            <w:div w:id="2077050479">
              <w:marLeft w:val="0"/>
              <w:marRight w:val="0"/>
              <w:marTop w:val="0"/>
              <w:marBottom w:val="0"/>
              <w:divBdr>
                <w:top w:val="none" w:sz="0" w:space="0" w:color="auto"/>
                <w:left w:val="none" w:sz="0" w:space="0" w:color="auto"/>
                <w:bottom w:val="none" w:sz="0" w:space="0" w:color="auto"/>
                <w:right w:val="none" w:sz="0" w:space="0" w:color="auto"/>
              </w:divBdr>
              <w:divsChild>
                <w:div w:id="1416435383">
                  <w:marLeft w:val="0"/>
                  <w:marRight w:val="0"/>
                  <w:marTop w:val="0"/>
                  <w:marBottom w:val="0"/>
                  <w:divBdr>
                    <w:top w:val="none" w:sz="0" w:space="0" w:color="auto"/>
                    <w:left w:val="none" w:sz="0" w:space="0" w:color="auto"/>
                    <w:bottom w:val="none" w:sz="0" w:space="0" w:color="auto"/>
                    <w:right w:val="none" w:sz="0" w:space="0" w:color="auto"/>
                  </w:divBdr>
                  <w:divsChild>
                    <w:div w:id="33888130">
                      <w:marLeft w:val="0"/>
                      <w:marRight w:val="0"/>
                      <w:marTop w:val="0"/>
                      <w:marBottom w:val="0"/>
                      <w:divBdr>
                        <w:top w:val="none" w:sz="0" w:space="0" w:color="auto"/>
                        <w:left w:val="none" w:sz="0" w:space="0" w:color="auto"/>
                        <w:bottom w:val="none" w:sz="0" w:space="0" w:color="auto"/>
                        <w:right w:val="none" w:sz="0" w:space="0" w:color="auto"/>
                      </w:divBdr>
                      <w:divsChild>
                        <w:div w:id="5537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59923">
      <w:bodyDiv w:val="1"/>
      <w:marLeft w:val="0"/>
      <w:marRight w:val="0"/>
      <w:marTop w:val="0"/>
      <w:marBottom w:val="0"/>
      <w:divBdr>
        <w:top w:val="none" w:sz="0" w:space="0" w:color="auto"/>
        <w:left w:val="none" w:sz="0" w:space="0" w:color="auto"/>
        <w:bottom w:val="none" w:sz="0" w:space="0" w:color="auto"/>
        <w:right w:val="none" w:sz="0" w:space="0" w:color="auto"/>
      </w:divBdr>
      <w:divsChild>
        <w:div w:id="950166020">
          <w:marLeft w:val="360"/>
          <w:marRight w:val="0"/>
          <w:marTop w:val="0"/>
          <w:marBottom w:val="0"/>
          <w:divBdr>
            <w:top w:val="none" w:sz="0" w:space="0" w:color="auto"/>
            <w:left w:val="none" w:sz="0" w:space="0" w:color="auto"/>
            <w:bottom w:val="none" w:sz="0" w:space="0" w:color="auto"/>
            <w:right w:val="none" w:sz="0" w:space="0" w:color="auto"/>
          </w:divBdr>
        </w:div>
        <w:div w:id="1249120519">
          <w:marLeft w:val="360"/>
          <w:marRight w:val="0"/>
          <w:marTop w:val="0"/>
          <w:marBottom w:val="0"/>
          <w:divBdr>
            <w:top w:val="none" w:sz="0" w:space="0" w:color="auto"/>
            <w:left w:val="none" w:sz="0" w:space="0" w:color="auto"/>
            <w:bottom w:val="none" w:sz="0" w:space="0" w:color="auto"/>
            <w:right w:val="none" w:sz="0" w:space="0" w:color="auto"/>
          </w:divBdr>
        </w:div>
      </w:divsChild>
    </w:div>
    <w:div w:id="1922564828">
      <w:bodyDiv w:val="1"/>
      <w:marLeft w:val="0"/>
      <w:marRight w:val="0"/>
      <w:marTop w:val="0"/>
      <w:marBottom w:val="0"/>
      <w:divBdr>
        <w:top w:val="none" w:sz="0" w:space="0" w:color="auto"/>
        <w:left w:val="none" w:sz="0" w:space="0" w:color="auto"/>
        <w:bottom w:val="none" w:sz="0" w:space="0" w:color="auto"/>
        <w:right w:val="none" w:sz="0" w:space="0" w:color="auto"/>
      </w:divBdr>
      <w:divsChild>
        <w:div w:id="688918810">
          <w:marLeft w:val="840"/>
          <w:marRight w:val="0"/>
          <w:marTop w:val="0"/>
          <w:marBottom w:val="0"/>
          <w:divBdr>
            <w:top w:val="none" w:sz="0" w:space="0" w:color="auto"/>
            <w:left w:val="none" w:sz="0" w:space="0" w:color="auto"/>
            <w:bottom w:val="none" w:sz="0" w:space="0" w:color="auto"/>
            <w:right w:val="none" w:sz="0" w:space="0" w:color="auto"/>
          </w:divBdr>
        </w:div>
        <w:div w:id="308244870">
          <w:marLeft w:val="840"/>
          <w:marRight w:val="0"/>
          <w:marTop w:val="0"/>
          <w:marBottom w:val="0"/>
          <w:divBdr>
            <w:top w:val="none" w:sz="0" w:space="0" w:color="auto"/>
            <w:left w:val="none" w:sz="0" w:space="0" w:color="auto"/>
            <w:bottom w:val="none" w:sz="0" w:space="0" w:color="auto"/>
            <w:right w:val="none" w:sz="0" w:space="0" w:color="auto"/>
          </w:divBdr>
        </w:div>
        <w:div w:id="990713236">
          <w:marLeft w:val="840"/>
          <w:marRight w:val="0"/>
          <w:marTop w:val="0"/>
          <w:marBottom w:val="0"/>
          <w:divBdr>
            <w:top w:val="none" w:sz="0" w:space="0" w:color="auto"/>
            <w:left w:val="none" w:sz="0" w:space="0" w:color="auto"/>
            <w:bottom w:val="none" w:sz="0" w:space="0" w:color="auto"/>
            <w:right w:val="none" w:sz="0" w:space="0" w:color="auto"/>
          </w:divBdr>
        </w:div>
        <w:div w:id="1244487797">
          <w:marLeft w:val="840"/>
          <w:marRight w:val="0"/>
          <w:marTop w:val="0"/>
          <w:marBottom w:val="0"/>
          <w:divBdr>
            <w:top w:val="none" w:sz="0" w:space="0" w:color="auto"/>
            <w:left w:val="none" w:sz="0" w:space="0" w:color="auto"/>
            <w:bottom w:val="none" w:sz="0" w:space="0" w:color="auto"/>
            <w:right w:val="none" w:sz="0" w:space="0" w:color="auto"/>
          </w:divBdr>
        </w:div>
        <w:div w:id="144977479">
          <w:marLeft w:val="840"/>
          <w:marRight w:val="0"/>
          <w:marTop w:val="0"/>
          <w:marBottom w:val="0"/>
          <w:divBdr>
            <w:top w:val="none" w:sz="0" w:space="0" w:color="auto"/>
            <w:left w:val="none" w:sz="0" w:space="0" w:color="auto"/>
            <w:bottom w:val="none" w:sz="0" w:space="0" w:color="auto"/>
            <w:right w:val="none" w:sz="0" w:space="0" w:color="auto"/>
          </w:divBdr>
        </w:div>
        <w:div w:id="1889488704">
          <w:marLeft w:val="8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jdih.mahkamahagun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D7711-849E-455D-A0A4-4AE71B92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6543</TotalTime>
  <Pages>29</Pages>
  <Words>5562</Words>
  <Characters>31710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RAHMADANI</cp:lastModifiedBy>
  <cp:revision>463</cp:revision>
  <cp:lastPrinted>2014-10-28T15:58:00Z</cp:lastPrinted>
  <dcterms:created xsi:type="dcterms:W3CDTF">2014-10-14T02:11:00Z</dcterms:created>
  <dcterms:modified xsi:type="dcterms:W3CDTF">2015-11-15T06:31:00Z</dcterms:modified>
</cp:coreProperties>
</file>