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0" w:rsidRPr="001F24B9" w:rsidRDefault="001F24B9" w:rsidP="002D265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24B9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</w:rPr>
        <w:t>AB</w:t>
      </w:r>
      <w:r w:rsidRPr="001F24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1F24B9" w:rsidRDefault="001F24B9" w:rsidP="002D265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880CB9" w:rsidRDefault="00880CB9" w:rsidP="002D265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24B9" w:rsidRDefault="001F24B9" w:rsidP="002D2650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F24B9" w:rsidRPr="004E4D23" w:rsidRDefault="004E4D23" w:rsidP="00321857">
      <w:pPr>
        <w:pStyle w:val="ListParagraph"/>
        <w:spacing w:line="480" w:lineRule="auto"/>
        <w:ind w:left="-426" w:firstLine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1F24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4B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1F24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4B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F24B9">
        <w:rPr>
          <w:rFonts w:asciiTheme="majorBidi" w:hAnsiTheme="majorBidi" w:cstheme="majorBidi"/>
          <w:sz w:val="24"/>
          <w:szCs w:val="24"/>
        </w:rPr>
        <w:t xml:space="preserve"> yang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telah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s,</w:t>
      </w:r>
      <w:r w:rsidR="001F24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24B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1F24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3D9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73D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3D96">
        <w:rPr>
          <w:rFonts w:asciiTheme="majorBidi" w:hAnsiTheme="majorBidi" w:cstheme="majorBidi"/>
          <w:sz w:val="24"/>
          <w:szCs w:val="24"/>
        </w:rPr>
        <w:t>ditarik</w:t>
      </w:r>
      <w:proofErr w:type="spellEnd"/>
      <w:r w:rsidR="00173D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3D96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173D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3D9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73D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3D96"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A73240" w:rsidRDefault="005520E0" w:rsidP="00B01D97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Akad yang digunakan oleh PT.</w:t>
      </w:r>
      <w:r w:rsidR="00FC69D2">
        <w:rPr>
          <w:rFonts w:asciiTheme="majorBidi" w:hAnsiTheme="majorBidi" w:cstheme="majorBidi"/>
          <w:sz w:val="24"/>
          <w:szCs w:val="24"/>
          <w:lang w:val="id-ID"/>
        </w:rPr>
        <w:t xml:space="preserve"> Prudential Life Assurance (Pru Spirit</w:t>
      </w:r>
      <w:r w:rsidR="002C75F1">
        <w:rPr>
          <w:rFonts w:asciiTheme="majorBidi" w:hAnsiTheme="majorBidi" w:cstheme="majorBidi"/>
          <w:sz w:val="24"/>
          <w:szCs w:val="24"/>
          <w:lang w:val="id-ID"/>
        </w:rPr>
        <w:t>) 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ota Kendari </w:t>
      </w:r>
      <w:r w:rsidR="00211272">
        <w:rPr>
          <w:rFonts w:asciiTheme="majorBidi" w:hAnsiTheme="majorBidi" w:cstheme="majorBidi"/>
          <w:sz w:val="24"/>
          <w:szCs w:val="24"/>
          <w:lang w:val="id-ID"/>
        </w:rPr>
        <w:t>pada produk asuransi syariah (</w:t>
      </w:r>
      <w:r w:rsidR="00211272" w:rsidRPr="00211272">
        <w:rPr>
          <w:rFonts w:asciiTheme="majorBidi" w:hAnsiTheme="majorBidi" w:cstheme="majorBidi"/>
          <w:i/>
          <w:iCs/>
          <w:sz w:val="24"/>
          <w:szCs w:val="24"/>
          <w:lang w:val="id-ID"/>
        </w:rPr>
        <w:t>PRU</w:t>
      </w:r>
      <w:r w:rsidR="0021127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link syariah assurance </w:t>
      </w:r>
      <w:r w:rsidR="00211272" w:rsidRPr="00211272">
        <w:rPr>
          <w:rFonts w:asciiTheme="majorBidi" w:hAnsiTheme="majorBidi" w:cstheme="majorBidi"/>
          <w:i/>
          <w:iCs/>
          <w:sz w:val="24"/>
          <w:szCs w:val="24"/>
          <w:lang w:val="id-ID"/>
        </w:rPr>
        <w:t>account</w:t>
      </w:r>
      <w:r w:rsidR="00211272"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Pr="00211272">
        <w:rPr>
          <w:rFonts w:asciiTheme="majorBidi" w:hAnsiTheme="majorBidi" w:cstheme="majorBidi"/>
          <w:sz w:val="24"/>
          <w:szCs w:val="24"/>
          <w:lang w:val="id-ID"/>
        </w:rPr>
        <w:t>adalah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akad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wakalah bil ujrah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dengan mekanisme </w:t>
      </w:r>
      <w:r w:rsidR="00F346B0">
        <w:rPr>
          <w:rFonts w:asciiTheme="majorBidi" w:hAnsiTheme="majorBidi" w:cstheme="majorBidi"/>
          <w:sz w:val="24"/>
          <w:szCs w:val="24"/>
          <w:lang w:val="id-ID"/>
        </w:rPr>
        <w:t xml:space="preserve">pengalokasian kontribusi peserta ke dalam dana tabarru dan biaya wakalah pada tahun ke 1-2 yakni </w:t>
      </w:r>
      <w:r w:rsidR="00D80971">
        <w:rPr>
          <w:rFonts w:asciiTheme="majorBidi" w:hAnsiTheme="majorBidi" w:cstheme="majorBidi"/>
          <w:sz w:val="24"/>
          <w:szCs w:val="24"/>
          <w:lang w:val="id-ID"/>
        </w:rPr>
        <w:t xml:space="preserve">masing-masing </w:t>
      </w:r>
      <w:r w:rsidR="00F346B0">
        <w:rPr>
          <w:rFonts w:asciiTheme="majorBidi" w:hAnsiTheme="majorBidi" w:cstheme="majorBidi"/>
          <w:sz w:val="24"/>
          <w:szCs w:val="24"/>
          <w:lang w:val="id-ID"/>
        </w:rPr>
        <w:t>20%:80%</w:t>
      </w:r>
      <w:r w:rsidR="00B01D97">
        <w:rPr>
          <w:rFonts w:asciiTheme="majorBidi" w:hAnsiTheme="majorBidi" w:cstheme="majorBidi"/>
          <w:sz w:val="24"/>
          <w:szCs w:val="24"/>
          <w:lang w:val="id-ID"/>
        </w:rPr>
        <w:t>, tahun ke 3-5 berjumlah 85%:15%, sedangkan tahun ke 6 dan seterusnya 100%:0%. Adapun alokasi porsi investasi dikenakan</w:t>
      </w:r>
      <w:r w:rsidR="00B01D9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01D97">
        <w:rPr>
          <w:rFonts w:asciiTheme="majorBidi" w:hAnsiTheme="majorBidi" w:cstheme="majorBidi"/>
          <w:sz w:val="24"/>
          <w:szCs w:val="24"/>
          <w:lang w:val="id-ID"/>
        </w:rPr>
        <w:t>setiap tahunnya</w:t>
      </w:r>
      <w:r w:rsidR="00D80971">
        <w:rPr>
          <w:rFonts w:asciiTheme="majorBidi" w:hAnsiTheme="majorBidi" w:cstheme="majorBidi"/>
          <w:sz w:val="24"/>
          <w:szCs w:val="24"/>
          <w:lang w:val="id-ID"/>
        </w:rPr>
        <w:t xml:space="preserve"> selama berlakunya polis asuransi dasar</w:t>
      </w:r>
      <w:r w:rsidR="00B01D97">
        <w:rPr>
          <w:rFonts w:asciiTheme="majorBidi" w:hAnsiTheme="majorBidi" w:cstheme="majorBidi"/>
          <w:sz w:val="24"/>
          <w:szCs w:val="24"/>
          <w:lang w:val="id-ID"/>
        </w:rPr>
        <w:t xml:space="preserve"> dengan pola pembagian 95% untuk investasi dan biaya </w:t>
      </w:r>
      <w:r w:rsidR="00B01D9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top-up </w:t>
      </w:r>
      <w:r w:rsidR="00B01D97">
        <w:rPr>
          <w:rFonts w:asciiTheme="majorBidi" w:hAnsiTheme="majorBidi" w:cstheme="majorBidi"/>
          <w:sz w:val="24"/>
          <w:szCs w:val="24"/>
          <w:lang w:val="id-ID"/>
        </w:rPr>
        <w:t>5%.</w:t>
      </w:r>
    </w:p>
    <w:p w:rsidR="008B66CE" w:rsidRDefault="002C75F1" w:rsidP="00743715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</w:t>
      </w:r>
      <w:r w:rsidR="005D10F1">
        <w:rPr>
          <w:rFonts w:asciiTheme="majorBidi" w:hAnsiTheme="majorBidi" w:cstheme="majorBidi"/>
          <w:sz w:val="24"/>
          <w:szCs w:val="24"/>
          <w:lang w:val="id-ID"/>
        </w:rPr>
        <w:t>injauan</w:t>
      </w:r>
      <w:r w:rsidR="000E3A21" w:rsidRPr="0012755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11272" w:rsidRPr="00127553">
        <w:rPr>
          <w:rFonts w:asciiTheme="majorBidi" w:hAnsiTheme="majorBidi" w:cstheme="majorBidi"/>
          <w:sz w:val="24"/>
          <w:szCs w:val="24"/>
          <w:lang w:val="id-ID"/>
        </w:rPr>
        <w:t>hukum Islam</w:t>
      </w:r>
      <w:r w:rsidR="005D10F1">
        <w:rPr>
          <w:rFonts w:asciiTheme="majorBidi" w:hAnsiTheme="majorBidi" w:cstheme="majorBidi"/>
          <w:sz w:val="24"/>
          <w:szCs w:val="24"/>
          <w:lang w:val="id-ID"/>
        </w:rPr>
        <w:t xml:space="preserve"> terhadap </w:t>
      </w:r>
      <w:r w:rsidR="00211272" w:rsidRPr="00127553">
        <w:rPr>
          <w:rFonts w:asciiTheme="majorBidi" w:hAnsiTheme="majorBidi" w:cstheme="majorBidi"/>
          <w:sz w:val="24"/>
          <w:szCs w:val="24"/>
          <w:lang w:val="id-ID"/>
        </w:rPr>
        <w:t xml:space="preserve">akad </w:t>
      </w:r>
      <w:r w:rsidR="00211272" w:rsidRPr="0012755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wakalah bil ujrah </w:t>
      </w:r>
      <w:r w:rsidR="00354E08">
        <w:rPr>
          <w:rFonts w:asciiTheme="majorBidi" w:hAnsiTheme="majorBidi" w:cstheme="majorBidi"/>
          <w:sz w:val="24"/>
          <w:szCs w:val="24"/>
          <w:lang w:val="id-ID"/>
        </w:rPr>
        <w:t xml:space="preserve">yang digunakan di </w:t>
      </w:r>
      <w:r w:rsidR="00211272" w:rsidRPr="00127553">
        <w:rPr>
          <w:rFonts w:asciiTheme="majorBidi" w:hAnsiTheme="majorBidi" w:cstheme="majorBidi"/>
          <w:sz w:val="24"/>
          <w:szCs w:val="24"/>
          <w:lang w:val="id-ID"/>
        </w:rPr>
        <w:t>PT.</w:t>
      </w:r>
      <w:r w:rsidR="00FC69D2">
        <w:rPr>
          <w:rFonts w:asciiTheme="majorBidi" w:hAnsiTheme="majorBidi" w:cstheme="majorBidi"/>
          <w:sz w:val="24"/>
          <w:szCs w:val="24"/>
          <w:lang w:val="id-ID"/>
        </w:rPr>
        <w:t xml:space="preserve"> Prudential Life Assurance (Pru Spirit</w:t>
      </w:r>
      <w:r w:rsidR="00743715">
        <w:rPr>
          <w:rFonts w:asciiTheme="majorBidi" w:hAnsiTheme="majorBidi" w:cstheme="majorBidi"/>
          <w:sz w:val="24"/>
          <w:szCs w:val="24"/>
          <w:lang w:val="id-ID"/>
        </w:rPr>
        <w:t>) K</w:t>
      </w:r>
      <w:r w:rsidR="00211272" w:rsidRPr="00127553">
        <w:rPr>
          <w:rFonts w:asciiTheme="majorBidi" w:hAnsiTheme="majorBidi" w:cstheme="majorBidi"/>
          <w:sz w:val="24"/>
          <w:szCs w:val="24"/>
          <w:lang w:val="id-ID"/>
        </w:rPr>
        <w:t>ota Kendari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adalah </w:t>
      </w:r>
      <w:r w:rsidR="000E3A21" w:rsidRPr="00127553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211272" w:rsidRPr="00127553">
        <w:rPr>
          <w:rFonts w:asciiTheme="majorBidi" w:hAnsiTheme="majorBidi" w:cstheme="majorBidi"/>
          <w:sz w:val="24"/>
          <w:szCs w:val="24"/>
          <w:lang w:val="id-ID"/>
        </w:rPr>
        <w:t>elah sesuai</w:t>
      </w:r>
      <w:r w:rsidR="00B246BD">
        <w:rPr>
          <w:rFonts w:asciiTheme="majorBidi" w:hAnsiTheme="majorBidi" w:cstheme="majorBidi"/>
          <w:sz w:val="24"/>
          <w:szCs w:val="24"/>
          <w:lang w:val="id-ID"/>
        </w:rPr>
        <w:t xml:space="preserve"> dengan tujuan hukum Isl</w:t>
      </w:r>
      <w:r w:rsidR="000C1552">
        <w:rPr>
          <w:rFonts w:asciiTheme="majorBidi" w:hAnsiTheme="majorBidi" w:cstheme="majorBidi"/>
          <w:sz w:val="24"/>
          <w:szCs w:val="24"/>
          <w:lang w:val="id-ID"/>
        </w:rPr>
        <w:t>am</w:t>
      </w:r>
      <w:r w:rsidR="00354E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C1552">
        <w:rPr>
          <w:rFonts w:asciiTheme="majorBidi" w:hAnsiTheme="majorBidi" w:cstheme="majorBidi"/>
          <w:sz w:val="24"/>
          <w:szCs w:val="24"/>
          <w:lang w:val="id-ID"/>
        </w:rPr>
        <w:t>yakni untuk kemaslahatan</w:t>
      </w:r>
      <w:r w:rsidR="00354E08">
        <w:rPr>
          <w:rFonts w:asciiTheme="majorBidi" w:hAnsiTheme="majorBidi" w:cstheme="majorBidi"/>
          <w:sz w:val="24"/>
          <w:szCs w:val="24"/>
          <w:lang w:val="id-ID"/>
        </w:rPr>
        <w:t xml:space="preserve"> umat </w:t>
      </w:r>
      <w:r w:rsidR="00354E08">
        <w:rPr>
          <w:rFonts w:asciiTheme="majorBidi" w:hAnsiTheme="majorBidi" w:cstheme="majorBidi"/>
          <w:sz w:val="24"/>
          <w:szCs w:val="24"/>
          <w:lang w:val="id-ID"/>
        </w:rPr>
        <w:t>jika dilihat</w:t>
      </w:r>
      <w:r w:rsidR="00354E08">
        <w:rPr>
          <w:rFonts w:asciiTheme="majorBidi" w:hAnsiTheme="majorBidi" w:cstheme="majorBidi"/>
          <w:sz w:val="24"/>
          <w:szCs w:val="24"/>
          <w:lang w:val="id-ID"/>
        </w:rPr>
        <w:t xml:space="preserve"> dari </w:t>
      </w:r>
      <w:r w:rsidR="009876FF">
        <w:rPr>
          <w:rFonts w:asciiTheme="majorBidi" w:hAnsiTheme="majorBidi" w:cstheme="majorBidi"/>
          <w:sz w:val="24"/>
          <w:szCs w:val="24"/>
          <w:lang w:val="id-ID"/>
        </w:rPr>
        <w:t>jenis jaminan</w:t>
      </w:r>
      <w:r w:rsidR="00743715">
        <w:rPr>
          <w:rFonts w:asciiTheme="majorBidi" w:hAnsiTheme="majorBidi" w:cstheme="majorBidi"/>
          <w:sz w:val="24"/>
          <w:szCs w:val="24"/>
          <w:lang w:val="id-ID"/>
        </w:rPr>
        <w:t xml:space="preserve"> yang diterapkan </w:t>
      </w:r>
      <w:r w:rsidR="009876FF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9876FF">
        <w:rPr>
          <w:rFonts w:asciiTheme="majorBidi" w:hAnsiTheme="majorBidi" w:cstheme="majorBidi"/>
          <w:i/>
          <w:iCs/>
          <w:sz w:val="24"/>
          <w:szCs w:val="24"/>
          <w:lang w:val="id-ID"/>
        </w:rPr>
        <w:t>sharing of risk</w:t>
      </w:r>
      <w:r w:rsidR="009876FF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00314E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9876FF">
        <w:rPr>
          <w:rFonts w:asciiTheme="majorBidi" w:hAnsiTheme="majorBidi" w:cstheme="majorBidi"/>
          <w:sz w:val="24"/>
          <w:szCs w:val="24"/>
          <w:lang w:val="id-ID"/>
        </w:rPr>
        <w:t xml:space="preserve"> dimana terjadi proses saling menanggung antara satu peserta dengan peserta lainnya (</w:t>
      </w:r>
      <w:r w:rsidR="009876FF">
        <w:rPr>
          <w:rFonts w:asciiTheme="majorBidi" w:hAnsiTheme="majorBidi" w:cstheme="majorBidi"/>
          <w:i/>
          <w:iCs/>
          <w:sz w:val="24"/>
          <w:szCs w:val="24"/>
          <w:lang w:val="id-ID"/>
        </w:rPr>
        <w:t>ta’awun</w:t>
      </w:r>
      <w:r w:rsidR="009876FF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00314E">
        <w:rPr>
          <w:rFonts w:asciiTheme="majorBidi" w:hAnsiTheme="majorBidi" w:cstheme="majorBidi"/>
          <w:sz w:val="24"/>
          <w:szCs w:val="24"/>
          <w:lang w:val="id-ID"/>
        </w:rPr>
        <w:t xml:space="preserve">. Namun dari segi </w:t>
      </w:r>
      <w:r w:rsidR="007F4696" w:rsidRPr="00127553">
        <w:rPr>
          <w:rFonts w:asciiTheme="majorBidi" w:hAnsiTheme="majorBidi" w:cstheme="majorBidi"/>
          <w:sz w:val="24"/>
          <w:szCs w:val="24"/>
          <w:lang w:val="id-ID"/>
        </w:rPr>
        <w:t xml:space="preserve">sistem </w:t>
      </w:r>
      <w:r w:rsidR="00624604" w:rsidRPr="00127553">
        <w:rPr>
          <w:rFonts w:asciiTheme="majorBidi" w:hAnsiTheme="majorBidi" w:cstheme="majorBidi"/>
          <w:sz w:val="24"/>
          <w:szCs w:val="24"/>
          <w:lang w:val="id-ID"/>
        </w:rPr>
        <w:t>operasional</w:t>
      </w:r>
      <w:r w:rsidR="0000314E">
        <w:rPr>
          <w:rFonts w:asciiTheme="majorBidi" w:hAnsiTheme="majorBidi" w:cstheme="majorBidi"/>
          <w:sz w:val="24"/>
          <w:szCs w:val="24"/>
          <w:lang w:val="id-ID"/>
        </w:rPr>
        <w:t>nya,</w:t>
      </w:r>
      <w:r w:rsidR="00624604" w:rsidRPr="00127553">
        <w:rPr>
          <w:rFonts w:asciiTheme="majorBidi" w:hAnsiTheme="majorBidi" w:cstheme="majorBidi"/>
          <w:sz w:val="24"/>
          <w:szCs w:val="24"/>
          <w:lang w:val="id-ID"/>
        </w:rPr>
        <w:t xml:space="preserve"> masih </w:t>
      </w:r>
      <w:r w:rsidR="000C1552">
        <w:rPr>
          <w:rFonts w:asciiTheme="majorBidi" w:hAnsiTheme="majorBidi" w:cstheme="majorBidi"/>
          <w:sz w:val="24"/>
          <w:szCs w:val="24"/>
          <w:lang w:val="id-ID"/>
        </w:rPr>
        <w:t>ada</w:t>
      </w:r>
      <w:r w:rsidR="00C56D53" w:rsidRPr="0012755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9631A" w:rsidRPr="00127553">
        <w:rPr>
          <w:rFonts w:asciiTheme="majorBidi" w:hAnsiTheme="majorBidi" w:cstheme="majorBidi"/>
          <w:sz w:val="24"/>
          <w:szCs w:val="24"/>
          <w:lang w:val="id-ID"/>
        </w:rPr>
        <w:t>y</w:t>
      </w:r>
      <w:bookmarkStart w:id="0" w:name="_GoBack"/>
      <w:bookmarkEnd w:id="0"/>
      <w:r w:rsidR="0019631A" w:rsidRPr="00127553">
        <w:rPr>
          <w:rFonts w:asciiTheme="majorBidi" w:hAnsiTheme="majorBidi" w:cstheme="majorBidi"/>
          <w:sz w:val="24"/>
          <w:szCs w:val="24"/>
          <w:lang w:val="id-ID"/>
        </w:rPr>
        <w:t xml:space="preserve">ang tidak berdasarkan </w:t>
      </w:r>
      <w:r w:rsidR="00755182" w:rsidRPr="00127553">
        <w:rPr>
          <w:rFonts w:asciiTheme="majorBidi" w:hAnsiTheme="majorBidi" w:cstheme="majorBidi"/>
          <w:sz w:val="24"/>
          <w:szCs w:val="24"/>
          <w:lang w:val="id-ID"/>
        </w:rPr>
        <w:t xml:space="preserve">prinsip </w:t>
      </w:r>
      <w:r w:rsidR="0022297D" w:rsidRPr="00127553">
        <w:rPr>
          <w:rFonts w:asciiTheme="majorBidi" w:hAnsiTheme="majorBidi" w:cstheme="majorBidi"/>
          <w:sz w:val="24"/>
          <w:szCs w:val="24"/>
          <w:lang w:val="id-ID"/>
        </w:rPr>
        <w:t>asuransi syariah</w:t>
      </w:r>
      <w:r w:rsidR="000C1552">
        <w:rPr>
          <w:rFonts w:asciiTheme="majorBidi" w:hAnsiTheme="majorBidi" w:cstheme="majorBidi"/>
          <w:sz w:val="24"/>
          <w:szCs w:val="24"/>
          <w:lang w:val="id-ID"/>
        </w:rPr>
        <w:t xml:space="preserve"> yakni prinsip larangan </w:t>
      </w:r>
      <w:r w:rsidR="000C7E95">
        <w:rPr>
          <w:rFonts w:asciiTheme="majorBidi" w:hAnsiTheme="majorBidi" w:cstheme="majorBidi"/>
          <w:i/>
          <w:iCs/>
          <w:sz w:val="24"/>
          <w:szCs w:val="24"/>
          <w:lang w:val="id-ID"/>
        </w:rPr>
        <w:t>maisir</w:t>
      </w:r>
      <w:r w:rsidR="008F0C7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C155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F0C7D">
        <w:rPr>
          <w:rFonts w:asciiTheme="majorBidi" w:hAnsiTheme="majorBidi" w:cstheme="majorBidi"/>
          <w:sz w:val="24"/>
          <w:szCs w:val="24"/>
          <w:lang w:val="id-ID"/>
        </w:rPr>
        <w:t xml:space="preserve">dimana </w:t>
      </w:r>
      <w:r w:rsidR="00127553" w:rsidRPr="00127553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0C1552">
        <w:rPr>
          <w:rFonts w:asciiTheme="majorBidi" w:hAnsiTheme="majorBidi" w:cstheme="majorBidi"/>
          <w:sz w:val="24"/>
          <w:szCs w:val="24"/>
          <w:lang w:val="id-ID"/>
        </w:rPr>
        <w:t xml:space="preserve">embayaran manfaat asuransi </w:t>
      </w:r>
      <w:r w:rsidR="00127553" w:rsidRPr="00127553">
        <w:rPr>
          <w:rFonts w:asciiTheme="majorBidi" w:hAnsiTheme="majorBidi" w:cstheme="majorBidi"/>
          <w:sz w:val="24"/>
          <w:szCs w:val="24"/>
          <w:lang w:val="id-ID"/>
        </w:rPr>
        <w:t xml:space="preserve">didasarkan pada usia peserta saat meninggal. </w:t>
      </w:r>
      <w:r w:rsidR="003E59F0">
        <w:rPr>
          <w:rFonts w:asciiTheme="majorBidi" w:hAnsiTheme="majorBidi" w:cstheme="majorBidi"/>
          <w:sz w:val="24"/>
          <w:szCs w:val="24"/>
          <w:lang w:val="id-ID"/>
        </w:rPr>
        <w:t>Besaran uang pertan</w:t>
      </w:r>
      <w:r w:rsidR="00824BAB">
        <w:rPr>
          <w:rFonts w:asciiTheme="majorBidi" w:hAnsiTheme="majorBidi" w:cstheme="majorBidi"/>
          <w:sz w:val="24"/>
          <w:szCs w:val="24"/>
          <w:lang w:val="id-ID"/>
        </w:rPr>
        <w:t xml:space="preserve">ggungan yang </w:t>
      </w:r>
      <w:r w:rsidR="00824BAB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akan diterima </w:t>
      </w:r>
      <w:r w:rsidR="003E59F0">
        <w:rPr>
          <w:rFonts w:asciiTheme="majorBidi" w:hAnsiTheme="majorBidi" w:cstheme="majorBidi"/>
          <w:sz w:val="24"/>
          <w:szCs w:val="24"/>
          <w:lang w:val="id-ID"/>
        </w:rPr>
        <w:t xml:space="preserve">nasabah </w:t>
      </w:r>
      <w:r w:rsidR="000C7E95">
        <w:rPr>
          <w:rFonts w:asciiTheme="majorBidi" w:hAnsiTheme="majorBidi" w:cstheme="majorBidi"/>
          <w:sz w:val="24"/>
          <w:szCs w:val="24"/>
          <w:lang w:val="id-ID"/>
        </w:rPr>
        <w:t xml:space="preserve">memiliki ketentuan, jika peserta meninggal pada usia 5 tahun atau lebih maka akan dibayarkan nilai tunai ditambah dengan uang pertanggungan secara penuh, namun sebaliknya jika </w:t>
      </w:r>
      <w:r w:rsidR="00BC109C">
        <w:rPr>
          <w:rFonts w:asciiTheme="majorBidi" w:hAnsiTheme="majorBidi" w:cstheme="majorBidi"/>
          <w:sz w:val="24"/>
          <w:szCs w:val="24"/>
          <w:lang w:val="id-ID"/>
        </w:rPr>
        <w:t xml:space="preserve">peserta </w:t>
      </w:r>
      <w:r w:rsidR="000C7E95">
        <w:rPr>
          <w:rFonts w:asciiTheme="majorBidi" w:hAnsiTheme="majorBidi" w:cstheme="majorBidi"/>
          <w:sz w:val="24"/>
          <w:szCs w:val="24"/>
          <w:lang w:val="id-ID"/>
        </w:rPr>
        <w:t xml:space="preserve">meninggal sebelum usia 5 tahun (anak-anak) maka pembayaran uang pertanggungan tidak </w:t>
      </w:r>
      <w:r w:rsidR="00F52F21">
        <w:rPr>
          <w:rFonts w:asciiTheme="majorBidi" w:hAnsiTheme="majorBidi" w:cstheme="majorBidi"/>
          <w:sz w:val="24"/>
          <w:szCs w:val="24"/>
          <w:lang w:val="id-ID"/>
        </w:rPr>
        <w:t xml:space="preserve">dilakukan </w:t>
      </w:r>
      <w:r w:rsidR="000C7E95">
        <w:rPr>
          <w:rFonts w:asciiTheme="majorBidi" w:hAnsiTheme="majorBidi" w:cstheme="majorBidi"/>
          <w:sz w:val="24"/>
          <w:szCs w:val="24"/>
          <w:lang w:val="id-ID"/>
        </w:rPr>
        <w:t>secara penuh</w:t>
      </w:r>
      <w:r w:rsidR="008B66C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73240" w:rsidRPr="00FC07BF" w:rsidRDefault="00A73240" w:rsidP="002D2650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A73240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FC07BF" w:rsidRPr="00FC07BF" w:rsidRDefault="00FC07BF" w:rsidP="000A5D12">
      <w:pPr>
        <w:pStyle w:val="ListParagraph"/>
        <w:spacing w:line="48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Bertolak dari hasil penelitian dalam skripsi ini, maka akan direkomendasikan butir saran terkait dengan praktik akad asuransi syariah di PT. Prudential Lif</w:t>
      </w:r>
      <w:r w:rsidR="00FC69D2">
        <w:rPr>
          <w:rFonts w:asciiTheme="majorBidi" w:hAnsiTheme="majorBidi" w:cstheme="majorBidi"/>
          <w:sz w:val="24"/>
          <w:szCs w:val="24"/>
          <w:lang w:val="id-ID"/>
        </w:rPr>
        <w:t>e Assurance (Pru Spirit</w:t>
      </w:r>
      <w:r w:rsidR="002B68DD">
        <w:rPr>
          <w:rFonts w:asciiTheme="majorBidi" w:hAnsiTheme="majorBidi" w:cstheme="majorBidi"/>
          <w:sz w:val="24"/>
          <w:szCs w:val="24"/>
          <w:lang w:val="id-ID"/>
        </w:rPr>
        <w:t>) k</w:t>
      </w:r>
      <w:r w:rsidR="000A5D12">
        <w:rPr>
          <w:rFonts w:asciiTheme="majorBidi" w:hAnsiTheme="majorBidi" w:cstheme="majorBidi"/>
          <w:sz w:val="24"/>
          <w:szCs w:val="24"/>
          <w:lang w:val="id-ID"/>
        </w:rPr>
        <w:t xml:space="preserve">ota Kendari, </w:t>
      </w:r>
      <w:r>
        <w:rPr>
          <w:rFonts w:asciiTheme="majorBidi" w:hAnsiTheme="majorBidi" w:cstheme="majorBidi"/>
          <w:sz w:val="24"/>
          <w:szCs w:val="24"/>
          <w:lang w:val="id-ID"/>
        </w:rPr>
        <w:t>yakni sebagai berikut:</w:t>
      </w:r>
    </w:p>
    <w:p w:rsidR="00A73240" w:rsidRPr="005243DB" w:rsidRDefault="005243DB" w:rsidP="00283FD0">
      <w:pPr>
        <w:pStyle w:val="ListParagraph"/>
        <w:numPr>
          <w:ilvl w:val="0"/>
          <w:numId w:val="3"/>
        </w:numPr>
        <w:spacing w:line="480" w:lineRule="auto"/>
        <w:ind w:left="426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Nasabah merupakan salah satu bagian inti berlangsungnya proses usaha, maka harus lebih memelihara dan melayani kebutu</w:t>
      </w:r>
      <w:r w:rsidR="00A27D1F">
        <w:rPr>
          <w:rFonts w:asciiTheme="majorBidi" w:hAnsiTheme="majorBidi" w:cstheme="majorBidi"/>
          <w:sz w:val="24"/>
          <w:szCs w:val="24"/>
          <w:lang w:val="id-ID"/>
        </w:rPr>
        <w:t xml:space="preserve">han nasabah </w:t>
      </w:r>
      <w:r w:rsidR="004635E2">
        <w:rPr>
          <w:rFonts w:asciiTheme="majorBidi" w:hAnsiTheme="majorBidi" w:cstheme="majorBidi"/>
          <w:sz w:val="24"/>
          <w:szCs w:val="24"/>
          <w:lang w:val="id-ID"/>
        </w:rPr>
        <w:t>di antaranya</w:t>
      </w:r>
      <w:r w:rsidR="00A27D1F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10218">
        <w:rPr>
          <w:rFonts w:asciiTheme="majorBidi" w:hAnsiTheme="majorBidi" w:cstheme="majorBidi"/>
          <w:sz w:val="24"/>
          <w:szCs w:val="24"/>
          <w:lang w:val="id-ID"/>
        </w:rPr>
        <w:t xml:space="preserve">berupaya </w:t>
      </w:r>
      <w:r>
        <w:rPr>
          <w:rFonts w:asciiTheme="majorBidi" w:hAnsiTheme="majorBidi" w:cstheme="majorBidi"/>
          <w:sz w:val="24"/>
          <w:szCs w:val="24"/>
          <w:lang w:val="id-ID"/>
        </w:rPr>
        <w:t>mempertahankan kepercayaaan yang diberikan nasabah kepada PT. Prudential dengan senantiasa meningkatkan kinerja perusahaan.</w:t>
      </w:r>
    </w:p>
    <w:p w:rsidR="005243DB" w:rsidRPr="005243DB" w:rsidRDefault="005243DB" w:rsidP="00283FD0">
      <w:pPr>
        <w:pStyle w:val="ListParagraph"/>
        <w:numPr>
          <w:ilvl w:val="0"/>
          <w:numId w:val="3"/>
        </w:numPr>
        <w:spacing w:line="480" w:lineRule="auto"/>
        <w:ind w:left="426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Perlunya peningkatan kualitas pemahaman tenaga pemasar/agen PT. Prudential terhadap produk-produk syariah, agar pelayanan </w:t>
      </w:r>
      <w:r w:rsidR="004635E2">
        <w:rPr>
          <w:rFonts w:asciiTheme="majorBidi" w:hAnsiTheme="majorBidi" w:cstheme="majorBidi"/>
          <w:sz w:val="24"/>
          <w:szCs w:val="24"/>
          <w:lang w:val="id-ID"/>
        </w:rPr>
        <w:t xml:space="preserve">terhadap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nasabah dapat berjalan dengan maksimal. </w:t>
      </w:r>
    </w:p>
    <w:p w:rsidR="001F24B9" w:rsidRPr="001F24B9" w:rsidRDefault="005243DB" w:rsidP="00C70BA7">
      <w:pPr>
        <w:pStyle w:val="ListParagraph"/>
        <w:numPr>
          <w:ilvl w:val="0"/>
          <w:numId w:val="3"/>
        </w:numPr>
        <w:spacing w:line="480" w:lineRule="auto"/>
        <w:ind w:left="426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Bagi </w:t>
      </w:r>
      <w:r w:rsidR="00231265">
        <w:rPr>
          <w:rFonts w:asciiTheme="majorBidi" w:hAnsiTheme="majorBidi" w:cstheme="majorBidi"/>
          <w:sz w:val="24"/>
          <w:szCs w:val="24"/>
          <w:lang w:val="id-ID"/>
        </w:rPr>
        <w:t>nasabah</w:t>
      </w:r>
      <w:r w:rsidR="0010031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31265">
        <w:rPr>
          <w:rFonts w:asciiTheme="majorBidi" w:hAnsiTheme="majorBidi" w:cstheme="majorBidi"/>
          <w:sz w:val="24"/>
          <w:szCs w:val="24"/>
          <w:lang w:val="id-ID"/>
        </w:rPr>
        <w:t xml:space="preserve"> diharapkan </w:t>
      </w:r>
      <w:r w:rsidR="001825F6">
        <w:rPr>
          <w:rFonts w:asciiTheme="majorBidi" w:hAnsiTheme="majorBidi" w:cstheme="majorBidi"/>
          <w:sz w:val="24"/>
          <w:szCs w:val="24"/>
          <w:lang w:val="id-ID"/>
        </w:rPr>
        <w:t xml:space="preserve">lebih teliti lagi </w:t>
      </w:r>
      <w:r w:rsidR="00231265">
        <w:rPr>
          <w:rFonts w:asciiTheme="majorBidi" w:hAnsiTheme="majorBidi" w:cstheme="majorBidi"/>
          <w:sz w:val="24"/>
          <w:szCs w:val="24"/>
          <w:lang w:val="id-ID"/>
        </w:rPr>
        <w:t>sebelum membeli produk asuransi syariah</w:t>
      </w:r>
      <w:r w:rsidR="001825F6">
        <w:rPr>
          <w:rFonts w:asciiTheme="majorBidi" w:hAnsiTheme="majorBidi" w:cstheme="majorBidi"/>
          <w:sz w:val="24"/>
          <w:szCs w:val="24"/>
          <w:lang w:val="id-ID"/>
        </w:rPr>
        <w:t xml:space="preserve"> dengan </w:t>
      </w:r>
      <w:r w:rsidR="00C40491">
        <w:rPr>
          <w:rFonts w:asciiTheme="majorBidi" w:hAnsiTheme="majorBidi" w:cstheme="majorBidi"/>
          <w:sz w:val="24"/>
          <w:szCs w:val="24"/>
          <w:lang w:val="id-ID"/>
        </w:rPr>
        <w:t xml:space="preserve">memperhatikan apakah </w:t>
      </w:r>
      <w:r w:rsidR="00C70BA7">
        <w:rPr>
          <w:rFonts w:asciiTheme="majorBidi" w:hAnsiTheme="majorBidi" w:cstheme="majorBidi"/>
          <w:sz w:val="24"/>
          <w:szCs w:val="24"/>
          <w:lang w:val="id-ID"/>
        </w:rPr>
        <w:t xml:space="preserve">produk yang ditawarkan </w:t>
      </w:r>
      <w:r w:rsidR="00C40491">
        <w:rPr>
          <w:rFonts w:asciiTheme="majorBidi" w:hAnsiTheme="majorBidi" w:cstheme="majorBidi"/>
          <w:sz w:val="24"/>
          <w:szCs w:val="24"/>
          <w:lang w:val="id-ID"/>
        </w:rPr>
        <w:t>telah sesuai dengan prinsip syariah</w:t>
      </w:r>
      <w:r w:rsidR="00C70BA7">
        <w:rPr>
          <w:rFonts w:asciiTheme="majorBidi" w:hAnsiTheme="majorBidi" w:cstheme="majorBidi"/>
          <w:sz w:val="24"/>
          <w:szCs w:val="24"/>
          <w:lang w:val="id-ID"/>
        </w:rPr>
        <w:t xml:space="preserve"> atau </w:t>
      </w:r>
      <w:r w:rsidR="000C71A9">
        <w:rPr>
          <w:rFonts w:asciiTheme="majorBidi" w:hAnsiTheme="majorBidi" w:cstheme="majorBidi"/>
          <w:sz w:val="24"/>
          <w:szCs w:val="24"/>
          <w:lang w:val="id-ID"/>
        </w:rPr>
        <w:t>belum efektif dalam penerapannya.</w:t>
      </w:r>
    </w:p>
    <w:sectPr w:rsidR="001F24B9" w:rsidRPr="001F24B9" w:rsidSect="00165958">
      <w:headerReference w:type="default" r:id="rId7"/>
      <w:footerReference w:type="default" r:id="rId8"/>
      <w:pgSz w:w="12240" w:h="15840"/>
      <w:pgMar w:top="2268" w:right="1701" w:bottom="1701" w:left="2268" w:header="1304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B4" w:rsidRDefault="00C13FB4" w:rsidP="002D2650">
      <w:pPr>
        <w:spacing w:after="0" w:line="240" w:lineRule="auto"/>
      </w:pPr>
      <w:r>
        <w:separator/>
      </w:r>
    </w:p>
  </w:endnote>
  <w:endnote w:type="continuationSeparator" w:id="0">
    <w:p w:rsidR="00C13FB4" w:rsidRDefault="00C13FB4" w:rsidP="002D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484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3A7" w:rsidRDefault="00717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15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234124" w:rsidRDefault="00234124" w:rsidP="002341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B4" w:rsidRDefault="00C13FB4" w:rsidP="002D2650">
      <w:pPr>
        <w:spacing w:after="0" w:line="240" w:lineRule="auto"/>
      </w:pPr>
      <w:r>
        <w:separator/>
      </w:r>
    </w:p>
  </w:footnote>
  <w:footnote w:type="continuationSeparator" w:id="0">
    <w:p w:rsidR="00C13FB4" w:rsidRDefault="00C13FB4" w:rsidP="002D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58" w:rsidRDefault="00165958" w:rsidP="007173A7">
    <w:pPr>
      <w:pStyle w:val="Header"/>
      <w:jc w:val="right"/>
    </w:pPr>
  </w:p>
  <w:p w:rsidR="002D2650" w:rsidRDefault="002D2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010"/>
    <w:multiLevelType w:val="hybridMultilevel"/>
    <w:tmpl w:val="814254D6"/>
    <w:lvl w:ilvl="0" w:tplc="27DEC2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064A"/>
    <w:multiLevelType w:val="hybridMultilevel"/>
    <w:tmpl w:val="0372930E"/>
    <w:lvl w:ilvl="0" w:tplc="344E0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690C5E"/>
    <w:multiLevelType w:val="hybridMultilevel"/>
    <w:tmpl w:val="DA7C743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F05"/>
    <w:multiLevelType w:val="hybridMultilevel"/>
    <w:tmpl w:val="2454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4B9"/>
    <w:rsid w:val="000005CA"/>
    <w:rsid w:val="0000314E"/>
    <w:rsid w:val="000078F6"/>
    <w:rsid w:val="0001187A"/>
    <w:rsid w:val="00012FAA"/>
    <w:rsid w:val="0002157D"/>
    <w:rsid w:val="0002175A"/>
    <w:rsid w:val="00022FB9"/>
    <w:rsid w:val="0002557D"/>
    <w:rsid w:val="00025DE8"/>
    <w:rsid w:val="000261E6"/>
    <w:rsid w:val="000277BD"/>
    <w:rsid w:val="00027FF8"/>
    <w:rsid w:val="00031A88"/>
    <w:rsid w:val="00035BBE"/>
    <w:rsid w:val="0004287E"/>
    <w:rsid w:val="00047327"/>
    <w:rsid w:val="000500F5"/>
    <w:rsid w:val="00061B0A"/>
    <w:rsid w:val="00063D95"/>
    <w:rsid w:val="00064CCE"/>
    <w:rsid w:val="000702AF"/>
    <w:rsid w:val="000709BB"/>
    <w:rsid w:val="00070BA0"/>
    <w:rsid w:val="00070CCF"/>
    <w:rsid w:val="00071118"/>
    <w:rsid w:val="000719E7"/>
    <w:rsid w:val="00080050"/>
    <w:rsid w:val="00083E1F"/>
    <w:rsid w:val="000879D5"/>
    <w:rsid w:val="00087CCB"/>
    <w:rsid w:val="00093C09"/>
    <w:rsid w:val="00095C51"/>
    <w:rsid w:val="000A170F"/>
    <w:rsid w:val="000A56E6"/>
    <w:rsid w:val="000A5D12"/>
    <w:rsid w:val="000A74F7"/>
    <w:rsid w:val="000B0062"/>
    <w:rsid w:val="000B0D30"/>
    <w:rsid w:val="000B1A88"/>
    <w:rsid w:val="000B2F73"/>
    <w:rsid w:val="000B3C98"/>
    <w:rsid w:val="000C1552"/>
    <w:rsid w:val="000C2921"/>
    <w:rsid w:val="000C36F4"/>
    <w:rsid w:val="000C71A9"/>
    <w:rsid w:val="000C7E95"/>
    <w:rsid w:val="000D0A65"/>
    <w:rsid w:val="000D0B83"/>
    <w:rsid w:val="000D1B7B"/>
    <w:rsid w:val="000D4808"/>
    <w:rsid w:val="000E194F"/>
    <w:rsid w:val="000E2DF5"/>
    <w:rsid w:val="000E3A21"/>
    <w:rsid w:val="000E677F"/>
    <w:rsid w:val="000E69D5"/>
    <w:rsid w:val="000E7EEB"/>
    <w:rsid w:val="000F0240"/>
    <w:rsid w:val="000F1451"/>
    <w:rsid w:val="000F2773"/>
    <w:rsid w:val="000F2FE4"/>
    <w:rsid w:val="000F3861"/>
    <w:rsid w:val="0010031D"/>
    <w:rsid w:val="00102688"/>
    <w:rsid w:val="00102DEF"/>
    <w:rsid w:val="00104F8B"/>
    <w:rsid w:val="00110DDB"/>
    <w:rsid w:val="001132F8"/>
    <w:rsid w:val="00116093"/>
    <w:rsid w:val="00117923"/>
    <w:rsid w:val="00117D4A"/>
    <w:rsid w:val="00127553"/>
    <w:rsid w:val="00132730"/>
    <w:rsid w:val="0013296B"/>
    <w:rsid w:val="00147115"/>
    <w:rsid w:val="0015307E"/>
    <w:rsid w:val="00153914"/>
    <w:rsid w:val="00154609"/>
    <w:rsid w:val="001550D6"/>
    <w:rsid w:val="00164238"/>
    <w:rsid w:val="001657FF"/>
    <w:rsid w:val="00165958"/>
    <w:rsid w:val="00173D96"/>
    <w:rsid w:val="00173E66"/>
    <w:rsid w:val="00177633"/>
    <w:rsid w:val="0018248E"/>
    <w:rsid w:val="001825F6"/>
    <w:rsid w:val="001836D0"/>
    <w:rsid w:val="00184E97"/>
    <w:rsid w:val="00186B55"/>
    <w:rsid w:val="0018728D"/>
    <w:rsid w:val="00192C30"/>
    <w:rsid w:val="00192D5F"/>
    <w:rsid w:val="00193593"/>
    <w:rsid w:val="0019631A"/>
    <w:rsid w:val="0019684C"/>
    <w:rsid w:val="001A6041"/>
    <w:rsid w:val="001B5CC4"/>
    <w:rsid w:val="001C27B8"/>
    <w:rsid w:val="001C2892"/>
    <w:rsid w:val="001C5E44"/>
    <w:rsid w:val="001C744C"/>
    <w:rsid w:val="001D40E2"/>
    <w:rsid w:val="001D5BA3"/>
    <w:rsid w:val="001E004E"/>
    <w:rsid w:val="001E4492"/>
    <w:rsid w:val="001F24B9"/>
    <w:rsid w:val="00210BD6"/>
    <w:rsid w:val="00210EA4"/>
    <w:rsid w:val="00211272"/>
    <w:rsid w:val="002134E5"/>
    <w:rsid w:val="002137B4"/>
    <w:rsid w:val="0021724D"/>
    <w:rsid w:val="00220159"/>
    <w:rsid w:val="002212DF"/>
    <w:rsid w:val="002219D4"/>
    <w:rsid w:val="0022297D"/>
    <w:rsid w:val="0023048E"/>
    <w:rsid w:val="00231265"/>
    <w:rsid w:val="00234124"/>
    <w:rsid w:val="00234156"/>
    <w:rsid w:val="002345C9"/>
    <w:rsid w:val="00237EDD"/>
    <w:rsid w:val="002426B0"/>
    <w:rsid w:val="002525B3"/>
    <w:rsid w:val="002533A8"/>
    <w:rsid w:val="0026060C"/>
    <w:rsid w:val="002609C9"/>
    <w:rsid w:val="00262C01"/>
    <w:rsid w:val="00265545"/>
    <w:rsid w:val="00270777"/>
    <w:rsid w:val="002728DE"/>
    <w:rsid w:val="00274D2F"/>
    <w:rsid w:val="00282CFB"/>
    <w:rsid w:val="00283FD0"/>
    <w:rsid w:val="00287C5D"/>
    <w:rsid w:val="00290A6C"/>
    <w:rsid w:val="00291067"/>
    <w:rsid w:val="00291305"/>
    <w:rsid w:val="002921F6"/>
    <w:rsid w:val="00294411"/>
    <w:rsid w:val="00294A9C"/>
    <w:rsid w:val="002A0378"/>
    <w:rsid w:val="002A1E1F"/>
    <w:rsid w:val="002A3087"/>
    <w:rsid w:val="002B4315"/>
    <w:rsid w:val="002B68DD"/>
    <w:rsid w:val="002B699C"/>
    <w:rsid w:val="002B7003"/>
    <w:rsid w:val="002B7020"/>
    <w:rsid w:val="002C2B75"/>
    <w:rsid w:val="002C2F96"/>
    <w:rsid w:val="002C30D5"/>
    <w:rsid w:val="002C3D46"/>
    <w:rsid w:val="002C4F03"/>
    <w:rsid w:val="002C75F1"/>
    <w:rsid w:val="002D1544"/>
    <w:rsid w:val="002D2650"/>
    <w:rsid w:val="002E4A0A"/>
    <w:rsid w:val="002E4A1D"/>
    <w:rsid w:val="002F0EB7"/>
    <w:rsid w:val="002F1454"/>
    <w:rsid w:val="002F3631"/>
    <w:rsid w:val="002F60F8"/>
    <w:rsid w:val="003044F4"/>
    <w:rsid w:val="0030754C"/>
    <w:rsid w:val="00316989"/>
    <w:rsid w:val="003207EE"/>
    <w:rsid w:val="00321857"/>
    <w:rsid w:val="0032530C"/>
    <w:rsid w:val="003257C8"/>
    <w:rsid w:val="0032643C"/>
    <w:rsid w:val="00326A97"/>
    <w:rsid w:val="0033254D"/>
    <w:rsid w:val="00333868"/>
    <w:rsid w:val="0033426D"/>
    <w:rsid w:val="00335715"/>
    <w:rsid w:val="00337306"/>
    <w:rsid w:val="00341F70"/>
    <w:rsid w:val="00343CCB"/>
    <w:rsid w:val="00345505"/>
    <w:rsid w:val="00345BD4"/>
    <w:rsid w:val="00345D8B"/>
    <w:rsid w:val="003465FA"/>
    <w:rsid w:val="0034732B"/>
    <w:rsid w:val="0035078F"/>
    <w:rsid w:val="00352257"/>
    <w:rsid w:val="003527E1"/>
    <w:rsid w:val="00352EBE"/>
    <w:rsid w:val="00354E08"/>
    <w:rsid w:val="00357C8E"/>
    <w:rsid w:val="00362447"/>
    <w:rsid w:val="00372FD8"/>
    <w:rsid w:val="00380F23"/>
    <w:rsid w:val="00385B8B"/>
    <w:rsid w:val="003919F1"/>
    <w:rsid w:val="00394FC9"/>
    <w:rsid w:val="0039652F"/>
    <w:rsid w:val="003A415C"/>
    <w:rsid w:val="003A47A8"/>
    <w:rsid w:val="003A5233"/>
    <w:rsid w:val="003B4C9E"/>
    <w:rsid w:val="003C194C"/>
    <w:rsid w:val="003C26DF"/>
    <w:rsid w:val="003C28F0"/>
    <w:rsid w:val="003C3804"/>
    <w:rsid w:val="003C4AA2"/>
    <w:rsid w:val="003C635F"/>
    <w:rsid w:val="003D4CCA"/>
    <w:rsid w:val="003D7B57"/>
    <w:rsid w:val="003E37E3"/>
    <w:rsid w:val="003E59F0"/>
    <w:rsid w:val="003E75BE"/>
    <w:rsid w:val="003F3EE9"/>
    <w:rsid w:val="004014CE"/>
    <w:rsid w:val="004055E3"/>
    <w:rsid w:val="004060C1"/>
    <w:rsid w:val="00407A14"/>
    <w:rsid w:val="00411AEC"/>
    <w:rsid w:val="00415039"/>
    <w:rsid w:val="00415C24"/>
    <w:rsid w:val="00416070"/>
    <w:rsid w:val="00423623"/>
    <w:rsid w:val="00427118"/>
    <w:rsid w:val="004370BA"/>
    <w:rsid w:val="00440BF6"/>
    <w:rsid w:val="00441B47"/>
    <w:rsid w:val="00450C6D"/>
    <w:rsid w:val="004527CC"/>
    <w:rsid w:val="00455CC6"/>
    <w:rsid w:val="00456691"/>
    <w:rsid w:val="00457922"/>
    <w:rsid w:val="004600B5"/>
    <w:rsid w:val="0046014E"/>
    <w:rsid w:val="004612DC"/>
    <w:rsid w:val="00462E94"/>
    <w:rsid w:val="004635E2"/>
    <w:rsid w:val="00466366"/>
    <w:rsid w:val="004677DA"/>
    <w:rsid w:val="004718A5"/>
    <w:rsid w:val="00473218"/>
    <w:rsid w:val="00480753"/>
    <w:rsid w:val="00485214"/>
    <w:rsid w:val="0048609C"/>
    <w:rsid w:val="00487A9A"/>
    <w:rsid w:val="00492FDB"/>
    <w:rsid w:val="00493AC1"/>
    <w:rsid w:val="00493CF0"/>
    <w:rsid w:val="00497D33"/>
    <w:rsid w:val="004A1ABF"/>
    <w:rsid w:val="004A1DED"/>
    <w:rsid w:val="004A264E"/>
    <w:rsid w:val="004A722B"/>
    <w:rsid w:val="004B08A7"/>
    <w:rsid w:val="004B0CC8"/>
    <w:rsid w:val="004C228A"/>
    <w:rsid w:val="004C311D"/>
    <w:rsid w:val="004C77BA"/>
    <w:rsid w:val="004C794D"/>
    <w:rsid w:val="004D76AA"/>
    <w:rsid w:val="004D7B4A"/>
    <w:rsid w:val="004E3AE3"/>
    <w:rsid w:val="004E4D23"/>
    <w:rsid w:val="004E6956"/>
    <w:rsid w:val="004F0369"/>
    <w:rsid w:val="004F05E7"/>
    <w:rsid w:val="004F07C7"/>
    <w:rsid w:val="004F1DC2"/>
    <w:rsid w:val="004F1E78"/>
    <w:rsid w:val="004F2E49"/>
    <w:rsid w:val="004F324F"/>
    <w:rsid w:val="004F44A2"/>
    <w:rsid w:val="004F6201"/>
    <w:rsid w:val="004F6A81"/>
    <w:rsid w:val="005006D4"/>
    <w:rsid w:val="00501AF5"/>
    <w:rsid w:val="00514653"/>
    <w:rsid w:val="00517DA6"/>
    <w:rsid w:val="005243DB"/>
    <w:rsid w:val="00526294"/>
    <w:rsid w:val="0052657F"/>
    <w:rsid w:val="00526CE4"/>
    <w:rsid w:val="00527798"/>
    <w:rsid w:val="005346AB"/>
    <w:rsid w:val="005414C7"/>
    <w:rsid w:val="00542634"/>
    <w:rsid w:val="00543836"/>
    <w:rsid w:val="0054745B"/>
    <w:rsid w:val="00551024"/>
    <w:rsid w:val="005518CA"/>
    <w:rsid w:val="00551F55"/>
    <w:rsid w:val="005520A7"/>
    <w:rsid w:val="005520E0"/>
    <w:rsid w:val="00554FE1"/>
    <w:rsid w:val="00560A2C"/>
    <w:rsid w:val="005630A8"/>
    <w:rsid w:val="005633D5"/>
    <w:rsid w:val="0056688C"/>
    <w:rsid w:val="00576C87"/>
    <w:rsid w:val="005801E2"/>
    <w:rsid w:val="00583C1E"/>
    <w:rsid w:val="00584CB7"/>
    <w:rsid w:val="00585451"/>
    <w:rsid w:val="005871F7"/>
    <w:rsid w:val="00595800"/>
    <w:rsid w:val="00596DFB"/>
    <w:rsid w:val="005A0292"/>
    <w:rsid w:val="005A0E23"/>
    <w:rsid w:val="005A2F03"/>
    <w:rsid w:val="005A4498"/>
    <w:rsid w:val="005A5EDE"/>
    <w:rsid w:val="005B14F6"/>
    <w:rsid w:val="005B1B39"/>
    <w:rsid w:val="005B2128"/>
    <w:rsid w:val="005B2C81"/>
    <w:rsid w:val="005B30AF"/>
    <w:rsid w:val="005C0A19"/>
    <w:rsid w:val="005C0D78"/>
    <w:rsid w:val="005C181A"/>
    <w:rsid w:val="005C3073"/>
    <w:rsid w:val="005C5CC3"/>
    <w:rsid w:val="005C761B"/>
    <w:rsid w:val="005D10F1"/>
    <w:rsid w:val="005D353D"/>
    <w:rsid w:val="005D558A"/>
    <w:rsid w:val="005D7AC4"/>
    <w:rsid w:val="005E0444"/>
    <w:rsid w:val="005E2F8A"/>
    <w:rsid w:val="005E42F0"/>
    <w:rsid w:val="005E7CE8"/>
    <w:rsid w:val="005E7DEC"/>
    <w:rsid w:val="005F27D4"/>
    <w:rsid w:val="005F3272"/>
    <w:rsid w:val="005F3C23"/>
    <w:rsid w:val="005F4022"/>
    <w:rsid w:val="005F45A0"/>
    <w:rsid w:val="005F4C0D"/>
    <w:rsid w:val="00602572"/>
    <w:rsid w:val="00602836"/>
    <w:rsid w:val="00605146"/>
    <w:rsid w:val="00605B54"/>
    <w:rsid w:val="00610218"/>
    <w:rsid w:val="00610304"/>
    <w:rsid w:val="0061279D"/>
    <w:rsid w:val="00616BED"/>
    <w:rsid w:val="00624604"/>
    <w:rsid w:val="00625307"/>
    <w:rsid w:val="006269D0"/>
    <w:rsid w:val="00627EE1"/>
    <w:rsid w:val="006309EF"/>
    <w:rsid w:val="00630B64"/>
    <w:rsid w:val="006324B7"/>
    <w:rsid w:val="0064411E"/>
    <w:rsid w:val="00645E1B"/>
    <w:rsid w:val="00651C42"/>
    <w:rsid w:val="00653A85"/>
    <w:rsid w:val="00653B76"/>
    <w:rsid w:val="00655173"/>
    <w:rsid w:val="0065562B"/>
    <w:rsid w:val="006569E2"/>
    <w:rsid w:val="0065708B"/>
    <w:rsid w:val="0066343C"/>
    <w:rsid w:val="00667A7D"/>
    <w:rsid w:val="0067232A"/>
    <w:rsid w:val="006744BF"/>
    <w:rsid w:val="00676B10"/>
    <w:rsid w:val="00680E20"/>
    <w:rsid w:val="00682159"/>
    <w:rsid w:val="00684E8C"/>
    <w:rsid w:val="006900D5"/>
    <w:rsid w:val="00693D89"/>
    <w:rsid w:val="00693D98"/>
    <w:rsid w:val="00695513"/>
    <w:rsid w:val="00697352"/>
    <w:rsid w:val="006A1D4E"/>
    <w:rsid w:val="006A347E"/>
    <w:rsid w:val="006A42E9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D79E0"/>
    <w:rsid w:val="006E16B4"/>
    <w:rsid w:val="006E4581"/>
    <w:rsid w:val="006E534A"/>
    <w:rsid w:val="006F12E6"/>
    <w:rsid w:val="006F165B"/>
    <w:rsid w:val="006F6CCE"/>
    <w:rsid w:val="007017DB"/>
    <w:rsid w:val="007102FB"/>
    <w:rsid w:val="007120B5"/>
    <w:rsid w:val="00712A2A"/>
    <w:rsid w:val="007134E9"/>
    <w:rsid w:val="007173A7"/>
    <w:rsid w:val="0072635F"/>
    <w:rsid w:val="00735410"/>
    <w:rsid w:val="00743715"/>
    <w:rsid w:val="00746A78"/>
    <w:rsid w:val="00750CB4"/>
    <w:rsid w:val="00750CC0"/>
    <w:rsid w:val="00755182"/>
    <w:rsid w:val="00756494"/>
    <w:rsid w:val="00757BA1"/>
    <w:rsid w:val="00760DAA"/>
    <w:rsid w:val="00760F16"/>
    <w:rsid w:val="00762E4F"/>
    <w:rsid w:val="007665DF"/>
    <w:rsid w:val="007676C4"/>
    <w:rsid w:val="007677B0"/>
    <w:rsid w:val="0076793D"/>
    <w:rsid w:val="007702ED"/>
    <w:rsid w:val="007751F5"/>
    <w:rsid w:val="00784E73"/>
    <w:rsid w:val="00786BB1"/>
    <w:rsid w:val="00793117"/>
    <w:rsid w:val="00794F85"/>
    <w:rsid w:val="00796E6C"/>
    <w:rsid w:val="007A4432"/>
    <w:rsid w:val="007B3134"/>
    <w:rsid w:val="007B40DA"/>
    <w:rsid w:val="007C2314"/>
    <w:rsid w:val="007C526A"/>
    <w:rsid w:val="007C5941"/>
    <w:rsid w:val="007D0973"/>
    <w:rsid w:val="007D1977"/>
    <w:rsid w:val="007D40F3"/>
    <w:rsid w:val="007E4925"/>
    <w:rsid w:val="007E4C2B"/>
    <w:rsid w:val="007E59F9"/>
    <w:rsid w:val="007E5AF4"/>
    <w:rsid w:val="007F4696"/>
    <w:rsid w:val="008020DC"/>
    <w:rsid w:val="00803261"/>
    <w:rsid w:val="008040B7"/>
    <w:rsid w:val="008067A6"/>
    <w:rsid w:val="00812756"/>
    <w:rsid w:val="008128AA"/>
    <w:rsid w:val="00813728"/>
    <w:rsid w:val="008145E2"/>
    <w:rsid w:val="008169FB"/>
    <w:rsid w:val="00824BAB"/>
    <w:rsid w:val="008267F5"/>
    <w:rsid w:val="00826ED2"/>
    <w:rsid w:val="008273A4"/>
    <w:rsid w:val="00832B38"/>
    <w:rsid w:val="00833441"/>
    <w:rsid w:val="00833FEA"/>
    <w:rsid w:val="00834480"/>
    <w:rsid w:val="00835114"/>
    <w:rsid w:val="008369F9"/>
    <w:rsid w:val="00837EDF"/>
    <w:rsid w:val="00841419"/>
    <w:rsid w:val="00842DE4"/>
    <w:rsid w:val="008458BA"/>
    <w:rsid w:val="00850003"/>
    <w:rsid w:val="00856C3B"/>
    <w:rsid w:val="00860790"/>
    <w:rsid w:val="00860AAD"/>
    <w:rsid w:val="00864633"/>
    <w:rsid w:val="00870678"/>
    <w:rsid w:val="00871C7A"/>
    <w:rsid w:val="008748FD"/>
    <w:rsid w:val="00875526"/>
    <w:rsid w:val="00875C79"/>
    <w:rsid w:val="00876282"/>
    <w:rsid w:val="008802B6"/>
    <w:rsid w:val="00880CB9"/>
    <w:rsid w:val="008870F7"/>
    <w:rsid w:val="00894A4B"/>
    <w:rsid w:val="00895733"/>
    <w:rsid w:val="0089591F"/>
    <w:rsid w:val="0089652E"/>
    <w:rsid w:val="008A0075"/>
    <w:rsid w:val="008A0081"/>
    <w:rsid w:val="008A378D"/>
    <w:rsid w:val="008A58EC"/>
    <w:rsid w:val="008B1078"/>
    <w:rsid w:val="008B2983"/>
    <w:rsid w:val="008B60CC"/>
    <w:rsid w:val="008B66CE"/>
    <w:rsid w:val="008C3B52"/>
    <w:rsid w:val="008C3DED"/>
    <w:rsid w:val="008D166E"/>
    <w:rsid w:val="008D3EE8"/>
    <w:rsid w:val="008D6829"/>
    <w:rsid w:val="008E0616"/>
    <w:rsid w:val="008E0AE2"/>
    <w:rsid w:val="008E3550"/>
    <w:rsid w:val="008F0C7D"/>
    <w:rsid w:val="008F3924"/>
    <w:rsid w:val="008F539C"/>
    <w:rsid w:val="008F67C8"/>
    <w:rsid w:val="008F7F60"/>
    <w:rsid w:val="009006AA"/>
    <w:rsid w:val="0090075E"/>
    <w:rsid w:val="0090194A"/>
    <w:rsid w:val="009057B4"/>
    <w:rsid w:val="009074BF"/>
    <w:rsid w:val="00910CF7"/>
    <w:rsid w:val="0091517E"/>
    <w:rsid w:val="00920C6F"/>
    <w:rsid w:val="00924142"/>
    <w:rsid w:val="009245A1"/>
    <w:rsid w:val="00926B0E"/>
    <w:rsid w:val="00931D09"/>
    <w:rsid w:val="00932423"/>
    <w:rsid w:val="0093381D"/>
    <w:rsid w:val="00944D09"/>
    <w:rsid w:val="00946A62"/>
    <w:rsid w:val="009513D7"/>
    <w:rsid w:val="00951A4C"/>
    <w:rsid w:val="00952BD3"/>
    <w:rsid w:val="009540D4"/>
    <w:rsid w:val="00954B4C"/>
    <w:rsid w:val="00956063"/>
    <w:rsid w:val="0095659B"/>
    <w:rsid w:val="0096489B"/>
    <w:rsid w:val="00964C15"/>
    <w:rsid w:val="00964EC0"/>
    <w:rsid w:val="0097028F"/>
    <w:rsid w:val="00971358"/>
    <w:rsid w:val="00971CF0"/>
    <w:rsid w:val="00980E6F"/>
    <w:rsid w:val="00982405"/>
    <w:rsid w:val="009876FF"/>
    <w:rsid w:val="00987B3D"/>
    <w:rsid w:val="00987F2C"/>
    <w:rsid w:val="00993034"/>
    <w:rsid w:val="009979DA"/>
    <w:rsid w:val="009A2A02"/>
    <w:rsid w:val="009A348A"/>
    <w:rsid w:val="009A5996"/>
    <w:rsid w:val="009A6DFA"/>
    <w:rsid w:val="009B7A82"/>
    <w:rsid w:val="009C1EA5"/>
    <w:rsid w:val="009C302E"/>
    <w:rsid w:val="009C45C8"/>
    <w:rsid w:val="009C54B6"/>
    <w:rsid w:val="009C652A"/>
    <w:rsid w:val="009C7476"/>
    <w:rsid w:val="009D12FE"/>
    <w:rsid w:val="009D49F7"/>
    <w:rsid w:val="009D5498"/>
    <w:rsid w:val="009D6B18"/>
    <w:rsid w:val="009D753F"/>
    <w:rsid w:val="009E2D8C"/>
    <w:rsid w:val="009E35F0"/>
    <w:rsid w:val="009E7AA9"/>
    <w:rsid w:val="009F31CA"/>
    <w:rsid w:val="009F3272"/>
    <w:rsid w:val="009F3D70"/>
    <w:rsid w:val="009F5E31"/>
    <w:rsid w:val="009F6CB1"/>
    <w:rsid w:val="00A02A4E"/>
    <w:rsid w:val="00A04C25"/>
    <w:rsid w:val="00A066B3"/>
    <w:rsid w:val="00A1020D"/>
    <w:rsid w:val="00A1321D"/>
    <w:rsid w:val="00A14B9D"/>
    <w:rsid w:val="00A14DFB"/>
    <w:rsid w:val="00A159C8"/>
    <w:rsid w:val="00A16F69"/>
    <w:rsid w:val="00A2102E"/>
    <w:rsid w:val="00A2444C"/>
    <w:rsid w:val="00A26831"/>
    <w:rsid w:val="00A269C7"/>
    <w:rsid w:val="00A27D1F"/>
    <w:rsid w:val="00A3003C"/>
    <w:rsid w:val="00A302B5"/>
    <w:rsid w:val="00A3145E"/>
    <w:rsid w:val="00A329DC"/>
    <w:rsid w:val="00A34147"/>
    <w:rsid w:val="00A41A51"/>
    <w:rsid w:val="00A4271D"/>
    <w:rsid w:val="00A440FE"/>
    <w:rsid w:val="00A500EC"/>
    <w:rsid w:val="00A50302"/>
    <w:rsid w:val="00A54AD8"/>
    <w:rsid w:val="00A57B70"/>
    <w:rsid w:val="00A62901"/>
    <w:rsid w:val="00A63001"/>
    <w:rsid w:val="00A73025"/>
    <w:rsid w:val="00A73240"/>
    <w:rsid w:val="00A76457"/>
    <w:rsid w:val="00A80227"/>
    <w:rsid w:val="00A81820"/>
    <w:rsid w:val="00A82003"/>
    <w:rsid w:val="00A84978"/>
    <w:rsid w:val="00A85763"/>
    <w:rsid w:val="00A91240"/>
    <w:rsid w:val="00A912FD"/>
    <w:rsid w:val="00A94F16"/>
    <w:rsid w:val="00A950D2"/>
    <w:rsid w:val="00AA2575"/>
    <w:rsid w:val="00AA3350"/>
    <w:rsid w:val="00AA5DF3"/>
    <w:rsid w:val="00AB0358"/>
    <w:rsid w:val="00AB4BBD"/>
    <w:rsid w:val="00AC0084"/>
    <w:rsid w:val="00AC0B5A"/>
    <w:rsid w:val="00AC63BF"/>
    <w:rsid w:val="00AE514E"/>
    <w:rsid w:val="00AE6221"/>
    <w:rsid w:val="00AF03BD"/>
    <w:rsid w:val="00AF0C48"/>
    <w:rsid w:val="00AF5A2E"/>
    <w:rsid w:val="00B01D97"/>
    <w:rsid w:val="00B037EB"/>
    <w:rsid w:val="00B0454E"/>
    <w:rsid w:val="00B04953"/>
    <w:rsid w:val="00B05457"/>
    <w:rsid w:val="00B123A2"/>
    <w:rsid w:val="00B16AEA"/>
    <w:rsid w:val="00B175C6"/>
    <w:rsid w:val="00B231F3"/>
    <w:rsid w:val="00B23869"/>
    <w:rsid w:val="00B23F5A"/>
    <w:rsid w:val="00B246BD"/>
    <w:rsid w:val="00B25EDF"/>
    <w:rsid w:val="00B26CA2"/>
    <w:rsid w:val="00B27112"/>
    <w:rsid w:val="00B32AF6"/>
    <w:rsid w:val="00B33027"/>
    <w:rsid w:val="00B35007"/>
    <w:rsid w:val="00B364A6"/>
    <w:rsid w:val="00B371DA"/>
    <w:rsid w:val="00B40ABB"/>
    <w:rsid w:val="00B418B8"/>
    <w:rsid w:val="00B42151"/>
    <w:rsid w:val="00B45C38"/>
    <w:rsid w:val="00B508ED"/>
    <w:rsid w:val="00B51718"/>
    <w:rsid w:val="00B54A23"/>
    <w:rsid w:val="00B60FC8"/>
    <w:rsid w:val="00B6173C"/>
    <w:rsid w:val="00B61F76"/>
    <w:rsid w:val="00B71A0C"/>
    <w:rsid w:val="00B73103"/>
    <w:rsid w:val="00B764C1"/>
    <w:rsid w:val="00B83145"/>
    <w:rsid w:val="00B853AF"/>
    <w:rsid w:val="00B90CE9"/>
    <w:rsid w:val="00BA0E6E"/>
    <w:rsid w:val="00BA234C"/>
    <w:rsid w:val="00BA2FC2"/>
    <w:rsid w:val="00BA3362"/>
    <w:rsid w:val="00BB0517"/>
    <w:rsid w:val="00BB2294"/>
    <w:rsid w:val="00BB22E9"/>
    <w:rsid w:val="00BC109C"/>
    <w:rsid w:val="00BD1474"/>
    <w:rsid w:val="00BD32D6"/>
    <w:rsid w:val="00BD3407"/>
    <w:rsid w:val="00BE0F62"/>
    <w:rsid w:val="00BE66B2"/>
    <w:rsid w:val="00BF0B1A"/>
    <w:rsid w:val="00BF3389"/>
    <w:rsid w:val="00BF4FD1"/>
    <w:rsid w:val="00BF722A"/>
    <w:rsid w:val="00C00DA1"/>
    <w:rsid w:val="00C017CC"/>
    <w:rsid w:val="00C05C95"/>
    <w:rsid w:val="00C05DE7"/>
    <w:rsid w:val="00C13FB4"/>
    <w:rsid w:val="00C16CFA"/>
    <w:rsid w:val="00C17F6D"/>
    <w:rsid w:val="00C23C93"/>
    <w:rsid w:val="00C240E5"/>
    <w:rsid w:val="00C25708"/>
    <w:rsid w:val="00C3009A"/>
    <w:rsid w:val="00C30B12"/>
    <w:rsid w:val="00C32B7E"/>
    <w:rsid w:val="00C379BC"/>
    <w:rsid w:val="00C40491"/>
    <w:rsid w:val="00C4682F"/>
    <w:rsid w:val="00C51BEA"/>
    <w:rsid w:val="00C521A4"/>
    <w:rsid w:val="00C53D73"/>
    <w:rsid w:val="00C5665B"/>
    <w:rsid w:val="00C56D53"/>
    <w:rsid w:val="00C600D0"/>
    <w:rsid w:val="00C62A3B"/>
    <w:rsid w:val="00C637FA"/>
    <w:rsid w:val="00C70BA7"/>
    <w:rsid w:val="00C80955"/>
    <w:rsid w:val="00C832F4"/>
    <w:rsid w:val="00C83FC2"/>
    <w:rsid w:val="00C87F48"/>
    <w:rsid w:val="00C92BE8"/>
    <w:rsid w:val="00C9353A"/>
    <w:rsid w:val="00C94E61"/>
    <w:rsid w:val="00CA508B"/>
    <w:rsid w:val="00CA61A5"/>
    <w:rsid w:val="00CA769B"/>
    <w:rsid w:val="00CB3012"/>
    <w:rsid w:val="00CB5E7D"/>
    <w:rsid w:val="00CC10B6"/>
    <w:rsid w:val="00CC1D56"/>
    <w:rsid w:val="00CC2B21"/>
    <w:rsid w:val="00CC32C3"/>
    <w:rsid w:val="00CC4F99"/>
    <w:rsid w:val="00CC69A9"/>
    <w:rsid w:val="00CC7B09"/>
    <w:rsid w:val="00CD1513"/>
    <w:rsid w:val="00CD2B33"/>
    <w:rsid w:val="00CD2B8A"/>
    <w:rsid w:val="00CD43BB"/>
    <w:rsid w:val="00CD6467"/>
    <w:rsid w:val="00CD64B5"/>
    <w:rsid w:val="00CD7F60"/>
    <w:rsid w:val="00CE72E6"/>
    <w:rsid w:val="00CF02EC"/>
    <w:rsid w:val="00CF0352"/>
    <w:rsid w:val="00CF0B73"/>
    <w:rsid w:val="00CF3AF3"/>
    <w:rsid w:val="00CF48CD"/>
    <w:rsid w:val="00D04175"/>
    <w:rsid w:val="00D04844"/>
    <w:rsid w:val="00D17545"/>
    <w:rsid w:val="00D17F93"/>
    <w:rsid w:val="00D26607"/>
    <w:rsid w:val="00D30871"/>
    <w:rsid w:val="00D34528"/>
    <w:rsid w:val="00D43A07"/>
    <w:rsid w:val="00D44FC2"/>
    <w:rsid w:val="00D47B20"/>
    <w:rsid w:val="00D5234A"/>
    <w:rsid w:val="00D60212"/>
    <w:rsid w:val="00D61447"/>
    <w:rsid w:val="00D66D2F"/>
    <w:rsid w:val="00D739DA"/>
    <w:rsid w:val="00D75799"/>
    <w:rsid w:val="00D80971"/>
    <w:rsid w:val="00D907B4"/>
    <w:rsid w:val="00D907E4"/>
    <w:rsid w:val="00D91F58"/>
    <w:rsid w:val="00D97948"/>
    <w:rsid w:val="00DA34F5"/>
    <w:rsid w:val="00DA7F05"/>
    <w:rsid w:val="00DB1A54"/>
    <w:rsid w:val="00DC2190"/>
    <w:rsid w:val="00DC7D4C"/>
    <w:rsid w:val="00DD5FC6"/>
    <w:rsid w:val="00DD642F"/>
    <w:rsid w:val="00DE1399"/>
    <w:rsid w:val="00DE6FE4"/>
    <w:rsid w:val="00DF3C80"/>
    <w:rsid w:val="00DF5B6E"/>
    <w:rsid w:val="00DF7F90"/>
    <w:rsid w:val="00E00961"/>
    <w:rsid w:val="00E06E23"/>
    <w:rsid w:val="00E06F43"/>
    <w:rsid w:val="00E10B61"/>
    <w:rsid w:val="00E11403"/>
    <w:rsid w:val="00E1681F"/>
    <w:rsid w:val="00E2128D"/>
    <w:rsid w:val="00E22F0B"/>
    <w:rsid w:val="00E26820"/>
    <w:rsid w:val="00E304C6"/>
    <w:rsid w:val="00E30702"/>
    <w:rsid w:val="00E31142"/>
    <w:rsid w:val="00E376DE"/>
    <w:rsid w:val="00E40989"/>
    <w:rsid w:val="00E40D6E"/>
    <w:rsid w:val="00E42FA0"/>
    <w:rsid w:val="00E452A2"/>
    <w:rsid w:val="00E46CB1"/>
    <w:rsid w:val="00E50B73"/>
    <w:rsid w:val="00E50E61"/>
    <w:rsid w:val="00E544AD"/>
    <w:rsid w:val="00E62B1E"/>
    <w:rsid w:val="00E64174"/>
    <w:rsid w:val="00E65F1F"/>
    <w:rsid w:val="00E728E0"/>
    <w:rsid w:val="00E7392C"/>
    <w:rsid w:val="00E92530"/>
    <w:rsid w:val="00E92C4E"/>
    <w:rsid w:val="00E92EBE"/>
    <w:rsid w:val="00EA022D"/>
    <w:rsid w:val="00EA3972"/>
    <w:rsid w:val="00EA43DF"/>
    <w:rsid w:val="00EB00B2"/>
    <w:rsid w:val="00EB21FB"/>
    <w:rsid w:val="00EB5086"/>
    <w:rsid w:val="00EB556F"/>
    <w:rsid w:val="00EC095B"/>
    <w:rsid w:val="00EC145F"/>
    <w:rsid w:val="00EC2FF5"/>
    <w:rsid w:val="00EC4E4E"/>
    <w:rsid w:val="00EC5397"/>
    <w:rsid w:val="00EC7BDA"/>
    <w:rsid w:val="00EC7C99"/>
    <w:rsid w:val="00EC7CFD"/>
    <w:rsid w:val="00ED3C36"/>
    <w:rsid w:val="00ED4354"/>
    <w:rsid w:val="00ED53CE"/>
    <w:rsid w:val="00ED5D6B"/>
    <w:rsid w:val="00ED7137"/>
    <w:rsid w:val="00EE055B"/>
    <w:rsid w:val="00EE1B37"/>
    <w:rsid w:val="00EE356B"/>
    <w:rsid w:val="00EE56E7"/>
    <w:rsid w:val="00EE6FBE"/>
    <w:rsid w:val="00EF0BD6"/>
    <w:rsid w:val="00EF4B54"/>
    <w:rsid w:val="00EF5414"/>
    <w:rsid w:val="00EF6476"/>
    <w:rsid w:val="00EF6775"/>
    <w:rsid w:val="00EF7CA5"/>
    <w:rsid w:val="00F00EA9"/>
    <w:rsid w:val="00F02167"/>
    <w:rsid w:val="00F030D0"/>
    <w:rsid w:val="00F064E1"/>
    <w:rsid w:val="00F074A8"/>
    <w:rsid w:val="00F102E1"/>
    <w:rsid w:val="00F2071E"/>
    <w:rsid w:val="00F20A88"/>
    <w:rsid w:val="00F20F61"/>
    <w:rsid w:val="00F2114E"/>
    <w:rsid w:val="00F2375B"/>
    <w:rsid w:val="00F257CA"/>
    <w:rsid w:val="00F272D1"/>
    <w:rsid w:val="00F2755C"/>
    <w:rsid w:val="00F3037A"/>
    <w:rsid w:val="00F30840"/>
    <w:rsid w:val="00F346B0"/>
    <w:rsid w:val="00F35459"/>
    <w:rsid w:val="00F368CA"/>
    <w:rsid w:val="00F3758E"/>
    <w:rsid w:val="00F37D32"/>
    <w:rsid w:val="00F406CB"/>
    <w:rsid w:val="00F425BF"/>
    <w:rsid w:val="00F517C2"/>
    <w:rsid w:val="00F52F21"/>
    <w:rsid w:val="00F5399F"/>
    <w:rsid w:val="00F5426F"/>
    <w:rsid w:val="00F56688"/>
    <w:rsid w:val="00F60A9C"/>
    <w:rsid w:val="00F61BE2"/>
    <w:rsid w:val="00F61E05"/>
    <w:rsid w:val="00F62110"/>
    <w:rsid w:val="00F64806"/>
    <w:rsid w:val="00F64AB4"/>
    <w:rsid w:val="00F656C0"/>
    <w:rsid w:val="00F65CE8"/>
    <w:rsid w:val="00F74C84"/>
    <w:rsid w:val="00F75991"/>
    <w:rsid w:val="00F80C74"/>
    <w:rsid w:val="00F82901"/>
    <w:rsid w:val="00F83840"/>
    <w:rsid w:val="00F85731"/>
    <w:rsid w:val="00F87563"/>
    <w:rsid w:val="00F92CA2"/>
    <w:rsid w:val="00F94E47"/>
    <w:rsid w:val="00F96F05"/>
    <w:rsid w:val="00F972DB"/>
    <w:rsid w:val="00F97838"/>
    <w:rsid w:val="00FA288C"/>
    <w:rsid w:val="00FA2BC5"/>
    <w:rsid w:val="00FB0E40"/>
    <w:rsid w:val="00FB11C8"/>
    <w:rsid w:val="00FB20A3"/>
    <w:rsid w:val="00FB7210"/>
    <w:rsid w:val="00FC0710"/>
    <w:rsid w:val="00FC07BF"/>
    <w:rsid w:val="00FC190E"/>
    <w:rsid w:val="00FC36EA"/>
    <w:rsid w:val="00FC5ABC"/>
    <w:rsid w:val="00FC67FD"/>
    <w:rsid w:val="00FC69D2"/>
    <w:rsid w:val="00FC7773"/>
    <w:rsid w:val="00FD534D"/>
    <w:rsid w:val="00FD6267"/>
    <w:rsid w:val="00FE01D4"/>
    <w:rsid w:val="00FE02A9"/>
    <w:rsid w:val="00FE5522"/>
    <w:rsid w:val="00FE5EB7"/>
    <w:rsid w:val="00FF01C9"/>
    <w:rsid w:val="00FF454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B65E4-DBC2-4E43-8775-54D8A22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50"/>
  </w:style>
  <w:style w:type="paragraph" w:styleId="Footer">
    <w:name w:val="footer"/>
    <w:basedOn w:val="Normal"/>
    <w:link w:val="FooterChar"/>
    <w:uiPriority w:val="99"/>
    <w:unhideWhenUsed/>
    <w:rsid w:val="002D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RAHMADANI</cp:lastModifiedBy>
  <cp:revision>89</cp:revision>
  <cp:lastPrinted>2014-10-28T16:49:00Z</cp:lastPrinted>
  <dcterms:created xsi:type="dcterms:W3CDTF">2014-10-13T20:31:00Z</dcterms:created>
  <dcterms:modified xsi:type="dcterms:W3CDTF">2015-11-15T07:01:00Z</dcterms:modified>
</cp:coreProperties>
</file>