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B5" w:rsidRPr="00B25077" w:rsidRDefault="001E5FB5" w:rsidP="001E5FB5">
      <w:pPr>
        <w:spacing w:after="0" w:line="480" w:lineRule="auto"/>
        <w:jc w:val="center"/>
        <w:rPr>
          <w:rFonts w:asciiTheme="majorBidi" w:hAnsiTheme="majorBidi" w:cstheme="majorBidi"/>
          <w:b/>
          <w:bCs/>
          <w:sz w:val="24"/>
          <w:szCs w:val="24"/>
        </w:rPr>
      </w:pPr>
      <w:r w:rsidRPr="00B25077">
        <w:rPr>
          <w:rFonts w:asciiTheme="majorBidi" w:hAnsiTheme="majorBidi" w:cstheme="majorBidi"/>
          <w:b/>
          <w:bCs/>
          <w:sz w:val="24"/>
          <w:szCs w:val="24"/>
        </w:rPr>
        <w:t>BAB II</w:t>
      </w:r>
    </w:p>
    <w:p w:rsidR="001E5FB5" w:rsidRPr="004C4F08" w:rsidRDefault="001E5FB5" w:rsidP="001E5FB5">
      <w:pPr>
        <w:spacing w:after="0" w:line="480" w:lineRule="auto"/>
        <w:jc w:val="center"/>
        <w:rPr>
          <w:rFonts w:asciiTheme="majorBidi" w:hAnsiTheme="majorBidi" w:cstheme="majorBidi"/>
          <w:b/>
          <w:bCs/>
          <w:sz w:val="28"/>
          <w:szCs w:val="28"/>
        </w:rPr>
      </w:pPr>
      <w:r w:rsidRPr="00B25077">
        <w:rPr>
          <w:rFonts w:asciiTheme="majorBidi" w:hAnsiTheme="majorBidi" w:cstheme="majorBidi"/>
          <w:b/>
          <w:bCs/>
          <w:sz w:val="24"/>
          <w:szCs w:val="24"/>
        </w:rPr>
        <w:t>TELAAH PUSTAKA</w:t>
      </w:r>
    </w:p>
    <w:p w:rsidR="001E5FB5" w:rsidRPr="004C4F08" w:rsidRDefault="001E5FB5" w:rsidP="001E5FB5">
      <w:pPr>
        <w:pStyle w:val="ListParagraph"/>
        <w:numPr>
          <w:ilvl w:val="0"/>
          <w:numId w:val="1"/>
        </w:numPr>
        <w:spacing w:after="0" w:line="480" w:lineRule="auto"/>
        <w:ind w:left="284" w:hanging="284"/>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Hakikat Gaya </w:t>
      </w:r>
      <w:r w:rsidRPr="004C4F08">
        <w:rPr>
          <w:rFonts w:asciiTheme="majorBidi" w:hAnsiTheme="majorBidi" w:cstheme="majorBidi"/>
          <w:b/>
          <w:bCs/>
          <w:color w:val="000000"/>
          <w:sz w:val="24"/>
          <w:szCs w:val="24"/>
        </w:rPr>
        <w:t>Kepemimpinan</w:t>
      </w:r>
    </w:p>
    <w:p w:rsidR="001E5FB5" w:rsidRDefault="001E5FB5" w:rsidP="001E5FB5">
      <w:pPr>
        <w:pStyle w:val="ListParagraph"/>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Berbagai masalah tentang </w:t>
      </w:r>
      <w:r w:rsidRPr="004C4F08">
        <w:rPr>
          <w:rFonts w:asciiTheme="majorBidi" w:hAnsiTheme="majorBidi" w:cstheme="majorBidi"/>
          <w:color w:val="000000"/>
          <w:sz w:val="24"/>
          <w:szCs w:val="24"/>
        </w:rPr>
        <w:t xml:space="preserve"> kepemimpinan telah mun</w:t>
      </w:r>
      <w:r>
        <w:rPr>
          <w:rFonts w:asciiTheme="majorBidi" w:hAnsiTheme="majorBidi" w:cstheme="majorBidi"/>
          <w:color w:val="000000"/>
          <w:sz w:val="24"/>
          <w:szCs w:val="24"/>
        </w:rPr>
        <w:t xml:space="preserve">cul bersamaan dengan dimulainya </w:t>
      </w:r>
      <w:r w:rsidRPr="004C4F08">
        <w:rPr>
          <w:rFonts w:asciiTheme="majorBidi" w:hAnsiTheme="majorBidi" w:cstheme="majorBidi"/>
          <w:color w:val="000000"/>
          <w:sz w:val="24"/>
          <w:szCs w:val="24"/>
        </w:rPr>
        <w:t>sejarah manusia, yaitu sejak manusia menyadari pentingnya hidup berkelompok untuk mencapai tujuan bersama. Mereka membutuhkan seseorang atau beberapa orang yang mempunyai kelebihan</w:t>
      </w:r>
      <w:r w:rsidR="00B25077">
        <w:rPr>
          <w:rFonts w:asciiTheme="majorBidi" w:hAnsiTheme="majorBidi" w:cstheme="majorBidi"/>
          <w:color w:val="000000"/>
          <w:sz w:val="24"/>
          <w:szCs w:val="24"/>
        </w:rPr>
        <w:t xml:space="preserve"> </w:t>
      </w:r>
      <w:r w:rsidRPr="004C4F08">
        <w:rPr>
          <w:rFonts w:asciiTheme="majorBidi" w:hAnsiTheme="majorBidi" w:cstheme="majorBidi"/>
          <w:color w:val="000000"/>
          <w:sz w:val="24"/>
          <w:szCs w:val="24"/>
        </w:rPr>
        <w:t>-</w:t>
      </w:r>
      <w:r w:rsidR="00B25077">
        <w:rPr>
          <w:rFonts w:asciiTheme="majorBidi" w:hAnsiTheme="majorBidi" w:cstheme="majorBidi"/>
          <w:color w:val="000000"/>
          <w:sz w:val="24"/>
          <w:szCs w:val="24"/>
        </w:rPr>
        <w:t xml:space="preserve"> </w:t>
      </w:r>
      <w:r w:rsidRPr="004C4F08">
        <w:rPr>
          <w:rFonts w:asciiTheme="majorBidi" w:hAnsiTheme="majorBidi" w:cstheme="majorBidi"/>
          <w:color w:val="000000"/>
          <w:sz w:val="24"/>
          <w:szCs w:val="24"/>
        </w:rPr>
        <w:t>kelebihan dari</w:t>
      </w:r>
      <w:r w:rsidR="000E14E9">
        <w:rPr>
          <w:rFonts w:asciiTheme="majorBidi" w:hAnsiTheme="majorBidi" w:cstheme="majorBidi"/>
          <w:color w:val="000000"/>
          <w:sz w:val="24"/>
          <w:szCs w:val="24"/>
        </w:rPr>
        <w:t xml:space="preserve"> </w:t>
      </w:r>
      <w:r w:rsidRPr="004C4F08">
        <w:rPr>
          <w:rFonts w:asciiTheme="majorBidi" w:hAnsiTheme="majorBidi" w:cstheme="majorBidi"/>
          <w:color w:val="000000"/>
          <w:sz w:val="24"/>
          <w:szCs w:val="24"/>
        </w:rPr>
        <w:t>pada yang lain, terlepas dalam bentuk apa kelompok manusia tersebut dibentuk. Hal ini tidak dapat dipungkiri karena manusia selalu mempunyai keterbatasan dan kelebihan</w:t>
      </w:r>
      <w:r w:rsidR="00B25077">
        <w:rPr>
          <w:rFonts w:asciiTheme="majorBidi" w:hAnsiTheme="majorBidi" w:cstheme="majorBidi"/>
          <w:color w:val="000000"/>
          <w:sz w:val="24"/>
          <w:szCs w:val="24"/>
        </w:rPr>
        <w:t xml:space="preserve"> </w:t>
      </w:r>
      <w:r w:rsidRPr="004C4F08">
        <w:rPr>
          <w:rFonts w:asciiTheme="majorBidi" w:hAnsiTheme="majorBidi" w:cstheme="majorBidi"/>
          <w:color w:val="000000"/>
          <w:sz w:val="24"/>
          <w:szCs w:val="24"/>
        </w:rPr>
        <w:t>-</w:t>
      </w:r>
      <w:r w:rsidR="00B25077">
        <w:rPr>
          <w:rFonts w:asciiTheme="majorBidi" w:hAnsiTheme="majorBidi" w:cstheme="majorBidi"/>
          <w:color w:val="000000"/>
          <w:sz w:val="24"/>
          <w:szCs w:val="24"/>
        </w:rPr>
        <w:t xml:space="preserve"> </w:t>
      </w:r>
      <w:r w:rsidRPr="004C4F08">
        <w:rPr>
          <w:rFonts w:asciiTheme="majorBidi" w:hAnsiTheme="majorBidi" w:cstheme="majorBidi"/>
          <w:color w:val="000000"/>
          <w:sz w:val="24"/>
          <w:szCs w:val="24"/>
        </w:rPr>
        <w:t>kelebihan tertentu.</w:t>
      </w:r>
    </w:p>
    <w:p w:rsidR="001E5FB5" w:rsidRPr="00703C2B" w:rsidRDefault="001E5FB5" w:rsidP="001E5FB5">
      <w:pPr>
        <w:pStyle w:val="ListParagraph"/>
        <w:spacing w:after="0" w:line="480" w:lineRule="auto"/>
        <w:ind w:left="0" w:firstLine="709"/>
        <w:jc w:val="both"/>
        <w:rPr>
          <w:rFonts w:asciiTheme="majorBidi" w:hAnsiTheme="majorBidi" w:cstheme="majorBidi"/>
          <w:color w:val="000000"/>
          <w:sz w:val="20"/>
          <w:szCs w:val="20"/>
        </w:rPr>
      </w:pPr>
      <w:r>
        <w:rPr>
          <w:rFonts w:asciiTheme="majorBidi" w:hAnsiTheme="majorBidi" w:cstheme="majorBidi"/>
          <w:color w:val="000000"/>
          <w:sz w:val="24"/>
          <w:szCs w:val="24"/>
        </w:rPr>
        <w:t xml:space="preserve">Menurut </w:t>
      </w:r>
      <w:r w:rsidRPr="00BC3E49">
        <w:rPr>
          <w:rFonts w:asciiTheme="majorBidi" w:hAnsiTheme="majorBidi" w:cstheme="majorBidi"/>
          <w:color w:val="000000"/>
          <w:sz w:val="24"/>
          <w:szCs w:val="24"/>
        </w:rPr>
        <w:t>Siagian</w:t>
      </w:r>
      <w:r>
        <w:rPr>
          <w:rFonts w:asciiTheme="majorBidi" w:hAnsiTheme="majorBidi" w:cstheme="majorBidi"/>
          <w:color w:val="000000"/>
          <w:sz w:val="24"/>
          <w:szCs w:val="24"/>
        </w:rPr>
        <w:t xml:space="preserve"> </w:t>
      </w:r>
      <w:r w:rsidRPr="00BC3E49">
        <w:rPr>
          <w:rFonts w:asciiTheme="majorBidi" w:hAnsiTheme="majorBidi" w:cstheme="majorBidi"/>
          <w:color w:val="000000"/>
          <w:sz w:val="24"/>
          <w:szCs w:val="24"/>
        </w:rPr>
        <w:t>kepemimpin</w:t>
      </w:r>
      <w:r>
        <w:rPr>
          <w:rFonts w:asciiTheme="majorBidi" w:hAnsiTheme="majorBidi" w:cstheme="majorBidi"/>
          <w:color w:val="000000"/>
          <w:sz w:val="24"/>
          <w:szCs w:val="24"/>
        </w:rPr>
        <w:t xml:space="preserve">an merupakan suatu kegiatan untuk </w:t>
      </w:r>
      <w:r w:rsidRPr="00BC3E49">
        <w:rPr>
          <w:rFonts w:asciiTheme="majorBidi" w:hAnsiTheme="majorBidi" w:cstheme="majorBidi"/>
          <w:color w:val="000000"/>
          <w:sz w:val="24"/>
          <w:szCs w:val="24"/>
        </w:rPr>
        <w:t>mempengaruhi perilaku orang-orang agar be</w:t>
      </w:r>
      <w:r>
        <w:rPr>
          <w:rFonts w:asciiTheme="majorBidi" w:hAnsiTheme="majorBidi" w:cstheme="majorBidi"/>
          <w:color w:val="000000"/>
          <w:sz w:val="24"/>
          <w:szCs w:val="24"/>
        </w:rPr>
        <w:t xml:space="preserve">kerja bersama-sama menuju suatu </w:t>
      </w:r>
      <w:r w:rsidRPr="00BC3E49">
        <w:rPr>
          <w:rFonts w:asciiTheme="majorBidi" w:hAnsiTheme="majorBidi" w:cstheme="majorBidi"/>
          <w:color w:val="000000"/>
          <w:sz w:val="24"/>
          <w:szCs w:val="24"/>
        </w:rPr>
        <w:t>tujuan tertentu yang mereka inginkan bersama. Deng</w:t>
      </w:r>
      <w:r>
        <w:rPr>
          <w:rFonts w:asciiTheme="majorBidi" w:hAnsiTheme="majorBidi" w:cstheme="majorBidi"/>
          <w:color w:val="000000"/>
          <w:sz w:val="24"/>
          <w:szCs w:val="24"/>
        </w:rPr>
        <w:t xml:space="preserve">an kata lain, kepemimpinan </w:t>
      </w:r>
      <w:r w:rsidRPr="00BC3E49">
        <w:rPr>
          <w:rFonts w:asciiTheme="majorBidi" w:hAnsiTheme="majorBidi" w:cstheme="majorBidi"/>
          <w:color w:val="000000"/>
          <w:sz w:val="24"/>
          <w:szCs w:val="24"/>
        </w:rPr>
        <w:t>adalah kemampuan mempengaruhi kelompok</w:t>
      </w:r>
      <w:r>
        <w:rPr>
          <w:rFonts w:asciiTheme="majorBidi" w:hAnsiTheme="majorBidi" w:cstheme="majorBidi"/>
          <w:color w:val="000000"/>
          <w:sz w:val="24"/>
          <w:szCs w:val="24"/>
        </w:rPr>
        <w:t xml:space="preserve"> untuk mencapai tujuan kelompok tersebut.</w:t>
      </w:r>
      <w:r w:rsidRPr="00703C2B">
        <w:rPr>
          <w:rStyle w:val="FootnoteReference"/>
          <w:rFonts w:asciiTheme="majorBidi" w:hAnsiTheme="majorBidi" w:cstheme="majorBidi"/>
          <w:color w:val="000000"/>
          <w:sz w:val="20"/>
          <w:szCs w:val="20"/>
        </w:rPr>
        <w:footnoteReference w:id="2"/>
      </w:r>
    </w:p>
    <w:p w:rsidR="002C705E" w:rsidRDefault="001E5FB5" w:rsidP="002C705E">
      <w:pPr>
        <w:pStyle w:val="ListParagraph"/>
        <w:spacing w:after="0" w:line="480" w:lineRule="auto"/>
        <w:ind w:left="0" w:firstLine="709"/>
        <w:jc w:val="both"/>
        <w:rPr>
          <w:rFonts w:asciiTheme="majorBidi" w:hAnsiTheme="majorBidi" w:cstheme="majorBidi"/>
          <w:color w:val="000000"/>
          <w:sz w:val="24"/>
          <w:szCs w:val="24"/>
        </w:rPr>
      </w:pPr>
      <w:r w:rsidRPr="00BC3E49">
        <w:rPr>
          <w:rFonts w:asciiTheme="majorBidi" w:hAnsiTheme="majorBidi" w:cstheme="majorBidi"/>
          <w:color w:val="000000"/>
          <w:sz w:val="24"/>
          <w:szCs w:val="24"/>
        </w:rPr>
        <w:t>Sebagian</w:t>
      </w:r>
      <w:r>
        <w:rPr>
          <w:rFonts w:asciiTheme="majorBidi" w:hAnsiTheme="majorBidi" w:cstheme="majorBidi"/>
          <w:color w:val="000000"/>
          <w:sz w:val="24"/>
          <w:szCs w:val="24"/>
        </w:rPr>
        <w:t xml:space="preserve"> </w:t>
      </w:r>
      <w:r w:rsidRPr="00BC3E49">
        <w:rPr>
          <w:rFonts w:asciiTheme="majorBidi" w:hAnsiTheme="majorBidi" w:cstheme="majorBidi"/>
          <w:color w:val="000000"/>
          <w:sz w:val="24"/>
          <w:szCs w:val="24"/>
        </w:rPr>
        <w:t xml:space="preserve"> b</w:t>
      </w:r>
      <w:r>
        <w:rPr>
          <w:rFonts w:asciiTheme="majorBidi" w:hAnsiTheme="majorBidi" w:cstheme="majorBidi"/>
          <w:color w:val="000000"/>
          <w:sz w:val="24"/>
          <w:szCs w:val="24"/>
        </w:rPr>
        <w:t xml:space="preserve">esar pendefinisian kepemimpinan </w:t>
      </w:r>
      <w:r w:rsidRPr="00BC3E49">
        <w:rPr>
          <w:rFonts w:asciiTheme="majorBidi" w:hAnsiTheme="majorBidi" w:cstheme="majorBidi"/>
          <w:color w:val="000000"/>
          <w:sz w:val="24"/>
          <w:szCs w:val="24"/>
        </w:rPr>
        <w:t>memiliki titik kesamaan kata kunci yakni “s</w:t>
      </w:r>
      <w:r>
        <w:rPr>
          <w:rFonts w:asciiTheme="majorBidi" w:hAnsiTheme="majorBidi" w:cstheme="majorBidi"/>
          <w:color w:val="000000"/>
          <w:sz w:val="24"/>
          <w:szCs w:val="24"/>
        </w:rPr>
        <w:t xml:space="preserve">uatu proses mempengaruhi”. Namun </w:t>
      </w:r>
      <w:r w:rsidRPr="00BC3E49">
        <w:rPr>
          <w:rFonts w:asciiTheme="majorBidi" w:hAnsiTheme="majorBidi" w:cstheme="majorBidi"/>
          <w:color w:val="000000"/>
          <w:sz w:val="24"/>
          <w:szCs w:val="24"/>
        </w:rPr>
        <w:t xml:space="preserve"> konseptualisas</w:t>
      </w:r>
      <w:r>
        <w:rPr>
          <w:rFonts w:asciiTheme="majorBidi" w:hAnsiTheme="majorBidi" w:cstheme="majorBidi"/>
          <w:color w:val="000000"/>
          <w:sz w:val="24"/>
          <w:szCs w:val="24"/>
        </w:rPr>
        <w:t xml:space="preserve">i kepemimpinan dalam banyak hal </w:t>
      </w:r>
      <w:r w:rsidRPr="00BC3E49">
        <w:rPr>
          <w:rFonts w:asciiTheme="majorBidi" w:hAnsiTheme="majorBidi" w:cstheme="majorBidi"/>
          <w:color w:val="000000"/>
          <w:sz w:val="24"/>
          <w:szCs w:val="24"/>
        </w:rPr>
        <w:t>berbeda. Perbedaan dalam hal “siapa yang memp</w:t>
      </w:r>
      <w:r>
        <w:rPr>
          <w:rFonts w:asciiTheme="majorBidi" w:hAnsiTheme="majorBidi" w:cstheme="majorBidi"/>
          <w:color w:val="000000"/>
          <w:sz w:val="24"/>
          <w:szCs w:val="24"/>
        </w:rPr>
        <w:t xml:space="preserve">ergunakan pengaruh, tujuan dari </w:t>
      </w:r>
      <w:r w:rsidRPr="00BC3E49">
        <w:rPr>
          <w:rFonts w:asciiTheme="majorBidi" w:hAnsiTheme="majorBidi" w:cstheme="majorBidi"/>
          <w:color w:val="000000"/>
          <w:sz w:val="24"/>
          <w:szCs w:val="24"/>
        </w:rPr>
        <w:t xml:space="preserve">upaya mempengaruhi, cara-cara </w:t>
      </w:r>
      <w:r>
        <w:rPr>
          <w:rFonts w:asciiTheme="majorBidi" w:hAnsiTheme="majorBidi" w:cstheme="majorBidi"/>
          <w:color w:val="000000"/>
          <w:sz w:val="24"/>
          <w:szCs w:val="24"/>
        </w:rPr>
        <w:t>menggunakan pengaruh tersebut”</w:t>
      </w:r>
      <w:r w:rsidRPr="00703C2B">
        <w:rPr>
          <w:rStyle w:val="FootnoteReference"/>
          <w:rFonts w:asciiTheme="majorBidi" w:hAnsiTheme="majorBidi" w:cstheme="majorBidi"/>
          <w:color w:val="000000"/>
          <w:sz w:val="20"/>
          <w:szCs w:val="20"/>
        </w:rPr>
        <w:footnoteReference w:id="3"/>
      </w:r>
    </w:p>
    <w:p w:rsidR="002C705E" w:rsidRDefault="00BF4DDB" w:rsidP="002C705E">
      <w:pPr>
        <w:pStyle w:val="ListParagraph"/>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 Dalam agama Islam </w:t>
      </w:r>
      <w:r w:rsidR="002C705E">
        <w:rPr>
          <w:rFonts w:asciiTheme="majorBidi" w:hAnsiTheme="majorBidi" w:cstheme="majorBidi"/>
          <w:color w:val="000000"/>
          <w:sz w:val="24"/>
          <w:szCs w:val="24"/>
        </w:rPr>
        <w:t xml:space="preserve">Allah SWT telah memberi tahu kepada manusia tentang pentingnya kepemimpinan sebagaimana dalam alquran kita menemukan banyak sekali ayat yang berkaitan dengan kepemimpinan. </w:t>
      </w:r>
      <w:r>
        <w:rPr>
          <w:rFonts w:asciiTheme="majorBidi" w:hAnsiTheme="majorBidi" w:cstheme="majorBidi"/>
          <w:color w:val="000000"/>
          <w:sz w:val="24"/>
          <w:szCs w:val="24"/>
        </w:rPr>
        <w:t>Salah satunya f</w:t>
      </w:r>
      <w:r w:rsidR="002C705E">
        <w:rPr>
          <w:rFonts w:asciiTheme="majorBidi" w:hAnsiTheme="majorBidi" w:cstheme="majorBidi"/>
          <w:color w:val="000000"/>
          <w:sz w:val="24"/>
          <w:szCs w:val="24"/>
        </w:rPr>
        <w:t>irman Allah SWT:</w:t>
      </w:r>
    </w:p>
    <w:p w:rsidR="002A1F8B" w:rsidRDefault="002A1F8B" w:rsidP="00535548">
      <w:pPr>
        <w:bidi/>
        <w:spacing w:after="0"/>
        <w:jc w:val="both"/>
        <w:rPr>
          <w:rFonts w:ascii="(normal text)" w:hAnsi="(normal text)"/>
          <w:rtl/>
        </w:rPr>
      </w:pPr>
      <w:r>
        <w:sym w:font="HQPB4" w:char="F0F8"/>
      </w:r>
      <w:r>
        <w:sym w:font="HQPB1" w:char="F08C"/>
      </w:r>
      <w:r>
        <w:sym w:font="HQPB4" w:char="F0CE"/>
      </w:r>
      <w:r>
        <w:sym w:font="HQPB1" w:char="F029"/>
      </w:r>
      <w:r>
        <w:sym w:font="HQPB5" w:char="F075"/>
      </w:r>
      <w:r>
        <w:sym w:font="HQPB2" w:char="F072"/>
      </w:r>
      <w:r>
        <w:rPr>
          <w:rFonts w:ascii="(normal text)" w:hAnsi="(normal text)"/>
          <w:rtl/>
        </w:rPr>
        <w:t xml:space="preserve"> </w:t>
      </w:r>
      <w:r>
        <w:sym w:font="HQPB5" w:char="F074"/>
      </w:r>
      <w:r>
        <w:sym w:font="HQPB2" w:char="F041"/>
      </w:r>
      <w:r>
        <w:sym w:font="HQPB1" w:char="F024"/>
      </w:r>
      <w:r>
        <w:sym w:font="HQPB5" w:char="F073"/>
      </w:r>
      <w:r>
        <w:sym w:font="HQPB2" w:char="F025"/>
      </w:r>
      <w:r>
        <w:rPr>
          <w:rFonts w:ascii="(normal text)" w:hAnsi="(normal text)"/>
          <w:rtl/>
        </w:rPr>
        <w:t xml:space="preserve"> </w:t>
      </w:r>
      <w:r>
        <w:sym w:font="HQPB5" w:char="F09A"/>
      </w:r>
      <w:r>
        <w:sym w:font="HQPB3" w:char="F081"/>
      </w:r>
      <w:r>
        <w:sym w:font="HQPB4" w:char="F095"/>
      </w:r>
      <w:r>
        <w:sym w:font="HQPB1" w:char="F02F"/>
      </w:r>
      <w:r>
        <w:sym w:font="HQPB5" w:char="F075"/>
      </w:r>
      <w:r>
        <w:sym w:font="HQPB1" w:char="F091"/>
      </w:r>
      <w:r>
        <w:rPr>
          <w:rFonts w:ascii="(normal text)" w:hAnsi="(normal text)"/>
          <w:rtl/>
        </w:rPr>
        <w:t xml:space="preserve"> </w:t>
      </w:r>
      <w:r>
        <w:sym w:font="HQPB4" w:char="F0CF"/>
      </w:r>
      <w:r>
        <w:sym w:font="HQPB2" w:char="F070"/>
      </w:r>
      <w:r>
        <w:sym w:font="HQPB5" w:char="F073"/>
      </w:r>
      <w:r>
        <w:sym w:font="HQPB2" w:char="F033"/>
      </w:r>
      <w:r>
        <w:sym w:font="HQPB4" w:char="F0CD"/>
      </w:r>
      <w:r>
        <w:sym w:font="HQPB2" w:char="F0B4"/>
      </w:r>
      <w:r>
        <w:sym w:font="HQPB5" w:char="F0AF"/>
      </w:r>
      <w:r>
        <w:sym w:font="HQPB2" w:char="F0BB"/>
      </w:r>
      <w:r>
        <w:sym w:font="HQPB5" w:char="F06E"/>
      </w:r>
      <w:r>
        <w:sym w:font="HQPB2" w:char="F03D"/>
      </w:r>
      <w:r>
        <w:sym w:font="HQPB5" w:char="F079"/>
      </w:r>
      <w:r>
        <w:sym w:font="HQPB2" w:char="F04A"/>
      </w:r>
      <w:r>
        <w:sym w:font="HQPB4" w:char="F0F9"/>
      </w:r>
      <w:r>
        <w:sym w:font="HQPB2" w:char="F03D"/>
      </w:r>
      <w:r>
        <w:sym w:font="HQPB4" w:char="F0CF"/>
      </w:r>
      <w:r>
        <w:sym w:font="HQPB2" w:char="F039"/>
      </w:r>
      <w:r>
        <w:rPr>
          <w:rFonts w:ascii="(normal text)" w:hAnsi="(normal text)"/>
          <w:rtl/>
        </w:rPr>
        <w:t xml:space="preserve"> </w:t>
      </w:r>
      <w:r>
        <w:sym w:font="HQPB2" w:char="F092"/>
      </w:r>
      <w:r>
        <w:sym w:font="HQPB4" w:char="F0CE"/>
      </w:r>
      <w:r>
        <w:sym w:font="HQPB4" w:char="F06F"/>
      </w:r>
      <w:r>
        <w:sym w:font="HQPB2" w:char="F054"/>
      </w:r>
      <w:r>
        <w:sym w:font="HQPB4" w:char="F0CE"/>
      </w:r>
      <w:r>
        <w:sym w:font="HQPB1" w:char="F029"/>
      </w:r>
      <w:r>
        <w:rPr>
          <w:rFonts w:ascii="(normal text)" w:hAnsi="(normal text)"/>
          <w:rtl/>
        </w:rPr>
        <w:t xml:space="preserve"> </w:t>
      </w:r>
      <w:r>
        <w:sym w:font="HQPB4" w:char="F0D7"/>
      </w:r>
      <w:r>
        <w:sym w:font="HQPB2" w:char="F040"/>
      </w:r>
      <w:r>
        <w:sym w:font="HQPB4" w:char="F0CF"/>
      </w:r>
      <w:r>
        <w:sym w:font="HQPB1" w:char="F0E3"/>
      </w:r>
      <w:r>
        <w:sym w:font="HQPB1" w:char="F025"/>
      </w:r>
      <w:r>
        <w:sym w:font="HQPB5" w:char="F079"/>
      </w:r>
      <w:r>
        <w:sym w:font="HQPB1" w:char="F060"/>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7"/>
      </w:r>
      <w:r>
        <w:sym w:font="HQPB1" w:char="F0DA"/>
      </w:r>
      <w:r>
        <w:sym w:font="HQPB4" w:char="F0F6"/>
      </w:r>
      <w:r>
        <w:sym w:font="HQPB1" w:char="F091"/>
      </w:r>
      <w:r>
        <w:sym w:font="HQPB5" w:char="F046"/>
      </w:r>
      <w:r>
        <w:sym w:font="HQPB2" w:char="F07B"/>
      </w:r>
      <w:r>
        <w:sym w:font="HQPB5" w:char="F024"/>
      </w:r>
      <w:r>
        <w:sym w:font="HQPB1" w:char="F023"/>
      </w:r>
      <w:r>
        <w:rPr>
          <w:rFonts w:ascii="(normal text)" w:hAnsi="(normal text)"/>
          <w:rtl/>
        </w:rPr>
        <w:t xml:space="preserve"> </w:t>
      </w:r>
      <w:r>
        <w:sym w:font="HQPB4" w:char="F05A"/>
      </w:r>
      <w:r>
        <w:sym w:font="HQPB2" w:char="F070"/>
      </w:r>
      <w:r>
        <w:sym w:font="HQPB5" w:char="F078"/>
      </w:r>
      <w:r>
        <w:sym w:font="HQPB1" w:char="F0FF"/>
      </w:r>
      <w:r>
        <w:sym w:font="HQPB2" w:char="F08B"/>
      </w:r>
      <w:r>
        <w:sym w:font="HQPB4" w:char="F0CE"/>
      </w:r>
      <w:r>
        <w:sym w:font="HQPB2" w:char="F03D"/>
      </w:r>
      <w:r>
        <w:sym w:font="HQPB5" w:char="F079"/>
      </w:r>
      <w:r>
        <w:sym w:font="HQPB1" w:char="F07A"/>
      </w:r>
      <w:r>
        <w:rPr>
          <w:rFonts w:ascii="(normal text)" w:hAnsi="(normal text)"/>
          <w:rtl/>
        </w:rPr>
        <w:t xml:space="preserve"> </w:t>
      </w:r>
      <w:r>
        <w:sym w:font="HQPB4" w:char="F028"/>
      </w:r>
      <w:r>
        <w:rPr>
          <w:rFonts w:ascii="(normal text)" w:hAnsi="(normal text)"/>
          <w:rtl/>
        </w:rPr>
        <w:t xml:space="preserve"> </w:t>
      </w:r>
      <w:r>
        <w:sym w:font="HQPB5" w:char="F028"/>
      </w:r>
      <w:r>
        <w:sym w:font="HQPB1" w:char="F023"/>
      </w:r>
      <w:r>
        <w:sym w:font="HQPB4" w:char="F0FE"/>
      </w:r>
      <w:r>
        <w:sym w:font="HQPB2" w:char="F071"/>
      </w:r>
      <w:r>
        <w:sym w:font="HQPB4" w:char="F0E4"/>
      </w:r>
      <w:r>
        <w:sym w:font="HQPB2" w:char="F039"/>
      </w:r>
      <w:r>
        <w:sym w:font="HQPB1" w:char="F024"/>
      </w:r>
      <w:r>
        <w:sym w:font="HQPB5" w:char="F073"/>
      </w:r>
      <w:r>
        <w:sym w:font="HQPB2" w:char="F025"/>
      </w:r>
      <w:r>
        <w:rPr>
          <w:rFonts w:ascii="(normal text)" w:hAnsi="(normal text)"/>
          <w:rtl/>
        </w:rPr>
        <w:t xml:space="preserve"> </w:t>
      </w:r>
      <w:r>
        <w:sym w:font="HQPB4" w:char="F0E3"/>
      </w:r>
      <w:r>
        <w:sym w:font="HQPB2" w:char="F040"/>
      </w:r>
      <w:r>
        <w:sym w:font="HQPB5" w:char="F079"/>
      </w:r>
      <w:r>
        <w:sym w:font="HQPB1" w:char="F0E8"/>
      </w:r>
      <w:r>
        <w:sym w:font="HQPB4" w:char="F0F8"/>
      </w:r>
      <w:r>
        <w:sym w:font="HQPB1" w:char="F067"/>
      </w:r>
      <w:r>
        <w:sym w:font="HQPB5" w:char="F072"/>
      </w:r>
      <w:r>
        <w:sym w:font="HQPB1" w:char="F042"/>
      </w:r>
      <w:r>
        <w:sym w:font="HQPB5" w:char="F072"/>
      </w:r>
      <w:r>
        <w:sym w:font="HQPB1" w:char="F026"/>
      </w:r>
      <w:r>
        <w:rPr>
          <w:rFonts w:ascii="(normal text)" w:hAnsi="(normal text)"/>
          <w:rtl/>
        </w:rPr>
        <w:t xml:space="preserve"> </w:t>
      </w:r>
      <w:r>
        <w:sym w:font="HQPB1" w:char="F024"/>
      </w:r>
      <w:r>
        <w:sym w:font="HQPB5" w:char="F070"/>
      </w:r>
      <w:r>
        <w:sym w:font="HQPB2" w:char="F06B"/>
      </w:r>
      <w:r>
        <w:sym w:font="HQPB2" w:char="F08E"/>
      </w:r>
      <w:r>
        <w:sym w:font="HQPB4" w:char="F0CF"/>
      </w:r>
      <w:r>
        <w:sym w:font="HQPB1" w:char="F0F9"/>
      </w:r>
      <w:r>
        <w:rPr>
          <w:rFonts w:ascii="(normal text)" w:hAnsi="(normal text)"/>
          <w:rtl/>
        </w:rPr>
        <w:t xml:space="preserve"> </w:t>
      </w:r>
      <w:r>
        <w:sym w:font="HQPB2" w:char="F060"/>
      </w:r>
      <w:r>
        <w:sym w:font="HQPB5" w:char="F074"/>
      </w:r>
      <w:r>
        <w:sym w:font="HQPB2" w:char="F042"/>
      </w:r>
      <w:r>
        <w:rPr>
          <w:rFonts w:ascii="(normal text)" w:hAnsi="(normal text)"/>
          <w:rtl/>
        </w:rPr>
        <w:t xml:space="preserve"> </w:t>
      </w:r>
      <w:r>
        <w:sym w:font="HQPB4" w:char="F0DF"/>
      </w:r>
      <w:r>
        <w:sym w:font="HQPB1" w:char="F089"/>
      </w:r>
      <w:r>
        <w:sym w:font="HQPB4" w:char="F0C5"/>
      </w:r>
      <w:r>
        <w:sym w:font="HQPB1" w:char="F0A1"/>
      </w:r>
      <w:r>
        <w:sym w:font="HQPB4" w:char="F0F8"/>
      </w:r>
      <w:r>
        <w:sym w:font="HQPB1" w:char="F0FF"/>
      </w:r>
      <w:r>
        <w:sym w:font="HQPB4" w:char="F0E3"/>
      </w:r>
      <w:r>
        <w:sym w:font="HQPB2" w:char="F083"/>
      </w:r>
      <w:r>
        <w:rPr>
          <w:rFonts w:ascii="(normal text)" w:hAnsi="(normal text)"/>
          <w:rtl/>
        </w:rPr>
        <w:t xml:space="preserve"> </w:t>
      </w:r>
      <w:r>
        <w:sym w:font="HQPB1" w:char="F024"/>
      </w:r>
      <w:r>
        <w:sym w:font="HQPB5" w:char="F070"/>
      </w:r>
      <w:r>
        <w:sym w:font="HQPB2" w:char="F06B"/>
      </w:r>
      <w:r>
        <w:sym w:font="HQPB2" w:char="F08E"/>
      </w:r>
      <w:r>
        <w:sym w:font="HQPB4" w:char="F0CF"/>
      </w:r>
      <w:r>
        <w:sym w:font="HQPB1" w:char="F0F9"/>
      </w:r>
      <w:r>
        <w:rPr>
          <w:rFonts w:ascii="(normal text)" w:hAnsi="(normal text)"/>
          <w:rtl/>
        </w:rPr>
        <w:t xml:space="preserve"> </w:t>
      </w:r>
      <w:r>
        <w:sym w:font="HQPB4" w:char="F0E0"/>
      </w:r>
      <w:r>
        <w:sym w:font="HQPB2" w:char="F037"/>
      </w:r>
      <w:r>
        <w:sym w:font="HQPB4" w:char="F0CF"/>
      </w:r>
      <w:r>
        <w:sym w:font="HQPB1" w:char="F0FF"/>
      </w:r>
      <w:r>
        <w:sym w:font="HQPB4" w:char="F0F3"/>
      </w:r>
      <w:r>
        <w:sym w:font="HQPB1" w:char="F0A1"/>
      </w:r>
      <w:r>
        <w:sym w:font="HQPB5" w:char="F06F"/>
      </w:r>
      <w:r>
        <w:sym w:font="HQPB2" w:char="F084"/>
      </w:r>
      <w:r>
        <w:sym w:font="HQPB5" w:char="F075"/>
      </w:r>
      <w:r>
        <w:sym w:font="HQPB2" w:char="F072"/>
      </w:r>
      <w:r>
        <w:rPr>
          <w:rFonts w:ascii="(normal text)" w:hAnsi="(normal text)"/>
          <w:rtl/>
        </w:rPr>
        <w:t xml:space="preserve"> </w:t>
      </w:r>
      <w:r>
        <w:sym w:font="HQPB5" w:char="F075"/>
      </w:r>
      <w:r>
        <w:sym w:font="HQPB2" w:char="F0E4"/>
      </w:r>
      <w:r>
        <w:sym w:font="HQPB5" w:char="F021"/>
      </w:r>
      <w:r>
        <w:sym w:font="HQPB1" w:char="F024"/>
      </w:r>
      <w:r>
        <w:sym w:font="HQPB5" w:char="F074"/>
      </w:r>
      <w:r>
        <w:sym w:font="HQPB2" w:char="F042"/>
      </w:r>
      <w:r>
        <w:sym w:font="HQPB4" w:char="F0CF"/>
      </w:r>
      <w:r>
        <w:sym w:font="HQPB4" w:char="F065"/>
      </w:r>
      <w:r>
        <w:sym w:font="HQPB3" w:char="F024"/>
      </w:r>
      <w:r>
        <w:sym w:font="HQPB3" w:char="F021"/>
      </w:r>
      <w:r>
        <w:sym w:font="HQPB5" w:char="F024"/>
      </w:r>
      <w:r>
        <w:sym w:font="HQPB1" w:char="F023"/>
      </w:r>
      <w:r>
        <w:rPr>
          <w:rFonts w:ascii="(normal text)" w:hAnsi="(normal text)"/>
          <w:rtl/>
        </w:rPr>
        <w:t xml:space="preserve"> </w:t>
      </w:r>
      <w:r>
        <w:sym w:font="HQPB4" w:char="F0DF"/>
      </w:r>
      <w:r>
        <w:sym w:font="HQPB2" w:char="F060"/>
      </w:r>
      <w:r>
        <w:sym w:font="HQPB4" w:char="F0F8"/>
      </w:r>
      <w:r>
        <w:sym w:font="HQPB1" w:char="F074"/>
      </w:r>
      <w:r>
        <w:sym w:font="HQPB5" w:char="F077"/>
      </w:r>
      <w:r>
        <w:sym w:font="HQPB2" w:char="F055"/>
      </w:r>
      <w:r>
        <w:sym w:font="HQPB5" w:char="F075"/>
      </w:r>
      <w:r>
        <w:sym w:font="HQPB2" w:char="F072"/>
      </w:r>
      <w:r>
        <w:rPr>
          <w:rFonts w:ascii="(normal text)" w:hAnsi="(normal text)"/>
          <w:rtl/>
        </w:rPr>
        <w:t xml:space="preserve"> </w:t>
      </w:r>
      <w:r>
        <w:sym w:font="HQPB4" w:char="F0DF"/>
      </w:r>
      <w:r>
        <w:sym w:font="HQPB1" w:char="F078"/>
      </w:r>
      <w:r>
        <w:sym w:font="HQPB4" w:char="F0CE"/>
      </w:r>
      <w:r>
        <w:sym w:font="HQPB4" w:char="F06D"/>
      </w:r>
      <w:r>
        <w:sym w:font="HQPB1" w:char="F037"/>
      </w:r>
      <w:r>
        <w:sym w:font="HQPB5" w:char="F07C"/>
      </w:r>
      <w:r>
        <w:sym w:font="HQPB1" w:char="F0A1"/>
      </w:r>
      <w:r>
        <w:sym w:font="HQPB4" w:char="F0E7"/>
      </w:r>
      <w:r>
        <w:sym w:font="HQPB2" w:char="F052"/>
      </w:r>
      <w:r>
        <w:rPr>
          <w:rFonts w:ascii="(normal text)" w:hAnsi="(normal text)"/>
          <w:rtl/>
        </w:rPr>
        <w:t xml:space="preserve"> </w:t>
      </w:r>
      <w:r>
        <w:sym w:font="HQPB5" w:char="F078"/>
      </w:r>
      <w:r>
        <w:sym w:font="HQPB2" w:char="F038"/>
      </w:r>
      <w:r>
        <w:sym w:font="HQPB4" w:char="F0CF"/>
      </w:r>
      <w:r>
        <w:sym w:font="HQPB1" w:char="F089"/>
      </w:r>
      <w:r>
        <w:sym w:font="HQPB4" w:char="F0F4"/>
      </w:r>
      <w:r>
        <w:sym w:font="HQPB2" w:char="F04A"/>
      </w:r>
      <w:r>
        <w:sym w:font="HQPB5" w:char="F070"/>
      </w:r>
      <w:r>
        <w:sym w:font="HQPB1" w:char="F074"/>
      </w:r>
      <w:r>
        <w:sym w:font="HQPB4" w:char="F0BF"/>
      </w:r>
      <w:r>
        <w:sym w:font="HQPB1" w:char="F032"/>
      </w:r>
      <w:r>
        <w:rPr>
          <w:rFonts w:ascii="(normal text)" w:hAnsi="(normal text)"/>
          <w:rtl/>
        </w:rPr>
        <w:t xml:space="preserve"> </w:t>
      </w:r>
      <w:r>
        <w:sym w:font="HQPB4" w:char="F0E2"/>
      </w:r>
      <w:r>
        <w:sym w:font="HQPB1" w:char="F0A8"/>
      </w:r>
      <w:r>
        <w:sym w:font="HQPB4" w:char="F0CF"/>
      </w:r>
      <w:r>
        <w:sym w:font="HQPB4" w:char="F064"/>
      </w:r>
      <w:r>
        <w:sym w:font="HQPB1" w:char="F089"/>
      </w:r>
      <w:r>
        <w:sym w:font="HQPB5" w:char="F073"/>
      </w:r>
      <w:r>
        <w:sym w:font="HQPB2" w:char="F029"/>
      </w:r>
      <w:r>
        <w:sym w:font="HQPB4" w:char="F0E7"/>
      </w:r>
      <w:r>
        <w:sym w:font="HQPB2" w:char="F052"/>
      </w:r>
      <w:r>
        <w:sym w:font="HQPB5" w:char="F075"/>
      </w:r>
      <w:r>
        <w:sym w:font="HQPB2" w:char="F072"/>
      </w:r>
      <w:r>
        <w:rPr>
          <w:rFonts w:ascii="(normal text)" w:hAnsi="(normal text)"/>
          <w:rtl/>
        </w:rPr>
        <w:t xml:space="preserve"> </w:t>
      </w:r>
      <w:r>
        <w:sym w:font="HQPB5" w:char="F079"/>
      </w:r>
      <w:r>
        <w:sym w:font="HQPB2" w:char="F037"/>
      </w:r>
      <w:r>
        <w:sym w:font="HQPB5" w:char="F073"/>
      </w:r>
      <w:r>
        <w:sym w:font="HQPB2" w:char="F039"/>
      </w:r>
      <w:r>
        <w:rPr>
          <w:rFonts w:ascii="(normal text)" w:hAnsi="(normal text)"/>
          <w:rtl/>
        </w:rPr>
        <w:t xml:space="preserve"> </w:t>
      </w:r>
      <w:r>
        <w:sym w:font="HQPB4" w:char="F028"/>
      </w:r>
      <w:r>
        <w:rPr>
          <w:rFonts w:ascii="(normal text)" w:hAnsi="(normal text)"/>
          <w:rtl/>
        </w:rPr>
        <w:t xml:space="preserve"> </w:t>
      </w:r>
      <w:r>
        <w:sym w:font="HQPB5" w:char="F074"/>
      </w:r>
      <w:r>
        <w:sym w:font="HQPB2" w:char="F041"/>
      </w:r>
      <w:r>
        <w:sym w:font="HQPB1" w:char="F024"/>
      </w:r>
      <w:r>
        <w:sym w:font="HQPB5" w:char="F073"/>
      </w:r>
      <w:r>
        <w:sym w:font="HQPB2" w:char="F025"/>
      </w:r>
      <w:r>
        <w:rPr>
          <w:rFonts w:ascii="(normal text)" w:hAnsi="(normal text)"/>
          <w:rtl/>
        </w:rPr>
        <w:t xml:space="preserve"> </w:t>
      </w:r>
      <w:r>
        <w:sym w:font="HQPB4" w:char="F0FE"/>
      </w:r>
      <w:r>
        <w:sym w:font="HQPB2" w:char="F092"/>
      </w:r>
      <w:r>
        <w:sym w:font="HQPB4" w:char="F0CE"/>
      </w:r>
      <w:r>
        <w:sym w:font="HQPB4" w:char="F06F"/>
      </w:r>
      <w:r>
        <w:sym w:font="HQPB2" w:char="F054"/>
      </w:r>
      <w:r>
        <w:sym w:font="HQPB4" w:char="F0CE"/>
      </w:r>
      <w:r>
        <w:sym w:font="HQPB1" w:char="F029"/>
      </w:r>
      <w:r>
        <w:rPr>
          <w:rFonts w:ascii="(normal text)" w:hAnsi="(normal text)"/>
          <w:rtl/>
        </w:rPr>
        <w:t xml:space="preserve"> </w:t>
      </w:r>
      <w:r>
        <w:sym w:font="HQPB4" w:char="F0E3"/>
      </w:r>
      <w:r>
        <w:sym w:font="HQPB2" w:char="F04E"/>
      </w:r>
      <w:r>
        <w:sym w:font="HQPB5" w:char="F06E"/>
      </w:r>
      <w:r>
        <w:sym w:font="HQPB2" w:char="F03D"/>
      </w:r>
      <w:r>
        <w:sym w:font="HQPB4" w:char="F0F4"/>
      </w:r>
      <w:r>
        <w:sym w:font="HQPB1" w:char="F0E3"/>
      </w:r>
      <w:r>
        <w:sym w:font="HQPB5" w:char="F072"/>
      </w:r>
      <w:r>
        <w:sym w:font="HQPB1" w:char="F026"/>
      </w:r>
      <w:r>
        <w:rPr>
          <w:rFonts w:ascii="(normal text)" w:hAnsi="(normal text)"/>
          <w:rtl/>
        </w:rPr>
        <w:t xml:space="preserve"> </w:t>
      </w:r>
      <w:r>
        <w:sym w:font="HQPB1" w:char="F024"/>
      </w:r>
      <w:r>
        <w:sym w:font="HQPB5" w:char="F074"/>
      </w:r>
      <w:r>
        <w:sym w:font="HQPB2" w:char="F042"/>
      </w:r>
      <w:r>
        <w:rPr>
          <w:rFonts w:ascii="(normal text)" w:hAnsi="(normal text)"/>
          <w:rtl/>
        </w:rPr>
        <w:t xml:space="preserve"> </w:t>
      </w:r>
      <w:r>
        <w:sym w:font="HQPB5" w:char="F09F"/>
      </w:r>
      <w:r>
        <w:sym w:font="HQPB2" w:char="F077"/>
      </w:r>
      <w:r>
        <w:rPr>
          <w:rFonts w:ascii="(normal text)" w:hAnsi="(normal text)"/>
          <w:rtl/>
        </w:rPr>
        <w:t xml:space="preserve"> </w:t>
      </w:r>
      <w:r>
        <w:sym w:font="HQPB5" w:char="F074"/>
      </w:r>
      <w:r>
        <w:sym w:font="HQPB2" w:char="F062"/>
      </w:r>
      <w:r>
        <w:sym w:font="HQPB2" w:char="F071"/>
      </w:r>
      <w:r>
        <w:sym w:font="HQPB4" w:char="F0DF"/>
      </w:r>
      <w:r>
        <w:sym w:font="HQPB2" w:char="F04A"/>
      </w:r>
      <w:r>
        <w:sym w:font="HQPB5" w:char="F06E"/>
      </w:r>
      <w:r>
        <w:sym w:font="HQPB2" w:char="F03D"/>
      </w:r>
      <w:r>
        <w:sym w:font="HQPB4" w:char="F0F7"/>
      </w:r>
      <w:r>
        <w:sym w:font="HQPB1" w:char="F0E8"/>
      </w:r>
      <w:r>
        <w:sym w:font="HQPB5" w:char="F073"/>
      </w:r>
      <w:r>
        <w:sym w:font="HQPB1" w:char="F03F"/>
      </w:r>
      <w:r>
        <w:rPr>
          <w:rFonts w:ascii="(normal text)" w:hAnsi="(normal text)"/>
          <w:rtl/>
        </w:rPr>
        <w:t xml:space="preserve"> </w:t>
      </w:r>
      <w:r>
        <w:sym w:font="HQPB2" w:char="F0C7"/>
      </w:r>
      <w:r>
        <w:sym w:font="HQPB2" w:char="F0CC"/>
      </w:r>
      <w:r>
        <w:sym w:font="HQPB2" w:char="F0C9"/>
      </w:r>
      <w:r>
        <w:sym w:font="HQPB2" w:char="F0C8"/>
      </w:r>
      <w:r>
        <w:rPr>
          <w:rFonts w:ascii="(normal text)" w:hAnsi="(normal text)"/>
          <w:rtl/>
        </w:rPr>
        <w:t xml:space="preserve">  </w:t>
      </w:r>
    </w:p>
    <w:p w:rsidR="002A1F8B" w:rsidRDefault="002A1F8B" w:rsidP="002A1F8B">
      <w:pPr>
        <w:spacing w:after="0"/>
        <w:ind w:firstLine="720"/>
        <w:jc w:val="both"/>
        <w:rPr>
          <w:rFonts w:ascii="(normal text)" w:hAnsi="(normal text)"/>
          <w:sz w:val="20"/>
        </w:rPr>
      </w:pPr>
      <w:r w:rsidRPr="00BF4DDB">
        <w:rPr>
          <w:rFonts w:asciiTheme="majorBidi" w:hAnsiTheme="majorBidi" w:cstheme="majorBidi"/>
          <w:sz w:val="24"/>
          <w:szCs w:val="24"/>
        </w:rPr>
        <w:t>30</w:t>
      </w:r>
      <w:r>
        <w:rPr>
          <w:rFonts w:ascii="(normal text)" w:hAnsi="(normal text)"/>
          <w:sz w:val="20"/>
        </w:rPr>
        <w:t xml:space="preserve">. </w:t>
      </w:r>
      <w:r w:rsidR="00E1561E">
        <w:rPr>
          <w:rFonts w:asciiTheme="majorBidi" w:hAnsiTheme="majorBidi" w:cstheme="majorBidi"/>
          <w:sz w:val="24"/>
          <w:szCs w:val="24"/>
        </w:rPr>
        <w:t>I</w:t>
      </w:r>
      <w:r w:rsidRPr="00BF4DDB">
        <w:rPr>
          <w:rFonts w:asciiTheme="majorBidi" w:hAnsiTheme="majorBidi" w:cstheme="majorBidi"/>
          <w:sz w:val="24"/>
          <w:szCs w:val="24"/>
        </w:rPr>
        <w:t>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w:t>
      </w:r>
      <w:r w:rsidRPr="00BF4DDB">
        <w:rPr>
          <w:rFonts w:ascii="(normal text)" w:hAnsi="(normal text)"/>
          <w:sz w:val="24"/>
          <w:szCs w:val="24"/>
        </w:rPr>
        <w:t xml:space="preserve">engetahui apa yang </w:t>
      </w:r>
      <w:r w:rsidR="00535548">
        <w:rPr>
          <w:rFonts w:ascii="(normal text)" w:hAnsi="(normal text)"/>
          <w:sz w:val="24"/>
          <w:szCs w:val="24"/>
        </w:rPr>
        <w:t>tidak kamu ketahui." (Al-Baqarah</w:t>
      </w:r>
      <w:r w:rsidRPr="00BF4DDB">
        <w:rPr>
          <w:rFonts w:ascii="(normal text)" w:hAnsi="(normal text)"/>
          <w:sz w:val="24"/>
          <w:szCs w:val="24"/>
        </w:rPr>
        <w:t>: 30)</w:t>
      </w:r>
    </w:p>
    <w:p w:rsidR="002A1F8B" w:rsidRDefault="002A1F8B" w:rsidP="002A1F8B">
      <w:pPr>
        <w:spacing w:after="0"/>
        <w:ind w:firstLine="720"/>
        <w:jc w:val="both"/>
        <w:rPr>
          <w:rFonts w:asciiTheme="majorBidi" w:hAnsiTheme="majorBidi" w:cstheme="majorBidi"/>
          <w:sz w:val="24"/>
          <w:szCs w:val="24"/>
        </w:rPr>
      </w:pPr>
    </w:p>
    <w:p w:rsidR="002A1F8B" w:rsidRPr="002A1F8B" w:rsidRDefault="002A1F8B" w:rsidP="002A1F8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Ayat ini menerangkan bahwa khalifah atau pemimpin adalah adalah pemegang mandat Allah SWT untuk mengemban amanah dimuka bumi ini.</w:t>
      </w:r>
      <w:r w:rsidR="00BF4DDB">
        <w:rPr>
          <w:rFonts w:asciiTheme="majorBidi" w:hAnsiTheme="majorBidi" w:cstheme="majorBidi"/>
          <w:sz w:val="24"/>
          <w:szCs w:val="24"/>
        </w:rPr>
        <w:t xml:space="preserve"> hal ini menunjukkan bahwa pemimpin memiliki tanggung jawab yang besar. Karena tugas kepemimpinan adalah tugas fi sabilillah dan kedudukannya pun sangat mulia.</w:t>
      </w:r>
    </w:p>
    <w:p w:rsidR="001E5FB5" w:rsidRDefault="001E5FB5" w:rsidP="00BF4DDB">
      <w:pPr>
        <w:pStyle w:val="ListParagraph"/>
        <w:spacing w:after="0" w:line="480" w:lineRule="auto"/>
        <w:ind w:left="0" w:firstLine="720"/>
        <w:jc w:val="both"/>
        <w:rPr>
          <w:rFonts w:asciiTheme="majorBidi" w:hAnsiTheme="majorBidi" w:cstheme="majorBidi"/>
          <w:color w:val="000000"/>
          <w:sz w:val="24"/>
          <w:szCs w:val="24"/>
        </w:rPr>
      </w:pPr>
      <w:r w:rsidRPr="00141FD9">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Pendekatan yang dapat digu</w:t>
      </w:r>
      <w:r>
        <w:rPr>
          <w:rFonts w:asciiTheme="majorBidi" w:hAnsiTheme="majorBidi" w:cstheme="majorBidi"/>
          <w:color w:val="000000"/>
          <w:sz w:val="24"/>
          <w:szCs w:val="24"/>
        </w:rPr>
        <w:t xml:space="preserve">nakan untuk memahami kesuksesan </w:t>
      </w:r>
      <w:r w:rsidRPr="00925CD7">
        <w:rPr>
          <w:rFonts w:asciiTheme="majorBidi" w:hAnsiTheme="majorBidi" w:cstheme="majorBidi"/>
          <w:color w:val="000000"/>
          <w:sz w:val="24"/>
          <w:szCs w:val="24"/>
        </w:rPr>
        <w:t>dari kepemimpinan, yakni dengan memusatkan pe</w:t>
      </w:r>
      <w:r>
        <w:rPr>
          <w:rFonts w:asciiTheme="majorBidi" w:hAnsiTheme="majorBidi" w:cstheme="majorBidi"/>
          <w:color w:val="000000"/>
          <w:sz w:val="24"/>
          <w:szCs w:val="24"/>
        </w:rPr>
        <w:t xml:space="preserve">rhatian pada apa yang dilakukan </w:t>
      </w:r>
      <w:r w:rsidRPr="00925CD7">
        <w:rPr>
          <w:rFonts w:asciiTheme="majorBidi" w:hAnsiTheme="majorBidi" w:cstheme="majorBidi"/>
          <w:color w:val="000000"/>
          <w:sz w:val="24"/>
          <w:szCs w:val="24"/>
        </w:rPr>
        <w:t>oleh pemimpin tersebut. Jadi yang dimaksud</w:t>
      </w:r>
      <w:r>
        <w:rPr>
          <w:rFonts w:asciiTheme="majorBidi" w:hAnsiTheme="majorBidi" w:cstheme="majorBidi"/>
          <w:color w:val="000000"/>
          <w:sz w:val="24"/>
          <w:szCs w:val="24"/>
        </w:rPr>
        <w:t xml:space="preserve">kan disini adalah gayanya. </w:t>
      </w:r>
      <w:r w:rsidR="00703C2B">
        <w:rPr>
          <w:rFonts w:asciiTheme="majorBidi" w:hAnsiTheme="majorBidi" w:cstheme="majorBidi"/>
          <w:color w:val="000000"/>
          <w:sz w:val="24"/>
          <w:szCs w:val="24"/>
        </w:rPr>
        <w:t>“</w:t>
      </w:r>
      <w:r>
        <w:rPr>
          <w:rFonts w:asciiTheme="majorBidi" w:hAnsiTheme="majorBidi" w:cstheme="majorBidi"/>
          <w:color w:val="000000"/>
          <w:sz w:val="24"/>
          <w:szCs w:val="24"/>
        </w:rPr>
        <w:t xml:space="preserve">Gaya </w:t>
      </w:r>
      <w:r w:rsidRPr="00925CD7">
        <w:rPr>
          <w:rFonts w:asciiTheme="majorBidi" w:hAnsiTheme="majorBidi" w:cstheme="majorBidi"/>
          <w:color w:val="000000"/>
          <w:sz w:val="24"/>
          <w:szCs w:val="24"/>
        </w:rPr>
        <w:t>kepemimpinan merupakan norma perilaku yan</w:t>
      </w:r>
      <w:r>
        <w:rPr>
          <w:rFonts w:asciiTheme="majorBidi" w:hAnsiTheme="majorBidi" w:cstheme="majorBidi"/>
          <w:color w:val="000000"/>
          <w:sz w:val="24"/>
          <w:szCs w:val="24"/>
        </w:rPr>
        <w:t xml:space="preserve">g digunakan oleh seseorang pada </w:t>
      </w:r>
      <w:r w:rsidRPr="00925CD7">
        <w:rPr>
          <w:rFonts w:asciiTheme="majorBidi" w:hAnsiTheme="majorBidi" w:cstheme="majorBidi"/>
          <w:color w:val="000000"/>
          <w:sz w:val="24"/>
          <w:szCs w:val="24"/>
        </w:rPr>
        <w:t xml:space="preserve">saat orang tersebut mencoba mempengaruhi perilaku orang lain seperti </w:t>
      </w:r>
      <w:r>
        <w:rPr>
          <w:rFonts w:asciiTheme="majorBidi" w:hAnsiTheme="majorBidi" w:cstheme="majorBidi"/>
          <w:color w:val="000000"/>
          <w:sz w:val="24"/>
          <w:szCs w:val="24"/>
        </w:rPr>
        <w:t xml:space="preserve">yang ia </w:t>
      </w:r>
      <w:r w:rsidRPr="00925CD7">
        <w:rPr>
          <w:rFonts w:asciiTheme="majorBidi" w:hAnsiTheme="majorBidi" w:cstheme="majorBidi"/>
          <w:color w:val="000000"/>
          <w:sz w:val="24"/>
          <w:szCs w:val="24"/>
        </w:rPr>
        <w:t>inginkan</w:t>
      </w:r>
      <w:r w:rsidR="00703C2B">
        <w:rPr>
          <w:rFonts w:asciiTheme="majorBidi" w:hAnsiTheme="majorBidi" w:cstheme="majorBidi"/>
          <w:color w:val="000000"/>
          <w:sz w:val="20"/>
          <w:szCs w:val="20"/>
        </w:rPr>
        <w:t>”</w:t>
      </w:r>
      <w:r w:rsidRPr="00703C2B">
        <w:rPr>
          <w:rStyle w:val="FootnoteReference"/>
          <w:rFonts w:asciiTheme="majorBidi" w:hAnsiTheme="majorBidi" w:cstheme="majorBidi"/>
          <w:color w:val="000000"/>
          <w:sz w:val="20"/>
          <w:szCs w:val="20"/>
        </w:rPr>
        <w:footnoteReference w:id="4"/>
      </w:r>
      <w:r w:rsidRPr="00703C2B">
        <w:rPr>
          <w:rFonts w:asciiTheme="majorBidi" w:hAnsiTheme="majorBidi" w:cstheme="majorBidi"/>
          <w:color w:val="000000"/>
          <w:sz w:val="20"/>
          <w:szCs w:val="20"/>
        </w:rPr>
        <w:t>.</w:t>
      </w:r>
      <w:r w:rsidRPr="00925CD7">
        <w:rPr>
          <w:rFonts w:asciiTheme="majorBidi" w:hAnsiTheme="majorBidi" w:cstheme="majorBidi"/>
          <w:color w:val="000000"/>
          <w:sz w:val="24"/>
          <w:szCs w:val="24"/>
        </w:rPr>
        <w:t xml:space="preserve"> Gaya kepemimpinan dalam org</w:t>
      </w:r>
      <w:r>
        <w:rPr>
          <w:rFonts w:asciiTheme="majorBidi" w:hAnsiTheme="majorBidi" w:cstheme="majorBidi"/>
          <w:color w:val="000000"/>
          <w:sz w:val="24"/>
          <w:szCs w:val="24"/>
        </w:rPr>
        <w:t xml:space="preserve">anisasi sangat diperlukan untuk </w:t>
      </w:r>
      <w:r w:rsidRPr="00925CD7">
        <w:rPr>
          <w:rFonts w:asciiTheme="majorBidi" w:hAnsiTheme="majorBidi" w:cstheme="majorBidi"/>
          <w:color w:val="000000"/>
          <w:sz w:val="24"/>
          <w:szCs w:val="24"/>
        </w:rPr>
        <w:t xml:space="preserve">mengembangkan </w:t>
      </w:r>
      <w:r w:rsidRPr="00925CD7">
        <w:rPr>
          <w:rFonts w:asciiTheme="majorBidi" w:hAnsiTheme="majorBidi" w:cstheme="majorBidi"/>
          <w:color w:val="000000"/>
          <w:sz w:val="24"/>
          <w:szCs w:val="24"/>
        </w:rPr>
        <w:lastRenderedPageBreak/>
        <w:t>lingkungan kerja yang kondus</w:t>
      </w:r>
      <w:r>
        <w:rPr>
          <w:rFonts w:asciiTheme="majorBidi" w:hAnsiTheme="majorBidi" w:cstheme="majorBidi"/>
          <w:color w:val="000000"/>
          <w:sz w:val="24"/>
          <w:szCs w:val="24"/>
        </w:rPr>
        <w:t xml:space="preserve">if dan membangun iklim motivasi </w:t>
      </w:r>
      <w:r w:rsidRPr="00925CD7">
        <w:rPr>
          <w:rFonts w:asciiTheme="majorBidi" w:hAnsiTheme="majorBidi" w:cstheme="majorBidi"/>
          <w:color w:val="000000"/>
          <w:sz w:val="24"/>
          <w:szCs w:val="24"/>
        </w:rPr>
        <w:t>bagi karyawan sehingga diharapkan akan menghasi</w:t>
      </w:r>
      <w:r>
        <w:rPr>
          <w:rFonts w:asciiTheme="majorBidi" w:hAnsiTheme="majorBidi" w:cstheme="majorBidi"/>
          <w:color w:val="000000"/>
          <w:sz w:val="24"/>
          <w:szCs w:val="24"/>
        </w:rPr>
        <w:t xml:space="preserve">lkan produktivitas yang tinggi. </w:t>
      </w:r>
    </w:p>
    <w:p w:rsidR="001E5FB5" w:rsidRDefault="001E5FB5" w:rsidP="001E5FB5">
      <w:pPr>
        <w:spacing w:after="0" w:line="480" w:lineRule="auto"/>
        <w:ind w:firstLine="77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Gaya kepemimpinan merupakan </w:t>
      </w:r>
      <w:r w:rsidRPr="00925CD7">
        <w:rPr>
          <w:rFonts w:asciiTheme="majorBidi" w:hAnsiTheme="majorBidi" w:cstheme="majorBidi"/>
          <w:color w:val="000000"/>
          <w:sz w:val="24"/>
          <w:szCs w:val="24"/>
        </w:rPr>
        <w:t>suatu c</w:t>
      </w:r>
      <w:r>
        <w:rPr>
          <w:rFonts w:asciiTheme="majorBidi" w:hAnsiTheme="majorBidi" w:cstheme="majorBidi"/>
          <w:color w:val="000000"/>
          <w:sz w:val="24"/>
          <w:szCs w:val="24"/>
        </w:rPr>
        <w:t xml:space="preserve">ara yang digunakan oleh seorang </w:t>
      </w:r>
      <w:r w:rsidRPr="00925CD7">
        <w:rPr>
          <w:rFonts w:asciiTheme="majorBidi" w:hAnsiTheme="majorBidi" w:cstheme="majorBidi"/>
          <w:color w:val="000000"/>
          <w:sz w:val="24"/>
          <w:szCs w:val="24"/>
        </w:rPr>
        <w:t>pemimpin dalam mempengaruhi perilaku orang la</w:t>
      </w:r>
      <w:r>
        <w:rPr>
          <w:rFonts w:asciiTheme="majorBidi" w:hAnsiTheme="majorBidi" w:cstheme="majorBidi"/>
          <w:color w:val="000000"/>
          <w:sz w:val="24"/>
          <w:szCs w:val="24"/>
        </w:rPr>
        <w:t>in</w:t>
      </w:r>
      <w:r w:rsidR="00E939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Dari gaya tersebut dapat diambil </w:t>
      </w:r>
      <w:r w:rsidRPr="00925CD7">
        <w:rPr>
          <w:rFonts w:asciiTheme="majorBidi" w:hAnsiTheme="majorBidi" w:cstheme="majorBidi"/>
          <w:color w:val="000000"/>
          <w:sz w:val="24"/>
          <w:szCs w:val="24"/>
        </w:rPr>
        <w:t xml:space="preserve">manfaatnya untuk dipergunakan sebagai </w:t>
      </w:r>
      <w:r>
        <w:rPr>
          <w:rFonts w:asciiTheme="majorBidi" w:hAnsiTheme="majorBidi" w:cstheme="majorBidi"/>
          <w:color w:val="000000"/>
          <w:sz w:val="24"/>
          <w:szCs w:val="24"/>
        </w:rPr>
        <w:t xml:space="preserve">pemimpin dalam memimpin bawahan </w:t>
      </w:r>
      <w:r w:rsidR="00E939EE">
        <w:rPr>
          <w:rFonts w:asciiTheme="majorBidi" w:hAnsiTheme="majorBidi" w:cstheme="majorBidi"/>
          <w:color w:val="000000"/>
          <w:sz w:val="24"/>
          <w:szCs w:val="24"/>
        </w:rPr>
        <w:t xml:space="preserve">atau para pengikutnya. </w:t>
      </w:r>
      <w:r w:rsidRPr="00925CD7">
        <w:rPr>
          <w:rFonts w:asciiTheme="majorBidi" w:hAnsiTheme="majorBidi" w:cstheme="majorBidi"/>
          <w:color w:val="000000"/>
          <w:sz w:val="24"/>
          <w:szCs w:val="24"/>
        </w:rPr>
        <w:t xml:space="preserve">Pemimpin tidak dapat </w:t>
      </w:r>
      <w:r>
        <w:rPr>
          <w:rFonts w:asciiTheme="majorBidi" w:hAnsiTheme="majorBidi" w:cstheme="majorBidi"/>
          <w:color w:val="000000"/>
          <w:sz w:val="24"/>
          <w:szCs w:val="24"/>
        </w:rPr>
        <w:t xml:space="preserve">menggunakan gaya </w:t>
      </w:r>
      <w:r w:rsidRPr="00925CD7">
        <w:rPr>
          <w:rFonts w:asciiTheme="majorBidi" w:hAnsiTheme="majorBidi" w:cstheme="majorBidi"/>
          <w:color w:val="000000"/>
          <w:sz w:val="24"/>
          <w:szCs w:val="24"/>
        </w:rPr>
        <w:t>kepemimpinan yang sama dalam m</w:t>
      </w:r>
      <w:r>
        <w:rPr>
          <w:rFonts w:asciiTheme="majorBidi" w:hAnsiTheme="majorBidi" w:cstheme="majorBidi"/>
          <w:color w:val="000000"/>
          <w:sz w:val="24"/>
          <w:szCs w:val="24"/>
        </w:rPr>
        <w:t xml:space="preserve">emimpin bawahannya, namun harus </w:t>
      </w:r>
      <w:r w:rsidRPr="00925CD7">
        <w:rPr>
          <w:rFonts w:asciiTheme="majorBidi" w:hAnsiTheme="majorBidi" w:cstheme="majorBidi"/>
          <w:color w:val="000000"/>
          <w:sz w:val="24"/>
          <w:szCs w:val="24"/>
        </w:rPr>
        <w:t>disesuaikan dengan karakter-karakter tingkat kemampuan</w:t>
      </w:r>
      <w:r>
        <w:rPr>
          <w:rFonts w:asciiTheme="majorBidi" w:hAnsiTheme="majorBidi" w:cstheme="majorBidi"/>
          <w:color w:val="000000"/>
          <w:sz w:val="24"/>
          <w:szCs w:val="24"/>
        </w:rPr>
        <w:t xml:space="preserve"> dalam tugas setiap </w:t>
      </w:r>
      <w:r w:rsidRPr="00925CD7">
        <w:rPr>
          <w:rFonts w:asciiTheme="majorBidi" w:hAnsiTheme="majorBidi" w:cstheme="majorBidi"/>
          <w:color w:val="000000"/>
          <w:sz w:val="24"/>
          <w:szCs w:val="24"/>
        </w:rPr>
        <w:t>bawahannya. Pemimpin yang efektif dalam</w:t>
      </w:r>
      <w:r>
        <w:rPr>
          <w:rFonts w:asciiTheme="majorBidi" w:hAnsiTheme="majorBidi" w:cstheme="majorBidi"/>
          <w:color w:val="000000"/>
          <w:sz w:val="24"/>
          <w:szCs w:val="24"/>
        </w:rPr>
        <w:t xml:space="preserve"> menerapkan gaya tertentu dalam </w:t>
      </w:r>
      <w:r w:rsidRPr="00925CD7">
        <w:rPr>
          <w:rFonts w:asciiTheme="majorBidi" w:hAnsiTheme="majorBidi" w:cstheme="majorBidi"/>
          <w:color w:val="000000"/>
          <w:sz w:val="24"/>
          <w:szCs w:val="24"/>
        </w:rPr>
        <w:t>kepemimpinannya terlebih dahulu ha</w:t>
      </w:r>
      <w:r>
        <w:rPr>
          <w:rFonts w:asciiTheme="majorBidi" w:hAnsiTheme="majorBidi" w:cstheme="majorBidi"/>
          <w:color w:val="000000"/>
          <w:sz w:val="24"/>
          <w:szCs w:val="24"/>
        </w:rPr>
        <w:t xml:space="preserve">rus memahami siapa bawahan yang </w:t>
      </w:r>
      <w:r w:rsidRPr="00925CD7">
        <w:rPr>
          <w:rFonts w:asciiTheme="majorBidi" w:hAnsiTheme="majorBidi" w:cstheme="majorBidi"/>
          <w:color w:val="000000"/>
          <w:sz w:val="24"/>
          <w:szCs w:val="24"/>
        </w:rPr>
        <w:t>dipimpinnya, mengerti kekuatan dan kel</w:t>
      </w:r>
      <w:r>
        <w:rPr>
          <w:rFonts w:asciiTheme="majorBidi" w:hAnsiTheme="majorBidi" w:cstheme="majorBidi"/>
          <w:color w:val="000000"/>
          <w:sz w:val="24"/>
          <w:szCs w:val="24"/>
        </w:rPr>
        <w:t xml:space="preserve">emahan bawahannya, dan mengerti </w:t>
      </w:r>
      <w:r w:rsidRPr="00925CD7">
        <w:rPr>
          <w:rFonts w:asciiTheme="majorBidi" w:hAnsiTheme="majorBidi" w:cstheme="majorBidi"/>
          <w:color w:val="000000"/>
          <w:sz w:val="24"/>
          <w:szCs w:val="24"/>
        </w:rPr>
        <w:t>bagaimana caranya memanfaatkan kek</w:t>
      </w:r>
      <w:r>
        <w:rPr>
          <w:rFonts w:asciiTheme="majorBidi" w:hAnsiTheme="majorBidi" w:cstheme="majorBidi"/>
          <w:color w:val="000000"/>
          <w:sz w:val="24"/>
          <w:szCs w:val="24"/>
        </w:rPr>
        <w:t xml:space="preserve">uatan bawahan untuk mengimbangi </w:t>
      </w:r>
      <w:r w:rsidRPr="00925CD7">
        <w:rPr>
          <w:rFonts w:asciiTheme="majorBidi" w:hAnsiTheme="majorBidi" w:cstheme="majorBidi"/>
          <w:color w:val="000000"/>
          <w:sz w:val="24"/>
          <w:szCs w:val="24"/>
        </w:rPr>
        <w:t>kelemahan</w:t>
      </w:r>
      <w:r>
        <w:rPr>
          <w:rFonts w:asciiTheme="majorBidi" w:hAnsiTheme="majorBidi" w:cstheme="majorBidi"/>
          <w:color w:val="000000"/>
          <w:sz w:val="24"/>
          <w:szCs w:val="24"/>
        </w:rPr>
        <w:t xml:space="preserve"> yang mereka miliki. Gaya  adalah </w:t>
      </w:r>
      <w:r w:rsidR="00703C2B">
        <w:rPr>
          <w:rFonts w:asciiTheme="majorBidi" w:hAnsiTheme="majorBidi" w:cstheme="majorBidi"/>
          <w:color w:val="000000"/>
          <w:sz w:val="24"/>
          <w:szCs w:val="24"/>
        </w:rPr>
        <w:t>“</w:t>
      </w:r>
      <w:r>
        <w:rPr>
          <w:rFonts w:asciiTheme="majorBidi" w:hAnsiTheme="majorBidi" w:cstheme="majorBidi"/>
          <w:color w:val="000000"/>
          <w:sz w:val="24"/>
          <w:szCs w:val="24"/>
        </w:rPr>
        <w:t xml:space="preserve">cara yang dipergunakan </w:t>
      </w:r>
      <w:r w:rsidRPr="00925CD7">
        <w:rPr>
          <w:rFonts w:asciiTheme="majorBidi" w:hAnsiTheme="majorBidi" w:cstheme="majorBidi"/>
          <w:color w:val="000000"/>
          <w:sz w:val="24"/>
          <w:szCs w:val="24"/>
        </w:rPr>
        <w:t>pimpinan dalam mempengaruhi para pengikutnya</w:t>
      </w:r>
      <w:r w:rsidR="00703C2B">
        <w:rPr>
          <w:rFonts w:asciiTheme="majorBidi" w:hAnsiTheme="majorBidi" w:cstheme="majorBidi"/>
          <w:color w:val="000000"/>
          <w:sz w:val="20"/>
          <w:szCs w:val="20"/>
        </w:rPr>
        <w:t>”</w:t>
      </w:r>
      <w:r w:rsidRPr="00703C2B">
        <w:rPr>
          <w:rStyle w:val="FootnoteReference"/>
          <w:rFonts w:asciiTheme="majorBidi" w:hAnsiTheme="majorBidi" w:cstheme="majorBidi"/>
          <w:color w:val="000000"/>
          <w:sz w:val="20"/>
          <w:szCs w:val="20"/>
        </w:rPr>
        <w:footnoteReference w:id="5"/>
      </w:r>
      <w:r w:rsidR="00703C2B">
        <w:rPr>
          <w:rFonts w:asciiTheme="majorBidi" w:hAnsiTheme="majorBidi" w:cstheme="majorBidi"/>
          <w:color w:val="000000"/>
          <w:sz w:val="20"/>
          <w:szCs w:val="20"/>
        </w:rPr>
        <w:t>.</w:t>
      </w:r>
      <w:r>
        <w:rPr>
          <w:rFonts w:asciiTheme="majorBidi" w:hAnsiTheme="majorBidi" w:cstheme="majorBidi"/>
          <w:color w:val="000000"/>
          <w:sz w:val="24"/>
          <w:szCs w:val="24"/>
        </w:rPr>
        <w:t xml:space="preserve"> </w:t>
      </w:r>
    </w:p>
    <w:p w:rsidR="001E5FB5" w:rsidRDefault="001E5FB5" w:rsidP="001E5FB5">
      <w:pPr>
        <w:spacing w:after="0" w:line="480" w:lineRule="auto"/>
        <w:ind w:firstLine="77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Berdasarkan </w:t>
      </w:r>
      <w:r w:rsidRPr="00E543C5">
        <w:rPr>
          <w:rFonts w:asciiTheme="majorBidi" w:hAnsiTheme="majorBidi" w:cstheme="majorBidi"/>
          <w:color w:val="000000"/>
          <w:sz w:val="24"/>
          <w:szCs w:val="24"/>
        </w:rPr>
        <w:t xml:space="preserve"> teori jalur tujuan (</w:t>
      </w:r>
      <w:r w:rsidRPr="005F5E8F">
        <w:rPr>
          <w:rFonts w:asciiTheme="majorBidi" w:hAnsiTheme="majorBidi" w:cstheme="majorBidi"/>
          <w:i/>
          <w:iCs/>
          <w:color w:val="000000"/>
          <w:sz w:val="24"/>
          <w:szCs w:val="24"/>
        </w:rPr>
        <w:t>Path Goal Theory</w:t>
      </w:r>
      <w:r w:rsidRPr="00E543C5">
        <w:rPr>
          <w:rFonts w:asciiTheme="majorBidi" w:hAnsiTheme="majorBidi" w:cstheme="majorBidi"/>
          <w:color w:val="000000"/>
          <w:sz w:val="24"/>
          <w:szCs w:val="24"/>
        </w:rPr>
        <w:t>) yang dikemba</w:t>
      </w:r>
      <w:r>
        <w:rPr>
          <w:rFonts w:asciiTheme="majorBidi" w:hAnsiTheme="majorBidi" w:cstheme="majorBidi"/>
          <w:color w:val="000000"/>
          <w:sz w:val="24"/>
          <w:szCs w:val="24"/>
        </w:rPr>
        <w:t xml:space="preserve">ngkan oleh Robert House  menyatakan bahwa </w:t>
      </w:r>
      <w:r w:rsidRPr="00E543C5">
        <w:rPr>
          <w:rFonts w:asciiTheme="majorBidi" w:hAnsiTheme="majorBidi" w:cstheme="majorBidi"/>
          <w:color w:val="000000"/>
          <w:sz w:val="24"/>
          <w:szCs w:val="24"/>
        </w:rPr>
        <w:t>pemimpin mendorong kinerja yang lebi</w:t>
      </w:r>
      <w:r>
        <w:rPr>
          <w:rFonts w:asciiTheme="majorBidi" w:hAnsiTheme="majorBidi" w:cstheme="majorBidi"/>
          <w:color w:val="000000"/>
          <w:sz w:val="24"/>
          <w:szCs w:val="24"/>
        </w:rPr>
        <w:t xml:space="preserve">h tinggi dengan cara memberikan </w:t>
      </w:r>
      <w:r w:rsidRPr="00E543C5">
        <w:rPr>
          <w:rFonts w:asciiTheme="majorBidi" w:hAnsiTheme="majorBidi" w:cstheme="majorBidi"/>
          <w:color w:val="000000"/>
          <w:sz w:val="24"/>
          <w:szCs w:val="24"/>
        </w:rPr>
        <w:t>kegiatan-kegiatan yang mempengaruhi bawahannya agar per</w:t>
      </w:r>
      <w:r>
        <w:rPr>
          <w:rFonts w:asciiTheme="majorBidi" w:hAnsiTheme="majorBidi" w:cstheme="majorBidi"/>
          <w:color w:val="000000"/>
          <w:sz w:val="24"/>
          <w:szCs w:val="24"/>
        </w:rPr>
        <w:t xml:space="preserve">caya bahwa hasil </w:t>
      </w:r>
      <w:r w:rsidRPr="00E543C5">
        <w:rPr>
          <w:rFonts w:asciiTheme="majorBidi" w:hAnsiTheme="majorBidi" w:cstheme="majorBidi"/>
          <w:color w:val="000000"/>
          <w:sz w:val="24"/>
          <w:szCs w:val="24"/>
        </w:rPr>
        <w:t>yang berharga bisa dicapai dengan usaha</w:t>
      </w:r>
      <w:r>
        <w:rPr>
          <w:rFonts w:asciiTheme="majorBidi" w:hAnsiTheme="majorBidi" w:cstheme="majorBidi"/>
          <w:color w:val="000000"/>
          <w:sz w:val="24"/>
          <w:szCs w:val="24"/>
        </w:rPr>
        <w:t xml:space="preserve"> yang serius. Kepemimpinan yang </w:t>
      </w:r>
      <w:r w:rsidRPr="00E543C5">
        <w:rPr>
          <w:rFonts w:asciiTheme="majorBidi" w:hAnsiTheme="majorBidi" w:cstheme="majorBidi"/>
          <w:color w:val="000000"/>
          <w:sz w:val="24"/>
          <w:szCs w:val="24"/>
        </w:rPr>
        <w:t>berlaku secara universal</w:t>
      </w:r>
      <w:r>
        <w:rPr>
          <w:rFonts w:asciiTheme="majorBidi" w:hAnsiTheme="majorBidi" w:cstheme="majorBidi"/>
          <w:color w:val="000000"/>
          <w:sz w:val="24"/>
          <w:szCs w:val="24"/>
        </w:rPr>
        <w:t xml:space="preserve"> dapat</w:t>
      </w:r>
      <w:r w:rsidRPr="00E543C5">
        <w:rPr>
          <w:rFonts w:asciiTheme="majorBidi" w:hAnsiTheme="majorBidi" w:cstheme="majorBidi"/>
          <w:color w:val="000000"/>
          <w:sz w:val="24"/>
          <w:szCs w:val="24"/>
        </w:rPr>
        <w:t xml:space="preserve"> menghasilkan tingk</w:t>
      </w:r>
      <w:r>
        <w:rPr>
          <w:rFonts w:asciiTheme="majorBidi" w:hAnsiTheme="majorBidi" w:cstheme="majorBidi"/>
          <w:color w:val="000000"/>
          <w:sz w:val="24"/>
          <w:szCs w:val="24"/>
        </w:rPr>
        <w:t>at kinerja dan kepuasan bawahan yang tinggi. Teori diatas</w:t>
      </w:r>
      <w:r w:rsidRPr="00E543C5">
        <w:rPr>
          <w:rFonts w:asciiTheme="majorBidi" w:hAnsiTheme="majorBidi" w:cstheme="majorBidi"/>
          <w:color w:val="000000"/>
          <w:sz w:val="24"/>
          <w:szCs w:val="24"/>
        </w:rPr>
        <w:t xml:space="preserve"> juga menggambarkan bagaimana </w:t>
      </w:r>
      <w:r w:rsidRPr="00E543C5">
        <w:rPr>
          <w:rFonts w:asciiTheme="majorBidi" w:hAnsiTheme="majorBidi" w:cstheme="majorBidi"/>
          <w:color w:val="000000"/>
          <w:sz w:val="24"/>
          <w:szCs w:val="24"/>
        </w:rPr>
        <w:lastRenderedPageBreak/>
        <w:t>persepsi harapan</w:t>
      </w:r>
      <w:r>
        <w:rPr>
          <w:rFonts w:asciiTheme="majorBidi" w:hAnsiTheme="majorBidi" w:cstheme="majorBidi"/>
          <w:color w:val="000000"/>
          <w:sz w:val="24"/>
          <w:szCs w:val="24"/>
        </w:rPr>
        <w:t xml:space="preserve"> yang</w:t>
      </w:r>
      <w:r w:rsidRPr="00E543C5">
        <w:rPr>
          <w:rFonts w:asciiTheme="majorBidi" w:hAnsiTheme="majorBidi" w:cstheme="majorBidi"/>
          <w:color w:val="000000"/>
          <w:sz w:val="24"/>
          <w:szCs w:val="24"/>
        </w:rPr>
        <w:t xml:space="preserve"> dipengaruhi oleh hubungan kontijensi diantara empat gaya kepemimpinan dan berbagai sikap dan perilaku karyawan. Perilaku pemimpin member</w:t>
      </w:r>
      <w:r>
        <w:rPr>
          <w:rFonts w:asciiTheme="majorBidi" w:hAnsiTheme="majorBidi" w:cstheme="majorBidi"/>
          <w:color w:val="000000"/>
          <w:sz w:val="24"/>
          <w:szCs w:val="24"/>
        </w:rPr>
        <w:t xml:space="preserve">ikan motivasi sampai tingkat </w:t>
      </w:r>
      <w:r w:rsidRPr="00E543C5">
        <w:rPr>
          <w:rFonts w:asciiTheme="majorBidi" w:hAnsiTheme="majorBidi" w:cstheme="majorBidi"/>
          <w:color w:val="000000"/>
          <w:sz w:val="24"/>
          <w:szCs w:val="24"/>
        </w:rPr>
        <w:t xml:space="preserve"> mengurangi halangan jalan yang me</w:t>
      </w:r>
      <w:r>
        <w:rPr>
          <w:rFonts w:asciiTheme="majorBidi" w:hAnsiTheme="majorBidi" w:cstheme="majorBidi"/>
          <w:color w:val="000000"/>
          <w:sz w:val="24"/>
          <w:szCs w:val="24"/>
        </w:rPr>
        <w:t xml:space="preserve">ngganggu pencapaian tujuan, </w:t>
      </w:r>
      <w:r w:rsidRPr="00E543C5">
        <w:rPr>
          <w:rFonts w:asciiTheme="majorBidi" w:hAnsiTheme="majorBidi" w:cstheme="majorBidi"/>
          <w:color w:val="000000"/>
          <w:sz w:val="24"/>
          <w:szCs w:val="24"/>
        </w:rPr>
        <w:t>memberikan panduan dan dukungan yang dibutu</w:t>
      </w:r>
      <w:r>
        <w:rPr>
          <w:rFonts w:asciiTheme="majorBidi" w:hAnsiTheme="majorBidi" w:cstheme="majorBidi"/>
          <w:color w:val="000000"/>
          <w:sz w:val="24"/>
          <w:szCs w:val="24"/>
        </w:rPr>
        <w:t>hkan oleh para karyawan, dan</w:t>
      </w:r>
      <w:r w:rsidRPr="00E543C5">
        <w:rPr>
          <w:rFonts w:asciiTheme="majorBidi" w:hAnsiTheme="majorBidi" w:cstheme="majorBidi"/>
          <w:color w:val="000000"/>
          <w:sz w:val="24"/>
          <w:szCs w:val="24"/>
        </w:rPr>
        <w:t xml:space="preserve"> mengaitkan penghargaan yang berarti terhadap pencapaian tujuan</w:t>
      </w:r>
      <w:r w:rsidRPr="00703C2B">
        <w:rPr>
          <w:rStyle w:val="FootnoteReference"/>
          <w:rFonts w:asciiTheme="majorBidi" w:hAnsiTheme="majorBidi" w:cstheme="majorBidi"/>
          <w:color w:val="000000"/>
          <w:sz w:val="20"/>
          <w:szCs w:val="20"/>
        </w:rPr>
        <w:footnoteReference w:id="6"/>
      </w:r>
      <w:r w:rsidRPr="00703C2B">
        <w:rPr>
          <w:rFonts w:asciiTheme="majorBidi" w:hAnsiTheme="majorBidi" w:cstheme="majorBidi"/>
          <w:color w:val="000000"/>
          <w:sz w:val="20"/>
          <w:szCs w:val="20"/>
        </w:rPr>
        <w:t>.</w:t>
      </w:r>
      <w:r w:rsidRPr="00E543C5">
        <w:rPr>
          <w:rFonts w:asciiTheme="majorBidi" w:hAnsiTheme="majorBidi" w:cstheme="majorBidi"/>
          <w:color w:val="000000"/>
          <w:sz w:val="24"/>
          <w:szCs w:val="24"/>
        </w:rPr>
        <w:t xml:space="preserve"> Selain itu </w:t>
      </w:r>
      <w:r w:rsidR="00703C2B">
        <w:rPr>
          <w:rFonts w:asciiTheme="majorBidi" w:hAnsiTheme="majorBidi" w:cstheme="majorBidi"/>
          <w:color w:val="000000"/>
          <w:sz w:val="24"/>
          <w:szCs w:val="24"/>
        </w:rPr>
        <w:t xml:space="preserve"> Robert </w:t>
      </w:r>
      <w:r w:rsidRPr="00E543C5">
        <w:rPr>
          <w:rFonts w:asciiTheme="majorBidi" w:hAnsiTheme="majorBidi" w:cstheme="majorBidi"/>
          <w:color w:val="000000"/>
          <w:sz w:val="24"/>
          <w:szCs w:val="24"/>
        </w:rPr>
        <w:t>House percaya bahwa pemimpin dapat menunjukkan lebih dari satu gaya kepemimpinan, dan mengidentifikasikan lima gaya kepemimpinan</w:t>
      </w:r>
      <w:r w:rsidRPr="00703C2B">
        <w:rPr>
          <w:rStyle w:val="FootnoteReference"/>
          <w:rFonts w:asciiTheme="majorBidi" w:hAnsiTheme="majorBidi" w:cstheme="majorBidi"/>
          <w:color w:val="000000"/>
          <w:sz w:val="20"/>
          <w:szCs w:val="20"/>
        </w:rPr>
        <w:footnoteReference w:id="7"/>
      </w:r>
      <w:r w:rsidRPr="00703C2B">
        <w:rPr>
          <w:rFonts w:asciiTheme="majorBidi" w:hAnsiTheme="majorBidi" w:cstheme="majorBidi"/>
          <w:color w:val="000000"/>
          <w:sz w:val="20"/>
          <w:szCs w:val="20"/>
        </w:rPr>
        <w:t>,</w:t>
      </w:r>
      <w:r w:rsidRPr="00E543C5">
        <w:rPr>
          <w:rFonts w:asciiTheme="majorBidi" w:hAnsiTheme="majorBidi" w:cstheme="majorBidi"/>
          <w:color w:val="000000"/>
          <w:sz w:val="24"/>
          <w:szCs w:val="24"/>
        </w:rPr>
        <w:t xml:space="preserve"> yaitu:</w:t>
      </w:r>
    </w:p>
    <w:p w:rsidR="001E5FB5" w:rsidRPr="005D4325" w:rsidRDefault="001E5FB5" w:rsidP="001E5FB5">
      <w:pPr>
        <w:pStyle w:val="ListParagraph"/>
        <w:numPr>
          <w:ilvl w:val="0"/>
          <w:numId w:val="2"/>
        </w:numPr>
        <w:spacing w:after="0" w:line="480" w:lineRule="auto"/>
        <w:jc w:val="both"/>
        <w:rPr>
          <w:rFonts w:asciiTheme="majorBidi" w:hAnsiTheme="majorBidi" w:cstheme="majorBidi"/>
          <w:color w:val="000000"/>
          <w:sz w:val="24"/>
          <w:szCs w:val="24"/>
        </w:rPr>
      </w:pPr>
      <w:r w:rsidRPr="005D4325">
        <w:rPr>
          <w:rFonts w:asciiTheme="majorBidi" w:hAnsiTheme="majorBidi" w:cstheme="majorBidi"/>
          <w:b/>
          <w:bCs/>
          <w:color w:val="000000"/>
          <w:sz w:val="24"/>
          <w:szCs w:val="24"/>
        </w:rPr>
        <w:t>Gaya Direktif</w:t>
      </w:r>
    </w:p>
    <w:p w:rsidR="001E5FB5" w:rsidRDefault="001E5FB5" w:rsidP="001E5FB5">
      <w:pPr>
        <w:spacing w:after="0" w:line="480" w:lineRule="auto"/>
        <w:ind w:firstLine="709"/>
        <w:jc w:val="both"/>
        <w:rPr>
          <w:rFonts w:asciiTheme="majorBidi" w:hAnsiTheme="majorBidi" w:cstheme="majorBidi"/>
          <w:color w:val="000000"/>
          <w:sz w:val="24"/>
          <w:szCs w:val="24"/>
        </w:rPr>
      </w:pPr>
      <w:r w:rsidRPr="00925CD7">
        <w:rPr>
          <w:rFonts w:asciiTheme="majorBidi" w:hAnsiTheme="majorBidi" w:cstheme="majorBidi"/>
          <w:color w:val="000000"/>
          <w:sz w:val="24"/>
          <w:szCs w:val="24"/>
        </w:rPr>
        <w:t xml:space="preserve"> Pemimpin</w:t>
      </w:r>
      <w:r>
        <w:rPr>
          <w:rFonts w:asciiTheme="majorBidi" w:hAnsiTheme="majorBidi" w:cstheme="majorBidi"/>
          <w:color w:val="000000"/>
          <w:sz w:val="24"/>
          <w:szCs w:val="24"/>
        </w:rPr>
        <w:t xml:space="preserve"> akan</w:t>
      </w:r>
      <w:r w:rsidRPr="00925CD7">
        <w:rPr>
          <w:rFonts w:asciiTheme="majorBidi" w:hAnsiTheme="majorBidi" w:cstheme="majorBidi"/>
          <w:color w:val="000000"/>
          <w:sz w:val="24"/>
          <w:szCs w:val="24"/>
        </w:rPr>
        <w:t xml:space="preserve"> memberitahukan kep</w:t>
      </w:r>
      <w:r>
        <w:rPr>
          <w:rFonts w:asciiTheme="majorBidi" w:hAnsiTheme="majorBidi" w:cstheme="majorBidi"/>
          <w:color w:val="000000"/>
          <w:sz w:val="24"/>
          <w:szCs w:val="24"/>
        </w:rPr>
        <w:t xml:space="preserve">ada bawahan apa yang diharapkan </w:t>
      </w:r>
      <w:r w:rsidRPr="00925CD7">
        <w:rPr>
          <w:rFonts w:asciiTheme="majorBidi" w:hAnsiTheme="majorBidi" w:cstheme="majorBidi"/>
          <w:color w:val="000000"/>
          <w:sz w:val="24"/>
          <w:szCs w:val="24"/>
        </w:rPr>
        <w:t>dari mereka, memberitahukan jadwal kerja yang</w:t>
      </w:r>
      <w:r>
        <w:rPr>
          <w:rFonts w:asciiTheme="majorBidi" w:hAnsiTheme="majorBidi" w:cstheme="majorBidi"/>
          <w:color w:val="000000"/>
          <w:sz w:val="24"/>
          <w:szCs w:val="24"/>
        </w:rPr>
        <w:t xml:space="preserve"> harus diselesaikan dan standar </w:t>
      </w:r>
      <w:r w:rsidRPr="00925CD7">
        <w:rPr>
          <w:rFonts w:asciiTheme="majorBidi" w:hAnsiTheme="majorBidi" w:cstheme="majorBidi"/>
          <w:color w:val="000000"/>
          <w:sz w:val="24"/>
          <w:szCs w:val="24"/>
        </w:rPr>
        <w:t>kerja, serta memberikan bimbingan se</w:t>
      </w:r>
      <w:r>
        <w:rPr>
          <w:rFonts w:asciiTheme="majorBidi" w:hAnsiTheme="majorBidi" w:cstheme="majorBidi"/>
          <w:color w:val="000000"/>
          <w:sz w:val="24"/>
          <w:szCs w:val="24"/>
        </w:rPr>
        <w:t xml:space="preserve">cara spesifik tentang cara-cara </w:t>
      </w:r>
      <w:r w:rsidRPr="00925CD7">
        <w:rPr>
          <w:rFonts w:asciiTheme="majorBidi" w:hAnsiTheme="majorBidi" w:cstheme="majorBidi"/>
          <w:color w:val="000000"/>
          <w:sz w:val="24"/>
          <w:szCs w:val="24"/>
        </w:rPr>
        <w:t>menyelesaikan tugas tersebut, termasuk di dalamnya aspek perencanaan,</w:t>
      </w:r>
      <w:r>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organisasi, koordinasi dan</w:t>
      </w:r>
      <w:r>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pengawasan</w:t>
      </w:r>
      <w:r>
        <w:rPr>
          <w:rFonts w:asciiTheme="majorBidi" w:hAnsiTheme="majorBidi" w:cstheme="majorBidi"/>
          <w:color w:val="000000"/>
          <w:sz w:val="24"/>
          <w:szCs w:val="24"/>
        </w:rPr>
        <w:t xml:space="preserve">. Karakteristik pribadi bawahan </w:t>
      </w:r>
      <w:r w:rsidRPr="00925CD7">
        <w:rPr>
          <w:rFonts w:asciiTheme="majorBidi" w:hAnsiTheme="majorBidi" w:cstheme="majorBidi"/>
          <w:color w:val="000000"/>
          <w:sz w:val="24"/>
          <w:szCs w:val="24"/>
        </w:rPr>
        <w:t>mempengaruhi gaya kepemimpinan ya</w:t>
      </w:r>
      <w:r>
        <w:rPr>
          <w:rFonts w:asciiTheme="majorBidi" w:hAnsiTheme="majorBidi" w:cstheme="majorBidi"/>
          <w:color w:val="000000"/>
          <w:sz w:val="24"/>
          <w:szCs w:val="24"/>
        </w:rPr>
        <w:t xml:space="preserve">ng efektif. Jika bawahan merasa </w:t>
      </w:r>
      <w:r w:rsidRPr="00925CD7">
        <w:rPr>
          <w:rFonts w:asciiTheme="majorBidi" w:hAnsiTheme="majorBidi" w:cstheme="majorBidi"/>
          <w:color w:val="000000"/>
          <w:sz w:val="24"/>
          <w:szCs w:val="24"/>
        </w:rPr>
        <w:t>mempunyai kemampuan yang tidak baik,</w:t>
      </w:r>
      <w:r>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kepemimpinan instrume</w:t>
      </w:r>
      <w:r>
        <w:rPr>
          <w:rFonts w:asciiTheme="majorBidi" w:hAnsiTheme="majorBidi" w:cstheme="majorBidi"/>
          <w:color w:val="000000"/>
          <w:sz w:val="24"/>
          <w:szCs w:val="24"/>
        </w:rPr>
        <w:t xml:space="preserve">ntal (direktif) </w:t>
      </w:r>
      <w:r w:rsidRPr="00925CD7">
        <w:rPr>
          <w:rFonts w:asciiTheme="majorBidi" w:hAnsiTheme="majorBidi" w:cstheme="majorBidi"/>
          <w:color w:val="000000"/>
          <w:sz w:val="24"/>
          <w:szCs w:val="24"/>
        </w:rPr>
        <w:t xml:space="preserve">akan </w:t>
      </w:r>
      <w:r>
        <w:rPr>
          <w:rFonts w:asciiTheme="majorBidi" w:hAnsiTheme="majorBidi" w:cstheme="majorBidi"/>
          <w:color w:val="000000"/>
          <w:sz w:val="24"/>
          <w:szCs w:val="24"/>
        </w:rPr>
        <w:t>lebih sesuai dan</w:t>
      </w:r>
      <w:r w:rsidRPr="00925CD7">
        <w:rPr>
          <w:rFonts w:asciiTheme="majorBidi" w:hAnsiTheme="majorBidi" w:cstheme="majorBidi"/>
          <w:color w:val="000000"/>
          <w:sz w:val="24"/>
          <w:szCs w:val="24"/>
        </w:rPr>
        <w:t xml:space="preserve"> Sebaliknya apabila baw</w:t>
      </w:r>
      <w:r>
        <w:rPr>
          <w:rFonts w:asciiTheme="majorBidi" w:hAnsiTheme="majorBidi" w:cstheme="majorBidi"/>
          <w:color w:val="000000"/>
          <w:sz w:val="24"/>
          <w:szCs w:val="24"/>
        </w:rPr>
        <w:t xml:space="preserve">ahan merasa mempunyai kemampuan </w:t>
      </w:r>
      <w:r w:rsidRPr="00925CD7">
        <w:rPr>
          <w:rFonts w:asciiTheme="majorBidi" w:hAnsiTheme="majorBidi" w:cstheme="majorBidi"/>
          <w:color w:val="000000"/>
          <w:sz w:val="24"/>
          <w:szCs w:val="24"/>
        </w:rPr>
        <w:t>yang baik, gaya direktif akan dirasakan berlebihan, bawahan akan cenderung</w:t>
      </w:r>
      <w:r>
        <w:rPr>
          <w:rFonts w:asciiTheme="majorBidi" w:hAnsiTheme="majorBidi" w:cstheme="majorBidi"/>
          <w:color w:val="000000"/>
          <w:sz w:val="24"/>
          <w:szCs w:val="24"/>
        </w:rPr>
        <w:t xml:space="preserve"> memusuhi.</w:t>
      </w:r>
    </w:p>
    <w:p w:rsidR="001E5FB5" w:rsidRDefault="001E5FB5" w:rsidP="001E5FB5">
      <w:pPr>
        <w:tabs>
          <w:tab w:val="left" w:pos="1440"/>
        </w:tabs>
        <w:spacing w:after="0" w:line="480" w:lineRule="auto"/>
        <w:ind w:firstLine="709"/>
        <w:jc w:val="both"/>
        <w:rPr>
          <w:rFonts w:asciiTheme="majorBidi" w:hAnsiTheme="majorBidi" w:cstheme="majorBidi"/>
          <w:color w:val="000000"/>
          <w:sz w:val="24"/>
          <w:szCs w:val="24"/>
        </w:rPr>
      </w:pPr>
      <w:r w:rsidRPr="00925CD7">
        <w:rPr>
          <w:rFonts w:asciiTheme="majorBidi" w:hAnsiTheme="majorBidi" w:cstheme="majorBidi"/>
          <w:color w:val="000000"/>
          <w:sz w:val="24"/>
          <w:szCs w:val="24"/>
        </w:rPr>
        <w:t>House dan M</w:t>
      </w:r>
      <w:r>
        <w:rPr>
          <w:rFonts w:asciiTheme="majorBidi" w:hAnsiTheme="majorBidi" w:cstheme="majorBidi"/>
          <w:color w:val="000000"/>
          <w:sz w:val="24"/>
          <w:szCs w:val="24"/>
        </w:rPr>
        <w:t xml:space="preserve">itchell menyatakan bahwa kepemimpinan direktif </w:t>
      </w:r>
      <w:r w:rsidRPr="00925CD7">
        <w:rPr>
          <w:rFonts w:asciiTheme="majorBidi" w:hAnsiTheme="majorBidi" w:cstheme="majorBidi"/>
          <w:color w:val="000000"/>
          <w:sz w:val="24"/>
          <w:szCs w:val="24"/>
        </w:rPr>
        <w:t xml:space="preserve"> memberitahukan kepada para b</w:t>
      </w:r>
      <w:r>
        <w:rPr>
          <w:rFonts w:asciiTheme="majorBidi" w:hAnsiTheme="majorBidi" w:cstheme="majorBidi"/>
          <w:color w:val="000000"/>
          <w:sz w:val="24"/>
          <w:szCs w:val="24"/>
        </w:rPr>
        <w:t xml:space="preserve">awahan apa yang diharapkan dari </w:t>
      </w:r>
      <w:r w:rsidRPr="00925CD7">
        <w:rPr>
          <w:rFonts w:asciiTheme="majorBidi" w:hAnsiTheme="majorBidi" w:cstheme="majorBidi"/>
          <w:color w:val="000000"/>
          <w:sz w:val="24"/>
          <w:szCs w:val="24"/>
        </w:rPr>
        <w:t xml:space="preserve">mereka, memberi </w:t>
      </w:r>
      <w:r w:rsidRPr="00925CD7">
        <w:rPr>
          <w:rFonts w:asciiTheme="majorBidi" w:hAnsiTheme="majorBidi" w:cstheme="majorBidi"/>
          <w:color w:val="000000"/>
          <w:sz w:val="24"/>
          <w:szCs w:val="24"/>
        </w:rPr>
        <w:lastRenderedPageBreak/>
        <w:t>pedoman yang spesifik, memin</w:t>
      </w:r>
      <w:r>
        <w:rPr>
          <w:rFonts w:asciiTheme="majorBidi" w:hAnsiTheme="majorBidi" w:cstheme="majorBidi"/>
          <w:color w:val="000000"/>
          <w:sz w:val="24"/>
          <w:szCs w:val="24"/>
        </w:rPr>
        <w:t xml:space="preserve">ta para bawahan untuk mengikuti </w:t>
      </w:r>
      <w:r w:rsidRPr="00925CD7">
        <w:rPr>
          <w:rFonts w:asciiTheme="majorBidi" w:hAnsiTheme="majorBidi" w:cstheme="majorBidi"/>
          <w:color w:val="000000"/>
          <w:sz w:val="24"/>
          <w:szCs w:val="24"/>
        </w:rPr>
        <w:t>p</w:t>
      </w:r>
      <w:r>
        <w:rPr>
          <w:rFonts w:asciiTheme="majorBidi" w:hAnsiTheme="majorBidi" w:cstheme="majorBidi"/>
          <w:color w:val="000000"/>
          <w:sz w:val="24"/>
          <w:szCs w:val="24"/>
        </w:rPr>
        <w:t xml:space="preserve">eraturan-peraturan dan prosedur </w:t>
      </w:r>
      <w:r w:rsidRPr="00925CD7">
        <w:rPr>
          <w:rFonts w:asciiTheme="majorBidi" w:hAnsiTheme="majorBidi" w:cstheme="majorBidi"/>
          <w:color w:val="000000"/>
          <w:sz w:val="24"/>
          <w:szCs w:val="24"/>
        </w:rPr>
        <w:t>prosedur, men</w:t>
      </w:r>
      <w:r>
        <w:rPr>
          <w:rFonts w:asciiTheme="majorBidi" w:hAnsiTheme="majorBidi" w:cstheme="majorBidi"/>
          <w:color w:val="000000"/>
          <w:sz w:val="24"/>
          <w:szCs w:val="24"/>
        </w:rPr>
        <w:t>gatur waktu dan mengkoordinaasi pekerjaan mereka.</w:t>
      </w:r>
    </w:p>
    <w:p w:rsidR="001E5FB5" w:rsidRDefault="001E5FB5" w:rsidP="001E5FB5">
      <w:pPr>
        <w:tabs>
          <w:tab w:val="left" w:pos="1440"/>
        </w:tabs>
        <w:spacing w:after="0" w:line="480" w:lineRule="auto"/>
        <w:ind w:firstLine="709"/>
        <w:jc w:val="both"/>
        <w:rPr>
          <w:rFonts w:asciiTheme="majorBidi" w:hAnsiTheme="majorBidi" w:cstheme="majorBidi"/>
          <w:color w:val="000000"/>
          <w:sz w:val="24"/>
          <w:szCs w:val="24"/>
        </w:rPr>
      </w:pPr>
      <w:r w:rsidRPr="00925CD7">
        <w:rPr>
          <w:rFonts w:asciiTheme="majorBidi" w:hAnsiTheme="majorBidi" w:cstheme="majorBidi"/>
          <w:color w:val="000000"/>
          <w:sz w:val="24"/>
          <w:szCs w:val="24"/>
        </w:rPr>
        <w:t xml:space="preserve">Sedangkan menurut </w:t>
      </w:r>
      <w:r>
        <w:rPr>
          <w:rFonts w:asciiTheme="majorBidi" w:hAnsiTheme="majorBidi" w:cstheme="majorBidi"/>
          <w:color w:val="000000"/>
          <w:sz w:val="24"/>
          <w:szCs w:val="24"/>
        </w:rPr>
        <w:t xml:space="preserve">Griffin, pegawai yang </w:t>
      </w:r>
      <w:r w:rsidRPr="00925CD7">
        <w:rPr>
          <w:rFonts w:asciiTheme="majorBidi" w:hAnsiTheme="majorBidi" w:cstheme="majorBidi"/>
          <w:color w:val="000000"/>
          <w:sz w:val="24"/>
          <w:szCs w:val="24"/>
        </w:rPr>
        <w:t>mengerjakan tugas-tugas sulit tetapi karena k</w:t>
      </w:r>
      <w:r>
        <w:rPr>
          <w:rFonts w:asciiTheme="majorBidi" w:hAnsiTheme="majorBidi" w:cstheme="majorBidi"/>
          <w:color w:val="000000"/>
          <w:sz w:val="24"/>
          <w:szCs w:val="24"/>
        </w:rPr>
        <w:t xml:space="preserve">urang motivasi mereka tidak mau menerima situasi </w:t>
      </w:r>
      <w:r w:rsidRPr="00925CD7">
        <w:rPr>
          <w:rFonts w:asciiTheme="majorBidi" w:hAnsiTheme="majorBidi" w:cstheme="majorBidi"/>
          <w:color w:val="000000"/>
          <w:sz w:val="24"/>
          <w:szCs w:val="24"/>
        </w:rPr>
        <w:t xml:space="preserve"> ini dengan meng</w:t>
      </w:r>
      <w:r>
        <w:rPr>
          <w:rFonts w:asciiTheme="majorBidi" w:hAnsiTheme="majorBidi" w:cstheme="majorBidi"/>
          <w:color w:val="000000"/>
          <w:sz w:val="24"/>
          <w:szCs w:val="24"/>
        </w:rPr>
        <w:t xml:space="preserve">atur aktivitas-aktivitas mereka </w:t>
      </w:r>
      <w:r w:rsidRPr="00925CD7">
        <w:rPr>
          <w:rFonts w:asciiTheme="majorBidi" w:hAnsiTheme="majorBidi" w:cstheme="majorBidi"/>
          <w:color w:val="000000"/>
          <w:sz w:val="24"/>
          <w:szCs w:val="24"/>
        </w:rPr>
        <w:t xml:space="preserve">sendiri. </w:t>
      </w:r>
      <w:r>
        <w:rPr>
          <w:rFonts w:asciiTheme="majorBidi" w:hAnsiTheme="majorBidi" w:cstheme="majorBidi"/>
          <w:color w:val="000000"/>
          <w:sz w:val="24"/>
          <w:szCs w:val="24"/>
        </w:rPr>
        <w:t>Oleh karena itu f</w:t>
      </w:r>
      <w:r w:rsidRPr="00925CD7">
        <w:rPr>
          <w:rFonts w:asciiTheme="majorBidi" w:hAnsiTheme="majorBidi" w:cstheme="majorBidi"/>
          <w:color w:val="000000"/>
          <w:sz w:val="24"/>
          <w:szCs w:val="24"/>
        </w:rPr>
        <w:t>ungsi pimpinan dalam situasi ini a</w:t>
      </w:r>
      <w:r>
        <w:rPr>
          <w:rFonts w:asciiTheme="majorBidi" w:hAnsiTheme="majorBidi" w:cstheme="majorBidi"/>
          <w:color w:val="000000"/>
          <w:sz w:val="24"/>
          <w:szCs w:val="24"/>
        </w:rPr>
        <w:t xml:space="preserve">dalah memberikan struktur tugas </w:t>
      </w:r>
      <w:r w:rsidRPr="00925CD7">
        <w:rPr>
          <w:rFonts w:asciiTheme="majorBidi" w:hAnsiTheme="majorBidi" w:cstheme="majorBidi"/>
          <w:color w:val="000000"/>
          <w:sz w:val="24"/>
          <w:szCs w:val="24"/>
        </w:rPr>
        <w:t>dengan merencanakan, mengorganisir, m</w:t>
      </w:r>
      <w:r>
        <w:rPr>
          <w:rFonts w:asciiTheme="majorBidi" w:hAnsiTheme="majorBidi" w:cstheme="majorBidi"/>
          <w:color w:val="000000"/>
          <w:sz w:val="24"/>
          <w:szCs w:val="24"/>
        </w:rPr>
        <w:t xml:space="preserve">engkoordinasi, mengarahkan, dan </w:t>
      </w:r>
      <w:r w:rsidRPr="00925CD7">
        <w:rPr>
          <w:rFonts w:asciiTheme="majorBidi" w:hAnsiTheme="majorBidi" w:cstheme="majorBidi"/>
          <w:color w:val="000000"/>
          <w:sz w:val="24"/>
          <w:szCs w:val="24"/>
        </w:rPr>
        <w:t xml:space="preserve">mengontrol kerja anak buahnya. Sikap direktif </w:t>
      </w:r>
      <w:r>
        <w:rPr>
          <w:rFonts w:asciiTheme="majorBidi" w:hAnsiTheme="majorBidi" w:cstheme="majorBidi"/>
          <w:color w:val="000000"/>
          <w:sz w:val="24"/>
          <w:szCs w:val="24"/>
        </w:rPr>
        <w:t xml:space="preserve">yang demikian diperkirakan akan </w:t>
      </w:r>
      <w:r w:rsidRPr="00925CD7">
        <w:rPr>
          <w:rFonts w:asciiTheme="majorBidi" w:hAnsiTheme="majorBidi" w:cstheme="majorBidi"/>
          <w:color w:val="000000"/>
          <w:sz w:val="24"/>
          <w:szCs w:val="24"/>
        </w:rPr>
        <w:t>membuahkan hasil-hasil yang positif</w:t>
      </w:r>
      <w:r w:rsidR="00035E79" w:rsidRPr="00703C2B">
        <w:rPr>
          <w:rStyle w:val="FootnoteReference"/>
          <w:rFonts w:asciiTheme="majorBidi" w:hAnsiTheme="majorBidi" w:cstheme="majorBidi"/>
          <w:color w:val="000000"/>
          <w:sz w:val="20"/>
          <w:szCs w:val="20"/>
        </w:rPr>
        <w:footnoteReference w:id="8"/>
      </w:r>
      <w:r w:rsidRPr="00703C2B">
        <w:rPr>
          <w:rFonts w:asciiTheme="majorBidi" w:hAnsiTheme="majorBidi" w:cstheme="majorBidi"/>
          <w:color w:val="000000"/>
          <w:sz w:val="20"/>
          <w:szCs w:val="20"/>
        </w:rPr>
        <w:t>.</w:t>
      </w:r>
      <w:r>
        <w:rPr>
          <w:rFonts w:asciiTheme="majorBidi" w:hAnsiTheme="majorBidi" w:cstheme="majorBidi"/>
          <w:color w:val="000000"/>
          <w:sz w:val="24"/>
          <w:szCs w:val="24"/>
        </w:rPr>
        <w:t xml:space="preserve"> </w:t>
      </w:r>
    </w:p>
    <w:p w:rsidR="001E5FB5" w:rsidRPr="00177B96" w:rsidRDefault="001E5FB5" w:rsidP="001E5FB5">
      <w:pPr>
        <w:pStyle w:val="ListParagraph"/>
        <w:numPr>
          <w:ilvl w:val="0"/>
          <w:numId w:val="2"/>
        </w:numPr>
        <w:tabs>
          <w:tab w:val="left" w:pos="1440"/>
        </w:tabs>
        <w:spacing w:after="0" w:line="480" w:lineRule="auto"/>
        <w:jc w:val="both"/>
        <w:rPr>
          <w:rFonts w:asciiTheme="majorBidi" w:hAnsiTheme="majorBidi" w:cstheme="majorBidi"/>
          <w:color w:val="000000"/>
          <w:sz w:val="24"/>
          <w:szCs w:val="24"/>
        </w:rPr>
      </w:pPr>
      <w:r w:rsidRPr="00177B96">
        <w:rPr>
          <w:rFonts w:asciiTheme="majorBidi" w:hAnsiTheme="majorBidi" w:cstheme="majorBidi"/>
          <w:b/>
          <w:bCs/>
          <w:color w:val="000000"/>
          <w:sz w:val="24"/>
          <w:szCs w:val="24"/>
        </w:rPr>
        <w:t>Gaya Supportif</w:t>
      </w:r>
    </w:p>
    <w:p w:rsidR="001E5FB5" w:rsidRDefault="001E5FB5" w:rsidP="001E5FB5">
      <w:pPr>
        <w:tabs>
          <w:tab w:val="left" w:pos="1440"/>
        </w:tabs>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Gaya supportif</w:t>
      </w:r>
      <w:r w:rsidRPr="00925CD7">
        <w:rPr>
          <w:rFonts w:asciiTheme="majorBidi" w:hAnsiTheme="majorBidi" w:cstheme="majorBidi"/>
          <w:color w:val="000000"/>
          <w:sz w:val="24"/>
          <w:szCs w:val="24"/>
        </w:rPr>
        <w:t xml:space="preserve"> menunjukkan keramahan se</w:t>
      </w:r>
      <w:r w:rsidR="00EB34B1">
        <w:rPr>
          <w:rFonts w:asciiTheme="majorBidi" w:hAnsiTheme="majorBidi" w:cstheme="majorBidi"/>
          <w:color w:val="000000"/>
          <w:sz w:val="24"/>
          <w:szCs w:val="24"/>
        </w:rPr>
        <w:t xml:space="preserve">orang pemimpin, </w:t>
      </w:r>
      <w:r>
        <w:rPr>
          <w:rFonts w:asciiTheme="majorBidi" w:hAnsiTheme="majorBidi" w:cstheme="majorBidi"/>
          <w:color w:val="000000"/>
          <w:sz w:val="24"/>
          <w:szCs w:val="24"/>
        </w:rPr>
        <w:t>mudah ditemui d</w:t>
      </w:r>
      <w:r w:rsidRPr="00925CD7">
        <w:rPr>
          <w:rFonts w:asciiTheme="majorBidi" w:hAnsiTheme="majorBidi" w:cstheme="majorBidi"/>
          <w:color w:val="000000"/>
          <w:sz w:val="24"/>
          <w:szCs w:val="24"/>
        </w:rPr>
        <w:t>an menunjukkan sikap memp</w:t>
      </w:r>
      <w:r>
        <w:rPr>
          <w:rFonts w:asciiTheme="majorBidi" w:hAnsiTheme="majorBidi" w:cstheme="majorBidi"/>
          <w:color w:val="000000"/>
          <w:sz w:val="24"/>
          <w:szCs w:val="24"/>
        </w:rPr>
        <w:t xml:space="preserve">erhatikan bawahannya. Jika  pemimpin </w:t>
      </w:r>
      <w:r w:rsidR="00EB34B1">
        <w:rPr>
          <w:rFonts w:asciiTheme="majorBidi" w:hAnsiTheme="majorBidi" w:cstheme="majorBidi"/>
          <w:color w:val="000000"/>
          <w:sz w:val="24"/>
          <w:szCs w:val="24"/>
        </w:rPr>
        <w:t xml:space="preserve">ingin </w:t>
      </w:r>
      <w:r w:rsidRPr="00925CD7">
        <w:rPr>
          <w:rFonts w:asciiTheme="majorBidi" w:hAnsiTheme="majorBidi" w:cstheme="majorBidi"/>
          <w:color w:val="000000"/>
          <w:sz w:val="24"/>
          <w:szCs w:val="24"/>
        </w:rPr>
        <w:t>meningkatkan kesatuan dan kek</w:t>
      </w:r>
      <w:r>
        <w:rPr>
          <w:rFonts w:asciiTheme="majorBidi" w:hAnsiTheme="majorBidi" w:cstheme="majorBidi"/>
          <w:color w:val="000000"/>
          <w:sz w:val="24"/>
          <w:szCs w:val="24"/>
        </w:rPr>
        <w:t xml:space="preserve">ompakan kelompok digunakan gaya </w:t>
      </w:r>
      <w:r w:rsidRPr="00925CD7">
        <w:rPr>
          <w:rFonts w:asciiTheme="majorBidi" w:hAnsiTheme="majorBidi" w:cstheme="majorBidi"/>
          <w:color w:val="000000"/>
          <w:sz w:val="24"/>
          <w:szCs w:val="24"/>
        </w:rPr>
        <w:t xml:space="preserve">kepemimpinan supportif. Jika bawahan tidak </w:t>
      </w:r>
      <w:r>
        <w:rPr>
          <w:rFonts w:asciiTheme="majorBidi" w:hAnsiTheme="majorBidi" w:cstheme="majorBidi"/>
          <w:color w:val="000000"/>
          <w:sz w:val="24"/>
          <w:szCs w:val="24"/>
        </w:rPr>
        <w:t xml:space="preserve">memperoleh kepuasan sosial dari </w:t>
      </w:r>
      <w:r w:rsidRPr="00925CD7">
        <w:rPr>
          <w:rFonts w:asciiTheme="majorBidi" w:hAnsiTheme="majorBidi" w:cstheme="majorBidi"/>
          <w:color w:val="000000"/>
          <w:sz w:val="24"/>
          <w:szCs w:val="24"/>
        </w:rPr>
        <w:t>kelompok gaya kepemimpinan supportif menjadi</w:t>
      </w:r>
      <w:r>
        <w:rPr>
          <w:rFonts w:asciiTheme="majorBidi" w:hAnsiTheme="majorBidi" w:cstheme="majorBidi"/>
          <w:color w:val="000000"/>
          <w:sz w:val="24"/>
          <w:szCs w:val="24"/>
        </w:rPr>
        <w:t xml:space="preserve"> begitu penting. Sedangkan Yukl </w:t>
      </w:r>
      <w:r w:rsidRPr="00925CD7">
        <w:rPr>
          <w:rFonts w:asciiTheme="majorBidi" w:hAnsiTheme="majorBidi" w:cstheme="majorBidi"/>
          <w:color w:val="000000"/>
          <w:sz w:val="24"/>
          <w:szCs w:val="24"/>
        </w:rPr>
        <w:t>mengatakan apabila tugas tersebut terlalu menekan (</w:t>
      </w:r>
      <w:r w:rsidRPr="00925CD7">
        <w:rPr>
          <w:rFonts w:asciiTheme="majorBidi" w:hAnsiTheme="majorBidi" w:cstheme="majorBidi"/>
          <w:i/>
          <w:iCs/>
          <w:color w:val="000000"/>
          <w:sz w:val="24"/>
          <w:szCs w:val="24"/>
        </w:rPr>
        <w:t>stresfull</w:t>
      </w:r>
      <w:r>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membosankan atau berbahaya, maka supporti</w:t>
      </w:r>
      <w:r>
        <w:rPr>
          <w:rFonts w:asciiTheme="majorBidi" w:hAnsiTheme="majorBidi" w:cstheme="majorBidi"/>
          <w:color w:val="000000"/>
          <w:sz w:val="24"/>
          <w:szCs w:val="24"/>
        </w:rPr>
        <w:t xml:space="preserve">f akan menyebabkan meningkatnya </w:t>
      </w:r>
      <w:r w:rsidRPr="00925CD7">
        <w:rPr>
          <w:rFonts w:asciiTheme="majorBidi" w:hAnsiTheme="majorBidi" w:cstheme="majorBidi"/>
          <w:color w:val="000000"/>
          <w:sz w:val="24"/>
          <w:szCs w:val="24"/>
        </w:rPr>
        <w:t xml:space="preserve">usaha dan kepuasan bawahan dengan cara </w:t>
      </w:r>
      <w:r>
        <w:rPr>
          <w:rFonts w:asciiTheme="majorBidi" w:hAnsiTheme="majorBidi" w:cstheme="majorBidi"/>
          <w:color w:val="000000"/>
          <w:sz w:val="24"/>
          <w:szCs w:val="24"/>
        </w:rPr>
        <w:t xml:space="preserve">meningkatkan rasa percaya diri, </w:t>
      </w:r>
      <w:r w:rsidRPr="00925CD7">
        <w:rPr>
          <w:rFonts w:asciiTheme="majorBidi" w:hAnsiTheme="majorBidi" w:cstheme="majorBidi"/>
          <w:color w:val="000000"/>
          <w:sz w:val="24"/>
          <w:szCs w:val="24"/>
        </w:rPr>
        <w:t>mengurangi ketegangan dan memini</w:t>
      </w:r>
      <w:r>
        <w:rPr>
          <w:rFonts w:asciiTheme="majorBidi" w:hAnsiTheme="majorBidi" w:cstheme="majorBidi"/>
          <w:color w:val="000000"/>
          <w:sz w:val="24"/>
          <w:szCs w:val="24"/>
        </w:rPr>
        <w:t>malisasi aspek-aspek yang tidak menyenangkan.</w:t>
      </w:r>
    </w:p>
    <w:p w:rsidR="001E5FB5" w:rsidRDefault="001E5FB5" w:rsidP="001E5FB5">
      <w:pPr>
        <w:tabs>
          <w:tab w:val="left" w:pos="1440"/>
        </w:tabs>
        <w:spacing w:after="0" w:line="480" w:lineRule="auto"/>
        <w:ind w:firstLine="709"/>
        <w:jc w:val="both"/>
        <w:rPr>
          <w:rFonts w:asciiTheme="majorBidi" w:hAnsiTheme="majorBidi" w:cstheme="majorBidi"/>
          <w:color w:val="000000"/>
          <w:sz w:val="24"/>
          <w:szCs w:val="24"/>
        </w:rPr>
      </w:pPr>
      <w:r w:rsidRPr="00925CD7">
        <w:rPr>
          <w:rFonts w:asciiTheme="majorBidi" w:hAnsiTheme="majorBidi" w:cstheme="majorBidi"/>
          <w:color w:val="000000"/>
          <w:sz w:val="24"/>
          <w:szCs w:val="24"/>
        </w:rPr>
        <w:t>Gaya</w:t>
      </w:r>
      <w:r>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 xml:space="preserve"> supportif, mengg</w:t>
      </w:r>
      <w:r>
        <w:rPr>
          <w:rFonts w:asciiTheme="majorBidi" w:hAnsiTheme="majorBidi" w:cstheme="majorBidi"/>
          <w:color w:val="000000"/>
          <w:sz w:val="24"/>
          <w:szCs w:val="24"/>
        </w:rPr>
        <w:t xml:space="preserve">ambarkan situasi dimana pegawai </w:t>
      </w:r>
      <w:r w:rsidRPr="00925CD7">
        <w:rPr>
          <w:rFonts w:asciiTheme="majorBidi" w:hAnsiTheme="majorBidi" w:cstheme="majorBidi"/>
          <w:color w:val="000000"/>
          <w:sz w:val="24"/>
          <w:szCs w:val="24"/>
        </w:rPr>
        <w:t>yang memiliki kebutuhan tinggi untuk berkemba</w:t>
      </w:r>
      <w:r>
        <w:rPr>
          <w:rFonts w:asciiTheme="majorBidi" w:hAnsiTheme="majorBidi" w:cstheme="majorBidi"/>
          <w:color w:val="000000"/>
          <w:sz w:val="24"/>
          <w:szCs w:val="24"/>
        </w:rPr>
        <w:t xml:space="preserve">ng mengerjakan tugas-tugas yang </w:t>
      </w:r>
      <w:r w:rsidRPr="00925CD7">
        <w:rPr>
          <w:rFonts w:asciiTheme="majorBidi" w:hAnsiTheme="majorBidi" w:cstheme="majorBidi"/>
          <w:color w:val="000000"/>
          <w:sz w:val="24"/>
          <w:szCs w:val="24"/>
        </w:rPr>
        <w:t xml:space="preserve">mudah, </w:t>
      </w:r>
      <w:r w:rsidRPr="00925CD7">
        <w:rPr>
          <w:rFonts w:asciiTheme="majorBidi" w:hAnsiTheme="majorBidi" w:cstheme="majorBidi"/>
          <w:color w:val="000000"/>
          <w:sz w:val="24"/>
          <w:szCs w:val="24"/>
        </w:rPr>
        <w:lastRenderedPageBreak/>
        <w:t>sederhana, dan rutin. Individu seperti ini</w:t>
      </w:r>
      <w:r>
        <w:rPr>
          <w:rFonts w:asciiTheme="majorBidi" w:hAnsiTheme="majorBidi" w:cstheme="majorBidi"/>
          <w:color w:val="000000"/>
          <w:sz w:val="24"/>
          <w:szCs w:val="24"/>
        </w:rPr>
        <w:t xml:space="preserve"> mengharapkan pekerjaan sebagai </w:t>
      </w:r>
      <w:r w:rsidRPr="00925CD7">
        <w:rPr>
          <w:rFonts w:asciiTheme="majorBidi" w:hAnsiTheme="majorBidi" w:cstheme="majorBidi"/>
          <w:color w:val="000000"/>
          <w:sz w:val="24"/>
          <w:szCs w:val="24"/>
        </w:rPr>
        <w:t>sumber pemuasan kebutuhan, tetapi kebutuhan</w:t>
      </w:r>
      <w:r>
        <w:rPr>
          <w:rFonts w:asciiTheme="majorBidi" w:hAnsiTheme="majorBidi" w:cstheme="majorBidi"/>
          <w:color w:val="000000"/>
          <w:sz w:val="24"/>
          <w:szCs w:val="24"/>
        </w:rPr>
        <w:t xml:space="preserve"> mereka tidak terpenuhi. Reaksi </w:t>
      </w:r>
      <w:r w:rsidRPr="00925CD7">
        <w:rPr>
          <w:rFonts w:asciiTheme="majorBidi" w:hAnsiTheme="majorBidi" w:cstheme="majorBidi"/>
          <w:color w:val="000000"/>
          <w:sz w:val="24"/>
          <w:szCs w:val="24"/>
        </w:rPr>
        <w:t>yang mungkin timbul adalah perasaan kecewa dan f</w:t>
      </w:r>
      <w:r>
        <w:rPr>
          <w:rFonts w:asciiTheme="majorBidi" w:hAnsiTheme="majorBidi" w:cstheme="majorBidi"/>
          <w:color w:val="000000"/>
          <w:sz w:val="24"/>
          <w:szCs w:val="24"/>
        </w:rPr>
        <w:t xml:space="preserve">rustasi. Bukti-bukti penelitian </w:t>
      </w:r>
      <w:r w:rsidRPr="00925CD7">
        <w:rPr>
          <w:rFonts w:asciiTheme="majorBidi" w:hAnsiTheme="majorBidi" w:cstheme="majorBidi"/>
          <w:color w:val="000000"/>
          <w:sz w:val="24"/>
          <w:szCs w:val="24"/>
        </w:rPr>
        <w:t xml:space="preserve">oleh </w:t>
      </w:r>
      <w:r>
        <w:rPr>
          <w:rFonts w:asciiTheme="majorBidi" w:hAnsiTheme="majorBidi" w:cstheme="majorBidi"/>
          <w:color w:val="000000"/>
          <w:sz w:val="24"/>
          <w:szCs w:val="24"/>
        </w:rPr>
        <w:t xml:space="preserve">House dan Mitchell  dengan kuat menunjukkan </w:t>
      </w:r>
      <w:r w:rsidRPr="00925CD7">
        <w:rPr>
          <w:rFonts w:asciiTheme="majorBidi" w:hAnsiTheme="majorBidi" w:cstheme="majorBidi"/>
          <w:color w:val="000000"/>
          <w:sz w:val="24"/>
          <w:szCs w:val="24"/>
        </w:rPr>
        <w:t>bahwa pegawai yang mengerjakan tugas-tugas yang kurang memuaskan sep</w:t>
      </w:r>
      <w:r>
        <w:rPr>
          <w:rFonts w:asciiTheme="majorBidi" w:hAnsiTheme="majorBidi" w:cstheme="majorBidi"/>
          <w:color w:val="000000"/>
          <w:sz w:val="24"/>
          <w:szCs w:val="24"/>
        </w:rPr>
        <w:t xml:space="preserve">erti ini </w:t>
      </w:r>
      <w:r w:rsidRPr="00925CD7">
        <w:rPr>
          <w:rFonts w:asciiTheme="majorBidi" w:hAnsiTheme="majorBidi" w:cstheme="majorBidi"/>
          <w:color w:val="000000"/>
          <w:sz w:val="24"/>
          <w:szCs w:val="24"/>
        </w:rPr>
        <w:t>cenderung memberikan respon positif terhada</w:t>
      </w:r>
      <w:r>
        <w:rPr>
          <w:rFonts w:asciiTheme="majorBidi" w:hAnsiTheme="majorBidi" w:cstheme="majorBidi"/>
          <w:color w:val="000000"/>
          <w:sz w:val="24"/>
          <w:szCs w:val="24"/>
        </w:rPr>
        <w:t>p sikap pimpinan yang supportif</w:t>
      </w:r>
      <w:r w:rsidR="00035E79" w:rsidRPr="00703C2B">
        <w:rPr>
          <w:rStyle w:val="FootnoteReference"/>
          <w:rFonts w:asciiTheme="majorBidi" w:hAnsiTheme="majorBidi" w:cstheme="majorBidi"/>
          <w:color w:val="000000"/>
          <w:sz w:val="20"/>
          <w:szCs w:val="20"/>
        </w:rPr>
        <w:footnoteReference w:id="9"/>
      </w:r>
      <w:r>
        <w:rPr>
          <w:rFonts w:asciiTheme="majorBidi" w:hAnsiTheme="majorBidi" w:cstheme="majorBidi"/>
          <w:color w:val="000000"/>
          <w:sz w:val="24"/>
          <w:szCs w:val="24"/>
        </w:rPr>
        <w:t xml:space="preserve"> </w:t>
      </w:r>
      <w:r w:rsidRPr="00925CD7">
        <w:rPr>
          <w:rFonts w:asciiTheme="majorBidi" w:hAnsiTheme="majorBidi" w:cstheme="majorBidi"/>
          <w:color w:val="000000"/>
          <w:sz w:val="24"/>
          <w:szCs w:val="24"/>
        </w:rPr>
        <w:t>.</w:t>
      </w:r>
      <w:r>
        <w:rPr>
          <w:rFonts w:asciiTheme="majorBidi" w:hAnsiTheme="majorBidi" w:cstheme="majorBidi"/>
          <w:color w:val="000000"/>
          <w:sz w:val="24"/>
          <w:szCs w:val="24"/>
        </w:rPr>
        <w:t xml:space="preserve"> </w:t>
      </w:r>
    </w:p>
    <w:p w:rsidR="001E5FB5" w:rsidRPr="00475969" w:rsidRDefault="001E5FB5" w:rsidP="001E5FB5">
      <w:pPr>
        <w:pStyle w:val="ListParagraph"/>
        <w:numPr>
          <w:ilvl w:val="0"/>
          <w:numId w:val="2"/>
        </w:numPr>
        <w:tabs>
          <w:tab w:val="left" w:pos="1440"/>
        </w:tabs>
        <w:spacing w:after="0" w:line="480" w:lineRule="auto"/>
        <w:jc w:val="both"/>
        <w:rPr>
          <w:rFonts w:asciiTheme="majorBidi" w:hAnsiTheme="majorBidi" w:cstheme="majorBidi"/>
          <w:color w:val="000000"/>
          <w:sz w:val="24"/>
          <w:szCs w:val="24"/>
        </w:rPr>
      </w:pPr>
      <w:r w:rsidRPr="00475969">
        <w:rPr>
          <w:rFonts w:asciiTheme="majorBidi" w:hAnsiTheme="majorBidi" w:cstheme="majorBidi"/>
          <w:b/>
          <w:bCs/>
          <w:color w:val="000000"/>
          <w:sz w:val="24"/>
          <w:szCs w:val="24"/>
        </w:rPr>
        <w:t>Gaya Partisipatif</w:t>
      </w:r>
      <w:r w:rsidRPr="00475969">
        <w:rPr>
          <w:rFonts w:asciiTheme="majorBidi" w:hAnsiTheme="majorBidi" w:cstheme="majorBidi"/>
          <w:color w:val="000000"/>
          <w:sz w:val="24"/>
          <w:szCs w:val="24"/>
        </w:rPr>
        <w:t xml:space="preserve"> </w:t>
      </w:r>
    </w:p>
    <w:p w:rsidR="001E5FB5" w:rsidRDefault="001E5FB5" w:rsidP="001E5FB5">
      <w:pPr>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Gaya partisipatif </w:t>
      </w:r>
      <w:r w:rsidRPr="00475969">
        <w:rPr>
          <w:rFonts w:asciiTheme="majorBidi" w:hAnsiTheme="majorBidi" w:cstheme="majorBidi"/>
          <w:color w:val="000000"/>
          <w:sz w:val="24"/>
          <w:szCs w:val="24"/>
        </w:rPr>
        <w:t>menghar</w:t>
      </w:r>
      <w:r>
        <w:rPr>
          <w:rFonts w:asciiTheme="majorBidi" w:hAnsiTheme="majorBidi" w:cstheme="majorBidi"/>
          <w:color w:val="000000"/>
          <w:sz w:val="24"/>
          <w:szCs w:val="24"/>
        </w:rPr>
        <w:t>apkan saran-saran dan ide bawahan</w:t>
      </w:r>
      <w:r w:rsidRPr="00475969">
        <w:rPr>
          <w:rFonts w:asciiTheme="majorBidi" w:hAnsiTheme="majorBidi" w:cstheme="majorBidi"/>
          <w:color w:val="000000"/>
          <w:sz w:val="24"/>
          <w:szCs w:val="24"/>
        </w:rPr>
        <w:br/>
        <w:t>sebelum menga</w:t>
      </w:r>
      <w:r>
        <w:rPr>
          <w:rFonts w:asciiTheme="majorBidi" w:hAnsiTheme="majorBidi" w:cstheme="majorBidi"/>
          <w:color w:val="000000"/>
          <w:sz w:val="24"/>
          <w:szCs w:val="24"/>
        </w:rPr>
        <w:t>mbil suatu keputusan.</w:t>
      </w:r>
      <w:r w:rsidRPr="00475969">
        <w:rPr>
          <w:rFonts w:asciiTheme="majorBidi" w:hAnsiTheme="majorBidi" w:cstheme="majorBidi"/>
          <w:color w:val="000000"/>
          <w:sz w:val="24"/>
          <w:szCs w:val="24"/>
        </w:rPr>
        <w:t xml:space="preserve"> Apabila bawahan merasa memp</w:t>
      </w:r>
      <w:r>
        <w:rPr>
          <w:rFonts w:asciiTheme="majorBidi" w:hAnsiTheme="majorBidi" w:cstheme="majorBidi"/>
          <w:color w:val="000000"/>
          <w:sz w:val="24"/>
          <w:szCs w:val="24"/>
        </w:rPr>
        <w:t xml:space="preserve">unyai kemampuan yang baik, gaya </w:t>
      </w:r>
      <w:r w:rsidRPr="00475969">
        <w:rPr>
          <w:rFonts w:asciiTheme="majorBidi" w:hAnsiTheme="majorBidi" w:cstheme="majorBidi"/>
          <w:color w:val="000000"/>
          <w:sz w:val="24"/>
          <w:szCs w:val="24"/>
        </w:rPr>
        <w:t>kepemimpinan direktif akan dirasa ber</w:t>
      </w:r>
      <w:r>
        <w:rPr>
          <w:rFonts w:asciiTheme="majorBidi" w:hAnsiTheme="majorBidi" w:cstheme="majorBidi"/>
          <w:color w:val="000000"/>
          <w:sz w:val="24"/>
          <w:szCs w:val="24"/>
        </w:rPr>
        <w:t xml:space="preserve">lebihan, bawahan akan cenderung </w:t>
      </w:r>
      <w:r w:rsidRPr="00475969">
        <w:rPr>
          <w:rFonts w:asciiTheme="majorBidi" w:hAnsiTheme="majorBidi" w:cstheme="majorBidi"/>
          <w:color w:val="000000"/>
          <w:sz w:val="24"/>
          <w:szCs w:val="24"/>
        </w:rPr>
        <w:t>memusuhi, sehingga gaya kepemimpinan partisip</w:t>
      </w:r>
      <w:r>
        <w:rPr>
          <w:rFonts w:asciiTheme="majorBidi" w:hAnsiTheme="majorBidi" w:cstheme="majorBidi"/>
          <w:color w:val="000000"/>
          <w:sz w:val="24"/>
          <w:szCs w:val="24"/>
        </w:rPr>
        <w:t xml:space="preserve">atif lebih sesuai. Jika bawahan </w:t>
      </w:r>
      <w:r w:rsidRPr="00475969">
        <w:rPr>
          <w:rFonts w:asciiTheme="majorBidi" w:hAnsiTheme="majorBidi" w:cstheme="majorBidi"/>
          <w:color w:val="000000"/>
          <w:sz w:val="24"/>
          <w:szCs w:val="24"/>
        </w:rPr>
        <w:t xml:space="preserve">mempunyai </w:t>
      </w:r>
      <w:r w:rsidR="00B82DF9">
        <w:rPr>
          <w:rFonts w:asciiTheme="majorBidi" w:hAnsiTheme="majorBidi" w:cstheme="majorBidi"/>
          <w:color w:val="000000"/>
          <w:sz w:val="24"/>
          <w:szCs w:val="24"/>
        </w:rPr>
        <w:t xml:space="preserve">kendali </w:t>
      </w:r>
      <w:r w:rsidRPr="00475969">
        <w:rPr>
          <w:rFonts w:asciiTheme="majorBidi" w:hAnsiTheme="majorBidi" w:cstheme="majorBidi"/>
          <w:i/>
          <w:iCs/>
          <w:color w:val="000000"/>
          <w:sz w:val="24"/>
          <w:szCs w:val="24"/>
        </w:rPr>
        <w:t xml:space="preserve"> </w:t>
      </w:r>
      <w:r w:rsidRPr="00475969">
        <w:rPr>
          <w:rFonts w:asciiTheme="majorBidi" w:hAnsiTheme="majorBidi" w:cstheme="majorBidi"/>
          <w:color w:val="000000"/>
          <w:sz w:val="24"/>
          <w:szCs w:val="24"/>
        </w:rPr>
        <w:t>yang tinggi, ia mer</w:t>
      </w:r>
      <w:r>
        <w:rPr>
          <w:rFonts w:asciiTheme="majorBidi" w:hAnsiTheme="majorBidi" w:cstheme="majorBidi"/>
          <w:color w:val="000000"/>
          <w:sz w:val="24"/>
          <w:szCs w:val="24"/>
        </w:rPr>
        <w:t xml:space="preserve">asa jalan hidupnya lebih banyak </w:t>
      </w:r>
      <w:r w:rsidRPr="00475969">
        <w:rPr>
          <w:rFonts w:asciiTheme="majorBidi" w:hAnsiTheme="majorBidi" w:cstheme="majorBidi"/>
          <w:color w:val="000000"/>
          <w:sz w:val="24"/>
          <w:szCs w:val="24"/>
        </w:rPr>
        <w:t>dikendalikan oleh dirinya bukan oleh f</w:t>
      </w:r>
      <w:r>
        <w:rPr>
          <w:rFonts w:asciiTheme="majorBidi" w:hAnsiTheme="majorBidi" w:cstheme="majorBidi"/>
          <w:color w:val="000000"/>
          <w:sz w:val="24"/>
          <w:szCs w:val="24"/>
        </w:rPr>
        <w:t xml:space="preserve">aktor luar seperti takdir, gaya </w:t>
      </w:r>
      <w:r w:rsidRPr="00475969">
        <w:rPr>
          <w:rFonts w:asciiTheme="majorBidi" w:hAnsiTheme="majorBidi" w:cstheme="majorBidi"/>
          <w:color w:val="000000"/>
          <w:sz w:val="24"/>
          <w:szCs w:val="24"/>
        </w:rPr>
        <w:t xml:space="preserve">kepemimpinan </w:t>
      </w:r>
      <w:r w:rsidR="00434488">
        <w:rPr>
          <w:rFonts w:asciiTheme="majorBidi" w:hAnsiTheme="majorBidi" w:cstheme="majorBidi"/>
          <w:color w:val="000000"/>
          <w:sz w:val="24"/>
          <w:szCs w:val="24"/>
        </w:rPr>
        <w:t>yang lebih partisipatif</w:t>
      </w:r>
      <w:r>
        <w:rPr>
          <w:rFonts w:asciiTheme="majorBidi" w:hAnsiTheme="majorBidi" w:cstheme="majorBidi"/>
          <w:color w:val="000000"/>
          <w:sz w:val="24"/>
          <w:szCs w:val="24"/>
        </w:rPr>
        <w:t>. Vroom dan Arthur Jago</w:t>
      </w:r>
      <w:r w:rsidRPr="00475969">
        <w:rPr>
          <w:rFonts w:asciiTheme="majorBidi" w:hAnsiTheme="majorBidi" w:cstheme="majorBidi"/>
          <w:color w:val="000000"/>
          <w:sz w:val="24"/>
          <w:szCs w:val="24"/>
        </w:rPr>
        <w:t xml:space="preserve"> mengatakan</w:t>
      </w:r>
      <w:r>
        <w:rPr>
          <w:rFonts w:asciiTheme="majorBidi" w:hAnsiTheme="majorBidi" w:cstheme="majorBidi"/>
          <w:color w:val="000000"/>
          <w:sz w:val="24"/>
          <w:szCs w:val="24"/>
        </w:rPr>
        <w:t xml:space="preserve"> bahwa partisipasi bawahan juga </w:t>
      </w:r>
      <w:r w:rsidRPr="00475969">
        <w:rPr>
          <w:rFonts w:asciiTheme="majorBidi" w:hAnsiTheme="majorBidi" w:cstheme="majorBidi"/>
          <w:color w:val="000000"/>
          <w:sz w:val="24"/>
          <w:szCs w:val="24"/>
        </w:rPr>
        <w:t>mempengaruhi dalam pengambilan keputusan oleh</w:t>
      </w:r>
      <w:r>
        <w:rPr>
          <w:rFonts w:asciiTheme="majorBidi" w:hAnsiTheme="majorBidi" w:cstheme="majorBidi"/>
          <w:color w:val="000000"/>
          <w:sz w:val="24"/>
          <w:szCs w:val="24"/>
        </w:rPr>
        <w:t xml:space="preserve"> pemimpin.</w:t>
      </w:r>
    </w:p>
    <w:p w:rsidR="001E5FB5" w:rsidRDefault="001E5FB5" w:rsidP="001E5FB5">
      <w:pPr>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Keadaan</w:t>
      </w:r>
      <w:r w:rsidRPr="00475969">
        <w:rPr>
          <w:rFonts w:asciiTheme="majorBidi" w:hAnsiTheme="majorBidi" w:cstheme="majorBidi"/>
          <w:color w:val="000000"/>
          <w:sz w:val="24"/>
          <w:szCs w:val="24"/>
        </w:rPr>
        <w:t xml:space="preserve"> dimana kebutuhan untuk berkembang rendah dan pegawai</w:t>
      </w:r>
      <w:r w:rsidRPr="00475969">
        <w:rPr>
          <w:rFonts w:asciiTheme="majorBidi" w:hAnsiTheme="majorBidi" w:cstheme="majorBidi"/>
          <w:color w:val="000000"/>
          <w:sz w:val="24"/>
          <w:szCs w:val="24"/>
        </w:rPr>
        <w:br/>
        <w:t>mengerjakan tugas-tugas yang mudah, sikap ya</w:t>
      </w:r>
      <w:r>
        <w:rPr>
          <w:rFonts w:asciiTheme="majorBidi" w:hAnsiTheme="majorBidi" w:cstheme="majorBidi"/>
          <w:color w:val="000000"/>
          <w:sz w:val="24"/>
          <w:szCs w:val="24"/>
        </w:rPr>
        <w:t xml:space="preserve">ng dianggap tepat untuk pegawai </w:t>
      </w:r>
      <w:r w:rsidRPr="00475969">
        <w:rPr>
          <w:rFonts w:asciiTheme="majorBidi" w:hAnsiTheme="majorBidi" w:cstheme="majorBidi"/>
          <w:color w:val="000000"/>
          <w:sz w:val="24"/>
          <w:szCs w:val="24"/>
        </w:rPr>
        <w:t>yang secara ego terlibat dengan pekerjaan dan me</w:t>
      </w:r>
      <w:r>
        <w:rPr>
          <w:rFonts w:asciiTheme="majorBidi" w:hAnsiTheme="majorBidi" w:cstheme="majorBidi"/>
          <w:color w:val="000000"/>
          <w:sz w:val="24"/>
          <w:szCs w:val="24"/>
        </w:rPr>
        <w:t xml:space="preserve">ngalami kepuasan intrinsik dari </w:t>
      </w:r>
      <w:r w:rsidRPr="00475969">
        <w:rPr>
          <w:rFonts w:asciiTheme="majorBidi" w:hAnsiTheme="majorBidi" w:cstheme="majorBidi"/>
          <w:color w:val="000000"/>
          <w:sz w:val="24"/>
          <w:szCs w:val="24"/>
        </w:rPr>
        <w:t xml:space="preserve">tugas yang dikerjakan adalah sikap partisipatif dan </w:t>
      </w:r>
      <w:r>
        <w:rPr>
          <w:rFonts w:asciiTheme="majorBidi" w:hAnsiTheme="majorBidi" w:cstheme="majorBidi"/>
          <w:color w:val="000000"/>
          <w:sz w:val="24"/>
          <w:szCs w:val="24"/>
        </w:rPr>
        <w:t>berorientasi prestasi</w:t>
      </w:r>
      <w:r w:rsidR="00035E79" w:rsidRPr="00703C2B">
        <w:rPr>
          <w:rStyle w:val="FootnoteReference"/>
          <w:rFonts w:asciiTheme="majorBidi" w:hAnsiTheme="majorBidi" w:cstheme="majorBidi"/>
          <w:color w:val="000000"/>
          <w:sz w:val="20"/>
          <w:szCs w:val="20"/>
        </w:rPr>
        <w:footnoteReference w:id="10"/>
      </w:r>
      <w:r>
        <w:rPr>
          <w:rFonts w:asciiTheme="majorBidi" w:hAnsiTheme="majorBidi" w:cstheme="majorBidi"/>
          <w:color w:val="000000"/>
          <w:sz w:val="24"/>
          <w:szCs w:val="24"/>
        </w:rPr>
        <w:t xml:space="preserve"> </w:t>
      </w:r>
      <w:r w:rsidRPr="00475969">
        <w:rPr>
          <w:rFonts w:asciiTheme="majorBidi" w:hAnsiTheme="majorBidi" w:cstheme="majorBidi"/>
          <w:color w:val="000000"/>
          <w:sz w:val="24"/>
          <w:szCs w:val="24"/>
        </w:rPr>
        <w:t>.</w:t>
      </w:r>
    </w:p>
    <w:p w:rsidR="001E5FB5" w:rsidRPr="00475969" w:rsidRDefault="001E5FB5" w:rsidP="001E5FB5">
      <w:pPr>
        <w:pStyle w:val="ListParagraph"/>
        <w:numPr>
          <w:ilvl w:val="0"/>
          <w:numId w:val="2"/>
        </w:numPr>
        <w:tabs>
          <w:tab w:val="left" w:pos="1440"/>
        </w:tabs>
        <w:spacing w:after="0" w:line="480" w:lineRule="auto"/>
        <w:jc w:val="both"/>
        <w:rPr>
          <w:rFonts w:asciiTheme="majorBidi" w:hAnsiTheme="majorBidi" w:cstheme="majorBidi"/>
          <w:color w:val="000000"/>
          <w:sz w:val="24"/>
          <w:szCs w:val="24"/>
        </w:rPr>
      </w:pPr>
      <w:r w:rsidRPr="00475969">
        <w:rPr>
          <w:rFonts w:asciiTheme="majorBidi" w:hAnsiTheme="majorBidi" w:cstheme="majorBidi"/>
          <w:b/>
          <w:bCs/>
          <w:color w:val="000000"/>
          <w:sz w:val="24"/>
          <w:szCs w:val="24"/>
        </w:rPr>
        <w:lastRenderedPageBreak/>
        <w:t>Gaya Orientasi Prestasi</w:t>
      </w:r>
      <w:r w:rsidRPr="00475969">
        <w:rPr>
          <w:rFonts w:asciiTheme="majorBidi" w:hAnsiTheme="majorBidi" w:cstheme="majorBidi"/>
          <w:color w:val="000000"/>
          <w:sz w:val="24"/>
          <w:szCs w:val="24"/>
        </w:rPr>
        <w:t xml:space="preserve"> </w:t>
      </w:r>
    </w:p>
    <w:p w:rsidR="001E5FB5" w:rsidRDefault="00434488" w:rsidP="001E5FB5">
      <w:pPr>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Gaya orientasi prestasi menunju</w:t>
      </w:r>
      <w:r w:rsidR="001E5FB5">
        <w:rPr>
          <w:rFonts w:asciiTheme="majorBidi" w:hAnsiTheme="majorBidi" w:cstheme="majorBidi"/>
          <w:color w:val="000000"/>
          <w:sz w:val="24"/>
          <w:szCs w:val="24"/>
        </w:rPr>
        <w:t xml:space="preserve">kkan </w:t>
      </w:r>
      <w:r w:rsidR="001E5FB5" w:rsidRPr="00475969">
        <w:rPr>
          <w:rFonts w:asciiTheme="majorBidi" w:hAnsiTheme="majorBidi" w:cstheme="majorBidi"/>
          <w:color w:val="000000"/>
          <w:sz w:val="24"/>
          <w:szCs w:val="24"/>
        </w:rPr>
        <w:t xml:space="preserve">dimana </w:t>
      </w:r>
      <w:r w:rsidR="001E5FB5">
        <w:rPr>
          <w:rFonts w:asciiTheme="majorBidi" w:hAnsiTheme="majorBidi" w:cstheme="majorBidi"/>
          <w:color w:val="000000"/>
          <w:sz w:val="24"/>
          <w:szCs w:val="24"/>
        </w:rPr>
        <w:t xml:space="preserve">pemimpin menetapkan tujuan yang </w:t>
      </w:r>
      <w:r w:rsidR="001E5FB5" w:rsidRPr="00475969">
        <w:rPr>
          <w:rFonts w:asciiTheme="majorBidi" w:hAnsiTheme="majorBidi" w:cstheme="majorBidi"/>
          <w:color w:val="000000"/>
          <w:sz w:val="24"/>
          <w:szCs w:val="24"/>
        </w:rPr>
        <w:t>menantang dan mengharapkan bawahan untuk</w:t>
      </w:r>
      <w:r w:rsidR="001E5FB5">
        <w:rPr>
          <w:rFonts w:asciiTheme="majorBidi" w:hAnsiTheme="majorBidi" w:cstheme="majorBidi"/>
          <w:color w:val="000000"/>
          <w:sz w:val="24"/>
          <w:szCs w:val="24"/>
        </w:rPr>
        <w:t xml:space="preserve"> berprestasi semaksimal mungkin </w:t>
      </w:r>
      <w:r w:rsidR="001E5FB5" w:rsidRPr="00475969">
        <w:rPr>
          <w:rFonts w:asciiTheme="majorBidi" w:hAnsiTheme="majorBidi" w:cstheme="majorBidi"/>
          <w:color w:val="000000"/>
          <w:sz w:val="24"/>
          <w:szCs w:val="24"/>
        </w:rPr>
        <w:t>serta terus menerus mencari pengembangan p</w:t>
      </w:r>
      <w:r w:rsidR="001E5FB5">
        <w:rPr>
          <w:rFonts w:asciiTheme="majorBidi" w:hAnsiTheme="majorBidi" w:cstheme="majorBidi"/>
          <w:color w:val="000000"/>
          <w:sz w:val="24"/>
          <w:szCs w:val="24"/>
        </w:rPr>
        <w:t xml:space="preserve">restasi dalam pencapaian tujuan tersebut. Menurut Yukl </w:t>
      </w:r>
      <w:r w:rsidR="001E5FB5" w:rsidRPr="00475969">
        <w:rPr>
          <w:rFonts w:asciiTheme="majorBidi" w:hAnsiTheme="majorBidi" w:cstheme="majorBidi"/>
          <w:color w:val="000000"/>
          <w:sz w:val="24"/>
          <w:szCs w:val="24"/>
        </w:rPr>
        <w:t xml:space="preserve"> tingkah laku individu didorong oleh</w:t>
      </w:r>
      <w:r w:rsidR="001E5FB5">
        <w:rPr>
          <w:rFonts w:asciiTheme="majorBidi" w:hAnsiTheme="majorBidi" w:cstheme="majorBidi"/>
          <w:color w:val="000000"/>
          <w:sz w:val="24"/>
          <w:szCs w:val="24"/>
        </w:rPr>
        <w:t xml:space="preserve"> </w:t>
      </w:r>
      <w:r w:rsidR="001E5FB5" w:rsidRPr="00475969">
        <w:rPr>
          <w:rFonts w:asciiTheme="majorBidi" w:hAnsiTheme="majorBidi" w:cstheme="majorBidi"/>
          <w:i/>
          <w:iCs/>
          <w:color w:val="000000"/>
          <w:sz w:val="24"/>
          <w:szCs w:val="24"/>
        </w:rPr>
        <w:t xml:space="preserve">need for achievement </w:t>
      </w:r>
      <w:r w:rsidR="001E5FB5" w:rsidRPr="00475969">
        <w:rPr>
          <w:rFonts w:asciiTheme="majorBidi" w:hAnsiTheme="majorBidi" w:cstheme="majorBidi"/>
          <w:color w:val="000000"/>
          <w:sz w:val="24"/>
          <w:szCs w:val="24"/>
        </w:rPr>
        <w:t>at</w:t>
      </w:r>
      <w:r w:rsidR="001E5FB5">
        <w:rPr>
          <w:rFonts w:asciiTheme="majorBidi" w:hAnsiTheme="majorBidi" w:cstheme="majorBidi"/>
          <w:color w:val="000000"/>
          <w:sz w:val="24"/>
          <w:szCs w:val="24"/>
        </w:rPr>
        <w:t xml:space="preserve">au kebutuhan untuk berprestasi. Kepemimpinan yang </w:t>
      </w:r>
      <w:r w:rsidR="001E5FB5" w:rsidRPr="00475969">
        <w:rPr>
          <w:rFonts w:asciiTheme="majorBidi" w:hAnsiTheme="majorBidi" w:cstheme="majorBidi"/>
          <w:color w:val="000000"/>
          <w:sz w:val="24"/>
          <w:szCs w:val="24"/>
        </w:rPr>
        <w:t>berorientasi kepada prestasi (</w:t>
      </w:r>
      <w:r w:rsidR="001E5FB5" w:rsidRPr="00475969">
        <w:rPr>
          <w:rFonts w:asciiTheme="majorBidi" w:hAnsiTheme="majorBidi" w:cstheme="majorBidi"/>
          <w:i/>
          <w:iCs/>
          <w:color w:val="000000"/>
          <w:sz w:val="24"/>
          <w:szCs w:val="24"/>
        </w:rPr>
        <w:t>achievement</w:t>
      </w:r>
      <w:r w:rsidR="001E5FB5" w:rsidRPr="00475969">
        <w:rPr>
          <w:rFonts w:asciiTheme="majorBidi" w:hAnsiTheme="majorBidi" w:cstheme="majorBidi"/>
          <w:color w:val="000000"/>
          <w:sz w:val="24"/>
          <w:szCs w:val="24"/>
        </w:rPr>
        <w:t xml:space="preserve">) </w:t>
      </w:r>
      <w:r w:rsidR="001E5FB5">
        <w:rPr>
          <w:rFonts w:asciiTheme="majorBidi" w:hAnsiTheme="majorBidi" w:cstheme="majorBidi"/>
          <w:color w:val="000000"/>
          <w:sz w:val="24"/>
          <w:szCs w:val="24"/>
        </w:rPr>
        <w:t xml:space="preserve">dihipotesakan akan meningkatkan </w:t>
      </w:r>
      <w:r w:rsidR="001E5FB5" w:rsidRPr="00475969">
        <w:rPr>
          <w:rFonts w:asciiTheme="majorBidi" w:hAnsiTheme="majorBidi" w:cstheme="majorBidi"/>
          <w:color w:val="000000"/>
          <w:sz w:val="24"/>
          <w:szCs w:val="24"/>
        </w:rPr>
        <w:t xml:space="preserve">usaha dan kepuasan bila pekerjaan tersebut tidak </w:t>
      </w:r>
      <w:r w:rsidR="001E5FB5">
        <w:rPr>
          <w:rFonts w:asciiTheme="majorBidi" w:hAnsiTheme="majorBidi" w:cstheme="majorBidi"/>
          <w:color w:val="000000"/>
          <w:sz w:val="24"/>
          <w:szCs w:val="24"/>
        </w:rPr>
        <w:t xml:space="preserve">terstruktur (misalnya kompleks </w:t>
      </w:r>
      <w:r w:rsidR="001E5FB5" w:rsidRPr="00475969">
        <w:rPr>
          <w:rFonts w:asciiTheme="majorBidi" w:hAnsiTheme="majorBidi" w:cstheme="majorBidi"/>
          <w:color w:val="000000"/>
          <w:sz w:val="24"/>
          <w:szCs w:val="24"/>
        </w:rPr>
        <w:t>dan tidak diulang-ulang) dengan meningkatkan ras</w:t>
      </w:r>
      <w:r w:rsidR="001E5FB5">
        <w:rPr>
          <w:rFonts w:asciiTheme="majorBidi" w:hAnsiTheme="majorBidi" w:cstheme="majorBidi"/>
          <w:color w:val="000000"/>
          <w:sz w:val="24"/>
          <w:szCs w:val="24"/>
        </w:rPr>
        <w:t xml:space="preserve">a percaya diri dan harapan akan </w:t>
      </w:r>
      <w:r w:rsidR="001E5FB5" w:rsidRPr="00475969">
        <w:rPr>
          <w:rFonts w:asciiTheme="majorBidi" w:hAnsiTheme="majorBidi" w:cstheme="majorBidi"/>
          <w:color w:val="000000"/>
          <w:sz w:val="24"/>
          <w:szCs w:val="24"/>
        </w:rPr>
        <w:t>menyelesaikan sebuah tugas dan tujuan yang menantang. Kepuasa</w:t>
      </w:r>
      <w:r w:rsidR="001E5FB5">
        <w:rPr>
          <w:rFonts w:asciiTheme="majorBidi" w:hAnsiTheme="majorBidi" w:cstheme="majorBidi"/>
          <w:color w:val="000000"/>
          <w:sz w:val="24"/>
          <w:szCs w:val="24"/>
        </w:rPr>
        <w:t xml:space="preserve">n kerja lebih </w:t>
      </w:r>
      <w:r w:rsidR="001E5FB5" w:rsidRPr="00475969">
        <w:rPr>
          <w:rFonts w:asciiTheme="majorBidi" w:hAnsiTheme="majorBidi" w:cstheme="majorBidi"/>
          <w:color w:val="000000"/>
          <w:sz w:val="24"/>
          <w:szCs w:val="24"/>
        </w:rPr>
        <w:t>tinggi diperoleh apabila telah melaksa</w:t>
      </w:r>
      <w:r w:rsidR="001E5FB5">
        <w:rPr>
          <w:rFonts w:asciiTheme="majorBidi" w:hAnsiTheme="majorBidi" w:cstheme="majorBidi"/>
          <w:color w:val="000000"/>
          <w:sz w:val="24"/>
          <w:szCs w:val="24"/>
        </w:rPr>
        <w:t>nakan prestasi kerja yang baik.</w:t>
      </w:r>
    </w:p>
    <w:p w:rsidR="00035E79" w:rsidRPr="00D15C41" w:rsidRDefault="001E5FB5" w:rsidP="00D15C41">
      <w:pPr>
        <w:spacing w:after="0" w:line="480" w:lineRule="auto"/>
        <w:ind w:firstLine="709"/>
        <w:jc w:val="both"/>
        <w:rPr>
          <w:rFonts w:asciiTheme="majorBidi" w:hAnsiTheme="majorBidi" w:cstheme="majorBidi"/>
          <w:color w:val="000000"/>
          <w:sz w:val="24"/>
          <w:szCs w:val="24"/>
        </w:rPr>
      </w:pPr>
      <w:r w:rsidRPr="00475969">
        <w:rPr>
          <w:rFonts w:asciiTheme="majorBidi" w:hAnsiTheme="majorBidi" w:cstheme="majorBidi"/>
          <w:color w:val="000000"/>
          <w:sz w:val="24"/>
          <w:szCs w:val="24"/>
        </w:rPr>
        <w:t>Pegawai yang memiliki kebutuhan untuk berkembang dan mengerjak</w:t>
      </w:r>
      <w:r>
        <w:rPr>
          <w:rFonts w:asciiTheme="majorBidi" w:hAnsiTheme="majorBidi" w:cstheme="majorBidi"/>
          <w:color w:val="000000"/>
          <w:sz w:val="24"/>
          <w:szCs w:val="24"/>
        </w:rPr>
        <w:t>an</w:t>
      </w:r>
      <w:r>
        <w:rPr>
          <w:rFonts w:asciiTheme="majorBidi" w:hAnsiTheme="majorBidi" w:cstheme="majorBidi"/>
          <w:color w:val="000000"/>
          <w:sz w:val="24"/>
          <w:szCs w:val="24"/>
        </w:rPr>
        <w:br/>
        <w:t>tugas-tugas sulit menurut</w:t>
      </w:r>
      <w:r w:rsidRPr="00475969">
        <w:rPr>
          <w:rFonts w:asciiTheme="majorBidi" w:hAnsiTheme="majorBidi" w:cstheme="majorBidi"/>
          <w:color w:val="000000"/>
          <w:sz w:val="24"/>
          <w:szCs w:val="24"/>
        </w:rPr>
        <w:t xml:space="preserve"> pembahasan konseptual </w:t>
      </w:r>
      <w:r>
        <w:rPr>
          <w:rFonts w:asciiTheme="majorBidi" w:hAnsiTheme="majorBidi" w:cstheme="majorBidi"/>
          <w:color w:val="000000"/>
          <w:sz w:val="24"/>
          <w:szCs w:val="24"/>
        </w:rPr>
        <w:t>House dan Mitchell</w:t>
      </w:r>
      <w:r w:rsidRPr="00475969">
        <w:rPr>
          <w:rFonts w:asciiTheme="majorBidi" w:hAnsiTheme="majorBidi" w:cstheme="majorBidi"/>
          <w:color w:val="000000"/>
          <w:sz w:val="24"/>
          <w:szCs w:val="24"/>
        </w:rPr>
        <w:t xml:space="preserve"> sikap pemimpin yang paling tepat untu</w:t>
      </w:r>
      <w:r>
        <w:rPr>
          <w:rFonts w:asciiTheme="majorBidi" w:hAnsiTheme="majorBidi" w:cstheme="majorBidi"/>
          <w:color w:val="000000"/>
          <w:sz w:val="24"/>
          <w:szCs w:val="24"/>
        </w:rPr>
        <w:t xml:space="preserve">k pegawai ini adalah </w:t>
      </w:r>
      <w:r w:rsidRPr="00475969">
        <w:rPr>
          <w:rFonts w:asciiTheme="majorBidi" w:hAnsiTheme="majorBidi" w:cstheme="majorBidi"/>
          <w:color w:val="000000"/>
          <w:sz w:val="24"/>
          <w:szCs w:val="24"/>
        </w:rPr>
        <w:t>gaya partisipatif dan berorientasi prestasi</w:t>
      </w:r>
      <w:r w:rsidR="00035E79" w:rsidRPr="00703C2B">
        <w:rPr>
          <w:rStyle w:val="FootnoteReference"/>
          <w:rFonts w:asciiTheme="majorBidi" w:hAnsiTheme="majorBidi" w:cstheme="majorBidi"/>
          <w:color w:val="000000"/>
          <w:sz w:val="20"/>
          <w:szCs w:val="20"/>
        </w:rPr>
        <w:footnoteReference w:id="11"/>
      </w:r>
      <w:r w:rsidRPr="00703C2B">
        <w:rPr>
          <w:rFonts w:asciiTheme="majorBidi" w:hAnsiTheme="majorBidi" w:cstheme="majorBidi"/>
          <w:color w:val="000000"/>
          <w:sz w:val="20"/>
          <w:szCs w:val="20"/>
        </w:rPr>
        <w:t>.</w:t>
      </w:r>
    </w:p>
    <w:p w:rsidR="001E5FB5" w:rsidRPr="007B6C7E" w:rsidRDefault="001E5FB5" w:rsidP="001E5FB5">
      <w:pPr>
        <w:pStyle w:val="ListParagraph"/>
        <w:numPr>
          <w:ilvl w:val="0"/>
          <w:numId w:val="2"/>
        </w:numPr>
        <w:tabs>
          <w:tab w:val="left" w:pos="1440"/>
        </w:tabs>
        <w:spacing w:after="0" w:line="480" w:lineRule="auto"/>
        <w:jc w:val="both"/>
        <w:rPr>
          <w:rFonts w:asciiTheme="majorBidi" w:hAnsiTheme="majorBidi" w:cstheme="majorBidi"/>
          <w:color w:val="000000"/>
          <w:sz w:val="24"/>
          <w:szCs w:val="24"/>
        </w:rPr>
      </w:pPr>
      <w:r w:rsidRPr="007B6C7E">
        <w:rPr>
          <w:rFonts w:asciiTheme="majorBidi" w:hAnsiTheme="majorBidi" w:cstheme="majorBidi"/>
          <w:b/>
          <w:bCs/>
          <w:color w:val="000000"/>
          <w:sz w:val="24"/>
          <w:szCs w:val="24"/>
        </w:rPr>
        <w:t>Gaya Pengasuh</w:t>
      </w:r>
    </w:p>
    <w:p w:rsidR="001E5FB5" w:rsidRDefault="001E5FB5" w:rsidP="001E5FB5">
      <w:pPr>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475969">
        <w:rPr>
          <w:rFonts w:asciiTheme="majorBidi" w:hAnsiTheme="majorBidi" w:cstheme="majorBidi"/>
          <w:color w:val="000000"/>
          <w:sz w:val="24"/>
          <w:szCs w:val="24"/>
        </w:rPr>
        <w:t>Gaya</w:t>
      </w:r>
      <w:r>
        <w:rPr>
          <w:rFonts w:asciiTheme="majorBidi" w:hAnsiTheme="majorBidi" w:cstheme="majorBidi"/>
          <w:color w:val="000000"/>
          <w:sz w:val="24"/>
          <w:szCs w:val="24"/>
        </w:rPr>
        <w:t xml:space="preserve"> </w:t>
      </w:r>
      <w:r w:rsidRPr="00475969">
        <w:rPr>
          <w:rFonts w:asciiTheme="majorBidi" w:hAnsiTheme="majorBidi" w:cstheme="majorBidi"/>
          <w:color w:val="000000"/>
          <w:sz w:val="24"/>
          <w:szCs w:val="24"/>
        </w:rPr>
        <w:t xml:space="preserve"> pengasuh</w:t>
      </w:r>
      <w:r>
        <w:rPr>
          <w:rFonts w:asciiTheme="majorBidi" w:hAnsiTheme="majorBidi" w:cstheme="majorBidi"/>
          <w:color w:val="000000"/>
          <w:sz w:val="24"/>
          <w:szCs w:val="24"/>
        </w:rPr>
        <w:t xml:space="preserve"> menunjukkan sikap yang tepat adalah </w:t>
      </w:r>
      <w:r w:rsidRPr="00475969">
        <w:rPr>
          <w:rFonts w:asciiTheme="majorBidi" w:hAnsiTheme="majorBidi" w:cstheme="majorBidi"/>
          <w:color w:val="000000"/>
          <w:sz w:val="24"/>
          <w:szCs w:val="24"/>
        </w:rPr>
        <w:t>campur tangan</w:t>
      </w:r>
      <w:r>
        <w:rPr>
          <w:rFonts w:asciiTheme="majorBidi" w:hAnsiTheme="majorBidi" w:cstheme="majorBidi"/>
          <w:color w:val="000000"/>
          <w:sz w:val="24"/>
          <w:szCs w:val="24"/>
        </w:rPr>
        <w:t xml:space="preserve"> yang</w:t>
      </w:r>
      <w:r w:rsidRPr="00475969">
        <w:rPr>
          <w:rFonts w:asciiTheme="majorBidi" w:hAnsiTheme="majorBidi" w:cstheme="majorBidi"/>
          <w:color w:val="000000"/>
          <w:sz w:val="24"/>
          <w:szCs w:val="24"/>
        </w:rPr>
        <w:t xml:space="preserve"> minim dari pimpinan. Dimana </w:t>
      </w:r>
      <w:r>
        <w:rPr>
          <w:rFonts w:asciiTheme="majorBidi" w:hAnsiTheme="majorBidi" w:cstheme="majorBidi"/>
          <w:color w:val="000000"/>
          <w:sz w:val="24"/>
          <w:szCs w:val="24"/>
        </w:rPr>
        <w:t xml:space="preserve">pemimpin hanya memantau kinerja </w:t>
      </w:r>
      <w:r w:rsidRPr="00475969">
        <w:rPr>
          <w:rFonts w:asciiTheme="majorBidi" w:hAnsiTheme="majorBidi" w:cstheme="majorBidi"/>
          <w:color w:val="000000"/>
          <w:sz w:val="24"/>
          <w:szCs w:val="24"/>
        </w:rPr>
        <w:t>tetapi tidak mengawasi pegawai secara aktif. Ti</w:t>
      </w:r>
      <w:r>
        <w:rPr>
          <w:rFonts w:asciiTheme="majorBidi" w:hAnsiTheme="majorBidi" w:cstheme="majorBidi"/>
          <w:color w:val="000000"/>
          <w:sz w:val="24"/>
          <w:szCs w:val="24"/>
        </w:rPr>
        <w:t xml:space="preserve">dak dibutuhkan banyak interaksi </w:t>
      </w:r>
      <w:r w:rsidRPr="00475969">
        <w:rPr>
          <w:rFonts w:asciiTheme="majorBidi" w:hAnsiTheme="majorBidi" w:cstheme="majorBidi"/>
          <w:color w:val="000000"/>
          <w:sz w:val="24"/>
          <w:szCs w:val="24"/>
        </w:rPr>
        <w:t xml:space="preserve">antara pimpinan </w:t>
      </w:r>
      <w:r w:rsidRPr="00475969">
        <w:rPr>
          <w:rFonts w:asciiTheme="majorBidi" w:hAnsiTheme="majorBidi" w:cstheme="majorBidi"/>
          <w:color w:val="000000"/>
          <w:sz w:val="24"/>
          <w:szCs w:val="24"/>
        </w:rPr>
        <w:lastRenderedPageBreak/>
        <w:t>dengan pegawai sepanjang</w:t>
      </w:r>
      <w:r>
        <w:rPr>
          <w:rFonts w:asciiTheme="majorBidi" w:hAnsiTheme="majorBidi" w:cstheme="majorBidi"/>
          <w:color w:val="000000"/>
          <w:sz w:val="24"/>
          <w:szCs w:val="24"/>
        </w:rPr>
        <w:t xml:space="preserve"> kinerja pegawai tidak menurun. </w:t>
      </w:r>
      <w:r w:rsidRPr="00475969">
        <w:rPr>
          <w:rFonts w:asciiTheme="majorBidi" w:hAnsiTheme="majorBidi" w:cstheme="majorBidi"/>
          <w:color w:val="000000"/>
          <w:sz w:val="24"/>
          <w:szCs w:val="24"/>
        </w:rPr>
        <w:t>Pimpinan merasa lebih tepat untuk tidak c</w:t>
      </w:r>
      <w:r>
        <w:rPr>
          <w:rFonts w:asciiTheme="majorBidi" w:hAnsiTheme="majorBidi" w:cstheme="majorBidi"/>
          <w:color w:val="000000"/>
          <w:sz w:val="24"/>
          <w:szCs w:val="24"/>
        </w:rPr>
        <w:t xml:space="preserve">ampur tangan dengan tugas-tugas </w:t>
      </w:r>
      <w:r w:rsidRPr="00475969">
        <w:rPr>
          <w:rFonts w:asciiTheme="majorBidi" w:hAnsiTheme="majorBidi" w:cstheme="majorBidi"/>
          <w:color w:val="000000"/>
          <w:sz w:val="24"/>
          <w:szCs w:val="24"/>
        </w:rPr>
        <w:t>pegawai</w:t>
      </w:r>
      <w:r w:rsidR="00035E79" w:rsidRPr="001B68A3">
        <w:rPr>
          <w:rStyle w:val="FootnoteReference"/>
          <w:rFonts w:asciiTheme="majorBidi" w:hAnsiTheme="majorBidi" w:cstheme="majorBidi"/>
          <w:color w:val="000000"/>
          <w:sz w:val="20"/>
          <w:szCs w:val="20"/>
        </w:rPr>
        <w:footnoteReference w:id="12"/>
      </w:r>
      <w:r w:rsidRPr="001B68A3">
        <w:rPr>
          <w:rFonts w:asciiTheme="majorBidi" w:hAnsiTheme="majorBidi" w:cstheme="majorBidi"/>
          <w:color w:val="000000"/>
          <w:sz w:val="20"/>
          <w:szCs w:val="20"/>
        </w:rPr>
        <w:t xml:space="preserve"> . </w:t>
      </w:r>
    </w:p>
    <w:p w:rsidR="001E5FB5" w:rsidRPr="0017181B" w:rsidRDefault="001E5FB5" w:rsidP="001E5FB5">
      <w:pPr>
        <w:pStyle w:val="ListParagraph"/>
        <w:numPr>
          <w:ilvl w:val="0"/>
          <w:numId w:val="1"/>
        </w:numPr>
        <w:tabs>
          <w:tab w:val="left" w:pos="426"/>
          <w:tab w:val="left" w:pos="1276"/>
          <w:tab w:val="left" w:pos="1440"/>
        </w:tabs>
        <w:spacing w:after="0" w:line="480" w:lineRule="auto"/>
        <w:ind w:left="426"/>
        <w:jc w:val="both"/>
        <w:rPr>
          <w:rFonts w:asciiTheme="majorBidi" w:hAnsiTheme="majorBidi" w:cstheme="majorBidi"/>
          <w:color w:val="000000"/>
          <w:sz w:val="24"/>
          <w:szCs w:val="24"/>
        </w:rPr>
      </w:pPr>
      <w:r w:rsidRPr="0017181B">
        <w:rPr>
          <w:rFonts w:asciiTheme="majorBidi" w:hAnsiTheme="majorBidi" w:cstheme="majorBidi"/>
          <w:b/>
          <w:bCs/>
          <w:color w:val="000000"/>
          <w:sz w:val="24"/>
          <w:szCs w:val="24"/>
        </w:rPr>
        <w:t>Komitmen Organisasi</w:t>
      </w:r>
    </w:p>
    <w:p w:rsidR="001E5FB5" w:rsidRPr="001B68A3" w:rsidRDefault="001E5FB5" w:rsidP="001E5FB5">
      <w:pPr>
        <w:tabs>
          <w:tab w:val="left" w:pos="709"/>
          <w:tab w:val="left" w:pos="851"/>
        </w:tabs>
        <w:spacing w:after="0" w:line="480" w:lineRule="auto"/>
        <w:jc w:val="both"/>
        <w:rPr>
          <w:rFonts w:asciiTheme="majorBidi" w:hAnsiTheme="majorBidi" w:cstheme="majorBidi"/>
          <w:color w:val="000000"/>
          <w:sz w:val="20"/>
          <w:szCs w:val="20"/>
        </w:rPr>
      </w:pPr>
      <w:r>
        <w:rPr>
          <w:rFonts w:asciiTheme="majorBidi" w:hAnsiTheme="majorBidi" w:cstheme="majorBidi"/>
          <w:color w:val="000000"/>
          <w:sz w:val="24"/>
          <w:szCs w:val="24"/>
        </w:rPr>
        <w:tab/>
      </w:r>
      <w:r w:rsidRPr="00981E8D">
        <w:rPr>
          <w:rFonts w:asciiTheme="majorBidi" w:hAnsiTheme="majorBidi" w:cstheme="majorBidi"/>
          <w:color w:val="000000"/>
          <w:sz w:val="24"/>
          <w:szCs w:val="24"/>
        </w:rPr>
        <w:t>Pengertian kom</w:t>
      </w:r>
      <w:r>
        <w:rPr>
          <w:rFonts w:asciiTheme="majorBidi" w:hAnsiTheme="majorBidi" w:cstheme="majorBidi"/>
          <w:color w:val="000000"/>
          <w:sz w:val="24"/>
          <w:szCs w:val="24"/>
        </w:rPr>
        <w:t>itmen organisasi menurut Port</w:t>
      </w:r>
      <w:r w:rsidRPr="00981E8D">
        <w:rPr>
          <w:rFonts w:asciiTheme="majorBidi" w:hAnsiTheme="majorBidi" w:cstheme="majorBidi"/>
          <w:color w:val="000000"/>
          <w:sz w:val="24"/>
          <w:szCs w:val="24"/>
        </w:rPr>
        <w:t>er adalah</w:t>
      </w:r>
      <w:r>
        <w:rPr>
          <w:rFonts w:asciiTheme="majorBidi" w:hAnsiTheme="majorBidi" w:cstheme="majorBidi"/>
          <w:color w:val="000000"/>
          <w:sz w:val="24"/>
          <w:szCs w:val="24"/>
        </w:rPr>
        <w:t xml:space="preserve"> kekuatan yang dimiliki </w:t>
      </w:r>
      <w:r w:rsidRPr="00981E8D">
        <w:rPr>
          <w:rFonts w:asciiTheme="majorBidi" w:hAnsiTheme="majorBidi" w:cstheme="majorBidi"/>
          <w:color w:val="000000"/>
          <w:sz w:val="24"/>
          <w:szCs w:val="24"/>
        </w:rPr>
        <w:t>seorang</w:t>
      </w:r>
      <w:r>
        <w:rPr>
          <w:rFonts w:asciiTheme="majorBidi" w:hAnsiTheme="majorBidi" w:cstheme="majorBidi"/>
          <w:color w:val="000000"/>
          <w:sz w:val="24"/>
          <w:szCs w:val="24"/>
        </w:rPr>
        <w:t xml:space="preserve"> individu</w:t>
      </w:r>
      <w:r w:rsidRPr="00981E8D">
        <w:rPr>
          <w:rFonts w:asciiTheme="majorBidi" w:hAnsiTheme="majorBidi" w:cstheme="majorBidi"/>
          <w:color w:val="000000"/>
          <w:sz w:val="24"/>
          <w:szCs w:val="24"/>
        </w:rPr>
        <w:t xml:space="preserve"> dalam mengidentifikasikan dirinya dalam organisasi</w:t>
      </w:r>
      <w:r w:rsidRPr="00703C2B">
        <w:rPr>
          <w:rFonts w:asciiTheme="majorBidi" w:hAnsiTheme="majorBidi" w:cstheme="majorBidi"/>
          <w:color w:val="000000"/>
          <w:sz w:val="20"/>
          <w:szCs w:val="20"/>
        </w:rPr>
        <w:t>,</w:t>
      </w:r>
      <w:r w:rsidRPr="00703C2B">
        <w:rPr>
          <w:rStyle w:val="FootnoteReference"/>
          <w:rFonts w:asciiTheme="majorBidi" w:hAnsiTheme="majorBidi" w:cstheme="majorBidi"/>
          <w:color w:val="000000"/>
          <w:sz w:val="20"/>
          <w:szCs w:val="20"/>
        </w:rPr>
        <w:footnoteReference w:id="13"/>
      </w:r>
      <w:r w:rsidRPr="00981E8D">
        <w:rPr>
          <w:rFonts w:asciiTheme="majorBidi" w:hAnsiTheme="majorBidi" w:cstheme="majorBidi"/>
          <w:color w:val="000000"/>
          <w:sz w:val="24"/>
          <w:szCs w:val="24"/>
        </w:rPr>
        <w:t xml:space="preserve"> sementara Hasan menyatakan bahwa komitmen o</w:t>
      </w:r>
      <w:r>
        <w:rPr>
          <w:rFonts w:asciiTheme="majorBidi" w:hAnsiTheme="majorBidi" w:cstheme="majorBidi"/>
          <w:color w:val="000000"/>
          <w:sz w:val="24"/>
          <w:szCs w:val="24"/>
        </w:rPr>
        <w:t xml:space="preserve">rganisasi adalah keinginan </w:t>
      </w:r>
      <w:r w:rsidRPr="00981E8D">
        <w:rPr>
          <w:rFonts w:asciiTheme="majorBidi" w:hAnsiTheme="majorBidi" w:cstheme="majorBidi"/>
          <w:color w:val="000000"/>
          <w:sz w:val="24"/>
          <w:szCs w:val="24"/>
        </w:rPr>
        <w:t>individu untuk menerima nilai-nilai dan tujuan organisasi</w:t>
      </w:r>
      <w:r w:rsidRPr="00703C2B">
        <w:rPr>
          <w:rFonts w:asciiTheme="majorBidi" w:hAnsiTheme="majorBidi" w:cstheme="majorBidi"/>
          <w:color w:val="000000"/>
          <w:sz w:val="20"/>
          <w:szCs w:val="20"/>
        </w:rPr>
        <w:t>.</w:t>
      </w:r>
      <w:r w:rsidRPr="00703C2B">
        <w:rPr>
          <w:rStyle w:val="FootnoteReference"/>
          <w:rFonts w:asciiTheme="majorBidi" w:hAnsiTheme="majorBidi" w:cstheme="majorBidi"/>
          <w:color w:val="000000"/>
          <w:sz w:val="20"/>
          <w:szCs w:val="20"/>
        </w:rPr>
        <w:footnoteReference w:id="14"/>
      </w:r>
      <w:r>
        <w:rPr>
          <w:rFonts w:asciiTheme="majorBidi" w:hAnsiTheme="majorBidi" w:cstheme="majorBidi"/>
          <w:color w:val="000000"/>
          <w:sz w:val="24"/>
          <w:szCs w:val="24"/>
        </w:rPr>
        <w:t xml:space="preserve"> </w:t>
      </w:r>
      <w:r w:rsidRPr="00981E8D">
        <w:rPr>
          <w:rFonts w:asciiTheme="majorBidi" w:hAnsiTheme="majorBidi" w:cstheme="majorBidi"/>
          <w:color w:val="000000"/>
          <w:sz w:val="24"/>
          <w:szCs w:val="24"/>
        </w:rPr>
        <w:t>McNeese-Smith mendefinisikan komitmen sebagai ukuran kekuatan identifikasi karyawan untuk terlibat dalam tujuan dan nilai-nilai organisasi.</w:t>
      </w:r>
      <w:r w:rsidRPr="001B68A3">
        <w:rPr>
          <w:rStyle w:val="FootnoteReference"/>
          <w:rFonts w:asciiTheme="majorBidi" w:hAnsiTheme="majorBidi" w:cstheme="majorBidi"/>
          <w:color w:val="000000"/>
          <w:sz w:val="20"/>
          <w:szCs w:val="20"/>
        </w:rPr>
        <w:footnoteReference w:id="15"/>
      </w:r>
    </w:p>
    <w:p w:rsidR="001E5FB5" w:rsidRDefault="001E5FB5" w:rsidP="001E5FB5">
      <w:p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 xml:space="preserve">Mowday, Potter, dan Steers mendefinisikan komitmen organisasi sebagai: </w:t>
      </w:r>
    </w:p>
    <w:p w:rsidR="001E5FB5" w:rsidRDefault="001E5FB5" w:rsidP="001E5FB5">
      <w:pPr>
        <w:tabs>
          <w:tab w:val="left" w:pos="709"/>
          <w:tab w:val="left" w:pos="851"/>
        </w:tabs>
        <w:spacing w:after="0" w:line="240" w:lineRule="auto"/>
        <w:jc w:val="both"/>
        <w:rPr>
          <w:rFonts w:asciiTheme="majorBidi" w:hAnsiTheme="majorBidi" w:cstheme="majorBidi"/>
          <w:i/>
          <w:iCs/>
          <w:color w:val="000000"/>
          <w:sz w:val="24"/>
          <w:szCs w:val="24"/>
        </w:rPr>
      </w:pPr>
      <w:r>
        <w:rPr>
          <w:rFonts w:asciiTheme="majorBidi" w:hAnsiTheme="majorBidi" w:cstheme="majorBidi"/>
          <w:color w:val="000000"/>
          <w:sz w:val="24"/>
          <w:szCs w:val="24"/>
        </w:rPr>
        <w:t>‘</w:t>
      </w:r>
      <w:r>
        <w:rPr>
          <w:rFonts w:asciiTheme="majorBidi" w:hAnsiTheme="majorBidi" w:cstheme="majorBidi"/>
          <w:i/>
          <w:iCs/>
          <w:color w:val="000000"/>
          <w:sz w:val="24"/>
          <w:szCs w:val="24"/>
        </w:rPr>
        <w:t>The</w:t>
      </w:r>
      <w:r w:rsidRPr="009A5692">
        <w:rPr>
          <w:rFonts w:asciiTheme="majorBidi" w:hAnsiTheme="majorBidi" w:cstheme="majorBidi"/>
          <w:i/>
          <w:iCs/>
          <w:color w:val="000000"/>
          <w:sz w:val="24"/>
          <w:szCs w:val="24"/>
        </w:rPr>
        <w:t xml:space="preserve"> relative strenghtof an individual’s identification with and involvement in a particular organization</w:t>
      </w:r>
      <w:r>
        <w:rPr>
          <w:rFonts w:asciiTheme="majorBidi" w:hAnsiTheme="majorBidi" w:cstheme="majorBidi"/>
          <w:i/>
          <w:iCs/>
          <w:color w:val="000000"/>
          <w:sz w:val="24"/>
          <w:szCs w:val="24"/>
        </w:rPr>
        <w:t xml:space="preserve">”. </w:t>
      </w:r>
    </w:p>
    <w:p w:rsidR="001E5FB5" w:rsidRDefault="001E5FB5" w:rsidP="001E5FB5">
      <w:pPr>
        <w:tabs>
          <w:tab w:val="left" w:pos="709"/>
          <w:tab w:val="left" w:pos="851"/>
        </w:tabs>
        <w:spacing w:after="0" w:line="240" w:lineRule="auto"/>
        <w:jc w:val="both"/>
        <w:rPr>
          <w:rFonts w:asciiTheme="majorBidi" w:hAnsiTheme="majorBidi" w:cstheme="majorBidi"/>
          <w:i/>
          <w:iCs/>
          <w:color w:val="000000"/>
          <w:sz w:val="24"/>
          <w:szCs w:val="24"/>
        </w:rPr>
      </w:pPr>
      <w:r>
        <w:rPr>
          <w:rFonts w:asciiTheme="majorBidi" w:hAnsiTheme="majorBidi" w:cstheme="majorBidi"/>
          <w:i/>
          <w:iCs/>
          <w:color w:val="000000"/>
          <w:sz w:val="24"/>
          <w:szCs w:val="24"/>
        </w:rPr>
        <w:tab/>
      </w:r>
    </w:p>
    <w:p w:rsidR="001E5FB5" w:rsidRPr="00B17F32" w:rsidRDefault="001E5FB5" w:rsidP="001E5FB5">
      <w:pPr>
        <w:tabs>
          <w:tab w:val="left" w:pos="709"/>
          <w:tab w:val="left" w:pos="851"/>
        </w:tabs>
        <w:spacing w:after="0" w:line="480" w:lineRule="auto"/>
        <w:jc w:val="both"/>
        <w:rPr>
          <w:rFonts w:asciiTheme="majorBidi" w:hAnsiTheme="majorBidi" w:cstheme="majorBidi"/>
          <w:i/>
          <w:iCs/>
          <w:color w:val="000000"/>
          <w:sz w:val="24"/>
          <w:szCs w:val="24"/>
        </w:rPr>
      </w:pPr>
      <w:r>
        <w:rPr>
          <w:rFonts w:asciiTheme="majorBidi" w:hAnsiTheme="majorBidi" w:cstheme="majorBidi"/>
          <w:i/>
          <w:iCs/>
          <w:color w:val="000000"/>
          <w:sz w:val="24"/>
          <w:szCs w:val="24"/>
        </w:rPr>
        <w:tab/>
      </w:r>
      <w:r>
        <w:rPr>
          <w:rFonts w:asciiTheme="majorBidi" w:hAnsiTheme="majorBidi" w:cstheme="majorBidi"/>
          <w:color w:val="000000"/>
          <w:sz w:val="24"/>
          <w:szCs w:val="24"/>
        </w:rPr>
        <w:t>Definisi di</w:t>
      </w:r>
      <w:r w:rsidR="0043448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atas menunjukkan bahwa komitmen organisasi memiliki arti lebih dari sekedar loyalitas yang pasif, tetapi melibatkan hubungan aktif dan keinginan karyawan untuk memberikan kontribusi yang berarti pada organisasinya. Komitmen organisasi yang dikemukakan oleh Mowday dkk bercirikan: 1) adanya kepercayaan yang kuat serta penerimaan terhadap tujuan dan nilai organisasi, 2) adanya kesiapan </w:t>
      </w:r>
      <w:r>
        <w:rPr>
          <w:rFonts w:asciiTheme="majorBidi" w:hAnsiTheme="majorBidi" w:cstheme="majorBidi"/>
          <w:color w:val="000000"/>
          <w:sz w:val="24"/>
          <w:szCs w:val="24"/>
        </w:rPr>
        <w:lastRenderedPageBreak/>
        <w:t>untuk bekerja keras, serta 3) adanya keinginan yang kuat untuk bertahan dalam organisasi</w:t>
      </w:r>
      <w:r>
        <w:rPr>
          <w:rStyle w:val="FootnoteReference"/>
          <w:rFonts w:asciiTheme="majorBidi" w:hAnsiTheme="majorBidi" w:cstheme="majorBidi"/>
          <w:color w:val="000000"/>
          <w:sz w:val="24"/>
          <w:szCs w:val="24"/>
        </w:rPr>
        <w:footnoteReference w:id="16"/>
      </w:r>
    </w:p>
    <w:p w:rsidR="001B68A3" w:rsidRDefault="001E5FB5" w:rsidP="001E5FB5">
      <w:p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02740">
        <w:rPr>
          <w:rFonts w:asciiTheme="majorBidi" w:hAnsiTheme="majorBidi" w:cstheme="majorBidi"/>
          <w:color w:val="000000"/>
          <w:sz w:val="24"/>
          <w:szCs w:val="24"/>
        </w:rPr>
        <w:t>Definisi komitmen organisasi dalam penelitian ini mengarah kepada teori dari Allen dan Meyer yang mengatakan bahwa karyawan yang memiliki komitmen akan bekerja penuh dedikasi, yang membuat karyawan memiliki keinginan untuk memberikan tenaga dan tanggung jawab yang lebih untuk menyokong kesejahteraan dan keberhasilan organisasi tempatnya bekerja.</w:t>
      </w:r>
    </w:p>
    <w:p w:rsidR="001B68A3" w:rsidRDefault="001B68A3" w:rsidP="001B68A3">
      <w:pPr>
        <w:tabs>
          <w:tab w:val="left" w:pos="709"/>
          <w:tab w:val="left" w:pos="851"/>
        </w:tabs>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502740">
        <w:rPr>
          <w:rFonts w:asciiTheme="majorBidi" w:hAnsiTheme="majorBidi" w:cstheme="majorBidi"/>
          <w:color w:val="000000"/>
          <w:sz w:val="24"/>
          <w:szCs w:val="24"/>
        </w:rPr>
        <w:t xml:space="preserve"> </w:t>
      </w:r>
      <w:r w:rsidR="001E5FB5">
        <w:rPr>
          <w:rFonts w:asciiTheme="majorBidi" w:hAnsiTheme="majorBidi" w:cstheme="majorBidi"/>
          <w:color w:val="000000"/>
          <w:sz w:val="24"/>
          <w:szCs w:val="24"/>
        </w:rPr>
        <w:t>Allen dan Meyer menyebutkan tiga komponen</w:t>
      </w:r>
      <w:r w:rsidR="00434488">
        <w:rPr>
          <w:rFonts w:asciiTheme="majorBidi" w:hAnsiTheme="majorBidi" w:cstheme="majorBidi"/>
          <w:color w:val="000000"/>
          <w:sz w:val="24"/>
          <w:szCs w:val="24"/>
        </w:rPr>
        <w:t xml:space="preserve"> komitmen</w:t>
      </w:r>
      <w:r w:rsidR="001E5FB5">
        <w:rPr>
          <w:rFonts w:asciiTheme="majorBidi" w:hAnsiTheme="majorBidi" w:cstheme="majorBidi"/>
          <w:color w:val="000000"/>
          <w:sz w:val="24"/>
          <w:szCs w:val="24"/>
        </w:rPr>
        <w:t xml:space="preserve"> organisasi yaitu: komitmen afektif (</w:t>
      </w:r>
      <w:r w:rsidR="001E5FB5" w:rsidRPr="008433A2">
        <w:rPr>
          <w:rFonts w:asciiTheme="majorBidi" w:hAnsiTheme="majorBidi" w:cstheme="majorBidi"/>
          <w:i/>
          <w:iCs/>
          <w:color w:val="000000"/>
          <w:sz w:val="24"/>
          <w:szCs w:val="24"/>
        </w:rPr>
        <w:t>affective commitment</w:t>
      </w:r>
      <w:r w:rsidR="001E5FB5">
        <w:rPr>
          <w:rFonts w:asciiTheme="majorBidi" w:hAnsiTheme="majorBidi" w:cstheme="majorBidi"/>
          <w:color w:val="000000"/>
          <w:sz w:val="24"/>
          <w:szCs w:val="24"/>
        </w:rPr>
        <w:t>), komitmen kontinuans (</w:t>
      </w:r>
      <w:r w:rsidR="001E5FB5" w:rsidRPr="008433A2">
        <w:rPr>
          <w:rFonts w:asciiTheme="majorBidi" w:hAnsiTheme="majorBidi" w:cstheme="majorBidi"/>
          <w:i/>
          <w:iCs/>
          <w:color w:val="000000"/>
          <w:sz w:val="24"/>
          <w:szCs w:val="24"/>
        </w:rPr>
        <w:t>continuance commitment</w:t>
      </w:r>
      <w:r w:rsidR="001E5FB5">
        <w:rPr>
          <w:rFonts w:asciiTheme="majorBidi" w:hAnsiTheme="majorBidi" w:cstheme="majorBidi"/>
          <w:color w:val="000000"/>
          <w:sz w:val="24"/>
          <w:szCs w:val="24"/>
        </w:rPr>
        <w:t>), dan komitmen normatif (</w:t>
      </w:r>
      <w:r w:rsidR="001E5FB5" w:rsidRPr="008433A2">
        <w:rPr>
          <w:rFonts w:asciiTheme="majorBidi" w:hAnsiTheme="majorBidi" w:cstheme="majorBidi"/>
          <w:i/>
          <w:iCs/>
          <w:color w:val="000000"/>
          <w:sz w:val="24"/>
          <w:szCs w:val="24"/>
        </w:rPr>
        <w:t>normative commitment</w:t>
      </w:r>
      <w:r w:rsidR="001E5FB5" w:rsidRPr="001B68A3">
        <w:rPr>
          <w:rFonts w:asciiTheme="majorBidi" w:hAnsiTheme="majorBidi" w:cstheme="majorBidi"/>
          <w:color w:val="000000"/>
          <w:sz w:val="20"/>
          <w:szCs w:val="20"/>
        </w:rPr>
        <w:t>)</w:t>
      </w:r>
      <w:r w:rsidR="001E5FB5" w:rsidRPr="001B68A3">
        <w:rPr>
          <w:rStyle w:val="FootnoteReference"/>
          <w:rFonts w:asciiTheme="majorBidi" w:hAnsiTheme="majorBidi" w:cstheme="majorBidi"/>
          <w:color w:val="000000"/>
          <w:sz w:val="20"/>
          <w:szCs w:val="20"/>
        </w:rPr>
        <w:footnoteReference w:id="17"/>
      </w:r>
      <w:r w:rsidR="001E5FB5" w:rsidRPr="001B68A3">
        <w:rPr>
          <w:rFonts w:asciiTheme="majorBidi" w:hAnsiTheme="majorBidi" w:cstheme="majorBidi"/>
          <w:color w:val="000000"/>
          <w:sz w:val="20"/>
          <w:szCs w:val="20"/>
        </w:rPr>
        <w:t>.</w:t>
      </w:r>
      <w:r w:rsidR="001E5FB5">
        <w:rPr>
          <w:rFonts w:asciiTheme="majorBidi" w:hAnsiTheme="majorBidi" w:cstheme="majorBidi"/>
          <w:color w:val="000000"/>
          <w:sz w:val="24"/>
          <w:szCs w:val="24"/>
        </w:rPr>
        <w:t xml:space="preserve"> Hal yang umum dari ketiga komponen ini adalah dilihatnya komitmen sebagai kondisi psikologis yang: (1) menggambarkan hubungan individu dengan organisasinya, dan (2) mempunyai implikasi dalam keputusan untuk meneruskan atau tidak keanggotaan dalam organisasi.</w:t>
      </w:r>
    </w:p>
    <w:p w:rsidR="001B68A3" w:rsidRDefault="001B68A3" w:rsidP="001B68A3">
      <w:pPr>
        <w:tabs>
          <w:tab w:val="left" w:pos="709"/>
          <w:tab w:val="left" w:pos="851"/>
        </w:tabs>
        <w:spacing w:after="0" w:line="240" w:lineRule="auto"/>
        <w:jc w:val="both"/>
        <w:rPr>
          <w:rFonts w:asciiTheme="majorBidi" w:hAnsiTheme="majorBidi" w:cstheme="majorBidi"/>
          <w:color w:val="000000"/>
          <w:sz w:val="24"/>
          <w:szCs w:val="24"/>
        </w:rPr>
      </w:pPr>
    </w:p>
    <w:p w:rsidR="001E5FB5" w:rsidRDefault="001E5FB5" w:rsidP="001B68A3">
      <w:p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1B68A3">
        <w:rPr>
          <w:rFonts w:asciiTheme="majorBidi" w:hAnsiTheme="majorBidi" w:cstheme="majorBidi"/>
          <w:color w:val="000000"/>
          <w:sz w:val="24"/>
          <w:szCs w:val="24"/>
        </w:rPr>
        <w:tab/>
      </w:r>
      <w:r>
        <w:rPr>
          <w:rFonts w:asciiTheme="majorBidi" w:hAnsiTheme="majorBidi" w:cstheme="majorBidi"/>
          <w:color w:val="000000"/>
          <w:sz w:val="24"/>
          <w:szCs w:val="24"/>
        </w:rPr>
        <w:t>Adapun definisi dan penjelasan dari setiap komponen komitmen organisasi adalah sebagai berikut</w:t>
      </w:r>
      <w:r w:rsidR="00434488" w:rsidRPr="001B68A3">
        <w:rPr>
          <w:rStyle w:val="FootnoteReference"/>
          <w:rFonts w:asciiTheme="majorBidi" w:hAnsiTheme="majorBidi" w:cstheme="majorBidi"/>
          <w:color w:val="000000"/>
          <w:sz w:val="20"/>
          <w:szCs w:val="20"/>
        </w:rPr>
        <w:footnoteReference w:id="18"/>
      </w:r>
      <w:r w:rsidRPr="001B68A3">
        <w:rPr>
          <w:rFonts w:asciiTheme="majorBidi" w:hAnsiTheme="majorBidi" w:cstheme="majorBidi"/>
          <w:color w:val="000000"/>
          <w:sz w:val="20"/>
          <w:szCs w:val="20"/>
        </w:rPr>
        <w:t>:</w:t>
      </w:r>
    </w:p>
    <w:p w:rsidR="00054E91" w:rsidRDefault="00054E91" w:rsidP="001B68A3">
      <w:pPr>
        <w:pStyle w:val="ListParagraph"/>
        <w:numPr>
          <w:ilvl w:val="0"/>
          <w:numId w:val="8"/>
        </w:numPr>
        <w:tabs>
          <w:tab w:val="left" w:pos="709"/>
          <w:tab w:val="left" w:pos="851"/>
        </w:tabs>
        <w:spacing w:after="0" w:line="480" w:lineRule="auto"/>
        <w:jc w:val="both"/>
        <w:rPr>
          <w:rFonts w:asciiTheme="majorBidi" w:hAnsiTheme="majorBidi" w:cstheme="majorBidi"/>
          <w:b/>
          <w:bCs/>
          <w:color w:val="000000"/>
          <w:sz w:val="24"/>
          <w:szCs w:val="24"/>
        </w:rPr>
      </w:pPr>
      <w:r w:rsidRPr="00054E91">
        <w:rPr>
          <w:rFonts w:asciiTheme="majorBidi" w:hAnsiTheme="majorBidi" w:cstheme="majorBidi"/>
          <w:b/>
          <w:bCs/>
          <w:color w:val="000000"/>
          <w:sz w:val="24"/>
          <w:szCs w:val="24"/>
        </w:rPr>
        <w:t>Komitmen Afektif</w:t>
      </w:r>
      <w:r>
        <w:rPr>
          <w:rFonts w:asciiTheme="majorBidi" w:hAnsiTheme="majorBidi" w:cstheme="majorBidi"/>
          <w:b/>
          <w:bCs/>
          <w:color w:val="000000"/>
          <w:sz w:val="24"/>
          <w:szCs w:val="24"/>
        </w:rPr>
        <w:tab/>
      </w:r>
    </w:p>
    <w:p w:rsidR="00054E91" w:rsidRDefault="00054E91" w:rsidP="00054E91">
      <w:pPr>
        <w:pStyle w:val="ListParagraph"/>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ab/>
      </w:r>
      <w:r>
        <w:rPr>
          <w:rFonts w:asciiTheme="majorBidi" w:hAnsiTheme="majorBidi" w:cstheme="majorBidi"/>
          <w:b/>
          <w:bCs/>
          <w:color w:val="000000"/>
          <w:sz w:val="24"/>
          <w:szCs w:val="24"/>
        </w:rPr>
        <w:tab/>
      </w:r>
      <w:r w:rsidR="001E5FB5" w:rsidRPr="00054E91">
        <w:rPr>
          <w:rFonts w:asciiTheme="majorBidi" w:hAnsiTheme="majorBidi" w:cstheme="majorBidi"/>
          <w:color w:val="000000"/>
          <w:sz w:val="24"/>
          <w:szCs w:val="24"/>
        </w:rPr>
        <w:t xml:space="preserve">Komitmen afektif berkaitan dengan keterikatan emosional, identifikasi serta keterlibatan seorang karyawan pada suatu organisasi. Dengan demikian </w:t>
      </w:r>
      <w:r w:rsidR="001E5FB5" w:rsidRPr="00054E91">
        <w:rPr>
          <w:rFonts w:asciiTheme="majorBidi" w:hAnsiTheme="majorBidi" w:cstheme="majorBidi"/>
          <w:color w:val="000000"/>
          <w:sz w:val="24"/>
          <w:szCs w:val="24"/>
        </w:rPr>
        <w:lastRenderedPageBreak/>
        <w:t>karyawan yang memiliki komitmen afektif yang kuat akan terus bekerja dalam organisasi karena mereka memang ingin melakukan hal tersebut.</w:t>
      </w:r>
    </w:p>
    <w:p w:rsidR="00672B5F" w:rsidRDefault="00672B5F" w:rsidP="00672B5F">
      <w:pPr>
        <w:pStyle w:val="ListParagraph"/>
        <w:numPr>
          <w:ilvl w:val="1"/>
          <w:numId w:val="9"/>
        </w:num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Emosional</w:t>
      </w:r>
    </w:p>
    <w:p w:rsidR="00672B5F" w:rsidRPr="004E6003" w:rsidRDefault="004E6003" w:rsidP="004E6003">
      <w:pPr>
        <w:tabs>
          <w:tab w:val="left" w:pos="709"/>
          <w:tab w:val="left" w:pos="851"/>
        </w:tabs>
        <w:spacing w:after="0" w:line="480" w:lineRule="auto"/>
        <w:ind w:left="108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672B5F" w:rsidRPr="004E6003">
        <w:rPr>
          <w:rFonts w:asciiTheme="majorBidi" w:hAnsiTheme="majorBidi" w:cstheme="majorBidi"/>
          <w:color w:val="000000"/>
          <w:sz w:val="24"/>
          <w:szCs w:val="24"/>
        </w:rPr>
        <w:t>Komitmen afektif menyatakan bahwa organisasi akan membuat karyawan memiliki keyakinan yang kuat untuk mengikuti segala nilai-nilai organisasi, dan berusaha untuk mewujudkan tujuan organissi sebagai prioritas utama.</w:t>
      </w:r>
    </w:p>
    <w:p w:rsidR="00672B5F" w:rsidRDefault="00672B5F" w:rsidP="00672B5F">
      <w:pPr>
        <w:pStyle w:val="ListParagraph"/>
        <w:numPr>
          <w:ilvl w:val="1"/>
          <w:numId w:val="9"/>
        </w:num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Identifikasi </w:t>
      </w:r>
    </w:p>
    <w:p w:rsidR="00672B5F" w:rsidRPr="004E6003" w:rsidRDefault="004E6003" w:rsidP="004E6003">
      <w:pPr>
        <w:tabs>
          <w:tab w:val="left" w:pos="709"/>
          <w:tab w:val="left" w:pos="851"/>
        </w:tabs>
        <w:spacing w:after="0" w:line="480" w:lineRule="auto"/>
        <w:ind w:left="108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672B5F" w:rsidRPr="004E6003">
        <w:rPr>
          <w:rFonts w:asciiTheme="majorBidi" w:hAnsiTheme="majorBidi" w:cstheme="majorBidi"/>
          <w:color w:val="000000"/>
          <w:sz w:val="24"/>
          <w:szCs w:val="24"/>
        </w:rPr>
        <w:t xml:space="preserve">Komitmen afektif muncul karena kebutuhan,dan memandang bahwa komitmen terjadi karena adanya ketergantungan terhadap aktivitas-aktivitas yang telah dilakukan dalam organisasi pada masa lalu dan hal ini </w:t>
      </w:r>
      <w:r w:rsidRPr="004E6003">
        <w:rPr>
          <w:rFonts w:asciiTheme="majorBidi" w:hAnsiTheme="majorBidi" w:cstheme="majorBidi"/>
          <w:color w:val="000000"/>
          <w:sz w:val="24"/>
          <w:szCs w:val="24"/>
        </w:rPr>
        <w:t>tidak dapat ditinggalkan karena akan merugikan</w:t>
      </w:r>
    </w:p>
    <w:p w:rsidR="004E6003" w:rsidRPr="00502740" w:rsidRDefault="004E6003" w:rsidP="00502740">
      <w:pPr>
        <w:pStyle w:val="ListParagraph"/>
        <w:numPr>
          <w:ilvl w:val="1"/>
          <w:numId w:val="9"/>
        </w:num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Keterlibatan karyawan dalam organisasional</w:t>
      </w:r>
    </w:p>
    <w:p w:rsidR="00054E91" w:rsidRPr="00054E91" w:rsidRDefault="00054E91" w:rsidP="00054E91">
      <w:pPr>
        <w:pStyle w:val="ListParagraph"/>
        <w:numPr>
          <w:ilvl w:val="0"/>
          <w:numId w:val="8"/>
        </w:numPr>
        <w:tabs>
          <w:tab w:val="left" w:pos="709"/>
          <w:tab w:val="left" w:pos="851"/>
        </w:tabs>
        <w:spacing w:after="0" w:line="480" w:lineRule="auto"/>
        <w:jc w:val="both"/>
        <w:rPr>
          <w:rFonts w:asciiTheme="majorBidi" w:hAnsiTheme="majorBidi" w:cstheme="majorBidi"/>
          <w:b/>
          <w:bCs/>
          <w:color w:val="000000"/>
          <w:sz w:val="24"/>
          <w:szCs w:val="24"/>
        </w:rPr>
      </w:pPr>
      <w:r w:rsidRPr="00054E91">
        <w:rPr>
          <w:rFonts w:asciiTheme="majorBidi" w:hAnsiTheme="majorBidi" w:cstheme="majorBidi"/>
          <w:b/>
          <w:bCs/>
          <w:color w:val="000000"/>
          <w:sz w:val="24"/>
          <w:szCs w:val="24"/>
        </w:rPr>
        <w:t>Komitmen Kontinuans</w:t>
      </w:r>
      <w:r w:rsidR="00A074F3">
        <w:rPr>
          <w:rFonts w:asciiTheme="majorBidi" w:hAnsiTheme="majorBidi" w:cstheme="majorBidi"/>
          <w:b/>
          <w:bCs/>
          <w:color w:val="000000"/>
          <w:sz w:val="24"/>
          <w:szCs w:val="24"/>
        </w:rPr>
        <w:t xml:space="preserve"> </w:t>
      </w:r>
    </w:p>
    <w:p w:rsidR="001E5FB5" w:rsidRDefault="00054E91" w:rsidP="00054E91">
      <w:pPr>
        <w:pStyle w:val="ListParagraph"/>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1E5FB5" w:rsidRPr="00054E91">
        <w:rPr>
          <w:rFonts w:asciiTheme="majorBidi" w:hAnsiTheme="majorBidi" w:cstheme="majorBidi"/>
          <w:color w:val="000000"/>
          <w:sz w:val="24"/>
          <w:szCs w:val="24"/>
        </w:rPr>
        <w:t xml:space="preserve">Komitmen kontinuans </w:t>
      </w:r>
      <w:r w:rsidR="00A074F3">
        <w:rPr>
          <w:rFonts w:asciiTheme="majorBidi" w:hAnsiTheme="majorBidi" w:cstheme="majorBidi"/>
          <w:color w:val="000000"/>
          <w:sz w:val="24"/>
          <w:szCs w:val="24"/>
        </w:rPr>
        <w:t xml:space="preserve">atau berkelanjutan </w:t>
      </w:r>
      <w:r w:rsidR="001E5FB5" w:rsidRPr="00054E91">
        <w:rPr>
          <w:rFonts w:asciiTheme="majorBidi" w:hAnsiTheme="majorBidi" w:cstheme="majorBidi"/>
          <w:color w:val="000000"/>
          <w:sz w:val="24"/>
          <w:szCs w:val="24"/>
        </w:rPr>
        <w:t>berkaitan dengan pertimbangan adanya untung rugi dalam diri ka</w:t>
      </w:r>
      <w:r w:rsidR="00A074F3">
        <w:rPr>
          <w:rFonts w:asciiTheme="majorBidi" w:hAnsiTheme="majorBidi" w:cstheme="majorBidi"/>
          <w:color w:val="000000"/>
          <w:sz w:val="24"/>
          <w:szCs w:val="24"/>
        </w:rPr>
        <w:t xml:space="preserve">ryawan untuk tetap bekerja atau </w:t>
      </w:r>
      <w:r w:rsidR="001E5FB5" w:rsidRPr="00054E91">
        <w:rPr>
          <w:rFonts w:asciiTheme="majorBidi" w:hAnsiTheme="majorBidi" w:cstheme="majorBidi"/>
          <w:color w:val="000000"/>
          <w:sz w:val="24"/>
          <w:szCs w:val="24"/>
        </w:rPr>
        <w:t>justru meninggalkan organisasi. Komitmen kontinuans adalah kesadaran akan ketida</w:t>
      </w:r>
      <w:r w:rsidR="00A074F3">
        <w:rPr>
          <w:rFonts w:asciiTheme="majorBidi" w:hAnsiTheme="majorBidi" w:cstheme="majorBidi"/>
          <w:color w:val="000000"/>
          <w:sz w:val="24"/>
          <w:szCs w:val="24"/>
        </w:rPr>
        <w:t>kmungkinan memilih identitas sosial lain ataupun alternatif</w:t>
      </w:r>
      <w:r w:rsidR="001E5FB5" w:rsidRPr="00054E91">
        <w:rPr>
          <w:rFonts w:asciiTheme="majorBidi" w:hAnsiTheme="majorBidi" w:cstheme="majorBidi"/>
          <w:color w:val="000000"/>
          <w:sz w:val="24"/>
          <w:szCs w:val="24"/>
        </w:rPr>
        <w:t xml:space="preserve"> tingkah laku lain karena adanya ancaman akan kerugian besar. Karyawan yang terutama bekerja berdasarkan komitmen kontinuans ini bertahan dalam organisasi karena mereka butuh melakukan hal tersebut karena tidak adanya pilihan lain.</w:t>
      </w:r>
    </w:p>
    <w:p w:rsidR="004E6003" w:rsidRPr="004E6003" w:rsidRDefault="004E6003" w:rsidP="004E6003">
      <w:pPr>
        <w:pStyle w:val="ListParagraph"/>
        <w:numPr>
          <w:ilvl w:val="1"/>
          <w:numId w:val="9"/>
        </w:numPr>
        <w:tabs>
          <w:tab w:val="left" w:pos="709"/>
          <w:tab w:val="left" w:pos="851"/>
        </w:tabs>
        <w:spacing w:after="0" w:line="480" w:lineRule="auto"/>
        <w:jc w:val="both"/>
        <w:rPr>
          <w:rFonts w:asciiTheme="majorBidi" w:hAnsiTheme="majorBidi" w:cstheme="majorBidi"/>
          <w:b/>
          <w:bCs/>
          <w:color w:val="000000"/>
          <w:sz w:val="24"/>
          <w:szCs w:val="24"/>
        </w:rPr>
      </w:pPr>
      <w:r>
        <w:rPr>
          <w:rFonts w:asciiTheme="majorBidi" w:hAnsiTheme="majorBidi" w:cstheme="majorBidi"/>
          <w:color w:val="000000"/>
          <w:sz w:val="24"/>
          <w:szCs w:val="24"/>
        </w:rPr>
        <w:lastRenderedPageBreak/>
        <w:t>Kerugian bila meninggalkan organisasi</w:t>
      </w:r>
    </w:p>
    <w:p w:rsidR="004E6003" w:rsidRPr="00502740" w:rsidRDefault="00502740" w:rsidP="00502740">
      <w:pPr>
        <w:tabs>
          <w:tab w:val="left" w:pos="709"/>
          <w:tab w:val="left" w:pos="851"/>
        </w:tabs>
        <w:spacing w:after="0" w:line="480" w:lineRule="auto"/>
        <w:ind w:left="108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4E6003" w:rsidRPr="00502740">
        <w:rPr>
          <w:rFonts w:asciiTheme="majorBidi" w:hAnsiTheme="majorBidi" w:cstheme="majorBidi"/>
          <w:color w:val="000000"/>
          <w:sz w:val="24"/>
          <w:szCs w:val="24"/>
        </w:rPr>
        <w:t>Komitmen berkelanjutan merujuk pada kekuatan kecenderungan seseorang untuk tetap bekerja disuatu organisasi karena tidak ada alternatif lain. Komitmen berkelanjutan yang tinggi meliputi waktu dan usaha yang dilakukan dalam mendapatkan keterampilan yang tidak dapat di transfer dan hilangnya manfaat yang menarik atau hak-hak istimewa sebagai senior.</w:t>
      </w:r>
    </w:p>
    <w:p w:rsidR="004E6003" w:rsidRPr="003A0F10" w:rsidRDefault="004E6003" w:rsidP="004E6003">
      <w:pPr>
        <w:pStyle w:val="ListParagraph"/>
        <w:numPr>
          <w:ilvl w:val="1"/>
          <w:numId w:val="9"/>
        </w:numPr>
        <w:tabs>
          <w:tab w:val="left" w:pos="709"/>
          <w:tab w:val="left" w:pos="851"/>
        </w:tabs>
        <w:spacing w:after="0" w:line="480" w:lineRule="auto"/>
        <w:jc w:val="both"/>
        <w:rPr>
          <w:rFonts w:asciiTheme="majorBidi" w:hAnsiTheme="majorBidi" w:cstheme="majorBidi"/>
          <w:b/>
          <w:bCs/>
          <w:color w:val="000000"/>
          <w:sz w:val="24"/>
          <w:szCs w:val="24"/>
        </w:rPr>
      </w:pPr>
      <w:r>
        <w:rPr>
          <w:rFonts w:asciiTheme="majorBidi" w:hAnsiTheme="majorBidi" w:cstheme="majorBidi"/>
          <w:color w:val="000000"/>
          <w:sz w:val="24"/>
          <w:szCs w:val="24"/>
        </w:rPr>
        <w:t>Karyawan membutuhkan organisasi</w:t>
      </w:r>
    </w:p>
    <w:p w:rsidR="003A0F10" w:rsidRPr="00502740" w:rsidRDefault="00502740" w:rsidP="00502740">
      <w:pPr>
        <w:tabs>
          <w:tab w:val="left" w:pos="709"/>
          <w:tab w:val="left" w:pos="851"/>
        </w:tabs>
        <w:spacing w:after="0" w:line="480" w:lineRule="auto"/>
        <w:ind w:left="108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3A0F10" w:rsidRPr="00502740">
        <w:rPr>
          <w:rFonts w:asciiTheme="majorBidi" w:hAnsiTheme="majorBidi" w:cstheme="majorBidi"/>
          <w:color w:val="000000"/>
          <w:sz w:val="24"/>
          <w:szCs w:val="24"/>
        </w:rPr>
        <w:t>Karyawan tetap bekerja dalam organisasi karena karyawan mengakumulasikan manfaat yang lebih yang akan mencegah karyawan mencari pekerjaan lain.</w:t>
      </w:r>
    </w:p>
    <w:p w:rsidR="00054E91" w:rsidRPr="00054E91" w:rsidRDefault="00054E91" w:rsidP="00054E91">
      <w:pPr>
        <w:pStyle w:val="ListParagraph"/>
        <w:numPr>
          <w:ilvl w:val="0"/>
          <w:numId w:val="8"/>
        </w:numPr>
        <w:tabs>
          <w:tab w:val="left" w:pos="709"/>
          <w:tab w:val="left" w:pos="851"/>
        </w:tabs>
        <w:spacing w:after="0" w:line="480" w:lineRule="auto"/>
        <w:jc w:val="both"/>
        <w:rPr>
          <w:rFonts w:asciiTheme="majorBidi" w:hAnsiTheme="majorBidi" w:cstheme="majorBidi"/>
          <w:b/>
          <w:bCs/>
          <w:color w:val="000000"/>
          <w:sz w:val="24"/>
          <w:szCs w:val="24"/>
        </w:rPr>
      </w:pPr>
      <w:r w:rsidRPr="00054E91">
        <w:rPr>
          <w:rFonts w:asciiTheme="majorBidi" w:hAnsiTheme="majorBidi" w:cstheme="majorBidi"/>
          <w:b/>
          <w:bCs/>
          <w:color w:val="000000"/>
          <w:sz w:val="24"/>
          <w:szCs w:val="24"/>
        </w:rPr>
        <w:t>Komitmen Normatif</w:t>
      </w:r>
    </w:p>
    <w:p w:rsidR="001E5FB5" w:rsidRDefault="00054E91" w:rsidP="00054E91">
      <w:pPr>
        <w:pStyle w:val="ListParagraph"/>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1E5FB5">
        <w:rPr>
          <w:rFonts w:asciiTheme="majorBidi" w:hAnsiTheme="majorBidi" w:cstheme="majorBidi"/>
          <w:color w:val="000000"/>
          <w:sz w:val="24"/>
          <w:szCs w:val="24"/>
        </w:rPr>
        <w:t xml:space="preserve">Komitmen normatif berkaitan dengan perasaan wajib untuk tetap bekerja dalam organisasi. Ini berarti, karyawan yang memiliki komitmen </w:t>
      </w:r>
      <w:r w:rsidR="00B82DF9">
        <w:rPr>
          <w:rFonts w:asciiTheme="majorBidi" w:hAnsiTheme="majorBidi" w:cstheme="majorBidi"/>
          <w:color w:val="000000"/>
          <w:sz w:val="24"/>
          <w:szCs w:val="24"/>
        </w:rPr>
        <w:t xml:space="preserve">normatif </w:t>
      </w:r>
      <w:r w:rsidR="001E5FB5">
        <w:rPr>
          <w:rFonts w:asciiTheme="majorBidi" w:hAnsiTheme="majorBidi" w:cstheme="majorBidi"/>
          <w:color w:val="000000"/>
          <w:sz w:val="24"/>
          <w:szCs w:val="24"/>
        </w:rPr>
        <w:t xml:space="preserve"> yang tinggi merasa bahwa mereka wajib</w:t>
      </w:r>
      <w:r w:rsidR="003A0F10">
        <w:rPr>
          <w:rFonts w:asciiTheme="majorBidi" w:hAnsiTheme="majorBidi" w:cstheme="majorBidi"/>
          <w:color w:val="000000"/>
          <w:sz w:val="24"/>
          <w:szCs w:val="24"/>
        </w:rPr>
        <w:t xml:space="preserve"> bertahan dalam organisasi. Komitmen normatif berkembang sebagai hasil dari pengalaman sosialisasi, tergantung dari sejauh apa perasaan kewajiban yang dimiliki karyawan.</w:t>
      </w:r>
    </w:p>
    <w:p w:rsidR="003A0F10" w:rsidRDefault="003A0F10" w:rsidP="003A0F10">
      <w:pPr>
        <w:pStyle w:val="ListParagraph"/>
        <w:numPr>
          <w:ilvl w:val="1"/>
          <w:numId w:val="9"/>
        </w:num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Kesetiaan yang harus diberikan karena pengaruh orang lain</w:t>
      </w:r>
    </w:p>
    <w:p w:rsidR="00215044" w:rsidRPr="00502740" w:rsidRDefault="00502740" w:rsidP="00502740">
      <w:pPr>
        <w:tabs>
          <w:tab w:val="left" w:pos="709"/>
          <w:tab w:val="left" w:pos="851"/>
        </w:tabs>
        <w:spacing w:after="0" w:line="480" w:lineRule="auto"/>
        <w:ind w:left="108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215044" w:rsidRPr="00502740">
        <w:rPr>
          <w:rFonts w:asciiTheme="majorBidi" w:hAnsiTheme="majorBidi" w:cstheme="majorBidi"/>
          <w:color w:val="000000"/>
          <w:sz w:val="24"/>
          <w:szCs w:val="24"/>
        </w:rPr>
        <w:t xml:space="preserve">Komitmen yang terjadi apabila karyawan terus bekerja untuk organisasi disebabkan oleh tekanan dari pihak lain untuk terus bekerja dalam organisasi tersebut. Karyawan yang memiliki tahap komitmen </w:t>
      </w:r>
      <w:r w:rsidR="00215044" w:rsidRPr="00502740">
        <w:rPr>
          <w:rFonts w:asciiTheme="majorBidi" w:hAnsiTheme="majorBidi" w:cstheme="majorBidi"/>
          <w:color w:val="000000"/>
          <w:sz w:val="24"/>
          <w:szCs w:val="24"/>
        </w:rPr>
        <w:lastRenderedPageBreak/>
        <w:t>normatif</w:t>
      </w:r>
      <w:r>
        <w:rPr>
          <w:rFonts w:asciiTheme="majorBidi" w:hAnsiTheme="majorBidi" w:cstheme="majorBidi"/>
          <w:color w:val="000000"/>
          <w:sz w:val="24"/>
          <w:szCs w:val="24"/>
        </w:rPr>
        <w:t xml:space="preserve"> </w:t>
      </w:r>
      <w:r w:rsidR="00215044" w:rsidRPr="00502740">
        <w:rPr>
          <w:rFonts w:asciiTheme="majorBidi" w:hAnsiTheme="majorBidi" w:cstheme="majorBidi"/>
          <w:color w:val="000000"/>
          <w:sz w:val="24"/>
          <w:szCs w:val="24"/>
        </w:rPr>
        <w:t xml:space="preserve"> yang tinggi sangat mementingkan pandangan orang lain terhadap dirinya jika karyawan meninggalkan organisasi. </w:t>
      </w:r>
    </w:p>
    <w:p w:rsidR="00502740" w:rsidRDefault="00215044" w:rsidP="00502740">
      <w:pPr>
        <w:pStyle w:val="ListParagraph"/>
        <w:numPr>
          <w:ilvl w:val="1"/>
          <w:numId w:val="9"/>
        </w:num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Kewajiban yang harus diberikan kepada organisasi</w:t>
      </w:r>
    </w:p>
    <w:p w:rsidR="00215044" w:rsidRPr="00502740" w:rsidRDefault="00502740" w:rsidP="00502740">
      <w:pPr>
        <w:tabs>
          <w:tab w:val="left" w:pos="709"/>
          <w:tab w:val="left" w:pos="851"/>
        </w:tabs>
        <w:spacing w:after="0" w:line="480" w:lineRule="auto"/>
        <w:ind w:left="1080"/>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215044" w:rsidRPr="00502740">
        <w:rPr>
          <w:rFonts w:asciiTheme="majorBidi" w:hAnsiTheme="majorBidi" w:cstheme="majorBidi"/>
          <w:color w:val="000000"/>
          <w:sz w:val="24"/>
          <w:szCs w:val="24"/>
        </w:rPr>
        <w:t xml:space="preserve">Komitmen ini mengacu kepada refleksi perasaan akan kewajibannya untuk menjadi karyawan. Karyawan dengan komitmen </w:t>
      </w:r>
      <w:r>
        <w:rPr>
          <w:rFonts w:asciiTheme="majorBidi" w:hAnsiTheme="majorBidi" w:cstheme="majorBidi"/>
          <w:color w:val="000000"/>
          <w:sz w:val="24"/>
          <w:szCs w:val="24"/>
        </w:rPr>
        <w:t>normatif</w:t>
      </w:r>
      <w:r w:rsidR="00215044" w:rsidRPr="00502740">
        <w:rPr>
          <w:rFonts w:asciiTheme="majorBidi" w:hAnsiTheme="majorBidi" w:cstheme="majorBidi"/>
          <w:color w:val="000000"/>
          <w:sz w:val="24"/>
          <w:szCs w:val="24"/>
        </w:rPr>
        <w:t xml:space="preserve"> yang tinggi merasa bahwa karyawan tersebut memang seharusnya tetap bekerja pada organisasi tempat bekerjanya sekarang. Dengan kata lain komitmen yang ada pada diri karyawan disebabkan oleh kewajiban-kewajiban pekerjaan karyawan terhadap organisasi.</w:t>
      </w:r>
    </w:p>
    <w:p w:rsidR="001E5FB5" w:rsidRDefault="001E5FB5" w:rsidP="0086737D">
      <w:pPr>
        <w:tabs>
          <w:tab w:val="left" w:pos="709"/>
          <w:tab w:val="left" w:pos="851"/>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86737D">
        <w:rPr>
          <w:rFonts w:asciiTheme="majorBidi" w:hAnsiTheme="majorBidi" w:cstheme="majorBidi"/>
          <w:color w:val="000000"/>
          <w:sz w:val="24"/>
          <w:szCs w:val="24"/>
        </w:rPr>
        <w:t>K</w:t>
      </w:r>
      <w:r w:rsidR="0086737D">
        <w:rPr>
          <w:rFonts w:ascii="TimesNewRomanPSMT" w:hAnsi="TimesNewRomanPSMT"/>
          <w:color w:val="000000"/>
        </w:rPr>
        <w:t>omitmen  organisasi mempunyai pengaruh yang positif dan signifikan</w:t>
      </w:r>
      <w:r w:rsidR="0086737D">
        <w:rPr>
          <w:rFonts w:ascii="TimesNewRomanPSMT" w:hAnsi="TimesNewRomanPSMT"/>
          <w:color w:val="000000"/>
        </w:rPr>
        <w:br/>
        <w:t>terhadap kepuasan kerja. Hal ini sesuai dengan hasil penelitian dari Aranya et al</w:t>
      </w:r>
      <w:r w:rsidR="0086737D">
        <w:rPr>
          <w:rFonts w:ascii="TimesNewRomanPSMT" w:hAnsi="TimesNewRomanPSMT"/>
          <w:color w:val="000000"/>
        </w:rPr>
        <w:br/>
        <w:t>(1982) dalam Trisnaningsih (2004) yang mengadakan penelitian pada sektor</w:t>
      </w:r>
      <w:r w:rsidR="0086737D">
        <w:rPr>
          <w:rFonts w:ascii="TimesNewRomanPSMT" w:hAnsi="TimesNewRomanPSMT"/>
          <w:color w:val="000000"/>
        </w:rPr>
        <w:br/>
        <w:t>akuntan publik, demikian juga hasil penelitian dari Abdulkadir (2005) yang</w:t>
      </w:r>
      <w:r w:rsidR="0086737D">
        <w:rPr>
          <w:rFonts w:ascii="TimesNewRomanPSMT" w:hAnsi="TimesNewRomanPSMT"/>
          <w:color w:val="000000"/>
        </w:rPr>
        <w:br/>
        <w:t>menunjukkan bahwa komitmen organisasi berpengaruh terhadap kinerja</w:t>
      </w:r>
      <w:r w:rsidR="0086737D">
        <w:rPr>
          <w:rFonts w:ascii="TimesNewRomanPSMT" w:hAnsi="TimesNewRomanPSMT"/>
          <w:color w:val="000000"/>
        </w:rPr>
        <w:br/>
        <w:t>karyawan. Hasil penelitian yang diperoleh menunjukkan bahwa komitmen</w:t>
      </w:r>
      <w:r w:rsidR="0086737D">
        <w:rPr>
          <w:rFonts w:ascii="TimesNewRomanPSMT" w:hAnsi="TimesNewRomanPSMT"/>
          <w:color w:val="000000"/>
        </w:rPr>
        <w:br/>
        <w:t>organisasi mempunyai pengaruh yang positif dan signifikan terhadap kepuasan</w:t>
      </w:r>
      <w:r w:rsidR="0086737D">
        <w:rPr>
          <w:rFonts w:ascii="TimesNewRomanPSMT" w:hAnsi="TimesNewRomanPSMT"/>
          <w:color w:val="000000"/>
        </w:rPr>
        <w:br/>
        <w:t>kerja.</w:t>
      </w:r>
      <w:r w:rsidR="0086737D">
        <w:rPr>
          <w:rStyle w:val="FootnoteReference"/>
          <w:rFonts w:ascii="TimesNewRomanPSMT" w:hAnsi="TimesNewRomanPSMT"/>
          <w:color w:val="000000"/>
        </w:rPr>
        <w:footnoteReference w:id="19"/>
      </w:r>
      <w:r w:rsidR="0086737D">
        <w:rPr>
          <w:rFonts w:ascii="TimesNewRomanPSMT" w:hAnsi="TimesNewRomanPSMT"/>
          <w:color w:val="000000"/>
        </w:rPr>
        <w:br/>
      </w:r>
    </w:p>
    <w:p w:rsidR="00535548" w:rsidRDefault="00535548" w:rsidP="00535548">
      <w:pPr>
        <w:pStyle w:val="ListParagraph"/>
        <w:spacing w:after="0" w:line="480" w:lineRule="auto"/>
        <w:ind w:left="426"/>
        <w:jc w:val="both"/>
        <w:rPr>
          <w:rFonts w:asciiTheme="majorBidi" w:hAnsiTheme="majorBidi" w:cstheme="majorBidi"/>
          <w:color w:val="000000"/>
          <w:sz w:val="24"/>
          <w:szCs w:val="24"/>
        </w:rPr>
      </w:pPr>
    </w:p>
    <w:p w:rsidR="0086737D" w:rsidRDefault="0086737D" w:rsidP="00535548">
      <w:pPr>
        <w:pStyle w:val="ListParagraph"/>
        <w:spacing w:after="0" w:line="480" w:lineRule="auto"/>
        <w:ind w:left="426"/>
        <w:jc w:val="both"/>
        <w:rPr>
          <w:rFonts w:asciiTheme="majorBidi" w:hAnsiTheme="majorBidi" w:cstheme="majorBidi"/>
          <w:color w:val="000000"/>
          <w:sz w:val="24"/>
          <w:szCs w:val="24"/>
        </w:rPr>
      </w:pPr>
    </w:p>
    <w:p w:rsidR="0086737D" w:rsidRPr="00535548" w:rsidRDefault="0086737D" w:rsidP="00535548">
      <w:pPr>
        <w:pStyle w:val="ListParagraph"/>
        <w:spacing w:after="0" w:line="480" w:lineRule="auto"/>
        <w:ind w:left="426"/>
        <w:jc w:val="both"/>
        <w:rPr>
          <w:rFonts w:asciiTheme="majorBidi" w:hAnsiTheme="majorBidi" w:cstheme="majorBidi"/>
          <w:color w:val="000000"/>
          <w:sz w:val="24"/>
          <w:szCs w:val="24"/>
        </w:rPr>
      </w:pPr>
    </w:p>
    <w:p w:rsidR="00535548" w:rsidRPr="00535548" w:rsidRDefault="00535548" w:rsidP="00535548">
      <w:pPr>
        <w:pStyle w:val="ListParagraph"/>
        <w:spacing w:after="0" w:line="480" w:lineRule="auto"/>
        <w:ind w:left="426"/>
        <w:jc w:val="both"/>
        <w:rPr>
          <w:rFonts w:asciiTheme="majorBidi" w:hAnsiTheme="majorBidi" w:cstheme="majorBidi"/>
          <w:color w:val="000000"/>
          <w:sz w:val="24"/>
          <w:szCs w:val="24"/>
        </w:rPr>
      </w:pPr>
    </w:p>
    <w:p w:rsidR="001E5FB5" w:rsidRPr="0017181B" w:rsidRDefault="001E5FB5" w:rsidP="001E5FB5">
      <w:pPr>
        <w:pStyle w:val="ListParagraph"/>
        <w:numPr>
          <w:ilvl w:val="0"/>
          <w:numId w:val="1"/>
        </w:numPr>
        <w:spacing w:after="0" w:line="480" w:lineRule="auto"/>
        <w:ind w:left="426"/>
        <w:jc w:val="both"/>
        <w:rPr>
          <w:rFonts w:asciiTheme="majorBidi" w:hAnsiTheme="majorBidi" w:cstheme="majorBidi"/>
          <w:color w:val="000000"/>
          <w:sz w:val="24"/>
          <w:szCs w:val="24"/>
        </w:rPr>
      </w:pPr>
      <w:r w:rsidRPr="0017181B">
        <w:rPr>
          <w:rFonts w:asciiTheme="majorBidi" w:hAnsiTheme="majorBidi" w:cstheme="majorBidi"/>
          <w:b/>
          <w:bCs/>
          <w:color w:val="000000"/>
          <w:sz w:val="24"/>
          <w:szCs w:val="24"/>
        </w:rPr>
        <w:t>Kepuasan Kerja</w:t>
      </w:r>
      <w:r w:rsidRPr="0017181B">
        <w:rPr>
          <w:rFonts w:asciiTheme="majorBidi" w:hAnsiTheme="majorBidi" w:cstheme="majorBidi"/>
          <w:color w:val="000000"/>
          <w:sz w:val="24"/>
          <w:szCs w:val="24"/>
        </w:rPr>
        <w:t xml:space="preserve"> </w:t>
      </w:r>
    </w:p>
    <w:p w:rsidR="001E5FB5" w:rsidRPr="006551C0" w:rsidRDefault="001E5FB5" w:rsidP="001E5FB5">
      <w:pPr>
        <w:spacing w:line="480" w:lineRule="auto"/>
        <w:ind w:firstLine="720"/>
        <w:jc w:val="both"/>
        <w:rPr>
          <w:rFonts w:asciiTheme="majorBidi" w:hAnsiTheme="majorBidi" w:cstheme="majorBidi"/>
          <w:color w:val="000000"/>
          <w:sz w:val="24"/>
          <w:szCs w:val="24"/>
        </w:rPr>
      </w:pPr>
      <w:r w:rsidRPr="006551C0">
        <w:rPr>
          <w:rFonts w:asciiTheme="majorBidi" w:hAnsiTheme="majorBidi" w:cstheme="majorBidi"/>
          <w:color w:val="000000"/>
          <w:sz w:val="24"/>
          <w:szCs w:val="24"/>
        </w:rPr>
        <w:t>Kepuasan kerja merupakan sikap umum individu terhadap pekerjaannya atau penilaian karyawan atas seberapa puas atau tidak puas dirinya dengan pekerjaannya</w:t>
      </w:r>
      <w:r w:rsidRPr="001B68A3">
        <w:rPr>
          <w:rStyle w:val="FootnoteReference"/>
          <w:rFonts w:asciiTheme="majorBidi" w:hAnsiTheme="majorBidi" w:cstheme="majorBidi"/>
          <w:color w:val="000000"/>
          <w:sz w:val="20"/>
          <w:szCs w:val="20"/>
        </w:rPr>
        <w:footnoteReference w:id="20"/>
      </w:r>
      <w:r w:rsidRPr="001B68A3">
        <w:rPr>
          <w:rFonts w:asciiTheme="majorBidi" w:hAnsiTheme="majorBidi" w:cstheme="majorBidi"/>
          <w:color w:val="000000"/>
          <w:sz w:val="20"/>
          <w:szCs w:val="20"/>
        </w:rPr>
        <w:t>.</w:t>
      </w:r>
      <w:r w:rsidRPr="006551C0">
        <w:rPr>
          <w:rFonts w:asciiTheme="majorBidi" w:hAnsiTheme="majorBidi" w:cstheme="majorBidi"/>
          <w:color w:val="000000"/>
          <w:sz w:val="24"/>
          <w:szCs w:val="24"/>
        </w:rPr>
        <w:t xml:space="preserve"> </w:t>
      </w:r>
      <w:r w:rsidRPr="006551C0">
        <w:rPr>
          <w:rFonts w:asciiTheme="majorBidi" w:hAnsiTheme="majorBidi" w:cstheme="majorBidi"/>
          <w:color w:val="000000"/>
        </w:rPr>
        <w:t xml:space="preserve"> </w:t>
      </w:r>
      <w:r w:rsidRPr="006551C0">
        <w:rPr>
          <w:rFonts w:asciiTheme="majorBidi" w:hAnsiTheme="majorBidi" w:cstheme="majorBidi"/>
          <w:color w:val="000000"/>
          <w:sz w:val="24"/>
          <w:szCs w:val="24"/>
        </w:rPr>
        <w:t>Definisi lain kepuasan kerja merupakan suatu sikap yang positif yang menyangkut penyesuaian diri yang sehat dari para karyawan terhadap kondisi dan situasi kerja, termasuk di dalamnya masalah upah, kondisi sosial, kondisi fisik, dan kondisi psikologis</w:t>
      </w:r>
      <w:r w:rsidRPr="001B68A3">
        <w:rPr>
          <w:rStyle w:val="FootnoteReference"/>
          <w:rFonts w:asciiTheme="majorBidi" w:hAnsiTheme="majorBidi" w:cstheme="majorBidi"/>
          <w:color w:val="000000"/>
          <w:sz w:val="20"/>
          <w:szCs w:val="20"/>
        </w:rPr>
        <w:footnoteReference w:id="21"/>
      </w:r>
      <w:r w:rsidRPr="006551C0">
        <w:rPr>
          <w:rFonts w:asciiTheme="majorBidi" w:hAnsiTheme="majorBidi" w:cstheme="majorBidi"/>
          <w:color w:val="000000"/>
          <w:sz w:val="24"/>
          <w:szCs w:val="24"/>
        </w:rPr>
        <w:t xml:space="preserve"> Sedangkan menurut Rivai kepuasan kerja merupakan evaluasi yang menggambarkan seseorang atas perasaan sikapnya senang atau tidak senang, puas atau tidak puas dalam bekerja</w:t>
      </w:r>
      <w:r w:rsidRPr="009858E6">
        <w:rPr>
          <w:rStyle w:val="FootnoteReference"/>
          <w:rFonts w:asciiTheme="majorBidi" w:hAnsiTheme="majorBidi" w:cstheme="majorBidi"/>
          <w:color w:val="000000"/>
          <w:sz w:val="20"/>
          <w:szCs w:val="20"/>
        </w:rPr>
        <w:footnoteReference w:id="22"/>
      </w:r>
      <w:r w:rsidRPr="009858E6">
        <w:rPr>
          <w:rFonts w:asciiTheme="majorBidi" w:hAnsiTheme="majorBidi" w:cstheme="majorBidi"/>
          <w:color w:val="000000"/>
          <w:sz w:val="20"/>
          <w:szCs w:val="20"/>
        </w:rPr>
        <w:t>.</w:t>
      </w:r>
      <w:r w:rsidRPr="006551C0">
        <w:rPr>
          <w:rFonts w:asciiTheme="majorBidi" w:hAnsiTheme="majorBidi" w:cstheme="majorBidi"/>
          <w:color w:val="000000"/>
          <w:sz w:val="24"/>
          <w:szCs w:val="24"/>
        </w:rPr>
        <w:t xml:space="preserve"> Biasanya orang akan merasa puas atas kerja yang telah atau sedang dijalankan, apabila apa yang dikerjakan itu dianggapnya telah memenuhi harapannya, sesuai dengan tujuannya bekerja</w:t>
      </w:r>
      <w:r w:rsidRPr="009858E6">
        <w:rPr>
          <w:rStyle w:val="FootnoteReference"/>
          <w:rFonts w:asciiTheme="majorBidi" w:hAnsiTheme="majorBidi" w:cstheme="majorBidi"/>
          <w:color w:val="000000"/>
          <w:sz w:val="20"/>
          <w:szCs w:val="20"/>
        </w:rPr>
        <w:footnoteReference w:id="23"/>
      </w:r>
      <w:r w:rsidRPr="009858E6">
        <w:rPr>
          <w:rFonts w:asciiTheme="majorBidi" w:hAnsiTheme="majorBidi" w:cstheme="majorBidi"/>
          <w:color w:val="000000"/>
          <w:sz w:val="20"/>
          <w:szCs w:val="20"/>
        </w:rPr>
        <w:t>.</w:t>
      </w:r>
      <w:r w:rsidRPr="006551C0">
        <w:rPr>
          <w:rFonts w:asciiTheme="majorBidi" w:hAnsiTheme="majorBidi" w:cstheme="majorBidi"/>
          <w:color w:val="000000"/>
          <w:sz w:val="24"/>
          <w:szCs w:val="24"/>
        </w:rPr>
        <w:t xml:space="preserve">  Apabila seseorang</w:t>
      </w:r>
      <w:r w:rsidR="00035E79">
        <w:rPr>
          <w:rFonts w:asciiTheme="majorBidi" w:hAnsiTheme="majorBidi" w:cstheme="majorBidi"/>
          <w:color w:val="000000"/>
          <w:sz w:val="24"/>
          <w:szCs w:val="24"/>
        </w:rPr>
        <w:t xml:space="preserve"> </w:t>
      </w:r>
      <w:r w:rsidRPr="006551C0">
        <w:rPr>
          <w:rFonts w:asciiTheme="majorBidi" w:hAnsiTheme="majorBidi" w:cstheme="majorBidi"/>
          <w:color w:val="000000"/>
          <w:sz w:val="24"/>
          <w:szCs w:val="24"/>
        </w:rPr>
        <w:t>mendambakan sesuatu, maka itu berarti bahwa ia memiliki suatu harapan, dan dengan demikian seseorang akan termotivasi untuk melakukan tindakan ke arah pencapaian harapan tersebut. Dan jika harapannya itu terpenuhi, maka akan merasa puas.</w:t>
      </w:r>
    </w:p>
    <w:p w:rsidR="001E5FB5" w:rsidRDefault="001E5FB5" w:rsidP="001E5FB5">
      <w:pPr>
        <w:spacing w:line="480" w:lineRule="auto"/>
        <w:ind w:firstLine="720"/>
        <w:jc w:val="both"/>
        <w:rPr>
          <w:rFonts w:asciiTheme="majorBidi" w:hAnsiTheme="majorBidi" w:cstheme="majorBidi"/>
          <w:color w:val="000000"/>
          <w:sz w:val="24"/>
          <w:szCs w:val="24"/>
        </w:rPr>
      </w:pPr>
      <w:r w:rsidRPr="00475969">
        <w:rPr>
          <w:rFonts w:asciiTheme="majorBidi" w:hAnsiTheme="majorBidi" w:cstheme="majorBidi"/>
          <w:color w:val="000000"/>
          <w:sz w:val="24"/>
          <w:szCs w:val="24"/>
        </w:rPr>
        <w:lastRenderedPageBreak/>
        <w:t>Kepuasan kerja merupakan sikap positif terhadap pekerjaan pada diri</w:t>
      </w:r>
      <w:r w:rsidRPr="00475969">
        <w:rPr>
          <w:rFonts w:asciiTheme="majorBidi" w:hAnsiTheme="majorBidi" w:cstheme="majorBidi"/>
          <w:color w:val="000000"/>
          <w:sz w:val="24"/>
          <w:szCs w:val="24"/>
        </w:rPr>
        <w:br/>
        <w:t>seseorang. Pada dasarnya kepuasan kerja merupaka</w:t>
      </w:r>
      <w:r>
        <w:rPr>
          <w:rFonts w:asciiTheme="majorBidi" w:hAnsiTheme="majorBidi" w:cstheme="majorBidi"/>
          <w:color w:val="000000"/>
          <w:sz w:val="24"/>
          <w:szCs w:val="24"/>
        </w:rPr>
        <w:t xml:space="preserve">n hal yang bersifat individual. </w:t>
      </w:r>
      <w:r w:rsidRPr="00475969">
        <w:rPr>
          <w:rFonts w:asciiTheme="majorBidi" w:hAnsiTheme="majorBidi" w:cstheme="majorBidi"/>
          <w:color w:val="000000"/>
          <w:sz w:val="24"/>
          <w:szCs w:val="24"/>
        </w:rPr>
        <w:t xml:space="preserve">Setiap individu akan memiliki tingkat kepuasan </w:t>
      </w:r>
      <w:r>
        <w:rPr>
          <w:rFonts w:asciiTheme="majorBidi" w:hAnsiTheme="majorBidi" w:cstheme="majorBidi"/>
          <w:color w:val="000000"/>
          <w:sz w:val="24"/>
          <w:szCs w:val="24"/>
        </w:rPr>
        <w:t xml:space="preserve">yang berbeda-beda sesuai dengan </w:t>
      </w:r>
      <w:r w:rsidRPr="00475969">
        <w:rPr>
          <w:rFonts w:asciiTheme="majorBidi" w:hAnsiTheme="majorBidi" w:cstheme="majorBidi"/>
          <w:color w:val="000000"/>
          <w:sz w:val="24"/>
          <w:szCs w:val="24"/>
        </w:rPr>
        <w:t>sistem nilai yang berlaku pada dirinya. Biasa</w:t>
      </w:r>
      <w:r>
        <w:rPr>
          <w:rFonts w:asciiTheme="majorBidi" w:hAnsiTheme="majorBidi" w:cstheme="majorBidi"/>
          <w:color w:val="000000"/>
          <w:sz w:val="24"/>
          <w:szCs w:val="24"/>
        </w:rPr>
        <w:t xml:space="preserve">nya orang akan merasa puas atas </w:t>
      </w:r>
      <w:r w:rsidRPr="00475969">
        <w:rPr>
          <w:rFonts w:asciiTheme="majorBidi" w:hAnsiTheme="majorBidi" w:cstheme="majorBidi"/>
          <w:color w:val="000000"/>
          <w:sz w:val="24"/>
          <w:szCs w:val="24"/>
        </w:rPr>
        <w:t>kerja yang telah atau sedang dijalankan, apabi</w:t>
      </w:r>
      <w:r>
        <w:rPr>
          <w:rFonts w:asciiTheme="majorBidi" w:hAnsiTheme="majorBidi" w:cstheme="majorBidi"/>
          <w:color w:val="000000"/>
          <w:sz w:val="24"/>
          <w:szCs w:val="24"/>
        </w:rPr>
        <w:t xml:space="preserve">la apa yang dikerjakan dianggap </w:t>
      </w:r>
      <w:r w:rsidRPr="00475969">
        <w:rPr>
          <w:rFonts w:asciiTheme="majorBidi" w:hAnsiTheme="majorBidi" w:cstheme="majorBidi"/>
          <w:color w:val="000000"/>
          <w:sz w:val="24"/>
          <w:szCs w:val="24"/>
        </w:rPr>
        <w:t>telah memenuhi harapan, sesuai dengan tujuan</w:t>
      </w:r>
      <w:r>
        <w:rPr>
          <w:rFonts w:asciiTheme="majorBidi" w:hAnsiTheme="majorBidi" w:cstheme="majorBidi"/>
          <w:color w:val="000000"/>
          <w:sz w:val="24"/>
          <w:szCs w:val="24"/>
        </w:rPr>
        <w:t xml:space="preserve">nya bekerja. Apabila seseoarang </w:t>
      </w:r>
      <w:r w:rsidRPr="00475969">
        <w:rPr>
          <w:rFonts w:asciiTheme="majorBidi" w:hAnsiTheme="majorBidi" w:cstheme="majorBidi"/>
          <w:color w:val="000000"/>
          <w:sz w:val="24"/>
          <w:szCs w:val="24"/>
        </w:rPr>
        <w:t>mendambakan sesuatu, berarti yang bersangk</w:t>
      </w:r>
      <w:r>
        <w:rPr>
          <w:rFonts w:asciiTheme="majorBidi" w:hAnsiTheme="majorBidi" w:cstheme="majorBidi"/>
          <w:color w:val="000000"/>
          <w:sz w:val="24"/>
          <w:szCs w:val="24"/>
        </w:rPr>
        <w:t xml:space="preserve">utan memiliki suatu harapan dan </w:t>
      </w:r>
      <w:r w:rsidRPr="00475969">
        <w:rPr>
          <w:rFonts w:asciiTheme="majorBidi" w:hAnsiTheme="majorBidi" w:cstheme="majorBidi"/>
          <w:color w:val="000000"/>
          <w:sz w:val="24"/>
          <w:szCs w:val="24"/>
        </w:rPr>
        <w:t>dengan demikian akan termotivasi untuk melak</w:t>
      </w:r>
      <w:r>
        <w:rPr>
          <w:rFonts w:asciiTheme="majorBidi" w:hAnsiTheme="majorBidi" w:cstheme="majorBidi"/>
          <w:color w:val="000000"/>
          <w:sz w:val="24"/>
          <w:szCs w:val="24"/>
        </w:rPr>
        <w:t xml:space="preserve">ukan tindakan kearah pencapaian </w:t>
      </w:r>
      <w:r w:rsidRPr="00475969">
        <w:rPr>
          <w:rFonts w:asciiTheme="majorBidi" w:hAnsiTheme="majorBidi" w:cstheme="majorBidi"/>
          <w:color w:val="000000"/>
          <w:sz w:val="24"/>
          <w:szCs w:val="24"/>
        </w:rPr>
        <w:t>harapan tersebut. Jika harapan tersebut terpenuhi</w:t>
      </w:r>
      <w:r>
        <w:rPr>
          <w:rFonts w:asciiTheme="majorBidi" w:hAnsiTheme="majorBidi" w:cstheme="majorBidi"/>
          <w:color w:val="000000"/>
          <w:sz w:val="24"/>
          <w:szCs w:val="24"/>
        </w:rPr>
        <w:t xml:space="preserve">, maka akan dirasakan kepuasan. </w:t>
      </w:r>
      <w:r w:rsidRPr="00475969">
        <w:rPr>
          <w:rFonts w:asciiTheme="majorBidi" w:hAnsiTheme="majorBidi" w:cstheme="majorBidi"/>
          <w:color w:val="000000"/>
          <w:sz w:val="24"/>
          <w:szCs w:val="24"/>
        </w:rPr>
        <w:t>Kepuasan kerja menunjukkan kesesuaian antara harapan se</w:t>
      </w:r>
      <w:r>
        <w:rPr>
          <w:rFonts w:asciiTheme="majorBidi" w:hAnsiTheme="majorBidi" w:cstheme="majorBidi"/>
          <w:color w:val="000000"/>
          <w:sz w:val="24"/>
          <w:szCs w:val="24"/>
        </w:rPr>
        <w:t xml:space="preserve">seorang yang timbul </w:t>
      </w:r>
      <w:r w:rsidRPr="00475969">
        <w:rPr>
          <w:rFonts w:asciiTheme="majorBidi" w:hAnsiTheme="majorBidi" w:cstheme="majorBidi"/>
          <w:color w:val="000000"/>
          <w:sz w:val="24"/>
          <w:szCs w:val="24"/>
        </w:rPr>
        <w:t>dan imbalan yang disediakan pekerjaan, sehingg</w:t>
      </w:r>
      <w:r>
        <w:rPr>
          <w:rFonts w:asciiTheme="majorBidi" w:hAnsiTheme="majorBidi" w:cstheme="majorBidi"/>
          <w:color w:val="000000"/>
          <w:sz w:val="24"/>
          <w:szCs w:val="24"/>
        </w:rPr>
        <w:t xml:space="preserve">a kepuasan kerja juga berkaitan </w:t>
      </w:r>
      <w:r w:rsidRPr="00475969">
        <w:rPr>
          <w:rFonts w:asciiTheme="majorBidi" w:hAnsiTheme="majorBidi" w:cstheme="majorBidi"/>
          <w:color w:val="000000"/>
          <w:sz w:val="24"/>
          <w:szCs w:val="24"/>
        </w:rPr>
        <w:t>erat dengan teori keadilan, perj</w:t>
      </w:r>
      <w:r>
        <w:rPr>
          <w:rFonts w:asciiTheme="majorBidi" w:hAnsiTheme="majorBidi" w:cstheme="majorBidi"/>
          <w:color w:val="000000"/>
          <w:sz w:val="24"/>
          <w:szCs w:val="24"/>
        </w:rPr>
        <w:t>anjian psikologis dan motivasi</w:t>
      </w:r>
      <w:r w:rsidRPr="009858E6">
        <w:rPr>
          <w:rStyle w:val="FootnoteReference"/>
          <w:rFonts w:asciiTheme="majorBidi" w:hAnsiTheme="majorBidi" w:cstheme="majorBidi"/>
          <w:color w:val="000000"/>
          <w:sz w:val="20"/>
          <w:szCs w:val="20"/>
        </w:rPr>
        <w:footnoteReference w:id="24"/>
      </w:r>
      <w:r w:rsidRPr="009858E6">
        <w:rPr>
          <w:rFonts w:asciiTheme="majorBidi" w:hAnsiTheme="majorBidi" w:cstheme="majorBidi"/>
          <w:color w:val="000000"/>
          <w:sz w:val="20"/>
          <w:szCs w:val="20"/>
        </w:rPr>
        <w:t>.</w:t>
      </w:r>
      <w:r>
        <w:rPr>
          <w:rFonts w:asciiTheme="majorBidi" w:hAnsiTheme="majorBidi" w:cstheme="majorBidi"/>
          <w:color w:val="000000"/>
          <w:sz w:val="24"/>
          <w:szCs w:val="24"/>
        </w:rPr>
        <w:t xml:space="preserve"> Lebih lanjut Robbins</w:t>
      </w:r>
      <w:r w:rsidRPr="00475969">
        <w:rPr>
          <w:rFonts w:asciiTheme="majorBidi" w:hAnsiTheme="majorBidi" w:cstheme="majorBidi"/>
          <w:color w:val="000000"/>
          <w:sz w:val="24"/>
          <w:szCs w:val="24"/>
        </w:rPr>
        <w:t xml:space="preserve"> mendefinisik</w:t>
      </w:r>
      <w:r>
        <w:rPr>
          <w:rFonts w:asciiTheme="majorBidi" w:hAnsiTheme="majorBidi" w:cstheme="majorBidi"/>
          <w:color w:val="000000"/>
          <w:sz w:val="24"/>
          <w:szCs w:val="24"/>
        </w:rPr>
        <w:t xml:space="preserve">an kepuasan kerja sebagai suatu </w:t>
      </w:r>
      <w:r w:rsidRPr="00475969">
        <w:rPr>
          <w:rFonts w:asciiTheme="majorBidi" w:hAnsiTheme="majorBidi" w:cstheme="majorBidi"/>
          <w:color w:val="000000"/>
          <w:sz w:val="24"/>
          <w:szCs w:val="24"/>
        </w:rPr>
        <w:t>sikap umum seorang individu terhadap peke</w:t>
      </w:r>
      <w:r>
        <w:rPr>
          <w:rFonts w:asciiTheme="majorBidi" w:hAnsiTheme="majorBidi" w:cstheme="majorBidi"/>
          <w:color w:val="000000"/>
          <w:sz w:val="24"/>
          <w:szCs w:val="24"/>
        </w:rPr>
        <w:t xml:space="preserve">rjaannya dimana dalam pekerjaan </w:t>
      </w:r>
      <w:r w:rsidRPr="00475969">
        <w:rPr>
          <w:rFonts w:asciiTheme="majorBidi" w:hAnsiTheme="majorBidi" w:cstheme="majorBidi"/>
          <w:color w:val="000000"/>
          <w:sz w:val="24"/>
          <w:szCs w:val="24"/>
        </w:rPr>
        <w:t>tersebut seseorang dituntut untuk berinteraksi d</w:t>
      </w:r>
      <w:r>
        <w:rPr>
          <w:rFonts w:asciiTheme="majorBidi" w:hAnsiTheme="majorBidi" w:cstheme="majorBidi"/>
          <w:color w:val="000000"/>
          <w:sz w:val="24"/>
          <w:szCs w:val="24"/>
        </w:rPr>
        <w:t xml:space="preserve">engan rekan sekerja dan atasan, </w:t>
      </w:r>
      <w:r w:rsidRPr="00475969">
        <w:rPr>
          <w:rFonts w:asciiTheme="majorBidi" w:hAnsiTheme="majorBidi" w:cstheme="majorBidi"/>
          <w:color w:val="000000"/>
          <w:sz w:val="24"/>
          <w:szCs w:val="24"/>
        </w:rPr>
        <w:t>mengikuti aturan dan kebijaksanaan organi</w:t>
      </w:r>
      <w:r>
        <w:rPr>
          <w:rFonts w:asciiTheme="majorBidi" w:hAnsiTheme="majorBidi" w:cstheme="majorBidi"/>
          <w:color w:val="000000"/>
          <w:sz w:val="24"/>
          <w:szCs w:val="24"/>
        </w:rPr>
        <w:t xml:space="preserve">sasi, memenuhi standar kinerja. Robbins </w:t>
      </w:r>
      <w:r w:rsidRPr="00475969">
        <w:rPr>
          <w:rFonts w:asciiTheme="majorBidi" w:hAnsiTheme="majorBidi" w:cstheme="majorBidi"/>
          <w:color w:val="000000"/>
          <w:sz w:val="24"/>
          <w:szCs w:val="24"/>
        </w:rPr>
        <w:t>menyatakan bahwa orang dalam melaksan</w:t>
      </w:r>
      <w:r>
        <w:rPr>
          <w:rFonts w:asciiTheme="majorBidi" w:hAnsiTheme="majorBidi" w:cstheme="majorBidi"/>
          <w:color w:val="000000"/>
          <w:sz w:val="24"/>
          <w:szCs w:val="24"/>
        </w:rPr>
        <w:t xml:space="preserve">akan pekerjaannya </w:t>
      </w:r>
      <w:r w:rsidRPr="00475969">
        <w:rPr>
          <w:rFonts w:asciiTheme="majorBidi" w:hAnsiTheme="majorBidi" w:cstheme="majorBidi"/>
          <w:color w:val="000000"/>
          <w:sz w:val="24"/>
          <w:szCs w:val="24"/>
        </w:rPr>
        <w:t xml:space="preserve">dipengaruhi oleh dua faktor yang merupakan kebutuhan, yaitu </w:t>
      </w:r>
      <w:r w:rsidRPr="009858E6">
        <w:rPr>
          <w:rStyle w:val="FootnoteReference"/>
          <w:rFonts w:asciiTheme="majorBidi" w:hAnsiTheme="majorBidi" w:cstheme="majorBidi"/>
          <w:color w:val="000000"/>
          <w:sz w:val="20"/>
          <w:szCs w:val="20"/>
        </w:rPr>
        <w:footnoteReference w:id="25"/>
      </w:r>
      <w:r w:rsidRPr="009858E6">
        <w:rPr>
          <w:rFonts w:asciiTheme="majorBidi" w:hAnsiTheme="majorBidi" w:cstheme="majorBidi"/>
          <w:color w:val="000000"/>
          <w:sz w:val="20"/>
          <w:szCs w:val="20"/>
        </w:rPr>
        <w:t>:</w:t>
      </w:r>
    </w:p>
    <w:p w:rsidR="001E5FB5" w:rsidRPr="006D3C71" w:rsidRDefault="001E5FB5" w:rsidP="001E5FB5">
      <w:pPr>
        <w:pStyle w:val="ListParagraph"/>
        <w:numPr>
          <w:ilvl w:val="0"/>
          <w:numId w:val="7"/>
        </w:numPr>
        <w:tabs>
          <w:tab w:val="left" w:pos="1440"/>
        </w:tabs>
        <w:spacing w:after="0" w:line="480" w:lineRule="auto"/>
        <w:jc w:val="both"/>
        <w:rPr>
          <w:rFonts w:asciiTheme="majorBidi" w:hAnsiTheme="majorBidi" w:cstheme="majorBidi"/>
          <w:color w:val="000000"/>
          <w:sz w:val="24"/>
          <w:szCs w:val="24"/>
        </w:rPr>
      </w:pPr>
      <w:r w:rsidRPr="006D3C71">
        <w:rPr>
          <w:rFonts w:asciiTheme="majorBidi" w:hAnsiTheme="majorBidi" w:cstheme="majorBidi"/>
          <w:b/>
          <w:bCs/>
          <w:color w:val="000000"/>
          <w:sz w:val="24"/>
          <w:szCs w:val="24"/>
        </w:rPr>
        <w:t>Faktor-Faktor Pemeliharaan</w:t>
      </w:r>
      <w:r w:rsidR="00EB34B1">
        <w:rPr>
          <w:rFonts w:asciiTheme="majorBidi" w:hAnsiTheme="majorBidi" w:cstheme="majorBidi"/>
          <w:b/>
          <w:bCs/>
          <w:color w:val="000000"/>
          <w:sz w:val="24"/>
          <w:szCs w:val="24"/>
        </w:rPr>
        <w:t xml:space="preserve"> </w:t>
      </w:r>
      <w:r w:rsidR="00EB34B1" w:rsidRPr="00EB34B1">
        <w:rPr>
          <w:rFonts w:asciiTheme="majorBidi" w:hAnsiTheme="majorBidi" w:cstheme="majorBidi"/>
          <w:color w:val="000000"/>
          <w:sz w:val="24"/>
          <w:szCs w:val="24"/>
        </w:rPr>
        <w:t>(</w:t>
      </w:r>
      <w:r w:rsidRPr="006D3C71">
        <w:rPr>
          <w:rFonts w:asciiTheme="majorBidi" w:hAnsiTheme="majorBidi" w:cstheme="majorBidi"/>
          <w:i/>
          <w:iCs/>
          <w:color w:val="000000"/>
          <w:sz w:val="24"/>
          <w:szCs w:val="24"/>
        </w:rPr>
        <w:t>Maintenance Faktors)</w:t>
      </w:r>
    </w:p>
    <w:p w:rsidR="001E5FB5" w:rsidRPr="00AC0006" w:rsidRDefault="001E5FB5" w:rsidP="001E5FB5">
      <w:pPr>
        <w:spacing w:after="0" w:line="480" w:lineRule="auto"/>
        <w:ind w:firstLine="709"/>
        <w:jc w:val="both"/>
        <w:rPr>
          <w:rFonts w:asciiTheme="majorBidi" w:hAnsiTheme="majorBidi" w:cstheme="majorBidi"/>
          <w:color w:val="000000"/>
          <w:sz w:val="24"/>
          <w:szCs w:val="24"/>
        </w:rPr>
      </w:pPr>
      <w:r w:rsidRPr="00A074F3">
        <w:rPr>
          <w:rFonts w:asciiTheme="majorBidi" w:hAnsiTheme="majorBidi" w:cstheme="majorBidi"/>
          <w:i/>
          <w:iCs/>
          <w:color w:val="000000"/>
          <w:sz w:val="24"/>
          <w:szCs w:val="24"/>
        </w:rPr>
        <w:lastRenderedPageBreak/>
        <w:t>Maintenance</w:t>
      </w:r>
      <w:r w:rsidRPr="00AC0006">
        <w:rPr>
          <w:rFonts w:asciiTheme="majorBidi" w:hAnsiTheme="majorBidi" w:cstheme="majorBidi"/>
          <w:color w:val="000000"/>
          <w:sz w:val="24"/>
          <w:szCs w:val="24"/>
        </w:rPr>
        <w:t xml:space="preserve"> </w:t>
      </w:r>
      <w:r w:rsidRPr="00A074F3">
        <w:rPr>
          <w:rFonts w:asciiTheme="majorBidi" w:hAnsiTheme="majorBidi" w:cstheme="majorBidi"/>
          <w:i/>
          <w:iCs/>
          <w:color w:val="000000"/>
          <w:sz w:val="24"/>
          <w:szCs w:val="24"/>
        </w:rPr>
        <w:t>faktors</w:t>
      </w:r>
      <w:r w:rsidRPr="00AC0006">
        <w:rPr>
          <w:rFonts w:asciiTheme="majorBidi" w:hAnsiTheme="majorBidi" w:cstheme="majorBidi"/>
          <w:color w:val="000000"/>
          <w:sz w:val="24"/>
          <w:szCs w:val="24"/>
        </w:rPr>
        <w:t xml:space="preserve"> adalah </w:t>
      </w:r>
      <w:r w:rsidR="00EB34B1">
        <w:rPr>
          <w:rFonts w:asciiTheme="majorBidi" w:hAnsiTheme="majorBidi" w:cstheme="majorBidi"/>
          <w:color w:val="000000"/>
          <w:sz w:val="24"/>
          <w:szCs w:val="24"/>
        </w:rPr>
        <w:t xml:space="preserve">faktor-faktor pemeliharaan yang </w:t>
      </w:r>
      <w:r w:rsidRPr="00AC0006">
        <w:rPr>
          <w:rFonts w:asciiTheme="majorBidi" w:hAnsiTheme="majorBidi" w:cstheme="majorBidi"/>
          <w:color w:val="000000"/>
          <w:sz w:val="24"/>
          <w:szCs w:val="24"/>
        </w:rPr>
        <w:t>berhubungan dengan hakikat manusia ya</w:t>
      </w:r>
      <w:r w:rsidR="00EB34B1">
        <w:rPr>
          <w:rFonts w:asciiTheme="majorBidi" w:hAnsiTheme="majorBidi" w:cstheme="majorBidi"/>
          <w:color w:val="000000"/>
          <w:sz w:val="24"/>
          <w:szCs w:val="24"/>
        </w:rPr>
        <w:t xml:space="preserve">ng ingin memperoleh ketentraman </w:t>
      </w:r>
      <w:r w:rsidRPr="00AC0006">
        <w:rPr>
          <w:rFonts w:asciiTheme="majorBidi" w:hAnsiTheme="majorBidi" w:cstheme="majorBidi"/>
          <w:color w:val="000000"/>
          <w:sz w:val="24"/>
          <w:szCs w:val="24"/>
        </w:rPr>
        <w:t xml:space="preserve">badaniah. Kebutuhan kesehatan ini menurut Herzberg merupakan kebutuhan yang berlangsung terus menerus, karena kebutuhan ini akan kembali pada titik nol setelah dipenuhi. Faktor-faktor pemeliharaan ini meliputi faktor-faktor : </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A074F3">
        <w:rPr>
          <w:rFonts w:asciiTheme="majorBidi" w:hAnsiTheme="majorBidi" w:cstheme="majorBidi"/>
          <w:color w:val="000000"/>
          <w:sz w:val="24"/>
          <w:szCs w:val="24"/>
        </w:rPr>
        <w:t>a</w:t>
      </w:r>
      <w:r w:rsidRPr="001834DB">
        <w:rPr>
          <w:rFonts w:asciiTheme="majorBidi" w:hAnsiTheme="majorBidi" w:cstheme="majorBidi"/>
          <w:i/>
          <w:iCs/>
          <w:color w:val="000000"/>
          <w:sz w:val="24"/>
          <w:szCs w:val="24"/>
        </w:rPr>
        <w:t xml:space="preserve">. </w:t>
      </w:r>
      <w:r w:rsidRPr="001834DB">
        <w:rPr>
          <w:rFonts w:asciiTheme="majorBidi" w:hAnsiTheme="majorBidi" w:cstheme="majorBidi"/>
          <w:color w:val="000000"/>
          <w:sz w:val="24"/>
          <w:szCs w:val="24"/>
        </w:rPr>
        <w:t>Gaji atau upah (</w:t>
      </w:r>
      <w:r w:rsidRPr="001834DB">
        <w:rPr>
          <w:rFonts w:asciiTheme="majorBidi" w:hAnsiTheme="majorBidi" w:cstheme="majorBidi"/>
          <w:i/>
          <w:iCs/>
          <w:color w:val="000000"/>
          <w:sz w:val="24"/>
          <w:szCs w:val="24"/>
        </w:rPr>
        <w:t>Wages or Salaries</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b. Kondisi kerja (</w:t>
      </w:r>
      <w:r w:rsidRPr="001834DB">
        <w:rPr>
          <w:rFonts w:asciiTheme="majorBidi" w:hAnsiTheme="majorBidi" w:cstheme="majorBidi"/>
          <w:i/>
          <w:iCs/>
          <w:color w:val="000000"/>
          <w:sz w:val="24"/>
          <w:szCs w:val="24"/>
        </w:rPr>
        <w:t>Working Condition</w:t>
      </w:r>
      <w:r>
        <w:rPr>
          <w:rFonts w:asciiTheme="majorBidi" w:hAnsiTheme="majorBidi" w:cstheme="majorBidi"/>
          <w:color w:val="000000"/>
          <w:sz w:val="24"/>
          <w:szCs w:val="24"/>
        </w:rPr>
        <w:t>)</w:t>
      </w:r>
    </w:p>
    <w:p w:rsidR="001E5FB5" w:rsidRDefault="001E5FB5" w:rsidP="001E5FB5">
      <w:pPr>
        <w:pStyle w:val="ListParagraph"/>
        <w:tabs>
          <w:tab w:val="left" w:pos="284"/>
        </w:tabs>
        <w:spacing w:after="0" w:line="480" w:lineRule="auto"/>
        <w:ind w:left="284" w:hanging="284"/>
        <w:jc w:val="both"/>
        <w:rPr>
          <w:rFonts w:asciiTheme="majorBidi" w:hAnsiTheme="majorBidi" w:cstheme="majorBidi"/>
          <w:color w:val="000000"/>
          <w:sz w:val="24"/>
          <w:szCs w:val="24"/>
        </w:rPr>
      </w:pPr>
      <w:r>
        <w:rPr>
          <w:rFonts w:asciiTheme="majorBidi" w:hAnsiTheme="majorBidi" w:cstheme="majorBidi"/>
          <w:color w:val="000000"/>
          <w:sz w:val="24"/>
          <w:szCs w:val="24"/>
        </w:rPr>
        <w:t>c.Ke</w:t>
      </w:r>
      <w:r w:rsidRPr="001834DB">
        <w:rPr>
          <w:rFonts w:asciiTheme="majorBidi" w:hAnsiTheme="majorBidi" w:cstheme="majorBidi"/>
          <w:color w:val="000000"/>
          <w:sz w:val="24"/>
          <w:szCs w:val="24"/>
        </w:rPr>
        <w:t>bijaksanaan dan Administrasi perusahaan (</w:t>
      </w:r>
      <w:r w:rsidRPr="001834DB">
        <w:rPr>
          <w:rFonts w:asciiTheme="majorBidi" w:hAnsiTheme="majorBidi" w:cstheme="majorBidi"/>
          <w:i/>
          <w:iCs/>
          <w:color w:val="000000"/>
          <w:sz w:val="24"/>
          <w:szCs w:val="24"/>
        </w:rPr>
        <w:t>Company Policy and</w:t>
      </w:r>
      <w:r w:rsidRPr="001834DB">
        <w:rPr>
          <w:rFonts w:asciiTheme="majorBidi" w:hAnsiTheme="majorBidi" w:cstheme="majorBidi"/>
          <w:color w:val="000000"/>
          <w:sz w:val="24"/>
          <w:szCs w:val="24"/>
        </w:rPr>
        <w:br/>
      </w:r>
      <w:r w:rsidRPr="001834DB">
        <w:rPr>
          <w:rFonts w:asciiTheme="majorBidi" w:hAnsiTheme="majorBidi" w:cstheme="majorBidi"/>
          <w:i/>
          <w:iCs/>
          <w:color w:val="000000"/>
          <w:sz w:val="24"/>
          <w:szCs w:val="24"/>
        </w:rPr>
        <w:t>Administration</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d. Hubungan antar pribadi (</w:t>
      </w:r>
      <w:r w:rsidRPr="001834DB">
        <w:rPr>
          <w:rFonts w:asciiTheme="majorBidi" w:hAnsiTheme="majorBidi" w:cstheme="majorBidi"/>
          <w:i/>
          <w:iCs/>
          <w:color w:val="000000"/>
          <w:sz w:val="24"/>
          <w:szCs w:val="24"/>
        </w:rPr>
        <w:t>Interpersonal Relation</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e. Kualitas supervisi (</w:t>
      </w:r>
      <w:r w:rsidRPr="001834DB">
        <w:rPr>
          <w:rFonts w:asciiTheme="majorBidi" w:hAnsiTheme="majorBidi" w:cstheme="majorBidi"/>
          <w:i/>
          <w:iCs/>
          <w:color w:val="000000"/>
          <w:sz w:val="24"/>
          <w:szCs w:val="24"/>
        </w:rPr>
        <w:t>Quality Supervisor</w:t>
      </w:r>
      <w:r>
        <w:rPr>
          <w:rFonts w:asciiTheme="majorBidi" w:hAnsiTheme="majorBidi" w:cstheme="majorBidi"/>
          <w:color w:val="000000"/>
          <w:sz w:val="24"/>
          <w:szCs w:val="24"/>
        </w:rPr>
        <w:t>)</w:t>
      </w:r>
    </w:p>
    <w:p w:rsidR="001E5FB5" w:rsidRPr="009A129C" w:rsidRDefault="001E5FB5" w:rsidP="001E5FB5">
      <w:pPr>
        <w:pStyle w:val="ListParagraph"/>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9A129C">
        <w:rPr>
          <w:rFonts w:asciiTheme="majorBidi" w:hAnsiTheme="majorBidi" w:cstheme="majorBidi"/>
          <w:color w:val="000000"/>
          <w:sz w:val="24"/>
          <w:szCs w:val="24"/>
        </w:rPr>
        <w:t>Hilangnya faktor-faktor pemeliharaan ini dapat menyebabkan</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 xml:space="preserve">timbulnya ketidakpuasan dan absennya karyawan, bahkan dapat menyebabkan banyak karyawan yang keluar. Faktor-faktor pemeliharaan ini perlu mendapat perhatian yang wajar dari pimpinan, agar kepuasan dan gairah bekerja bawahan dapat ditingkatkan. </w:t>
      </w:r>
      <w:r w:rsidRPr="009A129C">
        <w:rPr>
          <w:rFonts w:asciiTheme="majorBidi" w:hAnsiTheme="majorBidi" w:cstheme="majorBidi"/>
          <w:i/>
          <w:iCs/>
          <w:color w:val="000000"/>
          <w:sz w:val="24"/>
          <w:szCs w:val="24"/>
        </w:rPr>
        <w:t xml:space="preserve">Maintenance faktors </w:t>
      </w:r>
      <w:r w:rsidRPr="009A129C">
        <w:rPr>
          <w:rFonts w:asciiTheme="majorBidi" w:hAnsiTheme="majorBidi" w:cstheme="majorBidi"/>
          <w:color w:val="000000"/>
          <w:sz w:val="24"/>
          <w:szCs w:val="24"/>
        </w:rPr>
        <w:t>ini bukanlah merupakan motivasi bagi karyawan, tetapi merupakan keharusan yang harus diberikan oleh pimpinan kepada mereka, demi kesehatan dan kepuasan bawahan.</w:t>
      </w:r>
    </w:p>
    <w:p w:rsidR="001E5FB5" w:rsidRDefault="001E5FB5" w:rsidP="00035E79">
      <w:pPr>
        <w:pStyle w:val="ListParagraph"/>
        <w:numPr>
          <w:ilvl w:val="0"/>
          <w:numId w:val="7"/>
        </w:numPr>
        <w:tabs>
          <w:tab w:val="left" w:pos="1440"/>
        </w:tabs>
        <w:spacing w:after="0" w:line="48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 xml:space="preserve">Faktor-Faktor Motivasi </w:t>
      </w:r>
    </w:p>
    <w:p w:rsidR="001E5FB5" w:rsidRPr="009A129C" w:rsidRDefault="001E5FB5" w:rsidP="001E5FB5">
      <w:pPr>
        <w:spacing w:after="0" w:line="48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ab/>
        <w:t>Faktor-faktor a</w:t>
      </w:r>
      <w:r w:rsidRPr="009A129C">
        <w:rPr>
          <w:rFonts w:asciiTheme="majorBidi" w:hAnsiTheme="majorBidi" w:cstheme="majorBidi"/>
          <w:color w:val="000000"/>
          <w:sz w:val="24"/>
          <w:szCs w:val="24"/>
        </w:rPr>
        <w:t>dalah faktor motivator yang menyangkut</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kebutuhan psikologis seseorang yaitu perasaan sempurna dalam melakukan</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pekerjaan. Faktor motivasi</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ini</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lastRenderedPageBreak/>
        <w:t>berhubungan</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dengan</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penghargaan</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terhadap</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pribadi yang secara langsung berkaitan dengan pekerjaan.</w:t>
      </w:r>
      <w:r>
        <w:rPr>
          <w:rFonts w:asciiTheme="majorBidi" w:hAnsiTheme="majorBidi" w:cstheme="majorBidi"/>
          <w:color w:val="000000"/>
          <w:sz w:val="24"/>
          <w:szCs w:val="24"/>
        </w:rPr>
        <w:t xml:space="preserve"> </w:t>
      </w:r>
      <w:r w:rsidRPr="009A129C">
        <w:rPr>
          <w:rFonts w:asciiTheme="majorBidi" w:hAnsiTheme="majorBidi" w:cstheme="majorBidi"/>
          <w:color w:val="000000"/>
          <w:sz w:val="24"/>
          <w:szCs w:val="24"/>
        </w:rPr>
        <w:t>Faktor motivasi ini meliputi :</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a. Prestasi (</w:t>
      </w:r>
      <w:r w:rsidRPr="001834DB">
        <w:rPr>
          <w:rFonts w:asciiTheme="majorBidi" w:hAnsiTheme="majorBidi" w:cstheme="majorBidi"/>
          <w:i/>
          <w:iCs/>
          <w:color w:val="000000"/>
          <w:sz w:val="24"/>
          <w:szCs w:val="24"/>
        </w:rPr>
        <w:t>Achievement</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b. Pengakuan (</w:t>
      </w:r>
      <w:r w:rsidRPr="001834DB">
        <w:rPr>
          <w:rFonts w:asciiTheme="majorBidi" w:hAnsiTheme="majorBidi" w:cstheme="majorBidi"/>
          <w:i/>
          <w:iCs/>
          <w:color w:val="000000"/>
          <w:sz w:val="24"/>
          <w:szCs w:val="24"/>
        </w:rPr>
        <w:t>Recognition</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c. Pekerjaan itu sendiri (</w:t>
      </w:r>
      <w:r w:rsidRPr="001834DB">
        <w:rPr>
          <w:rFonts w:asciiTheme="majorBidi" w:hAnsiTheme="majorBidi" w:cstheme="majorBidi"/>
          <w:i/>
          <w:iCs/>
          <w:color w:val="000000"/>
          <w:sz w:val="24"/>
          <w:szCs w:val="24"/>
        </w:rPr>
        <w:t>The work it self</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d. Tanggung jawab (</w:t>
      </w:r>
      <w:r w:rsidRPr="001834DB">
        <w:rPr>
          <w:rFonts w:asciiTheme="majorBidi" w:hAnsiTheme="majorBidi" w:cstheme="majorBidi"/>
          <w:i/>
          <w:iCs/>
          <w:color w:val="000000"/>
          <w:sz w:val="24"/>
          <w:szCs w:val="24"/>
        </w:rPr>
        <w:t>Responsibility</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e. Pengembangan Potensi individu (</w:t>
      </w:r>
      <w:r w:rsidRPr="001834DB">
        <w:rPr>
          <w:rFonts w:asciiTheme="majorBidi" w:hAnsiTheme="majorBidi" w:cstheme="majorBidi"/>
          <w:i/>
          <w:iCs/>
          <w:color w:val="000000"/>
          <w:sz w:val="24"/>
          <w:szCs w:val="24"/>
        </w:rPr>
        <w:t>Advancement</w:t>
      </w:r>
      <w:r>
        <w:rPr>
          <w:rFonts w:asciiTheme="majorBidi" w:hAnsiTheme="majorBidi" w:cstheme="majorBidi"/>
          <w:color w:val="000000"/>
          <w:sz w:val="24"/>
          <w:szCs w:val="24"/>
        </w:rPr>
        <w:t>)</w:t>
      </w:r>
    </w:p>
    <w:p w:rsidR="001E5FB5" w:rsidRDefault="001E5FB5" w:rsidP="001E5FB5">
      <w:pPr>
        <w:pStyle w:val="ListParagraph"/>
        <w:tabs>
          <w:tab w:val="left" w:pos="1440"/>
        </w:tabs>
        <w:spacing w:after="0" w:line="480" w:lineRule="auto"/>
        <w:ind w:left="0"/>
        <w:jc w:val="both"/>
        <w:rPr>
          <w:rFonts w:asciiTheme="majorBidi" w:hAnsiTheme="majorBidi" w:cstheme="majorBidi"/>
          <w:color w:val="000000"/>
          <w:sz w:val="24"/>
          <w:szCs w:val="24"/>
        </w:rPr>
      </w:pPr>
      <w:r w:rsidRPr="001834DB">
        <w:rPr>
          <w:rFonts w:asciiTheme="majorBidi" w:hAnsiTheme="majorBidi" w:cstheme="majorBidi"/>
          <w:color w:val="000000"/>
          <w:sz w:val="24"/>
          <w:szCs w:val="24"/>
        </w:rPr>
        <w:t>f. Kemungkinan berkembang (</w:t>
      </w:r>
      <w:r w:rsidRPr="001834DB">
        <w:rPr>
          <w:rFonts w:asciiTheme="majorBidi" w:hAnsiTheme="majorBidi" w:cstheme="majorBidi"/>
          <w:i/>
          <w:iCs/>
          <w:color w:val="000000"/>
          <w:sz w:val="24"/>
          <w:szCs w:val="24"/>
        </w:rPr>
        <w:t>The possibility of growth</w:t>
      </w:r>
      <w:r>
        <w:rPr>
          <w:rFonts w:asciiTheme="majorBidi" w:hAnsiTheme="majorBidi" w:cstheme="majorBidi"/>
          <w:color w:val="000000"/>
          <w:sz w:val="24"/>
          <w:szCs w:val="24"/>
        </w:rPr>
        <w:t>)</w:t>
      </w:r>
    </w:p>
    <w:p w:rsidR="001E5FB5" w:rsidRDefault="001E5FB5" w:rsidP="001E5FB5">
      <w:pPr>
        <w:pStyle w:val="ListParagraph"/>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ab/>
      </w:r>
      <w:r w:rsidRPr="001834DB">
        <w:rPr>
          <w:rFonts w:asciiTheme="majorBidi" w:hAnsiTheme="majorBidi" w:cstheme="majorBidi"/>
          <w:color w:val="000000"/>
          <w:sz w:val="24"/>
          <w:szCs w:val="24"/>
        </w:rPr>
        <w:t xml:space="preserve">Teori </w:t>
      </w:r>
      <w:r>
        <w:rPr>
          <w:rFonts w:asciiTheme="majorBidi" w:hAnsiTheme="majorBidi" w:cstheme="majorBidi"/>
          <w:color w:val="000000"/>
          <w:sz w:val="24"/>
          <w:szCs w:val="24"/>
        </w:rPr>
        <w:t xml:space="preserve">di atas menimbulkan interprestasi </w:t>
      </w:r>
      <w:r w:rsidRPr="001834DB">
        <w:rPr>
          <w:rFonts w:asciiTheme="majorBidi" w:hAnsiTheme="majorBidi" w:cstheme="majorBidi"/>
          <w:color w:val="000000"/>
          <w:sz w:val="24"/>
          <w:szCs w:val="24"/>
        </w:rPr>
        <w:t xml:space="preserve">bahwa dalam perencanaan pekerjaan </w:t>
      </w:r>
      <w:r>
        <w:rPr>
          <w:rFonts w:asciiTheme="majorBidi" w:hAnsiTheme="majorBidi" w:cstheme="majorBidi"/>
          <w:color w:val="000000"/>
          <w:sz w:val="24"/>
          <w:szCs w:val="24"/>
        </w:rPr>
        <w:t xml:space="preserve">harus </w:t>
      </w:r>
      <w:r w:rsidRPr="001834DB">
        <w:rPr>
          <w:rFonts w:asciiTheme="majorBidi" w:hAnsiTheme="majorBidi" w:cstheme="majorBidi"/>
          <w:color w:val="000000"/>
          <w:sz w:val="24"/>
          <w:szCs w:val="24"/>
        </w:rPr>
        <w:t xml:space="preserve">diusahakan sedemikian rupa, agar </w:t>
      </w:r>
      <w:r>
        <w:rPr>
          <w:rFonts w:asciiTheme="majorBidi" w:hAnsiTheme="majorBidi" w:cstheme="majorBidi"/>
          <w:color w:val="000000"/>
          <w:sz w:val="24"/>
          <w:szCs w:val="24"/>
        </w:rPr>
        <w:t xml:space="preserve">faktor pemeliharaan dan </w:t>
      </w:r>
      <w:r w:rsidRPr="001834DB">
        <w:rPr>
          <w:rFonts w:asciiTheme="majorBidi" w:hAnsiTheme="majorBidi" w:cstheme="majorBidi"/>
          <w:color w:val="000000"/>
          <w:sz w:val="24"/>
          <w:szCs w:val="24"/>
        </w:rPr>
        <w:t>faktor motivasi</w:t>
      </w:r>
      <w:r>
        <w:rPr>
          <w:rFonts w:asciiTheme="majorBidi" w:hAnsiTheme="majorBidi" w:cstheme="majorBidi"/>
          <w:color w:val="000000"/>
          <w:sz w:val="24"/>
          <w:szCs w:val="24"/>
        </w:rPr>
        <w:t xml:space="preserve"> </w:t>
      </w:r>
      <w:r w:rsidRPr="001834DB">
        <w:rPr>
          <w:rFonts w:asciiTheme="majorBidi" w:hAnsiTheme="majorBidi" w:cstheme="majorBidi"/>
          <w:color w:val="000000"/>
          <w:sz w:val="24"/>
          <w:szCs w:val="24"/>
        </w:rPr>
        <w:t>dapat dipenuhi. Bany</w:t>
      </w:r>
      <w:r>
        <w:rPr>
          <w:rFonts w:asciiTheme="majorBidi" w:hAnsiTheme="majorBidi" w:cstheme="majorBidi"/>
          <w:color w:val="000000"/>
          <w:sz w:val="24"/>
          <w:szCs w:val="24"/>
        </w:rPr>
        <w:t xml:space="preserve">ak kenyataan yang dapat dilihat </w:t>
      </w:r>
      <w:r w:rsidRPr="001834DB">
        <w:rPr>
          <w:rFonts w:asciiTheme="majorBidi" w:hAnsiTheme="majorBidi" w:cstheme="majorBidi"/>
          <w:color w:val="000000"/>
          <w:sz w:val="24"/>
          <w:szCs w:val="24"/>
        </w:rPr>
        <w:t>misalnya dalam suatu perusahaan, kebutuh</w:t>
      </w:r>
      <w:r>
        <w:rPr>
          <w:rFonts w:asciiTheme="majorBidi" w:hAnsiTheme="majorBidi" w:cstheme="majorBidi"/>
          <w:color w:val="000000"/>
          <w:sz w:val="24"/>
          <w:szCs w:val="24"/>
        </w:rPr>
        <w:t xml:space="preserve">an kesehatan mendapat perhatian </w:t>
      </w:r>
      <w:r w:rsidRPr="001834DB">
        <w:rPr>
          <w:rFonts w:asciiTheme="majorBidi" w:hAnsiTheme="majorBidi" w:cstheme="majorBidi"/>
          <w:color w:val="000000"/>
          <w:sz w:val="24"/>
          <w:szCs w:val="24"/>
        </w:rPr>
        <w:t>yang lebih banyak daripada pemenuh</w:t>
      </w:r>
      <w:r>
        <w:rPr>
          <w:rFonts w:asciiTheme="majorBidi" w:hAnsiTheme="majorBidi" w:cstheme="majorBidi"/>
          <w:color w:val="000000"/>
          <w:sz w:val="24"/>
          <w:szCs w:val="24"/>
        </w:rPr>
        <w:t xml:space="preserve">an kebutuhan individu secara </w:t>
      </w:r>
      <w:r w:rsidRPr="001834DB">
        <w:rPr>
          <w:rFonts w:asciiTheme="majorBidi" w:hAnsiTheme="majorBidi" w:cstheme="majorBidi"/>
          <w:color w:val="000000"/>
          <w:sz w:val="24"/>
          <w:szCs w:val="24"/>
        </w:rPr>
        <w:t>keseluruhan. Hal ini dapat dipahami,</w:t>
      </w:r>
      <w:r>
        <w:rPr>
          <w:rFonts w:asciiTheme="majorBidi" w:hAnsiTheme="majorBidi" w:cstheme="majorBidi"/>
          <w:color w:val="000000"/>
          <w:sz w:val="24"/>
          <w:szCs w:val="24"/>
        </w:rPr>
        <w:t xml:space="preserve"> karena kebutuhan ini mempunyai </w:t>
      </w:r>
      <w:r w:rsidRPr="001834DB">
        <w:rPr>
          <w:rFonts w:asciiTheme="majorBidi" w:hAnsiTheme="majorBidi" w:cstheme="majorBidi"/>
          <w:color w:val="000000"/>
          <w:sz w:val="24"/>
          <w:szCs w:val="24"/>
        </w:rPr>
        <w:t>pengaruh yang dominan terhadap kelangs</w:t>
      </w:r>
      <w:r>
        <w:rPr>
          <w:rFonts w:asciiTheme="majorBidi" w:hAnsiTheme="majorBidi" w:cstheme="majorBidi"/>
          <w:color w:val="000000"/>
          <w:sz w:val="24"/>
          <w:szCs w:val="24"/>
        </w:rPr>
        <w:t xml:space="preserve">ungan hidup individu. Kebutuhan </w:t>
      </w:r>
      <w:r w:rsidRPr="001834DB">
        <w:rPr>
          <w:rFonts w:asciiTheme="majorBidi" w:hAnsiTheme="majorBidi" w:cstheme="majorBidi"/>
          <w:color w:val="000000"/>
          <w:sz w:val="24"/>
          <w:szCs w:val="24"/>
        </w:rPr>
        <w:t>peningkatan prestasi dan pengakuan ad</w:t>
      </w:r>
      <w:r>
        <w:rPr>
          <w:rFonts w:asciiTheme="majorBidi" w:hAnsiTheme="majorBidi" w:cstheme="majorBidi"/>
          <w:color w:val="000000"/>
          <w:sz w:val="24"/>
          <w:szCs w:val="24"/>
        </w:rPr>
        <w:t xml:space="preserve">a kalanya dapat dipenuhi dengan </w:t>
      </w:r>
      <w:r w:rsidRPr="001834DB">
        <w:rPr>
          <w:rFonts w:asciiTheme="majorBidi" w:hAnsiTheme="majorBidi" w:cstheme="majorBidi"/>
          <w:color w:val="000000"/>
          <w:sz w:val="24"/>
          <w:szCs w:val="24"/>
        </w:rPr>
        <w:t>memberikan bawahan suatu tugas yang menarik untuk dikerjakan. Ini adalah</w:t>
      </w:r>
      <w:r>
        <w:rPr>
          <w:rFonts w:asciiTheme="majorBidi" w:hAnsiTheme="majorBidi" w:cstheme="majorBidi"/>
          <w:color w:val="000000"/>
          <w:sz w:val="24"/>
          <w:szCs w:val="24"/>
        </w:rPr>
        <w:t xml:space="preserve"> </w:t>
      </w:r>
      <w:r w:rsidRPr="001834DB">
        <w:rPr>
          <w:rFonts w:asciiTheme="majorBidi" w:hAnsiTheme="majorBidi" w:cstheme="majorBidi"/>
          <w:color w:val="000000"/>
          <w:sz w:val="24"/>
          <w:szCs w:val="24"/>
        </w:rPr>
        <w:t xml:space="preserve">suatu tantangan bagaimana suatu pekerjaan </w:t>
      </w:r>
      <w:r>
        <w:rPr>
          <w:rFonts w:asciiTheme="majorBidi" w:hAnsiTheme="majorBidi" w:cstheme="majorBidi"/>
          <w:color w:val="000000"/>
          <w:sz w:val="24"/>
          <w:szCs w:val="24"/>
        </w:rPr>
        <w:t xml:space="preserve">direncanakan sedemikian rupa, </w:t>
      </w:r>
      <w:r w:rsidRPr="001834DB">
        <w:rPr>
          <w:rFonts w:asciiTheme="majorBidi" w:hAnsiTheme="majorBidi" w:cstheme="majorBidi"/>
          <w:color w:val="000000"/>
          <w:sz w:val="24"/>
          <w:szCs w:val="24"/>
        </w:rPr>
        <w:t>sehingga dapat menstimulasi dan menanta</w:t>
      </w:r>
      <w:r>
        <w:rPr>
          <w:rFonts w:asciiTheme="majorBidi" w:hAnsiTheme="majorBidi" w:cstheme="majorBidi"/>
          <w:color w:val="000000"/>
          <w:sz w:val="24"/>
          <w:szCs w:val="24"/>
        </w:rPr>
        <w:t xml:space="preserve">ng si pekerja serta menyediakan </w:t>
      </w:r>
      <w:r w:rsidRPr="001834DB">
        <w:rPr>
          <w:rFonts w:asciiTheme="majorBidi" w:hAnsiTheme="majorBidi" w:cstheme="majorBidi"/>
          <w:color w:val="000000"/>
          <w:sz w:val="24"/>
          <w:szCs w:val="24"/>
        </w:rPr>
        <w:t>kesempatan baginya untuk maju.</w:t>
      </w:r>
    </w:p>
    <w:p w:rsidR="001E5FB5" w:rsidRDefault="001E5FB5" w:rsidP="001E5FB5">
      <w:pPr>
        <w:pStyle w:val="ListParagraph"/>
        <w:spacing w:after="0" w:line="480" w:lineRule="auto"/>
        <w:ind w:left="0" w:firstLine="709"/>
        <w:jc w:val="both"/>
        <w:rPr>
          <w:rFonts w:asciiTheme="majorBidi" w:hAnsiTheme="majorBidi" w:cstheme="majorBidi"/>
          <w:color w:val="000000"/>
          <w:sz w:val="24"/>
          <w:szCs w:val="24"/>
        </w:rPr>
      </w:pPr>
      <w:r w:rsidRPr="006B363D">
        <w:rPr>
          <w:rFonts w:asciiTheme="majorBidi" w:hAnsiTheme="majorBidi" w:cstheme="majorBidi"/>
          <w:sz w:val="24"/>
          <w:szCs w:val="24"/>
        </w:rPr>
        <w:lastRenderedPageBreak/>
        <w:t xml:space="preserve">Menurut </w:t>
      </w:r>
      <w:r>
        <w:rPr>
          <w:rFonts w:asciiTheme="majorBidi" w:hAnsiTheme="majorBidi" w:cstheme="majorBidi"/>
          <w:sz w:val="24"/>
          <w:szCs w:val="24"/>
        </w:rPr>
        <w:t>Strauss dan Sayles</w:t>
      </w:r>
      <w:r w:rsidRPr="006B363D">
        <w:rPr>
          <w:rFonts w:asciiTheme="majorBidi" w:hAnsiTheme="majorBidi" w:cstheme="majorBidi"/>
          <w:sz w:val="24"/>
          <w:szCs w:val="24"/>
        </w:rPr>
        <w:t xml:space="preserve"> "kepuasan kerja juga pen</w:t>
      </w:r>
      <w:r w:rsidR="00EB34B1">
        <w:rPr>
          <w:rFonts w:asciiTheme="majorBidi" w:hAnsiTheme="majorBidi" w:cstheme="majorBidi"/>
          <w:sz w:val="24"/>
          <w:szCs w:val="24"/>
        </w:rPr>
        <w:t>ting untuk aktualisasi diri sebab k</w:t>
      </w:r>
      <w:r w:rsidRPr="006B363D">
        <w:rPr>
          <w:rFonts w:asciiTheme="majorBidi" w:hAnsiTheme="majorBidi" w:cstheme="majorBidi"/>
          <w:sz w:val="24"/>
          <w:szCs w:val="24"/>
        </w:rPr>
        <w:t>aryawan yang tidak memperoleh kepuasan kerja tidak akan pernah mencapai kematangan psikologis, dan pada gilirannya akan menjadi frustasi</w:t>
      </w:r>
      <w:r w:rsidR="009858E6">
        <w:rPr>
          <w:rFonts w:asciiTheme="majorBidi" w:hAnsiTheme="majorBidi" w:cstheme="majorBidi"/>
          <w:sz w:val="20"/>
          <w:szCs w:val="20"/>
        </w:rPr>
        <w:t>”</w:t>
      </w:r>
      <w:r w:rsidRPr="009858E6">
        <w:rPr>
          <w:rStyle w:val="FootnoteReference"/>
          <w:rFonts w:asciiTheme="majorBidi" w:hAnsiTheme="majorBidi" w:cstheme="majorBidi"/>
          <w:sz w:val="20"/>
          <w:szCs w:val="20"/>
        </w:rPr>
        <w:footnoteReference w:id="26"/>
      </w:r>
      <w:r w:rsidRPr="009858E6">
        <w:rPr>
          <w:rFonts w:asciiTheme="majorBidi" w:hAnsiTheme="majorBidi" w:cstheme="majorBidi"/>
          <w:sz w:val="20"/>
          <w:szCs w:val="20"/>
        </w:rPr>
        <w:t>.</w:t>
      </w:r>
      <w:r w:rsidRPr="006B363D">
        <w:rPr>
          <w:rFonts w:asciiTheme="majorBidi" w:hAnsiTheme="majorBidi" w:cstheme="majorBidi"/>
          <w:sz w:val="24"/>
          <w:szCs w:val="24"/>
        </w:rPr>
        <w:t xml:space="preserve"> </w:t>
      </w:r>
    </w:p>
    <w:p w:rsidR="001E5FB5" w:rsidRPr="00E707FA" w:rsidRDefault="001E5FB5" w:rsidP="00E85A6B">
      <w:pPr>
        <w:pStyle w:val="ListParagraph"/>
        <w:spacing w:after="0" w:line="480" w:lineRule="auto"/>
        <w:ind w:left="0" w:firstLine="709"/>
        <w:jc w:val="both"/>
        <w:rPr>
          <w:rFonts w:asciiTheme="majorBidi" w:hAnsiTheme="majorBidi" w:cstheme="majorBidi"/>
          <w:b/>
          <w:bCs/>
          <w:color w:val="000000"/>
          <w:sz w:val="24"/>
          <w:szCs w:val="24"/>
        </w:rPr>
      </w:pPr>
      <w:r w:rsidRPr="00E707FA">
        <w:rPr>
          <w:rFonts w:asciiTheme="majorBidi" w:hAnsiTheme="majorBidi" w:cstheme="majorBidi"/>
          <w:sz w:val="24"/>
          <w:szCs w:val="24"/>
        </w:rPr>
        <w:t>Menurut Luthans dalam Umar</w:t>
      </w:r>
      <w:r>
        <w:rPr>
          <w:rFonts w:asciiTheme="majorBidi" w:hAnsiTheme="majorBidi" w:cstheme="majorBidi"/>
          <w:sz w:val="24"/>
          <w:szCs w:val="24"/>
        </w:rPr>
        <w:t xml:space="preserve"> </w:t>
      </w:r>
      <w:r w:rsidRPr="00E707FA">
        <w:rPr>
          <w:rFonts w:asciiTheme="majorBidi" w:hAnsiTheme="majorBidi" w:cstheme="majorBidi"/>
          <w:sz w:val="24"/>
          <w:szCs w:val="24"/>
        </w:rPr>
        <w:t xml:space="preserve"> ada 5 faktor yang dapat mempengaruhi kepuasan kerja yaitu:</w:t>
      </w:r>
    </w:p>
    <w:p w:rsidR="001E5FB5" w:rsidRDefault="001E5FB5" w:rsidP="001E5FB5">
      <w:pPr>
        <w:pStyle w:val="ListParagraph"/>
        <w:numPr>
          <w:ilvl w:val="0"/>
          <w:numId w:val="4"/>
        </w:numPr>
        <w:spacing w:after="0" w:line="240" w:lineRule="auto"/>
        <w:ind w:left="360"/>
        <w:jc w:val="both"/>
        <w:rPr>
          <w:rFonts w:asciiTheme="majorBidi" w:hAnsiTheme="majorBidi" w:cstheme="majorBidi"/>
          <w:sz w:val="24"/>
          <w:szCs w:val="24"/>
        </w:rPr>
      </w:pPr>
      <w:r w:rsidRPr="00E707FA">
        <w:rPr>
          <w:rFonts w:asciiTheme="majorBidi" w:hAnsiTheme="majorBidi" w:cstheme="majorBidi"/>
          <w:sz w:val="24"/>
          <w:szCs w:val="24"/>
        </w:rPr>
        <w:t>Pembayaran, seperti gaji dan upah</w:t>
      </w:r>
    </w:p>
    <w:p w:rsidR="001E5FB5" w:rsidRDefault="001E5FB5" w:rsidP="001E5FB5">
      <w:pPr>
        <w:pStyle w:val="ListParagraph"/>
        <w:numPr>
          <w:ilvl w:val="0"/>
          <w:numId w:val="4"/>
        </w:numPr>
        <w:spacing w:after="0" w:line="240" w:lineRule="auto"/>
        <w:ind w:left="360"/>
        <w:jc w:val="both"/>
        <w:rPr>
          <w:rFonts w:asciiTheme="majorBidi" w:hAnsiTheme="majorBidi" w:cstheme="majorBidi"/>
          <w:sz w:val="24"/>
          <w:szCs w:val="24"/>
        </w:rPr>
      </w:pPr>
      <w:r w:rsidRPr="00E707FA">
        <w:rPr>
          <w:rFonts w:asciiTheme="majorBidi" w:hAnsiTheme="majorBidi" w:cstheme="majorBidi"/>
          <w:sz w:val="24"/>
          <w:szCs w:val="24"/>
        </w:rPr>
        <w:t>Pekerjaan itu sendiri.</w:t>
      </w:r>
    </w:p>
    <w:p w:rsidR="001E5FB5" w:rsidRDefault="001E5FB5" w:rsidP="001E5FB5">
      <w:pPr>
        <w:pStyle w:val="ListParagraph"/>
        <w:numPr>
          <w:ilvl w:val="0"/>
          <w:numId w:val="4"/>
        </w:numPr>
        <w:spacing w:after="0" w:line="240" w:lineRule="auto"/>
        <w:ind w:left="360"/>
        <w:jc w:val="both"/>
        <w:rPr>
          <w:rFonts w:asciiTheme="majorBidi" w:hAnsiTheme="majorBidi" w:cstheme="majorBidi"/>
          <w:sz w:val="24"/>
          <w:szCs w:val="24"/>
        </w:rPr>
      </w:pPr>
      <w:r w:rsidRPr="00E707FA">
        <w:rPr>
          <w:rFonts w:asciiTheme="majorBidi" w:hAnsiTheme="majorBidi" w:cstheme="majorBidi"/>
          <w:sz w:val="24"/>
          <w:szCs w:val="24"/>
        </w:rPr>
        <w:t>Promosi Pekerjaan.</w:t>
      </w:r>
    </w:p>
    <w:p w:rsidR="001E5FB5" w:rsidRDefault="001E5FB5" w:rsidP="001E5FB5">
      <w:pPr>
        <w:pStyle w:val="ListParagraph"/>
        <w:numPr>
          <w:ilvl w:val="0"/>
          <w:numId w:val="4"/>
        </w:numPr>
        <w:spacing w:after="0" w:line="240" w:lineRule="auto"/>
        <w:ind w:left="360"/>
        <w:jc w:val="both"/>
        <w:rPr>
          <w:rFonts w:asciiTheme="majorBidi" w:hAnsiTheme="majorBidi" w:cstheme="majorBidi"/>
          <w:sz w:val="24"/>
          <w:szCs w:val="24"/>
        </w:rPr>
      </w:pPr>
      <w:r w:rsidRPr="00E707FA">
        <w:rPr>
          <w:rFonts w:asciiTheme="majorBidi" w:hAnsiTheme="majorBidi" w:cstheme="majorBidi"/>
          <w:sz w:val="24"/>
          <w:szCs w:val="24"/>
        </w:rPr>
        <w:t>Kepenyeliaan (supervisi)</w:t>
      </w:r>
    </w:p>
    <w:p w:rsidR="001E5FB5" w:rsidRPr="00E707FA" w:rsidRDefault="001E5FB5" w:rsidP="001E5FB5">
      <w:pPr>
        <w:pStyle w:val="ListParagraph"/>
        <w:numPr>
          <w:ilvl w:val="0"/>
          <w:numId w:val="4"/>
        </w:numPr>
        <w:spacing w:after="0" w:line="480" w:lineRule="auto"/>
        <w:ind w:left="360"/>
        <w:jc w:val="both"/>
        <w:rPr>
          <w:rFonts w:asciiTheme="majorBidi" w:hAnsiTheme="majorBidi" w:cstheme="majorBidi"/>
          <w:sz w:val="24"/>
          <w:szCs w:val="24"/>
        </w:rPr>
      </w:pPr>
      <w:r w:rsidRPr="00E707FA">
        <w:rPr>
          <w:rFonts w:asciiTheme="majorBidi" w:hAnsiTheme="majorBidi" w:cstheme="majorBidi"/>
          <w:sz w:val="24"/>
          <w:szCs w:val="24"/>
        </w:rPr>
        <w:t>Rekan kerja</w:t>
      </w:r>
      <w:r w:rsidR="00E85A6B">
        <w:rPr>
          <w:rStyle w:val="FootnoteReference"/>
          <w:rFonts w:asciiTheme="majorBidi" w:hAnsiTheme="majorBidi" w:cstheme="majorBidi"/>
          <w:sz w:val="24"/>
          <w:szCs w:val="24"/>
        </w:rPr>
        <w:footnoteReference w:id="27"/>
      </w:r>
    </w:p>
    <w:p w:rsidR="001E5FB5" w:rsidRPr="00E707FA" w:rsidRDefault="001E5FB5" w:rsidP="001E5FB5">
      <w:pPr>
        <w:spacing w:after="0" w:line="480" w:lineRule="auto"/>
        <w:ind w:firstLine="720"/>
        <w:jc w:val="both"/>
        <w:rPr>
          <w:rFonts w:asciiTheme="majorBidi" w:hAnsiTheme="majorBidi" w:cstheme="majorBidi"/>
          <w:sz w:val="24"/>
          <w:szCs w:val="24"/>
        </w:rPr>
      </w:pPr>
      <w:r w:rsidRPr="00E707FA">
        <w:rPr>
          <w:rFonts w:asciiTheme="majorBidi" w:hAnsiTheme="majorBidi" w:cstheme="majorBidi"/>
          <w:sz w:val="24"/>
          <w:szCs w:val="24"/>
        </w:rPr>
        <w:t>Berdasarkan pendapat dari para ahli di atas tentang faktor-faktor yang mempengaruhi kepuasan kerja karyawan, maka peneliti dapat menyimpulkan beberapa hal yang dapat dijadikan indikator dalam mengukur tingkat kepuasan karyawan yang selanjutnya dalam penelitian ini akan dijadikan indikator dalam meng</w:t>
      </w:r>
      <w:r w:rsidR="00A074F3">
        <w:rPr>
          <w:rFonts w:asciiTheme="majorBidi" w:hAnsiTheme="majorBidi" w:cstheme="majorBidi"/>
          <w:sz w:val="24"/>
          <w:szCs w:val="24"/>
        </w:rPr>
        <w:t>u</w:t>
      </w:r>
      <w:r w:rsidRPr="00E707FA">
        <w:rPr>
          <w:rFonts w:asciiTheme="majorBidi" w:hAnsiTheme="majorBidi" w:cstheme="majorBidi"/>
          <w:sz w:val="24"/>
          <w:szCs w:val="24"/>
        </w:rPr>
        <w:t xml:space="preserve">kur tingkat kepuasan kerja karyawan </w:t>
      </w:r>
    </w:p>
    <w:p w:rsidR="001E5FB5" w:rsidRPr="00E707FA" w:rsidRDefault="001E5FB5" w:rsidP="001E5FB5">
      <w:pPr>
        <w:spacing w:after="0" w:line="480" w:lineRule="auto"/>
        <w:ind w:firstLine="720"/>
        <w:jc w:val="both"/>
        <w:rPr>
          <w:rFonts w:asciiTheme="majorBidi" w:hAnsiTheme="majorBidi" w:cstheme="majorBidi"/>
          <w:sz w:val="24"/>
          <w:szCs w:val="24"/>
        </w:rPr>
      </w:pPr>
      <w:r w:rsidRPr="00E707FA">
        <w:rPr>
          <w:rFonts w:asciiTheme="majorBidi" w:hAnsiTheme="majorBidi" w:cstheme="majorBidi"/>
          <w:sz w:val="24"/>
          <w:szCs w:val="24"/>
        </w:rPr>
        <w:t>1. Kepuasan karyawan terhadap gaji.</w:t>
      </w:r>
    </w:p>
    <w:p w:rsidR="001E5FB5" w:rsidRPr="00E707FA" w:rsidRDefault="001E5FB5" w:rsidP="001E5FB5">
      <w:pPr>
        <w:spacing w:after="0" w:line="480" w:lineRule="auto"/>
        <w:ind w:firstLine="720"/>
        <w:jc w:val="both"/>
        <w:rPr>
          <w:rFonts w:asciiTheme="majorBidi" w:hAnsiTheme="majorBidi" w:cstheme="majorBidi"/>
          <w:sz w:val="24"/>
          <w:szCs w:val="24"/>
        </w:rPr>
      </w:pPr>
      <w:r w:rsidRPr="00E707FA">
        <w:rPr>
          <w:rFonts w:asciiTheme="majorBidi" w:hAnsiTheme="majorBidi" w:cstheme="majorBidi"/>
          <w:sz w:val="24"/>
          <w:szCs w:val="24"/>
        </w:rPr>
        <w:t>2. Kepuasan karyawan terhadap pekerjaannya.</w:t>
      </w:r>
    </w:p>
    <w:p w:rsidR="001E5FB5" w:rsidRPr="00E707FA" w:rsidRDefault="001E5FB5" w:rsidP="001E5FB5">
      <w:pPr>
        <w:spacing w:after="0" w:line="480" w:lineRule="auto"/>
        <w:ind w:firstLine="720"/>
        <w:jc w:val="both"/>
        <w:rPr>
          <w:rFonts w:asciiTheme="majorBidi" w:hAnsiTheme="majorBidi" w:cstheme="majorBidi"/>
          <w:sz w:val="24"/>
          <w:szCs w:val="24"/>
        </w:rPr>
      </w:pPr>
      <w:r w:rsidRPr="00E707FA">
        <w:rPr>
          <w:rFonts w:asciiTheme="majorBidi" w:hAnsiTheme="majorBidi" w:cstheme="majorBidi"/>
          <w:sz w:val="24"/>
          <w:szCs w:val="24"/>
        </w:rPr>
        <w:t>3. Kepuasan karyawan terhadap teman kerja.</w:t>
      </w:r>
    </w:p>
    <w:p w:rsidR="001E5FB5" w:rsidRPr="00E707FA" w:rsidRDefault="001E5FB5" w:rsidP="001E5FB5">
      <w:pPr>
        <w:spacing w:after="0" w:line="480" w:lineRule="auto"/>
        <w:ind w:firstLine="720"/>
        <w:jc w:val="both"/>
        <w:rPr>
          <w:rFonts w:asciiTheme="majorBidi" w:hAnsiTheme="majorBidi" w:cstheme="majorBidi"/>
          <w:sz w:val="24"/>
          <w:szCs w:val="24"/>
        </w:rPr>
      </w:pPr>
      <w:r w:rsidRPr="00E707FA">
        <w:rPr>
          <w:rFonts w:asciiTheme="majorBidi" w:hAnsiTheme="majorBidi" w:cstheme="majorBidi"/>
          <w:sz w:val="24"/>
          <w:szCs w:val="24"/>
        </w:rPr>
        <w:t>4. Kepuas</w:t>
      </w:r>
      <w:r>
        <w:rPr>
          <w:rFonts w:asciiTheme="majorBidi" w:hAnsiTheme="majorBidi" w:cstheme="majorBidi"/>
          <w:sz w:val="24"/>
          <w:szCs w:val="24"/>
        </w:rPr>
        <w:t>an karyawan terhadap penyelia</w:t>
      </w:r>
    </w:p>
    <w:p w:rsidR="001E5FB5" w:rsidRDefault="001E5FB5" w:rsidP="001E5FB5">
      <w:pPr>
        <w:spacing w:after="0" w:line="480" w:lineRule="auto"/>
        <w:ind w:firstLine="720"/>
        <w:jc w:val="both"/>
        <w:rPr>
          <w:rFonts w:asciiTheme="majorBidi" w:hAnsiTheme="majorBidi" w:cstheme="majorBidi"/>
          <w:sz w:val="24"/>
          <w:szCs w:val="24"/>
        </w:rPr>
      </w:pPr>
      <w:r w:rsidRPr="00E707FA">
        <w:rPr>
          <w:rFonts w:asciiTheme="majorBidi" w:hAnsiTheme="majorBidi" w:cstheme="majorBidi"/>
          <w:sz w:val="24"/>
          <w:szCs w:val="24"/>
        </w:rPr>
        <w:t>5. Kepuasan karyawan terhadap promosi jabatan.</w:t>
      </w:r>
    </w:p>
    <w:p w:rsidR="001E5FB5" w:rsidRDefault="001E5FB5" w:rsidP="001E5FB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 Penelitian yang Relevan</w:t>
      </w:r>
    </w:p>
    <w:p w:rsidR="001E5FB5" w:rsidRDefault="001E5FB5" w:rsidP="001E5FB5">
      <w:pPr>
        <w:spacing w:after="0" w:line="480" w:lineRule="auto"/>
        <w:ind w:firstLine="720"/>
        <w:jc w:val="both"/>
        <w:rPr>
          <w:rFonts w:ascii="Times New Roman" w:hAnsi="Times New Roman" w:cs="Times New Roman"/>
          <w:color w:val="000000"/>
          <w:sz w:val="24"/>
          <w:szCs w:val="24"/>
        </w:rPr>
      </w:pPr>
      <w:r w:rsidRPr="00D95CE0">
        <w:rPr>
          <w:rFonts w:asciiTheme="majorBidi" w:hAnsiTheme="majorBidi" w:cstheme="majorBidi"/>
          <w:color w:val="000000"/>
          <w:sz w:val="24"/>
          <w:szCs w:val="24"/>
        </w:rPr>
        <w:t>Pelitian</w:t>
      </w:r>
      <w:r>
        <w:rPr>
          <w:rFonts w:asciiTheme="majorBidi" w:hAnsiTheme="majorBidi" w:cstheme="majorBidi"/>
          <w:color w:val="000000"/>
          <w:sz w:val="24"/>
          <w:szCs w:val="24"/>
        </w:rPr>
        <w:t xml:space="preserve"> </w:t>
      </w:r>
      <w:r w:rsidRPr="00D95CE0">
        <w:rPr>
          <w:rFonts w:asciiTheme="majorBidi" w:hAnsiTheme="majorBidi" w:cstheme="majorBidi"/>
          <w:color w:val="000000"/>
          <w:sz w:val="24"/>
          <w:szCs w:val="24"/>
        </w:rPr>
        <w:t xml:space="preserve"> yang </w:t>
      </w:r>
      <w:r>
        <w:rPr>
          <w:rFonts w:asciiTheme="majorBidi" w:hAnsiTheme="majorBidi" w:cstheme="majorBidi"/>
          <w:color w:val="000000"/>
          <w:sz w:val="24"/>
          <w:szCs w:val="24"/>
        </w:rPr>
        <w:t xml:space="preserve">relevan yang digunakan sebagai acuan dalam penelitian antara lain, diperoleh dari </w:t>
      </w:r>
      <w:r>
        <w:rPr>
          <w:rFonts w:ascii="Times New Roman" w:hAnsi="Times New Roman" w:cs="Times New Roman"/>
          <w:color w:val="000000"/>
          <w:sz w:val="24"/>
          <w:szCs w:val="24"/>
        </w:rPr>
        <w:t>Griffin (1980) dalam Yukl (1990) dalam melakukan penelitian pada perusahaan manufaktur divisi perusahaan besar multinasional, tentang sikap pimpinan yaitu: gaya partisipatif, gaya orientasi prestasi, gaya direktif, gaya supportif, dan gaya pengasuh, yang berhubungan dengan bentuk tugas seperti kepuasan kerja dan kinerja karyawan. Dan ditemukan adanya korelasi positif antara sikap pimpinan dengan kepuasan kerja dan kinerja karyawan.</w:t>
      </w:r>
    </w:p>
    <w:p w:rsidR="00971559" w:rsidRDefault="00602DB6" w:rsidP="001E5FB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Darwito (2008) meneliti tentang</w:t>
      </w:r>
      <w:r w:rsidR="00971559">
        <w:rPr>
          <w:rFonts w:ascii="Times New Roman" w:hAnsi="Times New Roman" w:cs="Times New Roman"/>
          <w:color w:val="000000"/>
          <w:sz w:val="24"/>
          <w:szCs w:val="24"/>
        </w:rPr>
        <w:t xml:space="preserve"> pengaruh gaya kepemimpinan terhadap kepuasan kerja dan komitmen organisasi untuk meningkatkan kinerja karyawan, studi pada RSUD kota semarang, penelitian ini menunjukkan adanya pengaruh positif antara gaya kepemimpinan terhadap kepuasan kerja,dan kepuasan kerja berpengaruh positif terhadap kinerja karyawan, gaya kepemimpinan berpengaruh positif terhadap komitmen organisasi,komitmen organisasi berpengaruh positif terhadap kinerja karyawan,dan gaya kepemimpinan berpengaruh poxitif terhadap kinerja karyawan</w:t>
      </w:r>
    </w:p>
    <w:p w:rsidR="001E5FB5" w:rsidRPr="00971559" w:rsidRDefault="00971559" w:rsidP="00971559">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5FB5" w:rsidRPr="00D95CE0">
        <w:rPr>
          <w:rFonts w:asciiTheme="majorBidi" w:hAnsiTheme="majorBidi" w:cstheme="majorBidi"/>
          <w:color w:val="000000"/>
          <w:sz w:val="24"/>
          <w:szCs w:val="24"/>
        </w:rPr>
        <w:t>Lok dan Crawford (2004) meneliti ten</w:t>
      </w:r>
      <w:r w:rsidR="001E5FB5">
        <w:rPr>
          <w:rFonts w:asciiTheme="majorBidi" w:hAnsiTheme="majorBidi" w:cstheme="majorBidi"/>
          <w:color w:val="000000"/>
          <w:sz w:val="24"/>
          <w:szCs w:val="24"/>
        </w:rPr>
        <w:t xml:space="preserve">tang hubungan gaya kepemimpinan </w:t>
      </w:r>
      <w:r w:rsidR="001E5FB5" w:rsidRPr="00D95CE0">
        <w:rPr>
          <w:rFonts w:asciiTheme="majorBidi" w:hAnsiTheme="majorBidi" w:cstheme="majorBidi"/>
          <w:color w:val="000000"/>
          <w:sz w:val="24"/>
          <w:szCs w:val="24"/>
        </w:rPr>
        <w:t>dengan kepuasan kerja dan komitmen organis</w:t>
      </w:r>
      <w:r w:rsidR="001E5FB5">
        <w:rPr>
          <w:rFonts w:asciiTheme="majorBidi" w:hAnsiTheme="majorBidi" w:cstheme="majorBidi"/>
          <w:color w:val="000000"/>
          <w:sz w:val="24"/>
          <w:szCs w:val="24"/>
        </w:rPr>
        <w:t xml:space="preserve">asi, dengan perbandingan sampel </w:t>
      </w:r>
      <w:r w:rsidR="001E5FB5" w:rsidRPr="00D95CE0">
        <w:rPr>
          <w:rFonts w:asciiTheme="majorBidi" w:hAnsiTheme="majorBidi" w:cstheme="majorBidi"/>
          <w:color w:val="000000"/>
          <w:sz w:val="24"/>
          <w:szCs w:val="24"/>
        </w:rPr>
        <w:t xml:space="preserve">antara Hongkong dan Australia. Ditemukan </w:t>
      </w:r>
      <w:r w:rsidR="001E5FB5">
        <w:rPr>
          <w:rFonts w:asciiTheme="majorBidi" w:hAnsiTheme="majorBidi" w:cstheme="majorBidi"/>
          <w:color w:val="000000"/>
          <w:sz w:val="24"/>
          <w:szCs w:val="24"/>
        </w:rPr>
        <w:t xml:space="preserve">adanya hubungan yang signifikan </w:t>
      </w:r>
      <w:r w:rsidR="001E5FB5" w:rsidRPr="00D95CE0">
        <w:rPr>
          <w:rFonts w:asciiTheme="majorBidi" w:hAnsiTheme="majorBidi" w:cstheme="majorBidi"/>
          <w:color w:val="000000"/>
          <w:sz w:val="24"/>
          <w:szCs w:val="24"/>
        </w:rPr>
        <w:t>antara gaya inovatif dan gaya supportif den</w:t>
      </w:r>
      <w:r w:rsidR="001E5FB5">
        <w:rPr>
          <w:rFonts w:asciiTheme="majorBidi" w:hAnsiTheme="majorBidi" w:cstheme="majorBidi"/>
          <w:color w:val="000000"/>
          <w:sz w:val="24"/>
          <w:szCs w:val="24"/>
        </w:rPr>
        <w:t xml:space="preserve">gan kepuasan kerja dan komitmen </w:t>
      </w:r>
      <w:r w:rsidR="001E5FB5" w:rsidRPr="00D95CE0">
        <w:rPr>
          <w:rFonts w:asciiTheme="majorBidi" w:hAnsiTheme="majorBidi" w:cstheme="majorBidi"/>
          <w:color w:val="000000"/>
          <w:sz w:val="24"/>
          <w:szCs w:val="24"/>
        </w:rPr>
        <w:t>organisasi. Sedangkan gaya birokrasi tida</w:t>
      </w:r>
      <w:r w:rsidR="001E5FB5">
        <w:rPr>
          <w:rFonts w:asciiTheme="majorBidi" w:hAnsiTheme="majorBidi" w:cstheme="majorBidi"/>
          <w:color w:val="000000"/>
          <w:sz w:val="24"/>
          <w:szCs w:val="24"/>
        </w:rPr>
        <w:t xml:space="preserve">k ada hubungan yang signifikan. </w:t>
      </w:r>
    </w:p>
    <w:p w:rsidR="001E5FB5" w:rsidRDefault="001E5FB5" w:rsidP="001E5FB5">
      <w:pPr>
        <w:spacing w:after="0" w:line="480" w:lineRule="auto"/>
        <w:ind w:firstLine="720"/>
        <w:jc w:val="both"/>
        <w:rPr>
          <w:rFonts w:asciiTheme="majorBidi" w:hAnsiTheme="majorBidi" w:cstheme="majorBidi"/>
          <w:color w:val="000000"/>
          <w:sz w:val="24"/>
          <w:szCs w:val="24"/>
        </w:rPr>
      </w:pPr>
      <w:r w:rsidRPr="00D95CE0">
        <w:rPr>
          <w:rFonts w:asciiTheme="majorBidi" w:hAnsiTheme="majorBidi" w:cstheme="majorBidi"/>
          <w:color w:val="000000"/>
          <w:sz w:val="24"/>
          <w:szCs w:val="24"/>
        </w:rPr>
        <w:t>Ostroff (1992), penelitiannya menganalisis hubungan antara kepuasan</w:t>
      </w:r>
      <w:r w:rsidRPr="00D95CE0">
        <w:rPr>
          <w:rFonts w:asciiTheme="majorBidi" w:hAnsiTheme="majorBidi" w:cstheme="majorBidi"/>
          <w:color w:val="000000"/>
          <w:sz w:val="24"/>
          <w:szCs w:val="24"/>
        </w:rPr>
        <w:br/>
        <w:t xml:space="preserve">kerja, sikap karyawan (komitmen, penyesuaian dan </w:t>
      </w:r>
      <w:r w:rsidRPr="00D95CE0">
        <w:rPr>
          <w:rFonts w:asciiTheme="majorBidi" w:hAnsiTheme="majorBidi" w:cstheme="majorBidi"/>
          <w:i/>
          <w:iCs/>
          <w:color w:val="000000"/>
          <w:sz w:val="24"/>
          <w:szCs w:val="24"/>
        </w:rPr>
        <w:t>stress psychologis</w:t>
      </w:r>
      <w:r>
        <w:rPr>
          <w:rFonts w:asciiTheme="majorBidi" w:hAnsiTheme="majorBidi" w:cstheme="majorBidi"/>
          <w:color w:val="000000"/>
          <w:sz w:val="24"/>
          <w:szCs w:val="24"/>
        </w:rPr>
        <w:t xml:space="preserve">) dan kinerja </w:t>
      </w:r>
      <w:r w:rsidRPr="00D95CE0">
        <w:rPr>
          <w:rFonts w:asciiTheme="majorBidi" w:hAnsiTheme="majorBidi" w:cstheme="majorBidi"/>
          <w:color w:val="000000"/>
          <w:sz w:val="24"/>
          <w:szCs w:val="24"/>
        </w:rPr>
        <w:lastRenderedPageBreak/>
        <w:t>organisasi. Penelitian ini dilakukan terhadap</w:t>
      </w:r>
      <w:r>
        <w:rPr>
          <w:rFonts w:asciiTheme="majorBidi" w:hAnsiTheme="majorBidi" w:cstheme="majorBidi"/>
          <w:color w:val="000000"/>
          <w:sz w:val="24"/>
          <w:szCs w:val="24"/>
        </w:rPr>
        <w:t xml:space="preserve"> 13.808 pengajar di 298 sekolah </w:t>
      </w:r>
      <w:r w:rsidRPr="00D95CE0">
        <w:rPr>
          <w:rFonts w:asciiTheme="majorBidi" w:hAnsiTheme="majorBidi" w:cstheme="majorBidi"/>
          <w:color w:val="000000"/>
          <w:sz w:val="24"/>
          <w:szCs w:val="24"/>
        </w:rPr>
        <w:t>menengah di Negara Amerika dan Kanada</w:t>
      </w:r>
      <w:r>
        <w:rPr>
          <w:rFonts w:asciiTheme="majorBidi" w:hAnsiTheme="majorBidi" w:cstheme="majorBidi"/>
          <w:color w:val="000000"/>
          <w:sz w:val="24"/>
          <w:szCs w:val="24"/>
        </w:rPr>
        <w:t xml:space="preserve">. Hasil penelitiannya mendukung </w:t>
      </w:r>
      <w:r w:rsidRPr="00D95CE0">
        <w:rPr>
          <w:rFonts w:asciiTheme="majorBidi" w:hAnsiTheme="majorBidi" w:cstheme="majorBidi"/>
          <w:color w:val="000000"/>
          <w:sz w:val="24"/>
          <w:szCs w:val="24"/>
        </w:rPr>
        <w:t>adanya hubungan antara kepuasan kerja, sikap pek</w:t>
      </w:r>
      <w:r>
        <w:rPr>
          <w:rFonts w:asciiTheme="majorBidi" w:hAnsiTheme="majorBidi" w:cstheme="majorBidi"/>
          <w:color w:val="000000"/>
          <w:sz w:val="24"/>
          <w:szCs w:val="24"/>
        </w:rPr>
        <w:t>erja dengan kinerja organisasi.</w:t>
      </w:r>
    </w:p>
    <w:p w:rsidR="001E5FB5" w:rsidRDefault="001E5FB5" w:rsidP="001E5FB5">
      <w:pPr>
        <w:spacing w:after="0" w:line="480" w:lineRule="auto"/>
        <w:ind w:firstLine="720"/>
        <w:jc w:val="both"/>
        <w:rPr>
          <w:rFonts w:asciiTheme="majorBidi" w:hAnsiTheme="majorBidi" w:cstheme="majorBidi"/>
          <w:color w:val="000000"/>
          <w:sz w:val="24"/>
          <w:szCs w:val="24"/>
        </w:rPr>
      </w:pPr>
      <w:r w:rsidRPr="00D95CE0">
        <w:rPr>
          <w:rFonts w:asciiTheme="majorBidi" w:hAnsiTheme="majorBidi" w:cstheme="majorBidi"/>
          <w:color w:val="000000"/>
          <w:sz w:val="24"/>
          <w:szCs w:val="24"/>
        </w:rPr>
        <w:t>Alimuddin (2002) melakukan penelitian</w:t>
      </w:r>
      <w:r>
        <w:rPr>
          <w:rFonts w:asciiTheme="majorBidi" w:hAnsiTheme="majorBidi" w:cstheme="majorBidi"/>
          <w:color w:val="000000"/>
          <w:sz w:val="24"/>
          <w:szCs w:val="24"/>
        </w:rPr>
        <w:t xml:space="preserve"> untuk mengetahui pengaruh gaya </w:t>
      </w:r>
      <w:r w:rsidRPr="00D95CE0">
        <w:rPr>
          <w:rFonts w:asciiTheme="majorBidi" w:hAnsiTheme="majorBidi" w:cstheme="majorBidi"/>
          <w:color w:val="000000"/>
          <w:sz w:val="24"/>
          <w:szCs w:val="24"/>
        </w:rPr>
        <w:t>kepemimpinan (instruksi, konsultasi, partisipasi</w:t>
      </w:r>
      <w:r>
        <w:rPr>
          <w:rFonts w:asciiTheme="majorBidi" w:hAnsiTheme="majorBidi" w:cstheme="majorBidi"/>
          <w:color w:val="000000"/>
          <w:sz w:val="24"/>
          <w:szCs w:val="24"/>
        </w:rPr>
        <w:t xml:space="preserve"> dan delegasi) terhadap kinerja </w:t>
      </w:r>
      <w:r w:rsidRPr="00D95CE0">
        <w:rPr>
          <w:rFonts w:asciiTheme="majorBidi" w:hAnsiTheme="majorBidi" w:cstheme="majorBidi"/>
          <w:color w:val="000000"/>
          <w:sz w:val="24"/>
          <w:szCs w:val="24"/>
        </w:rPr>
        <w:t>pegawai. Hipotesis yang diajukan ialah:</w:t>
      </w:r>
      <w:r>
        <w:rPr>
          <w:rFonts w:asciiTheme="majorBidi" w:hAnsiTheme="majorBidi" w:cstheme="majorBidi"/>
          <w:color w:val="000000"/>
          <w:sz w:val="24"/>
          <w:szCs w:val="24"/>
        </w:rPr>
        <w:t xml:space="preserve"> ada pengaruh gaya kepemimpinan </w:t>
      </w:r>
      <w:r w:rsidRPr="00D95CE0">
        <w:rPr>
          <w:rFonts w:asciiTheme="majorBidi" w:hAnsiTheme="majorBidi" w:cstheme="majorBidi"/>
          <w:color w:val="000000"/>
          <w:sz w:val="24"/>
          <w:szCs w:val="24"/>
        </w:rPr>
        <w:t xml:space="preserve">(instruksi, konsultasi, partisipasi, dan delegasi) </w:t>
      </w:r>
      <w:r>
        <w:rPr>
          <w:rFonts w:asciiTheme="majorBidi" w:hAnsiTheme="majorBidi" w:cstheme="majorBidi"/>
          <w:color w:val="000000"/>
          <w:sz w:val="24"/>
          <w:szCs w:val="24"/>
        </w:rPr>
        <w:t xml:space="preserve">terhadap kinerja pegawai; Hasil </w:t>
      </w:r>
      <w:r w:rsidRPr="00D95CE0">
        <w:rPr>
          <w:rFonts w:asciiTheme="majorBidi" w:hAnsiTheme="majorBidi" w:cstheme="majorBidi"/>
          <w:color w:val="000000"/>
          <w:sz w:val="24"/>
          <w:szCs w:val="24"/>
        </w:rPr>
        <w:t>analisis data menunjukkan: terdapat pengaru</w:t>
      </w:r>
      <w:r>
        <w:rPr>
          <w:rFonts w:asciiTheme="majorBidi" w:hAnsiTheme="majorBidi" w:cstheme="majorBidi"/>
          <w:color w:val="000000"/>
          <w:sz w:val="24"/>
          <w:szCs w:val="24"/>
        </w:rPr>
        <w:t xml:space="preserve">h gaya kepemimpinan (instruksi, </w:t>
      </w:r>
      <w:r w:rsidRPr="00D95CE0">
        <w:rPr>
          <w:rFonts w:asciiTheme="majorBidi" w:hAnsiTheme="majorBidi" w:cstheme="majorBidi"/>
          <w:color w:val="000000"/>
          <w:sz w:val="24"/>
          <w:szCs w:val="24"/>
        </w:rPr>
        <w:t>konsultasi, partisipasi dan dele</w:t>
      </w:r>
      <w:r>
        <w:rPr>
          <w:rFonts w:asciiTheme="majorBidi" w:hAnsiTheme="majorBidi" w:cstheme="majorBidi"/>
          <w:color w:val="000000"/>
          <w:sz w:val="24"/>
          <w:szCs w:val="24"/>
        </w:rPr>
        <w:t>gasi) terhadap kinerja pegawai.</w:t>
      </w:r>
    </w:p>
    <w:p w:rsidR="001E5FB5" w:rsidRDefault="001E5FB5" w:rsidP="001E5FB5">
      <w:pPr>
        <w:spacing w:after="0" w:line="480" w:lineRule="auto"/>
        <w:ind w:firstLine="720"/>
        <w:jc w:val="both"/>
        <w:rPr>
          <w:rFonts w:asciiTheme="majorBidi" w:hAnsiTheme="majorBidi" w:cstheme="majorBidi"/>
          <w:color w:val="000000"/>
          <w:sz w:val="24"/>
          <w:szCs w:val="24"/>
        </w:rPr>
      </w:pPr>
      <w:r w:rsidRPr="00D95CE0">
        <w:rPr>
          <w:rFonts w:asciiTheme="majorBidi" w:hAnsiTheme="majorBidi" w:cstheme="majorBidi"/>
          <w:color w:val="000000"/>
          <w:sz w:val="24"/>
          <w:szCs w:val="24"/>
        </w:rPr>
        <w:t>Scarnati (2002) penelitian tentang p</w:t>
      </w:r>
      <w:r>
        <w:rPr>
          <w:rFonts w:asciiTheme="majorBidi" w:hAnsiTheme="majorBidi" w:cstheme="majorBidi"/>
          <w:color w:val="000000"/>
          <w:sz w:val="24"/>
          <w:szCs w:val="24"/>
        </w:rPr>
        <w:t xml:space="preserve">engamatan bawahan atau karyawan </w:t>
      </w:r>
      <w:r w:rsidRPr="00D95CE0">
        <w:rPr>
          <w:rFonts w:asciiTheme="majorBidi" w:hAnsiTheme="majorBidi" w:cstheme="majorBidi"/>
          <w:color w:val="000000"/>
          <w:sz w:val="24"/>
          <w:szCs w:val="24"/>
        </w:rPr>
        <w:t xml:space="preserve">terhadap segala sesuatu yang dikatakan </w:t>
      </w:r>
      <w:r>
        <w:rPr>
          <w:rFonts w:asciiTheme="majorBidi" w:hAnsiTheme="majorBidi" w:cstheme="majorBidi"/>
          <w:color w:val="000000"/>
          <w:sz w:val="24"/>
          <w:szCs w:val="24"/>
        </w:rPr>
        <w:t xml:space="preserve">dan dilakukan pemimpin memiliki </w:t>
      </w:r>
      <w:r w:rsidRPr="00D95CE0">
        <w:rPr>
          <w:rFonts w:asciiTheme="majorBidi" w:hAnsiTheme="majorBidi" w:cstheme="majorBidi"/>
          <w:color w:val="000000"/>
          <w:sz w:val="24"/>
          <w:szCs w:val="24"/>
        </w:rPr>
        <w:t>pengaruh pada organisasi, serta memberikan pand</w:t>
      </w:r>
      <w:r>
        <w:rPr>
          <w:rFonts w:asciiTheme="majorBidi" w:hAnsiTheme="majorBidi" w:cstheme="majorBidi"/>
          <w:color w:val="000000"/>
          <w:sz w:val="24"/>
          <w:szCs w:val="24"/>
        </w:rPr>
        <w:t xml:space="preserve">uan, teknik, dan contoh tentang </w:t>
      </w:r>
      <w:r w:rsidRPr="00D95CE0">
        <w:rPr>
          <w:rFonts w:asciiTheme="majorBidi" w:hAnsiTheme="majorBidi" w:cstheme="majorBidi"/>
          <w:color w:val="000000"/>
          <w:sz w:val="24"/>
          <w:szCs w:val="24"/>
        </w:rPr>
        <w:t>praktek terbaik yang berhasil m</w:t>
      </w:r>
      <w:r>
        <w:rPr>
          <w:rFonts w:asciiTheme="majorBidi" w:hAnsiTheme="majorBidi" w:cstheme="majorBidi"/>
          <w:color w:val="000000"/>
          <w:sz w:val="24"/>
          <w:szCs w:val="24"/>
        </w:rPr>
        <w:t>embentuk persepsi kepemimpinan.</w:t>
      </w:r>
    </w:p>
    <w:p w:rsidR="001E5FB5" w:rsidRPr="00D95CE0" w:rsidRDefault="001E5FB5" w:rsidP="001E5FB5">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L</w:t>
      </w:r>
      <w:r w:rsidRPr="00D95CE0">
        <w:rPr>
          <w:rFonts w:asciiTheme="majorBidi" w:hAnsiTheme="majorBidi" w:cstheme="majorBidi"/>
          <w:color w:val="000000"/>
          <w:sz w:val="24"/>
          <w:szCs w:val="24"/>
        </w:rPr>
        <w:t>onger dan Kanungo (1987) mengetengahkan teori-teori tentang</w:t>
      </w:r>
      <w:r w:rsidRPr="00D95CE0">
        <w:rPr>
          <w:rFonts w:asciiTheme="majorBidi" w:hAnsiTheme="majorBidi" w:cstheme="majorBidi"/>
          <w:color w:val="000000"/>
          <w:sz w:val="24"/>
          <w:szCs w:val="24"/>
        </w:rPr>
        <w:br/>
        <w:t>kepemimpinan karismatik dalam organisasi. Yukl (1989), Bass (1990), dan</w:t>
      </w:r>
      <w:r w:rsidRPr="00D95CE0">
        <w:rPr>
          <w:rFonts w:asciiTheme="majorBidi" w:hAnsiTheme="majorBidi" w:cstheme="majorBidi"/>
          <w:color w:val="000000"/>
          <w:sz w:val="24"/>
          <w:szCs w:val="24"/>
        </w:rPr>
        <w:br/>
        <w:t>Deluga (1988) yang telah banyak menulis dan meneliti tentang kepemimpinan</w:t>
      </w:r>
      <w:r w:rsidRPr="00D95CE0">
        <w:rPr>
          <w:rFonts w:asciiTheme="majorBidi" w:hAnsiTheme="majorBidi" w:cstheme="majorBidi"/>
          <w:color w:val="000000"/>
          <w:sz w:val="24"/>
          <w:szCs w:val="24"/>
        </w:rPr>
        <w:br/>
        <w:t>(</w:t>
      </w:r>
      <w:r w:rsidRPr="00D95CE0">
        <w:rPr>
          <w:rFonts w:asciiTheme="majorBidi" w:hAnsiTheme="majorBidi" w:cstheme="majorBidi"/>
          <w:i/>
          <w:iCs/>
          <w:color w:val="000000"/>
          <w:sz w:val="24"/>
          <w:szCs w:val="24"/>
        </w:rPr>
        <w:t>leadership</w:t>
      </w:r>
      <w:r w:rsidRPr="00D95CE0">
        <w:rPr>
          <w:rFonts w:asciiTheme="majorBidi" w:hAnsiTheme="majorBidi" w:cstheme="majorBidi"/>
          <w:color w:val="000000"/>
          <w:sz w:val="24"/>
          <w:szCs w:val="24"/>
        </w:rPr>
        <w:t>). Menurut Yukl (1989) Kepemimpinan adalah proses untuk</w:t>
      </w:r>
      <w:r w:rsidRPr="00D95CE0">
        <w:rPr>
          <w:rFonts w:asciiTheme="majorBidi" w:hAnsiTheme="majorBidi" w:cstheme="majorBidi"/>
          <w:color w:val="000000"/>
          <w:sz w:val="24"/>
          <w:szCs w:val="24"/>
        </w:rPr>
        <w:br/>
        <w:t>mempengaruhi orang lain untuk memahami dan setuju dengan apa yang perlu</w:t>
      </w:r>
      <w:r w:rsidRPr="00D95CE0">
        <w:rPr>
          <w:rFonts w:asciiTheme="majorBidi" w:hAnsiTheme="majorBidi" w:cstheme="majorBidi"/>
          <w:color w:val="000000"/>
          <w:sz w:val="24"/>
          <w:szCs w:val="24"/>
        </w:rPr>
        <w:br/>
        <w:t>dilakukan dan bagaimana tugas itu dilakukan secara efektif, serta proses untuk</w:t>
      </w:r>
      <w:r w:rsidRPr="00D95CE0">
        <w:rPr>
          <w:rFonts w:asciiTheme="majorBidi" w:hAnsiTheme="majorBidi" w:cstheme="majorBidi"/>
          <w:color w:val="000000"/>
          <w:sz w:val="24"/>
          <w:szCs w:val="24"/>
        </w:rPr>
        <w:br/>
        <w:t>memfasilitasi upaya individu dan kelompok untuk mencapai tujuan bersama</w:t>
      </w:r>
      <w:r>
        <w:rPr>
          <w:rFonts w:asciiTheme="majorBidi" w:hAnsiTheme="majorBidi" w:cstheme="majorBidi"/>
          <w:color w:val="000000"/>
          <w:sz w:val="24"/>
          <w:szCs w:val="24"/>
        </w:rPr>
        <w:t>.</w:t>
      </w:r>
    </w:p>
    <w:p w:rsidR="001E5FB5" w:rsidRDefault="001E5FB5" w:rsidP="001E5FB5">
      <w:pPr>
        <w:spacing w:after="0" w:line="480" w:lineRule="auto"/>
        <w:jc w:val="both"/>
        <w:rPr>
          <w:rFonts w:asciiTheme="majorBidi" w:hAnsiTheme="majorBidi" w:cstheme="majorBidi"/>
          <w:color w:val="000000"/>
          <w:sz w:val="24"/>
          <w:szCs w:val="24"/>
        </w:rPr>
      </w:pPr>
    </w:p>
    <w:p w:rsidR="001E5FB5" w:rsidRDefault="001E5FB5" w:rsidP="001E5FB5">
      <w:pPr>
        <w:spacing w:after="0" w:line="480" w:lineRule="auto"/>
        <w:ind w:firstLine="774"/>
        <w:jc w:val="both"/>
        <w:rPr>
          <w:rFonts w:asciiTheme="majorBidi" w:hAnsiTheme="majorBidi" w:cstheme="majorBidi"/>
          <w:color w:val="000000"/>
          <w:sz w:val="24"/>
          <w:szCs w:val="24"/>
        </w:rPr>
      </w:pPr>
    </w:p>
    <w:p w:rsidR="001E5FB5" w:rsidRDefault="001E5FB5"/>
    <w:p w:rsidR="001E5FB5" w:rsidRPr="001E5FB5" w:rsidRDefault="001E5FB5" w:rsidP="001E5FB5"/>
    <w:p w:rsidR="001E5FB5" w:rsidRPr="001E5FB5" w:rsidRDefault="001E5FB5" w:rsidP="001E5FB5"/>
    <w:p w:rsidR="001E5FB5" w:rsidRPr="001E5FB5" w:rsidRDefault="001E5FB5" w:rsidP="001E5FB5"/>
    <w:p w:rsidR="001E5FB5" w:rsidRPr="001E5FB5" w:rsidRDefault="001E5FB5" w:rsidP="001E5FB5"/>
    <w:p w:rsidR="00536591" w:rsidRPr="001E5FB5" w:rsidRDefault="00536591" w:rsidP="001E5FB5">
      <w:pPr>
        <w:tabs>
          <w:tab w:val="left" w:pos="6135"/>
        </w:tabs>
      </w:pPr>
    </w:p>
    <w:sectPr w:rsidR="00536591" w:rsidRPr="001E5FB5" w:rsidSect="00602DB6">
      <w:headerReference w:type="default" r:id="rId8"/>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B2" w:rsidRDefault="00435AB2" w:rsidP="001E5FB5">
      <w:pPr>
        <w:spacing w:after="0" w:line="240" w:lineRule="auto"/>
      </w:pPr>
      <w:r>
        <w:separator/>
      </w:r>
    </w:p>
  </w:endnote>
  <w:endnote w:type="continuationSeparator" w:id="1">
    <w:p w:rsidR="00435AB2" w:rsidRDefault="00435AB2" w:rsidP="001E5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B2" w:rsidRDefault="00435AB2" w:rsidP="001E5FB5">
      <w:pPr>
        <w:spacing w:after="0" w:line="240" w:lineRule="auto"/>
      </w:pPr>
      <w:r>
        <w:separator/>
      </w:r>
    </w:p>
  </w:footnote>
  <w:footnote w:type="continuationSeparator" w:id="1">
    <w:p w:rsidR="00435AB2" w:rsidRDefault="00435AB2" w:rsidP="001E5FB5">
      <w:pPr>
        <w:spacing w:after="0" w:line="240" w:lineRule="auto"/>
      </w:pPr>
      <w:r>
        <w:continuationSeparator/>
      </w:r>
    </w:p>
  </w:footnote>
  <w:footnote w:id="2">
    <w:p w:rsidR="00BF4DDB" w:rsidRPr="008113A9" w:rsidRDefault="00BF4DDB" w:rsidP="00D15C41">
      <w:pPr>
        <w:spacing w:before="120" w:after="0" w:line="240" w:lineRule="auto"/>
        <w:ind w:left="720"/>
        <w:jc w:val="both"/>
        <w:rPr>
          <w:rFonts w:asciiTheme="majorBidi" w:hAnsiTheme="majorBidi" w:cstheme="majorBidi"/>
          <w:color w:val="000000"/>
          <w:sz w:val="20"/>
          <w:szCs w:val="20"/>
        </w:rPr>
      </w:pPr>
      <w:r w:rsidRPr="008113A9">
        <w:rPr>
          <w:rStyle w:val="FootnoteReference"/>
          <w:rFonts w:asciiTheme="majorBidi" w:hAnsiTheme="majorBidi" w:cstheme="majorBidi"/>
          <w:sz w:val="20"/>
          <w:szCs w:val="20"/>
        </w:rPr>
        <w:footnoteRef/>
      </w:r>
      <w:r w:rsidRPr="008113A9">
        <w:rPr>
          <w:rFonts w:asciiTheme="majorBidi" w:hAnsiTheme="majorBidi" w:cstheme="majorBidi"/>
          <w:sz w:val="20"/>
          <w:szCs w:val="20"/>
        </w:rPr>
        <w:t>Erdi</w:t>
      </w:r>
      <w:r>
        <w:rPr>
          <w:rFonts w:asciiTheme="majorBidi" w:hAnsiTheme="majorBidi" w:cstheme="majorBidi"/>
          <w:sz w:val="20"/>
          <w:szCs w:val="20"/>
        </w:rPr>
        <w:t>y</w:t>
      </w:r>
      <w:r w:rsidRPr="008113A9">
        <w:rPr>
          <w:rFonts w:asciiTheme="majorBidi" w:hAnsiTheme="majorBidi" w:cstheme="majorBidi"/>
          <w:sz w:val="20"/>
          <w:szCs w:val="20"/>
        </w:rPr>
        <w:t>anti,</w:t>
      </w:r>
      <w:r w:rsidRPr="000943CE">
        <w:rPr>
          <w:rFonts w:asciiTheme="majorBidi" w:hAnsiTheme="majorBidi" w:cstheme="majorBidi"/>
          <w:i/>
          <w:iCs/>
          <w:sz w:val="20"/>
          <w:szCs w:val="20"/>
        </w:rPr>
        <w:t>Dasar-Dasar Manajemen</w:t>
      </w:r>
      <w:r w:rsidRPr="008113A9">
        <w:rPr>
          <w:rFonts w:asciiTheme="majorBidi" w:hAnsiTheme="majorBidi" w:cstheme="majorBidi"/>
          <w:sz w:val="20"/>
          <w:szCs w:val="20"/>
        </w:rPr>
        <w:t xml:space="preserve"> (kendari:CV Shadra) 2009.h.</w:t>
      </w:r>
      <w:r>
        <w:rPr>
          <w:rFonts w:asciiTheme="majorBidi" w:hAnsiTheme="majorBidi" w:cstheme="majorBidi"/>
          <w:sz w:val="20"/>
          <w:szCs w:val="20"/>
        </w:rPr>
        <w:t xml:space="preserve"> </w:t>
      </w:r>
      <w:r w:rsidRPr="008113A9">
        <w:rPr>
          <w:rFonts w:asciiTheme="majorBidi" w:hAnsiTheme="majorBidi" w:cstheme="majorBidi"/>
          <w:sz w:val="20"/>
          <w:szCs w:val="20"/>
        </w:rPr>
        <w:t>15</w:t>
      </w:r>
    </w:p>
  </w:footnote>
  <w:footnote w:id="3">
    <w:p w:rsidR="00BF4DDB" w:rsidRPr="008113A9" w:rsidRDefault="00BF4DDB" w:rsidP="00D15C41">
      <w:pPr>
        <w:spacing w:before="120" w:after="0" w:line="240" w:lineRule="auto"/>
        <w:ind w:firstLine="720"/>
        <w:jc w:val="both"/>
        <w:rPr>
          <w:rFonts w:asciiTheme="majorBidi" w:hAnsiTheme="majorBidi" w:cstheme="majorBidi"/>
          <w:color w:val="000000"/>
          <w:sz w:val="20"/>
          <w:szCs w:val="20"/>
        </w:rPr>
      </w:pPr>
      <w:r w:rsidRPr="008113A9">
        <w:rPr>
          <w:rStyle w:val="FootnoteReference"/>
          <w:rFonts w:asciiTheme="majorBidi" w:hAnsiTheme="majorBidi" w:cstheme="majorBidi"/>
          <w:sz w:val="20"/>
          <w:szCs w:val="20"/>
        </w:rPr>
        <w:footnoteRef/>
      </w:r>
      <w:r w:rsidRPr="008113A9">
        <w:rPr>
          <w:rFonts w:asciiTheme="majorBidi" w:hAnsiTheme="majorBidi" w:cstheme="majorBidi"/>
          <w:sz w:val="20"/>
          <w:szCs w:val="20"/>
        </w:rPr>
        <w:t>Darwito”</w:t>
      </w:r>
      <w:r w:rsidRPr="008113A9">
        <w:rPr>
          <w:rFonts w:asciiTheme="majorBidi" w:hAnsiTheme="majorBidi" w:cstheme="majorBidi"/>
          <w:i/>
          <w:iCs/>
          <w:sz w:val="20"/>
          <w:szCs w:val="20"/>
        </w:rPr>
        <w:t>Analisis Pengaruh Gaya Kepemimpinanterhadap Kepuasan Kerja Dan Komitmen Organisasi Untuk Meningkatkan Kinerja Karyawan” (studi pada RSUD kota semarang)</w:t>
      </w:r>
      <w:r w:rsidRPr="008113A9">
        <w:rPr>
          <w:rFonts w:asciiTheme="majorBidi" w:hAnsiTheme="majorBidi" w:cstheme="majorBidi"/>
          <w:sz w:val="20"/>
          <w:szCs w:val="20"/>
        </w:rPr>
        <w:t xml:space="preserve"> tesis program pasca sarjana magister manajemen universitas diponegoro(tidakdipublikasikan)</w:t>
      </w:r>
      <w:r w:rsidRPr="00D15C41">
        <w:rPr>
          <w:rFonts w:asciiTheme="majorBidi" w:hAnsiTheme="majorBidi" w:cstheme="majorBidi"/>
          <w:sz w:val="20"/>
          <w:szCs w:val="20"/>
        </w:rPr>
        <w:t xml:space="preserve"> </w:t>
      </w:r>
      <w:r w:rsidRPr="008113A9">
        <w:rPr>
          <w:rFonts w:asciiTheme="majorBidi" w:hAnsiTheme="majorBidi" w:cstheme="majorBidi"/>
          <w:sz w:val="20"/>
          <w:szCs w:val="20"/>
        </w:rPr>
        <w:t>2008,,h.</w:t>
      </w:r>
      <w:r>
        <w:rPr>
          <w:rFonts w:asciiTheme="majorBidi" w:hAnsiTheme="majorBidi" w:cstheme="majorBidi"/>
          <w:sz w:val="20"/>
          <w:szCs w:val="20"/>
        </w:rPr>
        <w:t xml:space="preserve"> </w:t>
      </w:r>
      <w:r w:rsidRPr="008113A9">
        <w:rPr>
          <w:rFonts w:asciiTheme="majorBidi" w:hAnsiTheme="majorBidi" w:cstheme="majorBidi"/>
          <w:sz w:val="20"/>
          <w:szCs w:val="20"/>
        </w:rPr>
        <w:t>34</w:t>
      </w:r>
    </w:p>
    <w:p w:rsidR="00BF4DDB" w:rsidRPr="008113A9" w:rsidRDefault="00BF4DDB" w:rsidP="001E5FB5">
      <w:pPr>
        <w:pStyle w:val="FootnoteText"/>
        <w:ind w:firstLine="720"/>
        <w:jc w:val="both"/>
      </w:pPr>
    </w:p>
  </w:footnote>
  <w:footnote w:id="4">
    <w:p w:rsidR="00BF4DDB" w:rsidRPr="008113A9" w:rsidRDefault="00BF4DDB" w:rsidP="00D15C41">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Pr>
          <w:rFonts w:asciiTheme="majorBidi" w:hAnsiTheme="majorBidi" w:cstheme="majorBidi"/>
        </w:rPr>
        <w:t xml:space="preserve"> Zulkifli Musthan</w:t>
      </w:r>
      <w:r w:rsidRPr="008113A9">
        <w:rPr>
          <w:rFonts w:asciiTheme="majorBidi" w:hAnsiTheme="majorBidi" w:cstheme="majorBidi"/>
        </w:rPr>
        <w:t xml:space="preserve">, M.Si.M.Pd, </w:t>
      </w:r>
      <w:r w:rsidRPr="008113A9">
        <w:rPr>
          <w:rFonts w:asciiTheme="majorBidi" w:hAnsiTheme="majorBidi" w:cstheme="majorBidi"/>
          <w:i/>
          <w:iCs/>
        </w:rPr>
        <w:t>Gaya Kepemimpinan Kepala Madrasah Dan Motivasi Kerja Guru Disulawesi Tenggara</w:t>
      </w:r>
      <w:r w:rsidRPr="008113A9">
        <w:rPr>
          <w:rFonts w:asciiTheme="majorBidi" w:hAnsiTheme="majorBidi" w:cstheme="majorBidi"/>
        </w:rPr>
        <w:t xml:space="preserve"> </w:t>
      </w:r>
      <w:r>
        <w:rPr>
          <w:rFonts w:asciiTheme="majorBidi" w:hAnsiTheme="majorBidi" w:cstheme="majorBidi"/>
        </w:rPr>
        <w:t>(Makassar</w:t>
      </w:r>
      <w:r w:rsidRPr="008113A9">
        <w:rPr>
          <w:rFonts w:asciiTheme="majorBidi" w:hAnsiTheme="majorBidi" w:cstheme="majorBidi"/>
        </w:rPr>
        <w:t>:Yayasan Fatiya) 2004 cet :1 h.</w:t>
      </w:r>
      <w:r>
        <w:rPr>
          <w:rFonts w:asciiTheme="majorBidi" w:hAnsiTheme="majorBidi" w:cstheme="majorBidi"/>
        </w:rPr>
        <w:t xml:space="preserve"> </w:t>
      </w:r>
      <w:r w:rsidRPr="008113A9">
        <w:rPr>
          <w:rFonts w:asciiTheme="majorBidi" w:hAnsiTheme="majorBidi" w:cstheme="majorBidi"/>
        </w:rPr>
        <w:t xml:space="preserve">16 </w:t>
      </w:r>
    </w:p>
  </w:footnote>
  <w:footnote w:id="5">
    <w:p w:rsidR="00BF4DDB" w:rsidRPr="001E5FB5" w:rsidRDefault="00BF4DDB" w:rsidP="00D15C41">
      <w:pPr>
        <w:spacing w:before="120" w:after="0" w:line="240" w:lineRule="auto"/>
        <w:ind w:firstLine="720"/>
        <w:jc w:val="both"/>
        <w:rPr>
          <w:rFonts w:asciiTheme="majorBidi" w:hAnsiTheme="majorBidi" w:cstheme="majorBidi"/>
          <w:color w:val="000000"/>
          <w:sz w:val="20"/>
          <w:szCs w:val="20"/>
        </w:rPr>
      </w:pPr>
      <w:r>
        <w:rPr>
          <w:rStyle w:val="FootnoteReference"/>
          <w:sz w:val="20"/>
          <w:szCs w:val="20"/>
        </w:rPr>
        <w:footnoteRef/>
      </w:r>
      <w:r w:rsidRPr="008113A9">
        <w:rPr>
          <w:rStyle w:val="FootnoteReference"/>
          <w:rFonts w:asciiTheme="majorBidi" w:hAnsiTheme="majorBidi" w:cstheme="majorBidi"/>
          <w:sz w:val="20"/>
          <w:szCs w:val="20"/>
        </w:rPr>
        <w:footnoteRef/>
      </w:r>
      <w:r>
        <w:rPr>
          <w:rFonts w:asciiTheme="majorBidi" w:hAnsiTheme="majorBidi" w:cstheme="majorBidi"/>
          <w:sz w:val="20"/>
          <w:szCs w:val="20"/>
        </w:rPr>
        <w:t xml:space="preserve">M </w:t>
      </w:r>
      <w:r w:rsidRPr="008113A9">
        <w:rPr>
          <w:rFonts w:asciiTheme="majorBidi" w:hAnsiTheme="majorBidi" w:cstheme="majorBidi"/>
          <w:sz w:val="20"/>
          <w:szCs w:val="20"/>
        </w:rPr>
        <w:t xml:space="preserve"> </w:t>
      </w:r>
      <w:r>
        <w:rPr>
          <w:rFonts w:asciiTheme="majorBidi" w:hAnsiTheme="majorBidi" w:cstheme="majorBidi"/>
          <w:color w:val="000000"/>
          <w:sz w:val="20"/>
          <w:szCs w:val="20"/>
        </w:rPr>
        <w:t>Thoha</w:t>
      </w:r>
      <w:r w:rsidRPr="008113A9">
        <w:rPr>
          <w:rFonts w:asciiTheme="majorBidi" w:hAnsiTheme="majorBidi" w:cstheme="majorBidi"/>
          <w:color w:val="000000"/>
          <w:sz w:val="20"/>
          <w:szCs w:val="20"/>
        </w:rPr>
        <w:t xml:space="preserve">., </w:t>
      </w:r>
      <w:r w:rsidRPr="0024366B">
        <w:rPr>
          <w:rFonts w:asciiTheme="majorBidi" w:hAnsiTheme="majorBidi" w:cstheme="majorBidi"/>
          <w:i/>
          <w:iCs/>
          <w:color w:val="000000"/>
          <w:sz w:val="20"/>
          <w:szCs w:val="20"/>
        </w:rPr>
        <w:t>Kepemimpinan dalam Manajemen, Suatu Pendekatan Perilaku</w:t>
      </w:r>
      <w:r w:rsidRPr="008113A9">
        <w:rPr>
          <w:rFonts w:asciiTheme="majorBidi" w:hAnsiTheme="majorBidi" w:cstheme="majorBidi"/>
          <w:i/>
          <w:iCs/>
          <w:color w:val="000000"/>
          <w:sz w:val="20"/>
          <w:szCs w:val="20"/>
        </w:rPr>
        <w:t>,</w:t>
      </w:r>
      <w:r>
        <w:rPr>
          <w:rFonts w:asciiTheme="majorBidi" w:hAnsiTheme="majorBidi" w:cstheme="majorBidi"/>
          <w:color w:val="000000"/>
          <w:sz w:val="20"/>
          <w:szCs w:val="20"/>
        </w:rPr>
        <w:t>(</w:t>
      </w:r>
      <w:r w:rsidRPr="008113A9">
        <w:rPr>
          <w:rFonts w:asciiTheme="majorBidi" w:hAnsiTheme="majorBidi" w:cstheme="majorBidi"/>
          <w:color w:val="000000"/>
          <w:sz w:val="20"/>
          <w:szCs w:val="20"/>
        </w:rPr>
        <w:t>Rajawali Press , Jakarta</w:t>
      </w:r>
      <w:r>
        <w:rPr>
          <w:rFonts w:asciiTheme="majorBidi" w:hAnsiTheme="majorBidi" w:cstheme="majorBidi"/>
          <w:color w:val="000000"/>
          <w:sz w:val="20"/>
          <w:szCs w:val="20"/>
        </w:rPr>
        <w:t>)</w:t>
      </w:r>
      <w:r w:rsidRPr="00D15C41">
        <w:rPr>
          <w:rFonts w:asciiTheme="majorBidi" w:hAnsiTheme="majorBidi" w:cstheme="majorBidi"/>
          <w:color w:val="000000"/>
          <w:sz w:val="20"/>
          <w:szCs w:val="20"/>
        </w:rPr>
        <w:t xml:space="preserve"> </w:t>
      </w:r>
      <w:r w:rsidRPr="008113A9">
        <w:rPr>
          <w:rFonts w:asciiTheme="majorBidi" w:hAnsiTheme="majorBidi" w:cstheme="majorBidi"/>
          <w:color w:val="000000"/>
          <w:sz w:val="20"/>
          <w:szCs w:val="20"/>
        </w:rPr>
        <w:t>2001,</w:t>
      </w:r>
      <w:r>
        <w:rPr>
          <w:rFonts w:asciiTheme="majorBidi" w:hAnsiTheme="majorBidi" w:cstheme="majorBidi"/>
          <w:color w:val="000000"/>
          <w:sz w:val="20"/>
          <w:szCs w:val="20"/>
        </w:rPr>
        <w:t>.h. 49</w:t>
      </w:r>
    </w:p>
  </w:footnote>
  <w:footnote w:id="6">
    <w:p w:rsidR="00BF4DDB" w:rsidRDefault="00BF4DDB" w:rsidP="00D15C41">
      <w:pPr>
        <w:pStyle w:val="FootnoteText"/>
        <w:spacing w:before="120"/>
        <w:ind w:firstLine="720"/>
      </w:pPr>
      <w:r>
        <w:rPr>
          <w:rStyle w:val="FootnoteReference"/>
        </w:rPr>
        <w:footnoteRef/>
      </w:r>
      <w:r w:rsidRPr="008113A9">
        <w:rPr>
          <w:rFonts w:ascii="TimesNewRomanPSMT" w:hAnsi="TimesNewRomanPSMT"/>
          <w:color w:val="000000"/>
        </w:rPr>
        <w:t>Kreitner, Robert; dan Kinicki, Angelo,”</w:t>
      </w:r>
      <w:r w:rsidRPr="00F45101">
        <w:rPr>
          <w:rFonts w:ascii="TimesNewRomanPSMT" w:hAnsi="TimesNewRomanPSMT"/>
          <w:i/>
          <w:iCs/>
          <w:color w:val="000000"/>
        </w:rPr>
        <w:t>Perilaku Organisasi</w:t>
      </w:r>
      <w:r>
        <w:rPr>
          <w:rFonts w:ascii="TimesNewRomanPSMT" w:hAnsi="TimesNewRomanPSMT"/>
          <w:color w:val="000000"/>
        </w:rPr>
        <w:t xml:space="preserve">”, Buku 1, Edisi </w:t>
      </w:r>
      <w:r w:rsidRPr="008113A9">
        <w:rPr>
          <w:rFonts w:ascii="TimesNewRomanPSMT" w:hAnsi="TimesNewRomanPSMT"/>
          <w:color w:val="000000"/>
        </w:rPr>
        <w:t>Kelima,</w:t>
      </w:r>
      <w:r>
        <w:rPr>
          <w:rFonts w:ascii="TimesNewRomanPSMT" w:hAnsi="TimesNewRomanPSMT"/>
          <w:color w:val="000000"/>
        </w:rPr>
        <w:t>(</w:t>
      </w:r>
      <w:r w:rsidRPr="008113A9">
        <w:rPr>
          <w:rFonts w:ascii="TimesNewRomanPSMT" w:hAnsi="TimesNewRomanPSMT"/>
          <w:color w:val="000000"/>
        </w:rPr>
        <w:t>Salemba Empat, Jakarta</w:t>
      </w:r>
      <w:r>
        <w:rPr>
          <w:rFonts w:ascii="TimesNewRomanPSMT" w:hAnsi="TimesNewRomanPSMT"/>
          <w:color w:val="000000"/>
        </w:rPr>
        <w:t>)</w:t>
      </w:r>
      <w:r w:rsidRPr="00D15C41">
        <w:rPr>
          <w:rFonts w:ascii="TimesNewRomanPSMT" w:hAnsi="TimesNewRomanPSMT"/>
          <w:color w:val="000000"/>
        </w:rPr>
        <w:t xml:space="preserve"> </w:t>
      </w:r>
      <w:r w:rsidRPr="008113A9">
        <w:rPr>
          <w:rFonts w:ascii="TimesNewRomanPSMT" w:hAnsi="TimesNewRomanPSMT"/>
          <w:color w:val="000000"/>
        </w:rPr>
        <w:t>2005,.h.</w:t>
      </w:r>
      <w:r>
        <w:rPr>
          <w:rFonts w:ascii="TimesNewRomanPSMT" w:hAnsi="TimesNewRomanPSMT"/>
          <w:color w:val="000000"/>
        </w:rPr>
        <w:t xml:space="preserve"> </w:t>
      </w:r>
      <w:r w:rsidRPr="008113A9">
        <w:rPr>
          <w:rFonts w:ascii="TimesNewRomanPSMT" w:hAnsi="TimesNewRomanPSMT"/>
          <w:color w:val="000000"/>
        </w:rPr>
        <w:t>115.</w:t>
      </w:r>
      <w:r>
        <w:t xml:space="preserve"> </w:t>
      </w:r>
    </w:p>
  </w:footnote>
  <w:footnote w:id="7">
    <w:p w:rsidR="00BF4DDB" w:rsidRDefault="00BF4DDB" w:rsidP="00D15C41">
      <w:pPr>
        <w:pStyle w:val="FootnoteText"/>
        <w:spacing w:before="120"/>
        <w:ind w:firstLine="720"/>
      </w:pPr>
      <w:r>
        <w:rPr>
          <w:rStyle w:val="FootnoteReference"/>
        </w:rPr>
        <w:footnoteRef/>
      </w:r>
      <w:r w:rsidRPr="008113A9">
        <w:rPr>
          <w:rFonts w:asciiTheme="majorBidi" w:hAnsiTheme="majorBidi" w:cstheme="majorBidi"/>
          <w:color w:val="000000"/>
        </w:rPr>
        <w:t>Yukl, Gary A, “</w:t>
      </w:r>
      <w:r w:rsidRPr="00F45101">
        <w:rPr>
          <w:rFonts w:asciiTheme="majorBidi" w:hAnsiTheme="majorBidi" w:cstheme="majorBidi"/>
          <w:i/>
          <w:iCs/>
          <w:color w:val="000000"/>
        </w:rPr>
        <w:t>Managerial Lea</w:t>
      </w:r>
      <w:r>
        <w:rPr>
          <w:rFonts w:asciiTheme="majorBidi" w:hAnsiTheme="majorBidi" w:cstheme="majorBidi"/>
          <w:i/>
          <w:iCs/>
          <w:color w:val="000000"/>
        </w:rPr>
        <w:t xml:space="preserve">dership: A Review of Theory and </w:t>
      </w:r>
      <w:r w:rsidRPr="00F45101">
        <w:rPr>
          <w:rFonts w:asciiTheme="majorBidi" w:hAnsiTheme="majorBidi" w:cstheme="majorBidi"/>
          <w:i/>
          <w:iCs/>
          <w:color w:val="000000"/>
        </w:rPr>
        <w:t>Research”</w:t>
      </w:r>
      <w:r w:rsidRPr="008113A9">
        <w:rPr>
          <w:rFonts w:asciiTheme="majorBidi" w:hAnsiTheme="majorBidi" w:cstheme="majorBidi"/>
          <w:color w:val="000000"/>
        </w:rPr>
        <w:t>, Journal of Management,</w:t>
      </w:r>
      <w:r>
        <w:rPr>
          <w:rFonts w:asciiTheme="majorBidi" w:hAnsiTheme="majorBidi" w:cstheme="majorBidi"/>
          <w:color w:val="000000"/>
        </w:rPr>
        <w:t>[n.p]</w:t>
      </w:r>
      <w:r w:rsidRPr="008113A9">
        <w:rPr>
          <w:rFonts w:asciiTheme="majorBidi" w:hAnsiTheme="majorBidi" w:cstheme="majorBidi"/>
          <w:color w:val="000000"/>
        </w:rPr>
        <w:t xml:space="preserve"> Vol 15, No.2</w:t>
      </w:r>
      <w:r>
        <w:rPr>
          <w:rFonts w:asciiTheme="majorBidi" w:hAnsiTheme="majorBidi" w:cstheme="majorBidi"/>
          <w:color w:val="000000"/>
        </w:rPr>
        <w:t>,</w:t>
      </w:r>
      <w:r w:rsidRPr="008113A9">
        <w:rPr>
          <w:rFonts w:asciiTheme="majorBidi" w:hAnsiTheme="majorBidi" w:cstheme="majorBidi"/>
          <w:color w:val="000000"/>
        </w:rPr>
        <w:t>1989,,</w:t>
      </w:r>
      <w:r>
        <w:rPr>
          <w:rFonts w:asciiTheme="majorBidi" w:hAnsiTheme="majorBidi" w:cstheme="majorBidi"/>
          <w:color w:val="000000"/>
        </w:rPr>
        <w:t xml:space="preserve">h. </w:t>
      </w:r>
      <w:r w:rsidRPr="008113A9">
        <w:rPr>
          <w:rFonts w:asciiTheme="majorBidi" w:hAnsiTheme="majorBidi" w:cstheme="majorBidi"/>
          <w:color w:val="000000"/>
        </w:rPr>
        <w:t xml:space="preserve"> 251-289</w:t>
      </w:r>
      <w:r>
        <w:t xml:space="preserve"> </w:t>
      </w:r>
    </w:p>
  </w:footnote>
  <w:footnote w:id="8">
    <w:p w:rsidR="00BF4DDB" w:rsidRDefault="00BF4DDB" w:rsidP="00D15C41">
      <w:pPr>
        <w:pStyle w:val="FootnoteText"/>
        <w:spacing w:before="120"/>
        <w:ind w:firstLine="720"/>
      </w:pPr>
      <w:r>
        <w:rPr>
          <w:rStyle w:val="FootnoteReference"/>
        </w:rPr>
        <w:footnoteRef/>
      </w:r>
      <w:r>
        <w:rPr>
          <w:rFonts w:asciiTheme="majorBidi" w:hAnsiTheme="majorBidi" w:cstheme="majorBidi"/>
          <w:i/>
          <w:iCs/>
        </w:rPr>
        <w:t>Ibid</w:t>
      </w:r>
    </w:p>
  </w:footnote>
  <w:footnote w:id="9">
    <w:p w:rsidR="00BF4DDB" w:rsidRDefault="00BF4DDB" w:rsidP="000E14E9">
      <w:pPr>
        <w:pStyle w:val="FootnoteText"/>
        <w:spacing w:before="120"/>
        <w:ind w:firstLine="720"/>
      </w:pPr>
      <w:r>
        <w:rPr>
          <w:rStyle w:val="FootnoteReference"/>
        </w:rPr>
        <w:footnoteRef/>
      </w:r>
      <w:r>
        <w:rPr>
          <w:rFonts w:asciiTheme="majorBidi" w:hAnsiTheme="majorBidi" w:cstheme="majorBidi"/>
          <w:i/>
          <w:iCs/>
        </w:rPr>
        <w:t>Ibid</w:t>
      </w:r>
    </w:p>
    <w:p w:rsidR="00BF4DDB" w:rsidRDefault="00BF4DDB" w:rsidP="00D15C41">
      <w:pPr>
        <w:pStyle w:val="FootnoteText"/>
        <w:spacing w:before="120"/>
        <w:ind w:firstLine="720"/>
      </w:pPr>
    </w:p>
  </w:footnote>
  <w:footnote w:id="10">
    <w:p w:rsidR="00BF4DDB" w:rsidRDefault="00BF4DDB" w:rsidP="000E14E9">
      <w:pPr>
        <w:pStyle w:val="FootnoteText"/>
        <w:spacing w:before="120"/>
        <w:ind w:firstLine="720"/>
      </w:pPr>
      <w:r>
        <w:rPr>
          <w:rStyle w:val="FootnoteReference"/>
        </w:rPr>
        <w:footnoteRef/>
      </w:r>
      <w:r>
        <w:rPr>
          <w:rFonts w:asciiTheme="majorBidi" w:hAnsiTheme="majorBidi" w:cstheme="majorBidi"/>
          <w:i/>
          <w:iCs/>
        </w:rPr>
        <w:t>Ibid</w:t>
      </w:r>
    </w:p>
    <w:p w:rsidR="00BF4DDB" w:rsidRDefault="00BF4DDB" w:rsidP="00D15C41">
      <w:pPr>
        <w:pStyle w:val="FootnoteText"/>
        <w:spacing w:before="120"/>
        <w:ind w:firstLine="720"/>
      </w:pPr>
    </w:p>
  </w:footnote>
  <w:footnote w:id="11">
    <w:p w:rsidR="00BF4DDB" w:rsidRDefault="00BF4DDB" w:rsidP="000E14E9">
      <w:pPr>
        <w:pStyle w:val="FootnoteText"/>
        <w:spacing w:before="120"/>
        <w:ind w:firstLine="720"/>
      </w:pPr>
      <w:r>
        <w:rPr>
          <w:rStyle w:val="FootnoteReference"/>
        </w:rPr>
        <w:footnoteRef/>
      </w:r>
      <w:r>
        <w:rPr>
          <w:rFonts w:asciiTheme="majorBidi" w:hAnsiTheme="majorBidi" w:cstheme="majorBidi"/>
          <w:i/>
          <w:iCs/>
        </w:rPr>
        <w:t>Ibid</w:t>
      </w:r>
    </w:p>
  </w:footnote>
  <w:footnote w:id="12">
    <w:p w:rsidR="00BF4DDB" w:rsidRDefault="00BF4DDB" w:rsidP="000E14E9">
      <w:pPr>
        <w:pStyle w:val="FootnoteText"/>
        <w:spacing w:before="120"/>
        <w:ind w:firstLine="720"/>
      </w:pPr>
      <w:r>
        <w:rPr>
          <w:rStyle w:val="FootnoteReference"/>
        </w:rPr>
        <w:footnoteRef/>
      </w:r>
      <w:r>
        <w:rPr>
          <w:rFonts w:asciiTheme="majorBidi" w:hAnsiTheme="majorBidi" w:cstheme="majorBidi"/>
          <w:i/>
          <w:iCs/>
        </w:rPr>
        <w:t>Ibid</w:t>
      </w:r>
    </w:p>
  </w:footnote>
  <w:footnote w:id="13">
    <w:p w:rsidR="00BF4DDB" w:rsidRPr="008113A9" w:rsidRDefault="00BF4DDB" w:rsidP="00E939EE">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rPr>
        <w:t xml:space="preserve"> </w:t>
      </w:r>
      <w:r w:rsidRPr="008113A9">
        <w:rPr>
          <w:rFonts w:asciiTheme="majorBidi" w:hAnsiTheme="majorBidi" w:cstheme="majorBidi"/>
          <w:color w:val="000000"/>
        </w:rPr>
        <w:t xml:space="preserve">Porter, David M, Jr. </w:t>
      </w:r>
      <w:r w:rsidRPr="008113A9">
        <w:rPr>
          <w:rFonts w:asciiTheme="majorBidi" w:hAnsiTheme="majorBidi" w:cstheme="majorBidi"/>
          <w:i/>
          <w:iCs/>
          <w:color w:val="000000"/>
        </w:rPr>
        <w:t>Gender differences in managers’ conceptions and perceptions of commitment to the organization</w:t>
      </w:r>
      <w:r w:rsidRPr="008113A9">
        <w:rPr>
          <w:rFonts w:asciiTheme="majorBidi" w:hAnsiTheme="majorBidi" w:cstheme="majorBidi"/>
          <w:color w:val="000000"/>
        </w:rPr>
        <w:t>.</w:t>
      </w:r>
      <w:r w:rsidRPr="008113A9">
        <w:rPr>
          <w:rFonts w:asciiTheme="majorBidi" w:hAnsiTheme="majorBidi" w:cstheme="majorBidi"/>
          <w:i/>
          <w:iCs/>
          <w:color w:val="000000"/>
        </w:rPr>
        <w:t>Sex Roles.</w:t>
      </w:r>
      <w:r w:rsidRPr="00E939EE">
        <w:rPr>
          <w:rFonts w:asciiTheme="majorBidi" w:hAnsiTheme="majorBidi" w:cstheme="majorBidi"/>
          <w:color w:val="000000"/>
        </w:rPr>
        <w:t xml:space="preserve"> </w:t>
      </w:r>
      <w:r w:rsidRPr="008113A9">
        <w:rPr>
          <w:rFonts w:asciiTheme="majorBidi" w:hAnsiTheme="majorBidi" w:cstheme="majorBidi"/>
          <w:color w:val="000000"/>
        </w:rPr>
        <w:t>2001.Vol. 45 (5/6), pp:</w:t>
      </w:r>
      <w:r>
        <w:rPr>
          <w:rFonts w:asciiTheme="majorBidi" w:hAnsiTheme="majorBidi" w:cstheme="majorBidi"/>
          <w:color w:val="000000"/>
        </w:rPr>
        <w:t xml:space="preserve">h. </w:t>
      </w:r>
      <w:r w:rsidRPr="008113A9">
        <w:rPr>
          <w:rFonts w:asciiTheme="majorBidi" w:hAnsiTheme="majorBidi" w:cstheme="majorBidi"/>
          <w:color w:val="000000"/>
        </w:rPr>
        <w:t xml:space="preserve"> 375-398</w:t>
      </w:r>
    </w:p>
  </w:footnote>
  <w:footnote w:id="14">
    <w:p w:rsidR="00BF4DDB" w:rsidRPr="008113A9" w:rsidRDefault="00BF4DDB" w:rsidP="00D15C41">
      <w:pPr>
        <w:pStyle w:val="FootnoteText"/>
        <w:spacing w:before="120"/>
        <w:ind w:firstLine="720"/>
        <w:jc w:val="both"/>
        <w:rPr>
          <w:rFonts w:asciiTheme="majorBidi" w:hAnsiTheme="majorBidi" w:cstheme="majorBidi"/>
        </w:rPr>
      </w:pPr>
      <w:r w:rsidRPr="008113A9">
        <w:rPr>
          <w:rStyle w:val="FootnoteReference"/>
          <w:rFonts w:asciiTheme="majorBidi" w:hAnsiTheme="majorBidi" w:cstheme="majorBidi"/>
        </w:rPr>
        <w:footnoteRef/>
      </w:r>
      <w:r w:rsidRPr="008113A9">
        <w:rPr>
          <w:rFonts w:asciiTheme="majorBidi" w:hAnsiTheme="majorBidi" w:cstheme="majorBidi"/>
          <w:color w:val="231F20"/>
        </w:rPr>
        <w:t xml:space="preserve">Hasan, Lenny. </w:t>
      </w:r>
      <w:r w:rsidRPr="008113A9">
        <w:rPr>
          <w:rFonts w:asciiTheme="majorBidi" w:hAnsiTheme="majorBidi" w:cstheme="majorBidi"/>
          <w:i/>
          <w:iCs/>
          <w:color w:val="000000"/>
        </w:rPr>
        <w:t>Pengaruh Kepuasan Kerja Dan Disiplin Terhadap Komitmen Organisasi Pegawai Dinas Perindustrian Perdangan Pertambangan Dan Energi Kota Padang</w:t>
      </w:r>
      <w:r w:rsidRPr="008113A9">
        <w:rPr>
          <w:rFonts w:asciiTheme="majorBidi" w:hAnsiTheme="majorBidi" w:cstheme="majorBidi"/>
          <w:color w:val="000000"/>
        </w:rPr>
        <w:t xml:space="preserve">. </w:t>
      </w:r>
      <w:r w:rsidRPr="008113A9">
        <w:rPr>
          <w:rFonts w:asciiTheme="majorBidi" w:hAnsiTheme="majorBidi" w:cstheme="majorBidi"/>
          <w:i/>
          <w:iCs/>
          <w:color w:val="000000"/>
        </w:rPr>
        <w:t>Jurnal Manajemen dan</w:t>
      </w:r>
      <w:r w:rsidRPr="008113A9">
        <w:rPr>
          <w:rFonts w:asciiTheme="majorBidi" w:hAnsiTheme="majorBidi" w:cstheme="majorBidi"/>
          <w:color w:val="000000"/>
        </w:rPr>
        <w:t xml:space="preserve"> </w:t>
      </w:r>
      <w:r w:rsidRPr="008113A9">
        <w:rPr>
          <w:rFonts w:asciiTheme="majorBidi" w:hAnsiTheme="majorBidi" w:cstheme="majorBidi"/>
          <w:i/>
          <w:iCs/>
          <w:color w:val="000000"/>
        </w:rPr>
        <w:t>Kewirausahaan.</w:t>
      </w:r>
      <w:r w:rsidRPr="008113A9">
        <w:rPr>
          <w:rFonts w:asciiTheme="majorBidi" w:hAnsiTheme="majorBidi" w:cstheme="majorBidi"/>
          <w:color w:val="000000"/>
        </w:rPr>
        <w:t>Vol.3 (1):</w:t>
      </w:r>
      <w:r w:rsidRPr="00D15C41">
        <w:rPr>
          <w:rFonts w:asciiTheme="majorBidi" w:hAnsiTheme="majorBidi" w:cstheme="majorBidi"/>
          <w:color w:val="231F20"/>
        </w:rPr>
        <w:t xml:space="preserve"> </w:t>
      </w:r>
      <w:r w:rsidRPr="008113A9">
        <w:rPr>
          <w:rFonts w:asciiTheme="majorBidi" w:hAnsiTheme="majorBidi" w:cstheme="majorBidi"/>
          <w:color w:val="231F20"/>
        </w:rPr>
        <w:t>2012.</w:t>
      </w:r>
      <w:r>
        <w:rPr>
          <w:rFonts w:asciiTheme="majorBidi" w:hAnsiTheme="majorBidi" w:cstheme="majorBidi"/>
          <w:color w:val="000000"/>
        </w:rPr>
        <w:t xml:space="preserve"> h. </w:t>
      </w:r>
      <w:r w:rsidRPr="008113A9">
        <w:rPr>
          <w:rFonts w:asciiTheme="majorBidi" w:hAnsiTheme="majorBidi" w:cstheme="majorBidi"/>
          <w:color w:val="000000"/>
        </w:rPr>
        <w:t xml:space="preserve"> 57-92</w:t>
      </w:r>
    </w:p>
  </w:footnote>
  <w:footnote w:id="15">
    <w:p w:rsidR="00BF4DDB" w:rsidRPr="008113A9" w:rsidRDefault="00BF4DDB" w:rsidP="00D15C41">
      <w:pPr>
        <w:spacing w:before="120" w:after="0" w:line="240" w:lineRule="auto"/>
        <w:ind w:firstLine="720"/>
        <w:jc w:val="both"/>
        <w:rPr>
          <w:rFonts w:asciiTheme="majorBidi" w:hAnsiTheme="majorBidi" w:cstheme="majorBidi"/>
          <w:sz w:val="20"/>
          <w:szCs w:val="20"/>
        </w:rPr>
      </w:pPr>
      <w:r w:rsidRPr="008113A9">
        <w:rPr>
          <w:rStyle w:val="FootnoteReference"/>
          <w:rFonts w:asciiTheme="majorBidi" w:hAnsiTheme="majorBidi" w:cstheme="majorBidi"/>
          <w:sz w:val="20"/>
          <w:szCs w:val="20"/>
        </w:rPr>
        <w:footnoteRef/>
      </w:r>
      <w:r>
        <w:rPr>
          <w:rFonts w:asciiTheme="majorBidi" w:hAnsiTheme="majorBidi" w:cstheme="majorBidi"/>
          <w:color w:val="000000"/>
          <w:sz w:val="20"/>
          <w:szCs w:val="20"/>
        </w:rPr>
        <w:t>McNeese-Smith, Dona,</w:t>
      </w:r>
      <w:r w:rsidRPr="008113A9">
        <w:rPr>
          <w:rFonts w:asciiTheme="majorBidi" w:hAnsiTheme="majorBidi" w:cstheme="majorBidi"/>
          <w:color w:val="000000"/>
          <w:sz w:val="20"/>
          <w:szCs w:val="20"/>
        </w:rPr>
        <w:t xml:space="preserve"> “</w:t>
      </w:r>
      <w:r w:rsidRPr="001E5FB5">
        <w:rPr>
          <w:rFonts w:asciiTheme="majorBidi" w:hAnsiTheme="majorBidi" w:cstheme="majorBidi"/>
          <w:i/>
          <w:iCs/>
          <w:color w:val="000000"/>
          <w:sz w:val="20"/>
          <w:szCs w:val="20"/>
        </w:rPr>
        <w:t>Increasing Employee Productivity, Job Satisfaction,</w:t>
      </w:r>
      <w:r>
        <w:rPr>
          <w:rFonts w:asciiTheme="majorBidi" w:hAnsiTheme="majorBidi" w:cstheme="majorBidi"/>
          <w:i/>
          <w:iCs/>
          <w:color w:val="000000"/>
          <w:sz w:val="20"/>
          <w:szCs w:val="20"/>
        </w:rPr>
        <w:t xml:space="preserve"> and Organizational Commitment’</w:t>
      </w:r>
      <w:r w:rsidRPr="001E5FB5">
        <w:rPr>
          <w:rFonts w:asciiTheme="majorBidi" w:hAnsiTheme="majorBidi" w:cstheme="majorBidi"/>
          <w:i/>
          <w:iCs/>
          <w:color w:val="000000"/>
          <w:sz w:val="20"/>
          <w:szCs w:val="20"/>
        </w:rPr>
        <w:t xml:space="preserve"> </w:t>
      </w:r>
      <w:r w:rsidRPr="008113A9">
        <w:rPr>
          <w:rFonts w:asciiTheme="majorBidi" w:hAnsiTheme="majorBidi" w:cstheme="majorBidi"/>
          <w:color w:val="000000"/>
          <w:sz w:val="20"/>
          <w:szCs w:val="20"/>
        </w:rPr>
        <w:t>Hospital and Health Services Administration, Vol.41, No.2,</w:t>
      </w:r>
      <w:r w:rsidRPr="00D15C41">
        <w:rPr>
          <w:rFonts w:asciiTheme="majorBidi" w:hAnsiTheme="majorBidi" w:cstheme="majorBidi"/>
          <w:color w:val="000000"/>
          <w:sz w:val="20"/>
          <w:szCs w:val="20"/>
        </w:rPr>
        <w:t xml:space="preserve"> </w:t>
      </w:r>
      <w:r>
        <w:rPr>
          <w:rFonts w:asciiTheme="majorBidi" w:hAnsiTheme="majorBidi" w:cstheme="majorBidi"/>
          <w:color w:val="000000"/>
          <w:sz w:val="20"/>
          <w:szCs w:val="20"/>
        </w:rPr>
        <w:t>1996, h,</w:t>
      </w:r>
      <w:r w:rsidRPr="008113A9">
        <w:rPr>
          <w:rFonts w:asciiTheme="majorBidi" w:hAnsiTheme="majorBidi" w:cstheme="majorBidi"/>
          <w:color w:val="000000"/>
          <w:sz w:val="20"/>
          <w:szCs w:val="20"/>
        </w:rPr>
        <w:t xml:space="preserve"> pp.160-175</w:t>
      </w:r>
    </w:p>
  </w:footnote>
  <w:footnote w:id="16">
    <w:p w:rsidR="00BF4DDB" w:rsidRPr="008113A9" w:rsidRDefault="00BF4DDB" w:rsidP="00D15C41">
      <w:pPr>
        <w:pStyle w:val="FootnoteText"/>
        <w:spacing w:before="120"/>
        <w:ind w:firstLine="720"/>
        <w:jc w:val="both"/>
        <w:rPr>
          <w:rFonts w:asciiTheme="majorBidi" w:hAnsiTheme="majorBidi" w:cstheme="majorBidi"/>
        </w:rPr>
      </w:pPr>
      <w:r w:rsidRPr="008113A9">
        <w:rPr>
          <w:rStyle w:val="FootnoteReference"/>
        </w:rPr>
        <w:footnoteRef/>
      </w:r>
      <w:r w:rsidRPr="008113A9">
        <w:rPr>
          <w:rFonts w:asciiTheme="majorBidi" w:hAnsiTheme="majorBidi" w:cstheme="majorBidi"/>
        </w:rPr>
        <w:t>Mowday, R.T., Porter, L.W.,&amp; Streers, R.M</w:t>
      </w:r>
      <w:r w:rsidRPr="008113A9">
        <w:rPr>
          <w:rFonts w:asciiTheme="majorBidi" w:hAnsiTheme="majorBidi" w:cstheme="majorBidi"/>
          <w:i/>
          <w:iCs/>
        </w:rPr>
        <w:t>Employee-organization linkages: the psychology of commitment, absenteeism, and turnover</w:t>
      </w:r>
      <w:r>
        <w:rPr>
          <w:rFonts w:asciiTheme="majorBidi" w:hAnsiTheme="majorBidi" w:cstheme="majorBidi"/>
        </w:rPr>
        <w:t>.(</w:t>
      </w:r>
      <w:r w:rsidRPr="008113A9">
        <w:rPr>
          <w:rFonts w:asciiTheme="majorBidi" w:hAnsiTheme="majorBidi" w:cstheme="majorBidi"/>
        </w:rPr>
        <w:t>New York: Academic Press</w:t>
      </w:r>
      <w:r>
        <w:rPr>
          <w:rFonts w:asciiTheme="majorBidi" w:hAnsiTheme="majorBidi" w:cstheme="majorBidi"/>
        </w:rPr>
        <w:t xml:space="preserve"> </w:t>
      </w:r>
      <w:r w:rsidRPr="008113A9">
        <w:rPr>
          <w:rFonts w:asciiTheme="majorBidi" w:hAnsiTheme="majorBidi" w:cstheme="majorBidi"/>
        </w:rPr>
        <w:t>1982)..h.</w:t>
      </w:r>
      <w:r>
        <w:rPr>
          <w:rFonts w:asciiTheme="majorBidi" w:hAnsiTheme="majorBidi" w:cstheme="majorBidi"/>
        </w:rPr>
        <w:t xml:space="preserve"> </w:t>
      </w:r>
      <w:r w:rsidRPr="008113A9">
        <w:rPr>
          <w:rFonts w:asciiTheme="majorBidi" w:hAnsiTheme="majorBidi" w:cstheme="majorBidi"/>
        </w:rPr>
        <w:t>186</w:t>
      </w:r>
    </w:p>
  </w:footnote>
  <w:footnote w:id="17">
    <w:p w:rsidR="00BF4DDB" w:rsidRPr="008113A9" w:rsidRDefault="00BF4DDB" w:rsidP="00D15C41">
      <w:pPr>
        <w:pStyle w:val="FootnoteText"/>
        <w:spacing w:before="120"/>
        <w:ind w:firstLine="720"/>
        <w:jc w:val="both"/>
        <w:rPr>
          <w:rFonts w:asciiTheme="majorBidi" w:hAnsiTheme="majorBidi" w:cstheme="majorBidi"/>
        </w:rPr>
      </w:pPr>
      <w:r w:rsidRPr="008113A9">
        <w:rPr>
          <w:rStyle w:val="FootnoteReference"/>
        </w:rPr>
        <w:footnoteRef/>
      </w:r>
      <w:r w:rsidRPr="008113A9">
        <w:rPr>
          <w:rFonts w:asciiTheme="majorBidi" w:hAnsiTheme="majorBidi" w:cstheme="majorBidi"/>
        </w:rPr>
        <w:t xml:space="preserve">Allen, N.J., &amp; Meyer, J.P. </w:t>
      </w:r>
      <w:r w:rsidRPr="001E5FB5">
        <w:rPr>
          <w:rFonts w:asciiTheme="majorBidi" w:hAnsiTheme="majorBidi" w:cstheme="majorBidi"/>
          <w:i/>
          <w:iCs/>
        </w:rPr>
        <w:t>The measurement and antecedents of affective, continuance, and normative commitment to organization</w:t>
      </w:r>
      <w:r w:rsidRPr="008113A9">
        <w:rPr>
          <w:rFonts w:asciiTheme="majorBidi" w:hAnsiTheme="majorBidi" w:cstheme="majorBidi"/>
        </w:rPr>
        <w:t>. Journal of occupational psychology, 63</w:t>
      </w:r>
      <w:r>
        <w:rPr>
          <w:rFonts w:asciiTheme="majorBidi" w:hAnsiTheme="majorBidi" w:cstheme="majorBidi"/>
        </w:rPr>
        <w:t>,</w:t>
      </w:r>
      <w:r w:rsidRPr="008113A9">
        <w:rPr>
          <w:rFonts w:asciiTheme="majorBidi" w:hAnsiTheme="majorBidi" w:cstheme="majorBidi"/>
        </w:rPr>
        <w:t xml:space="preserve">(1990). </w:t>
      </w:r>
      <w:r>
        <w:rPr>
          <w:rFonts w:asciiTheme="majorBidi" w:hAnsiTheme="majorBidi" w:cstheme="majorBidi"/>
        </w:rPr>
        <w:t xml:space="preserve">H. </w:t>
      </w:r>
      <w:r w:rsidRPr="008113A9">
        <w:rPr>
          <w:rFonts w:asciiTheme="majorBidi" w:hAnsiTheme="majorBidi" w:cstheme="majorBidi"/>
        </w:rPr>
        <w:t>1-18</w:t>
      </w:r>
    </w:p>
  </w:footnote>
  <w:footnote w:id="18">
    <w:p w:rsidR="00BF4DDB" w:rsidRPr="00F6734A" w:rsidRDefault="00BF4DDB" w:rsidP="00434488">
      <w:pPr>
        <w:pStyle w:val="FootnoteText"/>
        <w:spacing w:before="120"/>
        <w:ind w:firstLine="720"/>
        <w:rPr>
          <w:rFonts w:asciiTheme="majorBidi" w:hAnsiTheme="majorBidi" w:cstheme="majorBidi"/>
        </w:rPr>
      </w:pPr>
      <w:r w:rsidRPr="00F6734A">
        <w:rPr>
          <w:rStyle w:val="FootnoteReference"/>
          <w:rFonts w:asciiTheme="majorBidi" w:hAnsiTheme="majorBidi" w:cstheme="majorBidi"/>
        </w:rPr>
        <w:footnoteRef/>
      </w:r>
      <w:r w:rsidRPr="00F6734A">
        <w:rPr>
          <w:rFonts w:asciiTheme="majorBidi" w:hAnsiTheme="majorBidi" w:cstheme="majorBidi"/>
        </w:rPr>
        <w:t xml:space="preserve"> </w:t>
      </w:r>
      <w:r w:rsidRPr="00DA3333">
        <w:rPr>
          <w:rFonts w:asciiTheme="majorBidi" w:hAnsiTheme="majorBidi" w:cstheme="majorBidi"/>
          <w:color w:val="0070C0"/>
          <w:u w:val="single"/>
        </w:rPr>
        <w:t>http;//www.arisan86-komitmenorganisasi-liche-seniaty-chairy</w:t>
      </w:r>
      <w:r>
        <w:rPr>
          <w:rFonts w:asciiTheme="majorBidi" w:hAnsiTheme="majorBidi" w:cstheme="majorBidi"/>
        </w:rPr>
        <w:t xml:space="preserve"> , diunduh pada tanggal 15 </w:t>
      </w:r>
      <w:r w:rsidRPr="00F6734A">
        <w:rPr>
          <w:rFonts w:asciiTheme="majorBidi" w:hAnsiTheme="majorBidi" w:cstheme="majorBidi"/>
        </w:rPr>
        <w:t>april 2015</w:t>
      </w:r>
    </w:p>
    <w:p w:rsidR="00BF4DDB" w:rsidRDefault="00BF4DDB">
      <w:pPr>
        <w:pStyle w:val="FootnoteText"/>
      </w:pPr>
    </w:p>
  </w:footnote>
  <w:footnote w:id="19">
    <w:p w:rsidR="0086737D" w:rsidRPr="008113A9" w:rsidRDefault="0086737D" w:rsidP="0086737D">
      <w:pPr>
        <w:spacing w:before="120" w:after="0" w:line="240" w:lineRule="auto"/>
        <w:ind w:firstLine="720"/>
        <w:jc w:val="both"/>
        <w:rPr>
          <w:rFonts w:asciiTheme="majorBidi" w:hAnsiTheme="majorBidi" w:cstheme="majorBidi"/>
          <w:color w:val="000000"/>
          <w:sz w:val="20"/>
          <w:szCs w:val="20"/>
        </w:rPr>
      </w:pPr>
      <w:r>
        <w:rPr>
          <w:rStyle w:val="FootnoteReference"/>
        </w:rPr>
        <w:footnoteRef/>
      </w:r>
      <w:r>
        <w:t xml:space="preserve"> </w:t>
      </w:r>
      <w:r w:rsidRPr="008113A9">
        <w:rPr>
          <w:rFonts w:asciiTheme="majorBidi" w:hAnsiTheme="majorBidi" w:cstheme="majorBidi"/>
          <w:sz w:val="20"/>
          <w:szCs w:val="20"/>
        </w:rPr>
        <w:t>Darwito”</w:t>
      </w:r>
      <w:r w:rsidRPr="008113A9">
        <w:rPr>
          <w:rFonts w:asciiTheme="majorBidi" w:hAnsiTheme="majorBidi" w:cstheme="majorBidi"/>
          <w:i/>
          <w:iCs/>
          <w:sz w:val="20"/>
          <w:szCs w:val="20"/>
        </w:rPr>
        <w:t>Analisis Pengaruh Gaya Kepemimpinanterhadap Kepuasan Kerja Dan Komitmen Organisasi Untuk Meningkatkan Kinerja Karyawan” (studi pada RSUD kota semarang)</w:t>
      </w:r>
      <w:r w:rsidRPr="008113A9">
        <w:rPr>
          <w:rFonts w:asciiTheme="majorBidi" w:hAnsiTheme="majorBidi" w:cstheme="majorBidi"/>
          <w:sz w:val="20"/>
          <w:szCs w:val="20"/>
        </w:rPr>
        <w:t xml:space="preserve"> tesis program pasca sarjana magister manajemen universitas diponegoro(tidakdipublikasikan)</w:t>
      </w:r>
      <w:r w:rsidRPr="00D15C41">
        <w:rPr>
          <w:rFonts w:asciiTheme="majorBidi" w:hAnsiTheme="majorBidi" w:cstheme="majorBidi"/>
          <w:sz w:val="20"/>
          <w:szCs w:val="20"/>
        </w:rPr>
        <w:t xml:space="preserve"> </w:t>
      </w:r>
      <w:r w:rsidRPr="008113A9">
        <w:rPr>
          <w:rFonts w:asciiTheme="majorBidi" w:hAnsiTheme="majorBidi" w:cstheme="majorBidi"/>
          <w:sz w:val="20"/>
          <w:szCs w:val="20"/>
        </w:rPr>
        <w:t>2008,,h.</w:t>
      </w:r>
      <w:r>
        <w:rPr>
          <w:rFonts w:asciiTheme="majorBidi" w:hAnsiTheme="majorBidi" w:cstheme="majorBidi"/>
          <w:sz w:val="20"/>
          <w:szCs w:val="20"/>
        </w:rPr>
        <w:t xml:space="preserve"> 59</w:t>
      </w:r>
    </w:p>
    <w:p w:rsidR="0086737D" w:rsidRPr="008113A9" w:rsidRDefault="0086737D" w:rsidP="0086737D">
      <w:pPr>
        <w:pStyle w:val="FootnoteText"/>
        <w:ind w:firstLine="720"/>
        <w:jc w:val="both"/>
      </w:pPr>
    </w:p>
    <w:p w:rsidR="0086737D" w:rsidRDefault="0086737D">
      <w:pPr>
        <w:pStyle w:val="FootnoteText"/>
      </w:pPr>
    </w:p>
  </w:footnote>
  <w:footnote w:id="20">
    <w:p w:rsidR="00BF4DDB" w:rsidRPr="0017181B" w:rsidRDefault="00BF4DDB" w:rsidP="00D15C41">
      <w:pPr>
        <w:pStyle w:val="FootnoteText"/>
        <w:spacing w:before="120"/>
        <w:ind w:firstLine="720"/>
        <w:jc w:val="both"/>
        <w:rPr>
          <w:rFonts w:asciiTheme="majorBidi" w:hAnsiTheme="majorBidi" w:cstheme="majorBidi"/>
        </w:rPr>
      </w:pPr>
      <w:r w:rsidRPr="0017181B">
        <w:rPr>
          <w:rStyle w:val="FootnoteReference"/>
          <w:rFonts w:asciiTheme="majorBidi" w:hAnsiTheme="majorBidi" w:cstheme="majorBidi"/>
        </w:rPr>
        <w:footnoteRef/>
      </w:r>
      <w:r w:rsidRPr="0017181B">
        <w:rPr>
          <w:rFonts w:asciiTheme="majorBidi" w:hAnsiTheme="majorBidi" w:cstheme="majorBidi"/>
          <w:color w:val="000000"/>
        </w:rPr>
        <w:t xml:space="preserve">Robbins, Stephen P. </w:t>
      </w:r>
      <w:r w:rsidRPr="001E5FB5">
        <w:rPr>
          <w:rFonts w:asciiTheme="majorBidi" w:hAnsiTheme="majorBidi" w:cstheme="majorBidi"/>
          <w:i/>
          <w:iCs/>
          <w:color w:val="000000"/>
        </w:rPr>
        <w:t>Perilaku Organisasi</w:t>
      </w:r>
      <w:r>
        <w:rPr>
          <w:rFonts w:asciiTheme="majorBidi" w:hAnsiTheme="majorBidi" w:cstheme="majorBidi"/>
          <w:color w:val="000000"/>
        </w:rPr>
        <w:t>. Edisi Bahasa Indonesia.(</w:t>
      </w:r>
      <w:r w:rsidRPr="0017181B">
        <w:rPr>
          <w:rFonts w:asciiTheme="majorBidi" w:hAnsiTheme="majorBidi" w:cstheme="majorBidi"/>
          <w:color w:val="000000"/>
        </w:rPr>
        <w:t>PT. Indeks. Jakarta</w:t>
      </w:r>
      <w:r>
        <w:rPr>
          <w:rFonts w:asciiTheme="majorBidi" w:hAnsiTheme="majorBidi" w:cstheme="majorBidi"/>
          <w:color w:val="000000"/>
        </w:rPr>
        <w:t>)</w:t>
      </w:r>
      <w:r w:rsidRPr="00D15C41">
        <w:rPr>
          <w:rFonts w:asciiTheme="majorBidi" w:hAnsiTheme="majorBidi" w:cstheme="majorBidi"/>
          <w:color w:val="000000"/>
        </w:rPr>
        <w:t xml:space="preserve"> </w:t>
      </w:r>
      <w:r w:rsidRPr="0017181B">
        <w:rPr>
          <w:rFonts w:asciiTheme="majorBidi" w:hAnsiTheme="majorBidi" w:cstheme="majorBidi"/>
          <w:color w:val="000000"/>
        </w:rPr>
        <w:t>2006..</w:t>
      </w:r>
      <w:r w:rsidRPr="0017181B">
        <w:rPr>
          <w:rFonts w:asciiTheme="majorBidi" w:hAnsiTheme="majorBidi" w:cstheme="majorBidi"/>
          <w:color w:val="000000"/>
          <w:sz w:val="24"/>
          <w:szCs w:val="24"/>
        </w:rPr>
        <w:t>h.103</w:t>
      </w:r>
    </w:p>
  </w:footnote>
  <w:footnote w:id="21">
    <w:p w:rsidR="00BF4DDB" w:rsidRPr="00A074F3" w:rsidRDefault="00BF4DDB" w:rsidP="00D15C41">
      <w:pPr>
        <w:pStyle w:val="FootnoteText"/>
        <w:spacing w:before="120"/>
        <w:ind w:firstLine="720"/>
        <w:jc w:val="both"/>
        <w:rPr>
          <w:rFonts w:asciiTheme="majorBidi" w:hAnsiTheme="majorBidi" w:cstheme="majorBidi"/>
        </w:rPr>
      </w:pPr>
      <w:r w:rsidRPr="0017181B">
        <w:rPr>
          <w:rStyle w:val="FootnoteReference"/>
          <w:rFonts w:asciiTheme="majorBidi" w:hAnsiTheme="majorBidi" w:cstheme="majorBidi"/>
        </w:rPr>
        <w:footnoteRef/>
      </w:r>
      <w:r w:rsidRPr="00A074F3">
        <w:rPr>
          <w:rFonts w:asciiTheme="majorBidi" w:hAnsiTheme="majorBidi" w:cstheme="majorBidi"/>
        </w:rPr>
        <w:t>Darwito</w:t>
      </w:r>
      <w:r w:rsidRPr="00A074F3">
        <w:rPr>
          <w:rFonts w:asciiTheme="majorBidi" w:hAnsiTheme="majorBidi" w:cstheme="majorBidi"/>
          <w:i/>
          <w:iCs/>
          <w:color w:val="000000"/>
        </w:rPr>
        <w:t xml:space="preserve"> Op. cit.. </w:t>
      </w:r>
      <w:r w:rsidRPr="00A074F3">
        <w:rPr>
          <w:rFonts w:asciiTheme="majorBidi" w:hAnsiTheme="majorBidi" w:cstheme="majorBidi"/>
          <w:color w:val="000000"/>
        </w:rPr>
        <w:t xml:space="preserve"> h. 82 </w:t>
      </w:r>
      <w:r w:rsidRPr="00A074F3">
        <w:rPr>
          <w:rFonts w:asciiTheme="majorBidi" w:hAnsiTheme="majorBidi" w:cstheme="majorBidi"/>
        </w:rPr>
        <w:t xml:space="preserve"> </w:t>
      </w:r>
    </w:p>
  </w:footnote>
  <w:footnote w:id="22">
    <w:p w:rsidR="00BF4DDB" w:rsidRPr="00A074F3" w:rsidRDefault="00BF4DDB" w:rsidP="00D15C41">
      <w:pPr>
        <w:pStyle w:val="FootnoteText"/>
        <w:spacing w:before="120"/>
        <w:ind w:firstLine="720"/>
        <w:jc w:val="both"/>
        <w:rPr>
          <w:rFonts w:asciiTheme="majorBidi" w:hAnsiTheme="majorBidi" w:cstheme="majorBidi"/>
        </w:rPr>
      </w:pPr>
      <w:r w:rsidRPr="00A074F3">
        <w:rPr>
          <w:rStyle w:val="FootnoteReference"/>
          <w:rFonts w:asciiTheme="majorBidi" w:hAnsiTheme="majorBidi" w:cstheme="majorBidi"/>
        </w:rPr>
        <w:footnoteRef/>
      </w:r>
      <w:r w:rsidRPr="00A074F3">
        <w:rPr>
          <w:rFonts w:asciiTheme="majorBidi" w:hAnsiTheme="majorBidi" w:cstheme="majorBidi"/>
          <w:color w:val="000000"/>
        </w:rPr>
        <w:t xml:space="preserve">Veitzhal Rivai, </w:t>
      </w:r>
      <w:r w:rsidRPr="00A074F3">
        <w:rPr>
          <w:rFonts w:asciiTheme="majorBidi" w:hAnsiTheme="majorBidi" w:cstheme="majorBidi"/>
          <w:i/>
          <w:iCs/>
          <w:color w:val="000000"/>
        </w:rPr>
        <w:t xml:space="preserve">Manajemen Sumber Daya Manusia untuk Perusahaan </w:t>
      </w:r>
      <w:r w:rsidRPr="00A074F3">
        <w:rPr>
          <w:rFonts w:asciiTheme="majorBidi" w:hAnsiTheme="majorBidi" w:cstheme="majorBidi"/>
          <w:color w:val="000000"/>
        </w:rPr>
        <w:t>: Dari Teori ke Praktik.(PT Raja Grafindo Persada. Jakarta) 2004.,h. 475</w:t>
      </w:r>
    </w:p>
  </w:footnote>
  <w:footnote w:id="23">
    <w:p w:rsidR="00BF4DDB" w:rsidRPr="00A074F3" w:rsidRDefault="00BF4DDB" w:rsidP="00D15C41">
      <w:pPr>
        <w:pStyle w:val="FootnoteText"/>
        <w:spacing w:before="120"/>
        <w:ind w:firstLine="720"/>
        <w:jc w:val="both"/>
        <w:rPr>
          <w:rFonts w:asciiTheme="majorBidi" w:hAnsiTheme="majorBidi" w:cstheme="majorBidi"/>
        </w:rPr>
      </w:pPr>
      <w:r w:rsidRPr="00A074F3">
        <w:rPr>
          <w:rStyle w:val="FootnoteReference"/>
          <w:rFonts w:asciiTheme="majorBidi" w:hAnsiTheme="majorBidi" w:cstheme="majorBidi"/>
        </w:rPr>
        <w:footnoteRef/>
      </w:r>
      <w:r w:rsidRPr="00A074F3">
        <w:rPr>
          <w:rFonts w:asciiTheme="majorBidi" w:hAnsiTheme="majorBidi" w:cstheme="majorBidi"/>
          <w:color w:val="000000"/>
        </w:rPr>
        <w:t xml:space="preserve">Pandji Anoraga, </w:t>
      </w:r>
      <w:r w:rsidRPr="00A074F3">
        <w:rPr>
          <w:rFonts w:asciiTheme="majorBidi" w:hAnsiTheme="majorBidi" w:cstheme="majorBidi"/>
          <w:i/>
          <w:iCs/>
          <w:color w:val="000000"/>
        </w:rPr>
        <w:t>Psikologi Kerja</w:t>
      </w:r>
      <w:r w:rsidRPr="00A074F3">
        <w:rPr>
          <w:rFonts w:asciiTheme="majorBidi" w:hAnsiTheme="majorBidi" w:cstheme="majorBidi"/>
          <w:color w:val="000000"/>
        </w:rPr>
        <w:t>. Cetakan Keempat.(PT Rineka Cipta. Jakarta) 2006..h. 79</w:t>
      </w:r>
    </w:p>
  </w:footnote>
  <w:footnote w:id="24">
    <w:p w:rsidR="00BF4DDB" w:rsidRPr="00A074F3" w:rsidRDefault="00BF4DDB" w:rsidP="00D15C41">
      <w:pPr>
        <w:pStyle w:val="FootnoteText"/>
        <w:spacing w:before="120"/>
        <w:ind w:firstLine="720"/>
      </w:pPr>
      <w:r w:rsidRPr="00A074F3">
        <w:rPr>
          <w:rStyle w:val="FootnoteReference"/>
        </w:rPr>
        <w:footnoteRef/>
      </w:r>
      <w:r w:rsidRPr="00A074F3">
        <w:rPr>
          <w:rFonts w:asciiTheme="majorBidi" w:hAnsiTheme="majorBidi" w:cstheme="majorBidi"/>
        </w:rPr>
        <w:t xml:space="preserve">Darwito, </w:t>
      </w:r>
      <w:r w:rsidRPr="00A074F3">
        <w:t xml:space="preserve"> </w:t>
      </w:r>
      <w:r w:rsidRPr="00A074F3">
        <w:rPr>
          <w:rFonts w:asciiTheme="majorBidi" w:hAnsiTheme="majorBidi" w:cstheme="majorBidi"/>
          <w:i/>
          <w:iCs/>
        </w:rPr>
        <w:t>Op.cit..</w:t>
      </w:r>
      <w:r w:rsidRPr="00A074F3">
        <w:rPr>
          <w:rFonts w:asciiTheme="majorBidi" w:hAnsiTheme="majorBidi" w:cstheme="majorBidi"/>
        </w:rPr>
        <w:t>h. 46</w:t>
      </w:r>
    </w:p>
  </w:footnote>
  <w:footnote w:id="25">
    <w:p w:rsidR="00BF4DDB" w:rsidRPr="00A074F3" w:rsidRDefault="00BF4DDB" w:rsidP="00D15C41">
      <w:pPr>
        <w:pStyle w:val="FootnoteText"/>
        <w:spacing w:before="120"/>
        <w:ind w:firstLine="720"/>
        <w:jc w:val="both"/>
        <w:rPr>
          <w:rFonts w:asciiTheme="majorBidi" w:hAnsiTheme="majorBidi" w:cstheme="majorBidi"/>
        </w:rPr>
      </w:pPr>
      <w:r w:rsidRPr="00A074F3">
        <w:rPr>
          <w:rStyle w:val="FootnoteReference"/>
          <w:rFonts w:asciiTheme="majorBidi" w:hAnsiTheme="majorBidi" w:cstheme="majorBidi"/>
        </w:rPr>
        <w:footnoteRef/>
      </w:r>
      <w:r w:rsidRPr="00A074F3">
        <w:rPr>
          <w:rFonts w:asciiTheme="majorBidi" w:hAnsiTheme="majorBidi" w:cstheme="majorBidi"/>
          <w:color w:val="000000"/>
        </w:rPr>
        <w:t>Robbins, Stephen P,</w:t>
      </w:r>
      <w:r w:rsidRPr="00A074F3">
        <w:rPr>
          <w:rFonts w:asciiTheme="majorBidi" w:hAnsiTheme="majorBidi" w:cstheme="majorBidi"/>
          <w:i/>
          <w:iCs/>
          <w:color w:val="000000"/>
        </w:rPr>
        <w:t xml:space="preserve"> Perilaku Organisasi</w:t>
      </w:r>
      <w:r w:rsidRPr="00A074F3">
        <w:rPr>
          <w:rFonts w:asciiTheme="majorBidi" w:hAnsiTheme="majorBidi" w:cstheme="majorBidi"/>
          <w:color w:val="000000"/>
        </w:rPr>
        <w:t>, Edisi kesepuluh, (PT Indeks Jakarta) 2006,.h. .214.</w:t>
      </w:r>
    </w:p>
  </w:footnote>
  <w:footnote w:id="26">
    <w:p w:rsidR="00BF4DDB" w:rsidRPr="00EB34B1" w:rsidRDefault="00BF4DDB" w:rsidP="00D15C41">
      <w:pPr>
        <w:spacing w:before="120" w:after="0" w:line="240" w:lineRule="auto"/>
        <w:ind w:firstLine="720"/>
        <w:jc w:val="both"/>
        <w:rPr>
          <w:rFonts w:asciiTheme="majorBidi" w:hAnsiTheme="majorBidi" w:cstheme="majorBidi"/>
          <w:sz w:val="20"/>
          <w:szCs w:val="20"/>
        </w:rPr>
      </w:pPr>
      <w:r w:rsidRPr="008113A9">
        <w:rPr>
          <w:rStyle w:val="FootnoteReference"/>
          <w:rFonts w:asciiTheme="majorBidi" w:hAnsiTheme="majorBidi" w:cstheme="majorBidi"/>
          <w:sz w:val="20"/>
          <w:szCs w:val="20"/>
        </w:rPr>
        <w:footnoteRef/>
      </w:r>
      <w:r>
        <w:rPr>
          <w:rFonts w:asciiTheme="majorBidi" w:hAnsiTheme="majorBidi" w:cstheme="majorBidi"/>
          <w:sz w:val="20"/>
          <w:szCs w:val="20"/>
        </w:rPr>
        <w:t xml:space="preserve"> T. Hani Handoko </w:t>
      </w:r>
      <w:r w:rsidRPr="00EB34B1">
        <w:rPr>
          <w:rFonts w:asciiTheme="majorBidi" w:hAnsiTheme="majorBidi" w:cstheme="majorBidi"/>
          <w:i/>
          <w:iCs/>
          <w:sz w:val="20"/>
          <w:szCs w:val="20"/>
        </w:rPr>
        <w:t>Manajemen Personalia Dan Sumber Daya Manusia,</w:t>
      </w:r>
      <w:r>
        <w:rPr>
          <w:rFonts w:asciiTheme="majorBidi" w:hAnsiTheme="majorBidi" w:cstheme="majorBidi"/>
          <w:sz w:val="20"/>
          <w:szCs w:val="20"/>
        </w:rPr>
        <w:t xml:space="preserve"> (Yogyakarta: BPFE.)</w:t>
      </w:r>
      <w:r w:rsidRPr="00D15C41">
        <w:rPr>
          <w:rFonts w:asciiTheme="majorBidi" w:hAnsiTheme="majorBidi" w:cstheme="majorBidi"/>
          <w:sz w:val="20"/>
          <w:szCs w:val="20"/>
        </w:rPr>
        <w:t xml:space="preserve"> </w:t>
      </w:r>
      <w:r>
        <w:rPr>
          <w:rFonts w:asciiTheme="majorBidi" w:hAnsiTheme="majorBidi" w:cstheme="majorBidi"/>
          <w:sz w:val="20"/>
          <w:szCs w:val="20"/>
        </w:rPr>
        <w:t>2000</w:t>
      </w:r>
      <w:r w:rsidRPr="008113A9">
        <w:rPr>
          <w:rFonts w:asciiTheme="majorBidi" w:hAnsiTheme="majorBidi" w:cstheme="majorBidi"/>
          <w:sz w:val="20"/>
          <w:szCs w:val="20"/>
        </w:rPr>
        <w:t xml:space="preserve">. </w:t>
      </w:r>
      <w:r>
        <w:rPr>
          <w:rFonts w:asciiTheme="majorBidi" w:hAnsiTheme="majorBidi" w:cstheme="majorBidi"/>
          <w:sz w:val="20"/>
          <w:szCs w:val="20"/>
        </w:rPr>
        <w:t>h. 196</w:t>
      </w:r>
    </w:p>
  </w:footnote>
  <w:footnote w:id="27">
    <w:p w:rsidR="00BF4DDB" w:rsidRPr="008113A9" w:rsidRDefault="00BF4DDB" w:rsidP="000E14E9">
      <w:pPr>
        <w:spacing w:before="120" w:after="0" w:line="240" w:lineRule="auto"/>
        <w:ind w:firstLine="720"/>
        <w:jc w:val="both"/>
        <w:rPr>
          <w:rFonts w:asciiTheme="majorBidi" w:hAnsiTheme="majorBidi" w:cstheme="majorBidi"/>
          <w:sz w:val="20"/>
          <w:szCs w:val="20"/>
        </w:rPr>
      </w:pPr>
      <w:r>
        <w:rPr>
          <w:rStyle w:val="FootnoteReference"/>
        </w:rPr>
        <w:footnoteRef/>
      </w:r>
      <w:r>
        <w:t xml:space="preserve"> </w:t>
      </w:r>
      <w:r>
        <w:rPr>
          <w:rFonts w:asciiTheme="majorBidi" w:hAnsiTheme="majorBidi" w:cstheme="majorBidi"/>
          <w:sz w:val="20"/>
          <w:szCs w:val="20"/>
        </w:rPr>
        <w:t xml:space="preserve">Husein Umar, </w:t>
      </w:r>
      <w:r w:rsidRPr="00EB34B1">
        <w:rPr>
          <w:rFonts w:asciiTheme="majorBidi" w:hAnsiTheme="majorBidi" w:cstheme="majorBidi"/>
          <w:i/>
          <w:iCs/>
          <w:sz w:val="20"/>
          <w:szCs w:val="20"/>
        </w:rPr>
        <w:t>Riset Sumber Daya Manusia</w:t>
      </w:r>
      <w:r w:rsidRPr="008113A9">
        <w:rPr>
          <w:rFonts w:asciiTheme="majorBidi" w:hAnsiTheme="majorBidi" w:cstheme="majorBidi"/>
          <w:sz w:val="20"/>
          <w:szCs w:val="20"/>
        </w:rPr>
        <w:t>.</w:t>
      </w:r>
      <w:r>
        <w:rPr>
          <w:rFonts w:asciiTheme="majorBidi" w:hAnsiTheme="majorBidi" w:cstheme="majorBidi"/>
          <w:sz w:val="20"/>
          <w:szCs w:val="20"/>
        </w:rPr>
        <w:t>(</w:t>
      </w:r>
      <w:r w:rsidRPr="008113A9">
        <w:rPr>
          <w:rFonts w:asciiTheme="majorBidi" w:hAnsiTheme="majorBidi" w:cstheme="majorBidi"/>
          <w:sz w:val="20"/>
          <w:szCs w:val="20"/>
        </w:rPr>
        <w:t xml:space="preserve"> Jakarta: Gramedia Pustaka Utama</w:t>
      </w:r>
      <w:r>
        <w:rPr>
          <w:rFonts w:asciiTheme="majorBidi" w:hAnsiTheme="majorBidi" w:cstheme="majorBidi"/>
          <w:sz w:val="20"/>
          <w:szCs w:val="20"/>
        </w:rPr>
        <w:t>)</w:t>
      </w:r>
      <w:r w:rsidRPr="00D15C41">
        <w:rPr>
          <w:rFonts w:asciiTheme="majorBidi" w:hAnsiTheme="majorBidi" w:cstheme="majorBidi"/>
          <w:sz w:val="20"/>
          <w:szCs w:val="20"/>
        </w:rPr>
        <w:t xml:space="preserve"> </w:t>
      </w:r>
      <w:r>
        <w:rPr>
          <w:rFonts w:asciiTheme="majorBidi" w:hAnsiTheme="majorBidi" w:cstheme="majorBidi"/>
          <w:sz w:val="20"/>
          <w:szCs w:val="20"/>
        </w:rPr>
        <w:t>2005</w:t>
      </w:r>
      <w:r w:rsidRPr="008113A9">
        <w:rPr>
          <w:rFonts w:asciiTheme="majorBidi" w:hAnsiTheme="majorBidi" w:cstheme="majorBidi"/>
          <w:sz w:val="20"/>
          <w:szCs w:val="20"/>
        </w:rPr>
        <w:t>..h.</w:t>
      </w:r>
      <w:r>
        <w:rPr>
          <w:rFonts w:asciiTheme="majorBidi" w:hAnsiTheme="majorBidi" w:cstheme="majorBidi"/>
          <w:sz w:val="20"/>
          <w:szCs w:val="20"/>
        </w:rPr>
        <w:t xml:space="preserve"> </w:t>
      </w:r>
      <w:r w:rsidRPr="008113A9">
        <w:rPr>
          <w:rFonts w:asciiTheme="majorBidi" w:hAnsiTheme="majorBidi" w:cstheme="majorBidi"/>
          <w:sz w:val="20"/>
          <w:szCs w:val="20"/>
        </w:rPr>
        <w:t>36</w:t>
      </w:r>
    </w:p>
    <w:p w:rsidR="00BF4DDB" w:rsidRDefault="00BF4D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6831"/>
      <w:docPartObj>
        <w:docPartGallery w:val="Page Numbers (Top of Page)"/>
        <w:docPartUnique/>
      </w:docPartObj>
    </w:sdtPr>
    <w:sdtContent>
      <w:p w:rsidR="00BF4DDB" w:rsidRDefault="009E3FDB">
        <w:pPr>
          <w:pStyle w:val="Header"/>
          <w:jc w:val="right"/>
        </w:pPr>
        <w:r w:rsidRPr="00304DF6">
          <w:rPr>
            <w:rFonts w:asciiTheme="majorBidi" w:hAnsiTheme="majorBidi" w:cstheme="majorBidi"/>
            <w:sz w:val="24"/>
            <w:szCs w:val="24"/>
          </w:rPr>
          <w:fldChar w:fldCharType="begin"/>
        </w:r>
        <w:r w:rsidR="00BF4DDB" w:rsidRPr="00304DF6">
          <w:rPr>
            <w:rFonts w:asciiTheme="majorBidi" w:hAnsiTheme="majorBidi" w:cstheme="majorBidi"/>
            <w:sz w:val="24"/>
            <w:szCs w:val="24"/>
          </w:rPr>
          <w:instrText xml:space="preserve"> PAGE   \* MERGEFORMAT </w:instrText>
        </w:r>
        <w:r w:rsidRPr="00304DF6">
          <w:rPr>
            <w:rFonts w:asciiTheme="majorBidi" w:hAnsiTheme="majorBidi" w:cstheme="majorBidi"/>
            <w:sz w:val="24"/>
            <w:szCs w:val="24"/>
          </w:rPr>
          <w:fldChar w:fldCharType="separate"/>
        </w:r>
        <w:r w:rsidR="0086737D">
          <w:rPr>
            <w:rFonts w:asciiTheme="majorBidi" w:hAnsiTheme="majorBidi" w:cstheme="majorBidi"/>
            <w:noProof/>
            <w:sz w:val="24"/>
            <w:szCs w:val="24"/>
          </w:rPr>
          <w:t>21</w:t>
        </w:r>
        <w:r w:rsidRPr="00304DF6">
          <w:rPr>
            <w:rFonts w:asciiTheme="majorBidi" w:hAnsiTheme="majorBidi" w:cstheme="majorBidi"/>
            <w:sz w:val="24"/>
            <w:szCs w:val="24"/>
          </w:rPr>
          <w:fldChar w:fldCharType="end"/>
        </w:r>
      </w:p>
    </w:sdtContent>
  </w:sdt>
  <w:p w:rsidR="00BF4DDB" w:rsidRDefault="00BF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97F"/>
    <w:multiLevelType w:val="hybridMultilevel"/>
    <w:tmpl w:val="5FE2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8691E"/>
    <w:multiLevelType w:val="hybridMultilevel"/>
    <w:tmpl w:val="586A361A"/>
    <w:lvl w:ilvl="0" w:tplc="994A3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63C87"/>
    <w:multiLevelType w:val="hybridMultilevel"/>
    <w:tmpl w:val="FF7829DE"/>
    <w:lvl w:ilvl="0" w:tplc="503A30CA">
      <w:start w:val="1"/>
      <w:numFmt w:val="bullet"/>
      <w:lvlText w:val="⎻"/>
      <w:lvlJc w:val="left"/>
      <w:pPr>
        <w:ind w:left="144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A28D9"/>
    <w:multiLevelType w:val="hybridMultilevel"/>
    <w:tmpl w:val="BD784AF8"/>
    <w:lvl w:ilvl="0" w:tplc="628856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872631"/>
    <w:multiLevelType w:val="hybridMultilevel"/>
    <w:tmpl w:val="6A48D28E"/>
    <w:lvl w:ilvl="0" w:tplc="A99422A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A77F86"/>
    <w:multiLevelType w:val="hybridMultilevel"/>
    <w:tmpl w:val="D898F5EE"/>
    <w:lvl w:ilvl="0" w:tplc="10DC3B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07799"/>
    <w:multiLevelType w:val="hybridMultilevel"/>
    <w:tmpl w:val="C3900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55068"/>
    <w:multiLevelType w:val="hybridMultilevel"/>
    <w:tmpl w:val="C4544CA8"/>
    <w:lvl w:ilvl="0" w:tplc="B03A2B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EE7795"/>
    <w:multiLevelType w:val="hybridMultilevel"/>
    <w:tmpl w:val="C04A86B0"/>
    <w:lvl w:ilvl="0" w:tplc="1994B1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1"/>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E5FB5"/>
    <w:rsid w:val="0000281D"/>
    <w:rsid w:val="00003B01"/>
    <w:rsid w:val="000046F9"/>
    <w:rsid w:val="000047D9"/>
    <w:rsid w:val="000070FC"/>
    <w:rsid w:val="00012CFD"/>
    <w:rsid w:val="000149DF"/>
    <w:rsid w:val="00016D0F"/>
    <w:rsid w:val="00021D22"/>
    <w:rsid w:val="00022494"/>
    <w:rsid w:val="0003253D"/>
    <w:rsid w:val="00035E79"/>
    <w:rsid w:val="0004056C"/>
    <w:rsid w:val="000426AA"/>
    <w:rsid w:val="000430A7"/>
    <w:rsid w:val="00043779"/>
    <w:rsid w:val="000448F2"/>
    <w:rsid w:val="000502F2"/>
    <w:rsid w:val="00050B11"/>
    <w:rsid w:val="00053D5A"/>
    <w:rsid w:val="00054E91"/>
    <w:rsid w:val="00056782"/>
    <w:rsid w:val="0005797F"/>
    <w:rsid w:val="00074D9F"/>
    <w:rsid w:val="00076CA5"/>
    <w:rsid w:val="00086A07"/>
    <w:rsid w:val="000908A2"/>
    <w:rsid w:val="00093C75"/>
    <w:rsid w:val="0009509B"/>
    <w:rsid w:val="00095FCB"/>
    <w:rsid w:val="000A0E55"/>
    <w:rsid w:val="000A60E6"/>
    <w:rsid w:val="000A6CCA"/>
    <w:rsid w:val="000A7711"/>
    <w:rsid w:val="000A797F"/>
    <w:rsid w:val="000B10F9"/>
    <w:rsid w:val="000B1CEA"/>
    <w:rsid w:val="000B2464"/>
    <w:rsid w:val="000B2F71"/>
    <w:rsid w:val="000B5667"/>
    <w:rsid w:val="000B5B4F"/>
    <w:rsid w:val="000B5E48"/>
    <w:rsid w:val="000C26BC"/>
    <w:rsid w:val="000C5874"/>
    <w:rsid w:val="000C6603"/>
    <w:rsid w:val="000C7597"/>
    <w:rsid w:val="000D273D"/>
    <w:rsid w:val="000D2C0A"/>
    <w:rsid w:val="000D2D95"/>
    <w:rsid w:val="000D57AA"/>
    <w:rsid w:val="000D6C67"/>
    <w:rsid w:val="000E0313"/>
    <w:rsid w:val="000E14E9"/>
    <w:rsid w:val="000E564A"/>
    <w:rsid w:val="000E5842"/>
    <w:rsid w:val="000E59CC"/>
    <w:rsid w:val="000F45EE"/>
    <w:rsid w:val="000F60A5"/>
    <w:rsid w:val="000F6F58"/>
    <w:rsid w:val="001000E5"/>
    <w:rsid w:val="00101570"/>
    <w:rsid w:val="001020C1"/>
    <w:rsid w:val="0010306D"/>
    <w:rsid w:val="00103FAD"/>
    <w:rsid w:val="00110AD1"/>
    <w:rsid w:val="00114CCF"/>
    <w:rsid w:val="00121367"/>
    <w:rsid w:val="00123B8A"/>
    <w:rsid w:val="00124B1D"/>
    <w:rsid w:val="00127438"/>
    <w:rsid w:val="0013088E"/>
    <w:rsid w:val="001366D7"/>
    <w:rsid w:val="00136978"/>
    <w:rsid w:val="00140E97"/>
    <w:rsid w:val="001410A6"/>
    <w:rsid w:val="00142F6D"/>
    <w:rsid w:val="00144B89"/>
    <w:rsid w:val="00145679"/>
    <w:rsid w:val="0015170F"/>
    <w:rsid w:val="0015739B"/>
    <w:rsid w:val="00157DCF"/>
    <w:rsid w:val="00162CF0"/>
    <w:rsid w:val="0016325C"/>
    <w:rsid w:val="00163A51"/>
    <w:rsid w:val="00164937"/>
    <w:rsid w:val="00164E84"/>
    <w:rsid w:val="00165C05"/>
    <w:rsid w:val="001666A3"/>
    <w:rsid w:val="00175645"/>
    <w:rsid w:val="00177F11"/>
    <w:rsid w:val="00183035"/>
    <w:rsid w:val="00183D2C"/>
    <w:rsid w:val="00183D8B"/>
    <w:rsid w:val="001847D5"/>
    <w:rsid w:val="0018508D"/>
    <w:rsid w:val="00190DD2"/>
    <w:rsid w:val="00191E61"/>
    <w:rsid w:val="00193B59"/>
    <w:rsid w:val="00195183"/>
    <w:rsid w:val="001A00AC"/>
    <w:rsid w:val="001A58DB"/>
    <w:rsid w:val="001A5B1E"/>
    <w:rsid w:val="001A63F6"/>
    <w:rsid w:val="001B68A3"/>
    <w:rsid w:val="001C0A7A"/>
    <w:rsid w:val="001C20AA"/>
    <w:rsid w:val="001D5498"/>
    <w:rsid w:val="001D5C6B"/>
    <w:rsid w:val="001D6979"/>
    <w:rsid w:val="001E0ACA"/>
    <w:rsid w:val="001E1314"/>
    <w:rsid w:val="001E36CA"/>
    <w:rsid w:val="001E5FB5"/>
    <w:rsid w:val="001E61C3"/>
    <w:rsid w:val="001E6802"/>
    <w:rsid w:val="001E700A"/>
    <w:rsid w:val="001E742F"/>
    <w:rsid w:val="001F07F2"/>
    <w:rsid w:val="001F5A19"/>
    <w:rsid w:val="001F5F09"/>
    <w:rsid w:val="001F60BE"/>
    <w:rsid w:val="001F774B"/>
    <w:rsid w:val="002034FB"/>
    <w:rsid w:val="00204494"/>
    <w:rsid w:val="00204E04"/>
    <w:rsid w:val="0020616D"/>
    <w:rsid w:val="0020623C"/>
    <w:rsid w:val="00215044"/>
    <w:rsid w:val="002164DB"/>
    <w:rsid w:val="0022075A"/>
    <w:rsid w:val="00222115"/>
    <w:rsid w:val="00222D5A"/>
    <w:rsid w:val="00223A7B"/>
    <w:rsid w:val="00224060"/>
    <w:rsid w:val="00233780"/>
    <w:rsid w:val="0023381C"/>
    <w:rsid w:val="0023425D"/>
    <w:rsid w:val="00237477"/>
    <w:rsid w:val="00240869"/>
    <w:rsid w:val="00245A5F"/>
    <w:rsid w:val="0024726B"/>
    <w:rsid w:val="00247410"/>
    <w:rsid w:val="002523A0"/>
    <w:rsid w:val="00252662"/>
    <w:rsid w:val="00253E71"/>
    <w:rsid w:val="00254BED"/>
    <w:rsid w:val="002574DD"/>
    <w:rsid w:val="00262B47"/>
    <w:rsid w:val="002636D0"/>
    <w:rsid w:val="00263773"/>
    <w:rsid w:val="00264D11"/>
    <w:rsid w:val="002667B9"/>
    <w:rsid w:val="002677DE"/>
    <w:rsid w:val="00271160"/>
    <w:rsid w:val="00271333"/>
    <w:rsid w:val="00273FF6"/>
    <w:rsid w:val="00274F33"/>
    <w:rsid w:val="00275529"/>
    <w:rsid w:val="002838EE"/>
    <w:rsid w:val="00284574"/>
    <w:rsid w:val="00285F33"/>
    <w:rsid w:val="002868A4"/>
    <w:rsid w:val="00287BF9"/>
    <w:rsid w:val="002907FE"/>
    <w:rsid w:val="00293B59"/>
    <w:rsid w:val="00296AD9"/>
    <w:rsid w:val="002A02BE"/>
    <w:rsid w:val="002A1F8B"/>
    <w:rsid w:val="002A1FBF"/>
    <w:rsid w:val="002A77DC"/>
    <w:rsid w:val="002A7F75"/>
    <w:rsid w:val="002B04DB"/>
    <w:rsid w:val="002B476E"/>
    <w:rsid w:val="002B4969"/>
    <w:rsid w:val="002B5B90"/>
    <w:rsid w:val="002C3463"/>
    <w:rsid w:val="002C44B3"/>
    <w:rsid w:val="002C59AB"/>
    <w:rsid w:val="002C64B0"/>
    <w:rsid w:val="002C705E"/>
    <w:rsid w:val="002D1E59"/>
    <w:rsid w:val="002D2072"/>
    <w:rsid w:val="002D3AC3"/>
    <w:rsid w:val="002D5398"/>
    <w:rsid w:val="002D651F"/>
    <w:rsid w:val="002E2E53"/>
    <w:rsid w:val="002E52D5"/>
    <w:rsid w:val="002E5AE5"/>
    <w:rsid w:val="002F1E67"/>
    <w:rsid w:val="002F670F"/>
    <w:rsid w:val="002F701E"/>
    <w:rsid w:val="0030263C"/>
    <w:rsid w:val="00304DF6"/>
    <w:rsid w:val="00305812"/>
    <w:rsid w:val="00312543"/>
    <w:rsid w:val="003131DE"/>
    <w:rsid w:val="003206BA"/>
    <w:rsid w:val="003222B5"/>
    <w:rsid w:val="003274C5"/>
    <w:rsid w:val="003320A5"/>
    <w:rsid w:val="00332C4F"/>
    <w:rsid w:val="003347B4"/>
    <w:rsid w:val="00335F6F"/>
    <w:rsid w:val="00337721"/>
    <w:rsid w:val="0035065D"/>
    <w:rsid w:val="00354263"/>
    <w:rsid w:val="00356BDF"/>
    <w:rsid w:val="003617EB"/>
    <w:rsid w:val="00362FA3"/>
    <w:rsid w:val="00363225"/>
    <w:rsid w:val="003634BC"/>
    <w:rsid w:val="00371767"/>
    <w:rsid w:val="00372DDB"/>
    <w:rsid w:val="00374295"/>
    <w:rsid w:val="003743A6"/>
    <w:rsid w:val="00374DA2"/>
    <w:rsid w:val="00377B89"/>
    <w:rsid w:val="003803E8"/>
    <w:rsid w:val="00380CC2"/>
    <w:rsid w:val="00382390"/>
    <w:rsid w:val="003840F0"/>
    <w:rsid w:val="00385092"/>
    <w:rsid w:val="00390D4C"/>
    <w:rsid w:val="00395D4B"/>
    <w:rsid w:val="00396E39"/>
    <w:rsid w:val="00397740"/>
    <w:rsid w:val="003A0681"/>
    <w:rsid w:val="003A0F10"/>
    <w:rsid w:val="003A35CF"/>
    <w:rsid w:val="003A45F5"/>
    <w:rsid w:val="003A6D2A"/>
    <w:rsid w:val="003A7CE8"/>
    <w:rsid w:val="003B1766"/>
    <w:rsid w:val="003B1CA8"/>
    <w:rsid w:val="003B5618"/>
    <w:rsid w:val="003B7D73"/>
    <w:rsid w:val="003C59A9"/>
    <w:rsid w:val="003D15FB"/>
    <w:rsid w:val="003D1F32"/>
    <w:rsid w:val="003D42C2"/>
    <w:rsid w:val="003D6D2D"/>
    <w:rsid w:val="003E3572"/>
    <w:rsid w:val="003E4660"/>
    <w:rsid w:val="003F0694"/>
    <w:rsid w:val="003F2201"/>
    <w:rsid w:val="003F5374"/>
    <w:rsid w:val="0040363C"/>
    <w:rsid w:val="00403F00"/>
    <w:rsid w:val="00404693"/>
    <w:rsid w:val="00413CA6"/>
    <w:rsid w:val="00417884"/>
    <w:rsid w:val="00420D51"/>
    <w:rsid w:val="00421494"/>
    <w:rsid w:val="004272F7"/>
    <w:rsid w:val="00433937"/>
    <w:rsid w:val="00434488"/>
    <w:rsid w:val="0043473B"/>
    <w:rsid w:val="00435AB2"/>
    <w:rsid w:val="00437383"/>
    <w:rsid w:val="00437B50"/>
    <w:rsid w:val="004429ED"/>
    <w:rsid w:val="00455B2B"/>
    <w:rsid w:val="004566F6"/>
    <w:rsid w:val="00456D90"/>
    <w:rsid w:val="00464DBE"/>
    <w:rsid w:val="00470A78"/>
    <w:rsid w:val="0047255B"/>
    <w:rsid w:val="00477FDB"/>
    <w:rsid w:val="00482CDC"/>
    <w:rsid w:val="00482FD3"/>
    <w:rsid w:val="00484B72"/>
    <w:rsid w:val="004851B2"/>
    <w:rsid w:val="004854F7"/>
    <w:rsid w:val="004856FC"/>
    <w:rsid w:val="00486F09"/>
    <w:rsid w:val="004871CE"/>
    <w:rsid w:val="00490623"/>
    <w:rsid w:val="00490CE8"/>
    <w:rsid w:val="00490E47"/>
    <w:rsid w:val="004A0168"/>
    <w:rsid w:val="004A0B60"/>
    <w:rsid w:val="004A21A0"/>
    <w:rsid w:val="004A6E51"/>
    <w:rsid w:val="004A7954"/>
    <w:rsid w:val="004B3F7D"/>
    <w:rsid w:val="004B5D57"/>
    <w:rsid w:val="004B6902"/>
    <w:rsid w:val="004C192B"/>
    <w:rsid w:val="004C329D"/>
    <w:rsid w:val="004C6E03"/>
    <w:rsid w:val="004C7C15"/>
    <w:rsid w:val="004D071A"/>
    <w:rsid w:val="004D0B6C"/>
    <w:rsid w:val="004D3B15"/>
    <w:rsid w:val="004E2784"/>
    <w:rsid w:val="004E466E"/>
    <w:rsid w:val="004E6003"/>
    <w:rsid w:val="004E6053"/>
    <w:rsid w:val="004E6750"/>
    <w:rsid w:val="004E6813"/>
    <w:rsid w:val="004E6F83"/>
    <w:rsid w:val="004F28B4"/>
    <w:rsid w:val="004F391C"/>
    <w:rsid w:val="004F7C5C"/>
    <w:rsid w:val="005024E4"/>
    <w:rsid w:val="00502740"/>
    <w:rsid w:val="00502E24"/>
    <w:rsid w:val="00502E93"/>
    <w:rsid w:val="005102C6"/>
    <w:rsid w:val="00512B62"/>
    <w:rsid w:val="0052426C"/>
    <w:rsid w:val="00524A8A"/>
    <w:rsid w:val="005274BE"/>
    <w:rsid w:val="005301AB"/>
    <w:rsid w:val="00530AA5"/>
    <w:rsid w:val="005326D9"/>
    <w:rsid w:val="00533436"/>
    <w:rsid w:val="00534363"/>
    <w:rsid w:val="005348FB"/>
    <w:rsid w:val="00535548"/>
    <w:rsid w:val="00536591"/>
    <w:rsid w:val="00541D59"/>
    <w:rsid w:val="005422EF"/>
    <w:rsid w:val="00543F23"/>
    <w:rsid w:val="0055341C"/>
    <w:rsid w:val="00553D58"/>
    <w:rsid w:val="00554B8E"/>
    <w:rsid w:val="00564932"/>
    <w:rsid w:val="005654DA"/>
    <w:rsid w:val="005663F9"/>
    <w:rsid w:val="00566C6E"/>
    <w:rsid w:val="00570873"/>
    <w:rsid w:val="00571994"/>
    <w:rsid w:val="00574465"/>
    <w:rsid w:val="00575CD4"/>
    <w:rsid w:val="00576680"/>
    <w:rsid w:val="00577738"/>
    <w:rsid w:val="0057794C"/>
    <w:rsid w:val="00577E9D"/>
    <w:rsid w:val="00592D73"/>
    <w:rsid w:val="00592EE9"/>
    <w:rsid w:val="005932D8"/>
    <w:rsid w:val="005A24B7"/>
    <w:rsid w:val="005A3515"/>
    <w:rsid w:val="005A5733"/>
    <w:rsid w:val="005A7FF8"/>
    <w:rsid w:val="005B7030"/>
    <w:rsid w:val="005C51B1"/>
    <w:rsid w:val="005C5A1F"/>
    <w:rsid w:val="005D08E4"/>
    <w:rsid w:val="005D3B76"/>
    <w:rsid w:val="005E0283"/>
    <w:rsid w:val="005E0323"/>
    <w:rsid w:val="005E0D3A"/>
    <w:rsid w:val="005E0E19"/>
    <w:rsid w:val="005E377C"/>
    <w:rsid w:val="005E4EB1"/>
    <w:rsid w:val="005E51F8"/>
    <w:rsid w:val="005F38BD"/>
    <w:rsid w:val="005F5B54"/>
    <w:rsid w:val="00602DB6"/>
    <w:rsid w:val="00606540"/>
    <w:rsid w:val="0060660C"/>
    <w:rsid w:val="006070A1"/>
    <w:rsid w:val="00607267"/>
    <w:rsid w:val="0060760E"/>
    <w:rsid w:val="00621514"/>
    <w:rsid w:val="00625151"/>
    <w:rsid w:val="00625E35"/>
    <w:rsid w:val="006322EC"/>
    <w:rsid w:val="00637B0B"/>
    <w:rsid w:val="00641232"/>
    <w:rsid w:val="00642558"/>
    <w:rsid w:val="00645624"/>
    <w:rsid w:val="006465B0"/>
    <w:rsid w:val="006469D5"/>
    <w:rsid w:val="006507F6"/>
    <w:rsid w:val="00652EE5"/>
    <w:rsid w:val="006531DE"/>
    <w:rsid w:val="00653EA8"/>
    <w:rsid w:val="00654923"/>
    <w:rsid w:val="00654FF8"/>
    <w:rsid w:val="0066081B"/>
    <w:rsid w:val="00661616"/>
    <w:rsid w:val="00665870"/>
    <w:rsid w:val="006671BF"/>
    <w:rsid w:val="00672B5F"/>
    <w:rsid w:val="00676D8D"/>
    <w:rsid w:val="00684115"/>
    <w:rsid w:val="00685E6B"/>
    <w:rsid w:val="00691975"/>
    <w:rsid w:val="00693570"/>
    <w:rsid w:val="00697311"/>
    <w:rsid w:val="006A05DC"/>
    <w:rsid w:val="006A1F13"/>
    <w:rsid w:val="006A3521"/>
    <w:rsid w:val="006A3A3F"/>
    <w:rsid w:val="006A3F00"/>
    <w:rsid w:val="006A4C1A"/>
    <w:rsid w:val="006B0BDD"/>
    <w:rsid w:val="006B410F"/>
    <w:rsid w:val="006B4C46"/>
    <w:rsid w:val="006B7C75"/>
    <w:rsid w:val="006C1BE7"/>
    <w:rsid w:val="006C6755"/>
    <w:rsid w:val="006C7294"/>
    <w:rsid w:val="006D561B"/>
    <w:rsid w:val="006D5793"/>
    <w:rsid w:val="006D6BB3"/>
    <w:rsid w:val="006D7176"/>
    <w:rsid w:val="006E1240"/>
    <w:rsid w:val="006E1409"/>
    <w:rsid w:val="006E30CB"/>
    <w:rsid w:val="006E3BBD"/>
    <w:rsid w:val="006E75AD"/>
    <w:rsid w:val="006F1E10"/>
    <w:rsid w:val="006F4792"/>
    <w:rsid w:val="006F4E61"/>
    <w:rsid w:val="006F604B"/>
    <w:rsid w:val="00702A65"/>
    <w:rsid w:val="00703C2B"/>
    <w:rsid w:val="0070736B"/>
    <w:rsid w:val="007074B2"/>
    <w:rsid w:val="00713252"/>
    <w:rsid w:val="00713275"/>
    <w:rsid w:val="0071787B"/>
    <w:rsid w:val="007205C8"/>
    <w:rsid w:val="007225C7"/>
    <w:rsid w:val="00722E9A"/>
    <w:rsid w:val="0072343B"/>
    <w:rsid w:val="00724974"/>
    <w:rsid w:val="007265DE"/>
    <w:rsid w:val="00727F21"/>
    <w:rsid w:val="00730D68"/>
    <w:rsid w:val="00730E72"/>
    <w:rsid w:val="007314B2"/>
    <w:rsid w:val="00741F21"/>
    <w:rsid w:val="00746219"/>
    <w:rsid w:val="007465EF"/>
    <w:rsid w:val="007505BC"/>
    <w:rsid w:val="00751E18"/>
    <w:rsid w:val="0075242F"/>
    <w:rsid w:val="007526EB"/>
    <w:rsid w:val="007527AC"/>
    <w:rsid w:val="007533BD"/>
    <w:rsid w:val="00755F56"/>
    <w:rsid w:val="007575A9"/>
    <w:rsid w:val="00757705"/>
    <w:rsid w:val="00763D90"/>
    <w:rsid w:val="00763FCF"/>
    <w:rsid w:val="00770618"/>
    <w:rsid w:val="00770E6A"/>
    <w:rsid w:val="00773B30"/>
    <w:rsid w:val="0077441C"/>
    <w:rsid w:val="007808E0"/>
    <w:rsid w:val="00781D6F"/>
    <w:rsid w:val="00792401"/>
    <w:rsid w:val="00795B6E"/>
    <w:rsid w:val="007A0AC6"/>
    <w:rsid w:val="007A21B1"/>
    <w:rsid w:val="007A6476"/>
    <w:rsid w:val="007A724B"/>
    <w:rsid w:val="007B0BB7"/>
    <w:rsid w:val="007B14C9"/>
    <w:rsid w:val="007B191B"/>
    <w:rsid w:val="007B4B4F"/>
    <w:rsid w:val="007B5FDC"/>
    <w:rsid w:val="007B62F4"/>
    <w:rsid w:val="007C076D"/>
    <w:rsid w:val="007C448F"/>
    <w:rsid w:val="007D0A32"/>
    <w:rsid w:val="007D3098"/>
    <w:rsid w:val="007D60AF"/>
    <w:rsid w:val="007D73AA"/>
    <w:rsid w:val="007E0F0D"/>
    <w:rsid w:val="007E1016"/>
    <w:rsid w:val="007E3317"/>
    <w:rsid w:val="007E51A5"/>
    <w:rsid w:val="007E666F"/>
    <w:rsid w:val="007E7E1D"/>
    <w:rsid w:val="007F4890"/>
    <w:rsid w:val="007F6CC9"/>
    <w:rsid w:val="0080300D"/>
    <w:rsid w:val="0080347B"/>
    <w:rsid w:val="0080375A"/>
    <w:rsid w:val="008057EA"/>
    <w:rsid w:val="00814343"/>
    <w:rsid w:val="00815AB4"/>
    <w:rsid w:val="008173B9"/>
    <w:rsid w:val="00821BF1"/>
    <w:rsid w:val="00825813"/>
    <w:rsid w:val="00826C1A"/>
    <w:rsid w:val="008307A7"/>
    <w:rsid w:val="00833263"/>
    <w:rsid w:val="00834F64"/>
    <w:rsid w:val="00837053"/>
    <w:rsid w:val="00847233"/>
    <w:rsid w:val="0085228A"/>
    <w:rsid w:val="0085237D"/>
    <w:rsid w:val="00861B6A"/>
    <w:rsid w:val="00865F31"/>
    <w:rsid w:val="0086737D"/>
    <w:rsid w:val="0087074C"/>
    <w:rsid w:val="00887BDB"/>
    <w:rsid w:val="008938EF"/>
    <w:rsid w:val="00894001"/>
    <w:rsid w:val="008A215F"/>
    <w:rsid w:val="008B4C3B"/>
    <w:rsid w:val="008B7DAB"/>
    <w:rsid w:val="008C03D5"/>
    <w:rsid w:val="008C71D7"/>
    <w:rsid w:val="008D4417"/>
    <w:rsid w:val="008E6565"/>
    <w:rsid w:val="008E6943"/>
    <w:rsid w:val="008F3C73"/>
    <w:rsid w:val="00902A12"/>
    <w:rsid w:val="009100FE"/>
    <w:rsid w:val="00911C8C"/>
    <w:rsid w:val="00911DF6"/>
    <w:rsid w:val="00916C64"/>
    <w:rsid w:val="009210CB"/>
    <w:rsid w:val="009226D4"/>
    <w:rsid w:val="00922CFC"/>
    <w:rsid w:val="00923BFC"/>
    <w:rsid w:val="00926760"/>
    <w:rsid w:val="0092771F"/>
    <w:rsid w:val="00931342"/>
    <w:rsid w:val="00932173"/>
    <w:rsid w:val="00932A0D"/>
    <w:rsid w:val="00934EF7"/>
    <w:rsid w:val="00941669"/>
    <w:rsid w:val="00944344"/>
    <w:rsid w:val="00945234"/>
    <w:rsid w:val="00946376"/>
    <w:rsid w:val="009512E2"/>
    <w:rsid w:val="00954FD7"/>
    <w:rsid w:val="009566E2"/>
    <w:rsid w:val="00956BA0"/>
    <w:rsid w:val="00971559"/>
    <w:rsid w:val="00981B66"/>
    <w:rsid w:val="009824BB"/>
    <w:rsid w:val="009858E6"/>
    <w:rsid w:val="009901F4"/>
    <w:rsid w:val="0099455D"/>
    <w:rsid w:val="00997F10"/>
    <w:rsid w:val="009A68C7"/>
    <w:rsid w:val="009A7CBA"/>
    <w:rsid w:val="009B2E3B"/>
    <w:rsid w:val="009B508A"/>
    <w:rsid w:val="009B520D"/>
    <w:rsid w:val="009B7A6C"/>
    <w:rsid w:val="009B7D7B"/>
    <w:rsid w:val="009C2645"/>
    <w:rsid w:val="009D2757"/>
    <w:rsid w:val="009D6FA7"/>
    <w:rsid w:val="009E030F"/>
    <w:rsid w:val="009E15F6"/>
    <w:rsid w:val="009E3684"/>
    <w:rsid w:val="009E3686"/>
    <w:rsid w:val="009E3FDB"/>
    <w:rsid w:val="009E4DB4"/>
    <w:rsid w:val="009F10AC"/>
    <w:rsid w:val="009F4111"/>
    <w:rsid w:val="009F42AE"/>
    <w:rsid w:val="009F67CE"/>
    <w:rsid w:val="00A0097A"/>
    <w:rsid w:val="00A01DB3"/>
    <w:rsid w:val="00A02F86"/>
    <w:rsid w:val="00A0624B"/>
    <w:rsid w:val="00A074F3"/>
    <w:rsid w:val="00A11626"/>
    <w:rsid w:val="00A12915"/>
    <w:rsid w:val="00A156CA"/>
    <w:rsid w:val="00A17191"/>
    <w:rsid w:val="00A23C36"/>
    <w:rsid w:val="00A26F16"/>
    <w:rsid w:val="00A27DA2"/>
    <w:rsid w:val="00A37E5B"/>
    <w:rsid w:val="00A40FA1"/>
    <w:rsid w:val="00A42A4B"/>
    <w:rsid w:val="00A441F8"/>
    <w:rsid w:val="00A466DD"/>
    <w:rsid w:val="00A46DEF"/>
    <w:rsid w:val="00A47711"/>
    <w:rsid w:val="00A52022"/>
    <w:rsid w:val="00A5214D"/>
    <w:rsid w:val="00A52311"/>
    <w:rsid w:val="00A564F0"/>
    <w:rsid w:val="00A6081B"/>
    <w:rsid w:val="00A62A15"/>
    <w:rsid w:val="00A64CD4"/>
    <w:rsid w:val="00A70BCF"/>
    <w:rsid w:val="00A74980"/>
    <w:rsid w:val="00A76AB1"/>
    <w:rsid w:val="00A8084F"/>
    <w:rsid w:val="00A8356B"/>
    <w:rsid w:val="00A84E10"/>
    <w:rsid w:val="00A92333"/>
    <w:rsid w:val="00A94620"/>
    <w:rsid w:val="00A95F37"/>
    <w:rsid w:val="00A966AD"/>
    <w:rsid w:val="00AA1F2B"/>
    <w:rsid w:val="00AB52FF"/>
    <w:rsid w:val="00AB6273"/>
    <w:rsid w:val="00AC0C8E"/>
    <w:rsid w:val="00AC3BD2"/>
    <w:rsid w:val="00AC78A4"/>
    <w:rsid w:val="00AD0A1D"/>
    <w:rsid w:val="00AD1548"/>
    <w:rsid w:val="00AD3B15"/>
    <w:rsid w:val="00AD7230"/>
    <w:rsid w:val="00AD7CEA"/>
    <w:rsid w:val="00AF04D8"/>
    <w:rsid w:val="00AF08D9"/>
    <w:rsid w:val="00AF2273"/>
    <w:rsid w:val="00AF283B"/>
    <w:rsid w:val="00AF2ED9"/>
    <w:rsid w:val="00AF49A6"/>
    <w:rsid w:val="00AF4CBF"/>
    <w:rsid w:val="00AF5AD1"/>
    <w:rsid w:val="00AF63B3"/>
    <w:rsid w:val="00AF7B79"/>
    <w:rsid w:val="00B05A12"/>
    <w:rsid w:val="00B06A4D"/>
    <w:rsid w:val="00B11B70"/>
    <w:rsid w:val="00B11BE5"/>
    <w:rsid w:val="00B12209"/>
    <w:rsid w:val="00B14CEC"/>
    <w:rsid w:val="00B15B77"/>
    <w:rsid w:val="00B16294"/>
    <w:rsid w:val="00B23E4B"/>
    <w:rsid w:val="00B23FD5"/>
    <w:rsid w:val="00B25077"/>
    <w:rsid w:val="00B25186"/>
    <w:rsid w:val="00B274EE"/>
    <w:rsid w:val="00B35F0E"/>
    <w:rsid w:val="00B37244"/>
    <w:rsid w:val="00B40763"/>
    <w:rsid w:val="00B409A8"/>
    <w:rsid w:val="00B42FBE"/>
    <w:rsid w:val="00B43C71"/>
    <w:rsid w:val="00B477D6"/>
    <w:rsid w:val="00B52F58"/>
    <w:rsid w:val="00B55EE5"/>
    <w:rsid w:val="00B6005B"/>
    <w:rsid w:val="00B632A6"/>
    <w:rsid w:val="00B6511F"/>
    <w:rsid w:val="00B67816"/>
    <w:rsid w:val="00B7026D"/>
    <w:rsid w:val="00B75E96"/>
    <w:rsid w:val="00B811C1"/>
    <w:rsid w:val="00B82C38"/>
    <w:rsid w:val="00B82DF9"/>
    <w:rsid w:val="00B83AD5"/>
    <w:rsid w:val="00B8455A"/>
    <w:rsid w:val="00B8691C"/>
    <w:rsid w:val="00B95A75"/>
    <w:rsid w:val="00B95BE6"/>
    <w:rsid w:val="00B95F95"/>
    <w:rsid w:val="00BA1D6A"/>
    <w:rsid w:val="00BA2A0F"/>
    <w:rsid w:val="00BB3587"/>
    <w:rsid w:val="00BB6BFE"/>
    <w:rsid w:val="00BC0171"/>
    <w:rsid w:val="00BC43C7"/>
    <w:rsid w:val="00BC59B0"/>
    <w:rsid w:val="00BD0910"/>
    <w:rsid w:val="00BD1FB4"/>
    <w:rsid w:val="00BD598F"/>
    <w:rsid w:val="00BE2D1E"/>
    <w:rsid w:val="00BF0581"/>
    <w:rsid w:val="00BF1168"/>
    <w:rsid w:val="00BF27F6"/>
    <w:rsid w:val="00BF4DDB"/>
    <w:rsid w:val="00BF60F9"/>
    <w:rsid w:val="00BF6DFD"/>
    <w:rsid w:val="00BF7225"/>
    <w:rsid w:val="00C04ECA"/>
    <w:rsid w:val="00C06701"/>
    <w:rsid w:val="00C137C0"/>
    <w:rsid w:val="00C15E7B"/>
    <w:rsid w:val="00C17523"/>
    <w:rsid w:val="00C20B24"/>
    <w:rsid w:val="00C30E8D"/>
    <w:rsid w:val="00C43B5F"/>
    <w:rsid w:val="00C43E8C"/>
    <w:rsid w:val="00C44C7A"/>
    <w:rsid w:val="00C45704"/>
    <w:rsid w:val="00C4750D"/>
    <w:rsid w:val="00C5665C"/>
    <w:rsid w:val="00C6142B"/>
    <w:rsid w:val="00C628A7"/>
    <w:rsid w:val="00C636C7"/>
    <w:rsid w:val="00C7118E"/>
    <w:rsid w:val="00C75243"/>
    <w:rsid w:val="00C76525"/>
    <w:rsid w:val="00C775B1"/>
    <w:rsid w:val="00C801D1"/>
    <w:rsid w:val="00C80EB1"/>
    <w:rsid w:val="00C82431"/>
    <w:rsid w:val="00C86E0D"/>
    <w:rsid w:val="00C904C5"/>
    <w:rsid w:val="00C910B6"/>
    <w:rsid w:val="00CA5019"/>
    <w:rsid w:val="00CA644F"/>
    <w:rsid w:val="00CB039B"/>
    <w:rsid w:val="00CB20DE"/>
    <w:rsid w:val="00CB2CA9"/>
    <w:rsid w:val="00CB4605"/>
    <w:rsid w:val="00CB5372"/>
    <w:rsid w:val="00CB787E"/>
    <w:rsid w:val="00CC13E9"/>
    <w:rsid w:val="00CC4F4F"/>
    <w:rsid w:val="00CD14FE"/>
    <w:rsid w:val="00CD4202"/>
    <w:rsid w:val="00CD49BD"/>
    <w:rsid w:val="00CD4C85"/>
    <w:rsid w:val="00CD6B6B"/>
    <w:rsid w:val="00CE421E"/>
    <w:rsid w:val="00CE434F"/>
    <w:rsid w:val="00CE64AB"/>
    <w:rsid w:val="00CF0464"/>
    <w:rsid w:val="00CF4471"/>
    <w:rsid w:val="00CF4498"/>
    <w:rsid w:val="00CF615E"/>
    <w:rsid w:val="00D01A59"/>
    <w:rsid w:val="00D01BAE"/>
    <w:rsid w:val="00D06699"/>
    <w:rsid w:val="00D1049C"/>
    <w:rsid w:val="00D10A46"/>
    <w:rsid w:val="00D12A12"/>
    <w:rsid w:val="00D132A8"/>
    <w:rsid w:val="00D149A4"/>
    <w:rsid w:val="00D15A2E"/>
    <w:rsid w:val="00D15C41"/>
    <w:rsid w:val="00D20547"/>
    <w:rsid w:val="00D27279"/>
    <w:rsid w:val="00D32E92"/>
    <w:rsid w:val="00D37F7C"/>
    <w:rsid w:val="00D45352"/>
    <w:rsid w:val="00D45F88"/>
    <w:rsid w:val="00D471AF"/>
    <w:rsid w:val="00D509A1"/>
    <w:rsid w:val="00D54200"/>
    <w:rsid w:val="00D56259"/>
    <w:rsid w:val="00D56325"/>
    <w:rsid w:val="00D605C6"/>
    <w:rsid w:val="00D613C2"/>
    <w:rsid w:val="00D62F66"/>
    <w:rsid w:val="00D6572B"/>
    <w:rsid w:val="00D66D0C"/>
    <w:rsid w:val="00D6739B"/>
    <w:rsid w:val="00D70948"/>
    <w:rsid w:val="00D7514C"/>
    <w:rsid w:val="00D75883"/>
    <w:rsid w:val="00D769FD"/>
    <w:rsid w:val="00D76E9C"/>
    <w:rsid w:val="00D80AA9"/>
    <w:rsid w:val="00D80B5D"/>
    <w:rsid w:val="00D85367"/>
    <w:rsid w:val="00D85EB3"/>
    <w:rsid w:val="00D86020"/>
    <w:rsid w:val="00D86D31"/>
    <w:rsid w:val="00D9076C"/>
    <w:rsid w:val="00D9076D"/>
    <w:rsid w:val="00D907BA"/>
    <w:rsid w:val="00D90EAF"/>
    <w:rsid w:val="00D91DF1"/>
    <w:rsid w:val="00D92646"/>
    <w:rsid w:val="00D966B4"/>
    <w:rsid w:val="00DA3333"/>
    <w:rsid w:val="00DA4E01"/>
    <w:rsid w:val="00DA5937"/>
    <w:rsid w:val="00DB2981"/>
    <w:rsid w:val="00DB2F8D"/>
    <w:rsid w:val="00DC1D0D"/>
    <w:rsid w:val="00DC324B"/>
    <w:rsid w:val="00DD0412"/>
    <w:rsid w:val="00DD0E1D"/>
    <w:rsid w:val="00DD3A0A"/>
    <w:rsid w:val="00DD4681"/>
    <w:rsid w:val="00DD54F2"/>
    <w:rsid w:val="00DD6525"/>
    <w:rsid w:val="00DD6920"/>
    <w:rsid w:val="00DE1997"/>
    <w:rsid w:val="00DE326B"/>
    <w:rsid w:val="00DE49D2"/>
    <w:rsid w:val="00DE4ADC"/>
    <w:rsid w:val="00DF0BBC"/>
    <w:rsid w:val="00DF2109"/>
    <w:rsid w:val="00DF3DB9"/>
    <w:rsid w:val="00E00E49"/>
    <w:rsid w:val="00E03235"/>
    <w:rsid w:val="00E03FAD"/>
    <w:rsid w:val="00E05D12"/>
    <w:rsid w:val="00E101A7"/>
    <w:rsid w:val="00E128DB"/>
    <w:rsid w:val="00E1561E"/>
    <w:rsid w:val="00E15B75"/>
    <w:rsid w:val="00E25517"/>
    <w:rsid w:val="00E258A5"/>
    <w:rsid w:val="00E41EFA"/>
    <w:rsid w:val="00E501C5"/>
    <w:rsid w:val="00E50C29"/>
    <w:rsid w:val="00E54A6B"/>
    <w:rsid w:val="00E5777F"/>
    <w:rsid w:val="00E61F7C"/>
    <w:rsid w:val="00E62BC2"/>
    <w:rsid w:val="00E66EAE"/>
    <w:rsid w:val="00E704C3"/>
    <w:rsid w:val="00E70937"/>
    <w:rsid w:val="00E71304"/>
    <w:rsid w:val="00E7198D"/>
    <w:rsid w:val="00E75CF1"/>
    <w:rsid w:val="00E77056"/>
    <w:rsid w:val="00E806A9"/>
    <w:rsid w:val="00E82894"/>
    <w:rsid w:val="00E85A6B"/>
    <w:rsid w:val="00E86189"/>
    <w:rsid w:val="00E86A2C"/>
    <w:rsid w:val="00E90F36"/>
    <w:rsid w:val="00E92290"/>
    <w:rsid w:val="00E939EE"/>
    <w:rsid w:val="00E970BD"/>
    <w:rsid w:val="00EA026E"/>
    <w:rsid w:val="00EA07B8"/>
    <w:rsid w:val="00EA3B5C"/>
    <w:rsid w:val="00EA5AE5"/>
    <w:rsid w:val="00EA6A5F"/>
    <w:rsid w:val="00EA79A9"/>
    <w:rsid w:val="00EA7FBD"/>
    <w:rsid w:val="00EB0FBF"/>
    <w:rsid w:val="00EB2459"/>
    <w:rsid w:val="00EB34B1"/>
    <w:rsid w:val="00EB3B70"/>
    <w:rsid w:val="00EC06E2"/>
    <w:rsid w:val="00EC178E"/>
    <w:rsid w:val="00EC4A61"/>
    <w:rsid w:val="00ED2F9B"/>
    <w:rsid w:val="00EE1FEC"/>
    <w:rsid w:val="00EE4608"/>
    <w:rsid w:val="00EE6C29"/>
    <w:rsid w:val="00EE6DAA"/>
    <w:rsid w:val="00EF1146"/>
    <w:rsid w:val="00EF16F5"/>
    <w:rsid w:val="00EF5B97"/>
    <w:rsid w:val="00EF5DD6"/>
    <w:rsid w:val="00EF6D91"/>
    <w:rsid w:val="00F05868"/>
    <w:rsid w:val="00F0701A"/>
    <w:rsid w:val="00F205DB"/>
    <w:rsid w:val="00F20C77"/>
    <w:rsid w:val="00F20DCC"/>
    <w:rsid w:val="00F217EA"/>
    <w:rsid w:val="00F21933"/>
    <w:rsid w:val="00F2633D"/>
    <w:rsid w:val="00F2697F"/>
    <w:rsid w:val="00F269EA"/>
    <w:rsid w:val="00F274F9"/>
    <w:rsid w:val="00F30F21"/>
    <w:rsid w:val="00F35D24"/>
    <w:rsid w:val="00F37896"/>
    <w:rsid w:val="00F40641"/>
    <w:rsid w:val="00F45854"/>
    <w:rsid w:val="00F464CF"/>
    <w:rsid w:val="00F46A03"/>
    <w:rsid w:val="00F47A29"/>
    <w:rsid w:val="00F52E9E"/>
    <w:rsid w:val="00F52EFF"/>
    <w:rsid w:val="00F6465D"/>
    <w:rsid w:val="00F67451"/>
    <w:rsid w:val="00F6788E"/>
    <w:rsid w:val="00F67AC2"/>
    <w:rsid w:val="00F70D09"/>
    <w:rsid w:val="00F7783D"/>
    <w:rsid w:val="00F81A80"/>
    <w:rsid w:val="00F83779"/>
    <w:rsid w:val="00F86CF0"/>
    <w:rsid w:val="00F87CFF"/>
    <w:rsid w:val="00F91584"/>
    <w:rsid w:val="00F9580F"/>
    <w:rsid w:val="00FB1EE1"/>
    <w:rsid w:val="00FB3D62"/>
    <w:rsid w:val="00FB4961"/>
    <w:rsid w:val="00FB4A92"/>
    <w:rsid w:val="00FB534E"/>
    <w:rsid w:val="00FB5856"/>
    <w:rsid w:val="00FB6F41"/>
    <w:rsid w:val="00FC1B3E"/>
    <w:rsid w:val="00FC377E"/>
    <w:rsid w:val="00FC5DF6"/>
    <w:rsid w:val="00FC79A6"/>
    <w:rsid w:val="00FD68EB"/>
    <w:rsid w:val="00FE4F5A"/>
    <w:rsid w:val="00FE5BEB"/>
    <w:rsid w:val="00FF0B4E"/>
    <w:rsid w:val="00FF67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B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B5"/>
    <w:pPr>
      <w:ind w:left="720"/>
      <w:contextualSpacing/>
    </w:pPr>
  </w:style>
  <w:style w:type="paragraph" w:styleId="FootnoteText">
    <w:name w:val="footnote text"/>
    <w:basedOn w:val="Normal"/>
    <w:link w:val="FootnoteTextChar"/>
    <w:uiPriority w:val="99"/>
    <w:semiHidden/>
    <w:unhideWhenUsed/>
    <w:rsid w:val="001E5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FB5"/>
    <w:rPr>
      <w:sz w:val="20"/>
      <w:szCs w:val="20"/>
    </w:rPr>
  </w:style>
  <w:style w:type="character" w:styleId="FootnoteReference">
    <w:name w:val="footnote reference"/>
    <w:basedOn w:val="DefaultParagraphFont"/>
    <w:uiPriority w:val="99"/>
    <w:semiHidden/>
    <w:unhideWhenUsed/>
    <w:rsid w:val="001E5FB5"/>
    <w:rPr>
      <w:vertAlign w:val="superscript"/>
    </w:rPr>
  </w:style>
  <w:style w:type="paragraph" w:styleId="Header">
    <w:name w:val="header"/>
    <w:basedOn w:val="Normal"/>
    <w:link w:val="HeaderChar"/>
    <w:uiPriority w:val="99"/>
    <w:unhideWhenUsed/>
    <w:rsid w:val="0060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B6"/>
  </w:style>
  <w:style w:type="paragraph" w:styleId="Footer">
    <w:name w:val="footer"/>
    <w:basedOn w:val="Normal"/>
    <w:link w:val="FooterChar"/>
    <w:uiPriority w:val="99"/>
    <w:unhideWhenUsed/>
    <w:rsid w:val="0060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B5E0-D1F6-4556-81D4-67B3A6CB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2015-05-02T14:04:00Z</dcterms:created>
  <dcterms:modified xsi:type="dcterms:W3CDTF">2015-11-23T00:10:00Z</dcterms:modified>
</cp:coreProperties>
</file>