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21" w:rsidRPr="00C85A21" w:rsidRDefault="00C85A21" w:rsidP="00DB674B">
      <w:pPr>
        <w:spacing w:after="0" w:line="240" w:lineRule="auto"/>
        <w:ind w:left="284" w:hanging="284"/>
        <w:jc w:val="center"/>
        <w:rPr>
          <w:rFonts w:cstheme="minorHAnsi"/>
          <w:b/>
          <w:sz w:val="24"/>
          <w:szCs w:val="24"/>
        </w:rPr>
      </w:pPr>
      <w:r w:rsidRPr="00C85A21">
        <w:rPr>
          <w:rFonts w:cstheme="minorHAnsi"/>
          <w:b/>
          <w:sz w:val="24"/>
          <w:szCs w:val="24"/>
        </w:rPr>
        <w:t>BAB III</w:t>
      </w:r>
    </w:p>
    <w:p w:rsidR="00C85A21" w:rsidRDefault="00C85A21" w:rsidP="00DB674B">
      <w:pPr>
        <w:spacing w:after="0" w:line="240" w:lineRule="auto"/>
        <w:ind w:left="284" w:hanging="284"/>
        <w:jc w:val="center"/>
        <w:rPr>
          <w:rFonts w:cstheme="minorHAnsi"/>
          <w:b/>
          <w:sz w:val="24"/>
          <w:szCs w:val="24"/>
          <w:lang w:val="en-GB"/>
        </w:rPr>
      </w:pPr>
      <w:r w:rsidRPr="00C85A21">
        <w:rPr>
          <w:rFonts w:cstheme="minorHAnsi"/>
          <w:b/>
          <w:sz w:val="24"/>
          <w:szCs w:val="24"/>
        </w:rPr>
        <w:t>METODE PENELITIAN</w:t>
      </w:r>
    </w:p>
    <w:p w:rsidR="00DB674B" w:rsidRPr="00DB674B" w:rsidRDefault="00DB674B" w:rsidP="00DB674B">
      <w:pPr>
        <w:spacing w:after="0" w:line="240" w:lineRule="auto"/>
        <w:ind w:left="284" w:hanging="284"/>
        <w:jc w:val="center"/>
        <w:rPr>
          <w:rFonts w:cstheme="minorHAnsi"/>
          <w:b/>
          <w:sz w:val="24"/>
          <w:szCs w:val="24"/>
          <w:lang w:val="en-GB"/>
        </w:rPr>
      </w:pPr>
    </w:p>
    <w:p w:rsidR="00C85A21" w:rsidRPr="00C85A21" w:rsidRDefault="00C85A21" w:rsidP="00DB674B">
      <w:pPr>
        <w:pStyle w:val="ListParagraph"/>
        <w:numPr>
          <w:ilvl w:val="0"/>
          <w:numId w:val="1"/>
        </w:numPr>
        <w:spacing w:after="0" w:line="480" w:lineRule="auto"/>
        <w:ind w:left="284" w:hanging="284"/>
        <w:rPr>
          <w:rFonts w:cstheme="minorHAnsi"/>
          <w:b/>
          <w:sz w:val="24"/>
          <w:szCs w:val="24"/>
        </w:rPr>
      </w:pPr>
      <w:r w:rsidRPr="00C85A21">
        <w:rPr>
          <w:rFonts w:cstheme="minorHAnsi"/>
          <w:b/>
          <w:sz w:val="24"/>
          <w:szCs w:val="24"/>
        </w:rPr>
        <w:t>Jenis Penelitian</w:t>
      </w:r>
    </w:p>
    <w:p w:rsidR="00C85A21" w:rsidRPr="00C85A21" w:rsidRDefault="00DB674B" w:rsidP="00DB674B">
      <w:pPr>
        <w:pStyle w:val="ListParagraph"/>
        <w:spacing w:line="480" w:lineRule="auto"/>
        <w:ind w:left="284" w:firstLine="436"/>
        <w:jc w:val="both"/>
        <w:rPr>
          <w:rFonts w:cstheme="minorHAnsi"/>
          <w:sz w:val="24"/>
          <w:szCs w:val="24"/>
        </w:rPr>
      </w:pPr>
      <w:r>
        <w:rPr>
          <w:rFonts w:cstheme="minorHAnsi"/>
          <w:sz w:val="24"/>
          <w:szCs w:val="24"/>
          <w:lang w:val="en-GB"/>
        </w:rPr>
        <w:t xml:space="preserve">    </w:t>
      </w:r>
      <w:r w:rsidR="00C85A21" w:rsidRPr="00C85A21">
        <w:rPr>
          <w:rFonts w:cstheme="minorHAnsi"/>
          <w:sz w:val="24"/>
          <w:szCs w:val="24"/>
        </w:rPr>
        <w:t>Jenis pene</w:t>
      </w:r>
      <w:r w:rsidR="00C85A21">
        <w:rPr>
          <w:rFonts w:cstheme="minorHAnsi"/>
          <w:sz w:val="24"/>
          <w:szCs w:val="24"/>
        </w:rPr>
        <w:t>litian ini adalah</w:t>
      </w:r>
      <w:r w:rsidR="00C85A21" w:rsidRPr="00C85A21">
        <w:rPr>
          <w:rFonts w:cstheme="minorHAnsi"/>
          <w:sz w:val="24"/>
          <w:szCs w:val="24"/>
        </w:rPr>
        <w:t xml:space="preserve"> jenis penelitian tindak</w:t>
      </w:r>
      <w:r w:rsidR="00C85A21" w:rsidRPr="00C85A21">
        <w:rPr>
          <w:rFonts w:cstheme="minorHAnsi"/>
          <w:sz w:val="24"/>
          <w:szCs w:val="24"/>
          <w:lang w:val="en-GB"/>
        </w:rPr>
        <w:t>an</w:t>
      </w:r>
      <w:r w:rsidR="00C85A21" w:rsidRPr="00C85A21">
        <w:rPr>
          <w:rFonts w:cstheme="minorHAnsi"/>
          <w:sz w:val="24"/>
          <w:szCs w:val="24"/>
        </w:rPr>
        <w:t xml:space="preserve"> kelas (PTK)</w:t>
      </w:r>
      <w:r w:rsidR="00C85A21" w:rsidRPr="00C85A21">
        <w:rPr>
          <w:rFonts w:cstheme="minorHAnsi"/>
          <w:sz w:val="24"/>
          <w:szCs w:val="24"/>
          <w:lang w:val="en-GB"/>
        </w:rPr>
        <w:t xml:space="preserve"> dengan menggunakan metode kolaboratif.</w:t>
      </w:r>
      <w:r w:rsidR="00C85A21" w:rsidRPr="00C85A21">
        <w:rPr>
          <w:rFonts w:cstheme="minorHAnsi"/>
          <w:sz w:val="24"/>
          <w:szCs w:val="24"/>
        </w:rPr>
        <w:t xml:space="preserve"> Penelitian tindak</w:t>
      </w:r>
      <w:r w:rsidR="00C85A21" w:rsidRPr="00C85A21">
        <w:rPr>
          <w:rFonts w:cstheme="minorHAnsi"/>
          <w:sz w:val="24"/>
          <w:szCs w:val="24"/>
          <w:lang w:val="en-GB"/>
        </w:rPr>
        <w:t>an</w:t>
      </w:r>
      <w:r w:rsidR="00C85A21" w:rsidRPr="00C85A21">
        <w:rPr>
          <w:rFonts w:cstheme="minorHAnsi"/>
          <w:sz w:val="24"/>
          <w:szCs w:val="24"/>
        </w:rPr>
        <w:t xml:space="preserve"> kelas merupakan suatu penelitian yang sistematis yang dilakukan oleh guru pada kelasnya sendiri untuk memperbaiki proses pembelajaran dengan melakukan tindakan praktis serta refleksi dari tindakan- tindakan tersebut. Karakteristik dari penelitian tindakan kelas adalah adanya tindakan- tindakan (aksi)  yang berkelanjutan yang dilaksanakan oleh guru dalam rangka untuk memperbaiki proses belajar- mengajar di kelas.</w:t>
      </w:r>
      <w:r w:rsidR="00C85A21" w:rsidRPr="00C85A21">
        <w:rPr>
          <w:rStyle w:val="FootnoteReference"/>
          <w:rFonts w:cstheme="minorHAnsi"/>
          <w:sz w:val="24"/>
          <w:szCs w:val="24"/>
        </w:rPr>
        <w:footnoteReference w:id="2"/>
      </w:r>
    </w:p>
    <w:p w:rsidR="00C85A21" w:rsidRPr="00C85A21" w:rsidRDefault="00C85A21" w:rsidP="00DB674B">
      <w:pPr>
        <w:pStyle w:val="ListParagraph"/>
        <w:numPr>
          <w:ilvl w:val="0"/>
          <w:numId w:val="1"/>
        </w:numPr>
        <w:spacing w:line="480" w:lineRule="auto"/>
        <w:ind w:left="284" w:hanging="284"/>
        <w:rPr>
          <w:rFonts w:cstheme="minorHAnsi"/>
          <w:b/>
          <w:sz w:val="24"/>
          <w:szCs w:val="24"/>
        </w:rPr>
      </w:pPr>
      <w:r w:rsidRPr="00C85A21">
        <w:rPr>
          <w:rFonts w:cstheme="minorHAnsi"/>
          <w:b/>
          <w:sz w:val="24"/>
          <w:szCs w:val="24"/>
        </w:rPr>
        <w:t>Setting Penelitian</w:t>
      </w:r>
    </w:p>
    <w:p w:rsidR="00C85A21" w:rsidRPr="00C85A21" w:rsidRDefault="00C85A21" w:rsidP="00DB674B">
      <w:pPr>
        <w:pStyle w:val="ListParagraph"/>
        <w:spacing w:line="480" w:lineRule="auto"/>
        <w:ind w:left="284" w:hanging="284"/>
        <w:jc w:val="both"/>
        <w:rPr>
          <w:rFonts w:cstheme="minorHAnsi"/>
          <w:sz w:val="24"/>
          <w:szCs w:val="24"/>
          <w:lang w:val="en-GB"/>
        </w:rPr>
      </w:pPr>
      <w:r>
        <w:rPr>
          <w:rFonts w:cstheme="minorHAnsi"/>
          <w:sz w:val="24"/>
          <w:szCs w:val="24"/>
          <w:lang w:val="en-GB"/>
        </w:rPr>
        <w:t xml:space="preserve">     </w:t>
      </w:r>
      <w:r w:rsidR="00DB674B">
        <w:rPr>
          <w:rFonts w:cstheme="minorHAnsi"/>
          <w:sz w:val="24"/>
          <w:szCs w:val="24"/>
          <w:lang w:val="en-GB"/>
        </w:rPr>
        <w:tab/>
        <w:t xml:space="preserve">   </w:t>
      </w:r>
      <w:r w:rsidRPr="00C85A21">
        <w:rPr>
          <w:rFonts w:cstheme="minorHAnsi"/>
          <w:sz w:val="24"/>
          <w:szCs w:val="24"/>
        </w:rPr>
        <w:t>Penelitian Tindak</w:t>
      </w:r>
      <w:r w:rsidRPr="00C85A21">
        <w:rPr>
          <w:rFonts w:cstheme="minorHAnsi"/>
          <w:sz w:val="24"/>
          <w:szCs w:val="24"/>
          <w:lang w:val="en-GB"/>
        </w:rPr>
        <w:t>an</w:t>
      </w:r>
      <w:r w:rsidRPr="00C85A21">
        <w:rPr>
          <w:rFonts w:cstheme="minorHAnsi"/>
          <w:sz w:val="24"/>
          <w:szCs w:val="24"/>
        </w:rPr>
        <w:t xml:space="preserve"> Kelas</w:t>
      </w:r>
      <w:r>
        <w:rPr>
          <w:rFonts w:cstheme="minorHAnsi"/>
          <w:sz w:val="24"/>
          <w:szCs w:val="24"/>
        </w:rPr>
        <w:t xml:space="preserve"> ini</w:t>
      </w:r>
      <w:r w:rsidRPr="00C85A21">
        <w:rPr>
          <w:rFonts w:cstheme="minorHAnsi"/>
          <w:sz w:val="24"/>
          <w:szCs w:val="24"/>
        </w:rPr>
        <w:t xml:space="preserve"> dilaksanakan di SDN 11 Abeli kecamatan Abeli Kota Kendari. Lokasi penelitian ini ditetapkan berdasarkan pertimbangan: </w:t>
      </w:r>
    </w:p>
    <w:p w:rsidR="00DB674B" w:rsidRDefault="00C85A21" w:rsidP="00DB674B">
      <w:pPr>
        <w:pStyle w:val="ListParagraph"/>
        <w:numPr>
          <w:ilvl w:val="0"/>
          <w:numId w:val="9"/>
        </w:numPr>
        <w:spacing w:line="480" w:lineRule="auto"/>
        <w:ind w:left="567" w:hanging="283"/>
        <w:jc w:val="both"/>
        <w:rPr>
          <w:rFonts w:cstheme="minorHAnsi"/>
          <w:sz w:val="24"/>
          <w:szCs w:val="24"/>
          <w:lang w:val="en-GB"/>
        </w:rPr>
      </w:pPr>
      <w:r w:rsidRPr="00C85A21">
        <w:rPr>
          <w:rFonts w:cstheme="minorHAnsi"/>
          <w:sz w:val="24"/>
          <w:szCs w:val="24"/>
        </w:rPr>
        <w:t>Masih banyak siswa kelas IV di</w:t>
      </w:r>
      <w:r w:rsidRPr="00C85A21">
        <w:rPr>
          <w:rFonts w:cstheme="minorHAnsi"/>
          <w:sz w:val="24"/>
          <w:szCs w:val="24"/>
          <w:lang w:val="en-GB"/>
        </w:rPr>
        <w:t xml:space="preserve"> S</w:t>
      </w:r>
      <w:r w:rsidRPr="00C85A21">
        <w:rPr>
          <w:rFonts w:cstheme="minorHAnsi"/>
          <w:sz w:val="24"/>
          <w:szCs w:val="24"/>
        </w:rPr>
        <w:t>ekolah ini yang mengalami kesulitan dalam memahami pelajaran Pendidikan Agama Islam</w:t>
      </w:r>
      <w:r w:rsidRPr="00C85A21">
        <w:rPr>
          <w:rFonts w:cstheme="minorHAnsi"/>
          <w:sz w:val="24"/>
          <w:szCs w:val="24"/>
          <w:lang w:val="en-GB"/>
        </w:rPr>
        <w:t>.</w:t>
      </w:r>
    </w:p>
    <w:p w:rsidR="00DB674B" w:rsidRDefault="00C85A21" w:rsidP="00DB674B">
      <w:pPr>
        <w:pStyle w:val="ListParagraph"/>
        <w:numPr>
          <w:ilvl w:val="0"/>
          <w:numId w:val="9"/>
        </w:numPr>
        <w:spacing w:line="480" w:lineRule="auto"/>
        <w:ind w:left="567" w:hanging="283"/>
        <w:jc w:val="both"/>
        <w:rPr>
          <w:rFonts w:cstheme="minorHAnsi"/>
          <w:sz w:val="24"/>
          <w:szCs w:val="24"/>
          <w:lang w:val="en-GB"/>
        </w:rPr>
      </w:pPr>
      <w:r w:rsidRPr="00DB674B">
        <w:rPr>
          <w:rFonts w:cstheme="minorHAnsi"/>
          <w:sz w:val="24"/>
          <w:szCs w:val="24"/>
        </w:rPr>
        <w:t>Di sekolah ini belum ada yang melakukan Penelitian Tindak</w:t>
      </w:r>
      <w:r w:rsidRPr="00DB674B">
        <w:rPr>
          <w:rFonts w:cstheme="minorHAnsi"/>
          <w:sz w:val="24"/>
          <w:szCs w:val="24"/>
          <w:lang w:val="en-GB"/>
        </w:rPr>
        <w:t>an</w:t>
      </w:r>
      <w:r w:rsidRPr="00DB674B">
        <w:rPr>
          <w:rFonts w:cstheme="minorHAnsi"/>
          <w:sz w:val="24"/>
          <w:szCs w:val="24"/>
        </w:rPr>
        <w:t xml:space="preserve"> Kelas yang menggunakan model pembelajaran kooperatif tipe STAD</w:t>
      </w:r>
    </w:p>
    <w:p w:rsidR="00DB674B" w:rsidRDefault="00C85A21" w:rsidP="00DB674B">
      <w:pPr>
        <w:pStyle w:val="ListParagraph"/>
        <w:numPr>
          <w:ilvl w:val="0"/>
          <w:numId w:val="9"/>
        </w:numPr>
        <w:spacing w:line="480" w:lineRule="auto"/>
        <w:ind w:left="567" w:hanging="283"/>
        <w:jc w:val="both"/>
        <w:rPr>
          <w:rFonts w:cstheme="minorHAnsi"/>
          <w:sz w:val="24"/>
          <w:szCs w:val="24"/>
          <w:lang w:val="en-GB"/>
        </w:rPr>
      </w:pPr>
      <w:r w:rsidRPr="00DB674B">
        <w:rPr>
          <w:rFonts w:cstheme="minorHAnsi"/>
          <w:sz w:val="24"/>
          <w:szCs w:val="24"/>
        </w:rPr>
        <w:t>Memperbaiki dan meningkatkan proses pembelajaran di</w:t>
      </w:r>
      <w:r w:rsidRPr="00DB674B">
        <w:rPr>
          <w:rFonts w:cstheme="minorHAnsi"/>
          <w:sz w:val="24"/>
          <w:szCs w:val="24"/>
          <w:lang w:val="en-GB"/>
        </w:rPr>
        <w:t xml:space="preserve"> S</w:t>
      </w:r>
      <w:r w:rsidRPr="00DB674B">
        <w:rPr>
          <w:rFonts w:cstheme="minorHAnsi"/>
          <w:sz w:val="24"/>
          <w:szCs w:val="24"/>
        </w:rPr>
        <w:t>ekolah ini</w:t>
      </w:r>
      <w:r w:rsidRPr="00DB674B">
        <w:rPr>
          <w:rFonts w:cstheme="minorHAnsi"/>
          <w:sz w:val="24"/>
          <w:szCs w:val="24"/>
          <w:lang w:val="en-GB"/>
        </w:rPr>
        <w:t>.</w:t>
      </w:r>
    </w:p>
    <w:p w:rsidR="00DB674B" w:rsidRDefault="00C85A21" w:rsidP="00DB674B">
      <w:pPr>
        <w:pStyle w:val="ListParagraph"/>
        <w:numPr>
          <w:ilvl w:val="0"/>
          <w:numId w:val="9"/>
        </w:numPr>
        <w:spacing w:line="480" w:lineRule="auto"/>
        <w:ind w:left="567" w:hanging="283"/>
        <w:jc w:val="both"/>
        <w:rPr>
          <w:rFonts w:cstheme="minorHAnsi"/>
          <w:sz w:val="24"/>
          <w:szCs w:val="24"/>
          <w:lang w:val="en-GB"/>
        </w:rPr>
      </w:pPr>
      <w:r w:rsidRPr="00DB674B">
        <w:rPr>
          <w:rFonts w:cstheme="minorHAnsi"/>
          <w:sz w:val="24"/>
          <w:szCs w:val="24"/>
        </w:rPr>
        <w:t>Sekolah ini letaknya strategis dan mudah di</w:t>
      </w:r>
      <w:r w:rsidRPr="00DB674B">
        <w:rPr>
          <w:rFonts w:cstheme="minorHAnsi"/>
          <w:sz w:val="24"/>
          <w:szCs w:val="24"/>
          <w:lang w:val="en-GB"/>
        </w:rPr>
        <w:t xml:space="preserve"> </w:t>
      </w:r>
      <w:r w:rsidRPr="00DB674B">
        <w:rPr>
          <w:rFonts w:cstheme="minorHAnsi"/>
          <w:sz w:val="24"/>
          <w:szCs w:val="24"/>
        </w:rPr>
        <w:t>jangkau</w:t>
      </w:r>
      <w:r w:rsidRPr="00DB674B">
        <w:rPr>
          <w:rFonts w:cstheme="minorHAnsi"/>
          <w:sz w:val="24"/>
          <w:szCs w:val="24"/>
          <w:lang w:val="en-GB"/>
        </w:rPr>
        <w:t>.</w:t>
      </w:r>
    </w:p>
    <w:p w:rsidR="00DB674B" w:rsidRDefault="00C85A21" w:rsidP="00DB674B">
      <w:pPr>
        <w:pStyle w:val="ListParagraph"/>
        <w:numPr>
          <w:ilvl w:val="0"/>
          <w:numId w:val="9"/>
        </w:numPr>
        <w:spacing w:line="480" w:lineRule="auto"/>
        <w:ind w:left="567" w:hanging="283"/>
        <w:jc w:val="both"/>
        <w:rPr>
          <w:rFonts w:cstheme="minorHAnsi"/>
          <w:sz w:val="24"/>
          <w:szCs w:val="24"/>
          <w:lang w:val="en-GB"/>
        </w:rPr>
      </w:pPr>
      <w:r w:rsidRPr="00DB674B">
        <w:rPr>
          <w:rFonts w:cstheme="minorHAnsi"/>
          <w:sz w:val="24"/>
          <w:szCs w:val="24"/>
        </w:rPr>
        <w:t xml:space="preserve">Adanya dukungan dari Kepala Sekolah dan Guru terhadap pelaksanaan penelitian ini. </w:t>
      </w:r>
    </w:p>
    <w:p w:rsidR="00C85A21" w:rsidRPr="00DB674B" w:rsidRDefault="008F5502" w:rsidP="008F5502">
      <w:pPr>
        <w:spacing w:line="480" w:lineRule="auto"/>
        <w:ind w:left="284" w:firstLine="283"/>
        <w:jc w:val="both"/>
        <w:rPr>
          <w:rFonts w:cstheme="minorHAnsi"/>
          <w:sz w:val="24"/>
          <w:szCs w:val="24"/>
          <w:lang w:val="en-GB"/>
        </w:rPr>
      </w:pPr>
      <w:r>
        <w:rPr>
          <w:rFonts w:cstheme="minorHAnsi"/>
          <w:sz w:val="24"/>
          <w:szCs w:val="24"/>
          <w:lang w:val="en-GB"/>
        </w:rPr>
        <w:lastRenderedPageBreak/>
        <w:t xml:space="preserve">         </w:t>
      </w:r>
      <w:r w:rsidR="00C85A21" w:rsidRPr="00DB674B">
        <w:rPr>
          <w:rFonts w:cstheme="minorHAnsi"/>
          <w:sz w:val="24"/>
          <w:szCs w:val="24"/>
        </w:rPr>
        <w:t>Subjek dalam penelitian ini  adalah pada siswa kelas IV SDN 11 Abeli Kota Kendari tahun pelajaran 201</w:t>
      </w:r>
      <w:r w:rsidR="00C85A21" w:rsidRPr="00DB674B">
        <w:rPr>
          <w:rFonts w:cstheme="minorHAnsi"/>
          <w:sz w:val="24"/>
          <w:szCs w:val="24"/>
          <w:lang w:val="en-GB"/>
        </w:rPr>
        <w:t>3</w:t>
      </w:r>
      <w:r w:rsidR="00C85A21" w:rsidRPr="00DB674B">
        <w:rPr>
          <w:rFonts w:cstheme="minorHAnsi"/>
          <w:sz w:val="24"/>
          <w:szCs w:val="24"/>
        </w:rPr>
        <w:t>/201</w:t>
      </w:r>
      <w:r w:rsidR="00C85A21" w:rsidRPr="00DB674B">
        <w:rPr>
          <w:rFonts w:cstheme="minorHAnsi"/>
          <w:sz w:val="24"/>
          <w:szCs w:val="24"/>
          <w:lang w:val="en-GB"/>
        </w:rPr>
        <w:t>4</w:t>
      </w:r>
      <w:r w:rsidR="00C85A21" w:rsidRPr="00DB674B">
        <w:rPr>
          <w:rFonts w:cstheme="minorHAnsi"/>
          <w:sz w:val="24"/>
          <w:szCs w:val="24"/>
        </w:rPr>
        <w:t xml:space="preserve"> dengan jumlah siswa 2</w:t>
      </w:r>
      <w:r w:rsidR="00C85A21" w:rsidRPr="00DB674B">
        <w:rPr>
          <w:rFonts w:cstheme="minorHAnsi"/>
          <w:sz w:val="24"/>
          <w:szCs w:val="24"/>
          <w:lang w:val="en-GB"/>
        </w:rPr>
        <w:t>5</w:t>
      </w:r>
      <w:r w:rsidR="00C85A21" w:rsidRPr="00DB674B">
        <w:rPr>
          <w:rFonts w:cstheme="minorHAnsi"/>
          <w:sz w:val="24"/>
          <w:szCs w:val="24"/>
        </w:rPr>
        <w:t xml:space="preserve"> orang yang terdiri 1</w:t>
      </w:r>
      <w:r w:rsidR="00C85A21" w:rsidRPr="00DB674B">
        <w:rPr>
          <w:rFonts w:cstheme="minorHAnsi"/>
          <w:sz w:val="24"/>
          <w:szCs w:val="24"/>
          <w:lang w:val="en-GB"/>
        </w:rPr>
        <w:t>5</w:t>
      </w:r>
      <w:r w:rsidR="00C85A21" w:rsidRPr="00DB674B">
        <w:rPr>
          <w:rFonts w:cstheme="minorHAnsi"/>
          <w:sz w:val="24"/>
          <w:szCs w:val="24"/>
        </w:rPr>
        <w:t xml:space="preserve"> perempuan dan </w:t>
      </w:r>
      <w:r w:rsidR="00C85A21" w:rsidRPr="00DB674B">
        <w:rPr>
          <w:rFonts w:cstheme="minorHAnsi"/>
          <w:sz w:val="24"/>
          <w:szCs w:val="24"/>
          <w:lang w:val="en-GB"/>
        </w:rPr>
        <w:t>10</w:t>
      </w:r>
      <w:r w:rsidR="00C85A21" w:rsidRPr="00DB674B">
        <w:rPr>
          <w:rFonts w:cstheme="minorHAnsi"/>
          <w:sz w:val="24"/>
          <w:szCs w:val="24"/>
        </w:rPr>
        <w:t xml:space="preserve"> laki- laki. </w:t>
      </w:r>
    </w:p>
    <w:p w:rsidR="00C85A21" w:rsidRPr="00C85A21" w:rsidRDefault="00C85A21" w:rsidP="00DB674B">
      <w:pPr>
        <w:pStyle w:val="ListParagraph"/>
        <w:numPr>
          <w:ilvl w:val="0"/>
          <w:numId w:val="1"/>
        </w:numPr>
        <w:spacing w:line="480" w:lineRule="auto"/>
        <w:ind w:left="284" w:hanging="284"/>
        <w:jc w:val="both"/>
        <w:rPr>
          <w:rFonts w:cstheme="minorHAnsi"/>
          <w:b/>
          <w:sz w:val="24"/>
          <w:szCs w:val="24"/>
        </w:rPr>
      </w:pPr>
      <w:r w:rsidRPr="00C85A21">
        <w:rPr>
          <w:rFonts w:cstheme="minorHAnsi"/>
          <w:b/>
          <w:sz w:val="24"/>
          <w:szCs w:val="24"/>
        </w:rPr>
        <w:t>Faktor Yang Diselidiki</w:t>
      </w:r>
    </w:p>
    <w:p w:rsidR="00C85A21" w:rsidRPr="00C85A21" w:rsidRDefault="00C85A21" w:rsidP="00DB674B">
      <w:pPr>
        <w:pStyle w:val="ListParagraph"/>
        <w:spacing w:line="480" w:lineRule="auto"/>
        <w:ind w:left="284" w:hanging="284"/>
        <w:jc w:val="both"/>
        <w:rPr>
          <w:rFonts w:cstheme="minorHAnsi"/>
          <w:sz w:val="24"/>
          <w:szCs w:val="24"/>
        </w:rPr>
      </w:pPr>
      <w:r>
        <w:rPr>
          <w:rFonts w:cstheme="minorHAnsi"/>
          <w:sz w:val="24"/>
          <w:szCs w:val="24"/>
          <w:lang w:val="en-GB"/>
        </w:rPr>
        <w:t xml:space="preserve">      </w:t>
      </w:r>
      <w:r w:rsidR="008F5502">
        <w:rPr>
          <w:rFonts w:cstheme="minorHAnsi"/>
          <w:sz w:val="24"/>
          <w:szCs w:val="24"/>
          <w:lang w:val="en-GB"/>
        </w:rPr>
        <w:tab/>
        <w:t xml:space="preserve">     </w:t>
      </w:r>
      <w:r w:rsidRPr="00C85A21">
        <w:rPr>
          <w:rFonts w:cstheme="minorHAnsi"/>
          <w:sz w:val="24"/>
          <w:szCs w:val="24"/>
        </w:rPr>
        <w:t>Untuk mampu menjawab permasalahan yang timbul, ada beberapa faktor yang diselidiki antara lain :</w:t>
      </w:r>
    </w:p>
    <w:p w:rsidR="008F5502" w:rsidRPr="008F5502" w:rsidRDefault="00C85A21" w:rsidP="008F5502">
      <w:pPr>
        <w:pStyle w:val="ListParagraph"/>
        <w:numPr>
          <w:ilvl w:val="0"/>
          <w:numId w:val="2"/>
        </w:numPr>
        <w:spacing w:line="480" w:lineRule="auto"/>
        <w:ind w:left="567" w:hanging="283"/>
        <w:jc w:val="both"/>
        <w:rPr>
          <w:rFonts w:cstheme="minorHAnsi"/>
          <w:sz w:val="24"/>
          <w:szCs w:val="24"/>
        </w:rPr>
      </w:pPr>
      <w:r w:rsidRPr="00C85A21">
        <w:rPr>
          <w:rFonts w:cstheme="minorHAnsi"/>
          <w:sz w:val="24"/>
          <w:szCs w:val="24"/>
        </w:rPr>
        <w:t>Faktor siswa yaitu melihat aktivitas atau kegiatan siswa selama mengikuti proses pembelajaran dan untuk mengetahui kemampuan siswa memahami dalam mempelajari Pendidikan Agama Islam (PAI).</w:t>
      </w:r>
    </w:p>
    <w:p w:rsidR="00C85A21" w:rsidRPr="008F5502" w:rsidRDefault="00C85A21" w:rsidP="008F5502">
      <w:pPr>
        <w:pStyle w:val="ListParagraph"/>
        <w:numPr>
          <w:ilvl w:val="0"/>
          <w:numId w:val="2"/>
        </w:numPr>
        <w:spacing w:line="480" w:lineRule="auto"/>
        <w:ind w:left="567" w:hanging="283"/>
        <w:jc w:val="both"/>
        <w:rPr>
          <w:rFonts w:cstheme="minorHAnsi"/>
          <w:sz w:val="24"/>
          <w:szCs w:val="24"/>
        </w:rPr>
      </w:pPr>
      <w:r w:rsidRPr="008F5502">
        <w:rPr>
          <w:rFonts w:cstheme="minorHAnsi"/>
          <w:sz w:val="24"/>
          <w:szCs w:val="24"/>
        </w:rPr>
        <w:t>Faktor guru yaitu melihat atau memperhatikan guru dalam menyajikan materi pelajaran serta tehnik yang digunakan dalam menerapkan model pembelajaran Kooperatif tipe STAD serta bagaimana cara guru dan peneliti merancang atau merencanakan tindakan perbaikan pembelajaran untuk pertemuan selanjutnya.</w:t>
      </w:r>
    </w:p>
    <w:p w:rsidR="00C85A21" w:rsidRPr="00C85A21" w:rsidRDefault="00C85A21" w:rsidP="00DB674B">
      <w:pPr>
        <w:pStyle w:val="ListParagraph"/>
        <w:numPr>
          <w:ilvl w:val="0"/>
          <w:numId w:val="1"/>
        </w:numPr>
        <w:spacing w:line="480" w:lineRule="auto"/>
        <w:ind w:left="284" w:hanging="284"/>
        <w:jc w:val="both"/>
        <w:rPr>
          <w:rFonts w:cstheme="minorHAnsi"/>
          <w:b/>
          <w:sz w:val="24"/>
          <w:szCs w:val="24"/>
        </w:rPr>
      </w:pPr>
      <w:r w:rsidRPr="00C85A21">
        <w:rPr>
          <w:rFonts w:cstheme="minorHAnsi"/>
          <w:b/>
          <w:sz w:val="24"/>
          <w:szCs w:val="24"/>
        </w:rPr>
        <w:t>Prosedur Penelitian</w:t>
      </w:r>
    </w:p>
    <w:p w:rsidR="00C85A21" w:rsidRPr="00C85A21" w:rsidRDefault="00C85A21" w:rsidP="00DB674B">
      <w:pPr>
        <w:pStyle w:val="ListParagraph"/>
        <w:spacing w:line="480" w:lineRule="auto"/>
        <w:ind w:left="284" w:hanging="284"/>
        <w:jc w:val="both"/>
        <w:rPr>
          <w:rFonts w:cstheme="minorHAnsi"/>
          <w:sz w:val="24"/>
          <w:szCs w:val="24"/>
        </w:rPr>
      </w:pPr>
      <w:r>
        <w:rPr>
          <w:rFonts w:cstheme="minorHAnsi"/>
          <w:sz w:val="24"/>
          <w:szCs w:val="24"/>
          <w:lang w:val="en-GB"/>
        </w:rPr>
        <w:t xml:space="preserve">     </w:t>
      </w:r>
      <w:r w:rsidR="008F5502">
        <w:rPr>
          <w:rFonts w:cstheme="minorHAnsi"/>
          <w:sz w:val="24"/>
          <w:szCs w:val="24"/>
          <w:lang w:val="en-GB"/>
        </w:rPr>
        <w:tab/>
        <w:t xml:space="preserve">     </w:t>
      </w:r>
      <w:r w:rsidRPr="00C85A21">
        <w:rPr>
          <w:rFonts w:cstheme="minorHAnsi"/>
          <w:sz w:val="24"/>
          <w:szCs w:val="24"/>
        </w:rPr>
        <w:t xml:space="preserve">Penelitian ini </w:t>
      </w:r>
      <w:r>
        <w:rPr>
          <w:rFonts w:cstheme="minorHAnsi"/>
          <w:sz w:val="24"/>
          <w:szCs w:val="24"/>
          <w:lang w:val="en-GB"/>
        </w:rPr>
        <w:t>terdiri dari 1</w:t>
      </w:r>
      <w:r w:rsidRPr="00C85A21">
        <w:rPr>
          <w:rFonts w:cstheme="minorHAnsi"/>
          <w:sz w:val="24"/>
          <w:szCs w:val="24"/>
        </w:rPr>
        <w:t xml:space="preserve"> siklus</w:t>
      </w:r>
      <w:r w:rsidRPr="00C85A21">
        <w:rPr>
          <w:rFonts w:cstheme="minorHAnsi"/>
          <w:sz w:val="24"/>
          <w:szCs w:val="24"/>
          <w:lang w:val="en-GB"/>
        </w:rPr>
        <w:t xml:space="preserve"> </w:t>
      </w:r>
      <w:r>
        <w:rPr>
          <w:rFonts w:cstheme="minorHAnsi"/>
          <w:sz w:val="24"/>
          <w:szCs w:val="24"/>
          <w:lang w:val="en-GB"/>
        </w:rPr>
        <w:t xml:space="preserve">dengan II kali pertemuan </w:t>
      </w:r>
      <w:r w:rsidRPr="00C85A21">
        <w:rPr>
          <w:rFonts w:cstheme="minorHAnsi"/>
          <w:sz w:val="24"/>
          <w:szCs w:val="24"/>
          <w:lang w:val="en-GB"/>
        </w:rPr>
        <w:t>yang akan</w:t>
      </w:r>
      <w:r w:rsidRPr="00C85A21">
        <w:rPr>
          <w:rFonts w:cstheme="minorHAnsi"/>
          <w:sz w:val="24"/>
          <w:szCs w:val="24"/>
        </w:rPr>
        <w:t xml:space="preserve"> dilaksanakan sesuai dengan perubahan yang ingin di</w:t>
      </w:r>
      <w:r>
        <w:rPr>
          <w:rFonts w:cstheme="minorHAnsi"/>
          <w:sz w:val="24"/>
          <w:szCs w:val="24"/>
          <w:lang w:val="en-GB"/>
        </w:rPr>
        <w:t xml:space="preserve"> </w:t>
      </w:r>
      <w:r w:rsidRPr="00C85A21">
        <w:rPr>
          <w:rFonts w:cstheme="minorHAnsi"/>
          <w:sz w:val="24"/>
          <w:szCs w:val="24"/>
        </w:rPr>
        <w:t>capai. Hasil observasi awal berupa wawancara langsung dengan guru bidang studi Pendidikan Agama Islam kelas IV SDN 11 Abeli, ditetapkan bahwa tindakan yang akan dipergunakan untuk meningkatkan hasil belajar Pendidikan Agama Islam (PAI) melalui model pembelajaran kooperatif tipe (STAD).</w:t>
      </w:r>
    </w:p>
    <w:p w:rsidR="00C85A21" w:rsidRPr="00C85A21" w:rsidRDefault="008F5502" w:rsidP="008F5502">
      <w:pPr>
        <w:pStyle w:val="ListParagraph"/>
        <w:spacing w:line="480" w:lineRule="auto"/>
        <w:ind w:left="284" w:firstLine="436"/>
        <w:jc w:val="both"/>
        <w:rPr>
          <w:rFonts w:cstheme="minorHAnsi"/>
          <w:sz w:val="24"/>
          <w:szCs w:val="24"/>
          <w:lang w:val="en-GB"/>
        </w:rPr>
      </w:pPr>
      <w:r w:rsidRPr="009F0466">
        <w:rPr>
          <w:rFonts w:cstheme="minorHAnsi"/>
          <w:sz w:val="24"/>
          <w:szCs w:val="24"/>
        </w:rPr>
        <w:t xml:space="preserve">    </w:t>
      </w:r>
      <w:r w:rsidR="00C85A21" w:rsidRPr="00C85A21">
        <w:rPr>
          <w:rFonts w:cstheme="minorHAnsi"/>
          <w:sz w:val="24"/>
          <w:szCs w:val="24"/>
          <w:lang w:val="en-GB"/>
        </w:rPr>
        <w:t>Kemmis dan Teggart (Wiriatmadja) menjelaskan pelaksanaan penelitian tindakan kelas (PTK) secara umum digambarkan sebagai berikut:</w:t>
      </w:r>
    </w:p>
    <w:p w:rsidR="00C85A21" w:rsidRPr="00C85A21" w:rsidRDefault="00C85A21" w:rsidP="00DB674B">
      <w:pPr>
        <w:pStyle w:val="ListParagraph"/>
        <w:spacing w:line="480" w:lineRule="auto"/>
        <w:ind w:left="284" w:hanging="284"/>
        <w:jc w:val="both"/>
        <w:rPr>
          <w:rFonts w:cstheme="minorHAnsi"/>
          <w:sz w:val="24"/>
          <w:szCs w:val="24"/>
          <w:lang w:val="en-GB"/>
        </w:rPr>
      </w:pPr>
    </w:p>
    <w:p w:rsidR="00C85A21" w:rsidRPr="00C85A21" w:rsidRDefault="00C85A21" w:rsidP="00DB674B">
      <w:pPr>
        <w:pStyle w:val="ListParagraph"/>
        <w:spacing w:line="480" w:lineRule="auto"/>
        <w:ind w:left="284" w:hanging="284"/>
        <w:jc w:val="both"/>
        <w:rPr>
          <w:rFonts w:cstheme="minorHAnsi"/>
          <w:sz w:val="24"/>
          <w:szCs w:val="24"/>
          <w:lang w:val="en-GB"/>
        </w:rPr>
      </w:pPr>
    </w:p>
    <w:p w:rsidR="00C85A21" w:rsidRPr="00C85A21" w:rsidRDefault="00A7264F" w:rsidP="00DB674B">
      <w:pPr>
        <w:pStyle w:val="ListParagraph"/>
        <w:spacing w:line="480" w:lineRule="auto"/>
        <w:ind w:left="284" w:hanging="284"/>
        <w:jc w:val="both"/>
        <w:rPr>
          <w:rFonts w:cstheme="minorHAnsi"/>
          <w:sz w:val="24"/>
          <w:szCs w:val="24"/>
          <w:lang w:val="en-GB"/>
        </w:rPr>
      </w:pPr>
      <w:r>
        <w:rPr>
          <w:rFonts w:cstheme="minorHAnsi"/>
          <w:noProof/>
          <w:sz w:val="24"/>
          <w:szCs w:val="24"/>
          <w:lang w:val="en-GB" w:eastAsia="en-GB"/>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56" type="#_x0000_t64" style="position:absolute;left:0;text-align:left;margin-left:388.65pt;margin-top:19.75pt;width:84.35pt;height:76.75pt;z-index:251691008">
            <v:textbox style="mso-next-textbox:#_x0000_s1056">
              <w:txbxContent>
                <w:p w:rsidR="00C85A21" w:rsidRPr="00E2715A" w:rsidRDefault="00C85A21" w:rsidP="008F5502">
                  <w:pPr>
                    <w:ind w:right="59"/>
                    <w:rPr>
                      <w:b/>
                      <w:bCs/>
                      <w:sz w:val="36"/>
                      <w:szCs w:val="36"/>
                    </w:rPr>
                  </w:pPr>
                  <w:r w:rsidRPr="00E2715A">
                    <w:rPr>
                      <w:b/>
                      <w:bCs/>
                      <w:sz w:val="36"/>
                      <w:szCs w:val="36"/>
                    </w:rPr>
                    <w:t>Siklus I</w:t>
                  </w:r>
                </w:p>
              </w:txbxContent>
            </v:textbox>
          </v:shape>
        </w:pict>
      </w:r>
      <w:r>
        <w:rPr>
          <w:rFonts w:cstheme="minorHAnsi"/>
          <w:noProof/>
          <w:sz w:val="24"/>
          <w:szCs w:val="24"/>
          <w:lang w:val="en-GB" w:eastAsia="en-GB"/>
        </w:rPr>
        <w:pict>
          <v:rect id="_x0000_s1028" style="position:absolute;left:0;text-align:left;margin-left:23.45pt;margin-top:0;width:361.8pt;height:227.5pt;z-index:251662336">
            <v:textbox style="mso-next-textbox:#_x0000_s1028">
              <w:txbxContent>
                <w:p w:rsidR="00C85A21" w:rsidRDefault="00C85A21" w:rsidP="00C85A21"/>
              </w:txbxContent>
            </v:textbox>
          </v:rect>
        </w:pict>
      </w:r>
      <w:r>
        <w:rPr>
          <w:rFonts w:cstheme="minorHAnsi"/>
          <w:noProof/>
          <w:sz w:val="24"/>
          <w:szCs w:val="24"/>
          <w:lang w:val="en-GB" w:eastAsia="en-GB"/>
        </w:rPr>
        <w:pict>
          <v:rect id="_x0000_s1033" style="position:absolute;left:0;text-align:left;margin-left:292.45pt;margin-top:11.5pt;width:82.6pt;height:35.2pt;z-index:251667456">
            <v:textbox style="mso-next-textbox:#_x0000_s1033">
              <w:txbxContent>
                <w:p w:rsidR="00C85A21" w:rsidRPr="00714D39" w:rsidRDefault="00C85A21" w:rsidP="00C85A21">
                  <w:pPr>
                    <w:jc w:val="center"/>
                    <w:rPr>
                      <w:rFonts w:asciiTheme="majorBidi" w:hAnsiTheme="majorBidi" w:cstheme="majorBidi"/>
                    </w:rPr>
                  </w:pPr>
                  <w:r w:rsidRPr="00714D39">
                    <w:rPr>
                      <w:rFonts w:asciiTheme="majorBidi" w:hAnsiTheme="majorBidi" w:cstheme="majorBidi"/>
                    </w:rPr>
                    <w:t>Pelaksanaan Tindakan I</w:t>
                  </w:r>
                </w:p>
              </w:txbxContent>
            </v:textbox>
          </v:rect>
        </w:pict>
      </w:r>
      <w:r>
        <w:rPr>
          <w:rFonts w:cstheme="minorHAnsi"/>
          <w:noProof/>
          <w:sz w:val="24"/>
          <w:szCs w:val="24"/>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59.75pt;margin-top:10.2pt;width:24.5pt;height:33.25pt;rotation:270;z-index:251666432">
            <v:textbox style="layout-flow:vertical-ideographic"/>
          </v:shape>
        </w:pict>
      </w:r>
      <w:r>
        <w:rPr>
          <w:rFonts w:cstheme="minorHAnsi"/>
          <w:noProof/>
          <w:sz w:val="24"/>
          <w:szCs w:val="24"/>
          <w:lang w:val="en-GB" w:eastAsia="en-GB"/>
        </w:rPr>
        <w:pict>
          <v:rect id="_x0000_s1031" style="position:absolute;left:0;text-align:left;margin-left:127.8pt;margin-top:8.75pt;width:124pt;height:37.2pt;z-index:251665408">
            <v:textbox style="mso-next-textbox:#_x0000_s1031">
              <w:txbxContent>
                <w:p w:rsidR="00C85A21" w:rsidRPr="00714D39" w:rsidRDefault="00C85A21" w:rsidP="00C85A21">
                  <w:pPr>
                    <w:spacing w:line="240" w:lineRule="auto"/>
                    <w:jc w:val="center"/>
                    <w:rPr>
                      <w:rFonts w:asciiTheme="majorBidi" w:hAnsiTheme="majorBidi" w:cstheme="majorBidi"/>
                    </w:rPr>
                  </w:pPr>
                  <w:r w:rsidRPr="00714D39">
                    <w:rPr>
                      <w:rFonts w:asciiTheme="majorBidi" w:hAnsiTheme="majorBidi" w:cstheme="majorBidi"/>
                    </w:rPr>
                    <w:t>Alternatif Pemecahan (Rencana Tindakan I)</w:t>
                  </w:r>
                </w:p>
              </w:txbxContent>
            </v:textbox>
          </v:rect>
        </w:pict>
      </w:r>
      <w:r>
        <w:rPr>
          <w:rFonts w:cstheme="minorHAnsi"/>
          <w:noProof/>
          <w:sz w:val="24"/>
          <w:szCs w:val="24"/>
          <w:lang w:val="en-GB" w:eastAsia="en-GB"/>
        </w:rPr>
        <w:pict>
          <v:shape id="_x0000_s1030" type="#_x0000_t67" style="position:absolute;left:0;text-align:left;margin-left:104.25pt;margin-top:14.7pt;width:24.5pt;height:22.6pt;rotation:270;z-index:251664384">
            <v:textbox style="layout-flow:vertical-ideographic"/>
          </v:shape>
        </w:pict>
      </w:r>
      <w:r>
        <w:rPr>
          <w:rFonts w:cstheme="minorHAnsi"/>
          <w:noProof/>
          <w:sz w:val="24"/>
          <w:szCs w:val="24"/>
          <w:lang w:val="en-GB" w:eastAsia="en-GB"/>
        </w:rPr>
        <w:pict>
          <v:rect id="_x0000_s1029" style="position:absolute;left:0;text-align:left;margin-left:27.55pt;margin-top:14.6pt;width:74.4pt;height:21.4pt;z-index:251663360">
            <v:textbox style="mso-next-textbox:#_x0000_s1029">
              <w:txbxContent>
                <w:p w:rsidR="00C85A21" w:rsidRPr="00714D39" w:rsidRDefault="00C85A21" w:rsidP="00C85A21">
                  <w:pPr>
                    <w:jc w:val="center"/>
                    <w:rPr>
                      <w:rFonts w:asciiTheme="majorBidi" w:hAnsiTheme="majorBidi" w:cstheme="majorBidi"/>
                      <w:sz w:val="24"/>
                      <w:szCs w:val="24"/>
                    </w:rPr>
                  </w:pPr>
                  <w:r w:rsidRPr="00714D39">
                    <w:rPr>
                      <w:rFonts w:asciiTheme="majorBidi" w:hAnsiTheme="majorBidi" w:cstheme="majorBidi"/>
                    </w:rPr>
                    <w:t>permasalahan</w:t>
                  </w:r>
                </w:p>
              </w:txbxContent>
            </v:textbox>
          </v:rect>
        </w:pict>
      </w:r>
    </w:p>
    <w:p w:rsidR="00C85A21" w:rsidRPr="00C85A21" w:rsidRDefault="00A7264F" w:rsidP="00DB674B">
      <w:pPr>
        <w:pStyle w:val="ListParagraph"/>
        <w:spacing w:line="480" w:lineRule="auto"/>
        <w:ind w:left="284" w:hanging="284"/>
        <w:jc w:val="both"/>
        <w:rPr>
          <w:rFonts w:cstheme="minorHAnsi"/>
          <w:sz w:val="24"/>
          <w:szCs w:val="24"/>
          <w:lang w:val="en-GB"/>
        </w:rPr>
      </w:pPr>
      <w:r>
        <w:rPr>
          <w:rFonts w:cstheme="minorHAnsi"/>
          <w:noProof/>
          <w:sz w:val="24"/>
          <w:szCs w:val="24"/>
          <w:lang w:val="en-GB" w:eastAsia="en-GB"/>
        </w:rPr>
        <w:pict>
          <v:shape id="_x0000_s1034" type="#_x0000_t67" style="position:absolute;left:0;text-align:left;margin-left:316pt;margin-top:20.25pt;width:19.9pt;height:21.25pt;z-index:251668480" adj="16213,4849">
            <v:textbox style="layout-flow:vertical-ideographic"/>
          </v:shape>
        </w:pict>
      </w:r>
      <w:r>
        <w:rPr>
          <w:rFonts w:cstheme="minorHAnsi"/>
          <w:noProof/>
          <w:sz w:val="24"/>
          <w:szCs w:val="24"/>
          <w:lang w:val="en-GB" w:eastAsia="en-GB"/>
        </w:rPr>
        <w:pict>
          <v:shape id="_x0000_s1055" type="#_x0000_t67" style="position:absolute;left:0;text-align:left;margin-left:188.45pt;margin-top:194.35pt;width:24.5pt;height:47.55pt;rotation:270;z-index:251689984">
            <v:textbox style="layout-flow:vertical-ideographic"/>
          </v:shape>
        </w:pict>
      </w:r>
      <w:r>
        <w:rPr>
          <w:rFonts w:cstheme="minorHAnsi"/>
          <w:noProof/>
          <w:sz w:val="24"/>
          <w:szCs w:val="24"/>
          <w:lang w:val="en-GB" w:eastAsia="en-GB"/>
        </w:rPr>
        <w:pict>
          <v:rect id="_x0000_s1053" style="position:absolute;left:0;text-align:left;margin-left:59.75pt;margin-top:204.45pt;width:116.4pt;height:30.65pt;z-index:251687936">
            <v:textbox style="mso-next-textbox:#_x0000_s1053">
              <w:txbxContent>
                <w:p w:rsidR="00C85A21" w:rsidRDefault="00C85A21" w:rsidP="00C85A21">
                  <w:r>
                    <w:t>Belum Terselesaikan</w:t>
                  </w:r>
                </w:p>
              </w:txbxContent>
            </v:textbox>
          </v:rect>
        </w:pict>
      </w:r>
    </w:p>
    <w:p w:rsidR="00C85A21" w:rsidRPr="00C85A21" w:rsidRDefault="00A7264F" w:rsidP="00DB674B">
      <w:pPr>
        <w:pStyle w:val="ListParagraph"/>
        <w:spacing w:line="480" w:lineRule="auto"/>
        <w:ind w:left="284" w:hanging="284"/>
        <w:jc w:val="both"/>
        <w:rPr>
          <w:rFonts w:cstheme="minorHAnsi"/>
          <w:sz w:val="24"/>
          <w:szCs w:val="24"/>
          <w:lang w:val="en-GB"/>
        </w:rPr>
      </w:pPr>
      <w:r>
        <w:rPr>
          <w:rFonts w:cstheme="minorHAnsi"/>
          <w:noProof/>
          <w:sz w:val="24"/>
          <w:szCs w:val="24"/>
          <w:lang w:val="en-GB" w:eastAsia="en-GB"/>
        </w:rPr>
        <w:pict>
          <v:rect id="_x0000_s1035" style="position:absolute;left:0;text-align:left;margin-left:292.45pt;margin-top:15.25pt;width:82.6pt;height:39.05pt;z-index:251669504">
            <v:textbox style="mso-next-textbox:#_x0000_s1035">
              <w:txbxContent>
                <w:p w:rsidR="00C85A21" w:rsidRPr="00714D39" w:rsidRDefault="00C85A21" w:rsidP="00C85A21">
                  <w:pPr>
                    <w:jc w:val="center"/>
                    <w:rPr>
                      <w:rFonts w:asciiTheme="majorBidi" w:hAnsiTheme="majorBidi" w:cstheme="majorBidi"/>
                    </w:rPr>
                  </w:pPr>
                  <w:r w:rsidRPr="00714D39">
                    <w:rPr>
                      <w:rFonts w:asciiTheme="majorBidi" w:hAnsiTheme="majorBidi" w:cstheme="majorBidi"/>
                    </w:rPr>
                    <w:t>Observasi (Monitoring)</w:t>
                  </w:r>
                </w:p>
              </w:txbxContent>
            </v:textbox>
          </v:rect>
        </w:pict>
      </w:r>
      <w:r>
        <w:rPr>
          <w:rFonts w:cstheme="minorHAnsi"/>
          <w:noProof/>
          <w:sz w:val="24"/>
          <w:szCs w:val="24"/>
          <w:lang w:val="en-GB" w:eastAsia="en-GB"/>
        </w:rPr>
        <w:pict>
          <v:shape id="_x0000_s1036" type="#_x0000_t67" style="position:absolute;left:0;text-align:left;margin-left:258.95pt;margin-top:16.25pt;width:24.5pt;height:33.25pt;rotation:90;z-index:251670528">
            <v:textbox style="layout-flow:vertical-ideographic"/>
          </v:shape>
        </w:pict>
      </w:r>
      <w:r>
        <w:rPr>
          <w:rFonts w:cstheme="minorHAnsi"/>
          <w:noProof/>
          <w:sz w:val="24"/>
          <w:szCs w:val="24"/>
          <w:lang w:val="en-GB" w:eastAsia="en-GB"/>
        </w:rPr>
        <w:pict>
          <v:rect id="_x0000_s1037" style="position:absolute;left:0;text-align:left;margin-left:168.1pt;margin-top:20.65pt;width:83.7pt;height:24.5pt;z-index:251671552">
            <v:textbox style="mso-next-textbox:#_x0000_s1037">
              <w:txbxContent>
                <w:p w:rsidR="00C85A21" w:rsidRPr="00714D39" w:rsidRDefault="00C85A21" w:rsidP="00C85A21">
                  <w:pPr>
                    <w:jc w:val="center"/>
                    <w:rPr>
                      <w:rFonts w:asciiTheme="majorBidi" w:hAnsiTheme="majorBidi" w:cstheme="majorBidi"/>
                    </w:rPr>
                  </w:pPr>
                  <w:r w:rsidRPr="00714D39">
                    <w:rPr>
                      <w:rFonts w:asciiTheme="majorBidi" w:hAnsiTheme="majorBidi" w:cstheme="majorBidi"/>
                    </w:rPr>
                    <w:t>Analisis Data I</w:t>
                  </w:r>
                </w:p>
              </w:txbxContent>
            </v:textbox>
          </v:rect>
        </w:pict>
      </w:r>
      <w:r>
        <w:rPr>
          <w:rFonts w:cstheme="minorHAnsi"/>
          <w:noProof/>
          <w:sz w:val="24"/>
          <w:szCs w:val="24"/>
          <w:lang w:val="en-GB" w:eastAsia="en-GB"/>
        </w:rPr>
        <w:pict>
          <v:shape id="_x0000_s1038" type="#_x0000_t67" style="position:absolute;left:0;text-align:left;margin-left:135.1pt;margin-top:16.25pt;width:24.5pt;height:33.25pt;rotation:90;z-index:251672576">
            <v:textbox style="layout-flow:vertical-ideographic"/>
          </v:shape>
        </w:pict>
      </w:r>
      <w:r>
        <w:rPr>
          <w:rFonts w:cstheme="minorHAnsi"/>
          <w:noProof/>
          <w:sz w:val="24"/>
          <w:szCs w:val="24"/>
          <w:lang w:val="en-GB" w:eastAsia="en-GB"/>
        </w:rPr>
        <w:pict>
          <v:rect id="_x0000_s1039" style="position:absolute;left:0;text-align:left;margin-left:65.5pt;margin-top:20.65pt;width:62pt;height:24.5pt;z-index:251673600">
            <v:textbox style="mso-next-textbox:#_x0000_s1039">
              <w:txbxContent>
                <w:p w:rsidR="00C85A21" w:rsidRPr="00714D39" w:rsidRDefault="00C85A21" w:rsidP="00C85A21">
                  <w:pPr>
                    <w:jc w:val="center"/>
                    <w:rPr>
                      <w:rFonts w:asciiTheme="majorBidi" w:hAnsiTheme="majorBidi" w:cstheme="majorBidi"/>
                    </w:rPr>
                  </w:pPr>
                  <w:r w:rsidRPr="00714D39">
                    <w:rPr>
                      <w:rFonts w:asciiTheme="majorBidi" w:hAnsiTheme="majorBidi" w:cstheme="majorBidi"/>
                    </w:rPr>
                    <w:t>Refleksi I</w:t>
                  </w:r>
                </w:p>
              </w:txbxContent>
            </v:textbox>
          </v:rect>
        </w:pict>
      </w:r>
      <w:r>
        <w:rPr>
          <w:rFonts w:cstheme="minorHAnsi"/>
          <w:noProof/>
          <w:sz w:val="24"/>
          <w:szCs w:val="24"/>
          <w:lang w:val="en-GB" w:eastAsia="en-GB"/>
        </w:rPr>
        <w:pict>
          <v:shape id="_x0000_s1040" type="#_x0000_t67" style="position:absolute;left:0;text-align:left;margin-left:32.2pt;margin-top:16.25pt;width:24.5pt;height:33.25pt;rotation:90;z-index:251674624">
            <v:textbox style="layout-flow:vertical-ideographic"/>
          </v:shape>
        </w:pict>
      </w:r>
      <w:r>
        <w:rPr>
          <w:rFonts w:cstheme="minorHAnsi"/>
          <w:noProof/>
          <w:sz w:val="24"/>
          <w:szCs w:val="24"/>
          <w:lang w:val="en-GB" w:eastAsia="en-GB"/>
        </w:rPr>
        <w:pict>
          <v:rect id="_x0000_s1026" style="position:absolute;left:0;text-align:left;margin-left:-60.85pt;margin-top:20.65pt;width:80.4pt;height:19.9pt;z-index:251660288">
            <v:textbox style="mso-next-textbox:#_x0000_s1026">
              <w:txbxContent>
                <w:p w:rsidR="00C85A21" w:rsidRPr="00E2715A" w:rsidRDefault="00C85A21" w:rsidP="00C85A21">
                  <w:pPr>
                    <w:ind w:left="-142"/>
                    <w:jc w:val="center"/>
                    <w:rPr>
                      <w:rFonts w:asciiTheme="majorBidi" w:hAnsiTheme="majorBidi" w:cstheme="majorBidi"/>
                    </w:rPr>
                  </w:pPr>
                  <w:r w:rsidRPr="00E2715A">
                    <w:rPr>
                      <w:rFonts w:asciiTheme="majorBidi" w:hAnsiTheme="majorBidi" w:cstheme="majorBidi"/>
                    </w:rPr>
                    <w:t>Terselesaikan</w:t>
                  </w:r>
                </w:p>
              </w:txbxContent>
            </v:textbox>
          </v:rect>
        </w:pict>
      </w:r>
    </w:p>
    <w:p w:rsidR="00C85A21" w:rsidRPr="00C85A21" w:rsidRDefault="00C85A21" w:rsidP="00DB674B">
      <w:pPr>
        <w:pStyle w:val="ListParagraph"/>
        <w:spacing w:line="480" w:lineRule="auto"/>
        <w:ind w:left="284" w:hanging="284"/>
        <w:jc w:val="both"/>
        <w:rPr>
          <w:rFonts w:cstheme="minorHAnsi"/>
          <w:sz w:val="24"/>
          <w:szCs w:val="24"/>
          <w:lang w:val="en-GB"/>
        </w:rPr>
      </w:pPr>
    </w:p>
    <w:p w:rsidR="00C85A21" w:rsidRPr="00C85A21" w:rsidRDefault="00A7264F" w:rsidP="00DB674B">
      <w:pPr>
        <w:pStyle w:val="ListParagraph"/>
        <w:spacing w:line="480" w:lineRule="auto"/>
        <w:ind w:left="284" w:hanging="284"/>
        <w:jc w:val="both"/>
        <w:rPr>
          <w:rFonts w:cstheme="minorHAnsi"/>
          <w:sz w:val="24"/>
          <w:szCs w:val="24"/>
          <w:lang w:val="en-GB"/>
        </w:rPr>
      </w:pPr>
      <w:r>
        <w:rPr>
          <w:rFonts w:cstheme="minorHAnsi"/>
          <w:noProof/>
          <w:sz w:val="24"/>
          <w:szCs w:val="24"/>
          <w:lang w:val="en-GB" w:eastAsia="en-GB"/>
        </w:rPr>
        <w:pict>
          <v:shapetype id="_x0000_t32" coordsize="21600,21600" o:spt="32" o:oned="t" path="m,l21600,21600e" filled="f">
            <v:path arrowok="t" fillok="f" o:connecttype="none"/>
            <o:lock v:ext="edit" shapetype="t"/>
          </v:shapetype>
          <v:shape id="_x0000_s1058" type="#_x0000_t32" style="position:absolute;left:0;text-align:left;margin-left:23.45pt;margin-top:4.6pt;width:361.8pt;height:0;z-index:251693056" o:connectortype="straight" adj="10800,-80762400,-6692"/>
        </w:pict>
      </w:r>
      <w:r>
        <w:rPr>
          <w:rFonts w:cstheme="minorHAnsi"/>
          <w:noProof/>
          <w:sz w:val="24"/>
          <w:szCs w:val="24"/>
          <w:lang w:val="en-GB" w:eastAsia="en-GB"/>
        </w:rPr>
        <w:pict>
          <v:shape id="_x0000_s1057" type="#_x0000_t64" style="position:absolute;left:0;text-align:left;margin-left:388.65pt;margin-top:21.95pt;width:84.35pt;height:76.75pt;z-index:251692032">
            <v:textbox style="mso-next-textbox:#_x0000_s1057">
              <w:txbxContent>
                <w:p w:rsidR="00C85A21" w:rsidRPr="00E2715A" w:rsidRDefault="00C85A21" w:rsidP="00C85A21">
                  <w:pPr>
                    <w:rPr>
                      <w:b/>
                      <w:bCs/>
                      <w:sz w:val="36"/>
                      <w:szCs w:val="36"/>
                    </w:rPr>
                  </w:pPr>
                  <w:r w:rsidRPr="00E2715A">
                    <w:rPr>
                      <w:b/>
                      <w:bCs/>
                      <w:sz w:val="36"/>
                      <w:szCs w:val="36"/>
                    </w:rPr>
                    <w:t>Siklus II</w:t>
                  </w:r>
                </w:p>
                <w:p w:rsidR="00C85A21" w:rsidRDefault="00C85A21" w:rsidP="00C85A21"/>
              </w:txbxContent>
            </v:textbox>
          </v:shape>
        </w:pict>
      </w:r>
      <w:r>
        <w:rPr>
          <w:rFonts w:cstheme="minorHAnsi"/>
          <w:noProof/>
          <w:sz w:val="24"/>
          <w:szCs w:val="24"/>
          <w:lang w:val="en-GB" w:eastAsia="en-GB"/>
        </w:rPr>
        <w:pict>
          <v:rect id="_x0000_s1045" style="position:absolute;left:0;text-align:left;margin-left:294.85pt;margin-top:11.6pt;width:80.2pt;height:35.2pt;z-index:251679744">
            <v:textbox style="mso-next-textbox:#_x0000_s1045">
              <w:txbxContent>
                <w:p w:rsidR="00C85A21" w:rsidRPr="00714D39" w:rsidRDefault="00C85A21" w:rsidP="00C85A21">
                  <w:pPr>
                    <w:jc w:val="center"/>
                    <w:rPr>
                      <w:rFonts w:asciiTheme="majorBidi" w:hAnsiTheme="majorBidi" w:cstheme="majorBidi"/>
                    </w:rPr>
                  </w:pPr>
                  <w:r w:rsidRPr="00714D39">
                    <w:rPr>
                      <w:rFonts w:asciiTheme="majorBidi" w:hAnsiTheme="majorBidi" w:cstheme="majorBidi"/>
                    </w:rPr>
                    <w:t>Pelaksanaan Tindakan II</w:t>
                  </w:r>
                </w:p>
                <w:p w:rsidR="00C85A21" w:rsidRDefault="00C85A21" w:rsidP="00C85A21"/>
              </w:txbxContent>
            </v:textbox>
          </v:rect>
        </w:pict>
      </w:r>
      <w:r>
        <w:rPr>
          <w:rFonts w:cstheme="minorHAnsi"/>
          <w:noProof/>
          <w:sz w:val="24"/>
          <w:szCs w:val="24"/>
          <w:lang w:val="en-GB" w:eastAsia="en-GB"/>
        </w:rPr>
        <w:pict>
          <v:shape id="_x0000_s1044" type="#_x0000_t67" style="position:absolute;left:0;text-align:left;margin-left:268.4pt;margin-top:14.05pt;width:24.5pt;height:28.45pt;rotation:270;z-index:251678720">
            <v:textbox style="layout-flow:vertical-ideographic"/>
          </v:shape>
        </w:pict>
      </w:r>
      <w:r>
        <w:rPr>
          <w:rFonts w:cstheme="minorHAnsi"/>
          <w:noProof/>
          <w:sz w:val="24"/>
          <w:szCs w:val="24"/>
          <w:lang w:val="en-GB" w:eastAsia="en-GB"/>
        </w:rPr>
        <w:pict>
          <v:rect id="_x0000_s1043" style="position:absolute;left:0;text-align:left;margin-left:141.5pt;margin-top:10.1pt;width:122.6pt;height:45.6pt;z-index:251677696">
            <v:textbox style="mso-next-textbox:#_x0000_s1043">
              <w:txbxContent>
                <w:p w:rsidR="00C85A21" w:rsidRPr="00714D39" w:rsidRDefault="00C85A21" w:rsidP="00C85A21">
                  <w:pPr>
                    <w:spacing w:line="240" w:lineRule="auto"/>
                    <w:jc w:val="center"/>
                    <w:rPr>
                      <w:rFonts w:asciiTheme="majorBidi" w:hAnsiTheme="majorBidi" w:cstheme="majorBidi"/>
                    </w:rPr>
                  </w:pPr>
                  <w:r w:rsidRPr="00714D39">
                    <w:rPr>
                      <w:rFonts w:asciiTheme="majorBidi" w:hAnsiTheme="majorBidi" w:cstheme="majorBidi"/>
                    </w:rPr>
                    <w:t>Alternatif Pemecahan (Rencana Tindakan II)</w:t>
                  </w:r>
                </w:p>
                <w:p w:rsidR="00C85A21" w:rsidRDefault="00C85A21" w:rsidP="00C85A21"/>
              </w:txbxContent>
            </v:textbox>
          </v:rect>
        </w:pict>
      </w:r>
      <w:r>
        <w:rPr>
          <w:rFonts w:cstheme="minorHAnsi"/>
          <w:noProof/>
          <w:sz w:val="24"/>
          <w:szCs w:val="24"/>
          <w:lang w:val="en-GB" w:eastAsia="en-GB"/>
        </w:rPr>
        <w:pict>
          <v:shape id="_x0000_s1042" type="#_x0000_t67" style="position:absolute;left:0;text-align:left;margin-left:108.8pt;margin-top:10.9pt;width:24.5pt;height:33.25pt;rotation:270;z-index:251676672">
            <v:textbox style="layout-flow:vertical-ideographic"/>
          </v:shape>
        </w:pict>
      </w:r>
      <w:r>
        <w:rPr>
          <w:rFonts w:cstheme="minorHAnsi"/>
          <w:noProof/>
          <w:sz w:val="24"/>
          <w:szCs w:val="24"/>
          <w:lang w:val="en-GB" w:eastAsia="en-GB"/>
        </w:rPr>
        <w:pict>
          <v:rect id="_x0000_s1041" style="position:absolute;left:0;text-align:left;margin-left:27.55pt;margin-top:17.6pt;width:74.4pt;height:21.45pt;z-index:251675648">
            <v:textbox style="mso-next-textbox:#_x0000_s1041">
              <w:txbxContent>
                <w:p w:rsidR="00C85A21" w:rsidRPr="00714D39" w:rsidRDefault="00C85A21" w:rsidP="00C85A21">
                  <w:pPr>
                    <w:jc w:val="center"/>
                    <w:rPr>
                      <w:rFonts w:asciiTheme="majorBidi" w:hAnsiTheme="majorBidi" w:cstheme="majorBidi"/>
                    </w:rPr>
                  </w:pPr>
                  <w:r w:rsidRPr="00714D39">
                    <w:rPr>
                      <w:rFonts w:asciiTheme="majorBidi" w:hAnsiTheme="majorBidi" w:cstheme="majorBidi"/>
                    </w:rPr>
                    <w:t>Permasalahan</w:t>
                  </w:r>
                </w:p>
              </w:txbxContent>
            </v:textbox>
          </v:rect>
        </w:pict>
      </w:r>
    </w:p>
    <w:p w:rsidR="00C85A21" w:rsidRPr="00C85A21" w:rsidRDefault="00A7264F" w:rsidP="00DB674B">
      <w:pPr>
        <w:pStyle w:val="ListParagraph"/>
        <w:spacing w:line="480" w:lineRule="auto"/>
        <w:ind w:left="284" w:hanging="284"/>
        <w:jc w:val="both"/>
        <w:rPr>
          <w:rFonts w:cstheme="minorHAnsi"/>
          <w:sz w:val="24"/>
          <w:szCs w:val="24"/>
          <w:lang w:val="en-GB"/>
        </w:rPr>
      </w:pPr>
      <w:r>
        <w:rPr>
          <w:rFonts w:cstheme="minorHAnsi"/>
          <w:noProof/>
          <w:sz w:val="24"/>
          <w:szCs w:val="24"/>
          <w:lang w:val="en-GB" w:eastAsia="en-GB"/>
        </w:rPr>
        <w:pict>
          <v:shape id="_x0000_s1046" type="#_x0000_t67" style="position:absolute;left:0;text-align:left;margin-left:317.3pt;margin-top:21.3pt;width:24.5pt;height:21.25pt;z-index:251680768">
            <v:textbox style="layout-flow:vertical-ideographic"/>
          </v:shape>
        </w:pict>
      </w:r>
    </w:p>
    <w:p w:rsidR="00C85A21" w:rsidRPr="00C85A21" w:rsidRDefault="00A7264F" w:rsidP="00DB674B">
      <w:pPr>
        <w:pStyle w:val="ListParagraph"/>
        <w:spacing w:line="480" w:lineRule="auto"/>
        <w:ind w:left="284" w:hanging="284"/>
        <w:jc w:val="both"/>
        <w:rPr>
          <w:rFonts w:cstheme="minorHAnsi"/>
          <w:sz w:val="24"/>
          <w:szCs w:val="24"/>
          <w:lang w:val="en-GB"/>
        </w:rPr>
      </w:pPr>
      <w:r>
        <w:rPr>
          <w:rFonts w:cstheme="minorHAnsi"/>
          <w:noProof/>
          <w:sz w:val="24"/>
          <w:szCs w:val="24"/>
          <w:lang w:val="en-GB" w:eastAsia="en-GB"/>
        </w:rPr>
        <w:pict>
          <v:rect id="_x0000_s1047" style="position:absolute;left:0;text-align:left;margin-left:299.6pt;margin-top:16.45pt;width:75.45pt;height:36.25pt;z-index:251681792">
            <v:textbox style="mso-next-textbox:#_x0000_s1047">
              <w:txbxContent>
                <w:p w:rsidR="00C85A21" w:rsidRPr="00714D39" w:rsidRDefault="00C85A21" w:rsidP="00C85A21">
                  <w:pPr>
                    <w:jc w:val="center"/>
                    <w:rPr>
                      <w:rFonts w:asciiTheme="majorBidi" w:hAnsiTheme="majorBidi" w:cstheme="majorBidi"/>
                    </w:rPr>
                  </w:pPr>
                  <w:r w:rsidRPr="00714D39">
                    <w:rPr>
                      <w:rFonts w:asciiTheme="majorBidi" w:hAnsiTheme="majorBidi" w:cstheme="majorBidi"/>
                    </w:rPr>
                    <w:t>Observasi (Monitoring)</w:t>
                  </w:r>
                </w:p>
                <w:p w:rsidR="00C85A21" w:rsidRDefault="00C85A21" w:rsidP="00C85A21">
                  <w:pPr>
                    <w:jc w:val="center"/>
                  </w:pPr>
                </w:p>
              </w:txbxContent>
            </v:textbox>
          </v:rect>
        </w:pict>
      </w:r>
      <w:r>
        <w:rPr>
          <w:rFonts w:cstheme="minorHAnsi"/>
          <w:noProof/>
          <w:sz w:val="24"/>
          <w:szCs w:val="24"/>
          <w:lang w:val="en-GB" w:eastAsia="en-GB"/>
        </w:rPr>
        <w:pict>
          <v:shape id="_x0000_s1048" type="#_x0000_t67" style="position:absolute;left:0;text-align:left;margin-left:265.9pt;margin-top:16.85pt;width:24.5pt;height:33.25pt;rotation:90;z-index:251682816">
            <v:textbox style="layout-flow:vertical-ideographic"/>
          </v:shape>
        </w:pict>
      </w:r>
      <w:r>
        <w:rPr>
          <w:rFonts w:cstheme="minorHAnsi"/>
          <w:noProof/>
          <w:sz w:val="24"/>
          <w:szCs w:val="24"/>
          <w:lang w:val="en-GB" w:eastAsia="en-GB"/>
        </w:rPr>
        <w:pict>
          <v:rect id="_x0000_s1049" style="position:absolute;left:0;text-align:left;margin-left:168.1pt;margin-top:20.7pt;width:92.25pt;height:24.3pt;z-index:251683840">
            <v:textbox style="mso-next-textbox:#_x0000_s1049">
              <w:txbxContent>
                <w:p w:rsidR="00C85A21" w:rsidRPr="00714D39" w:rsidRDefault="00C85A21" w:rsidP="00C85A21">
                  <w:pPr>
                    <w:jc w:val="center"/>
                    <w:rPr>
                      <w:sz w:val="24"/>
                      <w:szCs w:val="24"/>
                    </w:rPr>
                  </w:pPr>
                  <w:r w:rsidRPr="00714D39">
                    <w:rPr>
                      <w:sz w:val="24"/>
                      <w:szCs w:val="24"/>
                    </w:rPr>
                    <w:t>Analisis Data II</w:t>
                  </w:r>
                </w:p>
                <w:p w:rsidR="00C85A21" w:rsidRDefault="00C85A21" w:rsidP="00C85A21">
                  <w:pPr>
                    <w:jc w:val="center"/>
                  </w:pPr>
                </w:p>
              </w:txbxContent>
            </v:textbox>
          </v:rect>
        </w:pict>
      </w:r>
      <w:r>
        <w:rPr>
          <w:rFonts w:cstheme="minorHAnsi"/>
          <w:noProof/>
          <w:sz w:val="24"/>
          <w:szCs w:val="24"/>
          <w:lang w:val="en-GB" w:eastAsia="en-GB"/>
        </w:rPr>
        <w:pict>
          <v:rect id="_x0000_s1051" style="position:absolute;left:0;text-align:left;margin-left:70.8pt;margin-top:18.4pt;width:57pt;height:26.8pt;z-index:251685888">
            <v:textbox style="mso-next-textbox:#_x0000_s1051">
              <w:txbxContent>
                <w:p w:rsidR="00C85A21" w:rsidRPr="00714D39" w:rsidRDefault="00C85A21" w:rsidP="00C85A21">
                  <w:pPr>
                    <w:jc w:val="center"/>
                    <w:rPr>
                      <w:rFonts w:asciiTheme="majorBidi" w:hAnsiTheme="majorBidi" w:cstheme="majorBidi"/>
                    </w:rPr>
                  </w:pPr>
                  <w:r w:rsidRPr="00714D39">
                    <w:rPr>
                      <w:rFonts w:asciiTheme="majorBidi" w:hAnsiTheme="majorBidi" w:cstheme="majorBidi"/>
                    </w:rPr>
                    <w:t>Refleksi II</w:t>
                  </w:r>
                </w:p>
                <w:p w:rsidR="00C85A21" w:rsidRDefault="00C85A21" w:rsidP="00C85A21">
                  <w:pPr>
                    <w:jc w:val="center"/>
                  </w:pPr>
                </w:p>
              </w:txbxContent>
            </v:textbox>
          </v:rect>
        </w:pict>
      </w:r>
      <w:r>
        <w:rPr>
          <w:rFonts w:cstheme="minorHAnsi"/>
          <w:noProof/>
          <w:sz w:val="24"/>
          <w:szCs w:val="24"/>
          <w:lang w:val="en-GB" w:eastAsia="en-GB"/>
        </w:rPr>
        <w:pict>
          <v:shape id="_x0000_s1050" type="#_x0000_t67" style="position:absolute;left:0;text-align:left;margin-left:134.7pt;margin-top:15.35pt;width:24.5pt;height:33.25pt;rotation:90;z-index:251684864">
            <v:textbox style="layout-flow:vertical-ideographic"/>
          </v:shape>
        </w:pict>
      </w:r>
      <w:r>
        <w:rPr>
          <w:rFonts w:cstheme="minorHAnsi"/>
          <w:noProof/>
          <w:sz w:val="24"/>
          <w:szCs w:val="24"/>
          <w:lang w:val="en-GB" w:eastAsia="en-GB"/>
        </w:rPr>
        <w:pict>
          <v:shape id="_x0000_s1052" type="#_x0000_t67" style="position:absolute;left:0;text-align:left;margin-left:32.75pt;margin-top:11.6pt;width:24.5pt;height:39.25pt;rotation:90;z-index:251686912">
            <v:textbox style="layout-flow:vertical-ideographic"/>
          </v:shape>
        </w:pict>
      </w:r>
      <w:r>
        <w:rPr>
          <w:rFonts w:cstheme="minorHAnsi"/>
          <w:noProof/>
          <w:sz w:val="24"/>
          <w:szCs w:val="24"/>
          <w:lang w:val="en-GB" w:eastAsia="en-GB"/>
        </w:rPr>
        <w:pict>
          <v:rect id="_x0000_s1027" style="position:absolute;left:0;text-align:left;margin-left:-60.85pt;margin-top:21pt;width:80.4pt;height:22.5pt;z-index:251661312">
            <v:textbox style="mso-next-textbox:#_x0000_s1027">
              <w:txbxContent>
                <w:p w:rsidR="00C85A21" w:rsidRDefault="00C85A21" w:rsidP="00C85A21">
                  <w:r w:rsidRPr="00E2715A">
                    <w:rPr>
                      <w:rFonts w:asciiTheme="majorBidi" w:hAnsiTheme="majorBidi" w:cstheme="majorBidi"/>
                    </w:rPr>
                    <w:t>Terselesaikan</w:t>
                  </w:r>
                  <w:r>
                    <w:t xml:space="preserve">n </w:t>
                  </w:r>
                </w:p>
              </w:txbxContent>
            </v:textbox>
          </v:rect>
        </w:pict>
      </w:r>
    </w:p>
    <w:p w:rsidR="00C85A21" w:rsidRPr="00C85A21" w:rsidRDefault="00C85A21" w:rsidP="00DB674B">
      <w:pPr>
        <w:pStyle w:val="ListParagraph"/>
        <w:spacing w:line="480" w:lineRule="auto"/>
        <w:ind w:left="284" w:hanging="284"/>
        <w:jc w:val="both"/>
        <w:rPr>
          <w:rFonts w:cstheme="minorHAnsi"/>
          <w:sz w:val="24"/>
          <w:szCs w:val="24"/>
          <w:lang w:val="en-GB"/>
        </w:rPr>
      </w:pPr>
    </w:p>
    <w:p w:rsidR="00C85A21" w:rsidRPr="00C85A21" w:rsidRDefault="00A7264F" w:rsidP="00DB674B">
      <w:pPr>
        <w:pStyle w:val="ListParagraph"/>
        <w:spacing w:line="480" w:lineRule="auto"/>
        <w:ind w:left="284" w:hanging="284"/>
        <w:jc w:val="both"/>
        <w:rPr>
          <w:rFonts w:cstheme="minorHAnsi"/>
          <w:sz w:val="24"/>
          <w:szCs w:val="24"/>
          <w:lang w:val="en-GB"/>
        </w:rPr>
      </w:pPr>
      <w:r>
        <w:rPr>
          <w:rFonts w:cstheme="minorHAnsi"/>
          <w:noProof/>
          <w:sz w:val="24"/>
          <w:szCs w:val="24"/>
          <w:lang w:val="en-GB" w:eastAsia="en-GB"/>
        </w:rPr>
        <w:pict>
          <v:rect id="_x0000_s1054" style="position:absolute;left:0;text-align:left;margin-left:225.85pt;margin-top:11.1pt;width:106.8pt;height:36.9pt;z-index:251688960">
            <v:textbox style="mso-next-textbox:#_x0000_s1054">
              <w:txbxContent>
                <w:p w:rsidR="00C85A21" w:rsidRDefault="00C85A21" w:rsidP="00C85A21">
                  <w:pPr>
                    <w:jc w:val="center"/>
                  </w:pPr>
                  <w:r>
                    <w:rPr>
                      <w:lang w:val="en-GB"/>
                    </w:rPr>
                    <w:t xml:space="preserve">Tindakan </w:t>
                  </w:r>
                  <w:r>
                    <w:t xml:space="preserve"> Selanjutnya</w:t>
                  </w:r>
                </w:p>
              </w:txbxContent>
            </v:textbox>
          </v:rect>
        </w:pict>
      </w:r>
    </w:p>
    <w:p w:rsidR="00C85A21" w:rsidRPr="00C85A21" w:rsidRDefault="00C85A21" w:rsidP="00DB674B">
      <w:pPr>
        <w:pStyle w:val="ListParagraph"/>
        <w:spacing w:line="480" w:lineRule="auto"/>
        <w:ind w:left="284" w:hanging="284"/>
        <w:jc w:val="both"/>
        <w:rPr>
          <w:rFonts w:cstheme="minorHAnsi"/>
          <w:sz w:val="24"/>
          <w:szCs w:val="24"/>
          <w:lang w:val="en-GB"/>
        </w:rPr>
      </w:pPr>
    </w:p>
    <w:p w:rsidR="009F0466" w:rsidRDefault="00E07167" w:rsidP="00E07167">
      <w:pPr>
        <w:spacing w:after="0" w:line="480" w:lineRule="auto"/>
        <w:ind w:firstLine="436"/>
        <w:jc w:val="both"/>
        <w:rPr>
          <w:rFonts w:cstheme="minorHAnsi"/>
          <w:sz w:val="24"/>
          <w:szCs w:val="24"/>
          <w:lang w:val="en-GB"/>
        </w:rPr>
      </w:pPr>
      <w:r>
        <w:rPr>
          <w:rFonts w:cstheme="minorHAnsi"/>
          <w:sz w:val="24"/>
          <w:szCs w:val="24"/>
          <w:lang w:val="en-GB"/>
        </w:rPr>
        <w:t xml:space="preserve">    </w:t>
      </w:r>
      <w:r w:rsidR="009F0466">
        <w:rPr>
          <w:rFonts w:cstheme="minorHAnsi"/>
          <w:sz w:val="24"/>
          <w:szCs w:val="24"/>
          <w:lang w:val="en-GB"/>
        </w:rPr>
        <w:t>Skema : penelitian tindakan kelas (PTK)</w:t>
      </w:r>
    </w:p>
    <w:p w:rsidR="00C85A21" w:rsidRPr="00C85A21" w:rsidRDefault="00C85A21" w:rsidP="00E07167">
      <w:pPr>
        <w:spacing w:after="0" w:line="480" w:lineRule="auto"/>
        <w:ind w:firstLine="436"/>
        <w:jc w:val="both"/>
        <w:rPr>
          <w:rFonts w:cstheme="minorHAnsi"/>
          <w:sz w:val="24"/>
          <w:szCs w:val="24"/>
        </w:rPr>
      </w:pPr>
      <w:r w:rsidRPr="00C85A21">
        <w:rPr>
          <w:rFonts w:cstheme="minorHAnsi"/>
          <w:sz w:val="24"/>
          <w:szCs w:val="24"/>
        </w:rPr>
        <w:t>Muhtar mengemukakan beberapa prosedur pelaksanaan penelitian tindak</w:t>
      </w:r>
      <w:r w:rsidRPr="00C85A21">
        <w:rPr>
          <w:rFonts w:cstheme="minorHAnsi"/>
          <w:sz w:val="24"/>
          <w:szCs w:val="24"/>
          <w:lang w:val="en-GB"/>
        </w:rPr>
        <w:t>an</w:t>
      </w:r>
      <w:r w:rsidRPr="00C85A21">
        <w:rPr>
          <w:rFonts w:cstheme="minorHAnsi"/>
          <w:sz w:val="24"/>
          <w:szCs w:val="24"/>
        </w:rPr>
        <w:t xml:space="preserve"> kelas sebagai berikut : (1) Perencanaan, (2) Pelaksanaan Tindakan, (3) Observasi, Evaluasi dan Refleksi.</w:t>
      </w:r>
    </w:p>
    <w:p w:rsidR="00C85A21" w:rsidRPr="00C85A21" w:rsidRDefault="0015109B" w:rsidP="0015109B">
      <w:pPr>
        <w:pStyle w:val="ListParagraph"/>
        <w:spacing w:after="0" w:line="480" w:lineRule="auto"/>
        <w:ind w:left="0"/>
        <w:jc w:val="both"/>
        <w:rPr>
          <w:rFonts w:cstheme="minorHAnsi"/>
          <w:sz w:val="24"/>
          <w:szCs w:val="24"/>
          <w:lang w:val="en-GB"/>
        </w:rPr>
      </w:pPr>
      <w:r>
        <w:rPr>
          <w:rFonts w:cstheme="minorHAnsi"/>
          <w:sz w:val="24"/>
          <w:szCs w:val="24"/>
          <w:lang w:val="en-GB"/>
        </w:rPr>
        <w:t xml:space="preserve">           </w:t>
      </w:r>
      <w:r w:rsidR="00C85A21" w:rsidRPr="00C85A21">
        <w:rPr>
          <w:rFonts w:cstheme="minorHAnsi"/>
          <w:sz w:val="24"/>
          <w:szCs w:val="24"/>
        </w:rPr>
        <w:t>Secara rinci prosedur penelitian tindakan kelas tersebut dijabarkan sebagai berikut</w:t>
      </w:r>
      <w:r>
        <w:rPr>
          <w:rFonts w:cstheme="minorHAnsi"/>
          <w:sz w:val="24"/>
          <w:szCs w:val="24"/>
          <w:lang w:val="en-GB"/>
        </w:rPr>
        <w:t>:</w:t>
      </w:r>
      <w:r w:rsidR="00C85A21" w:rsidRPr="00C85A21">
        <w:rPr>
          <w:rFonts w:cstheme="minorHAnsi"/>
          <w:sz w:val="24"/>
          <w:szCs w:val="24"/>
        </w:rPr>
        <w:t xml:space="preserve"> </w:t>
      </w:r>
    </w:p>
    <w:p w:rsidR="00C85A21" w:rsidRPr="00C85A21" w:rsidRDefault="00C85A21" w:rsidP="0015109B">
      <w:pPr>
        <w:pStyle w:val="ListParagraph"/>
        <w:numPr>
          <w:ilvl w:val="0"/>
          <w:numId w:val="3"/>
        </w:numPr>
        <w:spacing w:line="240" w:lineRule="auto"/>
        <w:ind w:left="567" w:hanging="283"/>
        <w:jc w:val="both"/>
        <w:rPr>
          <w:rFonts w:cstheme="minorHAnsi"/>
          <w:sz w:val="24"/>
          <w:szCs w:val="24"/>
        </w:rPr>
      </w:pPr>
      <w:r w:rsidRPr="00C85A21">
        <w:rPr>
          <w:rFonts w:cstheme="minorHAnsi"/>
          <w:sz w:val="24"/>
          <w:szCs w:val="24"/>
        </w:rPr>
        <w:t>Perencanaan, adapun kegiatan yang dilakukan pada tahap ini meliputi :</w:t>
      </w:r>
    </w:p>
    <w:p w:rsidR="0015109B" w:rsidRPr="0015109B" w:rsidRDefault="00C85A21" w:rsidP="0015109B">
      <w:pPr>
        <w:pStyle w:val="ListParagraph"/>
        <w:numPr>
          <w:ilvl w:val="0"/>
          <w:numId w:val="4"/>
        </w:numPr>
        <w:spacing w:line="240" w:lineRule="auto"/>
        <w:ind w:left="851" w:hanging="284"/>
        <w:jc w:val="both"/>
        <w:rPr>
          <w:rFonts w:cstheme="minorHAnsi"/>
          <w:sz w:val="24"/>
          <w:szCs w:val="24"/>
        </w:rPr>
      </w:pPr>
      <w:r w:rsidRPr="00C85A21">
        <w:rPr>
          <w:rFonts w:cstheme="minorHAnsi"/>
          <w:sz w:val="24"/>
          <w:szCs w:val="24"/>
        </w:rPr>
        <w:t>Membuat perangka</w:t>
      </w:r>
      <w:r w:rsidRPr="00C85A21">
        <w:rPr>
          <w:rFonts w:cstheme="minorHAnsi"/>
          <w:sz w:val="24"/>
          <w:szCs w:val="24"/>
          <w:lang w:val="en-GB"/>
        </w:rPr>
        <w:t>t</w:t>
      </w:r>
      <w:r w:rsidRPr="00C85A21">
        <w:rPr>
          <w:rFonts w:cstheme="minorHAnsi"/>
          <w:sz w:val="24"/>
          <w:szCs w:val="24"/>
        </w:rPr>
        <w:t xml:space="preserve"> pembelajaran </w:t>
      </w:r>
      <w:r w:rsidRPr="00C85A21">
        <w:rPr>
          <w:rFonts w:cstheme="minorHAnsi"/>
          <w:sz w:val="24"/>
          <w:szCs w:val="24"/>
          <w:lang w:val="en-GB"/>
        </w:rPr>
        <w:t xml:space="preserve">berupa </w:t>
      </w:r>
      <w:r w:rsidRPr="00C85A21">
        <w:rPr>
          <w:rFonts w:cstheme="minorHAnsi"/>
          <w:sz w:val="24"/>
          <w:szCs w:val="24"/>
        </w:rPr>
        <w:t xml:space="preserve">RPP dan </w:t>
      </w:r>
      <w:r w:rsidRPr="00C85A21">
        <w:rPr>
          <w:rFonts w:cstheme="minorHAnsi"/>
          <w:sz w:val="24"/>
          <w:szCs w:val="24"/>
          <w:lang w:val="en-GB"/>
        </w:rPr>
        <w:t xml:space="preserve">menyiapkan lembar observasi untuk guru dan siswa serta </w:t>
      </w:r>
      <w:r w:rsidRPr="00C85A21">
        <w:rPr>
          <w:rFonts w:cstheme="minorHAnsi"/>
          <w:sz w:val="24"/>
          <w:szCs w:val="24"/>
        </w:rPr>
        <w:t>LKS.</w:t>
      </w:r>
    </w:p>
    <w:p w:rsidR="00C85A21" w:rsidRPr="0015109B" w:rsidRDefault="00C85A21" w:rsidP="0015109B">
      <w:pPr>
        <w:pStyle w:val="ListParagraph"/>
        <w:numPr>
          <w:ilvl w:val="0"/>
          <w:numId w:val="4"/>
        </w:numPr>
        <w:spacing w:line="240" w:lineRule="auto"/>
        <w:ind w:left="851" w:hanging="284"/>
        <w:jc w:val="both"/>
        <w:rPr>
          <w:rFonts w:cstheme="minorHAnsi"/>
          <w:sz w:val="24"/>
          <w:szCs w:val="24"/>
        </w:rPr>
      </w:pPr>
      <w:r w:rsidRPr="0015109B">
        <w:rPr>
          <w:rFonts w:cstheme="minorHAnsi"/>
          <w:sz w:val="24"/>
          <w:szCs w:val="24"/>
        </w:rPr>
        <w:t>Membuat instrument penelitian yang meliputi alat evaluasi berupa tes disertai jawaban</w:t>
      </w:r>
      <w:r w:rsidRPr="0015109B">
        <w:rPr>
          <w:rFonts w:cstheme="minorHAnsi"/>
          <w:sz w:val="24"/>
          <w:szCs w:val="24"/>
          <w:lang w:val="en-GB"/>
        </w:rPr>
        <w:t xml:space="preserve"> dan menyiapkan jurnal untuk refleksi diri</w:t>
      </w:r>
      <w:r w:rsidRPr="0015109B">
        <w:rPr>
          <w:rFonts w:cstheme="minorHAnsi"/>
          <w:sz w:val="24"/>
          <w:szCs w:val="24"/>
        </w:rPr>
        <w:t>.</w:t>
      </w:r>
    </w:p>
    <w:p w:rsidR="00C85A21" w:rsidRPr="00C85A21" w:rsidRDefault="00C85A21" w:rsidP="0015109B">
      <w:pPr>
        <w:pStyle w:val="ListParagraph"/>
        <w:numPr>
          <w:ilvl w:val="0"/>
          <w:numId w:val="3"/>
        </w:numPr>
        <w:spacing w:line="240" w:lineRule="auto"/>
        <w:ind w:left="567" w:hanging="283"/>
        <w:jc w:val="both"/>
        <w:rPr>
          <w:rFonts w:cstheme="minorHAnsi"/>
          <w:sz w:val="24"/>
          <w:szCs w:val="24"/>
        </w:rPr>
      </w:pPr>
      <w:r w:rsidRPr="00C85A21">
        <w:rPr>
          <w:rFonts w:cstheme="minorHAnsi"/>
          <w:sz w:val="24"/>
          <w:szCs w:val="24"/>
        </w:rPr>
        <w:t>Pelaksanaan tindakan, kegiatan yang dilaksanakan pada tahap ini melakukan pengamatan terhadap kegiatan guru dan siswa pada saat proses belajar dan mengajar berlangsung.</w:t>
      </w:r>
    </w:p>
    <w:p w:rsidR="00C85A21" w:rsidRPr="00C85A21" w:rsidRDefault="00C85A21" w:rsidP="0015109B">
      <w:pPr>
        <w:pStyle w:val="ListParagraph"/>
        <w:numPr>
          <w:ilvl w:val="0"/>
          <w:numId w:val="3"/>
        </w:numPr>
        <w:spacing w:line="240" w:lineRule="auto"/>
        <w:ind w:left="567" w:hanging="283"/>
        <w:jc w:val="both"/>
        <w:rPr>
          <w:rFonts w:cstheme="minorHAnsi"/>
          <w:sz w:val="24"/>
          <w:szCs w:val="24"/>
        </w:rPr>
      </w:pPr>
      <w:r w:rsidRPr="00C85A21">
        <w:rPr>
          <w:rFonts w:cstheme="minorHAnsi"/>
          <w:sz w:val="24"/>
          <w:szCs w:val="24"/>
        </w:rPr>
        <w:lastRenderedPageBreak/>
        <w:t>Observasi, kegiatannya adalah melaksanakan proses observasi terhadap pelaksanaan tindakan dengan menggunakan lembar observasi yang telah dibuat. Proses observasi dilakukan sejak awal hingga akhir penelitian.</w:t>
      </w:r>
    </w:p>
    <w:p w:rsidR="00C85A21" w:rsidRPr="00C85A21" w:rsidRDefault="00C85A21" w:rsidP="0015109B">
      <w:pPr>
        <w:pStyle w:val="ListParagraph"/>
        <w:numPr>
          <w:ilvl w:val="0"/>
          <w:numId w:val="3"/>
        </w:numPr>
        <w:spacing w:line="240" w:lineRule="auto"/>
        <w:ind w:left="567" w:hanging="283"/>
        <w:jc w:val="both"/>
        <w:rPr>
          <w:rFonts w:cstheme="minorHAnsi"/>
          <w:sz w:val="24"/>
          <w:szCs w:val="24"/>
        </w:rPr>
      </w:pPr>
      <w:r w:rsidRPr="00C85A21">
        <w:rPr>
          <w:rFonts w:cstheme="minorHAnsi"/>
          <w:sz w:val="24"/>
          <w:szCs w:val="24"/>
        </w:rPr>
        <w:t>Evaluasi, dilakukan pada setiap akhir siklus, evaluasi bertujuan untuk melihat apakah hasil belajar Pendidikan Agama Islam (PAI)  siswa dapat meningkatkan dengan menggunakan model pembelajaran kooperatif  tipe STAD.</w:t>
      </w:r>
    </w:p>
    <w:p w:rsidR="00C85A21" w:rsidRPr="0015109B" w:rsidRDefault="00C85A21" w:rsidP="0015109B">
      <w:pPr>
        <w:pStyle w:val="ListParagraph"/>
        <w:numPr>
          <w:ilvl w:val="0"/>
          <w:numId w:val="3"/>
        </w:numPr>
        <w:spacing w:line="240" w:lineRule="auto"/>
        <w:ind w:left="567" w:hanging="283"/>
        <w:jc w:val="both"/>
        <w:rPr>
          <w:rFonts w:cstheme="minorHAnsi"/>
          <w:sz w:val="24"/>
          <w:szCs w:val="24"/>
        </w:rPr>
      </w:pPr>
      <w:r w:rsidRPr="00C85A21">
        <w:rPr>
          <w:rFonts w:cstheme="minorHAnsi"/>
          <w:sz w:val="24"/>
          <w:szCs w:val="24"/>
        </w:rPr>
        <w:t>Refleksi, pada tahap ini hasil tersebut akan di lihat apakah telah memenuhi target yang telah ditetapkan pada indikator kinerja, jika belum maka penelitian akan dilanjutkan pada siklus berikutnya.</w:t>
      </w:r>
      <w:r w:rsidRPr="00C85A21">
        <w:rPr>
          <w:rStyle w:val="FootnoteReference"/>
          <w:rFonts w:cstheme="minorHAnsi"/>
          <w:sz w:val="24"/>
          <w:szCs w:val="24"/>
        </w:rPr>
        <w:footnoteReference w:id="3"/>
      </w:r>
    </w:p>
    <w:p w:rsidR="0015109B" w:rsidRPr="00C85A21" w:rsidRDefault="0015109B" w:rsidP="0015109B">
      <w:pPr>
        <w:pStyle w:val="ListParagraph"/>
        <w:spacing w:line="240" w:lineRule="auto"/>
        <w:ind w:left="567"/>
        <w:jc w:val="both"/>
        <w:rPr>
          <w:rFonts w:cstheme="minorHAnsi"/>
          <w:sz w:val="24"/>
          <w:szCs w:val="24"/>
        </w:rPr>
      </w:pPr>
    </w:p>
    <w:p w:rsidR="00C85A21" w:rsidRPr="00C85A21" w:rsidRDefault="00C85A21" w:rsidP="00DB674B">
      <w:pPr>
        <w:pStyle w:val="ListParagraph"/>
        <w:numPr>
          <w:ilvl w:val="0"/>
          <w:numId w:val="1"/>
        </w:numPr>
        <w:spacing w:line="480" w:lineRule="auto"/>
        <w:ind w:left="284" w:hanging="284"/>
        <w:jc w:val="both"/>
        <w:rPr>
          <w:rFonts w:cstheme="minorHAnsi"/>
          <w:b/>
          <w:sz w:val="24"/>
          <w:szCs w:val="24"/>
        </w:rPr>
      </w:pPr>
      <w:r w:rsidRPr="00C85A21">
        <w:rPr>
          <w:rFonts w:cstheme="minorHAnsi"/>
          <w:b/>
          <w:sz w:val="24"/>
          <w:szCs w:val="24"/>
        </w:rPr>
        <w:t>Data dan Sumber Data</w:t>
      </w:r>
    </w:p>
    <w:p w:rsidR="0015109B" w:rsidRPr="0015109B" w:rsidRDefault="00C85A21" w:rsidP="0015109B">
      <w:pPr>
        <w:pStyle w:val="ListParagraph"/>
        <w:numPr>
          <w:ilvl w:val="0"/>
          <w:numId w:val="5"/>
        </w:numPr>
        <w:spacing w:line="480" w:lineRule="auto"/>
        <w:ind w:left="567" w:hanging="284"/>
        <w:jc w:val="both"/>
        <w:rPr>
          <w:rFonts w:cstheme="minorHAnsi"/>
          <w:sz w:val="24"/>
          <w:szCs w:val="24"/>
        </w:rPr>
      </w:pPr>
      <w:r w:rsidRPr="00C85A21">
        <w:rPr>
          <w:rFonts w:cstheme="minorHAnsi"/>
          <w:sz w:val="24"/>
          <w:szCs w:val="24"/>
        </w:rPr>
        <w:t>Data di</w:t>
      </w:r>
      <w:r w:rsidRPr="00C85A21">
        <w:rPr>
          <w:rFonts w:cstheme="minorHAnsi"/>
          <w:sz w:val="24"/>
          <w:szCs w:val="24"/>
          <w:lang w:val="en-GB"/>
        </w:rPr>
        <w:t xml:space="preserve"> </w:t>
      </w:r>
      <w:r w:rsidRPr="00C85A21">
        <w:rPr>
          <w:rFonts w:cstheme="minorHAnsi"/>
          <w:sz w:val="24"/>
          <w:szCs w:val="24"/>
        </w:rPr>
        <w:t>peroleh dari tes hasil belajar (data kuantitatif), lembar observasi dan jurnal (data kualitatif).</w:t>
      </w:r>
    </w:p>
    <w:p w:rsidR="00C85A21" w:rsidRPr="0015109B" w:rsidRDefault="00C85A21" w:rsidP="0015109B">
      <w:pPr>
        <w:pStyle w:val="ListParagraph"/>
        <w:numPr>
          <w:ilvl w:val="0"/>
          <w:numId w:val="5"/>
        </w:numPr>
        <w:spacing w:line="480" w:lineRule="auto"/>
        <w:ind w:left="567" w:hanging="284"/>
        <w:jc w:val="both"/>
        <w:rPr>
          <w:rFonts w:cstheme="minorHAnsi"/>
          <w:sz w:val="24"/>
          <w:szCs w:val="24"/>
        </w:rPr>
      </w:pPr>
      <w:r w:rsidRPr="0015109B">
        <w:rPr>
          <w:rFonts w:cstheme="minorHAnsi"/>
          <w:sz w:val="24"/>
          <w:szCs w:val="24"/>
        </w:rPr>
        <w:t xml:space="preserve">Sumber data </w:t>
      </w:r>
      <w:r w:rsidRPr="0015109B">
        <w:rPr>
          <w:rFonts w:cstheme="minorHAnsi"/>
          <w:sz w:val="24"/>
          <w:szCs w:val="24"/>
          <w:lang w:val="en-GB"/>
        </w:rPr>
        <w:t xml:space="preserve">dalam penelitian ini </w:t>
      </w:r>
      <w:r w:rsidRPr="0015109B">
        <w:rPr>
          <w:rFonts w:cstheme="minorHAnsi"/>
          <w:sz w:val="24"/>
          <w:szCs w:val="24"/>
        </w:rPr>
        <w:t>yaitu</w:t>
      </w:r>
      <w:r w:rsidRPr="0015109B">
        <w:rPr>
          <w:rFonts w:cstheme="minorHAnsi"/>
          <w:sz w:val="24"/>
          <w:szCs w:val="24"/>
          <w:lang w:val="en-GB"/>
        </w:rPr>
        <w:t xml:space="preserve"> cara mengajar </w:t>
      </w:r>
      <w:r w:rsidRPr="0015109B">
        <w:rPr>
          <w:rFonts w:cstheme="minorHAnsi"/>
          <w:sz w:val="24"/>
          <w:szCs w:val="24"/>
        </w:rPr>
        <w:t xml:space="preserve">guru dan </w:t>
      </w:r>
      <w:r w:rsidRPr="0015109B">
        <w:rPr>
          <w:rFonts w:cstheme="minorHAnsi"/>
          <w:sz w:val="24"/>
          <w:szCs w:val="24"/>
          <w:lang w:val="en-GB"/>
        </w:rPr>
        <w:t xml:space="preserve">cara belajar </w:t>
      </w:r>
      <w:r w:rsidRPr="0015109B">
        <w:rPr>
          <w:rFonts w:cstheme="minorHAnsi"/>
          <w:sz w:val="24"/>
          <w:szCs w:val="24"/>
        </w:rPr>
        <w:t>sisw</w:t>
      </w:r>
      <w:r w:rsidRPr="0015109B">
        <w:rPr>
          <w:rFonts w:cstheme="minorHAnsi"/>
          <w:sz w:val="24"/>
          <w:szCs w:val="24"/>
          <w:lang w:val="en-GB"/>
        </w:rPr>
        <w:t>a.</w:t>
      </w:r>
    </w:p>
    <w:p w:rsidR="00C85A21" w:rsidRPr="00C85A21" w:rsidRDefault="00C85A21" w:rsidP="00DB674B">
      <w:pPr>
        <w:pStyle w:val="ListParagraph"/>
        <w:numPr>
          <w:ilvl w:val="0"/>
          <w:numId w:val="1"/>
        </w:numPr>
        <w:spacing w:line="480" w:lineRule="auto"/>
        <w:ind w:left="284" w:hanging="284"/>
        <w:jc w:val="both"/>
        <w:rPr>
          <w:rFonts w:cstheme="minorHAnsi"/>
          <w:b/>
          <w:sz w:val="24"/>
          <w:szCs w:val="24"/>
        </w:rPr>
      </w:pPr>
      <w:r w:rsidRPr="00C85A21">
        <w:rPr>
          <w:rFonts w:cstheme="minorHAnsi"/>
          <w:b/>
          <w:sz w:val="24"/>
          <w:szCs w:val="24"/>
        </w:rPr>
        <w:t>Teknik Pengumpulan dan Analisis Data</w:t>
      </w:r>
    </w:p>
    <w:p w:rsidR="00C85A21" w:rsidRPr="00C85A21" w:rsidRDefault="00C85A21" w:rsidP="0015109B">
      <w:pPr>
        <w:pStyle w:val="ListParagraph"/>
        <w:numPr>
          <w:ilvl w:val="0"/>
          <w:numId w:val="6"/>
        </w:numPr>
        <w:spacing w:line="480" w:lineRule="auto"/>
        <w:ind w:left="567" w:hanging="283"/>
        <w:jc w:val="both"/>
        <w:rPr>
          <w:rFonts w:cstheme="minorHAnsi"/>
          <w:sz w:val="24"/>
          <w:szCs w:val="24"/>
        </w:rPr>
      </w:pPr>
      <w:r w:rsidRPr="00C85A21">
        <w:rPr>
          <w:rFonts w:cstheme="minorHAnsi"/>
          <w:sz w:val="24"/>
          <w:szCs w:val="24"/>
        </w:rPr>
        <w:t>Tehnik Pengumpulan Data</w:t>
      </w:r>
    </w:p>
    <w:p w:rsidR="00C85A21" w:rsidRPr="00C85A21" w:rsidRDefault="00C85A21" w:rsidP="0015109B">
      <w:pPr>
        <w:pStyle w:val="ListParagraph"/>
        <w:numPr>
          <w:ilvl w:val="0"/>
          <w:numId w:val="7"/>
        </w:numPr>
        <w:spacing w:line="480" w:lineRule="auto"/>
        <w:ind w:left="851" w:hanging="284"/>
        <w:jc w:val="both"/>
        <w:rPr>
          <w:rFonts w:cstheme="minorHAnsi"/>
          <w:sz w:val="24"/>
          <w:szCs w:val="24"/>
        </w:rPr>
      </w:pPr>
      <w:r w:rsidRPr="00C85A21">
        <w:rPr>
          <w:rFonts w:cstheme="minorHAnsi"/>
          <w:sz w:val="24"/>
          <w:szCs w:val="24"/>
        </w:rPr>
        <w:t>Data mengenai kondisi pelaksanaan model pembelajaran kooperatif tipe STAD di</w:t>
      </w:r>
      <w:r w:rsidRPr="00C85A21">
        <w:rPr>
          <w:rFonts w:cstheme="minorHAnsi"/>
          <w:sz w:val="24"/>
          <w:szCs w:val="24"/>
          <w:lang w:val="en-GB"/>
        </w:rPr>
        <w:t xml:space="preserve"> </w:t>
      </w:r>
      <w:r w:rsidRPr="00C85A21">
        <w:rPr>
          <w:rFonts w:cstheme="minorHAnsi"/>
          <w:sz w:val="24"/>
          <w:szCs w:val="24"/>
        </w:rPr>
        <w:t>ambil dengan menggunakan lembar observasi.</w:t>
      </w:r>
    </w:p>
    <w:p w:rsidR="00C85A21" w:rsidRPr="00C85A21" w:rsidRDefault="00C85A21" w:rsidP="0015109B">
      <w:pPr>
        <w:pStyle w:val="ListParagraph"/>
        <w:numPr>
          <w:ilvl w:val="0"/>
          <w:numId w:val="7"/>
        </w:numPr>
        <w:spacing w:line="480" w:lineRule="auto"/>
        <w:ind w:left="851" w:hanging="284"/>
        <w:jc w:val="both"/>
        <w:rPr>
          <w:rFonts w:cstheme="minorHAnsi"/>
          <w:sz w:val="24"/>
          <w:szCs w:val="24"/>
        </w:rPr>
      </w:pPr>
      <w:r w:rsidRPr="00C85A21">
        <w:rPr>
          <w:rFonts w:cstheme="minorHAnsi"/>
          <w:sz w:val="24"/>
          <w:szCs w:val="24"/>
        </w:rPr>
        <w:t>Data mengenai refleksi diri di</w:t>
      </w:r>
      <w:r w:rsidRPr="00C85A21">
        <w:rPr>
          <w:rFonts w:cstheme="minorHAnsi"/>
          <w:sz w:val="24"/>
          <w:szCs w:val="24"/>
          <w:lang w:val="en-GB"/>
        </w:rPr>
        <w:t xml:space="preserve"> </w:t>
      </w:r>
      <w:r w:rsidRPr="00C85A21">
        <w:rPr>
          <w:rFonts w:cstheme="minorHAnsi"/>
          <w:sz w:val="24"/>
          <w:szCs w:val="24"/>
        </w:rPr>
        <w:t>ambil dengan menggunakan jurnal.</w:t>
      </w:r>
    </w:p>
    <w:p w:rsidR="00C85A21" w:rsidRPr="00C85A21" w:rsidRDefault="00C85A21" w:rsidP="0015109B">
      <w:pPr>
        <w:pStyle w:val="ListParagraph"/>
        <w:numPr>
          <w:ilvl w:val="0"/>
          <w:numId w:val="7"/>
        </w:numPr>
        <w:spacing w:line="480" w:lineRule="auto"/>
        <w:ind w:left="851" w:hanging="284"/>
        <w:jc w:val="both"/>
        <w:rPr>
          <w:rFonts w:cstheme="minorHAnsi"/>
          <w:sz w:val="24"/>
          <w:szCs w:val="24"/>
        </w:rPr>
      </w:pPr>
      <w:r w:rsidRPr="00C85A21">
        <w:rPr>
          <w:rFonts w:cstheme="minorHAnsi"/>
          <w:sz w:val="24"/>
          <w:szCs w:val="24"/>
        </w:rPr>
        <w:t>Data mengenai hasil belajar Pendidikan Agama Islam (PAI) siswa di</w:t>
      </w:r>
      <w:r w:rsidRPr="00C85A21">
        <w:rPr>
          <w:rFonts w:cstheme="minorHAnsi"/>
          <w:sz w:val="24"/>
          <w:szCs w:val="24"/>
          <w:lang w:val="en-GB"/>
        </w:rPr>
        <w:t xml:space="preserve"> </w:t>
      </w:r>
      <w:r w:rsidRPr="00C85A21">
        <w:rPr>
          <w:rFonts w:cstheme="minorHAnsi"/>
          <w:sz w:val="24"/>
          <w:szCs w:val="24"/>
        </w:rPr>
        <w:t>ambil dengan menggunakan tes.</w:t>
      </w:r>
    </w:p>
    <w:p w:rsidR="00C85A21" w:rsidRPr="00C85A21" w:rsidRDefault="00C85A21" w:rsidP="0015109B">
      <w:pPr>
        <w:pStyle w:val="ListParagraph"/>
        <w:numPr>
          <w:ilvl w:val="0"/>
          <w:numId w:val="6"/>
        </w:numPr>
        <w:spacing w:line="480" w:lineRule="auto"/>
        <w:ind w:left="567" w:hanging="283"/>
        <w:jc w:val="both"/>
        <w:rPr>
          <w:rFonts w:cstheme="minorHAnsi"/>
          <w:sz w:val="24"/>
          <w:szCs w:val="24"/>
        </w:rPr>
      </w:pPr>
      <w:r w:rsidRPr="00C85A21">
        <w:rPr>
          <w:rFonts w:cstheme="minorHAnsi"/>
          <w:sz w:val="24"/>
          <w:szCs w:val="24"/>
        </w:rPr>
        <w:t>Teknik Analisis Data</w:t>
      </w:r>
    </w:p>
    <w:p w:rsidR="00C85A21" w:rsidRPr="00C85A21" w:rsidRDefault="0015109B" w:rsidP="0015109B">
      <w:pPr>
        <w:pStyle w:val="ListParagraph"/>
        <w:spacing w:line="480" w:lineRule="auto"/>
        <w:ind w:left="284" w:firstLine="283"/>
        <w:jc w:val="both"/>
        <w:rPr>
          <w:rFonts w:cstheme="minorHAnsi"/>
          <w:sz w:val="24"/>
          <w:szCs w:val="24"/>
        </w:rPr>
      </w:pPr>
      <w:r>
        <w:rPr>
          <w:rFonts w:cstheme="minorHAnsi"/>
          <w:sz w:val="24"/>
          <w:szCs w:val="24"/>
          <w:lang w:val="en-GB"/>
        </w:rPr>
        <w:t xml:space="preserve">        </w:t>
      </w:r>
      <w:r w:rsidR="00C85A21" w:rsidRPr="00C85A21">
        <w:rPr>
          <w:rFonts w:cstheme="minorHAnsi"/>
          <w:sz w:val="24"/>
          <w:szCs w:val="24"/>
          <w:lang w:val="en-GB"/>
        </w:rPr>
        <w:t>Penelitian ini adalah penelitian deskriptif sehingga teknik analisis data yang digunakan berupa analisis deskriptif yang dimaksud untuk memberikan gambaran distribusi aktifitas dan hasil belajar siswa Pendidikan Agama Islam yang diajarkan melalui model pembelajaran kooperatif tipe STAD.</w:t>
      </w:r>
    </w:p>
    <w:p w:rsidR="00C85A21" w:rsidRPr="00C85A21" w:rsidRDefault="00C85A21" w:rsidP="0015109B">
      <w:pPr>
        <w:pStyle w:val="ListParagraph"/>
        <w:numPr>
          <w:ilvl w:val="0"/>
          <w:numId w:val="8"/>
        </w:numPr>
        <w:spacing w:line="480" w:lineRule="auto"/>
        <w:ind w:left="851" w:hanging="284"/>
        <w:jc w:val="both"/>
        <w:rPr>
          <w:rFonts w:cstheme="minorHAnsi"/>
          <w:sz w:val="24"/>
          <w:szCs w:val="24"/>
        </w:rPr>
      </w:pPr>
      <w:r w:rsidRPr="00C85A21">
        <w:rPr>
          <w:rFonts w:cstheme="minorHAnsi"/>
          <w:sz w:val="24"/>
          <w:szCs w:val="24"/>
        </w:rPr>
        <w:lastRenderedPageBreak/>
        <w:t>Seorang siswa dikatakan tuntas belajar secara individual jika siswa tersebut mempunyai nilai menimal 65.</w:t>
      </w:r>
    </w:p>
    <w:p w:rsidR="00C85A21" w:rsidRPr="00C85A21" w:rsidRDefault="00C85A21" w:rsidP="0015109B">
      <w:pPr>
        <w:pStyle w:val="ListParagraph"/>
        <w:spacing w:line="480" w:lineRule="auto"/>
        <w:ind w:left="415" w:firstLine="436"/>
        <w:jc w:val="both"/>
        <w:rPr>
          <w:rFonts w:cstheme="minorHAnsi"/>
          <w:sz w:val="24"/>
          <w:szCs w:val="24"/>
          <w:lang w:val="en-GB"/>
        </w:rPr>
      </w:pPr>
      <w:r w:rsidRPr="00C85A21">
        <w:rPr>
          <w:rFonts w:cstheme="minorHAnsi"/>
          <w:sz w:val="24"/>
          <w:szCs w:val="24"/>
        </w:rPr>
        <w:t xml:space="preserve">Nilai akhir =   </w:t>
      </w:r>
      <m:oMath>
        <m:f>
          <m:fPr>
            <m:ctrlPr>
              <w:rPr>
                <w:rFonts w:ascii="Cambria Math" w:hAnsi="Cambria Math" w:cstheme="minorHAnsi"/>
                <w:i/>
                <w:sz w:val="24"/>
                <w:szCs w:val="24"/>
              </w:rPr>
            </m:ctrlPr>
          </m:fPr>
          <m:num>
            <m:r>
              <w:rPr>
                <w:rFonts w:ascii="Cambria Math" w:hAnsi="Cambria Math" w:cstheme="minorHAnsi"/>
                <w:sz w:val="24"/>
                <w:szCs w:val="24"/>
              </w:rPr>
              <m:t>skor</m:t>
            </m:r>
            <m:r>
              <w:rPr>
                <w:rFonts w:ascii="Cambria Math" w:cstheme="minorHAnsi"/>
                <w:sz w:val="24"/>
                <w:szCs w:val="24"/>
              </w:rPr>
              <m:t xml:space="preserve"> </m:t>
            </m:r>
            <m:r>
              <w:rPr>
                <w:rFonts w:ascii="Cambria Math" w:hAnsi="Cambria Math" w:cstheme="minorHAnsi"/>
                <w:sz w:val="24"/>
                <w:szCs w:val="24"/>
              </w:rPr>
              <m:t>perole</m:t>
            </m:r>
            <m:r>
              <w:rPr>
                <w:rFonts w:hAnsi="Cambria Math" w:cstheme="minorHAnsi"/>
                <w:sz w:val="24"/>
                <w:szCs w:val="24"/>
              </w:rPr>
              <m:t>h</m:t>
            </m:r>
            <m:r>
              <w:rPr>
                <w:rFonts w:ascii="Cambria Math" w:hAnsi="Cambria Math" w:cstheme="minorHAnsi"/>
                <w:sz w:val="24"/>
                <w:szCs w:val="24"/>
              </w:rPr>
              <m:t>an</m:t>
            </m:r>
            <m:r>
              <w:rPr>
                <w:rFonts w:ascii="Cambria Math" w:cstheme="minorHAnsi"/>
                <w:sz w:val="24"/>
                <w:szCs w:val="24"/>
              </w:rPr>
              <m:t xml:space="preserve"> </m:t>
            </m:r>
            <m:r>
              <w:rPr>
                <w:rFonts w:ascii="Cambria Math" w:hAnsi="Cambria Math" w:cstheme="minorHAnsi"/>
                <w:sz w:val="24"/>
                <w:szCs w:val="24"/>
              </w:rPr>
              <m:t>siswa</m:t>
            </m:r>
          </m:num>
          <m:den>
            <m:r>
              <w:rPr>
                <w:rFonts w:ascii="Cambria Math" w:hAnsi="Cambria Math" w:cstheme="minorHAnsi"/>
                <w:sz w:val="24"/>
                <w:szCs w:val="24"/>
              </w:rPr>
              <m:t>skor</m:t>
            </m:r>
            <m:r>
              <w:rPr>
                <w:rFonts w:ascii="Cambria Math" w:cstheme="minorHAnsi"/>
                <w:sz w:val="24"/>
                <w:szCs w:val="24"/>
              </w:rPr>
              <m:t xml:space="preserve"> </m:t>
            </m:r>
            <m:r>
              <w:rPr>
                <w:rFonts w:ascii="Cambria Math" w:hAnsi="Cambria Math" w:cstheme="minorHAnsi"/>
                <w:sz w:val="24"/>
                <w:szCs w:val="24"/>
              </w:rPr>
              <m:t>total</m:t>
            </m:r>
          </m:den>
        </m:f>
        <m:r>
          <w:rPr>
            <w:rFonts w:ascii="Cambria Math" w:cstheme="minorHAnsi"/>
            <w:sz w:val="24"/>
            <w:szCs w:val="24"/>
          </w:rPr>
          <m:t xml:space="preserve"> </m:t>
        </m:r>
      </m:oMath>
      <w:r w:rsidRPr="00C85A21">
        <w:rPr>
          <w:rFonts w:cstheme="minorHAnsi"/>
          <w:sz w:val="24"/>
          <w:szCs w:val="24"/>
        </w:rPr>
        <w:t xml:space="preserve">x10 </w:t>
      </w:r>
    </w:p>
    <w:p w:rsidR="00C85A21" w:rsidRPr="00C85A21" w:rsidRDefault="00C85A21" w:rsidP="0015109B">
      <w:pPr>
        <w:pStyle w:val="ListParagraph"/>
        <w:numPr>
          <w:ilvl w:val="0"/>
          <w:numId w:val="8"/>
        </w:numPr>
        <w:spacing w:line="480" w:lineRule="auto"/>
        <w:ind w:left="851" w:hanging="284"/>
        <w:jc w:val="both"/>
        <w:rPr>
          <w:rFonts w:cstheme="minorHAnsi"/>
          <w:sz w:val="24"/>
          <w:szCs w:val="24"/>
          <w:lang w:val="en-GB"/>
        </w:rPr>
      </w:pPr>
      <w:r w:rsidRPr="00C85A21">
        <w:rPr>
          <w:rFonts w:cstheme="minorHAnsi"/>
          <w:sz w:val="24"/>
          <w:szCs w:val="24"/>
          <w:lang w:val="en-GB"/>
        </w:rPr>
        <w:t xml:space="preserve">Menentukan nilai rata-rata hasil belajar siswa </w:t>
      </w:r>
      <m:oMath>
        <m:bar>
          <m:barPr>
            <m:pos m:val="top"/>
            <m:ctrlPr>
              <w:rPr>
                <w:rFonts w:ascii="Cambria Math" w:hAnsi="Cambria Math" w:cstheme="minorHAnsi"/>
                <w:i/>
                <w:sz w:val="24"/>
                <w:szCs w:val="24"/>
                <w:lang w:val="en-GB"/>
              </w:rPr>
            </m:ctrlPr>
          </m:barPr>
          <m:e>
            <m:r>
              <w:rPr>
                <w:rFonts w:ascii="Cambria Math" w:hAnsi="Cambria Math" w:cstheme="minorHAnsi"/>
                <w:sz w:val="24"/>
                <w:szCs w:val="24"/>
                <w:lang w:val="en-GB"/>
              </w:rPr>
              <m:t>X</m:t>
            </m:r>
          </m:e>
        </m:bar>
      </m:oMath>
      <w:r w:rsidRPr="00C85A21">
        <w:rPr>
          <w:rFonts w:eastAsiaTheme="minorEastAsia" w:cstheme="minorHAnsi"/>
          <w:sz w:val="24"/>
          <w:szCs w:val="24"/>
          <w:lang w:val="en-GB"/>
        </w:rPr>
        <w:t xml:space="preserve"> dengan rumus </w:t>
      </w:r>
    </w:p>
    <w:p w:rsidR="00C85A21" w:rsidRPr="00C85A21" w:rsidRDefault="0015109B" w:rsidP="00DB674B">
      <w:pPr>
        <w:pStyle w:val="ListParagraph"/>
        <w:spacing w:line="480" w:lineRule="auto"/>
        <w:ind w:left="284" w:hanging="284"/>
        <w:jc w:val="both"/>
        <w:rPr>
          <w:rFonts w:eastAsiaTheme="minorEastAsia" w:cstheme="minorHAnsi"/>
          <w:sz w:val="24"/>
          <w:szCs w:val="24"/>
          <w:lang w:val="en-GB"/>
        </w:rPr>
      </w:pPr>
      <w:r>
        <w:rPr>
          <w:rFonts w:eastAsiaTheme="minorEastAsia" w:cstheme="minorHAnsi"/>
          <w:sz w:val="24"/>
          <w:szCs w:val="24"/>
          <w:lang w:val="en-GB"/>
        </w:rPr>
        <w:tab/>
      </w:r>
      <w:r>
        <w:rPr>
          <w:rFonts w:eastAsiaTheme="minorEastAsia" w:cstheme="minorHAnsi"/>
          <w:sz w:val="24"/>
          <w:szCs w:val="24"/>
          <w:lang w:val="en-GB"/>
        </w:rPr>
        <w:tab/>
        <w:t xml:space="preserve">   </w:t>
      </w:r>
      <m:oMath>
        <m:bar>
          <m:barPr>
            <m:pos m:val="top"/>
            <m:ctrlPr>
              <w:rPr>
                <w:rFonts w:ascii="Cambria Math" w:hAnsi="Cambria Math" w:cstheme="minorHAnsi"/>
                <w:i/>
                <w:sz w:val="24"/>
                <w:szCs w:val="24"/>
                <w:lang w:val="en-GB"/>
              </w:rPr>
            </m:ctrlPr>
          </m:barPr>
          <m:e>
            <m:r>
              <w:rPr>
                <w:rFonts w:ascii="Cambria Math" w:hAnsi="Cambria Math" w:cstheme="minorHAnsi"/>
                <w:sz w:val="24"/>
                <w:szCs w:val="24"/>
                <w:lang w:val="en-GB"/>
              </w:rPr>
              <m:t>X</m:t>
            </m:r>
          </m:e>
        </m:bar>
      </m:oMath>
      <w:r w:rsidR="00C85A21" w:rsidRPr="00C85A21">
        <w:rPr>
          <w:rFonts w:eastAsiaTheme="minorEastAsia" w:cstheme="minorHAnsi"/>
          <w:sz w:val="24"/>
          <w:szCs w:val="24"/>
          <w:lang w:val="en-GB"/>
        </w:rPr>
        <w:t xml:space="preserve"> = </w:t>
      </w:r>
      <m:oMath>
        <m:f>
          <m:fPr>
            <m:ctrlPr>
              <w:rPr>
                <w:rFonts w:ascii="Cambria Math" w:eastAsiaTheme="minorEastAsia" w:hAnsi="Cambria Math" w:cstheme="minorHAnsi"/>
                <w:i/>
                <w:sz w:val="24"/>
                <w:szCs w:val="24"/>
                <w:lang w:val="en-GB"/>
              </w:rPr>
            </m:ctrlPr>
          </m:fPr>
          <m:num>
            <m:nary>
              <m:naryPr>
                <m:chr m:val="∑"/>
                <m:limLoc m:val="undOvr"/>
                <m:subHide m:val="on"/>
                <m:supHide m:val="on"/>
                <m:ctrlPr>
                  <w:rPr>
                    <w:rFonts w:ascii="Cambria Math" w:eastAsiaTheme="minorEastAsia" w:hAnsi="Cambria Math" w:cstheme="minorHAnsi"/>
                    <w:i/>
                    <w:sz w:val="24"/>
                    <w:szCs w:val="24"/>
                    <w:lang w:val="en-GB"/>
                  </w:rPr>
                </m:ctrlPr>
              </m:naryPr>
              <m:sub/>
              <m:sup/>
              <m:e>
                <m:r>
                  <w:rPr>
                    <w:rFonts w:ascii="Cambria Math" w:eastAsiaTheme="minorEastAsia" w:hAnsi="Cambria Math" w:cstheme="minorHAnsi"/>
                    <w:sz w:val="24"/>
                    <w:szCs w:val="24"/>
                    <w:lang w:val="en-GB"/>
                  </w:rPr>
                  <m:t>xi</m:t>
                </m:r>
              </m:e>
            </m:nary>
          </m:num>
          <m:den>
            <m:r>
              <w:rPr>
                <w:rFonts w:ascii="Cambria Math" w:eastAsiaTheme="minorEastAsia" w:hAnsi="Cambria Math" w:cstheme="minorHAnsi"/>
                <w:sz w:val="24"/>
                <w:szCs w:val="24"/>
                <w:lang w:val="en-GB"/>
              </w:rPr>
              <m:t>N</m:t>
            </m:r>
          </m:den>
        </m:f>
      </m:oMath>
    </w:p>
    <w:p w:rsidR="00C85A21" w:rsidRPr="00C85A21" w:rsidRDefault="00C85A21" w:rsidP="0015109B">
      <w:pPr>
        <w:pStyle w:val="ListParagraph"/>
        <w:numPr>
          <w:ilvl w:val="0"/>
          <w:numId w:val="8"/>
        </w:numPr>
        <w:spacing w:line="480" w:lineRule="auto"/>
        <w:ind w:left="851" w:hanging="284"/>
        <w:jc w:val="both"/>
        <w:rPr>
          <w:rFonts w:cstheme="minorHAnsi"/>
          <w:sz w:val="24"/>
          <w:szCs w:val="24"/>
        </w:rPr>
      </w:pPr>
      <w:r w:rsidRPr="00C85A21">
        <w:rPr>
          <w:rFonts w:cstheme="minorHAnsi"/>
          <w:sz w:val="24"/>
          <w:szCs w:val="24"/>
        </w:rPr>
        <w:t xml:space="preserve">Untuk mengetahui presentasi ketuntasan belajar </w:t>
      </w:r>
      <w:r w:rsidRPr="00C85A21">
        <w:rPr>
          <w:rFonts w:cstheme="minorHAnsi"/>
          <w:sz w:val="24"/>
          <w:szCs w:val="24"/>
          <w:lang w:val="en-GB"/>
        </w:rPr>
        <w:t xml:space="preserve">siswa </w:t>
      </w:r>
      <w:r w:rsidRPr="00C85A21">
        <w:rPr>
          <w:rFonts w:cstheme="minorHAnsi"/>
          <w:sz w:val="24"/>
          <w:szCs w:val="24"/>
        </w:rPr>
        <w:t xml:space="preserve">, digunakan </w:t>
      </w:r>
    </w:p>
    <w:p w:rsidR="00C85A21" w:rsidRPr="00C85A21" w:rsidRDefault="00C85A21" w:rsidP="0015109B">
      <w:pPr>
        <w:pStyle w:val="ListParagraph"/>
        <w:spacing w:line="480" w:lineRule="auto"/>
        <w:ind w:left="415" w:firstLine="436"/>
        <w:jc w:val="both"/>
        <w:rPr>
          <w:rFonts w:cstheme="minorHAnsi"/>
          <w:sz w:val="24"/>
          <w:szCs w:val="24"/>
          <w:lang w:val="en-GB"/>
        </w:rPr>
      </w:pPr>
      <w:r w:rsidRPr="00C85A21">
        <w:rPr>
          <w:rFonts w:cstheme="minorHAnsi"/>
          <w:sz w:val="24"/>
          <w:szCs w:val="24"/>
        </w:rPr>
        <w:t xml:space="preserve">Rumus :  </w:t>
      </w:r>
      <m:oMath>
        <m:f>
          <m:fPr>
            <m:ctrlPr>
              <w:rPr>
                <w:rFonts w:ascii="Cambria Math" w:hAnsi="Cambria Math" w:cstheme="minorHAnsi"/>
                <w:i/>
                <w:sz w:val="28"/>
                <w:szCs w:val="28"/>
              </w:rPr>
            </m:ctrlPr>
          </m:fPr>
          <m:num>
            <m:r>
              <w:rPr>
                <w:rFonts w:ascii="Cambria Math" w:hAnsi="Cambria Math" w:cstheme="minorHAnsi"/>
                <w:sz w:val="28"/>
                <w:szCs w:val="28"/>
              </w:rPr>
              <m:t>Jumla</m:t>
            </m:r>
            <m:r>
              <w:rPr>
                <w:rFonts w:hAnsi="Cambria Math" w:cstheme="minorHAnsi"/>
                <w:sz w:val="28"/>
                <w:szCs w:val="28"/>
              </w:rPr>
              <m:t>h</m:t>
            </m:r>
            <m:r>
              <w:rPr>
                <w:rFonts w:ascii="Cambria Math" w:cstheme="minorHAnsi"/>
                <w:sz w:val="28"/>
                <w:szCs w:val="28"/>
              </w:rPr>
              <m:t xml:space="preserve"> </m:t>
            </m:r>
            <m:r>
              <w:rPr>
                <w:rFonts w:ascii="Cambria Math" w:hAnsi="Cambria Math" w:cstheme="minorHAnsi"/>
                <w:sz w:val="28"/>
                <w:szCs w:val="28"/>
              </w:rPr>
              <m:t>siswa</m:t>
            </m:r>
            <m:r>
              <w:rPr>
                <w:rFonts w:ascii="Cambria Math" w:cstheme="minorHAnsi"/>
                <w:sz w:val="28"/>
                <w:szCs w:val="28"/>
              </w:rPr>
              <m:t xml:space="preserve"> </m:t>
            </m:r>
            <m:r>
              <w:rPr>
                <w:rFonts w:ascii="Cambria Math" w:hAnsi="Cambria Math" w:cstheme="minorHAnsi"/>
                <w:sz w:val="28"/>
                <w:szCs w:val="28"/>
              </w:rPr>
              <m:t>yang</m:t>
            </m:r>
            <m:r>
              <w:rPr>
                <w:rFonts w:ascii="Cambria Math" w:cstheme="minorHAnsi"/>
                <w:sz w:val="28"/>
                <w:szCs w:val="28"/>
              </w:rPr>
              <m:t xml:space="preserve"> </m:t>
            </m:r>
            <m:r>
              <w:rPr>
                <w:rFonts w:ascii="Cambria Math" w:hAnsi="Cambria Math" w:cstheme="minorHAnsi"/>
                <w:sz w:val="28"/>
                <w:szCs w:val="28"/>
              </w:rPr>
              <m:t>memperole</m:t>
            </m:r>
            <m:r>
              <w:rPr>
                <w:rFonts w:hAnsi="Cambria Math" w:cstheme="minorHAnsi"/>
                <w:sz w:val="28"/>
                <w:szCs w:val="28"/>
              </w:rPr>
              <m:t>h</m:t>
            </m:r>
            <m:r>
              <w:rPr>
                <w:rFonts w:ascii="Cambria Math" w:cstheme="minorHAnsi"/>
                <w:sz w:val="28"/>
                <w:szCs w:val="28"/>
              </w:rPr>
              <m:t xml:space="preserve"> </m:t>
            </m:r>
            <m:r>
              <w:rPr>
                <w:rFonts w:ascii="Cambria Math" w:hAnsi="Cambria Math" w:cstheme="minorHAnsi"/>
                <w:sz w:val="28"/>
                <w:szCs w:val="28"/>
              </w:rPr>
              <m:t>nilai</m:t>
            </m:r>
            <m:r>
              <w:rPr>
                <w:rFonts w:cstheme="minorHAnsi"/>
                <w:sz w:val="28"/>
                <w:szCs w:val="28"/>
              </w:rPr>
              <m:t>≥</m:t>
            </m:r>
            <m:r>
              <w:rPr>
                <w:rFonts w:ascii="Cambria Math" w:cstheme="minorHAnsi"/>
                <w:sz w:val="28"/>
                <w:szCs w:val="28"/>
              </w:rPr>
              <m:t>65</m:t>
            </m:r>
          </m:num>
          <m:den>
            <m:r>
              <w:rPr>
                <w:rFonts w:ascii="Cambria Math" w:hAnsi="Cambria Math" w:cstheme="minorHAnsi"/>
                <w:sz w:val="28"/>
                <w:szCs w:val="28"/>
              </w:rPr>
              <m:t>Jumla</m:t>
            </m:r>
            <m:r>
              <w:rPr>
                <w:rFonts w:hAnsi="Cambria Math" w:cstheme="minorHAnsi"/>
                <w:sz w:val="28"/>
                <w:szCs w:val="28"/>
              </w:rPr>
              <m:t>h</m:t>
            </m:r>
            <m:r>
              <w:rPr>
                <w:rFonts w:ascii="Cambria Math" w:cstheme="minorHAnsi"/>
                <w:sz w:val="28"/>
                <w:szCs w:val="28"/>
              </w:rPr>
              <m:t xml:space="preserve"> </m:t>
            </m:r>
            <m:r>
              <w:rPr>
                <w:rFonts w:ascii="Cambria Math" w:hAnsi="Cambria Math" w:cstheme="minorHAnsi"/>
                <w:sz w:val="28"/>
                <w:szCs w:val="28"/>
              </w:rPr>
              <m:t>siswa</m:t>
            </m:r>
            <m:r>
              <w:rPr>
                <w:rFonts w:ascii="Cambria Math" w:cstheme="minorHAnsi"/>
                <w:sz w:val="28"/>
                <w:szCs w:val="28"/>
              </w:rPr>
              <m:t xml:space="preserve"> </m:t>
            </m:r>
            <m:r>
              <w:rPr>
                <w:rFonts w:ascii="Cambria Math" w:hAnsi="Cambria Math" w:cstheme="minorHAnsi"/>
                <w:sz w:val="28"/>
                <w:szCs w:val="28"/>
              </w:rPr>
              <m:t>yang</m:t>
            </m:r>
            <m:r>
              <w:rPr>
                <w:rFonts w:ascii="Cambria Math" w:cstheme="minorHAnsi"/>
                <w:sz w:val="28"/>
                <w:szCs w:val="28"/>
              </w:rPr>
              <m:t xml:space="preserve"> </m:t>
            </m:r>
            <m:r>
              <w:rPr>
                <w:rFonts w:ascii="Cambria Math" w:hAnsi="Cambria Math" w:cstheme="minorHAnsi"/>
                <w:sz w:val="28"/>
                <w:szCs w:val="28"/>
              </w:rPr>
              <m:t>mengikuti</m:t>
            </m:r>
            <m:r>
              <w:rPr>
                <w:rFonts w:ascii="Cambria Math" w:cstheme="minorHAnsi"/>
                <w:sz w:val="28"/>
                <w:szCs w:val="28"/>
              </w:rPr>
              <m:t xml:space="preserve"> </m:t>
            </m:r>
            <m:r>
              <w:rPr>
                <w:rFonts w:ascii="Cambria Math" w:hAnsi="Cambria Math" w:cstheme="minorHAnsi"/>
                <w:sz w:val="28"/>
                <w:szCs w:val="28"/>
              </w:rPr>
              <m:t>tes</m:t>
            </m:r>
          </m:den>
        </m:f>
      </m:oMath>
      <w:r w:rsidRPr="00C85A21">
        <w:rPr>
          <w:rFonts w:cstheme="minorHAnsi"/>
          <w:sz w:val="24"/>
          <w:szCs w:val="24"/>
        </w:rPr>
        <w:t xml:space="preserve"> x100%</w:t>
      </w:r>
    </w:p>
    <w:p w:rsidR="00C85A21" w:rsidRPr="00C85A21" w:rsidRDefault="00C85A21" w:rsidP="00DB674B">
      <w:pPr>
        <w:pStyle w:val="ListParagraph"/>
        <w:numPr>
          <w:ilvl w:val="0"/>
          <w:numId w:val="1"/>
        </w:numPr>
        <w:spacing w:line="480" w:lineRule="auto"/>
        <w:ind w:left="284" w:hanging="284"/>
        <w:rPr>
          <w:rFonts w:cstheme="minorHAnsi"/>
          <w:b/>
          <w:sz w:val="24"/>
          <w:szCs w:val="24"/>
        </w:rPr>
      </w:pPr>
      <w:r w:rsidRPr="00C85A21">
        <w:rPr>
          <w:rFonts w:cstheme="minorHAnsi"/>
          <w:b/>
          <w:sz w:val="24"/>
          <w:szCs w:val="24"/>
        </w:rPr>
        <w:t>Indikator Kinerja</w:t>
      </w:r>
    </w:p>
    <w:p w:rsidR="00C85A21" w:rsidRPr="00C85A21" w:rsidRDefault="0015109B" w:rsidP="0015109B">
      <w:pPr>
        <w:pStyle w:val="ListParagraph"/>
        <w:spacing w:line="480" w:lineRule="auto"/>
        <w:ind w:left="284" w:firstLine="436"/>
        <w:jc w:val="both"/>
        <w:rPr>
          <w:rFonts w:cstheme="minorHAnsi"/>
          <w:sz w:val="24"/>
          <w:szCs w:val="24"/>
          <w:lang w:val="en-GB"/>
        </w:rPr>
      </w:pPr>
      <w:r>
        <w:rPr>
          <w:rFonts w:cstheme="minorHAnsi"/>
          <w:sz w:val="24"/>
          <w:szCs w:val="24"/>
          <w:lang w:val="en-GB"/>
        </w:rPr>
        <w:t xml:space="preserve">    </w:t>
      </w:r>
      <w:r w:rsidR="00C85A21" w:rsidRPr="00C85A21">
        <w:rPr>
          <w:rFonts w:cstheme="minorHAnsi"/>
          <w:sz w:val="24"/>
          <w:szCs w:val="24"/>
        </w:rPr>
        <w:t>Sebagai indikator keberhasilan dalam penelitian tindakan  kelas ini adalah ada dua macam yaitu</w:t>
      </w:r>
      <w:r w:rsidR="00C85A21" w:rsidRPr="00C85A21">
        <w:rPr>
          <w:rFonts w:cstheme="minorHAnsi"/>
          <w:sz w:val="24"/>
          <w:szCs w:val="24"/>
          <w:lang w:val="en-GB"/>
        </w:rPr>
        <w:t>:</w:t>
      </w:r>
    </w:p>
    <w:p w:rsidR="0015109B" w:rsidRPr="0015109B" w:rsidRDefault="002B3CBC" w:rsidP="0015109B">
      <w:pPr>
        <w:pStyle w:val="ListParagraph"/>
        <w:numPr>
          <w:ilvl w:val="0"/>
          <w:numId w:val="10"/>
        </w:numPr>
        <w:spacing w:line="480" w:lineRule="auto"/>
        <w:ind w:left="567" w:hanging="283"/>
        <w:jc w:val="both"/>
        <w:rPr>
          <w:rFonts w:eastAsiaTheme="minorEastAsia" w:cstheme="minorHAnsi"/>
          <w:sz w:val="24"/>
          <w:szCs w:val="24"/>
        </w:rPr>
      </w:pPr>
      <w:r>
        <w:rPr>
          <w:rFonts w:cstheme="minorHAnsi"/>
          <w:sz w:val="24"/>
          <w:szCs w:val="24"/>
          <w:lang w:val="en-GB"/>
        </w:rPr>
        <w:t>I</w:t>
      </w:r>
      <w:r w:rsidR="00C85A21" w:rsidRPr="00C85A21">
        <w:rPr>
          <w:rFonts w:cstheme="minorHAnsi"/>
          <w:sz w:val="24"/>
          <w:szCs w:val="24"/>
        </w:rPr>
        <w:t>ndikator tentang keterlaksanaan skenario pembelajaran</w:t>
      </w:r>
      <w:r w:rsidR="00C85A21" w:rsidRPr="00C85A21">
        <w:rPr>
          <w:rFonts w:cstheme="minorHAnsi"/>
          <w:sz w:val="24"/>
          <w:szCs w:val="24"/>
          <w:lang w:val="en-GB"/>
        </w:rPr>
        <w:t>.</w:t>
      </w:r>
    </w:p>
    <w:p w:rsidR="00C85A21" w:rsidRPr="0015109B" w:rsidRDefault="002B3CBC" w:rsidP="0015109B">
      <w:pPr>
        <w:pStyle w:val="ListParagraph"/>
        <w:numPr>
          <w:ilvl w:val="0"/>
          <w:numId w:val="10"/>
        </w:numPr>
        <w:spacing w:after="0" w:line="480" w:lineRule="auto"/>
        <w:ind w:left="567" w:hanging="283"/>
        <w:jc w:val="both"/>
        <w:rPr>
          <w:rFonts w:eastAsiaTheme="minorEastAsia" w:cstheme="minorHAnsi"/>
          <w:sz w:val="24"/>
          <w:szCs w:val="24"/>
        </w:rPr>
      </w:pPr>
      <w:r w:rsidRPr="0015109B">
        <w:rPr>
          <w:rFonts w:cstheme="minorHAnsi"/>
          <w:sz w:val="24"/>
          <w:szCs w:val="24"/>
          <w:lang w:val="en-GB"/>
        </w:rPr>
        <w:t>I</w:t>
      </w:r>
      <w:r w:rsidR="00C85A21" w:rsidRPr="0015109B">
        <w:rPr>
          <w:rFonts w:cstheme="minorHAnsi"/>
          <w:sz w:val="24"/>
          <w:szCs w:val="24"/>
        </w:rPr>
        <w:t>ndikator peningkatan hasil belajar Pendidikan Agama Islam siswa</w:t>
      </w:r>
    </w:p>
    <w:p w:rsidR="00C85A21" w:rsidRPr="00C85A21" w:rsidRDefault="0015109B" w:rsidP="0015109B">
      <w:pPr>
        <w:spacing w:after="0" w:line="480" w:lineRule="auto"/>
        <w:ind w:left="284" w:firstLine="283"/>
        <w:jc w:val="both"/>
        <w:rPr>
          <w:rFonts w:eastAsiaTheme="minorEastAsia" w:cstheme="minorHAnsi"/>
          <w:sz w:val="24"/>
          <w:szCs w:val="24"/>
        </w:rPr>
      </w:pPr>
      <w:r>
        <w:rPr>
          <w:rFonts w:cstheme="minorHAnsi"/>
          <w:sz w:val="24"/>
          <w:szCs w:val="24"/>
          <w:lang w:val="en-GB"/>
        </w:rPr>
        <w:t xml:space="preserve">      </w:t>
      </w:r>
      <w:r w:rsidR="00C85A21" w:rsidRPr="00C85A21">
        <w:rPr>
          <w:rFonts w:cstheme="minorHAnsi"/>
          <w:sz w:val="24"/>
          <w:szCs w:val="24"/>
          <w:lang w:val="en-GB"/>
        </w:rPr>
        <w:t>D</w:t>
      </w:r>
      <w:r w:rsidR="00C85A21" w:rsidRPr="00C85A21">
        <w:rPr>
          <w:rFonts w:cstheme="minorHAnsi"/>
          <w:sz w:val="24"/>
          <w:szCs w:val="24"/>
        </w:rPr>
        <w:t xml:space="preserve">alam penelitian ini </w:t>
      </w:r>
      <w:r w:rsidR="00C85A21" w:rsidRPr="00C85A21">
        <w:rPr>
          <w:rFonts w:cstheme="minorHAnsi"/>
          <w:sz w:val="24"/>
          <w:szCs w:val="24"/>
          <w:lang w:val="en-GB"/>
        </w:rPr>
        <w:t>dikatakan tuntas jika</w:t>
      </w:r>
      <w:r w:rsidR="00C85A21">
        <w:rPr>
          <w:rFonts w:cstheme="minorHAnsi"/>
          <w:sz w:val="24"/>
          <w:szCs w:val="24"/>
        </w:rPr>
        <w:t xml:space="preserve"> minimal </w:t>
      </w:r>
      <w:r w:rsidR="00C85A21">
        <w:rPr>
          <w:rFonts w:cstheme="minorHAnsi"/>
          <w:sz w:val="24"/>
          <w:szCs w:val="24"/>
          <w:lang w:val="en-GB"/>
        </w:rPr>
        <w:t>85</w:t>
      </w:r>
      <w:r w:rsidR="00C85A21" w:rsidRPr="00C85A21">
        <w:rPr>
          <w:rFonts w:cstheme="minorHAnsi"/>
          <w:sz w:val="24"/>
          <w:szCs w:val="24"/>
        </w:rPr>
        <w:t>% skenario pembelajaran telah di</w:t>
      </w:r>
      <w:r w:rsidR="00C85A21" w:rsidRPr="00C85A21">
        <w:rPr>
          <w:rFonts w:cstheme="minorHAnsi"/>
          <w:sz w:val="24"/>
          <w:szCs w:val="24"/>
          <w:lang w:val="en-GB"/>
        </w:rPr>
        <w:t xml:space="preserve"> </w:t>
      </w:r>
      <w:r w:rsidR="00C85A21" w:rsidRPr="00C85A21">
        <w:rPr>
          <w:rFonts w:cstheme="minorHAnsi"/>
          <w:sz w:val="24"/>
          <w:szCs w:val="24"/>
        </w:rPr>
        <w:t xml:space="preserve">capai dan minimal </w:t>
      </w:r>
      <w:r w:rsidR="00C85A21" w:rsidRPr="00C85A21">
        <w:rPr>
          <w:rFonts w:cstheme="minorHAnsi"/>
          <w:sz w:val="24"/>
          <w:szCs w:val="24"/>
          <w:lang w:val="en-GB"/>
        </w:rPr>
        <w:t>80</w:t>
      </w:r>
      <w:r w:rsidR="00C85A21" w:rsidRPr="00C85A21">
        <w:rPr>
          <w:rFonts w:cstheme="minorHAnsi"/>
          <w:sz w:val="24"/>
          <w:szCs w:val="24"/>
        </w:rPr>
        <w:t xml:space="preserve">% siswa telah memperoleh nilai </w:t>
      </w:r>
      <m:oMath>
        <m:r>
          <w:rPr>
            <w:rFonts w:ascii="Cambria Math" w:cstheme="minorHAnsi"/>
            <w:sz w:val="24"/>
            <w:szCs w:val="24"/>
          </w:rPr>
          <m:t>≥</m:t>
        </m:r>
      </m:oMath>
      <w:r w:rsidR="00C85A21" w:rsidRPr="00C85A21">
        <w:rPr>
          <w:rFonts w:eastAsiaTheme="minorEastAsia" w:cstheme="minorHAnsi"/>
          <w:sz w:val="24"/>
          <w:szCs w:val="24"/>
        </w:rPr>
        <w:t xml:space="preserve"> 65 (ketetapan pihak </w:t>
      </w:r>
      <w:r w:rsidR="00C85A21" w:rsidRPr="00C85A21">
        <w:rPr>
          <w:rFonts w:eastAsiaTheme="minorEastAsia" w:cstheme="minorHAnsi"/>
          <w:sz w:val="24"/>
          <w:szCs w:val="24"/>
          <w:lang w:val="en-GB"/>
        </w:rPr>
        <w:t>S</w:t>
      </w:r>
      <w:r w:rsidR="00C85A21" w:rsidRPr="00C85A21">
        <w:rPr>
          <w:rFonts w:eastAsiaTheme="minorEastAsia" w:cstheme="minorHAnsi"/>
          <w:sz w:val="24"/>
          <w:szCs w:val="24"/>
        </w:rPr>
        <w:t>ekolah).</w:t>
      </w:r>
    </w:p>
    <w:p w:rsidR="00C3481E" w:rsidRPr="00C85A21" w:rsidRDefault="00C3481E" w:rsidP="00DB674B">
      <w:pPr>
        <w:ind w:left="284" w:hanging="284"/>
        <w:rPr>
          <w:rFonts w:cstheme="minorHAnsi"/>
          <w:sz w:val="24"/>
          <w:szCs w:val="24"/>
        </w:rPr>
      </w:pPr>
    </w:p>
    <w:sectPr w:rsidR="00C3481E" w:rsidRPr="00C85A21" w:rsidSect="00DB674B">
      <w:headerReference w:type="default" r:id="rId7"/>
      <w:pgSz w:w="11906" w:h="16838"/>
      <w:pgMar w:top="2268" w:right="1701" w:bottom="1701" w:left="2268" w:header="709"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DC0" w:rsidRDefault="00445DC0" w:rsidP="00C85A21">
      <w:pPr>
        <w:pStyle w:val="ListParagraph"/>
        <w:spacing w:after="0" w:line="240" w:lineRule="auto"/>
      </w:pPr>
      <w:r>
        <w:separator/>
      </w:r>
    </w:p>
  </w:endnote>
  <w:endnote w:type="continuationSeparator" w:id="1">
    <w:p w:rsidR="00445DC0" w:rsidRDefault="00445DC0" w:rsidP="00C85A21">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DC0" w:rsidRDefault="00445DC0" w:rsidP="00C85A21">
      <w:pPr>
        <w:pStyle w:val="ListParagraph"/>
        <w:spacing w:after="0" w:line="240" w:lineRule="auto"/>
      </w:pPr>
      <w:r>
        <w:separator/>
      </w:r>
    </w:p>
  </w:footnote>
  <w:footnote w:type="continuationSeparator" w:id="1">
    <w:p w:rsidR="00445DC0" w:rsidRDefault="00445DC0" w:rsidP="00C85A21">
      <w:pPr>
        <w:pStyle w:val="ListParagraph"/>
        <w:spacing w:after="0" w:line="240" w:lineRule="auto"/>
      </w:pPr>
      <w:r>
        <w:continuationSeparator/>
      </w:r>
    </w:p>
  </w:footnote>
  <w:footnote w:id="2">
    <w:p w:rsidR="00C85A21" w:rsidRPr="00C85A21" w:rsidRDefault="00C85A21" w:rsidP="002A4588">
      <w:pPr>
        <w:pStyle w:val="FootnoteText"/>
        <w:ind w:left="720" w:firstLine="720"/>
        <w:rPr>
          <w:rFonts w:cstheme="minorHAnsi"/>
          <w:sz w:val="18"/>
          <w:szCs w:val="18"/>
          <w:lang w:val="en-GB"/>
        </w:rPr>
      </w:pPr>
      <w:r w:rsidRPr="00C85A21">
        <w:rPr>
          <w:rStyle w:val="FootnoteReference"/>
          <w:rFonts w:cstheme="minorHAnsi"/>
          <w:sz w:val="18"/>
          <w:szCs w:val="18"/>
        </w:rPr>
        <w:footnoteRef/>
      </w:r>
      <w:r w:rsidRPr="00C85A21">
        <w:rPr>
          <w:rFonts w:cstheme="minorHAnsi"/>
          <w:sz w:val="18"/>
          <w:szCs w:val="18"/>
        </w:rPr>
        <w:t xml:space="preserve"> </w:t>
      </w:r>
      <w:r w:rsidRPr="00C85A21">
        <w:rPr>
          <w:rFonts w:cstheme="minorHAnsi"/>
          <w:sz w:val="18"/>
          <w:szCs w:val="18"/>
          <w:lang w:val="en-GB"/>
        </w:rPr>
        <w:t xml:space="preserve">Roni Muhtar, </w:t>
      </w:r>
      <w:r w:rsidRPr="00C85A21">
        <w:rPr>
          <w:rFonts w:cstheme="minorHAnsi"/>
          <w:i/>
          <w:iCs/>
          <w:sz w:val="18"/>
          <w:szCs w:val="18"/>
          <w:lang w:val="en-GB"/>
        </w:rPr>
        <w:t>Penelitian Tindak</w:t>
      </w:r>
      <w:r w:rsidR="00C07C9D">
        <w:rPr>
          <w:rFonts w:cstheme="minorHAnsi"/>
          <w:i/>
          <w:iCs/>
          <w:sz w:val="18"/>
          <w:szCs w:val="18"/>
          <w:lang w:val="en-GB"/>
        </w:rPr>
        <w:t>an</w:t>
      </w:r>
      <w:r w:rsidRPr="00C85A21">
        <w:rPr>
          <w:rFonts w:cstheme="minorHAnsi"/>
          <w:i/>
          <w:iCs/>
          <w:sz w:val="18"/>
          <w:szCs w:val="18"/>
          <w:lang w:val="en-GB"/>
        </w:rPr>
        <w:t xml:space="preserve"> Kelas Bagi Guru</w:t>
      </w:r>
      <w:r w:rsidRPr="00C85A21">
        <w:rPr>
          <w:rFonts w:cstheme="minorHAnsi"/>
          <w:sz w:val="18"/>
          <w:szCs w:val="18"/>
          <w:lang w:val="en-GB"/>
        </w:rPr>
        <w:t>, (Kendari: FKIP Unhalu,  2000), h. 7.</w:t>
      </w:r>
    </w:p>
  </w:footnote>
  <w:footnote w:id="3">
    <w:p w:rsidR="00C85A21" w:rsidRPr="0015109B" w:rsidRDefault="00C85A21" w:rsidP="0015109B">
      <w:pPr>
        <w:pStyle w:val="FootnoteText"/>
        <w:ind w:firstLine="720"/>
        <w:rPr>
          <w:rFonts w:cstheme="minorHAnsi"/>
          <w:sz w:val="18"/>
          <w:szCs w:val="18"/>
          <w:lang w:val="en-GB"/>
        </w:rPr>
      </w:pPr>
      <w:r w:rsidRPr="0015109B">
        <w:rPr>
          <w:rStyle w:val="FootnoteReference"/>
          <w:rFonts w:cstheme="minorHAnsi"/>
          <w:sz w:val="18"/>
          <w:szCs w:val="18"/>
        </w:rPr>
        <w:footnoteRef/>
      </w:r>
      <w:r w:rsidRPr="0015109B">
        <w:rPr>
          <w:rFonts w:cstheme="minorHAnsi"/>
          <w:i/>
          <w:iCs/>
          <w:sz w:val="18"/>
          <w:szCs w:val="18"/>
        </w:rPr>
        <w:t xml:space="preserve"> </w:t>
      </w:r>
      <w:r w:rsidRPr="0015109B">
        <w:rPr>
          <w:rFonts w:cstheme="minorHAnsi"/>
          <w:i/>
          <w:iCs/>
          <w:sz w:val="18"/>
          <w:szCs w:val="18"/>
          <w:lang w:val="en-GB"/>
        </w:rPr>
        <w:t>Ibid</w:t>
      </w:r>
      <w:r w:rsidRPr="0015109B">
        <w:rPr>
          <w:rFonts w:cstheme="minorHAnsi"/>
          <w:sz w:val="18"/>
          <w:szCs w:val="18"/>
          <w:lang w:val="en-GB"/>
        </w:rPr>
        <w:t>, h.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63235"/>
      <w:docPartObj>
        <w:docPartGallery w:val="Page Numbers (Top of Page)"/>
        <w:docPartUnique/>
      </w:docPartObj>
    </w:sdtPr>
    <w:sdtContent>
      <w:p w:rsidR="00DB674B" w:rsidRDefault="00A7264F">
        <w:pPr>
          <w:pStyle w:val="Header"/>
          <w:jc w:val="right"/>
        </w:pPr>
        <w:fldSimple w:instr=" PAGE   \* MERGEFORMAT ">
          <w:r w:rsidR="00C07C9D">
            <w:rPr>
              <w:noProof/>
            </w:rPr>
            <w:t>28</w:t>
          </w:r>
        </w:fldSimple>
      </w:p>
    </w:sdtContent>
  </w:sdt>
  <w:p w:rsidR="00DB674B" w:rsidRDefault="00DB67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3CB2"/>
    <w:multiLevelType w:val="hybridMultilevel"/>
    <w:tmpl w:val="60DC6F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DF5991"/>
    <w:multiLevelType w:val="hybridMultilevel"/>
    <w:tmpl w:val="A6B62310"/>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27A115F3"/>
    <w:multiLevelType w:val="hybridMultilevel"/>
    <w:tmpl w:val="678E50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572B9D"/>
    <w:multiLevelType w:val="hybridMultilevel"/>
    <w:tmpl w:val="DE0028A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330F763C"/>
    <w:multiLevelType w:val="hybridMultilevel"/>
    <w:tmpl w:val="4072B52E"/>
    <w:lvl w:ilvl="0" w:tplc="08090011">
      <w:start w:val="1"/>
      <w:numFmt w:val="decimal"/>
      <w:lvlText w:val="%1)"/>
      <w:lvlJc w:val="left"/>
      <w:pPr>
        <w:ind w:left="1501" w:hanging="360"/>
      </w:p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5">
    <w:nsid w:val="622D1E63"/>
    <w:multiLevelType w:val="hybridMultilevel"/>
    <w:tmpl w:val="507C11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D21E53"/>
    <w:multiLevelType w:val="hybridMultilevel"/>
    <w:tmpl w:val="3D2C53F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74832837"/>
    <w:multiLevelType w:val="hybridMultilevel"/>
    <w:tmpl w:val="C13C8F6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A347B0F"/>
    <w:multiLevelType w:val="hybridMultilevel"/>
    <w:tmpl w:val="A48C1B6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D8C3D08"/>
    <w:multiLevelType w:val="hybridMultilevel"/>
    <w:tmpl w:val="4A145D4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8"/>
  </w:num>
  <w:num w:numId="3">
    <w:abstractNumId w:val="0"/>
  </w:num>
  <w:num w:numId="4">
    <w:abstractNumId w:val="3"/>
  </w:num>
  <w:num w:numId="5">
    <w:abstractNumId w:val="9"/>
  </w:num>
  <w:num w:numId="6">
    <w:abstractNumId w:val="7"/>
  </w:num>
  <w:num w:numId="7">
    <w:abstractNumId w:val="6"/>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C85A21"/>
    <w:rsid w:val="000D48A5"/>
    <w:rsid w:val="00111053"/>
    <w:rsid w:val="0015109B"/>
    <w:rsid w:val="00203389"/>
    <w:rsid w:val="002A4588"/>
    <w:rsid w:val="002B3CBC"/>
    <w:rsid w:val="00445DC0"/>
    <w:rsid w:val="005A3349"/>
    <w:rsid w:val="005A379E"/>
    <w:rsid w:val="006C132C"/>
    <w:rsid w:val="008F5502"/>
    <w:rsid w:val="00912C39"/>
    <w:rsid w:val="00960E1C"/>
    <w:rsid w:val="009F0466"/>
    <w:rsid w:val="00A7264F"/>
    <w:rsid w:val="00C0090E"/>
    <w:rsid w:val="00C07C9D"/>
    <w:rsid w:val="00C3481E"/>
    <w:rsid w:val="00C85A21"/>
    <w:rsid w:val="00DB674B"/>
    <w:rsid w:val="00E0716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21"/>
    <w:pPr>
      <w:spacing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21"/>
    <w:pPr>
      <w:ind w:left="720"/>
      <w:contextualSpacing/>
    </w:pPr>
  </w:style>
  <w:style w:type="paragraph" w:styleId="FootnoteText">
    <w:name w:val="footnote text"/>
    <w:basedOn w:val="Normal"/>
    <w:link w:val="FootnoteTextChar"/>
    <w:uiPriority w:val="99"/>
    <w:semiHidden/>
    <w:unhideWhenUsed/>
    <w:rsid w:val="00C85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A21"/>
    <w:rPr>
      <w:sz w:val="20"/>
      <w:szCs w:val="20"/>
      <w:lang w:val="id-ID"/>
    </w:rPr>
  </w:style>
  <w:style w:type="character" w:styleId="FootnoteReference">
    <w:name w:val="footnote reference"/>
    <w:basedOn w:val="DefaultParagraphFont"/>
    <w:uiPriority w:val="99"/>
    <w:semiHidden/>
    <w:unhideWhenUsed/>
    <w:rsid w:val="00C85A21"/>
    <w:rPr>
      <w:vertAlign w:val="superscript"/>
    </w:rPr>
  </w:style>
  <w:style w:type="paragraph" w:styleId="BalloonText">
    <w:name w:val="Balloon Text"/>
    <w:basedOn w:val="Normal"/>
    <w:link w:val="BalloonTextChar"/>
    <w:uiPriority w:val="99"/>
    <w:semiHidden/>
    <w:unhideWhenUsed/>
    <w:rsid w:val="00C8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A21"/>
    <w:rPr>
      <w:rFonts w:ascii="Tahoma" w:hAnsi="Tahoma" w:cs="Tahoma"/>
      <w:sz w:val="16"/>
      <w:szCs w:val="16"/>
      <w:lang w:val="id-ID"/>
    </w:rPr>
  </w:style>
  <w:style w:type="paragraph" w:styleId="Header">
    <w:name w:val="header"/>
    <w:basedOn w:val="Normal"/>
    <w:link w:val="HeaderChar"/>
    <w:uiPriority w:val="99"/>
    <w:unhideWhenUsed/>
    <w:rsid w:val="00DB6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74B"/>
    <w:rPr>
      <w:sz w:val="22"/>
      <w:szCs w:val="22"/>
      <w:lang w:val="id-ID"/>
    </w:rPr>
  </w:style>
  <w:style w:type="paragraph" w:styleId="Footer">
    <w:name w:val="footer"/>
    <w:basedOn w:val="Normal"/>
    <w:link w:val="FooterChar"/>
    <w:uiPriority w:val="99"/>
    <w:semiHidden/>
    <w:unhideWhenUsed/>
    <w:rsid w:val="00DB67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674B"/>
    <w:rPr>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inap</dc:creator>
  <cp:lastModifiedBy>inap</cp:lastModifiedBy>
  <cp:revision>7</cp:revision>
  <dcterms:created xsi:type="dcterms:W3CDTF">2014-10-19T18:04:00Z</dcterms:created>
  <dcterms:modified xsi:type="dcterms:W3CDTF">2014-12-01T06:34:00Z</dcterms:modified>
</cp:coreProperties>
</file>