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222" w:rsidRDefault="00D17D52" w:rsidP="00BA0F63">
      <w:pPr>
        <w:jc w:val="center"/>
        <w:rPr>
          <w:rFonts w:asciiTheme="majorBidi" w:hAnsiTheme="majorBidi" w:cstheme="majorBidi"/>
          <w:b/>
          <w:bCs/>
          <w:sz w:val="24"/>
          <w:szCs w:val="24"/>
        </w:rPr>
      </w:pPr>
      <w:r>
        <w:rPr>
          <w:rFonts w:asciiTheme="majorBidi" w:hAnsiTheme="majorBidi" w:cstheme="majorBidi"/>
          <w:b/>
          <w:bCs/>
          <w:sz w:val="24"/>
          <w:szCs w:val="24"/>
        </w:rPr>
        <w:t>BAB II</w:t>
      </w:r>
    </w:p>
    <w:p w:rsidR="00D17D52" w:rsidRDefault="00E74EB1" w:rsidP="00BA0F63">
      <w:pPr>
        <w:jc w:val="center"/>
        <w:rPr>
          <w:rFonts w:asciiTheme="majorBidi" w:hAnsiTheme="majorBidi" w:cstheme="majorBidi"/>
          <w:b/>
          <w:bCs/>
          <w:sz w:val="24"/>
          <w:szCs w:val="24"/>
        </w:rPr>
      </w:pPr>
      <w:r>
        <w:rPr>
          <w:rFonts w:asciiTheme="majorBidi" w:hAnsiTheme="majorBidi" w:cstheme="majorBidi"/>
          <w:b/>
          <w:bCs/>
          <w:sz w:val="24"/>
          <w:szCs w:val="24"/>
        </w:rPr>
        <w:t>KAJIAN PUSTAKA</w:t>
      </w:r>
    </w:p>
    <w:p w:rsidR="009F5C1A" w:rsidRDefault="009F5C1A" w:rsidP="009F5C1A">
      <w:pPr>
        <w:spacing w:line="240" w:lineRule="auto"/>
        <w:jc w:val="center"/>
        <w:rPr>
          <w:rFonts w:asciiTheme="majorBidi" w:hAnsiTheme="majorBidi" w:cstheme="majorBidi"/>
          <w:b/>
          <w:bCs/>
          <w:sz w:val="24"/>
          <w:szCs w:val="24"/>
        </w:rPr>
      </w:pPr>
    </w:p>
    <w:p w:rsidR="004C2790" w:rsidRDefault="006C26E6" w:rsidP="004C2790">
      <w:pPr>
        <w:pStyle w:val="ListParagraph"/>
        <w:numPr>
          <w:ilvl w:val="0"/>
          <w:numId w:val="1"/>
        </w:numPr>
        <w:spacing w:line="480" w:lineRule="auto"/>
        <w:jc w:val="both"/>
        <w:rPr>
          <w:rFonts w:asciiTheme="majorBidi" w:hAnsiTheme="majorBidi" w:cstheme="majorBidi"/>
          <w:b/>
          <w:bCs/>
          <w:sz w:val="24"/>
          <w:szCs w:val="24"/>
        </w:rPr>
      </w:pPr>
      <w:r>
        <w:rPr>
          <w:rFonts w:asciiTheme="majorBidi" w:hAnsiTheme="majorBidi" w:cstheme="majorBidi"/>
          <w:b/>
          <w:bCs/>
          <w:sz w:val="24"/>
          <w:szCs w:val="24"/>
          <w:lang w:val="en-US"/>
        </w:rPr>
        <w:t>Kinerja</w:t>
      </w:r>
      <w:r w:rsidR="00346447">
        <w:rPr>
          <w:rFonts w:asciiTheme="majorBidi" w:hAnsiTheme="majorBidi" w:cstheme="majorBidi"/>
          <w:b/>
          <w:bCs/>
          <w:sz w:val="24"/>
          <w:szCs w:val="24"/>
        </w:rPr>
        <w:t xml:space="preserve"> </w:t>
      </w:r>
      <w:r w:rsidR="004C2790">
        <w:rPr>
          <w:rFonts w:asciiTheme="majorBidi" w:hAnsiTheme="majorBidi" w:cstheme="majorBidi"/>
          <w:b/>
          <w:bCs/>
          <w:sz w:val="24"/>
          <w:szCs w:val="24"/>
        </w:rPr>
        <w:t>Komite Sekolah</w:t>
      </w:r>
    </w:p>
    <w:p w:rsidR="006C26E6" w:rsidRDefault="006C26E6" w:rsidP="00C7671F">
      <w:pPr>
        <w:pStyle w:val="ListParagraph"/>
        <w:numPr>
          <w:ilvl w:val="0"/>
          <w:numId w:val="39"/>
        </w:numPr>
        <w:spacing w:line="480" w:lineRule="auto"/>
        <w:jc w:val="both"/>
        <w:rPr>
          <w:rFonts w:asciiTheme="majorBidi" w:hAnsiTheme="majorBidi" w:cstheme="majorBidi"/>
          <w:b/>
          <w:bCs/>
          <w:sz w:val="24"/>
          <w:szCs w:val="24"/>
        </w:rPr>
      </w:pPr>
      <w:r w:rsidRPr="004C2790">
        <w:rPr>
          <w:rFonts w:asciiTheme="majorBidi" w:hAnsiTheme="majorBidi" w:cstheme="majorBidi"/>
          <w:b/>
          <w:bCs/>
          <w:sz w:val="24"/>
          <w:szCs w:val="24"/>
        </w:rPr>
        <w:t xml:space="preserve">Pengertian </w:t>
      </w:r>
      <w:r>
        <w:rPr>
          <w:rFonts w:asciiTheme="majorBidi" w:hAnsiTheme="majorBidi" w:cstheme="majorBidi"/>
          <w:b/>
          <w:bCs/>
          <w:sz w:val="24"/>
          <w:szCs w:val="24"/>
        </w:rPr>
        <w:t>Kinerja</w:t>
      </w:r>
    </w:p>
    <w:p w:rsidR="006C26E6" w:rsidRPr="002578A0" w:rsidRDefault="006C26E6" w:rsidP="006C26E6">
      <w:pPr>
        <w:pStyle w:val="ListParagraph"/>
        <w:spacing w:line="480" w:lineRule="auto"/>
        <w:ind w:left="0" w:firstLine="720"/>
        <w:jc w:val="both"/>
        <w:rPr>
          <w:rFonts w:asciiTheme="majorBidi" w:hAnsiTheme="majorBidi" w:cstheme="majorBidi"/>
          <w:bCs/>
          <w:sz w:val="24"/>
          <w:szCs w:val="24"/>
          <w:lang w:val="en-US"/>
        </w:rPr>
      </w:pPr>
      <w:r>
        <w:rPr>
          <w:rFonts w:asciiTheme="majorBidi" w:hAnsiTheme="majorBidi" w:cstheme="majorBidi"/>
          <w:bCs/>
          <w:sz w:val="24"/>
          <w:szCs w:val="24"/>
        </w:rPr>
        <w:t xml:space="preserve">Kinerja merupakan prilaku atau respon yang memberi hasil serta mengacu pada apa yang dikerjakan ketika menghadapi suatu tugas </w:t>
      </w:r>
      <w:r>
        <w:rPr>
          <w:rFonts w:asciiTheme="majorBidi" w:hAnsiTheme="majorBidi" w:cstheme="majorBidi"/>
          <w:bCs/>
          <w:i/>
          <w:sz w:val="24"/>
          <w:szCs w:val="24"/>
        </w:rPr>
        <w:t>(perfomance)</w:t>
      </w:r>
      <w:r>
        <w:rPr>
          <w:rFonts w:asciiTheme="majorBidi" w:hAnsiTheme="majorBidi" w:cstheme="majorBidi"/>
          <w:bCs/>
          <w:sz w:val="24"/>
          <w:szCs w:val="24"/>
        </w:rPr>
        <w:t>.</w:t>
      </w:r>
      <w:r>
        <w:rPr>
          <w:rStyle w:val="FootnoteReference"/>
          <w:rFonts w:asciiTheme="majorBidi" w:hAnsiTheme="majorBidi" w:cstheme="majorBidi"/>
          <w:bCs/>
          <w:sz w:val="24"/>
          <w:szCs w:val="24"/>
        </w:rPr>
        <w:footnoteReference w:id="1"/>
      </w:r>
      <w:r>
        <w:rPr>
          <w:rFonts w:asciiTheme="majorBidi" w:hAnsiTheme="majorBidi" w:cstheme="majorBidi"/>
          <w:bCs/>
          <w:sz w:val="24"/>
          <w:szCs w:val="24"/>
        </w:rPr>
        <w:t xml:space="preserve"> </w:t>
      </w:r>
    </w:p>
    <w:p w:rsidR="006C26E6" w:rsidRDefault="006C26E6" w:rsidP="006C26E6">
      <w:pPr>
        <w:pStyle w:val="ListParagraph"/>
        <w:spacing w:line="240" w:lineRule="auto"/>
        <w:ind w:left="284"/>
        <w:jc w:val="both"/>
        <w:rPr>
          <w:rFonts w:asciiTheme="majorBidi" w:hAnsiTheme="majorBidi" w:cstheme="majorBidi"/>
          <w:bCs/>
          <w:sz w:val="24"/>
          <w:szCs w:val="24"/>
        </w:rPr>
      </w:pPr>
      <w:r>
        <w:rPr>
          <w:rFonts w:asciiTheme="majorBidi" w:hAnsiTheme="majorBidi" w:cstheme="majorBidi"/>
          <w:bCs/>
          <w:sz w:val="24"/>
          <w:szCs w:val="24"/>
        </w:rPr>
        <w:t>Poewadarwinta mengungkapakan bahwa “kinerja adalah sesuatu yang dicapai, prestasi yang diperlihatkan kemampuan kerja”. Istilah kinerja ini memiliki pengertian “kemampuan yang dimiliki dan diaktulisasikan oleh seseorang yang dapat dijadikan standar ukur kemampuan dan profesionalitasnya.</w:t>
      </w:r>
      <w:r>
        <w:rPr>
          <w:rStyle w:val="FootnoteReference"/>
          <w:rFonts w:asciiTheme="majorBidi" w:hAnsiTheme="majorBidi" w:cstheme="majorBidi"/>
          <w:bCs/>
          <w:sz w:val="24"/>
          <w:szCs w:val="24"/>
        </w:rPr>
        <w:footnoteReference w:id="2"/>
      </w:r>
      <w:r>
        <w:rPr>
          <w:rFonts w:asciiTheme="majorBidi" w:hAnsiTheme="majorBidi" w:cstheme="majorBidi"/>
          <w:bCs/>
          <w:sz w:val="24"/>
          <w:szCs w:val="24"/>
        </w:rPr>
        <w:t xml:space="preserve"> </w:t>
      </w:r>
    </w:p>
    <w:p w:rsidR="006C26E6" w:rsidRDefault="006C26E6" w:rsidP="006C26E6">
      <w:pPr>
        <w:pStyle w:val="ListParagraph"/>
        <w:spacing w:line="240" w:lineRule="auto"/>
        <w:ind w:left="426" w:firstLine="567"/>
        <w:jc w:val="both"/>
        <w:rPr>
          <w:rFonts w:asciiTheme="majorBidi" w:hAnsiTheme="majorBidi" w:cstheme="majorBidi"/>
          <w:bCs/>
          <w:sz w:val="24"/>
          <w:szCs w:val="24"/>
        </w:rPr>
      </w:pPr>
    </w:p>
    <w:p w:rsidR="00720273" w:rsidRPr="00BD04B5" w:rsidRDefault="006C26E6" w:rsidP="00720273">
      <w:pPr>
        <w:pStyle w:val="ListParagraph"/>
        <w:spacing w:line="240" w:lineRule="auto"/>
        <w:ind w:left="284"/>
        <w:jc w:val="both"/>
        <w:rPr>
          <w:rFonts w:asciiTheme="majorBidi" w:hAnsiTheme="majorBidi" w:cstheme="majorBidi"/>
          <w:bCs/>
          <w:sz w:val="24"/>
          <w:szCs w:val="24"/>
        </w:rPr>
      </w:pPr>
      <w:r>
        <w:rPr>
          <w:rFonts w:asciiTheme="majorBidi" w:hAnsiTheme="majorBidi" w:cstheme="majorBidi"/>
          <w:bCs/>
          <w:sz w:val="24"/>
          <w:szCs w:val="24"/>
        </w:rPr>
        <w:t>Menurut Aritonang, Kinerja adalah hasil kerja yang dicapai oleh seseorang atau kelompok dalam suatu organisasi sesuai dengan wewenang dan tanggung jawab masing-masing dalam rangka upaya mencapai tujuan organisasi yang bersangkutan, secara legal, tidak melanggar moral maupun etika.</w:t>
      </w:r>
      <w:r>
        <w:rPr>
          <w:rStyle w:val="FootnoteReference"/>
          <w:rFonts w:asciiTheme="majorBidi" w:hAnsiTheme="majorBidi" w:cstheme="majorBidi"/>
          <w:bCs/>
          <w:sz w:val="24"/>
          <w:szCs w:val="24"/>
        </w:rPr>
        <w:footnoteReference w:id="3"/>
      </w:r>
    </w:p>
    <w:p w:rsidR="00720273" w:rsidRPr="00BD04B5" w:rsidRDefault="00720273" w:rsidP="00720273">
      <w:pPr>
        <w:pStyle w:val="ListParagraph"/>
        <w:spacing w:line="240" w:lineRule="auto"/>
        <w:ind w:left="284"/>
        <w:jc w:val="both"/>
        <w:rPr>
          <w:rFonts w:asciiTheme="majorBidi" w:hAnsiTheme="majorBidi" w:cstheme="majorBidi"/>
          <w:bCs/>
          <w:sz w:val="24"/>
          <w:szCs w:val="24"/>
        </w:rPr>
      </w:pPr>
    </w:p>
    <w:p w:rsidR="00720273" w:rsidRPr="00720273" w:rsidRDefault="00720273" w:rsidP="00720273">
      <w:pPr>
        <w:pStyle w:val="ListParagraph"/>
        <w:spacing w:line="240" w:lineRule="auto"/>
        <w:ind w:left="0" w:firstLine="720"/>
        <w:jc w:val="both"/>
        <w:rPr>
          <w:rFonts w:asciiTheme="majorBidi" w:hAnsiTheme="majorBidi" w:cstheme="majorBidi"/>
          <w:bCs/>
          <w:sz w:val="24"/>
          <w:szCs w:val="24"/>
          <w:lang w:val="en-US"/>
        </w:rPr>
      </w:pPr>
      <w:r w:rsidRPr="00856C68">
        <w:rPr>
          <w:rFonts w:asciiTheme="majorBidi" w:hAnsiTheme="majorBidi" w:cstheme="majorBidi"/>
          <w:sz w:val="24"/>
          <w:szCs w:val="24"/>
        </w:rPr>
        <w:t>Seiring dengan hal di atas, mak</w:t>
      </w:r>
      <w:r w:rsidR="002829FA">
        <w:rPr>
          <w:rFonts w:asciiTheme="majorBidi" w:hAnsiTheme="majorBidi" w:cstheme="majorBidi"/>
          <w:sz w:val="24"/>
          <w:szCs w:val="24"/>
        </w:rPr>
        <w:t xml:space="preserve">a Allah  menegaskan dalam Q.S. </w:t>
      </w:r>
      <w:r>
        <w:rPr>
          <w:rFonts w:asciiTheme="majorBidi" w:hAnsiTheme="majorBidi" w:cstheme="majorBidi"/>
          <w:sz w:val="24"/>
          <w:szCs w:val="24"/>
        </w:rPr>
        <w:t>A</w:t>
      </w:r>
      <w:r w:rsidR="002829FA">
        <w:rPr>
          <w:rFonts w:asciiTheme="majorBidi" w:hAnsiTheme="majorBidi" w:cstheme="majorBidi"/>
          <w:sz w:val="24"/>
          <w:szCs w:val="24"/>
          <w:lang w:val="en-US"/>
        </w:rPr>
        <w:t>l-A</w:t>
      </w:r>
      <w:r>
        <w:rPr>
          <w:rFonts w:asciiTheme="majorBidi" w:hAnsiTheme="majorBidi" w:cstheme="majorBidi"/>
          <w:sz w:val="24"/>
          <w:szCs w:val="24"/>
          <w:lang w:val="en-US"/>
        </w:rPr>
        <w:t>hqaf</w:t>
      </w:r>
      <w:r w:rsidRPr="00856C68">
        <w:rPr>
          <w:rFonts w:asciiTheme="majorBidi" w:hAnsiTheme="majorBidi" w:cstheme="majorBidi"/>
          <w:sz w:val="24"/>
          <w:szCs w:val="24"/>
        </w:rPr>
        <w:t xml:space="preserve">: </w:t>
      </w:r>
      <w:r>
        <w:rPr>
          <w:rFonts w:asciiTheme="majorBidi" w:hAnsiTheme="majorBidi" w:cstheme="majorBidi"/>
          <w:sz w:val="24"/>
          <w:szCs w:val="24"/>
          <w:lang w:val="en-US"/>
        </w:rPr>
        <w:t>19</w:t>
      </w:r>
      <w:r w:rsidRPr="00856C68">
        <w:rPr>
          <w:rFonts w:asciiTheme="majorBidi" w:hAnsiTheme="majorBidi" w:cstheme="majorBidi"/>
          <w:sz w:val="24"/>
          <w:szCs w:val="24"/>
        </w:rPr>
        <w:t>.</w:t>
      </w:r>
    </w:p>
    <w:p w:rsidR="00720273" w:rsidRPr="000E3306" w:rsidRDefault="00720273" w:rsidP="00720273">
      <w:pPr>
        <w:pStyle w:val="ListParagraph"/>
        <w:spacing w:line="480" w:lineRule="auto"/>
        <w:ind w:left="0" w:firstLine="567"/>
        <w:jc w:val="right"/>
        <w:rPr>
          <w:rFonts w:asciiTheme="majorBidi" w:hAnsiTheme="majorBidi" w:cstheme="majorBidi"/>
          <w:bCs/>
        </w:rPr>
      </w:pPr>
      <w:r w:rsidRPr="000E3306">
        <w:rPr>
          <w:rFonts w:asciiTheme="majorBidi" w:hAnsiTheme="majorBidi" w:cstheme="majorBidi" w:hint="cs"/>
          <w:bCs/>
          <w:sz w:val="28"/>
          <w:szCs w:val="28"/>
          <w:rtl/>
          <w:lang w:val="en-US"/>
        </w:rPr>
        <w:t xml:space="preserve">وَلِكُلِّ دَرَجتٌ مِمَّا عَمِلُوْا وَلِيُوَفِّيْهِمْ اَعْمَالَهُمْ وَهُمْ لَايُظْلَمُوْنَ. </w:t>
      </w:r>
    </w:p>
    <w:p w:rsidR="00720273" w:rsidRDefault="00720273" w:rsidP="00720273">
      <w:pPr>
        <w:pStyle w:val="ListParagraph"/>
        <w:spacing w:line="240" w:lineRule="auto"/>
        <w:ind w:left="0" w:firstLine="567"/>
        <w:jc w:val="both"/>
        <w:rPr>
          <w:rFonts w:asciiTheme="majorBidi" w:hAnsiTheme="majorBidi" w:cstheme="majorBidi"/>
          <w:bCs/>
          <w:sz w:val="24"/>
          <w:szCs w:val="24"/>
          <w:lang w:val="en-US"/>
        </w:rPr>
      </w:pPr>
      <w:r>
        <w:rPr>
          <w:rFonts w:asciiTheme="majorBidi" w:hAnsiTheme="majorBidi" w:cstheme="majorBidi"/>
          <w:bCs/>
          <w:sz w:val="24"/>
          <w:szCs w:val="24"/>
          <w:lang w:val="en-US"/>
        </w:rPr>
        <w:t>Artinya :</w:t>
      </w:r>
    </w:p>
    <w:p w:rsidR="00720273" w:rsidRDefault="00720273" w:rsidP="00720273">
      <w:pPr>
        <w:pStyle w:val="ListParagraph"/>
        <w:spacing w:line="240" w:lineRule="auto"/>
        <w:ind w:left="540" w:firstLine="27"/>
        <w:jc w:val="both"/>
        <w:rPr>
          <w:rFonts w:asciiTheme="majorBidi" w:hAnsiTheme="majorBidi" w:cstheme="majorBidi"/>
          <w:bCs/>
          <w:sz w:val="24"/>
          <w:szCs w:val="24"/>
          <w:lang w:val="en-US"/>
        </w:rPr>
      </w:pPr>
      <w:r>
        <w:rPr>
          <w:rFonts w:asciiTheme="majorBidi" w:hAnsiTheme="majorBidi" w:cstheme="majorBidi"/>
          <w:bCs/>
          <w:sz w:val="24"/>
          <w:szCs w:val="24"/>
          <w:lang w:val="en-US"/>
        </w:rPr>
        <w:t>Dan bagi masing-masing mereka derajat menurut apa yang telah mereka kerjakan dan Allah mencukupi bagi mereka (balasan) pekerjaan-pekerjaan mereka sedang mereka tidak dirugikan.</w:t>
      </w:r>
      <w:r>
        <w:rPr>
          <w:rStyle w:val="FootnoteReference"/>
          <w:rFonts w:asciiTheme="majorBidi" w:hAnsiTheme="majorBidi" w:cstheme="majorBidi"/>
          <w:bCs/>
          <w:sz w:val="24"/>
          <w:szCs w:val="24"/>
          <w:lang w:val="en-US"/>
        </w:rPr>
        <w:footnoteReference w:id="4"/>
      </w:r>
      <w:r>
        <w:rPr>
          <w:rFonts w:asciiTheme="majorBidi" w:hAnsiTheme="majorBidi" w:cstheme="majorBidi"/>
          <w:bCs/>
          <w:sz w:val="24"/>
          <w:szCs w:val="24"/>
          <w:lang w:val="en-US"/>
        </w:rPr>
        <w:t xml:space="preserve"> </w:t>
      </w:r>
    </w:p>
    <w:p w:rsidR="00720273" w:rsidRDefault="00720273" w:rsidP="00720273">
      <w:pPr>
        <w:pStyle w:val="ListParagraph"/>
        <w:spacing w:line="240" w:lineRule="auto"/>
        <w:ind w:left="540" w:firstLine="27"/>
        <w:jc w:val="both"/>
        <w:rPr>
          <w:rFonts w:asciiTheme="majorBidi" w:hAnsiTheme="majorBidi" w:cstheme="majorBidi"/>
          <w:bCs/>
          <w:sz w:val="24"/>
          <w:szCs w:val="24"/>
          <w:lang w:val="en-US"/>
        </w:rPr>
      </w:pPr>
    </w:p>
    <w:p w:rsidR="006C26E6" w:rsidRPr="00561D48" w:rsidRDefault="00720273" w:rsidP="00561D48">
      <w:pPr>
        <w:pStyle w:val="ListParagraph"/>
        <w:spacing w:line="480" w:lineRule="auto"/>
        <w:ind w:left="0"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Dari ayat diatas bahwasannya Allah pasti akan membalas setiap amal perbuatan manusia berdasarkan apa yang telah mereka kerjakan. Artinya jika seseorang melaksanakan pekerjaan dengan baik dan menunjukan kinerja yang </w:t>
      </w:r>
      <w:r>
        <w:rPr>
          <w:rFonts w:asciiTheme="majorBidi" w:hAnsiTheme="majorBidi" w:cstheme="majorBidi"/>
          <w:bCs/>
          <w:sz w:val="24"/>
          <w:szCs w:val="24"/>
          <w:lang w:val="en-US"/>
        </w:rPr>
        <w:lastRenderedPageBreak/>
        <w:t>baik pula bagi organisasinya maka ia akan mendapat hasil yang baik pula dari kerjanya dan akan memberikan keuntungan bagi organisasinya.</w:t>
      </w:r>
    </w:p>
    <w:p w:rsidR="006C26E6" w:rsidRDefault="006C26E6" w:rsidP="006C26E6">
      <w:pPr>
        <w:pStyle w:val="ListParagraph"/>
        <w:spacing w:line="240" w:lineRule="auto"/>
        <w:ind w:left="284"/>
        <w:jc w:val="both"/>
        <w:rPr>
          <w:rFonts w:asciiTheme="majorBidi" w:hAnsiTheme="majorBidi" w:cstheme="majorBidi"/>
          <w:bCs/>
          <w:sz w:val="24"/>
          <w:szCs w:val="24"/>
        </w:rPr>
      </w:pPr>
      <w:r>
        <w:rPr>
          <w:rFonts w:asciiTheme="majorBidi" w:hAnsiTheme="majorBidi" w:cstheme="majorBidi"/>
          <w:bCs/>
          <w:sz w:val="24"/>
          <w:szCs w:val="24"/>
        </w:rPr>
        <w:t>Selanjutanya Mangku Negara (dalam Aritonang) menjelaskan bahwa “kinerja adalah  hasil kerja yang secara kualitas dan kuantitas yang dicapai oleh seorang pegawai dalam melaksanakan tugasnya, sesuai dengan tanggung jawab yang diberikan kepadanya.</w:t>
      </w:r>
      <w:r>
        <w:rPr>
          <w:rStyle w:val="FootnoteReference"/>
          <w:rFonts w:asciiTheme="majorBidi" w:hAnsiTheme="majorBidi" w:cstheme="majorBidi"/>
          <w:bCs/>
          <w:sz w:val="24"/>
          <w:szCs w:val="24"/>
        </w:rPr>
        <w:footnoteReference w:id="5"/>
      </w:r>
      <w:r>
        <w:rPr>
          <w:rFonts w:asciiTheme="majorBidi" w:hAnsiTheme="majorBidi" w:cstheme="majorBidi"/>
          <w:bCs/>
          <w:sz w:val="24"/>
          <w:szCs w:val="24"/>
        </w:rPr>
        <w:t xml:space="preserve"> </w:t>
      </w:r>
    </w:p>
    <w:p w:rsidR="006C26E6" w:rsidRPr="00AE6D4E" w:rsidRDefault="006C26E6" w:rsidP="006C26E6">
      <w:pPr>
        <w:pStyle w:val="ListParagraph"/>
        <w:spacing w:line="240" w:lineRule="auto"/>
        <w:ind w:left="993"/>
        <w:jc w:val="both"/>
        <w:rPr>
          <w:rFonts w:asciiTheme="majorBidi" w:hAnsiTheme="majorBidi" w:cstheme="majorBidi"/>
          <w:bCs/>
          <w:sz w:val="24"/>
          <w:szCs w:val="24"/>
        </w:rPr>
      </w:pPr>
    </w:p>
    <w:p w:rsidR="00561D48" w:rsidRPr="00BD04B5" w:rsidRDefault="006C26E6" w:rsidP="00561D48">
      <w:pPr>
        <w:pStyle w:val="ListParagraph"/>
        <w:spacing w:line="480" w:lineRule="auto"/>
        <w:ind w:left="0" w:firstLine="567"/>
        <w:jc w:val="both"/>
        <w:rPr>
          <w:rFonts w:asciiTheme="majorBidi" w:hAnsiTheme="majorBidi" w:cstheme="majorBidi"/>
          <w:bCs/>
          <w:sz w:val="24"/>
          <w:szCs w:val="24"/>
        </w:rPr>
      </w:pPr>
      <w:r>
        <w:rPr>
          <w:rFonts w:asciiTheme="majorBidi" w:hAnsiTheme="majorBidi" w:cstheme="majorBidi"/>
          <w:bCs/>
          <w:sz w:val="24"/>
          <w:szCs w:val="24"/>
        </w:rPr>
        <w:t xml:space="preserve">Berdasarkan beberapa pengertian diatas dapat diartikan </w:t>
      </w:r>
      <w:r w:rsidR="009802F8" w:rsidRPr="007B24C2">
        <w:rPr>
          <w:rFonts w:asciiTheme="majorBidi" w:hAnsiTheme="majorBidi" w:cstheme="majorBidi"/>
          <w:bCs/>
          <w:sz w:val="24"/>
          <w:szCs w:val="24"/>
        </w:rPr>
        <w:t>bahwa kinerja merupakan</w:t>
      </w:r>
      <w:r>
        <w:rPr>
          <w:rFonts w:asciiTheme="majorBidi" w:hAnsiTheme="majorBidi" w:cstheme="majorBidi"/>
          <w:bCs/>
          <w:sz w:val="24"/>
          <w:szCs w:val="24"/>
        </w:rPr>
        <w:t xml:space="preserve"> prestasi atau kemampuan kerja seseorang baik secara </w:t>
      </w:r>
      <w:r w:rsidR="00954476">
        <w:rPr>
          <w:rFonts w:asciiTheme="majorBidi" w:hAnsiTheme="majorBidi" w:cstheme="majorBidi"/>
          <w:bCs/>
          <w:sz w:val="24"/>
          <w:szCs w:val="24"/>
        </w:rPr>
        <w:t>ku</w:t>
      </w:r>
      <w:r w:rsidR="00954476" w:rsidRPr="007B24C2">
        <w:rPr>
          <w:rFonts w:asciiTheme="majorBidi" w:hAnsiTheme="majorBidi" w:cstheme="majorBidi"/>
          <w:bCs/>
          <w:sz w:val="24"/>
          <w:szCs w:val="24"/>
        </w:rPr>
        <w:t>a</w:t>
      </w:r>
      <w:r w:rsidR="00954476">
        <w:rPr>
          <w:rFonts w:asciiTheme="majorBidi" w:hAnsiTheme="majorBidi" w:cstheme="majorBidi"/>
          <w:bCs/>
          <w:sz w:val="24"/>
          <w:szCs w:val="24"/>
        </w:rPr>
        <w:t xml:space="preserve">litas </w:t>
      </w:r>
      <w:r>
        <w:rPr>
          <w:rFonts w:asciiTheme="majorBidi" w:hAnsiTheme="majorBidi" w:cstheme="majorBidi"/>
          <w:bCs/>
          <w:sz w:val="24"/>
          <w:szCs w:val="24"/>
        </w:rPr>
        <w:t xml:space="preserve">maupun </w:t>
      </w:r>
      <w:r w:rsidR="00954476">
        <w:rPr>
          <w:rFonts w:asciiTheme="majorBidi" w:hAnsiTheme="majorBidi" w:cstheme="majorBidi"/>
          <w:bCs/>
          <w:sz w:val="24"/>
          <w:szCs w:val="24"/>
        </w:rPr>
        <w:t xml:space="preserve">kuantitas </w:t>
      </w:r>
      <w:r>
        <w:rPr>
          <w:rFonts w:asciiTheme="majorBidi" w:hAnsiTheme="majorBidi" w:cstheme="majorBidi"/>
          <w:bCs/>
          <w:sz w:val="24"/>
          <w:szCs w:val="24"/>
        </w:rPr>
        <w:t>secara individual maupun organisasi dalam melaksanakan fungsi dan tanggung jawab yang diberikan kepadanya</w:t>
      </w:r>
      <w:r w:rsidRPr="007B24C2">
        <w:rPr>
          <w:rFonts w:asciiTheme="majorBidi" w:hAnsiTheme="majorBidi" w:cstheme="majorBidi"/>
          <w:bCs/>
          <w:sz w:val="24"/>
          <w:szCs w:val="24"/>
        </w:rPr>
        <w:t>.</w:t>
      </w:r>
    </w:p>
    <w:p w:rsidR="00E95444" w:rsidRPr="00E95444" w:rsidRDefault="00D17D52" w:rsidP="00561D48">
      <w:pPr>
        <w:pStyle w:val="ListParagraph"/>
        <w:numPr>
          <w:ilvl w:val="0"/>
          <w:numId w:val="39"/>
        </w:numPr>
        <w:spacing w:line="480" w:lineRule="auto"/>
        <w:jc w:val="both"/>
        <w:rPr>
          <w:rFonts w:asciiTheme="majorBidi" w:hAnsiTheme="majorBidi" w:cstheme="majorBidi"/>
          <w:b/>
          <w:bCs/>
          <w:sz w:val="24"/>
          <w:szCs w:val="24"/>
        </w:rPr>
      </w:pPr>
      <w:r w:rsidRPr="004C2790">
        <w:rPr>
          <w:rFonts w:asciiTheme="majorBidi" w:hAnsiTheme="majorBidi" w:cstheme="majorBidi"/>
          <w:b/>
          <w:bCs/>
          <w:sz w:val="24"/>
          <w:szCs w:val="24"/>
        </w:rPr>
        <w:t>Pengertian Komite Sekolah</w:t>
      </w:r>
    </w:p>
    <w:p w:rsidR="00775396" w:rsidRDefault="00335116" w:rsidP="00561D48">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Berdasarkan Undang-undang Sisdiknas No. 20 Tahun 2003, disebutkan bahwa </w:t>
      </w:r>
      <w:r w:rsidR="00655C96" w:rsidRPr="00335116">
        <w:rPr>
          <w:rFonts w:asciiTheme="majorBidi" w:hAnsiTheme="majorBidi" w:cstheme="majorBidi"/>
          <w:sz w:val="24"/>
          <w:szCs w:val="24"/>
        </w:rPr>
        <w:t xml:space="preserve">Komite Sekolah adalah </w:t>
      </w:r>
      <w:r w:rsidR="00ED36F7" w:rsidRPr="00335116">
        <w:rPr>
          <w:rFonts w:asciiTheme="majorBidi" w:hAnsiTheme="majorBidi" w:cstheme="majorBidi"/>
          <w:sz w:val="24"/>
          <w:szCs w:val="24"/>
        </w:rPr>
        <w:t xml:space="preserve">suatu </w:t>
      </w:r>
      <w:r w:rsidR="00655C96" w:rsidRPr="00335116">
        <w:rPr>
          <w:rFonts w:asciiTheme="majorBidi" w:hAnsiTheme="majorBidi" w:cstheme="majorBidi"/>
          <w:sz w:val="24"/>
          <w:szCs w:val="24"/>
        </w:rPr>
        <w:t>ba</w:t>
      </w:r>
      <w:r w:rsidR="00ED36F7" w:rsidRPr="00335116">
        <w:rPr>
          <w:rFonts w:asciiTheme="majorBidi" w:hAnsiTheme="majorBidi" w:cstheme="majorBidi"/>
          <w:sz w:val="24"/>
          <w:szCs w:val="24"/>
        </w:rPr>
        <w:t>dan mandiri yang mewadahi peran</w:t>
      </w:r>
      <w:r w:rsidR="00655C96" w:rsidRPr="00335116">
        <w:rPr>
          <w:rFonts w:asciiTheme="majorBidi" w:hAnsiTheme="majorBidi" w:cstheme="majorBidi"/>
          <w:sz w:val="24"/>
          <w:szCs w:val="24"/>
        </w:rPr>
        <w:t>serta masyarakat dal</w:t>
      </w:r>
      <w:r w:rsidR="00ED36F7" w:rsidRPr="00335116">
        <w:rPr>
          <w:rFonts w:asciiTheme="majorBidi" w:hAnsiTheme="majorBidi" w:cstheme="majorBidi"/>
          <w:sz w:val="24"/>
          <w:szCs w:val="24"/>
        </w:rPr>
        <w:t>am rangka meningkatkan mutu, pener</w:t>
      </w:r>
      <w:r w:rsidR="00655C96" w:rsidRPr="00335116">
        <w:rPr>
          <w:rFonts w:asciiTheme="majorBidi" w:hAnsiTheme="majorBidi" w:cstheme="majorBidi"/>
          <w:sz w:val="24"/>
          <w:szCs w:val="24"/>
        </w:rPr>
        <w:t>taan dan efisiensi pengelolaan pendidikan di satuan pendidikan, baik pada pendidikan pra s</w:t>
      </w:r>
      <w:r w:rsidR="00ED36F7" w:rsidRPr="00335116">
        <w:rPr>
          <w:rFonts w:asciiTheme="majorBidi" w:hAnsiTheme="majorBidi" w:cstheme="majorBidi"/>
          <w:sz w:val="24"/>
          <w:szCs w:val="24"/>
        </w:rPr>
        <w:t>atuan pendidikan</w:t>
      </w:r>
      <w:r w:rsidR="00655C96" w:rsidRPr="00335116">
        <w:rPr>
          <w:rFonts w:asciiTheme="majorBidi" w:hAnsiTheme="majorBidi" w:cstheme="majorBidi"/>
          <w:sz w:val="24"/>
          <w:szCs w:val="24"/>
        </w:rPr>
        <w:t xml:space="preserve"> maupun jalur pendidikan </w:t>
      </w:r>
      <w:r w:rsidR="00ED36F7" w:rsidRPr="00335116">
        <w:rPr>
          <w:rFonts w:asciiTheme="majorBidi" w:hAnsiTheme="majorBidi" w:cstheme="majorBidi"/>
          <w:sz w:val="24"/>
          <w:szCs w:val="24"/>
        </w:rPr>
        <w:t>luar satuan pendidikan</w:t>
      </w:r>
      <w:r w:rsidR="00655C96" w:rsidRPr="00335116">
        <w:rPr>
          <w:rFonts w:asciiTheme="majorBidi" w:hAnsiTheme="majorBidi" w:cstheme="majorBidi"/>
          <w:sz w:val="24"/>
          <w:szCs w:val="24"/>
        </w:rPr>
        <w:t>.</w:t>
      </w:r>
      <w:r w:rsidR="00ED36F7" w:rsidRPr="00335116">
        <w:rPr>
          <w:rFonts w:asciiTheme="majorBidi" w:hAnsiTheme="majorBidi" w:cstheme="majorBidi"/>
          <w:sz w:val="24"/>
          <w:szCs w:val="24"/>
        </w:rPr>
        <w:t xml:space="preserve"> Komite sekolah merupakan suatu badan atau lembaga non profit dan non politis, dibentuk berdasarkan musyawarah yang demokratis oleh para stekholder </w:t>
      </w:r>
      <w:r w:rsidR="000A79F9" w:rsidRPr="00335116">
        <w:rPr>
          <w:rFonts w:asciiTheme="majorBidi" w:hAnsiTheme="majorBidi" w:cstheme="majorBidi"/>
          <w:sz w:val="24"/>
          <w:szCs w:val="24"/>
        </w:rPr>
        <w:t>pendidikan pada satuan pendidikan sebagai representasi dan berbagai unsur yang bertanggungjawab terhadap peningkatan kualitas proses dan hasil pendidikan.</w:t>
      </w:r>
      <w:r w:rsidR="000A79F9">
        <w:rPr>
          <w:rStyle w:val="FootnoteReference"/>
          <w:rFonts w:asciiTheme="majorBidi" w:hAnsiTheme="majorBidi" w:cstheme="majorBidi"/>
          <w:sz w:val="24"/>
          <w:szCs w:val="24"/>
        </w:rPr>
        <w:footnoteReference w:id="6"/>
      </w:r>
    </w:p>
    <w:p w:rsidR="00335116" w:rsidRDefault="00335116" w:rsidP="00CE612F">
      <w:pPr>
        <w:pStyle w:val="ListParagraph"/>
        <w:spacing w:line="480" w:lineRule="auto"/>
        <w:ind w:left="0" w:firstLine="852"/>
        <w:jc w:val="both"/>
        <w:rPr>
          <w:rFonts w:asciiTheme="majorBidi" w:hAnsiTheme="majorBidi" w:cstheme="majorBidi"/>
          <w:sz w:val="24"/>
          <w:szCs w:val="24"/>
        </w:rPr>
      </w:pPr>
      <w:r>
        <w:rPr>
          <w:rFonts w:asciiTheme="majorBidi" w:hAnsiTheme="majorBidi" w:cstheme="majorBidi"/>
          <w:sz w:val="24"/>
          <w:szCs w:val="24"/>
        </w:rPr>
        <w:t xml:space="preserve">Nanang Fatah memberikan pengertian tentang komite sekolah dalam bukunya, bahwa Komite Sekolah merupakan suatu badan atau lembaga non profit dan non politis, dibentuk berdasarkan musyawarah yang demikrasi oleh para </w:t>
      </w:r>
      <w:r>
        <w:rPr>
          <w:rFonts w:asciiTheme="majorBidi" w:hAnsiTheme="majorBidi" w:cstheme="majorBidi"/>
          <w:i/>
          <w:sz w:val="24"/>
          <w:szCs w:val="24"/>
        </w:rPr>
        <w:lastRenderedPageBreak/>
        <w:t xml:space="preserve">stakeholder </w:t>
      </w:r>
      <w:r>
        <w:rPr>
          <w:rFonts w:asciiTheme="majorBidi" w:hAnsiTheme="majorBidi" w:cstheme="majorBidi"/>
          <w:sz w:val="24"/>
          <w:szCs w:val="24"/>
        </w:rPr>
        <w:t xml:space="preserve"> pendidikan pada tingkat satuan pendidikan sebagai representasi dari berbagai unsur yang bertanggung jawab terhadap peningkatan kualitas proses dan hasil pendidikan.</w:t>
      </w:r>
      <w:r>
        <w:rPr>
          <w:rStyle w:val="FootnoteReference"/>
          <w:rFonts w:asciiTheme="majorBidi" w:hAnsiTheme="majorBidi" w:cstheme="majorBidi"/>
          <w:sz w:val="24"/>
          <w:szCs w:val="24"/>
        </w:rPr>
        <w:footnoteReference w:id="7"/>
      </w:r>
    </w:p>
    <w:p w:rsidR="00200D6C" w:rsidRDefault="00AD65D0" w:rsidP="00CE612F">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Komite Sekolah merupakan penyempurnaan dan perluasan badan kemitraan dan komunikasi antara sekolah dengan masyarakat. Sampai tahun 1994 mitra sekolah hanya terbatas dengan orang tua peserta didik dalam wadah yang disebut dengan POMG </w:t>
      </w:r>
      <w:r w:rsidR="00200D6C">
        <w:rPr>
          <w:rFonts w:asciiTheme="majorBidi" w:hAnsiTheme="majorBidi" w:cstheme="majorBidi"/>
          <w:sz w:val="24"/>
          <w:szCs w:val="24"/>
        </w:rPr>
        <w:t>(Persatuan Orang Tua dan Guru).</w:t>
      </w:r>
    </w:p>
    <w:p w:rsidR="00AD65D0" w:rsidRDefault="00AD65D0" w:rsidP="00CE612F">
      <w:pPr>
        <w:pStyle w:val="ListParagraph"/>
        <w:spacing w:line="240" w:lineRule="auto"/>
        <w:ind w:left="284"/>
        <w:jc w:val="both"/>
        <w:rPr>
          <w:rFonts w:asciiTheme="majorBidi" w:hAnsiTheme="majorBidi" w:cstheme="majorBidi"/>
          <w:sz w:val="24"/>
          <w:szCs w:val="24"/>
        </w:rPr>
      </w:pPr>
      <w:r>
        <w:rPr>
          <w:rFonts w:asciiTheme="majorBidi" w:hAnsiTheme="majorBidi" w:cstheme="majorBidi"/>
          <w:sz w:val="24"/>
          <w:szCs w:val="24"/>
        </w:rPr>
        <w:t xml:space="preserve">“Peran Komite Sekolah secara legal mulai digulirkan sejak 2 April 2002 meski sesungguhnya peran sejenis sudah berjalan dalam bentuk kemitraan antara guru dengan orangtua murid yakni melalui lembaga Badan Pembantu Penyelenggaraan Pendidikan (BP3)”. </w:t>
      </w:r>
      <w:r>
        <w:rPr>
          <w:rStyle w:val="FootnoteReference"/>
          <w:rFonts w:asciiTheme="majorBidi" w:hAnsiTheme="majorBidi" w:cstheme="majorBidi"/>
          <w:sz w:val="24"/>
          <w:szCs w:val="24"/>
        </w:rPr>
        <w:footnoteReference w:id="8"/>
      </w:r>
    </w:p>
    <w:p w:rsidR="00200D6C" w:rsidRDefault="00200D6C" w:rsidP="00200D6C">
      <w:pPr>
        <w:pStyle w:val="ListParagraph"/>
        <w:spacing w:line="240" w:lineRule="auto"/>
        <w:ind w:left="426" w:firstLine="426"/>
        <w:jc w:val="both"/>
        <w:rPr>
          <w:rFonts w:asciiTheme="majorBidi" w:hAnsiTheme="majorBidi" w:cstheme="majorBidi"/>
          <w:sz w:val="24"/>
          <w:szCs w:val="24"/>
        </w:rPr>
      </w:pPr>
    </w:p>
    <w:p w:rsidR="00372BEE" w:rsidRPr="007B24C2" w:rsidRDefault="00AD65D0" w:rsidP="004B48DE">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Jadi dapat disimpulkan bahwa Komite Sekolah adalah badan atau lembaga yang terdiri dari beberapa orang anggota yang dipilih secara musyawarah untuk mewadahi peran serta masyarakat pada satu satuan pendidikan, dan mempunyai tanggung  jawab terhadap peningkatan mutu pendidikan. </w:t>
      </w:r>
    </w:p>
    <w:p w:rsidR="0027304B" w:rsidRPr="00336A5F" w:rsidRDefault="0027304B" w:rsidP="004B48DE">
      <w:pPr>
        <w:pStyle w:val="ListParagraph"/>
        <w:spacing w:line="480" w:lineRule="auto"/>
        <w:ind w:left="0" w:firstLine="426"/>
        <w:jc w:val="both"/>
        <w:rPr>
          <w:rFonts w:asciiTheme="majorBidi" w:hAnsiTheme="majorBidi" w:cstheme="majorBidi"/>
          <w:sz w:val="24"/>
          <w:szCs w:val="24"/>
        </w:rPr>
      </w:pPr>
      <w:r w:rsidRPr="00336A5F">
        <w:rPr>
          <w:rFonts w:asciiTheme="majorBidi" w:hAnsiTheme="majorBidi" w:cstheme="majorBidi"/>
          <w:sz w:val="24"/>
          <w:szCs w:val="24"/>
        </w:rPr>
        <w:t>Dan dari pendapat-pendapat diatas dapat disimpulkan pula bahwa kinerja komite sekolah adalah kemampuan komite sekolah dalam menjalankan perannya yaitu sebagai pemberi pertimbangan, pendukung, pengontrol dan mediator</w:t>
      </w:r>
      <w:r w:rsidR="005F1BC4" w:rsidRPr="00336A5F">
        <w:rPr>
          <w:rFonts w:asciiTheme="majorBidi" w:hAnsiTheme="majorBidi" w:cstheme="majorBidi"/>
          <w:sz w:val="24"/>
          <w:szCs w:val="24"/>
        </w:rPr>
        <w:t xml:space="preserve"> baik secara kulaitas mapun kuantitas</w:t>
      </w:r>
      <w:r w:rsidRPr="00336A5F">
        <w:rPr>
          <w:rFonts w:asciiTheme="majorBidi" w:hAnsiTheme="majorBidi" w:cstheme="majorBidi"/>
          <w:sz w:val="24"/>
          <w:szCs w:val="24"/>
        </w:rPr>
        <w:t>.</w:t>
      </w:r>
    </w:p>
    <w:p w:rsidR="00243D61" w:rsidRDefault="00243D61" w:rsidP="006C5B45">
      <w:pPr>
        <w:pStyle w:val="ListParagraph"/>
        <w:numPr>
          <w:ilvl w:val="0"/>
          <w:numId w:val="39"/>
        </w:numPr>
        <w:spacing w:line="480" w:lineRule="auto"/>
        <w:jc w:val="both"/>
        <w:rPr>
          <w:rFonts w:asciiTheme="majorBidi" w:hAnsiTheme="majorBidi" w:cstheme="majorBidi"/>
          <w:b/>
          <w:sz w:val="24"/>
          <w:szCs w:val="24"/>
        </w:rPr>
      </w:pPr>
      <w:r>
        <w:rPr>
          <w:rFonts w:asciiTheme="majorBidi" w:hAnsiTheme="majorBidi" w:cstheme="majorBidi"/>
          <w:b/>
          <w:sz w:val="24"/>
          <w:szCs w:val="24"/>
        </w:rPr>
        <w:t>Konsep Dasar Komite Sekolah</w:t>
      </w:r>
    </w:p>
    <w:p w:rsidR="0056259A" w:rsidRDefault="002E0AAE" w:rsidP="004B48DE">
      <w:pPr>
        <w:pStyle w:val="ListParagraph"/>
        <w:numPr>
          <w:ilvl w:val="0"/>
          <w:numId w:val="20"/>
        </w:numPr>
        <w:spacing w:line="480" w:lineRule="auto"/>
        <w:ind w:left="709" w:hanging="425"/>
        <w:jc w:val="both"/>
        <w:rPr>
          <w:rFonts w:asciiTheme="majorBidi" w:hAnsiTheme="majorBidi" w:cstheme="majorBidi"/>
          <w:sz w:val="24"/>
          <w:szCs w:val="24"/>
        </w:rPr>
      </w:pPr>
      <w:r>
        <w:rPr>
          <w:rFonts w:asciiTheme="majorBidi" w:hAnsiTheme="majorBidi" w:cstheme="majorBidi"/>
          <w:sz w:val="24"/>
          <w:szCs w:val="24"/>
        </w:rPr>
        <w:t>Nama dan Unsur-Unsur</w:t>
      </w:r>
    </w:p>
    <w:p w:rsidR="000D2D59" w:rsidRPr="000D2D59" w:rsidRDefault="002E0AAE" w:rsidP="004B48DE">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Ditinjau dari prespektif sejarah persekolahan pada tingkat SD, SLTP, dan </w:t>
      </w:r>
      <w:r w:rsidR="0057506D">
        <w:rPr>
          <w:rFonts w:asciiTheme="majorBidi" w:hAnsiTheme="majorBidi" w:cstheme="majorBidi"/>
          <w:sz w:val="24"/>
          <w:szCs w:val="24"/>
        </w:rPr>
        <w:t xml:space="preserve">SMU/SMK di Indonesia, masyarakat sekolah khususnya orang tua siswa, telah menerapkan sebagian fungsi dalam membantu penyelenggaraan pendidikan. </w:t>
      </w:r>
    </w:p>
    <w:p w:rsidR="000D2D59" w:rsidRDefault="0057506D" w:rsidP="004B48DE">
      <w:pPr>
        <w:pStyle w:val="ListParagraph"/>
        <w:spacing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rPr>
        <w:t>Hal ini sesuai dengan pernyataan Dachnel dalam bukunya, bahwa</w:t>
      </w:r>
      <w:r w:rsidR="000D2D59">
        <w:rPr>
          <w:rFonts w:asciiTheme="majorBidi" w:hAnsiTheme="majorBidi" w:cstheme="majorBidi"/>
          <w:sz w:val="24"/>
          <w:szCs w:val="24"/>
          <w:lang w:val="en-US"/>
        </w:rPr>
        <w:t>:</w:t>
      </w:r>
    </w:p>
    <w:p w:rsidR="004B48DE" w:rsidRPr="00666ED6" w:rsidRDefault="0057506D" w:rsidP="000D2D59">
      <w:pPr>
        <w:pStyle w:val="ListParagraph"/>
        <w:spacing w:line="240" w:lineRule="auto"/>
        <w:ind w:left="180"/>
        <w:jc w:val="both"/>
        <w:rPr>
          <w:rFonts w:asciiTheme="majorBidi" w:hAnsiTheme="majorBidi" w:cstheme="majorBidi"/>
          <w:sz w:val="24"/>
          <w:szCs w:val="24"/>
        </w:rPr>
      </w:pPr>
      <w:r>
        <w:rPr>
          <w:rFonts w:asciiTheme="majorBidi" w:hAnsiTheme="majorBidi" w:cstheme="majorBidi"/>
          <w:sz w:val="24"/>
          <w:szCs w:val="24"/>
        </w:rPr>
        <w:t xml:space="preserve"> “ sebelum tahun 1980 di Indonesia cukup banyak nama badan yang bertujuan membantu atau menunjang penyelenggaraan pendidikan. Pada jenjang SD, SMTP, dan SMTA adalah Persatuan Orang Tua Murid dan Guru (POMG) yang kemudian berubah nama menjadi BP3 (Badan Pembantu Penyelenggaraan Pendidikan)</w:t>
      </w:r>
      <w:r w:rsidR="00866472">
        <w:rPr>
          <w:rFonts w:asciiTheme="majorBidi" w:hAnsiTheme="majorBidi" w:cstheme="majorBidi"/>
          <w:sz w:val="24"/>
          <w:szCs w:val="24"/>
        </w:rPr>
        <w:t>”.</w:t>
      </w:r>
      <w:r w:rsidR="00866472">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w:t>
      </w:r>
    </w:p>
    <w:p w:rsidR="000D2D59" w:rsidRPr="00666ED6" w:rsidRDefault="000D2D59" w:rsidP="000D2D59">
      <w:pPr>
        <w:pStyle w:val="ListParagraph"/>
        <w:spacing w:line="240" w:lineRule="auto"/>
        <w:ind w:left="180"/>
        <w:jc w:val="both"/>
        <w:rPr>
          <w:rFonts w:asciiTheme="majorBidi" w:hAnsiTheme="majorBidi" w:cstheme="majorBidi"/>
          <w:sz w:val="24"/>
          <w:szCs w:val="24"/>
        </w:rPr>
      </w:pPr>
    </w:p>
    <w:p w:rsidR="004B48DE" w:rsidRDefault="009C2295" w:rsidP="004B48DE">
      <w:pPr>
        <w:pStyle w:val="ListParagraph"/>
        <w:spacing w:line="480" w:lineRule="auto"/>
        <w:ind w:left="0" w:firstLine="720"/>
        <w:jc w:val="both"/>
        <w:rPr>
          <w:rFonts w:asciiTheme="majorBidi" w:hAnsiTheme="majorBidi" w:cstheme="majorBidi"/>
          <w:sz w:val="24"/>
          <w:szCs w:val="24"/>
        </w:rPr>
      </w:pPr>
      <w:r w:rsidRPr="004B48DE">
        <w:rPr>
          <w:rFonts w:asciiTheme="majorBidi" w:hAnsiTheme="majorBidi" w:cstheme="majorBidi"/>
          <w:sz w:val="24"/>
          <w:szCs w:val="24"/>
        </w:rPr>
        <w:t>Sesuai dengan perkembangan tuntutan masyarakat terhadap kualitas pelayanan dan hasil pendidikan yang diberikan oleh sekolah, dan dalam rangka mencapai mencapai tujuan pendidikan nasional melalui upaya peningkatan mutu, pemerataan dan efisiensi penyelenggaraan pendidikan, dan tercapainya demokrasi pendidikan, perlu adanya dukungan dan peran serta masyarakat untuk bersinergi dalam suatu wadah yang lebih dari sekedar lembaga pengumpul dana pendidikan dan orang tua siswa.</w:t>
      </w:r>
    </w:p>
    <w:p w:rsidR="009C2295" w:rsidRPr="004B48DE" w:rsidRDefault="009C2295" w:rsidP="004B48DE">
      <w:pPr>
        <w:pStyle w:val="ListParagraph"/>
        <w:spacing w:line="480" w:lineRule="auto"/>
        <w:ind w:left="0" w:firstLine="720"/>
        <w:jc w:val="both"/>
        <w:rPr>
          <w:rFonts w:asciiTheme="majorBidi" w:hAnsiTheme="majorBidi" w:cstheme="majorBidi"/>
          <w:sz w:val="24"/>
          <w:szCs w:val="24"/>
        </w:rPr>
      </w:pPr>
      <w:r w:rsidRPr="004B48DE">
        <w:rPr>
          <w:rFonts w:asciiTheme="majorBidi" w:hAnsiTheme="majorBidi" w:cstheme="majorBidi"/>
          <w:sz w:val="24"/>
          <w:szCs w:val="24"/>
        </w:rPr>
        <w:t>Pada saat ini selain adanya BP3 dibentuk pula Komite Sekolah (dibeberapa sekolah yang memperoleh program khusus), beranggotakan Kepala Sekolah sebag</w:t>
      </w:r>
      <w:r w:rsidR="00BD221B" w:rsidRPr="004B48DE">
        <w:rPr>
          <w:rFonts w:asciiTheme="majorBidi" w:hAnsiTheme="majorBidi" w:cstheme="majorBidi"/>
          <w:sz w:val="24"/>
          <w:szCs w:val="24"/>
        </w:rPr>
        <w:t>ai ketua dan salah seorang gur</w:t>
      </w:r>
      <w:r w:rsidR="005F1BC4">
        <w:rPr>
          <w:rFonts w:asciiTheme="majorBidi" w:hAnsiTheme="majorBidi" w:cstheme="majorBidi"/>
          <w:sz w:val="24"/>
          <w:szCs w:val="24"/>
        </w:rPr>
        <w:t>u, ketuan BP3, ketua LKMI dan t</w:t>
      </w:r>
      <w:r w:rsidR="005F1BC4" w:rsidRPr="007B24C2">
        <w:rPr>
          <w:rFonts w:asciiTheme="majorBidi" w:hAnsiTheme="majorBidi" w:cstheme="majorBidi"/>
          <w:sz w:val="24"/>
          <w:szCs w:val="24"/>
        </w:rPr>
        <w:t>o</w:t>
      </w:r>
      <w:r w:rsidR="00BD221B" w:rsidRPr="004B48DE">
        <w:rPr>
          <w:rFonts w:asciiTheme="majorBidi" w:hAnsiTheme="majorBidi" w:cstheme="majorBidi"/>
          <w:sz w:val="24"/>
          <w:szCs w:val="24"/>
        </w:rPr>
        <w:t xml:space="preserve">koh masyarakat sebagai anggota. Pembentukan komite dimaksudkan untuk mengangani pelaksanaan rehabilitasi bangunan sekolah (SD dan MI), dan pembangunan unit sekolah baru (SLTP dan MTs). Sedangkan di SMK , selain terdapat BP3 dibentuk juga Majelis Sekolah yang mempunyai peran </w:t>
      </w:r>
      <w:r w:rsidR="00BD221B" w:rsidRPr="004B48DE">
        <w:rPr>
          <w:rFonts w:asciiTheme="majorBidi" w:hAnsiTheme="majorBidi" w:cstheme="majorBidi"/>
          <w:sz w:val="24"/>
          <w:szCs w:val="24"/>
        </w:rPr>
        <w:lastRenderedPageBreak/>
        <w:t xml:space="preserve">menjembatani sekolah dengan industri dalam pelaksanaan Pendidikan Sistem Ganda (PSG) dan Bursa Kerja Khusus (BKK) yang merupakan kerjasama sekolah dengan Depnaker dan Pemasaran Jurusan.  </w:t>
      </w:r>
      <w:r w:rsidRPr="004B48DE">
        <w:rPr>
          <w:rFonts w:asciiTheme="majorBidi" w:hAnsiTheme="majorBidi" w:cstheme="majorBidi"/>
          <w:sz w:val="24"/>
          <w:szCs w:val="24"/>
        </w:rPr>
        <w:t xml:space="preserve"> </w:t>
      </w:r>
    </w:p>
    <w:p w:rsidR="002E0AAE" w:rsidRDefault="00BD221B" w:rsidP="004B48DE">
      <w:pPr>
        <w:pStyle w:val="ListParagraph"/>
        <w:numPr>
          <w:ilvl w:val="0"/>
          <w:numId w:val="20"/>
        </w:numPr>
        <w:spacing w:line="480" w:lineRule="auto"/>
        <w:ind w:left="709" w:hanging="425"/>
        <w:jc w:val="both"/>
        <w:rPr>
          <w:rFonts w:asciiTheme="majorBidi" w:hAnsiTheme="majorBidi" w:cstheme="majorBidi"/>
          <w:sz w:val="24"/>
          <w:szCs w:val="24"/>
        </w:rPr>
      </w:pPr>
      <w:r>
        <w:rPr>
          <w:rFonts w:asciiTheme="majorBidi" w:hAnsiTheme="majorBidi" w:cstheme="majorBidi"/>
          <w:sz w:val="24"/>
          <w:szCs w:val="24"/>
        </w:rPr>
        <w:t>Kedudukan dan Sifat</w:t>
      </w:r>
    </w:p>
    <w:p w:rsidR="004B48DE" w:rsidRDefault="00F31C37" w:rsidP="004B48DE">
      <w:pPr>
        <w:pStyle w:val="ListParagraph"/>
        <w:numPr>
          <w:ilvl w:val="0"/>
          <w:numId w:val="21"/>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Kedudukan </w:t>
      </w:r>
    </w:p>
    <w:p w:rsidR="00BD221B" w:rsidRPr="004B48DE" w:rsidRDefault="00BD221B" w:rsidP="004B48DE">
      <w:pPr>
        <w:pStyle w:val="ListParagraph"/>
        <w:spacing w:line="480" w:lineRule="auto"/>
        <w:ind w:left="0" w:firstLine="567"/>
        <w:jc w:val="both"/>
        <w:rPr>
          <w:rFonts w:asciiTheme="majorBidi" w:hAnsiTheme="majorBidi" w:cstheme="majorBidi"/>
          <w:sz w:val="24"/>
          <w:szCs w:val="24"/>
        </w:rPr>
      </w:pPr>
      <w:r w:rsidRPr="004B48DE">
        <w:rPr>
          <w:rFonts w:asciiTheme="majorBidi" w:hAnsiTheme="majorBidi" w:cstheme="majorBidi"/>
          <w:sz w:val="24"/>
          <w:szCs w:val="24"/>
        </w:rPr>
        <w:t xml:space="preserve">Komite Sekolah berkedudukan di satuan pendidikan, baik sekolah maupun luar sekolah. Satuan pendidikan dalam berbagai jenjang, jenis dan jalur pendidikan, mempunyai penyebaran lokasi yang amat beragam, ada sekolah negeri dan ada sekolah swasta </w:t>
      </w:r>
      <w:r w:rsidR="008902D2" w:rsidRPr="004B48DE">
        <w:rPr>
          <w:rFonts w:asciiTheme="majorBidi" w:hAnsiTheme="majorBidi" w:cstheme="majorBidi"/>
          <w:sz w:val="24"/>
          <w:szCs w:val="24"/>
        </w:rPr>
        <w:t>yang didirikan oleh yayasan penyelenggaraan pendidikan. Oleh karena itu, maka Komite Sekolah dapat dibentuk dengan alternatif sebagai berikut :</w:t>
      </w:r>
    </w:p>
    <w:p w:rsidR="00BA477C" w:rsidRDefault="008902D2" w:rsidP="004B48DE">
      <w:pPr>
        <w:pStyle w:val="ListParagraph"/>
        <w:spacing w:line="240" w:lineRule="auto"/>
        <w:ind w:left="284"/>
        <w:jc w:val="both"/>
        <w:rPr>
          <w:rFonts w:asciiTheme="majorBidi" w:hAnsiTheme="majorBidi" w:cstheme="majorBidi"/>
          <w:sz w:val="24"/>
          <w:szCs w:val="24"/>
        </w:rPr>
      </w:pPr>
      <w:r>
        <w:rPr>
          <w:rFonts w:asciiTheme="majorBidi" w:hAnsiTheme="majorBidi" w:cstheme="majorBidi"/>
          <w:sz w:val="24"/>
          <w:szCs w:val="24"/>
        </w:rPr>
        <w:t>Pertama, Komite Sekolah yang dibentuk di satu satuan pe</w:t>
      </w:r>
      <w:r w:rsidR="000D2D59">
        <w:rPr>
          <w:rFonts w:asciiTheme="majorBidi" w:hAnsiTheme="majorBidi" w:cstheme="majorBidi"/>
          <w:sz w:val="24"/>
          <w:szCs w:val="24"/>
        </w:rPr>
        <w:t>ndidikan. Kedua, Komite Sekolah</w:t>
      </w:r>
      <w:r w:rsidR="000D2D59">
        <w:rPr>
          <w:rFonts w:asciiTheme="majorBidi" w:hAnsiTheme="majorBidi" w:cstheme="majorBidi"/>
          <w:sz w:val="24"/>
          <w:szCs w:val="24"/>
          <w:lang w:val="en-US"/>
        </w:rPr>
        <w:t xml:space="preserve"> </w:t>
      </w:r>
      <w:r>
        <w:rPr>
          <w:rFonts w:asciiTheme="majorBidi" w:hAnsiTheme="majorBidi" w:cstheme="majorBidi"/>
          <w:sz w:val="24"/>
          <w:szCs w:val="24"/>
        </w:rPr>
        <w:t xml:space="preserve">yang dibentuk untuk beberapa satuan pendidikan </w:t>
      </w:r>
      <w:r w:rsidR="000D2D59">
        <w:rPr>
          <w:rFonts w:asciiTheme="majorBidi" w:hAnsiTheme="majorBidi" w:cstheme="majorBidi"/>
          <w:sz w:val="24"/>
          <w:szCs w:val="24"/>
        </w:rPr>
        <w:t>sekolah yang sejenis. Ketiga, K</w:t>
      </w:r>
      <w:r w:rsidR="000D2D59" w:rsidRPr="000D2D59">
        <w:rPr>
          <w:rFonts w:asciiTheme="majorBidi" w:hAnsiTheme="majorBidi" w:cstheme="majorBidi"/>
          <w:sz w:val="24"/>
          <w:szCs w:val="24"/>
        </w:rPr>
        <w:t>o</w:t>
      </w:r>
      <w:r>
        <w:rPr>
          <w:rFonts w:asciiTheme="majorBidi" w:hAnsiTheme="majorBidi" w:cstheme="majorBidi"/>
          <w:sz w:val="24"/>
          <w:szCs w:val="24"/>
        </w:rPr>
        <w:t>mite Sekolah yang dibentuk untuk beberapa satuan pendidikan yang berbeda jenis dan jenjang pendidikan dan terletak di dalam satu komple</w:t>
      </w:r>
      <w:r w:rsidR="00F31C37">
        <w:rPr>
          <w:rFonts w:asciiTheme="majorBidi" w:hAnsiTheme="majorBidi" w:cstheme="majorBidi"/>
          <w:sz w:val="24"/>
          <w:szCs w:val="24"/>
        </w:rPr>
        <w:t>ks atau kawa</w:t>
      </w:r>
      <w:r w:rsidR="005F1BC4">
        <w:rPr>
          <w:rFonts w:asciiTheme="majorBidi" w:hAnsiTheme="majorBidi" w:cstheme="majorBidi"/>
          <w:sz w:val="24"/>
          <w:szCs w:val="24"/>
        </w:rPr>
        <w:t>san yang berdekatan. Keempat, K</w:t>
      </w:r>
      <w:r w:rsidR="005F1BC4" w:rsidRPr="000D2D59">
        <w:rPr>
          <w:rFonts w:asciiTheme="majorBidi" w:hAnsiTheme="majorBidi" w:cstheme="majorBidi"/>
          <w:sz w:val="24"/>
          <w:szCs w:val="24"/>
        </w:rPr>
        <w:t>o</w:t>
      </w:r>
      <w:r w:rsidR="00F31C37">
        <w:rPr>
          <w:rFonts w:asciiTheme="majorBidi" w:hAnsiTheme="majorBidi" w:cstheme="majorBidi"/>
          <w:sz w:val="24"/>
          <w:szCs w:val="24"/>
        </w:rPr>
        <w:t xml:space="preserve">mite Sekolah yang dibentuk dengan pertimbangan lain. </w:t>
      </w:r>
      <w:r w:rsidR="00F31C37">
        <w:rPr>
          <w:rStyle w:val="FootnoteReference"/>
          <w:rFonts w:asciiTheme="majorBidi" w:hAnsiTheme="majorBidi" w:cstheme="majorBidi"/>
          <w:sz w:val="24"/>
          <w:szCs w:val="24"/>
        </w:rPr>
        <w:footnoteReference w:id="10"/>
      </w:r>
    </w:p>
    <w:p w:rsidR="008902D2" w:rsidRDefault="00F31C37" w:rsidP="004B48DE">
      <w:pPr>
        <w:pStyle w:val="ListParagraph"/>
        <w:spacing w:line="240" w:lineRule="auto"/>
        <w:ind w:left="284"/>
        <w:jc w:val="both"/>
        <w:rPr>
          <w:rFonts w:asciiTheme="majorBidi" w:hAnsiTheme="majorBidi" w:cstheme="majorBidi"/>
          <w:sz w:val="24"/>
          <w:szCs w:val="24"/>
        </w:rPr>
      </w:pPr>
      <w:r>
        <w:rPr>
          <w:rFonts w:asciiTheme="majorBidi" w:hAnsiTheme="majorBidi" w:cstheme="majorBidi"/>
          <w:sz w:val="24"/>
          <w:szCs w:val="24"/>
        </w:rPr>
        <w:t xml:space="preserve"> </w:t>
      </w:r>
      <w:r w:rsidR="008902D2">
        <w:rPr>
          <w:rFonts w:asciiTheme="majorBidi" w:hAnsiTheme="majorBidi" w:cstheme="majorBidi"/>
          <w:sz w:val="24"/>
          <w:szCs w:val="24"/>
        </w:rPr>
        <w:t xml:space="preserve"> </w:t>
      </w:r>
      <w:r w:rsidR="008902D2">
        <w:rPr>
          <w:rFonts w:asciiTheme="majorBidi" w:hAnsiTheme="majorBidi" w:cstheme="majorBidi"/>
          <w:sz w:val="24"/>
          <w:szCs w:val="24"/>
        </w:rPr>
        <w:tab/>
      </w:r>
    </w:p>
    <w:p w:rsidR="00F31C37" w:rsidRPr="004B48DE" w:rsidRDefault="00F31C37" w:rsidP="004B48DE">
      <w:pPr>
        <w:pStyle w:val="ListParagraph"/>
        <w:numPr>
          <w:ilvl w:val="0"/>
          <w:numId w:val="21"/>
        </w:numPr>
        <w:spacing w:line="480" w:lineRule="auto"/>
        <w:ind w:left="1134" w:hanging="425"/>
        <w:jc w:val="both"/>
        <w:rPr>
          <w:rFonts w:asciiTheme="majorBidi" w:hAnsiTheme="majorBidi" w:cstheme="majorBidi"/>
          <w:sz w:val="24"/>
          <w:szCs w:val="24"/>
        </w:rPr>
      </w:pPr>
      <w:r w:rsidRPr="004B48DE">
        <w:rPr>
          <w:rFonts w:asciiTheme="majorBidi" w:hAnsiTheme="majorBidi" w:cstheme="majorBidi"/>
          <w:sz w:val="24"/>
          <w:szCs w:val="24"/>
        </w:rPr>
        <w:t>Sifat</w:t>
      </w:r>
    </w:p>
    <w:p w:rsidR="00BD221B" w:rsidRDefault="00F31C37" w:rsidP="004B48DE">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rPr>
        <w:t>Komite Sekolah merupakan badan yang bersifat mendiri, tidak mempunyai hubungan hirarkis dengan sekolah maupu</w:t>
      </w:r>
      <w:r w:rsidR="005F1BC4">
        <w:rPr>
          <w:rFonts w:asciiTheme="majorBidi" w:hAnsiTheme="majorBidi" w:cstheme="majorBidi"/>
          <w:sz w:val="24"/>
          <w:szCs w:val="24"/>
        </w:rPr>
        <w:t>n lembaga pemerintah lainnya. K</w:t>
      </w:r>
      <w:r w:rsidR="005F1BC4">
        <w:rPr>
          <w:rFonts w:asciiTheme="majorBidi" w:hAnsiTheme="majorBidi" w:cstheme="majorBidi"/>
          <w:sz w:val="24"/>
          <w:szCs w:val="24"/>
          <w:lang w:val="en-US"/>
        </w:rPr>
        <w:t>o</w:t>
      </w:r>
      <w:r>
        <w:rPr>
          <w:rFonts w:asciiTheme="majorBidi" w:hAnsiTheme="majorBidi" w:cstheme="majorBidi"/>
          <w:sz w:val="24"/>
          <w:szCs w:val="24"/>
        </w:rPr>
        <w:t>mite sekolah dan sekolah mempunyai kemandirian masing-masing tapi tetap haru</w:t>
      </w:r>
      <w:r w:rsidR="005F1BC4">
        <w:rPr>
          <w:rFonts w:asciiTheme="majorBidi" w:hAnsiTheme="majorBidi" w:cstheme="majorBidi"/>
          <w:sz w:val="24"/>
          <w:szCs w:val="24"/>
          <w:lang w:val="en-US"/>
        </w:rPr>
        <w:t>s</w:t>
      </w:r>
      <w:r>
        <w:rPr>
          <w:rFonts w:asciiTheme="majorBidi" w:hAnsiTheme="majorBidi" w:cstheme="majorBidi"/>
          <w:sz w:val="24"/>
          <w:szCs w:val="24"/>
        </w:rPr>
        <w:t xml:space="preserve"> bekerja sama. </w:t>
      </w:r>
    </w:p>
    <w:p w:rsidR="00AE0CF1" w:rsidRDefault="00AE0CF1" w:rsidP="004B48DE">
      <w:pPr>
        <w:pStyle w:val="ListParagraph"/>
        <w:spacing w:line="480" w:lineRule="auto"/>
        <w:ind w:left="0" w:firstLine="709"/>
        <w:jc w:val="both"/>
        <w:rPr>
          <w:rFonts w:asciiTheme="majorBidi" w:hAnsiTheme="majorBidi" w:cstheme="majorBidi"/>
          <w:sz w:val="24"/>
          <w:szCs w:val="24"/>
          <w:lang w:val="en-US"/>
        </w:rPr>
      </w:pPr>
    </w:p>
    <w:p w:rsidR="00AE0CF1" w:rsidRPr="00AE0CF1" w:rsidRDefault="00AE0CF1" w:rsidP="004B48DE">
      <w:pPr>
        <w:pStyle w:val="ListParagraph"/>
        <w:spacing w:line="480" w:lineRule="auto"/>
        <w:ind w:left="0" w:firstLine="709"/>
        <w:jc w:val="both"/>
        <w:rPr>
          <w:rFonts w:asciiTheme="majorBidi" w:hAnsiTheme="majorBidi" w:cstheme="majorBidi"/>
          <w:sz w:val="24"/>
          <w:szCs w:val="24"/>
          <w:lang w:val="en-US"/>
        </w:rPr>
      </w:pPr>
    </w:p>
    <w:p w:rsidR="000A79F9" w:rsidRDefault="000A79F9" w:rsidP="006C5B45">
      <w:pPr>
        <w:pStyle w:val="ListParagraph"/>
        <w:numPr>
          <w:ilvl w:val="0"/>
          <w:numId w:val="39"/>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Tujuan Dibentuknya Komite Sekolah</w:t>
      </w:r>
    </w:p>
    <w:p w:rsidR="00797E92" w:rsidRDefault="00797E92" w:rsidP="00A31C9C">
      <w:pPr>
        <w:pStyle w:val="ListParagraph"/>
        <w:spacing w:line="480" w:lineRule="auto"/>
        <w:ind w:left="142" w:firstLine="709"/>
        <w:jc w:val="both"/>
        <w:rPr>
          <w:rFonts w:asciiTheme="majorBidi" w:hAnsiTheme="majorBidi" w:cstheme="majorBidi"/>
          <w:bCs/>
          <w:sz w:val="24"/>
          <w:szCs w:val="24"/>
        </w:rPr>
      </w:pPr>
      <w:r>
        <w:rPr>
          <w:rFonts w:asciiTheme="majorBidi" w:hAnsiTheme="majorBidi" w:cstheme="majorBidi"/>
          <w:bCs/>
          <w:sz w:val="24"/>
          <w:szCs w:val="24"/>
        </w:rPr>
        <w:t>Adapun tujuan dibentuknya Komite Sekolah sebagai organisasi masyarakat di satuan pendidikan sebagai berikut :</w:t>
      </w:r>
    </w:p>
    <w:p w:rsidR="00797E92" w:rsidRDefault="005048CD" w:rsidP="00200D6C">
      <w:pPr>
        <w:pStyle w:val="ListParagraph"/>
        <w:numPr>
          <w:ilvl w:val="0"/>
          <w:numId w:val="13"/>
        </w:numPr>
        <w:spacing w:line="240" w:lineRule="auto"/>
        <w:jc w:val="both"/>
        <w:rPr>
          <w:rFonts w:asciiTheme="majorBidi" w:hAnsiTheme="majorBidi" w:cstheme="majorBidi"/>
          <w:bCs/>
          <w:sz w:val="24"/>
          <w:szCs w:val="24"/>
        </w:rPr>
      </w:pPr>
      <w:r>
        <w:rPr>
          <w:rFonts w:asciiTheme="majorBidi" w:hAnsiTheme="majorBidi" w:cstheme="majorBidi"/>
          <w:bCs/>
          <w:sz w:val="24"/>
          <w:szCs w:val="24"/>
        </w:rPr>
        <w:t>Mewadahi dan menyalurkan aspirasi dan prakarsa masyarakat dalam melahirkan kebijakan dan program pendidikan di satuan pendidikan.</w:t>
      </w:r>
    </w:p>
    <w:p w:rsidR="00AD65D0" w:rsidRPr="00AD65D0" w:rsidRDefault="005048CD" w:rsidP="00200D6C">
      <w:pPr>
        <w:pStyle w:val="ListParagraph"/>
        <w:numPr>
          <w:ilvl w:val="0"/>
          <w:numId w:val="13"/>
        </w:numPr>
        <w:spacing w:line="240" w:lineRule="auto"/>
        <w:jc w:val="both"/>
        <w:rPr>
          <w:rFonts w:asciiTheme="majorBidi" w:hAnsiTheme="majorBidi" w:cstheme="majorBidi"/>
          <w:bCs/>
          <w:sz w:val="24"/>
          <w:szCs w:val="24"/>
        </w:rPr>
      </w:pPr>
      <w:r>
        <w:rPr>
          <w:rFonts w:asciiTheme="majorBidi" w:hAnsiTheme="majorBidi" w:cstheme="majorBidi"/>
          <w:bCs/>
          <w:sz w:val="24"/>
          <w:szCs w:val="24"/>
        </w:rPr>
        <w:t>Meningkatkan tanggungjawab peranserta aktif dari seluruh lapisan masyarakat dalam penyelenggaraan pendidikan di satuan pendidikan</w:t>
      </w:r>
      <w:r w:rsidR="00AD65D0">
        <w:rPr>
          <w:rFonts w:asciiTheme="majorBidi" w:hAnsiTheme="majorBidi" w:cstheme="majorBidi"/>
          <w:bCs/>
          <w:sz w:val="24"/>
          <w:szCs w:val="24"/>
        </w:rPr>
        <w:t>.</w:t>
      </w:r>
    </w:p>
    <w:p w:rsidR="00960B83" w:rsidRDefault="005048CD" w:rsidP="00200D6C">
      <w:pPr>
        <w:pStyle w:val="ListParagraph"/>
        <w:numPr>
          <w:ilvl w:val="0"/>
          <w:numId w:val="13"/>
        </w:numPr>
        <w:spacing w:line="240" w:lineRule="auto"/>
        <w:jc w:val="both"/>
        <w:rPr>
          <w:rFonts w:asciiTheme="majorBidi" w:hAnsiTheme="majorBidi" w:cstheme="majorBidi"/>
          <w:bCs/>
          <w:sz w:val="24"/>
          <w:szCs w:val="24"/>
        </w:rPr>
      </w:pPr>
      <w:r>
        <w:rPr>
          <w:rFonts w:asciiTheme="majorBidi" w:hAnsiTheme="majorBidi" w:cstheme="majorBidi"/>
          <w:bCs/>
          <w:sz w:val="24"/>
          <w:szCs w:val="24"/>
        </w:rPr>
        <w:t>Menciptakan suasana dan kondisi yang transparan, akuntabel, dan demokratis dalam penyelenggaraan dan pelayanan pendidikan yang bermutu di satuan pendidikan.</w:t>
      </w:r>
      <w:r>
        <w:rPr>
          <w:rStyle w:val="FootnoteReference"/>
          <w:rFonts w:asciiTheme="majorBidi" w:hAnsiTheme="majorBidi" w:cstheme="majorBidi"/>
          <w:bCs/>
          <w:sz w:val="24"/>
          <w:szCs w:val="24"/>
        </w:rPr>
        <w:footnoteReference w:id="11"/>
      </w:r>
    </w:p>
    <w:p w:rsidR="00960B83" w:rsidRDefault="008203CD" w:rsidP="00A31C9C">
      <w:pPr>
        <w:spacing w:line="480" w:lineRule="auto"/>
        <w:ind w:left="142" w:firstLine="850"/>
        <w:jc w:val="both"/>
        <w:rPr>
          <w:rFonts w:asciiTheme="majorBidi" w:hAnsiTheme="majorBidi" w:cstheme="majorBidi"/>
          <w:bCs/>
          <w:sz w:val="24"/>
          <w:szCs w:val="24"/>
        </w:rPr>
      </w:pPr>
      <w:r>
        <w:rPr>
          <w:rFonts w:asciiTheme="majorBidi" w:hAnsiTheme="majorBidi" w:cstheme="majorBidi"/>
          <w:bCs/>
          <w:sz w:val="24"/>
          <w:szCs w:val="24"/>
        </w:rPr>
        <w:t xml:space="preserve">Sedangkan Hendyat Soetopo dan </w:t>
      </w:r>
      <w:r w:rsidR="00960B83">
        <w:rPr>
          <w:rFonts w:asciiTheme="majorBidi" w:hAnsiTheme="majorBidi" w:cstheme="majorBidi"/>
          <w:bCs/>
          <w:sz w:val="24"/>
          <w:szCs w:val="24"/>
        </w:rPr>
        <w:t xml:space="preserve"> Westy Soemanto dalam bukunya mengatakan bahwa :</w:t>
      </w:r>
    </w:p>
    <w:p w:rsidR="00960B83" w:rsidRDefault="00960B83" w:rsidP="00A31C9C">
      <w:pPr>
        <w:spacing w:line="480" w:lineRule="auto"/>
        <w:ind w:left="142" w:firstLine="1134"/>
        <w:jc w:val="both"/>
        <w:rPr>
          <w:rFonts w:asciiTheme="majorBidi" w:hAnsiTheme="majorBidi" w:cstheme="majorBidi"/>
          <w:bCs/>
          <w:sz w:val="24"/>
          <w:szCs w:val="24"/>
        </w:rPr>
      </w:pPr>
      <w:r>
        <w:rPr>
          <w:rFonts w:asciiTheme="majorBidi" w:hAnsiTheme="majorBidi" w:cstheme="majorBidi"/>
          <w:bCs/>
          <w:sz w:val="24"/>
          <w:szCs w:val="24"/>
        </w:rPr>
        <w:t>Adapun pembentukan suatu wadah komunikasi atau komite sekolah adalah bertujuan :</w:t>
      </w:r>
    </w:p>
    <w:p w:rsidR="00A31C9C" w:rsidRDefault="00960B83" w:rsidP="00A31C9C">
      <w:pPr>
        <w:pStyle w:val="ListParagraph"/>
        <w:numPr>
          <w:ilvl w:val="0"/>
          <w:numId w:val="16"/>
        </w:numPr>
        <w:spacing w:line="240" w:lineRule="auto"/>
        <w:ind w:left="709" w:hanging="425"/>
        <w:jc w:val="both"/>
        <w:rPr>
          <w:rFonts w:asciiTheme="majorBidi" w:hAnsiTheme="majorBidi" w:cstheme="majorBidi"/>
          <w:bCs/>
          <w:sz w:val="24"/>
          <w:szCs w:val="24"/>
        </w:rPr>
      </w:pPr>
      <w:r>
        <w:rPr>
          <w:rFonts w:asciiTheme="majorBidi" w:hAnsiTheme="majorBidi" w:cstheme="majorBidi"/>
          <w:bCs/>
          <w:sz w:val="24"/>
          <w:szCs w:val="24"/>
        </w:rPr>
        <w:t>Meningkatkan dan memelihara hubungan yang erat, serasi, kerjasama dan tanggung jawab bersama antara keluarga masyarakat, sekolah dan pemerintah.</w:t>
      </w:r>
    </w:p>
    <w:p w:rsidR="00A31C9C" w:rsidRDefault="00960B83" w:rsidP="00A31C9C">
      <w:pPr>
        <w:pStyle w:val="ListParagraph"/>
        <w:numPr>
          <w:ilvl w:val="0"/>
          <w:numId w:val="16"/>
        </w:numPr>
        <w:spacing w:line="240" w:lineRule="auto"/>
        <w:ind w:left="709" w:hanging="425"/>
        <w:jc w:val="both"/>
        <w:rPr>
          <w:rFonts w:asciiTheme="majorBidi" w:hAnsiTheme="majorBidi" w:cstheme="majorBidi"/>
          <w:bCs/>
          <w:sz w:val="24"/>
          <w:szCs w:val="24"/>
        </w:rPr>
      </w:pPr>
      <w:r w:rsidRPr="00A31C9C">
        <w:rPr>
          <w:rFonts w:asciiTheme="majorBidi" w:hAnsiTheme="majorBidi" w:cstheme="majorBidi"/>
          <w:bCs/>
          <w:sz w:val="24"/>
          <w:szCs w:val="24"/>
        </w:rPr>
        <w:t>Mendorong dan meningkatkan hubungan baik antara organisasi maupun perorangan.</w:t>
      </w:r>
    </w:p>
    <w:p w:rsidR="00A31C9C" w:rsidRDefault="00960B83" w:rsidP="00A31C9C">
      <w:pPr>
        <w:pStyle w:val="ListParagraph"/>
        <w:numPr>
          <w:ilvl w:val="0"/>
          <w:numId w:val="16"/>
        </w:numPr>
        <w:spacing w:line="240" w:lineRule="auto"/>
        <w:ind w:left="709" w:hanging="425"/>
        <w:jc w:val="both"/>
        <w:rPr>
          <w:rFonts w:asciiTheme="majorBidi" w:hAnsiTheme="majorBidi" w:cstheme="majorBidi"/>
          <w:bCs/>
          <w:sz w:val="24"/>
          <w:szCs w:val="24"/>
        </w:rPr>
      </w:pPr>
      <w:r w:rsidRPr="00A31C9C">
        <w:rPr>
          <w:rFonts w:asciiTheme="majorBidi" w:hAnsiTheme="majorBidi" w:cstheme="majorBidi"/>
          <w:bCs/>
          <w:sz w:val="24"/>
          <w:szCs w:val="24"/>
        </w:rPr>
        <w:t xml:space="preserve">Membantu melancarakan </w:t>
      </w:r>
      <w:r w:rsidR="00F62C2E" w:rsidRPr="00A31C9C">
        <w:rPr>
          <w:rFonts w:asciiTheme="majorBidi" w:hAnsiTheme="majorBidi" w:cstheme="majorBidi"/>
          <w:bCs/>
          <w:sz w:val="24"/>
          <w:szCs w:val="24"/>
        </w:rPr>
        <w:t>kegiatan pendidikan dengan tidak mencampuri urusan tekhnik pengajaran yang termasuk wewenang, kepala sekolah, guru dan instansi pembinaan pendidikan yang bersangkutan.</w:t>
      </w:r>
    </w:p>
    <w:p w:rsidR="00F62C2E" w:rsidRPr="00A31C9C" w:rsidRDefault="00F62C2E" w:rsidP="00A31C9C">
      <w:pPr>
        <w:pStyle w:val="ListParagraph"/>
        <w:numPr>
          <w:ilvl w:val="0"/>
          <w:numId w:val="16"/>
        </w:numPr>
        <w:spacing w:line="240" w:lineRule="auto"/>
        <w:ind w:left="709" w:hanging="425"/>
        <w:jc w:val="both"/>
        <w:rPr>
          <w:rFonts w:asciiTheme="majorBidi" w:hAnsiTheme="majorBidi" w:cstheme="majorBidi"/>
          <w:bCs/>
          <w:sz w:val="24"/>
          <w:szCs w:val="24"/>
        </w:rPr>
      </w:pPr>
      <w:r w:rsidRPr="00A31C9C">
        <w:rPr>
          <w:rFonts w:asciiTheme="majorBidi" w:hAnsiTheme="majorBidi" w:cstheme="majorBidi"/>
          <w:bCs/>
          <w:sz w:val="24"/>
          <w:szCs w:val="24"/>
        </w:rPr>
        <w:t>Mengusahakan bantuan dari masyarakat berupa benda atau alat uang/jasa guna memperlancar kegiatan-kegiatan proses belajar mengajar di sekolah.</w:t>
      </w:r>
      <w:r>
        <w:rPr>
          <w:rStyle w:val="FootnoteReference"/>
          <w:rFonts w:asciiTheme="majorBidi" w:hAnsiTheme="majorBidi" w:cstheme="majorBidi"/>
          <w:bCs/>
          <w:sz w:val="24"/>
          <w:szCs w:val="24"/>
        </w:rPr>
        <w:footnoteReference w:id="12"/>
      </w:r>
    </w:p>
    <w:p w:rsidR="00E15DB5" w:rsidRDefault="00E15DB5" w:rsidP="00E15DB5">
      <w:pPr>
        <w:pStyle w:val="ListParagraph"/>
        <w:spacing w:line="240" w:lineRule="auto"/>
        <w:ind w:left="1636"/>
        <w:jc w:val="both"/>
        <w:rPr>
          <w:rFonts w:asciiTheme="majorBidi" w:hAnsiTheme="majorBidi" w:cstheme="majorBidi"/>
          <w:bCs/>
          <w:sz w:val="24"/>
          <w:szCs w:val="24"/>
        </w:rPr>
      </w:pPr>
    </w:p>
    <w:p w:rsidR="00305208" w:rsidRDefault="00F62C2E" w:rsidP="00A31C9C">
      <w:pPr>
        <w:pStyle w:val="ListParagraph"/>
        <w:spacing w:line="480" w:lineRule="auto"/>
        <w:ind w:left="0" w:firstLine="426"/>
        <w:jc w:val="both"/>
        <w:rPr>
          <w:rFonts w:asciiTheme="majorBidi" w:hAnsiTheme="majorBidi" w:cstheme="majorBidi"/>
          <w:bCs/>
          <w:sz w:val="24"/>
          <w:szCs w:val="24"/>
        </w:rPr>
      </w:pPr>
      <w:r>
        <w:rPr>
          <w:rFonts w:asciiTheme="majorBidi" w:hAnsiTheme="majorBidi" w:cstheme="majorBidi"/>
          <w:bCs/>
          <w:sz w:val="24"/>
          <w:szCs w:val="24"/>
        </w:rPr>
        <w:t>Dari kutipan di atas penulis dapat memahami bahwa organisasi orang atau komite sekolah secara garis</w:t>
      </w:r>
      <w:r w:rsidR="00305208">
        <w:rPr>
          <w:rFonts w:asciiTheme="majorBidi" w:hAnsiTheme="majorBidi" w:cstheme="majorBidi"/>
          <w:bCs/>
          <w:sz w:val="24"/>
          <w:szCs w:val="24"/>
        </w:rPr>
        <w:t xml:space="preserve"> </w:t>
      </w:r>
      <w:r>
        <w:rPr>
          <w:rFonts w:asciiTheme="majorBidi" w:hAnsiTheme="majorBidi" w:cstheme="majorBidi"/>
          <w:bCs/>
          <w:sz w:val="24"/>
          <w:szCs w:val="24"/>
        </w:rPr>
        <w:t>besar adalah sebagai jalur komunikasi atau</w:t>
      </w:r>
      <w:r w:rsidR="00305208">
        <w:rPr>
          <w:rFonts w:asciiTheme="majorBidi" w:hAnsiTheme="majorBidi" w:cstheme="majorBidi"/>
          <w:bCs/>
          <w:sz w:val="24"/>
          <w:szCs w:val="24"/>
        </w:rPr>
        <w:t xml:space="preserve"> sebagai penghubung yang harus dibangun dalam suatu wadah. Adapun unsur-unsur yang terlibat dalam hubungan tersebut yaitu, menyangkut :</w:t>
      </w:r>
    </w:p>
    <w:p w:rsidR="00305208" w:rsidRDefault="00305208" w:rsidP="00305208">
      <w:pPr>
        <w:pStyle w:val="ListParagraph"/>
        <w:numPr>
          <w:ilvl w:val="0"/>
          <w:numId w:val="17"/>
        </w:numPr>
        <w:spacing w:line="480" w:lineRule="auto"/>
        <w:jc w:val="both"/>
        <w:rPr>
          <w:rFonts w:asciiTheme="majorBidi" w:hAnsiTheme="majorBidi" w:cstheme="majorBidi"/>
          <w:bCs/>
          <w:sz w:val="24"/>
          <w:szCs w:val="24"/>
        </w:rPr>
      </w:pPr>
      <w:r>
        <w:rPr>
          <w:rFonts w:asciiTheme="majorBidi" w:hAnsiTheme="majorBidi" w:cstheme="majorBidi"/>
          <w:bCs/>
          <w:sz w:val="24"/>
          <w:szCs w:val="24"/>
        </w:rPr>
        <w:lastRenderedPageBreak/>
        <w:t>Sekolah</w:t>
      </w:r>
    </w:p>
    <w:p w:rsidR="00305208" w:rsidRDefault="00305208" w:rsidP="00A31C9C">
      <w:pPr>
        <w:pStyle w:val="ListParagraph"/>
        <w:spacing w:line="480" w:lineRule="auto"/>
        <w:ind w:left="0" w:firstLine="1014"/>
        <w:jc w:val="both"/>
        <w:rPr>
          <w:rFonts w:asciiTheme="majorBidi" w:hAnsiTheme="majorBidi" w:cstheme="majorBidi"/>
          <w:bCs/>
          <w:sz w:val="24"/>
          <w:szCs w:val="24"/>
        </w:rPr>
      </w:pPr>
      <w:r>
        <w:rPr>
          <w:rFonts w:asciiTheme="majorBidi" w:hAnsiTheme="majorBidi" w:cstheme="majorBidi"/>
          <w:bCs/>
          <w:sz w:val="24"/>
          <w:szCs w:val="24"/>
        </w:rPr>
        <w:t>Sebagai lembaga pendidikan formal, sekolah ini lahir dari pemikiran efisiensi dan aktifitas didalam memberikan pelayanan pendidikan kepada masyarakat. Sekolah merupakan lembaga sosial yang tumbuh dan berkembang dari dan untuk mesyarakat oleh karena itu segala bentuk tujuan sekolah k</w:t>
      </w:r>
      <w:r w:rsidR="000D2D59">
        <w:rPr>
          <w:rFonts w:asciiTheme="majorBidi" w:hAnsiTheme="majorBidi" w:cstheme="majorBidi"/>
          <w:bCs/>
          <w:sz w:val="24"/>
          <w:szCs w:val="24"/>
        </w:rPr>
        <w:t>esemuanya meski diarahkan kepad</w:t>
      </w:r>
      <w:r>
        <w:rPr>
          <w:rFonts w:asciiTheme="majorBidi" w:hAnsiTheme="majorBidi" w:cstheme="majorBidi"/>
          <w:bCs/>
          <w:sz w:val="24"/>
          <w:szCs w:val="24"/>
        </w:rPr>
        <w:t>a</w:t>
      </w:r>
      <w:r w:rsidR="000D2D59" w:rsidRPr="000D2D59">
        <w:rPr>
          <w:rFonts w:asciiTheme="majorBidi" w:hAnsiTheme="majorBidi" w:cstheme="majorBidi"/>
          <w:bCs/>
          <w:sz w:val="24"/>
          <w:szCs w:val="24"/>
        </w:rPr>
        <w:t xml:space="preserve"> </w:t>
      </w:r>
      <w:r>
        <w:rPr>
          <w:rFonts w:asciiTheme="majorBidi" w:hAnsiTheme="majorBidi" w:cstheme="majorBidi"/>
          <w:bCs/>
          <w:sz w:val="24"/>
          <w:szCs w:val="24"/>
        </w:rPr>
        <w:t>pembentukan corak pribadi dan kemampuan warga masyarakat sebagai mana yang menjadi target atau sasaran pendidikan di masyarakat bersangkutan.</w:t>
      </w:r>
    </w:p>
    <w:p w:rsidR="00305208" w:rsidRDefault="00305208" w:rsidP="00A31C9C">
      <w:pPr>
        <w:pStyle w:val="ListParagraph"/>
        <w:spacing w:line="480" w:lineRule="auto"/>
        <w:ind w:left="0" w:firstLine="1014"/>
        <w:jc w:val="both"/>
        <w:rPr>
          <w:rFonts w:asciiTheme="majorBidi" w:hAnsiTheme="majorBidi" w:cstheme="majorBidi"/>
          <w:bCs/>
          <w:sz w:val="24"/>
          <w:szCs w:val="24"/>
        </w:rPr>
      </w:pPr>
      <w:r>
        <w:rPr>
          <w:rFonts w:asciiTheme="majorBidi" w:hAnsiTheme="majorBidi" w:cstheme="majorBidi"/>
          <w:bCs/>
          <w:sz w:val="24"/>
          <w:szCs w:val="24"/>
        </w:rPr>
        <w:t>Fungsi memberikan pendidikan memang bukan sepenuhnya dan memang tidak mungkin diserahkan sepenuhnya kepada lembaga sekolah, sebab pengalaman belajar  pada sasarnya bila</w:t>
      </w:r>
      <w:r w:rsidR="000D2D59">
        <w:rPr>
          <w:rFonts w:asciiTheme="majorBidi" w:hAnsiTheme="majorBidi" w:cstheme="majorBidi"/>
          <w:bCs/>
          <w:sz w:val="24"/>
          <w:szCs w:val="24"/>
        </w:rPr>
        <w:t xml:space="preserve"> diperoleh sepanjang hidup manu</w:t>
      </w:r>
      <w:r>
        <w:rPr>
          <w:rFonts w:asciiTheme="majorBidi" w:hAnsiTheme="majorBidi" w:cstheme="majorBidi"/>
          <w:bCs/>
          <w:sz w:val="24"/>
          <w:szCs w:val="24"/>
        </w:rPr>
        <w:t>sia kapanpun dan dimanapun termasuk juga di lingkungan keluarga dan masyarakat itu sendiri.</w:t>
      </w:r>
    </w:p>
    <w:p w:rsidR="00960B83" w:rsidRDefault="00305208" w:rsidP="00305208">
      <w:pPr>
        <w:pStyle w:val="ListParagraph"/>
        <w:numPr>
          <w:ilvl w:val="0"/>
          <w:numId w:val="17"/>
        </w:numPr>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 Orang Tua Murid</w:t>
      </w:r>
    </w:p>
    <w:p w:rsidR="00200D6C" w:rsidRDefault="00305208" w:rsidP="00A31C9C">
      <w:pPr>
        <w:pStyle w:val="ListParagraph"/>
        <w:spacing w:line="480" w:lineRule="auto"/>
        <w:ind w:left="0" w:firstLine="992"/>
        <w:jc w:val="both"/>
        <w:rPr>
          <w:rFonts w:asciiTheme="majorBidi" w:hAnsiTheme="majorBidi" w:cstheme="majorBidi"/>
          <w:bCs/>
          <w:sz w:val="24"/>
          <w:szCs w:val="24"/>
        </w:rPr>
      </w:pPr>
      <w:r>
        <w:rPr>
          <w:rFonts w:asciiTheme="majorBidi" w:hAnsiTheme="majorBidi" w:cstheme="majorBidi"/>
          <w:bCs/>
          <w:sz w:val="24"/>
          <w:szCs w:val="24"/>
        </w:rPr>
        <w:t xml:space="preserve">Orang tua tidak dapat terlepas </w:t>
      </w:r>
      <w:r w:rsidR="00925779">
        <w:rPr>
          <w:rFonts w:asciiTheme="majorBidi" w:hAnsiTheme="majorBidi" w:cstheme="majorBidi"/>
          <w:bCs/>
          <w:sz w:val="24"/>
          <w:szCs w:val="24"/>
        </w:rPr>
        <w:t>sama sekali dari hubungan dengan sekolah, maka dari itulah hubungan antara keduanya hendaknya dibimbing oleh simpati dan ini adalah merupakan tugas kepala sekolah.</w:t>
      </w:r>
    </w:p>
    <w:p w:rsidR="00925779" w:rsidRPr="00A31C9C" w:rsidRDefault="00925779" w:rsidP="00A31C9C">
      <w:pPr>
        <w:spacing w:line="480" w:lineRule="auto"/>
        <w:ind w:firstLine="284"/>
        <w:jc w:val="both"/>
        <w:rPr>
          <w:rFonts w:asciiTheme="majorBidi" w:hAnsiTheme="majorBidi" w:cstheme="majorBidi"/>
          <w:bCs/>
          <w:sz w:val="24"/>
          <w:szCs w:val="24"/>
        </w:rPr>
      </w:pPr>
      <w:r w:rsidRPr="00A31C9C">
        <w:rPr>
          <w:rFonts w:asciiTheme="majorBidi" w:hAnsiTheme="majorBidi" w:cstheme="majorBidi"/>
          <w:bCs/>
          <w:sz w:val="24"/>
          <w:szCs w:val="24"/>
        </w:rPr>
        <w:t>Gunawan mengatakan bahwa :</w:t>
      </w:r>
    </w:p>
    <w:p w:rsidR="007354C2" w:rsidRPr="000404BB" w:rsidRDefault="00925779" w:rsidP="00AE0CF1">
      <w:pPr>
        <w:pStyle w:val="ListParagraph"/>
        <w:spacing w:line="240" w:lineRule="auto"/>
        <w:ind w:left="284"/>
        <w:jc w:val="both"/>
        <w:rPr>
          <w:rFonts w:asciiTheme="majorBidi" w:hAnsiTheme="majorBidi" w:cstheme="majorBidi"/>
          <w:bCs/>
          <w:sz w:val="24"/>
          <w:szCs w:val="24"/>
        </w:rPr>
      </w:pPr>
      <w:r>
        <w:rPr>
          <w:rFonts w:asciiTheme="majorBidi" w:hAnsiTheme="majorBidi" w:cstheme="majorBidi"/>
          <w:bCs/>
          <w:sz w:val="24"/>
          <w:szCs w:val="24"/>
        </w:rPr>
        <w:t>Seko</w:t>
      </w:r>
      <w:r w:rsidR="00502B8A">
        <w:rPr>
          <w:rFonts w:asciiTheme="majorBidi" w:hAnsiTheme="majorBidi" w:cstheme="majorBidi"/>
          <w:bCs/>
          <w:sz w:val="24"/>
          <w:szCs w:val="24"/>
        </w:rPr>
        <w:t>l</w:t>
      </w:r>
      <w:r>
        <w:rPr>
          <w:rFonts w:asciiTheme="majorBidi" w:hAnsiTheme="majorBidi" w:cstheme="majorBidi"/>
          <w:bCs/>
          <w:sz w:val="24"/>
          <w:szCs w:val="24"/>
        </w:rPr>
        <w:t>ah harus tetap merupakan bagian yang tak terpisahka dari masyarakat, sehingga melalui kegiatan-kegiatan kurikuler mapun ekstra kurikulernya, sekolah miningkatkan pengetahuan, keterampilan, kemampuan, dan sikap para peserta didiknya agar dapat mempersiapkan dirinya untuk menyongsong tugas-tugasnya dimasa depan, serta dapat membangun dirinya demi ikut bertanggung jawab terhadap pembangunan masyarakat, bangsa dan negaranya, baik secara individu maupun secara kelompok.</w:t>
      </w:r>
      <w:r>
        <w:rPr>
          <w:rStyle w:val="FootnoteReference"/>
          <w:rFonts w:asciiTheme="majorBidi" w:hAnsiTheme="majorBidi" w:cstheme="majorBidi"/>
          <w:bCs/>
          <w:sz w:val="24"/>
          <w:szCs w:val="24"/>
        </w:rPr>
        <w:footnoteReference w:id="13"/>
      </w:r>
      <w:r>
        <w:rPr>
          <w:rFonts w:asciiTheme="majorBidi" w:hAnsiTheme="majorBidi" w:cstheme="majorBidi"/>
          <w:bCs/>
          <w:sz w:val="24"/>
          <w:szCs w:val="24"/>
        </w:rPr>
        <w:t xml:space="preserve"> </w:t>
      </w:r>
    </w:p>
    <w:p w:rsidR="00305208" w:rsidRDefault="007354C2" w:rsidP="007354C2">
      <w:pPr>
        <w:pStyle w:val="ListParagraph"/>
        <w:numPr>
          <w:ilvl w:val="0"/>
          <w:numId w:val="17"/>
        </w:numPr>
        <w:spacing w:line="480" w:lineRule="auto"/>
        <w:jc w:val="both"/>
        <w:rPr>
          <w:rFonts w:asciiTheme="majorBidi" w:hAnsiTheme="majorBidi" w:cstheme="majorBidi"/>
          <w:bCs/>
          <w:sz w:val="24"/>
          <w:szCs w:val="24"/>
        </w:rPr>
      </w:pPr>
      <w:r>
        <w:rPr>
          <w:rFonts w:asciiTheme="majorBidi" w:hAnsiTheme="majorBidi" w:cstheme="majorBidi"/>
          <w:bCs/>
          <w:sz w:val="24"/>
          <w:szCs w:val="24"/>
        </w:rPr>
        <w:lastRenderedPageBreak/>
        <w:t>Guru dan Murid</w:t>
      </w:r>
    </w:p>
    <w:p w:rsidR="007354C2" w:rsidRDefault="007354C2" w:rsidP="00A31C9C">
      <w:pPr>
        <w:pStyle w:val="ListParagraph"/>
        <w:spacing w:line="480" w:lineRule="auto"/>
        <w:ind w:left="0" w:firstLine="567"/>
        <w:jc w:val="both"/>
        <w:rPr>
          <w:rFonts w:asciiTheme="majorBidi" w:hAnsiTheme="majorBidi" w:cstheme="majorBidi"/>
          <w:bCs/>
          <w:sz w:val="24"/>
          <w:szCs w:val="24"/>
        </w:rPr>
      </w:pPr>
      <w:r>
        <w:rPr>
          <w:rFonts w:asciiTheme="majorBidi" w:hAnsiTheme="majorBidi" w:cstheme="majorBidi"/>
          <w:bCs/>
          <w:sz w:val="24"/>
          <w:szCs w:val="24"/>
        </w:rPr>
        <w:t>Murid merupakan unsur sekolah yang sangat penting begitu juga guru tanpa ada murid maka sekolah itu tidak akan ada, dia berasal dari lingkungan masyarakat yaitu keluarga yang memperoleh ilmu pengetahuan dan pendidikan dan persekolahan dengan perantar</w:t>
      </w:r>
      <w:r w:rsidR="000D2D59" w:rsidRPr="000D2D59">
        <w:rPr>
          <w:rFonts w:asciiTheme="majorBidi" w:hAnsiTheme="majorBidi" w:cstheme="majorBidi"/>
          <w:bCs/>
          <w:sz w:val="24"/>
          <w:szCs w:val="24"/>
        </w:rPr>
        <w:t>a</w:t>
      </w:r>
      <w:r>
        <w:rPr>
          <w:rFonts w:asciiTheme="majorBidi" w:hAnsiTheme="majorBidi" w:cstheme="majorBidi"/>
          <w:bCs/>
          <w:sz w:val="24"/>
          <w:szCs w:val="24"/>
        </w:rPr>
        <w:t xml:space="preserve"> guru.</w:t>
      </w:r>
    </w:p>
    <w:p w:rsidR="007354C2" w:rsidRDefault="007354C2" w:rsidP="00A31C9C">
      <w:pPr>
        <w:pStyle w:val="ListParagraph"/>
        <w:spacing w:line="480" w:lineRule="auto"/>
        <w:ind w:left="0" w:firstLine="567"/>
        <w:jc w:val="both"/>
        <w:rPr>
          <w:rFonts w:asciiTheme="majorBidi" w:hAnsiTheme="majorBidi" w:cstheme="majorBidi"/>
          <w:bCs/>
          <w:sz w:val="24"/>
          <w:szCs w:val="24"/>
        </w:rPr>
      </w:pPr>
      <w:r>
        <w:rPr>
          <w:rFonts w:asciiTheme="majorBidi" w:hAnsiTheme="majorBidi" w:cstheme="majorBidi"/>
          <w:bCs/>
          <w:sz w:val="24"/>
          <w:szCs w:val="24"/>
        </w:rPr>
        <w:t>Namun tugas seorang guru bukannya hanya sekedar menyampaikan ilmu pengetahuan kepada anak didik saja, akan tetapi juga harus memperhatikan tingkah laku/perbuatan, pergaulan dan segala sesuatu yang berhubungan dengan murid.</w:t>
      </w:r>
    </w:p>
    <w:p w:rsidR="007354C2" w:rsidRDefault="007354C2" w:rsidP="00A31C9C">
      <w:pPr>
        <w:pStyle w:val="ListParagraph"/>
        <w:spacing w:line="240" w:lineRule="auto"/>
        <w:ind w:left="426" w:hanging="142"/>
        <w:jc w:val="both"/>
        <w:rPr>
          <w:rFonts w:asciiTheme="majorBidi" w:hAnsiTheme="majorBidi" w:cstheme="majorBidi"/>
          <w:bCs/>
          <w:sz w:val="24"/>
          <w:szCs w:val="24"/>
        </w:rPr>
      </w:pPr>
      <w:r>
        <w:rPr>
          <w:rFonts w:asciiTheme="majorBidi" w:hAnsiTheme="majorBidi" w:cstheme="majorBidi"/>
          <w:bCs/>
          <w:sz w:val="24"/>
          <w:szCs w:val="24"/>
        </w:rPr>
        <w:t>Adapun tekhnik-tekhnik hubungan sekolah dengan masyarakat yaitu :</w:t>
      </w:r>
    </w:p>
    <w:p w:rsidR="00A31C9C" w:rsidRDefault="005B74CB" w:rsidP="000D2D59">
      <w:pPr>
        <w:pStyle w:val="ListParagraph"/>
        <w:numPr>
          <w:ilvl w:val="0"/>
          <w:numId w:val="18"/>
        </w:numPr>
        <w:spacing w:line="240" w:lineRule="auto"/>
        <w:ind w:left="709" w:hanging="259"/>
        <w:jc w:val="both"/>
        <w:rPr>
          <w:rFonts w:asciiTheme="majorBidi" w:hAnsiTheme="majorBidi" w:cstheme="majorBidi"/>
          <w:bCs/>
          <w:sz w:val="24"/>
          <w:szCs w:val="24"/>
        </w:rPr>
      </w:pPr>
      <w:r>
        <w:rPr>
          <w:rFonts w:asciiTheme="majorBidi" w:hAnsiTheme="majorBidi" w:cstheme="majorBidi"/>
          <w:bCs/>
          <w:sz w:val="24"/>
          <w:szCs w:val="24"/>
        </w:rPr>
        <w:t>Laporan kepada orang tua murid</w:t>
      </w:r>
    </w:p>
    <w:p w:rsidR="00A31C9C" w:rsidRDefault="005B74CB" w:rsidP="000D2D59">
      <w:pPr>
        <w:pStyle w:val="ListParagraph"/>
        <w:numPr>
          <w:ilvl w:val="0"/>
          <w:numId w:val="18"/>
        </w:numPr>
        <w:spacing w:line="240" w:lineRule="auto"/>
        <w:ind w:left="709" w:hanging="259"/>
        <w:jc w:val="both"/>
        <w:rPr>
          <w:rFonts w:asciiTheme="majorBidi" w:hAnsiTheme="majorBidi" w:cstheme="majorBidi"/>
          <w:bCs/>
          <w:sz w:val="24"/>
          <w:szCs w:val="24"/>
        </w:rPr>
      </w:pPr>
      <w:r w:rsidRPr="00A31C9C">
        <w:rPr>
          <w:rFonts w:asciiTheme="majorBidi" w:hAnsiTheme="majorBidi" w:cstheme="majorBidi"/>
          <w:bCs/>
          <w:sz w:val="24"/>
          <w:szCs w:val="24"/>
        </w:rPr>
        <w:t xml:space="preserve">Buletin bulanan </w:t>
      </w:r>
    </w:p>
    <w:p w:rsidR="005B74CB" w:rsidRPr="00A31C9C" w:rsidRDefault="005B74CB" w:rsidP="000D2D59">
      <w:pPr>
        <w:pStyle w:val="ListParagraph"/>
        <w:numPr>
          <w:ilvl w:val="0"/>
          <w:numId w:val="18"/>
        </w:numPr>
        <w:spacing w:line="240" w:lineRule="auto"/>
        <w:ind w:left="709" w:hanging="259"/>
        <w:jc w:val="both"/>
        <w:rPr>
          <w:rFonts w:asciiTheme="majorBidi" w:hAnsiTheme="majorBidi" w:cstheme="majorBidi"/>
          <w:bCs/>
          <w:sz w:val="24"/>
          <w:szCs w:val="24"/>
        </w:rPr>
      </w:pPr>
      <w:r w:rsidRPr="00A31C9C">
        <w:rPr>
          <w:rFonts w:asciiTheme="majorBidi" w:hAnsiTheme="majorBidi" w:cstheme="majorBidi"/>
          <w:bCs/>
          <w:sz w:val="24"/>
          <w:szCs w:val="24"/>
        </w:rPr>
        <w:t>Penertiban surat kabar menyangkut :</w:t>
      </w:r>
    </w:p>
    <w:p w:rsidR="000D2D59" w:rsidRPr="000D2D59" w:rsidRDefault="005B74CB" w:rsidP="000D2D59">
      <w:pPr>
        <w:pStyle w:val="ListParagraph"/>
        <w:numPr>
          <w:ilvl w:val="0"/>
          <w:numId w:val="19"/>
        </w:numPr>
        <w:spacing w:line="240" w:lineRule="auto"/>
        <w:jc w:val="both"/>
        <w:rPr>
          <w:rFonts w:asciiTheme="majorBidi" w:hAnsiTheme="majorBidi" w:cstheme="majorBidi"/>
          <w:bCs/>
          <w:sz w:val="24"/>
          <w:szCs w:val="24"/>
        </w:rPr>
      </w:pPr>
      <w:r>
        <w:rPr>
          <w:rFonts w:asciiTheme="majorBidi" w:hAnsiTheme="majorBidi" w:cstheme="majorBidi"/>
          <w:bCs/>
          <w:sz w:val="24"/>
          <w:szCs w:val="24"/>
        </w:rPr>
        <w:t>Kemajuan dan kesejahteraan murid</w:t>
      </w:r>
    </w:p>
    <w:p w:rsidR="000D2D59" w:rsidRPr="000D2D59" w:rsidRDefault="005B74CB" w:rsidP="000D2D59">
      <w:pPr>
        <w:pStyle w:val="ListParagraph"/>
        <w:numPr>
          <w:ilvl w:val="0"/>
          <w:numId w:val="19"/>
        </w:numPr>
        <w:spacing w:line="240" w:lineRule="auto"/>
        <w:jc w:val="both"/>
        <w:rPr>
          <w:rFonts w:asciiTheme="majorBidi" w:hAnsiTheme="majorBidi" w:cstheme="majorBidi"/>
          <w:bCs/>
          <w:sz w:val="24"/>
          <w:szCs w:val="24"/>
        </w:rPr>
      </w:pPr>
      <w:r w:rsidRPr="000D2D59">
        <w:rPr>
          <w:rFonts w:asciiTheme="majorBidi" w:hAnsiTheme="majorBidi" w:cstheme="majorBidi"/>
          <w:bCs/>
          <w:sz w:val="24"/>
          <w:szCs w:val="24"/>
        </w:rPr>
        <w:t>Program pengajaran sek</w:t>
      </w:r>
      <w:r w:rsidR="000D2D59">
        <w:rPr>
          <w:rFonts w:asciiTheme="majorBidi" w:hAnsiTheme="majorBidi" w:cstheme="majorBidi"/>
          <w:bCs/>
          <w:sz w:val="24"/>
          <w:szCs w:val="24"/>
          <w:lang w:val="en-US"/>
        </w:rPr>
        <w:t>o</w:t>
      </w:r>
      <w:r w:rsidRPr="000D2D59">
        <w:rPr>
          <w:rFonts w:asciiTheme="majorBidi" w:hAnsiTheme="majorBidi" w:cstheme="majorBidi"/>
          <w:bCs/>
          <w:sz w:val="24"/>
          <w:szCs w:val="24"/>
        </w:rPr>
        <w:t>lah</w:t>
      </w:r>
    </w:p>
    <w:p w:rsidR="000D2D59" w:rsidRPr="000D2D59" w:rsidRDefault="005B74CB" w:rsidP="000D2D59">
      <w:pPr>
        <w:pStyle w:val="ListParagraph"/>
        <w:numPr>
          <w:ilvl w:val="0"/>
          <w:numId w:val="19"/>
        </w:numPr>
        <w:spacing w:line="240" w:lineRule="auto"/>
        <w:jc w:val="both"/>
        <w:rPr>
          <w:rFonts w:asciiTheme="majorBidi" w:hAnsiTheme="majorBidi" w:cstheme="majorBidi"/>
          <w:bCs/>
          <w:sz w:val="24"/>
          <w:szCs w:val="24"/>
        </w:rPr>
      </w:pPr>
      <w:r w:rsidRPr="000D2D59">
        <w:rPr>
          <w:rFonts w:asciiTheme="majorBidi" w:hAnsiTheme="majorBidi" w:cstheme="majorBidi"/>
          <w:bCs/>
          <w:sz w:val="24"/>
          <w:szCs w:val="24"/>
        </w:rPr>
        <w:t>Pelayanan bimbingan dan penyuluhan</w:t>
      </w:r>
    </w:p>
    <w:p w:rsidR="000D2D59" w:rsidRPr="000D2D59" w:rsidRDefault="005B74CB" w:rsidP="000D2D59">
      <w:pPr>
        <w:pStyle w:val="ListParagraph"/>
        <w:numPr>
          <w:ilvl w:val="0"/>
          <w:numId w:val="19"/>
        </w:numPr>
        <w:spacing w:line="240" w:lineRule="auto"/>
        <w:jc w:val="both"/>
        <w:rPr>
          <w:rFonts w:asciiTheme="majorBidi" w:hAnsiTheme="majorBidi" w:cstheme="majorBidi"/>
          <w:bCs/>
          <w:sz w:val="24"/>
          <w:szCs w:val="24"/>
        </w:rPr>
      </w:pPr>
      <w:r w:rsidRPr="000D2D59">
        <w:rPr>
          <w:rFonts w:asciiTheme="majorBidi" w:hAnsiTheme="majorBidi" w:cstheme="majorBidi"/>
          <w:bCs/>
          <w:sz w:val="24"/>
          <w:szCs w:val="24"/>
        </w:rPr>
        <w:t>Tata tertib dan kehadiran di sekolah</w:t>
      </w:r>
    </w:p>
    <w:p w:rsidR="000D2D59" w:rsidRPr="000D2D59" w:rsidRDefault="005B74CB" w:rsidP="000D2D59">
      <w:pPr>
        <w:pStyle w:val="ListParagraph"/>
        <w:numPr>
          <w:ilvl w:val="0"/>
          <w:numId w:val="19"/>
        </w:numPr>
        <w:spacing w:line="240" w:lineRule="auto"/>
        <w:jc w:val="both"/>
        <w:rPr>
          <w:rFonts w:asciiTheme="majorBidi" w:hAnsiTheme="majorBidi" w:cstheme="majorBidi"/>
          <w:bCs/>
          <w:sz w:val="24"/>
          <w:szCs w:val="24"/>
        </w:rPr>
      </w:pPr>
      <w:r w:rsidRPr="000D2D59">
        <w:rPr>
          <w:rFonts w:asciiTheme="majorBidi" w:hAnsiTheme="majorBidi" w:cstheme="majorBidi"/>
          <w:bCs/>
          <w:sz w:val="24"/>
          <w:szCs w:val="24"/>
        </w:rPr>
        <w:t>Tenaga yang bekerja di sekolah</w:t>
      </w:r>
    </w:p>
    <w:p w:rsidR="000D2D59" w:rsidRPr="000D2D59" w:rsidRDefault="005B74CB" w:rsidP="000D2D59">
      <w:pPr>
        <w:pStyle w:val="ListParagraph"/>
        <w:numPr>
          <w:ilvl w:val="0"/>
          <w:numId w:val="19"/>
        </w:numPr>
        <w:spacing w:line="240" w:lineRule="auto"/>
        <w:jc w:val="both"/>
        <w:rPr>
          <w:rFonts w:asciiTheme="majorBidi" w:hAnsiTheme="majorBidi" w:cstheme="majorBidi"/>
          <w:bCs/>
          <w:sz w:val="24"/>
          <w:szCs w:val="24"/>
        </w:rPr>
      </w:pPr>
      <w:r w:rsidRPr="000D2D59">
        <w:rPr>
          <w:rFonts w:asciiTheme="majorBidi" w:hAnsiTheme="majorBidi" w:cstheme="majorBidi"/>
          <w:bCs/>
          <w:sz w:val="24"/>
          <w:szCs w:val="24"/>
        </w:rPr>
        <w:t>Anggota staf sekolah dan alumni</w:t>
      </w:r>
    </w:p>
    <w:p w:rsidR="000D2D59" w:rsidRPr="000D2D59" w:rsidRDefault="005B74CB" w:rsidP="000D2D59">
      <w:pPr>
        <w:pStyle w:val="ListParagraph"/>
        <w:numPr>
          <w:ilvl w:val="0"/>
          <w:numId w:val="19"/>
        </w:numPr>
        <w:spacing w:line="240" w:lineRule="auto"/>
        <w:jc w:val="both"/>
        <w:rPr>
          <w:rFonts w:asciiTheme="majorBidi" w:hAnsiTheme="majorBidi" w:cstheme="majorBidi"/>
          <w:bCs/>
          <w:sz w:val="24"/>
          <w:szCs w:val="24"/>
        </w:rPr>
      </w:pPr>
      <w:r w:rsidRPr="000D2D59">
        <w:rPr>
          <w:rFonts w:asciiTheme="majorBidi" w:hAnsiTheme="majorBidi" w:cstheme="majorBidi"/>
          <w:bCs/>
          <w:sz w:val="24"/>
          <w:szCs w:val="24"/>
        </w:rPr>
        <w:t>Program pengadaan dan pemeliharaan sekolah</w:t>
      </w:r>
    </w:p>
    <w:p w:rsidR="000D2D59" w:rsidRPr="000D2D59" w:rsidRDefault="005B74CB" w:rsidP="000D2D59">
      <w:pPr>
        <w:pStyle w:val="ListParagraph"/>
        <w:numPr>
          <w:ilvl w:val="0"/>
          <w:numId w:val="19"/>
        </w:numPr>
        <w:spacing w:line="240" w:lineRule="auto"/>
        <w:jc w:val="both"/>
        <w:rPr>
          <w:rFonts w:asciiTheme="majorBidi" w:hAnsiTheme="majorBidi" w:cstheme="majorBidi"/>
          <w:bCs/>
          <w:sz w:val="24"/>
          <w:szCs w:val="24"/>
        </w:rPr>
      </w:pPr>
      <w:r w:rsidRPr="000D2D59">
        <w:rPr>
          <w:rFonts w:asciiTheme="majorBidi" w:hAnsiTheme="majorBidi" w:cstheme="majorBidi"/>
          <w:bCs/>
          <w:sz w:val="24"/>
          <w:szCs w:val="24"/>
        </w:rPr>
        <w:t>Biaya dan sistem administrasi sekolah</w:t>
      </w:r>
    </w:p>
    <w:p w:rsidR="000D2D59" w:rsidRPr="000D2D59" w:rsidRDefault="005B74CB" w:rsidP="000D2D59">
      <w:pPr>
        <w:pStyle w:val="ListParagraph"/>
        <w:numPr>
          <w:ilvl w:val="0"/>
          <w:numId w:val="19"/>
        </w:numPr>
        <w:spacing w:line="240" w:lineRule="auto"/>
        <w:jc w:val="both"/>
        <w:rPr>
          <w:rFonts w:asciiTheme="majorBidi" w:hAnsiTheme="majorBidi" w:cstheme="majorBidi"/>
          <w:bCs/>
          <w:sz w:val="24"/>
          <w:szCs w:val="24"/>
        </w:rPr>
      </w:pPr>
      <w:r w:rsidRPr="000D2D59">
        <w:rPr>
          <w:rFonts w:asciiTheme="majorBidi" w:hAnsiTheme="majorBidi" w:cstheme="majorBidi"/>
          <w:bCs/>
          <w:sz w:val="24"/>
          <w:szCs w:val="24"/>
        </w:rPr>
        <w:t>Perkumpulan orang tua murid dan guru</w:t>
      </w:r>
    </w:p>
    <w:p w:rsidR="005B74CB" w:rsidRPr="000D2D59" w:rsidRDefault="005B74CB" w:rsidP="000D2D59">
      <w:pPr>
        <w:pStyle w:val="ListParagraph"/>
        <w:numPr>
          <w:ilvl w:val="0"/>
          <w:numId w:val="19"/>
        </w:numPr>
        <w:spacing w:line="240" w:lineRule="auto"/>
        <w:jc w:val="both"/>
        <w:rPr>
          <w:rFonts w:asciiTheme="majorBidi" w:hAnsiTheme="majorBidi" w:cstheme="majorBidi"/>
          <w:bCs/>
          <w:sz w:val="24"/>
          <w:szCs w:val="24"/>
        </w:rPr>
      </w:pPr>
      <w:r w:rsidRPr="000D2D59">
        <w:rPr>
          <w:rFonts w:asciiTheme="majorBidi" w:hAnsiTheme="majorBidi" w:cstheme="majorBidi"/>
          <w:bCs/>
          <w:sz w:val="24"/>
          <w:szCs w:val="24"/>
        </w:rPr>
        <w:t>Aktifitas murid</w:t>
      </w:r>
    </w:p>
    <w:p w:rsidR="00514444" w:rsidRDefault="007354C2" w:rsidP="000D2D59">
      <w:pPr>
        <w:pStyle w:val="ListParagraph"/>
        <w:numPr>
          <w:ilvl w:val="0"/>
          <w:numId w:val="18"/>
        </w:numPr>
        <w:spacing w:line="240" w:lineRule="auto"/>
        <w:ind w:left="709" w:hanging="259"/>
        <w:jc w:val="both"/>
        <w:rPr>
          <w:rFonts w:asciiTheme="majorBidi" w:hAnsiTheme="majorBidi" w:cstheme="majorBidi"/>
          <w:bCs/>
          <w:sz w:val="24"/>
          <w:szCs w:val="24"/>
        </w:rPr>
      </w:pPr>
      <w:r>
        <w:rPr>
          <w:rFonts w:asciiTheme="majorBidi" w:hAnsiTheme="majorBidi" w:cstheme="majorBidi"/>
          <w:bCs/>
          <w:sz w:val="24"/>
          <w:szCs w:val="24"/>
        </w:rPr>
        <w:t xml:space="preserve"> </w:t>
      </w:r>
      <w:r w:rsidR="005B74CB">
        <w:rPr>
          <w:rFonts w:asciiTheme="majorBidi" w:hAnsiTheme="majorBidi" w:cstheme="majorBidi"/>
          <w:bCs/>
          <w:sz w:val="24"/>
          <w:szCs w:val="24"/>
        </w:rPr>
        <w:t>Pameran sekolah</w:t>
      </w:r>
    </w:p>
    <w:p w:rsidR="00514444" w:rsidRDefault="005B74CB" w:rsidP="000D2D59">
      <w:pPr>
        <w:pStyle w:val="ListParagraph"/>
        <w:numPr>
          <w:ilvl w:val="0"/>
          <w:numId w:val="18"/>
        </w:numPr>
        <w:spacing w:line="240" w:lineRule="auto"/>
        <w:ind w:left="709" w:hanging="259"/>
        <w:jc w:val="both"/>
        <w:rPr>
          <w:rFonts w:asciiTheme="majorBidi" w:hAnsiTheme="majorBidi" w:cstheme="majorBidi"/>
          <w:bCs/>
          <w:sz w:val="24"/>
          <w:szCs w:val="24"/>
        </w:rPr>
      </w:pPr>
      <w:r w:rsidRPr="00514444">
        <w:rPr>
          <w:rFonts w:asciiTheme="majorBidi" w:hAnsiTheme="majorBidi" w:cstheme="majorBidi"/>
          <w:bCs/>
          <w:sz w:val="24"/>
          <w:szCs w:val="24"/>
        </w:rPr>
        <w:t>Open house</w:t>
      </w:r>
      <w:r w:rsidR="007354C2" w:rsidRPr="00514444">
        <w:rPr>
          <w:rFonts w:asciiTheme="majorBidi" w:hAnsiTheme="majorBidi" w:cstheme="majorBidi"/>
          <w:bCs/>
          <w:sz w:val="24"/>
          <w:szCs w:val="24"/>
        </w:rPr>
        <w:t xml:space="preserve"> </w:t>
      </w:r>
    </w:p>
    <w:p w:rsidR="000D2D59" w:rsidRPr="000D2D59" w:rsidRDefault="005B74CB" w:rsidP="000D2D59">
      <w:pPr>
        <w:pStyle w:val="ListParagraph"/>
        <w:numPr>
          <w:ilvl w:val="0"/>
          <w:numId w:val="18"/>
        </w:numPr>
        <w:spacing w:line="240" w:lineRule="auto"/>
        <w:ind w:left="709" w:hanging="259"/>
        <w:jc w:val="both"/>
        <w:rPr>
          <w:rFonts w:asciiTheme="majorBidi" w:hAnsiTheme="majorBidi" w:cstheme="majorBidi"/>
          <w:bCs/>
          <w:sz w:val="24"/>
          <w:szCs w:val="24"/>
        </w:rPr>
      </w:pPr>
      <w:r w:rsidRPr="00514444">
        <w:rPr>
          <w:rFonts w:asciiTheme="majorBidi" w:hAnsiTheme="majorBidi" w:cstheme="majorBidi"/>
          <w:bCs/>
          <w:sz w:val="24"/>
          <w:szCs w:val="24"/>
        </w:rPr>
        <w:t>Kunjungan ke sekolah</w:t>
      </w:r>
    </w:p>
    <w:p w:rsidR="000D2D59" w:rsidRPr="000D2D59" w:rsidRDefault="005B74CB" w:rsidP="000D2D59">
      <w:pPr>
        <w:pStyle w:val="ListParagraph"/>
        <w:numPr>
          <w:ilvl w:val="0"/>
          <w:numId w:val="18"/>
        </w:numPr>
        <w:spacing w:line="240" w:lineRule="auto"/>
        <w:ind w:left="709" w:hanging="259"/>
        <w:jc w:val="both"/>
        <w:rPr>
          <w:rFonts w:asciiTheme="majorBidi" w:hAnsiTheme="majorBidi" w:cstheme="majorBidi"/>
          <w:bCs/>
          <w:sz w:val="24"/>
          <w:szCs w:val="24"/>
        </w:rPr>
      </w:pPr>
      <w:r w:rsidRPr="000D2D59">
        <w:rPr>
          <w:rFonts w:asciiTheme="majorBidi" w:hAnsiTheme="majorBidi" w:cstheme="majorBidi"/>
          <w:bCs/>
          <w:sz w:val="24"/>
          <w:szCs w:val="24"/>
        </w:rPr>
        <w:t>Kunjungan ke rumah murid</w:t>
      </w:r>
    </w:p>
    <w:p w:rsidR="00514444" w:rsidRPr="000D2D59" w:rsidRDefault="005B74CB" w:rsidP="000D2D59">
      <w:pPr>
        <w:pStyle w:val="ListParagraph"/>
        <w:numPr>
          <w:ilvl w:val="0"/>
          <w:numId w:val="18"/>
        </w:numPr>
        <w:spacing w:line="240" w:lineRule="auto"/>
        <w:ind w:left="709" w:hanging="259"/>
        <w:jc w:val="both"/>
        <w:rPr>
          <w:rFonts w:asciiTheme="majorBidi" w:hAnsiTheme="majorBidi" w:cstheme="majorBidi"/>
          <w:bCs/>
          <w:sz w:val="24"/>
          <w:szCs w:val="24"/>
        </w:rPr>
      </w:pPr>
      <w:r w:rsidRPr="000D2D59">
        <w:rPr>
          <w:rFonts w:asciiTheme="majorBidi" w:hAnsiTheme="majorBidi" w:cstheme="majorBidi"/>
          <w:bCs/>
          <w:sz w:val="24"/>
          <w:szCs w:val="24"/>
        </w:rPr>
        <w:t>Melalui penjelasan oleh staf sekolah</w:t>
      </w:r>
    </w:p>
    <w:p w:rsidR="00514444" w:rsidRDefault="005B74CB" w:rsidP="000D2D59">
      <w:pPr>
        <w:pStyle w:val="ListParagraph"/>
        <w:numPr>
          <w:ilvl w:val="0"/>
          <w:numId w:val="18"/>
        </w:numPr>
        <w:spacing w:line="240" w:lineRule="auto"/>
        <w:ind w:left="709" w:hanging="259"/>
        <w:jc w:val="both"/>
        <w:rPr>
          <w:rFonts w:asciiTheme="majorBidi" w:hAnsiTheme="majorBidi" w:cstheme="majorBidi"/>
          <w:bCs/>
          <w:sz w:val="24"/>
          <w:szCs w:val="24"/>
        </w:rPr>
      </w:pPr>
      <w:r w:rsidRPr="00514444">
        <w:rPr>
          <w:rFonts w:asciiTheme="majorBidi" w:hAnsiTheme="majorBidi" w:cstheme="majorBidi"/>
          <w:bCs/>
          <w:sz w:val="24"/>
          <w:szCs w:val="24"/>
        </w:rPr>
        <w:t>Gambar keadaan sekolah</w:t>
      </w:r>
    </w:p>
    <w:p w:rsidR="00514444" w:rsidRDefault="005B74CB" w:rsidP="000D2D59">
      <w:pPr>
        <w:pStyle w:val="ListParagraph"/>
        <w:numPr>
          <w:ilvl w:val="0"/>
          <w:numId w:val="18"/>
        </w:numPr>
        <w:spacing w:line="240" w:lineRule="auto"/>
        <w:ind w:left="709" w:hanging="259"/>
        <w:jc w:val="both"/>
        <w:rPr>
          <w:rFonts w:asciiTheme="majorBidi" w:hAnsiTheme="majorBidi" w:cstheme="majorBidi"/>
          <w:bCs/>
          <w:sz w:val="24"/>
          <w:szCs w:val="24"/>
        </w:rPr>
      </w:pPr>
      <w:r w:rsidRPr="00514444">
        <w:rPr>
          <w:rFonts w:asciiTheme="majorBidi" w:hAnsiTheme="majorBidi" w:cstheme="majorBidi"/>
          <w:bCs/>
          <w:sz w:val="24"/>
          <w:szCs w:val="24"/>
        </w:rPr>
        <w:t>Melalui radio dan televisi</w:t>
      </w:r>
    </w:p>
    <w:p w:rsidR="00960B83" w:rsidRPr="00514444" w:rsidRDefault="005B74CB" w:rsidP="000D2D59">
      <w:pPr>
        <w:pStyle w:val="ListParagraph"/>
        <w:numPr>
          <w:ilvl w:val="0"/>
          <w:numId w:val="18"/>
        </w:numPr>
        <w:spacing w:line="240" w:lineRule="auto"/>
        <w:ind w:left="709" w:hanging="259"/>
        <w:jc w:val="both"/>
        <w:rPr>
          <w:rFonts w:asciiTheme="majorBidi" w:hAnsiTheme="majorBidi" w:cstheme="majorBidi"/>
          <w:bCs/>
          <w:sz w:val="24"/>
          <w:szCs w:val="24"/>
        </w:rPr>
      </w:pPr>
      <w:r w:rsidRPr="00514444">
        <w:rPr>
          <w:rFonts w:asciiTheme="majorBidi" w:hAnsiTheme="majorBidi" w:cstheme="majorBidi"/>
          <w:bCs/>
          <w:sz w:val="24"/>
          <w:szCs w:val="24"/>
        </w:rPr>
        <w:t xml:space="preserve">Laporan tahunan </w:t>
      </w:r>
      <w:r>
        <w:rPr>
          <w:rStyle w:val="FootnoteReference"/>
          <w:rFonts w:asciiTheme="majorBidi" w:hAnsiTheme="majorBidi" w:cstheme="majorBidi"/>
          <w:bCs/>
          <w:sz w:val="24"/>
          <w:szCs w:val="24"/>
        </w:rPr>
        <w:footnoteReference w:id="14"/>
      </w:r>
    </w:p>
    <w:p w:rsidR="00B91F1D" w:rsidRDefault="00B91F1D" w:rsidP="00B91F1D">
      <w:pPr>
        <w:pStyle w:val="ListParagraph"/>
        <w:spacing w:line="240" w:lineRule="auto"/>
        <w:ind w:left="1353"/>
        <w:jc w:val="both"/>
        <w:rPr>
          <w:rFonts w:asciiTheme="majorBidi" w:hAnsiTheme="majorBidi" w:cstheme="majorBidi"/>
          <w:bCs/>
          <w:sz w:val="24"/>
          <w:szCs w:val="24"/>
          <w:lang w:val="en-US"/>
        </w:rPr>
      </w:pPr>
    </w:p>
    <w:p w:rsidR="00AE0CF1" w:rsidRDefault="00AE0CF1" w:rsidP="00B91F1D">
      <w:pPr>
        <w:pStyle w:val="ListParagraph"/>
        <w:spacing w:line="240" w:lineRule="auto"/>
        <w:ind w:left="1353"/>
        <w:jc w:val="both"/>
        <w:rPr>
          <w:rFonts w:asciiTheme="majorBidi" w:hAnsiTheme="majorBidi" w:cstheme="majorBidi"/>
          <w:bCs/>
          <w:sz w:val="24"/>
          <w:szCs w:val="24"/>
          <w:lang w:val="en-US"/>
        </w:rPr>
      </w:pPr>
    </w:p>
    <w:p w:rsidR="000D2D59" w:rsidRPr="00AE0CF1" w:rsidRDefault="000D2D59" w:rsidP="00AE0CF1">
      <w:pPr>
        <w:spacing w:line="240" w:lineRule="auto"/>
        <w:jc w:val="both"/>
        <w:rPr>
          <w:rFonts w:asciiTheme="majorBidi" w:hAnsiTheme="majorBidi" w:cstheme="majorBidi"/>
          <w:bCs/>
          <w:sz w:val="24"/>
          <w:szCs w:val="24"/>
          <w:lang w:val="en-US"/>
        </w:rPr>
      </w:pPr>
    </w:p>
    <w:p w:rsidR="00DF2E8D" w:rsidRPr="00DF2E8D" w:rsidRDefault="00655C96" w:rsidP="00DF2E8D">
      <w:pPr>
        <w:pStyle w:val="ListParagraph"/>
        <w:numPr>
          <w:ilvl w:val="0"/>
          <w:numId w:val="39"/>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Peran Komite Sekolah</w:t>
      </w:r>
    </w:p>
    <w:p w:rsidR="00655C96" w:rsidRPr="00DF2E8D" w:rsidRDefault="00655C96" w:rsidP="00DF2E8D">
      <w:pPr>
        <w:pStyle w:val="ListParagraph"/>
        <w:spacing w:line="480" w:lineRule="auto"/>
        <w:ind w:left="360"/>
        <w:jc w:val="both"/>
        <w:rPr>
          <w:rFonts w:asciiTheme="majorBidi" w:hAnsiTheme="majorBidi" w:cstheme="majorBidi"/>
          <w:b/>
          <w:bCs/>
          <w:sz w:val="24"/>
          <w:szCs w:val="24"/>
        </w:rPr>
      </w:pPr>
      <w:r w:rsidRPr="00DF2E8D">
        <w:rPr>
          <w:rFonts w:asciiTheme="majorBidi" w:hAnsiTheme="majorBidi" w:cstheme="majorBidi"/>
          <w:sz w:val="24"/>
          <w:szCs w:val="24"/>
        </w:rPr>
        <w:t>Komite Sekolah secara umum berperan :</w:t>
      </w:r>
    </w:p>
    <w:p w:rsidR="00655C96" w:rsidRPr="00655C96" w:rsidRDefault="00655C96" w:rsidP="00200D6C">
      <w:pPr>
        <w:pStyle w:val="ListParagraph"/>
        <w:numPr>
          <w:ilvl w:val="0"/>
          <w:numId w:val="2"/>
        </w:numPr>
        <w:spacing w:line="240" w:lineRule="auto"/>
        <w:jc w:val="both"/>
        <w:rPr>
          <w:rFonts w:asciiTheme="majorBidi" w:hAnsiTheme="majorBidi" w:cstheme="majorBidi"/>
          <w:b/>
          <w:bCs/>
          <w:sz w:val="24"/>
          <w:szCs w:val="24"/>
        </w:rPr>
      </w:pPr>
      <w:r>
        <w:rPr>
          <w:rFonts w:asciiTheme="majorBidi" w:hAnsiTheme="majorBidi" w:cstheme="majorBidi"/>
          <w:sz w:val="24"/>
          <w:szCs w:val="24"/>
        </w:rPr>
        <w:t xml:space="preserve">Pemberi pertimbangan </w:t>
      </w:r>
      <w:r>
        <w:rPr>
          <w:rFonts w:asciiTheme="majorBidi" w:hAnsiTheme="majorBidi" w:cstheme="majorBidi"/>
          <w:i/>
          <w:iCs/>
          <w:sz w:val="24"/>
          <w:szCs w:val="24"/>
        </w:rPr>
        <w:t xml:space="preserve">(advisory agency) </w:t>
      </w:r>
      <w:r>
        <w:rPr>
          <w:rFonts w:asciiTheme="majorBidi" w:hAnsiTheme="majorBidi" w:cstheme="majorBidi"/>
          <w:sz w:val="24"/>
          <w:szCs w:val="24"/>
        </w:rPr>
        <w:t>dalam penentuan dan pelaksanaan kebijakan pendidikan dan tingkat satuan pendidikan.</w:t>
      </w:r>
    </w:p>
    <w:p w:rsidR="00655C96" w:rsidRDefault="00655C96" w:rsidP="00200D6C">
      <w:pPr>
        <w:pStyle w:val="ListParagraph"/>
        <w:numPr>
          <w:ilvl w:val="0"/>
          <w:numId w:val="2"/>
        </w:numPr>
        <w:spacing w:line="240" w:lineRule="auto"/>
        <w:jc w:val="both"/>
        <w:rPr>
          <w:rFonts w:asciiTheme="majorBidi" w:hAnsiTheme="majorBidi" w:cstheme="majorBidi"/>
          <w:b/>
          <w:bCs/>
          <w:sz w:val="24"/>
          <w:szCs w:val="24"/>
        </w:rPr>
      </w:pPr>
      <w:r>
        <w:rPr>
          <w:rFonts w:asciiTheme="majorBidi" w:hAnsiTheme="majorBidi" w:cstheme="majorBidi"/>
          <w:sz w:val="24"/>
          <w:szCs w:val="24"/>
        </w:rPr>
        <w:t xml:space="preserve">Pendukung </w:t>
      </w:r>
      <w:r>
        <w:rPr>
          <w:rFonts w:asciiTheme="majorBidi" w:hAnsiTheme="majorBidi" w:cstheme="majorBidi"/>
          <w:i/>
          <w:iCs/>
          <w:sz w:val="24"/>
          <w:szCs w:val="24"/>
        </w:rPr>
        <w:t xml:space="preserve">(supporting agency) </w:t>
      </w:r>
      <w:r>
        <w:rPr>
          <w:rFonts w:asciiTheme="majorBidi" w:hAnsiTheme="majorBidi" w:cstheme="majorBidi"/>
          <w:sz w:val="24"/>
          <w:szCs w:val="24"/>
        </w:rPr>
        <w:t>baik yang berwujud finansial, pemikiran maupun tenaga dalam penyelenggaraan pendidikan di satuan pendidikan.</w:t>
      </w:r>
    </w:p>
    <w:p w:rsidR="007B0FF5" w:rsidRPr="007B0FF5" w:rsidRDefault="007B0FF5" w:rsidP="00200D6C">
      <w:pPr>
        <w:pStyle w:val="ListParagraph"/>
        <w:numPr>
          <w:ilvl w:val="0"/>
          <w:numId w:val="2"/>
        </w:numPr>
        <w:spacing w:line="240" w:lineRule="auto"/>
        <w:jc w:val="both"/>
        <w:rPr>
          <w:rFonts w:asciiTheme="majorBidi" w:hAnsiTheme="majorBidi" w:cstheme="majorBidi"/>
          <w:b/>
          <w:bCs/>
          <w:sz w:val="24"/>
          <w:szCs w:val="24"/>
        </w:rPr>
      </w:pPr>
      <w:r>
        <w:rPr>
          <w:rFonts w:asciiTheme="majorBidi" w:hAnsiTheme="majorBidi" w:cstheme="majorBidi"/>
          <w:sz w:val="24"/>
          <w:szCs w:val="24"/>
        </w:rPr>
        <w:t xml:space="preserve">Pengontrol </w:t>
      </w:r>
      <w:r>
        <w:rPr>
          <w:rFonts w:asciiTheme="majorBidi" w:hAnsiTheme="majorBidi" w:cstheme="majorBidi"/>
          <w:i/>
          <w:iCs/>
          <w:sz w:val="24"/>
          <w:szCs w:val="24"/>
        </w:rPr>
        <w:t>(controlling agency )</w:t>
      </w:r>
      <w:r w:rsidR="0056247B">
        <w:rPr>
          <w:rFonts w:asciiTheme="majorBidi" w:hAnsiTheme="majorBidi" w:cstheme="majorBidi"/>
          <w:sz w:val="24"/>
          <w:szCs w:val="24"/>
        </w:rPr>
        <w:t xml:space="preserve"> dalam rangka transpara</w:t>
      </w:r>
      <w:r w:rsidR="0056247B">
        <w:rPr>
          <w:rFonts w:asciiTheme="majorBidi" w:hAnsiTheme="majorBidi" w:cstheme="majorBidi"/>
          <w:sz w:val="24"/>
          <w:szCs w:val="24"/>
          <w:lang w:val="en-US"/>
        </w:rPr>
        <w:t>nsi</w:t>
      </w:r>
      <w:r>
        <w:rPr>
          <w:rFonts w:asciiTheme="majorBidi" w:hAnsiTheme="majorBidi" w:cstheme="majorBidi"/>
          <w:sz w:val="24"/>
          <w:szCs w:val="24"/>
        </w:rPr>
        <w:t xml:space="preserve"> dan akuntabilitas penyelenggar</w:t>
      </w:r>
      <w:r w:rsidR="00370F36">
        <w:rPr>
          <w:rFonts w:asciiTheme="majorBidi" w:hAnsiTheme="majorBidi" w:cstheme="majorBidi"/>
          <w:sz w:val="24"/>
          <w:szCs w:val="24"/>
        </w:rPr>
        <w:t>a</w:t>
      </w:r>
      <w:r>
        <w:rPr>
          <w:rFonts w:asciiTheme="majorBidi" w:hAnsiTheme="majorBidi" w:cstheme="majorBidi"/>
          <w:sz w:val="24"/>
          <w:szCs w:val="24"/>
        </w:rPr>
        <w:t>an dan keluaran pendidikan di satuan pendidikan.</w:t>
      </w:r>
    </w:p>
    <w:p w:rsidR="007B0FF5" w:rsidRPr="00200D6C" w:rsidRDefault="007B0FF5" w:rsidP="00200D6C">
      <w:pPr>
        <w:pStyle w:val="ListParagraph"/>
        <w:numPr>
          <w:ilvl w:val="0"/>
          <w:numId w:val="2"/>
        </w:numPr>
        <w:spacing w:line="240" w:lineRule="auto"/>
        <w:jc w:val="both"/>
        <w:rPr>
          <w:rFonts w:asciiTheme="majorBidi" w:hAnsiTheme="majorBidi" w:cstheme="majorBidi"/>
          <w:b/>
          <w:bCs/>
          <w:sz w:val="24"/>
          <w:szCs w:val="24"/>
        </w:rPr>
      </w:pPr>
      <w:r>
        <w:rPr>
          <w:rFonts w:asciiTheme="majorBidi" w:hAnsiTheme="majorBidi" w:cstheme="majorBidi"/>
          <w:sz w:val="24"/>
          <w:szCs w:val="24"/>
        </w:rPr>
        <w:t>Mediator antara pemerintah (eksekutif) dengan masyarakat di satuan pendidikan.</w:t>
      </w:r>
      <w:r>
        <w:rPr>
          <w:rStyle w:val="FootnoteReference"/>
          <w:rFonts w:asciiTheme="majorBidi" w:hAnsiTheme="majorBidi" w:cstheme="majorBidi"/>
          <w:sz w:val="24"/>
          <w:szCs w:val="24"/>
        </w:rPr>
        <w:footnoteReference w:id="15"/>
      </w:r>
    </w:p>
    <w:p w:rsidR="00200D6C" w:rsidRPr="007B0FF5" w:rsidRDefault="00200D6C" w:rsidP="00200D6C">
      <w:pPr>
        <w:pStyle w:val="ListParagraph"/>
        <w:spacing w:line="240" w:lineRule="auto"/>
        <w:ind w:left="1070"/>
        <w:jc w:val="both"/>
        <w:rPr>
          <w:rFonts w:asciiTheme="majorBidi" w:hAnsiTheme="majorBidi" w:cstheme="majorBidi"/>
          <w:b/>
          <w:bCs/>
          <w:sz w:val="24"/>
          <w:szCs w:val="24"/>
        </w:rPr>
      </w:pPr>
    </w:p>
    <w:p w:rsidR="007B0FF5" w:rsidRDefault="007B0FF5" w:rsidP="005417A9">
      <w:pPr>
        <w:pStyle w:val="ListParagraph"/>
        <w:spacing w:line="480" w:lineRule="auto"/>
        <w:ind w:left="0" w:firstLine="360"/>
        <w:jc w:val="both"/>
        <w:rPr>
          <w:rFonts w:asciiTheme="majorBidi" w:hAnsiTheme="majorBidi" w:cstheme="majorBidi"/>
          <w:sz w:val="24"/>
          <w:szCs w:val="24"/>
        </w:rPr>
      </w:pPr>
      <w:r>
        <w:rPr>
          <w:rFonts w:asciiTheme="majorBidi" w:hAnsiTheme="majorBidi" w:cstheme="majorBidi"/>
          <w:sz w:val="24"/>
          <w:szCs w:val="24"/>
        </w:rPr>
        <w:tab/>
        <w:t xml:space="preserve">Beberapa peran </w:t>
      </w:r>
      <w:r w:rsidR="00764F6B">
        <w:rPr>
          <w:rFonts w:asciiTheme="majorBidi" w:hAnsiTheme="majorBidi" w:cstheme="majorBidi"/>
          <w:sz w:val="24"/>
          <w:szCs w:val="24"/>
        </w:rPr>
        <w:t>yang teridentifikasi dalam melaksanakan peran komite sekolah untuk men</w:t>
      </w:r>
      <w:r w:rsidR="0052426C">
        <w:rPr>
          <w:rFonts w:asciiTheme="majorBidi" w:hAnsiTheme="majorBidi" w:cstheme="majorBidi"/>
          <w:sz w:val="24"/>
          <w:szCs w:val="24"/>
        </w:rPr>
        <w:t>ingkatkan layanan pendidikan di</w:t>
      </w:r>
      <w:r w:rsidR="00764F6B">
        <w:rPr>
          <w:rFonts w:asciiTheme="majorBidi" w:hAnsiTheme="majorBidi" w:cstheme="majorBidi"/>
          <w:sz w:val="24"/>
          <w:szCs w:val="24"/>
        </w:rPr>
        <w:t>satuan pendidikan.</w:t>
      </w:r>
    </w:p>
    <w:p w:rsidR="0099005B" w:rsidRPr="00BB58FA" w:rsidRDefault="00764F6B" w:rsidP="00BB58FA">
      <w:pPr>
        <w:pStyle w:val="ListParagraph"/>
        <w:numPr>
          <w:ilvl w:val="0"/>
          <w:numId w:val="40"/>
        </w:numPr>
        <w:spacing w:line="240" w:lineRule="auto"/>
        <w:jc w:val="both"/>
        <w:rPr>
          <w:rFonts w:asciiTheme="majorBidi" w:hAnsiTheme="majorBidi" w:cstheme="majorBidi"/>
          <w:b/>
          <w:bCs/>
          <w:sz w:val="24"/>
          <w:szCs w:val="24"/>
        </w:rPr>
      </w:pPr>
      <w:r w:rsidRPr="00BB58FA">
        <w:rPr>
          <w:rFonts w:asciiTheme="majorBidi" w:hAnsiTheme="majorBidi" w:cstheme="majorBidi"/>
          <w:b/>
          <w:bCs/>
          <w:sz w:val="24"/>
          <w:szCs w:val="24"/>
        </w:rPr>
        <w:t>Pemberi Pertimbangan</w:t>
      </w:r>
      <w:r w:rsidR="000E5F74" w:rsidRPr="00BB58FA">
        <w:rPr>
          <w:rFonts w:asciiTheme="majorBidi" w:hAnsiTheme="majorBidi" w:cstheme="majorBidi"/>
          <w:b/>
          <w:bCs/>
          <w:sz w:val="24"/>
          <w:szCs w:val="24"/>
        </w:rPr>
        <w:t xml:space="preserve"> </w:t>
      </w:r>
      <w:r w:rsidRPr="00BB58FA">
        <w:rPr>
          <w:rFonts w:asciiTheme="majorBidi" w:hAnsiTheme="majorBidi" w:cstheme="majorBidi"/>
          <w:i/>
          <w:iCs/>
          <w:sz w:val="24"/>
          <w:szCs w:val="24"/>
        </w:rPr>
        <w:t>(advisory agency)</w:t>
      </w:r>
      <w:r w:rsidRPr="00BB58FA">
        <w:rPr>
          <w:rFonts w:asciiTheme="majorBidi" w:hAnsiTheme="majorBidi" w:cstheme="majorBidi"/>
          <w:sz w:val="24"/>
          <w:szCs w:val="24"/>
        </w:rPr>
        <w:t xml:space="preserve"> </w:t>
      </w:r>
    </w:p>
    <w:p w:rsidR="0099005B" w:rsidRPr="0099005B" w:rsidRDefault="0099005B" w:rsidP="0099005B">
      <w:pPr>
        <w:pStyle w:val="ListParagraph"/>
        <w:spacing w:line="240" w:lineRule="auto"/>
        <w:ind w:left="567"/>
        <w:jc w:val="both"/>
        <w:rPr>
          <w:rFonts w:asciiTheme="majorBidi" w:hAnsiTheme="majorBidi" w:cstheme="majorBidi"/>
          <w:bCs/>
          <w:sz w:val="24"/>
          <w:szCs w:val="24"/>
        </w:rPr>
      </w:pPr>
    </w:p>
    <w:p w:rsidR="00EB0A75" w:rsidRPr="007B24C2" w:rsidRDefault="00A02A37" w:rsidP="00AA4BE3">
      <w:pPr>
        <w:pStyle w:val="ListParagraph"/>
        <w:spacing w:line="480" w:lineRule="auto"/>
        <w:ind w:left="0" w:firstLine="720"/>
        <w:jc w:val="both"/>
        <w:rPr>
          <w:rFonts w:asciiTheme="majorBidi" w:hAnsiTheme="majorBidi" w:cstheme="majorBidi"/>
          <w:sz w:val="24"/>
          <w:szCs w:val="24"/>
        </w:rPr>
      </w:pPr>
      <w:r w:rsidRPr="007B24C2">
        <w:rPr>
          <w:rFonts w:asciiTheme="majorBidi" w:hAnsiTheme="majorBidi" w:cstheme="majorBidi"/>
          <w:sz w:val="24"/>
          <w:szCs w:val="24"/>
        </w:rPr>
        <w:t xml:space="preserve">Peran komite sekolah sebagai pemberi pertimbangan atau </w:t>
      </w:r>
      <w:r w:rsidR="00AA4BE3" w:rsidRPr="007B24C2">
        <w:rPr>
          <w:rFonts w:asciiTheme="majorBidi" w:hAnsiTheme="majorBidi" w:cstheme="majorBidi"/>
          <w:sz w:val="24"/>
          <w:szCs w:val="24"/>
        </w:rPr>
        <w:t xml:space="preserve">nasehat, </w:t>
      </w:r>
      <w:r w:rsidRPr="007B24C2">
        <w:rPr>
          <w:rFonts w:asciiTheme="majorBidi" w:hAnsiTheme="majorBidi" w:cstheme="majorBidi"/>
          <w:sz w:val="24"/>
          <w:szCs w:val="24"/>
        </w:rPr>
        <w:t>adalah kemampuan komite sekolah dalam menentukan</w:t>
      </w:r>
      <w:r>
        <w:rPr>
          <w:rFonts w:asciiTheme="majorBidi" w:hAnsiTheme="majorBidi" w:cstheme="majorBidi"/>
          <w:sz w:val="24"/>
          <w:szCs w:val="24"/>
        </w:rPr>
        <w:t xml:space="preserve"> dan </w:t>
      </w:r>
      <w:r w:rsidRPr="007B24C2">
        <w:rPr>
          <w:rFonts w:asciiTheme="majorBidi" w:hAnsiTheme="majorBidi" w:cstheme="majorBidi"/>
          <w:sz w:val="24"/>
          <w:szCs w:val="24"/>
        </w:rPr>
        <w:t>melak</w:t>
      </w:r>
      <w:r w:rsidR="00764F6B">
        <w:rPr>
          <w:rFonts w:asciiTheme="majorBidi" w:hAnsiTheme="majorBidi" w:cstheme="majorBidi"/>
          <w:sz w:val="24"/>
          <w:szCs w:val="24"/>
        </w:rPr>
        <w:t>sana</w:t>
      </w:r>
      <w:r w:rsidRPr="007B24C2">
        <w:rPr>
          <w:rFonts w:asciiTheme="majorBidi" w:hAnsiTheme="majorBidi" w:cstheme="majorBidi"/>
          <w:sz w:val="24"/>
          <w:szCs w:val="24"/>
        </w:rPr>
        <w:t>k</w:t>
      </w:r>
      <w:r w:rsidR="00764F6B">
        <w:rPr>
          <w:rFonts w:asciiTheme="majorBidi" w:hAnsiTheme="majorBidi" w:cstheme="majorBidi"/>
          <w:sz w:val="24"/>
          <w:szCs w:val="24"/>
        </w:rPr>
        <w:t>an kebijakan di satuan pendidikan, minimal dalam memberikan masukan, pertimbangan</w:t>
      </w:r>
      <w:r w:rsidR="00EB0A75" w:rsidRPr="007B24C2">
        <w:rPr>
          <w:rFonts w:asciiTheme="majorBidi" w:hAnsiTheme="majorBidi" w:cstheme="majorBidi"/>
          <w:sz w:val="24"/>
          <w:szCs w:val="24"/>
        </w:rPr>
        <w:t xml:space="preserve">, informasi </w:t>
      </w:r>
      <w:r w:rsidR="00764F6B">
        <w:rPr>
          <w:rFonts w:asciiTheme="majorBidi" w:hAnsiTheme="majorBidi" w:cstheme="majorBidi"/>
          <w:sz w:val="24"/>
          <w:szCs w:val="24"/>
        </w:rPr>
        <w:t>dan rekome</w:t>
      </w:r>
      <w:r w:rsidR="00EB0A75">
        <w:rPr>
          <w:rFonts w:asciiTheme="majorBidi" w:hAnsiTheme="majorBidi" w:cstheme="majorBidi"/>
          <w:sz w:val="24"/>
          <w:szCs w:val="24"/>
        </w:rPr>
        <w:t>mdasi kepada satuan pendidikan</w:t>
      </w:r>
      <w:r w:rsidR="00EB0A75" w:rsidRPr="007B24C2">
        <w:rPr>
          <w:rFonts w:asciiTheme="majorBidi" w:hAnsiTheme="majorBidi" w:cstheme="majorBidi"/>
          <w:sz w:val="24"/>
          <w:szCs w:val="24"/>
        </w:rPr>
        <w:t xml:space="preserve"> </w:t>
      </w:r>
      <w:r w:rsidR="00764F6B">
        <w:rPr>
          <w:rFonts w:asciiTheme="majorBidi" w:hAnsiTheme="majorBidi" w:cstheme="majorBidi"/>
          <w:sz w:val="24"/>
          <w:szCs w:val="24"/>
        </w:rPr>
        <w:t>Supaya masukan tersebut sesuai dengan keb</w:t>
      </w:r>
      <w:r w:rsidR="00EB0A75">
        <w:rPr>
          <w:rFonts w:asciiTheme="majorBidi" w:hAnsiTheme="majorBidi" w:cstheme="majorBidi"/>
          <w:sz w:val="24"/>
          <w:szCs w:val="24"/>
        </w:rPr>
        <w:t>utuhan satuan pendidikan</w:t>
      </w:r>
      <w:r w:rsidR="00EB0A75" w:rsidRPr="007B24C2">
        <w:rPr>
          <w:rFonts w:asciiTheme="majorBidi" w:hAnsiTheme="majorBidi" w:cstheme="majorBidi"/>
          <w:sz w:val="24"/>
          <w:szCs w:val="24"/>
        </w:rPr>
        <w:t>.</w:t>
      </w:r>
    </w:p>
    <w:p w:rsidR="00EE302D" w:rsidRPr="00AA4BE3" w:rsidRDefault="00EB0A75" w:rsidP="00DF2E8D">
      <w:pPr>
        <w:pStyle w:val="ListParagraph"/>
        <w:spacing w:line="480" w:lineRule="auto"/>
        <w:ind w:left="0" w:firstLine="720"/>
        <w:jc w:val="both"/>
        <w:rPr>
          <w:rFonts w:asciiTheme="majorBidi" w:hAnsiTheme="majorBidi" w:cstheme="majorBidi"/>
          <w:b/>
          <w:bCs/>
          <w:sz w:val="24"/>
          <w:szCs w:val="24"/>
          <w:lang w:val="en-US"/>
        </w:rPr>
      </w:pPr>
      <w:r>
        <w:rPr>
          <w:rFonts w:asciiTheme="majorBidi" w:hAnsiTheme="majorBidi" w:cstheme="majorBidi"/>
          <w:sz w:val="24"/>
          <w:szCs w:val="24"/>
          <w:lang w:val="en-US"/>
        </w:rPr>
        <w:t>I</w:t>
      </w:r>
      <w:r>
        <w:rPr>
          <w:rFonts w:asciiTheme="majorBidi" w:hAnsiTheme="majorBidi" w:cstheme="majorBidi"/>
          <w:sz w:val="24"/>
          <w:szCs w:val="24"/>
        </w:rPr>
        <w:t>nformasi-informasi</w:t>
      </w:r>
      <w:r w:rsidR="00BB58FA">
        <w:rPr>
          <w:rFonts w:asciiTheme="majorBidi" w:hAnsiTheme="majorBidi" w:cstheme="majorBidi"/>
          <w:sz w:val="24"/>
          <w:szCs w:val="24"/>
        </w:rPr>
        <w:t xml:space="preserve"> </w:t>
      </w:r>
      <w:r w:rsidR="00A02A37">
        <w:rPr>
          <w:rFonts w:asciiTheme="majorBidi" w:hAnsiTheme="majorBidi" w:cstheme="majorBidi"/>
          <w:sz w:val="24"/>
          <w:szCs w:val="24"/>
          <w:lang w:val="en-US"/>
        </w:rPr>
        <w:t xml:space="preserve">atau masukan-masukan </w:t>
      </w:r>
      <w:r>
        <w:rPr>
          <w:rFonts w:asciiTheme="majorBidi" w:hAnsiTheme="majorBidi" w:cstheme="majorBidi"/>
          <w:sz w:val="24"/>
          <w:szCs w:val="24"/>
          <w:lang w:val="en-US"/>
        </w:rPr>
        <w:t xml:space="preserve">yang </w:t>
      </w:r>
      <w:r w:rsidR="00BB58FA">
        <w:rPr>
          <w:rFonts w:asciiTheme="majorBidi" w:hAnsiTheme="majorBidi" w:cstheme="majorBidi"/>
          <w:sz w:val="24"/>
          <w:szCs w:val="24"/>
        </w:rPr>
        <w:t>diper</w:t>
      </w:r>
      <w:r w:rsidR="00BB58FA">
        <w:rPr>
          <w:rFonts w:asciiTheme="majorBidi" w:hAnsiTheme="majorBidi" w:cstheme="majorBidi"/>
          <w:sz w:val="24"/>
          <w:szCs w:val="24"/>
          <w:lang w:val="en-US"/>
        </w:rPr>
        <w:t>lu</w:t>
      </w:r>
      <w:r w:rsidR="00764F6B">
        <w:rPr>
          <w:rFonts w:asciiTheme="majorBidi" w:hAnsiTheme="majorBidi" w:cstheme="majorBidi"/>
          <w:sz w:val="24"/>
          <w:szCs w:val="24"/>
        </w:rPr>
        <w:t xml:space="preserve">kan </w:t>
      </w:r>
      <w:r>
        <w:rPr>
          <w:rFonts w:asciiTheme="majorBidi" w:hAnsiTheme="majorBidi" w:cstheme="majorBidi"/>
          <w:sz w:val="24"/>
          <w:szCs w:val="24"/>
          <w:lang w:val="en-US"/>
        </w:rPr>
        <w:t>tersebut</w:t>
      </w:r>
      <w:r w:rsidR="00764F6B">
        <w:rPr>
          <w:rFonts w:asciiTheme="majorBidi" w:hAnsiTheme="majorBidi" w:cstheme="majorBidi"/>
          <w:sz w:val="24"/>
          <w:szCs w:val="24"/>
        </w:rPr>
        <w:t xml:space="preserve"> didasarkan pada kegiatan-kegiatan sebagai berikut :</w:t>
      </w:r>
    </w:p>
    <w:p w:rsidR="00EE302D" w:rsidRDefault="00EE302D" w:rsidP="00200D6C">
      <w:pPr>
        <w:pStyle w:val="ListParagraph"/>
        <w:numPr>
          <w:ilvl w:val="0"/>
          <w:numId w:val="5"/>
        </w:numPr>
        <w:spacing w:line="240" w:lineRule="auto"/>
        <w:jc w:val="both"/>
        <w:rPr>
          <w:rFonts w:asciiTheme="majorBidi" w:hAnsiTheme="majorBidi" w:cstheme="majorBidi"/>
          <w:sz w:val="24"/>
          <w:szCs w:val="24"/>
        </w:rPr>
      </w:pPr>
      <w:r>
        <w:rPr>
          <w:rFonts w:asciiTheme="majorBidi" w:hAnsiTheme="majorBidi" w:cstheme="majorBidi"/>
          <w:sz w:val="24"/>
          <w:szCs w:val="24"/>
        </w:rPr>
        <w:t>Mengadakan pendataan kondisi sosial ekonomi masyarakat dan sumber daya pendidikan di masyarakat sekitar sekolah.</w:t>
      </w:r>
    </w:p>
    <w:p w:rsidR="00EE302D" w:rsidRDefault="00EE302D" w:rsidP="00200D6C">
      <w:pPr>
        <w:pStyle w:val="ListParagraph"/>
        <w:numPr>
          <w:ilvl w:val="0"/>
          <w:numId w:val="5"/>
        </w:numPr>
        <w:spacing w:line="240" w:lineRule="auto"/>
        <w:jc w:val="both"/>
        <w:rPr>
          <w:rFonts w:asciiTheme="majorBidi" w:hAnsiTheme="majorBidi" w:cstheme="majorBidi"/>
          <w:sz w:val="24"/>
          <w:szCs w:val="24"/>
        </w:rPr>
      </w:pPr>
      <w:r>
        <w:rPr>
          <w:rFonts w:asciiTheme="majorBidi" w:hAnsiTheme="majorBidi" w:cstheme="majorBidi"/>
          <w:sz w:val="24"/>
          <w:szCs w:val="24"/>
        </w:rPr>
        <w:t>Menganalisis hasil pendataan sebagai bahan pemberian masukan, pertimbangan dan rekomendasi lembaga sekolah.</w:t>
      </w:r>
    </w:p>
    <w:p w:rsidR="00EE302D" w:rsidRDefault="00EE302D" w:rsidP="00200D6C">
      <w:pPr>
        <w:pStyle w:val="ListParagraph"/>
        <w:numPr>
          <w:ilvl w:val="0"/>
          <w:numId w:val="5"/>
        </w:numPr>
        <w:spacing w:line="240" w:lineRule="auto"/>
        <w:jc w:val="both"/>
        <w:rPr>
          <w:rFonts w:asciiTheme="majorBidi" w:hAnsiTheme="majorBidi" w:cstheme="majorBidi"/>
          <w:sz w:val="24"/>
          <w:szCs w:val="24"/>
        </w:rPr>
      </w:pPr>
      <w:r>
        <w:rPr>
          <w:rFonts w:asciiTheme="majorBidi" w:hAnsiTheme="majorBidi" w:cstheme="majorBidi"/>
          <w:sz w:val="24"/>
          <w:szCs w:val="24"/>
        </w:rPr>
        <w:t>Menyampaikan masukan, pertimbangan atau rekomendasi secara tertulis kepada sekolah.</w:t>
      </w:r>
    </w:p>
    <w:p w:rsidR="00EE302D" w:rsidRDefault="00EE302D" w:rsidP="00200D6C">
      <w:pPr>
        <w:pStyle w:val="ListParagraph"/>
        <w:numPr>
          <w:ilvl w:val="0"/>
          <w:numId w:val="5"/>
        </w:numPr>
        <w:spacing w:line="240" w:lineRule="auto"/>
        <w:jc w:val="both"/>
        <w:rPr>
          <w:rFonts w:asciiTheme="majorBidi" w:hAnsiTheme="majorBidi" w:cstheme="majorBidi"/>
          <w:sz w:val="24"/>
          <w:szCs w:val="24"/>
        </w:rPr>
      </w:pPr>
      <w:r>
        <w:rPr>
          <w:rFonts w:asciiTheme="majorBidi" w:hAnsiTheme="majorBidi" w:cstheme="majorBidi"/>
          <w:sz w:val="24"/>
          <w:szCs w:val="24"/>
        </w:rPr>
        <w:t>Memberikan pertimbangan</w:t>
      </w:r>
      <w:r w:rsidR="003B13F2">
        <w:rPr>
          <w:rFonts w:asciiTheme="majorBidi" w:hAnsiTheme="majorBidi" w:cstheme="majorBidi"/>
          <w:sz w:val="24"/>
          <w:szCs w:val="24"/>
        </w:rPr>
        <w:t xml:space="preserve"> kepada sekolah dalam rangka pe</w:t>
      </w:r>
      <w:r>
        <w:rPr>
          <w:rFonts w:asciiTheme="majorBidi" w:hAnsiTheme="majorBidi" w:cstheme="majorBidi"/>
          <w:sz w:val="24"/>
          <w:szCs w:val="24"/>
        </w:rPr>
        <w:t>ngembangan Kurikulum Tingkat Satuan Pendidikan (KTSP).</w:t>
      </w:r>
    </w:p>
    <w:p w:rsidR="002A1672" w:rsidRDefault="002A1672" w:rsidP="00200D6C">
      <w:pPr>
        <w:pStyle w:val="ListParagraph"/>
        <w:numPr>
          <w:ilvl w:val="0"/>
          <w:numId w:val="5"/>
        </w:numPr>
        <w:spacing w:line="240" w:lineRule="auto"/>
        <w:jc w:val="both"/>
        <w:rPr>
          <w:rFonts w:asciiTheme="majorBidi" w:hAnsiTheme="majorBidi" w:cstheme="majorBidi"/>
          <w:sz w:val="24"/>
          <w:szCs w:val="24"/>
        </w:rPr>
      </w:pPr>
      <w:r>
        <w:rPr>
          <w:rFonts w:asciiTheme="majorBidi" w:hAnsiTheme="majorBidi" w:cstheme="majorBidi"/>
          <w:sz w:val="24"/>
          <w:szCs w:val="24"/>
        </w:rPr>
        <w:lastRenderedPageBreak/>
        <w:t>Memberikan pertimbangan kepada sekolah untuk meningkatkan mutu pembelajaran.</w:t>
      </w:r>
    </w:p>
    <w:p w:rsidR="002A1672" w:rsidRDefault="002A1672" w:rsidP="00200D6C">
      <w:pPr>
        <w:pStyle w:val="ListParagraph"/>
        <w:numPr>
          <w:ilvl w:val="0"/>
          <w:numId w:val="5"/>
        </w:numPr>
        <w:spacing w:line="240" w:lineRule="auto"/>
        <w:jc w:val="both"/>
        <w:rPr>
          <w:rFonts w:asciiTheme="majorBidi" w:hAnsiTheme="majorBidi" w:cstheme="majorBidi"/>
          <w:sz w:val="24"/>
          <w:szCs w:val="24"/>
        </w:rPr>
      </w:pPr>
      <w:r>
        <w:rPr>
          <w:rFonts w:asciiTheme="majorBidi" w:hAnsiTheme="majorBidi" w:cstheme="majorBidi"/>
          <w:sz w:val="24"/>
          <w:szCs w:val="24"/>
        </w:rPr>
        <w:t>Memberikan pertimbangan kepada sekolah untuk menyelenggarakan pembelajaran yang menyenangkan (PAKEM).</w:t>
      </w:r>
    </w:p>
    <w:p w:rsidR="002A1672" w:rsidRDefault="002A1672" w:rsidP="00200D6C">
      <w:pPr>
        <w:pStyle w:val="ListParagraph"/>
        <w:numPr>
          <w:ilvl w:val="0"/>
          <w:numId w:val="5"/>
        </w:numPr>
        <w:spacing w:line="240" w:lineRule="auto"/>
        <w:jc w:val="both"/>
        <w:rPr>
          <w:rFonts w:asciiTheme="majorBidi" w:hAnsiTheme="majorBidi" w:cstheme="majorBidi"/>
          <w:sz w:val="24"/>
          <w:szCs w:val="24"/>
        </w:rPr>
      </w:pPr>
      <w:r>
        <w:rPr>
          <w:rFonts w:asciiTheme="majorBidi" w:hAnsiTheme="majorBidi" w:cstheme="majorBidi"/>
          <w:sz w:val="24"/>
          <w:szCs w:val="24"/>
        </w:rPr>
        <w:t xml:space="preserve">Memberikan masukan dan pertimbangan kepada sekolah dalam penyusunan visi, misi, tujuan, kebijakan, program dan kegiatan pendidikan </w:t>
      </w:r>
      <w:r w:rsidR="004C6419">
        <w:rPr>
          <w:rFonts w:asciiTheme="majorBidi" w:hAnsiTheme="majorBidi" w:cstheme="majorBidi"/>
          <w:sz w:val="24"/>
          <w:szCs w:val="24"/>
        </w:rPr>
        <w:t xml:space="preserve">di </w:t>
      </w:r>
      <w:r>
        <w:rPr>
          <w:rFonts w:asciiTheme="majorBidi" w:hAnsiTheme="majorBidi" w:cstheme="majorBidi"/>
          <w:sz w:val="24"/>
          <w:szCs w:val="24"/>
        </w:rPr>
        <w:t>sekolah</w:t>
      </w:r>
      <w:r w:rsidR="004C6419">
        <w:rPr>
          <w:rFonts w:asciiTheme="majorBidi" w:hAnsiTheme="majorBidi" w:cstheme="majorBidi"/>
          <w:sz w:val="24"/>
          <w:szCs w:val="24"/>
        </w:rPr>
        <w:t>.</w:t>
      </w:r>
    </w:p>
    <w:p w:rsidR="004C6419" w:rsidRDefault="004C6419" w:rsidP="00200D6C">
      <w:pPr>
        <w:pStyle w:val="ListParagraph"/>
        <w:numPr>
          <w:ilvl w:val="0"/>
          <w:numId w:val="5"/>
        </w:numPr>
        <w:spacing w:line="240" w:lineRule="auto"/>
        <w:jc w:val="both"/>
        <w:rPr>
          <w:rFonts w:asciiTheme="majorBidi" w:hAnsiTheme="majorBidi" w:cstheme="majorBidi"/>
          <w:sz w:val="24"/>
          <w:szCs w:val="24"/>
        </w:rPr>
      </w:pPr>
      <w:r>
        <w:rPr>
          <w:rFonts w:asciiTheme="majorBidi" w:hAnsiTheme="majorBidi" w:cstheme="majorBidi"/>
          <w:sz w:val="24"/>
          <w:szCs w:val="24"/>
        </w:rPr>
        <w:t>Memberikan masukan dan pertimbangan kepada sekolah dalam penyusunan RAPBS.</w:t>
      </w:r>
      <w:r>
        <w:rPr>
          <w:rStyle w:val="FootnoteReference"/>
          <w:rFonts w:asciiTheme="majorBidi" w:hAnsiTheme="majorBidi" w:cstheme="majorBidi"/>
          <w:sz w:val="24"/>
          <w:szCs w:val="24"/>
        </w:rPr>
        <w:footnoteReference w:id="16"/>
      </w:r>
    </w:p>
    <w:p w:rsidR="00DF2E8D" w:rsidRPr="008E5B19" w:rsidRDefault="00643DCD" w:rsidP="005F1BC4">
      <w:pPr>
        <w:pStyle w:val="Default"/>
        <w:spacing w:line="480" w:lineRule="auto"/>
        <w:ind w:firstLine="720"/>
        <w:jc w:val="both"/>
      </w:pPr>
      <w:r w:rsidRPr="008E5B19">
        <w:t>Berdasarkan peran di atas, menunjukkan bahwa komite sekolah memiliki peran mengidentifikasi sumber daya pendidikan di sekolah serta memberikan masukan dan pertimbangan dalam menetapkan RAPBS, termasuk dalam penyelenggaraan rapat RAPBS. Sedangkan dalam pelaksanaan program yang menyangkut: kurikuklum, proses belajar mengajar, dan penilaian, komite sekolah berperan memberikan pertimbangan mengenai muatan lokal kepada pengambil kebijakan pendidikan di daerah, termasuk dalam pengembangan dan strategi pembelajaran, sertai evaluasi pendidikan.</w:t>
      </w:r>
    </w:p>
    <w:p w:rsidR="00EB0A75" w:rsidRPr="009348EE" w:rsidRDefault="004C6419" w:rsidP="009348EE">
      <w:pPr>
        <w:pStyle w:val="ListParagraph"/>
        <w:numPr>
          <w:ilvl w:val="0"/>
          <w:numId w:val="40"/>
        </w:numPr>
        <w:spacing w:line="480" w:lineRule="auto"/>
        <w:jc w:val="both"/>
        <w:rPr>
          <w:rFonts w:asciiTheme="majorBidi" w:hAnsiTheme="majorBidi" w:cstheme="majorBidi"/>
          <w:b/>
          <w:bCs/>
          <w:sz w:val="24"/>
          <w:szCs w:val="24"/>
        </w:rPr>
      </w:pPr>
      <w:r w:rsidRPr="00BB58FA">
        <w:rPr>
          <w:rFonts w:asciiTheme="majorBidi" w:hAnsiTheme="majorBidi" w:cstheme="majorBidi"/>
          <w:b/>
          <w:bCs/>
          <w:sz w:val="24"/>
          <w:szCs w:val="24"/>
        </w:rPr>
        <w:t xml:space="preserve">Pendukung </w:t>
      </w:r>
      <w:r w:rsidR="009E5ED2" w:rsidRPr="00BB58FA">
        <w:rPr>
          <w:rFonts w:asciiTheme="majorBidi" w:hAnsiTheme="majorBidi" w:cstheme="majorBidi"/>
          <w:i/>
          <w:iCs/>
          <w:sz w:val="24"/>
          <w:szCs w:val="24"/>
        </w:rPr>
        <w:t>(supportong agency)</w:t>
      </w:r>
    </w:p>
    <w:p w:rsidR="00EB0A75" w:rsidRPr="007B24C2" w:rsidRDefault="0063092F" w:rsidP="00EB0A75">
      <w:pPr>
        <w:pStyle w:val="ListParagraph"/>
        <w:spacing w:line="480" w:lineRule="auto"/>
        <w:ind w:left="90" w:firstLine="554"/>
        <w:jc w:val="both"/>
        <w:rPr>
          <w:rFonts w:asciiTheme="majorBidi" w:hAnsiTheme="majorBidi" w:cstheme="majorBidi"/>
          <w:sz w:val="24"/>
          <w:szCs w:val="24"/>
        </w:rPr>
      </w:pPr>
      <w:r w:rsidRPr="007B24C2">
        <w:rPr>
          <w:rFonts w:asciiTheme="majorBidi" w:hAnsiTheme="majorBidi" w:cstheme="majorBidi"/>
          <w:sz w:val="24"/>
          <w:szCs w:val="24"/>
        </w:rPr>
        <w:t>Komite sekolah sebagai pendukung</w:t>
      </w:r>
      <w:r w:rsidR="00EB0A75" w:rsidRPr="007B24C2">
        <w:rPr>
          <w:rFonts w:asciiTheme="majorBidi" w:hAnsiTheme="majorBidi" w:cstheme="majorBidi"/>
          <w:sz w:val="24"/>
          <w:szCs w:val="24"/>
        </w:rPr>
        <w:t xml:space="preserve"> adalah bentuk dukungan komite sekolah</w:t>
      </w:r>
      <w:r w:rsidR="009E5ED2" w:rsidRPr="00BB58FA">
        <w:rPr>
          <w:rFonts w:asciiTheme="majorBidi" w:hAnsiTheme="majorBidi" w:cstheme="majorBidi"/>
          <w:sz w:val="24"/>
          <w:szCs w:val="24"/>
        </w:rPr>
        <w:t xml:space="preserve"> baik yang berwujud finansial, pemikiran, maupun tenaga da</w:t>
      </w:r>
      <w:r w:rsidR="00EE6E39">
        <w:rPr>
          <w:rFonts w:asciiTheme="majorBidi" w:hAnsiTheme="majorBidi" w:cstheme="majorBidi"/>
          <w:sz w:val="24"/>
          <w:szCs w:val="24"/>
        </w:rPr>
        <w:t xml:space="preserve">lam penyelenggaraan pendidikan </w:t>
      </w:r>
      <w:r w:rsidR="00EE6E39" w:rsidRPr="007B24C2">
        <w:rPr>
          <w:rFonts w:asciiTheme="majorBidi" w:hAnsiTheme="majorBidi" w:cstheme="majorBidi"/>
          <w:sz w:val="24"/>
          <w:szCs w:val="24"/>
        </w:rPr>
        <w:t>d</w:t>
      </w:r>
      <w:r w:rsidR="009E5ED2" w:rsidRPr="00BB58FA">
        <w:rPr>
          <w:rFonts w:asciiTheme="majorBidi" w:hAnsiTheme="majorBidi" w:cstheme="majorBidi"/>
          <w:sz w:val="24"/>
          <w:szCs w:val="24"/>
        </w:rPr>
        <w:t xml:space="preserve">i satuan pendidikan, minimal dalam mendorong  tumbuhnya perhatian dan komitmen masyarakat </w:t>
      </w:r>
      <w:r w:rsidR="0094339D" w:rsidRPr="00BB58FA">
        <w:rPr>
          <w:rFonts w:asciiTheme="majorBidi" w:hAnsiTheme="majorBidi" w:cstheme="majorBidi"/>
          <w:sz w:val="24"/>
          <w:szCs w:val="24"/>
        </w:rPr>
        <w:t>terhadap penyeleng</w:t>
      </w:r>
      <w:r w:rsidR="00EB0A75">
        <w:rPr>
          <w:rFonts w:asciiTheme="majorBidi" w:hAnsiTheme="majorBidi" w:cstheme="majorBidi"/>
          <w:sz w:val="24"/>
          <w:szCs w:val="24"/>
        </w:rPr>
        <w:t>garaan pendidikan yang bermutu</w:t>
      </w:r>
      <w:r w:rsidR="00EB0A75" w:rsidRPr="007B24C2">
        <w:rPr>
          <w:rFonts w:asciiTheme="majorBidi" w:hAnsiTheme="majorBidi" w:cstheme="majorBidi"/>
          <w:sz w:val="24"/>
          <w:szCs w:val="24"/>
        </w:rPr>
        <w:t>.</w:t>
      </w:r>
    </w:p>
    <w:p w:rsidR="00764F6B" w:rsidRPr="00EB0A75" w:rsidRDefault="00EB0A75" w:rsidP="00EB0A75">
      <w:pPr>
        <w:pStyle w:val="ListParagraph"/>
        <w:spacing w:line="480" w:lineRule="auto"/>
        <w:ind w:left="90" w:firstLine="554"/>
        <w:jc w:val="both"/>
        <w:rPr>
          <w:rFonts w:asciiTheme="majorBidi" w:hAnsiTheme="majorBidi" w:cstheme="majorBidi"/>
          <w:sz w:val="24"/>
          <w:szCs w:val="24"/>
          <w:lang w:val="en-US"/>
        </w:rPr>
      </w:pPr>
      <w:r w:rsidRPr="00EB0A75">
        <w:rPr>
          <w:rFonts w:asciiTheme="majorBidi" w:hAnsiTheme="majorBidi" w:cstheme="majorBidi"/>
          <w:sz w:val="24"/>
          <w:szCs w:val="24"/>
          <w:lang w:val="en-US"/>
        </w:rPr>
        <w:t xml:space="preserve">Bentuk-bentuk  </w:t>
      </w:r>
      <w:r w:rsidR="0063092F">
        <w:rPr>
          <w:rFonts w:asciiTheme="majorBidi" w:hAnsiTheme="majorBidi" w:cstheme="majorBidi"/>
          <w:sz w:val="24"/>
          <w:szCs w:val="24"/>
          <w:lang w:val="en-US"/>
        </w:rPr>
        <w:t xml:space="preserve">dukungan komite sekolah </w:t>
      </w:r>
      <w:r w:rsidRPr="00EB0A75">
        <w:rPr>
          <w:rFonts w:asciiTheme="majorBidi" w:hAnsiTheme="majorBidi" w:cstheme="majorBidi"/>
          <w:sz w:val="24"/>
          <w:szCs w:val="24"/>
          <w:lang w:val="en-US"/>
        </w:rPr>
        <w:t xml:space="preserve">yang dimaksud adalah </w:t>
      </w:r>
      <w:r w:rsidR="0094339D" w:rsidRPr="00EB0A75">
        <w:rPr>
          <w:rFonts w:asciiTheme="majorBidi" w:hAnsiTheme="majorBidi" w:cstheme="majorBidi"/>
          <w:sz w:val="24"/>
          <w:szCs w:val="24"/>
        </w:rPr>
        <w:t>sebagai berikut :</w:t>
      </w:r>
    </w:p>
    <w:p w:rsidR="0094339D" w:rsidRDefault="0094339D" w:rsidP="00200D6C">
      <w:pPr>
        <w:pStyle w:val="ListParagraph"/>
        <w:numPr>
          <w:ilvl w:val="0"/>
          <w:numId w:val="6"/>
        </w:numPr>
        <w:spacing w:line="240" w:lineRule="auto"/>
        <w:jc w:val="both"/>
        <w:rPr>
          <w:rFonts w:asciiTheme="majorBidi" w:hAnsiTheme="majorBidi" w:cstheme="majorBidi"/>
          <w:sz w:val="24"/>
          <w:szCs w:val="24"/>
        </w:rPr>
      </w:pPr>
      <w:r>
        <w:rPr>
          <w:rFonts w:asciiTheme="majorBidi" w:hAnsiTheme="majorBidi" w:cstheme="majorBidi"/>
          <w:sz w:val="24"/>
          <w:szCs w:val="24"/>
        </w:rPr>
        <w:t xml:space="preserve">Mengadakan pertemuan secara berkala dengan dengan </w:t>
      </w:r>
      <w:r>
        <w:rPr>
          <w:rFonts w:asciiTheme="majorBidi" w:hAnsiTheme="majorBidi" w:cstheme="majorBidi"/>
          <w:i/>
          <w:iCs/>
          <w:sz w:val="24"/>
          <w:szCs w:val="24"/>
        </w:rPr>
        <w:t>stakeholder</w:t>
      </w:r>
      <w:r>
        <w:rPr>
          <w:rFonts w:asciiTheme="majorBidi" w:hAnsiTheme="majorBidi" w:cstheme="majorBidi"/>
          <w:sz w:val="24"/>
          <w:szCs w:val="24"/>
        </w:rPr>
        <w:t xml:space="preserve"> di lingkungan sekolah.</w:t>
      </w:r>
    </w:p>
    <w:p w:rsidR="0094339D" w:rsidRDefault="0094339D" w:rsidP="00200D6C">
      <w:pPr>
        <w:pStyle w:val="ListParagraph"/>
        <w:numPr>
          <w:ilvl w:val="0"/>
          <w:numId w:val="6"/>
        </w:numPr>
        <w:spacing w:line="240" w:lineRule="auto"/>
        <w:jc w:val="both"/>
        <w:rPr>
          <w:rFonts w:asciiTheme="majorBidi" w:hAnsiTheme="majorBidi" w:cstheme="majorBidi"/>
          <w:sz w:val="24"/>
          <w:szCs w:val="24"/>
        </w:rPr>
      </w:pPr>
      <w:r>
        <w:rPr>
          <w:rFonts w:asciiTheme="majorBidi" w:hAnsiTheme="majorBidi" w:cstheme="majorBidi"/>
          <w:sz w:val="24"/>
          <w:szCs w:val="24"/>
        </w:rPr>
        <w:lastRenderedPageBreak/>
        <w:t>Mendorong peran serta masyarakat dan dunia usaha/industri untuk mendukung penyelenggaraan pembelajaran yang beermutu.</w:t>
      </w:r>
    </w:p>
    <w:p w:rsidR="0094339D" w:rsidRDefault="0094339D" w:rsidP="00200D6C">
      <w:pPr>
        <w:pStyle w:val="ListParagraph"/>
        <w:numPr>
          <w:ilvl w:val="0"/>
          <w:numId w:val="6"/>
        </w:numPr>
        <w:spacing w:line="240" w:lineRule="auto"/>
        <w:jc w:val="both"/>
        <w:rPr>
          <w:rFonts w:asciiTheme="majorBidi" w:hAnsiTheme="majorBidi" w:cstheme="majorBidi"/>
          <w:sz w:val="24"/>
          <w:szCs w:val="24"/>
        </w:rPr>
      </w:pPr>
      <w:r>
        <w:rPr>
          <w:rFonts w:asciiTheme="majorBidi" w:hAnsiTheme="majorBidi" w:cstheme="majorBidi"/>
          <w:sz w:val="24"/>
          <w:szCs w:val="24"/>
        </w:rPr>
        <w:t>Memotivasi masyarakat kalangan menengah ke atas untuk meningkatkan komitmennya bagi upaya peningkatan mutu pembelajaran di sekolah.</w:t>
      </w:r>
    </w:p>
    <w:p w:rsidR="0094339D" w:rsidRDefault="0094339D" w:rsidP="00200D6C">
      <w:pPr>
        <w:pStyle w:val="ListParagraph"/>
        <w:numPr>
          <w:ilvl w:val="0"/>
          <w:numId w:val="6"/>
        </w:numPr>
        <w:spacing w:line="240" w:lineRule="auto"/>
        <w:jc w:val="both"/>
        <w:rPr>
          <w:rFonts w:asciiTheme="majorBidi" w:hAnsiTheme="majorBidi" w:cstheme="majorBidi"/>
          <w:sz w:val="24"/>
          <w:szCs w:val="24"/>
        </w:rPr>
      </w:pPr>
      <w:r>
        <w:rPr>
          <w:rFonts w:asciiTheme="majorBidi" w:hAnsiTheme="majorBidi" w:cstheme="majorBidi"/>
          <w:sz w:val="24"/>
          <w:szCs w:val="24"/>
        </w:rPr>
        <w:t>Mendorong orang tua dan masyarakat untuk berpartisipasi dalam pendidikan, seperti :</w:t>
      </w:r>
    </w:p>
    <w:p w:rsidR="0094339D" w:rsidRDefault="00414F60" w:rsidP="00200D6C">
      <w:pPr>
        <w:pStyle w:val="ListParagraph"/>
        <w:numPr>
          <w:ilvl w:val="0"/>
          <w:numId w:val="7"/>
        </w:numPr>
        <w:spacing w:line="240" w:lineRule="auto"/>
        <w:jc w:val="both"/>
        <w:rPr>
          <w:rFonts w:asciiTheme="majorBidi" w:hAnsiTheme="majorBidi" w:cstheme="majorBidi"/>
          <w:sz w:val="24"/>
          <w:szCs w:val="24"/>
        </w:rPr>
      </w:pPr>
      <w:r>
        <w:rPr>
          <w:rFonts w:asciiTheme="majorBidi" w:hAnsiTheme="majorBidi" w:cstheme="majorBidi"/>
          <w:sz w:val="24"/>
          <w:szCs w:val="24"/>
        </w:rPr>
        <w:t>Mendorong peran serta masnyarkat dan dunia usaha/industri dalam penyediaan saran/prasarana serta biaya pendidikan untuk masyarakat tidak mampu.</w:t>
      </w:r>
    </w:p>
    <w:p w:rsidR="008E5B19" w:rsidRPr="00452733" w:rsidRDefault="00414F60" w:rsidP="00452733">
      <w:pPr>
        <w:pStyle w:val="ListParagraph"/>
        <w:numPr>
          <w:ilvl w:val="0"/>
          <w:numId w:val="7"/>
        </w:numPr>
        <w:spacing w:line="240" w:lineRule="auto"/>
        <w:jc w:val="both"/>
        <w:rPr>
          <w:rFonts w:asciiTheme="majorBidi" w:hAnsiTheme="majorBidi" w:cstheme="majorBidi"/>
          <w:sz w:val="24"/>
          <w:szCs w:val="24"/>
        </w:rPr>
      </w:pPr>
      <w:r>
        <w:rPr>
          <w:rFonts w:asciiTheme="majorBidi" w:hAnsiTheme="majorBidi" w:cstheme="majorBidi"/>
          <w:sz w:val="24"/>
          <w:szCs w:val="24"/>
        </w:rPr>
        <w:t>Ikut memotivasi masyarakat untuk melaksanakan kebijakan pendidikan sekolah.</w:t>
      </w:r>
      <w:r>
        <w:rPr>
          <w:rStyle w:val="FootnoteReference"/>
          <w:rFonts w:asciiTheme="majorBidi" w:hAnsiTheme="majorBidi" w:cstheme="majorBidi"/>
          <w:sz w:val="24"/>
          <w:szCs w:val="24"/>
        </w:rPr>
        <w:footnoteReference w:id="17"/>
      </w:r>
    </w:p>
    <w:p w:rsidR="00EB0A75" w:rsidRPr="005F1BC4" w:rsidRDefault="00414F60" w:rsidP="00452733">
      <w:pPr>
        <w:pStyle w:val="Default"/>
        <w:numPr>
          <w:ilvl w:val="0"/>
          <w:numId w:val="7"/>
        </w:numPr>
        <w:spacing w:line="480" w:lineRule="auto"/>
        <w:jc w:val="both"/>
        <w:rPr>
          <w:rFonts w:asciiTheme="majorBidi" w:hAnsiTheme="majorBidi" w:cstheme="majorBidi"/>
          <w:b/>
          <w:bCs/>
        </w:rPr>
      </w:pPr>
      <w:r>
        <w:rPr>
          <w:rFonts w:asciiTheme="majorBidi" w:hAnsiTheme="majorBidi" w:cstheme="majorBidi"/>
          <w:b/>
          <w:bCs/>
        </w:rPr>
        <w:t xml:space="preserve">Pengontrol </w:t>
      </w:r>
      <w:r>
        <w:rPr>
          <w:rFonts w:asciiTheme="majorBidi" w:hAnsiTheme="majorBidi" w:cstheme="majorBidi"/>
          <w:i/>
          <w:iCs/>
        </w:rPr>
        <w:t>(controlling agency)</w:t>
      </w:r>
      <w:r>
        <w:rPr>
          <w:rFonts w:asciiTheme="majorBidi" w:hAnsiTheme="majorBidi" w:cstheme="majorBidi"/>
        </w:rPr>
        <w:t xml:space="preserve"> </w:t>
      </w:r>
    </w:p>
    <w:p w:rsidR="00EB0A75" w:rsidRPr="008E6191" w:rsidRDefault="008E6191" w:rsidP="00DF2E8D">
      <w:pPr>
        <w:pStyle w:val="ListParagraph"/>
        <w:spacing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Pengontrol adalah pengawasan yang dilakukan komite sekolah </w:t>
      </w:r>
      <w:r w:rsidR="00414F60">
        <w:rPr>
          <w:rFonts w:asciiTheme="majorBidi" w:hAnsiTheme="majorBidi" w:cstheme="majorBidi"/>
          <w:sz w:val="24"/>
          <w:szCs w:val="24"/>
        </w:rPr>
        <w:t xml:space="preserve">dalam rangka transparansi dan akuntabilitas penyelenggaraaan dan keluaran </w:t>
      </w:r>
      <w:r w:rsidR="0063092F">
        <w:rPr>
          <w:rFonts w:asciiTheme="majorBidi" w:hAnsiTheme="majorBidi" w:cstheme="majorBidi"/>
          <w:sz w:val="24"/>
          <w:szCs w:val="24"/>
        </w:rPr>
        <w:t>pendidikan di satuan pendidikan</w:t>
      </w:r>
      <w:r w:rsidR="0063092F">
        <w:rPr>
          <w:rFonts w:asciiTheme="majorBidi" w:hAnsiTheme="majorBidi" w:cstheme="majorBidi"/>
          <w:sz w:val="24"/>
          <w:szCs w:val="24"/>
          <w:lang w:val="en-US"/>
        </w:rPr>
        <w:t>,</w:t>
      </w:r>
      <w:r w:rsidR="00414F60">
        <w:rPr>
          <w:rFonts w:asciiTheme="majorBidi" w:hAnsiTheme="majorBidi" w:cstheme="majorBidi"/>
          <w:sz w:val="24"/>
          <w:szCs w:val="24"/>
        </w:rPr>
        <w:t xml:space="preserve"> Minimal melakukan evaluasi dan pengawasan terhadap kebijakan, program, penyelenggaraan dan keluaran pendidikan di satuan pendidikan</w:t>
      </w:r>
      <w:r>
        <w:rPr>
          <w:rFonts w:asciiTheme="majorBidi" w:hAnsiTheme="majorBidi" w:cstheme="majorBidi"/>
          <w:sz w:val="24"/>
          <w:szCs w:val="24"/>
          <w:lang w:val="en-US"/>
        </w:rPr>
        <w:t>.</w:t>
      </w:r>
    </w:p>
    <w:p w:rsidR="0094339D" w:rsidRPr="00EB0A75" w:rsidRDefault="00414F60" w:rsidP="008E6191">
      <w:pPr>
        <w:spacing w:line="240" w:lineRule="auto"/>
        <w:jc w:val="both"/>
        <w:rPr>
          <w:rFonts w:asciiTheme="majorBidi" w:hAnsiTheme="majorBidi" w:cstheme="majorBidi"/>
          <w:b/>
          <w:bCs/>
          <w:sz w:val="24"/>
          <w:szCs w:val="24"/>
        </w:rPr>
      </w:pPr>
      <w:r w:rsidRPr="00EB0A75">
        <w:rPr>
          <w:rFonts w:asciiTheme="majorBidi" w:hAnsiTheme="majorBidi" w:cstheme="majorBidi"/>
          <w:sz w:val="24"/>
          <w:szCs w:val="24"/>
        </w:rPr>
        <w:t xml:space="preserve"> </w:t>
      </w:r>
      <w:r w:rsidR="008E6191">
        <w:rPr>
          <w:rFonts w:asciiTheme="majorBidi" w:hAnsiTheme="majorBidi" w:cstheme="majorBidi"/>
          <w:sz w:val="24"/>
          <w:szCs w:val="24"/>
        </w:rPr>
        <w:t xml:space="preserve"> </w:t>
      </w:r>
      <w:r w:rsidR="008E6191">
        <w:rPr>
          <w:rFonts w:asciiTheme="majorBidi" w:hAnsiTheme="majorBidi" w:cstheme="majorBidi"/>
          <w:sz w:val="24"/>
          <w:szCs w:val="24"/>
          <w:lang w:val="en-US"/>
        </w:rPr>
        <w:tab/>
        <w:t>B</w:t>
      </w:r>
      <w:r w:rsidR="0063092F">
        <w:rPr>
          <w:rFonts w:asciiTheme="majorBidi" w:hAnsiTheme="majorBidi" w:cstheme="majorBidi"/>
          <w:sz w:val="24"/>
          <w:szCs w:val="24"/>
        </w:rPr>
        <w:t>entuk</w:t>
      </w:r>
      <w:r w:rsidR="0063092F">
        <w:rPr>
          <w:rFonts w:asciiTheme="majorBidi" w:hAnsiTheme="majorBidi" w:cstheme="majorBidi"/>
          <w:sz w:val="24"/>
          <w:szCs w:val="24"/>
          <w:lang w:val="en-US"/>
        </w:rPr>
        <w:t xml:space="preserve">-bentuk pengawasan komite sekolah </w:t>
      </w:r>
      <w:r w:rsidR="008E6191">
        <w:rPr>
          <w:rFonts w:asciiTheme="majorBidi" w:hAnsiTheme="majorBidi" w:cstheme="majorBidi"/>
          <w:sz w:val="24"/>
          <w:szCs w:val="24"/>
          <w:lang w:val="en-US"/>
        </w:rPr>
        <w:t xml:space="preserve">yang dimaksud adalah </w:t>
      </w:r>
      <w:r w:rsidRPr="00EB0A75">
        <w:rPr>
          <w:rFonts w:asciiTheme="majorBidi" w:hAnsiTheme="majorBidi" w:cstheme="majorBidi"/>
          <w:sz w:val="24"/>
          <w:szCs w:val="24"/>
        </w:rPr>
        <w:t xml:space="preserve"> sebagai berikut :</w:t>
      </w:r>
    </w:p>
    <w:p w:rsidR="00414F60" w:rsidRDefault="00414F60" w:rsidP="008E6191">
      <w:pPr>
        <w:pStyle w:val="ListParagraph"/>
        <w:numPr>
          <w:ilvl w:val="0"/>
          <w:numId w:val="8"/>
        </w:numPr>
        <w:spacing w:line="240" w:lineRule="auto"/>
        <w:jc w:val="both"/>
        <w:rPr>
          <w:rFonts w:asciiTheme="majorBidi" w:hAnsiTheme="majorBidi" w:cstheme="majorBidi"/>
          <w:sz w:val="24"/>
          <w:szCs w:val="24"/>
        </w:rPr>
      </w:pPr>
      <w:r>
        <w:rPr>
          <w:rFonts w:asciiTheme="majorBidi" w:hAnsiTheme="majorBidi" w:cstheme="majorBidi"/>
          <w:sz w:val="24"/>
          <w:szCs w:val="24"/>
        </w:rPr>
        <w:t xml:space="preserve">Meminta penjelasan sekolah tentang </w:t>
      </w:r>
      <w:r w:rsidR="008E6191">
        <w:rPr>
          <w:rFonts w:asciiTheme="majorBidi" w:hAnsiTheme="majorBidi" w:cstheme="majorBidi"/>
          <w:sz w:val="24"/>
          <w:szCs w:val="24"/>
        </w:rPr>
        <w:t>hasil belajar sis</w:t>
      </w:r>
      <w:r w:rsidR="007B3DA3">
        <w:rPr>
          <w:rFonts w:asciiTheme="majorBidi" w:hAnsiTheme="majorBidi" w:cstheme="majorBidi"/>
          <w:sz w:val="24"/>
          <w:szCs w:val="24"/>
        </w:rPr>
        <w:t>wa di sekolahnya.</w:t>
      </w:r>
    </w:p>
    <w:p w:rsidR="007B3DA3" w:rsidRPr="00643DCD" w:rsidRDefault="007B3DA3" w:rsidP="008E6191">
      <w:pPr>
        <w:pStyle w:val="ListParagraph"/>
        <w:numPr>
          <w:ilvl w:val="0"/>
          <w:numId w:val="8"/>
        </w:numPr>
        <w:spacing w:line="240" w:lineRule="auto"/>
        <w:jc w:val="both"/>
        <w:rPr>
          <w:rFonts w:asciiTheme="majorBidi" w:hAnsiTheme="majorBidi" w:cstheme="majorBidi"/>
          <w:sz w:val="24"/>
          <w:szCs w:val="24"/>
        </w:rPr>
      </w:pPr>
      <w:r>
        <w:rPr>
          <w:rFonts w:asciiTheme="majorBidi" w:hAnsiTheme="majorBidi" w:cstheme="majorBidi"/>
          <w:sz w:val="24"/>
          <w:szCs w:val="24"/>
        </w:rPr>
        <w:t>Mencari penyebab ketidakberhasilan belajar siswa, dan memperkuat berbagai hal yang menjadi keberhasilan siswa.</w:t>
      </w:r>
      <w:r>
        <w:rPr>
          <w:rStyle w:val="FootnoteReference"/>
          <w:rFonts w:asciiTheme="majorBidi" w:hAnsiTheme="majorBidi" w:cstheme="majorBidi"/>
          <w:sz w:val="24"/>
          <w:szCs w:val="24"/>
        </w:rPr>
        <w:footnoteReference w:id="18"/>
      </w:r>
    </w:p>
    <w:p w:rsidR="00643DCD" w:rsidRDefault="00643DCD" w:rsidP="00643DCD">
      <w:pPr>
        <w:pStyle w:val="ListParagraph"/>
        <w:spacing w:line="240" w:lineRule="auto"/>
        <w:ind w:left="786"/>
        <w:jc w:val="both"/>
        <w:rPr>
          <w:rFonts w:asciiTheme="majorBidi" w:hAnsiTheme="majorBidi" w:cstheme="majorBidi"/>
          <w:sz w:val="24"/>
          <w:szCs w:val="24"/>
        </w:rPr>
      </w:pPr>
    </w:p>
    <w:p w:rsidR="00643DCD" w:rsidRPr="007B24C2" w:rsidRDefault="00643DCD" w:rsidP="00643DCD">
      <w:pPr>
        <w:pStyle w:val="ListParagraph"/>
        <w:spacing w:line="480" w:lineRule="auto"/>
        <w:ind w:left="0" w:firstLine="567"/>
        <w:jc w:val="both"/>
        <w:rPr>
          <w:rFonts w:asciiTheme="majorBidi" w:hAnsiTheme="majorBidi" w:cstheme="majorBidi"/>
          <w:sz w:val="24"/>
          <w:szCs w:val="24"/>
        </w:rPr>
      </w:pPr>
      <w:r w:rsidRPr="00643DCD">
        <w:rPr>
          <w:rFonts w:ascii="Times New Roman" w:hAnsi="Times New Roman" w:cs="Times New Roman"/>
          <w:sz w:val="24"/>
          <w:szCs w:val="24"/>
        </w:rPr>
        <w:t>Dengan demikian komite sekolah sebagai lembaga pengontrol dalam penyelenggaraan pendidikan adalah melakukan pengawasan terhadap penyelenggaraan pendidikan sebagai masukan bagi para pengambil kebijakan dalam rangka penyempurnaan kebijakan dan program dalam rangka peningkatan angka keluaran pendidikan.</w:t>
      </w:r>
      <w:r w:rsidR="007B3DA3">
        <w:rPr>
          <w:rFonts w:asciiTheme="majorBidi" w:hAnsiTheme="majorBidi" w:cstheme="majorBidi"/>
          <w:sz w:val="24"/>
          <w:szCs w:val="24"/>
        </w:rPr>
        <w:tab/>
      </w:r>
    </w:p>
    <w:p w:rsidR="00E15DB5" w:rsidRPr="008337D0" w:rsidRDefault="007B3DA3" w:rsidP="008337D0">
      <w:pPr>
        <w:pStyle w:val="ListParagraph"/>
        <w:spacing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rPr>
        <w:lastRenderedPageBreak/>
        <w:t>Komite sekolah menyampaikan hasil kajian pelaksanaa</w:t>
      </w:r>
      <w:r w:rsidR="009348EE">
        <w:rPr>
          <w:rFonts w:asciiTheme="majorBidi" w:hAnsiTheme="majorBidi" w:cstheme="majorBidi"/>
          <w:sz w:val="24"/>
          <w:szCs w:val="24"/>
          <w:lang w:val="en-US"/>
        </w:rPr>
        <w:t>n</w:t>
      </w:r>
      <w:r>
        <w:rPr>
          <w:rFonts w:asciiTheme="majorBidi" w:hAnsiTheme="majorBidi" w:cstheme="majorBidi"/>
          <w:sz w:val="24"/>
          <w:szCs w:val="24"/>
        </w:rPr>
        <w:t xml:space="preserve"> program sekolah kepada </w:t>
      </w:r>
      <w:r w:rsidR="00F40294">
        <w:rPr>
          <w:rFonts w:asciiTheme="majorBidi" w:hAnsiTheme="majorBidi" w:cstheme="majorBidi"/>
          <w:i/>
          <w:iCs/>
          <w:sz w:val="24"/>
          <w:szCs w:val="24"/>
        </w:rPr>
        <w:t>stekholder</w:t>
      </w:r>
      <w:r w:rsidR="00F40294">
        <w:rPr>
          <w:rFonts w:asciiTheme="majorBidi" w:hAnsiTheme="majorBidi" w:cstheme="majorBidi"/>
          <w:sz w:val="24"/>
          <w:szCs w:val="24"/>
        </w:rPr>
        <w:t xml:space="preserve"> secara periodik, baik yang berupa keberhasilan maupun kegagalan dalam pencapaian tujuan dan sasaran program sekolah. Menyampaikan sasaran laporan pertanggungjawaban bantuan masyarakat baik berupa materi, maupun non mater</w:t>
      </w:r>
      <w:r w:rsidR="00643DCD">
        <w:rPr>
          <w:rFonts w:asciiTheme="majorBidi" w:hAnsiTheme="majorBidi" w:cstheme="majorBidi"/>
          <w:sz w:val="24"/>
          <w:szCs w:val="24"/>
        </w:rPr>
        <w:t>i kepada masyarakat dan pemerin</w:t>
      </w:r>
      <w:r w:rsidR="00F40294">
        <w:rPr>
          <w:rFonts w:asciiTheme="majorBidi" w:hAnsiTheme="majorBidi" w:cstheme="majorBidi"/>
          <w:sz w:val="24"/>
          <w:szCs w:val="24"/>
        </w:rPr>
        <w:t xml:space="preserve">tah setempat. </w:t>
      </w:r>
    </w:p>
    <w:p w:rsidR="008E6191" w:rsidRPr="008E6191" w:rsidRDefault="00F40294" w:rsidP="008E6191">
      <w:pPr>
        <w:pStyle w:val="ListParagraph"/>
        <w:numPr>
          <w:ilvl w:val="0"/>
          <w:numId w:val="40"/>
        </w:numPr>
        <w:spacing w:line="480" w:lineRule="auto"/>
        <w:ind w:left="567" w:hanging="425"/>
        <w:jc w:val="both"/>
        <w:rPr>
          <w:rFonts w:asciiTheme="majorBidi" w:hAnsiTheme="majorBidi" w:cstheme="majorBidi"/>
          <w:b/>
          <w:bCs/>
          <w:sz w:val="24"/>
          <w:szCs w:val="24"/>
        </w:rPr>
      </w:pPr>
      <w:r w:rsidRPr="00F40294">
        <w:rPr>
          <w:rFonts w:asciiTheme="majorBidi" w:hAnsiTheme="majorBidi" w:cstheme="majorBidi"/>
          <w:b/>
          <w:bCs/>
          <w:sz w:val="24"/>
          <w:szCs w:val="24"/>
        </w:rPr>
        <w:t>Mediator</w:t>
      </w:r>
      <w:r w:rsidR="000E5F74">
        <w:rPr>
          <w:rFonts w:asciiTheme="majorBidi" w:hAnsiTheme="majorBidi" w:cstheme="majorBidi"/>
          <w:b/>
          <w:bCs/>
          <w:sz w:val="24"/>
          <w:szCs w:val="24"/>
        </w:rPr>
        <w:t xml:space="preserve"> </w:t>
      </w:r>
      <w:r>
        <w:rPr>
          <w:rFonts w:asciiTheme="majorBidi" w:hAnsiTheme="majorBidi" w:cstheme="majorBidi"/>
          <w:sz w:val="24"/>
          <w:szCs w:val="24"/>
        </w:rPr>
        <w:t xml:space="preserve">antara pemerintah (eksekutif) dengan </w:t>
      </w:r>
      <w:r w:rsidR="0052426C">
        <w:rPr>
          <w:rFonts w:asciiTheme="majorBidi" w:hAnsiTheme="majorBidi" w:cstheme="majorBidi"/>
          <w:sz w:val="24"/>
          <w:szCs w:val="24"/>
        </w:rPr>
        <w:t>masyarakat di</w:t>
      </w:r>
      <w:r w:rsidR="008E6191">
        <w:rPr>
          <w:rFonts w:asciiTheme="majorBidi" w:hAnsiTheme="majorBidi" w:cstheme="majorBidi"/>
          <w:sz w:val="24"/>
          <w:szCs w:val="24"/>
        </w:rPr>
        <w:t>satuan pendidikan</w:t>
      </w:r>
    </w:p>
    <w:p w:rsidR="008E6191" w:rsidRPr="007B24C2" w:rsidRDefault="0063092F" w:rsidP="0063092F">
      <w:pPr>
        <w:pStyle w:val="ListParagraph"/>
        <w:spacing w:line="480" w:lineRule="auto"/>
        <w:ind w:left="180" w:firstLine="540"/>
        <w:jc w:val="both"/>
        <w:rPr>
          <w:rFonts w:asciiTheme="majorBidi" w:hAnsiTheme="majorBidi" w:cstheme="majorBidi"/>
          <w:bCs/>
          <w:sz w:val="24"/>
          <w:szCs w:val="24"/>
        </w:rPr>
      </w:pPr>
      <w:r w:rsidRPr="007B24C2">
        <w:rPr>
          <w:rFonts w:asciiTheme="majorBidi" w:hAnsiTheme="majorBidi" w:cstheme="majorBidi"/>
          <w:bCs/>
          <w:sz w:val="24"/>
          <w:szCs w:val="24"/>
        </w:rPr>
        <w:t>Mediator adalah pihak netral</w:t>
      </w:r>
      <w:r w:rsidR="00DF2E8D" w:rsidRPr="007B24C2">
        <w:rPr>
          <w:rFonts w:asciiTheme="majorBidi" w:hAnsiTheme="majorBidi" w:cstheme="majorBidi"/>
          <w:bCs/>
          <w:sz w:val="24"/>
          <w:szCs w:val="24"/>
        </w:rPr>
        <w:t xml:space="preserve"> (komite sekolah) yang membantu  pemerintah dan masyarakat</w:t>
      </w:r>
      <w:r w:rsidRPr="007B24C2">
        <w:rPr>
          <w:rFonts w:asciiTheme="majorBidi" w:hAnsiTheme="majorBidi" w:cstheme="majorBidi"/>
          <w:bCs/>
          <w:sz w:val="24"/>
          <w:szCs w:val="24"/>
        </w:rPr>
        <w:t xml:space="preserve"> </w:t>
      </w:r>
      <w:r w:rsidR="0052426C">
        <w:rPr>
          <w:rFonts w:asciiTheme="majorBidi" w:hAnsiTheme="majorBidi" w:cstheme="majorBidi"/>
          <w:bCs/>
          <w:sz w:val="24"/>
          <w:szCs w:val="24"/>
        </w:rPr>
        <w:t>di</w:t>
      </w:r>
      <w:r w:rsidR="00DF2E8D" w:rsidRPr="007B24C2">
        <w:rPr>
          <w:rFonts w:asciiTheme="majorBidi" w:hAnsiTheme="majorBidi" w:cstheme="majorBidi"/>
          <w:bCs/>
          <w:sz w:val="24"/>
          <w:szCs w:val="24"/>
        </w:rPr>
        <w:t xml:space="preserve">satuan pendidikan </w:t>
      </w:r>
      <w:r w:rsidRPr="007B24C2">
        <w:rPr>
          <w:rFonts w:asciiTheme="majorBidi" w:hAnsiTheme="majorBidi" w:cstheme="majorBidi"/>
          <w:bCs/>
          <w:sz w:val="24"/>
          <w:szCs w:val="24"/>
        </w:rPr>
        <w:t xml:space="preserve">dalam proses perundingan guna mencari berbagai kemungkinan penyelesaian sengketa tanpa menggunakan cara memutus atau memaksakan sebuah penyelesaian. </w:t>
      </w:r>
    </w:p>
    <w:p w:rsidR="00414F60" w:rsidRPr="00F40294" w:rsidRDefault="0063092F" w:rsidP="008E6191">
      <w:pPr>
        <w:pStyle w:val="ListParagraph"/>
        <w:spacing w:line="480" w:lineRule="auto"/>
        <w:ind w:left="180" w:firstLine="387"/>
        <w:jc w:val="both"/>
        <w:rPr>
          <w:rFonts w:asciiTheme="majorBidi" w:hAnsiTheme="majorBidi" w:cstheme="majorBidi"/>
          <w:b/>
          <w:bCs/>
          <w:sz w:val="24"/>
          <w:szCs w:val="24"/>
        </w:rPr>
      </w:pPr>
      <w:r>
        <w:rPr>
          <w:rFonts w:asciiTheme="majorBidi" w:hAnsiTheme="majorBidi" w:cstheme="majorBidi"/>
          <w:bCs/>
          <w:sz w:val="24"/>
          <w:szCs w:val="24"/>
          <w:lang w:val="en-US"/>
        </w:rPr>
        <w:t>B</w:t>
      </w:r>
      <w:r w:rsidR="008E6191">
        <w:rPr>
          <w:rFonts w:asciiTheme="majorBidi" w:hAnsiTheme="majorBidi" w:cstheme="majorBidi"/>
          <w:bCs/>
          <w:sz w:val="24"/>
          <w:szCs w:val="24"/>
          <w:lang w:val="en-US"/>
        </w:rPr>
        <w:t xml:space="preserve">entuk-bentuk mediator antara </w:t>
      </w:r>
      <w:r w:rsidR="0052426C">
        <w:rPr>
          <w:rFonts w:asciiTheme="majorBidi" w:hAnsiTheme="majorBidi" w:cstheme="majorBidi"/>
          <w:bCs/>
          <w:sz w:val="24"/>
          <w:szCs w:val="24"/>
          <w:lang w:val="en-US"/>
        </w:rPr>
        <w:t>pemerintah dengan masyarakat di</w:t>
      </w:r>
      <w:r w:rsidR="008E6191">
        <w:rPr>
          <w:rFonts w:asciiTheme="majorBidi" w:hAnsiTheme="majorBidi" w:cstheme="majorBidi"/>
          <w:bCs/>
          <w:sz w:val="24"/>
          <w:szCs w:val="24"/>
          <w:lang w:val="en-US"/>
        </w:rPr>
        <w:t>satuan pendidikan,</w:t>
      </w:r>
      <w:r w:rsidR="00F40294">
        <w:rPr>
          <w:rFonts w:asciiTheme="majorBidi" w:hAnsiTheme="majorBidi" w:cstheme="majorBidi"/>
          <w:sz w:val="24"/>
          <w:szCs w:val="24"/>
        </w:rPr>
        <w:t xml:space="preserve"> seperti :</w:t>
      </w:r>
    </w:p>
    <w:p w:rsidR="00F40294" w:rsidRDefault="00F40294" w:rsidP="00200D6C">
      <w:pPr>
        <w:pStyle w:val="ListParagraph"/>
        <w:numPr>
          <w:ilvl w:val="0"/>
          <w:numId w:val="9"/>
        </w:numPr>
        <w:spacing w:line="240" w:lineRule="auto"/>
        <w:jc w:val="both"/>
        <w:rPr>
          <w:rFonts w:asciiTheme="majorBidi" w:hAnsiTheme="majorBidi" w:cstheme="majorBidi"/>
          <w:sz w:val="24"/>
          <w:szCs w:val="24"/>
        </w:rPr>
      </w:pPr>
      <w:r>
        <w:rPr>
          <w:rFonts w:asciiTheme="majorBidi" w:hAnsiTheme="majorBidi" w:cstheme="majorBidi"/>
          <w:sz w:val="24"/>
          <w:szCs w:val="24"/>
        </w:rPr>
        <w:t>Melakukan kerjasama dengan masyarakat baik perorangan, organisasi pemerintah dan kemasyarakatan untuk penyelenggaraan pendidikan dan pembelajaran yang bermutu.</w:t>
      </w:r>
    </w:p>
    <w:p w:rsidR="00F40294" w:rsidRDefault="00F40294" w:rsidP="00200D6C">
      <w:pPr>
        <w:pStyle w:val="ListParagraph"/>
        <w:numPr>
          <w:ilvl w:val="0"/>
          <w:numId w:val="10"/>
        </w:numPr>
        <w:spacing w:line="240" w:lineRule="auto"/>
        <w:jc w:val="both"/>
        <w:rPr>
          <w:rFonts w:asciiTheme="majorBidi" w:hAnsiTheme="majorBidi" w:cstheme="majorBidi"/>
          <w:sz w:val="24"/>
          <w:szCs w:val="24"/>
        </w:rPr>
      </w:pPr>
      <w:r>
        <w:rPr>
          <w:rFonts w:asciiTheme="majorBidi" w:hAnsiTheme="majorBidi" w:cstheme="majorBidi"/>
          <w:sz w:val="24"/>
          <w:szCs w:val="24"/>
        </w:rPr>
        <w:t xml:space="preserve">Membina hubungan dan kerjasama yang harmonis </w:t>
      </w:r>
      <w:r w:rsidR="004C2790">
        <w:rPr>
          <w:rFonts w:asciiTheme="majorBidi" w:hAnsiTheme="majorBidi" w:cstheme="majorBidi"/>
          <w:sz w:val="24"/>
          <w:szCs w:val="24"/>
        </w:rPr>
        <w:t xml:space="preserve">dengan seluruh </w:t>
      </w:r>
      <w:r w:rsidR="004C2790">
        <w:rPr>
          <w:rFonts w:asciiTheme="majorBidi" w:hAnsiTheme="majorBidi" w:cstheme="majorBidi"/>
          <w:i/>
          <w:iCs/>
          <w:sz w:val="24"/>
          <w:szCs w:val="24"/>
        </w:rPr>
        <w:t xml:space="preserve">stekholder </w:t>
      </w:r>
      <w:r w:rsidR="004C2790">
        <w:rPr>
          <w:rFonts w:asciiTheme="majorBidi" w:hAnsiTheme="majorBidi" w:cstheme="majorBidi"/>
          <w:sz w:val="24"/>
          <w:szCs w:val="24"/>
        </w:rPr>
        <w:t>pendidikan di sekitar sekolah.</w:t>
      </w:r>
    </w:p>
    <w:p w:rsidR="004C2790" w:rsidRDefault="004C2790" w:rsidP="00200D6C">
      <w:pPr>
        <w:pStyle w:val="ListParagraph"/>
        <w:numPr>
          <w:ilvl w:val="0"/>
          <w:numId w:val="10"/>
        </w:numPr>
        <w:spacing w:line="240" w:lineRule="auto"/>
        <w:jc w:val="both"/>
        <w:rPr>
          <w:rFonts w:asciiTheme="majorBidi" w:hAnsiTheme="majorBidi" w:cstheme="majorBidi"/>
          <w:sz w:val="24"/>
          <w:szCs w:val="24"/>
        </w:rPr>
      </w:pPr>
      <w:r>
        <w:rPr>
          <w:rFonts w:asciiTheme="majorBidi" w:hAnsiTheme="majorBidi" w:cstheme="majorBidi"/>
          <w:sz w:val="24"/>
          <w:szCs w:val="24"/>
        </w:rPr>
        <w:t>Mengadakan penjagaan tentang kemungkinan untuk dapat mengadakan kerjasama dengan lembaga lain di luar sekolah untuk memajukan mutu pembelajaran di sekolah.</w:t>
      </w:r>
    </w:p>
    <w:p w:rsidR="00F40294" w:rsidRDefault="004C2790" w:rsidP="00200D6C">
      <w:pPr>
        <w:pStyle w:val="ListParagraph"/>
        <w:numPr>
          <w:ilvl w:val="0"/>
          <w:numId w:val="9"/>
        </w:numPr>
        <w:spacing w:line="240" w:lineRule="auto"/>
        <w:jc w:val="both"/>
        <w:rPr>
          <w:rFonts w:asciiTheme="majorBidi" w:hAnsiTheme="majorBidi" w:cstheme="majorBidi"/>
          <w:sz w:val="24"/>
          <w:szCs w:val="24"/>
        </w:rPr>
      </w:pPr>
      <w:r>
        <w:rPr>
          <w:rFonts w:asciiTheme="majorBidi" w:hAnsiTheme="majorBidi" w:cstheme="majorBidi"/>
          <w:sz w:val="24"/>
          <w:szCs w:val="24"/>
        </w:rPr>
        <w:t>Menampung dan menganalisis aspirasi, ide, tuntutan dan berbagai kebutuhan pendidikan yang diajukan oleh masyarakat, dalam bentuk :</w:t>
      </w:r>
    </w:p>
    <w:p w:rsidR="004C2790" w:rsidRDefault="004C2790" w:rsidP="00200D6C">
      <w:pPr>
        <w:pStyle w:val="ListParagraph"/>
        <w:numPr>
          <w:ilvl w:val="0"/>
          <w:numId w:val="11"/>
        </w:numPr>
        <w:spacing w:line="240" w:lineRule="auto"/>
        <w:jc w:val="both"/>
        <w:rPr>
          <w:rFonts w:asciiTheme="majorBidi" w:hAnsiTheme="majorBidi" w:cstheme="majorBidi"/>
          <w:sz w:val="24"/>
          <w:szCs w:val="24"/>
        </w:rPr>
      </w:pPr>
      <w:r>
        <w:rPr>
          <w:rFonts w:asciiTheme="majorBidi" w:hAnsiTheme="majorBidi" w:cstheme="majorBidi"/>
          <w:sz w:val="24"/>
          <w:szCs w:val="24"/>
        </w:rPr>
        <w:t xml:space="preserve">Menyebarkan kuisioner untuk memperoleh masukan saran dan ide kreatif dari </w:t>
      </w:r>
      <w:r>
        <w:rPr>
          <w:rFonts w:asciiTheme="majorBidi" w:hAnsiTheme="majorBidi" w:cstheme="majorBidi"/>
          <w:i/>
          <w:iCs/>
          <w:sz w:val="24"/>
          <w:szCs w:val="24"/>
        </w:rPr>
        <w:t xml:space="preserve">stekholder </w:t>
      </w:r>
      <w:r>
        <w:rPr>
          <w:rFonts w:asciiTheme="majorBidi" w:hAnsiTheme="majorBidi" w:cstheme="majorBidi"/>
          <w:sz w:val="24"/>
          <w:szCs w:val="24"/>
        </w:rPr>
        <w:t>pendidikan di sekitar sekolah.</w:t>
      </w:r>
    </w:p>
    <w:p w:rsidR="00F40294" w:rsidRDefault="004C2790" w:rsidP="00200D6C">
      <w:pPr>
        <w:pStyle w:val="ListParagraph"/>
        <w:numPr>
          <w:ilvl w:val="0"/>
          <w:numId w:val="11"/>
        </w:numPr>
        <w:spacing w:line="240" w:lineRule="auto"/>
        <w:jc w:val="both"/>
        <w:rPr>
          <w:rFonts w:asciiTheme="majorBidi" w:hAnsiTheme="majorBidi" w:cstheme="majorBidi"/>
          <w:sz w:val="24"/>
          <w:szCs w:val="24"/>
        </w:rPr>
      </w:pPr>
      <w:r>
        <w:rPr>
          <w:rFonts w:asciiTheme="majorBidi" w:hAnsiTheme="majorBidi" w:cstheme="majorBidi"/>
          <w:sz w:val="24"/>
          <w:szCs w:val="24"/>
        </w:rPr>
        <w:t>Menyampaikan laporan kepada masyarakat secara tertulis tentang hasil pengamatannya terhadap perkembangan pendidikan di daerah sekitar sekolah.</w:t>
      </w:r>
      <w:r>
        <w:rPr>
          <w:rStyle w:val="FootnoteReference"/>
          <w:rFonts w:asciiTheme="majorBidi" w:hAnsiTheme="majorBidi" w:cstheme="majorBidi"/>
          <w:sz w:val="24"/>
          <w:szCs w:val="24"/>
        </w:rPr>
        <w:footnoteReference w:id="19"/>
      </w:r>
    </w:p>
    <w:p w:rsidR="008E5B19" w:rsidRPr="007B24C2" w:rsidRDefault="008E5B19" w:rsidP="005417A9">
      <w:pPr>
        <w:spacing w:line="480" w:lineRule="auto"/>
        <w:ind w:firstLine="447"/>
        <w:jc w:val="both"/>
        <w:rPr>
          <w:sz w:val="23"/>
          <w:szCs w:val="23"/>
        </w:rPr>
      </w:pPr>
      <w:r w:rsidRPr="008E5B19">
        <w:rPr>
          <w:rFonts w:ascii="Times New Roman" w:hAnsi="Times New Roman" w:cs="Times New Roman"/>
          <w:sz w:val="24"/>
          <w:szCs w:val="24"/>
        </w:rPr>
        <w:lastRenderedPageBreak/>
        <w:t xml:space="preserve">Dari uraian di atas menunjukkan bahwa peran komite sekolah sebagai </w:t>
      </w:r>
      <w:r w:rsidRPr="008E5B19">
        <w:rPr>
          <w:rFonts w:ascii="Times New Roman" w:hAnsi="Times New Roman" w:cs="Times New Roman"/>
          <w:i/>
          <w:iCs/>
          <w:sz w:val="24"/>
          <w:szCs w:val="24"/>
        </w:rPr>
        <w:t xml:space="preserve">mediator </w:t>
      </w:r>
      <w:r w:rsidRPr="008E5B19">
        <w:rPr>
          <w:rFonts w:ascii="Times New Roman" w:hAnsi="Times New Roman" w:cs="Times New Roman"/>
          <w:sz w:val="24"/>
          <w:szCs w:val="24"/>
        </w:rPr>
        <w:t>dalam kaitannya dengan penyelenggaraan pendidikan adalah kerelaan masyarakat dalam memberikan bantuan untuk pendidikan dengan melakukan organisasi dengan berbagai pihak terkait dalam pendidikan.</w:t>
      </w:r>
      <w:r>
        <w:rPr>
          <w:sz w:val="23"/>
          <w:szCs w:val="23"/>
        </w:rPr>
        <w:t xml:space="preserve"> </w:t>
      </w:r>
    </w:p>
    <w:p w:rsidR="00775396" w:rsidRDefault="00775396" w:rsidP="005417A9">
      <w:pPr>
        <w:spacing w:line="480" w:lineRule="auto"/>
        <w:ind w:firstLine="447"/>
        <w:jc w:val="both"/>
        <w:rPr>
          <w:rFonts w:asciiTheme="majorBidi" w:hAnsiTheme="majorBidi" w:cstheme="majorBidi"/>
          <w:sz w:val="24"/>
          <w:szCs w:val="24"/>
        </w:rPr>
      </w:pPr>
      <w:r>
        <w:rPr>
          <w:rFonts w:asciiTheme="majorBidi" w:hAnsiTheme="majorBidi" w:cstheme="majorBidi"/>
          <w:sz w:val="24"/>
          <w:szCs w:val="24"/>
        </w:rPr>
        <w:t xml:space="preserve">Dari empat peran Komite Sekolah ini berarti lembaga ini mempunyai tanggung  jawab yang sama besarnya  </w:t>
      </w:r>
      <w:r w:rsidR="00952640">
        <w:rPr>
          <w:rFonts w:asciiTheme="majorBidi" w:hAnsiTheme="majorBidi" w:cstheme="majorBidi"/>
          <w:sz w:val="24"/>
          <w:szCs w:val="24"/>
        </w:rPr>
        <w:t>dengan komponen-komponen yang ada di satuan pendidikan itu sendiri. Oleh karena itu Komite Sekolah dituntut dapat berjalan bersama dengan sekolah untuk meningkatkan mutu pendidikan sebagaimana fungsi dan tujuan Komite Sekolah.</w:t>
      </w:r>
    </w:p>
    <w:p w:rsidR="00952640" w:rsidRDefault="00952640" w:rsidP="005417A9">
      <w:pPr>
        <w:spacing w:line="480" w:lineRule="auto"/>
        <w:ind w:firstLine="447"/>
        <w:jc w:val="both"/>
        <w:rPr>
          <w:rFonts w:asciiTheme="majorBidi" w:hAnsiTheme="majorBidi" w:cstheme="majorBidi"/>
          <w:sz w:val="24"/>
          <w:szCs w:val="24"/>
        </w:rPr>
      </w:pPr>
      <w:r>
        <w:rPr>
          <w:rFonts w:asciiTheme="majorBidi" w:hAnsiTheme="majorBidi" w:cstheme="majorBidi"/>
          <w:sz w:val="24"/>
          <w:szCs w:val="24"/>
        </w:rPr>
        <w:t>Sedangkan menurut Dede Rosyada dalam bukunya menerangkan beberapa tugas Komite Sekolah, antara lain :</w:t>
      </w:r>
    </w:p>
    <w:p w:rsidR="00952640" w:rsidRDefault="00952640" w:rsidP="00200D6C">
      <w:pPr>
        <w:pStyle w:val="ListParagraph"/>
        <w:numPr>
          <w:ilvl w:val="0"/>
          <w:numId w:val="14"/>
        </w:numPr>
        <w:spacing w:line="240" w:lineRule="auto"/>
        <w:jc w:val="both"/>
        <w:rPr>
          <w:rFonts w:asciiTheme="majorBidi" w:hAnsiTheme="majorBidi" w:cstheme="majorBidi"/>
          <w:sz w:val="24"/>
          <w:szCs w:val="24"/>
        </w:rPr>
      </w:pPr>
      <w:r>
        <w:rPr>
          <w:rFonts w:asciiTheme="majorBidi" w:hAnsiTheme="majorBidi" w:cstheme="majorBidi"/>
          <w:sz w:val="24"/>
          <w:szCs w:val="24"/>
        </w:rPr>
        <w:t>Mengembangkan akses sekolah pada dana, sehingga sekolah mampu membangkitkan berbagai sumber dana potensial untuk mendukung proses pembelajaran siswa.</w:t>
      </w:r>
    </w:p>
    <w:p w:rsidR="00952640" w:rsidRDefault="00952640" w:rsidP="00200D6C">
      <w:pPr>
        <w:pStyle w:val="ListParagraph"/>
        <w:numPr>
          <w:ilvl w:val="0"/>
          <w:numId w:val="14"/>
        </w:numPr>
        <w:spacing w:line="240" w:lineRule="auto"/>
        <w:jc w:val="both"/>
        <w:rPr>
          <w:rFonts w:asciiTheme="majorBidi" w:hAnsiTheme="majorBidi" w:cstheme="majorBidi"/>
          <w:sz w:val="24"/>
          <w:szCs w:val="24"/>
        </w:rPr>
      </w:pPr>
      <w:r>
        <w:rPr>
          <w:rFonts w:asciiTheme="majorBidi" w:hAnsiTheme="majorBidi" w:cstheme="majorBidi"/>
          <w:sz w:val="24"/>
          <w:szCs w:val="24"/>
        </w:rPr>
        <w:t>Mengembangkan budgeting sekolah dalam konteks pengembangan kemampuan pembiayaan untuk mendanai berbagai program sekolah.</w:t>
      </w:r>
    </w:p>
    <w:p w:rsidR="00952640" w:rsidRDefault="00952640" w:rsidP="00200D6C">
      <w:pPr>
        <w:pStyle w:val="ListParagraph"/>
        <w:numPr>
          <w:ilvl w:val="0"/>
          <w:numId w:val="14"/>
        </w:numPr>
        <w:spacing w:line="240" w:lineRule="auto"/>
        <w:jc w:val="both"/>
        <w:rPr>
          <w:rFonts w:asciiTheme="majorBidi" w:hAnsiTheme="majorBidi" w:cstheme="majorBidi"/>
          <w:sz w:val="24"/>
          <w:szCs w:val="24"/>
        </w:rPr>
      </w:pPr>
      <w:r>
        <w:rPr>
          <w:rFonts w:asciiTheme="majorBidi" w:hAnsiTheme="majorBidi" w:cstheme="majorBidi"/>
          <w:sz w:val="24"/>
          <w:szCs w:val="24"/>
        </w:rPr>
        <w:t>Memutuskan struktur anggaran sekolah.</w:t>
      </w:r>
    </w:p>
    <w:p w:rsidR="00952640" w:rsidRDefault="00952640" w:rsidP="00200D6C">
      <w:pPr>
        <w:pStyle w:val="ListParagraph"/>
        <w:numPr>
          <w:ilvl w:val="0"/>
          <w:numId w:val="14"/>
        </w:numPr>
        <w:spacing w:line="240" w:lineRule="auto"/>
        <w:jc w:val="both"/>
        <w:rPr>
          <w:rFonts w:asciiTheme="majorBidi" w:hAnsiTheme="majorBidi" w:cstheme="majorBidi"/>
          <w:sz w:val="24"/>
          <w:szCs w:val="24"/>
        </w:rPr>
      </w:pPr>
      <w:r>
        <w:rPr>
          <w:rFonts w:asciiTheme="majorBidi" w:hAnsiTheme="majorBidi" w:cstheme="majorBidi"/>
          <w:sz w:val="24"/>
          <w:szCs w:val="24"/>
        </w:rPr>
        <w:t>Berpartisipasi dalam pemilihan kepala sekolah dan wakil kepala sekolah.</w:t>
      </w:r>
    </w:p>
    <w:p w:rsidR="00952640" w:rsidRDefault="00952640" w:rsidP="00200D6C">
      <w:pPr>
        <w:pStyle w:val="ListParagraph"/>
        <w:numPr>
          <w:ilvl w:val="0"/>
          <w:numId w:val="14"/>
        </w:numPr>
        <w:spacing w:line="240" w:lineRule="auto"/>
        <w:jc w:val="both"/>
        <w:rPr>
          <w:rFonts w:asciiTheme="majorBidi" w:hAnsiTheme="majorBidi" w:cstheme="majorBidi"/>
          <w:sz w:val="24"/>
          <w:szCs w:val="24"/>
        </w:rPr>
      </w:pPr>
      <w:r>
        <w:rPr>
          <w:rFonts w:asciiTheme="majorBidi" w:hAnsiTheme="majorBidi" w:cstheme="majorBidi"/>
          <w:sz w:val="24"/>
          <w:szCs w:val="24"/>
        </w:rPr>
        <w:t xml:space="preserve">Ikut serta dalam curah pendapat tentang kurikulum dalam konteks peningkatan kualitas hasil pembelajaran, dan memberi masukan </w:t>
      </w:r>
      <w:r w:rsidR="00A87B92">
        <w:rPr>
          <w:rFonts w:asciiTheme="majorBidi" w:hAnsiTheme="majorBidi" w:cstheme="majorBidi"/>
          <w:sz w:val="24"/>
          <w:szCs w:val="24"/>
        </w:rPr>
        <w:t>–masukan pada sekolah tentang kualifikasi kompetensi siswa yang akan dihasilkan sekolah.</w:t>
      </w:r>
      <w:r w:rsidR="00A87B92">
        <w:rPr>
          <w:rStyle w:val="FootnoteReference"/>
          <w:rFonts w:asciiTheme="majorBidi" w:hAnsiTheme="majorBidi" w:cstheme="majorBidi"/>
          <w:sz w:val="24"/>
          <w:szCs w:val="24"/>
        </w:rPr>
        <w:footnoteReference w:id="20"/>
      </w:r>
    </w:p>
    <w:p w:rsidR="008A2C68" w:rsidRDefault="00A87B92" w:rsidP="008A2C68">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Sekolah yang memiliki visi dan misi serta strategi tentunya punya perencanaan menjalin kemitraan dengan usaha yang ada. Apalagi dengan keberadaan Komite Sekolah sudah menjadi bagian yang tidak terpisahkan. Keberadaan Komite Sekolah sebagai lembaga yang memiliki legalitas dan </w:t>
      </w:r>
      <w:r>
        <w:rPr>
          <w:rFonts w:asciiTheme="majorBidi" w:hAnsiTheme="majorBidi" w:cstheme="majorBidi"/>
          <w:sz w:val="24"/>
          <w:szCs w:val="24"/>
        </w:rPr>
        <w:lastRenderedPageBreak/>
        <w:t xml:space="preserve">bersama-sama dengan sekolah mencari peluang, bagaimana dapat membesarkan dan menjadikan sekolah sebagai sesuatu kebutuhan mendasar bagi </w:t>
      </w:r>
      <w:r>
        <w:rPr>
          <w:rFonts w:asciiTheme="majorBidi" w:hAnsiTheme="majorBidi" w:cstheme="majorBidi"/>
          <w:i/>
          <w:sz w:val="24"/>
          <w:szCs w:val="24"/>
        </w:rPr>
        <w:t>stakeholder</w:t>
      </w:r>
      <w:r>
        <w:rPr>
          <w:rFonts w:asciiTheme="majorBidi" w:hAnsiTheme="majorBidi" w:cstheme="majorBidi"/>
          <w:sz w:val="24"/>
          <w:szCs w:val="24"/>
        </w:rPr>
        <w:t>.</w:t>
      </w:r>
    </w:p>
    <w:p w:rsidR="00A87B92" w:rsidRDefault="00A87B92" w:rsidP="008A2C68">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Adapun dalam kaitan itu maka komponen-komponen fokus kegiatan pendidikan yang mengitari dan membantu terwujudnya kualitas pendidikan menurut Sixtus Tanje sangat tergantung bagaimana para aktor pendidikan </w:t>
      </w:r>
      <w:r w:rsidR="00C50723">
        <w:rPr>
          <w:rFonts w:asciiTheme="majorBidi" w:hAnsiTheme="majorBidi" w:cstheme="majorBidi"/>
          <w:sz w:val="24"/>
          <w:szCs w:val="24"/>
        </w:rPr>
        <w:t>bisa mengelola delapan kunci keberhasilan pendidikan, diantaranya :</w:t>
      </w:r>
    </w:p>
    <w:p w:rsidR="00C50723" w:rsidRDefault="00C50723" w:rsidP="00E15DB5">
      <w:pPr>
        <w:pStyle w:val="ListParagraph"/>
        <w:numPr>
          <w:ilvl w:val="0"/>
          <w:numId w:val="15"/>
        </w:numPr>
        <w:spacing w:line="240" w:lineRule="auto"/>
        <w:jc w:val="both"/>
        <w:rPr>
          <w:rFonts w:asciiTheme="majorBidi" w:hAnsiTheme="majorBidi" w:cstheme="majorBidi"/>
          <w:sz w:val="24"/>
          <w:szCs w:val="24"/>
        </w:rPr>
      </w:pPr>
      <w:r>
        <w:rPr>
          <w:rFonts w:asciiTheme="majorBidi" w:hAnsiTheme="majorBidi" w:cstheme="majorBidi"/>
          <w:sz w:val="24"/>
          <w:szCs w:val="24"/>
        </w:rPr>
        <w:t>Kesiswaan</w:t>
      </w:r>
    </w:p>
    <w:p w:rsidR="00C50723" w:rsidRDefault="00C50723" w:rsidP="00E15DB5">
      <w:pPr>
        <w:pStyle w:val="ListParagraph"/>
        <w:numPr>
          <w:ilvl w:val="0"/>
          <w:numId w:val="15"/>
        </w:numPr>
        <w:spacing w:line="240" w:lineRule="auto"/>
        <w:jc w:val="both"/>
        <w:rPr>
          <w:rFonts w:asciiTheme="majorBidi" w:hAnsiTheme="majorBidi" w:cstheme="majorBidi"/>
          <w:sz w:val="24"/>
          <w:szCs w:val="24"/>
        </w:rPr>
      </w:pPr>
      <w:r>
        <w:rPr>
          <w:rFonts w:asciiTheme="majorBidi" w:hAnsiTheme="majorBidi" w:cstheme="majorBidi"/>
          <w:sz w:val="24"/>
          <w:szCs w:val="24"/>
        </w:rPr>
        <w:t>Kurikulum</w:t>
      </w:r>
    </w:p>
    <w:p w:rsidR="00C50723" w:rsidRDefault="00C50723" w:rsidP="00E15DB5">
      <w:pPr>
        <w:pStyle w:val="ListParagraph"/>
        <w:numPr>
          <w:ilvl w:val="0"/>
          <w:numId w:val="15"/>
        </w:numPr>
        <w:spacing w:line="240" w:lineRule="auto"/>
        <w:jc w:val="both"/>
        <w:rPr>
          <w:rFonts w:asciiTheme="majorBidi" w:hAnsiTheme="majorBidi" w:cstheme="majorBidi"/>
          <w:sz w:val="24"/>
          <w:szCs w:val="24"/>
        </w:rPr>
      </w:pPr>
      <w:r>
        <w:rPr>
          <w:rFonts w:asciiTheme="majorBidi" w:hAnsiTheme="majorBidi" w:cstheme="majorBidi"/>
          <w:i/>
          <w:sz w:val="24"/>
          <w:szCs w:val="24"/>
        </w:rPr>
        <w:t xml:space="preserve">Human Resources </w:t>
      </w:r>
      <w:r>
        <w:rPr>
          <w:rFonts w:asciiTheme="majorBidi" w:hAnsiTheme="majorBidi" w:cstheme="majorBidi"/>
          <w:sz w:val="24"/>
          <w:szCs w:val="24"/>
        </w:rPr>
        <w:t>(SDM)</w:t>
      </w:r>
    </w:p>
    <w:p w:rsidR="00C50723" w:rsidRDefault="00C50723" w:rsidP="00E15DB5">
      <w:pPr>
        <w:pStyle w:val="ListParagraph"/>
        <w:numPr>
          <w:ilvl w:val="0"/>
          <w:numId w:val="15"/>
        </w:numPr>
        <w:spacing w:line="240" w:lineRule="auto"/>
        <w:jc w:val="both"/>
        <w:rPr>
          <w:rFonts w:asciiTheme="majorBidi" w:hAnsiTheme="majorBidi" w:cstheme="majorBidi"/>
          <w:sz w:val="24"/>
          <w:szCs w:val="24"/>
        </w:rPr>
      </w:pPr>
      <w:r>
        <w:rPr>
          <w:rFonts w:asciiTheme="majorBidi" w:hAnsiTheme="majorBidi" w:cstheme="majorBidi"/>
          <w:i/>
          <w:sz w:val="24"/>
          <w:szCs w:val="24"/>
        </w:rPr>
        <w:t>Public Relation</w:t>
      </w:r>
      <w:r>
        <w:rPr>
          <w:rFonts w:asciiTheme="majorBidi" w:hAnsiTheme="majorBidi" w:cstheme="majorBidi"/>
          <w:sz w:val="24"/>
          <w:szCs w:val="24"/>
        </w:rPr>
        <w:t xml:space="preserve"> (kehumasan)</w:t>
      </w:r>
    </w:p>
    <w:p w:rsidR="00C50723" w:rsidRDefault="00C50723" w:rsidP="00E15DB5">
      <w:pPr>
        <w:pStyle w:val="ListParagraph"/>
        <w:numPr>
          <w:ilvl w:val="0"/>
          <w:numId w:val="15"/>
        </w:numPr>
        <w:spacing w:line="240" w:lineRule="auto"/>
        <w:jc w:val="both"/>
        <w:rPr>
          <w:rFonts w:asciiTheme="majorBidi" w:hAnsiTheme="majorBidi" w:cstheme="majorBidi"/>
          <w:sz w:val="24"/>
          <w:szCs w:val="24"/>
        </w:rPr>
      </w:pPr>
      <w:r>
        <w:rPr>
          <w:rFonts w:asciiTheme="majorBidi" w:hAnsiTheme="majorBidi" w:cstheme="majorBidi"/>
          <w:i/>
          <w:sz w:val="24"/>
          <w:szCs w:val="24"/>
        </w:rPr>
        <w:t xml:space="preserve">Finance </w:t>
      </w:r>
      <w:r>
        <w:rPr>
          <w:rFonts w:asciiTheme="majorBidi" w:hAnsiTheme="majorBidi" w:cstheme="majorBidi"/>
          <w:sz w:val="24"/>
          <w:szCs w:val="24"/>
        </w:rPr>
        <w:t>(keuangan)</w:t>
      </w:r>
    </w:p>
    <w:p w:rsidR="00C50723" w:rsidRDefault="00C50723" w:rsidP="00E15DB5">
      <w:pPr>
        <w:pStyle w:val="ListParagraph"/>
        <w:numPr>
          <w:ilvl w:val="0"/>
          <w:numId w:val="15"/>
        </w:numPr>
        <w:spacing w:line="240" w:lineRule="auto"/>
        <w:jc w:val="both"/>
        <w:rPr>
          <w:rFonts w:asciiTheme="majorBidi" w:hAnsiTheme="majorBidi" w:cstheme="majorBidi"/>
          <w:sz w:val="24"/>
          <w:szCs w:val="24"/>
        </w:rPr>
      </w:pPr>
      <w:r>
        <w:rPr>
          <w:rFonts w:asciiTheme="majorBidi" w:hAnsiTheme="majorBidi" w:cstheme="majorBidi"/>
          <w:sz w:val="24"/>
          <w:szCs w:val="24"/>
        </w:rPr>
        <w:t>Manajemen</w:t>
      </w:r>
    </w:p>
    <w:p w:rsidR="00C50723" w:rsidRDefault="00C50723" w:rsidP="00E15DB5">
      <w:pPr>
        <w:pStyle w:val="ListParagraph"/>
        <w:numPr>
          <w:ilvl w:val="0"/>
          <w:numId w:val="15"/>
        </w:numPr>
        <w:spacing w:line="240" w:lineRule="auto"/>
        <w:jc w:val="both"/>
        <w:rPr>
          <w:rFonts w:asciiTheme="majorBidi" w:hAnsiTheme="majorBidi" w:cstheme="majorBidi"/>
          <w:sz w:val="24"/>
          <w:szCs w:val="24"/>
        </w:rPr>
      </w:pPr>
      <w:r>
        <w:rPr>
          <w:rFonts w:asciiTheme="majorBidi" w:hAnsiTheme="majorBidi" w:cstheme="majorBidi"/>
          <w:sz w:val="24"/>
          <w:szCs w:val="24"/>
        </w:rPr>
        <w:t>Sarana dan Prasarana</w:t>
      </w:r>
    </w:p>
    <w:p w:rsidR="00C50723" w:rsidRPr="00C50723" w:rsidRDefault="00C50723" w:rsidP="00E15DB5">
      <w:pPr>
        <w:pStyle w:val="ListParagraph"/>
        <w:numPr>
          <w:ilvl w:val="0"/>
          <w:numId w:val="15"/>
        </w:numPr>
        <w:spacing w:line="240" w:lineRule="auto"/>
        <w:jc w:val="both"/>
        <w:rPr>
          <w:rFonts w:asciiTheme="majorBidi" w:hAnsiTheme="majorBidi" w:cstheme="majorBidi"/>
          <w:sz w:val="24"/>
          <w:szCs w:val="24"/>
        </w:rPr>
      </w:pPr>
      <w:r>
        <w:rPr>
          <w:rFonts w:asciiTheme="majorBidi" w:hAnsiTheme="majorBidi" w:cstheme="majorBidi"/>
          <w:sz w:val="24"/>
          <w:szCs w:val="24"/>
        </w:rPr>
        <w:t xml:space="preserve">Supervisi dan Evaluasi </w:t>
      </w:r>
      <w:r>
        <w:rPr>
          <w:rStyle w:val="FootnoteReference"/>
          <w:rFonts w:asciiTheme="majorBidi" w:hAnsiTheme="majorBidi" w:cstheme="majorBidi"/>
          <w:sz w:val="24"/>
          <w:szCs w:val="24"/>
        </w:rPr>
        <w:footnoteReference w:id="21"/>
      </w:r>
    </w:p>
    <w:p w:rsidR="008A2C68" w:rsidRDefault="00A557E8" w:rsidP="008A2C68">
      <w:pPr>
        <w:spacing w:line="480" w:lineRule="auto"/>
        <w:ind w:firstLine="425"/>
        <w:jc w:val="both"/>
        <w:rPr>
          <w:rFonts w:asciiTheme="majorBidi" w:hAnsiTheme="majorBidi" w:cstheme="majorBidi"/>
          <w:sz w:val="24"/>
          <w:szCs w:val="24"/>
        </w:rPr>
      </w:pPr>
      <w:r>
        <w:rPr>
          <w:rFonts w:asciiTheme="majorBidi" w:hAnsiTheme="majorBidi" w:cstheme="majorBidi"/>
          <w:sz w:val="24"/>
          <w:szCs w:val="24"/>
        </w:rPr>
        <w:t>Apabila sekolah dapat mengelola dengan baik delapan kunci keberhasilan ini, maka kualitas/mutu sekolah dengan sendirinya akan mengalami peningkatan yang signifikan.</w:t>
      </w:r>
    </w:p>
    <w:p w:rsidR="00A557E8" w:rsidRPr="00A87B92" w:rsidRDefault="00A557E8" w:rsidP="008A2C68">
      <w:pPr>
        <w:spacing w:line="480" w:lineRule="auto"/>
        <w:ind w:firstLine="425"/>
        <w:jc w:val="both"/>
        <w:rPr>
          <w:rFonts w:asciiTheme="majorBidi" w:hAnsiTheme="majorBidi" w:cstheme="majorBidi"/>
          <w:sz w:val="24"/>
          <w:szCs w:val="24"/>
        </w:rPr>
      </w:pPr>
      <w:r>
        <w:rPr>
          <w:rFonts w:asciiTheme="majorBidi" w:hAnsiTheme="majorBidi" w:cstheme="majorBidi"/>
          <w:sz w:val="24"/>
          <w:szCs w:val="24"/>
        </w:rPr>
        <w:t>Hal ini tidak terlepas dari kerjasama antar komponen-komponen yang ada di satuan penndidikan itu sendiri, salah satunya adalah peran</w:t>
      </w:r>
      <w:r w:rsidR="0052426C">
        <w:rPr>
          <w:rFonts w:asciiTheme="majorBidi" w:hAnsiTheme="majorBidi" w:cstheme="majorBidi"/>
          <w:sz w:val="24"/>
          <w:szCs w:val="24"/>
          <w:lang w:val="en-US"/>
        </w:rPr>
        <w:t xml:space="preserve"> </w:t>
      </w:r>
      <w:r>
        <w:rPr>
          <w:rFonts w:asciiTheme="majorBidi" w:hAnsiTheme="majorBidi" w:cstheme="majorBidi"/>
          <w:sz w:val="24"/>
          <w:szCs w:val="24"/>
        </w:rPr>
        <w:t>serta masyarakat yang tergabung dalam satu wadah yakni Komite Sekolah.</w:t>
      </w:r>
    </w:p>
    <w:p w:rsidR="00425CB7" w:rsidRDefault="00425CB7" w:rsidP="006C5B45">
      <w:pPr>
        <w:pStyle w:val="ListParagraph"/>
        <w:numPr>
          <w:ilvl w:val="0"/>
          <w:numId w:val="39"/>
        </w:numPr>
        <w:tabs>
          <w:tab w:val="left" w:pos="567"/>
        </w:tabs>
        <w:spacing w:line="480" w:lineRule="auto"/>
        <w:ind w:left="142" w:firstLine="0"/>
        <w:jc w:val="both"/>
        <w:rPr>
          <w:rFonts w:asciiTheme="majorBidi" w:hAnsiTheme="majorBidi" w:cstheme="majorBidi"/>
          <w:b/>
          <w:bCs/>
          <w:sz w:val="24"/>
          <w:szCs w:val="24"/>
        </w:rPr>
      </w:pPr>
      <w:r>
        <w:rPr>
          <w:rFonts w:asciiTheme="majorBidi" w:hAnsiTheme="majorBidi" w:cstheme="majorBidi"/>
          <w:b/>
          <w:bCs/>
          <w:sz w:val="24"/>
          <w:szCs w:val="24"/>
        </w:rPr>
        <w:t>Fungsi Komite Sekolah</w:t>
      </w:r>
    </w:p>
    <w:p w:rsidR="00425CB7" w:rsidRPr="00425CB7" w:rsidRDefault="008A2C68" w:rsidP="008A2C68">
      <w:pPr>
        <w:pStyle w:val="ListParagraph"/>
        <w:tabs>
          <w:tab w:val="left" w:pos="709"/>
        </w:tabs>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rPr>
        <w:tab/>
      </w:r>
      <w:r w:rsidR="00425CB7" w:rsidRPr="00425CB7">
        <w:rPr>
          <w:rFonts w:asciiTheme="majorBidi" w:hAnsiTheme="majorBidi" w:cstheme="majorBidi"/>
          <w:bCs/>
          <w:sz w:val="24"/>
          <w:szCs w:val="24"/>
        </w:rPr>
        <w:t>Untuk menjalankan tugasnya, komite sekolah memiliki fungsi sebagai berikut:</w:t>
      </w:r>
    </w:p>
    <w:p w:rsidR="00425CB7" w:rsidRDefault="00425CB7" w:rsidP="00200D6C">
      <w:pPr>
        <w:pStyle w:val="ListParagraph"/>
        <w:numPr>
          <w:ilvl w:val="0"/>
          <w:numId w:val="22"/>
        </w:numPr>
        <w:spacing w:line="240" w:lineRule="auto"/>
        <w:jc w:val="both"/>
        <w:rPr>
          <w:rFonts w:asciiTheme="majorBidi" w:hAnsiTheme="majorBidi" w:cstheme="majorBidi"/>
          <w:bCs/>
          <w:sz w:val="24"/>
          <w:szCs w:val="24"/>
        </w:rPr>
      </w:pPr>
      <w:r>
        <w:rPr>
          <w:rFonts w:asciiTheme="majorBidi" w:hAnsiTheme="majorBidi" w:cstheme="majorBidi"/>
          <w:bCs/>
          <w:sz w:val="24"/>
          <w:szCs w:val="24"/>
        </w:rPr>
        <w:t>Mendorong tumbuhnya perhatian dan kim</w:t>
      </w:r>
      <w:r w:rsidR="008A2C68">
        <w:rPr>
          <w:rFonts w:asciiTheme="majorBidi" w:hAnsiTheme="majorBidi" w:cstheme="majorBidi"/>
          <w:bCs/>
          <w:sz w:val="24"/>
          <w:szCs w:val="24"/>
        </w:rPr>
        <w:t>i</w:t>
      </w:r>
      <w:r>
        <w:rPr>
          <w:rFonts w:asciiTheme="majorBidi" w:hAnsiTheme="majorBidi" w:cstheme="majorBidi"/>
          <w:bCs/>
          <w:sz w:val="24"/>
          <w:szCs w:val="24"/>
        </w:rPr>
        <w:t>tmen masyarakat terhadap penyelenggaraan pendidikan yang bermutu.</w:t>
      </w:r>
    </w:p>
    <w:p w:rsidR="00425CB7" w:rsidRDefault="00425CB7" w:rsidP="00200D6C">
      <w:pPr>
        <w:pStyle w:val="ListParagraph"/>
        <w:numPr>
          <w:ilvl w:val="0"/>
          <w:numId w:val="22"/>
        </w:numPr>
        <w:spacing w:line="240" w:lineRule="auto"/>
        <w:jc w:val="both"/>
        <w:rPr>
          <w:rFonts w:asciiTheme="majorBidi" w:hAnsiTheme="majorBidi" w:cstheme="majorBidi"/>
          <w:bCs/>
          <w:sz w:val="24"/>
          <w:szCs w:val="24"/>
        </w:rPr>
      </w:pPr>
      <w:r w:rsidRPr="00425CB7">
        <w:rPr>
          <w:rFonts w:asciiTheme="majorBidi" w:hAnsiTheme="majorBidi" w:cstheme="majorBidi"/>
          <w:bCs/>
          <w:sz w:val="24"/>
          <w:szCs w:val="24"/>
        </w:rPr>
        <w:lastRenderedPageBreak/>
        <w:t>Melakukan kerjasama dengan masyarakat (perorangan/organisasi/ dunia usaha/dunia industri</w:t>
      </w:r>
      <w:r w:rsidR="005D5660">
        <w:rPr>
          <w:rFonts w:asciiTheme="majorBidi" w:hAnsiTheme="majorBidi" w:cstheme="majorBidi"/>
          <w:bCs/>
          <w:sz w:val="24"/>
          <w:szCs w:val="24"/>
        </w:rPr>
        <w:t>), dan pemerintahan berkenaan dengan penyelenggaraan pendidikan yang bermutu.</w:t>
      </w:r>
    </w:p>
    <w:p w:rsidR="005D5660" w:rsidRDefault="005D5660" w:rsidP="00200D6C">
      <w:pPr>
        <w:pStyle w:val="ListParagraph"/>
        <w:numPr>
          <w:ilvl w:val="0"/>
          <w:numId w:val="22"/>
        </w:numPr>
        <w:spacing w:line="240" w:lineRule="auto"/>
        <w:jc w:val="both"/>
        <w:rPr>
          <w:rFonts w:asciiTheme="majorBidi" w:hAnsiTheme="majorBidi" w:cstheme="majorBidi"/>
          <w:bCs/>
          <w:sz w:val="24"/>
          <w:szCs w:val="24"/>
        </w:rPr>
      </w:pPr>
      <w:r>
        <w:rPr>
          <w:rFonts w:asciiTheme="majorBidi" w:hAnsiTheme="majorBidi" w:cstheme="majorBidi"/>
          <w:bCs/>
          <w:sz w:val="24"/>
          <w:szCs w:val="24"/>
        </w:rPr>
        <w:t>Menampung dan menganalisis aspirasi, ide, tuntunan dan berbagai kebutuhan pendidikan yang diajukan oleh masyarakat.</w:t>
      </w:r>
    </w:p>
    <w:p w:rsidR="005D5660" w:rsidRDefault="005D5660" w:rsidP="00200D6C">
      <w:pPr>
        <w:pStyle w:val="ListParagraph"/>
        <w:numPr>
          <w:ilvl w:val="0"/>
          <w:numId w:val="22"/>
        </w:numPr>
        <w:spacing w:line="240" w:lineRule="auto"/>
        <w:jc w:val="both"/>
        <w:rPr>
          <w:rFonts w:asciiTheme="majorBidi" w:hAnsiTheme="majorBidi" w:cstheme="majorBidi"/>
          <w:bCs/>
          <w:sz w:val="24"/>
          <w:szCs w:val="24"/>
        </w:rPr>
      </w:pPr>
      <w:r>
        <w:rPr>
          <w:rFonts w:asciiTheme="majorBidi" w:hAnsiTheme="majorBidi" w:cstheme="majorBidi"/>
          <w:bCs/>
          <w:sz w:val="24"/>
          <w:szCs w:val="24"/>
        </w:rPr>
        <w:t>Memberikan masukan, pertimbangan dan rekomendasi kepada satuan pendidikan mengenai:</w:t>
      </w:r>
    </w:p>
    <w:p w:rsidR="005D5660" w:rsidRDefault="005D5660" w:rsidP="00200D6C">
      <w:pPr>
        <w:pStyle w:val="ListParagraph"/>
        <w:numPr>
          <w:ilvl w:val="0"/>
          <w:numId w:val="23"/>
        </w:numPr>
        <w:spacing w:line="240" w:lineRule="auto"/>
        <w:jc w:val="both"/>
        <w:rPr>
          <w:rFonts w:asciiTheme="majorBidi" w:hAnsiTheme="majorBidi" w:cstheme="majorBidi"/>
          <w:bCs/>
          <w:sz w:val="24"/>
          <w:szCs w:val="24"/>
        </w:rPr>
      </w:pPr>
      <w:r>
        <w:rPr>
          <w:rFonts w:asciiTheme="majorBidi" w:hAnsiTheme="majorBidi" w:cstheme="majorBidi"/>
          <w:bCs/>
          <w:sz w:val="24"/>
          <w:szCs w:val="24"/>
        </w:rPr>
        <w:t xml:space="preserve">Kebijakan dan Program Pendidikan </w:t>
      </w:r>
    </w:p>
    <w:p w:rsidR="005D5660" w:rsidRDefault="005D5660" w:rsidP="00200D6C">
      <w:pPr>
        <w:pStyle w:val="ListParagraph"/>
        <w:numPr>
          <w:ilvl w:val="0"/>
          <w:numId w:val="23"/>
        </w:numPr>
        <w:spacing w:line="240" w:lineRule="auto"/>
        <w:jc w:val="both"/>
        <w:rPr>
          <w:rFonts w:asciiTheme="majorBidi" w:hAnsiTheme="majorBidi" w:cstheme="majorBidi"/>
          <w:bCs/>
          <w:sz w:val="24"/>
          <w:szCs w:val="24"/>
        </w:rPr>
      </w:pPr>
      <w:r>
        <w:rPr>
          <w:rFonts w:asciiTheme="majorBidi" w:hAnsiTheme="majorBidi" w:cstheme="majorBidi"/>
          <w:bCs/>
          <w:sz w:val="24"/>
          <w:szCs w:val="24"/>
        </w:rPr>
        <w:t>Rencana Anggaran Pendidikan Dan Belanja Sekolah (RAPBS).</w:t>
      </w:r>
    </w:p>
    <w:p w:rsidR="005D5660" w:rsidRDefault="005D5660" w:rsidP="00200D6C">
      <w:pPr>
        <w:pStyle w:val="ListParagraph"/>
        <w:numPr>
          <w:ilvl w:val="0"/>
          <w:numId w:val="23"/>
        </w:numPr>
        <w:spacing w:line="240" w:lineRule="auto"/>
        <w:jc w:val="both"/>
        <w:rPr>
          <w:rFonts w:asciiTheme="majorBidi" w:hAnsiTheme="majorBidi" w:cstheme="majorBidi"/>
          <w:bCs/>
          <w:sz w:val="24"/>
          <w:szCs w:val="24"/>
        </w:rPr>
      </w:pPr>
      <w:r>
        <w:rPr>
          <w:rFonts w:asciiTheme="majorBidi" w:hAnsiTheme="majorBidi" w:cstheme="majorBidi"/>
          <w:bCs/>
          <w:sz w:val="24"/>
          <w:szCs w:val="24"/>
        </w:rPr>
        <w:t>Kriteria kinerja satuan pendidikan</w:t>
      </w:r>
    </w:p>
    <w:p w:rsidR="005D5660" w:rsidRDefault="005D5660" w:rsidP="00200D6C">
      <w:pPr>
        <w:pStyle w:val="ListParagraph"/>
        <w:numPr>
          <w:ilvl w:val="0"/>
          <w:numId w:val="23"/>
        </w:numPr>
        <w:spacing w:line="240" w:lineRule="auto"/>
        <w:jc w:val="both"/>
        <w:rPr>
          <w:rFonts w:asciiTheme="majorBidi" w:hAnsiTheme="majorBidi" w:cstheme="majorBidi"/>
          <w:bCs/>
          <w:sz w:val="24"/>
          <w:szCs w:val="24"/>
        </w:rPr>
      </w:pPr>
      <w:r>
        <w:rPr>
          <w:rFonts w:asciiTheme="majorBidi" w:hAnsiTheme="majorBidi" w:cstheme="majorBidi"/>
          <w:bCs/>
          <w:sz w:val="24"/>
          <w:szCs w:val="24"/>
        </w:rPr>
        <w:t>Kriteria fasilitas pendidikan</w:t>
      </w:r>
    </w:p>
    <w:p w:rsidR="005D5660" w:rsidRDefault="005D5660" w:rsidP="00200D6C">
      <w:pPr>
        <w:pStyle w:val="ListParagraph"/>
        <w:numPr>
          <w:ilvl w:val="0"/>
          <w:numId w:val="22"/>
        </w:numPr>
        <w:spacing w:line="240" w:lineRule="auto"/>
        <w:jc w:val="both"/>
        <w:rPr>
          <w:rFonts w:asciiTheme="majorBidi" w:hAnsiTheme="majorBidi" w:cstheme="majorBidi"/>
          <w:bCs/>
          <w:sz w:val="24"/>
          <w:szCs w:val="24"/>
        </w:rPr>
      </w:pPr>
      <w:r>
        <w:rPr>
          <w:rFonts w:asciiTheme="majorBidi" w:hAnsiTheme="majorBidi" w:cstheme="majorBidi"/>
          <w:bCs/>
          <w:sz w:val="24"/>
          <w:szCs w:val="24"/>
        </w:rPr>
        <w:t>Mendorong orang tua dan masyarakat untuk berpartisipasi dalam pendidikan guna mendukung peningkatan mutu dan pemerataan pendidikan.</w:t>
      </w:r>
    </w:p>
    <w:p w:rsidR="005D5660" w:rsidRDefault="005D5660" w:rsidP="00200D6C">
      <w:pPr>
        <w:pStyle w:val="ListParagraph"/>
        <w:numPr>
          <w:ilvl w:val="0"/>
          <w:numId w:val="22"/>
        </w:numPr>
        <w:spacing w:line="240" w:lineRule="auto"/>
        <w:jc w:val="both"/>
        <w:rPr>
          <w:rFonts w:asciiTheme="majorBidi" w:hAnsiTheme="majorBidi" w:cstheme="majorBidi"/>
          <w:bCs/>
          <w:sz w:val="24"/>
          <w:szCs w:val="24"/>
        </w:rPr>
      </w:pPr>
      <w:r>
        <w:rPr>
          <w:rFonts w:asciiTheme="majorBidi" w:hAnsiTheme="majorBidi" w:cstheme="majorBidi"/>
          <w:bCs/>
          <w:sz w:val="24"/>
          <w:szCs w:val="24"/>
        </w:rPr>
        <w:t>Melakukan evaluasi dan pengawasan terhadap kebijakan, program, penyelengga</w:t>
      </w:r>
      <w:r w:rsidR="0052426C">
        <w:rPr>
          <w:rFonts w:asciiTheme="majorBidi" w:hAnsiTheme="majorBidi" w:cstheme="majorBidi"/>
          <w:bCs/>
          <w:sz w:val="24"/>
          <w:szCs w:val="24"/>
        </w:rPr>
        <w:t>raan dan keluaran pendidikan dis</w:t>
      </w:r>
      <w:r w:rsidR="0052426C">
        <w:rPr>
          <w:rFonts w:asciiTheme="majorBidi" w:hAnsiTheme="majorBidi" w:cstheme="majorBidi"/>
          <w:bCs/>
          <w:sz w:val="24"/>
          <w:szCs w:val="24"/>
          <w:lang w:val="en-US"/>
        </w:rPr>
        <w:t xml:space="preserve">atuan </w:t>
      </w:r>
      <w:r>
        <w:rPr>
          <w:rFonts w:asciiTheme="majorBidi" w:hAnsiTheme="majorBidi" w:cstheme="majorBidi"/>
          <w:bCs/>
          <w:sz w:val="24"/>
          <w:szCs w:val="24"/>
        </w:rPr>
        <w:t xml:space="preserve"> pendidikan. </w:t>
      </w:r>
      <w:r>
        <w:rPr>
          <w:rStyle w:val="FootnoteReference"/>
          <w:rFonts w:asciiTheme="majorBidi" w:hAnsiTheme="majorBidi" w:cstheme="majorBidi"/>
          <w:bCs/>
          <w:sz w:val="24"/>
          <w:szCs w:val="24"/>
        </w:rPr>
        <w:footnoteReference w:id="22"/>
      </w:r>
    </w:p>
    <w:p w:rsidR="005D5660" w:rsidRDefault="00FE497F" w:rsidP="00B42420">
      <w:pPr>
        <w:spacing w:line="480" w:lineRule="auto"/>
        <w:ind w:firstLine="709"/>
        <w:jc w:val="both"/>
        <w:rPr>
          <w:rFonts w:asciiTheme="majorBidi" w:hAnsiTheme="majorBidi" w:cstheme="majorBidi"/>
          <w:bCs/>
          <w:sz w:val="24"/>
          <w:szCs w:val="24"/>
        </w:rPr>
      </w:pPr>
      <w:r>
        <w:rPr>
          <w:rFonts w:asciiTheme="majorBidi" w:hAnsiTheme="majorBidi" w:cstheme="majorBidi"/>
          <w:bCs/>
          <w:sz w:val="24"/>
          <w:szCs w:val="24"/>
        </w:rPr>
        <w:t>Komite Sekolah sesuai dengan fungsinya, melakukan akuntabilitas sebagai berikut:</w:t>
      </w:r>
    </w:p>
    <w:p w:rsidR="00FE497F" w:rsidRDefault="00FE497F" w:rsidP="00FE497F">
      <w:pPr>
        <w:pStyle w:val="ListParagraph"/>
        <w:numPr>
          <w:ilvl w:val="0"/>
          <w:numId w:val="24"/>
        </w:numPr>
        <w:spacing w:line="480" w:lineRule="auto"/>
        <w:jc w:val="both"/>
        <w:rPr>
          <w:rFonts w:asciiTheme="majorBidi" w:hAnsiTheme="majorBidi" w:cstheme="majorBidi"/>
          <w:bCs/>
          <w:sz w:val="24"/>
          <w:szCs w:val="24"/>
        </w:rPr>
      </w:pPr>
      <w:r>
        <w:rPr>
          <w:rFonts w:asciiTheme="majorBidi" w:hAnsiTheme="majorBidi" w:cstheme="majorBidi"/>
          <w:bCs/>
          <w:sz w:val="24"/>
          <w:szCs w:val="24"/>
        </w:rPr>
        <w:t>Komite Sekolah menyampaikan hasil kajian pelaksanaan program sekolah kepada stekholder secara periode, baik yang berupa keberhasilan maupun kegagalan dalam pencapaian tujuan dan sasaran program sekolah.</w:t>
      </w:r>
    </w:p>
    <w:p w:rsidR="001D7BD6" w:rsidRPr="001D7BD6" w:rsidRDefault="00FE497F" w:rsidP="001D7BD6">
      <w:pPr>
        <w:pStyle w:val="ListParagraph"/>
        <w:numPr>
          <w:ilvl w:val="0"/>
          <w:numId w:val="24"/>
        </w:numPr>
        <w:spacing w:line="480" w:lineRule="auto"/>
        <w:jc w:val="both"/>
        <w:rPr>
          <w:rFonts w:asciiTheme="majorBidi" w:hAnsiTheme="majorBidi" w:cstheme="majorBidi"/>
          <w:bCs/>
          <w:sz w:val="24"/>
          <w:szCs w:val="24"/>
        </w:rPr>
      </w:pPr>
      <w:r>
        <w:rPr>
          <w:rFonts w:asciiTheme="majorBidi" w:hAnsiTheme="majorBidi" w:cstheme="majorBidi"/>
          <w:bCs/>
          <w:sz w:val="24"/>
          <w:szCs w:val="24"/>
        </w:rPr>
        <w:t>Menyampaikan laporan pertanggungjawaban bantuan masyarakat, baik berupa materi (dana, barang tak bergerak maupun bergerak), maupun non materi (tenaga, pikiran) kepada masyarakat dan pemerintahan setempat.</w:t>
      </w:r>
    </w:p>
    <w:p w:rsidR="00E15DB5" w:rsidRPr="000A41A6" w:rsidRDefault="001D7BD6" w:rsidP="000A41A6">
      <w:pPr>
        <w:pStyle w:val="ListParagraph"/>
        <w:numPr>
          <w:ilvl w:val="0"/>
          <w:numId w:val="1"/>
        </w:numPr>
        <w:spacing w:line="480" w:lineRule="auto"/>
        <w:jc w:val="both"/>
        <w:rPr>
          <w:rFonts w:asciiTheme="majorBidi" w:hAnsiTheme="majorBidi" w:cstheme="majorBidi"/>
          <w:b/>
          <w:bCs/>
          <w:sz w:val="24"/>
          <w:szCs w:val="24"/>
        </w:rPr>
      </w:pPr>
      <w:r w:rsidRPr="000A41A6">
        <w:rPr>
          <w:rFonts w:asciiTheme="majorBidi" w:hAnsiTheme="majorBidi" w:cstheme="majorBidi"/>
          <w:b/>
          <w:bCs/>
          <w:sz w:val="24"/>
          <w:szCs w:val="24"/>
        </w:rPr>
        <w:t>Efektivitas</w:t>
      </w:r>
    </w:p>
    <w:p w:rsidR="00E15DB5" w:rsidRPr="00190CDB" w:rsidRDefault="00E15DB5" w:rsidP="00190CDB">
      <w:pPr>
        <w:pStyle w:val="ListParagraph"/>
        <w:spacing w:line="480" w:lineRule="auto"/>
        <w:jc w:val="both"/>
        <w:rPr>
          <w:rFonts w:asciiTheme="majorBidi" w:hAnsiTheme="majorBidi" w:cstheme="majorBidi"/>
          <w:bCs/>
          <w:sz w:val="24"/>
          <w:szCs w:val="24"/>
        </w:rPr>
      </w:pPr>
      <w:r>
        <w:rPr>
          <w:rFonts w:asciiTheme="majorBidi" w:hAnsiTheme="majorBidi" w:cstheme="majorBidi"/>
          <w:bCs/>
          <w:sz w:val="24"/>
          <w:szCs w:val="24"/>
        </w:rPr>
        <w:t>Menurut Sondang P. Siagian memberikan definisi sebagai berikut:</w:t>
      </w:r>
    </w:p>
    <w:p w:rsidR="007B24C2" w:rsidRPr="00C8303C" w:rsidRDefault="00E15DB5" w:rsidP="00C8303C">
      <w:pPr>
        <w:pStyle w:val="ListParagraph"/>
        <w:spacing w:line="240" w:lineRule="auto"/>
        <w:ind w:left="450"/>
        <w:jc w:val="both"/>
        <w:rPr>
          <w:rFonts w:asciiTheme="majorBidi" w:hAnsiTheme="majorBidi" w:cstheme="majorBidi"/>
          <w:bCs/>
          <w:sz w:val="24"/>
          <w:szCs w:val="24"/>
          <w:lang w:val="en-US"/>
        </w:rPr>
      </w:pPr>
      <w:r>
        <w:rPr>
          <w:rFonts w:asciiTheme="majorBidi" w:hAnsiTheme="majorBidi" w:cstheme="majorBidi"/>
          <w:bCs/>
          <w:sz w:val="24"/>
          <w:szCs w:val="24"/>
        </w:rPr>
        <w:t xml:space="preserve">Efektivitas adalah pemanfaatan sumber daya, sarana dan prasarana dalam jumlah tertentu yang secara sadar ditetapkan sebelumnya untuk menghasilkan sejumlah barang atas jasa kegiatan yang dijalankannya. Efektivitas menunjukan keberhasilan dari segi tercapai sasaran yang telah ditetapkan. Jika hasil kegiatan semakin mendekati sasaran, berarti makin tinggi efektivitasnya. </w:t>
      </w:r>
      <w:r>
        <w:rPr>
          <w:rStyle w:val="FootnoteReference"/>
          <w:rFonts w:asciiTheme="majorBidi" w:hAnsiTheme="majorBidi" w:cstheme="majorBidi"/>
          <w:bCs/>
          <w:sz w:val="24"/>
          <w:szCs w:val="24"/>
        </w:rPr>
        <w:footnoteReference w:id="23"/>
      </w:r>
      <w:bookmarkStart w:id="0" w:name="_GoBack"/>
      <w:bookmarkEnd w:id="0"/>
    </w:p>
    <w:p w:rsidR="007B24C2" w:rsidRPr="00C8303C" w:rsidRDefault="00E15DB5" w:rsidP="00F66194">
      <w:pPr>
        <w:pStyle w:val="ListParagraph"/>
        <w:spacing w:line="240" w:lineRule="auto"/>
        <w:ind w:left="450"/>
        <w:jc w:val="both"/>
        <w:rPr>
          <w:rFonts w:asciiTheme="majorBidi" w:hAnsiTheme="majorBidi" w:cstheme="majorBidi"/>
          <w:bCs/>
          <w:sz w:val="24"/>
          <w:szCs w:val="24"/>
        </w:rPr>
      </w:pPr>
      <w:r>
        <w:rPr>
          <w:rFonts w:asciiTheme="majorBidi" w:hAnsiTheme="majorBidi" w:cstheme="majorBidi"/>
          <w:bCs/>
          <w:sz w:val="24"/>
          <w:szCs w:val="24"/>
        </w:rPr>
        <w:lastRenderedPageBreak/>
        <w:t xml:space="preserve">Sementara itu Abdurrahman mengungkapkan bahwa : “Efektivitas adalah </w:t>
      </w:r>
      <w:r w:rsidR="00564780">
        <w:rPr>
          <w:rFonts w:asciiTheme="majorBidi" w:hAnsiTheme="majorBidi" w:cstheme="majorBidi"/>
          <w:bCs/>
          <w:sz w:val="24"/>
          <w:szCs w:val="24"/>
        </w:rPr>
        <w:t>pemanfaatan sumber daya, saran</w:t>
      </w:r>
      <w:r w:rsidR="0052426C" w:rsidRPr="00C8303C">
        <w:rPr>
          <w:rFonts w:asciiTheme="majorBidi" w:hAnsiTheme="majorBidi" w:cstheme="majorBidi"/>
          <w:bCs/>
          <w:sz w:val="24"/>
          <w:szCs w:val="24"/>
        </w:rPr>
        <w:t>a</w:t>
      </w:r>
      <w:r w:rsidR="00564780">
        <w:rPr>
          <w:rFonts w:asciiTheme="majorBidi" w:hAnsiTheme="majorBidi" w:cstheme="majorBidi"/>
          <w:bCs/>
          <w:sz w:val="24"/>
          <w:szCs w:val="24"/>
        </w:rPr>
        <w:t xml:space="preserve"> dan prasarana dalam jumlah tertentu yang secara sadar ditetapkan sebelumnya untuk menghasilkan sejumlah pekerjaan tepat pada waktunya.</w:t>
      </w:r>
      <w:r w:rsidR="00564780">
        <w:rPr>
          <w:rStyle w:val="FootnoteReference"/>
          <w:rFonts w:asciiTheme="majorBidi" w:hAnsiTheme="majorBidi" w:cstheme="majorBidi"/>
          <w:bCs/>
          <w:sz w:val="24"/>
          <w:szCs w:val="24"/>
        </w:rPr>
        <w:footnoteReference w:id="24"/>
      </w:r>
    </w:p>
    <w:p w:rsidR="00F66194" w:rsidRPr="00C8303C" w:rsidRDefault="00F66194" w:rsidP="00F66194">
      <w:pPr>
        <w:pStyle w:val="ListParagraph"/>
        <w:spacing w:line="240" w:lineRule="auto"/>
        <w:ind w:left="450"/>
        <w:jc w:val="both"/>
        <w:rPr>
          <w:rFonts w:asciiTheme="majorBidi" w:hAnsiTheme="majorBidi" w:cstheme="majorBidi"/>
          <w:bCs/>
          <w:sz w:val="24"/>
          <w:szCs w:val="24"/>
        </w:rPr>
      </w:pPr>
    </w:p>
    <w:p w:rsidR="00E15DB5" w:rsidRPr="00C8303C" w:rsidRDefault="00564780" w:rsidP="007B24C2">
      <w:pPr>
        <w:pStyle w:val="ListParagraph"/>
        <w:spacing w:line="480" w:lineRule="auto"/>
        <w:ind w:left="0" w:firstLine="709"/>
        <w:jc w:val="both"/>
        <w:rPr>
          <w:rFonts w:asciiTheme="majorBidi" w:hAnsiTheme="majorBidi" w:cstheme="majorBidi"/>
          <w:bCs/>
          <w:sz w:val="24"/>
          <w:szCs w:val="24"/>
        </w:rPr>
      </w:pPr>
      <w:r>
        <w:rPr>
          <w:rFonts w:asciiTheme="majorBidi" w:hAnsiTheme="majorBidi" w:cstheme="majorBidi"/>
          <w:bCs/>
          <w:sz w:val="24"/>
          <w:szCs w:val="24"/>
        </w:rPr>
        <w:t>Dari beberapa pendapat para ahli diatas, dapat disimpulkan bahwa suatu pekerjaan  dapat dilaksanakan secara tepat, efektif, efisien apabila pekerjaan tersebut dilaksanakan dengan tepat sesuai dengan yang telah direncanakan.</w:t>
      </w:r>
    </w:p>
    <w:p w:rsidR="00A21C70" w:rsidRDefault="00A21C70" w:rsidP="00C86244">
      <w:pPr>
        <w:pStyle w:val="ListParagraph"/>
        <w:spacing w:line="480" w:lineRule="auto"/>
        <w:ind w:left="0" w:firstLine="709"/>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Hal ini sesuai dengan Firman Allah swt dalam </w:t>
      </w:r>
      <w:r w:rsidR="00C86244">
        <w:rPr>
          <w:rFonts w:asciiTheme="majorBidi" w:hAnsiTheme="majorBidi" w:cstheme="majorBidi"/>
          <w:bCs/>
          <w:sz w:val="24"/>
          <w:szCs w:val="24"/>
          <w:lang w:val="en-US"/>
        </w:rPr>
        <w:t xml:space="preserve">Q.S. Alkahfi : </w:t>
      </w:r>
      <w:r>
        <w:rPr>
          <w:rFonts w:asciiTheme="majorBidi" w:hAnsiTheme="majorBidi" w:cstheme="majorBidi"/>
          <w:bCs/>
          <w:sz w:val="24"/>
          <w:szCs w:val="24"/>
          <w:lang w:val="en-US"/>
        </w:rPr>
        <w:t>103-104 tentang efektif</w:t>
      </w:r>
      <w:r w:rsidR="007A0808">
        <w:rPr>
          <w:rFonts w:asciiTheme="majorBidi" w:hAnsiTheme="majorBidi" w:cstheme="majorBidi"/>
          <w:bCs/>
          <w:sz w:val="24"/>
          <w:szCs w:val="24"/>
          <w:lang w:val="en-US"/>
        </w:rPr>
        <w:t xml:space="preserve"> </w:t>
      </w:r>
      <w:r>
        <w:rPr>
          <w:rFonts w:asciiTheme="majorBidi" w:hAnsiTheme="majorBidi" w:cstheme="majorBidi"/>
          <w:bCs/>
          <w:sz w:val="24"/>
          <w:szCs w:val="24"/>
          <w:lang w:val="en-US"/>
        </w:rPr>
        <w:t>:</w:t>
      </w:r>
    </w:p>
    <w:p w:rsidR="007A0808" w:rsidRPr="007A0808" w:rsidRDefault="007A0808" w:rsidP="00E54ACD">
      <w:pPr>
        <w:pStyle w:val="ListParagraph"/>
        <w:spacing w:line="480" w:lineRule="auto"/>
        <w:ind w:left="0"/>
        <w:jc w:val="right"/>
        <w:rPr>
          <w:rFonts w:asciiTheme="majorBidi" w:hAnsiTheme="majorBidi" w:cstheme="majorBidi"/>
          <w:bCs/>
          <w:sz w:val="32"/>
          <w:szCs w:val="32"/>
          <w:rtl/>
          <w:lang w:val="en-US"/>
        </w:rPr>
      </w:pPr>
      <w:r w:rsidRPr="00E54ACD">
        <w:rPr>
          <w:rFonts w:asciiTheme="majorBidi" w:hAnsiTheme="majorBidi" w:cstheme="majorBidi" w:hint="cs"/>
          <w:bCs/>
          <w:sz w:val="28"/>
          <w:szCs w:val="28"/>
          <w:rtl/>
          <w:lang w:val="en-US"/>
        </w:rPr>
        <w:t>ق</w:t>
      </w:r>
      <w:r w:rsidR="00D2293B" w:rsidRPr="00E54ACD">
        <w:rPr>
          <w:rFonts w:asciiTheme="majorBidi" w:hAnsiTheme="majorBidi" w:cstheme="majorBidi" w:hint="cs"/>
          <w:bCs/>
          <w:sz w:val="28"/>
          <w:szCs w:val="28"/>
          <w:rtl/>
          <w:lang w:val="en-US"/>
        </w:rPr>
        <w:t>ُ</w:t>
      </w:r>
      <w:r w:rsidRPr="00E54ACD">
        <w:rPr>
          <w:rFonts w:asciiTheme="majorBidi" w:hAnsiTheme="majorBidi" w:cstheme="majorBidi" w:hint="cs"/>
          <w:bCs/>
          <w:sz w:val="28"/>
          <w:szCs w:val="28"/>
          <w:rtl/>
          <w:lang w:val="en-US"/>
        </w:rPr>
        <w:t>ل</w:t>
      </w:r>
      <w:r w:rsidR="00D2293B" w:rsidRPr="00E54ACD">
        <w:rPr>
          <w:rFonts w:asciiTheme="majorBidi" w:hAnsiTheme="majorBidi" w:cstheme="majorBidi" w:hint="cs"/>
          <w:bCs/>
          <w:sz w:val="28"/>
          <w:szCs w:val="28"/>
          <w:rtl/>
          <w:lang w:val="en-US"/>
        </w:rPr>
        <w:t>ْ</w:t>
      </w:r>
      <w:r w:rsidRPr="00E54ACD">
        <w:rPr>
          <w:rFonts w:asciiTheme="majorBidi" w:hAnsiTheme="majorBidi" w:cstheme="majorBidi" w:hint="cs"/>
          <w:bCs/>
          <w:sz w:val="28"/>
          <w:szCs w:val="28"/>
          <w:rtl/>
          <w:lang w:val="en-US"/>
        </w:rPr>
        <w:t xml:space="preserve"> ه</w:t>
      </w:r>
      <w:r w:rsidR="00D2293B" w:rsidRPr="00E54ACD">
        <w:rPr>
          <w:rFonts w:asciiTheme="majorBidi" w:hAnsiTheme="majorBidi" w:cstheme="majorBidi" w:hint="cs"/>
          <w:bCs/>
          <w:sz w:val="28"/>
          <w:szCs w:val="28"/>
          <w:rtl/>
          <w:lang w:val="en-US"/>
        </w:rPr>
        <w:t>َ</w:t>
      </w:r>
      <w:r w:rsidRPr="00E54ACD">
        <w:rPr>
          <w:rFonts w:asciiTheme="majorBidi" w:hAnsiTheme="majorBidi" w:cstheme="majorBidi" w:hint="cs"/>
          <w:bCs/>
          <w:sz w:val="28"/>
          <w:szCs w:val="28"/>
          <w:rtl/>
          <w:lang w:val="en-US"/>
        </w:rPr>
        <w:t>ل</w:t>
      </w:r>
      <w:r w:rsidR="00D2293B" w:rsidRPr="00E54ACD">
        <w:rPr>
          <w:rFonts w:asciiTheme="majorBidi" w:hAnsiTheme="majorBidi" w:cstheme="majorBidi" w:hint="cs"/>
          <w:bCs/>
          <w:sz w:val="28"/>
          <w:szCs w:val="28"/>
          <w:rtl/>
          <w:lang w:val="en-US"/>
        </w:rPr>
        <w:t>ْ</w:t>
      </w:r>
      <w:r w:rsidRPr="00E54ACD">
        <w:rPr>
          <w:rFonts w:asciiTheme="majorBidi" w:hAnsiTheme="majorBidi" w:cstheme="majorBidi" w:hint="cs"/>
          <w:bCs/>
          <w:sz w:val="28"/>
          <w:szCs w:val="28"/>
          <w:rtl/>
          <w:lang w:val="en-US"/>
        </w:rPr>
        <w:t xml:space="preserve"> ي</w:t>
      </w:r>
      <w:r w:rsidR="00D2293B" w:rsidRPr="00E54ACD">
        <w:rPr>
          <w:rFonts w:asciiTheme="majorBidi" w:hAnsiTheme="majorBidi" w:cstheme="majorBidi" w:hint="cs"/>
          <w:bCs/>
          <w:sz w:val="28"/>
          <w:szCs w:val="28"/>
          <w:rtl/>
          <w:lang w:val="en-US"/>
        </w:rPr>
        <w:t>ُ</w:t>
      </w:r>
      <w:r w:rsidRPr="00E54ACD">
        <w:rPr>
          <w:rFonts w:asciiTheme="majorBidi" w:hAnsiTheme="majorBidi" w:cstheme="majorBidi" w:hint="cs"/>
          <w:bCs/>
          <w:sz w:val="28"/>
          <w:szCs w:val="28"/>
          <w:rtl/>
          <w:lang w:val="en-US"/>
        </w:rPr>
        <w:t>ن</w:t>
      </w:r>
      <w:r w:rsidR="00D2293B" w:rsidRPr="00E54ACD">
        <w:rPr>
          <w:rFonts w:asciiTheme="majorBidi" w:hAnsiTheme="majorBidi" w:cstheme="majorBidi" w:hint="cs"/>
          <w:bCs/>
          <w:sz w:val="28"/>
          <w:szCs w:val="28"/>
          <w:rtl/>
          <w:lang w:val="en-US"/>
        </w:rPr>
        <w:t>َ</w:t>
      </w:r>
      <w:r w:rsidRPr="00E54ACD">
        <w:rPr>
          <w:rFonts w:asciiTheme="majorBidi" w:hAnsiTheme="majorBidi" w:cstheme="majorBidi" w:hint="cs"/>
          <w:bCs/>
          <w:sz w:val="28"/>
          <w:szCs w:val="28"/>
          <w:rtl/>
          <w:lang w:val="en-US"/>
        </w:rPr>
        <w:t>ب</w:t>
      </w:r>
      <w:r w:rsidR="00D2293B" w:rsidRPr="00E54ACD">
        <w:rPr>
          <w:rFonts w:asciiTheme="majorBidi" w:hAnsiTheme="majorBidi" w:cstheme="majorBidi" w:hint="cs"/>
          <w:bCs/>
          <w:sz w:val="28"/>
          <w:szCs w:val="28"/>
          <w:rtl/>
          <w:lang w:val="en-US"/>
        </w:rPr>
        <w:t>ِّ</w:t>
      </w:r>
      <w:r w:rsidRPr="00E54ACD">
        <w:rPr>
          <w:rFonts w:asciiTheme="majorBidi" w:hAnsiTheme="majorBidi" w:cstheme="majorBidi" w:hint="cs"/>
          <w:bCs/>
          <w:sz w:val="28"/>
          <w:szCs w:val="28"/>
          <w:rtl/>
          <w:lang w:val="en-US"/>
        </w:rPr>
        <w:t>ئ</w:t>
      </w:r>
      <w:r w:rsidR="00D2293B" w:rsidRPr="00E54ACD">
        <w:rPr>
          <w:rFonts w:asciiTheme="majorBidi" w:hAnsiTheme="majorBidi" w:cstheme="majorBidi" w:hint="cs"/>
          <w:bCs/>
          <w:sz w:val="28"/>
          <w:szCs w:val="28"/>
          <w:rtl/>
          <w:lang w:val="en-US"/>
        </w:rPr>
        <w:t>ُ</w:t>
      </w:r>
      <w:r w:rsidRPr="00E54ACD">
        <w:rPr>
          <w:rFonts w:asciiTheme="majorBidi" w:hAnsiTheme="majorBidi" w:cstheme="majorBidi" w:hint="cs"/>
          <w:bCs/>
          <w:sz w:val="28"/>
          <w:szCs w:val="28"/>
          <w:rtl/>
          <w:lang w:val="en-US"/>
        </w:rPr>
        <w:t>ك</w:t>
      </w:r>
      <w:r w:rsidR="00D2293B" w:rsidRPr="00E54ACD">
        <w:rPr>
          <w:rFonts w:asciiTheme="majorBidi" w:hAnsiTheme="majorBidi" w:cstheme="majorBidi" w:hint="cs"/>
          <w:bCs/>
          <w:sz w:val="28"/>
          <w:szCs w:val="28"/>
          <w:rtl/>
          <w:lang w:val="en-US"/>
        </w:rPr>
        <w:t>ُ</w:t>
      </w:r>
      <w:r w:rsidRPr="00E54ACD">
        <w:rPr>
          <w:rFonts w:asciiTheme="majorBidi" w:hAnsiTheme="majorBidi" w:cstheme="majorBidi" w:hint="cs"/>
          <w:bCs/>
          <w:sz w:val="28"/>
          <w:szCs w:val="28"/>
          <w:rtl/>
          <w:lang w:val="en-US"/>
        </w:rPr>
        <w:t>م</w:t>
      </w:r>
      <w:r w:rsidR="00D2293B" w:rsidRPr="00E54ACD">
        <w:rPr>
          <w:rFonts w:asciiTheme="majorBidi" w:hAnsiTheme="majorBidi" w:cstheme="majorBidi" w:hint="cs"/>
          <w:bCs/>
          <w:sz w:val="28"/>
          <w:szCs w:val="28"/>
          <w:rtl/>
          <w:lang w:val="en-US"/>
        </w:rPr>
        <w:t>ْ</w:t>
      </w:r>
      <w:r w:rsidRPr="00E54ACD">
        <w:rPr>
          <w:rFonts w:asciiTheme="majorBidi" w:hAnsiTheme="majorBidi" w:cstheme="majorBidi" w:hint="cs"/>
          <w:bCs/>
          <w:sz w:val="28"/>
          <w:szCs w:val="28"/>
          <w:rtl/>
          <w:lang w:val="en-US"/>
        </w:rPr>
        <w:t xml:space="preserve"> ب</w:t>
      </w:r>
      <w:r w:rsidR="00D2293B" w:rsidRPr="00E54ACD">
        <w:rPr>
          <w:rFonts w:asciiTheme="majorBidi" w:hAnsiTheme="majorBidi" w:cstheme="majorBidi" w:hint="cs"/>
          <w:bCs/>
          <w:sz w:val="28"/>
          <w:szCs w:val="28"/>
          <w:rtl/>
          <w:lang w:val="en-US"/>
        </w:rPr>
        <w:t>ِ</w:t>
      </w:r>
      <w:r w:rsidRPr="00E54ACD">
        <w:rPr>
          <w:rFonts w:asciiTheme="majorBidi" w:hAnsiTheme="majorBidi" w:cstheme="majorBidi" w:hint="cs"/>
          <w:bCs/>
          <w:sz w:val="28"/>
          <w:szCs w:val="28"/>
          <w:rtl/>
          <w:lang w:val="en-US"/>
        </w:rPr>
        <w:t>ا</w:t>
      </w:r>
      <w:r w:rsidR="00D2293B" w:rsidRPr="00E54ACD">
        <w:rPr>
          <w:rFonts w:asciiTheme="majorBidi" w:hAnsiTheme="majorBidi" w:cstheme="majorBidi" w:hint="cs"/>
          <w:bCs/>
          <w:sz w:val="28"/>
          <w:szCs w:val="28"/>
          <w:rtl/>
          <w:lang w:val="en-US"/>
        </w:rPr>
        <w:t>ْ</w:t>
      </w:r>
      <w:r w:rsidRPr="00E54ACD">
        <w:rPr>
          <w:rFonts w:asciiTheme="majorBidi" w:hAnsiTheme="majorBidi" w:cstheme="majorBidi" w:hint="cs"/>
          <w:bCs/>
          <w:sz w:val="28"/>
          <w:szCs w:val="28"/>
          <w:rtl/>
          <w:lang w:val="en-US"/>
        </w:rPr>
        <w:t>لا</w:t>
      </w:r>
      <w:r w:rsidR="00D2293B" w:rsidRPr="00E54ACD">
        <w:rPr>
          <w:rFonts w:asciiTheme="majorBidi" w:hAnsiTheme="majorBidi" w:cstheme="majorBidi" w:hint="cs"/>
          <w:bCs/>
          <w:sz w:val="28"/>
          <w:szCs w:val="28"/>
          <w:rtl/>
          <w:lang w:val="en-US"/>
        </w:rPr>
        <w:t>َ</w:t>
      </w:r>
      <w:r w:rsidRPr="00E54ACD">
        <w:rPr>
          <w:rFonts w:asciiTheme="majorBidi" w:hAnsiTheme="majorBidi" w:cstheme="majorBidi" w:hint="cs"/>
          <w:bCs/>
          <w:sz w:val="28"/>
          <w:szCs w:val="28"/>
          <w:rtl/>
          <w:lang w:val="en-US"/>
        </w:rPr>
        <w:t>خ</w:t>
      </w:r>
      <w:r w:rsidR="00D2293B" w:rsidRPr="00E54ACD">
        <w:rPr>
          <w:rFonts w:asciiTheme="majorBidi" w:hAnsiTheme="majorBidi" w:cstheme="majorBidi" w:hint="cs"/>
          <w:bCs/>
          <w:sz w:val="28"/>
          <w:szCs w:val="28"/>
          <w:rtl/>
          <w:lang w:val="en-US"/>
        </w:rPr>
        <w:t>ْ</w:t>
      </w:r>
      <w:r w:rsidRPr="00E54ACD">
        <w:rPr>
          <w:rFonts w:asciiTheme="majorBidi" w:hAnsiTheme="majorBidi" w:cstheme="majorBidi" w:hint="cs"/>
          <w:bCs/>
          <w:sz w:val="28"/>
          <w:szCs w:val="28"/>
          <w:rtl/>
          <w:lang w:val="en-US"/>
        </w:rPr>
        <w:t>س</w:t>
      </w:r>
      <w:r w:rsidR="00D2293B" w:rsidRPr="00E54ACD">
        <w:rPr>
          <w:rFonts w:asciiTheme="majorBidi" w:hAnsiTheme="majorBidi" w:cstheme="majorBidi" w:hint="cs"/>
          <w:bCs/>
          <w:sz w:val="28"/>
          <w:szCs w:val="28"/>
          <w:rtl/>
          <w:lang w:val="en-US"/>
        </w:rPr>
        <w:t>َ</w:t>
      </w:r>
      <w:r w:rsidRPr="00E54ACD">
        <w:rPr>
          <w:rFonts w:asciiTheme="majorBidi" w:hAnsiTheme="majorBidi" w:cstheme="majorBidi" w:hint="cs"/>
          <w:bCs/>
          <w:sz w:val="28"/>
          <w:szCs w:val="28"/>
          <w:rtl/>
          <w:lang w:val="en-US"/>
        </w:rPr>
        <w:t>ر</w:t>
      </w:r>
      <w:r w:rsidR="00D2293B" w:rsidRPr="00E54ACD">
        <w:rPr>
          <w:rFonts w:asciiTheme="majorBidi" w:hAnsiTheme="majorBidi" w:cstheme="majorBidi" w:hint="cs"/>
          <w:bCs/>
          <w:sz w:val="28"/>
          <w:szCs w:val="28"/>
          <w:rtl/>
          <w:lang w:val="en-US"/>
        </w:rPr>
        <w:t>ِ</w:t>
      </w:r>
      <w:r w:rsidRPr="00E54ACD">
        <w:rPr>
          <w:rFonts w:asciiTheme="majorBidi" w:hAnsiTheme="majorBidi" w:cstheme="majorBidi" w:hint="cs"/>
          <w:bCs/>
          <w:sz w:val="28"/>
          <w:szCs w:val="28"/>
          <w:rtl/>
          <w:lang w:val="en-US"/>
        </w:rPr>
        <w:t>ي</w:t>
      </w:r>
      <w:r w:rsidR="00D2293B" w:rsidRPr="00E54ACD">
        <w:rPr>
          <w:rFonts w:asciiTheme="majorBidi" w:hAnsiTheme="majorBidi" w:cstheme="majorBidi" w:hint="cs"/>
          <w:bCs/>
          <w:sz w:val="28"/>
          <w:szCs w:val="28"/>
          <w:rtl/>
          <w:lang w:val="en-US"/>
        </w:rPr>
        <w:t>ْ</w:t>
      </w:r>
      <w:r w:rsidRPr="00E54ACD">
        <w:rPr>
          <w:rFonts w:asciiTheme="majorBidi" w:hAnsiTheme="majorBidi" w:cstheme="majorBidi" w:hint="cs"/>
          <w:bCs/>
          <w:sz w:val="28"/>
          <w:szCs w:val="28"/>
          <w:rtl/>
          <w:lang w:val="en-US"/>
        </w:rPr>
        <w:t>ن</w:t>
      </w:r>
      <w:r w:rsidR="00D2293B" w:rsidRPr="00E54ACD">
        <w:rPr>
          <w:rFonts w:asciiTheme="majorBidi" w:hAnsiTheme="majorBidi" w:cstheme="majorBidi" w:hint="cs"/>
          <w:bCs/>
          <w:sz w:val="28"/>
          <w:szCs w:val="28"/>
          <w:rtl/>
          <w:lang w:val="en-US"/>
        </w:rPr>
        <w:t>َ</w:t>
      </w:r>
      <w:r w:rsidRPr="00E54ACD">
        <w:rPr>
          <w:rFonts w:asciiTheme="majorBidi" w:hAnsiTheme="majorBidi" w:cstheme="majorBidi" w:hint="cs"/>
          <w:bCs/>
          <w:sz w:val="28"/>
          <w:szCs w:val="28"/>
          <w:rtl/>
          <w:lang w:val="en-US"/>
        </w:rPr>
        <w:t xml:space="preserve"> ا</w:t>
      </w:r>
      <w:r w:rsidR="00D2293B" w:rsidRPr="00E54ACD">
        <w:rPr>
          <w:rFonts w:asciiTheme="majorBidi" w:hAnsiTheme="majorBidi" w:cstheme="majorBidi" w:hint="cs"/>
          <w:bCs/>
          <w:sz w:val="28"/>
          <w:szCs w:val="28"/>
          <w:rtl/>
          <w:lang w:val="en-US"/>
        </w:rPr>
        <w:t>َ</w:t>
      </w:r>
      <w:r w:rsidRPr="00E54ACD">
        <w:rPr>
          <w:rFonts w:asciiTheme="majorBidi" w:hAnsiTheme="majorBidi" w:cstheme="majorBidi" w:hint="cs"/>
          <w:bCs/>
          <w:sz w:val="28"/>
          <w:szCs w:val="28"/>
          <w:rtl/>
          <w:lang w:val="en-US"/>
        </w:rPr>
        <w:t>ع</w:t>
      </w:r>
      <w:r w:rsidR="00D2293B" w:rsidRPr="00E54ACD">
        <w:rPr>
          <w:rFonts w:asciiTheme="majorBidi" w:hAnsiTheme="majorBidi" w:cstheme="majorBidi" w:hint="cs"/>
          <w:bCs/>
          <w:sz w:val="28"/>
          <w:szCs w:val="28"/>
          <w:rtl/>
          <w:lang w:val="en-US"/>
        </w:rPr>
        <w:t>ْ</w:t>
      </w:r>
      <w:r w:rsidRPr="00E54ACD">
        <w:rPr>
          <w:rFonts w:asciiTheme="majorBidi" w:hAnsiTheme="majorBidi" w:cstheme="majorBidi" w:hint="cs"/>
          <w:bCs/>
          <w:sz w:val="28"/>
          <w:szCs w:val="28"/>
          <w:rtl/>
          <w:lang w:val="en-US"/>
        </w:rPr>
        <w:t>م</w:t>
      </w:r>
      <w:r w:rsidR="00D2293B" w:rsidRPr="00E54ACD">
        <w:rPr>
          <w:rFonts w:asciiTheme="majorBidi" w:hAnsiTheme="majorBidi" w:cstheme="majorBidi" w:hint="cs"/>
          <w:bCs/>
          <w:sz w:val="28"/>
          <w:szCs w:val="28"/>
          <w:rtl/>
          <w:lang w:val="en-US"/>
        </w:rPr>
        <w:t>َ</w:t>
      </w:r>
      <w:r w:rsidRPr="00E54ACD">
        <w:rPr>
          <w:rFonts w:asciiTheme="majorBidi" w:hAnsiTheme="majorBidi" w:cstheme="majorBidi" w:hint="cs"/>
          <w:bCs/>
          <w:sz w:val="28"/>
          <w:szCs w:val="28"/>
          <w:rtl/>
          <w:lang w:val="en-US"/>
        </w:rPr>
        <w:t>ال</w:t>
      </w:r>
      <w:r w:rsidR="00D2293B" w:rsidRPr="00E54ACD">
        <w:rPr>
          <w:rFonts w:asciiTheme="majorBidi" w:hAnsiTheme="majorBidi" w:cstheme="majorBidi" w:hint="cs"/>
          <w:bCs/>
          <w:sz w:val="28"/>
          <w:szCs w:val="28"/>
          <w:rtl/>
          <w:lang w:val="en-US"/>
        </w:rPr>
        <w:t>ً</w:t>
      </w:r>
      <w:r w:rsidRPr="00E54ACD">
        <w:rPr>
          <w:rFonts w:asciiTheme="majorBidi" w:hAnsiTheme="majorBidi" w:cstheme="majorBidi" w:hint="cs"/>
          <w:bCs/>
          <w:sz w:val="28"/>
          <w:szCs w:val="28"/>
          <w:rtl/>
          <w:lang w:val="en-US"/>
        </w:rPr>
        <w:t xml:space="preserve">ا. </w:t>
      </w:r>
      <w:r w:rsidR="00D2293B" w:rsidRPr="00E54ACD">
        <w:rPr>
          <w:rFonts w:asciiTheme="majorBidi" w:hAnsiTheme="majorBidi" w:cstheme="majorBidi" w:hint="cs"/>
          <w:bCs/>
          <w:sz w:val="28"/>
          <w:szCs w:val="28"/>
          <w:rtl/>
          <w:lang w:val="en-US"/>
        </w:rPr>
        <w:t>الَّذِيْنَ ضَلَّ سَعْيُهُمْ فِى الْحَيَوةِ الُّدنْيَا وَهُمْ يَحْسَبُوْنَ اَنَّهُمْ ي</w:t>
      </w:r>
      <w:r w:rsidR="00453F66" w:rsidRPr="00E54ACD">
        <w:rPr>
          <w:rFonts w:asciiTheme="majorBidi" w:hAnsiTheme="majorBidi" w:cstheme="majorBidi" w:hint="cs"/>
          <w:bCs/>
          <w:sz w:val="28"/>
          <w:szCs w:val="28"/>
          <w:rtl/>
          <w:lang w:val="en-US"/>
        </w:rPr>
        <w:t>ُ</w:t>
      </w:r>
      <w:r w:rsidR="00D2293B" w:rsidRPr="00E54ACD">
        <w:rPr>
          <w:rFonts w:asciiTheme="majorBidi" w:hAnsiTheme="majorBidi" w:cstheme="majorBidi" w:hint="cs"/>
          <w:bCs/>
          <w:sz w:val="28"/>
          <w:szCs w:val="28"/>
          <w:rtl/>
          <w:lang w:val="en-US"/>
        </w:rPr>
        <w:t>ح</w:t>
      </w:r>
      <w:r w:rsidR="00453F66" w:rsidRPr="00E54ACD">
        <w:rPr>
          <w:rFonts w:asciiTheme="majorBidi" w:hAnsiTheme="majorBidi" w:cstheme="majorBidi" w:hint="cs"/>
          <w:bCs/>
          <w:sz w:val="28"/>
          <w:szCs w:val="28"/>
          <w:rtl/>
          <w:lang w:val="en-US"/>
        </w:rPr>
        <w:t>ْ</w:t>
      </w:r>
      <w:r w:rsidR="00D2293B" w:rsidRPr="00E54ACD">
        <w:rPr>
          <w:rFonts w:asciiTheme="majorBidi" w:hAnsiTheme="majorBidi" w:cstheme="majorBidi" w:hint="cs"/>
          <w:bCs/>
          <w:sz w:val="28"/>
          <w:szCs w:val="28"/>
          <w:rtl/>
          <w:lang w:val="en-US"/>
        </w:rPr>
        <w:t>س</w:t>
      </w:r>
      <w:r w:rsidR="00453F66" w:rsidRPr="00E54ACD">
        <w:rPr>
          <w:rFonts w:asciiTheme="majorBidi" w:hAnsiTheme="majorBidi" w:cstheme="majorBidi" w:hint="cs"/>
          <w:bCs/>
          <w:sz w:val="28"/>
          <w:szCs w:val="28"/>
          <w:rtl/>
          <w:lang w:val="en-US"/>
        </w:rPr>
        <w:t>ِ</w:t>
      </w:r>
      <w:r w:rsidR="00D2293B" w:rsidRPr="00E54ACD">
        <w:rPr>
          <w:rFonts w:asciiTheme="majorBidi" w:hAnsiTheme="majorBidi" w:cstheme="majorBidi" w:hint="cs"/>
          <w:bCs/>
          <w:sz w:val="28"/>
          <w:szCs w:val="28"/>
          <w:rtl/>
          <w:lang w:val="en-US"/>
        </w:rPr>
        <w:t>ن</w:t>
      </w:r>
      <w:r w:rsidR="00453F66" w:rsidRPr="00E54ACD">
        <w:rPr>
          <w:rFonts w:asciiTheme="majorBidi" w:hAnsiTheme="majorBidi" w:cstheme="majorBidi" w:hint="cs"/>
          <w:bCs/>
          <w:sz w:val="28"/>
          <w:szCs w:val="28"/>
          <w:rtl/>
          <w:lang w:val="en-US"/>
        </w:rPr>
        <w:t>ُ</w:t>
      </w:r>
      <w:r w:rsidR="00D2293B" w:rsidRPr="00E54ACD">
        <w:rPr>
          <w:rFonts w:asciiTheme="majorBidi" w:hAnsiTheme="majorBidi" w:cstheme="majorBidi" w:hint="cs"/>
          <w:bCs/>
          <w:sz w:val="28"/>
          <w:szCs w:val="28"/>
          <w:rtl/>
          <w:lang w:val="en-US"/>
        </w:rPr>
        <w:t>و</w:t>
      </w:r>
      <w:r w:rsidR="00453F66" w:rsidRPr="00E54ACD">
        <w:rPr>
          <w:rFonts w:asciiTheme="majorBidi" w:hAnsiTheme="majorBidi" w:cstheme="majorBidi" w:hint="cs"/>
          <w:bCs/>
          <w:sz w:val="28"/>
          <w:szCs w:val="28"/>
          <w:rtl/>
          <w:lang w:val="en-US"/>
        </w:rPr>
        <w:t>ْ</w:t>
      </w:r>
      <w:r w:rsidR="00D2293B" w:rsidRPr="00E54ACD">
        <w:rPr>
          <w:rFonts w:asciiTheme="majorBidi" w:hAnsiTheme="majorBidi" w:cstheme="majorBidi" w:hint="cs"/>
          <w:bCs/>
          <w:sz w:val="28"/>
          <w:szCs w:val="28"/>
          <w:rtl/>
          <w:lang w:val="en-US"/>
        </w:rPr>
        <w:t>ن</w:t>
      </w:r>
      <w:r w:rsidR="00453F66" w:rsidRPr="00E54ACD">
        <w:rPr>
          <w:rFonts w:asciiTheme="majorBidi" w:hAnsiTheme="majorBidi" w:cstheme="majorBidi" w:hint="cs"/>
          <w:bCs/>
          <w:sz w:val="28"/>
          <w:szCs w:val="28"/>
          <w:rtl/>
          <w:lang w:val="en-US"/>
        </w:rPr>
        <w:t>َ</w:t>
      </w:r>
      <w:r w:rsidR="00D2293B" w:rsidRPr="00E54ACD">
        <w:rPr>
          <w:rFonts w:asciiTheme="majorBidi" w:hAnsiTheme="majorBidi" w:cstheme="majorBidi" w:hint="cs"/>
          <w:bCs/>
          <w:sz w:val="28"/>
          <w:szCs w:val="28"/>
          <w:rtl/>
          <w:lang w:val="en-US"/>
        </w:rPr>
        <w:t xml:space="preserve"> ص</w:t>
      </w:r>
      <w:r w:rsidR="00453F66" w:rsidRPr="00E54ACD">
        <w:rPr>
          <w:rFonts w:asciiTheme="majorBidi" w:hAnsiTheme="majorBidi" w:cstheme="majorBidi" w:hint="cs"/>
          <w:bCs/>
          <w:sz w:val="28"/>
          <w:szCs w:val="28"/>
          <w:rtl/>
          <w:lang w:val="en-US"/>
        </w:rPr>
        <w:t>ُ</w:t>
      </w:r>
      <w:r w:rsidR="00D2293B" w:rsidRPr="00E54ACD">
        <w:rPr>
          <w:rFonts w:asciiTheme="majorBidi" w:hAnsiTheme="majorBidi" w:cstheme="majorBidi" w:hint="cs"/>
          <w:bCs/>
          <w:sz w:val="28"/>
          <w:szCs w:val="28"/>
          <w:rtl/>
          <w:lang w:val="en-US"/>
        </w:rPr>
        <w:t>ن</w:t>
      </w:r>
      <w:r w:rsidR="00453F66" w:rsidRPr="00E54ACD">
        <w:rPr>
          <w:rFonts w:asciiTheme="majorBidi" w:hAnsiTheme="majorBidi" w:cstheme="majorBidi" w:hint="cs"/>
          <w:bCs/>
          <w:sz w:val="28"/>
          <w:szCs w:val="28"/>
          <w:rtl/>
          <w:lang w:val="en-US"/>
        </w:rPr>
        <w:t>ْ</w:t>
      </w:r>
      <w:r w:rsidR="00D2293B" w:rsidRPr="00E54ACD">
        <w:rPr>
          <w:rFonts w:asciiTheme="majorBidi" w:hAnsiTheme="majorBidi" w:cstheme="majorBidi" w:hint="cs"/>
          <w:bCs/>
          <w:sz w:val="28"/>
          <w:szCs w:val="28"/>
          <w:rtl/>
          <w:lang w:val="en-US"/>
        </w:rPr>
        <w:t>ع</w:t>
      </w:r>
      <w:r w:rsidR="00453F66" w:rsidRPr="00E54ACD">
        <w:rPr>
          <w:rFonts w:asciiTheme="majorBidi" w:hAnsiTheme="majorBidi" w:cstheme="majorBidi" w:hint="cs"/>
          <w:bCs/>
          <w:sz w:val="28"/>
          <w:szCs w:val="28"/>
          <w:rtl/>
          <w:lang w:val="en-US"/>
        </w:rPr>
        <w:t>ً</w:t>
      </w:r>
      <w:r w:rsidR="00D2293B" w:rsidRPr="00E54ACD">
        <w:rPr>
          <w:rFonts w:asciiTheme="majorBidi" w:hAnsiTheme="majorBidi" w:cstheme="majorBidi" w:hint="cs"/>
          <w:bCs/>
          <w:sz w:val="28"/>
          <w:szCs w:val="28"/>
          <w:rtl/>
          <w:lang w:val="en-US"/>
        </w:rPr>
        <w:t>ا</w:t>
      </w:r>
      <w:r w:rsidR="00D2293B">
        <w:rPr>
          <w:rFonts w:asciiTheme="majorBidi" w:hAnsiTheme="majorBidi" w:cstheme="majorBidi" w:hint="cs"/>
          <w:bCs/>
          <w:sz w:val="32"/>
          <w:szCs w:val="32"/>
          <w:rtl/>
          <w:lang w:val="en-US"/>
        </w:rPr>
        <w:t>.</w:t>
      </w:r>
    </w:p>
    <w:p w:rsidR="00A21C70" w:rsidRDefault="00A21C70" w:rsidP="00A21C70">
      <w:pPr>
        <w:pStyle w:val="ListParagraph"/>
        <w:spacing w:line="240" w:lineRule="auto"/>
        <w:ind w:left="0" w:firstLine="709"/>
        <w:jc w:val="both"/>
        <w:rPr>
          <w:rFonts w:asciiTheme="majorBidi" w:hAnsiTheme="majorBidi" w:cstheme="majorBidi"/>
          <w:bCs/>
          <w:sz w:val="24"/>
          <w:szCs w:val="24"/>
          <w:lang w:val="en-US"/>
        </w:rPr>
      </w:pPr>
      <w:r>
        <w:rPr>
          <w:rFonts w:asciiTheme="majorBidi" w:hAnsiTheme="majorBidi" w:cstheme="majorBidi"/>
          <w:bCs/>
          <w:sz w:val="24"/>
          <w:szCs w:val="24"/>
          <w:lang w:val="en-US"/>
        </w:rPr>
        <w:t>Artinya :</w:t>
      </w:r>
    </w:p>
    <w:p w:rsidR="00A21C70" w:rsidRDefault="00A21C70" w:rsidP="00A21C70">
      <w:pPr>
        <w:pStyle w:val="ListParagraph"/>
        <w:spacing w:line="240" w:lineRule="auto"/>
        <w:ind w:hanging="11"/>
        <w:jc w:val="both"/>
        <w:rPr>
          <w:rFonts w:asciiTheme="majorBidi" w:hAnsiTheme="majorBidi" w:cstheme="majorBidi"/>
          <w:bCs/>
          <w:sz w:val="24"/>
          <w:szCs w:val="24"/>
          <w:lang w:val="en-US"/>
        </w:rPr>
      </w:pPr>
      <w:r>
        <w:rPr>
          <w:rFonts w:asciiTheme="majorBidi" w:hAnsiTheme="majorBidi" w:cstheme="majorBidi"/>
          <w:bCs/>
          <w:sz w:val="24"/>
          <w:szCs w:val="24"/>
          <w:lang w:val="en-US"/>
        </w:rPr>
        <w:t>Katakanlah : “apakah akan kami beritahukan kepadamu tentang orang-orang yang paling merugi perbuatannya, yaitu orang-orang yang telah sia-sia perbuatannya dalam kehidupan dunia ini,</w:t>
      </w:r>
      <w:r w:rsidR="00D2293B">
        <w:rPr>
          <w:rFonts w:asciiTheme="majorBidi" w:hAnsiTheme="majorBidi" w:cstheme="majorBidi" w:hint="cs"/>
          <w:bCs/>
          <w:sz w:val="24"/>
          <w:szCs w:val="24"/>
          <w:rtl/>
          <w:lang w:val="en-US"/>
        </w:rPr>
        <w:t xml:space="preserve"> </w:t>
      </w:r>
      <w:r>
        <w:rPr>
          <w:rFonts w:asciiTheme="majorBidi" w:hAnsiTheme="majorBidi" w:cstheme="majorBidi"/>
          <w:bCs/>
          <w:sz w:val="24"/>
          <w:szCs w:val="24"/>
          <w:lang w:val="en-US"/>
        </w:rPr>
        <w:t>sedangkan mereka menyangka bahwa mereka berbuat sebaik-baiknya.</w:t>
      </w:r>
      <w:r>
        <w:rPr>
          <w:rStyle w:val="FootnoteReference"/>
          <w:rFonts w:asciiTheme="majorBidi" w:hAnsiTheme="majorBidi" w:cstheme="majorBidi"/>
          <w:bCs/>
          <w:sz w:val="24"/>
          <w:szCs w:val="24"/>
          <w:lang w:val="en-US"/>
        </w:rPr>
        <w:footnoteReference w:id="25"/>
      </w:r>
    </w:p>
    <w:p w:rsidR="00A21C70" w:rsidRPr="00A21C70" w:rsidRDefault="00A21C70" w:rsidP="00A21C70">
      <w:pPr>
        <w:pStyle w:val="ListParagraph"/>
        <w:spacing w:line="240" w:lineRule="auto"/>
        <w:ind w:hanging="11"/>
        <w:jc w:val="both"/>
        <w:rPr>
          <w:rFonts w:asciiTheme="majorBidi" w:hAnsiTheme="majorBidi" w:cstheme="majorBidi"/>
          <w:bCs/>
          <w:sz w:val="24"/>
          <w:szCs w:val="24"/>
          <w:lang w:val="en-US"/>
        </w:rPr>
      </w:pPr>
    </w:p>
    <w:p w:rsidR="00564780" w:rsidRDefault="00564780" w:rsidP="00564780">
      <w:pPr>
        <w:pStyle w:val="ListParagraph"/>
        <w:spacing w:line="480" w:lineRule="auto"/>
        <w:ind w:left="0" w:firstLine="709"/>
        <w:jc w:val="both"/>
        <w:rPr>
          <w:rFonts w:asciiTheme="majorBidi" w:hAnsiTheme="majorBidi" w:cstheme="majorBidi"/>
          <w:bCs/>
          <w:sz w:val="24"/>
          <w:szCs w:val="24"/>
        </w:rPr>
      </w:pPr>
      <w:r>
        <w:rPr>
          <w:rFonts w:asciiTheme="majorBidi" w:hAnsiTheme="majorBidi" w:cstheme="majorBidi"/>
          <w:bCs/>
          <w:sz w:val="24"/>
          <w:szCs w:val="24"/>
        </w:rPr>
        <w:t>Efektivitas secara umum menunjukan sampai seberapa jauh tercapainya suatu tujuan yang terlebih dahulu ditentukan. Hal tersebut sesuai dengan pendapat Hidayat bahwa : “Efektivitas adalah suatu ukuran yang menyatakan seberapa jauh target (kuantitas, kualitas dan waktu) telah dicapai. Dimana makin besar presentase target  yang dicapai, makin tinggi efektivitasnya</w:t>
      </w:r>
      <w:r w:rsidR="009336D6">
        <w:rPr>
          <w:rFonts w:asciiTheme="majorBidi" w:hAnsiTheme="majorBidi" w:cstheme="majorBidi"/>
          <w:bCs/>
          <w:sz w:val="24"/>
          <w:szCs w:val="24"/>
        </w:rPr>
        <w:t>”.</w:t>
      </w:r>
      <w:r w:rsidR="009336D6">
        <w:rPr>
          <w:rStyle w:val="FootnoteReference"/>
          <w:rFonts w:asciiTheme="majorBidi" w:hAnsiTheme="majorBidi" w:cstheme="majorBidi"/>
          <w:bCs/>
          <w:sz w:val="24"/>
          <w:szCs w:val="24"/>
        </w:rPr>
        <w:footnoteReference w:id="26"/>
      </w:r>
      <w:r w:rsidR="009336D6">
        <w:rPr>
          <w:rFonts w:asciiTheme="majorBidi" w:hAnsiTheme="majorBidi" w:cstheme="majorBidi"/>
          <w:bCs/>
          <w:sz w:val="24"/>
          <w:szCs w:val="24"/>
        </w:rPr>
        <w:t xml:space="preserve"> Sedangkan pengertian efektivitas menurut Schemerhon John R. Jr. Adalah sebagai berikut : “ Efektivitas adalah pencapaian target output yang diukur dengan cara </w:t>
      </w:r>
      <w:r w:rsidR="009336D6">
        <w:rPr>
          <w:rFonts w:asciiTheme="majorBidi" w:hAnsiTheme="majorBidi" w:cstheme="majorBidi"/>
          <w:bCs/>
          <w:sz w:val="24"/>
          <w:szCs w:val="24"/>
        </w:rPr>
        <w:lastRenderedPageBreak/>
        <w:t>membandingkan output anggaran atau seharusnya (OA) dengan ouput realisasi atau sesungguhnya (OS) , jika (OA)  &gt; (OS) disebut efektif.</w:t>
      </w:r>
      <w:r w:rsidR="009336D6">
        <w:rPr>
          <w:rStyle w:val="FootnoteReference"/>
          <w:rFonts w:asciiTheme="majorBidi" w:hAnsiTheme="majorBidi" w:cstheme="majorBidi"/>
          <w:bCs/>
          <w:sz w:val="24"/>
          <w:szCs w:val="24"/>
        </w:rPr>
        <w:footnoteReference w:id="27"/>
      </w:r>
      <w:r w:rsidR="009336D6">
        <w:rPr>
          <w:rFonts w:asciiTheme="majorBidi" w:hAnsiTheme="majorBidi" w:cstheme="majorBidi"/>
          <w:bCs/>
          <w:sz w:val="24"/>
          <w:szCs w:val="24"/>
        </w:rPr>
        <w:t xml:space="preserve"> </w:t>
      </w:r>
    </w:p>
    <w:p w:rsidR="009336D6" w:rsidRDefault="009336D6" w:rsidP="00564780">
      <w:pPr>
        <w:pStyle w:val="ListParagraph"/>
        <w:spacing w:line="480" w:lineRule="auto"/>
        <w:ind w:left="0" w:firstLine="709"/>
        <w:jc w:val="both"/>
        <w:rPr>
          <w:rFonts w:asciiTheme="majorBidi" w:hAnsiTheme="majorBidi" w:cstheme="majorBidi"/>
          <w:bCs/>
          <w:sz w:val="24"/>
          <w:szCs w:val="24"/>
        </w:rPr>
      </w:pPr>
      <w:r>
        <w:rPr>
          <w:rFonts w:asciiTheme="majorBidi" w:hAnsiTheme="majorBidi" w:cstheme="majorBidi"/>
          <w:bCs/>
          <w:sz w:val="24"/>
          <w:szCs w:val="24"/>
        </w:rPr>
        <w:t>Adapun pengertian efektivitas menurut Prasetyo Budi Saksono adalah : “Efektivitas adalah seberapa besar tingkat kelekatan output yang diharapkan dari sejumlah input.</w:t>
      </w:r>
      <w:r>
        <w:rPr>
          <w:rStyle w:val="FootnoteReference"/>
          <w:rFonts w:asciiTheme="majorBidi" w:hAnsiTheme="majorBidi" w:cstheme="majorBidi"/>
          <w:bCs/>
          <w:sz w:val="24"/>
          <w:szCs w:val="24"/>
        </w:rPr>
        <w:footnoteReference w:id="28"/>
      </w:r>
    </w:p>
    <w:p w:rsidR="009336D6" w:rsidRDefault="009336D6" w:rsidP="00564780">
      <w:pPr>
        <w:pStyle w:val="ListParagraph"/>
        <w:spacing w:line="480" w:lineRule="auto"/>
        <w:ind w:left="0" w:firstLine="709"/>
        <w:jc w:val="both"/>
        <w:rPr>
          <w:rFonts w:asciiTheme="majorBidi" w:hAnsiTheme="majorBidi" w:cstheme="majorBidi"/>
          <w:bCs/>
          <w:sz w:val="24"/>
          <w:szCs w:val="24"/>
        </w:rPr>
      </w:pPr>
      <w:r>
        <w:rPr>
          <w:rFonts w:asciiTheme="majorBidi" w:hAnsiTheme="majorBidi" w:cstheme="majorBidi"/>
          <w:bCs/>
          <w:sz w:val="24"/>
          <w:szCs w:val="24"/>
        </w:rPr>
        <w:t xml:space="preserve">Dari pengertian-pengertian efektivitas tersebut dapat disimpulkan </w:t>
      </w:r>
      <w:r w:rsidR="00746AD7">
        <w:rPr>
          <w:rFonts w:asciiTheme="majorBidi" w:hAnsiTheme="majorBidi" w:cstheme="majorBidi"/>
          <w:bCs/>
          <w:sz w:val="24"/>
          <w:szCs w:val="24"/>
        </w:rPr>
        <w:t>b</w:t>
      </w:r>
      <w:r w:rsidR="004C7899">
        <w:rPr>
          <w:rFonts w:asciiTheme="majorBidi" w:hAnsiTheme="majorBidi" w:cstheme="majorBidi"/>
          <w:bCs/>
          <w:sz w:val="24"/>
          <w:szCs w:val="24"/>
        </w:rPr>
        <w:t>a</w:t>
      </w:r>
      <w:r w:rsidR="00746AD7">
        <w:rPr>
          <w:rFonts w:asciiTheme="majorBidi" w:hAnsiTheme="majorBidi" w:cstheme="majorBidi"/>
          <w:bCs/>
          <w:sz w:val="24"/>
          <w:szCs w:val="24"/>
        </w:rPr>
        <w:t>h</w:t>
      </w:r>
      <w:r w:rsidR="004C7899">
        <w:rPr>
          <w:rFonts w:asciiTheme="majorBidi" w:hAnsiTheme="majorBidi" w:cstheme="majorBidi"/>
          <w:bCs/>
          <w:sz w:val="24"/>
          <w:szCs w:val="24"/>
        </w:rPr>
        <w:t>wa efektivitas adalah suatu ukuran yang menayatakan seberapa jauh target (kuantitas, kualitas dan waktu) yang telah dicapai oleh manajemen, yang mana target tersebut sudah ditentukan terlebih dahulu, sedangkan “Efektivitas kerja pegawai yaitu suatu keadaan tercapainya tujuan yang diharapkan atau dikehendaki melalui penyelesaian pekerjaan sesuai dengan rencana yang telah ditentukan”.</w:t>
      </w:r>
      <w:r w:rsidR="004C7899">
        <w:rPr>
          <w:rStyle w:val="FootnoteReference"/>
          <w:rFonts w:asciiTheme="majorBidi" w:hAnsiTheme="majorBidi" w:cstheme="majorBidi"/>
          <w:bCs/>
          <w:sz w:val="24"/>
          <w:szCs w:val="24"/>
        </w:rPr>
        <w:footnoteReference w:id="29"/>
      </w:r>
      <w:r w:rsidR="004C7899">
        <w:rPr>
          <w:rFonts w:asciiTheme="majorBidi" w:hAnsiTheme="majorBidi" w:cstheme="majorBidi"/>
          <w:bCs/>
          <w:sz w:val="24"/>
          <w:szCs w:val="24"/>
        </w:rPr>
        <w:t xml:space="preserve"> </w:t>
      </w:r>
    </w:p>
    <w:p w:rsidR="004C7899" w:rsidRPr="004C7899" w:rsidRDefault="004C7899" w:rsidP="004C7899">
      <w:pPr>
        <w:pStyle w:val="ListParagraph"/>
        <w:spacing w:line="480" w:lineRule="auto"/>
        <w:ind w:left="0" w:firstLine="709"/>
        <w:jc w:val="both"/>
        <w:rPr>
          <w:rFonts w:asciiTheme="majorBidi" w:hAnsiTheme="majorBidi" w:cstheme="majorBidi"/>
          <w:bCs/>
          <w:sz w:val="24"/>
          <w:szCs w:val="24"/>
        </w:rPr>
      </w:pPr>
      <w:r>
        <w:rPr>
          <w:rFonts w:asciiTheme="majorBidi" w:hAnsiTheme="majorBidi" w:cstheme="majorBidi"/>
          <w:bCs/>
          <w:sz w:val="24"/>
          <w:szCs w:val="24"/>
        </w:rPr>
        <w:t>Berdasarkan hal tersebut maka untuk mencari tingkat efektivitas dapat digunakan rumus sebagai berikut :</w:t>
      </w:r>
    </w:p>
    <w:p w:rsidR="004C7899" w:rsidRDefault="004C7899" w:rsidP="00EB0A75">
      <w:pPr>
        <w:pStyle w:val="ListParagraph"/>
        <w:spacing w:line="240" w:lineRule="auto"/>
        <w:ind w:left="180"/>
        <w:jc w:val="both"/>
        <w:rPr>
          <w:rFonts w:asciiTheme="majorBidi" w:hAnsiTheme="majorBidi" w:cstheme="majorBidi"/>
          <w:bCs/>
          <w:sz w:val="24"/>
          <w:szCs w:val="24"/>
        </w:rPr>
      </w:pPr>
      <w:r>
        <w:rPr>
          <w:rFonts w:asciiTheme="majorBidi" w:hAnsiTheme="majorBidi" w:cstheme="majorBidi"/>
          <w:bCs/>
          <w:sz w:val="24"/>
          <w:szCs w:val="24"/>
        </w:rPr>
        <w:t>Jika ouput aktual berbanding output yang ditargetkan lebih besar atau sama dengan 1 (satu), maka akan tercapai efektivitas. Jika output akutual berbanding output yang ditargetkan kurang dariapada 1(satu), maka efektivitas tidak tercapai.</w:t>
      </w:r>
      <w:r>
        <w:rPr>
          <w:rStyle w:val="FootnoteReference"/>
          <w:rFonts w:asciiTheme="majorBidi" w:hAnsiTheme="majorBidi" w:cstheme="majorBidi"/>
          <w:bCs/>
          <w:sz w:val="24"/>
          <w:szCs w:val="24"/>
        </w:rPr>
        <w:footnoteReference w:id="30"/>
      </w:r>
    </w:p>
    <w:p w:rsidR="004C7899" w:rsidRDefault="004C7899" w:rsidP="004C7899">
      <w:pPr>
        <w:pStyle w:val="ListParagraph"/>
        <w:spacing w:line="240" w:lineRule="auto"/>
        <w:ind w:left="709"/>
        <w:jc w:val="both"/>
        <w:rPr>
          <w:rFonts w:asciiTheme="majorBidi" w:hAnsiTheme="majorBidi" w:cstheme="majorBidi"/>
          <w:bCs/>
          <w:sz w:val="24"/>
          <w:szCs w:val="24"/>
        </w:rPr>
      </w:pPr>
    </w:p>
    <w:p w:rsidR="004C7899" w:rsidRPr="000404BB" w:rsidRDefault="004C7899" w:rsidP="004C7899">
      <w:pPr>
        <w:pStyle w:val="ListParagraph"/>
        <w:spacing w:line="480" w:lineRule="auto"/>
        <w:ind w:left="0" w:firstLine="709"/>
        <w:jc w:val="both"/>
        <w:rPr>
          <w:rFonts w:asciiTheme="majorBidi" w:hAnsiTheme="majorBidi" w:cstheme="majorBidi"/>
          <w:bCs/>
          <w:sz w:val="24"/>
          <w:szCs w:val="24"/>
        </w:rPr>
      </w:pPr>
      <w:r>
        <w:rPr>
          <w:rFonts w:asciiTheme="majorBidi" w:hAnsiTheme="majorBidi" w:cstheme="majorBidi"/>
          <w:bCs/>
          <w:sz w:val="24"/>
          <w:szCs w:val="24"/>
        </w:rPr>
        <w:t xml:space="preserve">Bedasarkan hal tersebut bahwa untuk mencapai sebuah efektivitas maka perlu ada perbandingan </w:t>
      </w:r>
      <w:r w:rsidR="00662F5D">
        <w:rPr>
          <w:rFonts w:asciiTheme="majorBidi" w:hAnsiTheme="majorBidi" w:cstheme="majorBidi"/>
          <w:bCs/>
          <w:sz w:val="24"/>
          <w:szCs w:val="24"/>
        </w:rPr>
        <w:t>sebagaimana diatas telah dikemukakan bahwa jika satu banding kurang satu dapat dikatakan belum efektif, sehingga efektivitas adalah kesamaan.</w:t>
      </w:r>
    </w:p>
    <w:p w:rsidR="00BF404B" w:rsidRPr="000404BB" w:rsidRDefault="00BF404B" w:rsidP="004C7899">
      <w:pPr>
        <w:pStyle w:val="ListParagraph"/>
        <w:spacing w:line="480" w:lineRule="auto"/>
        <w:ind w:left="0" w:firstLine="709"/>
        <w:jc w:val="both"/>
        <w:rPr>
          <w:rFonts w:asciiTheme="majorBidi" w:hAnsiTheme="majorBidi" w:cstheme="majorBidi"/>
          <w:bCs/>
          <w:sz w:val="24"/>
          <w:szCs w:val="24"/>
        </w:rPr>
      </w:pPr>
    </w:p>
    <w:p w:rsidR="00FA787E" w:rsidRDefault="00FA787E" w:rsidP="000A41A6">
      <w:pPr>
        <w:pStyle w:val="ListParagraph"/>
        <w:numPr>
          <w:ilvl w:val="0"/>
          <w:numId w:val="1"/>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Pengelolaan </w:t>
      </w:r>
    </w:p>
    <w:p w:rsidR="00161FF6" w:rsidRDefault="00161FF6" w:rsidP="001D7B7F">
      <w:pPr>
        <w:pStyle w:val="ListParagraph"/>
        <w:spacing w:line="480" w:lineRule="auto"/>
        <w:ind w:left="0" w:firstLine="720"/>
        <w:jc w:val="both"/>
        <w:rPr>
          <w:rFonts w:asciiTheme="majorBidi" w:hAnsiTheme="majorBidi" w:cstheme="majorBidi"/>
          <w:bCs/>
          <w:sz w:val="24"/>
          <w:szCs w:val="24"/>
        </w:rPr>
      </w:pPr>
      <w:r>
        <w:rPr>
          <w:rFonts w:asciiTheme="majorBidi" w:hAnsiTheme="majorBidi" w:cstheme="majorBidi"/>
          <w:bCs/>
          <w:sz w:val="24"/>
          <w:szCs w:val="24"/>
        </w:rPr>
        <w:t>Menurut soekanto pengelolaan adalah suatu proses yang dimulai dari proses perencanaan, pengaturan, pengawasan, penggerak sampai dengan proses terwujudnya tujuan.</w:t>
      </w:r>
      <w:r>
        <w:rPr>
          <w:rStyle w:val="FootnoteReference"/>
          <w:rFonts w:asciiTheme="majorBidi" w:hAnsiTheme="majorBidi" w:cstheme="majorBidi"/>
          <w:bCs/>
          <w:sz w:val="24"/>
          <w:szCs w:val="24"/>
        </w:rPr>
        <w:footnoteReference w:id="31"/>
      </w:r>
    </w:p>
    <w:p w:rsidR="001D7B7F" w:rsidRDefault="001D7B7F" w:rsidP="001D7B7F">
      <w:pPr>
        <w:pStyle w:val="ListParagraph"/>
        <w:spacing w:line="480" w:lineRule="auto"/>
        <w:ind w:left="0" w:firstLine="720"/>
        <w:jc w:val="both"/>
        <w:rPr>
          <w:rFonts w:asciiTheme="majorBidi" w:hAnsiTheme="majorBidi" w:cstheme="majorBidi"/>
          <w:bCs/>
          <w:sz w:val="24"/>
          <w:szCs w:val="24"/>
        </w:rPr>
      </w:pPr>
      <w:r>
        <w:rPr>
          <w:rFonts w:asciiTheme="majorBidi" w:hAnsiTheme="majorBidi" w:cstheme="majorBidi"/>
          <w:bCs/>
          <w:sz w:val="24"/>
          <w:szCs w:val="24"/>
        </w:rPr>
        <w:t>“Pengelolaan” berasala dari kata kelola yang mendapat awalan Pe dan akhiran An yang berarti mengelola, menyelenggarakan, mengurus, mengusahakan.</w:t>
      </w:r>
      <w:r>
        <w:rPr>
          <w:rStyle w:val="FootnoteReference"/>
          <w:rFonts w:asciiTheme="majorBidi" w:hAnsiTheme="majorBidi" w:cstheme="majorBidi"/>
          <w:bCs/>
          <w:sz w:val="24"/>
          <w:szCs w:val="24"/>
        </w:rPr>
        <w:footnoteReference w:id="32"/>
      </w:r>
      <w:r>
        <w:rPr>
          <w:rFonts w:asciiTheme="majorBidi" w:hAnsiTheme="majorBidi" w:cstheme="majorBidi"/>
          <w:bCs/>
          <w:sz w:val="24"/>
          <w:szCs w:val="24"/>
        </w:rPr>
        <w:t xml:space="preserve"> </w:t>
      </w:r>
    </w:p>
    <w:p w:rsidR="001D7B7F" w:rsidRDefault="001D7B7F" w:rsidP="001D7B7F">
      <w:pPr>
        <w:pStyle w:val="ListParagraph"/>
        <w:spacing w:line="480" w:lineRule="auto"/>
        <w:ind w:left="0" w:firstLine="720"/>
        <w:jc w:val="both"/>
        <w:rPr>
          <w:rFonts w:asciiTheme="majorBidi" w:hAnsiTheme="majorBidi" w:cstheme="majorBidi"/>
          <w:bCs/>
          <w:sz w:val="24"/>
          <w:szCs w:val="24"/>
        </w:rPr>
      </w:pPr>
      <w:r>
        <w:rPr>
          <w:rFonts w:asciiTheme="majorBidi" w:hAnsiTheme="majorBidi" w:cstheme="majorBidi"/>
          <w:bCs/>
          <w:sz w:val="24"/>
          <w:szCs w:val="24"/>
        </w:rPr>
        <w:t>Pengelolaan merupakan terjemahan dari kata management yang terbawa oleh derasnya arus pembawaan kata penguat ke dalam bahasa Indonesia. Istilah Inggris yang di Indonesiakan menjadi manajemen.</w:t>
      </w:r>
    </w:p>
    <w:p w:rsidR="001D7B7F" w:rsidRDefault="001D7B7F" w:rsidP="001D7B7F">
      <w:pPr>
        <w:pStyle w:val="ListParagraph"/>
        <w:spacing w:line="480" w:lineRule="auto"/>
        <w:ind w:left="0" w:firstLine="720"/>
        <w:jc w:val="both"/>
        <w:rPr>
          <w:rFonts w:asciiTheme="majorBidi" w:hAnsiTheme="majorBidi" w:cstheme="majorBidi"/>
          <w:bCs/>
          <w:sz w:val="24"/>
          <w:szCs w:val="24"/>
        </w:rPr>
      </w:pPr>
      <w:r>
        <w:rPr>
          <w:rFonts w:asciiTheme="majorBidi" w:hAnsiTheme="majorBidi" w:cstheme="majorBidi"/>
          <w:bCs/>
          <w:sz w:val="24"/>
          <w:szCs w:val="24"/>
        </w:rPr>
        <w:t>Menurut Winarno Hamisono dalam Suaharsimi Arikunto mengatakan bahwa :</w:t>
      </w:r>
    </w:p>
    <w:p w:rsidR="001D7B7F" w:rsidRDefault="001D7B7F" w:rsidP="00A253E9">
      <w:pPr>
        <w:pStyle w:val="ListParagraph"/>
        <w:spacing w:line="240" w:lineRule="auto"/>
        <w:ind w:left="284"/>
        <w:jc w:val="both"/>
        <w:rPr>
          <w:rFonts w:asciiTheme="majorBidi" w:hAnsiTheme="majorBidi" w:cstheme="majorBidi"/>
          <w:bCs/>
          <w:sz w:val="24"/>
          <w:szCs w:val="24"/>
        </w:rPr>
      </w:pPr>
      <w:r>
        <w:rPr>
          <w:rFonts w:asciiTheme="majorBidi" w:hAnsiTheme="majorBidi" w:cstheme="majorBidi"/>
          <w:bCs/>
          <w:sz w:val="24"/>
          <w:szCs w:val="24"/>
        </w:rPr>
        <w:t xml:space="preserve">Pengelolaan berasal dari </w:t>
      </w:r>
      <w:r w:rsidR="00A253E9">
        <w:rPr>
          <w:rFonts w:asciiTheme="majorBidi" w:hAnsiTheme="majorBidi" w:cstheme="majorBidi"/>
          <w:bCs/>
          <w:sz w:val="24"/>
          <w:szCs w:val="24"/>
        </w:rPr>
        <w:t>substansial mengelola sedangkan mengelola berarti suatu tindakan yang dimulai dari menyusun data, mengorganisasikan, melaksanakan sampai dengan pengawasan dan penilaian. Dapat dijelaskan selanjutnaya bahwa pengelolaan menghasilkan sesuatu dan sesuatu itu dapat merupakan sumber penyempurna dan peningkatan pengelolaan selanjutnya.</w:t>
      </w:r>
      <w:r w:rsidR="00A253E9">
        <w:rPr>
          <w:rStyle w:val="FootnoteReference"/>
          <w:rFonts w:asciiTheme="majorBidi" w:hAnsiTheme="majorBidi" w:cstheme="majorBidi"/>
          <w:bCs/>
          <w:sz w:val="24"/>
          <w:szCs w:val="24"/>
        </w:rPr>
        <w:footnoteReference w:id="33"/>
      </w:r>
      <w:r>
        <w:rPr>
          <w:rFonts w:asciiTheme="majorBidi" w:hAnsiTheme="majorBidi" w:cstheme="majorBidi"/>
          <w:bCs/>
          <w:sz w:val="24"/>
          <w:szCs w:val="24"/>
        </w:rPr>
        <w:t xml:space="preserve">  </w:t>
      </w:r>
    </w:p>
    <w:p w:rsidR="005B2881" w:rsidRDefault="005B2881" w:rsidP="005B2881">
      <w:pPr>
        <w:pStyle w:val="ListParagraph"/>
        <w:spacing w:line="480" w:lineRule="auto"/>
        <w:ind w:left="284"/>
        <w:jc w:val="both"/>
        <w:rPr>
          <w:rFonts w:asciiTheme="majorBidi" w:hAnsiTheme="majorBidi" w:cstheme="majorBidi"/>
          <w:bCs/>
          <w:sz w:val="24"/>
          <w:szCs w:val="24"/>
        </w:rPr>
      </w:pPr>
    </w:p>
    <w:p w:rsidR="005B2881" w:rsidRPr="005B2881" w:rsidRDefault="005B2881" w:rsidP="005B2881">
      <w:pPr>
        <w:pStyle w:val="ListParagraph"/>
        <w:spacing w:line="480" w:lineRule="auto"/>
        <w:ind w:left="0" w:firstLine="436"/>
        <w:jc w:val="both"/>
        <w:rPr>
          <w:rFonts w:asciiTheme="majorBidi" w:hAnsiTheme="majorBidi" w:cstheme="majorBidi"/>
          <w:bCs/>
          <w:sz w:val="24"/>
          <w:szCs w:val="24"/>
        </w:rPr>
      </w:pPr>
      <w:r w:rsidRPr="005B2881">
        <w:rPr>
          <w:rFonts w:asciiTheme="majorBidi" w:hAnsiTheme="majorBidi" w:cstheme="majorBidi"/>
          <w:bCs/>
          <w:sz w:val="24"/>
          <w:szCs w:val="24"/>
        </w:rPr>
        <w:t xml:space="preserve">Terkait dengan proses pelaksanaan manajemen, </w:t>
      </w:r>
      <w:r>
        <w:rPr>
          <w:rFonts w:asciiTheme="majorBidi" w:hAnsiTheme="majorBidi" w:cstheme="majorBidi"/>
          <w:bCs/>
          <w:sz w:val="24"/>
          <w:szCs w:val="24"/>
        </w:rPr>
        <w:t xml:space="preserve">Nanang Fatah </w:t>
      </w:r>
      <w:r w:rsidRPr="005B2881">
        <w:rPr>
          <w:rFonts w:asciiTheme="majorBidi" w:hAnsiTheme="majorBidi" w:cstheme="majorBidi"/>
          <w:bCs/>
          <w:sz w:val="24"/>
          <w:szCs w:val="24"/>
        </w:rPr>
        <w:t xml:space="preserve">mengemukakan bahwa:  </w:t>
      </w:r>
    </w:p>
    <w:p w:rsidR="005B2881" w:rsidRDefault="005B2881" w:rsidP="005B2881">
      <w:pPr>
        <w:spacing w:line="240" w:lineRule="auto"/>
        <w:ind w:left="436"/>
        <w:jc w:val="both"/>
        <w:rPr>
          <w:rFonts w:asciiTheme="majorBidi" w:hAnsiTheme="majorBidi" w:cstheme="majorBidi"/>
          <w:bCs/>
          <w:sz w:val="24"/>
          <w:szCs w:val="24"/>
        </w:rPr>
      </w:pPr>
      <w:r w:rsidRPr="005B2881">
        <w:rPr>
          <w:rFonts w:asciiTheme="majorBidi" w:hAnsiTheme="majorBidi" w:cstheme="majorBidi"/>
          <w:bCs/>
          <w:sz w:val="24"/>
          <w:szCs w:val="24"/>
        </w:rPr>
        <w:t xml:space="preserve">“Dalam proses manajemen terlihat fungsi-fungsi pokok yang ditampilkan oleh seorang manajer/pimpinan, yaitu: Perencanaan (Planning), Pengorganisasian (Organizing), Pemimpinan (Leading), dan Pengawasan (Controlling). Oleh karena itu, manajemen diartikan sebagai proses merencanakan, mengorganisasi, memimpin, dan mengendalikan upaya </w:t>
      </w:r>
      <w:r w:rsidRPr="005B2881">
        <w:rPr>
          <w:rFonts w:asciiTheme="majorBidi" w:hAnsiTheme="majorBidi" w:cstheme="majorBidi"/>
          <w:bCs/>
          <w:sz w:val="24"/>
          <w:szCs w:val="24"/>
        </w:rPr>
        <w:lastRenderedPageBreak/>
        <w:t xml:space="preserve">organisasi dengan segala aspeknya agar tujuan organisasi tercapai secara efektif dan efisien”. </w:t>
      </w:r>
      <w:r>
        <w:rPr>
          <w:rStyle w:val="FootnoteReference"/>
          <w:rFonts w:asciiTheme="majorBidi" w:hAnsiTheme="majorBidi" w:cstheme="majorBidi"/>
          <w:bCs/>
          <w:sz w:val="24"/>
          <w:szCs w:val="24"/>
        </w:rPr>
        <w:footnoteReference w:id="34"/>
      </w:r>
    </w:p>
    <w:p w:rsidR="00161FF6" w:rsidRPr="00C562FF" w:rsidRDefault="005B2881" w:rsidP="00C562FF">
      <w:pPr>
        <w:spacing w:line="480" w:lineRule="auto"/>
        <w:ind w:firstLine="436"/>
        <w:jc w:val="both"/>
        <w:rPr>
          <w:rFonts w:asciiTheme="majorBidi" w:hAnsiTheme="majorBidi" w:cstheme="majorBidi"/>
          <w:bCs/>
          <w:sz w:val="24"/>
          <w:szCs w:val="24"/>
        </w:rPr>
      </w:pPr>
      <w:r w:rsidRPr="005B2881">
        <w:rPr>
          <w:rFonts w:asciiTheme="majorBidi" w:hAnsiTheme="majorBidi" w:cstheme="majorBidi"/>
          <w:bCs/>
          <w:sz w:val="24"/>
          <w:szCs w:val="24"/>
        </w:rPr>
        <w:t>Dari beberapa pendapat tentang definisi yang telah dikemukakan, dapat disimpulkan bahwa pada dasarnya pengelolaan atau manajemen adalah suatu proses kegiatan perencanaan, pengorganisasian, penyusunan, pengarahan, pengendalian, serta pengawasan terhadap penggunaan sumber daya organisasi baik sumber daya manusia, sarana prasarana, sumber dana maupun sumberdaya lainnya untuk mencapai tujuan organisasi yang telah ditetapkan secara efektif dan efisien.</w:t>
      </w:r>
    </w:p>
    <w:p w:rsidR="00FA787E" w:rsidRDefault="00FA787E" w:rsidP="000A41A6">
      <w:pPr>
        <w:pStyle w:val="ListParagraph"/>
        <w:numPr>
          <w:ilvl w:val="0"/>
          <w:numId w:val="1"/>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Bantuan Op</w:t>
      </w:r>
      <w:r w:rsidR="00E828F2">
        <w:rPr>
          <w:rFonts w:asciiTheme="majorBidi" w:hAnsiTheme="majorBidi" w:cstheme="majorBidi"/>
          <w:b/>
          <w:bCs/>
          <w:sz w:val="24"/>
          <w:szCs w:val="24"/>
          <w:lang w:val="en-US"/>
        </w:rPr>
        <w:t>e</w:t>
      </w:r>
      <w:r>
        <w:rPr>
          <w:rFonts w:asciiTheme="majorBidi" w:hAnsiTheme="majorBidi" w:cstheme="majorBidi"/>
          <w:b/>
          <w:bCs/>
          <w:sz w:val="24"/>
          <w:szCs w:val="24"/>
        </w:rPr>
        <w:t>rasional Sekolah</w:t>
      </w:r>
    </w:p>
    <w:p w:rsidR="00746AD7" w:rsidRDefault="008203CD" w:rsidP="002079B0">
      <w:pPr>
        <w:pStyle w:val="ListParagraph"/>
        <w:spacing w:line="480" w:lineRule="auto"/>
        <w:ind w:left="0" w:firstLine="720"/>
        <w:jc w:val="both"/>
        <w:rPr>
          <w:rFonts w:asciiTheme="majorBidi" w:hAnsiTheme="majorBidi" w:cstheme="majorBidi"/>
          <w:bCs/>
          <w:sz w:val="24"/>
          <w:szCs w:val="24"/>
        </w:rPr>
      </w:pPr>
      <w:r>
        <w:rPr>
          <w:rFonts w:asciiTheme="majorBidi" w:hAnsiTheme="majorBidi" w:cstheme="majorBidi"/>
          <w:bCs/>
          <w:sz w:val="24"/>
          <w:szCs w:val="24"/>
        </w:rPr>
        <w:t>Bantuan Operasional Sekolah</w:t>
      </w:r>
      <w:r w:rsidR="00190CDB" w:rsidRPr="00190CDB">
        <w:rPr>
          <w:rFonts w:asciiTheme="majorBidi" w:hAnsiTheme="majorBidi" w:cstheme="majorBidi"/>
          <w:bCs/>
          <w:sz w:val="24"/>
          <w:szCs w:val="24"/>
        </w:rPr>
        <w:t xml:space="preserve"> adalah program pemerintah yang pada dasarnya adalah untuk penyediaan pendanaan biaya operasi non personalia bagi satuan pendidikan dasar sebagai pelaksana program wajib belajar.</w:t>
      </w:r>
    </w:p>
    <w:p w:rsidR="00190CDB" w:rsidRPr="00190CDB" w:rsidRDefault="00190CDB" w:rsidP="00B42420">
      <w:pPr>
        <w:pStyle w:val="ListParagraph"/>
        <w:spacing w:line="240" w:lineRule="auto"/>
        <w:ind w:left="284"/>
        <w:jc w:val="both"/>
        <w:rPr>
          <w:rFonts w:asciiTheme="majorBidi" w:hAnsiTheme="majorBidi" w:cstheme="majorBidi"/>
          <w:bCs/>
          <w:sz w:val="24"/>
          <w:szCs w:val="24"/>
        </w:rPr>
      </w:pPr>
      <w:r w:rsidRPr="00190CDB">
        <w:rPr>
          <w:rFonts w:asciiTheme="majorBidi" w:hAnsiTheme="majorBidi" w:cstheme="majorBidi"/>
          <w:bCs/>
          <w:sz w:val="24"/>
          <w:szCs w:val="24"/>
        </w:rPr>
        <w:t>Menurut Peraturan Pemerintah No. 48 Tahun 2008 tentang Pendanaan Pendidikan, biaya non personalia adalah biaya untuk bahan atau peralatan pendidikan habis pakai, dan biaya tak langsung berupa daya, air, jasa telekomunikasi, pemeliharaan sarana dan prasarana, uang lembur, transportasi, konsumsi, pajak dll.  Namun demikian, ada beberapa jenis pembiayaan investasi da</w:t>
      </w:r>
      <w:r>
        <w:rPr>
          <w:rFonts w:asciiTheme="majorBidi" w:hAnsiTheme="majorBidi" w:cstheme="majorBidi"/>
          <w:bCs/>
          <w:sz w:val="24"/>
          <w:szCs w:val="24"/>
        </w:rPr>
        <w:t>n personalia yang diperbolehkan.</w:t>
      </w:r>
      <w:r>
        <w:rPr>
          <w:rStyle w:val="FootnoteReference"/>
          <w:rFonts w:asciiTheme="majorBidi" w:hAnsiTheme="majorBidi" w:cstheme="majorBidi"/>
          <w:bCs/>
          <w:sz w:val="24"/>
          <w:szCs w:val="24"/>
        </w:rPr>
        <w:footnoteReference w:id="35"/>
      </w:r>
    </w:p>
    <w:p w:rsidR="00190CDB" w:rsidRDefault="00190CDB" w:rsidP="00190CDB">
      <w:pPr>
        <w:pStyle w:val="ListParagraph"/>
        <w:spacing w:line="480" w:lineRule="auto"/>
        <w:ind w:firstLine="720"/>
        <w:jc w:val="both"/>
        <w:rPr>
          <w:rFonts w:asciiTheme="majorBidi" w:hAnsiTheme="majorBidi" w:cstheme="majorBidi"/>
          <w:bCs/>
          <w:sz w:val="24"/>
          <w:szCs w:val="24"/>
        </w:rPr>
      </w:pPr>
    </w:p>
    <w:p w:rsidR="008203CD" w:rsidRPr="00BA0F63" w:rsidRDefault="009B43B6" w:rsidP="00BA0F63">
      <w:pPr>
        <w:pStyle w:val="ListParagraph"/>
        <w:spacing w:line="480" w:lineRule="auto"/>
        <w:ind w:left="0" w:firstLine="709"/>
        <w:jc w:val="both"/>
        <w:rPr>
          <w:rFonts w:asciiTheme="majorBidi" w:hAnsiTheme="majorBidi" w:cstheme="majorBidi"/>
          <w:bCs/>
          <w:sz w:val="24"/>
          <w:szCs w:val="24"/>
          <w:lang w:val="en-US"/>
        </w:rPr>
      </w:pPr>
      <w:r>
        <w:rPr>
          <w:rFonts w:asciiTheme="majorBidi" w:hAnsiTheme="majorBidi" w:cstheme="majorBidi"/>
          <w:bCs/>
          <w:sz w:val="24"/>
          <w:szCs w:val="24"/>
        </w:rPr>
        <w:t>Program Bantuan Op</w:t>
      </w:r>
      <w:r w:rsidR="00E82B28">
        <w:rPr>
          <w:rFonts w:asciiTheme="majorBidi" w:hAnsiTheme="majorBidi" w:cstheme="majorBidi"/>
          <w:bCs/>
          <w:sz w:val="24"/>
          <w:szCs w:val="24"/>
          <w:lang w:val="en-US"/>
        </w:rPr>
        <w:t>e</w:t>
      </w:r>
      <w:r>
        <w:rPr>
          <w:rFonts w:asciiTheme="majorBidi" w:hAnsiTheme="majorBidi" w:cstheme="majorBidi"/>
          <w:bCs/>
          <w:sz w:val="24"/>
          <w:szCs w:val="24"/>
        </w:rPr>
        <w:t xml:space="preserve">rasional Sekolah (BOS) bertujuan untuk memberikan bantuan kepada sekolah dalam rangka membebaskan iuran siswa, tetapi sekolah tetap dapat mempertahankan mutu pelayanan pendidikan kepada masyarakat. Sasaran program BOS adalah semua sekolah baik negeri maupun </w:t>
      </w:r>
      <w:r>
        <w:rPr>
          <w:rFonts w:asciiTheme="majorBidi" w:hAnsiTheme="majorBidi" w:cstheme="majorBidi"/>
          <w:bCs/>
          <w:sz w:val="24"/>
          <w:szCs w:val="24"/>
        </w:rPr>
        <w:lastRenderedPageBreak/>
        <w:t xml:space="preserve">swasta di seluruh kabupaten/kota </w:t>
      </w:r>
      <w:r w:rsidR="00412519">
        <w:rPr>
          <w:rFonts w:asciiTheme="majorBidi" w:hAnsiTheme="majorBidi" w:cstheme="majorBidi"/>
          <w:bCs/>
          <w:sz w:val="24"/>
          <w:szCs w:val="24"/>
        </w:rPr>
        <w:t xml:space="preserve">dan Propinsi di Indonesia. Program kejar paket A, paket B, dan sekolah menengah pertama terbuka tidak termasuk sasaran dari kompensasi Pengurangan subsidi BBM (PKPS-BBM), karena ketiga program tersebut dibiayai penuh oleh pemerintah. </w:t>
      </w:r>
      <w:r w:rsidRPr="00BA0F63">
        <w:rPr>
          <w:rFonts w:asciiTheme="majorBidi" w:hAnsiTheme="majorBidi" w:cstheme="majorBidi"/>
          <w:bCs/>
          <w:sz w:val="24"/>
          <w:szCs w:val="24"/>
        </w:rPr>
        <w:t xml:space="preserve"> </w:t>
      </w:r>
    </w:p>
    <w:p w:rsidR="00FD1A2C" w:rsidRDefault="00FD1A2C" w:rsidP="00FD1A2C">
      <w:pPr>
        <w:pStyle w:val="ListParagraph"/>
        <w:numPr>
          <w:ilvl w:val="0"/>
          <w:numId w:val="26"/>
        </w:numPr>
        <w:spacing w:line="480" w:lineRule="auto"/>
        <w:jc w:val="both"/>
        <w:rPr>
          <w:rFonts w:asciiTheme="majorBidi" w:hAnsiTheme="majorBidi" w:cstheme="majorBidi"/>
          <w:b/>
          <w:bCs/>
          <w:sz w:val="24"/>
          <w:szCs w:val="24"/>
        </w:rPr>
      </w:pPr>
      <w:r w:rsidRPr="004A741A">
        <w:rPr>
          <w:rFonts w:asciiTheme="majorBidi" w:hAnsiTheme="majorBidi" w:cstheme="majorBidi"/>
          <w:b/>
          <w:bCs/>
          <w:sz w:val="24"/>
          <w:szCs w:val="24"/>
        </w:rPr>
        <w:t>Waktu Penyaluran Dana</w:t>
      </w:r>
    </w:p>
    <w:p w:rsidR="00563218" w:rsidRDefault="00563218" w:rsidP="00563218">
      <w:pPr>
        <w:pStyle w:val="ListParagraph"/>
        <w:spacing w:line="480" w:lineRule="auto"/>
        <w:ind w:left="0" w:firstLine="720"/>
        <w:jc w:val="both"/>
        <w:rPr>
          <w:rFonts w:asciiTheme="majorBidi" w:hAnsiTheme="majorBidi" w:cstheme="majorBidi"/>
          <w:bCs/>
          <w:sz w:val="24"/>
          <w:szCs w:val="24"/>
        </w:rPr>
      </w:pPr>
      <w:r>
        <w:rPr>
          <w:rFonts w:asciiTheme="majorBidi" w:hAnsiTheme="majorBidi" w:cstheme="majorBidi"/>
          <w:bCs/>
          <w:sz w:val="24"/>
          <w:szCs w:val="24"/>
        </w:rPr>
        <w:t>Penyaluran Dana dilakuka setiap periode 3 bulanan, yaitu periode Januari-Maret, April-Juni, Juli-September dan Oktober-Desember.</w:t>
      </w:r>
    </w:p>
    <w:p w:rsidR="00692ED6" w:rsidRPr="00692ED6" w:rsidRDefault="00563218" w:rsidP="00692ED6">
      <w:pPr>
        <w:pStyle w:val="ListParagraph"/>
        <w:spacing w:line="480" w:lineRule="auto"/>
        <w:ind w:left="0" w:firstLine="720"/>
        <w:jc w:val="both"/>
        <w:rPr>
          <w:rFonts w:asciiTheme="majorBidi" w:hAnsiTheme="majorBidi" w:cstheme="majorBidi"/>
          <w:bCs/>
          <w:sz w:val="24"/>
          <w:szCs w:val="24"/>
          <w:lang w:val="en-US"/>
        </w:rPr>
      </w:pPr>
      <w:r>
        <w:rPr>
          <w:rFonts w:asciiTheme="majorBidi" w:hAnsiTheme="majorBidi" w:cstheme="majorBidi"/>
          <w:bCs/>
          <w:sz w:val="24"/>
          <w:szCs w:val="24"/>
        </w:rPr>
        <w:t xml:space="preserve">Pada tahun anggaran 2015, dana BOS akan diberikan selama 12 bulan untuk periode Januari sampai dengan Desember 2015, yaitu Triwulan I dan II tahun anggaran 2015 tahun ajaran 2014/2015 dan Triwulan III dan IV tahun ajaran 2015/2016. </w:t>
      </w:r>
    </w:p>
    <w:p w:rsidR="00BD04B5" w:rsidRPr="00BA0F63" w:rsidRDefault="00692ED6" w:rsidP="00BA0F63">
      <w:pPr>
        <w:pStyle w:val="ListParagraph"/>
        <w:spacing w:line="480" w:lineRule="auto"/>
        <w:ind w:left="0"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Adapun mekanisme penyaluran Dana Bantuan Operasional Sekolah dapat dilihat pada bagan berikut :</w:t>
      </w:r>
    </w:p>
    <w:p w:rsidR="00692ED6" w:rsidRDefault="00692ED6" w:rsidP="00563218">
      <w:pPr>
        <w:pStyle w:val="ListParagraph"/>
        <w:spacing w:line="480" w:lineRule="auto"/>
        <w:ind w:left="0" w:firstLine="720"/>
        <w:jc w:val="both"/>
        <w:rPr>
          <w:rFonts w:asciiTheme="majorBidi" w:hAnsiTheme="majorBidi" w:cstheme="majorBidi"/>
          <w:bCs/>
          <w:sz w:val="24"/>
          <w:szCs w:val="24"/>
          <w:lang w:val="en-US"/>
        </w:rPr>
      </w:pPr>
    </w:p>
    <w:p w:rsidR="00692ED6" w:rsidRPr="00692ED6" w:rsidRDefault="003E0B30" w:rsidP="00563218">
      <w:pPr>
        <w:pStyle w:val="ListParagraph"/>
        <w:spacing w:line="480" w:lineRule="auto"/>
        <w:ind w:left="0" w:firstLine="720"/>
        <w:jc w:val="both"/>
        <w:rPr>
          <w:rFonts w:asciiTheme="majorBidi" w:hAnsiTheme="majorBidi" w:cstheme="majorBidi"/>
          <w:bCs/>
          <w:sz w:val="24"/>
          <w:szCs w:val="24"/>
          <w:lang w:val="en-US"/>
        </w:rPr>
      </w:pPr>
      <w:r>
        <w:rPr>
          <w:rFonts w:asciiTheme="majorBidi" w:hAnsiTheme="majorBidi" w:cstheme="majorBidi"/>
          <w:bCs/>
          <w:noProof/>
          <w:sz w:val="24"/>
          <w:szCs w:val="24"/>
          <w:lang w:val="en-US" w:eastAsia="en-US"/>
        </w:rPr>
        <w:pict>
          <v:shapetype id="_x0000_t32" coordsize="21600,21600" o:spt="32" o:oned="t" path="m,l21600,21600e" filled="f">
            <v:path arrowok="t" fillok="f" o:connecttype="none"/>
            <o:lock v:ext="edit" shapetype="t"/>
          </v:shapetype>
          <v:shape id="_x0000_s1029" type="#_x0000_t32" style="position:absolute;left:0;text-align:left;margin-left:331.9pt;margin-top:17.3pt;width:0;height:27.05pt;z-index:251661312" o:connectortype="straight">
            <v:stroke endarrow="block"/>
          </v:shape>
        </w:pict>
      </w:r>
      <w:r>
        <w:rPr>
          <w:rFonts w:asciiTheme="majorBidi" w:hAnsiTheme="majorBidi" w:cstheme="majorBidi"/>
          <w:bCs/>
          <w:noProof/>
          <w:sz w:val="24"/>
          <w:szCs w:val="24"/>
          <w:lang w:val="en-US"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left:0;text-align:left;margin-left:66.55pt;margin-top:29.1pt;width:136.25pt;height:112.65pt;rotation:270;flip:x;z-index:251671552" o:connectortype="elbow" adj="15,130559,-48257">
            <v:stroke dashstyle="1 1" endarrow="block"/>
          </v:shape>
        </w:pict>
      </w:r>
      <w:r>
        <w:rPr>
          <w:rFonts w:asciiTheme="majorBidi" w:hAnsiTheme="majorBidi" w:cstheme="majorBidi"/>
          <w:bCs/>
          <w:noProof/>
          <w:sz w:val="24"/>
          <w:szCs w:val="24"/>
          <w:lang w:val="en-US" w:eastAsia="en-US"/>
        </w:rPr>
        <w:pict>
          <v:rect id="_x0000_s1028" style="position:absolute;left:0;text-align:left;margin-left:7.6pt;margin-top:-22.6pt;width:140.9pt;height:39.9pt;z-index:251660288">
            <v:textbox style="mso-next-textbox:#_x0000_s1028">
              <w:txbxContent>
                <w:p w:rsidR="00692ED6" w:rsidRPr="00692ED6" w:rsidRDefault="00692ED6" w:rsidP="00692ED6">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Kement</w:t>
                  </w:r>
                  <w:r w:rsidR="00BA0F63">
                    <w:rPr>
                      <w:rFonts w:ascii="Times New Roman" w:hAnsi="Times New Roman" w:cs="Times New Roman"/>
                      <w:sz w:val="24"/>
                      <w:szCs w:val="24"/>
                      <w:lang w:val="en-US"/>
                    </w:rPr>
                    <w:t>e</w:t>
                  </w:r>
                  <w:r>
                    <w:rPr>
                      <w:rFonts w:ascii="Times New Roman" w:hAnsi="Times New Roman" w:cs="Times New Roman"/>
                      <w:sz w:val="24"/>
                      <w:szCs w:val="24"/>
                      <w:lang w:val="en-US"/>
                    </w:rPr>
                    <w:t>rian Pendidikan</w:t>
                  </w:r>
                </w:p>
              </w:txbxContent>
            </v:textbox>
          </v:rect>
        </w:pict>
      </w:r>
      <w:r>
        <w:rPr>
          <w:rFonts w:asciiTheme="majorBidi" w:hAnsiTheme="majorBidi" w:cstheme="majorBidi"/>
          <w:bCs/>
          <w:noProof/>
          <w:sz w:val="24"/>
          <w:szCs w:val="24"/>
          <w:lang w:val="en-US" w:eastAsia="en-US"/>
        </w:rPr>
        <w:pict>
          <v:rect id="_x0000_s1027" style="position:absolute;left:0;text-align:left;margin-left:261.7pt;margin-top:-22.6pt;width:140.9pt;height:39.9pt;z-index:251659264">
            <v:textbox style="mso-next-textbox:#_x0000_s1027">
              <w:txbxContent>
                <w:p w:rsidR="00692ED6" w:rsidRPr="00692ED6" w:rsidRDefault="00692ED6" w:rsidP="00692ED6">
                  <w:pPr>
                    <w:jc w:val="center"/>
                    <w:rPr>
                      <w:rFonts w:ascii="Times New Roman" w:hAnsi="Times New Roman" w:cs="Times New Roman"/>
                      <w:sz w:val="24"/>
                      <w:szCs w:val="24"/>
                      <w:lang w:val="en-US"/>
                    </w:rPr>
                  </w:pPr>
                  <w:r>
                    <w:rPr>
                      <w:rFonts w:ascii="Times New Roman" w:hAnsi="Times New Roman" w:cs="Times New Roman"/>
                      <w:sz w:val="24"/>
                      <w:szCs w:val="24"/>
                      <w:lang w:val="en-US"/>
                    </w:rPr>
                    <w:t>Kas Umum Negara (KEMENKEU)</w:t>
                  </w:r>
                </w:p>
              </w:txbxContent>
            </v:textbox>
          </v:rect>
        </w:pict>
      </w:r>
    </w:p>
    <w:p w:rsidR="00692ED6" w:rsidRDefault="003E0B30" w:rsidP="00692ED6">
      <w:pPr>
        <w:pStyle w:val="ListParagraph"/>
        <w:spacing w:line="480" w:lineRule="auto"/>
        <w:ind w:left="502"/>
        <w:jc w:val="both"/>
        <w:rPr>
          <w:rFonts w:asciiTheme="majorBidi" w:hAnsiTheme="majorBidi" w:cstheme="majorBidi"/>
          <w:b/>
          <w:bCs/>
          <w:sz w:val="24"/>
          <w:szCs w:val="24"/>
          <w:lang w:val="en-US"/>
        </w:rPr>
      </w:pPr>
      <w:r>
        <w:rPr>
          <w:rFonts w:asciiTheme="majorBidi" w:hAnsiTheme="majorBidi" w:cstheme="majorBidi"/>
          <w:b/>
          <w:bCs/>
          <w:noProof/>
          <w:sz w:val="24"/>
          <w:szCs w:val="24"/>
          <w:lang w:val="en-US" w:eastAsia="en-US"/>
        </w:rPr>
        <w:pict>
          <v:rect id="_x0000_s1030" style="position:absolute;left:0;text-align:left;margin-left:261.7pt;margin-top:16.75pt;width:140.9pt;height:39.9pt;z-index:251662336">
            <v:textbox style="mso-next-textbox:#_x0000_s1030">
              <w:txbxContent>
                <w:p w:rsidR="00692ED6" w:rsidRPr="00692ED6" w:rsidRDefault="00692ED6" w:rsidP="00692ED6">
                  <w:pPr>
                    <w:jc w:val="center"/>
                    <w:rPr>
                      <w:rFonts w:ascii="Times New Roman" w:hAnsi="Times New Roman" w:cs="Times New Roman"/>
                      <w:sz w:val="24"/>
                      <w:szCs w:val="24"/>
                      <w:lang w:val="en-US"/>
                    </w:rPr>
                  </w:pPr>
                  <w:r>
                    <w:rPr>
                      <w:rFonts w:ascii="Times New Roman" w:hAnsi="Times New Roman" w:cs="Times New Roman"/>
                      <w:sz w:val="24"/>
                      <w:szCs w:val="24"/>
                      <w:lang w:val="en-US"/>
                    </w:rPr>
                    <w:t>Kas Umum Daerah Kabupaten/Kota</w:t>
                  </w:r>
                </w:p>
              </w:txbxContent>
            </v:textbox>
          </v:rect>
        </w:pict>
      </w:r>
    </w:p>
    <w:p w:rsidR="00692ED6" w:rsidRDefault="00692ED6" w:rsidP="00692ED6">
      <w:pPr>
        <w:pStyle w:val="ListParagraph"/>
        <w:spacing w:line="480" w:lineRule="auto"/>
        <w:ind w:left="502"/>
        <w:jc w:val="both"/>
        <w:rPr>
          <w:rFonts w:asciiTheme="majorBidi" w:hAnsiTheme="majorBidi" w:cstheme="majorBidi"/>
          <w:b/>
          <w:bCs/>
          <w:sz w:val="24"/>
          <w:szCs w:val="24"/>
          <w:lang w:val="en-US"/>
        </w:rPr>
      </w:pPr>
    </w:p>
    <w:p w:rsidR="00692ED6" w:rsidRDefault="003E0B30" w:rsidP="00692ED6">
      <w:pPr>
        <w:pStyle w:val="ListParagraph"/>
        <w:spacing w:line="480" w:lineRule="auto"/>
        <w:ind w:left="502"/>
        <w:jc w:val="both"/>
        <w:rPr>
          <w:rFonts w:asciiTheme="majorBidi" w:hAnsiTheme="majorBidi" w:cstheme="majorBidi"/>
          <w:b/>
          <w:bCs/>
          <w:sz w:val="24"/>
          <w:szCs w:val="24"/>
          <w:lang w:val="en-US"/>
        </w:rPr>
      </w:pPr>
      <w:r>
        <w:rPr>
          <w:rFonts w:asciiTheme="majorBidi" w:hAnsiTheme="majorBidi" w:cstheme="majorBidi"/>
          <w:b/>
          <w:bCs/>
          <w:noProof/>
          <w:sz w:val="24"/>
          <w:szCs w:val="24"/>
          <w:lang w:val="en-US" w:eastAsia="en-US"/>
        </w:rPr>
        <w:pict>
          <v:shape id="_x0000_s1035" type="#_x0000_t32" style="position:absolute;left:0;text-align:left;margin-left:374.05pt;margin-top:5.05pt;width:.05pt;height:100.3pt;z-index:251667456" o:connectortype="straight">
            <v:stroke endarrow="block"/>
          </v:shape>
        </w:pict>
      </w:r>
      <w:r>
        <w:rPr>
          <w:rFonts w:asciiTheme="majorBidi" w:hAnsiTheme="majorBidi" w:cstheme="majorBidi"/>
          <w:b/>
          <w:bCs/>
          <w:noProof/>
          <w:sz w:val="24"/>
          <w:szCs w:val="24"/>
          <w:lang w:val="en-US" w:eastAsia="en-US"/>
        </w:rPr>
        <w:pict>
          <v:shape id="_x0000_s1036" type="#_x0000_t32" style="position:absolute;left:0;text-align:left;margin-left:331.9pt;margin-top:1.45pt;width:.05pt;height:42.95pt;flip:y;z-index:251668480" o:connectortype="straight">
            <v:stroke endarrow="block"/>
          </v:shape>
        </w:pict>
      </w:r>
      <w:r>
        <w:rPr>
          <w:rFonts w:asciiTheme="majorBidi" w:hAnsiTheme="majorBidi" w:cstheme="majorBidi"/>
          <w:b/>
          <w:bCs/>
          <w:noProof/>
          <w:sz w:val="24"/>
          <w:szCs w:val="24"/>
          <w:lang w:val="en-US" w:eastAsia="en-US"/>
        </w:rPr>
        <w:pict>
          <v:shape id="_x0000_s1031" type="#_x0000_t32" style="position:absolute;left:0;text-align:left;margin-left:261.7pt;margin-top:1.45pt;width:0;height:39.55pt;z-index:251663360" o:connectortype="straight">
            <v:stroke endarrow="block"/>
          </v:shape>
        </w:pict>
      </w:r>
    </w:p>
    <w:p w:rsidR="00692ED6" w:rsidRDefault="003E0B30" w:rsidP="00692ED6">
      <w:pPr>
        <w:pStyle w:val="ListParagraph"/>
        <w:spacing w:line="480" w:lineRule="auto"/>
        <w:ind w:left="502"/>
        <w:jc w:val="both"/>
        <w:rPr>
          <w:rFonts w:asciiTheme="majorBidi" w:hAnsiTheme="majorBidi" w:cstheme="majorBidi"/>
          <w:b/>
          <w:bCs/>
          <w:sz w:val="24"/>
          <w:szCs w:val="24"/>
          <w:lang w:val="en-US"/>
        </w:rPr>
      </w:pPr>
      <w:r>
        <w:rPr>
          <w:rFonts w:asciiTheme="majorBidi" w:hAnsiTheme="majorBidi" w:cstheme="majorBidi"/>
          <w:b/>
          <w:bCs/>
          <w:noProof/>
          <w:sz w:val="24"/>
          <w:szCs w:val="24"/>
          <w:lang w:val="en-US" w:eastAsia="en-US"/>
        </w:rPr>
        <w:pict>
          <v:rect id="_x0000_s1032" style="position:absolute;left:0;text-align:left;margin-left:191pt;margin-top:16.8pt;width:140.9pt;height:30.5pt;z-index:251664384">
            <v:textbox style="mso-next-textbox:#_x0000_s1032">
              <w:txbxContent>
                <w:p w:rsidR="00692ED6" w:rsidRPr="00692ED6" w:rsidRDefault="001E4178" w:rsidP="00692ED6">
                  <w:pPr>
                    <w:jc w:val="center"/>
                    <w:rPr>
                      <w:rFonts w:ascii="Times New Roman" w:hAnsi="Times New Roman" w:cs="Times New Roman"/>
                      <w:sz w:val="24"/>
                      <w:szCs w:val="24"/>
                      <w:lang w:val="en-US"/>
                    </w:rPr>
                  </w:pPr>
                  <w:r>
                    <w:rPr>
                      <w:rFonts w:ascii="Times New Roman" w:hAnsi="Times New Roman" w:cs="Times New Roman"/>
                      <w:sz w:val="24"/>
                      <w:szCs w:val="24"/>
                      <w:lang w:val="en-US"/>
                    </w:rPr>
                    <w:t>Dinas Pendidikan</w:t>
                  </w:r>
                </w:p>
              </w:txbxContent>
            </v:textbox>
          </v:rect>
        </w:pict>
      </w:r>
    </w:p>
    <w:p w:rsidR="00692ED6" w:rsidRPr="00BA0F63" w:rsidRDefault="003E0B30" w:rsidP="00BA0F63">
      <w:pPr>
        <w:pStyle w:val="ListParagraph"/>
        <w:spacing w:line="480" w:lineRule="auto"/>
        <w:ind w:left="502"/>
        <w:jc w:val="both"/>
        <w:rPr>
          <w:rFonts w:asciiTheme="majorBidi" w:hAnsiTheme="majorBidi" w:cstheme="majorBidi"/>
          <w:b/>
          <w:bCs/>
          <w:sz w:val="24"/>
          <w:szCs w:val="24"/>
          <w:lang w:val="en-US"/>
        </w:rPr>
      </w:pPr>
      <w:r>
        <w:rPr>
          <w:noProof/>
          <w:lang w:val="en-US" w:eastAsia="en-US"/>
        </w:rPr>
        <w:pict>
          <v:shape id="_x0000_s1034" type="#_x0000_t32" style="position:absolute;left:0;text-align:left;margin-left:261.7pt;margin-top:19.7pt;width:0;height:30.45pt;z-index:251666432" o:connectortype="straight">
            <v:stroke endarrow="block"/>
          </v:shape>
        </w:pict>
      </w:r>
    </w:p>
    <w:p w:rsidR="00692ED6" w:rsidRDefault="003E0B30" w:rsidP="00692ED6">
      <w:pPr>
        <w:pStyle w:val="ListParagraph"/>
        <w:spacing w:line="480" w:lineRule="auto"/>
        <w:ind w:left="502"/>
        <w:jc w:val="both"/>
        <w:rPr>
          <w:rFonts w:asciiTheme="majorBidi" w:hAnsiTheme="majorBidi" w:cstheme="majorBidi"/>
          <w:b/>
          <w:bCs/>
          <w:sz w:val="24"/>
          <w:szCs w:val="24"/>
          <w:lang w:val="en-US"/>
        </w:rPr>
      </w:pPr>
      <w:r>
        <w:rPr>
          <w:rFonts w:asciiTheme="majorBidi" w:hAnsiTheme="majorBidi" w:cstheme="majorBidi"/>
          <w:b/>
          <w:bCs/>
          <w:noProof/>
          <w:sz w:val="24"/>
          <w:szCs w:val="24"/>
          <w:lang w:val="en-US" w:eastAsia="en-US"/>
        </w:rPr>
        <w:pict>
          <v:rect id="_x0000_s1038" style="position:absolute;left:0;text-align:left;margin-left:328.15pt;margin-top:22.55pt;width:102.5pt;height:30.5pt;z-index:251670528">
            <v:textbox style="mso-next-textbox:#_x0000_s1038">
              <w:txbxContent>
                <w:p w:rsidR="001E4178" w:rsidRPr="00692ED6" w:rsidRDefault="001E4178" w:rsidP="001E4178">
                  <w:pPr>
                    <w:jc w:val="center"/>
                    <w:rPr>
                      <w:rFonts w:ascii="Times New Roman" w:hAnsi="Times New Roman" w:cs="Times New Roman"/>
                      <w:sz w:val="24"/>
                      <w:szCs w:val="24"/>
                      <w:lang w:val="en-US"/>
                    </w:rPr>
                  </w:pPr>
                  <w:r>
                    <w:rPr>
                      <w:rFonts w:ascii="Times New Roman" w:hAnsi="Times New Roman" w:cs="Times New Roman"/>
                      <w:sz w:val="24"/>
                      <w:szCs w:val="24"/>
                      <w:lang w:val="en-US"/>
                    </w:rPr>
                    <w:t>Sekolah Swasta</w:t>
                  </w:r>
                </w:p>
              </w:txbxContent>
            </v:textbox>
          </v:rect>
        </w:pict>
      </w:r>
      <w:r>
        <w:rPr>
          <w:rFonts w:asciiTheme="majorBidi" w:hAnsiTheme="majorBidi" w:cstheme="majorBidi"/>
          <w:b/>
          <w:bCs/>
          <w:noProof/>
          <w:sz w:val="24"/>
          <w:szCs w:val="24"/>
          <w:lang w:val="en-US" w:eastAsia="en-US"/>
        </w:rPr>
        <w:pict>
          <v:rect id="_x0000_s1037" style="position:absolute;left:0;text-align:left;margin-left:217.15pt;margin-top:22.55pt;width:98.6pt;height:30.5pt;z-index:251669504">
            <v:textbox style="mso-next-textbox:#_x0000_s1037">
              <w:txbxContent>
                <w:p w:rsidR="001E4178" w:rsidRPr="00692ED6" w:rsidRDefault="001E4178" w:rsidP="001E4178">
                  <w:pPr>
                    <w:jc w:val="center"/>
                    <w:rPr>
                      <w:rFonts w:ascii="Times New Roman" w:hAnsi="Times New Roman" w:cs="Times New Roman"/>
                      <w:sz w:val="24"/>
                      <w:szCs w:val="24"/>
                      <w:lang w:val="en-US"/>
                    </w:rPr>
                  </w:pPr>
                  <w:r>
                    <w:rPr>
                      <w:rFonts w:ascii="Times New Roman" w:hAnsi="Times New Roman" w:cs="Times New Roman"/>
                      <w:sz w:val="24"/>
                      <w:szCs w:val="24"/>
                      <w:lang w:val="en-US"/>
                    </w:rPr>
                    <w:t>Sekolah Negeri</w:t>
                  </w:r>
                </w:p>
              </w:txbxContent>
            </v:textbox>
          </v:rect>
        </w:pict>
      </w:r>
    </w:p>
    <w:p w:rsidR="00692ED6" w:rsidRDefault="00692ED6" w:rsidP="00692ED6">
      <w:pPr>
        <w:pStyle w:val="ListParagraph"/>
        <w:spacing w:line="480" w:lineRule="auto"/>
        <w:ind w:left="502"/>
        <w:jc w:val="both"/>
        <w:rPr>
          <w:rFonts w:asciiTheme="majorBidi" w:hAnsiTheme="majorBidi" w:cstheme="majorBidi"/>
          <w:b/>
          <w:bCs/>
          <w:sz w:val="24"/>
          <w:szCs w:val="24"/>
          <w:lang w:val="en-US"/>
        </w:rPr>
      </w:pPr>
    </w:p>
    <w:p w:rsidR="000D0790" w:rsidRPr="00BD04B5" w:rsidRDefault="000D0790" w:rsidP="00BD04B5">
      <w:pPr>
        <w:pStyle w:val="ListParagraph"/>
        <w:spacing w:line="240" w:lineRule="auto"/>
        <w:ind w:left="502"/>
        <w:jc w:val="center"/>
        <w:rPr>
          <w:rFonts w:asciiTheme="majorBidi" w:hAnsiTheme="majorBidi" w:cstheme="majorBidi"/>
          <w:sz w:val="24"/>
          <w:szCs w:val="24"/>
          <w:lang w:val="en-US"/>
        </w:rPr>
      </w:pPr>
      <w:r w:rsidRPr="00BD04B5">
        <w:rPr>
          <w:rFonts w:asciiTheme="majorBidi" w:hAnsiTheme="majorBidi" w:cstheme="majorBidi"/>
          <w:sz w:val="24"/>
          <w:szCs w:val="24"/>
          <w:lang w:val="en-US"/>
        </w:rPr>
        <w:t>Bagan 2.1</w:t>
      </w:r>
    </w:p>
    <w:p w:rsidR="00BD04B5" w:rsidRPr="000F0FF5" w:rsidRDefault="000D0790" w:rsidP="000F0FF5">
      <w:pPr>
        <w:pStyle w:val="ListParagraph"/>
        <w:spacing w:line="240" w:lineRule="auto"/>
        <w:ind w:left="502"/>
        <w:jc w:val="center"/>
        <w:rPr>
          <w:rFonts w:asciiTheme="majorBidi" w:hAnsiTheme="majorBidi" w:cstheme="majorBidi"/>
          <w:sz w:val="24"/>
          <w:szCs w:val="24"/>
          <w:lang w:val="en-US"/>
        </w:rPr>
      </w:pPr>
      <w:r w:rsidRPr="00BD04B5">
        <w:rPr>
          <w:rFonts w:asciiTheme="majorBidi" w:hAnsiTheme="majorBidi" w:cstheme="majorBidi"/>
          <w:sz w:val="24"/>
          <w:szCs w:val="24"/>
          <w:lang w:val="en-US"/>
        </w:rPr>
        <w:t>Mekanisme Penyaluran Dana Bantuan Operasional Sekolah</w:t>
      </w:r>
    </w:p>
    <w:p w:rsidR="00692ED6" w:rsidRPr="00692ED6" w:rsidRDefault="00FD1A2C" w:rsidP="00692ED6">
      <w:pPr>
        <w:pStyle w:val="ListParagraph"/>
        <w:numPr>
          <w:ilvl w:val="0"/>
          <w:numId w:val="26"/>
        </w:numPr>
        <w:spacing w:line="480" w:lineRule="auto"/>
        <w:jc w:val="both"/>
        <w:rPr>
          <w:rFonts w:asciiTheme="majorBidi" w:hAnsiTheme="majorBidi" w:cstheme="majorBidi"/>
          <w:b/>
          <w:bCs/>
          <w:sz w:val="24"/>
          <w:szCs w:val="24"/>
        </w:rPr>
      </w:pPr>
      <w:r w:rsidRPr="004A741A">
        <w:rPr>
          <w:rFonts w:asciiTheme="majorBidi" w:hAnsiTheme="majorBidi" w:cstheme="majorBidi"/>
          <w:b/>
          <w:bCs/>
          <w:sz w:val="24"/>
          <w:szCs w:val="24"/>
        </w:rPr>
        <w:lastRenderedPageBreak/>
        <w:t xml:space="preserve">Landasan hukum </w:t>
      </w:r>
    </w:p>
    <w:p w:rsidR="00FD1A2C" w:rsidRDefault="00FD1A2C" w:rsidP="00662F5D">
      <w:pPr>
        <w:pStyle w:val="ListParagraph"/>
        <w:spacing w:line="480" w:lineRule="auto"/>
        <w:ind w:left="0" w:firstLine="720"/>
        <w:jc w:val="both"/>
        <w:rPr>
          <w:rFonts w:asciiTheme="majorBidi" w:hAnsiTheme="majorBidi" w:cstheme="majorBidi"/>
          <w:bCs/>
          <w:sz w:val="24"/>
          <w:szCs w:val="24"/>
        </w:rPr>
      </w:pPr>
      <w:r>
        <w:rPr>
          <w:rFonts w:asciiTheme="majorBidi" w:hAnsiTheme="majorBidi" w:cstheme="majorBidi"/>
          <w:bCs/>
          <w:sz w:val="24"/>
          <w:szCs w:val="24"/>
        </w:rPr>
        <w:t xml:space="preserve">Landasan hukum </w:t>
      </w:r>
      <w:r w:rsidRPr="008863DD">
        <w:rPr>
          <w:rFonts w:asciiTheme="majorBidi" w:hAnsiTheme="majorBidi" w:cstheme="majorBidi"/>
          <w:bCs/>
          <w:sz w:val="24"/>
          <w:szCs w:val="24"/>
        </w:rPr>
        <w:t>dalam pelaksanaan program BOS Tahun 2015 meliputi semua peraturan perundang-undangan yang berlaku, yaitu:</w:t>
      </w:r>
    </w:p>
    <w:p w:rsidR="008E397D" w:rsidRDefault="008E397D" w:rsidP="00662F5D">
      <w:pPr>
        <w:pStyle w:val="ListParagraph"/>
        <w:numPr>
          <w:ilvl w:val="0"/>
          <w:numId w:val="30"/>
        </w:numPr>
        <w:spacing w:line="240" w:lineRule="auto"/>
        <w:jc w:val="both"/>
        <w:rPr>
          <w:rFonts w:asciiTheme="majorBidi" w:hAnsiTheme="majorBidi" w:cstheme="majorBidi"/>
          <w:bCs/>
          <w:sz w:val="24"/>
          <w:szCs w:val="24"/>
        </w:rPr>
      </w:pPr>
      <w:r w:rsidRPr="008E397D">
        <w:rPr>
          <w:rFonts w:asciiTheme="majorBidi" w:hAnsiTheme="majorBidi" w:cstheme="majorBidi"/>
          <w:bCs/>
          <w:sz w:val="24"/>
          <w:szCs w:val="24"/>
        </w:rPr>
        <w:t>Undang-Undang  Nomor 17 Tahun 2003 tentang Keuangan Negara (Lembaran Negara Republik Indonesia Tahun 2003 Nomor 47, Tambahan Lembaran Negara Republik Indonesia Nomor 4286)</w:t>
      </w:r>
      <w:r>
        <w:rPr>
          <w:rFonts w:asciiTheme="majorBidi" w:hAnsiTheme="majorBidi" w:cstheme="majorBidi"/>
          <w:bCs/>
          <w:sz w:val="24"/>
          <w:szCs w:val="24"/>
        </w:rPr>
        <w:t>.</w:t>
      </w:r>
    </w:p>
    <w:p w:rsidR="008E397D" w:rsidRDefault="008E397D" w:rsidP="00662F5D">
      <w:pPr>
        <w:pStyle w:val="ListParagraph"/>
        <w:numPr>
          <w:ilvl w:val="0"/>
          <w:numId w:val="30"/>
        </w:numPr>
        <w:spacing w:line="240" w:lineRule="auto"/>
        <w:jc w:val="both"/>
        <w:rPr>
          <w:rFonts w:asciiTheme="majorBidi" w:hAnsiTheme="majorBidi" w:cstheme="majorBidi"/>
          <w:bCs/>
          <w:sz w:val="24"/>
          <w:szCs w:val="24"/>
        </w:rPr>
      </w:pPr>
      <w:r w:rsidRPr="008E397D">
        <w:rPr>
          <w:rFonts w:asciiTheme="majorBidi" w:hAnsiTheme="majorBidi" w:cstheme="majorBidi"/>
          <w:bCs/>
          <w:sz w:val="24"/>
          <w:szCs w:val="24"/>
        </w:rPr>
        <w:t>Undang-Undang Nomor 22 Tahun 2011 tentang Anggaran Pendapatan dan Belanja Negara Tahun Anggaran 2012 (Lembaran Negara Republik Indonesia Tahun 2011 Nomor 113, Tambahan Lembaran Negara Republik Indonesia Nomor 5254)</w:t>
      </w:r>
      <w:r>
        <w:rPr>
          <w:rFonts w:asciiTheme="majorBidi" w:hAnsiTheme="majorBidi" w:cstheme="majorBidi"/>
          <w:bCs/>
          <w:sz w:val="24"/>
          <w:szCs w:val="24"/>
        </w:rPr>
        <w:t>.</w:t>
      </w:r>
    </w:p>
    <w:p w:rsidR="008E397D" w:rsidRDefault="004A741A" w:rsidP="00662F5D">
      <w:pPr>
        <w:pStyle w:val="ListParagraph"/>
        <w:numPr>
          <w:ilvl w:val="0"/>
          <w:numId w:val="30"/>
        </w:numPr>
        <w:spacing w:line="240" w:lineRule="auto"/>
        <w:jc w:val="both"/>
        <w:rPr>
          <w:rFonts w:asciiTheme="majorBidi" w:hAnsiTheme="majorBidi" w:cstheme="majorBidi"/>
          <w:bCs/>
          <w:sz w:val="24"/>
          <w:szCs w:val="24"/>
        </w:rPr>
      </w:pPr>
      <w:r w:rsidRPr="004A741A">
        <w:rPr>
          <w:rFonts w:asciiTheme="majorBidi" w:hAnsiTheme="majorBidi" w:cstheme="majorBidi"/>
          <w:bCs/>
          <w:sz w:val="24"/>
          <w:szCs w:val="24"/>
        </w:rPr>
        <w:t>Peraturan Pemerintah Nomor 6 Tahun 2006 tentang Pengelolaan Barang Milik Negara/Daerah (Lembaran Negara Republik Indonesia Tahun 2006 Nomor 20, Tambahan Lembaran Negara</w:t>
      </w:r>
      <w:r>
        <w:rPr>
          <w:rFonts w:asciiTheme="majorBidi" w:hAnsiTheme="majorBidi" w:cstheme="majorBidi"/>
          <w:bCs/>
          <w:sz w:val="24"/>
          <w:szCs w:val="24"/>
        </w:rPr>
        <w:t xml:space="preserve"> Republik Indonesia Nomor 4609).</w:t>
      </w:r>
    </w:p>
    <w:p w:rsidR="004A741A" w:rsidRDefault="004A741A" w:rsidP="00662F5D">
      <w:pPr>
        <w:pStyle w:val="ListParagraph"/>
        <w:numPr>
          <w:ilvl w:val="0"/>
          <w:numId w:val="30"/>
        </w:numPr>
        <w:spacing w:line="240" w:lineRule="auto"/>
        <w:jc w:val="both"/>
        <w:rPr>
          <w:rFonts w:asciiTheme="majorBidi" w:hAnsiTheme="majorBidi" w:cstheme="majorBidi"/>
          <w:bCs/>
          <w:sz w:val="24"/>
          <w:szCs w:val="24"/>
        </w:rPr>
      </w:pPr>
      <w:r w:rsidRPr="004A741A">
        <w:rPr>
          <w:rFonts w:asciiTheme="majorBidi" w:hAnsiTheme="majorBidi" w:cstheme="majorBidi"/>
          <w:bCs/>
          <w:sz w:val="24"/>
          <w:szCs w:val="24"/>
        </w:rPr>
        <w:t>Peraturan Pemerintah Nomor 48 Tahun 2008 tentang Pendanaan Pendidikan (Lembaran Negara Republik Indonesia Tahun 2008 Nomor 91, Tambahan Lembaran Negara Republik Indonesia Nomor 4864)</w:t>
      </w:r>
    </w:p>
    <w:p w:rsidR="004A741A" w:rsidRDefault="004A741A" w:rsidP="00662F5D">
      <w:pPr>
        <w:pStyle w:val="ListParagraph"/>
        <w:numPr>
          <w:ilvl w:val="0"/>
          <w:numId w:val="30"/>
        </w:numPr>
        <w:spacing w:line="240" w:lineRule="auto"/>
        <w:jc w:val="both"/>
        <w:rPr>
          <w:rFonts w:asciiTheme="majorBidi" w:hAnsiTheme="majorBidi" w:cstheme="majorBidi"/>
          <w:bCs/>
          <w:sz w:val="24"/>
          <w:szCs w:val="24"/>
        </w:rPr>
      </w:pPr>
      <w:r w:rsidRPr="004A741A">
        <w:rPr>
          <w:rFonts w:asciiTheme="majorBidi" w:hAnsiTheme="majorBidi" w:cstheme="majorBidi"/>
          <w:bCs/>
          <w:sz w:val="24"/>
          <w:szCs w:val="24"/>
        </w:rPr>
        <w:t>Peraturan Presiden Nomor 5 Tahun 2010 tentang Rencana Pembangunan Jangka Menengah Nasional Tahun 2010-2015; 16. Peraturan Presiden Nomor 29 Tahun 2011 tentang Rencana</w:t>
      </w:r>
      <w:r>
        <w:rPr>
          <w:rFonts w:asciiTheme="majorBidi" w:hAnsiTheme="majorBidi" w:cstheme="majorBidi"/>
          <w:bCs/>
          <w:sz w:val="24"/>
          <w:szCs w:val="24"/>
        </w:rPr>
        <w:t xml:space="preserve"> Kerja Pemerintah Tahun 2012</w:t>
      </w:r>
      <w:r w:rsidRPr="004A741A">
        <w:rPr>
          <w:rFonts w:asciiTheme="majorBidi" w:hAnsiTheme="majorBidi" w:cstheme="majorBidi"/>
          <w:bCs/>
          <w:sz w:val="24"/>
          <w:szCs w:val="24"/>
        </w:rPr>
        <w:t>.</w:t>
      </w:r>
    </w:p>
    <w:p w:rsidR="004A741A" w:rsidRDefault="004A741A" w:rsidP="00662F5D">
      <w:pPr>
        <w:pStyle w:val="ListParagraph"/>
        <w:numPr>
          <w:ilvl w:val="0"/>
          <w:numId w:val="30"/>
        </w:numPr>
        <w:spacing w:line="240" w:lineRule="auto"/>
        <w:jc w:val="both"/>
        <w:rPr>
          <w:rFonts w:asciiTheme="majorBidi" w:hAnsiTheme="majorBidi" w:cstheme="majorBidi"/>
          <w:bCs/>
          <w:sz w:val="24"/>
          <w:szCs w:val="24"/>
        </w:rPr>
      </w:pPr>
      <w:r w:rsidRPr="004A741A">
        <w:rPr>
          <w:rFonts w:asciiTheme="majorBidi" w:hAnsiTheme="majorBidi" w:cstheme="majorBidi"/>
          <w:bCs/>
          <w:sz w:val="24"/>
          <w:szCs w:val="24"/>
        </w:rPr>
        <w:t xml:space="preserve">Peraturan Menteri Keuangan Nomor 154/PMK.03/2010 tentang Pemungutan Pajak Penghasilan Pasal 22 sehubungan dengan Pembayaran Atas penyerahan Barang dan Kegiatan di Bidang Impor atau Kegiatan Usaha di Bidang </w:t>
      </w:r>
      <w:r>
        <w:rPr>
          <w:rFonts w:asciiTheme="majorBidi" w:hAnsiTheme="majorBidi" w:cstheme="majorBidi"/>
          <w:bCs/>
          <w:sz w:val="24"/>
          <w:szCs w:val="24"/>
        </w:rPr>
        <w:t>lain.</w:t>
      </w:r>
    </w:p>
    <w:p w:rsidR="004A741A" w:rsidRDefault="004A741A" w:rsidP="00662F5D">
      <w:pPr>
        <w:pStyle w:val="ListParagraph"/>
        <w:numPr>
          <w:ilvl w:val="0"/>
          <w:numId w:val="30"/>
        </w:numPr>
        <w:spacing w:line="240" w:lineRule="auto"/>
        <w:jc w:val="both"/>
        <w:rPr>
          <w:rFonts w:asciiTheme="majorBidi" w:hAnsiTheme="majorBidi" w:cstheme="majorBidi"/>
          <w:bCs/>
          <w:sz w:val="24"/>
          <w:szCs w:val="24"/>
        </w:rPr>
      </w:pPr>
      <w:r w:rsidRPr="004A741A">
        <w:rPr>
          <w:rFonts w:asciiTheme="majorBidi" w:hAnsiTheme="majorBidi" w:cstheme="majorBidi"/>
          <w:bCs/>
          <w:sz w:val="24"/>
          <w:szCs w:val="24"/>
        </w:rPr>
        <w:t>Peraturan Pemerintah Nomor 17 Tahun 2010 tentang Pengelolaan dan Penyelenggaraan Pendidikan dengan perubahan terakhir PP No</w:t>
      </w:r>
      <w:r>
        <w:rPr>
          <w:rFonts w:asciiTheme="majorBidi" w:hAnsiTheme="majorBidi" w:cstheme="majorBidi"/>
          <w:bCs/>
          <w:sz w:val="24"/>
          <w:szCs w:val="24"/>
        </w:rPr>
        <w:t>mor 64 Tahun 2010.</w:t>
      </w:r>
    </w:p>
    <w:p w:rsidR="004A741A" w:rsidRDefault="004A741A" w:rsidP="00662F5D">
      <w:pPr>
        <w:pStyle w:val="ListParagraph"/>
        <w:numPr>
          <w:ilvl w:val="0"/>
          <w:numId w:val="30"/>
        </w:numPr>
        <w:spacing w:line="240" w:lineRule="auto"/>
        <w:jc w:val="both"/>
        <w:rPr>
          <w:rFonts w:asciiTheme="majorBidi" w:hAnsiTheme="majorBidi" w:cstheme="majorBidi"/>
          <w:bCs/>
          <w:sz w:val="24"/>
          <w:szCs w:val="24"/>
        </w:rPr>
      </w:pPr>
      <w:r w:rsidRPr="004A741A">
        <w:rPr>
          <w:rFonts w:asciiTheme="majorBidi" w:hAnsiTheme="majorBidi" w:cstheme="majorBidi"/>
          <w:bCs/>
          <w:sz w:val="24"/>
          <w:szCs w:val="24"/>
        </w:rPr>
        <w:t>Peraturan Menteri Pendidikan dan Kebudayaan Republik Indonesia Nomor 101 tahun 2013 tentang Petunjuk Teknis Penggunaan Dana dan Pertanggungjawaban Keuangan Dana Bantuan Operasional Sekolah (BOS) Tahun 2013.</w:t>
      </w:r>
      <w:r>
        <w:rPr>
          <w:rStyle w:val="FootnoteReference"/>
          <w:rFonts w:asciiTheme="majorBidi" w:hAnsiTheme="majorBidi" w:cstheme="majorBidi"/>
          <w:bCs/>
          <w:sz w:val="24"/>
          <w:szCs w:val="24"/>
        </w:rPr>
        <w:footnoteReference w:id="36"/>
      </w:r>
    </w:p>
    <w:p w:rsidR="00662F5D" w:rsidRPr="008E397D" w:rsidRDefault="00662F5D" w:rsidP="00662F5D">
      <w:pPr>
        <w:pStyle w:val="ListParagraph"/>
        <w:spacing w:line="240" w:lineRule="auto"/>
        <w:ind w:left="1080"/>
        <w:jc w:val="both"/>
        <w:rPr>
          <w:rFonts w:asciiTheme="majorBidi" w:hAnsiTheme="majorBidi" w:cstheme="majorBidi"/>
          <w:bCs/>
          <w:sz w:val="24"/>
          <w:szCs w:val="24"/>
        </w:rPr>
      </w:pPr>
    </w:p>
    <w:p w:rsidR="00FD1A2C" w:rsidRDefault="0039290E" w:rsidP="00FD1A2C">
      <w:pPr>
        <w:pStyle w:val="ListParagraph"/>
        <w:numPr>
          <w:ilvl w:val="0"/>
          <w:numId w:val="26"/>
        </w:numPr>
        <w:spacing w:line="480" w:lineRule="auto"/>
        <w:jc w:val="both"/>
        <w:rPr>
          <w:rFonts w:asciiTheme="majorBidi" w:hAnsiTheme="majorBidi" w:cstheme="majorBidi"/>
          <w:b/>
          <w:bCs/>
          <w:sz w:val="24"/>
          <w:szCs w:val="24"/>
        </w:rPr>
      </w:pPr>
      <w:r w:rsidRPr="0039290E">
        <w:rPr>
          <w:rFonts w:asciiTheme="majorBidi" w:hAnsiTheme="majorBidi" w:cstheme="majorBidi"/>
          <w:b/>
          <w:bCs/>
          <w:sz w:val="24"/>
          <w:szCs w:val="24"/>
        </w:rPr>
        <w:t>Sasaran Program dan</w:t>
      </w:r>
      <w:r w:rsidR="00322365">
        <w:rPr>
          <w:rFonts w:asciiTheme="majorBidi" w:hAnsiTheme="majorBidi" w:cstheme="majorBidi"/>
          <w:b/>
          <w:bCs/>
          <w:sz w:val="24"/>
          <w:szCs w:val="24"/>
        </w:rPr>
        <w:t>a</w:t>
      </w:r>
      <w:r w:rsidRPr="0039290E">
        <w:rPr>
          <w:rFonts w:asciiTheme="majorBidi" w:hAnsiTheme="majorBidi" w:cstheme="majorBidi"/>
          <w:b/>
          <w:bCs/>
          <w:sz w:val="24"/>
          <w:szCs w:val="24"/>
        </w:rPr>
        <w:t xml:space="preserve"> Besar Bantuan</w:t>
      </w:r>
    </w:p>
    <w:p w:rsidR="0039290E" w:rsidRDefault="0039290E" w:rsidP="008203CD">
      <w:pPr>
        <w:pStyle w:val="ListParagraph"/>
        <w:spacing w:line="480" w:lineRule="auto"/>
        <w:ind w:left="0" w:firstLine="720"/>
        <w:jc w:val="both"/>
        <w:rPr>
          <w:rFonts w:asciiTheme="majorBidi" w:hAnsiTheme="majorBidi" w:cstheme="majorBidi"/>
          <w:bCs/>
          <w:sz w:val="24"/>
          <w:szCs w:val="24"/>
        </w:rPr>
      </w:pPr>
      <w:r w:rsidRPr="0039290E">
        <w:rPr>
          <w:rFonts w:asciiTheme="majorBidi" w:hAnsiTheme="majorBidi" w:cstheme="majorBidi"/>
          <w:bCs/>
          <w:sz w:val="24"/>
          <w:szCs w:val="24"/>
        </w:rPr>
        <w:t>Sasaran program B</w:t>
      </w:r>
      <w:r w:rsidR="001F68CF" w:rsidRPr="007B24C2">
        <w:rPr>
          <w:rFonts w:asciiTheme="majorBidi" w:hAnsiTheme="majorBidi" w:cstheme="majorBidi"/>
          <w:bCs/>
          <w:sz w:val="24"/>
          <w:szCs w:val="24"/>
        </w:rPr>
        <w:t xml:space="preserve">antuan </w:t>
      </w:r>
      <w:r w:rsidRPr="0039290E">
        <w:rPr>
          <w:rFonts w:asciiTheme="majorBidi" w:hAnsiTheme="majorBidi" w:cstheme="majorBidi"/>
          <w:bCs/>
          <w:sz w:val="24"/>
          <w:szCs w:val="24"/>
        </w:rPr>
        <w:t>O</w:t>
      </w:r>
      <w:r w:rsidR="001F68CF" w:rsidRPr="007B24C2">
        <w:rPr>
          <w:rFonts w:asciiTheme="majorBidi" w:hAnsiTheme="majorBidi" w:cstheme="majorBidi"/>
          <w:bCs/>
          <w:sz w:val="24"/>
          <w:szCs w:val="24"/>
        </w:rPr>
        <w:t xml:space="preserve">perasional </w:t>
      </w:r>
      <w:r w:rsidRPr="0039290E">
        <w:rPr>
          <w:rFonts w:asciiTheme="majorBidi" w:hAnsiTheme="majorBidi" w:cstheme="majorBidi"/>
          <w:bCs/>
          <w:sz w:val="24"/>
          <w:szCs w:val="24"/>
        </w:rPr>
        <w:t>S</w:t>
      </w:r>
      <w:r w:rsidR="001F68CF" w:rsidRPr="007B24C2">
        <w:rPr>
          <w:rFonts w:asciiTheme="majorBidi" w:hAnsiTheme="majorBidi" w:cstheme="majorBidi"/>
          <w:bCs/>
          <w:sz w:val="24"/>
          <w:szCs w:val="24"/>
        </w:rPr>
        <w:t xml:space="preserve">ekolah (BOS) </w:t>
      </w:r>
      <w:r w:rsidRPr="0039290E">
        <w:rPr>
          <w:rFonts w:asciiTheme="majorBidi" w:hAnsiTheme="majorBidi" w:cstheme="majorBidi"/>
          <w:bCs/>
          <w:sz w:val="24"/>
          <w:szCs w:val="24"/>
        </w:rPr>
        <w:t xml:space="preserve"> adalah </w:t>
      </w:r>
      <w:r w:rsidR="008203CD">
        <w:rPr>
          <w:rFonts w:asciiTheme="majorBidi" w:hAnsiTheme="majorBidi" w:cstheme="majorBidi"/>
          <w:bCs/>
          <w:sz w:val="24"/>
          <w:szCs w:val="24"/>
        </w:rPr>
        <w:t xml:space="preserve">semua sekolah SD/SDLB, SMP/SMPLB/SMPT, dan SD-SMP Satu Atap (Satap), baik negeri maupun swasta di seluruh provinsi di Indonesia </w:t>
      </w:r>
      <w:r w:rsidR="0009721D">
        <w:rPr>
          <w:rFonts w:asciiTheme="majorBidi" w:hAnsiTheme="majorBidi" w:cstheme="majorBidi"/>
          <w:bCs/>
          <w:sz w:val="24"/>
          <w:szCs w:val="24"/>
        </w:rPr>
        <w:t xml:space="preserve">yang sudah memiliki </w:t>
      </w:r>
      <w:r w:rsidR="0009721D">
        <w:rPr>
          <w:rFonts w:asciiTheme="majorBidi" w:hAnsiTheme="majorBidi" w:cstheme="majorBidi"/>
          <w:bCs/>
          <w:sz w:val="24"/>
          <w:szCs w:val="24"/>
        </w:rPr>
        <w:lastRenderedPageBreak/>
        <w:t>Nomor Pokok Sekolah Nasonal (NPSN) dan sudah terdata dalam sistem Data Pokok Pendidikan  (Dapodik).</w:t>
      </w:r>
    </w:p>
    <w:p w:rsidR="0039290E" w:rsidRDefault="0009721D" w:rsidP="0009721D">
      <w:pPr>
        <w:pStyle w:val="ListParagraph"/>
        <w:spacing w:line="480" w:lineRule="auto"/>
        <w:ind w:left="0" w:firstLine="720"/>
        <w:jc w:val="both"/>
        <w:rPr>
          <w:rFonts w:asciiTheme="majorBidi" w:hAnsiTheme="majorBidi" w:cstheme="majorBidi"/>
          <w:bCs/>
          <w:sz w:val="24"/>
          <w:szCs w:val="24"/>
        </w:rPr>
      </w:pPr>
      <w:r>
        <w:rPr>
          <w:rFonts w:asciiTheme="majorBidi" w:hAnsiTheme="majorBidi" w:cstheme="majorBidi"/>
          <w:bCs/>
          <w:sz w:val="24"/>
          <w:szCs w:val="24"/>
        </w:rPr>
        <w:t>Dengan mempertimbangkan bahwa biaya operasional sekolah di tentukan oleh jumlah peserta didik dan beberapa komponen biaya tetap yang tidak tergantung dengan jumlah peserta didik, besar</w:t>
      </w:r>
      <w:r w:rsidR="00666ED6" w:rsidRPr="00666ED6">
        <w:rPr>
          <w:rFonts w:asciiTheme="majorBidi" w:hAnsiTheme="majorBidi" w:cstheme="majorBidi"/>
          <w:bCs/>
          <w:sz w:val="24"/>
          <w:szCs w:val="24"/>
        </w:rPr>
        <w:t>a</w:t>
      </w:r>
      <w:r w:rsidR="00666ED6" w:rsidRPr="00BA0F63">
        <w:rPr>
          <w:rFonts w:asciiTheme="majorBidi" w:hAnsiTheme="majorBidi" w:cstheme="majorBidi"/>
          <w:bCs/>
          <w:sz w:val="24"/>
          <w:szCs w:val="24"/>
        </w:rPr>
        <w:t>n</w:t>
      </w:r>
      <w:r>
        <w:rPr>
          <w:rFonts w:asciiTheme="majorBidi" w:hAnsiTheme="majorBidi" w:cstheme="majorBidi"/>
          <w:bCs/>
          <w:sz w:val="24"/>
          <w:szCs w:val="24"/>
        </w:rPr>
        <w:t xml:space="preserve"> dana BOS yang diterima oleh sekolah dibedakan menjadi dua kelompok sekolah sebagai berikut.</w:t>
      </w:r>
    </w:p>
    <w:p w:rsidR="0009721D" w:rsidRDefault="0009721D" w:rsidP="00473EB9">
      <w:pPr>
        <w:pStyle w:val="ListParagraph"/>
        <w:numPr>
          <w:ilvl w:val="0"/>
          <w:numId w:val="34"/>
        </w:numPr>
        <w:spacing w:line="240" w:lineRule="auto"/>
        <w:jc w:val="both"/>
        <w:rPr>
          <w:rFonts w:asciiTheme="majorBidi" w:hAnsiTheme="majorBidi" w:cstheme="majorBidi"/>
          <w:bCs/>
          <w:sz w:val="24"/>
          <w:szCs w:val="24"/>
        </w:rPr>
      </w:pPr>
      <w:r>
        <w:rPr>
          <w:rFonts w:asciiTheme="majorBidi" w:hAnsiTheme="majorBidi" w:cstheme="majorBidi"/>
          <w:bCs/>
          <w:sz w:val="24"/>
          <w:szCs w:val="24"/>
        </w:rPr>
        <w:t xml:space="preserve">Sekolah dengan jumlah peserta </w:t>
      </w:r>
      <w:r w:rsidR="001F68CF">
        <w:rPr>
          <w:rFonts w:asciiTheme="majorBidi" w:hAnsiTheme="majorBidi" w:cstheme="majorBidi"/>
          <w:bCs/>
          <w:sz w:val="24"/>
          <w:szCs w:val="24"/>
        </w:rPr>
        <w:t>didik minimal 60, baik untuk SD</w:t>
      </w:r>
      <w:r w:rsidR="001F68CF">
        <w:rPr>
          <w:rFonts w:asciiTheme="majorBidi" w:hAnsiTheme="majorBidi" w:cstheme="majorBidi"/>
          <w:bCs/>
          <w:sz w:val="24"/>
          <w:szCs w:val="24"/>
          <w:lang w:val="en-US"/>
        </w:rPr>
        <w:t>/</w:t>
      </w:r>
      <w:r>
        <w:rPr>
          <w:rFonts w:asciiTheme="majorBidi" w:hAnsiTheme="majorBidi" w:cstheme="majorBidi"/>
          <w:bCs/>
          <w:sz w:val="24"/>
          <w:szCs w:val="24"/>
        </w:rPr>
        <w:t>SDLB maupun SMP/SMPLB/Satap</w:t>
      </w:r>
    </w:p>
    <w:p w:rsidR="0009721D" w:rsidRDefault="0009721D" w:rsidP="00473EB9">
      <w:pPr>
        <w:pStyle w:val="ListParagraph"/>
        <w:spacing w:line="240" w:lineRule="auto"/>
        <w:ind w:left="644"/>
        <w:jc w:val="both"/>
        <w:rPr>
          <w:rFonts w:asciiTheme="majorBidi" w:hAnsiTheme="majorBidi" w:cstheme="majorBidi"/>
          <w:bCs/>
          <w:sz w:val="24"/>
          <w:szCs w:val="24"/>
        </w:rPr>
      </w:pPr>
      <w:r>
        <w:rPr>
          <w:rFonts w:asciiTheme="majorBidi" w:hAnsiTheme="majorBidi" w:cstheme="majorBidi"/>
          <w:bCs/>
          <w:sz w:val="24"/>
          <w:szCs w:val="24"/>
        </w:rPr>
        <w:t>Bantuan Operasional Sekolah yang diterima oleh sekolah, di hitung berdasarkan jumlah peserta didik dengan ketentuan :</w:t>
      </w:r>
    </w:p>
    <w:p w:rsidR="0009721D" w:rsidRDefault="00473EB9" w:rsidP="00473EB9">
      <w:pPr>
        <w:pStyle w:val="ListParagraph"/>
        <w:numPr>
          <w:ilvl w:val="0"/>
          <w:numId w:val="35"/>
        </w:numPr>
        <w:tabs>
          <w:tab w:val="left" w:pos="3969"/>
        </w:tabs>
        <w:spacing w:line="240" w:lineRule="auto"/>
        <w:jc w:val="both"/>
        <w:rPr>
          <w:rFonts w:asciiTheme="majorBidi" w:hAnsiTheme="majorBidi" w:cstheme="majorBidi"/>
          <w:bCs/>
          <w:sz w:val="24"/>
          <w:szCs w:val="24"/>
        </w:rPr>
      </w:pPr>
      <w:r>
        <w:rPr>
          <w:rFonts w:asciiTheme="majorBidi" w:hAnsiTheme="majorBidi" w:cstheme="majorBidi"/>
          <w:bCs/>
          <w:sz w:val="24"/>
          <w:szCs w:val="24"/>
        </w:rPr>
        <w:t>SD/SDLB</w:t>
      </w:r>
      <w:r>
        <w:rPr>
          <w:rFonts w:asciiTheme="majorBidi" w:hAnsiTheme="majorBidi" w:cstheme="majorBidi"/>
          <w:bCs/>
          <w:sz w:val="24"/>
          <w:szCs w:val="24"/>
        </w:rPr>
        <w:tab/>
      </w:r>
      <w:r w:rsidR="0009721D">
        <w:rPr>
          <w:rFonts w:asciiTheme="majorBidi" w:hAnsiTheme="majorBidi" w:cstheme="majorBidi"/>
          <w:bCs/>
          <w:sz w:val="24"/>
          <w:szCs w:val="24"/>
        </w:rPr>
        <w:t>: R</w:t>
      </w:r>
      <w:r>
        <w:rPr>
          <w:rFonts w:asciiTheme="majorBidi" w:hAnsiTheme="majorBidi" w:cstheme="majorBidi"/>
          <w:bCs/>
          <w:sz w:val="24"/>
          <w:szCs w:val="24"/>
        </w:rPr>
        <w:t>p. 800.000,-/Peserta didik/Tahun</w:t>
      </w:r>
    </w:p>
    <w:p w:rsidR="0009721D" w:rsidRDefault="0009721D" w:rsidP="00473EB9">
      <w:pPr>
        <w:pStyle w:val="ListParagraph"/>
        <w:numPr>
          <w:ilvl w:val="0"/>
          <w:numId w:val="35"/>
        </w:numPr>
        <w:tabs>
          <w:tab w:val="left" w:pos="3969"/>
        </w:tabs>
        <w:spacing w:line="240" w:lineRule="auto"/>
        <w:jc w:val="both"/>
        <w:rPr>
          <w:rFonts w:asciiTheme="majorBidi" w:hAnsiTheme="majorBidi" w:cstheme="majorBidi"/>
          <w:bCs/>
          <w:sz w:val="24"/>
          <w:szCs w:val="24"/>
        </w:rPr>
      </w:pPr>
      <w:r>
        <w:rPr>
          <w:rFonts w:asciiTheme="majorBidi" w:hAnsiTheme="majorBidi" w:cstheme="majorBidi"/>
          <w:bCs/>
          <w:sz w:val="24"/>
          <w:szCs w:val="24"/>
        </w:rPr>
        <w:t>SMP/SMPLB/SMPT/Satap</w:t>
      </w:r>
      <w:r>
        <w:rPr>
          <w:rFonts w:asciiTheme="majorBidi" w:hAnsiTheme="majorBidi" w:cstheme="majorBidi"/>
          <w:bCs/>
          <w:sz w:val="24"/>
          <w:szCs w:val="24"/>
        </w:rPr>
        <w:tab/>
        <w:t>: Rp. 1.000.000,-/</w:t>
      </w:r>
      <w:r w:rsidRPr="0009721D">
        <w:rPr>
          <w:rFonts w:asciiTheme="majorBidi" w:hAnsiTheme="majorBidi" w:cstheme="majorBidi"/>
          <w:bCs/>
          <w:sz w:val="24"/>
          <w:szCs w:val="24"/>
        </w:rPr>
        <w:t xml:space="preserve"> </w:t>
      </w:r>
      <w:r>
        <w:rPr>
          <w:rFonts w:asciiTheme="majorBidi" w:hAnsiTheme="majorBidi" w:cstheme="majorBidi"/>
          <w:bCs/>
          <w:sz w:val="24"/>
          <w:szCs w:val="24"/>
        </w:rPr>
        <w:t>Peserta didik/Tahun</w:t>
      </w:r>
    </w:p>
    <w:p w:rsidR="00473EB9" w:rsidRDefault="001F68CF" w:rsidP="00473EB9">
      <w:pPr>
        <w:pStyle w:val="ListParagraph"/>
        <w:numPr>
          <w:ilvl w:val="0"/>
          <w:numId w:val="34"/>
        </w:numPr>
        <w:tabs>
          <w:tab w:val="left" w:pos="3969"/>
        </w:tabs>
        <w:spacing w:line="240" w:lineRule="auto"/>
        <w:jc w:val="both"/>
        <w:rPr>
          <w:rFonts w:asciiTheme="majorBidi" w:hAnsiTheme="majorBidi" w:cstheme="majorBidi"/>
          <w:bCs/>
          <w:sz w:val="24"/>
          <w:szCs w:val="24"/>
        </w:rPr>
      </w:pPr>
      <w:r>
        <w:rPr>
          <w:rFonts w:asciiTheme="majorBidi" w:hAnsiTheme="majorBidi" w:cstheme="majorBidi"/>
          <w:bCs/>
          <w:sz w:val="24"/>
          <w:szCs w:val="24"/>
        </w:rPr>
        <w:t>SD</w:t>
      </w:r>
      <w:r>
        <w:rPr>
          <w:rFonts w:asciiTheme="majorBidi" w:hAnsiTheme="majorBidi" w:cstheme="majorBidi"/>
          <w:bCs/>
          <w:sz w:val="24"/>
          <w:szCs w:val="24"/>
          <w:lang w:val="en-US"/>
        </w:rPr>
        <w:t>/</w:t>
      </w:r>
      <w:r w:rsidR="00473EB9">
        <w:rPr>
          <w:rFonts w:asciiTheme="majorBidi" w:hAnsiTheme="majorBidi" w:cstheme="majorBidi"/>
          <w:bCs/>
          <w:sz w:val="24"/>
          <w:szCs w:val="24"/>
        </w:rPr>
        <w:t>SDLB/SMP/SMPLB</w:t>
      </w:r>
      <w:r>
        <w:rPr>
          <w:rFonts w:asciiTheme="majorBidi" w:hAnsiTheme="majorBidi" w:cstheme="majorBidi"/>
          <w:bCs/>
          <w:sz w:val="24"/>
          <w:szCs w:val="24"/>
          <w:lang w:val="en-US"/>
        </w:rPr>
        <w:t>/</w:t>
      </w:r>
      <w:r w:rsidR="00473EB9">
        <w:rPr>
          <w:rFonts w:asciiTheme="majorBidi" w:hAnsiTheme="majorBidi" w:cstheme="majorBidi"/>
          <w:bCs/>
          <w:sz w:val="24"/>
          <w:szCs w:val="24"/>
        </w:rPr>
        <w:t>Satap dengan jumlah peserta didik di bawah 60 (sekolah kecil)</w:t>
      </w:r>
    </w:p>
    <w:p w:rsidR="00E82B28" w:rsidRPr="007B24C2" w:rsidRDefault="00473EB9" w:rsidP="00415302">
      <w:pPr>
        <w:pStyle w:val="ListParagraph"/>
        <w:tabs>
          <w:tab w:val="left" w:pos="3969"/>
        </w:tabs>
        <w:spacing w:line="240" w:lineRule="auto"/>
        <w:ind w:left="644"/>
        <w:jc w:val="both"/>
        <w:rPr>
          <w:rFonts w:asciiTheme="majorBidi" w:hAnsiTheme="majorBidi" w:cstheme="majorBidi"/>
          <w:bCs/>
          <w:sz w:val="24"/>
          <w:szCs w:val="24"/>
        </w:rPr>
      </w:pPr>
      <w:r>
        <w:rPr>
          <w:rFonts w:asciiTheme="majorBidi" w:hAnsiTheme="majorBidi" w:cstheme="majorBidi"/>
          <w:bCs/>
          <w:sz w:val="24"/>
          <w:szCs w:val="24"/>
        </w:rPr>
        <w:t>Bagi sekolah setingkat SD dan SMP dengan jumlah peserta didik kurang dari 60 akan diberikan Dana B</w:t>
      </w:r>
      <w:r w:rsidR="001F68CF">
        <w:rPr>
          <w:rFonts w:asciiTheme="majorBidi" w:hAnsiTheme="majorBidi" w:cstheme="majorBidi"/>
          <w:bCs/>
          <w:sz w:val="24"/>
          <w:szCs w:val="24"/>
          <w:lang w:val="en-US"/>
        </w:rPr>
        <w:t xml:space="preserve">antuan </w:t>
      </w:r>
      <w:r>
        <w:rPr>
          <w:rFonts w:asciiTheme="majorBidi" w:hAnsiTheme="majorBidi" w:cstheme="majorBidi"/>
          <w:bCs/>
          <w:sz w:val="24"/>
          <w:szCs w:val="24"/>
        </w:rPr>
        <w:t>O</w:t>
      </w:r>
      <w:r w:rsidR="001F68CF">
        <w:rPr>
          <w:rFonts w:asciiTheme="majorBidi" w:hAnsiTheme="majorBidi" w:cstheme="majorBidi"/>
          <w:bCs/>
          <w:sz w:val="24"/>
          <w:szCs w:val="24"/>
          <w:lang w:val="en-US"/>
        </w:rPr>
        <w:t xml:space="preserve">perasional </w:t>
      </w:r>
      <w:r>
        <w:rPr>
          <w:rFonts w:asciiTheme="majorBidi" w:hAnsiTheme="majorBidi" w:cstheme="majorBidi"/>
          <w:bCs/>
          <w:sz w:val="24"/>
          <w:szCs w:val="24"/>
        </w:rPr>
        <w:t>S</w:t>
      </w:r>
      <w:r w:rsidR="001F68CF">
        <w:rPr>
          <w:rFonts w:asciiTheme="majorBidi" w:hAnsiTheme="majorBidi" w:cstheme="majorBidi"/>
          <w:bCs/>
          <w:sz w:val="24"/>
          <w:szCs w:val="24"/>
          <w:lang w:val="en-US"/>
        </w:rPr>
        <w:t>ekolah</w:t>
      </w:r>
      <w:r>
        <w:rPr>
          <w:rFonts w:asciiTheme="majorBidi" w:hAnsiTheme="majorBidi" w:cstheme="majorBidi"/>
          <w:bCs/>
          <w:sz w:val="24"/>
          <w:szCs w:val="24"/>
        </w:rPr>
        <w:t xml:space="preserve"> sebanyak 60 peserta didik. Kebijakan ini dimaksudkan agar sekolah kecil yang berada di daerah terpencil/terisolir atau di daerah tertentu </w:t>
      </w:r>
      <w:r w:rsidR="00497DAE">
        <w:rPr>
          <w:rFonts w:asciiTheme="majorBidi" w:hAnsiTheme="majorBidi" w:cstheme="majorBidi"/>
          <w:bCs/>
          <w:sz w:val="24"/>
          <w:szCs w:val="24"/>
        </w:rPr>
        <w:t>yang keberadaannya sangat diperlukan masyarakat, tetap dapat menyelenggarakan pendidikan dengan baik.</w:t>
      </w:r>
      <w:r w:rsidR="00497DAE">
        <w:rPr>
          <w:rStyle w:val="FootnoteReference"/>
          <w:rFonts w:asciiTheme="majorBidi" w:hAnsiTheme="majorBidi" w:cstheme="majorBidi"/>
          <w:bCs/>
          <w:sz w:val="24"/>
          <w:szCs w:val="24"/>
        </w:rPr>
        <w:footnoteReference w:id="37"/>
      </w:r>
    </w:p>
    <w:p w:rsidR="00415302" w:rsidRPr="007B24C2" w:rsidRDefault="00415302" w:rsidP="00415302">
      <w:pPr>
        <w:pStyle w:val="ListParagraph"/>
        <w:tabs>
          <w:tab w:val="left" w:pos="3969"/>
        </w:tabs>
        <w:spacing w:line="240" w:lineRule="auto"/>
        <w:ind w:left="644"/>
        <w:jc w:val="both"/>
        <w:rPr>
          <w:rFonts w:asciiTheme="majorBidi" w:hAnsiTheme="majorBidi" w:cstheme="majorBidi"/>
          <w:bCs/>
          <w:sz w:val="24"/>
          <w:szCs w:val="24"/>
        </w:rPr>
      </w:pPr>
    </w:p>
    <w:p w:rsidR="00D85CAE" w:rsidRDefault="00D85CAE" w:rsidP="00D85CAE">
      <w:pPr>
        <w:pStyle w:val="ListParagraph"/>
        <w:numPr>
          <w:ilvl w:val="0"/>
          <w:numId w:val="26"/>
        </w:numPr>
        <w:spacing w:line="480" w:lineRule="auto"/>
        <w:jc w:val="both"/>
        <w:rPr>
          <w:rFonts w:asciiTheme="majorBidi" w:hAnsiTheme="majorBidi" w:cstheme="majorBidi"/>
          <w:b/>
          <w:bCs/>
          <w:sz w:val="24"/>
          <w:szCs w:val="24"/>
        </w:rPr>
      </w:pPr>
      <w:r w:rsidRPr="00D85CAE">
        <w:rPr>
          <w:rFonts w:asciiTheme="majorBidi" w:hAnsiTheme="majorBidi" w:cstheme="majorBidi"/>
          <w:b/>
          <w:bCs/>
          <w:sz w:val="24"/>
          <w:szCs w:val="24"/>
        </w:rPr>
        <w:t xml:space="preserve">Tujuan Bantuan Operasional Sekolah </w:t>
      </w:r>
    </w:p>
    <w:p w:rsidR="00662F5D" w:rsidRDefault="00D85CAE" w:rsidP="00662F5D">
      <w:pPr>
        <w:pStyle w:val="ListParagraph"/>
        <w:spacing w:line="480" w:lineRule="auto"/>
        <w:ind w:left="0" w:firstLine="360"/>
        <w:jc w:val="both"/>
        <w:rPr>
          <w:rFonts w:asciiTheme="majorBidi" w:hAnsiTheme="majorBidi" w:cstheme="majorBidi"/>
          <w:bCs/>
          <w:sz w:val="24"/>
          <w:szCs w:val="24"/>
        </w:rPr>
      </w:pPr>
      <w:r w:rsidRPr="00D85CAE">
        <w:rPr>
          <w:rFonts w:asciiTheme="majorBidi" w:hAnsiTheme="majorBidi" w:cstheme="majorBidi"/>
          <w:bCs/>
          <w:sz w:val="24"/>
          <w:szCs w:val="24"/>
        </w:rPr>
        <w:t xml:space="preserve">Secara umum program BOS bertujuan untuk meringankan beban masyarakat terhadap pembiayaan pendidikan dalam rangka wajib belajar 9 tahun yang bermutu.  </w:t>
      </w:r>
    </w:p>
    <w:p w:rsidR="00FD1A2C" w:rsidRPr="000404BB" w:rsidRDefault="00D85CAE" w:rsidP="000404BB">
      <w:pPr>
        <w:pStyle w:val="ListParagraph"/>
        <w:spacing w:line="480" w:lineRule="auto"/>
        <w:ind w:left="0" w:firstLine="360"/>
        <w:jc w:val="both"/>
        <w:rPr>
          <w:rFonts w:asciiTheme="majorBidi" w:hAnsiTheme="majorBidi" w:cstheme="majorBidi"/>
          <w:bCs/>
          <w:sz w:val="24"/>
          <w:szCs w:val="24"/>
          <w:lang w:val="en-US"/>
        </w:rPr>
      </w:pPr>
      <w:r w:rsidRPr="00662F5D">
        <w:rPr>
          <w:rFonts w:asciiTheme="majorBidi" w:hAnsiTheme="majorBidi" w:cstheme="majorBidi"/>
          <w:bCs/>
          <w:sz w:val="24"/>
          <w:szCs w:val="24"/>
        </w:rPr>
        <w:t>Secara khusus program BOS bertujuan untuk</w:t>
      </w:r>
      <w:r w:rsidR="00A75987">
        <w:rPr>
          <w:rFonts w:asciiTheme="majorBidi" w:hAnsiTheme="majorBidi" w:cstheme="majorBidi"/>
          <w:bCs/>
          <w:sz w:val="24"/>
          <w:szCs w:val="24"/>
        </w:rPr>
        <w:t xml:space="preserve"> 1)</w:t>
      </w:r>
      <w:r w:rsidRPr="00662F5D">
        <w:rPr>
          <w:rFonts w:asciiTheme="majorBidi" w:hAnsiTheme="majorBidi" w:cstheme="majorBidi"/>
          <w:bCs/>
          <w:sz w:val="24"/>
          <w:szCs w:val="24"/>
        </w:rPr>
        <w:t xml:space="preserve"> Membebaskan segala jenis biaya pendidikan bagi seluruh siswa miskin di tingkat pendidikan dasar, baik di madrasah negeri maupun madrasah swasta 2)  Membebaskan biaya operasional </w:t>
      </w:r>
      <w:r w:rsidRPr="00662F5D">
        <w:rPr>
          <w:rFonts w:asciiTheme="majorBidi" w:hAnsiTheme="majorBidi" w:cstheme="majorBidi"/>
          <w:bCs/>
          <w:sz w:val="24"/>
          <w:szCs w:val="24"/>
        </w:rPr>
        <w:lastRenderedPageBreak/>
        <w:t>sekolah bagi seluruh siswa MI negeri dan MTs negeri. 3)   Meringankan beban biaya operasional sekolah bagi siswa di madrasah swasta/PPS.</w:t>
      </w:r>
      <w:r w:rsidR="00620FD8">
        <w:rPr>
          <w:rStyle w:val="FootnoteReference"/>
          <w:rFonts w:asciiTheme="majorBidi" w:hAnsiTheme="majorBidi" w:cstheme="majorBidi"/>
          <w:bCs/>
          <w:sz w:val="24"/>
          <w:szCs w:val="24"/>
        </w:rPr>
        <w:footnoteReference w:id="38"/>
      </w:r>
      <w:r w:rsidRPr="00662F5D">
        <w:rPr>
          <w:rFonts w:asciiTheme="majorBidi" w:hAnsiTheme="majorBidi" w:cstheme="majorBidi"/>
          <w:bCs/>
          <w:sz w:val="24"/>
          <w:szCs w:val="24"/>
        </w:rPr>
        <w:t xml:space="preserve">  </w:t>
      </w:r>
    </w:p>
    <w:p w:rsidR="00FA787E" w:rsidRDefault="000A41A6" w:rsidP="000404BB">
      <w:pPr>
        <w:pStyle w:val="ListParagraph"/>
        <w:numPr>
          <w:ilvl w:val="0"/>
          <w:numId w:val="26"/>
        </w:numPr>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 </w:t>
      </w:r>
      <w:r w:rsidR="000404BB">
        <w:rPr>
          <w:rFonts w:asciiTheme="majorBidi" w:hAnsiTheme="majorBidi" w:cstheme="majorBidi"/>
          <w:b/>
          <w:bCs/>
          <w:sz w:val="24"/>
          <w:szCs w:val="24"/>
          <w:lang w:val="en-US"/>
        </w:rPr>
        <w:t>Komponen Pembiayaan Dana Bantuan Operasional Sekolah</w:t>
      </w:r>
    </w:p>
    <w:p w:rsidR="000404BB" w:rsidRDefault="000404BB" w:rsidP="000404BB">
      <w:pPr>
        <w:pStyle w:val="ListParagraph"/>
        <w:ind w:left="502"/>
        <w:jc w:val="both"/>
        <w:rPr>
          <w:rFonts w:asciiTheme="majorBidi" w:hAnsiTheme="majorBidi" w:cstheme="majorBidi"/>
          <w:b/>
          <w:bCs/>
          <w:sz w:val="24"/>
          <w:szCs w:val="24"/>
          <w:lang w:val="en-US"/>
        </w:rPr>
      </w:pPr>
    </w:p>
    <w:p w:rsidR="000404BB" w:rsidRDefault="000404BB" w:rsidP="000404BB">
      <w:pPr>
        <w:pStyle w:val="ListParagraph"/>
        <w:numPr>
          <w:ilvl w:val="0"/>
          <w:numId w:val="41"/>
        </w:numPr>
        <w:jc w:val="both"/>
        <w:rPr>
          <w:rFonts w:asciiTheme="majorBidi" w:hAnsiTheme="majorBidi" w:cstheme="majorBidi"/>
          <w:sz w:val="24"/>
          <w:szCs w:val="24"/>
          <w:lang w:val="en-US"/>
        </w:rPr>
      </w:pPr>
      <w:r>
        <w:rPr>
          <w:rFonts w:asciiTheme="majorBidi" w:hAnsiTheme="majorBidi" w:cstheme="majorBidi"/>
          <w:sz w:val="24"/>
          <w:szCs w:val="24"/>
          <w:lang w:val="en-US"/>
        </w:rPr>
        <w:t>Pengembangan perpustakaan</w:t>
      </w:r>
    </w:p>
    <w:p w:rsidR="000404BB" w:rsidRDefault="000404BB" w:rsidP="000404BB">
      <w:pPr>
        <w:pStyle w:val="ListParagraph"/>
        <w:numPr>
          <w:ilvl w:val="0"/>
          <w:numId w:val="41"/>
        </w:numPr>
        <w:jc w:val="both"/>
        <w:rPr>
          <w:rFonts w:asciiTheme="majorBidi" w:hAnsiTheme="majorBidi" w:cstheme="majorBidi"/>
          <w:sz w:val="24"/>
          <w:szCs w:val="24"/>
          <w:lang w:val="en-US"/>
        </w:rPr>
      </w:pPr>
      <w:r>
        <w:rPr>
          <w:rFonts w:asciiTheme="majorBidi" w:hAnsiTheme="majorBidi" w:cstheme="majorBidi"/>
          <w:sz w:val="24"/>
          <w:szCs w:val="24"/>
          <w:lang w:val="en-US"/>
        </w:rPr>
        <w:t>Kegiatan dalam rangka penerimaan peserta didik baru</w:t>
      </w:r>
    </w:p>
    <w:p w:rsidR="000404BB" w:rsidRDefault="000404BB" w:rsidP="000404BB">
      <w:pPr>
        <w:pStyle w:val="ListParagraph"/>
        <w:numPr>
          <w:ilvl w:val="0"/>
          <w:numId w:val="41"/>
        </w:numPr>
        <w:jc w:val="both"/>
        <w:rPr>
          <w:rFonts w:asciiTheme="majorBidi" w:hAnsiTheme="majorBidi" w:cstheme="majorBidi"/>
          <w:sz w:val="24"/>
          <w:szCs w:val="24"/>
          <w:lang w:val="en-US"/>
        </w:rPr>
      </w:pPr>
      <w:r>
        <w:rPr>
          <w:rFonts w:asciiTheme="majorBidi" w:hAnsiTheme="majorBidi" w:cstheme="majorBidi"/>
          <w:sz w:val="24"/>
          <w:szCs w:val="24"/>
          <w:lang w:val="en-US"/>
        </w:rPr>
        <w:t>Kegiatan pembelajaran dan ekstrakurikuler peserta didik</w:t>
      </w:r>
    </w:p>
    <w:p w:rsidR="000404BB" w:rsidRDefault="000404BB" w:rsidP="000404BB">
      <w:pPr>
        <w:pStyle w:val="ListParagraph"/>
        <w:numPr>
          <w:ilvl w:val="0"/>
          <w:numId w:val="41"/>
        </w:numPr>
        <w:jc w:val="both"/>
        <w:rPr>
          <w:rFonts w:asciiTheme="majorBidi" w:hAnsiTheme="majorBidi" w:cstheme="majorBidi"/>
          <w:sz w:val="24"/>
          <w:szCs w:val="24"/>
          <w:lang w:val="en-US"/>
        </w:rPr>
      </w:pPr>
      <w:r>
        <w:rPr>
          <w:rFonts w:asciiTheme="majorBidi" w:hAnsiTheme="majorBidi" w:cstheme="majorBidi"/>
          <w:sz w:val="24"/>
          <w:szCs w:val="24"/>
          <w:lang w:val="en-US"/>
        </w:rPr>
        <w:t>Kegiatan ulangan dan ujian</w:t>
      </w:r>
    </w:p>
    <w:p w:rsidR="000404BB" w:rsidRDefault="000404BB" w:rsidP="000404BB">
      <w:pPr>
        <w:pStyle w:val="ListParagraph"/>
        <w:numPr>
          <w:ilvl w:val="0"/>
          <w:numId w:val="41"/>
        </w:numPr>
        <w:jc w:val="both"/>
        <w:rPr>
          <w:rFonts w:asciiTheme="majorBidi" w:hAnsiTheme="majorBidi" w:cstheme="majorBidi"/>
          <w:sz w:val="24"/>
          <w:szCs w:val="24"/>
          <w:lang w:val="en-US"/>
        </w:rPr>
      </w:pPr>
      <w:r>
        <w:rPr>
          <w:rFonts w:asciiTheme="majorBidi" w:hAnsiTheme="majorBidi" w:cstheme="majorBidi"/>
          <w:sz w:val="24"/>
          <w:szCs w:val="24"/>
          <w:lang w:val="en-US"/>
        </w:rPr>
        <w:t>Pembelian bahan-bahan habis pakai</w:t>
      </w:r>
    </w:p>
    <w:p w:rsidR="000404BB" w:rsidRDefault="000404BB" w:rsidP="000404BB">
      <w:pPr>
        <w:pStyle w:val="ListParagraph"/>
        <w:numPr>
          <w:ilvl w:val="0"/>
          <w:numId w:val="41"/>
        </w:numPr>
        <w:jc w:val="both"/>
        <w:rPr>
          <w:rFonts w:asciiTheme="majorBidi" w:hAnsiTheme="majorBidi" w:cstheme="majorBidi"/>
          <w:sz w:val="24"/>
          <w:szCs w:val="24"/>
          <w:lang w:val="en-US"/>
        </w:rPr>
      </w:pPr>
      <w:r>
        <w:rPr>
          <w:rFonts w:asciiTheme="majorBidi" w:hAnsiTheme="majorBidi" w:cstheme="majorBidi"/>
          <w:sz w:val="24"/>
          <w:szCs w:val="24"/>
          <w:lang w:val="en-US"/>
        </w:rPr>
        <w:t>Langgganan daya dan jasa</w:t>
      </w:r>
    </w:p>
    <w:p w:rsidR="000404BB" w:rsidRDefault="000404BB" w:rsidP="000404BB">
      <w:pPr>
        <w:pStyle w:val="ListParagraph"/>
        <w:numPr>
          <w:ilvl w:val="0"/>
          <w:numId w:val="41"/>
        </w:numPr>
        <w:jc w:val="both"/>
        <w:rPr>
          <w:rFonts w:asciiTheme="majorBidi" w:hAnsiTheme="majorBidi" w:cstheme="majorBidi"/>
          <w:sz w:val="24"/>
          <w:szCs w:val="24"/>
          <w:lang w:val="en-US"/>
        </w:rPr>
      </w:pPr>
      <w:r>
        <w:rPr>
          <w:rFonts w:asciiTheme="majorBidi" w:hAnsiTheme="majorBidi" w:cstheme="majorBidi"/>
          <w:sz w:val="24"/>
          <w:szCs w:val="24"/>
          <w:lang w:val="en-US"/>
        </w:rPr>
        <w:t>Perawatan sekolah/rehab ringan dan sanitasi sekolah</w:t>
      </w:r>
    </w:p>
    <w:p w:rsidR="000404BB" w:rsidRDefault="000404BB" w:rsidP="000404BB">
      <w:pPr>
        <w:pStyle w:val="ListParagraph"/>
        <w:numPr>
          <w:ilvl w:val="0"/>
          <w:numId w:val="41"/>
        </w:numPr>
        <w:jc w:val="both"/>
        <w:rPr>
          <w:rFonts w:asciiTheme="majorBidi" w:hAnsiTheme="majorBidi" w:cstheme="majorBidi"/>
          <w:sz w:val="24"/>
          <w:szCs w:val="24"/>
          <w:lang w:val="en-US"/>
        </w:rPr>
      </w:pPr>
      <w:r>
        <w:rPr>
          <w:rFonts w:asciiTheme="majorBidi" w:hAnsiTheme="majorBidi" w:cstheme="majorBidi"/>
          <w:sz w:val="24"/>
          <w:szCs w:val="24"/>
          <w:lang w:val="en-US"/>
        </w:rPr>
        <w:t>Pembayaran honorarium bulanan guru dan tenaga kependidikan honorer</w:t>
      </w:r>
    </w:p>
    <w:p w:rsidR="000404BB" w:rsidRDefault="000404BB" w:rsidP="000404BB">
      <w:pPr>
        <w:pStyle w:val="ListParagraph"/>
        <w:numPr>
          <w:ilvl w:val="0"/>
          <w:numId w:val="41"/>
        </w:numPr>
        <w:jc w:val="both"/>
        <w:rPr>
          <w:rFonts w:asciiTheme="majorBidi" w:hAnsiTheme="majorBidi" w:cstheme="majorBidi"/>
          <w:sz w:val="24"/>
          <w:szCs w:val="24"/>
          <w:lang w:val="en-US"/>
        </w:rPr>
      </w:pPr>
      <w:r>
        <w:rPr>
          <w:rFonts w:asciiTheme="majorBidi" w:hAnsiTheme="majorBidi" w:cstheme="majorBidi"/>
          <w:sz w:val="24"/>
          <w:szCs w:val="24"/>
          <w:lang w:val="en-US"/>
        </w:rPr>
        <w:t xml:space="preserve">  Pengembangan profesi guru</w:t>
      </w:r>
    </w:p>
    <w:p w:rsidR="000404BB" w:rsidRDefault="000404BB" w:rsidP="000404BB">
      <w:pPr>
        <w:pStyle w:val="ListParagraph"/>
        <w:numPr>
          <w:ilvl w:val="0"/>
          <w:numId w:val="41"/>
        </w:numPr>
        <w:jc w:val="both"/>
        <w:rPr>
          <w:rFonts w:asciiTheme="majorBidi" w:hAnsiTheme="majorBidi" w:cstheme="majorBidi"/>
          <w:sz w:val="24"/>
          <w:szCs w:val="24"/>
          <w:lang w:val="en-US"/>
        </w:rPr>
      </w:pPr>
      <w:r>
        <w:rPr>
          <w:rFonts w:asciiTheme="majorBidi" w:hAnsiTheme="majorBidi" w:cstheme="majorBidi"/>
          <w:sz w:val="24"/>
          <w:szCs w:val="24"/>
          <w:lang w:val="en-US"/>
        </w:rPr>
        <w:t>Membantu peserta didik miskin yang belum menerima bantuan program lain seperti KIP</w:t>
      </w:r>
    </w:p>
    <w:p w:rsidR="000404BB" w:rsidRDefault="000404BB" w:rsidP="000404BB">
      <w:pPr>
        <w:pStyle w:val="ListParagraph"/>
        <w:numPr>
          <w:ilvl w:val="0"/>
          <w:numId w:val="41"/>
        </w:numPr>
        <w:jc w:val="both"/>
        <w:rPr>
          <w:rFonts w:asciiTheme="majorBidi" w:hAnsiTheme="majorBidi" w:cstheme="majorBidi"/>
          <w:sz w:val="24"/>
          <w:szCs w:val="24"/>
          <w:lang w:val="en-US"/>
        </w:rPr>
      </w:pPr>
      <w:r>
        <w:rPr>
          <w:rFonts w:asciiTheme="majorBidi" w:hAnsiTheme="majorBidi" w:cstheme="majorBidi"/>
          <w:sz w:val="24"/>
          <w:szCs w:val="24"/>
          <w:lang w:val="en-US"/>
        </w:rPr>
        <w:t>Pembiayaan pengelolaan BOS</w:t>
      </w:r>
    </w:p>
    <w:p w:rsidR="000404BB" w:rsidRDefault="000404BB" w:rsidP="000404BB">
      <w:pPr>
        <w:pStyle w:val="ListParagraph"/>
        <w:numPr>
          <w:ilvl w:val="0"/>
          <w:numId w:val="41"/>
        </w:numPr>
        <w:jc w:val="both"/>
        <w:rPr>
          <w:rFonts w:asciiTheme="majorBidi" w:hAnsiTheme="majorBidi" w:cstheme="majorBidi"/>
          <w:sz w:val="24"/>
          <w:szCs w:val="24"/>
          <w:lang w:val="en-US"/>
        </w:rPr>
      </w:pPr>
      <w:r>
        <w:rPr>
          <w:rFonts w:asciiTheme="majorBidi" w:hAnsiTheme="majorBidi" w:cstheme="majorBidi"/>
          <w:sz w:val="24"/>
          <w:szCs w:val="24"/>
          <w:lang w:val="en-US"/>
        </w:rPr>
        <w:t>Pembelian dan perawatan perangkat computer</w:t>
      </w:r>
    </w:p>
    <w:p w:rsidR="000404BB" w:rsidRPr="000404BB" w:rsidRDefault="000404BB" w:rsidP="000404BB">
      <w:pPr>
        <w:pStyle w:val="ListParagraph"/>
        <w:numPr>
          <w:ilvl w:val="0"/>
          <w:numId w:val="41"/>
        </w:numPr>
        <w:jc w:val="both"/>
        <w:rPr>
          <w:rFonts w:asciiTheme="majorBidi" w:hAnsiTheme="majorBidi" w:cstheme="majorBidi"/>
          <w:sz w:val="24"/>
          <w:szCs w:val="24"/>
          <w:lang w:val="en-US"/>
        </w:rPr>
      </w:pPr>
      <w:r>
        <w:rPr>
          <w:rFonts w:asciiTheme="majorBidi" w:hAnsiTheme="majorBidi" w:cstheme="majorBidi"/>
          <w:sz w:val="24"/>
          <w:szCs w:val="24"/>
          <w:lang w:val="en-US"/>
        </w:rPr>
        <w:t>Biaya lainnya</w:t>
      </w:r>
      <w:r>
        <w:rPr>
          <w:rStyle w:val="FootnoteReference"/>
          <w:rFonts w:asciiTheme="majorBidi" w:hAnsiTheme="majorBidi" w:cstheme="majorBidi"/>
          <w:sz w:val="24"/>
          <w:szCs w:val="24"/>
          <w:lang w:val="en-US"/>
        </w:rPr>
        <w:footnoteReference w:id="39"/>
      </w:r>
    </w:p>
    <w:sectPr w:rsidR="000404BB" w:rsidRPr="000404BB" w:rsidSect="00855034">
      <w:headerReference w:type="default" r:id="rId9"/>
      <w:footerReference w:type="even" r:id="rId10"/>
      <w:footerReference w:type="default" r:id="rId11"/>
      <w:headerReference w:type="first" r:id="rId12"/>
      <w:footerReference w:type="first" r:id="rId13"/>
      <w:footnotePr>
        <w:numStart w:val="5"/>
      </w:footnotePr>
      <w:pgSz w:w="11906" w:h="16838"/>
      <w:pgMar w:top="2268" w:right="1701" w:bottom="1701" w:left="2268" w:header="709" w:footer="709"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B30" w:rsidRDefault="003E0B30" w:rsidP="00D17D52">
      <w:pPr>
        <w:spacing w:after="0" w:line="240" w:lineRule="auto"/>
      </w:pPr>
      <w:r>
        <w:separator/>
      </w:r>
    </w:p>
  </w:endnote>
  <w:endnote w:type="continuationSeparator" w:id="0">
    <w:p w:rsidR="003E0B30" w:rsidRDefault="003E0B30" w:rsidP="00D1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7F" w:rsidRDefault="001D7B7F" w:rsidP="00BA477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7F" w:rsidRPr="001B6C6D" w:rsidRDefault="001D7B7F" w:rsidP="00CC08AE">
    <w:pPr>
      <w:pStyle w:val="Footer"/>
      <w:jc w:val="center"/>
      <w:rPr>
        <w:rFonts w:ascii="Times New Roman" w:hAnsi="Times New Roman" w:cs="Times New Roman"/>
      </w:rPr>
    </w:pPr>
  </w:p>
  <w:p w:rsidR="001D7B7F" w:rsidRPr="001B6C6D" w:rsidRDefault="001D7B7F" w:rsidP="00CC08AE">
    <w:pPr>
      <w:pStyle w:val="Footer"/>
      <w:jc w:val="center"/>
      <w:rPr>
        <w:rFonts w:ascii="Times New Roman" w:hAnsi="Times New Roman" w:cs="Times New Roman"/>
      </w:rPr>
    </w:pPr>
  </w:p>
  <w:p w:rsidR="001D7B7F" w:rsidRDefault="001D7B7F">
    <w:pPr>
      <w:pStyle w:val="Footer"/>
      <w:jc w:val="center"/>
    </w:pPr>
  </w:p>
  <w:p w:rsidR="001D7B7F" w:rsidRDefault="001D7B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7F" w:rsidRDefault="00855034" w:rsidP="00CF766D">
    <w:pPr>
      <w:pStyle w:val="Footer"/>
      <w:jc w:val="center"/>
    </w:pPr>
    <w: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B30" w:rsidRDefault="003E0B30" w:rsidP="00D17D52">
      <w:pPr>
        <w:spacing w:after="0" w:line="240" w:lineRule="auto"/>
      </w:pPr>
      <w:r>
        <w:separator/>
      </w:r>
    </w:p>
  </w:footnote>
  <w:footnote w:type="continuationSeparator" w:id="0">
    <w:p w:rsidR="003E0B30" w:rsidRDefault="003E0B30" w:rsidP="00D17D52">
      <w:pPr>
        <w:spacing w:after="0" w:line="240" w:lineRule="auto"/>
      </w:pPr>
      <w:r>
        <w:continuationSeparator/>
      </w:r>
    </w:p>
  </w:footnote>
  <w:footnote w:id="1">
    <w:p w:rsidR="006C26E6" w:rsidRPr="00867739" w:rsidRDefault="006C26E6" w:rsidP="007144F2">
      <w:pPr>
        <w:pStyle w:val="FootnoteText"/>
        <w:ind w:firstLine="720"/>
        <w:jc w:val="both"/>
        <w:rPr>
          <w:rFonts w:ascii="Times New Roman" w:hAnsi="Times New Roman" w:cs="Times New Roman"/>
          <w:i/>
        </w:rPr>
      </w:pPr>
      <w:r w:rsidRPr="00867739">
        <w:rPr>
          <w:rStyle w:val="FootnoteReference"/>
          <w:rFonts w:ascii="Times New Roman" w:hAnsi="Times New Roman" w:cs="Times New Roman"/>
        </w:rPr>
        <w:footnoteRef/>
      </w:r>
      <w:r w:rsidRPr="00867739">
        <w:rPr>
          <w:rFonts w:ascii="Times New Roman" w:hAnsi="Times New Roman" w:cs="Times New Roman"/>
        </w:rPr>
        <w:t xml:space="preserve"> Martinis Yamin dan </w:t>
      </w:r>
      <w:r w:rsidR="00A95CD2">
        <w:rPr>
          <w:rFonts w:ascii="Times New Roman" w:hAnsi="Times New Roman" w:cs="Times New Roman"/>
          <w:lang w:val="en-US"/>
        </w:rPr>
        <w:t xml:space="preserve"> </w:t>
      </w:r>
      <w:r w:rsidRPr="00867739">
        <w:rPr>
          <w:rFonts w:ascii="Times New Roman" w:hAnsi="Times New Roman" w:cs="Times New Roman"/>
        </w:rPr>
        <w:t xml:space="preserve">Maisah, </w:t>
      </w:r>
      <w:r w:rsidRPr="00867739">
        <w:rPr>
          <w:rFonts w:ascii="Times New Roman" w:hAnsi="Times New Roman" w:cs="Times New Roman"/>
          <w:i/>
        </w:rPr>
        <w:t xml:space="preserve">Standarisasi Kinerja Guru, </w:t>
      </w:r>
      <w:r w:rsidRPr="00867739">
        <w:rPr>
          <w:rFonts w:ascii="Times New Roman" w:hAnsi="Times New Roman" w:cs="Times New Roman"/>
        </w:rPr>
        <w:t>(Jakarta: Tim GP Press, 2010), h. 87</w:t>
      </w:r>
      <w:r w:rsidRPr="00867739">
        <w:rPr>
          <w:rFonts w:ascii="Times New Roman" w:hAnsi="Times New Roman" w:cs="Times New Roman"/>
          <w:i/>
        </w:rPr>
        <w:t xml:space="preserve"> </w:t>
      </w:r>
    </w:p>
  </w:footnote>
  <w:footnote w:id="2">
    <w:p w:rsidR="006C26E6" w:rsidRPr="00674925" w:rsidRDefault="006C26E6" w:rsidP="00766F1E">
      <w:pPr>
        <w:pStyle w:val="FootnoteText"/>
        <w:ind w:firstLine="720"/>
        <w:jc w:val="both"/>
        <w:rPr>
          <w:rFonts w:ascii="Times New Roman" w:hAnsi="Times New Roman" w:cs="Times New Roman"/>
        </w:rPr>
      </w:pPr>
      <w:r w:rsidRPr="00867739">
        <w:rPr>
          <w:rStyle w:val="FootnoteReference"/>
          <w:rFonts w:ascii="Times New Roman" w:hAnsi="Times New Roman" w:cs="Times New Roman"/>
        </w:rPr>
        <w:footnoteRef/>
      </w:r>
      <w:r w:rsidRPr="00867739">
        <w:rPr>
          <w:rFonts w:ascii="Times New Roman" w:hAnsi="Times New Roman" w:cs="Times New Roman"/>
        </w:rPr>
        <w:t xml:space="preserve"> </w:t>
      </w:r>
      <w:r w:rsidR="00766F1E">
        <w:rPr>
          <w:rFonts w:ascii="Times New Roman" w:hAnsi="Times New Roman" w:cs="Times New Roman"/>
          <w:lang w:val="en-US"/>
        </w:rPr>
        <w:t>W.J</w:t>
      </w:r>
      <w:r w:rsidR="00766F1E">
        <w:rPr>
          <w:rFonts w:ascii="Times New Roman" w:hAnsi="Times New Roman" w:cs="Times New Roman"/>
        </w:rPr>
        <w:t xml:space="preserve"> </w:t>
      </w:r>
      <w:r>
        <w:rPr>
          <w:rFonts w:ascii="Times New Roman" w:hAnsi="Times New Roman" w:cs="Times New Roman"/>
        </w:rPr>
        <w:t>Poewadarminta</w:t>
      </w:r>
      <w:r w:rsidR="009802F8">
        <w:rPr>
          <w:rFonts w:ascii="Times New Roman" w:hAnsi="Times New Roman" w:cs="Times New Roman"/>
          <w:lang w:val="en-US"/>
        </w:rPr>
        <w:t xml:space="preserve">, </w:t>
      </w:r>
      <w:r>
        <w:rPr>
          <w:rFonts w:ascii="Times New Roman" w:hAnsi="Times New Roman" w:cs="Times New Roman"/>
        </w:rPr>
        <w:t xml:space="preserve">, </w:t>
      </w:r>
      <w:r>
        <w:rPr>
          <w:rFonts w:ascii="Times New Roman" w:hAnsi="Times New Roman" w:cs="Times New Roman"/>
          <w:i/>
        </w:rPr>
        <w:t xml:space="preserve">Kamus Umum Bahasa Indonesia, </w:t>
      </w:r>
      <w:r>
        <w:rPr>
          <w:rFonts w:ascii="Times New Roman" w:hAnsi="Times New Roman" w:cs="Times New Roman"/>
        </w:rPr>
        <w:t xml:space="preserve">(Jakarta: PN. Balai Pustaka, 1997), </w:t>
      </w:r>
      <w:r w:rsidR="009802F8">
        <w:rPr>
          <w:rFonts w:ascii="Times New Roman" w:hAnsi="Times New Roman" w:cs="Times New Roman"/>
          <w:lang w:val="en-US"/>
        </w:rPr>
        <w:t xml:space="preserve">        </w:t>
      </w:r>
      <w:r>
        <w:rPr>
          <w:rFonts w:ascii="Times New Roman" w:hAnsi="Times New Roman" w:cs="Times New Roman"/>
        </w:rPr>
        <w:t>h. 503</w:t>
      </w:r>
    </w:p>
  </w:footnote>
  <w:footnote w:id="3">
    <w:p w:rsidR="006C26E6" w:rsidRPr="006942EE" w:rsidRDefault="006C26E6" w:rsidP="007144F2">
      <w:pPr>
        <w:pStyle w:val="FootnoteText"/>
        <w:ind w:firstLine="720"/>
        <w:jc w:val="both"/>
        <w:rPr>
          <w:rFonts w:ascii="Times New Roman" w:hAnsi="Times New Roman" w:cs="Times New Roman"/>
        </w:rPr>
      </w:pPr>
      <w:r w:rsidRPr="00867739">
        <w:rPr>
          <w:rStyle w:val="FootnoteReference"/>
          <w:rFonts w:ascii="Times New Roman" w:hAnsi="Times New Roman" w:cs="Times New Roman"/>
        </w:rPr>
        <w:footnoteRef/>
      </w:r>
      <w:r w:rsidRPr="00867739">
        <w:rPr>
          <w:rFonts w:ascii="Times New Roman" w:hAnsi="Times New Roman" w:cs="Times New Roman"/>
        </w:rPr>
        <w:t xml:space="preserve"> </w:t>
      </w:r>
      <w:r>
        <w:rPr>
          <w:rFonts w:ascii="Times New Roman" w:hAnsi="Times New Roman" w:cs="Times New Roman"/>
        </w:rPr>
        <w:t xml:space="preserve">Keke T Aritonang, M.Pd, </w:t>
      </w:r>
      <w:r>
        <w:rPr>
          <w:rFonts w:ascii="Times New Roman" w:hAnsi="Times New Roman" w:cs="Times New Roman"/>
          <w:i/>
        </w:rPr>
        <w:t xml:space="preserve">Disiplin Kerja dan Kompensasi Kerja Guru, </w:t>
      </w:r>
      <w:r>
        <w:rPr>
          <w:rFonts w:ascii="Times New Roman" w:hAnsi="Times New Roman" w:cs="Times New Roman"/>
        </w:rPr>
        <w:t>(Jakarta :  Tim GP Press, 2005) , h. 4</w:t>
      </w:r>
    </w:p>
  </w:footnote>
  <w:footnote w:id="4">
    <w:p w:rsidR="00720273" w:rsidRPr="00AC1468" w:rsidRDefault="00720273" w:rsidP="00720273">
      <w:pPr>
        <w:pStyle w:val="FootnoteText"/>
        <w:ind w:firstLine="720"/>
        <w:rPr>
          <w:lang w:val="en-US"/>
        </w:rPr>
      </w:pPr>
      <w:r>
        <w:rPr>
          <w:rStyle w:val="FootnoteReference"/>
        </w:rPr>
        <w:footnoteRef/>
      </w:r>
      <w:r>
        <w:t xml:space="preserve"> </w:t>
      </w:r>
      <w:r w:rsidRPr="00AC1468">
        <w:rPr>
          <w:rFonts w:asciiTheme="majorBidi" w:hAnsiTheme="majorBidi" w:cstheme="majorBidi"/>
          <w:lang w:val="en-US"/>
        </w:rPr>
        <w:t>Al-quran al-karim dan terjemahannya, (Semarang, PT. Toha Putra :1996) h. 825</w:t>
      </w:r>
    </w:p>
  </w:footnote>
  <w:footnote w:id="5">
    <w:p w:rsidR="006C26E6" w:rsidRPr="00867739" w:rsidRDefault="006C26E6" w:rsidP="007144F2">
      <w:pPr>
        <w:pStyle w:val="FootnoteText"/>
        <w:tabs>
          <w:tab w:val="left" w:pos="4605"/>
        </w:tabs>
        <w:ind w:firstLine="720"/>
        <w:rPr>
          <w:rFonts w:ascii="Times New Roman" w:hAnsi="Times New Roman" w:cs="Times New Roman"/>
        </w:rPr>
      </w:pPr>
      <w:r w:rsidRPr="00867739">
        <w:rPr>
          <w:rStyle w:val="FootnoteReference"/>
          <w:rFonts w:ascii="Times New Roman" w:hAnsi="Times New Roman" w:cs="Times New Roman"/>
        </w:rPr>
        <w:footnoteRef/>
      </w:r>
      <w:r w:rsidRPr="00867739">
        <w:rPr>
          <w:rFonts w:ascii="Times New Roman" w:hAnsi="Times New Roman" w:cs="Times New Roman"/>
        </w:rPr>
        <w:t xml:space="preserve"> </w:t>
      </w:r>
      <w:r w:rsidRPr="00A65C26">
        <w:rPr>
          <w:rFonts w:ascii="Times New Roman" w:hAnsi="Times New Roman" w:cs="Times New Roman"/>
          <w:i/>
        </w:rPr>
        <w:t>Ibid, h.5</w:t>
      </w:r>
      <w:r>
        <w:rPr>
          <w:rFonts w:ascii="Times New Roman" w:hAnsi="Times New Roman" w:cs="Times New Roman"/>
        </w:rPr>
        <w:tab/>
      </w:r>
    </w:p>
  </w:footnote>
  <w:footnote w:id="6">
    <w:p w:rsidR="001D7B7F" w:rsidRPr="000A79F9" w:rsidRDefault="001D7B7F" w:rsidP="007144F2">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Undang-undang Republik Indonesia No 20 Tahun 2003 Tentang sisten Pendidikan Nasional, (Jakarta :  Departemen Pendidikan Nasional , 2006), h. 37</w:t>
      </w:r>
    </w:p>
  </w:footnote>
  <w:footnote w:id="7">
    <w:p w:rsidR="001D7B7F" w:rsidRPr="00335116" w:rsidRDefault="001D7B7F" w:rsidP="007144F2">
      <w:pPr>
        <w:pStyle w:val="FootnoteText"/>
        <w:ind w:firstLine="720"/>
        <w:jc w:val="both"/>
        <w:rPr>
          <w:rFonts w:ascii="Times New Roman" w:hAnsi="Times New Roman" w:cs="Times New Roman"/>
        </w:rPr>
      </w:pPr>
      <w:r w:rsidRPr="00335116">
        <w:rPr>
          <w:rStyle w:val="FootnoteReference"/>
          <w:rFonts w:ascii="Times New Roman" w:hAnsi="Times New Roman" w:cs="Times New Roman"/>
        </w:rPr>
        <w:footnoteRef/>
      </w:r>
      <w:r>
        <w:rPr>
          <w:rFonts w:ascii="Times New Roman" w:hAnsi="Times New Roman" w:cs="Times New Roman"/>
        </w:rPr>
        <w:t xml:space="preserve"> Nanang Fatah, </w:t>
      </w:r>
      <w:r w:rsidRPr="00C5408D">
        <w:rPr>
          <w:rFonts w:ascii="Times New Roman" w:hAnsi="Times New Roman" w:cs="Times New Roman"/>
          <w:i/>
        </w:rPr>
        <w:t>Konsep Manajemen Berbasis Sekolah dan Dewan Pendidikan</w:t>
      </w:r>
      <w:r>
        <w:rPr>
          <w:rFonts w:ascii="Times New Roman" w:hAnsi="Times New Roman" w:cs="Times New Roman"/>
        </w:rPr>
        <w:t xml:space="preserve">, (Bandung: Pustaka Bani Quraisyi, 2004), h. 118. </w:t>
      </w:r>
    </w:p>
  </w:footnote>
  <w:footnote w:id="8">
    <w:p w:rsidR="001D7B7F" w:rsidRPr="00AD65D0" w:rsidRDefault="001D7B7F" w:rsidP="007144F2">
      <w:pPr>
        <w:pStyle w:val="FootnoteText"/>
        <w:ind w:firstLine="720"/>
        <w:rPr>
          <w:rFonts w:ascii="Times New Roman" w:hAnsi="Times New Roman" w:cs="Times New Roman"/>
        </w:rPr>
      </w:pPr>
      <w:r w:rsidRPr="00AD65D0">
        <w:rPr>
          <w:rStyle w:val="FootnoteReference"/>
          <w:rFonts w:ascii="Times New Roman" w:hAnsi="Times New Roman" w:cs="Times New Roman"/>
        </w:rPr>
        <w:footnoteRef/>
      </w:r>
      <w:r w:rsidRPr="00AD65D0">
        <w:rPr>
          <w:rFonts w:ascii="Times New Roman" w:hAnsi="Times New Roman" w:cs="Times New Roman"/>
        </w:rPr>
        <w:t xml:space="preserve"> </w:t>
      </w:r>
      <w:r>
        <w:rPr>
          <w:rFonts w:ascii="Times New Roman" w:hAnsi="Times New Roman" w:cs="Times New Roman"/>
        </w:rPr>
        <w:t xml:space="preserve">Forum Wartawan Peduli Pendidikan, </w:t>
      </w:r>
      <w:r w:rsidRPr="00AC6519">
        <w:rPr>
          <w:rFonts w:ascii="Times New Roman" w:hAnsi="Times New Roman" w:cs="Times New Roman"/>
          <w:i/>
        </w:rPr>
        <w:t>Kilas Balik Pendidikan Nasional</w:t>
      </w:r>
      <w:r>
        <w:rPr>
          <w:rFonts w:ascii="Times New Roman" w:hAnsi="Times New Roman" w:cs="Times New Roman"/>
        </w:rPr>
        <w:t xml:space="preserve"> 2006, h. 107</w:t>
      </w:r>
    </w:p>
  </w:footnote>
  <w:footnote w:id="9">
    <w:p w:rsidR="001D7B7F" w:rsidRPr="00866472" w:rsidRDefault="001D7B7F" w:rsidP="007144F2">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H.M. Dachnel Kamars, </w:t>
      </w:r>
      <w:r w:rsidRPr="00A44ECE">
        <w:rPr>
          <w:rFonts w:ascii="Times New Roman" w:hAnsi="Times New Roman" w:cs="Times New Roman"/>
          <w:i/>
        </w:rPr>
        <w:t>Sistem Pendidikan Dasar, Menengah dan Tinggi Suatu Studi Perbandingan Antara Beberapa Negara</w:t>
      </w:r>
      <w:r>
        <w:rPr>
          <w:rFonts w:ascii="Times New Roman" w:hAnsi="Times New Roman" w:cs="Times New Roman"/>
        </w:rPr>
        <w:t>, (Jakarta : Departemen Pendidikan Nasional, 1989), h. 135</w:t>
      </w:r>
    </w:p>
  </w:footnote>
  <w:footnote w:id="10">
    <w:p w:rsidR="001D7B7F" w:rsidRPr="00502B8A" w:rsidRDefault="001D7B7F" w:rsidP="007144F2">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Bedjo Sujanto, </w:t>
      </w:r>
      <w:r>
        <w:rPr>
          <w:rFonts w:ascii="Times New Roman" w:hAnsi="Times New Roman" w:cs="Times New Roman"/>
          <w:i/>
        </w:rPr>
        <w:t xml:space="preserve">Manajemen Pendidikan Berbasis Sekolah: Model Pengelolaan Sekolah Di Era Otonomi Daerah, </w:t>
      </w:r>
      <w:r>
        <w:rPr>
          <w:rFonts w:ascii="Times New Roman" w:hAnsi="Times New Roman" w:cs="Times New Roman"/>
        </w:rPr>
        <w:t xml:space="preserve">(Jakarta: CV. Sagung Seto, 2007), h. 62 </w:t>
      </w:r>
    </w:p>
  </w:footnote>
  <w:footnote w:id="11">
    <w:p w:rsidR="001D7B7F" w:rsidRPr="00514444" w:rsidRDefault="001D7B7F" w:rsidP="007144F2">
      <w:pPr>
        <w:pStyle w:val="FootnoteText"/>
        <w:ind w:firstLine="720"/>
        <w:jc w:val="both"/>
        <w:rPr>
          <w:rFonts w:ascii="Times New Roman" w:hAnsi="Times New Roman" w:cs="Times New Roman"/>
          <w:i/>
        </w:rPr>
      </w:pPr>
      <w:r w:rsidRPr="00514444">
        <w:rPr>
          <w:rStyle w:val="FootnoteReference"/>
          <w:rFonts w:ascii="Times New Roman" w:hAnsi="Times New Roman" w:cs="Times New Roman"/>
          <w:i/>
        </w:rPr>
        <w:footnoteRef/>
      </w:r>
      <w:r w:rsidRPr="00514444">
        <w:rPr>
          <w:rFonts w:ascii="Times New Roman" w:hAnsi="Times New Roman" w:cs="Times New Roman"/>
          <w:i/>
        </w:rPr>
        <w:t xml:space="preserve"> Ibid, h. 62.</w:t>
      </w:r>
    </w:p>
  </w:footnote>
  <w:footnote w:id="12">
    <w:p w:rsidR="001D7B7F" w:rsidRPr="00F62C2E" w:rsidRDefault="001D7B7F" w:rsidP="007144F2">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Hendyat Soetopo, Westy Soemanto. </w:t>
      </w:r>
      <w:r>
        <w:rPr>
          <w:rFonts w:ascii="Times New Roman" w:hAnsi="Times New Roman" w:cs="Times New Roman"/>
          <w:i/>
        </w:rPr>
        <w:t xml:space="preserve">Pengantar Oprasional Administrasi Pendidika, </w:t>
      </w:r>
      <w:r>
        <w:rPr>
          <w:rFonts w:ascii="Times New Roman" w:hAnsi="Times New Roman" w:cs="Times New Roman"/>
        </w:rPr>
        <w:t>(Surabaya : Usaha Nasional, 1982), h. 241</w:t>
      </w:r>
    </w:p>
  </w:footnote>
  <w:footnote w:id="13">
    <w:p w:rsidR="001D7B7F" w:rsidRPr="00E729D0" w:rsidRDefault="001D7B7F" w:rsidP="007144F2">
      <w:pPr>
        <w:pStyle w:val="FootnoteText"/>
        <w:ind w:firstLine="720"/>
        <w:rPr>
          <w:rFonts w:ascii="Times New Roman" w:hAnsi="Times New Roman" w:cs="Times New Roman"/>
        </w:rPr>
      </w:pPr>
      <w:r w:rsidRPr="00925779">
        <w:rPr>
          <w:rStyle w:val="FootnoteReference"/>
          <w:rFonts w:ascii="Times New Roman" w:hAnsi="Times New Roman" w:cs="Times New Roman"/>
        </w:rPr>
        <w:footnoteRef/>
      </w:r>
      <w:r w:rsidRPr="00925779">
        <w:rPr>
          <w:rFonts w:ascii="Times New Roman" w:hAnsi="Times New Roman" w:cs="Times New Roman"/>
        </w:rPr>
        <w:t xml:space="preserve"> </w:t>
      </w:r>
      <w:r>
        <w:rPr>
          <w:rFonts w:ascii="Times New Roman" w:hAnsi="Times New Roman" w:cs="Times New Roman"/>
        </w:rPr>
        <w:t xml:space="preserve"> Ary. H. Gunawan, </w:t>
      </w:r>
      <w:r>
        <w:rPr>
          <w:rFonts w:ascii="Times New Roman" w:hAnsi="Times New Roman" w:cs="Times New Roman"/>
          <w:i/>
        </w:rPr>
        <w:t xml:space="preserve">Adminstrasi Sekolah, </w:t>
      </w:r>
      <w:r>
        <w:rPr>
          <w:rFonts w:ascii="Times New Roman" w:hAnsi="Times New Roman" w:cs="Times New Roman"/>
        </w:rPr>
        <w:t xml:space="preserve"> (Jakarta : Rineka Cipta, 1996), h. 187</w:t>
      </w:r>
    </w:p>
  </w:footnote>
  <w:footnote w:id="14">
    <w:p w:rsidR="001D7B7F" w:rsidRPr="005B74CB" w:rsidRDefault="001D7B7F" w:rsidP="007144F2">
      <w:pPr>
        <w:pStyle w:val="FootnoteText"/>
        <w:ind w:firstLine="720"/>
        <w:rPr>
          <w:rFonts w:ascii="Times New Roman" w:hAnsi="Times New Roman" w:cs="Times New Roman"/>
        </w:rPr>
      </w:pPr>
      <w:r w:rsidRPr="005B74CB">
        <w:rPr>
          <w:rStyle w:val="FootnoteReference"/>
          <w:rFonts w:ascii="Times New Roman" w:hAnsi="Times New Roman" w:cs="Times New Roman"/>
        </w:rPr>
        <w:footnoteRef/>
      </w:r>
      <w:r w:rsidRPr="005B74CB">
        <w:rPr>
          <w:rFonts w:ascii="Times New Roman" w:hAnsi="Times New Roman" w:cs="Times New Roman"/>
        </w:rPr>
        <w:t xml:space="preserve"> </w:t>
      </w:r>
      <w:r>
        <w:rPr>
          <w:rFonts w:ascii="Times New Roman" w:hAnsi="Times New Roman" w:cs="Times New Roman"/>
        </w:rPr>
        <w:t xml:space="preserve"> Bedjo Sujanto, </w:t>
      </w:r>
      <w:r>
        <w:rPr>
          <w:rFonts w:ascii="Times New Roman" w:hAnsi="Times New Roman" w:cs="Times New Roman"/>
          <w:i/>
        </w:rPr>
        <w:t>Op. c</w:t>
      </w:r>
      <w:r w:rsidRPr="00514444">
        <w:rPr>
          <w:rFonts w:ascii="Times New Roman" w:hAnsi="Times New Roman" w:cs="Times New Roman"/>
          <w:i/>
        </w:rPr>
        <w:t>it</w:t>
      </w:r>
      <w:r>
        <w:rPr>
          <w:rFonts w:ascii="Times New Roman" w:hAnsi="Times New Roman" w:cs="Times New Roman"/>
        </w:rPr>
        <w:t xml:space="preserve">, </w:t>
      </w:r>
      <w:r w:rsidRPr="008203CD">
        <w:rPr>
          <w:rFonts w:ascii="Times New Roman" w:hAnsi="Times New Roman" w:cs="Times New Roman"/>
          <w:i/>
        </w:rPr>
        <w:t>h</w:t>
      </w:r>
      <w:r>
        <w:rPr>
          <w:rFonts w:ascii="Times New Roman" w:hAnsi="Times New Roman" w:cs="Times New Roman"/>
        </w:rPr>
        <w:t>. 247-258</w:t>
      </w:r>
    </w:p>
  </w:footnote>
  <w:footnote w:id="15">
    <w:p w:rsidR="001D7B7F" w:rsidRPr="00EE302D" w:rsidRDefault="001D7B7F" w:rsidP="007144F2">
      <w:pPr>
        <w:pStyle w:val="FootnoteText"/>
        <w:ind w:firstLine="720"/>
        <w:jc w:val="both"/>
        <w:rPr>
          <w:rFonts w:asciiTheme="majorBidi" w:hAnsiTheme="majorBidi" w:cstheme="majorBidi"/>
        </w:rPr>
      </w:pPr>
      <w:r>
        <w:rPr>
          <w:rStyle w:val="FootnoteReference"/>
        </w:rPr>
        <w:footnoteRef/>
      </w:r>
      <w:r>
        <w:rPr>
          <w:rFonts w:asciiTheme="majorBidi" w:hAnsiTheme="majorBidi" w:cstheme="majorBidi"/>
        </w:rPr>
        <w:t xml:space="preserve"> Tim Pengembangan Dewan Pendidikan Komite Sekolah Depdikbud RI, </w:t>
      </w:r>
      <w:r>
        <w:rPr>
          <w:rFonts w:asciiTheme="majorBidi" w:hAnsiTheme="majorBidi" w:cstheme="majorBidi"/>
          <w:i/>
          <w:iCs/>
        </w:rPr>
        <w:t>Materi Pelatih</w:t>
      </w:r>
      <w:r w:rsidR="0099005B">
        <w:rPr>
          <w:rFonts w:asciiTheme="majorBidi" w:hAnsiTheme="majorBidi" w:cstheme="majorBidi"/>
          <w:i/>
          <w:iCs/>
        </w:rPr>
        <w:t>a</w:t>
      </w:r>
      <w:r>
        <w:rPr>
          <w:rFonts w:asciiTheme="majorBidi" w:hAnsiTheme="majorBidi" w:cstheme="majorBidi"/>
          <w:i/>
          <w:iCs/>
        </w:rPr>
        <w:t xml:space="preserve">n Pemberdayaan Komite Sekolah, </w:t>
      </w:r>
      <w:r>
        <w:rPr>
          <w:rFonts w:asciiTheme="majorBidi" w:hAnsiTheme="majorBidi" w:cstheme="majorBidi"/>
        </w:rPr>
        <w:t>(Diperbanyak oleh Dewan Pendidikan  Karanganyar , 2007) h. 6</w:t>
      </w:r>
    </w:p>
  </w:footnote>
  <w:footnote w:id="16">
    <w:p w:rsidR="001D7B7F" w:rsidRPr="005417A9" w:rsidRDefault="001D7B7F" w:rsidP="007144F2">
      <w:pPr>
        <w:pStyle w:val="FootnoteText"/>
        <w:ind w:firstLine="720"/>
        <w:rPr>
          <w:rFonts w:asciiTheme="majorBidi" w:hAnsiTheme="majorBidi" w:cstheme="majorBidi"/>
          <w:i/>
        </w:rPr>
      </w:pPr>
      <w:r w:rsidRPr="005417A9">
        <w:rPr>
          <w:rStyle w:val="FootnoteReference"/>
          <w:i/>
        </w:rPr>
        <w:footnoteRef/>
      </w:r>
      <w:r>
        <w:rPr>
          <w:rFonts w:asciiTheme="majorBidi" w:hAnsiTheme="majorBidi" w:cstheme="majorBidi"/>
          <w:i/>
        </w:rPr>
        <w:t>Ibid, h.</w:t>
      </w:r>
      <w:r w:rsidRPr="005417A9">
        <w:rPr>
          <w:rFonts w:asciiTheme="majorBidi" w:hAnsiTheme="majorBidi" w:cstheme="majorBidi"/>
          <w:i/>
        </w:rPr>
        <w:t xml:space="preserve"> 7</w:t>
      </w:r>
    </w:p>
  </w:footnote>
  <w:footnote w:id="17">
    <w:p w:rsidR="001D7B7F" w:rsidRPr="007863B6" w:rsidRDefault="001D7B7F" w:rsidP="007144F2">
      <w:pPr>
        <w:pStyle w:val="FootnoteText"/>
        <w:ind w:firstLine="720"/>
        <w:rPr>
          <w:rFonts w:asciiTheme="majorBidi" w:hAnsiTheme="majorBidi" w:cstheme="majorBidi"/>
          <w:i/>
        </w:rPr>
      </w:pPr>
      <w:r w:rsidRPr="007863B6">
        <w:rPr>
          <w:rStyle w:val="FootnoteReference"/>
          <w:rFonts w:asciiTheme="majorBidi" w:hAnsiTheme="majorBidi" w:cstheme="majorBidi"/>
          <w:i/>
        </w:rPr>
        <w:footnoteRef/>
      </w:r>
      <w:r>
        <w:rPr>
          <w:rFonts w:asciiTheme="majorBidi" w:hAnsiTheme="majorBidi" w:cstheme="majorBidi"/>
          <w:i/>
        </w:rPr>
        <w:t>Ibid,h. 8</w:t>
      </w:r>
    </w:p>
  </w:footnote>
  <w:footnote w:id="18">
    <w:p w:rsidR="001D7B7F" w:rsidRPr="005417A9" w:rsidRDefault="001D7B7F" w:rsidP="007144F2">
      <w:pPr>
        <w:pStyle w:val="FootnoteText"/>
        <w:ind w:firstLine="720"/>
        <w:rPr>
          <w:rFonts w:asciiTheme="majorBidi" w:hAnsiTheme="majorBidi" w:cstheme="majorBidi"/>
          <w:i/>
        </w:rPr>
      </w:pPr>
      <w:r w:rsidRPr="005417A9">
        <w:rPr>
          <w:rStyle w:val="FootnoteReference"/>
          <w:rFonts w:asciiTheme="majorBidi" w:hAnsiTheme="majorBidi" w:cstheme="majorBidi"/>
          <w:i/>
        </w:rPr>
        <w:footnoteRef/>
      </w:r>
      <w:r>
        <w:rPr>
          <w:rFonts w:asciiTheme="majorBidi" w:hAnsiTheme="majorBidi" w:cstheme="majorBidi"/>
          <w:i/>
        </w:rPr>
        <w:t>Ibid, h. 9</w:t>
      </w:r>
    </w:p>
  </w:footnote>
  <w:footnote w:id="19">
    <w:p w:rsidR="001D7B7F" w:rsidRPr="005417A9" w:rsidRDefault="001D7B7F" w:rsidP="007144F2">
      <w:pPr>
        <w:pStyle w:val="FootnoteText"/>
        <w:ind w:firstLine="720"/>
        <w:rPr>
          <w:rFonts w:asciiTheme="majorBidi" w:hAnsiTheme="majorBidi" w:cstheme="majorBidi"/>
          <w:i/>
        </w:rPr>
      </w:pPr>
      <w:r w:rsidRPr="005417A9">
        <w:rPr>
          <w:rStyle w:val="FootnoteReference"/>
          <w:rFonts w:asciiTheme="majorBidi" w:hAnsiTheme="majorBidi" w:cstheme="majorBidi"/>
          <w:i/>
        </w:rPr>
        <w:footnoteRef/>
      </w:r>
      <w:r>
        <w:rPr>
          <w:rFonts w:asciiTheme="majorBidi" w:hAnsiTheme="majorBidi" w:cstheme="majorBidi"/>
          <w:i/>
        </w:rPr>
        <w:t xml:space="preserve">Ibid. h. </w:t>
      </w:r>
      <w:r w:rsidRPr="005417A9">
        <w:rPr>
          <w:rFonts w:asciiTheme="majorBidi" w:hAnsiTheme="majorBidi" w:cstheme="majorBidi"/>
          <w:i/>
        </w:rPr>
        <w:t>10</w:t>
      </w:r>
    </w:p>
  </w:footnote>
  <w:footnote w:id="20">
    <w:p w:rsidR="001D7B7F" w:rsidRPr="00A87B92" w:rsidRDefault="001D7B7F" w:rsidP="007144F2">
      <w:pPr>
        <w:pStyle w:val="FootnoteText"/>
        <w:ind w:firstLine="720"/>
        <w:jc w:val="both"/>
        <w:rPr>
          <w:rFonts w:ascii="Times New Roman" w:hAnsi="Times New Roman" w:cs="Times New Roman"/>
          <w:i/>
        </w:rPr>
      </w:pPr>
      <w:r w:rsidRPr="00A87B92">
        <w:rPr>
          <w:rStyle w:val="FootnoteReference"/>
          <w:rFonts w:ascii="Times New Roman" w:hAnsi="Times New Roman" w:cs="Times New Roman"/>
        </w:rPr>
        <w:footnoteRef/>
      </w:r>
      <w:r w:rsidRPr="00A87B92">
        <w:rPr>
          <w:rFonts w:ascii="Times New Roman" w:hAnsi="Times New Roman" w:cs="Times New Roman"/>
        </w:rPr>
        <w:t xml:space="preserve"> </w:t>
      </w:r>
      <w:r>
        <w:rPr>
          <w:rFonts w:ascii="Times New Roman" w:hAnsi="Times New Roman" w:cs="Times New Roman"/>
        </w:rPr>
        <w:t xml:space="preserve">Dede Rosyada, </w:t>
      </w:r>
      <w:r>
        <w:rPr>
          <w:rFonts w:ascii="Times New Roman" w:hAnsi="Times New Roman" w:cs="Times New Roman"/>
          <w:i/>
        </w:rPr>
        <w:t xml:space="preserve">Paradigma Pendidikan Demokrasi : Sebuah Model pelibatan Masyarakat Dalam Penyelenggaraan Pendidikan, </w:t>
      </w:r>
      <w:r>
        <w:rPr>
          <w:rFonts w:ascii="Times New Roman" w:hAnsi="Times New Roman" w:cs="Times New Roman"/>
        </w:rPr>
        <w:t>(Jakarta : Kencana, 2004), Cet. I. H. 276-277</w:t>
      </w:r>
      <w:r>
        <w:rPr>
          <w:rFonts w:ascii="Times New Roman" w:hAnsi="Times New Roman" w:cs="Times New Roman"/>
          <w:i/>
        </w:rPr>
        <w:t xml:space="preserve"> </w:t>
      </w:r>
    </w:p>
  </w:footnote>
  <w:footnote w:id="21">
    <w:p w:rsidR="001D7B7F" w:rsidRPr="00C50723" w:rsidRDefault="001D7B7F" w:rsidP="007144F2">
      <w:pPr>
        <w:pStyle w:val="FootnoteText"/>
        <w:ind w:firstLine="720"/>
        <w:jc w:val="both"/>
        <w:rPr>
          <w:rFonts w:ascii="Times New Roman" w:hAnsi="Times New Roman" w:cs="Times New Roman"/>
        </w:rPr>
      </w:pPr>
      <w:r w:rsidRPr="00C50723">
        <w:rPr>
          <w:rStyle w:val="FootnoteReference"/>
          <w:rFonts w:ascii="Times New Roman" w:hAnsi="Times New Roman" w:cs="Times New Roman"/>
        </w:rPr>
        <w:footnoteRef/>
      </w:r>
      <w:r w:rsidRPr="00C50723">
        <w:rPr>
          <w:rFonts w:ascii="Times New Roman" w:hAnsi="Times New Roman" w:cs="Times New Roman"/>
        </w:rPr>
        <w:t xml:space="preserve"> </w:t>
      </w:r>
      <w:r>
        <w:rPr>
          <w:rFonts w:ascii="Times New Roman" w:hAnsi="Times New Roman" w:cs="Times New Roman"/>
        </w:rPr>
        <w:t xml:space="preserve">Sextus Tanje, “Membangun Budaya Mutu Sekolah: Mengelola 8 Faktor Kunci Keberhasilan”, dalam </w:t>
      </w:r>
      <w:r>
        <w:rPr>
          <w:rFonts w:ascii="Times New Roman" w:hAnsi="Times New Roman" w:cs="Times New Roman"/>
          <w:i/>
        </w:rPr>
        <w:t xml:space="preserve">Educare, </w:t>
      </w:r>
      <w:r>
        <w:rPr>
          <w:rFonts w:ascii="Times New Roman" w:hAnsi="Times New Roman" w:cs="Times New Roman"/>
        </w:rPr>
        <w:t xml:space="preserve">No. 12 Tahun III, Maret 2007, h. 44  </w:t>
      </w:r>
    </w:p>
  </w:footnote>
  <w:footnote w:id="22">
    <w:p w:rsidR="001D7B7F" w:rsidRPr="00FA787E" w:rsidRDefault="001D7B7F" w:rsidP="007144F2">
      <w:pPr>
        <w:pStyle w:val="FootnoteText"/>
        <w:ind w:firstLine="720"/>
        <w:jc w:val="both"/>
        <w:rPr>
          <w:rFonts w:ascii="Times New Roman" w:hAnsi="Times New Roman" w:cs="Times New Roman"/>
        </w:rPr>
      </w:pPr>
      <w:r w:rsidRPr="00FA787E">
        <w:rPr>
          <w:rStyle w:val="FootnoteReference"/>
          <w:rFonts w:ascii="Times New Roman" w:hAnsi="Times New Roman" w:cs="Times New Roman"/>
        </w:rPr>
        <w:footnoteRef/>
      </w:r>
      <w:r w:rsidRPr="00FA787E">
        <w:rPr>
          <w:rFonts w:ascii="Times New Roman" w:hAnsi="Times New Roman" w:cs="Times New Roman"/>
        </w:rPr>
        <w:t xml:space="preserve"> </w:t>
      </w:r>
      <w:r>
        <w:rPr>
          <w:rFonts w:ascii="Times New Roman" w:hAnsi="Times New Roman" w:cs="Times New Roman"/>
        </w:rPr>
        <w:t xml:space="preserve"> Bedjo Sujanto, </w:t>
      </w:r>
      <w:r>
        <w:rPr>
          <w:rFonts w:ascii="Times New Roman" w:hAnsi="Times New Roman" w:cs="Times New Roman"/>
          <w:i/>
        </w:rPr>
        <w:t>Op.c</w:t>
      </w:r>
      <w:r w:rsidRPr="00B42420">
        <w:rPr>
          <w:rFonts w:ascii="Times New Roman" w:hAnsi="Times New Roman" w:cs="Times New Roman"/>
          <w:i/>
        </w:rPr>
        <w:t>it, h. 63</w:t>
      </w:r>
    </w:p>
  </w:footnote>
  <w:footnote w:id="23">
    <w:p w:rsidR="001D7B7F" w:rsidRPr="00E15DB5" w:rsidRDefault="001D7B7F" w:rsidP="007144F2">
      <w:pPr>
        <w:pStyle w:val="FootnoteText"/>
        <w:ind w:firstLine="720"/>
        <w:jc w:val="both"/>
        <w:rPr>
          <w:rFonts w:ascii="Times New Roman" w:hAnsi="Times New Roman" w:cs="Times New Roman"/>
        </w:rPr>
      </w:pPr>
      <w:r w:rsidRPr="00E15DB5">
        <w:rPr>
          <w:rStyle w:val="FootnoteReference"/>
          <w:rFonts w:ascii="Times New Roman" w:hAnsi="Times New Roman" w:cs="Times New Roman"/>
        </w:rPr>
        <w:footnoteRef/>
      </w:r>
      <w:r w:rsidRPr="00E15DB5">
        <w:rPr>
          <w:rFonts w:ascii="Times New Roman" w:hAnsi="Times New Roman" w:cs="Times New Roman"/>
        </w:rPr>
        <w:t xml:space="preserve"> </w:t>
      </w:r>
      <w:r>
        <w:rPr>
          <w:rFonts w:ascii="Times New Roman" w:hAnsi="Times New Roman" w:cs="Times New Roman"/>
        </w:rPr>
        <w:t xml:space="preserve">Othenk, </w:t>
      </w:r>
      <w:r>
        <w:rPr>
          <w:rFonts w:ascii="Times New Roman" w:hAnsi="Times New Roman" w:cs="Times New Roman"/>
          <w:i/>
        </w:rPr>
        <w:t xml:space="preserve">Pengertian tentang efektivitas, </w:t>
      </w:r>
      <w:r>
        <w:rPr>
          <w:rFonts w:ascii="Times New Roman" w:hAnsi="Times New Roman" w:cs="Times New Roman"/>
        </w:rPr>
        <w:t xml:space="preserve">(online) </w:t>
      </w:r>
      <w:hyperlink r:id="rId1" w:history="1">
        <w:r w:rsidRPr="002949DD">
          <w:rPr>
            <w:rStyle w:val="Hyperlink"/>
            <w:rFonts w:ascii="Times New Roman" w:hAnsi="Times New Roman" w:cs="Times New Roman"/>
          </w:rPr>
          <w:t>http://othenk.blogspot.com</w:t>
        </w:r>
      </w:hyperlink>
      <w:r>
        <w:rPr>
          <w:rFonts w:ascii="Times New Roman" w:hAnsi="Times New Roman" w:cs="Times New Roman"/>
        </w:rPr>
        <w:t>, diakses, 24 Mei 2015</w:t>
      </w:r>
    </w:p>
  </w:footnote>
  <w:footnote w:id="24">
    <w:p w:rsidR="001D7B7F" w:rsidRPr="00564780" w:rsidRDefault="001D7B7F" w:rsidP="007144F2">
      <w:pPr>
        <w:pStyle w:val="FootnoteText"/>
        <w:ind w:firstLine="720"/>
        <w:rPr>
          <w:rFonts w:ascii="Times New Roman" w:hAnsi="Times New Roman" w:cs="Times New Roman"/>
        </w:rPr>
      </w:pPr>
      <w:r>
        <w:rPr>
          <w:rStyle w:val="FootnoteReference"/>
        </w:rPr>
        <w:footnoteRef/>
      </w:r>
      <w:r>
        <w:t xml:space="preserve"> </w:t>
      </w:r>
      <w:r w:rsidRPr="00564780">
        <w:rPr>
          <w:rFonts w:ascii="Times New Roman" w:hAnsi="Times New Roman" w:cs="Times New Roman"/>
          <w:i/>
        </w:rPr>
        <w:t>Ibid,</w:t>
      </w:r>
      <w:r>
        <w:rPr>
          <w:rFonts w:ascii="Times New Roman" w:hAnsi="Times New Roman" w:cs="Times New Roman"/>
          <w:i/>
        </w:rPr>
        <w:t xml:space="preserve"> </w:t>
      </w:r>
    </w:p>
  </w:footnote>
  <w:footnote w:id="25">
    <w:p w:rsidR="00A21C70" w:rsidRPr="00A21C70" w:rsidRDefault="00A21C70" w:rsidP="00A21C70">
      <w:pPr>
        <w:pStyle w:val="FootnoteText"/>
        <w:ind w:firstLine="720"/>
      </w:pPr>
      <w:r>
        <w:rPr>
          <w:rStyle w:val="FootnoteReference"/>
        </w:rPr>
        <w:footnoteRef/>
      </w:r>
      <w:r>
        <w:t xml:space="preserve"> </w:t>
      </w:r>
      <w:r w:rsidR="007A0808" w:rsidRPr="00AC1468">
        <w:rPr>
          <w:rFonts w:asciiTheme="majorBidi" w:hAnsiTheme="majorBidi" w:cstheme="majorBidi"/>
          <w:lang w:val="en-US"/>
        </w:rPr>
        <w:t>Al-quran al-karim dan terjemahannya, (Semarang, PT. Toha Putra :1996) h. 825</w:t>
      </w:r>
    </w:p>
  </w:footnote>
  <w:footnote w:id="26">
    <w:p w:rsidR="001D7B7F" w:rsidRPr="009336D6" w:rsidRDefault="001D7B7F" w:rsidP="007144F2">
      <w:pPr>
        <w:pStyle w:val="FootnoteText"/>
        <w:ind w:firstLine="720"/>
        <w:rPr>
          <w:rFonts w:ascii="Times New Roman" w:hAnsi="Times New Roman" w:cs="Times New Roman"/>
          <w:i/>
        </w:rPr>
      </w:pPr>
      <w:r>
        <w:rPr>
          <w:rStyle w:val="FootnoteReference"/>
        </w:rPr>
        <w:footnoteRef/>
      </w:r>
      <w:r>
        <w:t xml:space="preserve"> </w:t>
      </w:r>
      <w:r>
        <w:rPr>
          <w:rFonts w:ascii="Times New Roman" w:hAnsi="Times New Roman" w:cs="Times New Roman"/>
        </w:rPr>
        <w:t xml:space="preserve">Danfar,  </w:t>
      </w:r>
      <w:r>
        <w:rPr>
          <w:rFonts w:ascii="Times New Roman" w:hAnsi="Times New Roman" w:cs="Times New Roman"/>
          <w:i/>
        </w:rPr>
        <w:t xml:space="preserve">Definisi/pengertian efektivitas, </w:t>
      </w:r>
      <w:r>
        <w:rPr>
          <w:rFonts w:ascii="Times New Roman" w:hAnsi="Times New Roman" w:cs="Times New Roman"/>
        </w:rPr>
        <w:t xml:space="preserve">(online)  </w:t>
      </w:r>
      <w:hyperlink r:id="rId2" w:history="1">
        <w:r w:rsidRPr="002949DD">
          <w:rPr>
            <w:rStyle w:val="Hyperlink"/>
            <w:rFonts w:ascii="Times New Roman" w:hAnsi="Times New Roman" w:cs="Times New Roman"/>
          </w:rPr>
          <w:t>http://wordpress.com/</w:t>
        </w:r>
      </w:hyperlink>
      <w:r>
        <w:rPr>
          <w:rFonts w:ascii="Times New Roman" w:hAnsi="Times New Roman" w:cs="Times New Roman"/>
        </w:rPr>
        <w:t>, diakses, 24 Mei 2015</w:t>
      </w:r>
      <w:r>
        <w:rPr>
          <w:rFonts w:ascii="Times New Roman" w:hAnsi="Times New Roman" w:cs="Times New Roman"/>
          <w:i/>
        </w:rPr>
        <w:t xml:space="preserve"> </w:t>
      </w:r>
    </w:p>
  </w:footnote>
  <w:footnote w:id="27">
    <w:p w:rsidR="001D7B7F" w:rsidRPr="009336D6" w:rsidRDefault="001D7B7F" w:rsidP="007144F2">
      <w:pPr>
        <w:pStyle w:val="FootnoteText"/>
        <w:ind w:firstLine="720"/>
        <w:rPr>
          <w:rFonts w:ascii="Times New Roman" w:hAnsi="Times New Roman" w:cs="Times New Roman"/>
          <w:i/>
        </w:rPr>
      </w:pPr>
      <w:r>
        <w:rPr>
          <w:rStyle w:val="FootnoteReference"/>
        </w:rPr>
        <w:footnoteRef/>
      </w:r>
      <w:r>
        <w:t xml:space="preserve"> </w:t>
      </w:r>
      <w:r>
        <w:rPr>
          <w:rFonts w:ascii="Times New Roman" w:hAnsi="Times New Roman" w:cs="Times New Roman"/>
          <w:i/>
        </w:rPr>
        <w:t xml:space="preserve">Ibid, </w:t>
      </w:r>
    </w:p>
  </w:footnote>
  <w:footnote w:id="28">
    <w:p w:rsidR="001D7B7F" w:rsidRDefault="001D7B7F" w:rsidP="007144F2">
      <w:pPr>
        <w:pStyle w:val="FootnoteText"/>
        <w:ind w:firstLine="720"/>
      </w:pPr>
      <w:r>
        <w:rPr>
          <w:rStyle w:val="FootnoteReference"/>
        </w:rPr>
        <w:footnoteRef/>
      </w:r>
      <w:r>
        <w:t xml:space="preserve"> </w:t>
      </w:r>
      <w:r>
        <w:rPr>
          <w:rFonts w:ascii="Times New Roman" w:hAnsi="Times New Roman" w:cs="Times New Roman"/>
          <w:i/>
        </w:rPr>
        <w:t>Ibid,</w:t>
      </w:r>
    </w:p>
  </w:footnote>
  <w:footnote w:id="29">
    <w:p w:rsidR="001D7B7F" w:rsidRPr="004C7899" w:rsidRDefault="001D7B7F" w:rsidP="007144F2">
      <w:pPr>
        <w:pStyle w:val="FootnoteText"/>
        <w:ind w:firstLine="720"/>
        <w:rPr>
          <w:rFonts w:ascii="Times New Roman" w:hAnsi="Times New Roman" w:cs="Times New Roman"/>
          <w:i/>
        </w:rPr>
      </w:pPr>
      <w:r>
        <w:rPr>
          <w:rStyle w:val="FootnoteReference"/>
        </w:rPr>
        <w:footnoteRef/>
      </w:r>
      <w:r>
        <w:t xml:space="preserve"> </w:t>
      </w:r>
      <w:r>
        <w:rPr>
          <w:rFonts w:ascii="Times New Roman" w:hAnsi="Times New Roman" w:cs="Times New Roman"/>
        </w:rPr>
        <w:t xml:space="preserve">Othenk, </w:t>
      </w:r>
      <w:r>
        <w:rPr>
          <w:rFonts w:ascii="Times New Roman" w:hAnsi="Times New Roman" w:cs="Times New Roman"/>
          <w:i/>
        </w:rPr>
        <w:t>Op.cit</w:t>
      </w:r>
    </w:p>
  </w:footnote>
  <w:footnote w:id="30">
    <w:p w:rsidR="001D7B7F" w:rsidRPr="004C7899" w:rsidRDefault="001D7B7F" w:rsidP="007144F2">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Danfar, </w:t>
      </w:r>
      <w:r>
        <w:rPr>
          <w:rFonts w:ascii="Times New Roman" w:hAnsi="Times New Roman" w:cs="Times New Roman"/>
          <w:i/>
        </w:rPr>
        <w:t>Op.cit</w:t>
      </w:r>
    </w:p>
  </w:footnote>
  <w:footnote w:id="31">
    <w:p w:rsidR="001D7B7F" w:rsidRPr="00750DAD" w:rsidRDefault="001D7B7F" w:rsidP="007144F2">
      <w:pPr>
        <w:pStyle w:val="FootnoteText"/>
        <w:ind w:firstLine="720"/>
        <w:jc w:val="both"/>
        <w:rPr>
          <w:rFonts w:ascii="Times New Roman" w:hAnsi="Times New Roman" w:cs="Times New Roman"/>
          <w:color w:val="000000" w:themeColor="text1"/>
        </w:rPr>
      </w:pPr>
      <w:r w:rsidRPr="00750DAD">
        <w:rPr>
          <w:rStyle w:val="FootnoteReference"/>
          <w:color w:val="000000" w:themeColor="text1"/>
        </w:rPr>
        <w:footnoteRef/>
      </w:r>
      <w:r w:rsidRPr="00750DAD">
        <w:rPr>
          <w:color w:val="000000" w:themeColor="text1"/>
        </w:rPr>
        <w:t xml:space="preserve"> </w:t>
      </w:r>
      <w:hyperlink r:id="rId3" w:history="1">
        <w:r w:rsidRPr="00750DAD">
          <w:rPr>
            <w:rStyle w:val="Hyperlink"/>
            <w:rFonts w:ascii="Times New Roman" w:hAnsi="Times New Roman" w:cs="Times New Roman"/>
            <w:color w:val="000000" w:themeColor="text1"/>
          </w:rPr>
          <w:t>http://tugaskuu.blogspot.com/smt-3-konsep-dasar-pengelolaan.html?m=1</w:t>
        </w:r>
      </w:hyperlink>
      <w:r w:rsidRPr="00750DAD">
        <w:rPr>
          <w:rFonts w:ascii="Times New Roman" w:hAnsi="Times New Roman" w:cs="Times New Roman"/>
          <w:color w:val="000000" w:themeColor="text1"/>
        </w:rPr>
        <w:t>, diakses tanggal 27 Juli 2015</w:t>
      </w:r>
    </w:p>
  </w:footnote>
  <w:footnote w:id="32">
    <w:p w:rsidR="001D7B7F" w:rsidRPr="00A253E9" w:rsidRDefault="001D7B7F" w:rsidP="007144F2">
      <w:pPr>
        <w:pStyle w:val="FootnoteText"/>
        <w:ind w:firstLine="720"/>
        <w:jc w:val="both"/>
        <w:rPr>
          <w:rFonts w:ascii="Times New Roman" w:hAnsi="Times New Roman" w:cs="Times New Roman"/>
        </w:rPr>
      </w:pPr>
      <w:r>
        <w:rPr>
          <w:rStyle w:val="FootnoteReference"/>
        </w:rPr>
        <w:footnoteRef/>
      </w:r>
      <w:r>
        <w:t xml:space="preserve"> </w:t>
      </w:r>
      <w:r w:rsidR="00A253E9">
        <w:rPr>
          <w:rFonts w:ascii="Times New Roman" w:hAnsi="Times New Roman" w:cs="Times New Roman"/>
        </w:rPr>
        <w:t xml:space="preserve">El Santoso dan S Prianto, </w:t>
      </w:r>
      <w:r w:rsidR="00A253E9">
        <w:rPr>
          <w:rFonts w:ascii="Times New Roman" w:hAnsi="Times New Roman" w:cs="Times New Roman"/>
          <w:i/>
        </w:rPr>
        <w:t>Kamus Lengkap Bahasa Indonesia,</w:t>
      </w:r>
      <w:r w:rsidR="00A253E9">
        <w:rPr>
          <w:rFonts w:ascii="Times New Roman" w:hAnsi="Times New Roman" w:cs="Times New Roman"/>
        </w:rPr>
        <w:t>(Surabaya : Tertib Terang, 1996), h. 196</w:t>
      </w:r>
    </w:p>
  </w:footnote>
  <w:footnote w:id="33">
    <w:p w:rsidR="00A253E9" w:rsidRPr="00A253E9" w:rsidRDefault="00A253E9" w:rsidP="00A253E9">
      <w:pPr>
        <w:pStyle w:val="FootnoteText"/>
        <w:ind w:firstLine="142"/>
        <w:rPr>
          <w:rFonts w:ascii="Times New Roman" w:hAnsi="Times New Roman" w:cs="Times New Roman"/>
        </w:rPr>
      </w:pPr>
      <w:r>
        <w:rPr>
          <w:rStyle w:val="FootnoteReference"/>
        </w:rPr>
        <w:footnoteRef/>
      </w:r>
      <w:r>
        <w:t xml:space="preserve"> </w:t>
      </w:r>
      <w:r>
        <w:rPr>
          <w:rFonts w:ascii="Times New Roman" w:hAnsi="Times New Roman" w:cs="Times New Roman"/>
        </w:rPr>
        <w:t xml:space="preserve">Suharsimi Arikunto, </w:t>
      </w:r>
      <w:r>
        <w:rPr>
          <w:rFonts w:ascii="Times New Roman" w:hAnsi="Times New Roman" w:cs="Times New Roman"/>
          <w:i/>
        </w:rPr>
        <w:t xml:space="preserve">Pengelolaan Kelas dan Siswa, </w:t>
      </w:r>
      <w:r>
        <w:rPr>
          <w:rFonts w:ascii="Times New Roman" w:hAnsi="Times New Roman" w:cs="Times New Roman"/>
        </w:rPr>
        <w:t xml:space="preserve">(Jakarta : </w:t>
      </w:r>
      <w:r w:rsidR="00BD1016">
        <w:rPr>
          <w:rFonts w:ascii="Times New Roman" w:hAnsi="Times New Roman" w:cs="Times New Roman"/>
        </w:rPr>
        <w:t>CV Rajawali, 1992) h. 8</w:t>
      </w:r>
    </w:p>
  </w:footnote>
  <w:footnote w:id="34">
    <w:p w:rsidR="005B2881" w:rsidRDefault="005B2881" w:rsidP="007144F2">
      <w:pPr>
        <w:pStyle w:val="FootnoteText"/>
        <w:ind w:firstLine="720"/>
        <w:jc w:val="both"/>
      </w:pPr>
      <w:r w:rsidRPr="00335116">
        <w:rPr>
          <w:rStyle w:val="FootnoteReference"/>
          <w:rFonts w:ascii="Times New Roman" w:hAnsi="Times New Roman" w:cs="Times New Roman"/>
        </w:rPr>
        <w:footnoteRef/>
      </w:r>
      <w:r>
        <w:rPr>
          <w:rFonts w:ascii="Times New Roman" w:hAnsi="Times New Roman" w:cs="Times New Roman"/>
        </w:rPr>
        <w:t xml:space="preserve"> Nanang Fatah, </w:t>
      </w:r>
      <w:r w:rsidRPr="00C562FF">
        <w:rPr>
          <w:rFonts w:ascii="Times New Roman" w:hAnsi="Times New Roman" w:cs="Times New Roman"/>
          <w:i/>
        </w:rPr>
        <w:t>Konsep Manajemen Berbasis Sekolah dan Dewan Pendidikan</w:t>
      </w:r>
      <w:r>
        <w:rPr>
          <w:rFonts w:ascii="Times New Roman" w:hAnsi="Times New Roman" w:cs="Times New Roman"/>
        </w:rPr>
        <w:t>, (Bandung: Pustaka Bani Quraisyi, 2004), h. 1</w:t>
      </w:r>
    </w:p>
  </w:footnote>
  <w:footnote w:id="35">
    <w:p w:rsidR="001D7B7F" w:rsidRPr="00692ED6" w:rsidRDefault="001D7B7F" w:rsidP="007144F2">
      <w:pPr>
        <w:spacing w:line="240" w:lineRule="auto"/>
        <w:ind w:firstLine="720"/>
        <w:jc w:val="both"/>
        <w:rPr>
          <w:rFonts w:ascii="Times New Roman" w:hAnsi="Times New Roman" w:cs="Times New Roman"/>
          <w:sz w:val="20"/>
          <w:szCs w:val="24"/>
          <w:lang w:val="en-US"/>
        </w:rPr>
      </w:pPr>
      <w:r>
        <w:rPr>
          <w:rStyle w:val="FootnoteReference"/>
        </w:rPr>
        <w:footnoteRef/>
      </w:r>
      <w:r>
        <w:t xml:space="preserve"> </w:t>
      </w:r>
      <w:r>
        <w:rPr>
          <w:rFonts w:ascii="Times New Roman" w:hAnsi="Times New Roman" w:cs="Times New Roman"/>
          <w:sz w:val="20"/>
          <w:szCs w:val="24"/>
        </w:rPr>
        <w:t>Menteri Pendidikan dan Kebudayaan Republik Indonesia</w:t>
      </w:r>
      <w:r w:rsidRPr="00190CDB">
        <w:rPr>
          <w:rFonts w:ascii="Times New Roman" w:hAnsi="Times New Roman" w:cs="Times New Roman"/>
          <w:sz w:val="20"/>
          <w:szCs w:val="24"/>
        </w:rPr>
        <w:t xml:space="preserve">, </w:t>
      </w:r>
      <w:r w:rsidRPr="00190CDB">
        <w:rPr>
          <w:rFonts w:ascii="Times New Roman" w:hAnsi="Times New Roman" w:cs="Times New Roman"/>
          <w:i/>
          <w:sz w:val="20"/>
          <w:szCs w:val="24"/>
        </w:rPr>
        <w:t>Petunjuk Teknis Pelaksanaan BOS</w:t>
      </w:r>
      <w:r w:rsidRPr="00190CDB">
        <w:rPr>
          <w:rFonts w:ascii="Times New Roman" w:hAnsi="Times New Roman" w:cs="Times New Roman"/>
          <w:sz w:val="20"/>
          <w:szCs w:val="24"/>
        </w:rPr>
        <w:t>,</w:t>
      </w:r>
      <w:r>
        <w:rPr>
          <w:rFonts w:ascii="Times New Roman" w:hAnsi="Times New Roman" w:cs="Times New Roman"/>
          <w:sz w:val="20"/>
          <w:szCs w:val="24"/>
        </w:rPr>
        <w:t xml:space="preserve"> (Jakarta : Departemen Pendidikan dan Kebudayaan, </w:t>
      </w:r>
      <w:r w:rsidRPr="00190CDB">
        <w:rPr>
          <w:rFonts w:ascii="Times New Roman" w:hAnsi="Times New Roman" w:cs="Times New Roman"/>
          <w:sz w:val="20"/>
          <w:szCs w:val="24"/>
        </w:rPr>
        <w:t> 2015</w:t>
      </w:r>
      <w:r>
        <w:rPr>
          <w:rFonts w:ascii="Times New Roman" w:hAnsi="Times New Roman" w:cs="Times New Roman"/>
          <w:sz w:val="20"/>
          <w:szCs w:val="24"/>
        </w:rPr>
        <w:t>), h. 2</w:t>
      </w:r>
    </w:p>
  </w:footnote>
  <w:footnote w:id="36">
    <w:p w:rsidR="001D7B7F" w:rsidRPr="00B42420" w:rsidRDefault="001D7B7F" w:rsidP="007144F2">
      <w:pPr>
        <w:pStyle w:val="FootnoteText"/>
        <w:ind w:firstLine="720"/>
        <w:rPr>
          <w:rFonts w:ascii="Times New Roman" w:hAnsi="Times New Roman" w:cs="Times New Roman"/>
          <w:i/>
        </w:rPr>
      </w:pPr>
      <w:r w:rsidRPr="004A741A">
        <w:rPr>
          <w:rStyle w:val="FootnoteReference"/>
          <w:rFonts w:ascii="Times New Roman" w:hAnsi="Times New Roman" w:cs="Times New Roman"/>
        </w:rPr>
        <w:footnoteRef/>
      </w:r>
      <w:r w:rsidRPr="004A741A">
        <w:rPr>
          <w:rFonts w:ascii="Times New Roman" w:hAnsi="Times New Roman" w:cs="Times New Roman"/>
        </w:rPr>
        <w:t xml:space="preserve"> </w:t>
      </w:r>
      <w:r w:rsidRPr="00B42420">
        <w:rPr>
          <w:rFonts w:ascii="Times New Roman" w:hAnsi="Times New Roman" w:cs="Times New Roman"/>
          <w:i/>
        </w:rPr>
        <w:t>Ibid., h. 2-4</w:t>
      </w:r>
    </w:p>
  </w:footnote>
  <w:footnote w:id="37">
    <w:p w:rsidR="001D7B7F" w:rsidRPr="00497DAE" w:rsidRDefault="001D7B7F" w:rsidP="007144F2">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szCs w:val="24"/>
        </w:rPr>
        <w:t>Menteri Pendidikan dan Kebudayaan Republik Indonesia</w:t>
      </w:r>
      <w:r w:rsidRPr="00190CDB">
        <w:rPr>
          <w:rFonts w:ascii="Times New Roman" w:hAnsi="Times New Roman" w:cs="Times New Roman"/>
          <w:szCs w:val="24"/>
        </w:rPr>
        <w:t xml:space="preserve">, </w:t>
      </w:r>
      <w:r w:rsidRPr="00190CDB">
        <w:rPr>
          <w:rFonts w:ascii="Times New Roman" w:hAnsi="Times New Roman" w:cs="Times New Roman"/>
          <w:i/>
          <w:szCs w:val="24"/>
        </w:rPr>
        <w:t>Petunjuk Teknis Pelaksanaan BOS</w:t>
      </w:r>
      <w:r w:rsidRPr="00190CDB">
        <w:rPr>
          <w:rFonts w:ascii="Times New Roman" w:hAnsi="Times New Roman" w:cs="Times New Roman"/>
          <w:szCs w:val="24"/>
        </w:rPr>
        <w:t>,</w:t>
      </w:r>
      <w:r>
        <w:rPr>
          <w:rFonts w:ascii="Times New Roman" w:hAnsi="Times New Roman" w:cs="Times New Roman"/>
          <w:szCs w:val="24"/>
        </w:rPr>
        <w:t xml:space="preserve"> (Jakarta : Departemen Pendidikan dan Kebudayaan, </w:t>
      </w:r>
      <w:r w:rsidRPr="00190CDB">
        <w:rPr>
          <w:rFonts w:ascii="Times New Roman" w:hAnsi="Times New Roman" w:cs="Times New Roman"/>
          <w:szCs w:val="24"/>
        </w:rPr>
        <w:t> 2015</w:t>
      </w:r>
      <w:r>
        <w:rPr>
          <w:rFonts w:ascii="Times New Roman" w:hAnsi="Times New Roman" w:cs="Times New Roman"/>
          <w:szCs w:val="24"/>
        </w:rPr>
        <w:t>), h. 4</w:t>
      </w:r>
    </w:p>
  </w:footnote>
  <w:footnote w:id="38">
    <w:p w:rsidR="001D7B7F" w:rsidRPr="00B42420" w:rsidRDefault="001D7B7F" w:rsidP="007144F2">
      <w:pPr>
        <w:pStyle w:val="FootnoteText"/>
        <w:ind w:firstLine="720"/>
        <w:rPr>
          <w:rFonts w:ascii="Times New Roman" w:hAnsi="Times New Roman" w:cs="Times New Roman"/>
          <w:i/>
        </w:rPr>
      </w:pPr>
      <w:r w:rsidRPr="00620FD8">
        <w:rPr>
          <w:rStyle w:val="FootnoteReference"/>
          <w:rFonts w:ascii="Times New Roman" w:hAnsi="Times New Roman" w:cs="Times New Roman"/>
        </w:rPr>
        <w:footnoteRef/>
      </w:r>
      <w:r w:rsidRPr="00620FD8">
        <w:rPr>
          <w:rFonts w:ascii="Times New Roman" w:hAnsi="Times New Roman" w:cs="Times New Roman"/>
        </w:rPr>
        <w:t xml:space="preserve"> </w:t>
      </w:r>
      <w:r w:rsidRPr="00B42420">
        <w:rPr>
          <w:rFonts w:ascii="Times New Roman" w:hAnsi="Times New Roman" w:cs="Times New Roman"/>
          <w:i/>
        </w:rPr>
        <w:t xml:space="preserve">Ibid., h. 1 </w:t>
      </w:r>
    </w:p>
  </w:footnote>
  <w:footnote w:id="39">
    <w:p w:rsidR="000404BB" w:rsidRPr="00825175" w:rsidRDefault="000404BB" w:rsidP="00825175">
      <w:pPr>
        <w:pStyle w:val="FootnoteText"/>
        <w:ind w:firstLine="720"/>
        <w:rPr>
          <w:rFonts w:asciiTheme="majorBidi" w:hAnsiTheme="majorBidi" w:cstheme="majorBidi"/>
          <w:lang w:val="en-US"/>
        </w:rPr>
      </w:pPr>
      <w:r w:rsidRPr="00825175">
        <w:rPr>
          <w:rStyle w:val="FootnoteReference"/>
          <w:rFonts w:asciiTheme="majorBidi" w:hAnsiTheme="majorBidi" w:cstheme="majorBidi"/>
        </w:rPr>
        <w:footnoteRef/>
      </w:r>
      <w:r w:rsidRPr="00825175">
        <w:rPr>
          <w:rFonts w:asciiTheme="majorBidi" w:hAnsiTheme="majorBidi" w:cstheme="majorBidi"/>
        </w:rPr>
        <w:t xml:space="preserve"> </w:t>
      </w:r>
      <w:r w:rsidR="00825175">
        <w:rPr>
          <w:rFonts w:ascii="Times New Roman" w:hAnsi="Times New Roman" w:cs="Times New Roman"/>
          <w:i/>
        </w:rPr>
        <w:t xml:space="preserve">Ibid., h. </w:t>
      </w:r>
      <w:r w:rsidR="00825175">
        <w:rPr>
          <w:rFonts w:ascii="Times New Roman" w:hAnsi="Times New Roman" w:cs="Times New Roman"/>
          <w:i/>
          <w:lang w:val="en-US"/>
        </w:rPr>
        <w:t>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603833"/>
      <w:docPartObj>
        <w:docPartGallery w:val="Page Numbers (Bottom of Page)"/>
        <w:docPartUnique/>
      </w:docPartObj>
    </w:sdtPr>
    <w:sdtEndPr>
      <w:rPr>
        <w:rFonts w:ascii="Times New Roman" w:hAnsi="Times New Roman" w:cs="Times New Roman"/>
      </w:rPr>
    </w:sdtEndPr>
    <w:sdtContent>
      <w:p w:rsidR="001D7B7F" w:rsidRDefault="008E5FE3" w:rsidP="00CF766D">
        <w:pPr>
          <w:pStyle w:val="Footer"/>
          <w:jc w:val="right"/>
          <w:rPr>
            <w:rFonts w:ascii="Times New Roman" w:hAnsi="Times New Roman" w:cs="Times New Roman"/>
          </w:rPr>
        </w:pPr>
        <w:r w:rsidRPr="001B6C6D">
          <w:rPr>
            <w:rFonts w:ascii="Times New Roman" w:hAnsi="Times New Roman" w:cs="Times New Roman"/>
          </w:rPr>
          <w:fldChar w:fldCharType="begin"/>
        </w:r>
        <w:r w:rsidR="001D7B7F" w:rsidRPr="001B6C6D">
          <w:rPr>
            <w:rFonts w:ascii="Times New Roman" w:hAnsi="Times New Roman" w:cs="Times New Roman"/>
          </w:rPr>
          <w:instrText xml:space="preserve"> PAGE   \* MERGEFORMAT </w:instrText>
        </w:r>
        <w:r w:rsidRPr="001B6C6D">
          <w:rPr>
            <w:rFonts w:ascii="Times New Roman" w:hAnsi="Times New Roman" w:cs="Times New Roman"/>
          </w:rPr>
          <w:fldChar w:fldCharType="separate"/>
        </w:r>
        <w:r w:rsidR="00C8303C">
          <w:rPr>
            <w:rFonts w:ascii="Times New Roman" w:hAnsi="Times New Roman" w:cs="Times New Roman"/>
            <w:noProof/>
          </w:rPr>
          <w:t>26</w:t>
        </w:r>
        <w:r w:rsidRPr="001B6C6D">
          <w:rPr>
            <w:rFonts w:ascii="Times New Roman" w:hAnsi="Times New Roman" w:cs="Times New Roman"/>
          </w:rPr>
          <w:fldChar w:fldCharType="end"/>
        </w:r>
      </w:p>
    </w:sdtContent>
  </w:sdt>
  <w:p w:rsidR="001D7B7F" w:rsidRDefault="001D7B7F" w:rsidP="00CC08AE">
    <w:pPr>
      <w:pStyle w:val="Footer"/>
      <w:jc w:val="right"/>
    </w:pPr>
  </w:p>
  <w:p w:rsidR="001D7B7F" w:rsidRDefault="001D7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7F" w:rsidRDefault="001D7B7F" w:rsidP="00CC08A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0639"/>
    <w:multiLevelType w:val="hybridMultilevel"/>
    <w:tmpl w:val="283261B2"/>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7ED4F72"/>
    <w:multiLevelType w:val="hybridMultilevel"/>
    <w:tmpl w:val="73D4F134"/>
    <w:lvl w:ilvl="0" w:tplc="04090019">
      <w:start w:val="1"/>
      <w:numFmt w:val="lowerLetter"/>
      <w:lvlText w:val="%1."/>
      <w:lvlJc w:val="left"/>
      <w:pPr>
        <w:ind w:left="810" w:hanging="360"/>
      </w:pPr>
      <w:rPr>
        <w:rFonts w:hint="default"/>
      </w:rPr>
    </w:lvl>
    <w:lvl w:ilvl="1" w:tplc="04210003" w:tentative="1">
      <w:start w:val="1"/>
      <w:numFmt w:val="bullet"/>
      <w:lvlText w:val="o"/>
      <w:lvlJc w:val="left"/>
      <w:pPr>
        <w:ind w:left="1530" w:hanging="360"/>
      </w:pPr>
      <w:rPr>
        <w:rFonts w:ascii="Courier New" w:hAnsi="Courier New" w:cs="Courier New" w:hint="default"/>
      </w:rPr>
    </w:lvl>
    <w:lvl w:ilvl="2" w:tplc="04210005" w:tentative="1">
      <w:start w:val="1"/>
      <w:numFmt w:val="bullet"/>
      <w:lvlText w:val=""/>
      <w:lvlJc w:val="left"/>
      <w:pPr>
        <w:ind w:left="2250" w:hanging="360"/>
      </w:pPr>
      <w:rPr>
        <w:rFonts w:ascii="Wingdings" w:hAnsi="Wingdings" w:hint="default"/>
      </w:rPr>
    </w:lvl>
    <w:lvl w:ilvl="3" w:tplc="04210001" w:tentative="1">
      <w:start w:val="1"/>
      <w:numFmt w:val="bullet"/>
      <w:lvlText w:val=""/>
      <w:lvlJc w:val="left"/>
      <w:pPr>
        <w:ind w:left="2970" w:hanging="360"/>
      </w:pPr>
      <w:rPr>
        <w:rFonts w:ascii="Symbol" w:hAnsi="Symbol" w:hint="default"/>
      </w:rPr>
    </w:lvl>
    <w:lvl w:ilvl="4" w:tplc="04210003" w:tentative="1">
      <w:start w:val="1"/>
      <w:numFmt w:val="bullet"/>
      <w:lvlText w:val="o"/>
      <w:lvlJc w:val="left"/>
      <w:pPr>
        <w:ind w:left="3690" w:hanging="360"/>
      </w:pPr>
      <w:rPr>
        <w:rFonts w:ascii="Courier New" w:hAnsi="Courier New" w:cs="Courier New" w:hint="default"/>
      </w:rPr>
    </w:lvl>
    <w:lvl w:ilvl="5" w:tplc="04210005" w:tentative="1">
      <w:start w:val="1"/>
      <w:numFmt w:val="bullet"/>
      <w:lvlText w:val=""/>
      <w:lvlJc w:val="left"/>
      <w:pPr>
        <w:ind w:left="4410" w:hanging="360"/>
      </w:pPr>
      <w:rPr>
        <w:rFonts w:ascii="Wingdings" w:hAnsi="Wingdings" w:hint="default"/>
      </w:rPr>
    </w:lvl>
    <w:lvl w:ilvl="6" w:tplc="04210001" w:tentative="1">
      <w:start w:val="1"/>
      <w:numFmt w:val="bullet"/>
      <w:lvlText w:val=""/>
      <w:lvlJc w:val="left"/>
      <w:pPr>
        <w:ind w:left="5130" w:hanging="360"/>
      </w:pPr>
      <w:rPr>
        <w:rFonts w:ascii="Symbol" w:hAnsi="Symbol" w:hint="default"/>
      </w:rPr>
    </w:lvl>
    <w:lvl w:ilvl="7" w:tplc="04210003" w:tentative="1">
      <w:start w:val="1"/>
      <w:numFmt w:val="bullet"/>
      <w:lvlText w:val="o"/>
      <w:lvlJc w:val="left"/>
      <w:pPr>
        <w:ind w:left="5850" w:hanging="360"/>
      </w:pPr>
      <w:rPr>
        <w:rFonts w:ascii="Courier New" w:hAnsi="Courier New" w:cs="Courier New" w:hint="default"/>
      </w:rPr>
    </w:lvl>
    <w:lvl w:ilvl="8" w:tplc="04210005" w:tentative="1">
      <w:start w:val="1"/>
      <w:numFmt w:val="bullet"/>
      <w:lvlText w:val=""/>
      <w:lvlJc w:val="left"/>
      <w:pPr>
        <w:ind w:left="6570" w:hanging="360"/>
      </w:pPr>
      <w:rPr>
        <w:rFonts w:ascii="Wingdings" w:hAnsi="Wingdings" w:hint="default"/>
      </w:rPr>
    </w:lvl>
  </w:abstractNum>
  <w:abstractNum w:abstractNumId="2">
    <w:nsid w:val="07F86CB2"/>
    <w:multiLevelType w:val="hybridMultilevel"/>
    <w:tmpl w:val="FBF45B9C"/>
    <w:lvl w:ilvl="0" w:tplc="A4E43342">
      <w:start w:val="1"/>
      <w:numFmt w:val="lowerLetter"/>
      <w:lvlText w:val="%1."/>
      <w:lvlJc w:val="left"/>
      <w:pPr>
        <w:ind w:left="1997" w:hanging="360"/>
      </w:pPr>
      <w:rPr>
        <w:rFonts w:hint="default"/>
      </w:rPr>
    </w:lvl>
    <w:lvl w:ilvl="1" w:tplc="04210019" w:tentative="1">
      <w:start w:val="1"/>
      <w:numFmt w:val="lowerLetter"/>
      <w:lvlText w:val="%2."/>
      <w:lvlJc w:val="left"/>
      <w:pPr>
        <w:ind w:left="2717" w:hanging="360"/>
      </w:pPr>
    </w:lvl>
    <w:lvl w:ilvl="2" w:tplc="0421001B" w:tentative="1">
      <w:start w:val="1"/>
      <w:numFmt w:val="lowerRoman"/>
      <w:lvlText w:val="%3."/>
      <w:lvlJc w:val="right"/>
      <w:pPr>
        <w:ind w:left="3437" w:hanging="180"/>
      </w:pPr>
    </w:lvl>
    <w:lvl w:ilvl="3" w:tplc="0421000F" w:tentative="1">
      <w:start w:val="1"/>
      <w:numFmt w:val="decimal"/>
      <w:lvlText w:val="%4."/>
      <w:lvlJc w:val="left"/>
      <w:pPr>
        <w:ind w:left="4157" w:hanging="360"/>
      </w:pPr>
    </w:lvl>
    <w:lvl w:ilvl="4" w:tplc="04210019" w:tentative="1">
      <w:start w:val="1"/>
      <w:numFmt w:val="lowerLetter"/>
      <w:lvlText w:val="%5."/>
      <w:lvlJc w:val="left"/>
      <w:pPr>
        <w:ind w:left="4877" w:hanging="360"/>
      </w:pPr>
    </w:lvl>
    <w:lvl w:ilvl="5" w:tplc="0421001B" w:tentative="1">
      <w:start w:val="1"/>
      <w:numFmt w:val="lowerRoman"/>
      <w:lvlText w:val="%6."/>
      <w:lvlJc w:val="right"/>
      <w:pPr>
        <w:ind w:left="5597" w:hanging="180"/>
      </w:pPr>
    </w:lvl>
    <w:lvl w:ilvl="6" w:tplc="0421000F" w:tentative="1">
      <w:start w:val="1"/>
      <w:numFmt w:val="decimal"/>
      <w:lvlText w:val="%7."/>
      <w:lvlJc w:val="left"/>
      <w:pPr>
        <w:ind w:left="6317" w:hanging="360"/>
      </w:pPr>
    </w:lvl>
    <w:lvl w:ilvl="7" w:tplc="04210019" w:tentative="1">
      <w:start w:val="1"/>
      <w:numFmt w:val="lowerLetter"/>
      <w:lvlText w:val="%8."/>
      <w:lvlJc w:val="left"/>
      <w:pPr>
        <w:ind w:left="7037" w:hanging="360"/>
      </w:pPr>
    </w:lvl>
    <w:lvl w:ilvl="8" w:tplc="0421001B" w:tentative="1">
      <w:start w:val="1"/>
      <w:numFmt w:val="lowerRoman"/>
      <w:lvlText w:val="%9."/>
      <w:lvlJc w:val="right"/>
      <w:pPr>
        <w:ind w:left="7757" w:hanging="180"/>
      </w:pPr>
    </w:lvl>
  </w:abstractNum>
  <w:abstractNum w:abstractNumId="3">
    <w:nsid w:val="08D045F8"/>
    <w:multiLevelType w:val="hybridMultilevel"/>
    <w:tmpl w:val="5A3C0984"/>
    <w:lvl w:ilvl="0" w:tplc="C0C4945E">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4">
    <w:nsid w:val="0A9C29B6"/>
    <w:multiLevelType w:val="hybridMultilevel"/>
    <w:tmpl w:val="6E04F420"/>
    <w:lvl w:ilvl="0" w:tplc="04210011">
      <w:start w:val="1"/>
      <w:numFmt w:val="decimal"/>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5">
    <w:nsid w:val="0DE651C3"/>
    <w:multiLevelType w:val="hybridMultilevel"/>
    <w:tmpl w:val="53962AF6"/>
    <w:lvl w:ilvl="0" w:tplc="693A604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0FF676D4"/>
    <w:multiLevelType w:val="hybridMultilevel"/>
    <w:tmpl w:val="B82E47DC"/>
    <w:lvl w:ilvl="0" w:tplc="895E6C6A">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
    <w:nsid w:val="10732E18"/>
    <w:multiLevelType w:val="hybridMultilevel"/>
    <w:tmpl w:val="2E8C04BC"/>
    <w:lvl w:ilvl="0" w:tplc="04090011">
      <w:start w:val="1"/>
      <w:numFmt w:val="decimal"/>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8">
    <w:nsid w:val="112D2807"/>
    <w:multiLevelType w:val="hybridMultilevel"/>
    <w:tmpl w:val="AC4E9E9A"/>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3554569"/>
    <w:multiLevelType w:val="hybridMultilevel"/>
    <w:tmpl w:val="4CEED7F8"/>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0">
    <w:nsid w:val="16A72C78"/>
    <w:multiLevelType w:val="hybridMultilevel"/>
    <w:tmpl w:val="1986B270"/>
    <w:lvl w:ilvl="0" w:tplc="27765B5E">
      <w:start w:val="1"/>
      <w:numFmt w:val="upperLetter"/>
      <w:lvlText w:val="%1."/>
      <w:lvlJc w:val="left"/>
      <w:pPr>
        <w:ind w:left="360" w:hanging="360"/>
      </w:pPr>
      <w:rPr>
        <w:rFonts w:asciiTheme="majorBidi" w:eastAsiaTheme="minorEastAsia" w:hAnsiTheme="majorBidi" w:cstheme="majorBidi"/>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8A36BCC"/>
    <w:multiLevelType w:val="hybridMultilevel"/>
    <w:tmpl w:val="9BB4DC24"/>
    <w:lvl w:ilvl="0" w:tplc="55C86D1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1D89567A"/>
    <w:multiLevelType w:val="hybridMultilevel"/>
    <w:tmpl w:val="B8DC3D7C"/>
    <w:lvl w:ilvl="0" w:tplc="2F46F932">
      <w:start w:val="1"/>
      <w:numFmt w:val="lowerLetter"/>
      <w:lvlText w:val="%1."/>
      <w:lvlJc w:val="left"/>
      <w:pPr>
        <w:ind w:left="502" w:hanging="360"/>
      </w:pPr>
      <w:rPr>
        <w:rFonts w:hint="default"/>
        <w:i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3">
    <w:nsid w:val="1EE8702E"/>
    <w:multiLevelType w:val="hybridMultilevel"/>
    <w:tmpl w:val="906A9DA4"/>
    <w:lvl w:ilvl="0" w:tplc="1F8A599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22682592"/>
    <w:multiLevelType w:val="hybridMultilevel"/>
    <w:tmpl w:val="156ADEEC"/>
    <w:lvl w:ilvl="0" w:tplc="EA6A70E8">
      <w:start w:val="1"/>
      <w:numFmt w:val="low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15">
    <w:nsid w:val="22BB0FA8"/>
    <w:multiLevelType w:val="hybridMultilevel"/>
    <w:tmpl w:val="CF04600A"/>
    <w:lvl w:ilvl="0" w:tplc="04210011">
      <w:start w:val="1"/>
      <w:numFmt w:val="decimal"/>
      <w:lvlText w:val="%1)"/>
      <w:lvlJc w:val="left"/>
      <w:pPr>
        <w:ind w:left="900" w:hanging="360"/>
      </w:pPr>
      <w:rPr>
        <w:rFonts w:hint="default"/>
      </w:rPr>
    </w:lvl>
    <w:lvl w:ilvl="1" w:tplc="04210003" w:tentative="1">
      <w:start w:val="1"/>
      <w:numFmt w:val="bullet"/>
      <w:lvlText w:val="o"/>
      <w:lvlJc w:val="left"/>
      <w:pPr>
        <w:ind w:left="1620" w:hanging="360"/>
      </w:pPr>
      <w:rPr>
        <w:rFonts w:ascii="Courier New" w:hAnsi="Courier New" w:cs="Courier New" w:hint="default"/>
      </w:rPr>
    </w:lvl>
    <w:lvl w:ilvl="2" w:tplc="04210005" w:tentative="1">
      <w:start w:val="1"/>
      <w:numFmt w:val="bullet"/>
      <w:lvlText w:val=""/>
      <w:lvlJc w:val="left"/>
      <w:pPr>
        <w:ind w:left="2340" w:hanging="360"/>
      </w:pPr>
      <w:rPr>
        <w:rFonts w:ascii="Wingdings" w:hAnsi="Wingdings" w:hint="default"/>
      </w:rPr>
    </w:lvl>
    <w:lvl w:ilvl="3" w:tplc="04210001" w:tentative="1">
      <w:start w:val="1"/>
      <w:numFmt w:val="bullet"/>
      <w:lvlText w:val=""/>
      <w:lvlJc w:val="left"/>
      <w:pPr>
        <w:ind w:left="3060" w:hanging="360"/>
      </w:pPr>
      <w:rPr>
        <w:rFonts w:ascii="Symbol" w:hAnsi="Symbol" w:hint="default"/>
      </w:rPr>
    </w:lvl>
    <w:lvl w:ilvl="4" w:tplc="04210003" w:tentative="1">
      <w:start w:val="1"/>
      <w:numFmt w:val="bullet"/>
      <w:lvlText w:val="o"/>
      <w:lvlJc w:val="left"/>
      <w:pPr>
        <w:ind w:left="3780" w:hanging="360"/>
      </w:pPr>
      <w:rPr>
        <w:rFonts w:ascii="Courier New" w:hAnsi="Courier New" w:cs="Courier New" w:hint="default"/>
      </w:rPr>
    </w:lvl>
    <w:lvl w:ilvl="5" w:tplc="04210005" w:tentative="1">
      <w:start w:val="1"/>
      <w:numFmt w:val="bullet"/>
      <w:lvlText w:val=""/>
      <w:lvlJc w:val="left"/>
      <w:pPr>
        <w:ind w:left="4500" w:hanging="360"/>
      </w:pPr>
      <w:rPr>
        <w:rFonts w:ascii="Wingdings" w:hAnsi="Wingdings" w:hint="default"/>
      </w:rPr>
    </w:lvl>
    <w:lvl w:ilvl="6" w:tplc="04210001" w:tentative="1">
      <w:start w:val="1"/>
      <w:numFmt w:val="bullet"/>
      <w:lvlText w:val=""/>
      <w:lvlJc w:val="left"/>
      <w:pPr>
        <w:ind w:left="5220" w:hanging="360"/>
      </w:pPr>
      <w:rPr>
        <w:rFonts w:ascii="Symbol" w:hAnsi="Symbol" w:hint="default"/>
      </w:rPr>
    </w:lvl>
    <w:lvl w:ilvl="7" w:tplc="04210003" w:tentative="1">
      <w:start w:val="1"/>
      <w:numFmt w:val="bullet"/>
      <w:lvlText w:val="o"/>
      <w:lvlJc w:val="left"/>
      <w:pPr>
        <w:ind w:left="5940" w:hanging="360"/>
      </w:pPr>
      <w:rPr>
        <w:rFonts w:ascii="Courier New" w:hAnsi="Courier New" w:cs="Courier New" w:hint="default"/>
      </w:rPr>
    </w:lvl>
    <w:lvl w:ilvl="8" w:tplc="04210005" w:tentative="1">
      <w:start w:val="1"/>
      <w:numFmt w:val="bullet"/>
      <w:lvlText w:val=""/>
      <w:lvlJc w:val="left"/>
      <w:pPr>
        <w:ind w:left="6660" w:hanging="360"/>
      </w:pPr>
      <w:rPr>
        <w:rFonts w:ascii="Wingdings" w:hAnsi="Wingdings" w:hint="default"/>
      </w:rPr>
    </w:lvl>
  </w:abstractNum>
  <w:abstractNum w:abstractNumId="16">
    <w:nsid w:val="24C41B25"/>
    <w:multiLevelType w:val="hybridMultilevel"/>
    <w:tmpl w:val="B7BA0F86"/>
    <w:lvl w:ilvl="0" w:tplc="B4EEB43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27CC0A44"/>
    <w:multiLevelType w:val="hybridMultilevel"/>
    <w:tmpl w:val="EE2E09EC"/>
    <w:lvl w:ilvl="0" w:tplc="04210011">
      <w:start w:val="1"/>
      <w:numFmt w:val="decimal"/>
      <w:lvlText w:val="%1)"/>
      <w:lvlJc w:val="left"/>
      <w:pPr>
        <w:ind w:left="786" w:hanging="360"/>
      </w:pPr>
      <w:rPr>
        <w:rFonts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8">
    <w:nsid w:val="32A94C8E"/>
    <w:multiLevelType w:val="hybridMultilevel"/>
    <w:tmpl w:val="254E7D08"/>
    <w:lvl w:ilvl="0" w:tplc="391C3E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A6C11B6"/>
    <w:multiLevelType w:val="hybridMultilevel"/>
    <w:tmpl w:val="211811A8"/>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0">
    <w:nsid w:val="3AD13508"/>
    <w:multiLevelType w:val="hybridMultilevel"/>
    <w:tmpl w:val="E7DC7B7E"/>
    <w:lvl w:ilvl="0" w:tplc="14464842">
      <w:start w:val="1"/>
      <w:numFmt w:val="decimal"/>
      <w:lvlText w:val="%1."/>
      <w:lvlJc w:val="left"/>
      <w:pPr>
        <w:ind w:left="502" w:hanging="360"/>
      </w:pPr>
      <w:rPr>
        <w:rFonts w:hint="default"/>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1">
    <w:nsid w:val="3BAC05FB"/>
    <w:multiLevelType w:val="hybridMultilevel"/>
    <w:tmpl w:val="171018C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4348AA"/>
    <w:multiLevelType w:val="hybridMultilevel"/>
    <w:tmpl w:val="637C1936"/>
    <w:lvl w:ilvl="0" w:tplc="ABAA1AC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3F277ACE"/>
    <w:multiLevelType w:val="hybridMultilevel"/>
    <w:tmpl w:val="4544CA02"/>
    <w:lvl w:ilvl="0" w:tplc="50345BE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4">
    <w:nsid w:val="409C6E3D"/>
    <w:multiLevelType w:val="hybridMultilevel"/>
    <w:tmpl w:val="E698FF4C"/>
    <w:lvl w:ilvl="0" w:tplc="0EF8939A">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5">
    <w:nsid w:val="465F6C60"/>
    <w:multiLevelType w:val="hybridMultilevel"/>
    <w:tmpl w:val="4056859C"/>
    <w:lvl w:ilvl="0" w:tplc="04210011">
      <w:start w:val="1"/>
      <w:numFmt w:val="decimal"/>
      <w:lvlText w:val="%1)"/>
      <w:lvlJc w:val="left"/>
      <w:pPr>
        <w:ind w:left="786" w:hanging="360"/>
      </w:pPr>
      <w:rPr>
        <w:rFonts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6">
    <w:nsid w:val="490929A3"/>
    <w:multiLevelType w:val="hybridMultilevel"/>
    <w:tmpl w:val="D90C40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B4A293B"/>
    <w:multiLevelType w:val="hybridMultilevel"/>
    <w:tmpl w:val="1D66366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4DD77044"/>
    <w:multiLevelType w:val="hybridMultilevel"/>
    <w:tmpl w:val="67F20BB6"/>
    <w:lvl w:ilvl="0" w:tplc="F1BC62F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4E7D5AA4"/>
    <w:multiLevelType w:val="hybridMultilevel"/>
    <w:tmpl w:val="29D2D2C0"/>
    <w:lvl w:ilvl="0" w:tplc="9C760160">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0">
    <w:nsid w:val="4EB12D4A"/>
    <w:multiLevelType w:val="hybridMultilevel"/>
    <w:tmpl w:val="344A6824"/>
    <w:lvl w:ilvl="0" w:tplc="04090011">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31">
    <w:nsid w:val="5002171A"/>
    <w:multiLevelType w:val="hybridMultilevel"/>
    <w:tmpl w:val="EB7220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30C33D9"/>
    <w:multiLevelType w:val="hybridMultilevel"/>
    <w:tmpl w:val="A55A1FC8"/>
    <w:lvl w:ilvl="0" w:tplc="6218A23E">
      <w:start w:val="1"/>
      <w:numFmt w:val="lowerLetter"/>
      <w:lvlText w:val="%1."/>
      <w:lvlJc w:val="left"/>
      <w:pPr>
        <w:ind w:left="900" w:hanging="360"/>
      </w:pPr>
      <w:rPr>
        <w:rFonts w:hint="default"/>
        <w:b w:val="0"/>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33">
    <w:nsid w:val="5C091BCA"/>
    <w:multiLevelType w:val="hybridMultilevel"/>
    <w:tmpl w:val="658073FE"/>
    <w:lvl w:ilvl="0" w:tplc="7DB6247E">
      <w:start w:val="1"/>
      <w:numFmt w:val="lowerLetter"/>
      <w:lvlText w:val="%1."/>
      <w:lvlJc w:val="left"/>
      <w:pPr>
        <w:ind w:left="54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66E5894"/>
    <w:multiLevelType w:val="hybridMultilevel"/>
    <w:tmpl w:val="C7963B2A"/>
    <w:lvl w:ilvl="0" w:tplc="9BCE9D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B057432"/>
    <w:multiLevelType w:val="hybridMultilevel"/>
    <w:tmpl w:val="71AC4862"/>
    <w:lvl w:ilvl="0" w:tplc="697C458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6FD63DD2"/>
    <w:multiLevelType w:val="hybridMultilevel"/>
    <w:tmpl w:val="CB645802"/>
    <w:lvl w:ilvl="0" w:tplc="189803B6">
      <w:start w:val="1"/>
      <w:numFmt w:val="lowerLetter"/>
      <w:lvlText w:val="%1."/>
      <w:lvlJc w:val="left"/>
      <w:pPr>
        <w:ind w:left="810"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7">
    <w:nsid w:val="70140390"/>
    <w:multiLevelType w:val="hybridMultilevel"/>
    <w:tmpl w:val="83D4F89A"/>
    <w:lvl w:ilvl="0" w:tplc="04090011">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8">
    <w:nsid w:val="75DD79E1"/>
    <w:multiLevelType w:val="hybridMultilevel"/>
    <w:tmpl w:val="BD2CE392"/>
    <w:lvl w:ilvl="0" w:tplc="47A4BEC2">
      <w:start w:val="1"/>
      <w:numFmt w:val="lowerLetter"/>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39">
    <w:nsid w:val="7F234363"/>
    <w:multiLevelType w:val="hybridMultilevel"/>
    <w:tmpl w:val="9F7E3D4C"/>
    <w:lvl w:ilvl="0" w:tplc="31FE47C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0">
    <w:nsid w:val="7F8314CA"/>
    <w:multiLevelType w:val="hybridMultilevel"/>
    <w:tmpl w:val="E21E541A"/>
    <w:lvl w:ilvl="0" w:tplc="3F8AF7AA">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10"/>
  </w:num>
  <w:num w:numId="2">
    <w:abstractNumId w:val="32"/>
  </w:num>
  <w:num w:numId="3">
    <w:abstractNumId w:val="37"/>
  </w:num>
  <w:num w:numId="4">
    <w:abstractNumId w:val="2"/>
  </w:num>
  <w:num w:numId="5">
    <w:abstractNumId w:val="30"/>
  </w:num>
  <w:num w:numId="6">
    <w:abstractNumId w:val="7"/>
  </w:num>
  <w:num w:numId="7">
    <w:abstractNumId w:val="1"/>
  </w:num>
  <w:num w:numId="8">
    <w:abstractNumId w:val="14"/>
  </w:num>
  <w:num w:numId="9">
    <w:abstractNumId w:val="11"/>
  </w:num>
  <w:num w:numId="10">
    <w:abstractNumId w:val="25"/>
  </w:num>
  <w:num w:numId="11">
    <w:abstractNumId w:val="17"/>
  </w:num>
  <w:num w:numId="12">
    <w:abstractNumId w:val="9"/>
  </w:num>
  <w:num w:numId="13">
    <w:abstractNumId w:val="38"/>
  </w:num>
  <w:num w:numId="14">
    <w:abstractNumId w:val="16"/>
  </w:num>
  <w:num w:numId="15">
    <w:abstractNumId w:val="39"/>
  </w:num>
  <w:num w:numId="16">
    <w:abstractNumId w:val="24"/>
  </w:num>
  <w:num w:numId="17">
    <w:abstractNumId w:val="23"/>
  </w:num>
  <w:num w:numId="18">
    <w:abstractNumId w:val="36"/>
  </w:num>
  <w:num w:numId="19">
    <w:abstractNumId w:val="15"/>
  </w:num>
  <w:num w:numId="20">
    <w:abstractNumId w:val="6"/>
  </w:num>
  <w:num w:numId="21">
    <w:abstractNumId w:val="4"/>
  </w:num>
  <w:num w:numId="22">
    <w:abstractNumId w:val="13"/>
  </w:num>
  <w:num w:numId="23">
    <w:abstractNumId w:val="8"/>
  </w:num>
  <w:num w:numId="24">
    <w:abstractNumId w:val="28"/>
  </w:num>
  <w:num w:numId="25">
    <w:abstractNumId w:val="34"/>
  </w:num>
  <w:num w:numId="26">
    <w:abstractNumId w:val="20"/>
  </w:num>
  <w:num w:numId="27">
    <w:abstractNumId w:val="35"/>
  </w:num>
  <w:num w:numId="28">
    <w:abstractNumId w:val="21"/>
  </w:num>
  <w:num w:numId="29">
    <w:abstractNumId w:val="18"/>
  </w:num>
  <w:num w:numId="30">
    <w:abstractNumId w:val="0"/>
  </w:num>
  <w:num w:numId="31">
    <w:abstractNumId w:val="26"/>
  </w:num>
  <w:num w:numId="32">
    <w:abstractNumId w:val="31"/>
  </w:num>
  <w:num w:numId="33">
    <w:abstractNumId w:val="19"/>
  </w:num>
  <w:num w:numId="34">
    <w:abstractNumId w:val="5"/>
  </w:num>
  <w:num w:numId="35">
    <w:abstractNumId w:val="22"/>
  </w:num>
  <w:num w:numId="36">
    <w:abstractNumId w:val="12"/>
  </w:num>
  <w:num w:numId="37">
    <w:abstractNumId w:val="3"/>
  </w:num>
  <w:num w:numId="38">
    <w:abstractNumId w:val="29"/>
  </w:num>
  <w:num w:numId="39">
    <w:abstractNumId w:val="27"/>
  </w:num>
  <w:num w:numId="40">
    <w:abstractNumId w:val="33"/>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numStart w:val="5"/>
    <w:footnote w:id="-1"/>
    <w:footnote w:id="0"/>
  </w:footnotePr>
  <w:endnotePr>
    <w:endnote w:id="-1"/>
    <w:endnote w:id="0"/>
  </w:endnotePr>
  <w:compat>
    <w:useFELayout/>
    <w:compatSetting w:name="compatibilityMode" w:uri="http://schemas.microsoft.com/office/word" w:val="12"/>
  </w:compat>
  <w:rsids>
    <w:rsidRoot w:val="00EE74AF"/>
    <w:rsid w:val="00022A12"/>
    <w:rsid w:val="000404BB"/>
    <w:rsid w:val="00065AA2"/>
    <w:rsid w:val="000750BC"/>
    <w:rsid w:val="0009721D"/>
    <w:rsid w:val="000A1718"/>
    <w:rsid w:val="000A41A6"/>
    <w:rsid w:val="000A79F9"/>
    <w:rsid w:val="000B6407"/>
    <w:rsid w:val="000B79A1"/>
    <w:rsid w:val="000C12DC"/>
    <w:rsid w:val="000D0790"/>
    <w:rsid w:val="000D2D59"/>
    <w:rsid w:val="000D5E0C"/>
    <w:rsid w:val="000E275F"/>
    <w:rsid w:val="000E3306"/>
    <w:rsid w:val="000E5F74"/>
    <w:rsid w:val="000E70AC"/>
    <w:rsid w:val="000F0FF5"/>
    <w:rsid w:val="00114339"/>
    <w:rsid w:val="00114977"/>
    <w:rsid w:val="00140043"/>
    <w:rsid w:val="00161FF6"/>
    <w:rsid w:val="001660F4"/>
    <w:rsid w:val="00177CAA"/>
    <w:rsid w:val="001812FF"/>
    <w:rsid w:val="00186C75"/>
    <w:rsid w:val="00190CDB"/>
    <w:rsid w:val="00194665"/>
    <w:rsid w:val="00196838"/>
    <w:rsid w:val="001A4852"/>
    <w:rsid w:val="001B6C6D"/>
    <w:rsid w:val="001D1EF8"/>
    <w:rsid w:val="001D6B0E"/>
    <w:rsid w:val="001D7B7F"/>
    <w:rsid w:val="001D7BD6"/>
    <w:rsid w:val="001E4178"/>
    <w:rsid w:val="001F68CF"/>
    <w:rsid w:val="00200D6C"/>
    <w:rsid w:val="002079B0"/>
    <w:rsid w:val="002102F1"/>
    <w:rsid w:val="00243D61"/>
    <w:rsid w:val="002578A0"/>
    <w:rsid w:val="00263227"/>
    <w:rsid w:val="002702D4"/>
    <w:rsid w:val="00272B77"/>
    <w:rsid w:val="0027304B"/>
    <w:rsid w:val="00274974"/>
    <w:rsid w:val="002809AF"/>
    <w:rsid w:val="002829FA"/>
    <w:rsid w:val="002A1672"/>
    <w:rsid w:val="002A48D1"/>
    <w:rsid w:val="002B29EA"/>
    <w:rsid w:val="002C59C7"/>
    <w:rsid w:val="002E0AAE"/>
    <w:rsid w:val="002F2D71"/>
    <w:rsid w:val="00305208"/>
    <w:rsid w:val="00322365"/>
    <w:rsid w:val="00335116"/>
    <w:rsid w:val="00336A5F"/>
    <w:rsid w:val="00340C76"/>
    <w:rsid w:val="00346447"/>
    <w:rsid w:val="00350955"/>
    <w:rsid w:val="00370F36"/>
    <w:rsid w:val="00372BEE"/>
    <w:rsid w:val="0039290E"/>
    <w:rsid w:val="00393A86"/>
    <w:rsid w:val="00395489"/>
    <w:rsid w:val="003B13F2"/>
    <w:rsid w:val="003C15A9"/>
    <w:rsid w:val="003C16BF"/>
    <w:rsid w:val="003D2A11"/>
    <w:rsid w:val="003E0B30"/>
    <w:rsid w:val="003E612F"/>
    <w:rsid w:val="004078D3"/>
    <w:rsid w:val="00412519"/>
    <w:rsid w:val="004148BF"/>
    <w:rsid w:val="00414F60"/>
    <w:rsid w:val="00415302"/>
    <w:rsid w:val="00425CB7"/>
    <w:rsid w:val="004433D7"/>
    <w:rsid w:val="00452733"/>
    <w:rsid w:val="00452763"/>
    <w:rsid w:val="00453F66"/>
    <w:rsid w:val="00464F03"/>
    <w:rsid w:val="00473EB9"/>
    <w:rsid w:val="00497DAE"/>
    <w:rsid w:val="004A5716"/>
    <w:rsid w:val="004A6058"/>
    <w:rsid w:val="004A6B22"/>
    <w:rsid w:val="004A741A"/>
    <w:rsid w:val="004B48DE"/>
    <w:rsid w:val="004C2790"/>
    <w:rsid w:val="004C6419"/>
    <w:rsid w:val="004C7899"/>
    <w:rsid w:val="004D07C5"/>
    <w:rsid w:val="004E2A01"/>
    <w:rsid w:val="004E6B6E"/>
    <w:rsid w:val="00502B8A"/>
    <w:rsid w:val="005048CD"/>
    <w:rsid w:val="00513DDC"/>
    <w:rsid w:val="00514444"/>
    <w:rsid w:val="0052426C"/>
    <w:rsid w:val="005417A9"/>
    <w:rsid w:val="00556B85"/>
    <w:rsid w:val="00561D48"/>
    <w:rsid w:val="0056247B"/>
    <w:rsid w:val="0056259A"/>
    <w:rsid w:val="00563218"/>
    <w:rsid w:val="00564780"/>
    <w:rsid w:val="00564F88"/>
    <w:rsid w:val="0057506D"/>
    <w:rsid w:val="00590800"/>
    <w:rsid w:val="0059658F"/>
    <w:rsid w:val="005B2881"/>
    <w:rsid w:val="005B74CB"/>
    <w:rsid w:val="005C2E46"/>
    <w:rsid w:val="005D5660"/>
    <w:rsid w:val="005D7369"/>
    <w:rsid w:val="005E7E15"/>
    <w:rsid w:val="005F104D"/>
    <w:rsid w:val="005F1BC4"/>
    <w:rsid w:val="0060236C"/>
    <w:rsid w:val="00620FD8"/>
    <w:rsid w:val="0063092F"/>
    <w:rsid w:val="00637D9C"/>
    <w:rsid w:val="00643DCD"/>
    <w:rsid w:val="00647EA6"/>
    <w:rsid w:val="00655C96"/>
    <w:rsid w:val="00662F5D"/>
    <w:rsid w:val="00666ED6"/>
    <w:rsid w:val="00674925"/>
    <w:rsid w:val="006771FD"/>
    <w:rsid w:val="00692ED6"/>
    <w:rsid w:val="00693DBB"/>
    <w:rsid w:val="006942EE"/>
    <w:rsid w:val="006A0E5E"/>
    <w:rsid w:val="006C26E6"/>
    <w:rsid w:val="006C5B45"/>
    <w:rsid w:val="006E4968"/>
    <w:rsid w:val="007144F2"/>
    <w:rsid w:val="00720273"/>
    <w:rsid w:val="007354C2"/>
    <w:rsid w:val="00736932"/>
    <w:rsid w:val="00746AD7"/>
    <w:rsid w:val="00750DAD"/>
    <w:rsid w:val="007606C0"/>
    <w:rsid w:val="00764F6B"/>
    <w:rsid w:val="00766F1E"/>
    <w:rsid w:val="00775396"/>
    <w:rsid w:val="007863B6"/>
    <w:rsid w:val="00797E92"/>
    <w:rsid w:val="007A0808"/>
    <w:rsid w:val="007A5F07"/>
    <w:rsid w:val="007B0FF5"/>
    <w:rsid w:val="007B24C2"/>
    <w:rsid w:val="007B3DA3"/>
    <w:rsid w:val="007D7380"/>
    <w:rsid w:val="00804F4D"/>
    <w:rsid w:val="00806959"/>
    <w:rsid w:val="008203CD"/>
    <w:rsid w:val="00825175"/>
    <w:rsid w:val="008264F3"/>
    <w:rsid w:val="008337D0"/>
    <w:rsid w:val="00836A68"/>
    <w:rsid w:val="00837076"/>
    <w:rsid w:val="0084675D"/>
    <w:rsid w:val="00852DAA"/>
    <w:rsid w:val="00855034"/>
    <w:rsid w:val="00866472"/>
    <w:rsid w:val="00867739"/>
    <w:rsid w:val="008768E9"/>
    <w:rsid w:val="008863DD"/>
    <w:rsid w:val="00887292"/>
    <w:rsid w:val="008902D2"/>
    <w:rsid w:val="00894A10"/>
    <w:rsid w:val="00894D85"/>
    <w:rsid w:val="008A2C68"/>
    <w:rsid w:val="008A2F65"/>
    <w:rsid w:val="008A5DD6"/>
    <w:rsid w:val="008B37C8"/>
    <w:rsid w:val="008B4D46"/>
    <w:rsid w:val="008B6EE1"/>
    <w:rsid w:val="008D16CE"/>
    <w:rsid w:val="008E397D"/>
    <w:rsid w:val="008E5B19"/>
    <w:rsid w:val="008E5FE3"/>
    <w:rsid w:val="008E6191"/>
    <w:rsid w:val="00905AF9"/>
    <w:rsid w:val="00925779"/>
    <w:rsid w:val="009336D6"/>
    <w:rsid w:val="009348EE"/>
    <w:rsid w:val="0094339D"/>
    <w:rsid w:val="00952640"/>
    <w:rsid w:val="00954476"/>
    <w:rsid w:val="009605C6"/>
    <w:rsid w:val="00960B83"/>
    <w:rsid w:val="0097114B"/>
    <w:rsid w:val="00971EAC"/>
    <w:rsid w:val="009802F8"/>
    <w:rsid w:val="0099005B"/>
    <w:rsid w:val="00994F7A"/>
    <w:rsid w:val="009B43B6"/>
    <w:rsid w:val="009C2295"/>
    <w:rsid w:val="009E5ED2"/>
    <w:rsid w:val="009E7021"/>
    <w:rsid w:val="009F5C1A"/>
    <w:rsid w:val="00A02A37"/>
    <w:rsid w:val="00A07083"/>
    <w:rsid w:val="00A21C70"/>
    <w:rsid w:val="00A239F1"/>
    <w:rsid w:val="00A253E9"/>
    <w:rsid w:val="00A31C9C"/>
    <w:rsid w:val="00A356A7"/>
    <w:rsid w:val="00A44ECE"/>
    <w:rsid w:val="00A557E8"/>
    <w:rsid w:val="00A65C26"/>
    <w:rsid w:val="00A66253"/>
    <w:rsid w:val="00A75987"/>
    <w:rsid w:val="00A80E6D"/>
    <w:rsid w:val="00A82393"/>
    <w:rsid w:val="00A87B92"/>
    <w:rsid w:val="00A92503"/>
    <w:rsid w:val="00A95CD2"/>
    <w:rsid w:val="00AA3405"/>
    <w:rsid w:val="00AA4BE3"/>
    <w:rsid w:val="00AA5D9C"/>
    <w:rsid w:val="00AB7D2A"/>
    <w:rsid w:val="00AC1468"/>
    <w:rsid w:val="00AC6519"/>
    <w:rsid w:val="00AD3D7A"/>
    <w:rsid w:val="00AD65D0"/>
    <w:rsid w:val="00AE0CF1"/>
    <w:rsid w:val="00AE6D4E"/>
    <w:rsid w:val="00AF351F"/>
    <w:rsid w:val="00B36842"/>
    <w:rsid w:val="00B40AA2"/>
    <w:rsid w:val="00B42420"/>
    <w:rsid w:val="00B521FE"/>
    <w:rsid w:val="00B602EB"/>
    <w:rsid w:val="00B61BDF"/>
    <w:rsid w:val="00B65366"/>
    <w:rsid w:val="00B76A20"/>
    <w:rsid w:val="00B8576F"/>
    <w:rsid w:val="00B86B8B"/>
    <w:rsid w:val="00B907E6"/>
    <w:rsid w:val="00B91F1D"/>
    <w:rsid w:val="00BA0D3E"/>
    <w:rsid w:val="00BA0F63"/>
    <w:rsid w:val="00BA477C"/>
    <w:rsid w:val="00BB58FA"/>
    <w:rsid w:val="00BD04B5"/>
    <w:rsid w:val="00BD1016"/>
    <w:rsid w:val="00BD221B"/>
    <w:rsid w:val="00BD79B3"/>
    <w:rsid w:val="00BF404B"/>
    <w:rsid w:val="00BF54F8"/>
    <w:rsid w:val="00C1072F"/>
    <w:rsid w:val="00C25BB1"/>
    <w:rsid w:val="00C2733D"/>
    <w:rsid w:val="00C501F3"/>
    <w:rsid w:val="00C50723"/>
    <w:rsid w:val="00C51387"/>
    <w:rsid w:val="00C53720"/>
    <w:rsid w:val="00C5408D"/>
    <w:rsid w:val="00C562FF"/>
    <w:rsid w:val="00C5650D"/>
    <w:rsid w:val="00C70222"/>
    <w:rsid w:val="00C7118D"/>
    <w:rsid w:val="00C7671F"/>
    <w:rsid w:val="00C8303C"/>
    <w:rsid w:val="00C86244"/>
    <w:rsid w:val="00CA6AE5"/>
    <w:rsid w:val="00CA6B16"/>
    <w:rsid w:val="00CC08AE"/>
    <w:rsid w:val="00CC5FF1"/>
    <w:rsid w:val="00CE612F"/>
    <w:rsid w:val="00CF56D6"/>
    <w:rsid w:val="00CF766D"/>
    <w:rsid w:val="00D05542"/>
    <w:rsid w:val="00D17D52"/>
    <w:rsid w:val="00D2293B"/>
    <w:rsid w:val="00D37122"/>
    <w:rsid w:val="00D85CAE"/>
    <w:rsid w:val="00D86134"/>
    <w:rsid w:val="00D9482C"/>
    <w:rsid w:val="00DB4F96"/>
    <w:rsid w:val="00DD1C51"/>
    <w:rsid w:val="00DF2E8D"/>
    <w:rsid w:val="00DF34A9"/>
    <w:rsid w:val="00E06801"/>
    <w:rsid w:val="00E15DB5"/>
    <w:rsid w:val="00E24FF9"/>
    <w:rsid w:val="00E32B56"/>
    <w:rsid w:val="00E43F33"/>
    <w:rsid w:val="00E4717C"/>
    <w:rsid w:val="00E54ACD"/>
    <w:rsid w:val="00E729D0"/>
    <w:rsid w:val="00E74EB1"/>
    <w:rsid w:val="00E828F2"/>
    <w:rsid w:val="00E82B28"/>
    <w:rsid w:val="00E95444"/>
    <w:rsid w:val="00EA2A12"/>
    <w:rsid w:val="00EB0A75"/>
    <w:rsid w:val="00ED36F7"/>
    <w:rsid w:val="00EE0954"/>
    <w:rsid w:val="00EE302D"/>
    <w:rsid w:val="00EE39DB"/>
    <w:rsid w:val="00EE6E39"/>
    <w:rsid w:val="00EE74AF"/>
    <w:rsid w:val="00EE7C63"/>
    <w:rsid w:val="00EF316A"/>
    <w:rsid w:val="00EF6A51"/>
    <w:rsid w:val="00F17083"/>
    <w:rsid w:val="00F20062"/>
    <w:rsid w:val="00F3191E"/>
    <w:rsid w:val="00F31C37"/>
    <w:rsid w:val="00F3300A"/>
    <w:rsid w:val="00F40294"/>
    <w:rsid w:val="00F41B19"/>
    <w:rsid w:val="00F46098"/>
    <w:rsid w:val="00F50988"/>
    <w:rsid w:val="00F62C2E"/>
    <w:rsid w:val="00F64FA2"/>
    <w:rsid w:val="00F66194"/>
    <w:rsid w:val="00F75A0D"/>
    <w:rsid w:val="00F80710"/>
    <w:rsid w:val="00F96C0F"/>
    <w:rsid w:val="00FA023D"/>
    <w:rsid w:val="00FA5A1F"/>
    <w:rsid w:val="00FA6328"/>
    <w:rsid w:val="00FA787E"/>
    <w:rsid w:val="00FD1A2C"/>
    <w:rsid w:val="00FE497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29"/>
        <o:r id="V:Rule2" type="connector" idref="#_x0000_s1031"/>
        <o:r id="V:Rule3" type="connector" idref="#_x0000_s1034"/>
        <o:r id="V:Rule4" type="connector" idref="#_x0000_s1040"/>
        <o:r id="V:Rule5" type="connector" idref="#_x0000_s1035"/>
        <o:r id="V:Rule6"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D52"/>
    <w:pPr>
      <w:ind w:left="720"/>
      <w:contextualSpacing/>
    </w:pPr>
  </w:style>
  <w:style w:type="paragraph" w:styleId="FootnoteText">
    <w:name w:val="footnote text"/>
    <w:basedOn w:val="Normal"/>
    <w:link w:val="FootnoteTextChar"/>
    <w:uiPriority w:val="99"/>
    <w:semiHidden/>
    <w:unhideWhenUsed/>
    <w:rsid w:val="00D17D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7D52"/>
    <w:rPr>
      <w:sz w:val="20"/>
      <w:szCs w:val="20"/>
    </w:rPr>
  </w:style>
  <w:style w:type="character" w:styleId="FootnoteReference">
    <w:name w:val="footnote reference"/>
    <w:basedOn w:val="DefaultParagraphFont"/>
    <w:uiPriority w:val="99"/>
    <w:semiHidden/>
    <w:unhideWhenUsed/>
    <w:rsid w:val="00D17D52"/>
    <w:rPr>
      <w:vertAlign w:val="superscript"/>
    </w:rPr>
  </w:style>
  <w:style w:type="character" w:styleId="Hyperlink">
    <w:name w:val="Hyperlink"/>
    <w:basedOn w:val="DefaultParagraphFont"/>
    <w:uiPriority w:val="99"/>
    <w:unhideWhenUsed/>
    <w:rsid w:val="00655C96"/>
    <w:rPr>
      <w:color w:val="0000FF" w:themeColor="hyperlink"/>
      <w:u w:val="single"/>
    </w:rPr>
  </w:style>
  <w:style w:type="paragraph" w:styleId="Header">
    <w:name w:val="header"/>
    <w:basedOn w:val="Normal"/>
    <w:link w:val="HeaderChar"/>
    <w:uiPriority w:val="99"/>
    <w:unhideWhenUsed/>
    <w:rsid w:val="00B60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2EB"/>
  </w:style>
  <w:style w:type="paragraph" w:styleId="Footer">
    <w:name w:val="footer"/>
    <w:basedOn w:val="Normal"/>
    <w:link w:val="FooterChar"/>
    <w:uiPriority w:val="99"/>
    <w:unhideWhenUsed/>
    <w:rsid w:val="00B60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2EB"/>
  </w:style>
  <w:style w:type="paragraph" w:customStyle="1" w:styleId="Default">
    <w:name w:val="Default"/>
    <w:rsid w:val="00643DC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513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D52"/>
    <w:pPr>
      <w:ind w:left="720"/>
      <w:contextualSpacing/>
    </w:pPr>
  </w:style>
  <w:style w:type="paragraph" w:styleId="FootnoteText">
    <w:name w:val="footnote text"/>
    <w:basedOn w:val="Normal"/>
    <w:link w:val="FootnoteTextChar"/>
    <w:uiPriority w:val="99"/>
    <w:semiHidden/>
    <w:unhideWhenUsed/>
    <w:rsid w:val="00D17D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7D52"/>
    <w:rPr>
      <w:sz w:val="20"/>
      <w:szCs w:val="20"/>
    </w:rPr>
  </w:style>
  <w:style w:type="character" w:styleId="FootnoteReference">
    <w:name w:val="footnote reference"/>
    <w:basedOn w:val="DefaultParagraphFont"/>
    <w:uiPriority w:val="99"/>
    <w:semiHidden/>
    <w:unhideWhenUsed/>
    <w:rsid w:val="00D17D52"/>
    <w:rPr>
      <w:vertAlign w:val="superscript"/>
    </w:rPr>
  </w:style>
  <w:style w:type="character" w:styleId="Hyperlink">
    <w:name w:val="Hyperlink"/>
    <w:basedOn w:val="DefaultParagraphFont"/>
    <w:uiPriority w:val="99"/>
    <w:unhideWhenUsed/>
    <w:rsid w:val="00655C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ugaskuu.blogspot.com/smt-3-konsep-dasar-pengelolaan.html?m=1" TargetMode="External"/><Relationship Id="rId2" Type="http://schemas.openxmlformats.org/officeDocument/2006/relationships/hyperlink" Target="http://wordpress.com/" TargetMode="External"/><Relationship Id="rId1" Type="http://schemas.openxmlformats.org/officeDocument/2006/relationships/hyperlink" Target="http://othenk.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D5117-B726-48C6-A798-A21BF670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1</Pages>
  <Words>4819</Words>
  <Characters>27474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ismail - [2010]</cp:lastModifiedBy>
  <cp:revision>154</cp:revision>
  <cp:lastPrinted>2015-11-23T22:54:00Z</cp:lastPrinted>
  <dcterms:created xsi:type="dcterms:W3CDTF">2015-04-02T00:43:00Z</dcterms:created>
  <dcterms:modified xsi:type="dcterms:W3CDTF">2015-11-23T22:55:00Z</dcterms:modified>
</cp:coreProperties>
</file>