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B0" w:rsidRPr="00F256AF" w:rsidRDefault="004256B0" w:rsidP="00D848AA">
      <w:pPr>
        <w:spacing w:line="240" w:lineRule="auto"/>
        <w:jc w:val="center"/>
        <w:rPr>
          <w:b/>
        </w:rPr>
      </w:pPr>
      <w:r w:rsidRPr="00F256AF">
        <w:rPr>
          <w:b/>
        </w:rPr>
        <w:t>BAB III</w:t>
      </w:r>
    </w:p>
    <w:p w:rsidR="004256B0" w:rsidRPr="00F256AF" w:rsidRDefault="004256B0" w:rsidP="00D848AA">
      <w:pPr>
        <w:spacing w:line="240" w:lineRule="auto"/>
        <w:jc w:val="center"/>
        <w:rPr>
          <w:b/>
        </w:rPr>
      </w:pPr>
      <w:r w:rsidRPr="00F256AF">
        <w:rPr>
          <w:b/>
        </w:rPr>
        <w:t>METODE PENELITIAN</w:t>
      </w:r>
    </w:p>
    <w:p w:rsidR="00D848AA" w:rsidRPr="00F256AF" w:rsidRDefault="00D848AA" w:rsidP="00C92745">
      <w:pPr>
        <w:spacing w:after="0" w:line="240" w:lineRule="auto"/>
        <w:jc w:val="center"/>
        <w:rPr>
          <w:b/>
        </w:rPr>
      </w:pPr>
    </w:p>
    <w:p w:rsidR="00FC0FEF" w:rsidRPr="00F256AF" w:rsidRDefault="004256B0" w:rsidP="001A3B4A">
      <w:pPr>
        <w:pStyle w:val="ListParagraph"/>
        <w:numPr>
          <w:ilvl w:val="0"/>
          <w:numId w:val="16"/>
        </w:numPr>
        <w:spacing w:after="0" w:line="480" w:lineRule="auto"/>
        <w:ind w:left="426"/>
        <w:rPr>
          <w:b/>
        </w:rPr>
      </w:pPr>
      <w:r w:rsidRPr="00F256AF">
        <w:rPr>
          <w:b/>
        </w:rPr>
        <w:t>Jenis Penelitian</w:t>
      </w:r>
    </w:p>
    <w:p w:rsidR="00F32AB2" w:rsidRPr="00F256AF" w:rsidRDefault="00F32AB2" w:rsidP="00876B06">
      <w:pPr>
        <w:pStyle w:val="ListParagraph"/>
        <w:spacing w:line="480" w:lineRule="auto"/>
        <w:ind w:left="426" w:firstLine="720"/>
        <w:jc w:val="both"/>
      </w:pPr>
      <w:r w:rsidRPr="00F256AF">
        <w:t xml:space="preserve">Adapun jenis penelitian yang digunakan dalam penelitian ini adalah  penelitian kuantitatif, </w:t>
      </w:r>
      <w:r w:rsidRPr="00F256AF">
        <w:rPr>
          <w:lang w:val="id-ID"/>
        </w:rPr>
        <w:t>yaitu</w:t>
      </w:r>
      <w:r w:rsidRPr="00F256AF">
        <w:t>:</w:t>
      </w:r>
    </w:p>
    <w:p w:rsidR="00F32AB2" w:rsidRPr="00F256AF" w:rsidRDefault="00F32AB2" w:rsidP="00876B06">
      <w:pPr>
        <w:pStyle w:val="ListParagraph"/>
        <w:spacing w:after="0"/>
        <w:ind w:left="851"/>
        <w:jc w:val="both"/>
        <w:rPr>
          <w:lang w:val="id-ID"/>
        </w:rPr>
      </w:pPr>
      <w:r w:rsidRPr="00F256AF">
        <w:t>Metode penelitian yang berlandaskan pada filsafat positi</w:t>
      </w:r>
      <w:r w:rsidRPr="00F256AF">
        <w:rPr>
          <w:lang w:val="id-ID"/>
        </w:rPr>
        <w:t>v</w:t>
      </w:r>
      <w:r w:rsidRPr="00F256AF">
        <w:t>isme, digunakan untuk meneliti pada populasi atau sampel tertentu, teknik pengambilan sampel pada umumnya dilakukan secara random, pengumpulan data menggunakan instrument penelitian, analisis data bersifat kuantitatif/</w:t>
      </w:r>
      <w:r w:rsidR="00876B06" w:rsidRPr="00F256AF">
        <w:rPr>
          <w:lang w:val="id-ID"/>
        </w:rPr>
        <w:t xml:space="preserve"> </w:t>
      </w:r>
      <w:r w:rsidRPr="00F256AF">
        <w:t>statisti</w:t>
      </w:r>
      <w:r w:rsidRPr="00F256AF">
        <w:rPr>
          <w:lang w:val="id-ID"/>
        </w:rPr>
        <w:t>k</w:t>
      </w:r>
      <w:r w:rsidRPr="00F256AF">
        <w:t xml:space="preserve"> dengan tujuan menguji hipotesis yang telah ditetapkan.</w:t>
      </w:r>
      <w:r w:rsidRPr="00F256AF">
        <w:rPr>
          <w:rStyle w:val="FootnoteReference"/>
        </w:rPr>
        <w:footnoteReference w:id="2"/>
      </w:r>
    </w:p>
    <w:p w:rsidR="00F32AB2" w:rsidRPr="00F256AF" w:rsidRDefault="00F32AB2" w:rsidP="00F32AB2">
      <w:pPr>
        <w:pStyle w:val="ListParagraph"/>
        <w:spacing w:after="0"/>
        <w:ind w:left="567"/>
        <w:jc w:val="both"/>
        <w:rPr>
          <w:lang w:val="id-ID"/>
        </w:rPr>
      </w:pPr>
    </w:p>
    <w:p w:rsidR="004256B0" w:rsidRPr="00F256AF" w:rsidRDefault="00F32AB2" w:rsidP="00876B06">
      <w:pPr>
        <w:pStyle w:val="ListParagraph"/>
        <w:spacing w:before="240" w:line="480" w:lineRule="auto"/>
        <w:ind w:left="426" w:firstLine="720"/>
        <w:jc w:val="both"/>
        <w:rPr>
          <w:lang w:val="id-ID"/>
        </w:rPr>
      </w:pPr>
      <w:r w:rsidRPr="00F256AF">
        <w:t xml:space="preserve">Variabel bebas (X) dalam penelitian ini adalah </w:t>
      </w:r>
      <w:r w:rsidR="00D92721" w:rsidRPr="00F256AF">
        <w:rPr>
          <w:lang w:val="id-ID"/>
        </w:rPr>
        <w:t>iklim organisasi</w:t>
      </w:r>
      <w:r w:rsidRPr="00F256AF">
        <w:t xml:space="preserve"> </w:t>
      </w:r>
      <w:r w:rsidR="00171821">
        <w:t xml:space="preserve">sekolah </w:t>
      </w:r>
      <w:r w:rsidRPr="00F256AF">
        <w:t xml:space="preserve">sedangkan variabel terikat (Y) pada penelitian ini adalah </w:t>
      </w:r>
      <w:r w:rsidR="00D92721" w:rsidRPr="00F256AF">
        <w:rPr>
          <w:lang w:val="id-ID"/>
        </w:rPr>
        <w:t>kepuasan kerja guru</w:t>
      </w:r>
      <w:r w:rsidR="004F20DE" w:rsidRPr="00F256AF">
        <w:rPr>
          <w:lang w:val="id-ID"/>
        </w:rPr>
        <w:t>. Agar lebih jelasnya dapat dilihat pada konstelasi penelitian sebagai berikut:</w:t>
      </w:r>
    </w:p>
    <w:p w:rsidR="004F20DE" w:rsidRPr="00F256AF" w:rsidRDefault="00514E18" w:rsidP="00A06E45">
      <w:pPr>
        <w:spacing w:after="0" w:line="480" w:lineRule="auto"/>
        <w:jc w:val="both"/>
        <w:rPr>
          <w:lang w:val="id-ID"/>
        </w:rPr>
      </w:pPr>
      <w:r w:rsidRPr="00514E18">
        <w:rPr>
          <w:b/>
          <w:noProof/>
          <w:lang w:val="id-ID" w:eastAsia="id-ID"/>
        </w:rPr>
        <w:pict>
          <v:shapetype id="_x0000_t32" coordsize="21600,21600" o:spt="32" o:oned="t" path="m,l21600,21600e" filled="f">
            <v:path arrowok="t" fillok="f" o:connecttype="none"/>
            <o:lock v:ext="edit" shapetype="t"/>
          </v:shapetype>
          <v:shape id="_x0000_s1060" type="#_x0000_t32" style="position:absolute;left:0;text-align:left;margin-left:61.65pt;margin-top:15.75pt;width:149.25pt;height:0;z-index:251667968" o:connectortype="straight">
            <v:stroke endarrow="block"/>
          </v:shape>
        </w:pict>
      </w:r>
      <w:r w:rsidRPr="00514E18">
        <w:rPr>
          <w:noProof/>
          <w:lang w:val="id-ID" w:eastAsia="id-ID"/>
        </w:rPr>
        <w:pict>
          <v:rect id="_x0000_s1058" style="position:absolute;left:0;text-align:left;margin-left:24pt;margin-top:5.25pt;width:35.25pt;height:22.5pt;z-index:251665920">
            <v:textbox>
              <w:txbxContent>
                <w:p w:rsidR="00876B06" w:rsidRPr="00A43118" w:rsidRDefault="00876B06" w:rsidP="00A43118">
                  <w:pPr>
                    <w:jc w:val="center"/>
                    <w:rPr>
                      <w:lang w:val="id-ID"/>
                    </w:rPr>
                  </w:pPr>
                  <w:r>
                    <w:rPr>
                      <w:lang w:val="id-ID"/>
                    </w:rPr>
                    <w:t>X</w:t>
                  </w:r>
                </w:p>
              </w:txbxContent>
            </v:textbox>
          </v:rect>
        </w:pict>
      </w:r>
      <w:r w:rsidRPr="00514E18">
        <w:rPr>
          <w:b/>
          <w:noProof/>
          <w:lang w:val="id-ID" w:eastAsia="id-ID"/>
        </w:rPr>
        <w:pict>
          <v:rect id="_x0000_s1059" style="position:absolute;left:0;text-align:left;margin-left:214.35pt;margin-top:4.5pt;width:35.25pt;height:22.5pt;z-index:251666944">
            <v:textbox>
              <w:txbxContent>
                <w:p w:rsidR="00876B06" w:rsidRPr="00A43118" w:rsidRDefault="00876B06" w:rsidP="00A43118">
                  <w:pPr>
                    <w:jc w:val="center"/>
                    <w:rPr>
                      <w:lang w:val="id-ID"/>
                    </w:rPr>
                  </w:pPr>
                  <w:r>
                    <w:rPr>
                      <w:lang w:val="id-ID"/>
                    </w:rPr>
                    <w:t>Y</w:t>
                  </w:r>
                </w:p>
              </w:txbxContent>
            </v:textbox>
          </v:rect>
        </w:pict>
      </w:r>
      <w:r w:rsidR="00A43118" w:rsidRPr="00F256AF">
        <w:rPr>
          <w:lang w:val="id-ID"/>
        </w:rPr>
        <w:tab/>
      </w:r>
      <w:r w:rsidR="00A43118" w:rsidRPr="00F256AF">
        <w:rPr>
          <w:lang w:val="id-ID"/>
        </w:rPr>
        <w:tab/>
      </w:r>
      <w:r w:rsidR="00A43118" w:rsidRPr="00F256AF">
        <w:rPr>
          <w:lang w:val="id-ID"/>
        </w:rPr>
        <w:tab/>
      </w:r>
      <w:r w:rsidR="00876B06" w:rsidRPr="00F256AF">
        <w:rPr>
          <w:lang w:val="id-ID"/>
        </w:rPr>
        <w:t xml:space="preserve">       </w:t>
      </w:r>
      <w:r w:rsidR="00A43118" w:rsidRPr="00F256AF">
        <w:rPr>
          <w:lang w:val="id-ID"/>
        </w:rPr>
        <w:t>r</w:t>
      </w:r>
    </w:p>
    <w:p w:rsidR="004A2880" w:rsidRPr="00F256AF" w:rsidRDefault="004A2880" w:rsidP="001A3B4A">
      <w:pPr>
        <w:spacing w:after="0" w:line="480" w:lineRule="auto"/>
        <w:ind w:left="426"/>
        <w:jc w:val="both"/>
        <w:rPr>
          <w:b/>
        </w:rPr>
      </w:pPr>
    </w:p>
    <w:p w:rsidR="00FC0FEF" w:rsidRPr="00F256AF" w:rsidRDefault="004256B0" w:rsidP="001A3B4A">
      <w:pPr>
        <w:pStyle w:val="ListParagraph"/>
        <w:numPr>
          <w:ilvl w:val="0"/>
          <w:numId w:val="16"/>
        </w:numPr>
        <w:spacing w:after="0" w:line="480" w:lineRule="auto"/>
        <w:ind w:left="426"/>
        <w:rPr>
          <w:b/>
        </w:rPr>
      </w:pPr>
      <w:r w:rsidRPr="00F256AF">
        <w:rPr>
          <w:b/>
        </w:rPr>
        <w:t>Lokasi dan Waktu Penelitian</w:t>
      </w:r>
    </w:p>
    <w:p w:rsidR="004256B0" w:rsidRPr="00F256AF" w:rsidRDefault="004256B0" w:rsidP="00876B06">
      <w:pPr>
        <w:pStyle w:val="NoSpacing"/>
        <w:spacing w:line="480" w:lineRule="auto"/>
        <w:ind w:left="426" w:firstLine="720"/>
        <w:jc w:val="both"/>
        <w:rPr>
          <w:lang w:val="fi-FI"/>
        </w:rPr>
      </w:pPr>
      <w:r w:rsidRPr="00F256AF">
        <w:rPr>
          <w:lang w:val="fi-FI"/>
        </w:rPr>
        <w:t>Penelitian ini dilak</w:t>
      </w:r>
      <w:r w:rsidR="009C412B" w:rsidRPr="00F256AF">
        <w:rPr>
          <w:lang w:val="fi-FI"/>
        </w:rPr>
        <w:t xml:space="preserve">sanakan di </w:t>
      </w:r>
      <w:r w:rsidR="00D92721" w:rsidRPr="00F256AF">
        <w:rPr>
          <w:lang w:val="id-ID"/>
        </w:rPr>
        <w:t>SMP Negeri 10 Konawe Selatan</w:t>
      </w:r>
      <w:r w:rsidR="00F275EE">
        <w:rPr>
          <w:lang w:val="id-ID"/>
        </w:rPr>
        <w:t xml:space="preserve"> Kecamatan Baito Kabupaten Konawe Selatan</w:t>
      </w:r>
      <w:r w:rsidR="00F275EE" w:rsidRPr="00F256AF">
        <w:rPr>
          <w:lang w:val="fi-FI"/>
        </w:rPr>
        <w:t xml:space="preserve">. </w:t>
      </w:r>
      <w:r w:rsidRPr="00F256AF">
        <w:rPr>
          <w:lang w:val="fi-FI"/>
        </w:rPr>
        <w:t xml:space="preserve">Adapun waktu penelitian adalah selama </w:t>
      </w:r>
      <w:r w:rsidR="0033170F">
        <w:rPr>
          <w:lang w:val="fi-FI"/>
        </w:rPr>
        <w:t>tiga</w:t>
      </w:r>
      <w:r w:rsidRPr="00F256AF">
        <w:rPr>
          <w:lang w:val="fi-FI"/>
        </w:rPr>
        <w:t xml:space="preserve"> bulan terhitung sejak </w:t>
      </w:r>
      <w:r w:rsidR="0003142A">
        <w:rPr>
          <w:lang w:val="fi-FI"/>
        </w:rPr>
        <w:t xml:space="preserve">Juli – </w:t>
      </w:r>
      <w:r w:rsidR="0033170F">
        <w:rPr>
          <w:lang w:val="fi-FI"/>
        </w:rPr>
        <w:t>September</w:t>
      </w:r>
      <w:r w:rsidR="0003142A">
        <w:rPr>
          <w:lang w:val="fi-FI"/>
        </w:rPr>
        <w:t xml:space="preserve"> 2015.</w:t>
      </w:r>
    </w:p>
    <w:p w:rsidR="00F32AB2" w:rsidRPr="00F256AF" w:rsidRDefault="00F32AB2" w:rsidP="00D92721">
      <w:pPr>
        <w:spacing w:after="0" w:line="240" w:lineRule="auto"/>
        <w:ind w:left="426"/>
        <w:jc w:val="both"/>
        <w:rPr>
          <w:b/>
          <w:lang w:val="id-ID"/>
        </w:rPr>
      </w:pPr>
    </w:p>
    <w:p w:rsidR="00D92721" w:rsidRPr="00F256AF" w:rsidRDefault="00D92721" w:rsidP="00D92721">
      <w:pPr>
        <w:spacing w:after="0" w:line="240" w:lineRule="auto"/>
        <w:ind w:left="426"/>
        <w:jc w:val="both"/>
        <w:rPr>
          <w:b/>
          <w:lang w:val="id-ID"/>
        </w:rPr>
      </w:pPr>
    </w:p>
    <w:p w:rsidR="00D92721" w:rsidRPr="00F256AF" w:rsidRDefault="00D92721" w:rsidP="00D92721">
      <w:pPr>
        <w:spacing w:after="0" w:line="240" w:lineRule="auto"/>
        <w:ind w:left="426"/>
        <w:jc w:val="both"/>
        <w:rPr>
          <w:b/>
          <w:lang w:val="id-ID"/>
        </w:rPr>
      </w:pPr>
    </w:p>
    <w:p w:rsidR="00D92721" w:rsidRPr="00F256AF" w:rsidRDefault="00D92721" w:rsidP="00D92721">
      <w:pPr>
        <w:spacing w:after="0" w:line="240" w:lineRule="auto"/>
        <w:ind w:left="426"/>
        <w:jc w:val="both"/>
        <w:rPr>
          <w:b/>
          <w:lang w:val="id-ID"/>
        </w:rPr>
      </w:pPr>
    </w:p>
    <w:p w:rsidR="004256B0" w:rsidRPr="00F256AF" w:rsidRDefault="004256B0" w:rsidP="001A3B4A">
      <w:pPr>
        <w:pStyle w:val="ListParagraph"/>
        <w:numPr>
          <w:ilvl w:val="0"/>
          <w:numId w:val="16"/>
        </w:numPr>
        <w:spacing w:after="0" w:line="480" w:lineRule="auto"/>
        <w:ind w:left="426"/>
        <w:rPr>
          <w:b/>
        </w:rPr>
      </w:pPr>
      <w:r w:rsidRPr="00F256AF">
        <w:rPr>
          <w:b/>
        </w:rPr>
        <w:lastRenderedPageBreak/>
        <w:t>Populasi dan Sampel</w:t>
      </w:r>
    </w:p>
    <w:p w:rsidR="00FC0FEF" w:rsidRPr="00F256AF" w:rsidRDefault="004256B0" w:rsidP="001A3B4A">
      <w:pPr>
        <w:numPr>
          <w:ilvl w:val="0"/>
          <w:numId w:val="11"/>
        </w:numPr>
        <w:spacing w:after="0" w:line="480" w:lineRule="auto"/>
        <w:ind w:left="709" w:hanging="283"/>
        <w:rPr>
          <w:b/>
        </w:rPr>
      </w:pPr>
      <w:r w:rsidRPr="00F256AF">
        <w:rPr>
          <w:b/>
        </w:rPr>
        <w:t>Populasi</w:t>
      </w:r>
    </w:p>
    <w:p w:rsidR="004256B0" w:rsidRPr="00F256AF" w:rsidRDefault="004256B0" w:rsidP="00876B06">
      <w:pPr>
        <w:spacing w:line="480" w:lineRule="auto"/>
        <w:ind w:left="709" w:firstLine="720"/>
        <w:jc w:val="both"/>
        <w:rPr>
          <w:lang w:val="id-ID"/>
        </w:rPr>
      </w:pPr>
      <w:r w:rsidRPr="00F256AF">
        <w:t xml:space="preserve">Populasi adalah keseluruhan objek penelitian. Adapun populasi dalam penelitian ini mencakup seluruh </w:t>
      </w:r>
      <w:r w:rsidR="00D92721" w:rsidRPr="00F256AF">
        <w:rPr>
          <w:lang w:val="id-ID"/>
        </w:rPr>
        <w:t>guru yang terdapat di SMP Negeri 10 Konawe Selatan yang berjumlah 48 orang guru.</w:t>
      </w:r>
    </w:p>
    <w:p w:rsidR="00041C4F" w:rsidRPr="00F256AF" w:rsidRDefault="004256B0" w:rsidP="001A3B4A">
      <w:pPr>
        <w:numPr>
          <w:ilvl w:val="0"/>
          <w:numId w:val="11"/>
        </w:numPr>
        <w:spacing w:after="0" w:line="480" w:lineRule="auto"/>
        <w:ind w:left="709" w:hanging="283"/>
        <w:rPr>
          <w:b/>
        </w:rPr>
      </w:pPr>
      <w:r w:rsidRPr="00F256AF">
        <w:rPr>
          <w:b/>
        </w:rPr>
        <w:t>Sampel</w:t>
      </w:r>
    </w:p>
    <w:p w:rsidR="00D92721" w:rsidRPr="00F256AF" w:rsidRDefault="00E86312" w:rsidP="00876B06">
      <w:pPr>
        <w:spacing w:after="0" w:line="480" w:lineRule="auto"/>
        <w:ind w:left="709" w:firstLine="709"/>
        <w:jc w:val="both"/>
        <w:rPr>
          <w:lang w:val="id-ID"/>
        </w:rPr>
      </w:pPr>
      <w:r w:rsidRPr="00F256AF">
        <w:rPr>
          <w:lang w:val="id-ID"/>
        </w:rPr>
        <w:t>Sampel adalah bagian dari jumlah dan karakteristik yang dimiliki oleh populasi.</w:t>
      </w:r>
      <w:r w:rsidRPr="00F256AF">
        <w:rPr>
          <w:rStyle w:val="FootnoteReference"/>
          <w:lang w:val="id-ID"/>
        </w:rPr>
        <w:footnoteReference w:id="3"/>
      </w:r>
      <w:r w:rsidRPr="00F256AF">
        <w:rPr>
          <w:lang w:val="id-ID"/>
        </w:rPr>
        <w:t xml:space="preserve"> Pengambilan sampel harus representatif, artinya sampel harus dapat mewakili keseluruhan populasi. </w:t>
      </w:r>
    </w:p>
    <w:p w:rsidR="002613EC" w:rsidRPr="00F256AF" w:rsidRDefault="002613EC" w:rsidP="00170923">
      <w:pPr>
        <w:spacing w:after="0" w:line="480" w:lineRule="auto"/>
        <w:ind w:left="844" w:firstLine="574"/>
        <w:jc w:val="both"/>
      </w:pPr>
      <w:r w:rsidRPr="00F256AF">
        <w:t>Suharsimi Arikunto, menyatakan bahwa:</w:t>
      </w:r>
    </w:p>
    <w:p w:rsidR="002613EC" w:rsidRPr="00F256AF" w:rsidRDefault="002613EC" w:rsidP="00170923">
      <w:pPr>
        <w:ind w:left="993" w:hanging="14"/>
        <w:jc w:val="both"/>
        <w:rPr>
          <w:lang w:val="id-ID"/>
        </w:rPr>
      </w:pPr>
      <w:r w:rsidRPr="00F256AF">
        <w:t>Dalam pengambilan sampel yang apabila sampelnya kurangnya dari 100, lebih baik diambil semuanya sehingga penelitiannya merupakan penelitian populasi. Selanjutnya jika jumlah subyeknya besar dapat diambil antara 10% - 15% atau 20% - 25% atau lebih.</w:t>
      </w:r>
      <w:r w:rsidRPr="00F256AF">
        <w:rPr>
          <w:rStyle w:val="FootnoteReference"/>
        </w:rPr>
        <w:footnoteReference w:id="4"/>
      </w:r>
    </w:p>
    <w:p w:rsidR="00E86312" w:rsidRPr="00F256AF" w:rsidRDefault="00D92721" w:rsidP="00D92721">
      <w:pPr>
        <w:spacing w:after="0" w:line="480" w:lineRule="auto"/>
        <w:ind w:left="720" w:firstLine="720"/>
        <w:jc w:val="both"/>
        <w:rPr>
          <w:lang w:val="id-ID"/>
        </w:rPr>
      </w:pPr>
      <w:r w:rsidRPr="00F256AF">
        <w:rPr>
          <w:lang w:val="id-ID"/>
        </w:rPr>
        <w:t xml:space="preserve">Disebabkan </w:t>
      </w:r>
      <w:r w:rsidRPr="00F256AF">
        <w:t xml:space="preserve">populasi dalam penelitian ini berjumlah </w:t>
      </w:r>
      <w:r w:rsidRPr="00F256AF">
        <w:rPr>
          <w:lang w:val="id-ID"/>
        </w:rPr>
        <w:t>48</w:t>
      </w:r>
      <w:r w:rsidRPr="00F256AF">
        <w:t xml:space="preserve"> orang guru maka jumlah populasi tersebut sekaligus dijadikan sebagai sampel penelitian ini. </w:t>
      </w:r>
    </w:p>
    <w:p w:rsidR="00D92721" w:rsidRPr="00F256AF" w:rsidRDefault="00D92721" w:rsidP="00D92721">
      <w:pPr>
        <w:spacing w:after="0" w:line="240" w:lineRule="auto"/>
        <w:ind w:left="720" w:firstLine="720"/>
        <w:jc w:val="both"/>
        <w:rPr>
          <w:lang w:val="id-ID"/>
        </w:rPr>
      </w:pPr>
    </w:p>
    <w:p w:rsidR="00421743" w:rsidRPr="00F256AF" w:rsidRDefault="004256B0" w:rsidP="00421743">
      <w:pPr>
        <w:pStyle w:val="ListParagraph"/>
        <w:numPr>
          <w:ilvl w:val="0"/>
          <w:numId w:val="16"/>
        </w:numPr>
        <w:spacing w:after="0" w:line="480" w:lineRule="auto"/>
        <w:ind w:left="426"/>
        <w:rPr>
          <w:b/>
          <w:spacing w:val="-8"/>
        </w:rPr>
      </w:pPr>
      <w:r w:rsidRPr="00F256AF">
        <w:rPr>
          <w:b/>
        </w:rPr>
        <w:t>Variable</w:t>
      </w:r>
      <w:r w:rsidRPr="00F256AF">
        <w:rPr>
          <w:b/>
          <w:spacing w:val="-8"/>
        </w:rPr>
        <w:t xml:space="preserve"> Penelitian </w:t>
      </w:r>
    </w:p>
    <w:p w:rsidR="004256B0" w:rsidRPr="00F256AF" w:rsidRDefault="00A06E45" w:rsidP="00A06E45">
      <w:pPr>
        <w:pStyle w:val="ListParagraph"/>
        <w:spacing w:after="0" w:line="480" w:lineRule="auto"/>
        <w:ind w:left="284"/>
        <w:rPr>
          <w:b/>
          <w:spacing w:val="-8"/>
        </w:rPr>
      </w:pPr>
      <w:r w:rsidRPr="00F256AF">
        <w:tab/>
      </w:r>
      <w:r w:rsidR="004256B0" w:rsidRPr="00F256AF">
        <w:t>Adapun</w:t>
      </w:r>
      <w:r w:rsidR="004256B0" w:rsidRPr="00F256AF">
        <w:rPr>
          <w:spacing w:val="-8"/>
        </w:rPr>
        <w:t xml:space="preserve"> variable dalam penelitian ini adalah:</w:t>
      </w:r>
    </w:p>
    <w:p w:rsidR="004256B0" w:rsidRPr="00F256AF" w:rsidRDefault="00A53C5B" w:rsidP="004256B0">
      <w:pPr>
        <w:spacing w:line="480" w:lineRule="auto"/>
        <w:ind w:left="1080" w:hanging="720"/>
        <w:jc w:val="both"/>
        <w:rPr>
          <w:spacing w:val="-8"/>
        </w:rPr>
      </w:pPr>
      <w:r w:rsidRPr="00F256AF">
        <w:rPr>
          <w:spacing w:val="-8"/>
        </w:rPr>
        <w:t>Variabel</w:t>
      </w:r>
      <w:r w:rsidR="00A43118" w:rsidRPr="00F256AF">
        <w:rPr>
          <w:spacing w:val="-8"/>
        </w:rPr>
        <w:t xml:space="preserve"> X : </w:t>
      </w:r>
      <w:r w:rsidR="00D92721" w:rsidRPr="00F256AF">
        <w:rPr>
          <w:spacing w:val="-8"/>
          <w:lang w:val="id-ID"/>
        </w:rPr>
        <w:t>Iklim organisasi</w:t>
      </w:r>
    </w:p>
    <w:p w:rsidR="004256B0" w:rsidRPr="00F256AF" w:rsidRDefault="00A53C5B" w:rsidP="004256B0">
      <w:pPr>
        <w:spacing w:line="360" w:lineRule="auto"/>
        <w:ind w:left="1080" w:hanging="720"/>
        <w:jc w:val="both"/>
        <w:rPr>
          <w:spacing w:val="-8"/>
        </w:rPr>
      </w:pPr>
      <w:r w:rsidRPr="00F256AF">
        <w:rPr>
          <w:spacing w:val="-8"/>
        </w:rPr>
        <w:t>Variabel</w:t>
      </w:r>
      <w:r w:rsidR="004256B0" w:rsidRPr="00F256AF">
        <w:rPr>
          <w:spacing w:val="-8"/>
        </w:rPr>
        <w:t xml:space="preserve"> Y :  </w:t>
      </w:r>
      <w:r w:rsidR="00D92721" w:rsidRPr="00F256AF">
        <w:rPr>
          <w:spacing w:val="-8"/>
          <w:lang w:val="id-ID"/>
        </w:rPr>
        <w:t>Kepuasan kerja guru</w:t>
      </w:r>
      <w:r w:rsidR="009C412B" w:rsidRPr="00F256AF">
        <w:rPr>
          <w:spacing w:val="-8"/>
        </w:rPr>
        <w:t xml:space="preserve"> </w:t>
      </w:r>
    </w:p>
    <w:p w:rsidR="00421743" w:rsidRPr="00F256AF" w:rsidRDefault="004256B0" w:rsidP="00421743">
      <w:pPr>
        <w:pStyle w:val="ListParagraph"/>
        <w:numPr>
          <w:ilvl w:val="0"/>
          <w:numId w:val="16"/>
        </w:numPr>
        <w:spacing w:after="0" w:line="480" w:lineRule="auto"/>
        <w:ind w:left="426"/>
        <w:rPr>
          <w:b/>
        </w:rPr>
      </w:pPr>
      <w:r w:rsidRPr="00F256AF">
        <w:rPr>
          <w:b/>
        </w:rPr>
        <w:lastRenderedPageBreak/>
        <w:t>Teknik Pengumpulan Data</w:t>
      </w:r>
    </w:p>
    <w:p w:rsidR="005927D8" w:rsidRPr="00F256AF" w:rsidRDefault="004256B0" w:rsidP="005927D8">
      <w:pPr>
        <w:spacing w:after="0" w:line="480" w:lineRule="auto"/>
        <w:ind w:left="426" w:firstLine="720"/>
        <w:jc w:val="both"/>
        <w:rPr>
          <w:lang w:val="id-ID"/>
        </w:rPr>
      </w:pPr>
      <w:r w:rsidRPr="00F256AF">
        <w:t>Metode atau teknik pengumpulan data yang digunakan adalah field resea</w:t>
      </w:r>
      <w:r w:rsidR="007D202A" w:rsidRPr="00F256AF">
        <w:t>rch (penelitian lapangan) yakni</w:t>
      </w:r>
      <w:r w:rsidRPr="00F256AF">
        <w:t xml:space="preserve"> penelitian yang dilakukan di lapangan untuk mengumpulkan data-data yang </w:t>
      </w:r>
      <w:r w:rsidR="00E42A8A" w:rsidRPr="00F256AF">
        <w:t>berhubungan dengan permasalahan yang ada dalam penelitian ini</w:t>
      </w:r>
      <w:r w:rsidR="0003142A">
        <w:t>.</w:t>
      </w:r>
    </w:p>
    <w:p w:rsidR="004256B0" w:rsidRPr="00F256AF" w:rsidRDefault="004256B0" w:rsidP="005927D8">
      <w:pPr>
        <w:spacing w:after="0" w:line="480" w:lineRule="auto"/>
        <w:ind w:left="426" w:firstLine="720"/>
        <w:jc w:val="both"/>
      </w:pPr>
      <w:r w:rsidRPr="00F256AF">
        <w:t>Adapun teknik pengumpulan data adalah sebagai berikut:</w:t>
      </w:r>
    </w:p>
    <w:p w:rsidR="0003142A" w:rsidRDefault="0003142A" w:rsidP="0003142A">
      <w:pPr>
        <w:pStyle w:val="ListParagraph"/>
        <w:numPr>
          <w:ilvl w:val="0"/>
          <w:numId w:val="26"/>
        </w:numPr>
        <w:spacing w:line="480" w:lineRule="auto"/>
        <w:ind w:left="851"/>
        <w:jc w:val="both"/>
      </w:pPr>
      <w:r>
        <w:rPr>
          <w:lang w:val="id-ID"/>
        </w:rPr>
        <w:t>Observasi, yaitu dengan malakukan pengamatan terhadap iklim organisasi dan tingkat kepuasan yang dirasakan guru di sekolah.</w:t>
      </w:r>
    </w:p>
    <w:p w:rsidR="004A2880" w:rsidRPr="00AE0233" w:rsidRDefault="004256B0" w:rsidP="00D92721">
      <w:pPr>
        <w:pStyle w:val="ListParagraph"/>
        <w:numPr>
          <w:ilvl w:val="0"/>
          <w:numId w:val="26"/>
        </w:numPr>
        <w:spacing w:line="480" w:lineRule="auto"/>
        <w:ind w:left="851"/>
        <w:jc w:val="both"/>
      </w:pPr>
      <w:r w:rsidRPr="00F256AF">
        <w:t xml:space="preserve">Dokumentasi, yaitu dilakukan dengan cara mencatat dan menyalin data yang </w:t>
      </w:r>
      <w:r w:rsidR="00D92721" w:rsidRPr="00F256AF">
        <w:rPr>
          <w:lang w:val="id-ID"/>
        </w:rPr>
        <w:t>relevan dengan penelitian ini, seperti data guru, profil sekolah, dan lain-lain.</w:t>
      </w:r>
    </w:p>
    <w:p w:rsidR="0003142A" w:rsidRPr="00F256AF" w:rsidRDefault="0003142A" w:rsidP="0003142A">
      <w:pPr>
        <w:pStyle w:val="ListParagraph"/>
        <w:numPr>
          <w:ilvl w:val="0"/>
          <w:numId w:val="26"/>
        </w:numPr>
        <w:spacing w:line="480" w:lineRule="auto"/>
        <w:ind w:left="851"/>
        <w:jc w:val="both"/>
      </w:pPr>
      <w:r w:rsidRPr="00F256AF">
        <w:t xml:space="preserve">Quesioner (angket), yaitu kumpulan dari pertanyaan-pertanyaan tentang </w:t>
      </w:r>
      <w:r w:rsidRPr="00F256AF">
        <w:rPr>
          <w:lang w:val="id-ID"/>
        </w:rPr>
        <w:t xml:space="preserve">iklim organisasi dan kepuasan kerja guru </w:t>
      </w:r>
      <w:r w:rsidRPr="00F256AF">
        <w:t xml:space="preserve">yang diajukan secara tertulis kepada </w:t>
      </w:r>
      <w:r>
        <w:rPr>
          <w:lang w:val="id-ID"/>
        </w:rPr>
        <w:t>guru dalam bentuk skala Likert yang terdiri atas 5 (lima) pilihan jawaban, yakni a) selalu, b) sering, c) kadang-kadang, d) jarang, dan e) tidak pernah.</w:t>
      </w:r>
    </w:p>
    <w:p w:rsidR="00D92721" w:rsidRPr="00F256AF" w:rsidRDefault="00D92721" w:rsidP="00D92721">
      <w:pPr>
        <w:pStyle w:val="ListParagraph"/>
        <w:spacing w:line="240" w:lineRule="auto"/>
        <w:ind w:left="851"/>
        <w:jc w:val="both"/>
      </w:pPr>
    </w:p>
    <w:p w:rsidR="0003142A" w:rsidRDefault="0003142A" w:rsidP="00421743">
      <w:pPr>
        <w:pStyle w:val="ListParagraph"/>
        <w:numPr>
          <w:ilvl w:val="0"/>
          <w:numId w:val="16"/>
        </w:numPr>
        <w:spacing w:after="0" w:line="480" w:lineRule="auto"/>
        <w:ind w:left="426"/>
        <w:rPr>
          <w:b/>
        </w:rPr>
      </w:pPr>
      <w:r>
        <w:rPr>
          <w:b/>
        </w:rPr>
        <w:t>Kisi-Kisi Instrumen Penelitian</w:t>
      </w:r>
    </w:p>
    <w:p w:rsidR="0003142A" w:rsidRDefault="0003142A" w:rsidP="00854D4A">
      <w:pPr>
        <w:pStyle w:val="ListParagraph"/>
        <w:numPr>
          <w:ilvl w:val="0"/>
          <w:numId w:val="28"/>
        </w:numPr>
        <w:tabs>
          <w:tab w:val="clear" w:pos="1637"/>
        </w:tabs>
        <w:spacing w:after="0" w:line="480" w:lineRule="auto"/>
        <w:ind w:left="360"/>
        <w:rPr>
          <w:b/>
        </w:rPr>
      </w:pPr>
      <w:r>
        <w:rPr>
          <w:b/>
        </w:rPr>
        <w:t>Instrument Iklim Organisasi</w:t>
      </w:r>
    </w:p>
    <w:p w:rsidR="00854D4A" w:rsidRPr="00854D4A" w:rsidRDefault="00854D4A" w:rsidP="00854D4A">
      <w:pPr>
        <w:spacing w:after="0" w:line="480" w:lineRule="auto"/>
        <w:ind w:left="360" w:firstLine="720"/>
        <w:jc w:val="both"/>
      </w:pPr>
      <w:r>
        <w:t>Kisi-kisi instrumen iklim organisasi dikembangkan dari teori yang menjelaskan tentang iklim organisasi. Pada penelitian ini kisi-kisi instrumen iklim organisasi disusun berdasarkan teori yang dikemukakan oleh Made Pidarta sebagai berikut:</w:t>
      </w:r>
    </w:p>
    <w:tbl>
      <w:tblPr>
        <w:tblStyle w:val="TableGrid"/>
        <w:tblW w:w="0" w:type="auto"/>
        <w:tblInd w:w="108" w:type="dxa"/>
        <w:tblLook w:val="04A0"/>
      </w:tblPr>
      <w:tblGrid>
        <w:gridCol w:w="2508"/>
        <w:gridCol w:w="4004"/>
        <w:gridCol w:w="1534"/>
      </w:tblGrid>
      <w:tr w:rsidR="0003142A" w:rsidRPr="00850214" w:rsidTr="0003142A">
        <w:trPr>
          <w:tblHeader/>
        </w:trPr>
        <w:tc>
          <w:tcPr>
            <w:tcW w:w="2508" w:type="dxa"/>
          </w:tcPr>
          <w:p w:rsidR="0003142A" w:rsidRPr="00850214" w:rsidRDefault="0003142A" w:rsidP="00854D4A">
            <w:pPr>
              <w:spacing w:line="276" w:lineRule="auto"/>
              <w:jc w:val="center"/>
              <w:rPr>
                <w:b/>
              </w:rPr>
            </w:pPr>
            <w:r w:rsidRPr="00850214">
              <w:rPr>
                <w:b/>
              </w:rPr>
              <w:lastRenderedPageBreak/>
              <w:t>Dimensi</w:t>
            </w:r>
          </w:p>
        </w:tc>
        <w:tc>
          <w:tcPr>
            <w:tcW w:w="4004" w:type="dxa"/>
          </w:tcPr>
          <w:p w:rsidR="0003142A" w:rsidRPr="00850214" w:rsidRDefault="0003142A" w:rsidP="00854D4A">
            <w:pPr>
              <w:spacing w:line="276" w:lineRule="auto"/>
              <w:jc w:val="center"/>
              <w:rPr>
                <w:b/>
              </w:rPr>
            </w:pPr>
            <w:r w:rsidRPr="00850214">
              <w:rPr>
                <w:b/>
              </w:rPr>
              <w:t>Indikator</w:t>
            </w:r>
          </w:p>
        </w:tc>
        <w:tc>
          <w:tcPr>
            <w:tcW w:w="1534" w:type="dxa"/>
          </w:tcPr>
          <w:p w:rsidR="0003142A" w:rsidRPr="00850214" w:rsidRDefault="0003142A" w:rsidP="00854D4A">
            <w:pPr>
              <w:spacing w:line="276" w:lineRule="auto"/>
              <w:jc w:val="center"/>
              <w:rPr>
                <w:b/>
              </w:rPr>
            </w:pPr>
            <w:r w:rsidRPr="00850214">
              <w:rPr>
                <w:b/>
              </w:rPr>
              <w:t>Nomor Butir</w:t>
            </w:r>
          </w:p>
        </w:tc>
      </w:tr>
      <w:tr w:rsidR="0003142A" w:rsidTr="0003142A">
        <w:tc>
          <w:tcPr>
            <w:tcW w:w="2508" w:type="dxa"/>
            <w:vMerge w:val="restart"/>
          </w:tcPr>
          <w:p w:rsidR="0003142A" w:rsidRDefault="0003142A" w:rsidP="00854D4A">
            <w:pPr>
              <w:spacing w:line="276" w:lineRule="auto"/>
            </w:pPr>
            <w:r>
              <w:t>Penempatan personalia</w:t>
            </w:r>
          </w:p>
        </w:tc>
        <w:tc>
          <w:tcPr>
            <w:tcW w:w="4004" w:type="dxa"/>
          </w:tcPr>
          <w:p w:rsidR="0003142A" w:rsidRDefault="0003142A" w:rsidP="00854D4A">
            <w:pPr>
              <w:spacing w:line="276" w:lineRule="auto"/>
            </w:pPr>
            <w:r>
              <w:t>Penempatan kerja sesuai latar pendidikan</w:t>
            </w:r>
          </w:p>
        </w:tc>
        <w:tc>
          <w:tcPr>
            <w:tcW w:w="1534" w:type="dxa"/>
          </w:tcPr>
          <w:p w:rsidR="0003142A" w:rsidRDefault="0003142A" w:rsidP="00854D4A">
            <w:pPr>
              <w:spacing w:line="276" w:lineRule="auto"/>
              <w:jc w:val="center"/>
            </w:pPr>
            <w:r>
              <w:t>1, 2</w:t>
            </w:r>
          </w:p>
        </w:tc>
      </w:tr>
      <w:tr w:rsidR="0003142A" w:rsidTr="0003142A">
        <w:tc>
          <w:tcPr>
            <w:tcW w:w="2508" w:type="dxa"/>
            <w:vMerge/>
          </w:tcPr>
          <w:p w:rsidR="0003142A" w:rsidRDefault="0003142A" w:rsidP="00854D4A">
            <w:pPr>
              <w:spacing w:line="276" w:lineRule="auto"/>
            </w:pPr>
          </w:p>
        </w:tc>
        <w:tc>
          <w:tcPr>
            <w:tcW w:w="4004" w:type="dxa"/>
          </w:tcPr>
          <w:p w:rsidR="0003142A" w:rsidRDefault="0003142A" w:rsidP="00854D4A">
            <w:pPr>
              <w:spacing w:line="276" w:lineRule="auto"/>
            </w:pPr>
            <w:r>
              <w:t>Penempatan kerja sesuai kegemaran</w:t>
            </w:r>
          </w:p>
        </w:tc>
        <w:tc>
          <w:tcPr>
            <w:tcW w:w="1534" w:type="dxa"/>
          </w:tcPr>
          <w:p w:rsidR="0003142A" w:rsidRDefault="0003142A" w:rsidP="00854D4A">
            <w:pPr>
              <w:spacing w:line="276" w:lineRule="auto"/>
              <w:jc w:val="center"/>
            </w:pPr>
            <w:r>
              <w:t>3, 4</w:t>
            </w:r>
          </w:p>
        </w:tc>
      </w:tr>
      <w:tr w:rsidR="0003142A" w:rsidTr="0003142A">
        <w:tc>
          <w:tcPr>
            <w:tcW w:w="2508" w:type="dxa"/>
            <w:vMerge w:val="restart"/>
          </w:tcPr>
          <w:p w:rsidR="0003142A" w:rsidRDefault="0003142A" w:rsidP="00854D4A">
            <w:pPr>
              <w:spacing w:line="276" w:lineRule="auto"/>
            </w:pPr>
            <w:r>
              <w:t>Hubungan komunikasi</w:t>
            </w:r>
          </w:p>
        </w:tc>
        <w:tc>
          <w:tcPr>
            <w:tcW w:w="4004" w:type="dxa"/>
          </w:tcPr>
          <w:p w:rsidR="0003142A" w:rsidRDefault="0003142A" w:rsidP="00854D4A">
            <w:pPr>
              <w:spacing w:line="276" w:lineRule="auto"/>
            </w:pPr>
            <w:r>
              <w:t>Komunikasi atasan ke bawahan</w:t>
            </w:r>
          </w:p>
        </w:tc>
        <w:tc>
          <w:tcPr>
            <w:tcW w:w="1534" w:type="dxa"/>
          </w:tcPr>
          <w:p w:rsidR="0003142A" w:rsidRDefault="0003142A" w:rsidP="00854D4A">
            <w:pPr>
              <w:spacing w:line="276" w:lineRule="auto"/>
              <w:jc w:val="center"/>
            </w:pPr>
            <w:r>
              <w:t>5</w:t>
            </w:r>
          </w:p>
        </w:tc>
      </w:tr>
      <w:tr w:rsidR="0003142A" w:rsidTr="0003142A">
        <w:tc>
          <w:tcPr>
            <w:tcW w:w="2508" w:type="dxa"/>
            <w:vMerge/>
          </w:tcPr>
          <w:p w:rsidR="0003142A" w:rsidRDefault="0003142A" w:rsidP="00854D4A">
            <w:pPr>
              <w:spacing w:line="276" w:lineRule="auto"/>
            </w:pPr>
          </w:p>
        </w:tc>
        <w:tc>
          <w:tcPr>
            <w:tcW w:w="4004" w:type="dxa"/>
          </w:tcPr>
          <w:p w:rsidR="0003142A" w:rsidRDefault="0003142A" w:rsidP="00854D4A">
            <w:pPr>
              <w:spacing w:line="276" w:lineRule="auto"/>
            </w:pPr>
            <w:r>
              <w:t>Komunikasi antar rekan kerja</w:t>
            </w:r>
          </w:p>
        </w:tc>
        <w:tc>
          <w:tcPr>
            <w:tcW w:w="1534" w:type="dxa"/>
          </w:tcPr>
          <w:p w:rsidR="0003142A" w:rsidRDefault="0003142A" w:rsidP="00854D4A">
            <w:pPr>
              <w:spacing w:line="276" w:lineRule="auto"/>
              <w:jc w:val="center"/>
            </w:pPr>
            <w:r>
              <w:t>6</w:t>
            </w:r>
          </w:p>
        </w:tc>
      </w:tr>
      <w:tr w:rsidR="0003142A" w:rsidTr="0003142A">
        <w:tc>
          <w:tcPr>
            <w:tcW w:w="2508" w:type="dxa"/>
            <w:vMerge w:val="restart"/>
          </w:tcPr>
          <w:p w:rsidR="0003142A" w:rsidRDefault="0003142A" w:rsidP="00854D4A">
            <w:pPr>
              <w:spacing w:line="276" w:lineRule="auto"/>
            </w:pPr>
            <w:r>
              <w:t>Penyelesaian konflik</w:t>
            </w:r>
          </w:p>
        </w:tc>
        <w:tc>
          <w:tcPr>
            <w:tcW w:w="4004" w:type="dxa"/>
          </w:tcPr>
          <w:p w:rsidR="0003142A" w:rsidRDefault="0003142A" w:rsidP="00854D4A">
            <w:pPr>
              <w:spacing w:line="276" w:lineRule="auto"/>
            </w:pPr>
            <w:r>
              <w:t>Puas atas keputusan atasan</w:t>
            </w:r>
          </w:p>
        </w:tc>
        <w:tc>
          <w:tcPr>
            <w:tcW w:w="1534" w:type="dxa"/>
          </w:tcPr>
          <w:p w:rsidR="0003142A" w:rsidRDefault="0003142A" w:rsidP="00854D4A">
            <w:pPr>
              <w:spacing w:line="276" w:lineRule="auto"/>
              <w:jc w:val="center"/>
            </w:pPr>
            <w:r>
              <w:t>7, 8</w:t>
            </w:r>
          </w:p>
        </w:tc>
      </w:tr>
      <w:tr w:rsidR="0003142A" w:rsidTr="0003142A">
        <w:tc>
          <w:tcPr>
            <w:tcW w:w="2508" w:type="dxa"/>
            <w:vMerge/>
          </w:tcPr>
          <w:p w:rsidR="0003142A" w:rsidRDefault="0003142A" w:rsidP="00854D4A">
            <w:pPr>
              <w:spacing w:line="276" w:lineRule="auto"/>
            </w:pPr>
          </w:p>
        </w:tc>
        <w:tc>
          <w:tcPr>
            <w:tcW w:w="4004" w:type="dxa"/>
          </w:tcPr>
          <w:p w:rsidR="0003142A" w:rsidRDefault="0003142A" w:rsidP="00854D4A">
            <w:pPr>
              <w:spacing w:line="276" w:lineRule="auto"/>
            </w:pPr>
            <w:r>
              <w:t>Penyelesaian konflik secara adil</w:t>
            </w:r>
          </w:p>
        </w:tc>
        <w:tc>
          <w:tcPr>
            <w:tcW w:w="1534" w:type="dxa"/>
          </w:tcPr>
          <w:p w:rsidR="0003142A" w:rsidRDefault="0003142A" w:rsidP="00854D4A">
            <w:pPr>
              <w:spacing w:line="276" w:lineRule="auto"/>
              <w:jc w:val="center"/>
            </w:pPr>
            <w:r>
              <w:t>9</w:t>
            </w:r>
          </w:p>
        </w:tc>
      </w:tr>
      <w:tr w:rsidR="0003142A" w:rsidTr="0003142A">
        <w:tc>
          <w:tcPr>
            <w:tcW w:w="2508" w:type="dxa"/>
            <w:vMerge w:val="restart"/>
          </w:tcPr>
          <w:p w:rsidR="0003142A" w:rsidRDefault="0003142A" w:rsidP="00854D4A">
            <w:pPr>
              <w:spacing w:line="276" w:lineRule="auto"/>
            </w:pPr>
            <w:r>
              <w:t>Keamanan</w:t>
            </w:r>
          </w:p>
        </w:tc>
        <w:tc>
          <w:tcPr>
            <w:tcW w:w="4004" w:type="dxa"/>
          </w:tcPr>
          <w:p w:rsidR="0003142A" w:rsidRDefault="0003142A" w:rsidP="00854D4A">
            <w:pPr>
              <w:spacing w:line="276" w:lineRule="auto"/>
            </w:pPr>
            <w:r>
              <w:t>Merasa terlindungi ketika bekerja</w:t>
            </w:r>
          </w:p>
        </w:tc>
        <w:tc>
          <w:tcPr>
            <w:tcW w:w="1534" w:type="dxa"/>
          </w:tcPr>
          <w:p w:rsidR="0003142A" w:rsidRDefault="0003142A" w:rsidP="00854D4A">
            <w:pPr>
              <w:spacing w:line="276" w:lineRule="auto"/>
              <w:jc w:val="center"/>
            </w:pPr>
            <w:r>
              <w:t>10, 11</w:t>
            </w:r>
          </w:p>
        </w:tc>
      </w:tr>
      <w:tr w:rsidR="0003142A" w:rsidTr="0003142A">
        <w:tc>
          <w:tcPr>
            <w:tcW w:w="2508" w:type="dxa"/>
            <w:vMerge/>
          </w:tcPr>
          <w:p w:rsidR="0003142A" w:rsidRDefault="0003142A" w:rsidP="00854D4A">
            <w:pPr>
              <w:spacing w:line="276" w:lineRule="auto"/>
            </w:pPr>
          </w:p>
        </w:tc>
        <w:tc>
          <w:tcPr>
            <w:tcW w:w="4004" w:type="dxa"/>
          </w:tcPr>
          <w:p w:rsidR="0003142A" w:rsidRDefault="0003142A" w:rsidP="00854D4A">
            <w:pPr>
              <w:spacing w:line="276" w:lineRule="auto"/>
            </w:pPr>
            <w:r>
              <w:t>Dilindungi oleh atasan</w:t>
            </w:r>
          </w:p>
        </w:tc>
        <w:tc>
          <w:tcPr>
            <w:tcW w:w="1534" w:type="dxa"/>
          </w:tcPr>
          <w:p w:rsidR="0003142A" w:rsidRDefault="0003142A" w:rsidP="00854D4A">
            <w:pPr>
              <w:spacing w:line="276" w:lineRule="auto"/>
              <w:jc w:val="center"/>
            </w:pPr>
            <w:r>
              <w:t>12</w:t>
            </w:r>
          </w:p>
        </w:tc>
      </w:tr>
      <w:tr w:rsidR="0003142A" w:rsidTr="0003142A">
        <w:tc>
          <w:tcPr>
            <w:tcW w:w="2508" w:type="dxa"/>
            <w:vMerge w:val="restart"/>
          </w:tcPr>
          <w:p w:rsidR="0003142A" w:rsidRDefault="0003142A" w:rsidP="00854D4A">
            <w:pPr>
              <w:spacing w:line="276" w:lineRule="auto"/>
            </w:pPr>
            <w:r>
              <w:t>Kondisi lingkungan</w:t>
            </w:r>
          </w:p>
        </w:tc>
        <w:tc>
          <w:tcPr>
            <w:tcW w:w="4004" w:type="dxa"/>
          </w:tcPr>
          <w:p w:rsidR="0003142A" w:rsidRDefault="0003142A" w:rsidP="00854D4A">
            <w:pPr>
              <w:spacing w:line="276" w:lineRule="auto"/>
            </w:pPr>
            <w:r>
              <w:t>Ruang kerja yang nyaman</w:t>
            </w:r>
          </w:p>
        </w:tc>
        <w:tc>
          <w:tcPr>
            <w:tcW w:w="1534" w:type="dxa"/>
          </w:tcPr>
          <w:p w:rsidR="0003142A" w:rsidRDefault="0003142A" w:rsidP="00854D4A">
            <w:pPr>
              <w:spacing w:line="276" w:lineRule="auto"/>
              <w:jc w:val="center"/>
            </w:pPr>
            <w:r>
              <w:t>13, 14</w:t>
            </w:r>
          </w:p>
        </w:tc>
      </w:tr>
      <w:tr w:rsidR="0003142A" w:rsidTr="0003142A">
        <w:tc>
          <w:tcPr>
            <w:tcW w:w="2508" w:type="dxa"/>
            <w:vMerge/>
          </w:tcPr>
          <w:p w:rsidR="0003142A" w:rsidRDefault="0003142A" w:rsidP="00854D4A">
            <w:pPr>
              <w:spacing w:line="276" w:lineRule="auto"/>
            </w:pPr>
          </w:p>
        </w:tc>
        <w:tc>
          <w:tcPr>
            <w:tcW w:w="4004" w:type="dxa"/>
          </w:tcPr>
          <w:p w:rsidR="0003142A" w:rsidRDefault="0003142A" w:rsidP="00854D4A">
            <w:pPr>
              <w:spacing w:line="276" w:lineRule="auto"/>
            </w:pPr>
            <w:r>
              <w:t>Lingkungan sekitar yang bersih</w:t>
            </w:r>
          </w:p>
        </w:tc>
        <w:tc>
          <w:tcPr>
            <w:tcW w:w="1534" w:type="dxa"/>
          </w:tcPr>
          <w:p w:rsidR="0003142A" w:rsidRDefault="0003142A" w:rsidP="00854D4A">
            <w:pPr>
              <w:spacing w:line="276" w:lineRule="auto"/>
              <w:jc w:val="center"/>
            </w:pPr>
            <w:r>
              <w:t>15</w:t>
            </w:r>
          </w:p>
        </w:tc>
      </w:tr>
      <w:tr w:rsidR="0003142A" w:rsidTr="0003142A">
        <w:tc>
          <w:tcPr>
            <w:tcW w:w="6512" w:type="dxa"/>
            <w:gridSpan w:val="2"/>
          </w:tcPr>
          <w:p w:rsidR="0003142A" w:rsidRDefault="0003142A" w:rsidP="00854D4A">
            <w:pPr>
              <w:spacing w:line="276" w:lineRule="auto"/>
              <w:jc w:val="center"/>
            </w:pPr>
            <w:r>
              <w:t>Jumlah</w:t>
            </w:r>
          </w:p>
        </w:tc>
        <w:tc>
          <w:tcPr>
            <w:tcW w:w="1534" w:type="dxa"/>
          </w:tcPr>
          <w:p w:rsidR="0003142A" w:rsidRDefault="0003142A" w:rsidP="00854D4A">
            <w:pPr>
              <w:spacing w:line="276" w:lineRule="auto"/>
              <w:jc w:val="center"/>
            </w:pPr>
            <w:r>
              <w:t>15</w:t>
            </w:r>
          </w:p>
        </w:tc>
      </w:tr>
    </w:tbl>
    <w:p w:rsidR="0003142A" w:rsidRPr="0003142A" w:rsidRDefault="0003142A" w:rsidP="0003142A">
      <w:pPr>
        <w:pStyle w:val="ListParagraph"/>
        <w:spacing w:after="0" w:line="480" w:lineRule="auto"/>
        <w:ind w:left="900"/>
      </w:pPr>
    </w:p>
    <w:p w:rsidR="0003142A" w:rsidRDefault="0003142A" w:rsidP="00854D4A">
      <w:pPr>
        <w:pStyle w:val="ListParagraph"/>
        <w:numPr>
          <w:ilvl w:val="0"/>
          <w:numId w:val="28"/>
        </w:numPr>
        <w:tabs>
          <w:tab w:val="clear" w:pos="1637"/>
        </w:tabs>
        <w:spacing w:after="0" w:line="480" w:lineRule="auto"/>
        <w:ind w:left="360"/>
        <w:rPr>
          <w:b/>
        </w:rPr>
      </w:pPr>
      <w:r>
        <w:rPr>
          <w:b/>
        </w:rPr>
        <w:t>Instrumen Kepuasan Kerja Guru</w:t>
      </w:r>
    </w:p>
    <w:p w:rsidR="00854D4A" w:rsidRPr="00854D4A" w:rsidRDefault="00854D4A" w:rsidP="00854D4A">
      <w:pPr>
        <w:spacing w:after="0" w:line="480" w:lineRule="auto"/>
        <w:ind w:firstLine="720"/>
        <w:jc w:val="both"/>
      </w:pPr>
      <w:r>
        <w:t>Kisi-kisi instrumen kepuasan kerja guru pada penelitian ini disusun berdasarkan teori kepuasan kerja. Pada penelitian ini teori yang digunakan untuk mengukur kepuasan kerja guru adalah teori yang dikemukakan oleh Mohamad Surya sebagai berikut:</w:t>
      </w:r>
    </w:p>
    <w:tbl>
      <w:tblPr>
        <w:tblStyle w:val="TableGrid"/>
        <w:tblW w:w="0" w:type="auto"/>
        <w:tblInd w:w="108" w:type="dxa"/>
        <w:tblLook w:val="04A0"/>
      </w:tblPr>
      <w:tblGrid>
        <w:gridCol w:w="2680"/>
        <w:gridCol w:w="3835"/>
        <w:gridCol w:w="1531"/>
      </w:tblGrid>
      <w:tr w:rsidR="0003142A" w:rsidRPr="00850214" w:rsidTr="0011616B">
        <w:tc>
          <w:tcPr>
            <w:tcW w:w="2721" w:type="dxa"/>
          </w:tcPr>
          <w:p w:rsidR="0003142A" w:rsidRPr="00850214" w:rsidRDefault="0003142A" w:rsidP="00854D4A">
            <w:pPr>
              <w:spacing w:line="276" w:lineRule="auto"/>
              <w:jc w:val="center"/>
              <w:rPr>
                <w:b/>
              </w:rPr>
            </w:pPr>
            <w:r w:rsidRPr="00850214">
              <w:rPr>
                <w:b/>
              </w:rPr>
              <w:t>Dimensi</w:t>
            </w:r>
          </w:p>
        </w:tc>
        <w:tc>
          <w:tcPr>
            <w:tcW w:w="3942" w:type="dxa"/>
          </w:tcPr>
          <w:p w:rsidR="0003142A" w:rsidRPr="00850214" w:rsidRDefault="0003142A" w:rsidP="00854D4A">
            <w:pPr>
              <w:spacing w:line="276" w:lineRule="auto"/>
              <w:jc w:val="center"/>
              <w:rPr>
                <w:b/>
              </w:rPr>
            </w:pPr>
            <w:r w:rsidRPr="00850214">
              <w:rPr>
                <w:b/>
              </w:rPr>
              <w:t>Indikator</w:t>
            </w:r>
          </w:p>
        </w:tc>
        <w:tc>
          <w:tcPr>
            <w:tcW w:w="1559" w:type="dxa"/>
          </w:tcPr>
          <w:p w:rsidR="0003142A" w:rsidRPr="00850214" w:rsidRDefault="0003142A" w:rsidP="00854D4A">
            <w:pPr>
              <w:spacing w:line="276" w:lineRule="auto"/>
              <w:jc w:val="center"/>
              <w:rPr>
                <w:b/>
              </w:rPr>
            </w:pPr>
            <w:r w:rsidRPr="00850214">
              <w:rPr>
                <w:b/>
              </w:rPr>
              <w:t>Nomor Butir</w:t>
            </w:r>
          </w:p>
        </w:tc>
      </w:tr>
      <w:tr w:rsidR="0003142A" w:rsidTr="0011616B">
        <w:tc>
          <w:tcPr>
            <w:tcW w:w="2721" w:type="dxa"/>
            <w:vMerge w:val="restart"/>
          </w:tcPr>
          <w:p w:rsidR="0003142A" w:rsidRDefault="0003142A" w:rsidP="00854D4A">
            <w:pPr>
              <w:spacing w:line="276" w:lineRule="auto"/>
            </w:pPr>
            <w:r w:rsidRPr="0069263C">
              <w:t>Imbalan jasa yang wajar dan profesional</w:t>
            </w:r>
          </w:p>
        </w:tc>
        <w:tc>
          <w:tcPr>
            <w:tcW w:w="3942" w:type="dxa"/>
          </w:tcPr>
          <w:p w:rsidR="0003142A" w:rsidRDefault="0003142A" w:rsidP="00854D4A">
            <w:pPr>
              <w:spacing w:line="276" w:lineRule="auto"/>
            </w:pPr>
            <w:r>
              <w:t>Usulan kenaikan pangkat lancar</w:t>
            </w:r>
          </w:p>
        </w:tc>
        <w:tc>
          <w:tcPr>
            <w:tcW w:w="1559" w:type="dxa"/>
          </w:tcPr>
          <w:p w:rsidR="0003142A" w:rsidRDefault="0003142A" w:rsidP="00854D4A">
            <w:pPr>
              <w:spacing w:line="276" w:lineRule="auto"/>
              <w:jc w:val="center"/>
            </w:pPr>
            <w:r>
              <w:t>1</w:t>
            </w:r>
          </w:p>
        </w:tc>
      </w:tr>
      <w:tr w:rsidR="0003142A" w:rsidTr="0011616B">
        <w:tc>
          <w:tcPr>
            <w:tcW w:w="2721" w:type="dxa"/>
            <w:vMerge/>
          </w:tcPr>
          <w:p w:rsidR="0003142A" w:rsidRPr="0069263C" w:rsidRDefault="0003142A" w:rsidP="00854D4A">
            <w:pPr>
              <w:spacing w:line="276" w:lineRule="auto"/>
            </w:pPr>
          </w:p>
        </w:tc>
        <w:tc>
          <w:tcPr>
            <w:tcW w:w="3942" w:type="dxa"/>
          </w:tcPr>
          <w:p w:rsidR="0003142A" w:rsidRDefault="0003142A" w:rsidP="00854D4A">
            <w:pPr>
              <w:spacing w:line="276" w:lineRule="auto"/>
            </w:pPr>
            <w:r>
              <w:t>Gaji tidak terlambat</w:t>
            </w:r>
          </w:p>
        </w:tc>
        <w:tc>
          <w:tcPr>
            <w:tcW w:w="1559" w:type="dxa"/>
          </w:tcPr>
          <w:p w:rsidR="0003142A" w:rsidRDefault="0003142A" w:rsidP="00854D4A">
            <w:pPr>
              <w:spacing w:line="276" w:lineRule="auto"/>
              <w:jc w:val="center"/>
            </w:pPr>
            <w:r>
              <w:t>2</w:t>
            </w:r>
          </w:p>
        </w:tc>
      </w:tr>
      <w:tr w:rsidR="0003142A" w:rsidTr="0011616B">
        <w:tc>
          <w:tcPr>
            <w:tcW w:w="2721" w:type="dxa"/>
            <w:vMerge w:val="restart"/>
          </w:tcPr>
          <w:p w:rsidR="0003142A" w:rsidRDefault="0003142A" w:rsidP="00854D4A">
            <w:pPr>
              <w:spacing w:line="276" w:lineRule="auto"/>
            </w:pPr>
            <w:r w:rsidRPr="0069263C">
              <w:t>Rasa aman dalam melaksanakan tugasnya</w:t>
            </w:r>
          </w:p>
        </w:tc>
        <w:tc>
          <w:tcPr>
            <w:tcW w:w="3942" w:type="dxa"/>
          </w:tcPr>
          <w:p w:rsidR="0003142A" w:rsidRDefault="0003142A" w:rsidP="00854D4A">
            <w:pPr>
              <w:spacing w:line="276" w:lineRule="auto"/>
            </w:pPr>
            <w:r>
              <w:t>Bebas rasa takut terhadap keuangan</w:t>
            </w:r>
          </w:p>
        </w:tc>
        <w:tc>
          <w:tcPr>
            <w:tcW w:w="1559" w:type="dxa"/>
          </w:tcPr>
          <w:p w:rsidR="0003142A" w:rsidRDefault="0003142A" w:rsidP="00854D4A">
            <w:pPr>
              <w:spacing w:line="276" w:lineRule="auto"/>
              <w:jc w:val="center"/>
            </w:pPr>
            <w:r>
              <w:t>3</w:t>
            </w:r>
          </w:p>
        </w:tc>
      </w:tr>
      <w:tr w:rsidR="0003142A" w:rsidTr="0011616B">
        <w:tc>
          <w:tcPr>
            <w:tcW w:w="2721" w:type="dxa"/>
            <w:vMerge/>
          </w:tcPr>
          <w:p w:rsidR="0003142A" w:rsidRPr="0069263C" w:rsidRDefault="0003142A" w:rsidP="00854D4A">
            <w:pPr>
              <w:spacing w:line="276" w:lineRule="auto"/>
            </w:pPr>
          </w:p>
        </w:tc>
        <w:tc>
          <w:tcPr>
            <w:tcW w:w="3942" w:type="dxa"/>
          </w:tcPr>
          <w:p w:rsidR="0003142A" w:rsidRDefault="0003142A" w:rsidP="00854D4A">
            <w:pPr>
              <w:spacing w:line="276" w:lineRule="auto"/>
            </w:pPr>
            <w:r>
              <w:t>Ada jaminan bila sakit</w:t>
            </w:r>
          </w:p>
        </w:tc>
        <w:tc>
          <w:tcPr>
            <w:tcW w:w="1559" w:type="dxa"/>
          </w:tcPr>
          <w:p w:rsidR="0003142A" w:rsidRDefault="0003142A" w:rsidP="00854D4A">
            <w:pPr>
              <w:spacing w:line="276" w:lineRule="auto"/>
              <w:jc w:val="center"/>
            </w:pPr>
            <w:r>
              <w:t>4</w:t>
            </w:r>
          </w:p>
        </w:tc>
      </w:tr>
      <w:tr w:rsidR="0003142A" w:rsidTr="0011616B">
        <w:tc>
          <w:tcPr>
            <w:tcW w:w="2721" w:type="dxa"/>
            <w:vMerge w:val="restart"/>
          </w:tcPr>
          <w:p w:rsidR="0003142A" w:rsidRDefault="0003142A" w:rsidP="00854D4A">
            <w:pPr>
              <w:spacing w:line="276" w:lineRule="auto"/>
            </w:pPr>
            <w:r w:rsidRPr="0069263C">
              <w:t xml:space="preserve">Kondisi kerja yang kondusif </w:t>
            </w:r>
          </w:p>
        </w:tc>
        <w:tc>
          <w:tcPr>
            <w:tcW w:w="3942" w:type="dxa"/>
          </w:tcPr>
          <w:p w:rsidR="0003142A" w:rsidRDefault="0003142A" w:rsidP="00854D4A">
            <w:pPr>
              <w:autoSpaceDE w:val="0"/>
              <w:autoSpaceDN w:val="0"/>
              <w:adjustRightInd w:val="0"/>
              <w:spacing w:line="276" w:lineRule="auto"/>
            </w:pPr>
            <w:r>
              <w:t>Kebersihan dan kerapian terjamin</w:t>
            </w:r>
          </w:p>
        </w:tc>
        <w:tc>
          <w:tcPr>
            <w:tcW w:w="1559" w:type="dxa"/>
          </w:tcPr>
          <w:p w:rsidR="0003142A" w:rsidRDefault="0003142A" w:rsidP="00854D4A">
            <w:pPr>
              <w:spacing w:line="276" w:lineRule="auto"/>
              <w:jc w:val="center"/>
            </w:pPr>
            <w:r>
              <w:t>5, 6</w:t>
            </w:r>
          </w:p>
        </w:tc>
      </w:tr>
      <w:tr w:rsidR="0003142A" w:rsidTr="0011616B">
        <w:tc>
          <w:tcPr>
            <w:tcW w:w="2721" w:type="dxa"/>
            <w:vMerge/>
          </w:tcPr>
          <w:p w:rsidR="0003142A" w:rsidRPr="0069263C" w:rsidRDefault="0003142A" w:rsidP="00854D4A">
            <w:pPr>
              <w:spacing w:line="276" w:lineRule="auto"/>
            </w:pPr>
          </w:p>
        </w:tc>
        <w:tc>
          <w:tcPr>
            <w:tcW w:w="3942" w:type="dxa"/>
          </w:tcPr>
          <w:p w:rsidR="0003142A" w:rsidRDefault="0003142A" w:rsidP="00854D4A">
            <w:pPr>
              <w:autoSpaceDE w:val="0"/>
              <w:autoSpaceDN w:val="0"/>
              <w:adjustRightInd w:val="0"/>
              <w:spacing w:line="276" w:lineRule="auto"/>
            </w:pPr>
            <w:r>
              <w:t xml:space="preserve">Perlengkapan yang </w:t>
            </w:r>
            <w:r w:rsidRPr="00C57CD9">
              <w:rPr>
                <w:i/>
                <w:iCs/>
              </w:rPr>
              <w:t>up to date</w:t>
            </w:r>
          </w:p>
        </w:tc>
        <w:tc>
          <w:tcPr>
            <w:tcW w:w="1559" w:type="dxa"/>
          </w:tcPr>
          <w:p w:rsidR="0003142A" w:rsidRDefault="0003142A" w:rsidP="00854D4A">
            <w:pPr>
              <w:spacing w:line="276" w:lineRule="auto"/>
              <w:jc w:val="center"/>
            </w:pPr>
            <w:r>
              <w:t>7, 8</w:t>
            </w:r>
          </w:p>
        </w:tc>
      </w:tr>
      <w:tr w:rsidR="0003142A" w:rsidTr="0011616B">
        <w:tc>
          <w:tcPr>
            <w:tcW w:w="2721" w:type="dxa"/>
            <w:vMerge w:val="restart"/>
          </w:tcPr>
          <w:p w:rsidR="0003142A" w:rsidRDefault="0003142A" w:rsidP="00854D4A">
            <w:pPr>
              <w:spacing w:line="276" w:lineRule="auto"/>
            </w:pPr>
            <w:r w:rsidRPr="0069263C">
              <w:t>Hubungan antar pribadi yang baik dan kondusif</w:t>
            </w:r>
          </w:p>
        </w:tc>
        <w:tc>
          <w:tcPr>
            <w:tcW w:w="3942" w:type="dxa"/>
          </w:tcPr>
          <w:p w:rsidR="0003142A" w:rsidRDefault="0003142A" w:rsidP="00854D4A">
            <w:pPr>
              <w:spacing w:line="276" w:lineRule="auto"/>
            </w:pPr>
            <w:r>
              <w:t>Suasana penuh kedekatan</w:t>
            </w:r>
          </w:p>
        </w:tc>
        <w:tc>
          <w:tcPr>
            <w:tcW w:w="1559" w:type="dxa"/>
          </w:tcPr>
          <w:p w:rsidR="0003142A" w:rsidRDefault="0003142A" w:rsidP="00854D4A">
            <w:pPr>
              <w:spacing w:line="276" w:lineRule="auto"/>
              <w:jc w:val="center"/>
            </w:pPr>
            <w:r>
              <w:t>9, 10</w:t>
            </w:r>
          </w:p>
        </w:tc>
      </w:tr>
      <w:tr w:rsidR="0003142A" w:rsidTr="0011616B">
        <w:tc>
          <w:tcPr>
            <w:tcW w:w="2721" w:type="dxa"/>
            <w:vMerge/>
          </w:tcPr>
          <w:p w:rsidR="0003142A" w:rsidRPr="0069263C" w:rsidRDefault="0003142A" w:rsidP="00854D4A">
            <w:pPr>
              <w:spacing w:line="276" w:lineRule="auto"/>
            </w:pPr>
          </w:p>
        </w:tc>
        <w:tc>
          <w:tcPr>
            <w:tcW w:w="3942" w:type="dxa"/>
          </w:tcPr>
          <w:p w:rsidR="0003142A" w:rsidRDefault="0003142A" w:rsidP="00854D4A">
            <w:pPr>
              <w:spacing w:line="276" w:lineRule="auto"/>
            </w:pPr>
            <w:r>
              <w:t>Komunikasi yang berkelanjutan</w:t>
            </w:r>
          </w:p>
        </w:tc>
        <w:tc>
          <w:tcPr>
            <w:tcW w:w="1559" w:type="dxa"/>
          </w:tcPr>
          <w:p w:rsidR="0003142A" w:rsidRDefault="0003142A" w:rsidP="00854D4A">
            <w:pPr>
              <w:spacing w:line="276" w:lineRule="auto"/>
              <w:jc w:val="center"/>
            </w:pPr>
            <w:r>
              <w:t>11</w:t>
            </w:r>
          </w:p>
        </w:tc>
      </w:tr>
      <w:tr w:rsidR="0003142A" w:rsidTr="0011616B">
        <w:tc>
          <w:tcPr>
            <w:tcW w:w="2721" w:type="dxa"/>
            <w:vMerge w:val="restart"/>
          </w:tcPr>
          <w:p w:rsidR="0003142A" w:rsidRDefault="0003142A" w:rsidP="00854D4A">
            <w:pPr>
              <w:spacing w:line="276" w:lineRule="auto"/>
            </w:pPr>
            <w:r w:rsidRPr="0069263C">
              <w:t>Kesempatan untuk pengembangkan dan peningkatan diri</w:t>
            </w:r>
          </w:p>
        </w:tc>
        <w:tc>
          <w:tcPr>
            <w:tcW w:w="3942" w:type="dxa"/>
          </w:tcPr>
          <w:p w:rsidR="0003142A" w:rsidRDefault="0003142A" w:rsidP="00854D4A">
            <w:pPr>
              <w:spacing w:line="276" w:lineRule="auto"/>
            </w:pPr>
            <w:r>
              <w:t>Bimbingan dari kepala sekolah</w:t>
            </w:r>
          </w:p>
        </w:tc>
        <w:tc>
          <w:tcPr>
            <w:tcW w:w="1559" w:type="dxa"/>
          </w:tcPr>
          <w:p w:rsidR="0003142A" w:rsidRDefault="0003142A" w:rsidP="00854D4A">
            <w:pPr>
              <w:spacing w:line="276" w:lineRule="auto"/>
              <w:jc w:val="center"/>
            </w:pPr>
            <w:r>
              <w:t>12, 13</w:t>
            </w:r>
          </w:p>
        </w:tc>
      </w:tr>
      <w:tr w:rsidR="0003142A" w:rsidTr="0011616B">
        <w:tc>
          <w:tcPr>
            <w:tcW w:w="2721" w:type="dxa"/>
            <w:vMerge/>
          </w:tcPr>
          <w:p w:rsidR="0003142A" w:rsidRPr="0069263C" w:rsidRDefault="0003142A" w:rsidP="00854D4A">
            <w:pPr>
              <w:spacing w:line="276" w:lineRule="auto"/>
            </w:pPr>
          </w:p>
        </w:tc>
        <w:tc>
          <w:tcPr>
            <w:tcW w:w="3942" w:type="dxa"/>
          </w:tcPr>
          <w:p w:rsidR="0003142A" w:rsidRDefault="0003142A" w:rsidP="00854D4A">
            <w:pPr>
              <w:spacing w:line="276" w:lineRule="auto"/>
            </w:pPr>
            <w:r>
              <w:t>Mendapat perlakuan yang jujur</w:t>
            </w:r>
          </w:p>
        </w:tc>
        <w:tc>
          <w:tcPr>
            <w:tcW w:w="1559" w:type="dxa"/>
          </w:tcPr>
          <w:p w:rsidR="0003142A" w:rsidRDefault="0003142A" w:rsidP="00854D4A">
            <w:pPr>
              <w:spacing w:line="276" w:lineRule="auto"/>
              <w:jc w:val="center"/>
            </w:pPr>
            <w:r>
              <w:t>14, 15</w:t>
            </w:r>
          </w:p>
        </w:tc>
      </w:tr>
      <w:tr w:rsidR="0003142A" w:rsidTr="0011616B">
        <w:tc>
          <w:tcPr>
            <w:tcW w:w="6663" w:type="dxa"/>
            <w:gridSpan w:val="2"/>
          </w:tcPr>
          <w:p w:rsidR="0003142A" w:rsidRDefault="0003142A" w:rsidP="00854D4A">
            <w:pPr>
              <w:spacing w:line="276" w:lineRule="auto"/>
              <w:jc w:val="center"/>
            </w:pPr>
            <w:r>
              <w:t>Jumlah</w:t>
            </w:r>
          </w:p>
        </w:tc>
        <w:tc>
          <w:tcPr>
            <w:tcW w:w="1559" w:type="dxa"/>
          </w:tcPr>
          <w:p w:rsidR="0003142A" w:rsidRDefault="0003142A" w:rsidP="00854D4A">
            <w:pPr>
              <w:spacing w:line="276" w:lineRule="auto"/>
              <w:jc w:val="center"/>
            </w:pPr>
            <w:r>
              <w:t>15</w:t>
            </w:r>
          </w:p>
        </w:tc>
      </w:tr>
    </w:tbl>
    <w:p w:rsidR="0003142A" w:rsidRDefault="0003142A" w:rsidP="0003142A">
      <w:pPr>
        <w:pStyle w:val="ListParagraph"/>
        <w:spacing w:after="0" w:line="480" w:lineRule="auto"/>
        <w:ind w:left="900"/>
      </w:pPr>
    </w:p>
    <w:p w:rsidR="00421743" w:rsidRPr="00F256AF" w:rsidRDefault="004256B0" w:rsidP="00421743">
      <w:pPr>
        <w:pStyle w:val="ListParagraph"/>
        <w:numPr>
          <w:ilvl w:val="0"/>
          <w:numId w:val="16"/>
        </w:numPr>
        <w:spacing w:after="0" w:line="480" w:lineRule="auto"/>
        <w:ind w:left="426"/>
        <w:rPr>
          <w:b/>
        </w:rPr>
      </w:pPr>
      <w:r w:rsidRPr="00F256AF">
        <w:rPr>
          <w:b/>
        </w:rPr>
        <w:lastRenderedPageBreak/>
        <w:t>Teknik Analisis Data</w:t>
      </w:r>
    </w:p>
    <w:p w:rsidR="00481CE1" w:rsidRDefault="009E4CE7" w:rsidP="005927D8">
      <w:pPr>
        <w:pStyle w:val="ListParagraph"/>
        <w:spacing w:after="0" w:line="480" w:lineRule="auto"/>
        <w:ind w:left="426" w:firstLine="720"/>
        <w:jc w:val="both"/>
        <w:rPr>
          <w:lang w:val="id-ID"/>
        </w:rPr>
      </w:pPr>
      <w:r>
        <w:t>D</w:t>
      </w:r>
      <w:r w:rsidR="004256B0" w:rsidRPr="00F256AF">
        <w:t xml:space="preserve">ata yang diperoleh dalam penelitian ini dianalisis agar mendapatkan </w:t>
      </w:r>
      <w:r w:rsidR="003B2028" w:rsidRPr="00F256AF">
        <w:rPr>
          <w:lang w:val="id-ID"/>
        </w:rPr>
        <w:t>kesimpulan mengenai penelitian yang dilakukan. Dalam penelitian kuantitatif</w:t>
      </w:r>
      <w:r w:rsidR="00D92721" w:rsidRPr="00F256AF">
        <w:rPr>
          <w:lang w:val="id-ID"/>
        </w:rPr>
        <w:t xml:space="preserve"> </w:t>
      </w:r>
      <w:r w:rsidR="003B2028" w:rsidRPr="00F256AF">
        <w:rPr>
          <w:lang w:val="id-ID"/>
        </w:rPr>
        <w:t xml:space="preserve"> sederhana analisis </w:t>
      </w:r>
      <w:r w:rsidR="003C06EC" w:rsidRPr="00F256AF">
        <w:rPr>
          <w:lang w:val="id-ID"/>
        </w:rPr>
        <w:t>data yang dilakukan terdiri ata</w:t>
      </w:r>
      <w:r w:rsidR="003B2028" w:rsidRPr="00F256AF">
        <w:rPr>
          <w:lang w:val="id-ID"/>
        </w:rPr>
        <w:t>s:</w:t>
      </w:r>
    </w:p>
    <w:p w:rsidR="009E4CE7" w:rsidRDefault="009E4CE7" w:rsidP="005927D8">
      <w:pPr>
        <w:pStyle w:val="ListParagraph"/>
        <w:numPr>
          <w:ilvl w:val="0"/>
          <w:numId w:val="17"/>
        </w:numPr>
        <w:spacing w:after="0" w:line="480" w:lineRule="auto"/>
        <w:ind w:left="851"/>
        <w:jc w:val="both"/>
        <w:rPr>
          <w:b/>
          <w:lang w:val="id-ID"/>
        </w:rPr>
      </w:pPr>
      <w:r>
        <w:rPr>
          <w:b/>
          <w:lang w:val="id-ID"/>
        </w:rPr>
        <w:t>Uji Normalitas dan Validitas Data</w:t>
      </w:r>
    </w:p>
    <w:p w:rsidR="009E4CE7" w:rsidRDefault="009E4CE7" w:rsidP="009E4CE7">
      <w:pPr>
        <w:pStyle w:val="ListParagraph"/>
        <w:spacing w:line="480" w:lineRule="auto"/>
        <w:ind w:left="786" w:firstLine="654"/>
        <w:jc w:val="both"/>
        <w:rPr>
          <w:lang w:val="id-ID"/>
        </w:rPr>
      </w:pPr>
      <w:r w:rsidRPr="00862EAD">
        <w:t>Uji normalitas dilakukan untuk memastikan bahwa data berasal dari populasi yang berdistribusi normal.</w:t>
      </w:r>
      <w:r w:rsidRPr="00862EAD">
        <w:rPr>
          <w:lang w:val="id-ID"/>
        </w:rPr>
        <w:t xml:space="preserve"> Data yang berdistribusi normal menunjukan bahwa sampel penelitian telah mewakili populasi secara keseluruhan, sehingga nilainya berada pada rentang nilai yang wajar.</w:t>
      </w:r>
      <w:r>
        <w:rPr>
          <w:lang w:val="id-ID"/>
        </w:rPr>
        <w:t xml:space="preserve"> </w:t>
      </w:r>
      <w:r w:rsidRPr="00862EAD">
        <w:t>Uji normalitas pada penelitian ini dilakukan dengan</w:t>
      </w:r>
      <w:r w:rsidRPr="009E4CE7">
        <w:rPr>
          <w:lang w:val="id-ID"/>
        </w:rPr>
        <w:t xml:space="preserve"> rumus</w:t>
      </w:r>
      <w:r w:rsidRPr="009E4CE7">
        <w:rPr>
          <w:i/>
        </w:rPr>
        <w:t xml:space="preserve"> </w:t>
      </w:r>
      <w:r w:rsidR="00D67E05">
        <w:rPr>
          <w:i/>
        </w:rPr>
        <w:t>Kolmogorov-S</w:t>
      </w:r>
      <w:r w:rsidRPr="009E4CE7">
        <w:rPr>
          <w:i/>
        </w:rPr>
        <w:t>mirnov</w:t>
      </w:r>
      <w:r w:rsidRPr="00862EAD">
        <w:t xml:space="preserve"> menggunakan </w:t>
      </w:r>
      <w:r w:rsidRPr="009E4CE7">
        <w:rPr>
          <w:lang w:val="id-ID"/>
        </w:rPr>
        <w:t>bantuan aplikasi SPSS</w:t>
      </w:r>
      <w:r w:rsidRPr="00862EAD">
        <w:t xml:space="preserve"> </w:t>
      </w:r>
    </w:p>
    <w:p w:rsidR="009E4CE7" w:rsidRDefault="009E4CE7" w:rsidP="009E4CE7">
      <w:pPr>
        <w:pStyle w:val="ListParagraph"/>
        <w:spacing w:line="480" w:lineRule="auto"/>
        <w:ind w:left="786" w:firstLine="654"/>
        <w:jc w:val="both"/>
        <w:rPr>
          <w:lang w:val="id-ID"/>
        </w:rPr>
      </w:pPr>
      <w:r w:rsidRPr="009E4CE7">
        <w:t xml:space="preserve">Validitas erat kaitannya dengan tujuan penggunaan tes, jika suatu tes dapat memberikan informasi yang sesuai dan dapat digunakan untuk mencapai tujuan tertentu, maka tes itu valid untuk tujuan tersebut. </w:t>
      </w:r>
      <w:r>
        <w:rPr>
          <w:lang w:val="id-ID"/>
        </w:rPr>
        <w:t xml:space="preserve"> </w:t>
      </w:r>
      <w:r w:rsidRPr="009E4CE7">
        <w:t>Untuk menguji validitas instrument dapat dihitung dengan menggunakan rumus Rumus Produk Moment:</w:t>
      </w:r>
    </w:p>
    <w:p w:rsidR="0012793E" w:rsidRPr="00F256AF" w:rsidRDefault="00514E18" w:rsidP="0012793E">
      <w:pPr>
        <w:pStyle w:val="ListParagraph"/>
        <w:spacing w:after="0" w:line="480" w:lineRule="auto"/>
        <w:ind w:left="851"/>
        <w:jc w:val="both"/>
        <w:rPr>
          <w:spacing w:val="-6"/>
          <w:lang w:val="id-ID"/>
        </w:rPr>
      </w:pPr>
      <m:oMathPara>
        <m:oMathParaPr>
          <m:jc m:val="left"/>
        </m:oMathParaPr>
        <m:oMath>
          <m:sSub>
            <m:sSubPr>
              <m:ctrlPr>
                <w:rPr>
                  <w:rFonts w:ascii="Cambria Math" w:hAnsi="Cambria Math"/>
                  <w:spacing w:val="-6"/>
                  <w:lang w:val="id-ID"/>
                </w:rPr>
              </m:ctrlPr>
            </m:sSubPr>
            <m:e>
              <m:r>
                <m:rPr>
                  <m:sty m:val="p"/>
                </m:rPr>
                <w:rPr>
                  <w:rFonts w:ascii="Cambria Math"/>
                  <w:spacing w:val="-6"/>
                  <w:lang w:val="id-ID"/>
                </w:rPr>
                <m:t>r</m:t>
              </m:r>
            </m:e>
            <m:sub>
              <m:r>
                <m:rPr>
                  <m:sty m:val="p"/>
                </m:rPr>
                <w:rPr>
                  <w:rFonts w:ascii="Cambria Math"/>
                  <w:spacing w:val="-6"/>
                  <w:lang w:val="id-ID"/>
                </w:rPr>
                <m:t>xy</m:t>
              </m:r>
            </m:sub>
          </m:sSub>
          <m:r>
            <m:rPr>
              <m:sty m:val="p"/>
            </m:rPr>
            <w:rPr>
              <w:rFonts w:ascii="Cambria Math"/>
              <w:spacing w:val="-6"/>
              <w:lang w:val="id-ID"/>
            </w:rPr>
            <m:t xml:space="preserve"> </m:t>
          </m:r>
          <m:r>
            <w:rPr>
              <w:rFonts w:ascii="Cambria Math"/>
              <w:spacing w:val="-6"/>
              <w:lang w:val="id-ID"/>
            </w:rPr>
            <m:t>=</m:t>
          </m:r>
          <m:f>
            <m:fPr>
              <m:ctrlPr>
                <w:rPr>
                  <w:rFonts w:ascii="Cambria Math" w:hAnsi="Cambria Math"/>
                  <w:spacing w:val="-6"/>
                  <w:lang w:val="id-ID"/>
                </w:rPr>
              </m:ctrlPr>
            </m:fPr>
            <m:num>
              <m:r>
                <m:rPr>
                  <m:sty m:val="p"/>
                </m:rPr>
                <w:rPr>
                  <w:rFonts w:ascii="Cambria Math"/>
                  <w:spacing w:val="-6"/>
                  <w:lang w:val="id-ID"/>
                </w:rPr>
                <m:t xml:space="preserve">N </m:t>
              </m:r>
              <m:r>
                <m:rPr>
                  <m:sty m:val="p"/>
                </m:rPr>
                <w:rPr>
                  <w:spacing w:val="-6"/>
                  <w:lang w:val="id-ID"/>
                </w:rPr>
                <m:t>Σ</m:t>
              </m:r>
              <m:r>
                <m:rPr>
                  <m:sty m:val="p"/>
                </m:rPr>
                <w:rPr>
                  <w:rFonts w:ascii="Cambria Math"/>
                  <w:spacing w:val="-6"/>
                  <w:lang w:val="id-ID"/>
                </w:rPr>
                <m:t xml:space="preserve"> </m:t>
              </m:r>
              <m:sSub>
                <m:sSubPr>
                  <m:ctrlPr>
                    <w:rPr>
                      <w:rFonts w:ascii="Cambria Math" w:hAnsi="Cambria Math"/>
                      <w:spacing w:val="-6"/>
                      <w:lang w:val="id-ID"/>
                    </w:rPr>
                  </m:ctrlPr>
                </m:sSubPr>
                <m:e>
                  <m:r>
                    <m:rPr>
                      <m:sty m:val="p"/>
                    </m:rPr>
                    <w:rPr>
                      <w:rFonts w:ascii="Cambria Math"/>
                      <w:spacing w:val="-6"/>
                      <w:lang w:val="id-ID"/>
                    </w:rPr>
                    <m:t>X</m:t>
                  </m:r>
                </m:e>
                <m:sub>
                  <m:r>
                    <m:rPr>
                      <m:sty m:val="p"/>
                    </m:rPr>
                    <w:rPr>
                      <w:rFonts w:ascii="Cambria Math"/>
                      <w:spacing w:val="-6"/>
                      <w:lang w:val="id-ID"/>
                    </w:rPr>
                    <m:t>i</m:t>
                  </m:r>
                </m:sub>
              </m:sSub>
              <m:r>
                <m:rPr>
                  <m:sty m:val="p"/>
                </m:rPr>
                <w:rPr>
                  <w:rFonts w:ascii="Cambria Math"/>
                  <w:spacing w:val="-6"/>
                  <w:lang w:val="id-ID"/>
                </w:rPr>
                <m:t xml:space="preserve"> </m:t>
              </m:r>
              <m:sSub>
                <m:sSubPr>
                  <m:ctrlPr>
                    <w:rPr>
                      <w:rFonts w:ascii="Cambria Math" w:hAnsi="Cambria Math"/>
                      <w:spacing w:val="-6"/>
                      <w:lang w:val="id-ID"/>
                    </w:rPr>
                  </m:ctrlPr>
                </m:sSubPr>
                <m:e>
                  <m:r>
                    <m:rPr>
                      <m:sty m:val="p"/>
                    </m:rPr>
                    <w:rPr>
                      <w:rFonts w:ascii="Cambria Math"/>
                      <w:spacing w:val="-6"/>
                      <w:lang w:val="id-ID"/>
                    </w:rPr>
                    <m:t>Y</m:t>
                  </m:r>
                </m:e>
                <m:sub>
                  <m:r>
                    <m:rPr>
                      <m:sty m:val="p"/>
                    </m:rPr>
                    <w:rPr>
                      <w:rFonts w:ascii="Cambria Math"/>
                      <w:spacing w:val="-6"/>
                      <w:lang w:val="id-ID"/>
                    </w:rPr>
                    <m:t>i</m:t>
                  </m:r>
                </m:sub>
              </m:sSub>
              <m:r>
                <m:rPr>
                  <m:sty m:val="p"/>
                </m:rPr>
                <w:rPr>
                  <w:spacing w:val="-6"/>
                  <w:lang w:val="id-ID"/>
                </w:rPr>
                <m:t>-</m:t>
              </m:r>
              <m:d>
                <m:dPr>
                  <m:ctrlPr>
                    <w:rPr>
                      <w:rFonts w:ascii="Cambria Math" w:hAnsi="Cambria Math"/>
                      <w:spacing w:val="-6"/>
                      <w:lang w:val="id-ID"/>
                    </w:rPr>
                  </m:ctrlPr>
                </m:dPr>
                <m:e>
                  <m:r>
                    <m:rPr>
                      <m:sty m:val="p"/>
                    </m:rPr>
                    <w:rPr>
                      <w:spacing w:val="-6"/>
                      <w:lang w:val="id-ID"/>
                    </w:rPr>
                    <m:t>Σ</m:t>
                  </m:r>
                  <m:r>
                    <m:rPr>
                      <m:sty m:val="p"/>
                    </m:rPr>
                    <w:rPr>
                      <w:rFonts w:ascii="Cambria Math"/>
                      <w:spacing w:val="-6"/>
                      <w:lang w:val="id-ID"/>
                    </w:rPr>
                    <m:t xml:space="preserve"> </m:t>
                  </m:r>
                  <m:sSub>
                    <m:sSubPr>
                      <m:ctrlPr>
                        <w:rPr>
                          <w:rFonts w:ascii="Cambria Math" w:hAnsi="Cambria Math"/>
                          <w:spacing w:val="-6"/>
                          <w:lang w:val="id-ID"/>
                        </w:rPr>
                      </m:ctrlPr>
                    </m:sSubPr>
                    <m:e>
                      <m:r>
                        <m:rPr>
                          <m:sty m:val="p"/>
                        </m:rPr>
                        <w:rPr>
                          <w:rFonts w:ascii="Cambria Math"/>
                          <w:spacing w:val="-6"/>
                          <w:lang w:val="id-ID"/>
                        </w:rPr>
                        <m:t>X</m:t>
                      </m:r>
                    </m:e>
                    <m:sub>
                      <m:r>
                        <m:rPr>
                          <m:sty m:val="p"/>
                        </m:rPr>
                        <w:rPr>
                          <w:rFonts w:ascii="Cambria Math"/>
                          <w:spacing w:val="-6"/>
                          <w:lang w:val="id-ID"/>
                        </w:rPr>
                        <m:t>i</m:t>
                      </m:r>
                    </m:sub>
                  </m:sSub>
                </m:e>
              </m:d>
              <m:r>
                <m:rPr>
                  <m:sty m:val="p"/>
                </m:rPr>
                <w:rPr>
                  <w:rFonts w:ascii="Cambria Math"/>
                  <w:spacing w:val="-6"/>
                  <w:lang w:val="id-ID"/>
                </w:rPr>
                <m:t>(</m:t>
              </m:r>
              <m:r>
                <m:rPr>
                  <m:sty m:val="p"/>
                </m:rPr>
                <w:rPr>
                  <w:spacing w:val="-6"/>
                  <w:lang w:val="id-ID"/>
                </w:rPr>
                <m:t>Σ</m:t>
              </m:r>
              <m:r>
                <m:rPr>
                  <m:sty m:val="p"/>
                </m:rPr>
                <w:rPr>
                  <w:rFonts w:ascii="Cambria Math"/>
                  <w:spacing w:val="-6"/>
                  <w:lang w:val="id-ID"/>
                </w:rPr>
                <m:t xml:space="preserve"> </m:t>
              </m:r>
              <m:sSub>
                <m:sSubPr>
                  <m:ctrlPr>
                    <w:rPr>
                      <w:rFonts w:ascii="Cambria Math" w:hAnsi="Cambria Math"/>
                      <w:spacing w:val="-6"/>
                      <w:lang w:val="id-ID"/>
                    </w:rPr>
                  </m:ctrlPr>
                </m:sSubPr>
                <m:e>
                  <m:r>
                    <m:rPr>
                      <m:sty m:val="p"/>
                    </m:rPr>
                    <w:rPr>
                      <w:rFonts w:ascii="Cambria Math"/>
                      <w:spacing w:val="-6"/>
                      <w:lang w:val="id-ID"/>
                    </w:rPr>
                    <m:t>Y</m:t>
                  </m:r>
                </m:e>
                <m:sub>
                  <m:r>
                    <m:rPr>
                      <m:sty m:val="p"/>
                    </m:rPr>
                    <w:rPr>
                      <w:rFonts w:ascii="Cambria Math"/>
                      <w:spacing w:val="-6"/>
                      <w:lang w:val="id-ID"/>
                    </w:rPr>
                    <m:t>i</m:t>
                  </m:r>
                </m:sub>
              </m:sSub>
              <m:r>
                <m:rPr>
                  <m:sty m:val="p"/>
                </m:rPr>
                <w:rPr>
                  <w:rFonts w:ascii="Cambria Math"/>
                  <w:spacing w:val="-6"/>
                  <w:lang w:val="id-ID"/>
                </w:rPr>
                <m:t>)</m:t>
              </m:r>
            </m:num>
            <m:den>
              <m:rad>
                <m:radPr>
                  <m:degHide m:val="on"/>
                  <m:ctrlPr>
                    <w:rPr>
                      <w:rFonts w:ascii="Cambria Math" w:hAnsi="Cambria Math"/>
                      <w:i/>
                      <w:spacing w:val="-6"/>
                      <w:lang w:val="id-ID"/>
                    </w:rPr>
                  </m:ctrlPr>
                </m:radPr>
                <m:deg/>
                <m:e>
                  <m:r>
                    <w:rPr>
                      <w:rFonts w:ascii="Cambria Math"/>
                      <w:spacing w:val="-6"/>
                      <w:lang w:val="id-ID"/>
                    </w:rPr>
                    <m:t>{</m:t>
                  </m:r>
                  <m:r>
                    <m:rPr>
                      <m:sty m:val="p"/>
                    </m:rPr>
                    <w:rPr>
                      <w:rFonts w:ascii="Cambria Math"/>
                      <w:spacing w:val="-6"/>
                      <w:lang w:val="id-ID"/>
                    </w:rPr>
                    <m:t xml:space="preserve">N </m:t>
                  </m:r>
                  <m:r>
                    <m:rPr>
                      <m:sty m:val="p"/>
                    </m:rPr>
                    <w:rPr>
                      <w:spacing w:val="-6"/>
                      <w:lang w:val="id-ID"/>
                    </w:rPr>
                    <m:t>Σ</m:t>
                  </m:r>
                  <m:sSubSup>
                    <m:sSubSupPr>
                      <m:ctrlPr>
                        <w:rPr>
                          <w:rFonts w:ascii="Cambria Math" w:hAnsi="Cambria Math"/>
                          <w:spacing w:val="-6"/>
                          <w:lang w:val="id-ID"/>
                        </w:rPr>
                      </m:ctrlPr>
                    </m:sSubSupPr>
                    <m:e>
                      <m:r>
                        <m:rPr>
                          <m:sty m:val="p"/>
                        </m:rPr>
                        <w:rPr>
                          <w:rFonts w:ascii="Cambria Math"/>
                          <w:spacing w:val="-6"/>
                          <w:lang w:val="id-ID"/>
                        </w:rPr>
                        <m:t>X</m:t>
                      </m:r>
                    </m:e>
                    <m:sub>
                      <m:r>
                        <m:rPr>
                          <m:sty m:val="p"/>
                        </m:rPr>
                        <w:rPr>
                          <w:rFonts w:ascii="Cambria Math"/>
                          <w:spacing w:val="-6"/>
                          <w:lang w:val="id-ID"/>
                        </w:rPr>
                        <m:t>i</m:t>
                      </m:r>
                    </m:sub>
                    <m:sup>
                      <m:r>
                        <m:rPr>
                          <m:sty m:val="p"/>
                        </m:rPr>
                        <w:rPr>
                          <w:rFonts w:ascii="Cambria Math"/>
                          <w:spacing w:val="-6"/>
                          <w:lang w:val="id-ID"/>
                        </w:rPr>
                        <m:t>2</m:t>
                      </m:r>
                    </m:sup>
                  </m:sSubSup>
                  <m:r>
                    <m:rPr>
                      <m:sty m:val="p"/>
                    </m:rPr>
                    <w:rPr>
                      <w:spacing w:val="-6"/>
                      <w:lang w:val="id-ID"/>
                    </w:rPr>
                    <m:t>-</m:t>
                  </m:r>
                  <m:r>
                    <m:rPr>
                      <m:sty m:val="p"/>
                    </m:rPr>
                    <w:rPr>
                      <w:rFonts w:ascii="Cambria Math"/>
                      <w:spacing w:val="-6"/>
                      <w:lang w:val="id-ID"/>
                    </w:rPr>
                    <m:t xml:space="preserve"> </m:t>
                  </m:r>
                  <m:d>
                    <m:dPr>
                      <m:endChr m:val="}"/>
                      <m:ctrlPr>
                        <w:rPr>
                          <w:rFonts w:ascii="Cambria Math" w:hAnsi="Cambria Math"/>
                          <w:spacing w:val="-6"/>
                          <w:lang w:val="id-ID"/>
                        </w:rPr>
                      </m:ctrlPr>
                    </m:dPr>
                    <m:e>
                      <m:r>
                        <m:rPr>
                          <m:sty m:val="p"/>
                        </m:rPr>
                        <w:rPr>
                          <w:spacing w:val="-6"/>
                          <w:lang w:val="id-ID"/>
                        </w:rPr>
                        <m:t>Σ</m:t>
                      </m:r>
                      <m:r>
                        <m:rPr>
                          <m:sty m:val="p"/>
                        </m:rPr>
                        <w:rPr>
                          <w:rFonts w:ascii="Cambria Math"/>
                          <w:spacing w:val="-6"/>
                          <w:lang w:val="id-ID"/>
                        </w:rPr>
                        <m:t xml:space="preserve"> </m:t>
                      </m:r>
                      <m:sSub>
                        <m:sSubPr>
                          <m:ctrlPr>
                            <w:rPr>
                              <w:rFonts w:ascii="Cambria Math" w:hAnsi="Cambria Math"/>
                              <w:spacing w:val="-6"/>
                              <w:lang w:val="id-ID"/>
                            </w:rPr>
                          </m:ctrlPr>
                        </m:sSubPr>
                        <m:e>
                          <m:r>
                            <m:rPr>
                              <m:sty m:val="p"/>
                            </m:rPr>
                            <w:rPr>
                              <w:rFonts w:ascii="Cambria Math"/>
                              <w:spacing w:val="-6"/>
                              <w:lang w:val="id-ID"/>
                            </w:rPr>
                            <m:t>X</m:t>
                          </m:r>
                        </m:e>
                        <m:sub>
                          <m:r>
                            <m:rPr>
                              <m:sty m:val="p"/>
                            </m:rPr>
                            <w:rPr>
                              <w:rFonts w:ascii="Cambria Math"/>
                              <w:spacing w:val="-6"/>
                              <w:lang w:val="id-ID"/>
                            </w:rPr>
                            <m:t>i</m:t>
                          </m:r>
                        </m:sub>
                      </m:sSub>
                      <m:r>
                        <m:rPr>
                          <m:sty m:val="p"/>
                        </m:rPr>
                        <w:rPr>
                          <w:rFonts w:ascii="Cambria Math"/>
                          <w:spacing w:val="-6"/>
                          <w:lang w:val="id-ID"/>
                        </w:rPr>
                        <m:t xml:space="preserve"> </m:t>
                      </m:r>
                      <m:sSup>
                        <m:sSupPr>
                          <m:ctrlPr>
                            <w:rPr>
                              <w:rFonts w:ascii="Cambria Math" w:hAnsi="Cambria Math"/>
                              <w:spacing w:val="-6"/>
                              <w:lang w:val="id-ID"/>
                            </w:rPr>
                          </m:ctrlPr>
                        </m:sSupPr>
                        <m:e>
                          <m:r>
                            <m:rPr>
                              <m:sty m:val="p"/>
                            </m:rPr>
                            <w:rPr>
                              <w:rFonts w:ascii="Cambria Math"/>
                              <w:spacing w:val="-6"/>
                              <w:lang w:val="id-ID"/>
                            </w:rPr>
                            <m:t>)</m:t>
                          </m:r>
                        </m:e>
                        <m:sup>
                          <m:r>
                            <m:rPr>
                              <m:sty m:val="p"/>
                            </m:rPr>
                            <w:rPr>
                              <w:rFonts w:ascii="Cambria Math"/>
                              <w:spacing w:val="-6"/>
                              <w:lang w:val="id-ID"/>
                            </w:rPr>
                            <m:t>2</m:t>
                          </m:r>
                        </m:sup>
                      </m:sSup>
                    </m:e>
                  </m:d>
                  <m:r>
                    <m:rPr>
                      <m:sty m:val="p"/>
                    </m:rPr>
                    <w:rPr>
                      <w:rFonts w:ascii="Cambria Math"/>
                      <w:spacing w:val="-6"/>
                      <w:lang w:val="id-ID"/>
                    </w:rPr>
                    <m:t xml:space="preserve"> {N </m:t>
                  </m:r>
                  <m:r>
                    <m:rPr>
                      <m:sty m:val="p"/>
                    </m:rPr>
                    <w:rPr>
                      <w:spacing w:val="-6"/>
                      <w:lang w:val="id-ID"/>
                    </w:rPr>
                    <m:t>Σ</m:t>
                  </m:r>
                  <m:r>
                    <m:rPr>
                      <m:sty m:val="p"/>
                    </m:rPr>
                    <w:rPr>
                      <w:rFonts w:ascii="Cambria Math"/>
                      <w:spacing w:val="-6"/>
                      <w:lang w:val="id-ID"/>
                    </w:rPr>
                    <m:t xml:space="preserve"> </m:t>
                  </m:r>
                  <m:sSubSup>
                    <m:sSubSupPr>
                      <m:ctrlPr>
                        <w:rPr>
                          <w:rFonts w:ascii="Cambria Math" w:hAnsi="Cambria Math"/>
                          <w:spacing w:val="-6"/>
                          <w:lang w:val="id-ID"/>
                        </w:rPr>
                      </m:ctrlPr>
                    </m:sSubSupPr>
                    <m:e>
                      <m:r>
                        <m:rPr>
                          <m:sty m:val="p"/>
                        </m:rPr>
                        <w:rPr>
                          <w:rFonts w:ascii="Cambria Math"/>
                          <w:spacing w:val="-6"/>
                          <w:lang w:val="id-ID"/>
                        </w:rPr>
                        <m:t>X</m:t>
                      </m:r>
                    </m:e>
                    <m:sub>
                      <m:r>
                        <m:rPr>
                          <m:sty m:val="p"/>
                        </m:rPr>
                        <w:rPr>
                          <w:rFonts w:ascii="Cambria Math"/>
                          <w:spacing w:val="-6"/>
                          <w:lang w:val="id-ID"/>
                        </w:rPr>
                        <m:t>i</m:t>
                      </m:r>
                    </m:sub>
                    <m:sup>
                      <m:r>
                        <m:rPr>
                          <m:sty m:val="p"/>
                        </m:rPr>
                        <w:rPr>
                          <w:rFonts w:ascii="Cambria Math"/>
                          <w:spacing w:val="-6"/>
                          <w:lang w:val="id-ID"/>
                        </w:rPr>
                        <m:t>2</m:t>
                      </m:r>
                    </m:sup>
                  </m:sSubSup>
                  <m:r>
                    <m:rPr>
                      <m:sty m:val="p"/>
                    </m:rPr>
                    <w:rPr>
                      <w:spacing w:val="-6"/>
                      <w:lang w:val="id-ID"/>
                    </w:rPr>
                    <m:t>-</m:t>
                  </m:r>
                  <m:r>
                    <m:rPr>
                      <m:sty m:val="p"/>
                    </m:rPr>
                    <w:rPr>
                      <w:rFonts w:ascii="Cambria Math"/>
                      <w:spacing w:val="-6"/>
                      <w:lang w:val="id-ID"/>
                    </w:rPr>
                    <m:t xml:space="preserve"> (</m:t>
                  </m:r>
                  <m:r>
                    <m:rPr>
                      <m:sty m:val="p"/>
                    </m:rPr>
                    <w:rPr>
                      <w:spacing w:val="-6"/>
                      <w:lang w:val="id-ID"/>
                    </w:rPr>
                    <m:t>Σ</m:t>
                  </m:r>
                  <m:r>
                    <m:rPr>
                      <m:sty m:val="p"/>
                    </m:rPr>
                    <w:rPr>
                      <w:rFonts w:ascii="Cambria Math"/>
                      <w:spacing w:val="-6"/>
                      <w:lang w:val="id-ID"/>
                    </w:rPr>
                    <m:t xml:space="preserve"> </m:t>
                  </m:r>
                  <m:sSub>
                    <m:sSubPr>
                      <m:ctrlPr>
                        <w:rPr>
                          <w:rFonts w:ascii="Cambria Math" w:hAnsi="Cambria Math"/>
                          <w:spacing w:val="-6"/>
                          <w:lang w:val="id-ID"/>
                        </w:rPr>
                      </m:ctrlPr>
                    </m:sSubPr>
                    <m:e>
                      <m:r>
                        <m:rPr>
                          <m:sty m:val="p"/>
                        </m:rPr>
                        <w:rPr>
                          <w:rFonts w:ascii="Cambria Math"/>
                          <w:spacing w:val="-6"/>
                          <w:lang w:val="id-ID"/>
                        </w:rPr>
                        <m:t>Y</m:t>
                      </m:r>
                    </m:e>
                    <m:sub>
                      <m:r>
                        <m:rPr>
                          <m:sty m:val="p"/>
                        </m:rPr>
                        <w:rPr>
                          <w:rFonts w:ascii="Cambria Math"/>
                          <w:spacing w:val="-6"/>
                          <w:lang w:val="id-ID"/>
                        </w:rPr>
                        <m:t>i</m:t>
                      </m:r>
                    </m:sub>
                  </m:sSub>
                  <m:sSup>
                    <m:sSupPr>
                      <m:ctrlPr>
                        <w:rPr>
                          <w:rFonts w:ascii="Cambria Math" w:hAnsi="Cambria Math"/>
                          <w:spacing w:val="-6"/>
                          <w:lang w:val="id-ID"/>
                        </w:rPr>
                      </m:ctrlPr>
                    </m:sSupPr>
                    <m:e>
                      <m:r>
                        <m:rPr>
                          <m:sty m:val="p"/>
                        </m:rPr>
                        <w:rPr>
                          <w:rFonts w:ascii="Cambria Math"/>
                          <w:spacing w:val="-6"/>
                          <w:lang w:val="id-ID"/>
                        </w:rPr>
                        <m:t>)</m:t>
                      </m:r>
                    </m:e>
                    <m:sup>
                      <m:r>
                        <m:rPr>
                          <m:sty m:val="p"/>
                        </m:rPr>
                        <w:rPr>
                          <w:rFonts w:ascii="Cambria Math"/>
                          <w:spacing w:val="-6"/>
                          <w:lang w:val="id-ID"/>
                        </w:rPr>
                        <m:t>2</m:t>
                      </m:r>
                    </m:sup>
                  </m:sSup>
                  <m:r>
                    <w:rPr>
                      <w:rFonts w:ascii="Cambria Math"/>
                      <w:spacing w:val="-6"/>
                      <w:lang w:val="id-ID"/>
                    </w:rPr>
                    <m:t xml:space="preserve">} </m:t>
                  </m:r>
                </m:e>
              </m:rad>
              <m:r>
                <w:rPr>
                  <w:rFonts w:ascii="Cambria Math"/>
                  <w:spacing w:val="-6"/>
                  <w:lang w:val="id-ID"/>
                </w:rPr>
                <m:t xml:space="preserve">  </m:t>
              </m:r>
            </m:den>
          </m:f>
          <m:r>
            <m:rPr>
              <m:sty m:val="p"/>
            </m:rPr>
            <w:rPr>
              <w:rFonts w:ascii="Cambria Math"/>
              <w:spacing w:val="-6"/>
              <w:lang w:val="id-ID"/>
            </w:rPr>
            <m:t xml:space="preserve"> </m:t>
          </m:r>
        </m:oMath>
      </m:oMathPara>
    </w:p>
    <w:p w:rsidR="009E4CE7" w:rsidRPr="002851EC" w:rsidRDefault="0012793E" w:rsidP="009E4CE7">
      <w:pPr>
        <w:pStyle w:val="ListParagraph"/>
        <w:spacing w:line="480" w:lineRule="auto"/>
        <w:ind w:left="709"/>
        <w:jc w:val="both"/>
        <w:rPr>
          <w:spacing w:val="-6"/>
        </w:rPr>
      </w:pPr>
      <w:r>
        <w:rPr>
          <w:spacing w:val="-6"/>
        </w:rPr>
        <w:tab/>
        <w:t>Ket:</w:t>
      </w:r>
      <w:r>
        <w:rPr>
          <w:spacing w:val="-6"/>
        </w:rPr>
        <w:tab/>
        <w:t xml:space="preserve"> r </w:t>
      </w:r>
      <w:r>
        <w:rPr>
          <w:spacing w:val="-6"/>
          <w:lang w:val="id-ID"/>
        </w:rPr>
        <w:tab/>
      </w:r>
      <w:r w:rsidR="009E4CE7" w:rsidRPr="002851EC">
        <w:rPr>
          <w:spacing w:val="-6"/>
        </w:rPr>
        <w:t>= koefisien korelasi</w:t>
      </w:r>
    </w:p>
    <w:p w:rsidR="009E4CE7" w:rsidRDefault="0012793E" w:rsidP="009E4CE7">
      <w:pPr>
        <w:pStyle w:val="ListParagraph"/>
        <w:spacing w:line="480" w:lineRule="auto"/>
        <w:ind w:left="709"/>
        <w:jc w:val="both"/>
        <w:rPr>
          <w:spacing w:val="-6"/>
        </w:rPr>
      </w:pPr>
      <w:r>
        <w:rPr>
          <w:spacing w:val="-6"/>
          <w:lang w:val="id-ID"/>
        </w:rPr>
        <w:tab/>
      </w:r>
      <w:r w:rsidR="009E4CE7">
        <w:rPr>
          <w:spacing w:val="-6"/>
        </w:rPr>
        <w:tab/>
      </w:r>
      <w:r w:rsidR="009E4CE7" w:rsidRPr="002851EC">
        <w:rPr>
          <w:spacing w:val="-6"/>
        </w:rPr>
        <w:t>∑xy</w:t>
      </w:r>
      <w:r w:rsidR="009E4CE7" w:rsidRPr="002851EC">
        <w:rPr>
          <w:spacing w:val="-6"/>
        </w:rPr>
        <w:tab/>
        <w:t>= jumlah produk x dan produk y</w:t>
      </w:r>
      <w:r w:rsidR="009E4CE7" w:rsidRPr="002851EC">
        <w:rPr>
          <w:rStyle w:val="FootnoteReference"/>
          <w:spacing w:val="-6"/>
        </w:rPr>
        <w:footnoteReference w:id="5"/>
      </w:r>
    </w:p>
    <w:p w:rsidR="0033170F" w:rsidRDefault="0033170F" w:rsidP="009E4CE7">
      <w:pPr>
        <w:pStyle w:val="ListParagraph"/>
        <w:spacing w:line="480" w:lineRule="auto"/>
        <w:ind w:left="709"/>
        <w:jc w:val="both"/>
        <w:rPr>
          <w:spacing w:val="-6"/>
        </w:rPr>
      </w:pPr>
    </w:p>
    <w:p w:rsidR="0033170F" w:rsidRPr="002851EC" w:rsidRDefault="0033170F" w:rsidP="009E4CE7">
      <w:pPr>
        <w:pStyle w:val="ListParagraph"/>
        <w:spacing w:line="480" w:lineRule="auto"/>
        <w:ind w:left="709"/>
        <w:jc w:val="both"/>
        <w:rPr>
          <w:spacing w:val="-6"/>
        </w:rPr>
      </w:pPr>
    </w:p>
    <w:p w:rsidR="003B2028" w:rsidRPr="00F256AF" w:rsidRDefault="003B2028" w:rsidP="005927D8">
      <w:pPr>
        <w:pStyle w:val="ListParagraph"/>
        <w:numPr>
          <w:ilvl w:val="0"/>
          <w:numId w:val="17"/>
        </w:numPr>
        <w:spacing w:after="0" w:line="480" w:lineRule="auto"/>
        <w:ind w:left="851"/>
        <w:jc w:val="both"/>
        <w:rPr>
          <w:b/>
          <w:lang w:val="id-ID"/>
        </w:rPr>
      </w:pPr>
      <w:r w:rsidRPr="00F256AF">
        <w:rPr>
          <w:b/>
          <w:lang w:val="id-ID"/>
        </w:rPr>
        <w:lastRenderedPageBreak/>
        <w:t>Analisis Data Deskriptif</w:t>
      </w:r>
    </w:p>
    <w:p w:rsidR="003B2028" w:rsidRPr="00F256AF" w:rsidRDefault="003B2028" w:rsidP="005927D8">
      <w:pPr>
        <w:pStyle w:val="ListParagraph"/>
        <w:spacing w:after="0" w:line="480" w:lineRule="auto"/>
        <w:ind w:left="851" w:firstLine="709"/>
        <w:jc w:val="both"/>
        <w:rPr>
          <w:lang w:val="id-ID"/>
        </w:rPr>
      </w:pPr>
      <w:r w:rsidRPr="00F256AF">
        <w:rPr>
          <w:lang w:val="id-ID"/>
        </w:rPr>
        <w:t>Analisis data deskriptif dilakukan untuk mengetahu</w:t>
      </w:r>
      <w:r w:rsidR="003C06EC" w:rsidRPr="00F256AF">
        <w:rPr>
          <w:lang w:val="id-ID"/>
        </w:rPr>
        <w:t>i</w:t>
      </w:r>
      <w:r w:rsidRPr="00F256AF">
        <w:rPr>
          <w:lang w:val="id-ID"/>
        </w:rPr>
        <w:t xml:space="preserve"> gambaran dan sebaran data secara umum. Hal ini dilakukan untuk mengetahui deskripsi data yang diperoleh. Adapun analisis data deskriptif yang dilakukan dalam penelitian ini mencakup: a) </w:t>
      </w:r>
      <w:r w:rsidRPr="00F256AF">
        <w:rPr>
          <w:i/>
          <w:lang w:val="id-ID"/>
        </w:rPr>
        <w:t>mean</w:t>
      </w:r>
      <w:r w:rsidR="00DE18F2" w:rsidRPr="00F256AF">
        <w:rPr>
          <w:lang w:val="id-ID"/>
        </w:rPr>
        <w:t xml:space="preserve"> (rerata)</w:t>
      </w:r>
      <w:r w:rsidRPr="00F256AF">
        <w:rPr>
          <w:lang w:val="id-ID"/>
        </w:rPr>
        <w:t xml:space="preserve">, b) </w:t>
      </w:r>
      <w:r w:rsidRPr="00F256AF">
        <w:rPr>
          <w:i/>
          <w:lang w:val="id-ID"/>
        </w:rPr>
        <w:t>median</w:t>
      </w:r>
      <w:r w:rsidR="00DE18F2" w:rsidRPr="00F256AF">
        <w:rPr>
          <w:i/>
          <w:lang w:val="id-ID"/>
        </w:rPr>
        <w:t xml:space="preserve"> </w:t>
      </w:r>
      <w:r w:rsidR="00DE18F2" w:rsidRPr="00F256AF">
        <w:rPr>
          <w:lang w:val="id-ID"/>
        </w:rPr>
        <w:t>(nilai tengah)</w:t>
      </w:r>
      <w:r w:rsidRPr="00F256AF">
        <w:rPr>
          <w:lang w:val="id-ID"/>
        </w:rPr>
        <w:t xml:space="preserve">, c) </w:t>
      </w:r>
      <w:r w:rsidRPr="00F256AF">
        <w:rPr>
          <w:i/>
          <w:lang w:val="id-ID"/>
        </w:rPr>
        <w:t>modus</w:t>
      </w:r>
      <w:r w:rsidR="00DE18F2" w:rsidRPr="00F256AF">
        <w:rPr>
          <w:lang w:val="id-ID"/>
        </w:rPr>
        <w:t xml:space="preserve"> (nilai yang sering muncul)</w:t>
      </w:r>
      <w:r w:rsidRPr="00F256AF">
        <w:rPr>
          <w:lang w:val="id-ID"/>
        </w:rPr>
        <w:t>, d</w:t>
      </w:r>
      <w:r w:rsidR="00624DB6" w:rsidRPr="00F256AF">
        <w:rPr>
          <w:lang w:val="id-ID"/>
        </w:rPr>
        <w:t>) varians, dan e) standar deviasi.</w:t>
      </w:r>
    </w:p>
    <w:p w:rsidR="003B2028" w:rsidRPr="00F256AF" w:rsidRDefault="003B2028" w:rsidP="005927D8">
      <w:pPr>
        <w:pStyle w:val="ListParagraph"/>
        <w:numPr>
          <w:ilvl w:val="0"/>
          <w:numId w:val="17"/>
        </w:numPr>
        <w:spacing w:after="0" w:line="480" w:lineRule="auto"/>
        <w:ind w:left="851"/>
        <w:jc w:val="both"/>
        <w:rPr>
          <w:b/>
          <w:lang w:val="id-ID"/>
        </w:rPr>
      </w:pPr>
      <w:r w:rsidRPr="00F256AF">
        <w:rPr>
          <w:b/>
          <w:lang w:val="id-ID"/>
        </w:rPr>
        <w:t>Uji Hipotesis</w:t>
      </w:r>
    </w:p>
    <w:p w:rsidR="00E43350" w:rsidRPr="00F256AF" w:rsidRDefault="002A777C" w:rsidP="005927D8">
      <w:pPr>
        <w:spacing w:after="0" w:line="480" w:lineRule="auto"/>
        <w:ind w:left="851" w:firstLine="900"/>
        <w:jc w:val="both"/>
        <w:rPr>
          <w:lang w:val="id-ID"/>
        </w:rPr>
      </w:pPr>
      <w:r w:rsidRPr="00F256AF">
        <w:rPr>
          <w:lang w:val="id-ID"/>
        </w:rPr>
        <w:t>Uji hipotesis dilakukan untuk mengetahui kebenaran dari hipotesis yang dilakukan.  Secara statistik hipotesis penelitian yang diajuka</w:t>
      </w:r>
      <w:r w:rsidR="00E43350" w:rsidRPr="00F256AF">
        <w:rPr>
          <w:lang w:val="id-ID"/>
        </w:rPr>
        <w:t>n dapat ditulis sebagai berikut:</w:t>
      </w:r>
    </w:p>
    <w:p w:rsidR="002A777C" w:rsidRPr="00F256AF" w:rsidRDefault="00E43350" w:rsidP="005927D8">
      <w:pPr>
        <w:pStyle w:val="ListParagraph"/>
        <w:spacing w:after="0"/>
        <w:ind w:left="1276"/>
      </w:pPr>
      <w:r w:rsidRPr="00F256AF">
        <w:t xml:space="preserve">Ho: </w:t>
      </w:r>
      <w:r w:rsidRPr="00F256AF">
        <w:rPr>
          <w:lang w:val="id-ID"/>
        </w:rPr>
        <w:t>ρ</w:t>
      </w:r>
      <w:r w:rsidR="002A777C" w:rsidRPr="00F256AF">
        <w:rPr>
          <w:vertAlign w:val="subscript"/>
        </w:rPr>
        <w:t>1</w:t>
      </w:r>
      <w:r w:rsidR="002A777C" w:rsidRPr="00F256AF">
        <w:t xml:space="preserve"> ≤ 0</w:t>
      </w:r>
    </w:p>
    <w:p w:rsidR="002A777C" w:rsidRPr="00F256AF" w:rsidRDefault="002A777C" w:rsidP="005927D8">
      <w:pPr>
        <w:pStyle w:val="ListParagraph"/>
        <w:ind w:left="1276"/>
      </w:pPr>
      <w:r w:rsidRPr="00F256AF">
        <w:t xml:space="preserve">Ha: </w:t>
      </w:r>
      <w:r w:rsidR="00E43350" w:rsidRPr="00F256AF">
        <w:t>ρ</w:t>
      </w:r>
      <w:r w:rsidRPr="00F256AF">
        <w:rPr>
          <w:vertAlign w:val="subscript"/>
        </w:rPr>
        <w:t xml:space="preserve">1 </w:t>
      </w:r>
      <w:r w:rsidRPr="00F256AF">
        <w:t>&gt; 0</w:t>
      </w:r>
    </w:p>
    <w:p w:rsidR="00E43350" w:rsidRPr="00F256AF" w:rsidRDefault="00E43350" w:rsidP="005927D8">
      <w:pPr>
        <w:spacing w:after="0" w:line="480" w:lineRule="auto"/>
        <w:ind w:left="851" w:firstLine="709"/>
        <w:jc w:val="both"/>
        <w:rPr>
          <w:spacing w:val="-6"/>
          <w:lang w:val="id-ID"/>
        </w:rPr>
      </w:pPr>
      <w:r w:rsidRPr="00F256AF">
        <w:rPr>
          <w:spacing w:val="-6"/>
          <w:lang w:val="id-ID"/>
        </w:rPr>
        <w:t>Jika nilai korelasi lebih besar dari 0 (nol) maka Ha diterima (terdapat pengaruh poitif), namun jika lebih kecil atau sama dengan 0 (nol) maka Ho diterima (tidak terdapat pengaruh positif).</w:t>
      </w:r>
    </w:p>
    <w:p w:rsidR="00640AF7" w:rsidRPr="009E4CE7" w:rsidRDefault="00E43350" w:rsidP="009E4CE7">
      <w:pPr>
        <w:spacing w:after="0" w:line="480" w:lineRule="auto"/>
        <w:ind w:left="851" w:firstLine="709"/>
        <w:jc w:val="both"/>
        <w:rPr>
          <w:spacing w:val="-6"/>
          <w:lang w:val="id-ID"/>
        </w:rPr>
      </w:pPr>
      <w:r w:rsidRPr="00F256AF">
        <w:rPr>
          <w:spacing w:val="-6"/>
          <w:lang w:val="id-ID"/>
        </w:rPr>
        <w:t>Berikut adalah rincian langkah-langkah yang ditempuh selama proses pengujian hipotesis:</w:t>
      </w:r>
    </w:p>
    <w:p w:rsidR="003A22EF" w:rsidRDefault="003A22EF" w:rsidP="003A22EF">
      <w:pPr>
        <w:pStyle w:val="ListParagraph"/>
        <w:numPr>
          <w:ilvl w:val="0"/>
          <w:numId w:val="19"/>
        </w:numPr>
        <w:spacing w:after="0" w:line="480" w:lineRule="auto"/>
        <w:ind w:left="1260"/>
        <w:jc w:val="both"/>
        <w:rPr>
          <w:spacing w:val="-6"/>
          <w:lang w:val="id-ID"/>
        </w:rPr>
      </w:pPr>
      <w:r w:rsidRPr="002A6FDE">
        <w:rPr>
          <w:spacing w:val="-6"/>
          <w:lang w:val="id-ID"/>
        </w:rPr>
        <w:t xml:space="preserve">Perhitungan regresi linear dilakukan untuk mengetahui persamaan regresi yang terbentuk oleh variabel penelitian. </w:t>
      </w:r>
      <w:r>
        <w:rPr>
          <w:spacing w:val="-6"/>
          <w:lang w:val="id-ID"/>
        </w:rPr>
        <w:t xml:space="preserve">Tujuan dari dilakukannya analisis regresi adalah untuk mengetahui perubahan yang terjadi pada variabel terikat (Y) pada tiap kenaikan atau penurunan nilai pada variabel bebas (X). </w:t>
      </w:r>
      <w:r w:rsidRPr="002A6FDE">
        <w:rPr>
          <w:spacing w:val="-6"/>
          <w:lang w:val="id-ID"/>
        </w:rPr>
        <w:t>Perhitungan regresi dapat dilakukan melalui rumus sebagai berikut</w:t>
      </w:r>
      <w:r>
        <w:rPr>
          <w:spacing w:val="-6"/>
          <w:lang w:val="id-ID"/>
        </w:rPr>
        <w:t>:</w:t>
      </w:r>
    </w:p>
    <w:p w:rsidR="003A22EF" w:rsidRDefault="003A22EF" w:rsidP="003A22EF">
      <w:pPr>
        <w:pStyle w:val="ListParagraph"/>
        <w:spacing w:after="0" w:line="480" w:lineRule="auto"/>
        <w:ind w:left="1260"/>
        <w:jc w:val="both"/>
        <w:rPr>
          <w:spacing w:val="-6"/>
          <w:lang w:val="id-ID"/>
        </w:rPr>
      </w:pPr>
      <w:r>
        <w:rPr>
          <w:spacing w:val="-6"/>
          <w:lang w:val="id-ID"/>
        </w:rPr>
        <w:lastRenderedPageBreak/>
        <w:t>Ŷ = a + bX.</w:t>
      </w:r>
      <w:r>
        <w:rPr>
          <w:rStyle w:val="FootnoteReference"/>
          <w:spacing w:val="-6"/>
          <w:lang w:val="id-ID"/>
        </w:rPr>
        <w:footnoteReference w:id="6"/>
      </w:r>
    </w:p>
    <w:p w:rsidR="003A22EF" w:rsidRDefault="003A22EF" w:rsidP="003A22EF">
      <w:pPr>
        <w:pStyle w:val="ListParagraph"/>
        <w:spacing w:after="0" w:line="480" w:lineRule="auto"/>
        <w:ind w:left="1260"/>
        <w:jc w:val="both"/>
        <w:rPr>
          <w:spacing w:val="-6"/>
          <w:lang w:val="id-ID"/>
        </w:rPr>
      </w:pPr>
      <w:r>
        <w:rPr>
          <w:spacing w:val="-6"/>
          <w:lang w:val="id-ID"/>
        </w:rPr>
        <w:t>Keterangan:</w:t>
      </w:r>
    </w:p>
    <w:p w:rsidR="003A22EF" w:rsidRDefault="003A22EF" w:rsidP="003A22EF">
      <w:pPr>
        <w:pStyle w:val="ListParagraph"/>
        <w:spacing w:after="0" w:line="360" w:lineRule="auto"/>
        <w:ind w:left="1260"/>
        <w:jc w:val="both"/>
        <w:rPr>
          <w:spacing w:val="-6"/>
          <w:lang w:val="id-ID"/>
        </w:rPr>
      </w:pPr>
      <w:r>
        <w:rPr>
          <w:spacing w:val="-6"/>
          <w:lang w:val="id-ID"/>
        </w:rPr>
        <w:t xml:space="preserve">Ŷ </w:t>
      </w:r>
      <w:r>
        <w:rPr>
          <w:spacing w:val="-6"/>
          <w:lang w:val="id-ID"/>
        </w:rPr>
        <w:tab/>
        <w:t>= nilai yang diprediksikan</w:t>
      </w:r>
    </w:p>
    <w:p w:rsidR="003A22EF" w:rsidRDefault="003A22EF" w:rsidP="003A22EF">
      <w:pPr>
        <w:pStyle w:val="ListParagraph"/>
        <w:spacing w:after="0" w:line="360" w:lineRule="auto"/>
        <w:ind w:left="1260"/>
        <w:jc w:val="both"/>
        <w:rPr>
          <w:spacing w:val="-6"/>
          <w:lang w:val="id-ID"/>
        </w:rPr>
      </w:pPr>
      <w:r>
        <w:rPr>
          <w:spacing w:val="-6"/>
          <w:lang w:val="id-ID"/>
        </w:rPr>
        <w:t xml:space="preserve">a  </w:t>
      </w:r>
      <w:r>
        <w:rPr>
          <w:spacing w:val="-6"/>
          <w:lang w:val="id-ID"/>
        </w:rPr>
        <w:tab/>
        <w:t>= konstanta atau bila harga X = 0</w:t>
      </w:r>
    </w:p>
    <w:p w:rsidR="003A22EF" w:rsidRDefault="003A22EF" w:rsidP="003A22EF">
      <w:pPr>
        <w:pStyle w:val="ListParagraph"/>
        <w:spacing w:after="0" w:line="360" w:lineRule="auto"/>
        <w:ind w:left="1260"/>
        <w:jc w:val="both"/>
        <w:rPr>
          <w:spacing w:val="-6"/>
          <w:lang w:val="id-ID"/>
        </w:rPr>
      </w:pPr>
      <w:r>
        <w:rPr>
          <w:spacing w:val="-6"/>
          <w:lang w:val="id-ID"/>
        </w:rPr>
        <w:t xml:space="preserve">b </w:t>
      </w:r>
      <w:r>
        <w:rPr>
          <w:spacing w:val="-6"/>
        </w:rPr>
        <w:tab/>
      </w:r>
      <w:r>
        <w:rPr>
          <w:spacing w:val="-6"/>
          <w:lang w:val="id-ID"/>
        </w:rPr>
        <w:tab/>
        <w:t>= koefisien regresi</w:t>
      </w:r>
    </w:p>
    <w:p w:rsidR="003A22EF" w:rsidRPr="003A22EF" w:rsidRDefault="003A22EF" w:rsidP="003A22EF">
      <w:pPr>
        <w:pStyle w:val="ListParagraph"/>
        <w:spacing w:after="0" w:line="360" w:lineRule="auto"/>
        <w:ind w:left="1260"/>
        <w:jc w:val="both"/>
        <w:rPr>
          <w:spacing w:val="-6"/>
        </w:rPr>
      </w:pPr>
      <w:r>
        <w:rPr>
          <w:spacing w:val="-6"/>
          <w:lang w:val="id-ID"/>
        </w:rPr>
        <w:t xml:space="preserve">X </w:t>
      </w:r>
      <w:r>
        <w:rPr>
          <w:spacing w:val="-6"/>
          <w:lang w:val="id-ID"/>
        </w:rPr>
        <w:tab/>
        <w:t xml:space="preserve">= nilai pada variabel bebas. </w:t>
      </w:r>
    </w:p>
    <w:p w:rsidR="00F93163" w:rsidRDefault="00F93163" w:rsidP="005927D8">
      <w:pPr>
        <w:pStyle w:val="ListParagraph"/>
        <w:numPr>
          <w:ilvl w:val="0"/>
          <w:numId w:val="19"/>
        </w:numPr>
        <w:spacing w:after="0" w:line="480" w:lineRule="auto"/>
        <w:ind w:left="1276"/>
        <w:jc w:val="both"/>
        <w:rPr>
          <w:spacing w:val="-6"/>
          <w:lang w:val="id-ID"/>
        </w:rPr>
      </w:pPr>
      <w:r w:rsidRPr="00F256AF">
        <w:rPr>
          <w:spacing w:val="-6"/>
          <w:lang w:val="id-ID"/>
        </w:rPr>
        <w:t xml:space="preserve">Uji korelasi dengan menggunakan rumus </w:t>
      </w:r>
      <w:r w:rsidRPr="00F256AF">
        <w:rPr>
          <w:i/>
          <w:spacing w:val="-6"/>
          <w:lang w:val="id-ID"/>
        </w:rPr>
        <w:t>product</w:t>
      </w:r>
      <w:r w:rsidRPr="00F256AF">
        <w:rPr>
          <w:spacing w:val="-6"/>
          <w:lang w:val="id-ID"/>
        </w:rPr>
        <w:t xml:space="preserve"> </w:t>
      </w:r>
      <w:r w:rsidRPr="00F256AF">
        <w:rPr>
          <w:i/>
          <w:spacing w:val="-6"/>
          <w:lang w:val="id-ID"/>
        </w:rPr>
        <w:t>moment</w:t>
      </w:r>
      <w:r w:rsidRPr="00F256AF">
        <w:rPr>
          <w:spacing w:val="-6"/>
          <w:lang w:val="id-ID"/>
        </w:rPr>
        <w:t xml:space="preserve">. Pemilihan uji korelasi dengan menggunakan uji </w:t>
      </w:r>
      <w:r w:rsidRPr="00F256AF">
        <w:rPr>
          <w:i/>
          <w:spacing w:val="-6"/>
          <w:lang w:val="id-ID"/>
        </w:rPr>
        <w:t>product</w:t>
      </w:r>
      <w:r w:rsidRPr="00F256AF">
        <w:rPr>
          <w:spacing w:val="-6"/>
          <w:lang w:val="id-ID"/>
        </w:rPr>
        <w:t xml:space="preserve"> </w:t>
      </w:r>
      <w:r w:rsidRPr="00F256AF">
        <w:rPr>
          <w:i/>
          <w:spacing w:val="-6"/>
          <w:lang w:val="id-ID"/>
        </w:rPr>
        <w:t>moment</w:t>
      </w:r>
      <w:r w:rsidRPr="00F256AF">
        <w:rPr>
          <w:spacing w:val="-6"/>
          <w:lang w:val="id-ID"/>
        </w:rPr>
        <w:t xml:space="preserve"> dikarenakan jenis data dalam penelitian ini adalah data interval – interval sehingga menurut kaidah yang digunakan untuk menganalisis korelasi adalah rumus product moment sebagai berikut:</w:t>
      </w:r>
    </w:p>
    <w:p w:rsidR="0012793E" w:rsidRPr="002851EC" w:rsidRDefault="00514E18" w:rsidP="0012793E">
      <w:pPr>
        <w:pStyle w:val="ListParagraph"/>
        <w:spacing w:line="240" w:lineRule="auto"/>
        <w:ind w:left="1276"/>
        <w:jc w:val="both"/>
        <w:rPr>
          <w:spacing w:val="-8"/>
        </w:rPr>
      </w:pPr>
      <m:oMathPara>
        <m:oMathParaPr>
          <m:jc m:val="left"/>
        </m:oMathParaPr>
        <m:oMath>
          <m:sSub>
            <m:sSubPr>
              <m:ctrlPr>
                <w:rPr>
                  <w:rFonts w:ascii="Cambria Math" w:hAnsi="Cambria Math"/>
                  <w:spacing w:val="-6"/>
                </w:rPr>
              </m:ctrlPr>
            </m:sSubPr>
            <m:e>
              <m:r>
                <m:rPr>
                  <m:sty m:val="p"/>
                </m:rPr>
                <w:rPr>
                  <w:rFonts w:ascii="Cambria Math"/>
                  <w:spacing w:val="-6"/>
                </w:rPr>
                <m:t>r</m:t>
              </m:r>
            </m:e>
            <m:sub>
              <m:r>
                <m:rPr>
                  <m:sty m:val="p"/>
                </m:rPr>
                <w:rPr>
                  <w:rFonts w:ascii="Cambria Math"/>
                  <w:spacing w:val="-6"/>
                </w:rPr>
                <m:t>xy</m:t>
              </m:r>
            </m:sub>
          </m:sSub>
          <m:r>
            <m:rPr>
              <m:sty m:val="p"/>
            </m:rPr>
            <w:rPr>
              <w:rFonts w:ascii="Cambria Math"/>
              <w:spacing w:val="-6"/>
            </w:rPr>
            <m:t xml:space="preserve"> </m:t>
          </m:r>
          <m:r>
            <w:rPr>
              <w:rFonts w:ascii="Cambria Math"/>
              <w:spacing w:val="-6"/>
            </w:rPr>
            <m:t>=</m:t>
          </m:r>
          <m:f>
            <m:fPr>
              <m:ctrlPr>
                <w:rPr>
                  <w:rFonts w:ascii="Cambria Math" w:hAnsi="Cambria Math"/>
                  <w:spacing w:val="-6"/>
                </w:rPr>
              </m:ctrlPr>
            </m:fPr>
            <m:num>
              <m:r>
                <m:rPr>
                  <m:sty m:val="p"/>
                </m:rPr>
                <w:rPr>
                  <w:rFonts w:ascii="Cambria Math"/>
                  <w:spacing w:val="-6"/>
                </w:rPr>
                <m:t xml:space="preserve">n </m:t>
              </m:r>
              <m:r>
                <m:rPr>
                  <m:sty m:val="p"/>
                </m:rPr>
                <w:rPr>
                  <w:spacing w:val="-6"/>
                </w:rPr>
                <m:t>Σ</m:t>
              </m:r>
              <m:r>
                <m:rPr>
                  <m:sty m:val="p"/>
                </m:rPr>
                <w:rPr>
                  <w:rFonts w:ascii="Cambria Math"/>
                  <w:spacing w:val="-6"/>
                </w:rPr>
                <m:t xml:space="preserve"> xy</m:t>
              </m:r>
            </m:num>
            <m:den>
              <m:rad>
                <m:radPr>
                  <m:degHide m:val="on"/>
                  <m:ctrlPr>
                    <w:rPr>
                      <w:rFonts w:ascii="Cambria Math" w:hAnsi="Cambria Math"/>
                      <w:i/>
                      <w:spacing w:val="-6"/>
                    </w:rPr>
                  </m:ctrlPr>
                </m:radPr>
                <m:deg/>
                <m:e>
                  <m:d>
                    <m:dPr>
                      <m:ctrlPr>
                        <w:rPr>
                          <w:rFonts w:ascii="Cambria Math" w:hAnsi="Cambria Math"/>
                          <w:i/>
                          <w:spacing w:val="-6"/>
                        </w:rPr>
                      </m:ctrlPr>
                    </m:dPr>
                    <m:e>
                      <m:r>
                        <m:rPr>
                          <m:sty m:val="p"/>
                        </m:rPr>
                        <w:rPr>
                          <w:spacing w:val="-6"/>
                        </w:rPr>
                        <m:t>∑</m:t>
                      </m:r>
                      <m:sSup>
                        <m:sSupPr>
                          <m:ctrlPr>
                            <w:rPr>
                              <w:rFonts w:ascii="Cambria Math" w:hAnsi="Cambria Math"/>
                              <w:spacing w:val="-6"/>
                            </w:rPr>
                          </m:ctrlPr>
                        </m:sSupPr>
                        <m:e>
                          <m:r>
                            <m:rPr>
                              <m:sty m:val="p"/>
                            </m:rPr>
                            <w:rPr>
                              <w:rFonts w:ascii="Cambria Math"/>
                              <w:spacing w:val="-6"/>
                            </w:rPr>
                            <m:t>x</m:t>
                          </m:r>
                        </m:e>
                        <m:sup>
                          <m:r>
                            <m:rPr>
                              <m:sty m:val="p"/>
                            </m:rPr>
                            <w:rPr>
                              <w:rFonts w:ascii="Cambria Math"/>
                              <w:spacing w:val="-6"/>
                            </w:rPr>
                            <m:t>2</m:t>
                          </m:r>
                        </m:sup>
                      </m:sSup>
                    </m:e>
                  </m:d>
                  <m:r>
                    <w:rPr>
                      <w:rFonts w:ascii="Cambria Math"/>
                      <w:spacing w:val="-6"/>
                    </w:rPr>
                    <m:t>(</m:t>
                  </m:r>
                  <m:r>
                    <w:rPr>
                      <w:spacing w:val="-6"/>
                    </w:rPr>
                    <m:t>∑</m:t>
                  </m:r>
                  <m:sSup>
                    <m:sSupPr>
                      <m:ctrlPr>
                        <w:rPr>
                          <w:rFonts w:ascii="Cambria Math" w:hAnsi="Cambria Math"/>
                          <w:i/>
                          <w:spacing w:val="-6"/>
                        </w:rPr>
                      </m:ctrlPr>
                    </m:sSupPr>
                    <m:e>
                      <m:r>
                        <w:rPr>
                          <w:rFonts w:ascii="Cambria Math"/>
                          <w:spacing w:val="-6"/>
                        </w:rPr>
                        <m:t>y</m:t>
                      </m:r>
                    </m:e>
                    <m:sup>
                      <m:r>
                        <w:rPr>
                          <w:rFonts w:ascii="Cambria Math"/>
                          <w:spacing w:val="-6"/>
                        </w:rPr>
                        <m:t>2</m:t>
                      </m:r>
                    </m:sup>
                  </m:sSup>
                  <m:r>
                    <w:rPr>
                      <w:rFonts w:ascii="Cambria Math"/>
                      <w:spacing w:val="-6"/>
                    </w:rPr>
                    <m:t xml:space="preserve">} </m:t>
                  </m:r>
                </m:e>
              </m:rad>
              <m:r>
                <w:rPr>
                  <w:rFonts w:ascii="Cambria Math"/>
                  <w:spacing w:val="-6"/>
                </w:rPr>
                <m:t xml:space="preserve">  </m:t>
              </m:r>
            </m:den>
          </m:f>
        </m:oMath>
      </m:oMathPara>
    </w:p>
    <w:p w:rsidR="006F5453" w:rsidRPr="00F256AF" w:rsidRDefault="006F5453" w:rsidP="005927D8">
      <w:pPr>
        <w:ind w:left="1276"/>
      </w:pPr>
      <w:r w:rsidRPr="00F256AF">
        <w:t>Keterangan :</w:t>
      </w:r>
    </w:p>
    <w:p w:rsidR="006F5453" w:rsidRPr="009E4CE7" w:rsidRDefault="006F5453" w:rsidP="005927D8">
      <w:pPr>
        <w:ind w:left="1985" w:hanging="748"/>
        <w:jc w:val="both"/>
        <w:rPr>
          <w:lang w:val="id-ID"/>
        </w:rPr>
      </w:pPr>
      <w:r w:rsidRPr="00F256AF">
        <w:t xml:space="preserve">r </w:t>
      </w:r>
      <w:r w:rsidRPr="00F256AF">
        <w:rPr>
          <w:i/>
        </w:rPr>
        <w:t xml:space="preserve">xy = </w:t>
      </w:r>
      <w:r w:rsidRPr="00F256AF">
        <w:t xml:space="preserve">Korelasi antara </w:t>
      </w:r>
      <w:r w:rsidR="00D92721" w:rsidRPr="00F256AF">
        <w:t>iklim organisasi dengan kepuasan kerja guru di SMP Negeri 10 Konsel</w:t>
      </w:r>
      <w:r w:rsidR="009E4CE7">
        <w:rPr>
          <w:lang w:val="id-ID"/>
        </w:rPr>
        <w:t>.</w:t>
      </w:r>
    </w:p>
    <w:p w:rsidR="006F5453" w:rsidRPr="00F256AF" w:rsidRDefault="006F5453" w:rsidP="005927D8">
      <w:pPr>
        <w:ind w:left="2127" w:hanging="851"/>
        <w:jc w:val="both"/>
        <w:rPr>
          <w:lang w:val="id-ID"/>
        </w:rPr>
      </w:pPr>
      <w:r w:rsidRPr="00F256AF">
        <w:t>X</w:t>
      </w:r>
      <w:r w:rsidRPr="00F256AF">
        <w:rPr>
          <w:i/>
        </w:rPr>
        <w:t xml:space="preserve">     = </w:t>
      </w:r>
      <w:r w:rsidRPr="00F256AF">
        <w:t xml:space="preserve">Skor dari hasil olahan quisioner tentang </w:t>
      </w:r>
      <w:r w:rsidR="00D92721" w:rsidRPr="00F256AF">
        <w:rPr>
          <w:lang w:val="id-ID"/>
        </w:rPr>
        <w:t>iklim organisasi.</w:t>
      </w:r>
    </w:p>
    <w:p w:rsidR="006F5453" w:rsidRPr="00F256AF" w:rsidRDefault="006F5453" w:rsidP="005927D8">
      <w:pPr>
        <w:ind w:left="1276"/>
        <w:jc w:val="both"/>
        <w:rPr>
          <w:lang w:val="id-ID"/>
        </w:rPr>
      </w:pPr>
      <w:r w:rsidRPr="00F256AF">
        <w:t xml:space="preserve">Y     </w:t>
      </w:r>
      <w:r w:rsidRPr="00F256AF">
        <w:rPr>
          <w:i/>
        </w:rPr>
        <w:t xml:space="preserve">= </w:t>
      </w:r>
      <w:r w:rsidR="00F256AF" w:rsidRPr="00F256AF">
        <w:rPr>
          <w:lang w:val="id-ID"/>
        </w:rPr>
        <w:t>Skor hasil olahan quisioner tentang</w:t>
      </w:r>
      <w:r w:rsidR="00F256AF" w:rsidRPr="00F256AF">
        <w:rPr>
          <w:i/>
          <w:lang w:val="id-ID"/>
        </w:rPr>
        <w:t xml:space="preserve"> </w:t>
      </w:r>
      <w:r w:rsidR="009E4CE7" w:rsidRPr="00F256AF">
        <w:rPr>
          <w:lang w:val="id-ID"/>
        </w:rPr>
        <w:t xml:space="preserve">kepuasan kerja </w:t>
      </w:r>
      <w:r w:rsidR="00F256AF" w:rsidRPr="00F256AF">
        <w:rPr>
          <w:lang w:val="id-ID"/>
        </w:rPr>
        <w:t>guru</w:t>
      </w:r>
      <w:r w:rsidR="009E4CE7">
        <w:rPr>
          <w:lang w:val="id-ID"/>
        </w:rPr>
        <w:t>.</w:t>
      </w:r>
    </w:p>
    <w:p w:rsidR="006F5453" w:rsidRPr="00F256AF" w:rsidRDefault="006F5453" w:rsidP="005927D8">
      <w:pPr>
        <w:spacing w:after="0"/>
        <w:ind w:left="1276"/>
        <w:jc w:val="both"/>
        <w:rPr>
          <w:lang w:val="id-ID"/>
        </w:rPr>
      </w:pPr>
      <w:r w:rsidRPr="00F256AF">
        <w:t>N</w:t>
      </w:r>
      <w:r w:rsidRPr="00F256AF">
        <w:rPr>
          <w:i/>
        </w:rPr>
        <w:t xml:space="preserve">      = </w:t>
      </w:r>
      <w:r w:rsidRPr="00F256AF">
        <w:t>Banyaknya responden</w:t>
      </w:r>
      <w:r w:rsidR="009E4CE7">
        <w:rPr>
          <w:lang w:val="id-ID"/>
        </w:rPr>
        <w:t>.</w:t>
      </w:r>
      <w:r w:rsidRPr="00F256AF">
        <w:rPr>
          <w:rStyle w:val="FootnoteReference"/>
        </w:rPr>
        <w:footnoteReference w:id="7"/>
      </w:r>
    </w:p>
    <w:p w:rsidR="00F256AF" w:rsidRPr="00F256AF" w:rsidRDefault="00F256AF" w:rsidP="005927D8">
      <w:pPr>
        <w:spacing w:after="0"/>
        <w:ind w:left="1276"/>
        <w:jc w:val="both"/>
        <w:rPr>
          <w:lang w:val="id-ID"/>
        </w:rPr>
      </w:pPr>
    </w:p>
    <w:p w:rsidR="00DE18F2" w:rsidRPr="00F256AF" w:rsidRDefault="00DE18F2" w:rsidP="005927D8">
      <w:pPr>
        <w:pStyle w:val="ListParagraph"/>
        <w:numPr>
          <w:ilvl w:val="0"/>
          <w:numId w:val="19"/>
        </w:numPr>
        <w:spacing w:line="480" w:lineRule="auto"/>
        <w:ind w:left="1276"/>
        <w:jc w:val="both"/>
        <w:rPr>
          <w:spacing w:val="8"/>
        </w:rPr>
      </w:pPr>
      <w:r w:rsidRPr="00F256AF">
        <w:rPr>
          <w:spacing w:val="8"/>
        </w:rPr>
        <w:t xml:space="preserve">Berdasarkan nilai koefisien product moment yang diperoleh selanjutnya akan dilihat </w:t>
      </w:r>
      <w:r w:rsidRPr="00F256AF">
        <w:t>koefisien</w:t>
      </w:r>
      <w:r w:rsidRPr="00F256AF">
        <w:rPr>
          <w:spacing w:val="8"/>
        </w:rPr>
        <w:t xml:space="preserve"> determinasinya (K</w:t>
      </w:r>
      <w:r w:rsidRPr="00F256AF">
        <w:rPr>
          <w:spacing w:val="8"/>
          <w:lang w:val="id-ID"/>
        </w:rPr>
        <w:t>D</w:t>
      </w:r>
      <w:r w:rsidRPr="00F256AF">
        <w:rPr>
          <w:spacing w:val="8"/>
        </w:rPr>
        <w:t>) untuk mengetahui berapa besar sumbangan variab</w:t>
      </w:r>
      <w:r w:rsidR="005927D8" w:rsidRPr="00F256AF">
        <w:rPr>
          <w:spacing w:val="8"/>
          <w:lang w:val="id-ID"/>
        </w:rPr>
        <w:t>e</w:t>
      </w:r>
      <w:r w:rsidR="005927D8" w:rsidRPr="00F256AF">
        <w:rPr>
          <w:spacing w:val="8"/>
        </w:rPr>
        <w:t>l</w:t>
      </w:r>
      <w:r w:rsidRPr="00F256AF">
        <w:rPr>
          <w:spacing w:val="8"/>
        </w:rPr>
        <w:t xml:space="preserve"> X terhadap Variabel Y. </w:t>
      </w:r>
    </w:p>
    <w:p w:rsidR="00DE18F2" w:rsidRPr="00F256AF" w:rsidRDefault="00DE18F2" w:rsidP="005927D8">
      <w:pPr>
        <w:pStyle w:val="ListParagraph"/>
        <w:spacing w:line="480" w:lineRule="auto"/>
        <w:ind w:left="1276"/>
        <w:jc w:val="both"/>
        <w:rPr>
          <w:spacing w:val="8"/>
          <w:lang w:val="id-ID"/>
        </w:rPr>
      </w:pPr>
      <w:r w:rsidRPr="00F256AF">
        <w:rPr>
          <w:spacing w:val="8"/>
        </w:rPr>
        <w:t>K</w:t>
      </w:r>
      <w:r w:rsidRPr="00F256AF">
        <w:rPr>
          <w:spacing w:val="8"/>
          <w:lang w:val="id-ID"/>
        </w:rPr>
        <w:t>D</w:t>
      </w:r>
      <w:r w:rsidRPr="00F256AF">
        <w:rPr>
          <w:spacing w:val="8"/>
        </w:rPr>
        <w:t xml:space="preserve"> = r</w:t>
      </w:r>
      <w:r w:rsidRPr="00F256AF">
        <w:rPr>
          <w:spacing w:val="8"/>
          <w:vertAlign w:val="superscript"/>
        </w:rPr>
        <w:t xml:space="preserve">2 </w:t>
      </w:r>
      <w:r w:rsidRPr="00F256AF">
        <w:rPr>
          <w:spacing w:val="8"/>
        </w:rPr>
        <w:t>x 100 %.</w:t>
      </w:r>
      <w:r w:rsidRPr="00F256AF">
        <w:rPr>
          <w:rStyle w:val="FootnoteReference"/>
          <w:spacing w:val="8"/>
        </w:rPr>
        <w:footnoteReference w:id="8"/>
      </w:r>
    </w:p>
    <w:p w:rsidR="009E4CE7" w:rsidRDefault="009E4CE7" w:rsidP="0012793E">
      <w:pPr>
        <w:pStyle w:val="ListParagraph"/>
        <w:numPr>
          <w:ilvl w:val="0"/>
          <w:numId w:val="19"/>
        </w:numPr>
        <w:spacing w:line="480" w:lineRule="auto"/>
        <w:ind w:left="1276"/>
        <w:jc w:val="both"/>
      </w:pPr>
      <w:r w:rsidRPr="00D67E05">
        <w:lastRenderedPageBreak/>
        <w:t>Pada penelitian ini uji signifikansi dilakukan dengan rumus sebagai berikut:</w:t>
      </w:r>
    </w:p>
    <w:p w:rsidR="0003142A" w:rsidRPr="00C9095F" w:rsidRDefault="00514E18" w:rsidP="0003142A">
      <w:pPr>
        <w:pStyle w:val="ListParagraph"/>
        <w:spacing w:line="480" w:lineRule="auto"/>
        <w:ind w:left="1260"/>
        <w:rPr>
          <w:rFonts w:eastAsiaTheme="minorEastAsia"/>
          <w:spacing w:val="-6"/>
          <w:lang w:val="id-ID"/>
        </w:rPr>
      </w:pPr>
      <m:oMathPara>
        <m:oMathParaPr>
          <m:jc m:val="left"/>
        </m:oMathParaPr>
        <m:oMath>
          <m:sSub>
            <m:sSubPr>
              <m:ctrlPr>
                <w:rPr>
                  <w:rFonts w:ascii="Cambria Math" w:hAnsi="Cambria Math"/>
                  <w:spacing w:val="-6"/>
                  <w:lang w:val="id-ID"/>
                </w:rPr>
              </m:ctrlPr>
            </m:sSubPr>
            <m:e>
              <m:r>
                <m:rPr>
                  <m:sty m:val="p"/>
                </m:rPr>
                <w:rPr>
                  <w:rFonts w:ascii="Cambria Math"/>
                  <w:spacing w:val="-6"/>
                </w:rPr>
                <m:t>F</m:t>
              </m:r>
            </m:e>
            <m:sub>
              <m:r>
                <w:rPr>
                  <w:rFonts w:hAnsi="Cambria Math"/>
                  <w:spacing w:val="-6"/>
                </w:rPr>
                <m:t>h</m:t>
              </m:r>
              <m:r>
                <w:rPr>
                  <w:rFonts w:ascii="Cambria Math"/>
                  <w:spacing w:val="-6"/>
                </w:rPr>
                <m:t>itung</m:t>
              </m:r>
            </m:sub>
          </m:sSub>
          <m:r>
            <m:rPr>
              <m:sty m:val="p"/>
            </m:rPr>
            <w:rPr>
              <w:rFonts w:ascii="Cambria Math"/>
              <w:spacing w:val="-6"/>
            </w:rPr>
            <m:t xml:space="preserve"> </m:t>
          </m:r>
          <m:r>
            <w:rPr>
              <w:rFonts w:ascii="Cambria Math"/>
              <w:spacing w:val="-6"/>
            </w:rPr>
            <m:t>=</m:t>
          </m:r>
          <m:f>
            <m:fPr>
              <m:ctrlPr>
                <w:rPr>
                  <w:rFonts w:ascii="Cambria Math" w:hAnsi="Cambria Math"/>
                  <w:spacing w:val="-6"/>
                </w:rPr>
              </m:ctrlPr>
            </m:fPr>
            <m:num>
              <m:r>
                <m:rPr>
                  <m:sty m:val="p"/>
                </m:rPr>
                <w:rPr>
                  <w:rFonts w:ascii="Cambria Math"/>
                  <w:spacing w:val="-6"/>
                </w:rPr>
                <m:t xml:space="preserve"> </m:t>
              </m:r>
              <m:sSub>
                <m:sSubPr>
                  <m:ctrlPr>
                    <w:rPr>
                      <w:rFonts w:ascii="Cambria Math" w:hAnsi="Cambria Math"/>
                      <w:spacing w:val="-6"/>
                      <w:lang w:val="id-ID"/>
                    </w:rPr>
                  </m:ctrlPr>
                </m:sSubPr>
                <m:e>
                  <m:r>
                    <m:rPr>
                      <m:sty m:val="p"/>
                    </m:rPr>
                    <w:rPr>
                      <w:rFonts w:ascii="Cambria Math"/>
                      <w:spacing w:val="-6"/>
                    </w:rPr>
                    <m:t>RJK</m:t>
                  </m:r>
                </m:e>
                <m:sub>
                  <m:r>
                    <m:rPr>
                      <m:sty m:val="p"/>
                    </m:rPr>
                    <w:rPr>
                      <w:rFonts w:ascii="Cambria Math"/>
                      <w:spacing w:val="-6"/>
                    </w:rPr>
                    <m:t>Reg(b/a)</m:t>
                  </m:r>
                </m:sub>
              </m:sSub>
              <m:r>
                <m:rPr>
                  <m:sty m:val="p"/>
                </m:rPr>
                <w:rPr>
                  <w:rFonts w:ascii="Cambria Math"/>
                  <w:spacing w:val="-6"/>
                </w:rPr>
                <m:t xml:space="preserve">  </m:t>
              </m:r>
            </m:num>
            <m:den>
              <m:sSub>
                <m:sSubPr>
                  <m:ctrlPr>
                    <w:rPr>
                      <w:rFonts w:ascii="Cambria Math" w:hAnsi="Cambria Math"/>
                      <w:i/>
                      <w:spacing w:val="-6"/>
                      <w:lang w:val="id-ID"/>
                    </w:rPr>
                  </m:ctrlPr>
                </m:sSubPr>
                <m:e>
                  <m:r>
                    <w:rPr>
                      <w:rFonts w:ascii="Cambria Math"/>
                      <w:spacing w:val="-6"/>
                    </w:rPr>
                    <m:t>RJK</m:t>
                  </m:r>
                </m:e>
                <m:sub>
                  <m:r>
                    <w:rPr>
                      <w:rFonts w:ascii="Cambria Math"/>
                      <w:spacing w:val="-6"/>
                    </w:rPr>
                    <m:t>Res</m:t>
                  </m:r>
                </m:sub>
              </m:sSub>
              <m:r>
                <w:rPr>
                  <w:rFonts w:ascii="Cambria Math"/>
                  <w:spacing w:val="-6"/>
                </w:rPr>
                <m:t xml:space="preserve"> </m:t>
              </m:r>
            </m:den>
          </m:f>
          <m:r>
            <m:rPr>
              <m:sty m:val="p"/>
            </m:rPr>
            <w:rPr>
              <w:rStyle w:val="FootnoteReference"/>
              <w:rFonts w:ascii="Cambria Math"/>
              <w:spacing w:val="-6"/>
            </w:rPr>
            <w:footnoteReference w:id="9"/>
          </m:r>
        </m:oMath>
      </m:oMathPara>
    </w:p>
    <w:p w:rsidR="0003142A" w:rsidRPr="00C9095F" w:rsidRDefault="0003142A" w:rsidP="0003142A">
      <w:pPr>
        <w:pStyle w:val="ListParagraph"/>
        <w:spacing w:line="480" w:lineRule="auto"/>
        <w:ind w:left="1260"/>
        <w:rPr>
          <w:spacing w:val="-6"/>
          <w:lang w:val="id-ID"/>
        </w:rPr>
      </w:pPr>
      <w:r w:rsidRPr="00C9095F">
        <w:rPr>
          <w:rFonts w:eastAsiaTheme="minorEastAsia"/>
          <w:spacing w:val="-6"/>
          <w:lang w:val="id-ID"/>
        </w:rPr>
        <w:t xml:space="preserve">Kaidah pengujian: </w:t>
      </w:r>
    </w:p>
    <w:p w:rsidR="0003142A" w:rsidRPr="00C9095F" w:rsidRDefault="0003142A" w:rsidP="0003142A">
      <w:pPr>
        <w:numPr>
          <w:ilvl w:val="0"/>
          <w:numId w:val="14"/>
        </w:numPr>
        <w:tabs>
          <w:tab w:val="clear" w:pos="1770"/>
        </w:tabs>
        <w:spacing w:after="0" w:line="480" w:lineRule="auto"/>
        <w:ind w:left="1440" w:hanging="180"/>
        <w:jc w:val="both"/>
        <w:rPr>
          <w:spacing w:val="8"/>
        </w:rPr>
      </w:pPr>
      <w:r w:rsidRPr="00C9095F">
        <w:rPr>
          <w:spacing w:val="8"/>
        </w:rPr>
        <w:t xml:space="preserve">Jika </w:t>
      </w:r>
      <w:r w:rsidRPr="00C9095F">
        <w:rPr>
          <w:spacing w:val="8"/>
          <w:lang w:val="id-ID"/>
        </w:rPr>
        <w:t>F</w:t>
      </w:r>
      <w:r w:rsidRPr="00C9095F">
        <w:rPr>
          <w:spacing w:val="8"/>
        </w:rPr>
        <w:t xml:space="preserve"> </w:t>
      </w:r>
      <w:r w:rsidRPr="00C9095F">
        <w:rPr>
          <w:spacing w:val="8"/>
          <w:vertAlign w:val="subscript"/>
        </w:rPr>
        <w:t>hitung</w:t>
      </w:r>
      <w:r w:rsidRPr="00C9095F">
        <w:rPr>
          <w:spacing w:val="8"/>
        </w:rPr>
        <w:t xml:space="preserve"> </w:t>
      </w:r>
      <w:r w:rsidRPr="00C9095F">
        <w:rPr>
          <w:spacing w:val="8"/>
          <w:u w:val="single"/>
        </w:rPr>
        <w:t>&gt;</w:t>
      </w:r>
      <w:r w:rsidRPr="00C9095F">
        <w:rPr>
          <w:spacing w:val="8"/>
        </w:rPr>
        <w:t xml:space="preserve"> </w:t>
      </w:r>
      <w:r w:rsidRPr="00C9095F">
        <w:rPr>
          <w:spacing w:val="8"/>
          <w:lang w:val="id-ID"/>
        </w:rPr>
        <w:t>F</w:t>
      </w:r>
      <w:r w:rsidRPr="00C9095F">
        <w:rPr>
          <w:spacing w:val="8"/>
        </w:rPr>
        <w:t xml:space="preserve"> </w:t>
      </w:r>
      <w:r w:rsidRPr="00C9095F">
        <w:rPr>
          <w:spacing w:val="8"/>
          <w:vertAlign w:val="subscript"/>
        </w:rPr>
        <w:t>tabel</w:t>
      </w:r>
      <w:r w:rsidRPr="00C9095F">
        <w:rPr>
          <w:spacing w:val="8"/>
        </w:rPr>
        <w:t xml:space="preserve"> maka tolak H</w:t>
      </w:r>
      <w:r w:rsidRPr="00C9095F">
        <w:rPr>
          <w:spacing w:val="8"/>
          <w:vertAlign w:val="subscript"/>
        </w:rPr>
        <w:t>0</w:t>
      </w:r>
      <w:r w:rsidRPr="00C9095F">
        <w:rPr>
          <w:spacing w:val="8"/>
        </w:rPr>
        <w:t xml:space="preserve"> terima H</w:t>
      </w:r>
      <w:r w:rsidRPr="00C9095F">
        <w:rPr>
          <w:spacing w:val="8"/>
          <w:vertAlign w:val="subscript"/>
        </w:rPr>
        <w:t xml:space="preserve">1 </w:t>
      </w:r>
      <w:r w:rsidRPr="00C9095F">
        <w:rPr>
          <w:spacing w:val="8"/>
        </w:rPr>
        <w:t xml:space="preserve">artinya signifikan, dan </w:t>
      </w:r>
    </w:p>
    <w:p w:rsidR="0003142A" w:rsidRPr="0003142A" w:rsidRDefault="0003142A" w:rsidP="0003142A">
      <w:pPr>
        <w:numPr>
          <w:ilvl w:val="0"/>
          <w:numId w:val="14"/>
        </w:numPr>
        <w:tabs>
          <w:tab w:val="clear" w:pos="1770"/>
        </w:tabs>
        <w:spacing w:after="0" w:line="480" w:lineRule="auto"/>
        <w:ind w:left="1440" w:hanging="180"/>
        <w:jc w:val="both"/>
      </w:pPr>
      <w:r w:rsidRPr="00C9095F">
        <w:rPr>
          <w:spacing w:val="8"/>
        </w:rPr>
        <w:t xml:space="preserve">Jika </w:t>
      </w:r>
      <w:r w:rsidRPr="00C9095F">
        <w:rPr>
          <w:spacing w:val="8"/>
          <w:lang w:val="id-ID"/>
        </w:rPr>
        <w:t>F</w:t>
      </w:r>
      <w:r w:rsidRPr="00C9095F">
        <w:rPr>
          <w:spacing w:val="8"/>
        </w:rPr>
        <w:t xml:space="preserve"> </w:t>
      </w:r>
      <w:r w:rsidRPr="00C9095F">
        <w:rPr>
          <w:spacing w:val="8"/>
          <w:vertAlign w:val="subscript"/>
        </w:rPr>
        <w:t>hitung</w:t>
      </w:r>
      <w:r w:rsidRPr="00C9095F">
        <w:rPr>
          <w:spacing w:val="8"/>
        </w:rPr>
        <w:t xml:space="preserve"> </w:t>
      </w:r>
      <w:r w:rsidRPr="00C9095F">
        <w:rPr>
          <w:spacing w:val="8"/>
          <w:u w:val="single"/>
        </w:rPr>
        <w:t>&lt;</w:t>
      </w:r>
      <w:r w:rsidRPr="00C9095F">
        <w:rPr>
          <w:spacing w:val="8"/>
        </w:rPr>
        <w:t xml:space="preserve"> </w:t>
      </w:r>
      <w:r w:rsidRPr="00C9095F">
        <w:rPr>
          <w:spacing w:val="8"/>
          <w:lang w:val="id-ID"/>
        </w:rPr>
        <w:t>F</w:t>
      </w:r>
      <w:r w:rsidRPr="00C9095F">
        <w:rPr>
          <w:spacing w:val="8"/>
        </w:rPr>
        <w:t xml:space="preserve"> </w:t>
      </w:r>
      <w:r w:rsidRPr="00C9095F">
        <w:rPr>
          <w:spacing w:val="8"/>
          <w:vertAlign w:val="subscript"/>
        </w:rPr>
        <w:t>tabel</w:t>
      </w:r>
      <w:r w:rsidRPr="00C9095F">
        <w:rPr>
          <w:spacing w:val="8"/>
        </w:rPr>
        <w:t xml:space="preserve"> maka tolak H</w:t>
      </w:r>
      <w:r w:rsidRPr="00C9095F">
        <w:rPr>
          <w:spacing w:val="8"/>
          <w:vertAlign w:val="subscript"/>
        </w:rPr>
        <w:t xml:space="preserve">1 </w:t>
      </w:r>
      <w:r w:rsidRPr="00C9095F">
        <w:t>terimah H</w:t>
      </w:r>
      <w:r w:rsidRPr="00C9095F">
        <w:rPr>
          <w:vertAlign w:val="subscript"/>
        </w:rPr>
        <w:t xml:space="preserve">0 </w:t>
      </w:r>
      <w:r w:rsidRPr="00C9095F">
        <w:t>artinya</w:t>
      </w:r>
      <w:r w:rsidRPr="00C9095F">
        <w:rPr>
          <w:vertAlign w:val="subscript"/>
        </w:rPr>
        <w:t xml:space="preserve"> </w:t>
      </w:r>
      <w:r w:rsidRPr="00C9095F">
        <w:t>tidak signifikan</w:t>
      </w:r>
      <w:r w:rsidRPr="00C9095F">
        <w:rPr>
          <w:lang w:val="id-ID"/>
        </w:rPr>
        <w:t>.</w:t>
      </w:r>
      <w:r w:rsidRPr="00C9095F">
        <w:t xml:space="preserve"> </w:t>
      </w:r>
    </w:p>
    <w:sectPr w:rsidR="0003142A" w:rsidRPr="0003142A" w:rsidSect="0033170F">
      <w:headerReference w:type="default" r:id="rId8"/>
      <w:footerReference w:type="first" r:id="rId9"/>
      <w:pgSz w:w="11907" w:h="16840" w:code="9"/>
      <w:pgMar w:top="2268" w:right="1701" w:bottom="1701" w:left="2268" w:header="1134" w:footer="907"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AA5" w:rsidRDefault="00090AA5" w:rsidP="00260435">
      <w:pPr>
        <w:spacing w:after="0" w:line="240" w:lineRule="auto"/>
      </w:pPr>
      <w:r>
        <w:separator/>
      </w:r>
    </w:p>
  </w:endnote>
  <w:endnote w:type="continuationSeparator" w:id="1">
    <w:p w:rsidR="00090AA5" w:rsidRDefault="00090AA5" w:rsidP="00260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7629"/>
      <w:docPartObj>
        <w:docPartGallery w:val="Page Numbers (Bottom of Page)"/>
        <w:docPartUnique/>
      </w:docPartObj>
    </w:sdtPr>
    <w:sdtContent>
      <w:p w:rsidR="00876B06" w:rsidRDefault="00514E18">
        <w:pPr>
          <w:pStyle w:val="Footer"/>
          <w:jc w:val="center"/>
        </w:pPr>
        <w:fldSimple w:instr=" PAGE   \* MERGEFORMAT ">
          <w:r w:rsidR="00171821">
            <w:rPr>
              <w:noProof/>
            </w:rPr>
            <w:t>35</w:t>
          </w:r>
        </w:fldSimple>
      </w:p>
    </w:sdtContent>
  </w:sdt>
  <w:p w:rsidR="00876B06" w:rsidRDefault="00876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AA5" w:rsidRDefault="00090AA5" w:rsidP="00260435">
      <w:pPr>
        <w:spacing w:after="0" w:line="240" w:lineRule="auto"/>
      </w:pPr>
      <w:r>
        <w:separator/>
      </w:r>
    </w:p>
  </w:footnote>
  <w:footnote w:type="continuationSeparator" w:id="1">
    <w:p w:rsidR="00090AA5" w:rsidRDefault="00090AA5" w:rsidP="00260435">
      <w:pPr>
        <w:spacing w:after="0" w:line="240" w:lineRule="auto"/>
      </w:pPr>
      <w:r>
        <w:continuationSeparator/>
      </w:r>
    </w:p>
  </w:footnote>
  <w:footnote w:id="2">
    <w:p w:rsidR="00876B06" w:rsidRPr="00260435" w:rsidRDefault="00876B06" w:rsidP="00876B06">
      <w:pPr>
        <w:pStyle w:val="FootnoteText"/>
        <w:ind w:firstLine="709"/>
      </w:pPr>
      <w:r>
        <w:rPr>
          <w:rStyle w:val="FootnoteReference"/>
        </w:rPr>
        <w:footnoteRef/>
      </w:r>
      <w:r>
        <w:t xml:space="preserve"> Sugiyono, </w:t>
      </w:r>
      <w:r>
        <w:rPr>
          <w:i/>
        </w:rPr>
        <w:t xml:space="preserve">Metode Penelitian Pendidikan Pendedkatan Kuantitatif, Kualitatif, dan R &amp; D, </w:t>
      </w:r>
      <w:r>
        <w:t>Bandung Alfabeta, 2007, h. 14</w:t>
      </w:r>
    </w:p>
  </w:footnote>
  <w:footnote w:id="3">
    <w:p w:rsidR="00876B06" w:rsidRPr="00E86312" w:rsidRDefault="00876B06" w:rsidP="00170923">
      <w:pPr>
        <w:pStyle w:val="FootnoteText"/>
        <w:ind w:left="284" w:firstLine="425"/>
        <w:rPr>
          <w:lang w:val="id-ID"/>
        </w:rPr>
      </w:pPr>
      <w:r>
        <w:rPr>
          <w:rStyle w:val="FootnoteReference"/>
        </w:rPr>
        <w:footnoteRef/>
      </w:r>
      <w:r>
        <w:t xml:space="preserve"> </w:t>
      </w:r>
      <w:r w:rsidR="00170923" w:rsidRPr="00170923">
        <w:rPr>
          <w:i/>
          <w:lang w:val="id-ID"/>
        </w:rPr>
        <w:t>Ibid</w:t>
      </w:r>
      <w:r w:rsidR="00170923">
        <w:rPr>
          <w:lang w:val="id-ID"/>
        </w:rPr>
        <w:t>.</w:t>
      </w:r>
      <w:r>
        <w:rPr>
          <w:lang w:val="id-ID"/>
        </w:rPr>
        <w:t>, h. 81.</w:t>
      </w:r>
    </w:p>
  </w:footnote>
  <w:footnote w:id="4">
    <w:p w:rsidR="00876B06" w:rsidRPr="008B0B7C" w:rsidRDefault="00876B06" w:rsidP="00170923">
      <w:pPr>
        <w:pStyle w:val="FootnoteText"/>
        <w:ind w:firstLine="709"/>
        <w:jc w:val="both"/>
        <w:rPr>
          <w:lang w:val="fi-FI"/>
        </w:rPr>
      </w:pPr>
      <w:r w:rsidRPr="00401114">
        <w:rPr>
          <w:rStyle w:val="FootnoteReference"/>
        </w:rPr>
        <w:footnoteRef/>
      </w:r>
      <w:r w:rsidRPr="00401114">
        <w:t xml:space="preserve"> </w:t>
      </w:r>
      <w:r w:rsidRPr="008B0B7C">
        <w:rPr>
          <w:lang w:val="fi-FI"/>
        </w:rPr>
        <w:t xml:space="preserve">Suharsimi Arikunto, </w:t>
      </w:r>
      <w:r w:rsidRPr="008B0B7C">
        <w:rPr>
          <w:i/>
          <w:lang w:val="fi-FI"/>
        </w:rPr>
        <w:t>Prosedur Penelitian “Suatu Pendekatan Praktek”,</w:t>
      </w:r>
      <w:r w:rsidRPr="008B0B7C">
        <w:rPr>
          <w:lang w:val="fi-FI"/>
        </w:rPr>
        <w:t xml:space="preserve"> </w:t>
      </w:r>
      <w:r w:rsidR="00170923">
        <w:rPr>
          <w:lang w:val="id-ID"/>
        </w:rPr>
        <w:t xml:space="preserve">(Jakarta: </w:t>
      </w:r>
      <w:r w:rsidRPr="008B0B7C">
        <w:rPr>
          <w:lang w:val="fi-FI"/>
        </w:rPr>
        <w:t>Rineka Cipta, 1993</w:t>
      </w:r>
      <w:r w:rsidR="00170923">
        <w:rPr>
          <w:lang w:val="id-ID"/>
        </w:rPr>
        <w:t>)</w:t>
      </w:r>
      <w:r w:rsidRPr="008B0B7C">
        <w:rPr>
          <w:lang w:val="fi-FI"/>
        </w:rPr>
        <w:t>, h. 107</w:t>
      </w:r>
    </w:p>
    <w:p w:rsidR="00876B06" w:rsidRPr="008B0B7C" w:rsidRDefault="00876B06" w:rsidP="002613EC">
      <w:pPr>
        <w:pStyle w:val="FootnoteText"/>
        <w:ind w:left="561" w:hanging="168"/>
        <w:jc w:val="both"/>
        <w:rPr>
          <w:lang w:val="fi-FI"/>
        </w:rPr>
      </w:pPr>
    </w:p>
  </w:footnote>
  <w:footnote w:id="5">
    <w:p w:rsidR="009E4CE7" w:rsidRPr="00F949B3" w:rsidRDefault="009E4CE7" w:rsidP="009E4CE7">
      <w:pPr>
        <w:pStyle w:val="FootnoteText"/>
        <w:ind w:firstLine="720"/>
        <w:jc w:val="both"/>
      </w:pPr>
      <w:r w:rsidRPr="00F949B3">
        <w:rPr>
          <w:rStyle w:val="FootnoteReference"/>
        </w:rPr>
        <w:footnoteRef/>
      </w:r>
      <w:r w:rsidRPr="00F949B3">
        <w:t xml:space="preserve"> Zainal Arifin</w:t>
      </w:r>
      <w:r w:rsidRPr="00F949B3">
        <w:rPr>
          <w:i/>
        </w:rPr>
        <w:t>, Evaluasi Pembelajaran</w:t>
      </w:r>
      <w:r w:rsidRPr="00F949B3">
        <w:t xml:space="preserve"> (Jakarta: Direktorat Jendral Pendidikan Islam Kementrian Agama RI, 2009)  h. 319</w:t>
      </w:r>
    </w:p>
  </w:footnote>
  <w:footnote w:id="6">
    <w:p w:rsidR="003A22EF" w:rsidRPr="00640AF7" w:rsidRDefault="003A22EF" w:rsidP="003A22EF">
      <w:pPr>
        <w:pStyle w:val="FootnoteText"/>
        <w:ind w:firstLine="720"/>
        <w:rPr>
          <w:lang w:val="id-ID"/>
        </w:rPr>
      </w:pPr>
      <w:r>
        <w:rPr>
          <w:rStyle w:val="FootnoteReference"/>
        </w:rPr>
        <w:footnoteRef/>
      </w:r>
      <w:r>
        <w:t xml:space="preserve"> </w:t>
      </w:r>
      <w:r w:rsidRPr="00640AF7">
        <w:rPr>
          <w:i/>
          <w:lang w:val="id-ID"/>
        </w:rPr>
        <w:t>Ibid</w:t>
      </w:r>
      <w:r>
        <w:rPr>
          <w:lang w:val="id-ID"/>
        </w:rPr>
        <w:t>., h. 188</w:t>
      </w:r>
    </w:p>
  </w:footnote>
  <w:footnote w:id="7">
    <w:p w:rsidR="00876B06" w:rsidRPr="000E0A88" w:rsidRDefault="00876B06" w:rsidP="00E42A8A">
      <w:pPr>
        <w:pStyle w:val="FootnoteText"/>
        <w:ind w:firstLine="709"/>
        <w:jc w:val="both"/>
        <w:rPr>
          <w:lang w:val="id-ID"/>
        </w:rPr>
      </w:pPr>
      <w:r>
        <w:rPr>
          <w:rStyle w:val="FootnoteReference"/>
        </w:rPr>
        <w:footnoteRef/>
      </w:r>
      <w:r w:rsidR="00E42A8A">
        <w:rPr>
          <w:lang w:val="id-ID"/>
        </w:rPr>
        <w:t xml:space="preserve"> </w:t>
      </w:r>
      <w:r>
        <w:rPr>
          <w:lang w:val="id-ID"/>
        </w:rPr>
        <w:t xml:space="preserve">Sugiyono, </w:t>
      </w:r>
      <w:r>
        <w:rPr>
          <w:i/>
          <w:lang w:val="id-ID"/>
        </w:rPr>
        <w:t xml:space="preserve">Metode Penelitian Pendidikan (Pendekatan Kuantitatif Kulaitatif dan R&amp;D) </w:t>
      </w:r>
      <w:r>
        <w:rPr>
          <w:lang w:val="id-ID"/>
        </w:rPr>
        <w:t>(Bandung: Alfabeta, 2008), h. 255</w:t>
      </w:r>
    </w:p>
  </w:footnote>
  <w:footnote w:id="8">
    <w:p w:rsidR="00876B06" w:rsidRPr="00401114" w:rsidRDefault="00876B06" w:rsidP="00E42A8A">
      <w:pPr>
        <w:pStyle w:val="FootnoteText"/>
        <w:ind w:firstLine="709"/>
        <w:jc w:val="both"/>
      </w:pPr>
      <w:r w:rsidRPr="00401114">
        <w:rPr>
          <w:rStyle w:val="FootnoteReference"/>
        </w:rPr>
        <w:footnoteRef/>
      </w:r>
      <w:r w:rsidRPr="00401114">
        <w:t xml:space="preserve"> </w:t>
      </w:r>
      <w:r>
        <w:rPr>
          <w:i/>
        </w:rPr>
        <w:t>Ibi</w:t>
      </w:r>
      <w:r w:rsidRPr="00401114">
        <w:rPr>
          <w:i/>
        </w:rPr>
        <w:t xml:space="preserve">d., </w:t>
      </w:r>
      <w:r w:rsidRPr="00401114">
        <w:t xml:space="preserve">h. 125 </w:t>
      </w:r>
    </w:p>
  </w:footnote>
  <w:footnote w:id="9">
    <w:p w:rsidR="0003142A" w:rsidRPr="004A06FA" w:rsidRDefault="0003142A" w:rsidP="003A22EF">
      <w:pPr>
        <w:pStyle w:val="FootnoteText"/>
        <w:ind w:firstLine="720"/>
        <w:jc w:val="both"/>
        <w:rPr>
          <w:lang w:val="id-ID"/>
        </w:rPr>
      </w:pPr>
      <w:r>
        <w:rPr>
          <w:rStyle w:val="FootnoteReference"/>
        </w:rPr>
        <w:footnoteRef/>
      </w:r>
      <w:r>
        <w:t xml:space="preserve"> </w:t>
      </w:r>
      <w:r>
        <w:rPr>
          <w:lang w:val="id-ID"/>
        </w:rPr>
        <w:t xml:space="preserve">Riduwan dan Akdon,  </w:t>
      </w:r>
      <w:r w:rsidRPr="00AE108B">
        <w:rPr>
          <w:i/>
          <w:lang w:val="id-ID"/>
        </w:rPr>
        <w:t>Rumus Dan Data Dalam Analisis Statistika</w:t>
      </w:r>
      <w:r>
        <w:rPr>
          <w:lang w:val="id-ID"/>
        </w:rPr>
        <w:t xml:space="preserve"> (Bandung: Alfabeta, 2005), h.134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7628"/>
      <w:docPartObj>
        <w:docPartGallery w:val="Page Numbers (Top of Page)"/>
        <w:docPartUnique/>
      </w:docPartObj>
    </w:sdtPr>
    <w:sdtContent>
      <w:p w:rsidR="00876B06" w:rsidRDefault="00514E18">
        <w:pPr>
          <w:pStyle w:val="Header"/>
          <w:jc w:val="right"/>
        </w:pPr>
        <w:fldSimple w:instr=" PAGE   \* MERGEFORMAT ">
          <w:r w:rsidR="00171821">
            <w:rPr>
              <w:noProof/>
            </w:rPr>
            <w:t>42</w:t>
          </w:r>
        </w:fldSimple>
      </w:p>
    </w:sdtContent>
  </w:sdt>
  <w:p w:rsidR="00876B06" w:rsidRDefault="00876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1C7"/>
    <w:multiLevelType w:val="hybridMultilevel"/>
    <w:tmpl w:val="FEE89B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A38D7"/>
    <w:multiLevelType w:val="hybridMultilevel"/>
    <w:tmpl w:val="34561E36"/>
    <w:lvl w:ilvl="0" w:tplc="73C6D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26C3E"/>
    <w:multiLevelType w:val="hybridMultilevel"/>
    <w:tmpl w:val="BD9C8E80"/>
    <w:lvl w:ilvl="0" w:tplc="4B382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1F7967"/>
    <w:multiLevelType w:val="hybridMultilevel"/>
    <w:tmpl w:val="267021D0"/>
    <w:lvl w:ilvl="0" w:tplc="7F3EF9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4C3EFC"/>
    <w:multiLevelType w:val="hybridMultilevel"/>
    <w:tmpl w:val="81C6F396"/>
    <w:lvl w:ilvl="0" w:tplc="04210001">
      <w:start w:val="1"/>
      <w:numFmt w:val="bullet"/>
      <w:lvlText w:val=""/>
      <w:lvlJc w:val="left"/>
      <w:pPr>
        <w:tabs>
          <w:tab w:val="num" w:pos="1770"/>
        </w:tabs>
        <w:ind w:left="1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0F6D5B"/>
    <w:multiLevelType w:val="hybridMultilevel"/>
    <w:tmpl w:val="0276A61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D4625C7E">
      <w:start w:val="1"/>
      <w:numFmt w:val="decimal"/>
      <w:lvlText w:val="%4."/>
      <w:lvlJc w:val="left"/>
      <w:pPr>
        <w:tabs>
          <w:tab w:val="num" w:pos="734"/>
        </w:tabs>
        <w:ind w:left="734"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1A0859"/>
    <w:multiLevelType w:val="hybridMultilevel"/>
    <w:tmpl w:val="2CBA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04946"/>
    <w:multiLevelType w:val="hybridMultilevel"/>
    <w:tmpl w:val="5D0AB43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841AE0"/>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9B0F9B"/>
    <w:multiLevelType w:val="hybridMultilevel"/>
    <w:tmpl w:val="57BA1130"/>
    <w:lvl w:ilvl="0" w:tplc="3BB4E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56205F"/>
    <w:multiLevelType w:val="hybridMultilevel"/>
    <w:tmpl w:val="4684B4D4"/>
    <w:lvl w:ilvl="0" w:tplc="E9109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A92D84"/>
    <w:multiLevelType w:val="hybridMultilevel"/>
    <w:tmpl w:val="880469A2"/>
    <w:lvl w:ilvl="0" w:tplc="04090015">
      <w:start w:val="1"/>
      <w:numFmt w:val="upperLetter"/>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2">
    <w:nsid w:val="2FCB3940"/>
    <w:multiLevelType w:val="hybridMultilevel"/>
    <w:tmpl w:val="5C882106"/>
    <w:lvl w:ilvl="0" w:tplc="F48E865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0902EFC"/>
    <w:multiLevelType w:val="hybridMultilevel"/>
    <w:tmpl w:val="48007DE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7253D9"/>
    <w:multiLevelType w:val="hybridMultilevel"/>
    <w:tmpl w:val="A024F682"/>
    <w:lvl w:ilvl="0" w:tplc="8FAAF3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B663D0"/>
    <w:multiLevelType w:val="hybridMultilevel"/>
    <w:tmpl w:val="F494666E"/>
    <w:lvl w:ilvl="0" w:tplc="723A95B2">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E915BC"/>
    <w:multiLevelType w:val="hybridMultilevel"/>
    <w:tmpl w:val="CC4AC900"/>
    <w:lvl w:ilvl="0" w:tplc="0409000F">
      <w:start w:val="1"/>
      <w:numFmt w:val="decimal"/>
      <w:lvlText w:val="%1."/>
      <w:lvlJc w:val="left"/>
      <w:pPr>
        <w:tabs>
          <w:tab w:val="num" w:pos="1637"/>
        </w:tabs>
        <w:ind w:left="1637" w:hanging="360"/>
      </w:pPr>
    </w:lvl>
    <w:lvl w:ilvl="1" w:tplc="04090019">
      <w:start w:val="1"/>
      <w:numFmt w:val="decimal"/>
      <w:lvlText w:val="%2."/>
      <w:lvlJc w:val="left"/>
      <w:pPr>
        <w:tabs>
          <w:tab w:val="num" w:pos="2357"/>
        </w:tabs>
        <w:ind w:left="2357" w:hanging="360"/>
      </w:pPr>
    </w:lvl>
    <w:lvl w:ilvl="2" w:tplc="0409001B">
      <w:start w:val="1"/>
      <w:numFmt w:val="decimal"/>
      <w:lvlText w:val="%3."/>
      <w:lvlJc w:val="left"/>
      <w:pPr>
        <w:tabs>
          <w:tab w:val="num" w:pos="3077"/>
        </w:tabs>
        <w:ind w:left="3077" w:hanging="360"/>
      </w:pPr>
    </w:lvl>
    <w:lvl w:ilvl="3" w:tplc="0409000F">
      <w:start w:val="1"/>
      <w:numFmt w:val="decimal"/>
      <w:lvlText w:val="%4."/>
      <w:lvlJc w:val="left"/>
      <w:pPr>
        <w:tabs>
          <w:tab w:val="num" w:pos="3797"/>
        </w:tabs>
        <w:ind w:left="3797" w:hanging="360"/>
      </w:pPr>
    </w:lvl>
    <w:lvl w:ilvl="4" w:tplc="04090019">
      <w:start w:val="1"/>
      <w:numFmt w:val="decimal"/>
      <w:lvlText w:val="%5."/>
      <w:lvlJc w:val="left"/>
      <w:pPr>
        <w:tabs>
          <w:tab w:val="num" w:pos="4517"/>
        </w:tabs>
        <w:ind w:left="4517" w:hanging="360"/>
      </w:pPr>
    </w:lvl>
    <w:lvl w:ilvl="5" w:tplc="0409001B">
      <w:start w:val="1"/>
      <w:numFmt w:val="decimal"/>
      <w:lvlText w:val="%6."/>
      <w:lvlJc w:val="left"/>
      <w:pPr>
        <w:tabs>
          <w:tab w:val="num" w:pos="5237"/>
        </w:tabs>
        <w:ind w:left="5237" w:hanging="360"/>
      </w:pPr>
    </w:lvl>
    <w:lvl w:ilvl="6" w:tplc="0409000F">
      <w:start w:val="1"/>
      <w:numFmt w:val="decimal"/>
      <w:lvlText w:val="%7."/>
      <w:lvlJc w:val="left"/>
      <w:pPr>
        <w:tabs>
          <w:tab w:val="num" w:pos="5957"/>
        </w:tabs>
        <w:ind w:left="5957" w:hanging="360"/>
      </w:pPr>
    </w:lvl>
    <w:lvl w:ilvl="7" w:tplc="04090019">
      <w:start w:val="1"/>
      <w:numFmt w:val="decimal"/>
      <w:lvlText w:val="%8."/>
      <w:lvlJc w:val="left"/>
      <w:pPr>
        <w:tabs>
          <w:tab w:val="num" w:pos="6677"/>
        </w:tabs>
        <w:ind w:left="6677" w:hanging="360"/>
      </w:pPr>
    </w:lvl>
    <w:lvl w:ilvl="8" w:tplc="0409001B">
      <w:start w:val="1"/>
      <w:numFmt w:val="decimal"/>
      <w:lvlText w:val="%9."/>
      <w:lvlJc w:val="left"/>
      <w:pPr>
        <w:tabs>
          <w:tab w:val="num" w:pos="7397"/>
        </w:tabs>
        <w:ind w:left="7397" w:hanging="360"/>
      </w:pPr>
    </w:lvl>
  </w:abstractNum>
  <w:abstractNum w:abstractNumId="17">
    <w:nsid w:val="47665F7C"/>
    <w:multiLevelType w:val="hybridMultilevel"/>
    <w:tmpl w:val="67361C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424465"/>
    <w:multiLevelType w:val="hybridMultilevel"/>
    <w:tmpl w:val="CC4AC900"/>
    <w:lvl w:ilvl="0" w:tplc="0409000F">
      <w:start w:val="1"/>
      <w:numFmt w:val="decimal"/>
      <w:lvlText w:val="%1."/>
      <w:lvlJc w:val="left"/>
      <w:pPr>
        <w:tabs>
          <w:tab w:val="num" w:pos="1637"/>
        </w:tabs>
        <w:ind w:left="1637" w:hanging="360"/>
      </w:pPr>
    </w:lvl>
    <w:lvl w:ilvl="1" w:tplc="04090019">
      <w:start w:val="1"/>
      <w:numFmt w:val="decimal"/>
      <w:lvlText w:val="%2."/>
      <w:lvlJc w:val="left"/>
      <w:pPr>
        <w:tabs>
          <w:tab w:val="num" w:pos="2357"/>
        </w:tabs>
        <w:ind w:left="2357" w:hanging="360"/>
      </w:pPr>
    </w:lvl>
    <w:lvl w:ilvl="2" w:tplc="0409001B">
      <w:start w:val="1"/>
      <w:numFmt w:val="decimal"/>
      <w:lvlText w:val="%3."/>
      <w:lvlJc w:val="left"/>
      <w:pPr>
        <w:tabs>
          <w:tab w:val="num" w:pos="3077"/>
        </w:tabs>
        <w:ind w:left="3077" w:hanging="360"/>
      </w:pPr>
    </w:lvl>
    <w:lvl w:ilvl="3" w:tplc="0409000F">
      <w:start w:val="1"/>
      <w:numFmt w:val="decimal"/>
      <w:lvlText w:val="%4."/>
      <w:lvlJc w:val="left"/>
      <w:pPr>
        <w:tabs>
          <w:tab w:val="num" w:pos="3797"/>
        </w:tabs>
        <w:ind w:left="3797" w:hanging="360"/>
      </w:pPr>
    </w:lvl>
    <w:lvl w:ilvl="4" w:tplc="04090019">
      <w:start w:val="1"/>
      <w:numFmt w:val="decimal"/>
      <w:lvlText w:val="%5."/>
      <w:lvlJc w:val="left"/>
      <w:pPr>
        <w:tabs>
          <w:tab w:val="num" w:pos="4517"/>
        </w:tabs>
        <w:ind w:left="4517" w:hanging="360"/>
      </w:pPr>
    </w:lvl>
    <w:lvl w:ilvl="5" w:tplc="0409001B">
      <w:start w:val="1"/>
      <w:numFmt w:val="decimal"/>
      <w:lvlText w:val="%6."/>
      <w:lvlJc w:val="left"/>
      <w:pPr>
        <w:tabs>
          <w:tab w:val="num" w:pos="5237"/>
        </w:tabs>
        <w:ind w:left="5237" w:hanging="360"/>
      </w:pPr>
    </w:lvl>
    <w:lvl w:ilvl="6" w:tplc="0409000F">
      <w:start w:val="1"/>
      <w:numFmt w:val="decimal"/>
      <w:lvlText w:val="%7."/>
      <w:lvlJc w:val="left"/>
      <w:pPr>
        <w:tabs>
          <w:tab w:val="num" w:pos="5957"/>
        </w:tabs>
        <w:ind w:left="5957" w:hanging="360"/>
      </w:pPr>
    </w:lvl>
    <w:lvl w:ilvl="7" w:tplc="04090019">
      <w:start w:val="1"/>
      <w:numFmt w:val="decimal"/>
      <w:lvlText w:val="%8."/>
      <w:lvlJc w:val="left"/>
      <w:pPr>
        <w:tabs>
          <w:tab w:val="num" w:pos="6677"/>
        </w:tabs>
        <w:ind w:left="6677" w:hanging="360"/>
      </w:pPr>
    </w:lvl>
    <w:lvl w:ilvl="8" w:tplc="0409001B">
      <w:start w:val="1"/>
      <w:numFmt w:val="decimal"/>
      <w:lvlText w:val="%9."/>
      <w:lvlJc w:val="left"/>
      <w:pPr>
        <w:tabs>
          <w:tab w:val="num" w:pos="7397"/>
        </w:tabs>
        <w:ind w:left="7397" w:hanging="360"/>
      </w:pPr>
    </w:lvl>
  </w:abstractNum>
  <w:abstractNum w:abstractNumId="19">
    <w:nsid w:val="600A2C0D"/>
    <w:multiLevelType w:val="hybridMultilevel"/>
    <w:tmpl w:val="5D0AB43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AC5CD8"/>
    <w:multiLevelType w:val="hybridMultilevel"/>
    <w:tmpl w:val="236A015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5019C3"/>
    <w:multiLevelType w:val="hybridMultilevel"/>
    <w:tmpl w:val="E9E487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FF64E9"/>
    <w:multiLevelType w:val="hybridMultilevel"/>
    <w:tmpl w:val="2B445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1558B"/>
    <w:multiLevelType w:val="hybridMultilevel"/>
    <w:tmpl w:val="90FC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CA233E"/>
    <w:multiLevelType w:val="hybridMultilevel"/>
    <w:tmpl w:val="653416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E4D36B9"/>
    <w:multiLevelType w:val="hybridMultilevel"/>
    <w:tmpl w:val="068C7E6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
  </w:num>
  <w:num w:numId="3">
    <w:abstractNumId w:val="9"/>
  </w:num>
  <w:num w:numId="4">
    <w:abstractNumId w:val="1"/>
  </w:num>
  <w:num w:numId="5">
    <w:abstractNumId w:val="10"/>
  </w:num>
  <w:num w:numId="6">
    <w:abstractNumId w:val="14"/>
  </w:num>
  <w:num w:numId="7">
    <w:abstractNumId w:val="3"/>
  </w:num>
  <w:num w:numId="8">
    <w:abstractNumId w:val="6"/>
  </w:num>
  <w:num w:numId="9">
    <w:abstractNumId w:val="2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11"/>
  </w:num>
  <w:num w:numId="17">
    <w:abstractNumId w:val="8"/>
  </w:num>
  <w:num w:numId="18">
    <w:abstractNumId w:val="17"/>
  </w:num>
  <w:num w:numId="19">
    <w:abstractNumId w:val="21"/>
  </w:num>
  <w:num w:numId="20">
    <w:abstractNumId w:val="0"/>
  </w:num>
  <w:num w:numId="21">
    <w:abstractNumId w:val="13"/>
  </w:num>
  <w:num w:numId="22">
    <w:abstractNumId w:val="20"/>
  </w:num>
  <w:num w:numId="23">
    <w:abstractNumId w:val="19"/>
  </w:num>
  <w:num w:numId="24">
    <w:abstractNumId w:val="7"/>
  </w:num>
  <w:num w:numId="25">
    <w:abstractNumId w:val="25"/>
  </w:num>
  <w:num w:numId="26">
    <w:abstractNumId w:val="24"/>
  </w:num>
  <w:num w:numId="27">
    <w:abstractNumId w:val="1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0435"/>
    <w:rsid w:val="00002297"/>
    <w:rsid w:val="00004305"/>
    <w:rsid w:val="00007ED8"/>
    <w:rsid w:val="00010251"/>
    <w:rsid w:val="00010CA6"/>
    <w:rsid w:val="00011095"/>
    <w:rsid w:val="00013EF4"/>
    <w:rsid w:val="00016859"/>
    <w:rsid w:val="00020C51"/>
    <w:rsid w:val="00022463"/>
    <w:rsid w:val="0002291A"/>
    <w:rsid w:val="0003142A"/>
    <w:rsid w:val="00032A8F"/>
    <w:rsid w:val="0003496B"/>
    <w:rsid w:val="0004080B"/>
    <w:rsid w:val="00041C4F"/>
    <w:rsid w:val="00052928"/>
    <w:rsid w:val="000545BA"/>
    <w:rsid w:val="0005679C"/>
    <w:rsid w:val="00061D82"/>
    <w:rsid w:val="00061DA3"/>
    <w:rsid w:val="000636FF"/>
    <w:rsid w:val="000669BD"/>
    <w:rsid w:val="00066B63"/>
    <w:rsid w:val="0006743F"/>
    <w:rsid w:val="000715BC"/>
    <w:rsid w:val="00071A39"/>
    <w:rsid w:val="0007464D"/>
    <w:rsid w:val="0007523D"/>
    <w:rsid w:val="000752E5"/>
    <w:rsid w:val="00077EC5"/>
    <w:rsid w:val="00080ED7"/>
    <w:rsid w:val="000825E7"/>
    <w:rsid w:val="00083D1C"/>
    <w:rsid w:val="00083E39"/>
    <w:rsid w:val="0008788F"/>
    <w:rsid w:val="00090AA5"/>
    <w:rsid w:val="0009302B"/>
    <w:rsid w:val="00094F3B"/>
    <w:rsid w:val="000A208D"/>
    <w:rsid w:val="000A2A0E"/>
    <w:rsid w:val="000A4105"/>
    <w:rsid w:val="000B09A7"/>
    <w:rsid w:val="000B1D87"/>
    <w:rsid w:val="000B51B1"/>
    <w:rsid w:val="000B62BC"/>
    <w:rsid w:val="000B706F"/>
    <w:rsid w:val="000C0233"/>
    <w:rsid w:val="000C37B2"/>
    <w:rsid w:val="000C4439"/>
    <w:rsid w:val="000C4B3C"/>
    <w:rsid w:val="000C53D5"/>
    <w:rsid w:val="000C62FD"/>
    <w:rsid w:val="000C6A39"/>
    <w:rsid w:val="000D0AC0"/>
    <w:rsid w:val="000D254B"/>
    <w:rsid w:val="000D2805"/>
    <w:rsid w:val="000D4002"/>
    <w:rsid w:val="000D7610"/>
    <w:rsid w:val="000E0A88"/>
    <w:rsid w:val="000F175D"/>
    <w:rsid w:val="000F28B6"/>
    <w:rsid w:val="000F2966"/>
    <w:rsid w:val="000F2A59"/>
    <w:rsid w:val="000F55F9"/>
    <w:rsid w:val="0010089C"/>
    <w:rsid w:val="00102FDE"/>
    <w:rsid w:val="00104675"/>
    <w:rsid w:val="00105001"/>
    <w:rsid w:val="001273BF"/>
    <w:rsid w:val="0012793E"/>
    <w:rsid w:val="001317D0"/>
    <w:rsid w:val="00142C0A"/>
    <w:rsid w:val="00143408"/>
    <w:rsid w:val="001460A5"/>
    <w:rsid w:val="00151A0B"/>
    <w:rsid w:val="00167F26"/>
    <w:rsid w:val="00170923"/>
    <w:rsid w:val="00171821"/>
    <w:rsid w:val="0017257D"/>
    <w:rsid w:val="00176713"/>
    <w:rsid w:val="0017691D"/>
    <w:rsid w:val="0018038B"/>
    <w:rsid w:val="00182FC9"/>
    <w:rsid w:val="0018682E"/>
    <w:rsid w:val="00196291"/>
    <w:rsid w:val="001970C8"/>
    <w:rsid w:val="001A3B4A"/>
    <w:rsid w:val="001B0E67"/>
    <w:rsid w:val="001B16B6"/>
    <w:rsid w:val="001B74F8"/>
    <w:rsid w:val="001C02A9"/>
    <w:rsid w:val="001C7445"/>
    <w:rsid w:val="001D312D"/>
    <w:rsid w:val="001D31CE"/>
    <w:rsid w:val="001D4F85"/>
    <w:rsid w:val="001D62A4"/>
    <w:rsid w:val="001D6693"/>
    <w:rsid w:val="001E0049"/>
    <w:rsid w:val="001E05ED"/>
    <w:rsid w:val="001E0BCC"/>
    <w:rsid w:val="001E1176"/>
    <w:rsid w:val="001E42D5"/>
    <w:rsid w:val="001E56F3"/>
    <w:rsid w:val="001F37E2"/>
    <w:rsid w:val="001F52E3"/>
    <w:rsid w:val="001F7E3E"/>
    <w:rsid w:val="0020002C"/>
    <w:rsid w:val="00201994"/>
    <w:rsid w:val="00202579"/>
    <w:rsid w:val="00211171"/>
    <w:rsid w:val="00212487"/>
    <w:rsid w:val="00214754"/>
    <w:rsid w:val="00214A61"/>
    <w:rsid w:val="002155F2"/>
    <w:rsid w:val="00215AFF"/>
    <w:rsid w:val="00215DA6"/>
    <w:rsid w:val="00225BC8"/>
    <w:rsid w:val="00230B35"/>
    <w:rsid w:val="0023159F"/>
    <w:rsid w:val="002327C3"/>
    <w:rsid w:val="00234B08"/>
    <w:rsid w:val="00235D4C"/>
    <w:rsid w:val="0023605D"/>
    <w:rsid w:val="00237E1C"/>
    <w:rsid w:val="002422A1"/>
    <w:rsid w:val="00242F49"/>
    <w:rsid w:val="00243A85"/>
    <w:rsid w:val="002453D7"/>
    <w:rsid w:val="00247510"/>
    <w:rsid w:val="00250C1B"/>
    <w:rsid w:val="00260435"/>
    <w:rsid w:val="002613EC"/>
    <w:rsid w:val="00263A28"/>
    <w:rsid w:val="002641FB"/>
    <w:rsid w:val="002749C2"/>
    <w:rsid w:val="0027769E"/>
    <w:rsid w:val="00287D90"/>
    <w:rsid w:val="002926E2"/>
    <w:rsid w:val="0029514D"/>
    <w:rsid w:val="00295A7F"/>
    <w:rsid w:val="002A04E8"/>
    <w:rsid w:val="002A4B7D"/>
    <w:rsid w:val="002A5786"/>
    <w:rsid w:val="002A614C"/>
    <w:rsid w:val="002A6FDE"/>
    <w:rsid w:val="002A777C"/>
    <w:rsid w:val="002B6EE4"/>
    <w:rsid w:val="002C0427"/>
    <w:rsid w:val="002C1147"/>
    <w:rsid w:val="002C529F"/>
    <w:rsid w:val="002C6759"/>
    <w:rsid w:val="002C750E"/>
    <w:rsid w:val="002D20BC"/>
    <w:rsid w:val="002D2607"/>
    <w:rsid w:val="002D3470"/>
    <w:rsid w:val="002D3944"/>
    <w:rsid w:val="002D6575"/>
    <w:rsid w:val="002D66F2"/>
    <w:rsid w:val="002E07B8"/>
    <w:rsid w:val="002E12AB"/>
    <w:rsid w:val="002E57FE"/>
    <w:rsid w:val="002F1467"/>
    <w:rsid w:val="002F3C73"/>
    <w:rsid w:val="003007E4"/>
    <w:rsid w:val="003052EA"/>
    <w:rsid w:val="0031209D"/>
    <w:rsid w:val="00314359"/>
    <w:rsid w:val="00317A62"/>
    <w:rsid w:val="003309A5"/>
    <w:rsid w:val="003311CB"/>
    <w:rsid w:val="0033170F"/>
    <w:rsid w:val="00332BC3"/>
    <w:rsid w:val="003367F4"/>
    <w:rsid w:val="003453AF"/>
    <w:rsid w:val="003457BD"/>
    <w:rsid w:val="00351E6A"/>
    <w:rsid w:val="00357B15"/>
    <w:rsid w:val="0036005F"/>
    <w:rsid w:val="00362801"/>
    <w:rsid w:val="00362871"/>
    <w:rsid w:val="003634B2"/>
    <w:rsid w:val="00363F70"/>
    <w:rsid w:val="003702E5"/>
    <w:rsid w:val="00370C9F"/>
    <w:rsid w:val="00372234"/>
    <w:rsid w:val="003756FC"/>
    <w:rsid w:val="00376352"/>
    <w:rsid w:val="003773BC"/>
    <w:rsid w:val="00377DC4"/>
    <w:rsid w:val="00383647"/>
    <w:rsid w:val="00385D7F"/>
    <w:rsid w:val="00386230"/>
    <w:rsid w:val="003865D4"/>
    <w:rsid w:val="003927DC"/>
    <w:rsid w:val="00394C18"/>
    <w:rsid w:val="00397887"/>
    <w:rsid w:val="00397B78"/>
    <w:rsid w:val="003A22EF"/>
    <w:rsid w:val="003A4B41"/>
    <w:rsid w:val="003B00B2"/>
    <w:rsid w:val="003B2028"/>
    <w:rsid w:val="003B455E"/>
    <w:rsid w:val="003B5E2D"/>
    <w:rsid w:val="003C06EC"/>
    <w:rsid w:val="003C2E7F"/>
    <w:rsid w:val="003C3C73"/>
    <w:rsid w:val="003C709D"/>
    <w:rsid w:val="003D1BEE"/>
    <w:rsid w:val="003D1FC2"/>
    <w:rsid w:val="003D31F9"/>
    <w:rsid w:val="003D37F2"/>
    <w:rsid w:val="003D3FB3"/>
    <w:rsid w:val="003D6B60"/>
    <w:rsid w:val="003D7F82"/>
    <w:rsid w:val="003E02D8"/>
    <w:rsid w:val="003E5AC6"/>
    <w:rsid w:val="003E6592"/>
    <w:rsid w:val="003E65B2"/>
    <w:rsid w:val="003E68F2"/>
    <w:rsid w:val="003F446D"/>
    <w:rsid w:val="003F68A3"/>
    <w:rsid w:val="00400C49"/>
    <w:rsid w:val="00401138"/>
    <w:rsid w:val="00402071"/>
    <w:rsid w:val="00417BFF"/>
    <w:rsid w:val="00421743"/>
    <w:rsid w:val="00422465"/>
    <w:rsid w:val="004256B0"/>
    <w:rsid w:val="00432013"/>
    <w:rsid w:val="0044012E"/>
    <w:rsid w:val="0044238B"/>
    <w:rsid w:val="00443874"/>
    <w:rsid w:val="00454321"/>
    <w:rsid w:val="00456602"/>
    <w:rsid w:val="004607A3"/>
    <w:rsid w:val="00461BD4"/>
    <w:rsid w:val="00465C16"/>
    <w:rsid w:val="00470086"/>
    <w:rsid w:val="00472AD0"/>
    <w:rsid w:val="00476DE8"/>
    <w:rsid w:val="00477813"/>
    <w:rsid w:val="00481CE1"/>
    <w:rsid w:val="00486D70"/>
    <w:rsid w:val="0048728D"/>
    <w:rsid w:val="004901D9"/>
    <w:rsid w:val="00492D37"/>
    <w:rsid w:val="0049498F"/>
    <w:rsid w:val="004A2880"/>
    <w:rsid w:val="004A4855"/>
    <w:rsid w:val="004B11D5"/>
    <w:rsid w:val="004B58F9"/>
    <w:rsid w:val="004B5D94"/>
    <w:rsid w:val="004C54E6"/>
    <w:rsid w:val="004D4AEF"/>
    <w:rsid w:val="004D59BC"/>
    <w:rsid w:val="004D634C"/>
    <w:rsid w:val="004E0CA3"/>
    <w:rsid w:val="004E6490"/>
    <w:rsid w:val="004F20DE"/>
    <w:rsid w:val="004F4B89"/>
    <w:rsid w:val="005021A2"/>
    <w:rsid w:val="00503C6E"/>
    <w:rsid w:val="005105BD"/>
    <w:rsid w:val="00514E18"/>
    <w:rsid w:val="005163D5"/>
    <w:rsid w:val="00516FC9"/>
    <w:rsid w:val="00517C4B"/>
    <w:rsid w:val="00520D1C"/>
    <w:rsid w:val="00523716"/>
    <w:rsid w:val="00523719"/>
    <w:rsid w:val="0052687D"/>
    <w:rsid w:val="0053169F"/>
    <w:rsid w:val="005352F4"/>
    <w:rsid w:val="00536DA7"/>
    <w:rsid w:val="0053727B"/>
    <w:rsid w:val="005434D8"/>
    <w:rsid w:val="005440BC"/>
    <w:rsid w:val="005533FA"/>
    <w:rsid w:val="00560A7E"/>
    <w:rsid w:val="005611C8"/>
    <w:rsid w:val="005633C9"/>
    <w:rsid w:val="0056792A"/>
    <w:rsid w:val="00571BB9"/>
    <w:rsid w:val="00580227"/>
    <w:rsid w:val="005823D7"/>
    <w:rsid w:val="005863A1"/>
    <w:rsid w:val="005905D7"/>
    <w:rsid w:val="005927D8"/>
    <w:rsid w:val="0059758F"/>
    <w:rsid w:val="005A0F15"/>
    <w:rsid w:val="005A3A33"/>
    <w:rsid w:val="005A46D1"/>
    <w:rsid w:val="005A53D1"/>
    <w:rsid w:val="005A607A"/>
    <w:rsid w:val="005A6946"/>
    <w:rsid w:val="005A6BA4"/>
    <w:rsid w:val="005B2660"/>
    <w:rsid w:val="005B73E2"/>
    <w:rsid w:val="005B75CE"/>
    <w:rsid w:val="005C1FC6"/>
    <w:rsid w:val="005C43B1"/>
    <w:rsid w:val="005C7454"/>
    <w:rsid w:val="005C77B4"/>
    <w:rsid w:val="005D1C44"/>
    <w:rsid w:val="005E0CB5"/>
    <w:rsid w:val="005E2DA1"/>
    <w:rsid w:val="005E4C76"/>
    <w:rsid w:val="005E4D3F"/>
    <w:rsid w:val="005E7796"/>
    <w:rsid w:val="005F2593"/>
    <w:rsid w:val="005F44D6"/>
    <w:rsid w:val="0060036D"/>
    <w:rsid w:val="00604224"/>
    <w:rsid w:val="00614545"/>
    <w:rsid w:val="006150B9"/>
    <w:rsid w:val="00617FB7"/>
    <w:rsid w:val="00624DB6"/>
    <w:rsid w:val="006250D3"/>
    <w:rsid w:val="0062671F"/>
    <w:rsid w:val="00626BC5"/>
    <w:rsid w:val="00627C8F"/>
    <w:rsid w:val="006302D2"/>
    <w:rsid w:val="00640AF7"/>
    <w:rsid w:val="00642261"/>
    <w:rsid w:val="00644CCB"/>
    <w:rsid w:val="00650A80"/>
    <w:rsid w:val="006517B6"/>
    <w:rsid w:val="00651F77"/>
    <w:rsid w:val="00654AF0"/>
    <w:rsid w:val="00660E40"/>
    <w:rsid w:val="006615FC"/>
    <w:rsid w:val="006648CA"/>
    <w:rsid w:val="0066790D"/>
    <w:rsid w:val="00673240"/>
    <w:rsid w:val="00680027"/>
    <w:rsid w:val="00680206"/>
    <w:rsid w:val="0068361B"/>
    <w:rsid w:val="006853BB"/>
    <w:rsid w:val="006863E8"/>
    <w:rsid w:val="00686845"/>
    <w:rsid w:val="00690648"/>
    <w:rsid w:val="00690A7A"/>
    <w:rsid w:val="0069441E"/>
    <w:rsid w:val="00694E74"/>
    <w:rsid w:val="006A06C9"/>
    <w:rsid w:val="006A2183"/>
    <w:rsid w:val="006A4F63"/>
    <w:rsid w:val="006A50E4"/>
    <w:rsid w:val="006A6555"/>
    <w:rsid w:val="006A6A43"/>
    <w:rsid w:val="006A70AD"/>
    <w:rsid w:val="006B0DC0"/>
    <w:rsid w:val="006B289A"/>
    <w:rsid w:val="006B332F"/>
    <w:rsid w:val="006C1E90"/>
    <w:rsid w:val="006D0692"/>
    <w:rsid w:val="006D0AC7"/>
    <w:rsid w:val="006D1BAD"/>
    <w:rsid w:val="006D4C13"/>
    <w:rsid w:val="006D5D9C"/>
    <w:rsid w:val="006D6181"/>
    <w:rsid w:val="006D6858"/>
    <w:rsid w:val="006D7762"/>
    <w:rsid w:val="006E0695"/>
    <w:rsid w:val="006E18F0"/>
    <w:rsid w:val="006E3319"/>
    <w:rsid w:val="006F1163"/>
    <w:rsid w:val="006F5453"/>
    <w:rsid w:val="006F5473"/>
    <w:rsid w:val="006F621C"/>
    <w:rsid w:val="006F6F38"/>
    <w:rsid w:val="0070005C"/>
    <w:rsid w:val="00700671"/>
    <w:rsid w:val="00700FF2"/>
    <w:rsid w:val="00701ABF"/>
    <w:rsid w:val="00701E33"/>
    <w:rsid w:val="007039D2"/>
    <w:rsid w:val="00703C39"/>
    <w:rsid w:val="0070793D"/>
    <w:rsid w:val="00710B7A"/>
    <w:rsid w:val="00711F41"/>
    <w:rsid w:val="00715B2A"/>
    <w:rsid w:val="007221B4"/>
    <w:rsid w:val="00723DC5"/>
    <w:rsid w:val="00723EB7"/>
    <w:rsid w:val="00726F3C"/>
    <w:rsid w:val="00731D1A"/>
    <w:rsid w:val="007333C0"/>
    <w:rsid w:val="007438BD"/>
    <w:rsid w:val="00743F52"/>
    <w:rsid w:val="00745181"/>
    <w:rsid w:val="00745D5B"/>
    <w:rsid w:val="00747470"/>
    <w:rsid w:val="00751B3C"/>
    <w:rsid w:val="0075740C"/>
    <w:rsid w:val="0075764C"/>
    <w:rsid w:val="007617CA"/>
    <w:rsid w:val="007674E8"/>
    <w:rsid w:val="00773329"/>
    <w:rsid w:val="0077478D"/>
    <w:rsid w:val="00774B13"/>
    <w:rsid w:val="007753A8"/>
    <w:rsid w:val="00776D8C"/>
    <w:rsid w:val="00781ADD"/>
    <w:rsid w:val="00784D5F"/>
    <w:rsid w:val="00786425"/>
    <w:rsid w:val="007873F3"/>
    <w:rsid w:val="00787E65"/>
    <w:rsid w:val="00787FEC"/>
    <w:rsid w:val="007A1C79"/>
    <w:rsid w:val="007A765D"/>
    <w:rsid w:val="007B316C"/>
    <w:rsid w:val="007B624E"/>
    <w:rsid w:val="007B754D"/>
    <w:rsid w:val="007B7956"/>
    <w:rsid w:val="007B7DCA"/>
    <w:rsid w:val="007C184F"/>
    <w:rsid w:val="007C1EA7"/>
    <w:rsid w:val="007C341A"/>
    <w:rsid w:val="007C608B"/>
    <w:rsid w:val="007C76C0"/>
    <w:rsid w:val="007D131F"/>
    <w:rsid w:val="007D1C0C"/>
    <w:rsid w:val="007D202A"/>
    <w:rsid w:val="007D45C9"/>
    <w:rsid w:val="007E25AE"/>
    <w:rsid w:val="007E6EA0"/>
    <w:rsid w:val="007F4AA6"/>
    <w:rsid w:val="007F4C83"/>
    <w:rsid w:val="007F6AB4"/>
    <w:rsid w:val="00801B39"/>
    <w:rsid w:val="008042C7"/>
    <w:rsid w:val="00814E08"/>
    <w:rsid w:val="00816C70"/>
    <w:rsid w:val="00817336"/>
    <w:rsid w:val="0082183D"/>
    <w:rsid w:val="0082626C"/>
    <w:rsid w:val="00826E1B"/>
    <w:rsid w:val="0083196F"/>
    <w:rsid w:val="00831ACE"/>
    <w:rsid w:val="00832909"/>
    <w:rsid w:val="00834DA0"/>
    <w:rsid w:val="008353AA"/>
    <w:rsid w:val="00842E70"/>
    <w:rsid w:val="008439FB"/>
    <w:rsid w:val="00851083"/>
    <w:rsid w:val="00851C47"/>
    <w:rsid w:val="00852202"/>
    <w:rsid w:val="00853856"/>
    <w:rsid w:val="00854D4A"/>
    <w:rsid w:val="00855F81"/>
    <w:rsid w:val="008603D6"/>
    <w:rsid w:val="00864BC6"/>
    <w:rsid w:val="008721A1"/>
    <w:rsid w:val="00873F5E"/>
    <w:rsid w:val="00874A0F"/>
    <w:rsid w:val="0087540F"/>
    <w:rsid w:val="00876B06"/>
    <w:rsid w:val="0087791F"/>
    <w:rsid w:val="008809E9"/>
    <w:rsid w:val="008810F8"/>
    <w:rsid w:val="008831B7"/>
    <w:rsid w:val="0088589A"/>
    <w:rsid w:val="00887873"/>
    <w:rsid w:val="008941E9"/>
    <w:rsid w:val="008A0F89"/>
    <w:rsid w:val="008A1953"/>
    <w:rsid w:val="008A5E0A"/>
    <w:rsid w:val="008B21F4"/>
    <w:rsid w:val="008B3B78"/>
    <w:rsid w:val="008B729E"/>
    <w:rsid w:val="008B7400"/>
    <w:rsid w:val="008C3A6E"/>
    <w:rsid w:val="008C7300"/>
    <w:rsid w:val="008C7FAD"/>
    <w:rsid w:val="008D6143"/>
    <w:rsid w:val="008E0D90"/>
    <w:rsid w:val="008E36E8"/>
    <w:rsid w:val="008E3705"/>
    <w:rsid w:val="008E3DEA"/>
    <w:rsid w:val="008E5FE1"/>
    <w:rsid w:val="008E6709"/>
    <w:rsid w:val="008F08C4"/>
    <w:rsid w:val="009008AB"/>
    <w:rsid w:val="0090101D"/>
    <w:rsid w:val="009025E9"/>
    <w:rsid w:val="009057C7"/>
    <w:rsid w:val="0091023A"/>
    <w:rsid w:val="00912539"/>
    <w:rsid w:val="00912798"/>
    <w:rsid w:val="0091691F"/>
    <w:rsid w:val="009178CC"/>
    <w:rsid w:val="00921448"/>
    <w:rsid w:val="0092172F"/>
    <w:rsid w:val="00921AEC"/>
    <w:rsid w:val="00923DAF"/>
    <w:rsid w:val="0093589B"/>
    <w:rsid w:val="009431A9"/>
    <w:rsid w:val="009443DF"/>
    <w:rsid w:val="00944625"/>
    <w:rsid w:val="00951A4C"/>
    <w:rsid w:val="00951CE1"/>
    <w:rsid w:val="00951DBE"/>
    <w:rsid w:val="00951DD6"/>
    <w:rsid w:val="00954AA8"/>
    <w:rsid w:val="00955179"/>
    <w:rsid w:val="009575A2"/>
    <w:rsid w:val="00962354"/>
    <w:rsid w:val="00962F9F"/>
    <w:rsid w:val="00963A2B"/>
    <w:rsid w:val="009734C3"/>
    <w:rsid w:val="009739F3"/>
    <w:rsid w:val="009776A9"/>
    <w:rsid w:val="00977A3F"/>
    <w:rsid w:val="00980BE4"/>
    <w:rsid w:val="009814C4"/>
    <w:rsid w:val="0098255E"/>
    <w:rsid w:val="00983A85"/>
    <w:rsid w:val="00983AF1"/>
    <w:rsid w:val="009844AD"/>
    <w:rsid w:val="00985579"/>
    <w:rsid w:val="00991F64"/>
    <w:rsid w:val="009930CB"/>
    <w:rsid w:val="00993FDE"/>
    <w:rsid w:val="00995C1A"/>
    <w:rsid w:val="009A499A"/>
    <w:rsid w:val="009A4B4E"/>
    <w:rsid w:val="009A7ABA"/>
    <w:rsid w:val="009B0950"/>
    <w:rsid w:val="009B5376"/>
    <w:rsid w:val="009B5BEC"/>
    <w:rsid w:val="009B7390"/>
    <w:rsid w:val="009C29BB"/>
    <w:rsid w:val="009C412B"/>
    <w:rsid w:val="009C4FF9"/>
    <w:rsid w:val="009D5BA5"/>
    <w:rsid w:val="009D76D6"/>
    <w:rsid w:val="009E008D"/>
    <w:rsid w:val="009E2C60"/>
    <w:rsid w:val="009E4CE7"/>
    <w:rsid w:val="009E5463"/>
    <w:rsid w:val="009E5672"/>
    <w:rsid w:val="009E61DC"/>
    <w:rsid w:val="009E71F1"/>
    <w:rsid w:val="009F28D9"/>
    <w:rsid w:val="009F698D"/>
    <w:rsid w:val="00A01E55"/>
    <w:rsid w:val="00A03EDA"/>
    <w:rsid w:val="00A04733"/>
    <w:rsid w:val="00A06E45"/>
    <w:rsid w:val="00A07A30"/>
    <w:rsid w:val="00A07D93"/>
    <w:rsid w:val="00A10252"/>
    <w:rsid w:val="00A11B3B"/>
    <w:rsid w:val="00A121D0"/>
    <w:rsid w:val="00A14A35"/>
    <w:rsid w:val="00A14FB8"/>
    <w:rsid w:val="00A153FF"/>
    <w:rsid w:val="00A169D0"/>
    <w:rsid w:val="00A241C8"/>
    <w:rsid w:val="00A31D0C"/>
    <w:rsid w:val="00A352B3"/>
    <w:rsid w:val="00A35815"/>
    <w:rsid w:val="00A368B6"/>
    <w:rsid w:val="00A36A35"/>
    <w:rsid w:val="00A372FE"/>
    <w:rsid w:val="00A40049"/>
    <w:rsid w:val="00A43118"/>
    <w:rsid w:val="00A52C34"/>
    <w:rsid w:val="00A53166"/>
    <w:rsid w:val="00A53C5B"/>
    <w:rsid w:val="00A554E8"/>
    <w:rsid w:val="00A57DD2"/>
    <w:rsid w:val="00A61383"/>
    <w:rsid w:val="00A64744"/>
    <w:rsid w:val="00A67152"/>
    <w:rsid w:val="00A70B59"/>
    <w:rsid w:val="00A7147D"/>
    <w:rsid w:val="00A750E1"/>
    <w:rsid w:val="00A81CF3"/>
    <w:rsid w:val="00A85540"/>
    <w:rsid w:val="00A9215E"/>
    <w:rsid w:val="00A93153"/>
    <w:rsid w:val="00A934BC"/>
    <w:rsid w:val="00A9706C"/>
    <w:rsid w:val="00AA0578"/>
    <w:rsid w:val="00AA0C31"/>
    <w:rsid w:val="00AA3FA8"/>
    <w:rsid w:val="00AA5D42"/>
    <w:rsid w:val="00AB094F"/>
    <w:rsid w:val="00AB7FC0"/>
    <w:rsid w:val="00AC1818"/>
    <w:rsid w:val="00AC28B1"/>
    <w:rsid w:val="00AD026E"/>
    <w:rsid w:val="00AD0BFB"/>
    <w:rsid w:val="00AD14F6"/>
    <w:rsid w:val="00AD4DA3"/>
    <w:rsid w:val="00AD672D"/>
    <w:rsid w:val="00AD72E3"/>
    <w:rsid w:val="00AE0233"/>
    <w:rsid w:val="00AE0348"/>
    <w:rsid w:val="00AE2232"/>
    <w:rsid w:val="00AE67BE"/>
    <w:rsid w:val="00AF580B"/>
    <w:rsid w:val="00AF791A"/>
    <w:rsid w:val="00B01BED"/>
    <w:rsid w:val="00B02C15"/>
    <w:rsid w:val="00B03C0B"/>
    <w:rsid w:val="00B106D4"/>
    <w:rsid w:val="00B11448"/>
    <w:rsid w:val="00B13748"/>
    <w:rsid w:val="00B1766A"/>
    <w:rsid w:val="00B23037"/>
    <w:rsid w:val="00B23275"/>
    <w:rsid w:val="00B243F6"/>
    <w:rsid w:val="00B30EF5"/>
    <w:rsid w:val="00B33243"/>
    <w:rsid w:val="00B360F7"/>
    <w:rsid w:val="00B36D8A"/>
    <w:rsid w:val="00B37C19"/>
    <w:rsid w:val="00B37D67"/>
    <w:rsid w:val="00B44CCF"/>
    <w:rsid w:val="00B51EF0"/>
    <w:rsid w:val="00B52398"/>
    <w:rsid w:val="00B52AA5"/>
    <w:rsid w:val="00B55A3B"/>
    <w:rsid w:val="00B61502"/>
    <w:rsid w:val="00B62E3D"/>
    <w:rsid w:val="00B64059"/>
    <w:rsid w:val="00B66486"/>
    <w:rsid w:val="00B672CA"/>
    <w:rsid w:val="00B67414"/>
    <w:rsid w:val="00B75755"/>
    <w:rsid w:val="00B764A6"/>
    <w:rsid w:val="00B82E8B"/>
    <w:rsid w:val="00B84C15"/>
    <w:rsid w:val="00B84D84"/>
    <w:rsid w:val="00B87846"/>
    <w:rsid w:val="00B931E6"/>
    <w:rsid w:val="00B941AC"/>
    <w:rsid w:val="00B94285"/>
    <w:rsid w:val="00B95B32"/>
    <w:rsid w:val="00B97EE0"/>
    <w:rsid w:val="00BA2DF4"/>
    <w:rsid w:val="00BA3993"/>
    <w:rsid w:val="00BA551C"/>
    <w:rsid w:val="00BA55C3"/>
    <w:rsid w:val="00BA5F59"/>
    <w:rsid w:val="00BA764F"/>
    <w:rsid w:val="00BB0AA5"/>
    <w:rsid w:val="00BB2350"/>
    <w:rsid w:val="00BB2374"/>
    <w:rsid w:val="00BB2825"/>
    <w:rsid w:val="00BB2A86"/>
    <w:rsid w:val="00BB3B9E"/>
    <w:rsid w:val="00BB73B2"/>
    <w:rsid w:val="00BC58A4"/>
    <w:rsid w:val="00BC5A16"/>
    <w:rsid w:val="00BC62F5"/>
    <w:rsid w:val="00BC657F"/>
    <w:rsid w:val="00BC75D8"/>
    <w:rsid w:val="00BC7DBF"/>
    <w:rsid w:val="00BD0207"/>
    <w:rsid w:val="00BD242E"/>
    <w:rsid w:val="00BD370B"/>
    <w:rsid w:val="00BE17F1"/>
    <w:rsid w:val="00BE618F"/>
    <w:rsid w:val="00BF0761"/>
    <w:rsid w:val="00BF0E4F"/>
    <w:rsid w:val="00BF2FED"/>
    <w:rsid w:val="00BF71CC"/>
    <w:rsid w:val="00C03097"/>
    <w:rsid w:val="00C06603"/>
    <w:rsid w:val="00C06A78"/>
    <w:rsid w:val="00C1259C"/>
    <w:rsid w:val="00C13AFB"/>
    <w:rsid w:val="00C23D47"/>
    <w:rsid w:val="00C260AA"/>
    <w:rsid w:val="00C307F7"/>
    <w:rsid w:val="00C40858"/>
    <w:rsid w:val="00C40BC3"/>
    <w:rsid w:val="00C4278C"/>
    <w:rsid w:val="00C455A7"/>
    <w:rsid w:val="00C4576C"/>
    <w:rsid w:val="00C4640D"/>
    <w:rsid w:val="00C56587"/>
    <w:rsid w:val="00C638BF"/>
    <w:rsid w:val="00C65D31"/>
    <w:rsid w:val="00C7219D"/>
    <w:rsid w:val="00C72CA3"/>
    <w:rsid w:val="00C73150"/>
    <w:rsid w:val="00C73A9E"/>
    <w:rsid w:val="00C73CBA"/>
    <w:rsid w:val="00C75588"/>
    <w:rsid w:val="00C81467"/>
    <w:rsid w:val="00C81DA0"/>
    <w:rsid w:val="00C83568"/>
    <w:rsid w:val="00C8431D"/>
    <w:rsid w:val="00C911B8"/>
    <w:rsid w:val="00C92745"/>
    <w:rsid w:val="00C92BDC"/>
    <w:rsid w:val="00C94277"/>
    <w:rsid w:val="00CA4F4B"/>
    <w:rsid w:val="00CA734B"/>
    <w:rsid w:val="00CB073F"/>
    <w:rsid w:val="00CB4E0E"/>
    <w:rsid w:val="00CB58E0"/>
    <w:rsid w:val="00CB7949"/>
    <w:rsid w:val="00CB7CCF"/>
    <w:rsid w:val="00CC0573"/>
    <w:rsid w:val="00CC492A"/>
    <w:rsid w:val="00CC513D"/>
    <w:rsid w:val="00CC7AFD"/>
    <w:rsid w:val="00CD5CEA"/>
    <w:rsid w:val="00CD7F7E"/>
    <w:rsid w:val="00CE1C2F"/>
    <w:rsid w:val="00CE3FB6"/>
    <w:rsid w:val="00CE404B"/>
    <w:rsid w:val="00CF36E2"/>
    <w:rsid w:val="00CF4329"/>
    <w:rsid w:val="00D0020A"/>
    <w:rsid w:val="00D07BEC"/>
    <w:rsid w:val="00D10F07"/>
    <w:rsid w:val="00D129A4"/>
    <w:rsid w:val="00D132F5"/>
    <w:rsid w:val="00D1676F"/>
    <w:rsid w:val="00D17B6E"/>
    <w:rsid w:val="00D20B3C"/>
    <w:rsid w:val="00D219D1"/>
    <w:rsid w:val="00D226AE"/>
    <w:rsid w:val="00D2310C"/>
    <w:rsid w:val="00D235A7"/>
    <w:rsid w:val="00D24D1C"/>
    <w:rsid w:val="00D25A03"/>
    <w:rsid w:val="00D26BD9"/>
    <w:rsid w:val="00D26BF9"/>
    <w:rsid w:val="00D27AA0"/>
    <w:rsid w:val="00D351B8"/>
    <w:rsid w:val="00D36CC4"/>
    <w:rsid w:val="00D37C09"/>
    <w:rsid w:val="00D4226B"/>
    <w:rsid w:val="00D431DE"/>
    <w:rsid w:val="00D4375F"/>
    <w:rsid w:val="00D44261"/>
    <w:rsid w:val="00D44574"/>
    <w:rsid w:val="00D5467B"/>
    <w:rsid w:val="00D55087"/>
    <w:rsid w:val="00D579D1"/>
    <w:rsid w:val="00D617E8"/>
    <w:rsid w:val="00D62FBA"/>
    <w:rsid w:val="00D665E3"/>
    <w:rsid w:val="00D66B3D"/>
    <w:rsid w:val="00D67907"/>
    <w:rsid w:val="00D67E05"/>
    <w:rsid w:val="00D70B30"/>
    <w:rsid w:val="00D732AD"/>
    <w:rsid w:val="00D803C3"/>
    <w:rsid w:val="00D848AA"/>
    <w:rsid w:val="00D85F9D"/>
    <w:rsid w:val="00D9085C"/>
    <w:rsid w:val="00D91C75"/>
    <w:rsid w:val="00D92721"/>
    <w:rsid w:val="00D930E2"/>
    <w:rsid w:val="00D93747"/>
    <w:rsid w:val="00D942E5"/>
    <w:rsid w:val="00D97624"/>
    <w:rsid w:val="00D97674"/>
    <w:rsid w:val="00DA1B22"/>
    <w:rsid w:val="00DA3872"/>
    <w:rsid w:val="00DA468C"/>
    <w:rsid w:val="00DA7660"/>
    <w:rsid w:val="00DA782A"/>
    <w:rsid w:val="00DA7995"/>
    <w:rsid w:val="00DA7B58"/>
    <w:rsid w:val="00DB5205"/>
    <w:rsid w:val="00DB6FF9"/>
    <w:rsid w:val="00DD061D"/>
    <w:rsid w:val="00DD2FC0"/>
    <w:rsid w:val="00DD5687"/>
    <w:rsid w:val="00DD6E9E"/>
    <w:rsid w:val="00DD71B2"/>
    <w:rsid w:val="00DE1631"/>
    <w:rsid w:val="00DE167D"/>
    <w:rsid w:val="00DE18F2"/>
    <w:rsid w:val="00DE377A"/>
    <w:rsid w:val="00DE5142"/>
    <w:rsid w:val="00DF0494"/>
    <w:rsid w:val="00DF0924"/>
    <w:rsid w:val="00DF15E0"/>
    <w:rsid w:val="00DF3EC5"/>
    <w:rsid w:val="00DF496D"/>
    <w:rsid w:val="00E00F69"/>
    <w:rsid w:val="00E03DB1"/>
    <w:rsid w:val="00E0656C"/>
    <w:rsid w:val="00E0781E"/>
    <w:rsid w:val="00E07FED"/>
    <w:rsid w:val="00E17CC5"/>
    <w:rsid w:val="00E22A29"/>
    <w:rsid w:val="00E30FC5"/>
    <w:rsid w:val="00E33643"/>
    <w:rsid w:val="00E40D2B"/>
    <w:rsid w:val="00E42A8A"/>
    <w:rsid w:val="00E43350"/>
    <w:rsid w:val="00E43EED"/>
    <w:rsid w:val="00E45566"/>
    <w:rsid w:val="00E45B2A"/>
    <w:rsid w:val="00E46FF0"/>
    <w:rsid w:val="00E47C29"/>
    <w:rsid w:val="00E50C7F"/>
    <w:rsid w:val="00E54C3D"/>
    <w:rsid w:val="00E552C4"/>
    <w:rsid w:val="00E56A60"/>
    <w:rsid w:val="00E63609"/>
    <w:rsid w:val="00E65BD3"/>
    <w:rsid w:val="00E65CE2"/>
    <w:rsid w:val="00E7204D"/>
    <w:rsid w:val="00E75AF5"/>
    <w:rsid w:val="00E8076A"/>
    <w:rsid w:val="00E832D5"/>
    <w:rsid w:val="00E85583"/>
    <w:rsid w:val="00E86312"/>
    <w:rsid w:val="00E96356"/>
    <w:rsid w:val="00E96582"/>
    <w:rsid w:val="00EA27CA"/>
    <w:rsid w:val="00EA3821"/>
    <w:rsid w:val="00EB1519"/>
    <w:rsid w:val="00EB2560"/>
    <w:rsid w:val="00EB3310"/>
    <w:rsid w:val="00EB4BCF"/>
    <w:rsid w:val="00EB5452"/>
    <w:rsid w:val="00EB6CDF"/>
    <w:rsid w:val="00EC42E7"/>
    <w:rsid w:val="00EE1B44"/>
    <w:rsid w:val="00EE20E1"/>
    <w:rsid w:val="00EE4BBD"/>
    <w:rsid w:val="00EE767F"/>
    <w:rsid w:val="00EE7945"/>
    <w:rsid w:val="00EF6B2D"/>
    <w:rsid w:val="00F011A6"/>
    <w:rsid w:val="00F02C9C"/>
    <w:rsid w:val="00F0598E"/>
    <w:rsid w:val="00F06836"/>
    <w:rsid w:val="00F10A27"/>
    <w:rsid w:val="00F12C54"/>
    <w:rsid w:val="00F139AC"/>
    <w:rsid w:val="00F17053"/>
    <w:rsid w:val="00F2170F"/>
    <w:rsid w:val="00F22483"/>
    <w:rsid w:val="00F255F2"/>
    <w:rsid w:val="00F256AF"/>
    <w:rsid w:val="00F25983"/>
    <w:rsid w:val="00F275DD"/>
    <w:rsid w:val="00F275EE"/>
    <w:rsid w:val="00F304A4"/>
    <w:rsid w:val="00F313E4"/>
    <w:rsid w:val="00F321EC"/>
    <w:rsid w:val="00F32AB2"/>
    <w:rsid w:val="00F35A44"/>
    <w:rsid w:val="00F35D43"/>
    <w:rsid w:val="00F367C8"/>
    <w:rsid w:val="00F41BC3"/>
    <w:rsid w:val="00F41FCE"/>
    <w:rsid w:val="00F456BF"/>
    <w:rsid w:val="00F46CDF"/>
    <w:rsid w:val="00F46EBA"/>
    <w:rsid w:val="00F47B75"/>
    <w:rsid w:val="00F50DCD"/>
    <w:rsid w:val="00F53557"/>
    <w:rsid w:val="00F55C9F"/>
    <w:rsid w:val="00F55E76"/>
    <w:rsid w:val="00F638E9"/>
    <w:rsid w:val="00F80668"/>
    <w:rsid w:val="00F80C2A"/>
    <w:rsid w:val="00F821A5"/>
    <w:rsid w:val="00F84EF8"/>
    <w:rsid w:val="00F8593B"/>
    <w:rsid w:val="00F864C0"/>
    <w:rsid w:val="00F9133E"/>
    <w:rsid w:val="00F93163"/>
    <w:rsid w:val="00F94381"/>
    <w:rsid w:val="00F96840"/>
    <w:rsid w:val="00F972A6"/>
    <w:rsid w:val="00F97AB0"/>
    <w:rsid w:val="00FA4AA1"/>
    <w:rsid w:val="00FA54CD"/>
    <w:rsid w:val="00FA6886"/>
    <w:rsid w:val="00FA7478"/>
    <w:rsid w:val="00FA78AC"/>
    <w:rsid w:val="00FA78F8"/>
    <w:rsid w:val="00FB12F7"/>
    <w:rsid w:val="00FB666B"/>
    <w:rsid w:val="00FB701B"/>
    <w:rsid w:val="00FC0FEF"/>
    <w:rsid w:val="00FC1D1E"/>
    <w:rsid w:val="00FD15E0"/>
    <w:rsid w:val="00FD2C88"/>
    <w:rsid w:val="00FD3A2C"/>
    <w:rsid w:val="00FE0B92"/>
    <w:rsid w:val="00FE0E52"/>
    <w:rsid w:val="00FF2B62"/>
    <w:rsid w:val="00FF4E2C"/>
    <w:rsid w:val="00FF7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35"/>
    <w:pPr>
      <w:ind w:left="720"/>
      <w:contextualSpacing/>
    </w:pPr>
  </w:style>
  <w:style w:type="table" w:styleId="TableGrid">
    <w:name w:val="Table Grid"/>
    <w:basedOn w:val="TableNormal"/>
    <w:uiPriority w:val="39"/>
    <w:rsid w:val="00260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60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435"/>
  </w:style>
  <w:style w:type="paragraph" w:styleId="Footer">
    <w:name w:val="footer"/>
    <w:basedOn w:val="Normal"/>
    <w:link w:val="FooterChar"/>
    <w:uiPriority w:val="99"/>
    <w:unhideWhenUsed/>
    <w:rsid w:val="00260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435"/>
  </w:style>
  <w:style w:type="paragraph" w:styleId="FootnoteText">
    <w:name w:val="footnote text"/>
    <w:basedOn w:val="Normal"/>
    <w:link w:val="FootnoteTextChar"/>
    <w:unhideWhenUsed/>
    <w:rsid w:val="00260435"/>
    <w:pPr>
      <w:spacing w:after="0" w:line="240" w:lineRule="auto"/>
    </w:pPr>
    <w:rPr>
      <w:sz w:val="20"/>
      <w:szCs w:val="20"/>
    </w:rPr>
  </w:style>
  <w:style w:type="character" w:customStyle="1" w:styleId="FootnoteTextChar">
    <w:name w:val="Footnote Text Char"/>
    <w:basedOn w:val="DefaultParagraphFont"/>
    <w:link w:val="FootnoteText"/>
    <w:rsid w:val="00260435"/>
    <w:rPr>
      <w:sz w:val="20"/>
      <w:szCs w:val="20"/>
    </w:rPr>
  </w:style>
  <w:style w:type="character" w:styleId="FootnoteReference">
    <w:name w:val="footnote reference"/>
    <w:basedOn w:val="DefaultParagraphFont"/>
    <w:semiHidden/>
    <w:unhideWhenUsed/>
    <w:rsid w:val="00260435"/>
    <w:rPr>
      <w:vertAlign w:val="superscript"/>
    </w:rPr>
  </w:style>
  <w:style w:type="paragraph" w:styleId="BalloonText">
    <w:name w:val="Balloon Text"/>
    <w:basedOn w:val="Normal"/>
    <w:link w:val="BalloonTextChar"/>
    <w:uiPriority w:val="99"/>
    <w:semiHidden/>
    <w:unhideWhenUsed/>
    <w:rsid w:val="00503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6E"/>
    <w:rPr>
      <w:rFonts w:ascii="Tahoma" w:hAnsi="Tahoma" w:cs="Tahoma"/>
      <w:sz w:val="16"/>
      <w:szCs w:val="16"/>
    </w:rPr>
  </w:style>
  <w:style w:type="character" w:styleId="PlaceholderText">
    <w:name w:val="Placeholder Text"/>
    <w:basedOn w:val="DefaultParagraphFont"/>
    <w:uiPriority w:val="99"/>
    <w:semiHidden/>
    <w:rsid w:val="00D848AA"/>
    <w:rPr>
      <w:color w:val="808080"/>
    </w:rPr>
  </w:style>
  <w:style w:type="paragraph" w:styleId="NoSpacing">
    <w:name w:val="No Spacing"/>
    <w:uiPriority w:val="1"/>
    <w:qFormat/>
    <w:rsid w:val="00912539"/>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47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8F865-99DA-4ED4-9252-C513A3EC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8</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 PICO</dc:creator>
  <cp:keywords/>
  <dc:description/>
  <cp:lastModifiedBy>Alf</cp:lastModifiedBy>
  <cp:revision>79</cp:revision>
  <cp:lastPrinted>2015-12-16T02:45:00Z</cp:lastPrinted>
  <dcterms:created xsi:type="dcterms:W3CDTF">2010-03-22T11:32:00Z</dcterms:created>
  <dcterms:modified xsi:type="dcterms:W3CDTF">2015-12-16T02:52:00Z</dcterms:modified>
</cp:coreProperties>
</file>