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A6" w:rsidRPr="00856D77" w:rsidRDefault="00CA70A6" w:rsidP="00CA70A6">
      <w:pPr>
        <w:spacing w:line="72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56D77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b/>
          <w:sz w:val="24"/>
          <w:szCs w:val="24"/>
        </w:rPr>
      </w:pPr>
      <w:r w:rsidRPr="00856D77">
        <w:rPr>
          <w:rFonts w:asciiTheme="majorBidi" w:hAnsiTheme="majorBidi" w:cstheme="majorBidi"/>
          <w:b/>
          <w:sz w:val="24"/>
          <w:szCs w:val="24"/>
        </w:rPr>
        <w:t>BUKU</w:t>
      </w: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 w:rsidRPr="00856D77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jibrin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Abdullah bin Abdurrahman,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Shalat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Jenazah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856D77">
        <w:rPr>
          <w:rFonts w:asciiTheme="majorBidi" w:hAnsiTheme="majorBidi" w:cstheme="majorBidi"/>
          <w:sz w:val="24"/>
          <w:szCs w:val="24"/>
        </w:rPr>
        <w:t xml:space="preserve">Solo: At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Tibyan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>, 2002</w:t>
      </w: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 w:rsidRPr="00856D77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Nawawi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bCs/>
          <w:i/>
          <w:iCs/>
          <w:sz w:val="24"/>
          <w:szCs w:val="24"/>
        </w:rPr>
        <w:t>Minhaj</w:t>
      </w:r>
      <w:proofErr w:type="spellEnd"/>
      <w:r w:rsidRPr="00856D7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al-</w:t>
      </w:r>
      <w:proofErr w:type="spellStart"/>
      <w:r w:rsidRPr="00856D77">
        <w:rPr>
          <w:rFonts w:asciiTheme="majorBidi" w:hAnsiTheme="majorBidi" w:cstheme="majorBidi"/>
          <w:bCs/>
          <w:i/>
          <w:iCs/>
          <w:sz w:val="24"/>
          <w:szCs w:val="24"/>
        </w:rPr>
        <w:t>Thalibin</w:t>
      </w:r>
      <w:proofErr w:type="spellEnd"/>
      <w:r w:rsidRPr="00856D7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56D77">
        <w:rPr>
          <w:rFonts w:asciiTheme="majorBidi" w:hAnsiTheme="majorBidi" w:cstheme="majorBidi"/>
          <w:i/>
          <w:sz w:val="24"/>
          <w:szCs w:val="24"/>
        </w:rPr>
        <w:t>(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Dicetak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pada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hamisy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Hasyiah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Qalyubi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 w:rsidRPr="00856D77">
        <w:rPr>
          <w:rFonts w:asciiTheme="majorBidi" w:hAnsiTheme="majorBidi" w:cstheme="majorBidi"/>
          <w:i/>
          <w:sz w:val="24"/>
          <w:szCs w:val="24"/>
        </w:rPr>
        <w:t>wa</w:t>
      </w:r>
      <w:proofErr w:type="spellEnd"/>
      <w:proofErr w:type="gram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Amiarah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>)</w:t>
      </w:r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Juz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>. I</w:t>
      </w:r>
      <w:r w:rsidRPr="00856D77">
        <w:rPr>
          <w:rFonts w:asciiTheme="majorBidi" w:hAnsiTheme="majorBidi" w:cstheme="majorBidi"/>
          <w:sz w:val="24"/>
          <w:szCs w:val="24"/>
        </w:rPr>
        <w:t xml:space="preserve">, Jakarta: Dar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Ihya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Kutub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Arabiyah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>, 2008</w:t>
      </w:r>
    </w:p>
    <w:p w:rsidR="00F20EDA" w:rsidRPr="00856D77" w:rsidRDefault="00F20EDA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F20EDA" w:rsidRPr="00856D77" w:rsidRDefault="00F20EDA" w:rsidP="00F20EDA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 w:rsidRPr="00856D77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Qardawi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Yusuf, </w:t>
      </w:r>
      <w:r w:rsidRPr="00856D77">
        <w:rPr>
          <w:rFonts w:asciiTheme="majorBidi" w:hAnsiTheme="majorBidi" w:cstheme="majorBidi"/>
          <w:i/>
          <w:iCs/>
          <w:sz w:val="24"/>
          <w:szCs w:val="24"/>
        </w:rPr>
        <w:t xml:space="preserve">Fatwa-Fatwa </w:t>
      </w:r>
      <w:proofErr w:type="spellStart"/>
      <w:r w:rsidRPr="00856D77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 w:rsidRPr="00856D7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Jilid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1, Jakarta: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>, 1995</w:t>
      </w: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6D77">
        <w:rPr>
          <w:rFonts w:asciiTheme="majorBidi" w:hAnsiTheme="majorBidi" w:cstheme="majorBidi"/>
          <w:sz w:val="24"/>
          <w:szCs w:val="24"/>
        </w:rPr>
        <w:t>Bahre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856D77">
        <w:rPr>
          <w:rFonts w:asciiTheme="majorBidi" w:hAnsiTheme="majorBidi" w:cstheme="majorBidi"/>
          <w:sz w:val="24"/>
          <w:szCs w:val="24"/>
        </w:rPr>
        <w:t>SJ.,</w:t>
      </w:r>
      <w:proofErr w:type="gramEnd"/>
      <w:r w:rsidRPr="00856D77">
        <w:rPr>
          <w:rFonts w:asciiTheme="majorBidi" w:hAnsiTheme="majorBidi" w:cstheme="majorBidi"/>
          <w:sz w:val="24"/>
          <w:szCs w:val="24"/>
        </w:rPr>
        <w:t xml:space="preserve"> Hussein,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Pedoman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Fiqih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Islam,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Kitab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Islam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Tafsirnya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856D77">
        <w:rPr>
          <w:rFonts w:asciiTheme="majorBidi" w:hAnsiTheme="majorBidi" w:cstheme="majorBidi"/>
          <w:sz w:val="24"/>
          <w:szCs w:val="24"/>
        </w:rPr>
        <w:t>Surabaya : Al-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Ikhlas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>, 1981</w:t>
      </w:r>
    </w:p>
    <w:p w:rsidR="00CA70A6" w:rsidRPr="00856D77" w:rsidRDefault="00CA70A6" w:rsidP="00CA70A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6D77">
        <w:rPr>
          <w:rFonts w:asciiTheme="majorBidi" w:hAnsiTheme="majorBidi" w:cstheme="majorBidi"/>
          <w:sz w:val="24"/>
          <w:szCs w:val="24"/>
        </w:rPr>
        <w:t>Departmen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Agama RI,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Materi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Bahan-Bahan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Latihan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Iman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Transmigrasi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856D77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Depag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RI, 1987</w:t>
      </w:r>
    </w:p>
    <w:p w:rsidR="00CA70A6" w:rsidRPr="00856D77" w:rsidRDefault="00CA70A6" w:rsidP="00CA70A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 w:rsidRPr="00856D77">
        <w:rPr>
          <w:rFonts w:asciiTheme="majorBidi" w:hAnsiTheme="majorBidi" w:cstheme="majorBidi"/>
          <w:sz w:val="24"/>
          <w:szCs w:val="24"/>
          <w:lang w:val="id-ID"/>
        </w:rPr>
        <w:t>Jawad Mugniyah</w:t>
      </w:r>
      <w:r w:rsidRPr="00856D77">
        <w:rPr>
          <w:rFonts w:asciiTheme="majorBidi" w:hAnsiTheme="majorBidi" w:cstheme="majorBidi"/>
          <w:sz w:val="24"/>
          <w:szCs w:val="24"/>
        </w:rPr>
        <w:t>,</w:t>
      </w:r>
      <w:r w:rsidRPr="00856D77">
        <w:rPr>
          <w:rFonts w:asciiTheme="majorBidi" w:hAnsiTheme="majorBidi" w:cstheme="majorBidi"/>
          <w:sz w:val="24"/>
          <w:szCs w:val="24"/>
          <w:lang w:val="id-ID"/>
        </w:rPr>
        <w:t xml:space="preserve"> Muhammad</w:t>
      </w:r>
      <w:r w:rsidRPr="00856D77">
        <w:rPr>
          <w:rFonts w:asciiTheme="majorBidi" w:hAnsiTheme="majorBidi" w:cstheme="majorBidi"/>
          <w:i/>
          <w:iCs/>
          <w:sz w:val="24"/>
          <w:szCs w:val="24"/>
          <w:lang w:val="id-ID"/>
        </w:rPr>
        <w:t>, Fiqh Imam Ja’far Ash-Shadiq</w:t>
      </w:r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r w:rsidRPr="00856D77">
        <w:rPr>
          <w:rFonts w:asciiTheme="majorBidi" w:hAnsiTheme="majorBidi" w:cstheme="majorBidi"/>
          <w:sz w:val="24"/>
          <w:szCs w:val="24"/>
          <w:lang w:val="id-ID"/>
        </w:rPr>
        <w:t>Jakarta: PT Lentera Basri Utama, 1999</w:t>
      </w: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6D77">
        <w:rPr>
          <w:rFonts w:asciiTheme="majorBidi" w:hAnsiTheme="majorBidi" w:cstheme="majorBidi"/>
          <w:sz w:val="24"/>
          <w:szCs w:val="24"/>
        </w:rPr>
        <w:t>Jawad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Mugniyah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Muhammad,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Fiqih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Lima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Mazhab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856D77">
        <w:rPr>
          <w:rFonts w:asciiTheme="majorBidi" w:hAnsiTheme="majorBidi" w:cstheme="majorBidi"/>
          <w:sz w:val="24"/>
          <w:szCs w:val="24"/>
        </w:rPr>
        <w:t xml:space="preserve">Jakarta: PT.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Lentera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Basri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>, 2001</w:t>
      </w: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6D77">
        <w:rPr>
          <w:rFonts w:asciiTheme="majorBidi" w:hAnsiTheme="majorBidi" w:cstheme="majorBidi"/>
          <w:sz w:val="24"/>
          <w:szCs w:val="24"/>
        </w:rPr>
        <w:t>Kahmad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Dadang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Agama, </w:t>
      </w:r>
      <w:r w:rsidRPr="00856D77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>, 1999</w:t>
      </w: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6D77">
        <w:rPr>
          <w:rFonts w:asciiTheme="majorBidi" w:hAnsiTheme="majorBidi" w:cstheme="majorBidi"/>
          <w:sz w:val="24"/>
          <w:szCs w:val="24"/>
        </w:rPr>
        <w:t>Kamal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Mustafa,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Fikih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Islam, </w:t>
      </w:r>
      <w:r w:rsidRPr="00856D77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Persatuan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>, 1985</w:t>
      </w: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6D77">
        <w:rPr>
          <w:rFonts w:asciiTheme="majorBidi" w:hAnsiTheme="majorBidi" w:cstheme="majorBidi"/>
          <w:sz w:val="24"/>
          <w:szCs w:val="24"/>
        </w:rPr>
        <w:t>Karim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Abdul, </w:t>
      </w:r>
      <w:proofErr w:type="spellStart"/>
      <w:r w:rsidRPr="00856D77">
        <w:rPr>
          <w:rFonts w:asciiTheme="majorBidi" w:hAnsiTheme="majorBidi" w:cstheme="majorBidi"/>
          <w:i/>
          <w:iCs/>
          <w:sz w:val="24"/>
          <w:szCs w:val="24"/>
        </w:rPr>
        <w:t>Merwat</w:t>
      </w:r>
      <w:proofErr w:type="spellEnd"/>
      <w:r w:rsidRPr="00856D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iCs/>
          <w:sz w:val="24"/>
          <w:szCs w:val="24"/>
        </w:rPr>
        <w:t>Jenazah</w:t>
      </w:r>
      <w:proofErr w:type="spellEnd"/>
      <w:r w:rsidRPr="00856D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56D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iCs/>
          <w:sz w:val="24"/>
          <w:szCs w:val="24"/>
        </w:rPr>
        <w:t>Shalat</w:t>
      </w:r>
      <w:proofErr w:type="spellEnd"/>
      <w:r w:rsidRPr="00856D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iCs/>
          <w:sz w:val="24"/>
          <w:szCs w:val="24"/>
        </w:rPr>
        <w:t>Jenazah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Amzah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>, 2002</w:t>
      </w: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6D77">
        <w:rPr>
          <w:rFonts w:asciiTheme="majorBidi" w:hAnsiTheme="majorBidi" w:cstheme="majorBidi"/>
          <w:sz w:val="24"/>
          <w:szCs w:val="24"/>
        </w:rPr>
        <w:t>Kementrian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Agama RI,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Himpunan</w:t>
      </w:r>
      <w:proofErr w:type="spellEnd"/>
      <w:r w:rsidRPr="00856D77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Pr="00856D77">
        <w:rPr>
          <w:rFonts w:asciiTheme="majorBidi" w:eastAsia="Times New Roman" w:hAnsiTheme="majorBidi" w:cstheme="majorBidi"/>
          <w:i/>
          <w:sz w:val="24"/>
          <w:szCs w:val="24"/>
          <w:lang w:val="id-ID"/>
        </w:rPr>
        <w:t xml:space="preserve">Fatwa Majelis Ulama </w:t>
      </w:r>
      <w:r w:rsidRPr="00856D77">
        <w:rPr>
          <w:rFonts w:asciiTheme="majorBidi" w:eastAsia="Times New Roman" w:hAnsiTheme="majorBidi" w:cstheme="majorBidi"/>
          <w:bCs/>
          <w:i/>
          <w:sz w:val="24"/>
          <w:szCs w:val="24"/>
          <w:lang w:val="id-ID"/>
        </w:rPr>
        <w:t>Indonesia</w:t>
      </w:r>
      <w:r w:rsidRPr="00856D77">
        <w:rPr>
          <w:rFonts w:asciiTheme="majorBidi" w:eastAsia="Times New Roman" w:hAnsiTheme="majorBidi" w:cstheme="majorBidi"/>
          <w:i/>
          <w:sz w:val="24"/>
          <w:szCs w:val="24"/>
          <w:lang w:val="id-ID"/>
        </w:rPr>
        <w:t xml:space="preserve"> (MUI)</w:t>
      </w:r>
      <w:r w:rsidRPr="00856D77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856D77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Kementrian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Agama RI</w:t>
      </w:r>
      <w:proofErr w:type="gramStart"/>
      <w:r w:rsidRPr="00856D77">
        <w:rPr>
          <w:rFonts w:asciiTheme="majorBidi" w:hAnsiTheme="majorBidi" w:cstheme="majorBidi"/>
          <w:sz w:val="24"/>
          <w:szCs w:val="24"/>
        </w:rPr>
        <w:t>,,</w:t>
      </w:r>
      <w:proofErr w:type="gramEnd"/>
      <w:r w:rsidRPr="00856D77">
        <w:rPr>
          <w:rFonts w:asciiTheme="majorBidi" w:hAnsiTheme="majorBidi" w:cstheme="majorBidi"/>
          <w:sz w:val="24"/>
          <w:szCs w:val="24"/>
        </w:rPr>
        <w:t xml:space="preserve"> 1987</w:t>
      </w:r>
    </w:p>
    <w:p w:rsidR="009261C8" w:rsidRPr="00856D77" w:rsidRDefault="009261C8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9261C8" w:rsidRPr="00856D77" w:rsidRDefault="009261C8" w:rsidP="009261C8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6D77">
        <w:rPr>
          <w:rFonts w:asciiTheme="majorBidi" w:hAnsiTheme="majorBidi" w:cstheme="majorBidi"/>
          <w:sz w:val="24"/>
          <w:szCs w:val="24"/>
        </w:rPr>
        <w:t>Muliyono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Idris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Asas-Asas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Islam</w:t>
      </w:r>
      <w:r w:rsidRPr="00856D77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Grafika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>, 1997</w:t>
      </w: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CA70A6" w:rsidRPr="00856D77" w:rsidRDefault="00CA70A6" w:rsidP="00CA70A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6D77">
        <w:rPr>
          <w:rFonts w:asciiTheme="majorBidi" w:hAnsiTheme="majorBidi" w:cstheme="majorBidi"/>
          <w:sz w:val="24"/>
          <w:szCs w:val="24"/>
        </w:rPr>
        <w:t>Nazir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Moh</w:t>
      </w:r>
      <w:proofErr w:type="spellEnd"/>
      <w:proofErr w:type="gramStart"/>
      <w:r w:rsidRPr="00856D77">
        <w:rPr>
          <w:rFonts w:asciiTheme="majorBidi" w:hAnsiTheme="majorBidi" w:cstheme="majorBidi"/>
          <w:sz w:val="24"/>
          <w:szCs w:val="24"/>
        </w:rPr>
        <w:t>,.</w:t>
      </w:r>
      <w:proofErr w:type="gramEnd"/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856D77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Indonesia, 1983</w:t>
      </w: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6D77">
        <w:rPr>
          <w:rFonts w:asciiTheme="majorBidi" w:hAnsiTheme="majorBidi" w:cstheme="majorBidi"/>
          <w:sz w:val="24"/>
          <w:szCs w:val="24"/>
        </w:rPr>
        <w:t>Nawawi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>,</w:t>
      </w:r>
      <w:r w:rsidRPr="00856D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Hadari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856D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856D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iCs/>
          <w:sz w:val="24"/>
          <w:szCs w:val="24"/>
        </w:rPr>
        <w:t>Bidang</w:t>
      </w:r>
      <w:proofErr w:type="spellEnd"/>
      <w:r w:rsidRPr="00856D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856D77">
        <w:rPr>
          <w:rFonts w:asciiTheme="majorBidi" w:hAnsiTheme="majorBidi" w:cstheme="majorBidi"/>
          <w:sz w:val="24"/>
          <w:szCs w:val="24"/>
        </w:rPr>
        <w:t>Cet</w:t>
      </w:r>
      <w:proofErr w:type="spellEnd"/>
      <w:proofErr w:type="gramEnd"/>
      <w:r w:rsidRPr="00856D77">
        <w:rPr>
          <w:rFonts w:asciiTheme="majorBidi" w:hAnsiTheme="majorBidi" w:cstheme="majorBidi"/>
          <w:sz w:val="24"/>
          <w:szCs w:val="24"/>
        </w:rPr>
        <w:t xml:space="preserve"> -9, Yogyakarta: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Gadjah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Mada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University Press, 2011</w:t>
      </w: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6D77">
        <w:rPr>
          <w:rFonts w:asciiTheme="majorBidi" w:hAnsiTheme="majorBidi" w:cstheme="majorBidi"/>
          <w:sz w:val="24"/>
          <w:szCs w:val="24"/>
        </w:rPr>
        <w:t>Poerdawarminta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856D77">
        <w:rPr>
          <w:rFonts w:asciiTheme="majorBidi" w:hAnsiTheme="majorBidi" w:cstheme="majorBidi"/>
          <w:sz w:val="24"/>
          <w:szCs w:val="24"/>
        </w:rPr>
        <w:t xml:space="preserve">W.J.S 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Kamus</w:t>
      </w:r>
      <w:proofErr w:type="spellEnd"/>
      <w:proofErr w:type="gram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Umum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Indonesia, </w:t>
      </w:r>
      <w:r w:rsidRPr="00856D77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>, 1984</w:t>
      </w: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6D77">
        <w:rPr>
          <w:rFonts w:asciiTheme="majorBidi" w:hAnsiTheme="majorBidi" w:cstheme="majorBidi"/>
          <w:sz w:val="24"/>
          <w:szCs w:val="24"/>
        </w:rPr>
        <w:lastRenderedPageBreak/>
        <w:t>Rifa’i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Muhammad, </w:t>
      </w:r>
      <w:proofErr w:type="spellStart"/>
      <w:r w:rsidRPr="00856D77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856D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856D77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856D77"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Semarang: PT.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Toha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Putra, 1978</w:t>
      </w: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6D77">
        <w:rPr>
          <w:rFonts w:asciiTheme="majorBidi" w:hAnsiTheme="majorBidi" w:cstheme="majorBidi"/>
          <w:sz w:val="24"/>
          <w:szCs w:val="24"/>
        </w:rPr>
        <w:t>Sabiq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Sayyid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Memindahkan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Jenazah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Rayyan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>, 2002</w:t>
      </w: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6D77">
        <w:rPr>
          <w:rFonts w:asciiTheme="majorBidi" w:hAnsiTheme="majorBidi" w:cstheme="majorBidi"/>
          <w:sz w:val="24"/>
          <w:szCs w:val="24"/>
        </w:rPr>
        <w:t>Sugiono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Kuantitatif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R &amp; D, </w:t>
      </w:r>
      <w:r w:rsidRPr="00856D77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Alvabethm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>, 2007</w:t>
      </w: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6D77">
        <w:rPr>
          <w:rFonts w:asciiTheme="majorBidi" w:hAnsiTheme="majorBidi" w:cstheme="majorBidi"/>
          <w:sz w:val="24"/>
          <w:szCs w:val="24"/>
        </w:rPr>
        <w:t>Surahmad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Winarto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856D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856D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iCs/>
          <w:sz w:val="24"/>
          <w:szCs w:val="24"/>
        </w:rPr>
        <w:t>Ilmiah</w:t>
      </w:r>
      <w:proofErr w:type="spellEnd"/>
      <w:r w:rsidRPr="00856D77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spellStart"/>
      <w:r w:rsidRPr="00856D77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856D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856D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56D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iCs/>
          <w:sz w:val="24"/>
          <w:szCs w:val="24"/>
        </w:rPr>
        <w:t>Teknik</w:t>
      </w:r>
      <w:proofErr w:type="spellEnd"/>
      <w:r w:rsidRPr="00856D7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56D77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Tarsito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>, 1990</w:t>
      </w: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6D77">
        <w:rPr>
          <w:rFonts w:asciiTheme="majorBidi" w:hAnsiTheme="majorBidi" w:cstheme="majorBidi"/>
          <w:sz w:val="24"/>
          <w:szCs w:val="24"/>
        </w:rPr>
        <w:t>Syarifuddin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Amir, </w:t>
      </w:r>
      <w:r w:rsidRPr="00856D77">
        <w:rPr>
          <w:rFonts w:asciiTheme="majorBidi" w:eastAsia="Times New Roman" w:hAnsiTheme="majorBidi" w:cstheme="majorBidi"/>
          <w:i/>
          <w:sz w:val="24"/>
          <w:szCs w:val="24"/>
          <w:lang w:val="id-ID"/>
        </w:rPr>
        <w:t>Fatwa-Fatwa Tarjih</w:t>
      </w:r>
      <w:r w:rsidRPr="00856D77">
        <w:rPr>
          <w:rFonts w:asciiTheme="majorBidi" w:eastAsia="Times New Roman" w:hAnsiTheme="majorBidi" w:cstheme="majorBidi"/>
          <w:sz w:val="24"/>
          <w:szCs w:val="24"/>
        </w:rPr>
        <w:t xml:space="preserve">, Jakarta: </w:t>
      </w:r>
      <w:proofErr w:type="spellStart"/>
      <w:r w:rsidRPr="00856D77">
        <w:rPr>
          <w:rFonts w:asciiTheme="majorBidi" w:eastAsia="Times New Roman" w:hAnsiTheme="majorBidi" w:cstheme="majorBidi"/>
          <w:sz w:val="24"/>
          <w:szCs w:val="24"/>
        </w:rPr>
        <w:t>Kencono</w:t>
      </w:r>
      <w:proofErr w:type="spellEnd"/>
      <w:r w:rsidRPr="00856D77">
        <w:rPr>
          <w:rFonts w:asciiTheme="majorBidi" w:eastAsia="Times New Roman" w:hAnsiTheme="majorBidi" w:cstheme="majorBidi"/>
          <w:sz w:val="24"/>
          <w:szCs w:val="24"/>
        </w:rPr>
        <w:t>, 2009</w:t>
      </w: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6D77">
        <w:rPr>
          <w:rFonts w:asciiTheme="majorBidi" w:eastAsia="Times New Roman" w:hAnsiTheme="majorBidi" w:cstheme="majorBidi"/>
          <w:iCs/>
          <w:sz w:val="24"/>
          <w:szCs w:val="24"/>
        </w:rPr>
        <w:t>Taimiyyah</w:t>
      </w:r>
      <w:proofErr w:type="spellEnd"/>
      <w:r w:rsidRPr="00856D77">
        <w:rPr>
          <w:rFonts w:asciiTheme="majorBidi" w:eastAsia="Times New Roman" w:hAnsiTheme="majorBidi" w:cstheme="majorBidi"/>
          <w:iCs/>
          <w:sz w:val="24"/>
          <w:szCs w:val="24"/>
        </w:rPr>
        <w:t xml:space="preserve">, </w:t>
      </w:r>
      <w:proofErr w:type="spellStart"/>
      <w:r w:rsidRPr="00856D77">
        <w:rPr>
          <w:rFonts w:asciiTheme="majorBidi" w:eastAsia="Times New Roman" w:hAnsiTheme="majorBidi" w:cstheme="majorBidi"/>
          <w:iCs/>
          <w:sz w:val="24"/>
          <w:szCs w:val="24"/>
        </w:rPr>
        <w:t>Ibnu</w:t>
      </w:r>
      <w:proofErr w:type="spellEnd"/>
      <w:r w:rsidRPr="00856D77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proofErr w:type="spellStart"/>
      <w:r w:rsidRPr="00856D77">
        <w:rPr>
          <w:rFonts w:asciiTheme="majorBidi" w:eastAsia="Times New Roman" w:hAnsiTheme="majorBidi" w:cstheme="majorBidi"/>
          <w:iCs/>
          <w:sz w:val="24"/>
          <w:szCs w:val="24"/>
        </w:rPr>
        <w:t>dan</w:t>
      </w:r>
      <w:proofErr w:type="spellEnd"/>
      <w:r w:rsidRPr="00856D77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proofErr w:type="spellStart"/>
      <w:r w:rsidRPr="00856D77">
        <w:rPr>
          <w:rFonts w:asciiTheme="majorBidi" w:eastAsia="Times New Roman" w:hAnsiTheme="majorBidi" w:cstheme="majorBidi"/>
          <w:iCs/>
          <w:sz w:val="24"/>
          <w:szCs w:val="24"/>
        </w:rPr>
        <w:t>Qayyim</w:t>
      </w:r>
      <w:proofErr w:type="spellEnd"/>
      <w:r w:rsidRPr="00856D77">
        <w:rPr>
          <w:rFonts w:asciiTheme="majorBidi" w:eastAsia="Times New Roman" w:hAnsiTheme="majorBidi" w:cstheme="majorBidi"/>
          <w:iCs/>
          <w:sz w:val="24"/>
          <w:szCs w:val="24"/>
        </w:rPr>
        <w:t xml:space="preserve">, </w:t>
      </w:r>
      <w:proofErr w:type="spellStart"/>
      <w:r w:rsidRPr="00856D77">
        <w:rPr>
          <w:rFonts w:asciiTheme="majorBidi" w:eastAsia="Times New Roman" w:hAnsiTheme="majorBidi" w:cstheme="majorBidi"/>
          <w:iCs/>
          <w:sz w:val="24"/>
          <w:szCs w:val="24"/>
        </w:rPr>
        <w:t>Ibnul</w:t>
      </w:r>
      <w:proofErr w:type="spellEnd"/>
      <w:r w:rsidRPr="00856D77">
        <w:rPr>
          <w:rFonts w:asciiTheme="majorBidi" w:eastAsia="Times New Roman" w:hAnsiTheme="majorBidi" w:cstheme="majorBidi"/>
          <w:iCs/>
          <w:sz w:val="24"/>
          <w:szCs w:val="24"/>
        </w:rPr>
        <w:t>,</w:t>
      </w:r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hyperlink r:id="rId4" w:history="1">
        <w:proofErr w:type="spellStart"/>
        <w:r w:rsidRPr="00856D77">
          <w:rPr>
            <w:rFonts w:asciiTheme="majorBidi" w:eastAsia="Times New Roman" w:hAnsiTheme="majorBidi" w:cstheme="majorBidi"/>
            <w:i/>
            <w:sz w:val="24"/>
            <w:szCs w:val="24"/>
          </w:rPr>
          <w:t>Masih</w:t>
        </w:r>
        <w:proofErr w:type="spellEnd"/>
        <w:r w:rsidRPr="00856D77">
          <w:rPr>
            <w:rFonts w:asciiTheme="majorBidi" w:eastAsia="Times New Roman" w:hAnsiTheme="majorBidi" w:cstheme="majorBidi"/>
            <w:i/>
            <w:sz w:val="24"/>
            <w:szCs w:val="24"/>
          </w:rPr>
          <w:t xml:space="preserve"> </w:t>
        </w:r>
        <w:proofErr w:type="spellStart"/>
        <w:r w:rsidRPr="00856D77">
          <w:rPr>
            <w:rFonts w:asciiTheme="majorBidi" w:eastAsia="Times New Roman" w:hAnsiTheme="majorBidi" w:cstheme="majorBidi"/>
            <w:i/>
            <w:sz w:val="24"/>
            <w:szCs w:val="24"/>
          </w:rPr>
          <w:t>ada</w:t>
        </w:r>
        <w:proofErr w:type="spellEnd"/>
        <w:r w:rsidRPr="00856D77">
          <w:rPr>
            <w:rFonts w:asciiTheme="majorBidi" w:eastAsia="Times New Roman" w:hAnsiTheme="majorBidi" w:cstheme="majorBidi"/>
            <w:i/>
            <w:sz w:val="24"/>
            <w:szCs w:val="24"/>
          </w:rPr>
          <w:t xml:space="preserve"> </w:t>
        </w:r>
        <w:proofErr w:type="spellStart"/>
        <w:r w:rsidRPr="00856D77">
          <w:rPr>
            <w:rFonts w:asciiTheme="majorBidi" w:eastAsia="Times New Roman" w:hAnsiTheme="majorBidi" w:cstheme="majorBidi"/>
            <w:i/>
            <w:sz w:val="24"/>
            <w:szCs w:val="24"/>
          </w:rPr>
          <w:t>Harapan</w:t>
        </w:r>
        <w:proofErr w:type="spellEnd"/>
        <w:r w:rsidRPr="00856D77">
          <w:rPr>
            <w:rFonts w:asciiTheme="majorBidi" w:eastAsia="Times New Roman" w:hAnsiTheme="majorBidi" w:cstheme="majorBidi"/>
            <w:i/>
            <w:sz w:val="24"/>
            <w:szCs w:val="24"/>
          </w:rPr>
          <w:t xml:space="preserve"> </w:t>
        </w:r>
        <w:proofErr w:type="spellStart"/>
        <w:r w:rsidRPr="00856D77">
          <w:rPr>
            <w:rFonts w:asciiTheme="majorBidi" w:eastAsia="Times New Roman" w:hAnsiTheme="majorBidi" w:cstheme="majorBidi"/>
            <w:i/>
            <w:sz w:val="24"/>
            <w:szCs w:val="24"/>
          </w:rPr>
          <w:t>Amal</w:t>
        </w:r>
        <w:proofErr w:type="spellEnd"/>
        <w:r w:rsidRPr="00856D77">
          <w:rPr>
            <w:rFonts w:asciiTheme="majorBidi" w:eastAsia="Times New Roman" w:hAnsiTheme="majorBidi" w:cstheme="majorBidi"/>
            <w:i/>
            <w:sz w:val="24"/>
            <w:szCs w:val="24"/>
          </w:rPr>
          <w:t xml:space="preserve"> </w:t>
        </w:r>
        <w:proofErr w:type="spellStart"/>
        <w:r w:rsidRPr="00856D77">
          <w:rPr>
            <w:rFonts w:asciiTheme="majorBidi" w:eastAsia="Times New Roman" w:hAnsiTheme="majorBidi" w:cstheme="majorBidi"/>
            <w:i/>
            <w:sz w:val="24"/>
            <w:szCs w:val="24"/>
          </w:rPr>
          <w:t>Shaleh</w:t>
        </w:r>
        <w:proofErr w:type="spellEnd"/>
        <w:r w:rsidRPr="00856D77">
          <w:rPr>
            <w:rFonts w:asciiTheme="majorBidi" w:eastAsia="Times New Roman" w:hAnsiTheme="majorBidi" w:cstheme="majorBidi"/>
            <w:i/>
            <w:sz w:val="24"/>
            <w:szCs w:val="24"/>
          </w:rPr>
          <w:t xml:space="preserve"> </w:t>
        </w:r>
        <w:proofErr w:type="spellStart"/>
        <w:r w:rsidRPr="00856D77">
          <w:rPr>
            <w:rFonts w:asciiTheme="majorBidi" w:eastAsia="Times New Roman" w:hAnsiTheme="majorBidi" w:cstheme="majorBidi"/>
            <w:i/>
            <w:sz w:val="24"/>
            <w:szCs w:val="24"/>
          </w:rPr>
          <w:t>Bagi</w:t>
        </w:r>
        <w:proofErr w:type="spellEnd"/>
        <w:r w:rsidRPr="00856D77">
          <w:rPr>
            <w:rFonts w:asciiTheme="majorBidi" w:eastAsia="Times New Roman" w:hAnsiTheme="majorBidi" w:cstheme="majorBidi"/>
            <w:i/>
            <w:sz w:val="24"/>
            <w:szCs w:val="24"/>
          </w:rPr>
          <w:t xml:space="preserve"> yang </w:t>
        </w:r>
        <w:proofErr w:type="spellStart"/>
        <w:r w:rsidRPr="00856D77">
          <w:rPr>
            <w:rFonts w:asciiTheme="majorBidi" w:eastAsia="Times New Roman" w:hAnsiTheme="majorBidi" w:cstheme="majorBidi"/>
            <w:i/>
            <w:sz w:val="24"/>
            <w:szCs w:val="24"/>
          </w:rPr>
          <w:t>Sudah</w:t>
        </w:r>
        <w:proofErr w:type="spellEnd"/>
        <w:r w:rsidRPr="00856D77">
          <w:rPr>
            <w:rFonts w:asciiTheme="majorBidi" w:eastAsia="Times New Roman" w:hAnsiTheme="majorBidi" w:cstheme="majorBidi"/>
            <w:i/>
            <w:sz w:val="24"/>
            <w:szCs w:val="24"/>
          </w:rPr>
          <w:t xml:space="preserve"> </w:t>
        </w:r>
        <w:proofErr w:type="spellStart"/>
        <w:r w:rsidRPr="00856D77">
          <w:rPr>
            <w:rFonts w:asciiTheme="majorBidi" w:eastAsia="Times New Roman" w:hAnsiTheme="majorBidi" w:cstheme="majorBidi"/>
            <w:i/>
            <w:sz w:val="24"/>
            <w:szCs w:val="24"/>
          </w:rPr>
          <w:t>Mati</w:t>
        </w:r>
        <w:proofErr w:type="spellEnd"/>
      </w:hyperlink>
      <w:r w:rsidRPr="00856D77">
        <w:rPr>
          <w:rFonts w:asciiTheme="majorBidi" w:eastAsia="Times New Roman" w:hAnsiTheme="majorBidi" w:cstheme="majorBidi"/>
          <w:sz w:val="24"/>
          <w:szCs w:val="24"/>
        </w:rPr>
        <w:t xml:space="preserve">, Jakarta: </w:t>
      </w:r>
      <w:proofErr w:type="spellStart"/>
      <w:r w:rsidRPr="00856D77">
        <w:rPr>
          <w:rFonts w:asciiTheme="majorBidi" w:eastAsia="Times New Roman" w:hAnsiTheme="majorBidi" w:cstheme="majorBidi"/>
          <w:sz w:val="24"/>
          <w:szCs w:val="24"/>
        </w:rPr>
        <w:t>Pustaka</w:t>
      </w:r>
      <w:proofErr w:type="spellEnd"/>
      <w:r w:rsidRPr="00856D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eastAsia="Times New Roman" w:hAnsiTheme="majorBidi" w:cstheme="majorBidi"/>
          <w:sz w:val="24"/>
          <w:szCs w:val="24"/>
        </w:rPr>
        <w:t>Salafiyyah</w:t>
      </w:r>
      <w:proofErr w:type="spellEnd"/>
      <w:r w:rsidRPr="00856D77">
        <w:rPr>
          <w:rFonts w:asciiTheme="majorBidi" w:eastAsia="Times New Roman" w:hAnsiTheme="majorBidi" w:cstheme="majorBidi"/>
          <w:sz w:val="24"/>
          <w:szCs w:val="24"/>
        </w:rPr>
        <w:t>, 2004</w:t>
      </w:r>
    </w:p>
    <w:p w:rsidR="00CA70A6" w:rsidRPr="00856D77" w:rsidRDefault="00CA70A6" w:rsidP="00CA70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3311" w:rsidRPr="00856D77" w:rsidRDefault="00203311" w:rsidP="00203311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6D77">
        <w:rPr>
          <w:rFonts w:asciiTheme="majorBidi" w:hAnsiTheme="majorBidi" w:cstheme="majorBidi"/>
          <w:sz w:val="24"/>
          <w:szCs w:val="24"/>
        </w:rPr>
        <w:t>Wahbah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Zuhaili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Pembaharuan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Ijtihad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Mun’im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A.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Sirri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Sejarah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Fiqih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Islam, </w:t>
      </w:r>
      <w:r w:rsidRPr="00856D77">
        <w:rPr>
          <w:rFonts w:asciiTheme="majorBidi" w:hAnsiTheme="majorBidi" w:cstheme="majorBidi"/>
          <w:sz w:val="24"/>
          <w:szCs w:val="24"/>
        </w:rPr>
        <w:t xml:space="preserve">Surabaya: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Risalah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Gusti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>, 1996</w:t>
      </w:r>
    </w:p>
    <w:p w:rsidR="00203311" w:rsidRPr="00856D77" w:rsidRDefault="00203311" w:rsidP="00203311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A70A6" w:rsidRPr="00856D77" w:rsidRDefault="00CA70A6" w:rsidP="00CA70A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856D77">
        <w:rPr>
          <w:rFonts w:asciiTheme="majorBidi" w:hAnsiTheme="majorBidi" w:cstheme="majorBidi"/>
          <w:b/>
          <w:sz w:val="24"/>
          <w:szCs w:val="24"/>
        </w:rPr>
        <w:t>KITAB</w:t>
      </w:r>
    </w:p>
    <w:p w:rsidR="00424DC8" w:rsidRPr="00856D77" w:rsidRDefault="00424DC8" w:rsidP="00424DC8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6D77">
        <w:rPr>
          <w:rFonts w:asciiTheme="majorBidi" w:hAnsiTheme="majorBidi" w:cstheme="majorBidi"/>
          <w:sz w:val="24"/>
          <w:szCs w:val="24"/>
        </w:rPr>
        <w:t>Abi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Daud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Sijistani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Sulaiman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Ibn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Asy’ats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Sunan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Abu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Daud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Kairo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: Dar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Aljauzi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>, 2011</w:t>
      </w:r>
    </w:p>
    <w:p w:rsidR="00424DC8" w:rsidRPr="00856D77" w:rsidRDefault="00424DC8" w:rsidP="00CA70A6">
      <w:pPr>
        <w:pStyle w:val="FootnoteText"/>
        <w:ind w:left="540" w:hanging="540"/>
        <w:jc w:val="both"/>
        <w:rPr>
          <w:rFonts w:asciiTheme="majorBidi" w:eastAsia="Times New Roman" w:hAnsiTheme="majorBidi" w:cstheme="majorBidi"/>
          <w:iCs/>
          <w:sz w:val="24"/>
          <w:szCs w:val="24"/>
        </w:rPr>
      </w:pP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 w:rsidRPr="00856D77">
        <w:rPr>
          <w:rFonts w:asciiTheme="majorBidi" w:eastAsia="Times New Roman" w:hAnsiTheme="majorBidi" w:cstheme="majorBidi"/>
          <w:iCs/>
          <w:sz w:val="24"/>
          <w:szCs w:val="24"/>
        </w:rPr>
        <w:t xml:space="preserve">Bin Abdurrahman bin </w:t>
      </w:r>
      <w:proofErr w:type="spellStart"/>
      <w:r w:rsidRPr="00856D77">
        <w:rPr>
          <w:rFonts w:asciiTheme="majorBidi" w:eastAsia="Times New Roman" w:hAnsiTheme="majorBidi" w:cstheme="majorBidi"/>
          <w:iCs/>
          <w:sz w:val="24"/>
          <w:szCs w:val="24"/>
        </w:rPr>
        <w:t>Shalih</w:t>
      </w:r>
      <w:proofErr w:type="spellEnd"/>
      <w:r w:rsidRPr="00856D77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proofErr w:type="spellStart"/>
      <w:r w:rsidRPr="00856D77">
        <w:rPr>
          <w:rFonts w:asciiTheme="majorBidi" w:eastAsia="Times New Roman" w:hAnsiTheme="majorBidi" w:cstheme="majorBidi"/>
          <w:iCs/>
          <w:sz w:val="24"/>
          <w:szCs w:val="24"/>
        </w:rPr>
        <w:t>Alu</w:t>
      </w:r>
      <w:proofErr w:type="spellEnd"/>
      <w:r w:rsidRPr="00856D77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proofErr w:type="spellStart"/>
      <w:r w:rsidRPr="00856D77">
        <w:rPr>
          <w:rFonts w:asciiTheme="majorBidi" w:eastAsia="Times New Roman" w:hAnsiTheme="majorBidi" w:cstheme="majorBidi"/>
          <w:iCs/>
          <w:sz w:val="24"/>
          <w:szCs w:val="24"/>
        </w:rPr>
        <w:t>Bassam</w:t>
      </w:r>
      <w:proofErr w:type="spellEnd"/>
      <w:r w:rsidRPr="00856D77">
        <w:rPr>
          <w:rFonts w:asciiTheme="majorBidi" w:eastAsia="Times New Roman" w:hAnsiTheme="majorBidi" w:cstheme="majorBidi"/>
          <w:iCs/>
          <w:sz w:val="24"/>
          <w:szCs w:val="24"/>
        </w:rPr>
        <w:t xml:space="preserve">, </w:t>
      </w:r>
      <w:proofErr w:type="spellStart"/>
      <w:r w:rsidRPr="00856D77">
        <w:rPr>
          <w:rFonts w:asciiTheme="majorBidi" w:eastAsia="Times New Roman" w:hAnsiTheme="majorBidi" w:cstheme="majorBidi"/>
          <w:iCs/>
          <w:sz w:val="24"/>
          <w:szCs w:val="24"/>
        </w:rPr>
        <w:t>Syaikh</w:t>
      </w:r>
      <w:proofErr w:type="spellEnd"/>
      <w:r w:rsidRPr="00856D77">
        <w:rPr>
          <w:rFonts w:asciiTheme="majorBidi" w:eastAsia="Times New Roman" w:hAnsiTheme="majorBidi" w:cstheme="majorBidi"/>
          <w:iCs/>
          <w:sz w:val="24"/>
          <w:szCs w:val="24"/>
        </w:rPr>
        <w:t xml:space="preserve"> Abdullah</w:t>
      </w:r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6D77">
        <w:rPr>
          <w:rFonts w:asciiTheme="majorBidi" w:eastAsia="Times New Roman" w:hAnsiTheme="majorBidi" w:cstheme="majorBidi"/>
          <w:i/>
          <w:sz w:val="24"/>
          <w:szCs w:val="24"/>
        </w:rPr>
        <w:t>Terjemah</w:t>
      </w:r>
      <w:proofErr w:type="spellEnd"/>
      <w:r w:rsidRPr="00856D77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eastAsia="Times New Roman" w:hAnsiTheme="majorBidi" w:cstheme="majorBidi"/>
          <w:i/>
          <w:sz w:val="24"/>
          <w:szCs w:val="24"/>
        </w:rPr>
        <w:t>Taisirul</w:t>
      </w:r>
      <w:proofErr w:type="spellEnd"/>
      <w:r w:rsidRPr="00856D77">
        <w:rPr>
          <w:rFonts w:asciiTheme="majorBidi" w:eastAsia="Times New Roman" w:hAnsiTheme="majorBidi" w:cstheme="majorBidi"/>
          <w:i/>
          <w:sz w:val="24"/>
          <w:szCs w:val="24"/>
        </w:rPr>
        <w:t xml:space="preserve"> '</w:t>
      </w:r>
      <w:proofErr w:type="spellStart"/>
      <w:r w:rsidRPr="00856D77">
        <w:rPr>
          <w:rFonts w:asciiTheme="majorBidi" w:eastAsia="Times New Roman" w:hAnsiTheme="majorBidi" w:cstheme="majorBidi"/>
          <w:i/>
          <w:sz w:val="24"/>
          <w:szCs w:val="24"/>
        </w:rPr>
        <w:t>Allam</w:t>
      </w:r>
      <w:proofErr w:type="spellEnd"/>
      <w:r w:rsidRPr="00856D77">
        <w:rPr>
          <w:rFonts w:asciiTheme="majorBidi" w:eastAsia="Times New Roman" w:hAnsiTheme="majorBidi" w:cstheme="majorBidi"/>
          <w:i/>
          <w:sz w:val="24"/>
          <w:szCs w:val="24"/>
        </w:rPr>
        <w:t xml:space="preserve"> (</w:t>
      </w:r>
      <w:proofErr w:type="spellStart"/>
      <w:r w:rsidRPr="00856D77">
        <w:rPr>
          <w:rFonts w:asciiTheme="majorBidi" w:eastAsia="Times New Roman" w:hAnsiTheme="majorBidi" w:cstheme="majorBidi"/>
          <w:i/>
          <w:sz w:val="24"/>
          <w:szCs w:val="24"/>
        </w:rPr>
        <w:t>Syarah</w:t>
      </w:r>
      <w:proofErr w:type="spellEnd"/>
      <w:r w:rsidRPr="00856D77">
        <w:rPr>
          <w:rFonts w:asciiTheme="majorBidi" w:eastAsia="Times New Roman" w:hAnsiTheme="majorBidi" w:cstheme="majorBidi"/>
          <w:i/>
          <w:sz w:val="24"/>
          <w:szCs w:val="24"/>
        </w:rPr>
        <w:t xml:space="preserve"> '</w:t>
      </w:r>
      <w:proofErr w:type="spellStart"/>
      <w:r w:rsidRPr="00856D77">
        <w:rPr>
          <w:rFonts w:asciiTheme="majorBidi" w:eastAsia="Times New Roman" w:hAnsiTheme="majorBidi" w:cstheme="majorBidi"/>
          <w:i/>
          <w:sz w:val="24"/>
          <w:szCs w:val="24"/>
        </w:rPr>
        <w:t>Umdatul</w:t>
      </w:r>
      <w:proofErr w:type="spellEnd"/>
      <w:r w:rsidRPr="00856D77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eastAsia="Times New Roman" w:hAnsiTheme="majorBidi" w:cstheme="majorBidi"/>
          <w:i/>
          <w:sz w:val="24"/>
          <w:szCs w:val="24"/>
        </w:rPr>
        <w:t>Ahkam</w:t>
      </w:r>
      <w:proofErr w:type="spellEnd"/>
      <w:r w:rsidRPr="00856D77">
        <w:rPr>
          <w:rFonts w:asciiTheme="majorBidi" w:eastAsia="Times New Roman" w:hAnsiTheme="majorBidi" w:cstheme="majorBidi"/>
          <w:i/>
          <w:sz w:val="24"/>
          <w:szCs w:val="24"/>
        </w:rPr>
        <w:t xml:space="preserve">) </w:t>
      </w:r>
      <w:proofErr w:type="spellStart"/>
      <w:r w:rsidRPr="00856D77">
        <w:rPr>
          <w:rFonts w:asciiTheme="majorBidi" w:eastAsia="Times New Roman" w:hAnsiTheme="majorBidi" w:cstheme="majorBidi"/>
          <w:i/>
          <w:sz w:val="24"/>
          <w:szCs w:val="24"/>
        </w:rPr>
        <w:t>jilid</w:t>
      </w:r>
      <w:proofErr w:type="spellEnd"/>
      <w:r w:rsidRPr="00856D77">
        <w:rPr>
          <w:rFonts w:asciiTheme="majorBidi" w:eastAsia="Times New Roman" w:hAnsiTheme="majorBidi" w:cstheme="majorBidi"/>
          <w:i/>
          <w:sz w:val="24"/>
          <w:szCs w:val="24"/>
        </w:rPr>
        <w:t xml:space="preserve"> 2</w:t>
      </w:r>
      <w:r w:rsidRPr="00856D7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856D77">
        <w:rPr>
          <w:rFonts w:asciiTheme="majorBidi" w:eastAsia="Times New Roman" w:hAnsiTheme="majorBidi" w:cstheme="majorBidi"/>
          <w:iCs/>
          <w:sz w:val="24"/>
          <w:szCs w:val="24"/>
        </w:rPr>
        <w:t xml:space="preserve">Jakarta: </w:t>
      </w:r>
      <w:proofErr w:type="spellStart"/>
      <w:r w:rsidRPr="00856D77">
        <w:rPr>
          <w:rFonts w:asciiTheme="majorBidi" w:eastAsia="Times New Roman" w:hAnsiTheme="majorBidi" w:cstheme="majorBidi"/>
          <w:sz w:val="24"/>
          <w:szCs w:val="24"/>
        </w:rPr>
        <w:t>Cahaya</w:t>
      </w:r>
      <w:proofErr w:type="spellEnd"/>
      <w:r w:rsidRPr="00856D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eastAsia="Times New Roman" w:hAnsiTheme="majorBidi" w:cstheme="majorBidi"/>
          <w:sz w:val="24"/>
          <w:szCs w:val="24"/>
        </w:rPr>
        <w:t>Tauhid</w:t>
      </w:r>
      <w:proofErr w:type="spellEnd"/>
      <w:r w:rsidRPr="00856D77">
        <w:rPr>
          <w:rFonts w:asciiTheme="majorBidi" w:eastAsia="Times New Roman" w:hAnsiTheme="majorBidi" w:cstheme="majorBidi"/>
          <w:sz w:val="24"/>
          <w:szCs w:val="24"/>
        </w:rPr>
        <w:t xml:space="preserve"> Pres, 2004</w:t>
      </w: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6D77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Agama RI, </w:t>
      </w:r>
      <w:r w:rsidRPr="00856D77">
        <w:rPr>
          <w:rFonts w:asciiTheme="majorBidi" w:hAnsiTheme="majorBidi" w:cstheme="majorBidi"/>
          <w:i/>
          <w:sz w:val="24"/>
          <w:szCs w:val="24"/>
        </w:rPr>
        <w:t xml:space="preserve">Al-Qur’an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Terjemahannya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856D77">
        <w:rPr>
          <w:rFonts w:asciiTheme="majorBidi" w:hAnsiTheme="majorBidi" w:cstheme="majorBidi"/>
          <w:sz w:val="24"/>
          <w:szCs w:val="24"/>
        </w:rPr>
        <w:t xml:space="preserve">Semarang: PT.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Toha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Putra, 1996</w:t>
      </w:r>
    </w:p>
    <w:p w:rsidR="00424DC8" w:rsidRPr="00856D77" w:rsidRDefault="00424DC8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424DC8" w:rsidRPr="00856D77" w:rsidRDefault="00424DC8" w:rsidP="00424DC8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 w:rsidRPr="00856D77">
        <w:rPr>
          <w:rFonts w:asciiTheme="majorBidi" w:hAnsiTheme="majorBidi" w:cstheme="majorBidi"/>
          <w:sz w:val="24"/>
          <w:szCs w:val="24"/>
        </w:rPr>
        <w:t xml:space="preserve">Muhammad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Yazid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Al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Hafidz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Abi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Abdullah,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Sunan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Ibnu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Majah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Juz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Bairut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Darulfikr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Al Nasr, 207-275 H.</w:t>
      </w:r>
    </w:p>
    <w:p w:rsidR="00B75483" w:rsidRPr="00856D77" w:rsidRDefault="00B75483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6D77">
        <w:rPr>
          <w:rFonts w:asciiTheme="majorBidi" w:hAnsiTheme="majorBidi" w:cstheme="majorBidi"/>
          <w:sz w:val="24"/>
          <w:szCs w:val="24"/>
        </w:rPr>
        <w:t>Nashiruddin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bani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Muhammad,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Silsilah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Hadits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Shahih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856D7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Terjemah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Drs.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Qadirun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), Solo: CV.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Mantiki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>, 1993</w:t>
      </w:r>
    </w:p>
    <w:p w:rsidR="00424DC8" w:rsidRPr="00856D77" w:rsidRDefault="00424DC8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424DC8" w:rsidRPr="00856D77" w:rsidRDefault="00424DC8" w:rsidP="00424DC8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56D77">
        <w:rPr>
          <w:rFonts w:asciiTheme="majorBidi" w:hAnsiTheme="majorBidi" w:cstheme="majorBidi"/>
          <w:sz w:val="24"/>
          <w:szCs w:val="24"/>
        </w:rPr>
        <w:t>Syarbaini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Khatib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, </w:t>
      </w:r>
      <w:r w:rsidRPr="00856D77">
        <w:rPr>
          <w:rFonts w:asciiTheme="majorBidi" w:hAnsiTheme="majorBidi" w:cstheme="majorBidi"/>
          <w:bCs/>
          <w:i/>
          <w:iCs/>
          <w:sz w:val="24"/>
          <w:szCs w:val="24"/>
        </w:rPr>
        <w:t>al-</w:t>
      </w:r>
      <w:proofErr w:type="spellStart"/>
      <w:r w:rsidRPr="00856D77">
        <w:rPr>
          <w:rFonts w:asciiTheme="majorBidi" w:hAnsiTheme="majorBidi" w:cstheme="majorBidi"/>
          <w:bCs/>
          <w:i/>
          <w:iCs/>
          <w:sz w:val="24"/>
          <w:szCs w:val="24"/>
        </w:rPr>
        <w:t>Iqna</w:t>
      </w:r>
      <w:proofErr w:type="spellEnd"/>
      <w:r w:rsidRPr="00856D77">
        <w:rPr>
          <w:rFonts w:asciiTheme="majorBidi" w:hAnsiTheme="majorBidi" w:cstheme="majorBidi"/>
          <w:bCs/>
          <w:i/>
          <w:iCs/>
          <w:sz w:val="24"/>
          <w:szCs w:val="24"/>
        </w:rPr>
        <w:t>’</w:t>
      </w:r>
      <w:r w:rsidRPr="00856D77">
        <w:rPr>
          <w:rFonts w:asciiTheme="majorBidi" w:hAnsiTheme="majorBidi" w:cstheme="majorBidi"/>
          <w:i/>
          <w:sz w:val="24"/>
          <w:szCs w:val="24"/>
        </w:rPr>
        <w:t xml:space="preserve"> (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Dicetak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Hasyiah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al-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Bujairumy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 xml:space="preserve"> ‘ala al-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Iqna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>’),</w:t>
      </w:r>
      <w:r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6D77">
        <w:rPr>
          <w:rFonts w:asciiTheme="majorBidi" w:hAnsiTheme="majorBidi" w:cstheme="majorBidi"/>
          <w:i/>
          <w:sz w:val="24"/>
          <w:szCs w:val="24"/>
        </w:rPr>
        <w:t>Juz</w:t>
      </w:r>
      <w:proofErr w:type="spellEnd"/>
      <w:r w:rsidRPr="00856D77"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 w:rsidRPr="00856D77">
        <w:rPr>
          <w:rFonts w:asciiTheme="majorBidi" w:hAnsiTheme="majorBidi" w:cstheme="majorBidi"/>
          <w:i/>
          <w:sz w:val="24"/>
          <w:szCs w:val="24"/>
        </w:rPr>
        <w:t xml:space="preserve"> II</w:t>
      </w:r>
      <w:r w:rsidRPr="00856D77">
        <w:rPr>
          <w:rFonts w:asciiTheme="majorBidi" w:hAnsiTheme="majorBidi" w:cstheme="majorBidi"/>
          <w:sz w:val="24"/>
          <w:szCs w:val="24"/>
        </w:rPr>
        <w:t>, Beirut: Dar al-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Kutub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856D77">
        <w:rPr>
          <w:rFonts w:asciiTheme="majorBidi" w:hAnsiTheme="majorBidi" w:cstheme="majorBidi"/>
          <w:sz w:val="24"/>
          <w:szCs w:val="24"/>
        </w:rPr>
        <w:t>Ilmiyah</w:t>
      </w:r>
      <w:proofErr w:type="spellEnd"/>
      <w:r w:rsidRPr="00856D77">
        <w:rPr>
          <w:rFonts w:asciiTheme="majorBidi" w:hAnsiTheme="majorBidi" w:cstheme="majorBidi"/>
          <w:sz w:val="24"/>
          <w:szCs w:val="24"/>
        </w:rPr>
        <w:t>, 2008</w:t>
      </w:r>
    </w:p>
    <w:p w:rsidR="00CA70A6" w:rsidRPr="00856D77" w:rsidRDefault="00CA70A6" w:rsidP="00CA70A6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A70A6" w:rsidRPr="00856D77" w:rsidRDefault="00CA70A6" w:rsidP="00CA70A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856D77">
        <w:rPr>
          <w:rFonts w:asciiTheme="majorBidi" w:hAnsiTheme="majorBidi" w:cstheme="majorBidi"/>
          <w:b/>
          <w:sz w:val="24"/>
          <w:szCs w:val="24"/>
        </w:rPr>
        <w:t>INTERNET</w:t>
      </w:r>
    </w:p>
    <w:p w:rsidR="00CA70A6" w:rsidRPr="00856D77" w:rsidRDefault="00BE25E0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 w:rsidR="00CA70A6" w:rsidRPr="00856D7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http://al-amien.ac.id/2008/11/30/makam-atau-maqam</w:t>
        </w:r>
      </w:hyperlink>
      <w:r w:rsidR="00CA70A6"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70A6" w:rsidRPr="00856D77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CA70A6"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70A6" w:rsidRPr="00856D77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CA70A6" w:rsidRPr="00856D77">
        <w:rPr>
          <w:rFonts w:asciiTheme="majorBidi" w:hAnsiTheme="majorBidi" w:cstheme="majorBidi"/>
          <w:sz w:val="24"/>
          <w:szCs w:val="24"/>
        </w:rPr>
        <w:t xml:space="preserve"> 17 September 2014</w:t>
      </w:r>
    </w:p>
    <w:p w:rsidR="00CA70A6" w:rsidRPr="00856D77" w:rsidRDefault="00CA70A6" w:rsidP="00CA70A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CA70A6" w:rsidRPr="00856D77" w:rsidRDefault="00BE25E0" w:rsidP="00CA70A6">
      <w:pPr>
        <w:pStyle w:val="FootnoteText"/>
        <w:ind w:left="540" w:hanging="540"/>
        <w:rPr>
          <w:rFonts w:asciiTheme="majorBidi" w:hAnsiTheme="majorBidi" w:cstheme="majorBidi"/>
          <w:sz w:val="24"/>
          <w:szCs w:val="24"/>
        </w:rPr>
      </w:pPr>
      <w:hyperlink r:id="rId6" w:history="1">
        <w:r w:rsidR="00CA70A6" w:rsidRPr="00856D7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http://majalah.tempointeraktif.com/id/arsip/2008/03/17/BHS/mbm.20080317.BHS126646.id.htm</w:t>
        </w:r>
      </w:hyperlink>
      <w:r w:rsidR="00CA70A6" w:rsidRPr="00856D7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CA70A6" w:rsidRPr="00856D77">
        <w:rPr>
          <w:rFonts w:asciiTheme="majorBidi" w:hAnsiTheme="majorBidi" w:cstheme="majorBidi"/>
          <w:sz w:val="24"/>
          <w:szCs w:val="24"/>
        </w:rPr>
        <w:t>diakses</w:t>
      </w:r>
      <w:proofErr w:type="spellEnd"/>
      <w:proofErr w:type="gramEnd"/>
      <w:r w:rsidR="00CA70A6" w:rsidRPr="00856D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70A6" w:rsidRPr="00856D77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CA70A6" w:rsidRPr="00856D77">
        <w:rPr>
          <w:rFonts w:asciiTheme="majorBidi" w:hAnsiTheme="majorBidi" w:cstheme="majorBidi"/>
          <w:sz w:val="24"/>
          <w:szCs w:val="24"/>
        </w:rPr>
        <w:t xml:space="preserve"> 17 September 2014</w:t>
      </w:r>
    </w:p>
    <w:p w:rsidR="009F6D9F" w:rsidRPr="00856D77" w:rsidRDefault="009F6D9F">
      <w:pPr>
        <w:rPr>
          <w:rFonts w:asciiTheme="majorBidi" w:hAnsiTheme="majorBidi" w:cstheme="majorBidi"/>
          <w:sz w:val="24"/>
          <w:szCs w:val="24"/>
        </w:rPr>
      </w:pPr>
    </w:p>
    <w:sectPr w:rsidR="009F6D9F" w:rsidRPr="00856D77" w:rsidSect="00504EC2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0A6"/>
    <w:rsid w:val="00000DF0"/>
    <w:rsid w:val="00020CBF"/>
    <w:rsid w:val="00023659"/>
    <w:rsid w:val="00037C69"/>
    <w:rsid w:val="0004082D"/>
    <w:rsid w:val="00044CD1"/>
    <w:rsid w:val="0005430F"/>
    <w:rsid w:val="00075362"/>
    <w:rsid w:val="00076487"/>
    <w:rsid w:val="000A30D3"/>
    <w:rsid w:val="000B3F1F"/>
    <w:rsid w:val="000F5D41"/>
    <w:rsid w:val="00112909"/>
    <w:rsid w:val="00131DC0"/>
    <w:rsid w:val="0014201C"/>
    <w:rsid w:val="00147E40"/>
    <w:rsid w:val="00151F34"/>
    <w:rsid w:val="00170F48"/>
    <w:rsid w:val="001A60DD"/>
    <w:rsid w:val="001B4729"/>
    <w:rsid w:val="001D543A"/>
    <w:rsid w:val="001E0CBB"/>
    <w:rsid w:val="001E35BA"/>
    <w:rsid w:val="001F3588"/>
    <w:rsid w:val="00200F6A"/>
    <w:rsid w:val="00203311"/>
    <w:rsid w:val="00204150"/>
    <w:rsid w:val="00255D8E"/>
    <w:rsid w:val="002678E1"/>
    <w:rsid w:val="002760FF"/>
    <w:rsid w:val="002B09C8"/>
    <w:rsid w:val="002B39DC"/>
    <w:rsid w:val="002D3935"/>
    <w:rsid w:val="002E3795"/>
    <w:rsid w:val="00303751"/>
    <w:rsid w:val="00317973"/>
    <w:rsid w:val="00320276"/>
    <w:rsid w:val="00324046"/>
    <w:rsid w:val="00324A01"/>
    <w:rsid w:val="00332092"/>
    <w:rsid w:val="00334CF5"/>
    <w:rsid w:val="00336CD9"/>
    <w:rsid w:val="00351BAC"/>
    <w:rsid w:val="00393358"/>
    <w:rsid w:val="003A07C2"/>
    <w:rsid w:val="003A3EDC"/>
    <w:rsid w:val="003A75B8"/>
    <w:rsid w:val="003D1E8B"/>
    <w:rsid w:val="003D2316"/>
    <w:rsid w:val="003E67A2"/>
    <w:rsid w:val="003F60F7"/>
    <w:rsid w:val="004010D7"/>
    <w:rsid w:val="0040331F"/>
    <w:rsid w:val="00414735"/>
    <w:rsid w:val="0041561B"/>
    <w:rsid w:val="00417888"/>
    <w:rsid w:val="00424DC8"/>
    <w:rsid w:val="00425DC9"/>
    <w:rsid w:val="0044385A"/>
    <w:rsid w:val="00445ED8"/>
    <w:rsid w:val="004616D7"/>
    <w:rsid w:val="00461FE3"/>
    <w:rsid w:val="00473C6D"/>
    <w:rsid w:val="004763C2"/>
    <w:rsid w:val="004767A2"/>
    <w:rsid w:val="004808A1"/>
    <w:rsid w:val="0049092F"/>
    <w:rsid w:val="00497805"/>
    <w:rsid w:val="004C283A"/>
    <w:rsid w:val="004E22BE"/>
    <w:rsid w:val="004E5384"/>
    <w:rsid w:val="004F5D03"/>
    <w:rsid w:val="00512EF2"/>
    <w:rsid w:val="00541625"/>
    <w:rsid w:val="0054288D"/>
    <w:rsid w:val="005466A3"/>
    <w:rsid w:val="005563F2"/>
    <w:rsid w:val="005574DE"/>
    <w:rsid w:val="0056144E"/>
    <w:rsid w:val="0056157B"/>
    <w:rsid w:val="00566638"/>
    <w:rsid w:val="00587145"/>
    <w:rsid w:val="005A5E45"/>
    <w:rsid w:val="005D189B"/>
    <w:rsid w:val="005E2BFA"/>
    <w:rsid w:val="00621AD8"/>
    <w:rsid w:val="00623417"/>
    <w:rsid w:val="00625819"/>
    <w:rsid w:val="00631518"/>
    <w:rsid w:val="0063367C"/>
    <w:rsid w:val="00647CC4"/>
    <w:rsid w:val="006538D6"/>
    <w:rsid w:val="00657887"/>
    <w:rsid w:val="0067116B"/>
    <w:rsid w:val="00681AFC"/>
    <w:rsid w:val="006A054E"/>
    <w:rsid w:val="006A695A"/>
    <w:rsid w:val="006B2FEA"/>
    <w:rsid w:val="006B67E0"/>
    <w:rsid w:val="006D0DD0"/>
    <w:rsid w:val="006D1474"/>
    <w:rsid w:val="006D2DFB"/>
    <w:rsid w:val="006F6640"/>
    <w:rsid w:val="007134A8"/>
    <w:rsid w:val="00724C98"/>
    <w:rsid w:val="00740658"/>
    <w:rsid w:val="0074600C"/>
    <w:rsid w:val="0075126E"/>
    <w:rsid w:val="007562C3"/>
    <w:rsid w:val="0078243B"/>
    <w:rsid w:val="007A2AF6"/>
    <w:rsid w:val="007A6181"/>
    <w:rsid w:val="007D4CBF"/>
    <w:rsid w:val="007E22D8"/>
    <w:rsid w:val="007F7DDA"/>
    <w:rsid w:val="00801327"/>
    <w:rsid w:val="00802128"/>
    <w:rsid w:val="00806706"/>
    <w:rsid w:val="008122DB"/>
    <w:rsid w:val="0081259A"/>
    <w:rsid w:val="008253EC"/>
    <w:rsid w:val="00827ADF"/>
    <w:rsid w:val="0083388F"/>
    <w:rsid w:val="00854434"/>
    <w:rsid w:val="00856D77"/>
    <w:rsid w:val="00866D7C"/>
    <w:rsid w:val="00873A3B"/>
    <w:rsid w:val="00876CB2"/>
    <w:rsid w:val="00884BA8"/>
    <w:rsid w:val="008859DE"/>
    <w:rsid w:val="00893252"/>
    <w:rsid w:val="008A5560"/>
    <w:rsid w:val="008B33DC"/>
    <w:rsid w:val="008C6558"/>
    <w:rsid w:val="008C7B81"/>
    <w:rsid w:val="008D4EDE"/>
    <w:rsid w:val="00902DAE"/>
    <w:rsid w:val="009069F6"/>
    <w:rsid w:val="00911453"/>
    <w:rsid w:val="009261C8"/>
    <w:rsid w:val="00927143"/>
    <w:rsid w:val="00935F73"/>
    <w:rsid w:val="009512B4"/>
    <w:rsid w:val="0095204E"/>
    <w:rsid w:val="0096750E"/>
    <w:rsid w:val="00976FC1"/>
    <w:rsid w:val="009876DC"/>
    <w:rsid w:val="009918C3"/>
    <w:rsid w:val="0099242F"/>
    <w:rsid w:val="009A5BD6"/>
    <w:rsid w:val="009B77C3"/>
    <w:rsid w:val="009B7A8D"/>
    <w:rsid w:val="009E32A1"/>
    <w:rsid w:val="009E5FEE"/>
    <w:rsid w:val="009E70EE"/>
    <w:rsid w:val="009F10EF"/>
    <w:rsid w:val="009F6D9F"/>
    <w:rsid w:val="00A05C3E"/>
    <w:rsid w:val="00A154B7"/>
    <w:rsid w:val="00A22C62"/>
    <w:rsid w:val="00A2681B"/>
    <w:rsid w:val="00A3344E"/>
    <w:rsid w:val="00A52115"/>
    <w:rsid w:val="00A540A8"/>
    <w:rsid w:val="00A7161B"/>
    <w:rsid w:val="00A93980"/>
    <w:rsid w:val="00AA3F7E"/>
    <w:rsid w:val="00AB1EDF"/>
    <w:rsid w:val="00AC33C9"/>
    <w:rsid w:val="00AC385D"/>
    <w:rsid w:val="00AC48AA"/>
    <w:rsid w:val="00AE0D78"/>
    <w:rsid w:val="00AE10FB"/>
    <w:rsid w:val="00AF0528"/>
    <w:rsid w:val="00AF33F1"/>
    <w:rsid w:val="00AF3D7F"/>
    <w:rsid w:val="00B02C67"/>
    <w:rsid w:val="00B10ECF"/>
    <w:rsid w:val="00B12317"/>
    <w:rsid w:val="00B1278A"/>
    <w:rsid w:val="00B13ADC"/>
    <w:rsid w:val="00B13EB6"/>
    <w:rsid w:val="00B14879"/>
    <w:rsid w:val="00B16D3D"/>
    <w:rsid w:val="00B30B67"/>
    <w:rsid w:val="00B4281B"/>
    <w:rsid w:val="00B744EF"/>
    <w:rsid w:val="00B75483"/>
    <w:rsid w:val="00BC07B0"/>
    <w:rsid w:val="00BC51EE"/>
    <w:rsid w:val="00BC5A4E"/>
    <w:rsid w:val="00BD50B5"/>
    <w:rsid w:val="00BD7139"/>
    <w:rsid w:val="00BE25E0"/>
    <w:rsid w:val="00BE69B2"/>
    <w:rsid w:val="00BE69D7"/>
    <w:rsid w:val="00BF4D83"/>
    <w:rsid w:val="00C018A6"/>
    <w:rsid w:val="00C0755D"/>
    <w:rsid w:val="00C42A2B"/>
    <w:rsid w:val="00C6633B"/>
    <w:rsid w:val="00C8277D"/>
    <w:rsid w:val="00C8634A"/>
    <w:rsid w:val="00CA70A6"/>
    <w:rsid w:val="00CC4102"/>
    <w:rsid w:val="00CE264C"/>
    <w:rsid w:val="00CF2234"/>
    <w:rsid w:val="00D05E2A"/>
    <w:rsid w:val="00D13A61"/>
    <w:rsid w:val="00D27EC9"/>
    <w:rsid w:val="00D5182B"/>
    <w:rsid w:val="00D66404"/>
    <w:rsid w:val="00D72D42"/>
    <w:rsid w:val="00D77695"/>
    <w:rsid w:val="00DA5EBF"/>
    <w:rsid w:val="00DB2C03"/>
    <w:rsid w:val="00DB4935"/>
    <w:rsid w:val="00DD7381"/>
    <w:rsid w:val="00DF29B9"/>
    <w:rsid w:val="00E0249F"/>
    <w:rsid w:val="00E13CD9"/>
    <w:rsid w:val="00E15B7F"/>
    <w:rsid w:val="00E2568F"/>
    <w:rsid w:val="00E41432"/>
    <w:rsid w:val="00E45733"/>
    <w:rsid w:val="00E517CD"/>
    <w:rsid w:val="00E51ACB"/>
    <w:rsid w:val="00E55026"/>
    <w:rsid w:val="00E70A1A"/>
    <w:rsid w:val="00E72AF9"/>
    <w:rsid w:val="00E741D7"/>
    <w:rsid w:val="00E77238"/>
    <w:rsid w:val="00E947F2"/>
    <w:rsid w:val="00E959CD"/>
    <w:rsid w:val="00E9779B"/>
    <w:rsid w:val="00EA2D1E"/>
    <w:rsid w:val="00EC0F70"/>
    <w:rsid w:val="00EC37CA"/>
    <w:rsid w:val="00ED7F66"/>
    <w:rsid w:val="00EE3006"/>
    <w:rsid w:val="00EE53DB"/>
    <w:rsid w:val="00EF7DE5"/>
    <w:rsid w:val="00F15A7A"/>
    <w:rsid w:val="00F16EEF"/>
    <w:rsid w:val="00F20EDA"/>
    <w:rsid w:val="00F23D49"/>
    <w:rsid w:val="00F26B34"/>
    <w:rsid w:val="00F26BF9"/>
    <w:rsid w:val="00F44972"/>
    <w:rsid w:val="00F64AF3"/>
    <w:rsid w:val="00F808E8"/>
    <w:rsid w:val="00F82245"/>
    <w:rsid w:val="00F82861"/>
    <w:rsid w:val="00F855E9"/>
    <w:rsid w:val="00F935D3"/>
    <w:rsid w:val="00FC79C8"/>
    <w:rsid w:val="00FD3018"/>
    <w:rsid w:val="00FD39EB"/>
    <w:rsid w:val="00FF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A70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70A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70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jalah.tempointeraktif.com/id/arsip/2008/03/17/BHS/mbm.20080317.BHS126646.id.htm" TargetMode="External"/><Relationship Id="rId5" Type="http://schemas.openxmlformats.org/officeDocument/2006/relationships/hyperlink" Target="http://al-amien.ac.id/2008/11/30/makam-atau-maqam" TargetMode="External"/><Relationship Id="rId4" Type="http://schemas.openxmlformats.org/officeDocument/2006/relationships/hyperlink" Target="http://al-ilmu.com/books/detail.php?id=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ILMY</dc:creator>
  <cp:lastModifiedBy>ILMY</cp:lastModifiedBy>
  <cp:revision>9</cp:revision>
  <cp:lastPrinted>2009-10-09T14:28:00Z</cp:lastPrinted>
  <dcterms:created xsi:type="dcterms:W3CDTF">2009-09-27T10:48:00Z</dcterms:created>
  <dcterms:modified xsi:type="dcterms:W3CDTF">2009-10-09T14:41:00Z</dcterms:modified>
</cp:coreProperties>
</file>