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55" w:rsidRPr="00A05BD8" w:rsidRDefault="0060403D" w:rsidP="00A05BD8">
      <w:pPr>
        <w:jc w:val="center"/>
        <w:rPr>
          <w:rFonts w:asciiTheme="majorBidi" w:hAnsiTheme="majorBidi" w:cstheme="majorBidi"/>
          <w:b/>
          <w:bCs/>
          <w:sz w:val="24"/>
          <w:szCs w:val="24"/>
        </w:rPr>
      </w:pPr>
      <w:r w:rsidRPr="0060403D">
        <w:rPr>
          <w:rFonts w:asciiTheme="majorBidi" w:hAnsiTheme="majorBidi" w:cstheme="majorBidi"/>
          <w:b/>
          <w:bCs/>
          <w:noProof/>
          <w:sz w:val="24"/>
          <w:szCs w:val="24"/>
          <w:lang w:eastAsia="id-ID"/>
        </w:rPr>
        <w:pict>
          <v:rect id="_x0000_s1027" style="position:absolute;left:0;text-align:left;margin-left:380.5pt;margin-top:-86.15pt;width:19.45pt;height:24.3pt;flip:x;z-index:251659264" strokecolor="white [3212]">
            <v:textbox>
              <w:txbxContent>
                <w:p w:rsidR="005D3CC8" w:rsidRDefault="005D3CC8" w:rsidP="00AC7E8F">
                  <w:pPr>
                    <w:jc w:val="center"/>
                  </w:pPr>
                </w:p>
              </w:txbxContent>
            </v:textbox>
          </v:rect>
        </w:pict>
      </w:r>
      <w:r w:rsidR="00A05BD8" w:rsidRPr="00A05BD8">
        <w:rPr>
          <w:rFonts w:asciiTheme="majorBidi" w:hAnsiTheme="majorBidi" w:cstheme="majorBidi"/>
          <w:b/>
          <w:bCs/>
          <w:sz w:val="24"/>
          <w:szCs w:val="24"/>
        </w:rPr>
        <w:t>BAB II</w:t>
      </w:r>
    </w:p>
    <w:p w:rsidR="00A05BD8" w:rsidRDefault="00A05BD8" w:rsidP="00A05BD8">
      <w:pPr>
        <w:jc w:val="center"/>
        <w:rPr>
          <w:rFonts w:asciiTheme="majorBidi" w:hAnsiTheme="majorBidi" w:cstheme="majorBidi"/>
          <w:b/>
          <w:bCs/>
          <w:sz w:val="24"/>
          <w:szCs w:val="24"/>
        </w:rPr>
      </w:pPr>
      <w:r w:rsidRPr="00A05BD8">
        <w:rPr>
          <w:rFonts w:asciiTheme="majorBidi" w:hAnsiTheme="majorBidi" w:cstheme="majorBidi"/>
          <w:b/>
          <w:bCs/>
          <w:sz w:val="24"/>
          <w:szCs w:val="24"/>
        </w:rPr>
        <w:t>T</w:t>
      </w:r>
      <w:r w:rsidR="0064593D">
        <w:rPr>
          <w:rFonts w:asciiTheme="majorBidi" w:hAnsiTheme="majorBidi" w:cstheme="majorBidi"/>
          <w:b/>
          <w:bCs/>
          <w:sz w:val="24"/>
          <w:szCs w:val="24"/>
          <w:lang w:val="en-US"/>
        </w:rPr>
        <w:t>I</w:t>
      </w:r>
      <w:r w:rsidRPr="00A05BD8">
        <w:rPr>
          <w:rFonts w:asciiTheme="majorBidi" w:hAnsiTheme="majorBidi" w:cstheme="majorBidi"/>
          <w:b/>
          <w:bCs/>
          <w:sz w:val="24"/>
          <w:szCs w:val="24"/>
        </w:rPr>
        <w:t>NJAUAN PUSTAKA</w:t>
      </w:r>
    </w:p>
    <w:p w:rsidR="008A5E7E" w:rsidRDefault="008A5E7E" w:rsidP="00A05BD8">
      <w:pPr>
        <w:jc w:val="center"/>
        <w:rPr>
          <w:rFonts w:asciiTheme="majorBidi" w:hAnsiTheme="majorBidi" w:cstheme="majorBidi"/>
          <w:b/>
          <w:bCs/>
          <w:sz w:val="24"/>
          <w:szCs w:val="24"/>
        </w:rPr>
      </w:pPr>
    </w:p>
    <w:p w:rsidR="00DD4839" w:rsidRPr="00B07EB8" w:rsidRDefault="00DD4839" w:rsidP="008C39D6">
      <w:pPr>
        <w:pStyle w:val="ListParagraph"/>
        <w:numPr>
          <w:ilvl w:val="0"/>
          <w:numId w:val="1"/>
        </w:numPr>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Kajian Relevan</w:t>
      </w:r>
    </w:p>
    <w:p w:rsidR="00B07EB8" w:rsidRDefault="00B07EB8" w:rsidP="00B07EB8">
      <w:pPr>
        <w:pStyle w:val="ListParagraph"/>
        <w:spacing w:before="100" w:beforeAutospacing="1" w:after="100" w:afterAutospacing="1" w:line="480" w:lineRule="auto"/>
        <w:ind w:left="284" w:firstLine="796"/>
        <w:jc w:val="both"/>
        <w:rPr>
          <w:rFonts w:asciiTheme="majorBidi" w:eastAsia="Times New Roman" w:hAnsiTheme="majorBidi" w:cstheme="majorBidi"/>
          <w:color w:val="000000"/>
          <w:sz w:val="24"/>
          <w:szCs w:val="24"/>
          <w:lang w:val="en-US"/>
        </w:rPr>
      </w:pPr>
      <w:r w:rsidRPr="00B07EB8">
        <w:rPr>
          <w:rFonts w:asciiTheme="majorBidi" w:eastAsia="Times New Roman" w:hAnsiTheme="majorBidi" w:cstheme="majorBidi"/>
          <w:color w:val="000000"/>
          <w:sz w:val="24"/>
          <w:szCs w:val="24"/>
        </w:rPr>
        <w:t xml:space="preserve">Penulis memaparkan beberapa penelitian terdahulu sebagai kajian pustaka agar terlihat adanya perbedaan antara penelitian yang telah dilakukan sebelumnya dengan penelitian </w:t>
      </w:r>
      <w:r w:rsidR="00740F02">
        <w:rPr>
          <w:rFonts w:asciiTheme="majorBidi" w:eastAsia="Times New Roman" w:hAnsiTheme="majorBidi" w:cstheme="majorBidi"/>
          <w:color w:val="000000"/>
          <w:sz w:val="24"/>
          <w:szCs w:val="24"/>
          <w:lang w:val="en-US"/>
        </w:rPr>
        <w:t>yang akan dilakuakan</w:t>
      </w:r>
      <w:r w:rsidRPr="00B07EB8">
        <w:rPr>
          <w:rFonts w:asciiTheme="majorBidi" w:eastAsia="Times New Roman" w:hAnsiTheme="majorBidi" w:cstheme="majorBidi"/>
          <w:color w:val="000000"/>
          <w:sz w:val="24"/>
          <w:szCs w:val="24"/>
        </w:rPr>
        <w:t xml:space="preserve"> sebagai kajian pustaka, yang diantaranya:</w:t>
      </w:r>
    </w:p>
    <w:p w:rsidR="005D3CC8" w:rsidRPr="005D3CC8" w:rsidRDefault="0060403D" w:rsidP="005D3CC8">
      <w:pPr>
        <w:pStyle w:val="ListParagraph"/>
        <w:widowControl w:val="0"/>
        <w:numPr>
          <w:ilvl w:val="0"/>
          <w:numId w:val="14"/>
        </w:numPr>
        <w:autoSpaceDE w:val="0"/>
        <w:autoSpaceDN w:val="0"/>
        <w:adjustRightInd w:val="0"/>
        <w:spacing w:after="0" w:line="360" w:lineRule="auto"/>
        <w:ind w:left="720"/>
        <w:jc w:val="both"/>
        <w:rPr>
          <w:rFonts w:asciiTheme="majorHAnsi" w:hAnsiTheme="majorHAnsi" w:cstheme="majorBidi"/>
          <w:color w:val="000000"/>
          <w:w w:val="99"/>
          <w:sz w:val="24"/>
          <w:szCs w:val="24"/>
        </w:rPr>
      </w:pPr>
      <w:r w:rsidRPr="0060403D">
        <w:rPr>
          <w:rFonts w:asciiTheme="majorBidi" w:hAnsiTheme="majorBidi" w:cstheme="majorBidi"/>
          <w:b/>
          <w:bCs/>
          <w:noProof/>
          <w:sz w:val="24"/>
          <w:szCs w:val="24"/>
          <w:lang w:eastAsia="id-ID"/>
        </w:rPr>
        <w:pict>
          <v:rect id="_x0000_s1026" style="position:absolute;left:0;text-align:left;margin-left:189.65pt;margin-top:453.8pt;width:28.45pt;height:24.3pt;flip:x;z-index:251658240" strokecolor="white [3212]">
            <v:textbox>
              <w:txbxContent>
                <w:p w:rsidR="005D3CC8" w:rsidRPr="0042484F" w:rsidRDefault="0042484F" w:rsidP="00AC7E8F">
                  <w:pPr>
                    <w:jc w:val="center"/>
                    <w:rPr>
                      <w:lang w:val="en-US"/>
                    </w:rPr>
                  </w:pPr>
                  <w:r>
                    <w:t>1</w:t>
                  </w:r>
                  <w:r w:rsidR="00CA7B3D">
                    <w:rPr>
                      <w:lang w:val="en-US"/>
                    </w:rPr>
                    <w:t>6</w:t>
                  </w:r>
                </w:p>
              </w:txbxContent>
            </v:textbox>
          </v:rect>
        </w:pict>
      </w:r>
      <w:r w:rsidR="005D3CC8" w:rsidRPr="005D3CC8">
        <w:rPr>
          <w:rFonts w:asciiTheme="majorHAnsi" w:hAnsiTheme="majorHAnsi" w:cstheme="majorBidi"/>
          <w:color w:val="000000"/>
          <w:w w:val="99"/>
          <w:sz w:val="24"/>
          <w:szCs w:val="24"/>
        </w:rPr>
        <w:t>Penelitian yang membahas masalah simpan pinjam adalah Nanik,</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Mahasiswa Institut Ilmu Al-Qur'an Jawa Tengah (IIAJ).</w:t>
      </w:r>
      <w:r w:rsidR="005D3CC8">
        <w:rPr>
          <w:rStyle w:val="FootnoteReference"/>
          <w:rFonts w:asciiTheme="majorHAnsi" w:hAnsiTheme="majorHAnsi" w:cstheme="majorBidi"/>
          <w:color w:val="000000"/>
          <w:w w:val="99"/>
          <w:sz w:val="24"/>
          <w:szCs w:val="24"/>
        </w:rPr>
        <w:footnoteReference w:id="2"/>
      </w:r>
      <w:r w:rsidR="005D3CC8" w:rsidRPr="005D3CC8">
        <w:rPr>
          <w:rFonts w:asciiTheme="majorHAnsi" w:hAnsiTheme="majorHAnsi" w:cstheme="majorBidi"/>
          <w:color w:val="000000"/>
          <w:w w:val="99"/>
          <w:sz w:val="24"/>
          <w:szCs w:val="24"/>
        </w:rPr>
        <w:t xml:space="preserve"> Nanik membahas</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tentang perbedaan dan persamaan bentuk simpan pinjam di Koperasi Pegawai</w:t>
      </w:r>
      <w:r w:rsidR="005D3CC8" w:rsidRPr="005D3CC8">
        <w:rPr>
          <w:rFonts w:asciiTheme="majorHAnsi" w:hAnsiTheme="majorHAnsi" w:cstheme="majorBidi"/>
          <w:color w:val="000000"/>
          <w:w w:val="99"/>
          <w:sz w:val="24"/>
          <w:szCs w:val="24"/>
          <w:lang w:val="en-US"/>
        </w:rPr>
        <w:t xml:space="preserve"> </w:t>
      </w:r>
      <w:r w:rsidR="005D3CC8">
        <w:rPr>
          <w:rFonts w:asciiTheme="majorHAnsi" w:hAnsiTheme="majorHAnsi" w:cstheme="majorBidi"/>
          <w:color w:val="000000"/>
          <w:w w:val="99"/>
          <w:sz w:val="24"/>
          <w:szCs w:val="24"/>
        </w:rPr>
        <w:t xml:space="preserve">Negeri Departemen Agama </w:t>
      </w:r>
      <w:r w:rsidR="005D3CC8" w:rsidRPr="005D3CC8">
        <w:rPr>
          <w:rFonts w:asciiTheme="majorHAnsi" w:hAnsiTheme="majorHAnsi" w:cstheme="majorBidi"/>
          <w:color w:val="000000"/>
          <w:w w:val="99"/>
          <w:sz w:val="24"/>
          <w:szCs w:val="24"/>
        </w:rPr>
        <w:t>dan penelitiannya</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difokuskan pada bentuk simpan pinjamnya, bukan pada pelaksanaan yang</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berlaku dan analisa yang digunakan tidak memakai analisa hukum Islam, akan</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tetapi menggunakan analisa kekoperasian pada umumnya, yaitu tentang</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presentase peminjaman dan yang sesuai dengan kaidah-kaidah simpan pinjam</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yang diatur dalam koperasi tersebut. Serta penelitiannya lebih menitik beratkan pada bentuk simpan pinjam dan ketentuan-ketentuan lainya. hal ini berbeda dengan penyusun, dari segi analisa penyusun mengkaitkan dengan</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penerapan hukum Islam, kemudian dari segi obyek yang digunakanpun</w:t>
      </w:r>
      <w:r w:rsidR="005D3CC8" w:rsidRPr="005D3CC8">
        <w:rPr>
          <w:rFonts w:asciiTheme="majorHAnsi" w:hAnsiTheme="majorHAnsi" w:cstheme="majorBidi"/>
          <w:color w:val="000000"/>
          <w:w w:val="99"/>
          <w:sz w:val="24"/>
          <w:szCs w:val="24"/>
          <w:lang w:val="en-US"/>
        </w:rPr>
        <w:t xml:space="preserve"> </w:t>
      </w:r>
      <w:r w:rsidR="005D3CC8" w:rsidRPr="005D3CC8">
        <w:rPr>
          <w:rFonts w:asciiTheme="majorHAnsi" w:hAnsiTheme="majorHAnsi" w:cstheme="majorBidi"/>
          <w:color w:val="000000"/>
          <w:w w:val="99"/>
          <w:sz w:val="24"/>
          <w:szCs w:val="24"/>
        </w:rPr>
        <w:t>berbeda.</w:t>
      </w:r>
    </w:p>
    <w:p w:rsidR="007560F2" w:rsidRPr="00645D2A" w:rsidRDefault="007560F2" w:rsidP="005D3CC8">
      <w:pPr>
        <w:pStyle w:val="ListParagraph"/>
        <w:numPr>
          <w:ilvl w:val="0"/>
          <w:numId w:val="14"/>
        </w:numPr>
        <w:spacing w:before="100" w:beforeAutospacing="1" w:after="100" w:afterAutospacing="1" w:line="360" w:lineRule="auto"/>
        <w:ind w:left="709"/>
        <w:jc w:val="both"/>
        <w:rPr>
          <w:rFonts w:ascii="Times New Roman" w:eastAsia="Times New Roman" w:hAnsi="Times New Roman" w:cs="Times New Roman"/>
          <w:sz w:val="24"/>
          <w:szCs w:val="24"/>
        </w:rPr>
      </w:pPr>
      <w:r w:rsidRPr="007560F2">
        <w:rPr>
          <w:rFonts w:ascii="Times New Roman" w:eastAsia="Times New Roman" w:hAnsi="Times New Roman" w:cs="Times New Roman"/>
          <w:color w:val="000000"/>
          <w:sz w:val="24"/>
          <w:szCs w:val="24"/>
        </w:rPr>
        <w:t>Penelitian yang dilakukan oleh Mohamad Suhil, dengan judul Sistem Ekonomi Syari’ah dalam Pengelolaan Koperasi Usaha Gabungan Terpadu</w:t>
      </w:r>
      <w:r w:rsidRPr="007560F2">
        <w:rPr>
          <w:rFonts w:ascii="Times New Roman" w:eastAsia="Times New Roman" w:hAnsi="Times New Roman" w:cs="Times New Roman"/>
          <w:i/>
          <w:iCs/>
          <w:color w:val="000000"/>
          <w:sz w:val="24"/>
          <w:szCs w:val="24"/>
        </w:rPr>
        <w:t xml:space="preserve"> (UGT) </w:t>
      </w:r>
      <w:r w:rsidRPr="007560F2">
        <w:rPr>
          <w:rFonts w:ascii="Times New Roman" w:eastAsia="Times New Roman" w:hAnsi="Times New Roman" w:cs="Times New Roman"/>
          <w:color w:val="000000"/>
          <w:sz w:val="24"/>
          <w:szCs w:val="24"/>
        </w:rPr>
        <w:t>Sidogiri Pasuruan</w:t>
      </w:r>
      <w:r w:rsidRPr="007560F2">
        <w:rPr>
          <w:rFonts w:ascii="Times New Roman" w:eastAsia="Times New Roman" w:hAnsi="Times New Roman" w:cs="Times New Roman"/>
          <w:i/>
          <w:iCs/>
          <w:color w:val="000000"/>
          <w:sz w:val="24"/>
          <w:szCs w:val="24"/>
        </w:rPr>
        <w:t>.</w:t>
      </w:r>
      <w:r w:rsidR="003F07FD" w:rsidRPr="00540564">
        <w:rPr>
          <w:rStyle w:val="FootnoteReference"/>
          <w:rFonts w:ascii="Times New Roman" w:eastAsia="Times New Roman" w:hAnsi="Times New Roman" w:cs="Times New Roman"/>
          <w:color w:val="000000"/>
          <w:sz w:val="24"/>
          <w:szCs w:val="24"/>
        </w:rPr>
        <w:footnoteReference w:id="3"/>
      </w:r>
      <w:r w:rsidR="00A43B57">
        <w:rPr>
          <w:rFonts w:ascii="Times New Roman" w:eastAsia="Times New Roman" w:hAnsi="Times New Roman" w:cs="Times New Roman"/>
          <w:color w:val="000000"/>
          <w:sz w:val="24"/>
          <w:szCs w:val="24"/>
        </w:rPr>
        <w:t xml:space="preserve"> </w:t>
      </w:r>
      <w:r w:rsidR="006E4CA3" w:rsidRPr="006E4CA3">
        <w:rPr>
          <w:rFonts w:ascii="Times New Roman" w:eastAsia="Times New Roman" w:hAnsi="Times New Roman" w:cs="Times New Roman"/>
          <w:color w:val="000000"/>
          <w:sz w:val="24"/>
          <w:szCs w:val="24"/>
        </w:rPr>
        <w:t>Dalam penelitian ini, peneliti ingin melihat bagaimana penerapan system ekonomi syariah dalam koperasi tersebut.</w:t>
      </w:r>
    </w:p>
    <w:p w:rsidR="00645D2A" w:rsidRPr="004A7C8E" w:rsidRDefault="00645D2A" w:rsidP="005D3CC8">
      <w:pPr>
        <w:pStyle w:val="ListParagraph"/>
        <w:numPr>
          <w:ilvl w:val="0"/>
          <w:numId w:val="14"/>
        </w:numPr>
        <w:spacing w:before="100" w:beforeAutospacing="1" w:after="100" w:afterAutospacing="1" w:line="360" w:lineRule="auto"/>
        <w:ind w:left="709"/>
        <w:jc w:val="both"/>
        <w:rPr>
          <w:rFonts w:ascii="Times New Roman" w:eastAsia="Times New Roman" w:hAnsi="Times New Roman" w:cs="Times New Roman"/>
          <w:sz w:val="24"/>
          <w:szCs w:val="24"/>
        </w:rPr>
      </w:pPr>
      <w:r w:rsidRPr="00645D2A">
        <w:rPr>
          <w:rFonts w:ascii="Times New Roman" w:eastAsia="Times New Roman" w:hAnsi="Times New Roman" w:cs="Times New Roman"/>
          <w:color w:val="000000"/>
          <w:sz w:val="24"/>
          <w:szCs w:val="24"/>
        </w:rPr>
        <w:lastRenderedPageBreak/>
        <w:t>Penelitian yang dilakukan oleh Hasnia,</w:t>
      </w:r>
      <w:r>
        <w:rPr>
          <w:rStyle w:val="FootnoteReference"/>
          <w:rFonts w:ascii="Times New Roman" w:eastAsia="Times New Roman" w:hAnsi="Times New Roman" w:cs="Times New Roman"/>
          <w:color w:val="000000"/>
          <w:sz w:val="24"/>
          <w:szCs w:val="24"/>
        </w:rPr>
        <w:footnoteReference w:id="4"/>
      </w:r>
      <w:r w:rsidRPr="00645D2A">
        <w:rPr>
          <w:rFonts w:ascii="Times New Roman" w:eastAsia="Times New Roman" w:hAnsi="Times New Roman" w:cs="Times New Roman"/>
          <w:color w:val="000000"/>
          <w:sz w:val="24"/>
          <w:szCs w:val="24"/>
        </w:rPr>
        <w:t xml:space="preserve"> dengan judul: “Peranan Koperasi Pegawai Negeri (KPN) Al-Amin dalam Menunjang Kesejahteraan Anggota Menurut Sistem Ekonomi Islam di Kecamatan Unaaha Kabupaten Kendari.</w:t>
      </w:r>
      <w:r w:rsidR="00D630E3" w:rsidRPr="00D630E3">
        <w:rPr>
          <w:rFonts w:ascii="Times New Roman" w:eastAsia="Times New Roman" w:hAnsi="Times New Roman" w:cs="Times New Roman"/>
          <w:color w:val="000000"/>
          <w:sz w:val="24"/>
          <w:szCs w:val="24"/>
        </w:rPr>
        <w:t xml:space="preserve"> Dalam Penelitian ini, peneliti lebih me</w:t>
      </w:r>
      <w:r w:rsidR="004A7C8E" w:rsidRPr="004A7C8E">
        <w:rPr>
          <w:rFonts w:ascii="Times New Roman" w:eastAsia="Times New Roman" w:hAnsi="Times New Roman" w:cs="Times New Roman"/>
          <w:color w:val="000000"/>
          <w:sz w:val="24"/>
          <w:szCs w:val="24"/>
        </w:rPr>
        <w:t>m</w:t>
      </w:r>
      <w:r w:rsidR="00D630E3" w:rsidRPr="00D630E3">
        <w:rPr>
          <w:rFonts w:ascii="Times New Roman" w:eastAsia="Times New Roman" w:hAnsi="Times New Roman" w:cs="Times New Roman"/>
          <w:color w:val="000000"/>
          <w:sz w:val="24"/>
          <w:szCs w:val="24"/>
        </w:rPr>
        <w:t xml:space="preserve">fokuskan pada peran KPN AL Amin dalam menunjang kesejahteraan anggota, dan kendala-kendala </w:t>
      </w:r>
      <w:r w:rsidR="00D01BA1" w:rsidRPr="00D01BA1">
        <w:rPr>
          <w:rFonts w:ascii="Times New Roman" w:eastAsia="Times New Roman" w:hAnsi="Times New Roman" w:cs="Times New Roman"/>
          <w:color w:val="000000"/>
          <w:sz w:val="24"/>
          <w:szCs w:val="24"/>
        </w:rPr>
        <w:t>KPN dalam menunjang kesejahteraan anggota serta</w:t>
      </w:r>
      <w:r w:rsidR="00D630E3" w:rsidRPr="00D630E3">
        <w:rPr>
          <w:rFonts w:ascii="Times New Roman" w:eastAsia="Times New Roman" w:hAnsi="Times New Roman" w:cs="Times New Roman"/>
          <w:color w:val="000000"/>
          <w:sz w:val="24"/>
          <w:szCs w:val="24"/>
        </w:rPr>
        <w:t xml:space="preserve"> usaha-usaha yang dilakukan oleh KPN</w:t>
      </w:r>
      <w:r w:rsidR="00D01BA1" w:rsidRPr="00D01BA1">
        <w:rPr>
          <w:rFonts w:ascii="Times New Roman" w:eastAsia="Times New Roman" w:hAnsi="Times New Roman" w:cs="Times New Roman"/>
          <w:color w:val="000000"/>
          <w:sz w:val="24"/>
          <w:szCs w:val="24"/>
        </w:rPr>
        <w:t xml:space="preserve"> untuk menghadapi kendala-kendala tersebut.</w:t>
      </w:r>
    </w:p>
    <w:p w:rsidR="004A7C8E" w:rsidRPr="00AC7E8F" w:rsidRDefault="004A7C8E" w:rsidP="005D3CC8">
      <w:pPr>
        <w:pStyle w:val="ListParagraph"/>
        <w:numPr>
          <w:ilvl w:val="0"/>
          <w:numId w:val="14"/>
        </w:numPr>
        <w:spacing w:before="100" w:beforeAutospacing="1" w:after="100" w:afterAutospacing="1" w:line="360" w:lineRule="auto"/>
        <w:ind w:left="709"/>
        <w:jc w:val="both"/>
        <w:rPr>
          <w:rFonts w:ascii="Times New Roman" w:eastAsia="Times New Roman" w:hAnsi="Times New Roman" w:cs="Times New Roman"/>
          <w:sz w:val="24"/>
          <w:szCs w:val="24"/>
        </w:rPr>
      </w:pPr>
      <w:r w:rsidRPr="00645D2A">
        <w:rPr>
          <w:rFonts w:ascii="Times New Roman" w:eastAsia="Times New Roman" w:hAnsi="Times New Roman" w:cs="Times New Roman"/>
          <w:color w:val="000000"/>
          <w:sz w:val="24"/>
          <w:szCs w:val="24"/>
        </w:rPr>
        <w:t>Penelitian yang dilakukan oleh</w:t>
      </w:r>
      <w:r>
        <w:rPr>
          <w:rFonts w:ascii="Times New Roman" w:eastAsia="Times New Roman" w:hAnsi="Times New Roman" w:cs="Times New Roman"/>
          <w:color w:val="000000"/>
          <w:sz w:val="24"/>
          <w:szCs w:val="24"/>
          <w:lang w:val="en-US"/>
        </w:rPr>
        <w:t xml:space="preserve"> Syukur,</w:t>
      </w:r>
      <w:r>
        <w:rPr>
          <w:rStyle w:val="FootnoteReference"/>
          <w:rFonts w:ascii="Times New Roman" w:eastAsia="Times New Roman" w:hAnsi="Times New Roman" w:cs="Times New Roman"/>
          <w:color w:val="000000"/>
          <w:sz w:val="24"/>
          <w:szCs w:val="24"/>
          <w:lang w:val="en-US"/>
        </w:rPr>
        <w:footnoteReference w:id="5"/>
      </w:r>
      <w:r>
        <w:rPr>
          <w:rFonts w:ascii="Times New Roman" w:eastAsia="Times New Roman" w:hAnsi="Times New Roman" w:cs="Times New Roman"/>
          <w:color w:val="000000"/>
          <w:sz w:val="24"/>
          <w:szCs w:val="24"/>
          <w:lang w:val="en-US"/>
        </w:rPr>
        <w:t xml:space="preserve"> dengan judul: “ Analisis Kinerja Keuangan Koperasi Pondok Pesantern Ummushabri (Bustanul Arifin) Kendari. Dalam penelitian ini, peneliti lebih memfokuskan pada sisi </w:t>
      </w:r>
      <w:r w:rsidR="00191354">
        <w:rPr>
          <w:rFonts w:ascii="Times New Roman" w:eastAsia="Times New Roman" w:hAnsi="Times New Roman" w:cs="Times New Roman"/>
          <w:color w:val="000000"/>
          <w:sz w:val="24"/>
          <w:szCs w:val="24"/>
          <w:lang w:val="en-US"/>
        </w:rPr>
        <w:t>kinerja usaha terutama dari sisi keuangan</w:t>
      </w:r>
      <w:r w:rsidR="00D32B09">
        <w:rPr>
          <w:rFonts w:ascii="Times New Roman" w:eastAsia="Times New Roman" w:hAnsi="Times New Roman" w:cs="Times New Roman"/>
          <w:color w:val="000000"/>
          <w:sz w:val="24"/>
          <w:szCs w:val="24"/>
          <w:lang w:val="en-US"/>
        </w:rPr>
        <w:t xml:space="preserve">. </w:t>
      </w:r>
    </w:p>
    <w:p w:rsidR="00AC7E8F" w:rsidRPr="00AC7E8F" w:rsidRDefault="00AC7E8F" w:rsidP="00AC7E8F">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p>
    <w:p w:rsidR="004E14B5" w:rsidRDefault="004E14B5" w:rsidP="004F5EBB">
      <w:pPr>
        <w:pStyle w:val="ListParagraph"/>
        <w:numPr>
          <w:ilvl w:val="0"/>
          <w:numId w:val="1"/>
        </w:numPr>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Kerangka Teoritik</w:t>
      </w:r>
    </w:p>
    <w:p w:rsidR="004E14B5" w:rsidRPr="007838F3" w:rsidRDefault="004E14B5" w:rsidP="007838F3">
      <w:pPr>
        <w:pStyle w:val="ListParagraph"/>
        <w:spacing w:line="480" w:lineRule="auto"/>
        <w:ind w:left="284" w:firstLine="796"/>
        <w:jc w:val="both"/>
        <w:rPr>
          <w:rFonts w:asciiTheme="majorBidi" w:hAnsiTheme="majorBidi" w:cstheme="majorBidi"/>
          <w:sz w:val="24"/>
          <w:szCs w:val="24"/>
        </w:rPr>
      </w:pPr>
      <w:r>
        <w:rPr>
          <w:rFonts w:asciiTheme="majorBidi" w:hAnsiTheme="majorBidi" w:cstheme="majorBidi"/>
          <w:sz w:val="24"/>
          <w:szCs w:val="24"/>
        </w:rPr>
        <w:t>Dalam memecahkan suatu permasalahan atao menjawab pokok permasalahan yang penyusun kemukakan sangat perlu memaparkan kerangka dan landasan pemikiran yang logis untuk berpijak, guna membimbing dan mengarahkan pada tujuan yang jelas.</w:t>
      </w:r>
      <w:r w:rsidR="007838F3" w:rsidRPr="007838F3">
        <w:rPr>
          <w:rFonts w:asciiTheme="majorBidi" w:hAnsiTheme="majorBidi" w:cstheme="majorBidi"/>
          <w:sz w:val="24"/>
          <w:szCs w:val="24"/>
        </w:rPr>
        <w:t xml:space="preserve"> </w:t>
      </w:r>
      <w:r w:rsidRPr="007838F3">
        <w:rPr>
          <w:rFonts w:asciiTheme="majorBidi" w:hAnsiTheme="majorBidi" w:cstheme="majorBidi"/>
          <w:sz w:val="24"/>
          <w:szCs w:val="24"/>
        </w:rPr>
        <w:t>Tujaun Syara’ dalam pembuatah hukum adalah mewujudnyatakan kemaslahatan menusia dengan menjamin kebutuhan primer dan memenuhi kebutuhan sekunder serta kebutuhan pelengkap.</w:t>
      </w:r>
      <w:r>
        <w:rPr>
          <w:rStyle w:val="FootnoteReference"/>
          <w:rFonts w:asciiTheme="majorBidi" w:hAnsiTheme="majorBidi" w:cstheme="majorBidi"/>
          <w:sz w:val="24"/>
          <w:szCs w:val="24"/>
        </w:rPr>
        <w:footnoteReference w:id="6"/>
      </w:r>
    </w:p>
    <w:p w:rsidR="002F2158" w:rsidRDefault="002F2158" w:rsidP="002F2158">
      <w:pPr>
        <w:pStyle w:val="ListParagraph"/>
        <w:numPr>
          <w:ilvl w:val="0"/>
          <w:numId w:val="2"/>
        </w:numPr>
        <w:autoSpaceDE w:val="0"/>
        <w:autoSpaceDN w:val="0"/>
        <w:adjustRightInd w:val="0"/>
        <w:spacing w:after="0" w:line="480" w:lineRule="auto"/>
        <w:jc w:val="both"/>
        <w:rPr>
          <w:rFonts w:asciiTheme="majorBidi" w:hAnsiTheme="majorBidi" w:cstheme="majorBidi"/>
          <w:b/>
          <w:bCs/>
          <w:sz w:val="24"/>
          <w:szCs w:val="24"/>
          <w:lang w:val="en-US"/>
        </w:rPr>
      </w:pPr>
      <w:r w:rsidRPr="000F7322">
        <w:rPr>
          <w:rFonts w:asciiTheme="majorBidi" w:hAnsiTheme="majorBidi" w:cstheme="majorBidi"/>
          <w:b/>
          <w:bCs/>
          <w:sz w:val="24"/>
          <w:szCs w:val="24"/>
          <w:lang w:val="en-US"/>
        </w:rPr>
        <w:t>Simpan Pinjam dalam Perspektif Ekonomi Islam</w:t>
      </w:r>
    </w:p>
    <w:p w:rsidR="007568A7" w:rsidRDefault="007568A7" w:rsidP="00E21F6D">
      <w:pPr>
        <w:pStyle w:val="ListParagraph"/>
        <w:spacing w:line="480" w:lineRule="auto"/>
        <w:ind w:left="630" w:firstLine="810"/>
        <w:jc w:val="both"/>
        <w:rPr>
          <w:rFonts w:asciiTheme="majorBidi" w:hAnsiTheme="majorBidi" w:cstheme="majorBidi"/>
          <w:sz w:val="24"/>
          <w:szCs w:val="24"/>
          <w:lang w:val="en-US"/>
        </w:rPr>
      </w:pPr>
      <w:r w:rsidRPr="00E550A0">
        <w:rPr>
          <w:rFonts w:asciiTheme="majorBidi" w:hAnsiTheme="majorBidi" w:cstheme="majorBidi"/>
          <w:sz w:val="24"/>
          <w:szCs w:val="24"/>
        </w:rPr>
        <w:t>Menurut PP 9 Tahun 1995 simpanan</w:t>
      </w:r>
      <w:r>
        <w:rPr>
          <w:rFonts w:asciiTheme="majorBidi" w:hAnsiTheme="majorBidi" w:cstheme="majorBidi"/>
          <w:sz w:val="24"/>
          <w:szCs w:val="24"/>
          <w:lang w:val="en-US"/>
        </w:rPr>
        <w:t xml:space="preserve"> dalam koperasi</w:t>
      </w:r>
      <w:r w:rsidRPr="00E550A0">
        <w:rPr>
          <w:rFonts w:asciiTheme="majorBidi" w:hAnsiTheme="majorBidi" w:cstheme="majorBidi"/>
          <w:sz w:val="24"/>
          <w:szCs w:val="24"/>
        </w:rPr>
        <w:t xml:space="preserve"> adalah dana yang dipercayakan oleh anggota, calon anggota, koperasi lain dan atau anggotanya kepada KSP/USP dalam bentuk tabungan dan simpanan </w:t>
      </w:r>
      <w:r w:rsidRPr="00E550A0">
        <w:rPr>
          <w:rFonts w:asciiTheme="majorBidi" w:hAnsiTheme="majorBidi" w:cstheme="majorBidi"/>
          <w:sz w:val="24"/>
          <w:szCs w:val="24"/>
        </w:rPr>
        <w:lastRenderedPageBreak/>
        <w:t>koperasi berjangka. Pengertian simpanan sebagaimana dinyatakan dalam PP tersebut adalah simpanan yang merupakan hutang bagi KSP/USP, sementara itu terdapat jenis simpanan lain dari anggota yang merupakan kekayaan bersih bagi KSP/USP, yaitu simpanan pokok dan simpanan wajib (bagi KSP). Pembahasan mengenai simpanan, meliputi simpanan yang merupakan kekayaan bersih, yaitu simpanan pokok dan simpanan wajib serta simpanan yang merupakan hutang, Yaitu tabungan dan simpanan berjangka.</w:t>
      </w:r>
      <w:r>
        <w:rPr>
          <w:rStyle w:val="FootnoteReference"/>
          <w:rFonts w:asciiTheme="majorBidi" w:hAnsiTheme="majorBidi" w:cstheme="majorBidi"/>
          <w:sz w:val="24"/>
          <w:szCs w:val="24"/>
        </w:rPr>
        <w:footnoteReference w:id="7"/>
      </w:r>
    </w:p>
    <w:p w:rsidR="002F2158" w:rsidRDefault="002F2158" w:rsidP="00955B27">
      <w:pPr>
        <w:pStyle w:val="ListParagraph"/>
        <w:autoSpaceDE w:val="0"/>
        <w:autoSpaceDN w:val="0"/>
        <w:adjustRightInd w:val="0"/>
        <w:spacing w:before="240" w:after="0" w:line="480" w:lineRule="auto"/>
        <w:ind w:left="630" w:firstLine="810"/>
        <w:jc w:val="both"/>
        <w:rPr>
          <w:rFonts w:asciiTheme="majorBidi" w:hAnsiTheme="majorBidi" w:cstheme="majorBidi"/>
          <w:sz w:val="24"/>
          <w:szCs w:val="24"/>
          <w:lang w:val="en-US"/>
        </w:rPr>
      </w:pPr>
      <w:r>
        <w:rPr>
          <w:rFonts w:asciiTheme="majorBidi" w:hAnsiTheme="majorBidi" w:cstheme="majorBidi"/>
          <w:sz w:val="24"/>
          <w:szCs w:val="24"/>
          <w:lang w:val="en-US"/>
        </w:rPr>
        <w:t xml:space="preserve">Jika dalam mekanisme ekonomi konvensional menggunakan instrument bunga, maka dalam mekanisme ekonomi Islam menggunakan instrumen bagi hasil </w:t>
      </w:r>
      <w:r w:rsidR="00955B27">
        <w:rPr>
          <w:rFonts w:asciiTheme="majorBidi" w:hAnsiTheme="majorBidi" w:cstheme="majorBidi"/>
          <w:sz w:val="24"/>
          <w:szCs w:val="24"/>
          <w:lang w:val="en-US"/>
        </w:rPr>
        <w:t>(</w:t>
      </w:r>
      <w:r w:rsidR="00955B27">
        <w:rPr>
          <w:rFonts w:asciiTheme="majorBidi" w:hAnsiTheme="majorBidi" w:cstheme="majorBidi"/>
          <w:i/>
          <w:iCs/>
          <w:sz w:val="24"/>
          <w:szCs w:val="24"/>
          <w:lang w:val="en-US"/>
        </w:rPr>
        <w:t xml:space="preserve">profit sharing). </w:t>
      </w:r>
      <w:r w:rsidR="00955B27">
        <w:rPr>
          <w:rFonts w:asciiTheme="majorBidi" w:hAnsiTheme="majorBidi" w:cstheme="majorBidi"/>
          <w:sz w:val="24"/>
          <w:szCs w:val="24"/>
          <w:lang w:val="en-US"/>
        </w:rPr>
        <w:t>Salah satu instrument kelembagaan yang menerapkan instrument bagi hasil adalah lembaga keuangan syari’ah. Dalam system bagi hasil tingkat bunga yang dibayarkan kepada nasabah digantikan dengan presntase atau porsi bagi hasil dan tingkat bunga yang diterima oleh lembaga keuangan akan digantikan dengan presentase bagi hasil pula. Dua bentuk rasio keuntungan tersebut dijadikan instrument untuk memobilisasi tabungan yang disalurkan pada aktifitas bisnis produktif.</w:t>
      </w:r>
      <w:r w:rsidR="00955B27">
        <w:rPr>
          <w:rStyle w:val="FootnoteReference"/>
          <w:rFonts w:asciiTheme="majorBidi" w:hAnsiTheme="majorBidi" w:cstheme="majorBidi"/>
          <w:sz w:val="24"/>
          <w:szCs w:val="24"/>
          <w:lang w:val="en-US"/>
        </w:rPr>
        <w:footnoteReference w:id="8"/>
      </w:r>
    </w:p>
    <w:p w:rsidR="00955B27" w:rsidRDefault="00955B27" w:rsidP="00EF2C40">
      <w:pPr>
        <w:pStyle w:val="ListParagraph"/>
        <w:autoSpaceDE w:val="0"/>
        <w:autoSpaceDN w:val="0"/>
        <w:adjustRightInd w:val="0"/>
        <w:spacing w:before="240" w:after="0" w:line="480" w:lineRule="auto"/>
        <w:ind w:left="630" w:firstLine="810"/>
        <w:jc w:val="both"/>
        <w:rPr>
          <w:rFonts w:asciiTheme="majorBidi" w:hAnsiTheme="majorBidi" w:cstheme="majorBidi"/>
          <w:sz w:val="24"/>
          <w:szCs w:val="24"/>
          <w:lang w:val="en-US"/>
        </w:rPr>
      </w:pPr>
      <w:r>
        <w:rPr>
          <w:rFonts w:asciiTheme="majorBidi" w:hAnsiTheme="majorBidi" w:cstheme="majorBidi"/>
          <w:sz w:val="24"/>
          <w:szCs w:val="24"/>
          <w:lang w:val="en-US"/>
        </w:rPr>
        <w:t xml:space="preserve">Demikian halnya dalam lembaga keuangan non bank (BMT) pada simpan pinjam juga menggunakan system bagi hasil. Adapun akad yang mendasari berlakunya simpanan adalah akad </w:t>
      </w:r>
      <w:r>
        <w:rPr>
          <w:rFonts w:asciiTheme="majorBidi" w:hAnsiTheme="majorBidi" w:cstheme="majorBidi"/>
          <w:i/>
          <w:iCs/>
          <w:sz w:val="24"/>
          <w:szCs w:val="24"/>
          <w:lang w:val="en-US"/>
        </w:rPr>
        <w:t xml:space="preserve">wadi’ah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 xml:space="preserve">mudharabah. </w:t>
      </w:r>
      <w:r>
        <w:rPr>
          <w:rFonts w:asciiTheme="majorBidi" w:hAnsiTheme="majorBidi" w:cstheme="majorBidi"/>
          <w:sz w:val="24"/>
          <w:szCs w:val="24"/>
          <w:lang w:val="en-US"/>
        </w:rPr>
        <w:lastRenderedPageBreak/>
        <w:t xml:space="preserve">Simpanan </w:t>
      </w:r>
      <w:r>
        <w:rPr>
          <w:rFonts w:asciiTheme="majorBidi" w:hAnsiTheme="majorBidi" w:cstheme="majorBidi"/>
          <w:i/>
          <w:iCs/>
          <w:sz w:val="24"/>
          <w:szCs w:val="24"/>
          <w:lang w:val="en-US"/>
        </w:rPr>
        <w:t xml:space="preserve">wadi’ah </w:t>
      </w:r>
      <w:r>
        <w:rPr>
          <w:rFonts w:asciiTheme="majorBidi" w:hAnsiTheme="majorBidi" w:cstheme="majorBidi"/>
          <w:sz w:val="24"/>
          <w:szCs w:val="24"/>
          <w:lang w:val="en-US"/>
        </w:rPr>
        <w:t xml:space="preserve">adalah titipan dana yang setiap waktu </w:t>
      </w:r>
      <w:r w:rsidR="00EF2C40">
        <w:rPr>
          <w:rFonts w:asciiTheme="majorBidi" w:hAnsiTheme="majorBidi" w:cstheme="majorBidi"/>
          <w:sz w:val="24"/>
          <w:szCs w:val="24"/>
          <w:lang w:val="en-US"/>
        </w:rPr>
        <w:t>dapat ditarik pemilik atau anggota dengan cara mengeluarkan semacam surat pemindahan pembukuan. Dana yang dititipkan diperkenankan untuk dikelola oleh pihak penerima dana maka oleh pihak penerima dana (bank syari’ah atau lembaga keuangan dan sejenisnya diberikan bonus sesuai jumlah dana yang ikut berperan di dalam pembentukan laba dari usaha tersebut.</w:t>
      </w:r>
      <w:r w:rsidR="00EF2C40">
        <w:rPr>
          <w:rStyle w:val="FootnoteReference"/>
          <w:rFonts w:asciiTheme="majorBidi" w:hAnsiTheme="majorBidi" w:cstheme="majorBidi"/>
          <w:sz w:val="24"/>
          <w:szCs w:val="24"/>
          <w:lang w:val="en-US"/>
        </w:rPr>
        <w:footnoteReference w:id="9"/>
      </w:r>
    </w:p>
    <w:p w:rsidR="00EF2C40" w:rsidRPr="00685330" w:rsidRDefault="00EF2C40" w:rsidP="00685330">
      <w:pPr>
        <w:pStyle w:val="ListParagraph"/>
        <w:autoSpaceDE w:val="0"/>
        <w:autoSpaceDN w:val="0"/>
        <w:adjustRightInd w:val="0"/>
        <w:spacing w:before="240" w:after="0" w:line="480" w:lineRule="auto"/>
        <w:ind w:left="630" w:firstLine="810"/>
        <w:jc w:val="both"/>
        <w:rPr>
          <w:rFonts w:asciiTheme="majorBidi" w:hAnsiTheme="majorBidi" w:cstheme="majorBidi"/>
          <w:sz w:val="24"/>
          <w:szCs w:val="24"/>
          <w:lang w:val="en-US"/>
        </w:rPr>
      </w:pPr>
      <w:r>
        <w:rPr>
          <w:rFonts w:asciiTheme="majorBidi" w:hAnsiTheme="majorBidi" w:cstheme="majorBidi"/>
          <w:sz w:val="24"/>
          <w:szCs w:val="24"/>
          <w:lang w:val="en-US"/>
        </w:rPr>
        <w:t xml:space="preserve">Sedangkan simpanan </w:t>
      </w:r>
      <w:r>
        <w:rPr>
          <w:rFonts w:asciiTheme="majorBidi" w:hAnsiTheme="majorBidi" w:cstheme="majorBidi"/>
          <w:i/>
          <w:iCs/>
          <w:sz w:val="24"/>
          <w:szCs w:val="24"/>
          <w:lang w:val="en-US"/>
        </w:rPr>
        <w:t xml:space="preserve">mudharabah </w:t>
      </w:r>
      <w:r>
        <w:rPr>
          <w:rFonts w:asciiTheme="majorBidi" w:hAnsiTheme="majorBidi" w:cstheme="majorBidi"/>
          <w:sz w:val="24"/>
          <w:szCs w:val="24"/>
          <w:lang w:val="en-US"/>
        </w:rPr>
        <w:t>penyerahan dana melalui suatu akad (kontrak) khusus yang memuat penyerahan modal atau semaknanya tertentu dalam jumlah, jenis dan karakternya dan orang yang memenuhi syarat berakad dengan orang lain untuk dikelola dengan mendapatkan bagian tertentu dan keuntungan menurut nisbah pembagiannya dalam bentuk kesepakatan.</w:t>
      </w:r>
      <w:r w:rsidR="00685330">
        <w:rPr>
          <w:rFonts w:asciiTheme="majorBidi" w:hAnsiTheme="majorBidi" w:cstheme="majorBidi"/>
          <w:sz w:val="24"/>
          <w:szCs w:val="24"/>
          <w:lang w:val="en-US"/>
        </w:rPr>
        <w:t xml:space="preserve"> </w:t>
      </w:r>
      <w:r w:rsidRPr="00685330">
        <w:rPr>
          <w:rFonts w:asciiTheme="majorBidi" w:hAnsiTheme="majorBidi" w:cstheme="majorBidi"/>
          <w:sz w:val="24"/>
          <w:szCs w:val="24"/>
          <w:lang w:val="en-US"/>
        </w:rPr>
        <w:t xml:space="preserve">Di dalam akad atau perjanjian </w:t>
      </w:r>
      <w:r w:rsidR="003A0424" w:rsidRPr="00685330">
        <w:rPr>
          <w:rFonts w:asciiTheme="majorBidi" w:hAnsiTheme="majorBidi" w:cstheme="majorBidi"/>
          <w:sz w:val="24"/>
          <w:szCs w:val="24"/>
          <w:lang w:val="en-US"/>
        </w:rPr>
        <w:t>terdapat pernyataan atas suatu keinginan positif dan salah satu pihak yang terlibat dan diterima oleh pihak la</w:t>
      </w:r>
      <w:r w:rsidR="00B13A8C" w:rsidRPr="00685330">
        <w:rPr>
          <w:rFonts w:asciiTheme="majorBidi" w:hAnsiTheme="majorBidi" w:cstheme="majorBidi"/>
          <w:sz w:val="24"/>
          <w:szCs w:val="24"/>
          <w:lang w:val="en-US"/>
        </w:rPr>
        <w:t>innya yang menimbulkan akibat hu</w:t>
      </w:r>
      <w:r w:rsidR="003A0424" w:rsidRPr="00685330">
        <w:rPr>
          <w:rFonts w:asciiTheme="majorBidi" w:hAnsiTheme="majorBidi" w:cstheme="majorBidi"/>
          <w:sz w:val="24"/>
          <w:szCs w:val="24"/>
          <w:lang w:val="en-US"/>
        </w:rPr>
        <w:t>kum pada obyek perjanjian.</w:t>
      </w:r>
    </w:p>
    <w:p w:rsidR="003A0424" w:rsidRDefault="003A0424" w:rsidP="003A0424">
      <w:pPr>
        <w:pStyle w:val="ListParagraph"/>
        <w:autoSpaceDE w:val="0"/>
        <w:autoSpaceDN w:val="0"/>
        <w:adjustRightInd w:val="0"/>
        <w:spacing w:before="240" w:after="0" w:line="480" w:lineRule="auto"/>
        <w:ind w:left="630" w:firstLine="810"/>
        <w:jc w:val="both"/>
        <w:rPr>
          <w:rFonts w:asciiTheme="majorBidi" w:hAnsiTheme="majorBidi" w:cstheme="majorBidi"/>
          <w:sz w:val="24"/>
          <w:szCs w:val="24"/>
          <w:lang w:val="en-US"/>
        </w:rPr>
      </w:pPr>
      <w:r>
        <w:rPr>
          <w:rFonts w:asciiTheme="majorBidi" w:hAnsiTheme="majorBidi" w:cstheme="majorBidi"/>
          <w:sz w:val="24"/>
          <w:szCs w:val="24"/>
          <w:lang w:val="en-US"/>
        </w:rPr>
        <w:t>Kesepakatan atau akad adala</w:t>
      </w:r>
      <w:r w:rsidR="00B13A8C">
        <w:rPr>
          <w:rFonts w:asciiTheme="majorBidi" w:hAnsiTheme="majorBidi" w:cstheme="majorBidi"/>
          <w:sz w:val="24"/>
          <w:szCs w:val="24"/>
          <w:lang w:val="en-US"/>
        </w:rPr>
        <w:t>h salah satu bentuk perbuatan hu</w:t>
      </w:r>
      <w:r>
        <w:rPr>
          <w:rFonts w:asciiTheme="majorBidi" w:hAnsiTheme="majorBidi" w:cstheme="majorBidi"/>
          <w:sz w:val="24"/>
          <w:szCs w:val="24"/>
          <w:lang w:val="en-US"/>
        </w:rPr>
        <w:t xml:space="preserve">kum yang disebut </w:t>
      </w:r>
      <w:r>
        <w:rPr>
          <w:rFonts w:asciiTheme="majorBidi" w:hAnsiTheme="majorBidi" w:cstheme="majorBidi"/>
          <w:i/>
          <w:iCs/>
          <w:sz w:val="24"/>
          <w:szCs w:val="24"/>
          <w:lang w:val="en-US"/>
        </w:rPr>
        <w:t xml:space="preserve">tasarruf. </w:t>
      </w:r>
      <w:r>
        <w:rPr>
          <w:rFonts w:asciiTheme="majorBidi" w:hAnsiTheme="majorBidi" w:cstheme="majorBidi"/>
          <w:sz w:val="24"/>
          <w:szCs w:val="24"/>
          <w:lang w:val="en-US"/>
        </w:rPr>
        <w:t xml:space="preserve">Mustafa Al Zarqa mendefenisikan </w:t>
      </w:r>
      <w:r>
        <w:rPr>
          <w:rFonts w:asciiTheme="majorBidi" w:hAnsiTheme="majorBidi" w:cstheme="majorBidi"/>
          <w:i/>
          <w:iCs/>
          <w:sz w:val="24"/>
          <w:szCs w:val="24"/>
          <w:lang w:val="en-US"/>
        </w:rPr>
        <w:t xml:space="preserve">tasarruf </w:t>
      </w:r>
      <w:r>
        <w:rPr>
          <w:rFonts w:asciiTheme="majorBidi" w:hAnsiTheme="majorBidi" w:cstheme="majorBidi"/>
          <w:sz w:val="24"/>
          <w:szCs w:val="24"/>
          <w:lang w:val="en-US"/>
        </w:rPr>
        <w:t>adalah “segala suatu (perbuatan) yang bersumber dari kehendak seseorang dan syara’” menetapkan atasnya sejumlah akibat hokum (hak dan kewajiban).</w:t>
      </w:r>
      <w:r>
        <w:rPr>
          <w:rStyle w:val="FootnoteReference"/>
          <w:rFonts w:asciiTheme="majorBidi" w:hAnsiTheme="majorBidi" w:cstheme="majorBidi"/>
          <w:sz w:val="24"/>
          <w:szCs w:val="24"/>
          <w:lang w:val="en-US"/>
        </w:rPr>
        <w:footnoteReference w:id="10"/>
      </w:r>
    </w:p>
    <w:p w:rsidR="003A0424" w:rsidRDefault="003A0424" w:rsidP="003A0424">
      <w:pPr>
        <w:pStyle w:val="ListParagraph"/>
        <w:autoSpaceDE w:val="0"/>
        <w:autoSpaceDN w:val="0"/>
        <w:adjustRightInd w:val="0"/>
        <w:spacing w:before="240" w:after="0" w:line="480" w:lineRule="auto"/>
        <w:ind w:left="630" w:firstLine="810"/>
        <w:jc w:val="both"/>
        <w:rPr>
          <w:rFonts w:asciiTheme="majorBidi" w:hAnsiTheme="majorBidi" w:cstheme="majorBidi"/>
          <w:sz w:val="24"/>
          <w:szCs w:val="24"/>
          <w:lang w:val="en-US"/>
        </w:rPr>
      </w:pPr>
      <w:r>
        <w:rPr>
          <w:rFonts w:asciiTheme="majorBidi" w:hAnsiTheme="majorBidi" w:cstheme="majorBidi"/>
          <w:sz w:val="24"/>
          <w:szCs w:val="24"/>
          <w:lang w:val="en-US"/>
        </w:rPr>
        <w:t xml:space="preserve">Suatu tindakan dapat disebut sebagai akad </w:t>
      </w:r>
      <w:r w:rsidR="00A234EF">
        <w:rPr>
          <w:rFonts w:asciiTheme="majorBidi" w:hAnsiTheme="majorBidi" w:cstheme="majorBidi"/>
          <w:sz w:val="24"/>
          <w:szCs w:val="24"/>
          <w:lang w:val="en-US"/>
        </w:rPr>
        <w:t xml:space="preserve">atau perjanjian jika memenuhi rukun dan syarat. Rukun akad adalah unsure mutlak yang harus ada dan merupakan esensi dalam setiap akad. Jika salah satu rukun tidak </w:t>
      </w:r>
      <w:r w:rsidR="00A234EF">
        <w:rPr>
          <w:rFonts w:asciiTheme="majorBidi" w:hAnsiTheme="majorBidi" w:cstheme="majorBidi"/>
          <w:sz w:val="24"/>
          <w:szCs w:val="24"/>
          <w:lang w:val="en-US"/>
        </w:rPr>
        <w:lastRenderedPageBreak/>
        <w:t>ada secara syariah akad dipandang tidak pernah ada. Sedangkan syarat adalah suatu sifat yang mesti ada pada setiap rukun, tetapi bukan merupakan esensi akad.</w:t>
      </w:r>
    </w:p>
    <w:p w:rsidR="00A234EF" w:rsidRDefault="00A234EF" w:rsidP="00A234EF">
      <w:pPr>
        <w:pStyle w:val="ListParagraph"/>
        <w:autoSpaceDE w:val="0"/>
        <w:autoSpaceDN w:val="0"/>
        <w:adjustRightInd w:val="0"/>
        <w:spacing w:before="240" w:after="0" w:line="480" w:lineRule="auto"/>
        <w:ind w:left="630" w:firstLine="810"/>
        <w:jc w:val="both"/>
        <w:rPr>
          <w:rFonts w:asciiTheme="majorBidi" w:hAnsiTheme="majorBidi" w:cstheme="majorBidi"/>
          <w:sz w:val="24"/>
          <w:szCs w:val="24"/>
          <w:lang w:val="en-US"/>
        </w:rPr>
      </w:pPr>
      <w:r>
        <w:rPr>
          <w:rFonts w:asciiTheme="majorBidi" w:hAnsiTheme="majorBidi" w:cstheme="majorBidi"/>
          <w:sz w:val="24"/>
          <w:szCs w:val="24"/>
          <w:lang w:val="en-US"/>
        </w:rPr>
        <w:t>Bentuk akad adalah suatu ungkapan para pihak yang melakukan akad berupa ijab dan Kabul. Ijab adalah suatu pernyataan janji atau penawaran dan pihak pertama untuk melakukan atau tidak melakukan sesuatu. Kabul adalah suatu pernyataan menerima dari pihak kedua atas penawaran yang dilakukan oleh pihak pertama. Para ulama fiqih mensyaratkan tiga hal dalam melakukan ijab dan kabul agar memiliki akibat hokum, yaitu sebagai berikut:</w:t>
      </w:r>
      <w:r>
        <w:rPr>
          <w:rStyle w:val="FootnoteReference"/>
          <w:rFonts w:asciiTheme="majorBidi" w:hAnsiTheme="majorBidi" w:cstheme="majorBidi"/>
          <w:sz w:val="24"/>
          <w:szCs w:val="24"/>
          <w:lang w:val="en-US"/>
        </w:rPr>
        <w:footnoteReference w:id="11"/>
      </w:r>
    </w:p>
    <w:p w:rsidR="00A234EF" w:rsidRDefault="00A234EF" w:rsidP="00A234EF">
      <w:pPr>
        <w:pStyle w:val="ListParagraph"/>
        <w:numPr>
          <w:ilvl w:val="0"/>
          <w:numId w:val="40"/>
        </w:numPr>
        <w:autoSpaceDE w:val="0"/>
        <w:autoSpaceDN w:val="0"/>
        <w:adjustRightInd w:val="0"/>
        <w:spacing w:before="240" w:after="0" w:line="480" w:lineRule="auto"/>
        <w:ind w:left="1080"/>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Jala’ul ma’na, </w:t>
      </w:r>
      <w:r>
        <w:rPr>
          <w:rFonts w:asciiTheme="majorBidi" w:hAnsiTheme="majorBidi" w:cstheme="majorBidi"/>
          <w:sz w:val="24"/>
          <w:szCs w:val="24"/>
          <w:lang w:val="en-US"/>
        </w:rPr>
        <w:t>yaitu tujuan yang terkandung dalam pernyataan itu jelas sehingga dapat dipahami jenis akad yang dikehendaki</w:t>
      </w:r>
    </w:p>
    <w:p w:rsidR="00A234EF" w:rsidRDefault="00A234EF" w:rsidP="00A234EF">
      <w:pPr>
        <w:pStyle w:val="ListParagraph"/>
        <w:numPr>
          <w:ilvl w:val="0"/>
          <w:numId w:val="40"/>
        </w:numPr>
        <w:autoSpaceDE w:val="0"/>
        <w:autoSpaceDN w:val="0"/>
        <w:adjustRightInd w:val="0"/>
        <w:spacing w:before="240" w:after="0" w:line="480" w:lineRule="auto"/>
        <w:ind w:left="1080"/>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Tawafuq, </w:t>
      </w:r>
      <w:r>
        <w:rPr>
          <w:rFonts w:asciiTheme="majorBidi" w:hAnsiTheme="majorBidi" w:cstheme="majorBidi"/>
          <w:sz w:val="24"/>
          <w:szCs w:val="24"/>
          <w:lang w:val="en-US"/>
        </w:rPr>
        <w:t>yaitu adanya kesesuaian antara ijab dan kabul</w:t>
      </w:r>
    </w:p>
    <w:p w:rsidR="00A234EF" w:rsidRDefault="00A234EF" w:rsidP="00A234EF">
      <w:pPr>
        <w:pStyle w:val="ListParagraph"/>
        <w:numPr>
          <w:ilvl w:val="0"/>
          <w:numId w:val="40"/>
        </w:numPr>
        <w:autoSpaceDE w:val="0"/>
        <w:autoSpaceDN w:val="0"/>
        <w:adjustRightInd w:val="0"/>
        <w:spacing w:before="240" w:after="0" w:line="480" w:lineRule="auto"/>
        <w:ind w:left="1080"/>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Jazmul Iradataini, </w:t>
      </w:r>
      <w:r>
        <w:rPr>
          <w:rFonts w:asciiTheme="majorBidi" w:hAnsiTheme="majorBidi" w:cstheme="majorBidi"/>
          <w:sz w:val="24"/>
          <w:szCs w:val="24"/>
          <w:lang w:val="en-US"/>
        </w:rPr>
        <w:t>yaitu antar ijab dan kabul menunjukan kehendak  para pihak secara pasti, tidak ragu, dan tidak terpaksa.</w:t>
      </w:r>
    </w:p>
    <w:p w:rsidR="00452A5A" w:rsidRPr="003A0424" w:rsidRDefault="00452A5A" w:rsidP="00452A5A">
      <w:pPr>
        <w:pStyle w:val="ListParagraph"/>
        <w:autoSpaceDE w:val="0"/>
        <w:autoSpaceDN w:val="0"/>
        <w:adjustRightInd w:val="0"/>
        <w:spacing w:before="240" w:after="0" w:line="240" w:lineRule="auto"/>
        <w:ind w:left="1080"/>
        <w:jc w:val="both"/>
        <w:rPr>
          <w:rFonts w:asciiTheme="majorBidi" w:hAnsiTheme="majorBidi" w:cstheme="majorBidi"/>
          <w:sz w:val="24"/>
          <w:szCs w:val="24"/>
          <w:lang w:val="en-US"/>
        </w:rPr>
      </w:pPr>
    </w:p>
    <w:p w:rsidR="0034769B" w:rsidRDefault="002F2158" w:rsidP="004F5EBB">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Pinjam</w:t>
      </w:r>
      <w:r w:rsidR="0034769B">
        <w:rPr>
          <w:rFonts w:asciiTheme="majorBidi" w:hAnsiTheme="majorBidi" w:cstheme="majorBidi"/>
          <w:b/>
          <w:bCs/>
          <w:sz w:val="24"/>
          <w:szCs w:val="24"/>
        </w:rPr>
        <w:t xml:space="preserve">-meminjam </w:t>
      </w:r>
      <w:r w:rsidR="003B25B8">
        <w:rPr>
          <w:rFonts w:asciiTheme="majorBidi" w:hAnsiTheme="majorBidi" w:cstheme="majorBidi"/>
          <w:b/>
          <w:bCs/>
          <w:sz w:val="24"/>
          <w:szCs w:val="24"/>
          <w:lang w:val="en-US"/>
        </w:rPr>
        <w:t>dalam Islam</w:t>
      </w:r>
    </w:p>
    <w:p w:rsidR="00657D99" w:rsidRPr="004A5546" w:rsidRDefault="00657D99" w:rsidP="00700CEA">
      <w:pPr>
        <w:pStyle w:val="ListParagraph"/>
        <w:spacing w:after="0" w:line="480" w:lineRule="auto"/>
        <w:ind w:left="567" w:firstLine="873"/>
        <w:jc w:val="both"/>
        <w:rPr>
          <w:rFonts w:asciiTheme="majorBidi" w:hAnsiTheme="majorBidi" w:cstheme="majorBidi"/>
          <w:sz w:val="24"/>
          <w:szCs w:val="24"/>
        </w:rPr>
      </w:pPr>
      <w:r>
        <w:rPr>
          <w:rFonts w:asciiTheme="majorBidi" w:hAnsiTheme="majorBidi" w:cstheme="majorBidi"/>
          <w:sz w:val="24"/>
          <w:szCs w:val="24"/>
        </w:rPr>
        <w:t>Pinjaman menurut etimologi adalah (</w:t>
      </w:r>
      <w:r>
        <w:rPr>
          <w:rFonts w:asciiTheme="majorBidi" w:hAnsiTheme="majorBidi" w:cstheme="majorBidi" w:hint="cs"/>
          <w:sz w:val="32"/>
          <w:szCs w:val="32"/>
          <w:rtl/>
        </w:rPr>
        <w:t>العارية</w:t>
      </w:r>
      <w:r>
        <w:rPr>
          <w:rFonts w:asciiTheme="majorBidi" w:hAnsiTheme="majorBidi" w:cstheme="majorBidi"/>
          <w:sz w:val="32"/>
          <w:szCs w:val="32"/>
        </w:rPr>
        <w:t>)</w:t>
      </w:r>
      <w:r w:rsidR="00700CEA">
        <w:rPr>
          <w:rFonts w:asciiTheme="majorBidi" w:hAnsiTheme="majorBidi" w:cstheme="majorBidi"/>
          <w:sz w:val="32"/>
          <w:szCs w:val="32"/>
        </w:rPr>
        <w:t xml:space="preserve"> </w:t>
      </w:r>
      <w:r w:rsidR="00700CEA">
        <w:rPr>
          <w:rFonts w:asciiTheme="majorBidi" w:hAnsiTheme="majorBidi" w:cstheme="majorBidi"/>
          <w:sz w:val="24"/>
          <w:szCs w:val="24"/>
        </w:rPr>
        <w:t xml:space="preserve">diambil dari kata </w:t>
      </w:r>
      <w:r w:rsidR="00700CEA">
        <w:rPr>
          <w:rFonts w:asciiTheme="majorBidi" w:hAnsiTheme="majorBidi" w:cstheme="majorBidi" w:hint="cs"/>
          <w:sz w:val="32"/>
          <w:szCs w:val="32"/>
          <w:rtl/>
        </w:rPr>
        <w:t>عار)</w:t>
      </w:r>
      <w:r w:rsidR="00700CEA">
        <w:rPr>
          <w:rFonts w:asciiTheme="majorBidi" w:hAnsiTheme="majorBidi" w:cstheme="majorBidi"/>
          <w:sz w:val="32"/>
          <w:szCs w:val="32"/>
        </w:rPr>
        <w:t xml:space="preserve">) </w:t>
      </w:r>
      <w:r w:rsidR="00700CEA">
        <w:rPr>
          <w:rFonts w:asciiTheme="majorBidi" w:hAnsiTheme="majorBidi" w:cstheme="majorBidi"/>
          <w:sz w:val="24"/>
          <w:szCs w:val="24"/>
        </w:rPr>
        <w:t xml:space="preserve">yang berarti datang dan pergi, atau </w:t>
      </w:r>
      <w:r w:rsidR="00700CEA">
        <w:rPr>
          <w:rFonts w:asciiTheme="majorBidi" w:hAnsiTheme="majorBidi" w:cstheme="majorBidi" w:hint="cs"/>
          <w:sz w:val="32"/>
          <w:szCs w:val="32"/>
          <w:rtl/>
        </w:rPr>
        <w:t>(التعاور)</w:t>
      </w:r>
      <w:r w:rsidR="00700CEA">
        <w:rPr>
          <w:rFonts w:asciiTheme="majorBidi" w:hAnsiTheme="majorBidi" w:cstheme="majorBidi"/>
          <w:sz w:val="24"/>
          <w:szCs w:val="24"/>
        </w:rPr>
        <w:t xml:space="preserve"> saling menukar dan mengganti dalam tradisi pinjam meminjam uang.</w:t>
      </w:r>
      <w:r w:rsidR="00700CEA">
        <w:rPr>
          <w:rStyle w:val="FootnoteReference"/>
          <w:rFonts w:asciiTheme="majorBidi" w:hAnsiTheme="majorBidi" w:cstheme="majorBidi"/>
          <w:sz w:val="24"/>
          <w:szCs w:val="24"/>
        </w:rPr>
        <w:footnoteReference w:id="12"/>
      </w:r>
    </w:p>
    <w:p w:rsidR="00964DCF" w:rsidRPr="00825DE6" w:rsidRDefault="00964DCF" w:rsidP="00AC7E8F">
      <w:pPr>
        <w:autoSpaceDE w:val="0"/>
        <w:autoSpaceDN w:val="0"/>
        <w:adjustRightInd w:val="0"/>
        <w:spacing w:after="0" w:line="360" w:lineRule="auto"/>
        <w:ind w:left="720" w:firstLine="720"/>
        <w:rPr>
          <w:rFonts w:ascii="Times-Roman" w:hAnsi="Times-Roman" w:cs="Times-Roman"/>
          <w:sz w:val="24"/>
          <w:szCs w:val="24"/>
          <w:lang w:val="en-US"/>
        </w:rPr>
      </w:pPr>
      <w:r>
        <w:rPr>
          <w:rFonts w:ascii="Times-Roman" w:hAnsi="Times-Roman" w:cs="Times-Roman"/>
          <w:sz w:val="24"/>
          <w:szCs w:val="24"/>
        </w:rPr>
        <w:t>Ariyah menurut bahasa adalah pinjaman</w:t>
      </w:r>
      <w:r w:rsidR="00825DE6">
        <w:rPr>
          <w:rFonts w:ascii="Times-Roman" w:hAnsi="Times-Roman" w:cs="Times-Roman"/>
          <w:sz w:val="24"/>
          <w:szCs w:val="24"/>
          <w:lang w:val="en-US"/>
        </w:rPr>
        <w:t>.</w:t>
      </w:r>
    </w:p>
    <w:p w:rsidR="00964DCF" w:rsidRDefault="00964DCF" w:rsidP="00436C03">
      <w:pPr>
        <w:pStyle w:val="ListParagraph"/>
        <w:numPr>
          <w:ilvl w:val="0"/>
          <w:numId w:val="35"/>
        </w:numPr>
        <w:autoSpaceDE w:val="0"/>
        <w:autoSpaceDN w:val="0"/>
        <w:adjustRightInd w:val="0"/>
        <w:spacing w:after="0" w:line="480" w:lineRule="auto"/>
        <w:rPr>
          <w:rFonts w:ascii="Times-Roman" w:hAnsi="Times-Roman" w:cs="Times-Roman"/>
          <w:sz w:val="24"/>
          <w:szCs w:val="24"/>
        </w:rPr>
      </w:pPr>
      <w:r w:rsidRPr="000447EA">
        <w:rPr>
          <w:rFonts w:ascii="Times-Roman" w:hAnsi="Times-Roman" w:cs="Times-Roman"/>
          <w:sz w:val="24"/>
          <w:szCs w:val="24"/>
        </w:rPr>
        <w:lastRenderedPageBreak/>
        <w:t>Menurut Hanafiyah, pinjaman adalah:</w:t>
      </w:r>
    </w:p>
    <w:p w:rsidR="00964DCF" w:rsidRPr="00CE0560" w:rsidRDefault="00964DCF" w:rsidP="00AC7E8F">
      <w:pPr>
        <w:autoSpaceDE w:val="0"/>
        <w:autoSpaceDN w:val="0"/>
        <w:adjustRightInd w:val="0"/>
        <w:spacing w:after="0" w:line="360" w:lineRule="auto"/>
        <w:ind w:left="360" w:firstLine="360"/>
        <w:jc w:val="right"/>
        <w:rPr>
          <w:rFonts w:ascii="Times-Roman" w:hAnsi="Times-Roman" w:cs="Times-Roman"/>
          <w:sz w:val="24"/>
          <w:szCs w:val="24"/>
        </w:rPr>
      </w:pPr>
      <w:r w:rsidRPr="00CE0560">
        <w:rPr>
          <w:rFonts w:ascii="TTE1458520t00" w:hAnsi="TTE1458520t00" w:hint="cs"/>
          <w:sz w:val="32"/>
          <w:szCs w:val="32"/>
          <w:rtl/>
        </w:rPr>
        <w:t>تمليك المنا فع مجا نا</w:t>
      </w:r>
    </w:p>
    <w:p w:rsidR="00964DCF" w:rsidRPr="00CE0560" w:rsidRDefault="00964DCF" w:rsidP="00964DCF">
      <w:pPr>
        <w:autoSpaceDE w:val="0"/>
        <w:autoSpaceDN w:val="0"/>
        <w:adjustRightInd w:val="0"/>
        <w:spacing w:after="0" w:line="480" w:lineRule="auto"/>
        <w:ind w:left="360" w:firstLine="360"/>
        <w:rPr>
          <w:rFonts w:ascii="Times-Roman" w:hAnsi="Times-Roman" w:cs="Times-Roman"/>
          <w:sz w:val="24"/>
          <w:szCs w:val="24"/>
          <w:rtl/>
        </w:rPr>
      </w:pPr>
      <w:r w:rsidRPr="00CE0560">
        <w:rPr>
          <w:rFonts w:ascii="Times-Italic" w:hAnsi="Times-Italic" w:cs="Times-Italic"/>
          <w:i/>
          <w:iCs/>
          <w:sz w:val="24"/>
          <w:szCs w:val="24"/>
        </w:rPr>
        <w:t xml:space="preserve">Memiliki manfaat secara cuma-cuma </w:t>
      </w:r>
      <w:r w:rsidRPr="00CE0560">
        <w:rPr>
          <w:rFonts w:ascii="Times-Roman" w:hAnsi="Times-Roman" w:cs="Times-Roman"/>
          <w:sz w:val="24"/>
          <w:szCs w:val="24"/>
        </w:rPr>
        <w:t>”</w:t>
      </w:r>
    </w:p>
    <w:p w:rsidR="00964DCF" w:rsidRDefault="00964DCF" w:rsidP="00436C03">
      <w:pPr>
        <w:pStyle w:val="ListParagraph"/>
        <w:numPr>
          <w:ilvl w:val="0"/>
          <w:numId w:val="35"/>
        </w:numPr>
        <w:autoSpaceDE w:val="0"/>
        <w:autoSpaceDN w:val="0"/>
        <w:adjustRightInd w:val="0"/>
        <w:spacing w:after="0" w:line="480" w:lineRule="auto"/>
        <w:rPr>
          <w:rFonts w:ascii="Times-Roman" w:hAnsi="Times-Roman" w:cs="Times-Roman"/>
          <w:sz w:val="24"/>
          <w:szCs w:val="24"/>
        </w:rPr>
      </w:pPr>
      <w:r w:rsidRPr="00CE0560">
        <w:rPr>
          <w:rFonts w:ascii="Times-Roman" w:hAnsi="Times-Roman" w:cs="Times-Roman"/>
          <w:sz w:val="24"/>
          <w:szCs w:val="24"/>
        </w:rPr>
        <w:t>Menurut Malikiyah, pinjaman adalah:</w:t>
      </w:r>
    </w:p>
    <w:p w:rsidR="00964DCF" w:rsidRDefault="00964DCF" w:rsidP="009B4E62">
      <w:pPr>
        <w:pStyle w:val="ListParagraph"/>
        <w:autoSpaceDE w:val="0"/>
        <w:autoSpaceDN w:val="0"/>
        <w:adjustRightInd w:val="0"/>
        <w:spacing w:after="0" w:line="480" w:lineRule="auto"/>
        <w:jc w:val="right"/>
        <w:rPr>
          <w:rFonts w:ascii="Times-Roman" w:hAnsi="Times-Roman" w:cs="Times-Roman"/>
          <w:sz w:val="32"/>
          <w:szCs w:val="32"/>
          <w:rtl/>
        </w:rPr>
      </w:pPr>
      <w:r>
        <w:rPr>
          <w:rFonts w:ascii="Times-Roman" w:hAnsi="Times-Roman" w:cs="Times New Roman" w:hint="cs"/>
          <w:sz w:val="32"/>
          <w:szCs w:val="32"/>
          <w:rtl/>
        </w:rPr>
        <w:t>تمليك منفع مؤقتة لابعوض</w:t>
      </w:r>
    </w:p>
    <w:p w:rsidR="00964DCF" w:rsidRDefault="00964DCF" w:rsidP="00964DCF">
      <w:pPr>
        <w:pStyle w:val="ListParagraph"/>
        <w:spacing w:line="480" w:lineRule="auto"/>
        <w:ind w:left="567" w:firstLine="153"/>
        <w:jc w:val="both"/>
        <w:rPr>
          <w:rFonts w:asciiTheme="majorBidi" w:hAnsiTheme="majorBidi" w:cstheme="majorBidi"/>
          <w:sz w:val="24"/>
          <w:szCs w:val="24"/>
        </w:rPr>
      </w:pPr>
      <w:r>
        <w:rPr>
          <w:rFonts w:ascii="Times-Italic" w:hAnsi="Times-Italic" w:cs="Times-Italic"/>
          <w:i/>
          <w:iCs/>
          <w:sz w:val="24"/>
          <w:szCs w:val="24"/>
        </w:rPr>
        <w:t xml:space="preserve">“ Memiliki manfaat dalam waktu tertentu dengan tanpa imbalan </w:t>
      </w:r>
      <w:r>
        <w:rPr>
          <w:rFonts w:ascii="Times-Roman" w:hAnsi="Times-Roman" w:cs="Times-Roman"/>
          <w:sz w:val="24"/>
          <w:szCs w:val="24"/>
        </w:rPr>
        <w:t>”</w:t>
      </w:r>
      <w:r>
        <w:rPr>
          <w:rFonts w:asciiTheme="majorBidi" w:hAnsiTheme="majorBidi" w:cstheme="majorBidi"/>
          <w:sz w:val="24"/>
          <w:szCs w:val="24"/>
        </w:rPr>
        <w:t xml:space="preserve"> </w:t>
      </w:r>
    </w:p>
    <w:p w:rsidR="00964DCF" w:rsidRPr="008C39D6" w:rsidRDefault="00964DCF" w:rsidP="00436C03">
      <w:pPr>
        <w:pStyle w:val="ListParagraph"/>
        <w:numPr>
          <w:ilvl w:val="0"/>
          <w:numId w:val="35"/>
        </w:numPr>
        <w:spacing w:line="480" w:lineRule="auto"/>
        <w:jc w:val="both"/>
        <w:rPr>
          <w:rFonts w:asciiTheme="majorBidi" w:hAnsiTheme="majorBidi" w:cstheme="majorBidi"/>
          <w:sz w:val="24"/>
          <w:szCs w:val="24"/>
        </w:rPr>
      </w:pPr>
      <w:r>
        <w:rPr>
          <w:rFonts w:ascii="Times-Italic" w:hAnsi="Times-Italic" w:cs="Times-Italic"/>
          <w:sz w:val="24"/>
          <w:szCs w:val="24"/>
        </w:rPr>
        <w:t>Menurut Syafi’iyah, pinjaman adalah:</w:t>
      </w:r>
    </w:p>
    <w:p w:rsidR="00964DCF" w:rsidRDefault="00964DCF" w:rsidP="00964DCF">
      <w:pPr>
        <w:pStyle w:val="ListParagraph"/>
        <w:spacing w:line="480" w:lineRule="auto"/>
        <w:jc w:val="right"/>
        <w:rPr>
          <w:rFonts w:ascii="Times-Italic" w:hAnsi="Times-Italic" w:cs="Times-Italic"/>
          <w:sz w:val="32"/>
          <w:szCs w:val="32"/>
          <w:rtl/>
        </w:rPr>
      </w:pPr>
      <w:r>
        <w:rPr>
          <w:rFonts w:ascii="Times-Italic" w:hAnsi="Times-Italic" w:cs="Times New Roman" w:hint="cs"/>
          <w:sz w:val="32"/>
          <w:szCs w:val="32"/>
          <w:rtl/>
        </w:rPr>
        <w:t>اباحةع من شخص فيه اهلية التبرع بمايحن الانتف ع به مع بقاء عينه</w:t>
      </w:r>
    </w:p>
    <w:p w:rsidR="00964DCF" w:rsidRDefault="00964DCF" w:rsidP="00964DCF">
      <w:pPr>
        <w:pStyle w:val="ListParagraph"/>
        <w:spacing w:line="480" w:lineRule="auto"/>
        <w:jc w:val="right"/>
        <w:rPr>
          <w:rFonts w:ascii="Times-Italic" w:hAnsi="Times-Italic" w:cs="Times-Italic"/>
          <w:sz w:val="24"/>
          <w:szCs w:val="24"/>
          <w:rtl/>
        </w:rPr>
      </w:pPr>
      <w:r>
        <w:rPr>
          <w:rFonts w:ascii="Times-Italic" w:hAnsi="Times-Italic" w:cs="Times New Roman" w:hint="cs"/>
          <w:sz w:val="32"/>
          <w:szCs w:val="32"/>
          <w:rtl/>
        </w:rPr>
        <w:t>ليرده على المتبرع</w:t>
      </w:r>
      <w:r>
        <w:rPr>
          <w:rFonts w:ascii="Times-Italic" w:hAnsi="Times-Italic" w:cs="Times-Italic"/>
          <w:sz w:val="24"/>
          <w:szCs w:val="24"/>
        </w:rPr>
        <w:t xml:space="preserve"> </w:t>
      </w:r>
    </w:p>
    <w:p w:rsidR="00964DCF" w:rsidRDefault="00964DCF" w:rsidP="00964DCF">
      <w:pPr>
        <w:pStyle w:val="ListParagraph"/>
        <w:spacing w:line="480" w:lineRule="auto"/>
        <w:jc w:val="both"/>
        <w:rPr>
          <w:rFonts w:asciiTheme="majorBidi" w:hAnsiTheme="majorBidi" w:cstheme="majorBidi"/>
          <w:i/>
          <w:iCs/>
          <w:sz w:val="24"/>
          <w:szCs w:val="24"/>
        </w:rPr>
      </w:pPr>
      <w:r>
        <w:rPr>
          <w:rFonts w:ascii="Times-Italic" w:hAnsi="Times-Italic" w:cs="Times-Italic"/>
          <w:i/>
          <w:iCs/>
          <w:sz w:val="24"/>
          <w:szCs w:val="24"/>
        </w:rPr>
        <w:t>“</w:t>
      </w:r>
      <w:r>
        <w:rPr>
          <w:rFonts w:asciiTheme="majorBidi" w:hAnsiTheme="majorBidi" w:cstheme="majorBidi"/>
          <w:i/>
          <w:iCs/>
          <w:sz w:val="24"/>
          <w:szCs w:val="24"/>
        </w:rPr>
        <w:t>Kebolehan mengambil manfaat dari seseorang yang membebaskannya, mungkin untuk dimanfaatkan, tetapi barang yang dipinjamkan dapat dikembalikan pada pemiliknya”</w:t>
      </w:r>
    </w:p>
    <w:p w:rsidR="00964DCF" w:rsidRPr="00CA1183" w:rsidRDefault="00964DCF" w:rsidP="00436C03">
      <w:pPr>
        <w:pStyle w:val="ListParagraph"/>
        <w:numPr>
          <w:ilvl w:val="0"/>
          <w:numId w:val="35"/>
        </w:numPr>
        <w:spacing w:line="480" w:lineRule="auto"/>
        <w:jc w:val="both"/>
        <w:rPr>
          <w:rFonts w:asciiTheme="majorBidi" w:hAnsiTheme="majorBidi" w:cstheme="majorBidi"/>
          <w:sz w:val="24"/>
          <w:szCs w:val="24"/>
        </w:rPr>
      </w:pPr>
      <w:r>
        <w:rPr>
          <w:rFonts w:ascii="Times-Italic" w:hAnsi="Times-Italic" w:cs="Times-Italic"/>
          <w:sz w:val="24"/>
          <w:szCs w:val="24"/>
        </w:rPr>
        <w:t>Menurut Hanabilah, pinjaman adalah:</w:t>
      </w:r>
    </w:p>
    <w:p w:rsidR="00964DCF" w:rsidRDefault="00964DCF" w:rsidP="009B4E62">
      <w:pPr>
        <w:pStyle w:val="ListParagraph"/>
        <w:spacing w:line="480" w:lineRule="auto"/>
        <w:jc w:val="right"/>
        <w:rPr>
          <w:rFonts w:asciiTheme="majorBidi" w:hAnsiTheme="majorBidi"/>
          <w:sz w:val="32"/>
          <w:szCs w:val="32"/>
          <w:rtl/>
        </w:rPr>
      </w:pPr>
      <w:r>
        <w:rPr>
          <w:rFonts w:asciiTheme="majorBidi" w:hAnsiTheme="majorBidi" w:hint="cs"/>
          <w:sz w:val="32"/>
          <w:szCs w:val="32"/>
          <w:rtl/>
        </w:rPr>
        <w:t>اباحة نفع العين بغيرعرض من المستعراوغيره</w:t>
      </w:r>
    </w:p>
    <w:p w:rsidR="00964DCF" w:rsidRDefault="00964DCF" w:rsidP="00964DCF">
      <w:pPr>
        <w:pStyle w:val="ListParagraph"/>
        <w:spacing w:line="480" w:lineRule="auto"/>
        <w:jc w:val="both"/>
        <w:rPr>
          <w:rFonts w:asciiTheme="majorBidi" w:hAnsiTheme="majorBidi"/>
          <w:i/>
          <w:iCs/>
          <w:sz w:val="24"/>
          <w:szCs w:val="24"/>
        </w:rPr>
      </w:pPr>
      <w:r>
        <w:rPr>
          <w:rFonts w:asciiTheme="majorBidi" w:hAnsiTheme="majorBidi"/>
          <w:i/>
          <w:iCs/>
          <w:sz w:val="24"/>
          <w:szCs w:val="24"/>
        </w:rPr>
        <w:t>“Kebolehan memanfaatkan suatu barang tanpa imbalan dari peminjam atau yang lainnya”</w:t>
      </w:r>
    </w:p>
    <w:p w:rsidR="00964DCF" w:rsidRDefault="00964DCF" w:rsidP="00436C03">
      <w:pPr>
        <w:pStyle w:val="ListParagraph"/>
        <w:numPr>
          <w:ilvl w:val="0"/>
          <w:numId w:val="35"/>
        </w:numPr>
        <w:spacing w:line="480" w:lineRule="auto"/>
        <w:jc w:val="both"/>
        <w:rPr>
          <w:rFonts w:asciiTheme="majorBidi" w:hAnsiTheme="majorBidi"/>
          <w:sz w:val="24"/>
          <w:szCs w:val="24"/>
        </w:rPr>
      </w:pPr>
      <w:r>
        <w:rPr>
          <w:rFonts w:asciiTheme="majorBidi" w:hAnsiTheme="majorBidi"/>
          <w:sz w:val="24"/>
          <w:szCs w:val="24"/>
        </w:rPr>
        <w:t>Ibnu Rif’ah berpendapat bahwa yang dimaksud dengan pinjaman adalah:</w:t>
      </w:r>
    </w:p>
    <w:p w:rsidR="00964DCF" w:rsidRDefault="00964DCF" w:rsidP="009B4E62">
      <w:pPr>
        <w:pStyle w:val="ListParagraph"/>
        <w:spacing w:line="480" w:lineRule="auto"/>
        <w:jc w:val="right"/>
        <w:rPr>
          <w:rFonts w:asciiTheme="majorBidi" w:hAnsiTheme="majorBidi"/>
          <w:sz w:val="32"/>
          <w:szCs w:val="32"/>
          <w:rtl/>
        </w:rPr>
      </w:pPr>
      <w:r>
        <w:rPr>
          <w:rFonts w:asciiTheme="majorBidi" w:hAnsiTheme="majorBidi"/>
          <w:sz w:val="24"/>
          <w:szCs w:val="24"/>
        </w:rPr>
        <w:t xml:space="preserve"> </w:t>
      </w:r>
      <w:r>
        <w:rPr>
          <w:rFonts w:asciiTheme="majorBidi" w:hAnsiTheme="majorBidi" w:hint="cs"/>
          <w:sz w:val="32"/>
          <w:szCs w:val="32"/>
          <w:rtl/>
        </w:rPr>
        <w:t>اباحة الانتفاع بمايحاالانتفاع به مع بقاءعينه ليرده</w:t>
      </w:r>
    </w:p>
    <w:p w:rsidR="00964DCF" w:rsidRDefault="00964DCF" w:rsidP="00964DCF">
      <w:pPr>
        <w:pStyle w:val="ListParagraph"/>
        <w:spacing w:line="480" w:lineRule="auto"/>
        <w:jc w:val="both"/>
        <w:rPr>
          <w:rFonts w:asciiTheme="majorBidi" w:hAnsiTheme="majorBidi"/>
          <w:i/>
          <w:iCs/>
          <w:sz w:val="24"/>
          <w:szCs w:val="24"/>
        </w:rPr>
      </w:pPr>
      <w:r>
        <w:rPr>
          <w:rFonts w:asciiTheme="majorBidi" w:hAnsiTheme="majorBidi"/>
          <w:i/>
          <w:iCs/>
          <w:sz w:val="24"/>
          <w:szCs w:val="24"/>
        </w:rPr>
        <w:t>“Kebolehan mengambil manfaat suatu barang yang halal, serta zatnya dapat dikembalikan”</w:t>
      </w:r>
    </w:p>
    <w:p w:rsidR="00964DCF" w:rsidRPr="008A5E7E" w:rsidRDefault="00964DCF" w:rsidP="00AC7E8F">
      <w:pPr>
        <w:pStyle w:val="ListParagraph"/>
        <w:numPr>
          <w:ilvl w:val="0"/>
          <w:numId w:val="35"/>
        </w:numPr>
        <w:spacing w:line="360" w:lineRule="auto"/>
        <w:jc w:val="both"/>
        <w:rPr>
          <w:rFonts w:asciiTheme="majorBidi" w:hAnsiTheme="majorBidi"/>
          <w:sz w:val="32"/>
          <w:szCs w:val="32"/>
        </w:rPr>
      </w:pPr>
      <w:r>
        <w:rPr>
          <w:rFonts w:asciiTheme="majorBidi" w:hAnsiTheme="majorBidi"/>
          <w:sz w:val="24"/>
          <w:szCs w:val="24"/>
        </w:rPr>
        <w:t>Menurut al-Mawardi yang dimaksud dengan pinjaman adalah:</w:t>
      </w:r>
    </w:p>
    <w:p w:rsidR="00964DCF" w:rsidRDefault="00964DCF" w:rsidP="00AC7E8F">
      <w:pPr>
        <w:pStyle w:val="ListParagraph"/>
        <w:spacing w:line="360" w:lineRule="auto"/>
        <w:jc w:val="right"/>
        <w:rPr>
          <w:rFonts w:asciiTheme="majorBidi" w:hAnsiTheme="majorBidi"/>
          <w:sz w:val="32"/>
          <w:szCs w:val="32"/>
          <w:rtl/>
        </w:rPr>
      </w:pPr>
      <w:r>
        <w:rPr>
          <w:rFonts w:asciiTheme="majorBidi" w:hAnsiTheme="majorBidi" w:hint="cs"/>
          <w:sz w:val="32"/>
          <w:szCs w:val="32"/>
          <w:rtl/>
        </w:rPr>
        <w:lastRenderedPageBreak/>
        <w:t>هبة المنفع</w:t>
      </w:r>
    </w:p>
    <w:p w:rsidR="00964DCF" w:rsidRDefault="00964DCF" w:rsidP="00964DCF">
      <w:pPr>
        <w:pStyle w:val="ListParagraph"/>
        <w:spacing w:line="480" w:lineRule="auto"/>
        <w:jc w:val="both"/>
        <w:rPr>
          <w:rFonts w:asciiTheme="majorBidi" w:hAnsiTheme="majorBidi"/>
          <w:sz w:val="32"/>
          <w:szCs w:val="32"/>
        </w:rPr>
      </w:pPr>
      <w:r>
        <w:rPr>
          <w:rFonts w:asciiTheme="majorBidi" w:hAnsiTheme="majorBidi"/>
          <w:i/>
          <w:iCs/>
          <w:sz w:val="24"/>
          <w:szCs w:val="24"/>
        </w:rPr>
        <w:t>“Memberikan manfaat-manfaat”</w:t>
      </w:r>
      <w:r w:rsidRPr="000234FA">
        <w:rPr>
          <w:rFonts w:asciiTheme="majorBidi" w:hAnsiTheme="majorBidi" w:hint="cs"/>
          <w:sz w:val="24"/>
          <w:szCs w:val="24"/>
          <w:rtl/>
        </w:rPr>
        <w:t xml:space="preserve"> </w:t>
      </w:r>
      <w:r w:rsidRPr="000234FA">
        <w:rPr>
          <w:rStyle w:val="FootnoteReference"/>
          <w:rFonts w:asciiTheme="majorBidi" w:hAnsiTheme="majorBidi"/>
          <w:sz w:val="24"/>
          <w:szCs w:val="24"/>
          <w:rtl/>
        </w:rPr>
        <w:footnoteReference w:id="13"/>
      </w:r>
    </w:p>
    <w:p w:rsidR="004751E4" w:rsidRDefault="004751E4" w:rsidP="004751E4">
      <w:pPr>
        <w:pStyle w:val="ListParagraph"/>
        <w:spacing w:line="480" w:lineRule="auto"/>
        <w:ind w:firstLine="720"/>
        <w:jc w:val="both"/>
        <w:rPr>
          <w:rFonts w:asciiTheme="majorBidi" w:hAnsiTheme="majorBidi"/>
          <w:sz w:val="24"/>
          <w:szCs w:val="24"/>
        </w:rPr>
      </w:pPr>
      <w:r>
        <w:rPr>
          <w:rFonts w:asciiTheme="majorBidi" w:hAnsiTheme="majorBidi"/>
          <w:i/>
          <w:iCs/>
          <w:sz w:val="24"/>
          <w:szCs w:val="24"/>
        </w:rPr>
        <w:t xml:space="preserve">‘Ariyah </w:t>
      </w:r>
      <w:r>
        <w:rPr>
          <w:rFonts w:asciiTheme="majorBidi" w:hAnsiTheme="majorBidi"/>
          <w:sz w:val="24"/>
          <w:szCs w:val="24"/>
        </w:rPr>
        <w:t>ialah memberikan manfaat sesuatu yang halal kepada yang lain untuk diambil manfaatnya dengan tidak merusakkan zatnya, agar zat barang itu dapat dikembalikan. Tiap-tiap yang mungkin diambil manfaatnya dengan tdak merusakkan zat barang itu, boleh dipinjam atau dipinjamkan.</w:t>
      </w:r>
      <w:r>
        <w:rPr>
          <w:rStyle w:val="FootnoteReference"/>
          <w:rFonts w:asciiTheme="majorBidi" w:hAnsiTheme="majorBidi"/>
          <w:sz w:val="24"/>
          <w:szCs w:val="24"/>
        </w:rPr>
        <w:footnoteReference w:id="14"/>
      </w:r>
    </w:p>
    <w:p w:rsidR="004751E4" w:rsidRDefault="004751E4" w:rsidP="004751E4">
      <w:pPr>
        <w:pStyle w:val="ListParagraph"/>
        <w:spacing w:line="480" w:lineRule="auto"/>
        <w:ind w:firstLine="720"/>
        <w:jc w:val="both"/>
        <w:rPr>
          <w:rFonts w:asciiTheme="majorBidi" w:hAnsiTheme="majorBidi"/>
          <w:sz w:val="24"/>
          <w:szCs w:val="24"/>
        </w:rPr>
      </w:pPr>
      <w:r>
        <w:rPr>
          <w:rFonts w:asciiTheme="majorBidi" w:hAnsiTheme="majorBidi"/>
          <w:sz w:val="24"/>
          <w:szCs w:val="24"/>
        </w:rPr>
        <w:t>Pinjam-meminjam menurut ahli fiqh adalah transaksi antara dua pihak. Misalnya orang menyerahkan uang (barang) kepada orang lain secara sukarela, dan uang (barang) itu dikembalikan lagi kepada pihak pertama dalam waktu yang berbeda, dengan hal yang serupa.</w:t>
      </w:r>
      <w:r>
        <w:rPr>
          <w:rStyle w:val="FootnoteReference"/>
          <w:rFonts w:asciiTheme="majorBidi" w:hAnsiTheme="majorBidi"/>
          <w:sz w:val="24"/>
          <w:szCs w:val="24"/>
        </w:rPr>
        <w:footnoteReference w:id="15"/>
      </w:r>
      <w:r>
        <w:rPr>
          <w:rFonts w:asciiTheme="majorBidi" w:hAnsiTheme="majorBidi"/>
          <w:sz w:val="24"/>
          <w:szCs w:val="24"/>
        </w:rPr>
        <w:t xml:space="preserve">   </w:t>
      </w:r>
    </w:p>
    <w:p w:rsidR="00FB7F28" w:rsidRPr="004751E4" w:rsidRDefault="00FB7F28" w:rsidP="00964DCF">
      <w:pPr>
        <w:pStyle w:val="ListParagraph"/>
        <w:spacing w:line="480" w:lineRule="auto"/>
        <w:ind w:firstLine="720"/>
        <w:jc w:val="both"/>
        <w:rPr>
          <w:rFonts w:asciiTheme="majorBidi" w:hAnsiTheme="majorBidi"/>
          <w:sz w:val="24"/>
          <w:szCs w:val="24"/>
        </w:rPr>
      </w:pPr>
      <w:r>
        <w:rPr>
          <w:rFonts w:asciiTheme="majorBidi" w:hAnsiTheme="majorBidi"/>
          <w:sz w:val="24"/>
          <w:szCs w:val="24"/>
        </w:rPr>
        <w:t xml:space="preserve">Pinjam-meminjam bisa juga diartikan </w:t>
      </w:r>
      <w:r w:rsidR="00653E1E">
        <w:rPr>
          <w:rFonts w:asciiTheme="majorBidi" w:hAnsiTheme="majorBidi"/>
          <w:sz w:val="24"/>
          <w:szCs w:val="24"/>
        </w:rPr>
        <w:t>dengan, memberikan sesuatu yang halal kepada orang lain untuk diambil manfaatnya dengan tidak merusak barang (uang), agar dapat dikembalikan barang (uang) itu.</w:t>
      </w:r>
    </w:p>
    <w:p w:rsidR="00CC7AA3" w:rsidRDefault="00BF290B" w:rsidP="0038140B">
      <w:pPr>
        <w:pStyle w:val="ListParagraph"/>
        <w:spacing w:after="0" w:line="480" w:lineRule="auto"/>
        <w:jc w:val="both"/>
        <w:rPr>
          <w:rFonts w:asciiTheme="majorBidi" w:hAnsiTheme="majorBidi"/>
          <w:sz w:val="24"/>
          <w:szCs w:val="24"/>
        </w:rPr>
      </w:pPr>
      <w:r>
        <w:rPr>
          <w:rFonts w:asciiTheme="majorBidi" w:hAnsiTheme="majorBidi"/>
          <w:sz w:val="24"/>
          <w:szCs w:val="24"/>
        </w:rPr>
        <w:tab/>
      </w:r>
      <w:r w:rsidR="00DF1646">
        <w:rPr>
          <w:rFonts w:asciiTheme="majorBidi" w:hAnsiTheme="majorBidi"/>
          <w:sz w:val="24"/>
          <w:szCs w:val="24"/>
        </w:rPr>
        <w:t>Dari urayan di</w:t>
      </w:r>
      <w:r w:rsidR="008A78B2">
        <w:rPr>
          <w:rFonts w:asciiTheme="majorBidi" w:hAnsiTheme="majorBidi" w:hint="cs"/>
          <w:sz w:val="24"/>
          <w:szCs w:val="24"/>
          <w:rtl/>
        </w:rPr>
        <w:t xml:space="preserve"> </w:t>
      </w:r>
      <w:r w:rsidR="00DF1646">
        <w:rPr>
          <w:rFonts w:asciiTheme="majorBidi" w:hAnsiTheme="majorBidi"/>
          <w:sz w:val="24"/>
          <w:szCs w:val="24"/>
        </w:rPr>
        <w:t xml:space="preserve">atas dapat dipahami bahwa pinjam-meminjam merupakan perjanjian timbal balik antara dua pihak. Misalnya: A, memberikan barang (uang) kepada B, dengan ketentuan B, akan mengembalikan barang tersebut, sebagaimana barang yang diterima.  </w:t>
      </w:r>
    </w:p>
    <w:p w:rsidR="005269D6" w:rsidRDefault="005269D6" w:rsidP="005269D6">
      <w:pPr>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sz w:val="24"/>
          <w:szCs w:val="24"/>
        </w:rPr>
        <w:tab/>
      </w:r>
      <w:r>
        <w:rPr>
          <w:rFonts w:asciiTheme="majorBidi" w:hAnsiTheme="majorBidi"/>
          <w:sz w:val="24"/>
          <w:szCs w:val="24"/>
        </w:rPr>
        <w:tab/>
      </w:r>
      <w:r w:rsidRPr="005269D6">
        <w:rPr>
          <w:rFonts w:asciiTheme="majorBidi" w:hAnsiTheme="majorBidi" w:cstheme="majorBidi"/>
          <w:sz w:val="24"/>
          <w:szCs w:val="24"/>
        </w:rPr>
        <w:t xml:space="preserve">Sedangkan pinjam-meminjam dalam undang-undang hukum perdata pasal 1740, dalam pasal tersebut dijelaskan, pinjam pakai adalah perjanjian dengan memberikan suatu barang kepada pihak lain untuk </w:t>
      </w:r>
      <w:r w:rsidRPr="005269D6">
        <w:rPr>
          <w:rFonts w:asciiTheme="majorBidi" w:hAnsiTheme="majorBidi" w:cstheme="majorBidi"/>
          <w:sz w:val="24"/>
          <w:szCs w:val="24"/>
        </w:rPr>
        <w:lastRenderedPageBreak/>
        <w:t>dipakai dan dimanfaatkan, dengan cuma-cuma, syaratnya setelah menerima dan memakai barang tersebut, dalam jangka waktu tertentu harus mengembalikannya.</w:t>
      </w:r>
      <w:r w:rsidR="00964DCF" w:rsidRPr="00964DCF">
        <w:rPr>
          <w:rStyle w:val="FootnoteReference"/>
          <w:rFonts w:asciiTheme="majorBidi" w:hAnsiTheme="majorBidi"/>
          <w:sz w:val="24"/>
          <w:szCs w:val="24"/>
        </w:rPr>
        <w:t xml:space="preserve"> </w:t>
      </w:r>
      <w:r w:rsidR="00964DCF">
        <w:rPr>
          <w:rStyle w:val="FootnoteReference"/>
          <w:rFonts w:asciiTheme="majorBidi" w:hAnsiTheme="majorBidi"/>
          <w:sz w:val="24"/>
          <w:szCs w:val="24"/>
        </w:rPr>
        <w:footnoteReference w:id="16"/>
      </w:r>
    </w:p>
    <w:p w:rsidR="005269D6" w:rsidRDefault="005269D6" w:rsidP="005269D6">
      <w:pPr>
        <w:autoSpaceDE w:val="0"/>
        <w:autoSpaceDN w:val="0"/>
        <w:adjustRightInd w:val="0"/>
        <w:spacing w:after="0" w:line="480" w:lineRule="auto"/>
        <w:ind w:left="709" w:firstLine="720"/>
        <w:jc w:val="both"/>
        <w:rPr>
          <w:rFonts w:asciiTheme="majorBidi" w:hAnsiTheme="majorBidi" w:cstheme="majorBidi"/>
          <w:sz w:val="24"/>
          <w:szCs w:val="24"/>
        </w:rPr>
      </w:pPr>
      <w:r w:rsidRPr="005269D6">
        <w:rPr>
          <w:rFonts w:asciiTheme="majorBidi" w:hAnsiTheme="majorBidi" w:cstheme="majorBidi"/>
          <w:sz w:val="24"/>
          <w:szCs w:val="24"/>
        </w:rPr>
        <w:t>Definisi pinjam-meminjam adalah pengalihan kepemilikan barang (uang) dengan pergantian di kemudian hari, tanpa ada tambahan dari barang yang dipinjamkan.</w:t>
      </w:r>
      <w:r>
        <w:rPr>
          <w:rStyle w:val="FootnoteReference"/>
          <w:rFonts w:asciiTheme="majorBidi" w:hAnsiTheme="majorBidi" w:cstheme="majorBidi"/>
          <w:sz w:val="24"/>
          <w:szCs w:val="24"/>
        </w:rPr>
        <w:footnoteReference w:id="17"/>
      </w:r>
      <w:r w:rsidRPr="005269D6">
        <w:rPr>
          <w:rFonts w:asciiTheme="majorBidi" w:hAnsiTheme="majorBidi" w:cstheme="majorBidi"/>
          <w:sz w:val="24"/>
          <w:szCs w:val="24"/>
        </w:rPr>
        <w:t xml:space="preserve"> </w:t>
      </w:r>
    </w:p>
    <w:p w:rsidR="00F54D6A" w:rsidRPr="00825DE6" w:rsidRDefault="00F54D6A" w:rsidP="00F54D6A">
      <w:pPr>
        <w:autoSpaceDE w:val="0"/>
        <w:autoSpaceDN w:val="0"/>
        <w:adjustRightInd w:val="0"/>
        <w:spacing w:after="0" w:line="480" w:lineRule="auto"/>
        <w:ind w:left="709" w:firstLine="720"/>
        <w:jc w:val="both"/>
        <w:rPr>
          <w:rFonts w:asciiTheme="majorBidi" w:hAnsiTheme="majorBidi" w:cstheme="majorBidi"/>
          <w:sz w:val="24"/>
          <w:szCs w:val="24"/>
        </w:rPr>
      </w:pPr>
      <w:r w:rsidRPr="00825DE6">
        <w:rPr>
          <w:rFonts w:asciiTheme="majorBidi" w:hAnsiTheme="majorBidi" w:cstheme="majorBidi"/>
          <w:sz w:val="24"/>
          <w:szCs w:val="24"/>
        </w:rPr>
        <w:t>Ulama fiqh</w:t>
      </w:r>
      <w:r w:rsidR="007E57E9" w:rsidRPr="007E57E9">
        <w:rPr>
          <w:rFonts w:asciiTheme="majorBidi" w:hAnsiTheme="majorBidi" w:cstheme="majorBidi"/>
          <w:sz w:val="24"/>
          <w:szCs w:val="24"/>
        </w:rPr>
        <w:t>i</w:t>
      </w:r>
      <w:r w:rsidRPr="00825DE6">
        <w:rPr>
          <w:rFonts w:asciiTheme="majorBidi" w:hAnsiTheme="majorBidi" w:cstheme="majorBidi"/>
          <w:sz w:val="24"/>
          <w:szCs w:val="24"/>
        </w:rPr>
        <w:t xml:space="preserve"> mendefenisikan bahwa ‘</w:t>
      </w:r>
      <w:r w:rsidRPr="00825DE6">
        <w:rPr>
          <w:rFonts w:asciiTheme="majorBidi" w:hAnsiTheme="majorBidi" w:cstheme="majorBidi"/>
          <w:i/>
          <w:iCs/>
          <w:sz w:val="24"/>
          <w:szCs w:val="24"/>
        </w:rPr>
        <w:t>ariyah</w:t>
      </w:r>
      <w:r w:rsidRPr="00825DE6">
        <w:rPr>
          <w:rFonts w:asciiTheme="majorBidi" w:hAnsiTheme="majorBidi" w:cstheme="majorBidi"/>
          <w:sz w:val="24"/>
          <w:szCs w:val="24"/>
        </w:rPr>
        <w:t xml:space="preserve"> merupakan bentuk peminjaman dengan izin yang diberikan oleh pemilik kepada orang lain untuk mengambil manfaat dari apa yang dimilikinya tanpa imbalan.</w:t>
      </w:r>
      <w:r>
        <w:rPr>
          <w:rStyle w:val="FootnoteReference"/>
          <w:rFonts w:asciiTheme="majorBidi" w:hAnsiTheme="majorBidi" w:cstheme="majorBidi"/>
          <w:sz w:val="24"/>
          <w:szCs w:val="24"/>
          <w:lang w:val="en-US"/>
        </w:rPr>
        <w:footnoteReference w:id="18"/>
      </w:r>
    </w:p>
    <w:p w:rsidR="005269D6" w:rsidRDefault="005269D6" w:rsidP="005269D6">
      <w:pPr>
        <w:autoSpaceDE w:val="0"/>
        <w:autoSpaceDN w:val="0"/>
        <w:adjustRightInd w:val="0"/>
        <w:spacing w:after="0" w:line="480" w:lineRule="auto"/>
        <w:ind w:left="709" w:firstLine="720"/>
        <w:jc w:val="both"/>
        <w:rPr>
          <w:rFonts w:asciiTheme="majorBidi" w:hAnsiTheme="majorBidi" w:cstheme="majorBidi"/>
          <w:sz w:val="24"/>
          <w:szCs w:val="24"/>
        </w:rPr>
      </w:pPr>
      <w:r w:rsidRPr="005269D6">
        <w:rPr>
          <w:rFonts w:asciiTheme="majorBidi" w:hAnsiTheme="majorBidi" w:cstheme="majorBidi"/>
          <w:sz w:val="24"/>
          <w:szCs w:val="24"/>
        </w:rPr>
        <w:t>Dalam Islam pinjam-meminjam tidaklah dilarang bahkan dianjurkan, agar terjadi hubungan yang saling menguntungkan antara yang satu dengan yang lain.</w:t>
      </w:r>
      <w:r>
        <w:rPr>
          <w:rStyle w:val="FootnoteReference"/>
          <w:rFonts w:asciiTheme="majorBidi" w:hAnsiTheme="majorBidi" w:cstheme="majorBidi"/>
          <w:sz w:val="24"/>
          <w:szCs w:val="24"/>
        </w:rPr>
        <w:footnoteReference w:id="19"/>
      </w:r>
      <w:r w:rsidRPr="005269D6">
        <w:rPr>
          <w:rFonts w:asciiTheme="majorBidi" w:hAnsiTheme="majorBidi" w:cstheme="majorBidi"/>
          <w:sz w:val="24"/>
          <w:szCs w:val="24"/>
        </w:rPr>
        <w:t xml:space="preserve"> karena dengan adanya pinjam-meminjam dapat mempererat hubungan persaudaraan, dan orang dapat memenuhi kebutuhannya, juga usahanya.</w:t>
      </w:r>
    </w:p>
    <w:p w:rsidR="005269D6" w:rsidRDefault="001547ED" w:rsidP="005269D6">
      <w:pPr>
        <w:autoSpaceDE w:val="0"/>
        <w:autoSpaceDN w:val="0"/>
        <w:adjustRightInd w:val="0"/>
        <w:spacing w:after="0" w:line="48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Dari pendapat di atas dapat di</w:t>
      </w:r>
      <w:r>
        <w:rPr>
          <w:rFonts w:asciiTheme="majorBidi" w:hAnsiTheme="majorBidi" w:cstheme="majorBidi"/>
          <w:sz w:val="24"/>
          <w:szCs w:val="24"/>
          <w:lang w:val="en-US"/>
        </w:rPr>
        <w:t>p</w:t>
      </w:r>
      <w:r w:rsidR="005269D6" w:rsidRPr="005269D6">
        <w:rPr>
          <w:rFonts w:asciiTheme="majorBidi" w:hAnsiTheme="majorBidi" w:cstheme="majorBidi"/>
          <w:sz w:val="24"/>
          <w:szCs w:val="24"/>
        </w:rPr>
        <w:t>ahami bahwa meskipun menggunakan redaksi yang berbeda, namun materi permasalahannya tentang pinjam</w:t>
      </w:r>
      <w:r w:rsidR="00C5466F">
        <w:rPr>
          <w:rFonts w:asciiTheme="majorBidi" w:hAnsiTheme="majorBidi" w:cstheme="majorBidi"/>
          <w:sz w:val="24"/>
          <w:szCs w:val="24"/>
          <w:lang w:val="en-US"/>
        </w:rPr>
        <w:t>-</w:t>
      </w:r>
      <w:r w:rsidR="005269D6" w:rsidRPr="005269D6">
        <w:rPr>
          <w:rFonts w:asciiTheme="majorBidi" w:hAnsiTheme="majorBidi" w:cstheme="majorBidi"/>
          <w:sz w:val="24"/>
          <w:szCs w:val="24"/>
        </w:rPr>
        <w:t>meminjam sama. Jadi yang dimaksud dengan pinjaman adalah memberikan manfaat suatu barang dari seorang kepada orang lain secara cuma-cuma, bila digantikan dengan sesuatu maka tidak dapat disebut dengan pinjaman.</w:t>
      </w:r>
    </w:p>
    <w:p w:rsidR="00333B2E" w:rsidRPr="00333B2E" w:rsidRDefault="00333B2E" w:rsidP="00333B2E">
      <w:pPr>
        <w:autoSpaceDE w:val="0"/>
        <w:autoSpaceDN w:val="0"/>
        <w:adjustRightInd w:val="0"/>
        <w:spacing w:after="0" w:line="240" w:lineRule="auto"/>
        <w:ind w:left="709" w:firstLine="720"/>
        <w:jc w:val="both"/>
        <w:rPr>
          <w:rFonts w:asciiTheme="majorBidi" w:hAnsiTheme="majorBidi" w:cstheme="majorBidi"/>
          <w:sz w:val="24"/>
          <w:szCs w:val="24"/>
          <w:lang w:val="en-US"/>
        </w:rPr>
      </w:pPr>
    </w:p>
    <w:p w:rsidR="00C67FD8" w:rsidRPr="00F06F0C" w:rsidRDefault="00C67FD8" w:rsidP="00C67FD8">
      <w:pPr>
        <w:pStyle w:val="ListParagraph"/>
        <w:numPr>
          <w:ilvl w:val="0"/>
          <w:numId w:val="2"/>
        </w:numPr>
        <w:autoSpaceDE w:val="0"/>
        <w:autoSpaceDN w:val="0"/>
        <w:adjustRightInd w:val="0"/>
        <w:spacing w:after="0" w:line="480" w:lineRule="auto"/>
        <w:jc w:val="both"/>
        <w:rPr>
          <w:rFonts w:asciiTheme="majorBidi" w:hAnsiTheme="majorBidi" w:cstheme="majorBidi"/>
          <w:b/>
          <w:bCs/>
          <w:sz w:val="24"/>
          <w:szCs w:val="24"/>
        </w:rPr>
      </w:pPr>
      <w:r w:rsidRPr="00C5466F">
        <w:rPr>
          <w:rFonts w:asciiTheme="majorBidi" w:hAnsiTheme="majorBidi" w:cstheme="majorBidi"/>
          <w:b/>
          <w:bCs/>
          <w:sz w:val="24"/>
          <w:szCs w:val="24"/>
        </w:rPr>
        <w:lastRenderedPageBreak/>
        <w:t>Hukum Pinjam-meminjam</w:t>
      </w:r>
      <w:r w:rsidR="00333B2E">
        <w:rPr>
          <w:rFonts w:asciiTheme="majorBidi" w:hAnsiTheme="majorBidi" w:cstheme="majorBidi"/>
          <w:b/>
          <w:bCs/>
          <w:sz w:val="24"/>
          <w:szCs w:val="24"/>
          <w:lang w:val="en-US"/>
        </w:rPr>
        <w:t xml:space="preserve"> dalam Islam</w:t>
      </w:r>
    </w:p>
    <w:p w:rsidR="00F06F0C" w:rsidRDefault="00F06F0C" w:rsidP="00F06F0C">
      <w:pPr>
        <w:pStyle w:val="ListParagraph"/>
        <w:autoSpaceDE w:val="0"/>
        <w:autoSpaceDN w:val="0"/>
        <w:adjustRightInd w:val="0"/>
        <w:spacing w:after="0" w:line="480" w:lineRule="auto"/>
        <w:ind w:left="709" w:firstLine="731"/>
        <w:jc w:val="both"/>
        <w:rPr>
          <w:rFonts w:asciiTheme="majorBidi" w:hAnsiTheme="majorBidi" w:cstheme="majorBidi"/>
          <w:sz w:val="24"/>
          <w:szCs w:val="24"/>
          <w:lang w:val="en-US"/>
        </w:rPr>
      </w:pPr>
      <w:r>
        <w:rPr>
          <w:rFonts w:asciiTheme="majorBidi" w:hAnsiTheme="majorBidi" w:cstheme="majorBidi"/>
          <w:sz w:val="24"/>
          <w:szCs w:val="24"/>
          <w:lang w:val="en-US"/>
        </w:rPr>
        <w:t>Dalam islam pinjam meminjam merupakan salah satu bentuk kebajikan yang dianjurkan oleh islam, Allah SWT berfirman :</w:t>
      </w:r>
    </w:p>
    <w:p w:rsidR="001547ED" w:rsidRDefault="001547ED" w:rsidP="00C87C5B">
      <w:pPr>
        <w:pStyle w:val="ListParagraph"/>
        <w:autoSpaceDE w:val="0"/>
        <w:autoSpaceDN w:val="0"/>
        <w:bidi/>
        <w:adjustRightInd w:val="0"/>
        <w:spacing w:after="0"/>
        <w:ind w:left="-1" w:hanging="2"/>
        <w:jc w:val="both"/>
        <w:rPr>
          <w:rFonts w:ascii="(normal text)" w:hAnsi="(normal text)"/>
          <w:lang w:val="en-US"/>
        </w:rPr>
      </w:pP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p>
    <w:p w:rsidR="00BF009E" w:rsidRDefault="00F06F0C" w:rsidP="0056525C">
      <w:pPr>
        <w:autoSpaceDE w:val="0"/>
        <w:autoSpaceDN w:val="0"/>
        <w:adjustRightInd w:val="0"/>
        <w:spacing w:after="0" w:line="480" w:lineRule="auto"/>
        <w:ind w:left="709"/>
        <w:jc w:val="both"/>
        <w:rPr>
          <w:rFonts w:asciiTheme="majorBidi" w:hAnsiTheme="majorBidi" w:cstheme="majorBidi"/>
          <w:i/>
          <w:iCs/>
          <w:sz w:val="24"/>
          <w:szCs w:val="24"/>
          <w:lang w:val="en-US"/>
        </w:rPr>
      </w:pPr>
      <w:r>
        <w:rPr>
          <w:rFonts w:asciiTheme="majorBidi" w:hAnsiTheme="majorBidi" w:cstheme="majorBidi" w:hint="cs"/>
          <w:sz w:val="32"/>
          <w:szCs w:val="32"/>
          <w:rtl/>
          <w:lang w:val="en-US"/>
        </w:rPr>
        <w:tab/>
      </w:r>
      <w:r w:rsidR="00BF009E">
        <w:rPr>
          <w:rFonts w:asciiTheme="majorBidi" w:hAnsiTheme="majorBidi" w:cstheme="majorBidi"/>
          <w:sz w:val="24"/>
          <w:szCs w:val="24"/>
          <w:lang w:val="en-US"/>
        </w:rPr>
        <w:t>Terjemahannya</w:t>
      </w:r>
      <w:r>
        <w:rPr>
          <w:rFonts w:asciiTheme="majorBidi" w:hAnsiTheme="majorBidi" w:cstheme="majorBidi"/>
          <w:sz w:val="24"/>
          <w:szCs w:val="24"/>
        </w:rPr>
        <w:t>:</w:t>
      </w:r>
      <w:r>
        <w:rPr>
          <w:rFonts w:asciiTheme="majorBidi" w:hAnsiTheme="majorBidi" w:cstheme="majorBidi"/>
          <w:i/>
          <w:iCs/>
          <w:sz w:val="24"/>
          <w:szCs w:val="24"/>
        </w:rPr>
        <w:t xml:space="preserve"> </w:t>
      </w:r>
    </w:p>
    <w:p w:rsidR="00F06F0C" w:rsidRDefault="00F06F0C" w:rsidP="00C87C5B">
      <w:pPr>
        <w:autoSpaceDE w:val="0"/>
        <w:autoSpaceDN w:val="0"/>
        <w:adjustRightInd w:val="0"/>
        <w:spacing w:after="0" w:line="240" w:lineRule="auto"/>
        <w:ind w:left="709"/>
        <w:jc w:val="both"/>
        <w:rPr>
          <w:rFonts w:asciiTheme="majorBidi" w:hAnsiTheme="majorBidi" w:cstheme="majorBidi"/>
          <w:sz w:val="24"/>
          <w:szCs w:val="24"/>
          <w:lang w:val="en-US"/>
        </w:rPr>
      </w:pPr>
      <w:r>
        <w:rPr>
          <w:rFonts w:asciiTheme="majorBidi" w:hAnsiTheme="majorBidi" w:cstheme="majorBidi"/>
          <w:i/>
          <w:iCs/>
          <w:sz w:val="24"/>
          <w:szCs w:val="24"/>
        </w:rPr>
        <w:t xml:space="preserve">dan tolong menolonglah kamu </w:t>
      </w:r>
      <w:r w:rsidR="0056525C">
        <w:rPr>
          <w:rFonts w:asciiTheme="majorBidi" w:hAnsiTheme="majorBidi" w:cstheme="majorBidi"/>
          <w:i/>
          <w:iCs/>
          <w:sz w:val="24"/>
          <w:szCs w:val="24"/>
          <w:lang w:val="en-US"/>
        </w:rPr>
        <w:t>dalam</w:t>
      </w:r>
      <w:r>
        <w:rPr>
          <w:rFonts w:asciiTheme="majorBidi" w:hAnsiTheme="majorBidi" w:cstheme="majorBidi"/>
          <w:i/>
          <w:iCs/>
          <w:sz w:val="24"/>
          <w:szCs w:val="24"/>
        </w:rPr>
        <w:t xml:space="preserve"> berbuat </w:t>
      </w:r>
      <w:r w:rsidR="0056525C">
        <w:rPr>
          <w:rFonts w:asciiTheme="majorBidi" w:hAnsiTheme="majorBidi" w:cstheme="majorBidi"/>
          <w:i/>
          <w:iCs/>
          <w:sz w:val="24"/>
          <w:szCs w:val="24"/>
          <w:lang w:val="en-US"/>
        </w:rPr>
        <w:t>(mengerjakan) kebajikan</w:t>
      </w:r>
      <w:r>
        <w:rPr>
          <w:rFonts w:asciiTheme="majorBidi" w:hAnsiTheme="majorBidi" w:cstheme="majorBidi"/>
          <w:i/>
          <w:iCs/>
          <w:sz w:val="24"/>
          <w:szCs w:val="24"/>
        </w:rPr>
        <w:t xml:space="preserve"> dan takwa</w:t>
      </w:r>
      <w:r w:rsidR="0056525C">
        <w:rPr>
          <w:rFonts w:asciiTheme="majorBidi" w:hAnsiTheme="majorBidi" w:cstheme="majorBidi"/>
          <w:i/>
          <w:iCs/>
          <w:sz w:val="24"/>
          <w:szCs w:val="24"/>
          <w:lang w:val="en-US"/>
        </w:rPr>
        <w:t>,</w:t>
      </w:r>
      <w:r>
        <w:rPr>
          <w:rFonts w:asciiTheme="majorBidi" w:hAnsiTheme="majorBidi" w:cstheme="majorBidi"/>
          <w:i/>
          <w:iCs/>
          <w:sz w:val="24"/>
          <w:szCs w:val="24"/>
        </w:rPr>
        <w:t xml:space="preserve"> dan janganlah kamu tolong menolong </w:t>
      </w:r>
      <w:r w:rsidR="0056525C">
        <w:rPr>
          <w:rFonts w:asciiTheme="majorBidi" w:hAnsiTheme="majorBidi" w:cstheme="majorBidi"/>
          <w:i/>
          <w:iCs/>
          <w:sz w:val="24"/>
          <w:szCs w:val="24"/>
          <w:lang w:val="en-US"/>
        </w:rPr>
        <w:t>dalam</w:t>
      </w:r>
      <w:r>
        <w:rPr>
          <w:rFonts w:asciiTheme="majorBidi" w:hAnsiTheme="majorBidi" w:cstheme="majorBidi"/>
          <w:i/>
          <w:iCs/>
          <w:sz w:val="24"/>
          <w:szCs w:val="24"/>
        </w:rPr>
        <w:t xml:space="preserve"> berbuat dosa dan permusuhan. (Q.S. al-Maidah;2)</w:t>
      </w:r>
      <w:r>
        <w:rPr>
          <w:rStyle w:val="FootnoteReference"/>
          <w:rFonts w:asciiTheme="majorBidi" w:hAnsiTheme="majorBidi" w:cstheme="majorBidi"/>
          <w:i/>
          <w:iCs/>
          <w:sz w:val="24"/>
          <w:szCs w:val="24"/>
        </w:rPr>
        <w:footnoteReference w:id="20"/>
      </w:r>
      <w:r w:rsidRPr="00F06F0C">
        <w:rPr>
          <w:rFonts w:asciiTheme="majorBidi" w:hAnsiTheme="majorBidi" w:cstheme="majorBidi"/>
          <w:sz w:val="24"/>
          <w:szCs w:val="24"/>
        </w:rPr>
        <w:t xml:space="preserve"> </w:t>
      </w:r>
    </w:p>
    <w:p w:rsidR="00C87C5B" w:rsidRPr="00C87C5B" w:rsidRDefault="00C87C5B" w:rsidP="00C87C5B">
      <w:pPr>
        <w:autoSpaceDE w:val="0"/>
        <w:autoSpaceDN w:val="0"/>
        <w:adjustRightInd w:val="0"/>
        <w:spacing w:after="0" w:line="240" w:lineRule="auto"/>
        <w:ind w:left="709"/>
        <w:jc w:val="both"/>
        <w:rPr>
          <w:rFonts w:asciiTheme="majorBidi" w:hAnsiTheme="majorBidi" w:cstheme="majorBidi"/>
          <w:sz w:val="24"/>
          <w:szCs w:val="24"/>
          <w:lang w:val="en-US"/>
        </w:rPr>
      </w:pPr>
    </w:p>
    <w:p w:rsidR="006B59C2" w:rsidRDefault="006B59C2" w:rsidP="00F06F0C">
      <w:pPr>
        <w:autoSpaceDE w:val="0"/>
        <w:autoSpaceDN w:val="0"/>
        <w:adjustRightInd w:val="0"/>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Asal hukum meminjamkan </w:t>
      </w:r>
      <w:r w:rsidR="00F60C5D">
        <w:rPr>
          <w:rFonts w:asciiTheme="majorBidi" w:hAnsiTheme="majorBidi" w:cstheme="majorBidi"/>
          <w:sz w:val="24"/>
          <w:szCs w:val="24"/>
          <w:lang w:val="en-US"/>
        </w:rPr>
        <w:t xml:space="preserve">sesutu </w:t>
      </w:r>
      <w:r w:rsidR="001661AE">
        <w:rPr>
          <w:rFonts w:asciiTheme="majorBidi" w:hAnsiTheme="majorBidi" w:cstheme="majorBidi"/>
          <w:sz w:val="24"/>
          <w:szCs w:val="24"/>
          <w:lang w:val="en-US"/>
        </w:rPr>
        <w:t>itu sunah</w:t>
      </w:r>
      <w:r w:rsidR="00D5479A">
        <w:rPr>
          <w:rFonts w:asciiTheme="majorBidi" w:hAnsiTheme="majorBidi" w:cstheme="majorBidi"/>
          <w:sz w:val="24"/>
          <w:szCs w:val="24"/>
          <w:lang w:val="en-US"/>
        </w:rPr>
        <w:t>, seperti tolong menolong dengan orang lain. Kadang-kadang menjadi wajib, seperti meminjamkan kain kepada orang yang terpaksa dan meminjamkan pisau untu</w:t>
      </w:r>
      <w:r w:rsidR="00D4421D">
        <w:rPr>
          <w:rFonts w:asciiTheme="majorBidi" w:hAnsiTheme="majorBidi" w:cstheme="majorBidi"/>
          <w:sz w:val="24"/>
          <w:szCs w:val="24"/>
          <w:lang w:val="en-US"/>
        </w:rPr>
        <w:t>k menyembeli binatang yang hampi</w:t>
      </w:r>
      <w:r w:rsidR="00D5479A">
        <w:rPr>
          <w:rFonts w:asciiTheme="majorBidi" w:hAnsiTheme="majorBidi" w:cstheme="majorBidi"/>
          <w:sz w:val="24"/>
          <w:szCs w:val="24"/>
          <w:lang w:val="en-US"/>
        </w:rPr>
        <w:t>r mati. Juga kadang-kadang haram, kalau yang dipinjam itu akan dipergunakan u</w:t>
      </w:r>
      <w:r w:rsidR="00045C61">
        <w:rPr>
          <w:rFonts w:asciiTheme="majorBidi" w:hAnsiTheme="majorBidi" w:cstheme="majorBidi"/>
          <w:sz w:val="24"/>
          <w:szCs w:val="24"/>
          <w:lang w:val="en-US"/>
        </w:rPr>
        <w:t>ntuk sesuatu yang haram. Kaidah</w:t>
      </w:r>
      <w:r w:rsidR="00D5479A">
        <w:rPr>
          <w:rFonts w:asciiTheme="majorBidi" w:hAnsiTheme="majorBidi" w:cstheme="majorBidi"/>
          <w:sz w:val="24"/>
          <w:szCs w:val="24"/>
          <w:lang w:val="en-US"/>
        </w:rPr>
        <w:t>: Jalan menuju sesuatu hukumnya sama dengan hukum yang dituju, misalnya seseorang yang menunjukan jalan kepada pencuri, maka keadannya sama dengan melakukan pencurian itu.</w:t>
      </w:r>
      <w:r w:rsidR="00D5479A">
        <w:rPr>
          <w:rStyle w:val="FootnoteReference"/>
          <w:rFonts w:asciiTheme="majorBidi" w:hAnsiTheme="majorBidi" w:cstheme="majorBidi"/>
          <w:sz w:val="24"/>
          <w:szCs w:val="24"/>
          <w:lang w:val="en-US"/>
        </w:rPr>
        <w:footnoteReference w:id="21"/>
      </w:r>
      <w:r w:rsidR="00D5479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411096" w:rsidRDefault="00411096" w:rsidP="00F06F0C">
      <w:pPr>
        <w:autoSpaceDE w:val="0"/>
        <w:autoSpaceDN w:val="0"/>
        <w:adjustRightInd w:val="0"/>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Pinjaman atau uang dapat dibagi kedalam dua jenis yaitu : pinjaman yang tidak menghasilkan </w:t>
      </w:r>
      <w:r>
        <w:rPr>
          <w:rFonts w:asciiTheme="majorBidi" w:hAnsiTheme="majorBidi" w:cstheme="majorBidi"/>
          <w:i/>
          <w:iCs/>
          <w:sz w:val="24"/>
          <w:szCs w:val="24"/>
          <w:lang w:val="en-US"/>
        </w:rPr>
        <w:t xml:space="preserve">(unproductive debt), </w:t>
      </w:r>
      <w:r>
        <w:rPr>
          <w:rFonts w:asciiTheme="majorBidi" w:hAnsiTheme="majorBidi" w:cstheme="majorBidi"/>
          <w:sz w:val="24"/>
          <w:szCs w:val="24"/>
          <w:lang w:val="en-US"/>
        </w:rPr>
        <w:t>yaitu pinjaman yang dilakukan untuk memenuhi kebutuhan hidup sehari-hari, dan pin</w:t>
      </w:r>
      <w:r w:rsidR="006E4922">
        <w:rPr>
          <w:rFonts w:asciiTheme="majorBidi" w:hAnsiTheme="majorBidi" w:cstheme="majorBidi"/>
          <w:sz w:val="24"/>
          <w:szCs w:val="24"/>
          <w:lang w:val="en-US"/>
        </w:rPr>
        <w:t>j</w:t>
      </w:r>
      <w:r>
        <w:rPr>
          <w:rFonts w:asciiTheme="majorBidi" w:hAnsiTheme="majorBidi" w:cstheme="majorBidi"/>
          <w:sz w:val="24"/>
          <w:szCs w:val="24"/>
          <w:lang w:val="en-US"/>
        </w:rPr>
        <w:t xml:space="preserve">aman yang membawa hasil </w:t>
      </w:r>
      <w:r>
        <w:rPr>
          <w:rFonts w:asciiTheme="majorBidi" w:hAnsiTheme="majorBidi" w:cstheme="majorBidi"/>
          <w:i/>
          <w:iCs/>
          <w:sz w:val="24"/>
          <w:szCs w:val="24"/>
          <w:lang w:val="en-US"/>
        </w:rPr>
        <w:t xml:space="preserve">(income producing debt), </w:t>
      </w:r>
      <w:r>
        <w:rPr>
          <w:rFonts w:asciiTheme="majorBidi" w:hAnsiTheme="majorBidi" w:cstheme="majorBidi"/>
          <w:sz w:val="24"/>
          <w:szCs w:val="24"/>
          <w:lang w:val="en-US"/>
        </w:rPr>
        <w:t>yaitu pinjaman yang dibutuhkan seseorang untuk menjalankan suatu usaha.</w:t>
      </w:r>
      <w:r>
        <w:rPr>
          <w:rStyle w:val="FootnoteReference"/>
          <w:rFonts w:asciiTheme="majorBidi" w:hAnsiTheme="majorBidi" w:cstheme="majorBidi"/>
          <w:sz w:val="24"/>
          <w:szCs w:val="24"/>
          <w:lang w:val="en-US"/>
        </w:rPr>
        <w:footnoteReference w:id="22"/>
      </w:r>
    </w:p>
    <w:p w:rsidR="006E4922" w:rsidRDefault="006E4922" w:rsidP="00A476FB">
      <w:pPr>
        <w:autoSpaceDE w:val="0"/>
        <w:autoSpaceDN w:val="0"/>
        <w:adjustRightInd w:val="0"/>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r>
        <w:rPr>
          <w:rFonts w:asciiTheme="majorBidi" w:hAnsiTheme="majorBidi" w:cstheme="majorBidi"/>
          <w:sz w:val="24"/>
          <w:szCs w:val="24"/>
          <w:lang w:val="en-US"/>
        </w:rPr>
        <w:tab/>
      </w:r>
      <w:r w:rsidR="00A476FB">
        <w:rPr>
          <w:rFonts w:asciiTheme="majorBidi" w:hAnsiTheme="majorBidi" w:cstheme="majorBidi"/>
          <w:sz w:val="24"/>
          <w:szCs w:val="24"/>
          <w:lang w:val="en-US"/>
        </w:rPr>
        <w:t xml:space="preserve">Dalam islam menganjurkan bagi seseorang yang melakukan pinjaman atau berhutang untuk memenuhi kebutuhan hidup sehari-hari, kemudian </w:t>
      </w:r>
      <w:r w:rsidR="003F7234">
        <w:rPr>
          <w:rFonts w:asciiTheme="majorBidi" w:hAnsiTheme="majorBidi" w:cstheme="majorBidi"/>
          <w:sz w:val="24"/>
          <w:szCs w:val="24"/>
          <w:lang w:val="en-US"/>
        </w:rPr>
        <w:t xml:space="preserve">jika </w:t>
      </w:r>
      <w:r w:rsidR="00A476FB">
        <w:rPr>
          <w:rFonts w:asciiTheme="majorBidi" w:hAnsiTheme="majorBidi" w:cstheme="majorBidi"/>
          <w:sz w:val="24"/>
          <w:szCs w:val="24"/>
          <w:lang w:val="en-US"/>
        </w:rPr>
        <w:t>tidak mampu untuk membayar secara kontan atau secara berangsunr-angsur maka orang tersebut dibebaskan atau dihapuskan dari utang tersebut. Alasannya apabila orang tersebut benar-benar dalam keadaan terdesak, karena dalam islam apabila sipeminjam jatuh sakit atau bangkrut karena pinjaman itu maka utangnya wajib dihapuskan.</w:t>
      </w:r>
    </w:p>
    <w:p w:rsidR="00C5466F" w:rsidRPr="00C5466F" w:rsidRDefault="00C5466F" w:rsidP="00C67FD8">
      <w:pPr>
        <w:pStyle w:val="ListParagraph"/>
        <w:numPr>
          <w:ilvl w:val="0"/>
          <w:numId w:val="2"/>
        </w:numPr>
        <w:autoSpaceDE w:val="0"/>
        <w:autoSpaceDN w:val="0"/>
        <w:adjustRightInd w:val="0"/>
        <w:spacing w:after="0" w:line="480" w:lineRule="auto"/>
        <w:jc w:val="both"/>
        <w:rPr>
          <w:rFonts w:asciiTheme="majorBidi" w:hAnsiTheme="majorBidi" w:cstheme="majorBidi"/>
          <w:b/>
          <w:bCs/>
          <w:sz w:val="24"/>
          <w:szCs w:val="24"/>
        </w:rPr>
      </w:pPr>
      <w:r w:rsidRPr="00F06F0C">
        <w:rPr>
          <w:rFonts w:asciiTheme="majorBidi" w:hAnsiTheme="majorBidi" w:cstheme="majorBidi"/>
          <w:b/>
          <w:bCs/>
          <w:sz w:val="24"/>
          <w:szCs w:val="24"/>
        </w:rPr>
        <w:t>Rukun dan Syarat Pinjam-Meminjam</w:t>
      </w:r>
    </w:p>
    <w:p w:rsidR="00C67FD8" w:rsidRPr="004A5546" w:rsidRDefault="00C5466F" w:rsidP="00F54D6A">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F54D6A">
        <w:rPr>
          <w:rFonts w:asciiTheme="majorBidi" w:hAnsiTheme="majorBidi" w:cstheme="majorBidi"/>
          <w:sz w:val="24"/>
          <w:szCs w:val="24"/>
        </w:rPr>
        <w:t xml:space="preserve">Menurut hanafiyah bahwa rukun pinjam-meminjam adalah </w:t>
      </w:r>
      <w:r w:rsidR="00D4421D">
        <w:rPr>
          <w:rFonts w:asciiTheme="majorBidi" w:hAnsiTheme="majorBidi" w:cstheme="majorBidi"/>
          <w:sz w:val="24"/>
          <w:szCs w:val="24"/>
        </w:rPr>
        <w:t xml:space="preserve">ijab dan qabul, ijab dan </w:t>
      </w:r>
      <w:r w:rsidR="00D4421D" w:rsidRPr="00D4421D">
        <w:rPr>
          <w:rFonts w:asciiTheme="majorBidi" w:hAnsiTheme="majorBidi" w:cstheme="majorBidi"/>
          <w:sz w:val="24"/>
          <w:szCs w:val="24"/>
        </w:rPr>
        <w:t>q</w:t>
      </w:r>
      <w:r w:rsidR="00F54D6A" w:rsidRPr="00F54D6A">
        <w:rPr>
          <w:rFonts w:asciiTheme="majorBidi" w:hAnsiTheme="majorBidi" w:cstheme="majorBidi"/>
          <w:sz w:val="24"/>
          <w:szCs w:val="24"/>
        </w:rPr>
        <w:t>abul tidak wajib diucapkan tetapi cukup dengan menyerahkan pemilik kepada peminjam, ijab qabul dari pinjam-meminjam cukup diucapkan.</w:t>
      </w:r>
      <w:r w:rsidR="00F54D6A">
        <w:rPr>
          <w:rStyle w:val="FootnoteReference"/>
          <w:rFonts w:asciiTheme="majorBidi" w:hAnsiTheme="majorBidi" w:cstheme="majorBidi"/>
          <w:sz w:val="24"/>
          <w:szCs w:val="24"/>
        </w:rPr>
        <w:footnoteReference w:id="23"/>
      </w:r>
    </w:p>
    <w:p w:rsidR="00E6308E" w:rsidRDefault="00E6308E" w:rsidP="00F54D6A">
      <w:pPr>
        <w:pStyle w:val="ListParagraph"/>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Dalam buku Fiqh Islam (H. Sulaiman Rasjid) menjelaskan rukun dan syarat meminjam adalah sebagai berikut:</w:t>
      </w:r>
    </w:p>
    <w:p w:rsidR="00E6308E" w:rsidRDefault="00E6308E" w:rsidP="00AA5307">
      <w:pPr>
        <w:pStyle w:val="ListParagraph"/>
        <w:numPr>
          <w:ilvl w:val="0"/>
          <w:numId w:val="6"/>
        </w:numPr>
        <w:autoSpaceDE w:val="0"/>
        <w:autoSpaceDN w:val="0"/>
        <w:adjustRightInd w:val="0"/>
        <w:spacing w:after="0" w:line="480" w:lineRule="auto"/>
        <w:ind w:left="1134"/>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Ada yang meminjamkan. </w:t>
      </w:r>
      <w:r>
        <w:rPr>
          <w:rFonts w:asciiTheme="majorBidi" w:hAnsiTheme="majorBidi" w:cstheme="majorBidi"/>
          <w:sz w:val="24"/>
          <w:szCs w:val="24"/>
          <w:lang w:val="en-US"/>
        </w:rPr>
        <w:t>Syaratnya yaitu:</w:t>
      </w:r>
    </w:p>
    <w:p w:rsidR="00E6308E" w:rsidRDefault="00E6308E" w:rsidP="00AA5307">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Ahli (berhak) berbuat kebaikan sekehendaknya. Anak kecil dan orang yang dipaksa, tidak sah meminjamkan.</w:t>
      </w:r>
    </w:p>
    <w:p w:rsidR="00E6308E" w:rsidRDefault="00E6308E" w:rsidP="00AA5307">
      <w:pPr>
        <w:pStyle w:val="ListParagraph"/>
        <w:numPr>
          <w:ilvl w:val="0"/>
          <w:numId w:val="7"/>
        </w:num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Manfaat barang yang dipinjam dimiliki oleh yang meminjamkan, sekalipun dengan jalan wakaf atau menyewa, bukan bersangkutan dengan zat. Oleh karena itu orang yang meminjam tidak boleh meminjamkan barang yang dipinjamnya, karena manfaat barang yang dipinjam bukan miliknya. Dia hanya diizinkan </w:t>
      </w:r>
      <w:r>
        <w:rPr>
          <w:rFonts w:asciiTheme="majorBidi" w:hAnsiTheme="majorBidi" w:cstheme="majorBidi"/>
          <w:sz w:val="24"/>
          <w:szCs w:val="24"/>
          <w:lang w:val="en-US"/>
        </w:rPr>
        <w:lastRenderedPageBreak/>
        <w:t xml:space="preserve">mengambilnya, tetapi membagikan manfaat yang boleh diambilnya kepada yang lain, tidak ada halangan; misalnya dia meminjam rumah selama satu bulan, </w:t>
      </w:r>
      <w:r w:rsidR="00EE6946">
        <w:rPr>
          <w:rFonts w:asciiTheme="majorBidi" w:hAnsiTheme="majorBidi" w:cstheme="majorBidi"/>
          <w:sz w:val="24"/>
          <w:szCs w:val="24"/>
          <w:lang w:val="en-US"/>
        </w:rPr>
        <w:t>tetapi ditampatinya hanya 15 hari, maka sisanya (15 hari lagi) boleh diberikannya kepada orang lain.</w:t>
      </w:r>
    </w:p>
    <w:p w:rsidR="00EE6946" w:rsidRPr="00EE6946" w:rsidRDefault="00EE6946" w:rsidP="00AA5307">
      <w:pPr>
        <w:pStyle w:val="ListParagraph"/>
        <w:numPr>
          <w:ilvl w:val="0"/>
          <w:numId w:val="6"/>
        </w:numPr>
        <w:autoSpaceDE w:val="0"/>
        <w:autoSpaceDN w:val="0"/>
        <w:adjustRightInd w:val="0"/>
        <w:spacing w:after="0" w:line="480" w:lineRule="auto"/>
        <w:ind w:left="1134"/>
        <w:jc w:val="both"/>
        <w:rPr>
          <w:rFonts w:asciiTheme="majorBidi" w:hAnsiTheme="majorBidi" w:cstheme="majorBidi"/>
          <w:i/>
          <w:iCs/>
          <w:sz w:val="24"/>
          <w:szCs w:val="24"/>
          <w:lang w:val="en-US"/>
        </w:rPr>
      </w:pPr>
      <w:r w:rsidRPr="00EE6946">
        <w:rPr>
          <w:rFonts w:asciiTheme="majorBidi" w:hAnsiTheme="majorBidi" w:cstheme="majorBidi"/>
          <w:i/>
          <w:iCs/>
          <w:sz w:val="24"/>
          <w:szCs w:val="24"/>
          <w:lang w:val="en-US"/>
        </w:rPr>
        <w:t>Ada yang meminjam</w:t>
      </w:r>
      <w:r>
        <w:rPr>
          <w:rFonts w:asciiTheme="majorBidi" w:hAnsiTheme="majorBidi" w:cstheme="majorBidi"/>
          <w:i/>
          <w:iCs/>
          <w:sz w:val="24"/>
          <w:szCs w:val="24"/>
          <w:lang w:val="en-US"/>
        </w:rPr>
        <w:t>,</w:t>
      </w:r>
      <w:r>
        <w:rPr>
          <w:rFonts w:asciiTheme="majorBidi" w:hAnsiTheme="majorBidi" w:cstheme="majorBidi"/>
          <w:sz w:val="24"/>
          <w:szCs w:val="24"/>
          <w:lang w:val="en-US"/>
        </w:rPr>
        <w:t xml:space="preserve"> hendaklah seorang yang ahli (berhak) menerima kebaikan. Anak kecil atau orang gila tidak sah meminjam sesuatu karena ia tidak ahli (tidak berhak) menerima kebaikan. </w:t>
      </w:r>
    </w:p>
    <w:p w:rsidR="00EE6946" w:rsidRPr="00EE6946" w:rsidRDefault="00EE6946" w:rsidP="00AA5307">
      <w:pPr>
        <w:pStyle w:val="ListParagraph"/>
        <w:numPr>
          <w:ilvl w:val="0"/>
          <w:numId w:val="6"/>
        </w:numPr>
        <w:autoSpaceDE w:val="0"/>
        <w:autoSpaceDN w:val="0"/>
        <w:adjustRightInd w:val="0"/>
        <w:spacing w:after="0" w:line="480" w:lineRule="auto"/>
        <w:ind w:left="1134"/>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Ada barang yang dipinjam. </w:t>
      </w:r>
      <w:r>
        <w:rPr>
          <w:rFonts w:asciiTheme="majorBidi" w:hAnsiTheme="majorBidi" w:cstheme="majorBidi"/>
          <w:sz w:val="24"/>
          <w:szCs w:val="24"/>
          <w:lang w:val="en-US"/>
        </w:rPr>
        <w:t>Syaratnya :</w:t>
      </w:r>
    </w:p>
    <w:p w:rsidR="00EE6946" w:rsidRPr="00EE6946" w:rsidRDefault="00EE6946" w:rsidP="00AA5307">
      <w:pPr>
        <w:pStyle w:val="ListParagraph"/>
        <w:numPr>
          <w:ilvl w:val="0"/>
          <w:numId w:val="8"/>
        </w:numPr>
        <w:autoSpaceDE w:val="0"/>
        <w:autoSpaceDN w:val="0"/>
        <w:adjustRightInd w:val="0"/>
        <w:spacing w:after="0" w:line="480" w:lineRule="auto"/>
        <w:ind w:left="1418"/>
        <w:jc w:val="both"/>
        <w:rPr>
          <w:rFonts w:asciiTheme="majorBidi" w:hAnsiTheme="majorBidi" w:cstheme="majorBidi"/>
          <w:i/>
          <w:iCs/>
          <w:sz w:val="24"/>
          <w:szCs w:val="24"/>
          <w:lang w:val="en-US"/>
        </w:rPr>
      </w:pPr>
      <w:r>
        <w:rPr>
          <w:rFonts w:asciiTheme="majorBidi" w:hAnsiTheme="majorBidi" w:cstheme="majorBidi"/>
          <w:sz w:val="24"/>
          <w:szCs w:val="24"/>
          <w:lang w:val="en-US"/>
        </w:rPr>
        <w:t>Barang yang benar-benar ada manfaatnya.</w:t>
      </w:r>
    </w:p>
    <w:p w:rsidR="00EE6946" w:rsidRPr="00EE6946" w:rsidRDefault="00EE6946" w:rsidP="00AA5307">
      <w:pPr>
        <w:pStyle w:val="ListParagraph"/>
        <w:numPr>
          <w:ilvl w:val="0"/>
          <w:numId w:val="8"/>
        </w:numPr>
        <w:autoSpaceDE w:val="0"/>
        <w:autoSpaceDN w:val="0"/>
        <w:adjustRightInd w:val="0"/>
        <w:spacing w:after="0" w:line="480" w:lineRule="auto"/>
        <w:ind w:left="1418"/>
        <w:jc w:val="both"/>
        <w:rPr>
          <w:rFonts w:asciiTheme="majorBidi" w:hAnsiTheme="majorBidi" w:cstheme="majorBidi"/>
          <w:i/>
          <w:iCs/>
          <w:sz w:val="24"/>
          <w:szCs w:val="24"/>
          <w:lang w:val="en-US"/>
        </w:rPr>
      </w:pPr>
      <w:r>
        <w:rPr>
          <w:rFonts w:asciiTheme="majorBidi" w:hAnsiTheme="majorBidi" w:cstheme="majorBidi"/>
          <w:sz w:val="24"/>
          <w:szCs w:val="24"/>
          <w:lang w:val="en-US"/>
        </w:rPr>
        <w:t>Sewaktu diambil manfaatnya, zatnya tetap (tidak rusak), oleh karena itu makanan dengan sifat makanan untuk dimakan, tidak sah untuk dipinjamkan.</w:t>
      </w:r>
    </w:p>
    <w:p w:rsidR="00EE6946" w:rsidRPr="00765BA0" w:rsidRDefault="00EE6946" w:rsidP="00AA5307">
      <w:pPr>
        <w:pStyle w:val="ListParagraph"/>
        <w:numPr>
          <w:ilvl w:val="0"/>
          <w:numId w:val="8"/>
        </w:numPr>
        <w:autoSpaceDE w:val="0"/>
        <w:autoSpaceDN w:val="0"/>
        <w:adjustRightInd w:val="0"/>
        <w:spacing w:after="0" w:line="480" w:lineRule="auto"/>
        <w:ind w:left="1418"/>
        <w:jc w:val="both"/>
        <w:rPr>
          <w:rFonts w:asciiTheme="majorBidi" w:hAnsiTheme="majorBidi" w:cstheme="majorBidi"/>
          <w:i/>
          <w:iCs/>
          <w:sz w:val="24"/>
          <w:szCs w:val="24"/>
          <w:lang w:val="en-US"/>
        </w:rPr>
      </w:pPr>
      <w:r>
        <w:rPr>
          <w:rFonts w:asciiTheme="majorBidi" w:hAnsiTheme="majorBidi" w:cstheme="majorBidi"/>
          <w:i/>
          <w:iCs/>
          <w:sz w:val="24"/>
          <w:szCs w:val="24"/>
          <w:lang w:val="en-US"/>
        </w:rPr>
        <w:t>Ada lafaz,</w:t>
      </w:r>
      <w:r>
        <w:rPr>
          <w:rFonts w:asciiTheme="majorBidi" w:hAnsiTheme="majorBidi" w:cstheme="majorBidi"/>
          <w:sz w:val="24"/>
          <w:szCs w:val="24"/>
          <w:lang w:val="en-US"/>
        </w:rPr>
        <w:t>menurut sebagian orang, sah dengan tidak berlafaz.</w:t>
      </w:r>
      <w:r w:rsidR="00765BA0">
        <w:rPr>
          <w:rStyle w:val="FootnoteReference"/>
          <w:rFonts w:asciiTheme="majorBidi" w:hAnsiTheme="majorBidi" w:cstheme="majorBidi"/>
          <w:sz w:val="24"/>
          <w:szCs w:val="24"/>
          <w:lang w:val="en-US"/>
        </w:rPr>
        <w:footnoteReference w:id="24"/>
      </w:r>
    </w:p>
    <w:p w:rsidR="00D5479A" w:rsidRDefault="00765BA0" w:rsidP="00F54D6A">
      <w:pPr>
        <w:pStyle w:val="ListParagraph"/>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Pihak yang meminjamkan </w:t>
      </w:r>
      <w:r w:rsidR="003F7234">
        <w:rPr>
          <w:rFonts w:asciiTheme="majorBidi" w:hAnsiTheme="majorBidi" w:cstheme="majorBidi"/>
          <w:sz w:val="24"/>
          <w:szCs w:val="24"/>
          <w:lang w:val="en-US"/>
        </w:rPr>
        <w:t>disyaratkan agar memenuhi k</w:t>
      </w:r>
      <w:r w:rsidR="00965864">
        <w:rPr>
          <w:rFonts w:asciiTheme="majorBidi" w:hAnsiTheme="majorBidi" w:cstheme="majorBidi"/>
          <w:sz w:val="24"/>
          <w:szCs w:val="24"/>
          <w:lang w:val="en-US"/>
        </w:rPr>
        <w:t>riteria sebagai berikut:</w:t>
      </w:r>
    </w:p>
    <w:p w:rsidR="00965864" w:rsidRDefault="00965864" w:rsidP="00AA5307">
      <w:pPr>
        <w:pStyle w:val="ListParagraph"/>
        <w:numPr>
          <w:ilvl w:val="0"/>
          <w:numId w:val="9"/>
        </w:numPr>
        <w:autoSpaceDE w:val="0"/>
        <w:autoSpaceDN w:val="0"/>
        <w:adjustRightInd w:val="0"/>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Bahwa ia berhak atas barang yang dipinmakannya itu.</w:t>
      </w:r>
    </w:p>
    <w:p w:rsidR="00965864" w:rsidRDefault="00965864" w:rsidP="00AA5307">
      <w:pPr>
        <w:pStyle w:val="ListParagraph"/>
        <w:numPr>
          <w:ilvl w:val="0"/>
          <w:numId w:val="9"/>
        </w:numPr>
        <w:autoSpaceDE w:val="0"/>
        <w:autoSpaceDN w:val="0"/>
        <w:adjustRightInd w:val="0"/>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Barang tersebut dapat dimanfatkan, sebab pinjam meminjam hanya menyangut kemanfaatan sesuatu benda (pemanfaatan sesuatu benda hanya sebatas yang dibolehkan dalam syari’at Islam).</w:t>
      </w:r>
    </w:p>
    <w:p w:rsidR="00965864" w:rsidRDefault="00965864" w:rsidP="00965864">
      <w:pPr>
        <w:pStyle w:val="ListParagraph"/>
        <w:autoSpaceDE w:val="0"/>
        <w:autoSpaceDN w:val="0"/>
        <w:adjustRightInd w:val="0"/>
        <w:spacing w:after="0" w:line="480" w:lineRule="auto"/>
        <w:ind w:left="709" w:firstLine="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Sedangkan menyangkut peminjam disyaratkan harus orang yang cakap bertindak (berhak) sebab perjanjian pinjam-meminjam yang dilakukan oleh orang yang tidak cakap bertindak adalah tidak sah.</w:t>
      </w:r>
    </w:p>
    <w:p w:rsidR="00965864" w:rsidRDefault="00965864" w:rsidP="00965864">
      <w:pPr>
        <w:pStyle w:val="ListParagraph"/>
        <w:autoSpaceDE w:val="0"/>
        <w:autoSpaceDN w:val="0"/>
        <w:adjustRightInd w:val="0"/>
        <w:spacing w:after="0" w:line="480" w:lineRule="auto"/>
        <w:ind w:left="709" w:firstLine="425"/>
        <w:jc w:val="both"/>
        <w:rPr>
          <w:rFonts w:asciiTheme="majorBidi" w:hAnsiTheme="majorBidi" w:cstheme="majorBidi"/>
          <w:sz w:val="24"/>
          <w:szCs w:val="24"/>
          <w:lang w:val="en-US"/>
        </w:rPr>
      </w:pPr>
      <w:r>
        <w:rPr>
          <w:rFonts w:asciiTheme="majorBidi" w:hAnsiTheme="majorBidi" w:cstheme="majorBidi"/>
          <w:sz w:val="24"/>
          <w:szCs w:val="24"/>
          <w:lang w:val="en-US"/>
        </w:rPr>
        <w:t>Menyangkut barang yang dipinjamkan haruslah memenuhi persyaratan berikut ini.</w:t>
      </w:r>
    </w:p>
    <w:p w:rsidR="00965864" w:rsidRDefault="00965864" w:rsidP="00AA5307">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Barang tersebut adalah barang yang bermanfaat.</w:t>
      </w:r>
    </w:p>
    <w:p w:rsidR="00965864" w:rsidRDefault="00965864" w:rsidP="00AA5307">
      <w:pPr>
        <w:pStyle w:val="ListParagraph"/>
        <w:numPr>
          <w:ilvl w:val="0"/>
          <w:numId w:val="10"/>
        </w:numPr>
        <w:autoSpaceDE w:val="0"/>
        <w:autoSpaceDN w:val="0"/>
        <w:adjustRightInd w:val="0"/>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Barang tersebut tidak musnah karena pengambilan manfaat barang tersebut (tidak musnah karena pemakaian).</w:t>
      </w:r>
      <w:r>
        <w:rPr>
          <w:rStyle w:val="FootnoteReference"/>
          <w:rFonts w:asciiTheme="majorBidi" w:hAnsiTheme="majorBidi" w:cstheme="majorBidi"/>
          <w:sz w:val="24"/>
          <w:szCs w:val="24"/>
          <w:lang w:val="en-US"/>
        </w:rPr>
        <w:footnoteReference w:id="25"/>
      </w:r>
    </w:p>
    <w:p w:rsidR="00965864" w:rsidRDefault="00965864" w:rsidP="003F7EF5">
      <w:pPr>
        <w:pStyle w:val="ListParagraph"/>
        <w:autoSpaceDE w:val="0"/>
        <w:autoSpaceDN w:val="0"/>
        <w:adjustRightInd w:val="0"/>
        <w:spacing w:after="0" w:line="240" w:lineRule="auto"/>
        <w:ind w:left="1134"/>
        <w:jc w:val="both"/>
        <w:rPr>
          <w:rFonts w:asciiTheme="majorBidi" w:hAnsiTheme="majorBidi" w:cstheme="majorBidi"/>
          <w:sz w:val="24"/>
          <w:szCs w:val="24"/>
          <w:lang w:val="en-US"/>
        </w:rPr>
      </w:pPr>
    </w:p>
    <w:p w:rsidR="00CE644F" w:rsidRPr="00436C03" w:rsidRDefault="00CE644F" w:rsidP="00436C03">
      <w:pPr>
        <w:pStyle w:val="ListParagraph"/>
        <w:numPr>
          <w:ilvl w:val="0"/>
          <w:numId w:val="1"/>
        </w:numPr>
        <w:spacing w:line="480" w:lineRule="auto"/>
        <w:jc w:val="both"/>
        <w:rPr>
          <w:rFonts w:asciiTheme="majorBidi" w:hAnsiTheme="majorBidi"/>
          <w:b/>
          <w:bCs/>
          <w:sz w:val="24"/>
          <w:szCs w:val="24"/>
          <w:lang w:val="en-US"/>
        </w:rPr>
      </w:pPr>
      <w:r w:rsidRPr="00436C03">
        <w:rPr>
          <w:rFonts w:asciiTheme="majorBidi" w:hAnsiTheme="majorBidi"/>
          <w:b/>
          <w:bCs/>
          <w:sz w:val="24"/>
          <w:szCs w:val="24"/>
          <w:lang w:val="en-US"/>
        </w:rPr>
        <w:t>Koperasi</w:t>
      </w:r>
    </w:p>
    <w:p w:rsidR="00CE644F" w:rsidRPr="00713262" w:rsidRDefault="00CE644F" w:rsidP="00AA5307">
      <w:pPr>
        <w:pStyle w:val="ListParagraph"/>
        <w:numPr>
          <w:ilvl w:val="0"/>
          <w:numId w:val="4"/>
        </w:numPr>
        <w:spacing w:line="480" w:lineRule="auto"/>
        <w:jc w:val="both"/>
        <w:rPr>
          <w:rFonts w:asciiTheme="majorBidi" w:hAnsiTheme="majorBidi"/>
          <w:b/>
          <w:bCs/>
          <w:sz w:val="24"/>
          <w:szCs w:val="24"/>
          <w:lang w:val="en-US"/>
        </w:rPr>
      </w:pPr>
      <w:r w:rsidRPr="00713262">
        <w:rPr>
          <w:rFonts w:asciiTheme="majorBidi" w:hAnsiTheme="majorBidi"/>
          <w:b/>
          <w:bCs/>
          <w:sz w:val="24"/>
          <w:szCs w:val="24"/>
          <w:lang w:val="en-US"/>
        </w:rPr>
        <w:t>Pengertian Koperasi</w:t>
      </w:r>
    </w:p>
    <w:p w:rsidR="00172596" w:rsidRDefault="00172596" w:rsidP="00FB7F28">
      <w:pPr>
        <w:pStyle w:val="ListParagraph"/>
        <w:spacing w:line="480" w:lineRule="auto"/>
        <w:ind w:left="709" w:firstLine="731"/>
        <w:jc w:val="both"/>
        <w:rPr>
          <w:rFonts w:asciiTheme="majorBidi" w:hAnsiTheme="majorBidi"/>
          <w:sz w:val="24"/>
          <w:szCs w:val="24"/>
        </w:rPr>
      </w:pPr>
      <w:r>
        <w:rPr>
          <w:rFonts w:asciiTheme="majorBidi" w:hAnsiTheme="majorBidi"/>
          <w:sz w:val="24"/>
          <w:szCs w:val="24"/>
        </w:rPr>
        <w:t xml:space="preserve">Koperasi berasal dari </w:t>
      </w:r>
      <w:r>
        <w:rPr>
          <w:rFonts w:asciiTheme="majorBidi" w:hAnsiTheme="majorBidi"/>
          <w:i/>
          <w:iCs/>
          <w:sz w:val="24"/>
          <w:szCs w:val="24"/>
        </w:rPr>
        <w:t xml:space="preserve">cooperation </w:t>
      </w:r>
      <w:r>
        <w:rPr>
          <w:rFonts w:asciiTheme="majorBidi" w:hAnsiTheme="majorBidi"/>
          <w:sz w:val="24"/>
          <w:szCs w:val="24"/>
        </w:rPr>
        <w:t xml:space="preserve">(Bhs. Inggris), secara harfiah bermakna kerjasama. Kerjasama dalam mencapai tujuan bersama untuk kepentingan  bersama. Kemudian kata itulah yang dalam bahasa </w:t>
      </w:r>
      <w:r w:rsidR="00FB7F28">
        <w:rPr>
          <w:rFonts w:asciiTheme="majorBidi" w:hAnsiTheme="majorBidi"/>
          <w:sz w:val="24"/>
          <w:szCs w:val="24"/>
        </w:rPr>
        <w:t xml:space="preserve">Indonesia, secara umum diistilahkan koperasi. </w:t>
      </w:r>
    </w:p>
    <w:p w:rsidR="00FB7F28" w:rsidRPr="00EC4E57" w:rsidRDefault="00FB7F28" w:rsidP="00FB7F28">
      <w:pPr>
        <w:pStyle w:val="ListParagraph"/>
        <w:spacing w:line="480" w:lineRule="auto"/>
        <w:ind w:left="709" w:firstLine="731"/>
        <w:jc w:val="both"/>
        <w:rPr>
          <w:rFonts w:asciiTheme="majorBidi" w:hAnsiTheme="majorBidi"/>
          <w:sz w:val="24"/>
          <w:szCs w:val="24"/>
        </w:rPr>
      </w:pPr>
      <w:r>
        <w:rPr>
          <w:rFonts w:asciiTheme="majorBidi" w:hAnsiTheme="majorBidi"/>
          <w:sz w:val="24"/>
          <w:szCs w:val="24"/>
        </w:rPr>
        <w:t>Lazimnya, koperasi dikenal sebagai perkumpulan orang-orang yang secara sukarela mempersatukan diri guna mencapai kepentingan-kepentingan ekonomi atau menyelenggarakan usaha bersama dengan cara pembentukan suatu lembaga ekonomi yang diawasi bersama.</w:t>
      </w:r>
      <w:r>
        <w:rPr>
          <w:rStyle w:val="FootnoteReference"/>
          <w:rFonts w:asciiTheme="majorBidi" w:hAnsiTheme="majorBidi"/>
          <w:sz w:val="24"/>
          <w:szCs w:val="24"/>
        </w:rPr>
        <w:footnoteReference w:id="26"/>
      </w:r>
    </w:p>
    <w:p w:rsidR="00F34DE9" w:rsidRPr="00491A8E" w:rsidRDefault="00E74B84" w:rsidP="00FB7F28">
      <w:pPr>
        <w:pStyle w:val="ListParagraph"/>
        <w:spacing w:line="480" w:lineRule="auto"/>
        <w:ind w:left="709" w:firstLine="731"/>
        <w:jc w:val="both"/>
        <w:rPr>
          <w:rFonts w:asciiTheme="majorBidi" w:hAnsiTheme="majorBidi"/>
          <w:sz w:val="24"/>
          <w:szCs w:val="24"/>
        </w:rPr>
      </w:pPr>
      <w:r>
        <w:rPr>
          <w:rFonts w:asciiTheme="majorBidi" w:hAnsiTheme="majorBidi"/>
          <w:sz w:val="24"/>
          <w:szCs w:val="24"/>
        </w:rPr>
        <w:t xml:space="preserve">Didalam bukunya Dr. Hendi Suhendi, M.Si mendefeinsikan koperasi dengan istilah koperasi adalah suatu perkumpulan yang dibentuk oleh para anggota peserta yang berfungsi untuk memenuhi kebutuhan para </w:t>
      </w:r>
      <w:r>
        <w:rPr>
          <w:rFonts w:asciiTheme="majorBidi" w:hAnsiTheme="majorBidi"/>
          <w:sz w:val="24"/>
          <w:szCs w:val="24"/>
        </w:rPr>
        <w:lastRenderedPageBreak/>
        <w:t>anggotanya dengan harga yang relatif rendah dan bertujuan memajukan tingkat hidup bersama.</w:t>
      </w:r>
    </w:p>
    <w:p w:rsidR="00C406E3" w:rsidRDefault="00C406E3" w:rsidP="00FB7F28">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 xml:space="preserve">Koperasi adalah bentuk kerjasama di bidang ekonomi yang sesuai dengan Pancasila dan UUD 1945. Di dalam UUD 1945 pasal 33 ayat 1 ditegaskan bahwa perekonomian disusun sebagai usaha bersama berdasar atas asas kekeluargaan. Di dalam UUD 1945 pasal 33 beserta penjelasannya dinyatakan dengan tegas bahwa kemakmuran masyarakatlah </w:t>
      </w:r>
      <w:r w:rsidR="000568B6">
        <w:rPr>
          <w:rFonts w:asciiTheme="majorBidi" w:hAnsiTheme="majorBidi"/>
          <w:sz w:val="24"/>
          <w:szCs w:val="24"/>
          <w:lang w:val="en-US"/>
        </w:rPr>
        <w:t>yang diutamakan dan bukan kemakmuran orang-seorang. Sebab itu maka perekonomian Indonesia disusun sebagai usaha bersama berdasar atas asas kekeluargaan. Bangun perusahaan yang sesuai dengan itu ialah koperasi.</w:t>
      </w:r>
      <w:r w:rsidR="000568B6">
        <w:rPr>
          <w:rStyle w:val="FootnoteReference"/>
          <w:rFonts w:asciiTheme="majorBidi" w:hAnsiTheme="majorBidi"/>
          <w:sz w:val="24"/>
          <w:szCs w:val="24"/>
          <w:lang w:val="en-US"/>
        </w:rPr>
        <w:footnoteReference w:id="27"/>
      </w:r>
    </w:p>
    <w:p w:rsidR="004D2A64" w:rsidRPr="00EC4E57" w:rsidRDefault="004D2A64" w:rsidP="004D2A64">
      <w:pPr>
        <w:pStyle w:val="ListParagraph"/>
        <w:spacing w:line="480" w:lineRule="auto"/>
        <w:ind w:left="709" w:firstLine="731"/>
        <w:jc w:val="both"/>
        <w:rPr>
          <w:rFonts w:asciiTheme="majorBidi" w:hAnsiTheme="majorBidi"/>
          <w:sz w:val="24"/>
          <w:szCs w:val="24"/>
        </w:rPr>
      </w:pPr>
      <w:r>
        <w:rPr>
          <w:rFonts w:asciiTheme="majorBidi" w:hAnsiTheme="majorBidi"/>
          <w:sz w:val="24"/>
          <w:szCs w:val="24"/>
        </w:rPr>
        <w:t>Di Indonesia pengertian koperasi menurut ketentuan yang termaktub pasal 1 ayat (1) Undang-Undang tentang perkoperasian (</w:t>
      </w:r>
      <w:r>
        <w:rPr>
          <w:rFonts w:asciiTheme="majorBidi" w:hAnsiTheme="majorBidi"/>
          <w:i/>
          <w:iCs/>
          <w:sz w:val="24"/>
          <w:szCs w:val="24"/>
        </w:rPr>
        <w:t xml:space="preserve">UU Nomor 25 tahun 1992 Lembaran Negara RI tahun 1992 nomor 116) </w:t>
      </w:r>
      <w:r>
        <w:rPr>
          <w:rFonts w:asciiTheme="majorBidi" w:hAnsiTheme="majorBidi"/>
          <w:sz w:val="24"/>
          <w:szCs w:val="24"/>
        </w:rPr>
        <w:t xml:space="preserve">adalah badan usaha yang beranggotakan orang-orang atau badan hukum koperasi dengan melandaskan kegiatannya berdasarkan prinsip koperasi sekaligus sebagai gerakan ekonomi rakyat yang berdasar atas asas kekeluargaan. </w:t>
      </w:r>
    </w:p>
    <w:p w:rsidR="004D2A64" w:rsidRDefault="004D2A64" w:rsidP="004D2A64">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 xml:space="preserve">Koperasi berlandaskan Pancasila dan UUD 1945 atas asas kekeluargaan. Asas kekeluargaan berarti pada koperasi terdapat kesadaran, semangat, bekerjasama, dan tangung jawab bersama terhada akibat dari karya yang memikirkan kepentingan diri sendiri, melainkan selalu untuk </w:t>
      </w:r>
      <w:r>
        <w:rPr>
          <w:rFonts w:asciiTheme="majorBidi" w:hAnsiTheme="majorBidi"/>
          <w:sz w:val="24"/>
          <w:szCs w:val="24"/>
          <w:lang w:val="en-US"/>
        </w:rPr>
        <w:lastRenderedPageBreak/>
        <w:t>kesejahteraan bersama. Dalam membagi hasil karya, masing-masing anggota menerima bagiannya sesuai dengan sumbangan karya dan jasanya.</w:t>
      </w:r>
    </w:p>
    <w:p w:rsidR="004D2A64" w:rsidRDefault="004D2A64" w:rsidP="004D2A64">
      <w:pPr>
        <w:pStyle w:val="ListParagraph"/>
        <w:spacing w:line="240" w:lineRule="auto"/>
        <w:ind w:left="709" w:firstLine="731"/>
        <w:jc w:val="both"/>
        <w:rPr>
          <w:rFonts w:asciiTheme="majorBidi" w:hAnsiTheme="majorBidi"/>
          <w:sz w:val="24"/>
          <w:szCs w:val="24"/>
          <w:lang w:val="en-US"/>
        </w:rPr>
      </w:pPr>
    </w:p>
    <w:p w:rsidR="004D2A64" w:rsidRDefault="004D2A64" w:rsidP="004D2A64">
      <w:pPr>
        <w:pStyle w:val="ListParagraph"/>
        <w:numPr>
          <w:ilvl w:val="0"/>
          <w:numId w:val="4"/>
        </w:numPr>
        <w:spacing w:line="480" w:lineRule="auto"/>
        <w:jc w:val="both"/>
        <w:rPr>
          <w:rFonts w:asciiTheme="majorBidi" w:hAnsiTheme="majorBidi"/>
          <w:b/>
          <w:bCs/>
          <w:sz w:val="24"/>
          <w:szCs w:val="24"/>
          <w:lang w:val="en-US"/>
        </w:rPr>
      </w:pPr>
      <w:r w:rsidRPr="004D2A64">
        <w:rPr>
          <w:rFonts w:asciiTheme="majorBidi" w:hAnsiTheme="majorBidi"/>
          <w:b/>
          <w:bCs/>
          <w:sz w:val="24"/>
          <w:szCs w:val="24"/>
          <w:lang w:val="en-US"/>
        </w:rPr>
        <w:t>Koperasi</w:t>
      </w:r>
      <w:r w:rsidR="002377C8">
        <w:rPr>
          <w:rFonts w:asciiTheme="majorBidi" w:hAnsiTheme="majorBidi"/>
          <w:b/>
          <w:bCs/>
          <w:sz w:val="24"/>
          <w:szCs w:val="24"/>
          <w:lang w:val="en-US"/>
        </w:rPr>
        <w:t xml:space="preserve"> </w:t>
      </w:r>
      <w:r w:rsidRPr="004D2A64">
        <w:rPr>
          <w:rFonts w:asciiTheme="majorBidi" w:hAnsiTheme="majorBidi"/>
          <w:b/>
          <w:bCs/>
          <w:sz w:val="24"/>
          <w:szCs w:val="24"/>
          <w:lang w:val="en-US"/>
        </w:rPr>
        <w:t>dalam</w:t>
      </w:r>
      <w:r w:rsidR="00152646">
        <w:rPr>
          <w:rFonts w:asciiTheme="majorBidi" w:hAnsiTheme="majorBidi"/>
          <w:b/>
          <w:bCs/>
          <w:sz w:val="24"/>
          <w:szCs w:val="24"/>
          <w:lang w:val="en-US"/>
        </w:rPr>
        <w:t xml:space="preserve"> </w:t>
      </w:r>
      <w:r w:rsidR="002377C8">
        <w:rPr>
          <w:rFonts w:asciiTheme="majorBidi" w:hAnsiTheme="majorBidi"/>
          <w:b/>
          <w:bCs/>
          <w:sz w:val="24"/>
          <w:szCs w:val="24"/>
          <w:lang w:val="en-US"/>
        </w:rPr>
        <w:t xml:space="preserve">Perspektif </w:t>
      </w:r>
      <w:r w:rsidR="00152646">
        <w:rPr>
          <w:rFonts w:asciiTheme="majorBidi" w:hAnsiTheme="majorBidi"/>
          <w:b/>
          <w:bCs/>
          <w:sz w:val="24"/>
          <w:szCs w:val="24"/>
          <w:lang w:val="en-US"/>
        </w:rPr>
        <w:t>Ekonom</w:t>
      </w:r>
      <w:r w:rsidR="00152646" w:rsidRPr="004D2A64">
        <w:rPr>
          <w:rFonts w:asciiTheme="majorBidi" w:hAnsiTheme="majorBidi"/>
          <w:b/>
          <w:bCs/>
          <w:sz w:val="24"/>
          <w:szCs w:val="24"/>
          <w:lang w:val="en-US"/>
        </w:rPr>
        <w:t xml:space="preserve"> </w:t>
      </w:r>
      <w:r w:rsidRPr="004D2A64">
        <w:rPr>
          <w:rFonts w:asciiTheme="majorBidi" w:hAnsiTheme="majorBidi"/>
          <w:b/>
          <w:bCs/>
          <w:sz w:val="24"/>
          <w:szCs w:val="24"/>
          <w:lang w:val="en-US"/>
        </w:rPr>
        <w:t>Islam</w:t>
      </w:r>
    </w:p>
    <w:p w:rsidR="00ED52A1" w:rsidRDefault="00ED52A1" w:rsidP="00ED52A1">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 xml:space="preserve">Secara umum koperasi simpan pinjam ialah koperasi yang bergerak dalam lapangan usaha pembentukan modal melalui tabungan-tabungan para anggota secara teratur dan terus-menerus untuk kemudian dipinjamkan kepada para anggota dengan cara mudah, murah, cepat dan tepat untuk tujuan produktif dan kesejahteraan. Contohnya adalah unit simpan pinjam dalam KUD KSU, Credit Union, Bukopin, Bank Koperasi Pasar dan lain-lain. </w:t>
      </w:r>
      <w:r>
        <w:rPr>
          <w:rStyle w:val="FootnoteReference"/>
          <w:rFonts w:asciiTheme="majorBidi" w:hAnsiTheme="majorBidi"/>
          <w:sz w:val="24"/>
          <w:szCs w:val="24"/>
          <w:lang w:val="en-US"/>
        </w:rPr>
        <w:footnoteReference w:id="28"/>
      </w:r>
    </w:p>
    <w:p w:rsidR="00F34DE9" w:rsidRDefault="00F34DE9" w:rsidP="00FB7F28">
      <w:pPr>
        <w:pStyle w:val="ListParagraph"/>
        <w:spacing w:line="480" w:lineRule="auto"/>
        <w:ind w:left="709" w:firstLine="731"/>
        <w:jc w:val="both"/>
        <w:rPr>
          <w:rFonts w:asciiTheme="majorBidi" w:hAnsiTheme="majorBidi"/>
          <w:sz w:val="24"/>
          <w:szCs w:val="24"/>
          <w:lang w:val="en-US"/>
        </w:rPr>
      </w:pPr>
      <w:r w:rsidRPr="00D42CE5">
        <w:rPr>
          <w:rFonts w:asciiTheme="majorBidi" w:hAnsiTheme="majorBidi"/>
          <w:sz w:val="24"/>
          <w:szCs w:val="24"/>
        </w:rPr>
        <w:t xml:space="preserve">Sebagian ulama menyebut koperasi dengan </w:t>
      </w:r>
      <w:r w:rsidR="00436C03">
        <w:rPr>
          <w:rFonts w:asciiTheme="majorBidi" w:hAnsiTheme="majorBidi"/>
          <w:i/>
          <w:iCs/>
          <w:sz w:val="24"/>
          <w:szCs w:val="24"/>
          <w:lang w:val="en-US"/>
        </w:rPr>
        <w:t>s</w:t>
      </w:r>
      <w:r w:rsidRPr="00D42CE5">
        <w:rPr>
          <w:rFonts w:asciiTheme="majorBidi" w:hAnsiTheme="majorBidi"/>
          <w:i/>
          <w:iCs/>
          <w:sz w:val="24"/>
          <w:szCs w:val="24"/>
        </w:rPr>
        <w:t xml:space="preserve">yrkah ta’wuniyah </w:t>
      </w:r>
      <w:r w:rsidRPr="00D42CE5">
        <w:rPr>
          <w:rFonts w:asciiTheme="majorBidi" w:hAnsiTheme="majorBidi"/>
          <w:sz w:val="24"/>
          <w:szCs w:val="24"/>
        </w:rPr>
        <w:t xml:space="preserve">(persekutuan tolong-menolong), yaitu suatu perjanjian kerja sama antara dua orang atau lebih, yang satu pihak menyediakan modal usaha, sedangkan pihak lain melakukan usaha atas dasar </w:t>
      </w:r>
      <w:r w:rsidRPr="00D42CE5">
        <w:rPr>
          <w:rFonts w:asciiTheme="majorBidi" w:hAnsiTheme="majorBidi"/>
          <w:i/>
          <w:iCs/>
          <w:sz w:val="24"/>
          <w:szCs w:val="24"/>
        </w:rPr>
        <w:t xml:space="preserve">profit sharing </w:t>
      </w:r>
      <w:r w:rsidRPr="00D42CE5">
        <w:rPr>
          <w:rFonts w:asciiTheme="majorBidi" w:hAnsiTheme="majorBidi"/>
          <w:sz w:val="24"/>
          <w:szCs w:val="24"/>
        </w:rPr>
        <w:t xml:space="preserve">(membagi untung) menurut perjanjian. </w:t>
      </w:r>
      <w:r>
        <w:rPr>
          <w:rFonts w:asciiTheme="majorBidi" w:hAnsiTheme="majorBidi"/>
          <w:sz w:val="24"/>
          <w:szCs w:val="24"/>
          <w:lang w:val="en-US"/>
        </w:rPr>
        <w:t>Dalam koperasi ini terdapat unsur mudharabah karena satu pihak memiliki modal dan pihak lain melakukan usaha atas modal tersebut.</w:t>
      </w:r>
    </w:p>
    <w:p w:rsidR="00685330" w:rsidRDefault="0079384C" w:rsidP="00685330">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Mahmud Syaltut</w:t>
      </w:r>
      <w:r w:rsidR="00F34DE9">
        <w:rPr>
          <w:rFonts w:asciiTheme="majorBidi" w:hAnsiTheme="majorBidi"/>
          <w:sz w:val="24"/>
          <w:szCs w:val="24"/>
          <w:lang w:val="en-US"/>
        </w:rPr>
        <w:t xml:space="preserve"> dalam kitab SI-Fatwa, berpendapat bahwa di dalam </w:t>
      </w:r>
      <w:r w:rsidR="00F34DE9">
        <w:rPr>
          <w:rFonts w:asciiTheme="majorBidi" w:hAnsiTheme="majorBidi"/>
          <w:i/>
          <w:iCs/>
          <w:sz w:val="24"/>
          <w:szCs w:val="24"/>
          <w:lang w:val="en-US"/>
        </w:rPr>
        <w:t xml:space="preserve">syirkah ta’awuniyah </w:t>
      </w:r>
      <w:r w:rsidR="00F34DE9">
        <w:rPr>
          <w:rFonts w:asciiTheme="majorBidi" w:hAnsiTheme="majorBidi"/>
          <w:sz w:val="24"/>
          <w:szCs w:val="24"/>
          <w:lang w:val="en-US"/>
        </w:rPr>
        <w:t xml:space="preserve">tidak ada unsur </w:t>
      </w:r>
      <w:r w:rsidR="00F34DE9">
        <w:rPr>
          <w:rFonts w:asciiTheme="majorBidi" w:hAnsiTheme="majorBidi"/>
          <w:i/>
          <w:iCs/>
          <w:sz w:val="24"/>
          <w:szCs w:val="24"/>
          <w:lang w:val="en-US"/>
        </w:rPr>
        <w:t xml:space="preserve">mudharabah </w:t>
      </w:r>
      <w:r w:rsidR="00F34DE9">
        <w:rPr>
          <w:rFonts w:asciiTheme="majorBidi" w:hAnsiTheme="majorBidi"/>
          <w:sz w:val="24"/>
          <w:szCs w:val="24"/>
          <w:lang w:val="en-US"/>
        </w:rPr>
        <w:t xml:space="preserve">yang dirumuskan </w:t>
      </w:r>
      <w:r w:rsidR="0072753D">
        <w:rPr>
          <w:rFonts w:asciiTheme="majorBidi" w:hAnsiTheme="majorBidi"/>
          <w:sz w:val="24"/>
          <w:szCs w:val="24"/>
          <w:lang w:val="en-US"/>
        </w:rPr>
        <w:t xml:space="preserve">oleh para fuqaha (satu pihak) </w:t>
      </w:r>
      <w:r w:rsidR="00F34DE9">
        <w:rPr>
          <w:rFonts w:asciiTheme="majorBidi" w:hAnsiTheme="majorBidi"/>
          <w:sz w:val="24"/>
          <w:szCs w:val="24"/>
          <w:lang w:val="en-US"/>
        </w:rPr>
        <w:t>mem</w:t>
      </w:r>
      <w:r w:rsidR="00F34DE9" w:rsidRPr="0072753D">
        <w:rPr>
          <w:rFonts w:asciiTheme="majorBidi" w:hAnsiTheme="majorBidi"/>
          <w:sz w:val="24"/>
          <w:szCs w:val="24"/>
          <w:lang w:val="en-US"/>
        </w:rPr>
        <w:t xml:space="preserve">iliki modal dan pihak lain berusaha atas modal sebab koperasi yang ada di mesir modal usahanya berasal dari </w:t>
      </w:r>
      <w:r w:rsidR="00F34DE9" w:rsidRPr="0072753D">
        <w:rPr>
          <w:rFonts w:asciiTheme="majorBidi" w:hAnsiTheme="majorBidi"/>
          <w:sz w:val="24"/>
          <w:szCs w:val="24"/>
          <w:lang w:val="en-US"/>
        </w:rPr>
        <w:lastRenderedPageBreak/>
        <w:t>anggota pemegang saham dan usaha koperasi di kelola oleh pengurus karyawan yang dibayar oleh koperasi menurut keduduk</w:t>
      </w:r>
      <w:r w:rsidR="0072753D" w:rsidRPr="0072753D">
        <w:rPr>
          <w:rFonts w:asciiTheme="majorBidi" w:hAnsiTheme="majorBidi"/>
          <w:sz w:val="24"/>
          <w:szCs w:val="24"/>
          <w:lang w:val="en-US"/>
        </w:rPr>
        <w:t xml:space="preserve">an dan fungsinya masing-masing. </w:t>
      </w:r>
      <w:r w:rsidR="00F34DE9" w:rsidRPr="0072753D">
        <w:rPr>
          <w:rFonts w:asciiTheme="majorBidi" w:hAnsiTheme="majorBidi"/>
          <w:sz w:val="24"/>
          <w:szCs w:val="24"/>
          <w:lang w:val="en-US"/>
        </w:rPr>
        <w:t xml:space="preserve">Apabila pemegang saham </w:t>
      </w:r>
      <w:r w:rsidR="00987903" w:rsidRPr="0072753D">
        <w:rPr>
          <w:rFonts w:asciiTheme="majorBidi" w:hAnsiTheme="majorBidi"/>
          <w:sz w:val="24"/>
          <w:szCs w:val="24"/>
          <w:lang w:val="en-US"/>
        </w:rPr>
        <w:t>turut serta mengelola koperasi itu, dia berhak mendapat upah sesuai dengan kedudukan dan system perjanjian yang berlaku.</w:t>
      </w:r>
      <w:r w:rsidR="00E74B84">
        <w:rPr>
          <w:rStyle w:val="FootnoteReference"/>
          <w:rFonts w:asciiTheme="majorBidi" w:hAnsiTheme="majorBidi"/>
          <w:sz w:val="24"/>
          <w:szCs w:val="24"/>
        </w:rPr>
        <w:footnoteReference w:id="29"/>
      </w:r>
      <w:r w:rsidR="00685330">
        <w:rPr>
          <w:rFonts w:asciiTheme="majorBidi" w:hAnsiTheme="majorBidi"/>
          <w:sz w:val="24"/>
          <w:szCs w:val="24"/>
          <w:lang w:val="en-US"/>
        </w:rPr>
        <w:t xml:space="preserve"> </w:t>
      </w:r>
    </w:p>
    <w:p w:rsidR="00587C95" w:rsidRPr="00685330" w:rsidRDefault="00587C95" w:rsidP="00685330">
      <w:pPr>
        <w:pStyle w:val="ListParagraph"/>
        <w:spacing w:line="480" w:lineRule="auto"/>
        <w:ind w:left="709" w:firstLine="731"/>
        <w:jc w:val="both"/>
        <w:rPr>
          <w:rFonts w:asciiTheme="majorBidi" w:hAnsiTheme="majorBidi"/>
          <w:sz w:val="24"/>
          <w:szCs w:val="24"/>
          <w:lang w:val="en-US"/>
        </w:rPr>
      </w:pPr>
      <w:r w:rsidRPr="00685330">
        <w:rPr>
          <w:rFonts w:asciiTheme="majorBidi" w:hAnsiTheme="majorBidi"/>
          <w:sz w:val="24"/>
          <w:szCs w:val="24"/>
          <w:lang w:val="en-US"/>
        </w:rPr>
        <w:t>Dari pengertian di atas maka dapat dipahami bahwa koperasi atau syirkah adalah kerjasama antara dua orang atau lebih dalam berusaha, yang keuntungan dan kerugian ditanggung bersama.</w:t>
      </w:r>
    </w:p>
    <w:p w:rsidR="00BD76E5" w:rsidRDefault="00BD76E5" w:rsidP="00BD76E5">
      <w:pPr>
        <w:pStyle w:val="ListParagraph"/>
        <w:spacing w:line="240" w:lineRule="auto"/>
        <w:ind w:left="709" w:firstLine="731"/>
        <w:jc w:val="both"/>
        <w:rPr>
          <w:rFonts w:asciiTheme="majorBidi" w:hAnsiTheme="majorBidi"/>
          <w:sz w:val="24"/>
          <w:szCs w:val="24"/>
          <w:lang w:val="en-US"/>
        </w:rPr>
      </w:pPr>
    </w:p>
    <w:p w:rsidR="0055407A" w:rsidRDefault="0055407A" w:rsidP="00BD76E5">
      <w:pPr>
        <w:pStyle w:val="ListParagraph"/>
        <w:numPr>
          <w:ilvl w:val="0"/>
          <w:numId w:val="46"/>
        </w:numPr>
        <w:spacing w:after="0" w:line="480" w:lineRule="auto"/>
        <w:ind w:left="1080"/>
        <w:jc w:val="both"/>
        <w:rPr>
          <w:rFonts w:asciiTheme="majorBidi" w:hAnsiTheme="majorBidi"/>
          <w:b/>
          <w:bCs/>
          <w:sz w:val="24"/>
          <w:szCs w:val="24"/>
          <w:lang w:val="en-US"/>
        </w:rPr>
      </w:pPr>
      <w:r>
        <w:rPr>
          <w:rFonts w:asciiTheme="majorBidi" w:hAnsiTheme="majorBidi"/>
          <w:b/>
          <w:bCs/>
          <w:sz w:val="24"/>
          <w:szCs w:val="24"/>
          <w:lang w:val="en-US"/>
        </w:rPr>
        <w:t xml:space="preserve">Dasar </w:t>
      </w:r>
      <w:r w:rsidRPr="009713D5">
        <w:rPr>
          <w:rFonts w:asciiTheme="majorBidi" w:hAnsiTheme="majorBidi"/>
          <w:b/>
          <w:bCs/>
          <w:sz w:val="24"/>
          <w:szCs w:val="24"/>
          <w:lang w:val="en-US"/>
        </w:rPr>
        <w:t>Hukum Koperasi</w:t>
      </w:r>
      <w:r>
        <w:rPr>
          <w:rFonts w:asciiTheme="majorBidi" w:hAnsiTheme="majorBidi"/>
          <w:b/>
          <w:bCs/>
          <w:sz w:val="24"/>
          <w:szCs w:val="24"/>
          <w:lang w:val="en-US"/>
        </w:rPr>
        <w:t xml:space="preserve"> </w:t>
      </w:r>
    </w:p>
    <w:p w:rsidR="0055407A" w:rsidRDefault="0055407A" w:rsidP="0055407A">
      <w:pPr>
        <w:spacing w:after="0" w:line="480" w:lineRule="auto"/>
        <w:ind w:left="709" w:firstLine="720"/>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Indonesia adalah negara hukum yang berpedoman kepada Dasar Negara Pancasila, UUD 1945, dan Garis-garis Besar Haluan Negara (GBHN) sebagai sumber hukum tertinggi yang telah ditetapkan oleh MPR-RI sebagai suatu sumber azaz demokrasi. Di Indonesia Koperasi telah mendapatkan tempat yang jelas dan pasti, maka dari itu koperasi berlandaskan hukum negara yang sangat kuat.</w:t>
      </w:r>
      <w:r>
        <w:rPr>
          <w:rStyle w:val="FootnoteReference"/>
          <w:rFonts w:ascii="Times New Roman" w:eastAsia="Times New Roman" w:hAnsi="Times New Roman" w:cs="Times New Roman"/>
          <w:sz w:val="24"/>
          <w:szCs w:val="24"/>
          <w:lang w:val="en-US"/>
        </w:rPr>
        <w:footnoteReference w:id="30"/>
      </w:r>
    </w:p>
    <w:p w:rsidR="0055407A" w:rsidRDefault="0055407A" w:rsidP="0055407A">
      <w:pPr>
        <w:spacing w:after="0" w:line="480" w:lineRule="auto"/>
        <w:ind w:left="709" w:firstLine="720"/>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Tinjauan Umum Tentang Koperasi Dasar hukum koperasi adalah Pasal 33 ayat (1) Undang-Undang dasar Negara Republik Indonesia 1945 (UUD N RI 1945) dan UndangUndang Nomor 25 Tahun 1992 Tentang Perkoperasian.</w:t>
      </w:r>
      <w:r>
        <w:rPr>
          <w:rStyle w:val="FootnoteReference"/>
          <w:rFonts w:ascii="Times New Roman" w:eastAsia="Times New Roman" w:hAnsi="Times New Roman" w:cs="Times New Roman"/>
          <w:sz w:val="24"/>
          <w:szCs w:val="24"/>
          <w:lang w:val="en-US"/>
        </w:rPr>
        <w:footnoteReference w:id="31"/>
      </w:r>
    </w:p>
    <w:p w:rsidR="0055407A" w:rsidRPr="003957CC" w:rsidRDefault="0055407A" w:rsidP="0055407A">
      <w:pPr>
        <w:spacing w:after="0" w:line="480" w:lineRule="auto"/>
        <w:ind w:left="709" w:firstLine="720"/>
        <w:jc w:val="both"/>
        <w:rPr>
          <w:rFonts w:asciiTheme="majorBidi" w:hAnsiTheme="majorBidi" w:cstheme="majorBidi"/>
          <w:sz w:val="24"/>
          <w:szCs w:val="24"/>
          <w:lang w:val="en-US"/>
        </w:rPr>
      </w:pPr>
      <w:r w:rsidRPr="003957CC">
        <w:rPr>
          <w:rFonts w:asciiTheme="majorBidi" w:hAnsiTheme="majorBidi" w:cstheme="majorBidi"/>
          <w:sz w:val="24"/>
          <w:szCs w:val="24"/>
        </w:rPr>
        <w:lastRenderedPageBreak/>
        <w:t>UU No. 9 Tahun 1995</w:t>
      </w:r>
      <w:r>
        <w:rPr>
          <w:rFonts w:asciiTheme="majorBidi" w:hAnsiTheme="majorBidi" w:cstheme="majorBidi"/>
          <w:sz w:val="24"/>
          <w:szCs w:val="24"/>
          <w:lang w:val="en-US"/>
        </w:rPr>
        <w:t xml:space="preserve"> pasal 17 ayat 1</w:t>
      </w:r>
      <w:r w:rsidRPr="003957CC">
        <w:rPr>
          <w:rFonts w:asciiTheme="majorBidi" w:hAnsiTheme="majorBidi" w:cstheme="majorBidi"/>
          <w:sz w:val="24"/>
          <w:szCs w:val="24"/>
        </w:rPr>
        <w:t xml:space="preserve"> t</w:t>
      </w:r>
      <w:r>
        <w:rPr>
          <w:rFonts w:asciiTheme="majorBidi" w:hAnsiTheme="majorBidi" w:cstheme="majorBidi"/>
          <w:sz w:val="24"/>
          <w:szCs w:val="24"/>
          <w:lang w:val="en-US"/>
        </w:rPr>
        <w:t>en</w:t>
      </w:r>
      <w:r w:rsidRPr="003957CC">
        <w:rPr>
          <w:rFonts w:asciiTheme="majorBidi" w:hAnsiTheme="majorBidi" w:cstheme="majorBidi"/>
          <w:sz w:val="24"/>
          <w:szCs w:val="24"/>
        </w:rPr>
        <w:t>t</w:t>
      </w:r>
      <w:r>
        <w:rPr>
          <w:rFonts w:asciiTheme="majorBidi" w:hAnsiTheme="majorBidi" w:cstheme="majorBidi"/>
          <w:sz w:val="24"/>
          <w:szCs w:val="24"/>
          <w:lang w:val="en-US"/>
        </w:rPr>
        <w:t>an</w:t>
      </w:r>
      <w:r w:rsidRPr="003957CC">
        <w:rPr>
          <w:rFonts w:asciiTheme="majorBidi" w:hAnsiTheme="majorBidi" w:cstheme="majorBidi"/>
          <w:sz w:val="24"/>
          <w:szCs w:val="24"/>
        </w:rPr>
        <w:t>g Pelaksanaan Usah</w:t>
      </w:r>
      <w:r>
        <w:rPr>
          <w:rFonts w:asciiTheme="majorBidi" w:hAnsiTheme="majorBidi" w:cstheme="majorBidi"/>
          <w:sz w:val="24"/>
          <w:szCs w:val="24"/>
        </w:rPr>
        <w:t>a Simpan Pinjam oleh Koperasi</w:t>
      </w:r>
      <w:r>
        <w:rPr>
          <w:rFonts w:asciiTheme="majorBidi" w:hAnsiTheme="majorBidi" w:cstheme="majorBidi"/>
          <w:sz w:val="24"/>
          <w:szCs w:val="24"/>
          <w:lang w:val="en-US"/>
        </w:rPr>
        <w:t xml:space="preserve">. </w:t>
      </w:r>
      <w:r>
        <w:rPr>
          <w:rFonts w:asciiTheme="majorBidi" w:hAnsiTheme="majorBidi" w:cstheme="majorBidi"/>
          <w:sz w:val="24"/>
          <w:szCs w:val="24"/>
        </w:rPr>
        <w:t>Kegiatan usaha simpan pinjam</w:t>
      </w:r>
      <w:r w:rsidRPr="003957CC">
        <w:rPr>
          <w:rFonts w:asciiTheme="majorBidi" w:hAnsiTheme="majorBidi" w:cstheme="majorBidi"/>
          <w:sz w:val="24"/>
          <w:szCs w:val="24"/>
        </w:rPr>
        <w:t>: kegiatan yang dilakukan untuk menghimpun dana dan menyalurkan melalui usaha simpan pinjam dari dan untuk anggota koperasi ybs, calon anggota koperasi ybs, koperasi lain dan atau anggotanya, (pasa 1, ayat [1] )</w:t>
      </w:r>
      <w:r>
        <w:rPr>
          <w:rFonts w:asciiTheme="majorBidi" w:hAnsiTheme="majorBidi" w:cstheme="majorBidi"/>
          <w:sz w:val="24"/>
          <w:szCs w:val="24"/>
          <w:lang w:val="en-US"/>
        </w:rPr>
        <w:t xml:space="preserve">. </w:t>
      </w:r>
      <w:r w:rsidRPr="003957CC">
        <w:rPr>
          <w:rFonts w:asciiTheme="majorBidi" w:hAnsiTheme="majorBidi" w:cstheme="majorBidi"/>
          <w:sz w:val="24"/>
          <w:szCs w:val="24"/>
        </w:rPr>
        <w:t>Calon anggota koperasi sebagaimana</w:t>
      </w:r>
      <w:r>
        <w:rPr>
          <w:rFonts w:asciiTheme="majorBidi" w:hAnsiTheme="majorBidi" w:cstheme="majorBidi"/>
          <w:sz w:val="24"/>
          <w:szCs w:val="24"/>
          <w:lang w:val="en-US"/>
        </w:rPr>
        <w:t xml:space="preserve"> </w:t>
      </w:r>
      <w:r w:rsidRPr="003957CC">
        <w:rPr>
          <w:rFonts w:asciiTheme="majorBidi" w:hAnsiTheme="majorBidi" w:cstheme="majorBidi"/>
          <w:sz w:val="24"/>
          <w:szCs w:val="24"/>
        </w:rPr>
        <w:t>dimaksud dalam waktu pali</w:t>
      </w:r>
      <w:r>
        <w:rPr>
          <w:rFonts w:asciiTheme="majorBidi" w:hAnsiTheme="majorBidi" w:cstheme="majorBidi"/>
          <w:sz w:val="24"/>
          <w:szCs w:val="24"/>
          <w:lang w:val="en-US"/>
        </w:rPr>
        <w:t>n</w:t>
      </w:r>
      <w:r w:rsidRPr="003957CC">
        <w:rPr>
          <w:rFonts w:asciiTheme="majorBidi" w:hAnsiTheme="majorBidi" w:cstheme="majorBidi"/>
          <w:sz w:val="24"/>
          <w:szCs w:val="24"/>
        </w:rPr>
        <w:t>g lama 3 bulan setelah simpanan pokok harus menjadi (pasal 18 ayat [2] )</w:t>
      </w:r>
      <w:r>
        <w:rPr>
          <w:rStyle w:val="FootnoteReference"/>
          <w:rFonts w:asciiTheme="majorBidi" w:hAnsiTheme="majorBidi" w:cstheme="majorBidi"/>
          <w:sz w:val="24"/>
          <w:szCs w:val="24"/>
        </w:rPr>
        <w:footnoteReference w:id="32"/>
      </w:r>
    </w:p>
    <w:p w:rsidR="0055407A" w:rsidRDefault="0055407A" w:rsidP="0055407A">
      <w:pPr>
        <w:spacing w:after="100" w:line="480" w:lineRule="auto"/>
        <w:ind w:left="709" w:firstLine="720"/>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 xml:space="preserve">Landasan-landasan koperasi dapat di bagi menjadi 3 (tiga) hal, antara lain : </w:t>
      </w:r>
    </w:p>
    <w:p w:rsidR="0055407A" w:rsidRPr="00465D19" w:rsidRDefault="0055407A" w:rsidP="0055407A">
      <w:pPr>
        <w:pStyle w:val="ListParagraph"/>
        <w:numPr>
          <w:ilvl w:val="0"/>
          <w:numId w:val="18"/>
        </w:numPr>
        <w:tabs>
          <w:tab w:val="clear" w:pos="720"/>
        </w:tabs>
        <w:spacing w:after="100" w:line="480" w:lineRule="auto"/>
        <w:ind w:left="1134"/>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Landasan Idiil Koperasi Indonesia adalah Pancasila.</w:t>
      </w:r>
    </w:p>
    <w:p w:rsidR="0055407A" w:rsidRPr="005B5C8D" w:rsidRDefault="0055407A" w:rsidP="0055407A">
      <w:pPr>
        <w:numPr>
          <w:ilvl w:val="0"/>
          <w:numId w:val="18"/>
        </w:numPr>
        <w:spacing w:before="100" w:beforeAutospacing="1" w:after="100" w:afterAutospacing="1" w:line="480" w:lineRule="auto"/>
        <w:ind w:left="1134"/>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 xml:space="preserve">Landasan Strukturil dan landasan gerak Koperasi Indonesia adalah Pasal 33 ayat (1) Undang-Undang Dasar Negara Republik Indonesia 1945 (UUD N RI 1945). </w:t>
      </w:r>
    </w:p>
    <w:p w:rsidR="0055407A" w:rsidRPr="005B5C8D" w:rsidRDefault="0055407A" w:rsidP="0055407A">
      <w:pPr>
        <w:numPr>
          <w:ilvl w:val="0"/>
          <w:numId w:val="18"/>
        </w:numPr>
        <w:spacing w:before="100" w:beforeAutospacing="1" w:after="0" w:line="480" w:lineRule="auto"/>
        <w:ind w:left="1134"/>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Landasan Mental Koperasi adalah setia kawan dan kesadaran berpribadi. Dasar hukum Koperasi Indonesia adalah UU Nomor 25 Tahun 1992 tentang Perkoperasian. UU ini disahkan di Jakarta pada tanggal 21 Oktober 1992, ditandatangani oleh Presiden RI Soeharto, dan diumumkan pada Lembaran Negara RI Tahun 1992 Nomor 116.</w:t>
      </w:r>
      <w:r>
        <w:rPr>
          <w:rStyle w:val="FootnoteReference"/>
          <w:rFonts w:ascii="Times New Roman" w:eastAsia="Times New Roman" w:hAnsi="Times New Roman" w:cs="Times New Roman"/>
          <w:sz w:val="24"/>
          <w:szCs w:val="24"/>
          <w:lang w:val="en-US"/>
        </w:rPr>
        <w:footnoteReference w:id="33"/>
      </w:r>
    </w:p>
    <w:p w:rsidR="0055407A" w:rsidRPr="005B5C8D" w:rsidRDefault="0055407A" w:rsidP="0055407A">
      <w:pPr>
        <w:spacing w:after="100" w:line="480" w:lineRule="auto"/>
        <w:ind w:left="851" w:firstLine="720"/>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 xml:space="preserve">Koperasi Indonesia berdasarkan </w:t>
      </w:r>
      <w:r w:rsidRPr="005B5C8D">
        <w:rPr>
          <w:rFonts w:ascii="Times New Roman" w:eastAsia="Times New Roman" w:hAnsi="Times New Roman" w:cs="Times New Roman"/>
          <w:b/>
          <w:bCs/>
          <w:sz w:val="24"/>
          <w:szCs w:val="24"/>
          <w:lang w:val="en-US"/>
        </w:rPr>
        <w:t>UU No. 25 tahun 1992</w:t>
      </w:r>
      <w:r w:rsidRPr="005B5C8D">
        <w:rPr>
          <w:rFonts w:ascii="Times New Roman" w:eastAsia="Times New Roman" w:hAnsi="Times New Roman" w:cs="Times New Roman"/>
          <w:sz w:val="24"/>
          <w:szCs w:val="24"/>
          <w:lang w:val="en-US"/>
        </w:rPr>
        <w:t xml:space="preserve">, koperasi suatu badan usaha yang dipandang oleh undang-undang sebagai suatu </w:t>
      </w:r>
      <w:r w:rsidRPr="005B5C8D">
        <w:rPr>
          <w:rFonts w:ascii="Times New Roman" w:eastAsia="Times New Roman" w:hAnsi="Times New Roman" w:cs="Times New Roman"/>
          <w:sz w:val="24"/>
          <w:szCs w:val="24"/>
          <w:lang w:val="en-US"/>
        </w:rPr>
        <w:lastRenderedPageBreak/>
        <w:t>perusahaan. Dimana dibentuk oleh anggota-anggotanya untuk melakukan kegiatan usaha dan menunjang kepentingan ekonomi anggotanya.</w:t>
      </w:r>
      <w:r>
        <w:rPr>
          <w:rStyle w:val="FootnoteReference"/>
          <w:rFonts w:ascii="Times New Roman" w:eastAsia="Times New Roman" w:hAnsi="Times New Roman" w:cs="Times New Roman"/>
          <w:sz w:val="24"/>
          <w:szCs w:val="24"/>
          <w:lang w:val="en-US"/>
        </w:rPr>
        <w:footnoteReference w:id="34"/>
      </w:r>
    </w:p>
    <w:p w:rsidR="0055407A" w:rsidRDefault="0055407A" w:rsidP="0055407A">
      <w:pPr>
        <w:spacing w:after="0" w:line="480" w:lineRule="auto"/>
        <w:ind w:left="851" w:firstLine="720"/>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 xml:space="preserve">Prinsip koperasi dalam </w:t>
      </w:r>
      <w:r w:rsidRPr="005B5C8D">
        <w:rPr>
          <w:rFonts w:ascii="Times New Roman" w:eastAsia="Times New Roman" w:hAnsi="Times New Roman" w:cs="Times New Roman"/>
          <w:b/>
          <w:bCs/>
          <w:sz w:val="24"/>
          <w:szCs w:val="24"/>
          <w:lang w:val="en-US"/>
        </w:rPr>
        <w:t>UU No. 25 tahun 1992</w:t>
      </w:r>
      <w:r w:rsidRPr="005B5C8D">
        <w:rPr>
          <w:rFonts w:ascii="Times New Roman" w:eastAsia="Times New Roman" w:hAnsi="Times New Roman" w:cs="Times New Roman"/>
          <w:sz w:val="24"/>
          <w:szCs w:val="24"/>
          <w:lang w:val="en-US"/>
        </w:rPr>
        <w:t xml:space="preserve"> mengenai Perkoperasian, sebagai berikut :</w:t>
      </w:r>
    </w:p>
    <w:p w:rsidR="0055407A" w:rsidRDefault="0055407A" w:rsidP="00685330">
      <w:pPr>
        <w:pStyle w:val="ListParagraph"/>
        <w:numPr>
          <w:ilvl w:val="0"/>
          <w:numId w:val="19"/>
        </w:numPr>
        <w:spacing w:after="0"/>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Pengelolaan koperasi dijalankan secara demokrasi</w:t>
      </w:r>
    </w:p>
    <w:p w:rsidR="0055407A" w:rsidRDefault="0055407A" w:rsidP="00685330">
      <w:pPr>
        <w:pStyle w:val="ListParagraph"/>
        <w:numPr>
          <w:ilvl w:val="0"/>
          <w:numId w:val="19"/>
        </w:numPr>
        <w:spacing w:after="0"/>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Pembagian sisa hasil usaha dilaksanakan secara adil sesuai dengan jasa yang di jual anggotanya</w:t>
      </w:r>
    </w:p>
    <w:p w:rsidR="0055407A" w:rsidRDefault="0055407A" w:rsidP="00685330">
      <w:pPr>
        <w:pStyle w:val="ListParagraph"/>
        <w:numPr>
          <w:ilvl w:val="0"/>
          <w:numId w:val="19"/>
        </w:numPr>
        <w:spacing w:after="0"/>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Koperasi harus bersifat mandiri</w:t>
      </w:r>
    </w:p>
    <w:p w:rsidR="0055407A" w:rsidRDefault="0055407A" w:rsidP="00685330">
      <w:pPr>
        <w:pStyle w:val="ListParagraph"/>
        <w:numPr>
          <w:ilvl w:val="0"/>
          <w:numId w:val="19"/>
        </w:numPr>
        <w:spacing w:after="0"/>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Balas jasa yang diberikan bersifat terbatas terhadap modal.</w:t>
      </w:r>
      <w:r>
        <w:rPr>
          <w:rStyle w:val="FootnoteReference"/>
          <w:rFonts w:ascii="Times New Roman" w:eastAsia="Times New Roman" w:hAnsi="Times New Roman" w:cs="Times New Roman"/>
          <w:sz w:val="24"/>
          <w:szCs w:val="24"/>
          <w:lang w:val="en-US"/>
        </w:rPr>
        <w:footnoteReference w:id="35"/>
      </w:r>
    </w:p>
    <w:p w:rsidR="00685330" w:rsidRPr="00465D19" w:rsidRDefault="00685330" w:rsidP="00685330">
      <w:pPr>
        <w:pStyle w:val="ListParagraph"/>
        <w:spacing w:after="0"/>
        <w:ind w:left="1276"/>
        <w:jc w:val="both"/>
        <w:rPr>
          <w:rFonts w:ascii="Times New Roman" w:eastAsia="Times New Roman" w:hAnsi="Times New Roman" w:cs="Times New Roman"/>
          <w:sz w:val="24"/>
          <w:szCs w:val="24"/>
          <w:lang w:val="en-US"/>
        </w:rPr>
      </w:pPr>
    </w:p>
    <w:p w:rsidR="0055407A" w:rsidRPr="005B5C8D" w:rsidRDefault="0055407A" w:rsidP="0055407A">
      <w:pPr>
        <w:spacing w:after="0" w:line="480" w:lineRule="auto"/>
        <w:ind w:left="851" w:firstLine="720"/>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 xml:space="preserve">Berdasarkan </w:t>
      </w:r>
      <w:r w:rsidRPr="005B5C8D">
        <w:rPr>
          <w:rFonts w:ascii="Times New Roman" w:eastAsia="Times New Roman" w:hAnsi="Times New Roman" w:cs="Times New Roman"/>
          <w:b/>
          <w:bCs/>
          <w:sz w:val="24"/>
          <w:szCs w:val="24"/>
          <w:lang w:val="en-US"/>
        </w:rPr>
        <w:t>UU No. 12 tahun 1967</w:t>
      </w:r>
      <w:r w:rsidRPr="005B5C8D">
        <w:rPr>
          <w:rFonts w:ascii="Times New Roman" w:eastAsia="Times New Roman" w:hAnsi="Times New Roman" w:cs="Times New Roman"/>
          <w:sz w:val="24"/>
          <w:szCs w:val="24"/>
          <w:lang w:val="en-US"/>
        </w:rPr>
        <w:t>, koperasi merupakan organisasi kerakyatan bersifat sosial, anggotanya orang-orang yang termasuk dalam tatanan ekonomi bersifat usaha bersama dan berazazkan pada kekeluargaan, maka dari itu koperasi di Indonesia di lindungi oleh badan hukum yang telah ditetapkan.</w:t>
      </w:r>
      <w:r>
        <w:rPr>
          <w:rStyle w:val="FootnoteReference"/>
          <w:rFonts w:ascii="Times New Roman" w:eastAsia="Times New Roman" w:hAnsi="Times New Roman" w:cs="Times New Roman"/>
          <w:sz w:val="24"/>
          <w:szCs w:val="24"/>
          <w:lang w:val="en-US"/>
        </w:rPr>
        <w:footnoteReference w:id="36"/>
      </w:r>
    </w:p>
    <w:p w:rsidR="0055407A" w:rsidRDefault="0055407A" w:rsidP="0055407A">
      <w:pPr>
        <w:spacing w:after="0" w:line="480" w:lineRule="auto"/>
        <w:ind w:left="720" w:firstLine="720"/>
        <w:jc w:val="both"/>
        <w:rPr>
          <w:rFonts w:ascii="Times New Roman" w:eastAsia="Times New Roman" w:hAnsi="Times New Roman" w:cs="Times New Roman"/>
          <w:sz w:val="24"/>
          <w:szCs w:val="24"/>
          <w:lang w:val="en-US"/>
        </w:rPr>
      </w:pPr>
      <w:r w:rsidRPr="005B5C8D">
        <w:rPr>
          <w:rFonts w:ascii="Times New Roman" w:eastAsia="Times New Roman" w:hAnsi="Times New Roman" w:cs="Times New Roman"/>
          <w:sz w:val="24"/>
          <w:szCs w:val="24"/>
          <w:lang w:val="en-US"/>
        </w:rPr>
        <w:t>Dalam undang-undang ini yang dimaksudkan dengan :</w:t>
      </w:r>
    </w:p>
    <w:p w:rsidR="0055407A" w:rsidRDefault="0055407A" w:rsidP="009565ED">
      <w:pPr>
        <w:pStyle w:val="ListParagraph"/>
        <w:numPr>
          <w:ilvl w:val="1"/>
          <w:numId w:val="17"/>
        </w:numPr>
        <w:spacing w:line="360" w:lineRule="auto"/>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Koperasi adalah suatu organisasi bisnis yang di operasikan secara bersama berdasarkan prinsip-prinsip gerakan ekonomi rakyat yang berazazkan kepada kekeluargaan. Bertujuan untuk mencapai kepentingan ekonomi bersama dan meningkatkan kesejahteraan bersama anggotanya maupun orang banyak yang membutuhkan.</w:t>
      </w:r>
    </w:p>
    <w:p w:rsidR="0055407A" w:rsidRDefault="0055407A" w:rsidP="009565ED">
      <w:pPr>
        <w:pStyle w:val="ListParagraph"/>
        <w:numPr>
          <w:ilvl w:val="1"/>
          <w:numId w:val="17"/>
        </w:numPr>
        <w:spacing w:line="360" w:lineRule="auto"/>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 xml:space="preserve">Perkoperasian adalah suatu hal yang sangat berkaitan dengan kehidupan koperasi.  </w:t>
      </w:r>
    </w:p>
    <w:p w:rsidR="0055407A" w:rsidRDefault="0055407A" w:rsidP="009565ED">
      <w:pPr>
        <w:pStyle w:val="ListParagraph"/>
        <w:numPr>
          <w:ilvl w:val="1"/>
          <w:numId w:val="17"/>
        </w:numPr>
        <w:spacing w:line="360" w:lineRule="auto"/>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lastRenderedPageBreak/>
        <w:t>Koperasi Primer ialah suatu koperasi yang didirikan oleh sekurangnya 20 orang dimana setiap anggotanya berjumlah perseorangan.</w:t>
      </w:r>
    </w:p>
    <w:p w:rsidR="0055407A" w:rsidRDefault="0055407A" w:rsidP="009565ED">
      <w:pPr>
        <w:pStyle w:val="ListParagraph"/>
        <w:numPr>
          <w:ilvl w:val="1"/>
          <w:numId w:val="17"/>
        </w:numPr>
        <w:spacing w:line="360" w:lineRule="auto"/>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Koperasi Sekunder adalah gabungan suatu badan koperasi yang memiliki jangkauan kerjanya sangat merata dan luas.</w:t>
      </w:r>
    </w:p>
    <w:p w:rsidR="0055407A" w:rsidRDefault="0055407A" w:rsidP="009565ED">
      <w:pPr>
        <w:pStyle w:val="ListParagraph"/>
        <w:numPr>
          <w:ilvl w:val="1"/>
          <w:numId w:val="17"/>
        </w:numPr>
        <w:spacing w:after="0" w:line="360" w:lineRule="auto"/>
        <w:ind w:left="1276"/>
        <w:jc w:val="both"/>
        <w:rPr>
          <w:rFonts w:ascii="Times New Roman" w:eastAsia="Times New Roman" w:hAnsi="Times New Roman" w:cs="Times New Roman"/>
          <w:sz w:val="24"/>
          <w:szCs w:val="24"/>
          <w:lang w:val="en-US"/>
        </w:rPr>
      </w:pPr>
      <w:r w:rsidRPr="00465D19">
        <w:rPr>
          <w:rFonts w:ascii="Times New Roman" w:eastAsia="Times New Roman" w:hAnsi="Times New Roman" w:cs="Times New Roman"/>
          <w:sz w:val="24"/>
          <w:szCs w:val="24"/>
          <w:lang w:val="en-US"/>
        </w:rPr>
        <w:t>Gerakan Koperasi adalah keseluruhan organisasi koperasi dan kegiatan perkoperasian yang bersifat terpadu dan terarah untuk menuju tercapainya suatu cita-cita bersama.</w:t>
      </w:r>
      <w:r>
        <w:rPr>
          <w:rStyle w:val="FootnoteReference"/>
          <w:rFonts w:ascii="Times New Roman" w:eastAsia="Times New Roman" w:hAnsi="Times New Roman" w:cs="Times New Roman"/>
          <w:sz w:val="24"/>
          <w:szCs w:val="24"/>
          <w:lang w:val="en-US"/>
        </w:rPr>
        <w:footnoteReference w:id="37"/>
      </w:r>
    </w:p>
    <w:p w:rsidR="0055407A" w:rsidRDefault="0055407A" w:rsidP="0055407A">
      <w:pPr>
        <w:pStyle w:val="ListParagraph"/>
        <w:spacing w:line="480" w:lineRule="auto"/>
        <w:ind w:left="709" w:firstLine="720"/>
        <w:jc w:val="both"/>
        <w:rPr>
          <w:rFonts w:asciiTheme="majorBidi" w:hAnsiTheme="majorBidi"/>
          <w:sz w:val="24"/>
          <w:szCs w:val="24"/>
          <w:lang w:val="en-US"/>
        </w:rPr>
      </w:pPr>
      <w:r>
        <w:rPr>
          <w:rFonts w:asciiTheme="majorBidi" w:hAnsiTheme="majorBidi"/>
          <w:sz w:val="24"/>
          <w:szCs w:val="24"/>
          <w:lang w:val="en-US"/>
        </w:rPr>
        <w:t>Tentang hukum koperasi dalam islam, sebagian ulama menganggap koperasi (</w:t>
      </w:r>
      <w:r>
        <w:rPr>
          <w:rFonts w:asciiTheme="majorBidi" w:hAnsiTheme="majorBidi"/>
          <w:i/>
          <w:iCs/>
          <w:sz w:val="24"/>
          <w:szCs w:val="24"/>
          <w:lang w:val="en-US"/>
        </w:rPr>
        <w:t>syirkah ta’awuniyah</w:t>
      </w:r>
      <w:r>
        <w:rPr>
          <w:rFonts w:asciiTheme="majorBidi" w:hAnsiTheme="majorBidi"/>
          <w:sz w:val="24"/>
          <w:szCs w:val="24"/>
          <w:lang w:val="en-US"/>
        </w:rPr>
        <w:t xml:space="preserve">) sebagai akad </w:t>
      </w:r>
      <w:r>
        <w:rPr>
          <w:rFonts w:asciiTheme="majorBidi" w:hAnsiTheme="majorBidi"/>
          <w:i/>
          <w:iCs/>
          <w:sz w:val="24"/>
          <w:szCs w:val="24"/>
          <w:lang w:val="en-US"/>
        </w:rPr>
        <w:t>mudharabah</w:t>
      </w:r>
      <w:r>
        <w:rPr>
          <w:rFonts w:asciiTheme="majorBidi" w:hAnsiTheme="majorBidi"/>
          <w:sz w:val="24"/>
          <w:szCs w:val="24"/>
          <w:lang w:val="en-US"/>
        </w:rPr>
        <w:t xml:space="preserve">. Yakni sesuatu perjanjian kerja sama antara dua orang atau lebih, yang satu menyediakan modal usaha, sedangkan lainnya melakukan usaha atas dasar </w:t>
      </w:r>
      <w:r>
        <w:rPr>
          <w:rFonts w:asciiTheme="majorBidi" w:hAnsiTheme="majorBidi"/>
          <w:i/>
          <w:iCs/>
          <w:sz w:val="24"/>
          <w:szCs w:val="24"/>
          <w:lang w:val="en-US"/>
        </w:rPr>
        <w:t>profit sharing</w:t>
      </w:r>
      <w:r>
        <w:rPr>
          <w:rFonts w:asciiTheme="majorBidi" w:hAnsiTheme="majorBidi"/>
          <w:sz w:val="24"/>
          <w:szCs w:val="24"/>
          <w:lang w:val="en-US"/>
        </w:rPr>
        <w:t xml:space="preserve"> (membagi keuntungan) menurut perjanjian (Masjfuk Zuhdi, 1992:114)</w:t>
      </w:r>
    </w:p>
    <w:p w:rsidR="0055407A" w:rsidRDefault="0055407A" w:rsidP="0055407A">
      <w:pPr>
        <w:pStyle w:val="ListParagraph"/>
        <w:spacing w:line="480" w:lineRule="auto"/>
        <w:ind w:firstLine="720"/>
        <w:jc w:val="both"/>
        <w:rPr>
          <w:rFonts w:asciiTheme="majorBidi" w:hAnsiTheme="majorBidi"/>
          <w:sz w:val="24"/>
          <w:szCs w:val="24"/>
          <w:lang w:val="en-US"/>
        </w:rPr>
      </w:pPr>
      <w:r>
        <w:rPr>
          <w:rFonts w:asciiTheme="majorBidi" w:hAnsiTheme="majorBidi"/>
          <w:i/>
          <w:iCs/>
          <w:sz w:val="24"/>
          <w:szCs w:val="24"/>
          <w:lang w:val="en-US"/>
        </w:rPr>
        <w:t xml:space="preserve">Syirkah ta’awuniyah </w:t>
      </w:r>
      <w:r>
        <w:rPr>
          <w:rFonts w:asciiTheme="majorBidi" w:hAnsiTheme="majorBidi"/>
          <w:sz w:val="24"/>
          <w:szCs w:val="24"/>
          <w:lang w:val="en-US"/>
        </w:rPr>
        <w:t xml:space="preserve">tidak mengandung unsur </w:t>
      </w:r>
      <w:r>
        <w:rPr>
          <w:rFonts w:asciiTheme="majorBidi" w:hAnsiTheme="majorBidi"/>
          <w:i/>
          <w:iCs/>
          <w:sz w:val="24"/>
          <w:szCs w:val="24"/>
          <w:lang w:val="en-US"/>
        </w:rPr>
        <w:t xml:space="preserve">mudharabah </w:t>
      </w:r>
      <w:r>
        <w:rPr>
          <w:rFonts w:asciiTheme="majorBidi" w:hAnsiTheme="majorBidi"/>
          <w:sz w:val="24"/>
          <w:szCs w:val="24"/>
          <w:lang w:val="en-US"/>
        </w:rPr>
        <w:t xml:space="preserve">yang dirumuskan oleh </w:t>
      </w:r>
      <w:r>
        <w:rPr>
          <w:rFonts w:asciiTheme="majorBidi" w:hAnsiTheme="majorBidi"/>
          <w:i/>
          <w:iCs/>
          <w:sz w:val="24"/>
          <w:szCs w:val="24"/>
          <w:lang w:val="en-US"/>
        </w:rPr>
        <w:t xml:space="preserve">fuqaha </w:t>
      </w:r>
      <w:r>
        <w:rPr>
          <w:rFonts w:asciiTheme="majorBidi" w:hAnsiTheme="majorBidi"/>
          <w:sz w:val="24"/>
          <w:szCs w:val="24"/>
          <w:lang w:val="en-US"/>
        </w:rPr>
        <w:t xml:space="preserve">(satu pihak menyediakan modal dan pihak lain melakukan usaha). Modal usaha </w:t>
      </w:r>
      <w:r>
        <w:rPr>
          <w:rFonts w:asciiTheme="majorBidi" w:hAnsiTheme="majorBidi"/>
          <w:i/>
          <w:iCs/>
          <w:sz w:val="24"/>
          <w:szCs w:val="24"/>
          <w:lang w:val="en-US"/>
        </w:rPr>
        <w:t xml:space="preserve">syirkah ta’awuniyah </w:t>
      </w:r>
      <w:r>
        <w:rPr>
          <w:rFonts w:asciiTheme="majorBidi" w:hAnsiTheme="majorBidi"/>
          <w:sz w:val="24"/>
          <w:szCs w:val="24"/>
          <w:lang w:val="en-US"/>
        </w:rPr>
        <w:t>adalah dari sejumlah anggota pemegang saham, dan usaha koperasi itu dikelola oleh pengurus dan karyawan yang dibayar oleh koperasi menurut kedudukan masing-masing.</w:t>
      </w:r>
    </w:p>
    <w:p w:rsidR="0055407A" w:rsidRDefault="0055407A" w:rsidP="0055407A">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 xml:space="preserve">Karena itu, banyak manfaat yang diperoleh dari </w:t>
      </w:r>
      <w:r>
        <w:rPr>
          <w:rFonts w:asciiTheme="majorBidi" w:hAnsiTheme="majorBidi"/>
          <w:i/>
          <w:iCs/>
          <w:sz w:val="24"/>
          <w:szCs w:val="24"/>
          <w:lang w:val="en-US"/>
        </w:rPr>
        <w:t>syirkah ta’awuniyah</w:t>
      </w:r>
      <w:r>
        <w:rPr>
          <w:rFonts w:asciiTheme="majorBidi" w:hAnsiTheme="majorBidi"/>
          <w:sz w:val="24"/>
          <w:szCs w:val="24"/>
          <w:lang w:val="en-US"/>
        </w:rPr>
        <w:t xml:space="preserve"> yaitu : memberi keuntungan kepada karyawannya, memberi bantuan keuangan   dari bagi hasil usaha koperasi untuk mendirikan tempat ibadah, sekolah, dan sebagainya.</w:t>
      </w:r>
    </w:p>
    <w:p w:rsidR="0055407A" w:rsidRDefault="0055407A" w:rsidP="0055407A">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lastRenderedPageBreak/>
        <w:t>Dengan bersandarkan kepada urayan di atas, maka dapat disimpulkan bahwa dalam pengelolaan koperasi tidak ada unsur kezaliman dan pemerasan, sebab pengelolaanya bersifat demokratis dan terbuka serta membagi keuntungan dan kerugian kepada anggota secara tanggung renteng. Karenanya koperasi tidak bertentangan dengan hukum islam dan dapat dibenarkan dan sangat dianjurkan : “ Tolong menolonglah atau bekerja samalah kamu dalam kebaikan dan janganlah kamu tolong menolong dalam berbuat durhaka kepada Tuhan…” (QS. Al-Maidah:2)</w:t>
      </w:r>
      <w:r>
        <w:rPr>
          <w:rStyle w:val="FootnoteReference"/>
          <w:rFonts w:asciiTheme="majorBidi" w:hAnsiTheme="majorBidi"/>
          <w:sz w:val="24"/>
          <w:szCs w:val="24"/>
          <w:lang w:val="en-US"/>
        </w:rPr>
        <w:footnoteReference w:id="38"/>
      </w:r>
    </w:p>
    <w:p w:rsidR="0055407A" w:rsidRDefault="0055407A" w:rsidP="0055407A">
      <w:pPr>
        <w:pStyle w:val="ListParagraph"/>
        <w:autoSpaceDE w:val="0"/>
        <w:autoSpaceDN w:val="0"/>
        <w:bidi/>
        <w:adjustRightInd w:val="0"/>
        <w:spacing w:after="0" w:line="240" w:lineRule="auto"/>
        <w:ind w:left="-1" w:hanging="2"/>
        <w:jc w:val="both"/>
        <w:rPr>
          <w:rFonts w:ascii="(normal text)" w:hAnsi="(normal text)"/>
          <w:lang w:val="en-US"/>
        </w:rPr>
      </w:pP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p>
    <w:p w:rsidR="0055407A" w:rsidRPr="0028503A" w:rsidRDefault="0055407A" w:rsidP="0055407A">
      <w:pPr>
        <w:pStyle w:val="ListParagraph"/>
        <w:autoSpaceDE w:val="0"/>
        <w:autoSpaceDN w:val="0"/>
        <w:bidi/>
        <w:adjustRightInd w:val="0"/>
        <w:spacing w:after="0" w:line="240" w:lineRule="auto"/>
        <w:ind w:left="-1" w:hanging="2"/>
        <w:jc w:val="both"/>
        <w:rPr>
          <w:rFonts w:ascii="(normal text)" w:hAnsi="(normal text)"/>
          <w:lang w:val="en-US"/>
        </w:rPr>
      </w:pPr>
    </w:p>
    <w:p w:rsidR="0055407A" w:rsidRDefault="0055407A" w:rsidP="0055407A">
      <w:pPr>
        <w:autoSpaceDE w:val="0"/>
        <w:autoSpaceDN w:val="0"/>
        <w:adjustRightInd w:val="0"/>
        <w:spacing w:after="0" w:line="480" w:lineRule="auto"/>
        <w:ind w:left="709"/>
        <w:jc w:val="both"/>
        <w:rPr>
          <w:rFonts w:asciiTheme="majorBidi" w:hAnsiTheme="majorBidi" w:cstheme="majorBidi"/>
          <w:i/>
          <w:iCs/>
          <w:sz w:val="24"/>
          <w:szCs w:val="24"/>
          <w:lang w:val="en-US"/>
        </w:rPr>
      </w:pPr>
      <w:r>
        <w:rPr>
          <w:rFonts w:asciiTheme="majorBidi" w:hAnsiTheme="majorBidi" w:cstheme="majorBidi" w:hint="cs"/>
          <w:sz w:val="32"/>
          <w:szCs w:val="32"/>
          <w:rtl/>
          <w:lang w:val="en-US"/>
        </w:rPr>
        <w:tab/>
      </w:r>
      <w:r>
        <w:rPr>
          <w:rFonts w:asciiTheme="majorBidi" w:hAnsiTheme="majorBidi" w:cstheme="majorBidi"/>
          <w:sz w:val="24"/>
          <w:szCs w:val="24"/>
          <w:lang w:val="en-US"/>
        </w:rPr>
        <w:t>Terjemahannya</w:t>
      </w:r>
      <w:r>
        <w:rPr>
          <w:rFonts w:asciiTheme="majorBidi" w:hAnsiTheme="majorBidi" w:cstheme="majorBidi"/>
          <w:sz w:val="24"/>
          <w:szCs w:val="24"/>
        </w:rPr>
        <w:t>:</w:t>
      </w:r>
      <w:r>
        <w:rPr>
          <w:rFonts w:asciiTheme="majorBidi" w:hAnsiTheme="majorBidi" w:cstheme="majorBidi"/>
          <w:i/>
          <w:iCs/>
          <w:sz w:val="24"/>
          <w:szCs w:val="24"/>
        </w:rPr>
        <w:t xml:space="preserve"> </w:t>
      </w:r>
    </w:p>
    <w:p w:rsidR="0055407A" w:rsidRDefault="0055407A" w:rsidP="0055407A">
      <w:pPr>
        <w:autoSpaceDE w:val="0"/>
        <w:autoSpaceDN w:val="0"/>
        <w:adjustRightInd w:val="0"/>
        <w:spacing w:after="0" w:line="240" w:lineRule="auto"/>
        <w:ind w:left="709"/>
        <w:jc w:val="both"/>
        <w:rPr>
          <w:rFonts w:asciiTheme="majorBidi" w:hAnsiTheme="majorBidi" w:cstheme="majorBidi"/>
          <w:sz w:val="24"/>
          <w:szCs w:val="24"/>
          <w:lang w:val="en-US"/>
        </w:rPr>
      </w:pPr>
      <w:r>
        <w:rPr>
          <w:rFonts w:asciiTheme="majorBidi" w:hAnsiTheme="majorBidi" w:cstheme="majorBidi"/>
          <w:i/>
          <w:iCs/>
          <w:sz w:val="24"/>
          <w:szCs w:val="24"/>
          <w:lang w:val="en-US"/>
        </w:rPr>
        <w:t>….</w:t>
      </w:r>
      <w:r>
        <w:rPr>
          <w:rFonts w:asciiTheme="majorBidi" w:hAnsiTheme="majorBidi" w:cstheme="majorBidi"/>
          <w:i/>
          <w:iCs/>
          <w:sz w:val="24"/>
          <w:szCs w:val="24"/>
        </w:rPr>
        <w:t xml:space="preserve">dan tolong menolonglah kamu </w:t>
      </w:r>
      <w:r>
        <w:rPr>
          <w:rFonts w:asciiTheme="majorBidi" w:hAnsiTheme="majorBidi" w:cstheme="majorBidi"/>
          <w:i/>
          <w:iCs/>
          <w:sz w:val="24"/>
          <w:szCs w:val="24"/>
          <w:lang w:val="en-US"/>
        </w:rPr>
        <w:t>dalam</w:t>
      </w:r>
      <w:r>
        <w:rPr>
          <w:rFonts w:asciiTheme="majorBidi" w:hAnsiTheme="majorBidi" w:cstheme="majorBidi"/>
          <w:i/>
          <w:iCs/>
          <w:sz w:val="24"/>
          <w:szCs w:val="24"/>
        </w:rPr>
        <w:t xml:space="preserve"> berbuat </w:t>
      </w:r>
      <w:r>
        <w:rPr>
          <w:rFonts w:asciiTheme="majorBidi" w:hAnsiTheme="majorBidi" w:cstheme="majorBidi"/>
          <w:i/>
          <w:iCs/>
          <w:sz w:val="24"/>
          <w:szCs w:val="24"/>
          <w:lang w:val="en-US"/>
        </w:rPr>
        <w:t>(mengerjakan) kebajikan</w:t>
      </w:r>
      <w:r>
        <w:rPr>
          <w:rFonts w:asciiTheme="majorBidi" w:hAnsiTheme="majorBidi" w:cstheme="majorBidi"/>
          <w:i/>
          <w:iCs/>
          <w:sz w:val="24"/>
          <w:szCs w:val="24"/>
        </w:rPr>
        <w:t xml:space="preserve"> dan takwa</w:t>
      </w:r>
      <w:r>
        <w:rPr>
          <w:rFonts w:asciiTheme="majorBidi" w:hAnsiTheme="majorBidi" w:cstheme="majorBidi"/>
          <w:i/>
          <w:iCs/>
          <w:sz w:val="24"/>
          <w:szCs w:val="24"/>
          <w:lang w:val="en-US"/>
        </w:rPr>
        <w:t>,</w:t>
      </w:r>
      <w:r>
        <w:rPr>
          <w:rFonts w:asciiTheme="majorBidi" w:hAnsiTheme="majorBidi" w:cstheme="majorBidi"/>
          <w:i/>
          <w:iCs/>
          <w:sz w:val="24"/>
          <w:szCs w:val="24"/>
        </w:rPr>
        <w:t xml:space="preserve"> dan janganlah kamu tolong menolong </w:t>
      </w:r>
      <w:r>
        <w:rPr>
          <w:rFonts w:asciiTheme="majorBidi" w:hAnsiTheme="majorBidi" w:cstheme="majorBidi"/>
          <w:i/>
          <w:iCs/>
          <w:sz w:val="24"/>
          <w:szCs w:val="24"/>
          <w:lang w:val="en-US"/>
        </w:rPr>
        <w:t>dalam</w:t>
      </w:r>
      <w:r>
        <w:rPr>
          <w:rFonts w:asciiTheme="majorBidi" w:hAnsiTheme="majorBidi" w:cstheme="majorBidi"/>
          <w:i/>
          <w:iCs/>
          <w:sz w:val="24"/>
          <w:szCs w:val="24"/>
        </w:rPr>
        <w:t xml:space="preserve"> berbuat dosa dan permusuhan. (Q.S. al-Maidah;2)</w:t>
      </w:r>
      <w:r>
        <w:rPr>
          <w:rStyle w:val="FootnoteReference"/>
          <w:rFonts w:asciiTheme="majorBidi" w:hAnsiTheme="majorBidi" w:cstheme="majorBidi"/>
          <w:i/>
          <w:iCs/>
          <w:sz w:val="24"/>
          <w:szCs w:val="24"/>
        </w:rPr>
        <w:footnoteReference w:id="39"/>
      </w:r>
      <w:r w:rsidRPr="00F06F0C">
        <w:rPr>
          <w:rFonts w:asciiTheme="majorBidi" w:hAnsiTheme="majorBidi" w:cstheme="majorBidi"/>
          <w:sz w:val="24"/>
          <w:szCs w:val="24"/>
        </w:rPr>
        <w:t xml:space="preserve"> </w:t>
      </w:r>
    </w:p>
    <w:p w:rsidR="0055407A" w:rsidRPr="0028503A" w:rsidRDefault="0055407A" w:rsidP="0055407A">
      <w:pPr>
        <w:autoSpaceDE w:val="0"/>
        <w:autoSpaceDN w:val="0"/>
        <w:adjustRightInd w:val="0"/>
        <w:spacing w:after="0" w:line="240" w:lineRule="auto"/>
        <w:ind w:left="709"/>
        <w:jc w:val="both"/>
        <w:rPr>
          <w:rFonts w:asciiTheme="majorBidi" w:hAnsiTheme="majorBidi" w:cstheme="majorBidi"/>
          <w:sz w:val="24"/>
          <w:szCs w:val="24"/>
          <w:lang w:val="en-US"/>
        </w:rPr>
      </w:pPr>
    </w:p>
    <w:p w:rsidR="0055407A" w:rsidRDefault="0055407A" w:rsidP="0055407A">
      <w:pPr>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Di dalam salah satu hadis yang diriwayatkan oleh Imam Bukhari dan Imam Ahmad dari Anas Bin Malik r.a. berkata bahwa Rasulullah SAW bersabda ;</w:t>
      </w:r>
    </w:p>
    <w:p w:rsidR="0055407A" w:rsidRDefault="0055407A" w:rsidP="00CA7B3D">
      <w:pPr>
        <w:autoSpaceDE w:val="0"/>
        <w:autoSpaceDN w:val="0"/>
        <w:adjustRightInd w:val="0"/>
        <w:spacing w:after="0" w:line="480" w:lineRule="auto"/>
        <w:ind w:left="2700" w:hanging="2261"/>
        <w:jc w:val="both"/>
        <w:rPr>
          <w:rFonts w:asciiTheme="majorBidi" w:hAnsiTheme="majorBidi" w:cstheme="majorBidi"/>
          <w:sz w:val="32"/>
          <w:szCs w:val="32"/>
          <w:rtl/>
          <w:lang w:val="en-US"/>
        </w:rPr>
      </w:pPr>
      <w:r>
        <w:rPr>
          <w:rFonts w:asciiTheme="majorBidi" w:hAnsiTheme="majorBidi" w:cstheme="majorBidi" w:hint="cs"/>
          <w:sz w:val="32"/>
          <w:szCs w:val="32"/>
          <w:rtl/>
          <w:lang w:val="en-US"/>
        </w:rPr>
        <w:t>انصر اخاك ظالمااومظلوماقيل يارسول الله هاذانصرنه مظلومافكيف انصره اذاكان ظالما قال تحجره وتمنعه من الظم فذلك نصره</w:t>
      </w:r>
    </w:p>
    <w:p w:rsidR="0055407A" w:rsidRPr="00BF009E" w:rsidRDefault="0055407A" w:rsidP="0055407A">
      <w:pPr>
        <w:autoSpaceDE w:val="0"/>
        <w:autoSpaceDN w:val="0"/>
        <w:adjustRightInd w:val="0"/>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Artinya :</w:t>
      </w:r>
    </w:p>
    <w:p w:rsidR="0055407A" w:rsidRDefault="0055407A" w:rsidP="0055407A">
      <w:pPr>
        <w:autoSpaceDE w:val="0"/>
        <w:autoSpaceDN w:val="0"/>
        <w:adjustRightInd w:val="0"/>
        <w:spacing w:after="0" w:line="240" w:lineRule="auto"/>
        <w:ind w:left="709"/>
        <w:jc w:val="both"/>
        <w:rPr>
          <w:rFonts w:asciiTheme="majorBidi" w:hAnsiTheme="majorBidi" w:cstheme="majorBidi"/>
          <w:i/>
          <w:iCs/>
          <w:sz w:val="24"/>
          <w:szCs w:val="24"/>
          <w:lang w:val="en-US"/>
        </w:rPr>
      </w:pPr>
      <w:r w:rsidRPr="008D4F68">
        <w:rPr>
          <w:rFonts w:asciiTheme="majorBidi" w:hAnsiTheme="majorBidi" w:cstheme="majorBidi"/>
          <w:i/>
          <w:iCs/>
          <w:sz w:val="24"/>
          <w:szCs w:val="24"/>
        </w:rPr>
        <w:t xml:space="preserve">”Tolonglah Saudaramu </w:t>
      </w:r>
      <w:r>
        <w:rPr>
          <w:rFonts w:asciiTheme="majorBidi" w:hAnsiTheme="majorBidi" w:cstheme="majorBidi"/>
          <w:i/>
          <w:iCs/>
          <w:sz w:val="24"/>
          <w:szCs w:val="24"/>
        </w:rPr>
        <w:t xml:space="preserve">yang menganiaya dan yang aniaya dan yang dianiaya, sahabat bertanya Ya Rasulullah aku dapat menolong orang yang dianiaya, tapi bagaimana menolong orang yang menganiaya ? </w:t>
      </w:r>
      <w:r>
        <w:rPr>
          <w:rFonts w:asciiTheme="majorBidi" w:hAnsiTheme="majorBidi" w:cstheme="majorBidi"/>
          <w:i/>
          <w:iCs/>
          <w:sz w:val="24"/>
          <w:szCs w:val="24"/>
        </w:rPr>
        <w:lastRenderedPageBreak/>
        <w:t>Rasull menjawab : kamu tahan dan mencegahnya dari menganiaya itulah arti menolong dari padanya”.</w:t>
      </w:r>
      <w:r>
        <w:rPr>
          <w:rStyle w:val="FootnoteReference"/>
          <w:rFonts w:asciiTheme="majorBidi" w:hAnsiTheme="majorBidi" w:cstheme="majorBidi"/>
          <w:i/>
          <w:iCs/>
          <w:sz w:val="24"/>
          <w:szCs w:val="24"/>
        </w:rPr>
        <w:footnoteReference w:id="40"/>
      </w:r>
    </w:p>
    <w:p w:rsidR="001A34D4" w:rsidRPr="001A34D4" w:rsidRDefault="001A34D4" w:rsidP="0055407A">
      <w:pPr>
        <w:autoSpaceDE w:val="0"/>
        <w:autoSpaceDN w:val="0"/>
        <w:adjustRightInd w:val="0"/>
        <w:spacing w:after="0" w:line="240" w:lineRule="auto"/>
        <w:ind w:left="709"/>
        <w:jc w:val="both"/>
        <w:rPr>
          <w:rFonts w:asciiTheme="majorBidi" w:hAnsiTheme="majorBidi" w:cstheme="majorBidi"/>
          <w:i/>
          <w:iCs/>
          <w:sz w:val="24"/>
          <w:szCs w:val="24"/>
          <w:lang w:val="en-US"/>
        </w:rPr>
      </w:pPr>
    </w:p>
    <w:p w:rsidR="0055407A" w:rsidRDefault="0055407A" w:rsidP="0055407A">
      <w:pPr>
        <w:autoSpaceDE w:val="0"/>
        <w:autoSpaceDN w:val="0"/>
        <w:adjustRightInd w:val="0"/>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t>Hadis tersebut dapat dipahami lebi jauh (luas), yaitu umat Islam dianjurkan untuk menolong orang-orang yang ekonominya lemah (miskin) dengan cara berkoperasi dan menolong orang-orang kaya jangan sampai mengisap darah orang-orang miskin, seperti dengan cara mempermainkan harga, membungakan uang, dan cara yang lainnya.</w:t>
      </w:r>
      <w:r>
        <w:rPr>
          <w:rStyle w:val="FootnoteReference"/>
          <w:rFonts w:asciiTheme="majorBidi" w:hAnsiTheme="majorBidi" w:cstheme="majorBidi"/>
          <w:sz w:val="24"/>
          <w:szCs w:val="24"/>
        </w:rPr>
        <w:footnoteReference w:id="41"/>
      </w:r>
    </w:p>
    <w:p w:rsidR="0055407A" w:rsidRDefault="0055407A" w:rsidP="0055407A">
      <w:pPr>
        <w:autoSpaceDE w:val="0"/>
        <w:autoSpaceDN w:val="0"/>
        <w:adjustRightInd w:val="0"/>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Menurut ulama fikih syarikah adalah akad kerjasama antara dua orang yang bersekutu dalam modal dan keuntungan. Dalam hal ini syarikah adalah percam</w:t>
      </w:r>
      <w:r w:rsidR="001A34D4">
        <w:rPr>
          <w:rFonts w:asciiTheme="majorBidi" w:hAnsiTheme="majorBidi" w:cstheme="majorBidi"/>
          <w:sz w:val="24"/>
          <w:szCs w:val="24"/>
          <w:lang w:val="en-US"/>
        </w:rPr>
        <w:t>p</w:t>
      </w:r>
      <w:r>
        <w:rPr>
          <w:rFonts w:asciiTheme="majorBidi" w:hAnsiTheme="majorBidi" w:cstheme="majorBidi"/>
          <w:sz w:val="24"/>
          <w:szCs w:val="24"/>
          <w:lang w:val="en-US"/>
        </w:rPr>
        <w:t>uran. Syarikah ditetapkan berdasarkan Al-Qur’an, sunnah dan ijma’. Dalam Al-Qur’an Allah swt berfirman “</w:t>
      </w:r>
      <w:r>
        <w:rPr>
          <w:rFonts w:asciiTheme="majorBidi" w:hAnsiTheme="majorBidi" w:cstheme="majorBidi"/>
          <w:i/>
          <w:iCs/>
          <w:sz w:val="24"/>
          <w:szCs w:val="24"/>
          <w:lang w:val="en-US"/>
        </w:rPr>
        <w:t xml:space="preserve">maka mereka bersekutu dalam yang sepertiga itu,” </w:t>
      </w:r>
      <w:r>
        <w:rPr>
          <w:rFonts w:asciiTheme="majorBidi" w:hAnsiTheme="majorBidi" w:cstheme="majorBidi"/>
          <w:sz w:val="24"/>
          <w:szCs w:val="24"/>
          <w:lang w:val="en-US"/>
        </w:rPr>
        <w:t>(An-Nisa’ :12).</w:t>
      </w:r>
      <w:r>
        <w:rPr>
          <w:rStyle w:val="FootnoteReference"/>
          <w:rFonts w:asciiTheme="majorBidi" w:hAnsiTheme="majorBidi" w:cstheme="majorBidi"/>
          <w:sz w:val="24"/>
          <w:szCs w:val="24"/>
          <w:lang w:val="en-US"/>
        </w:rPr>
        <w:footnoteReference w:id="42"/>
      </w:r>
    </w:p>
    <w:p w:rsidR="0055407A" w:rsidRDefault="003E3DEB" w:rsidP="003E3DEB">
      <w:pPr>
        <w:autoSpaceDE w:val="0"/>
        <w:autoSpaceDN w:val="0"/>
        <w:adjustRightInd w:val="0"/>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ab/>
      </w:r>
      <w:r w:rsidR="0055407A">
        <w:rPr>
          <w:rFonts w:asciiTheme="majorBidi" w:hAnsiTheme="majorBidi" w:cstheme="majorBidi"/>
          <w:sz w:val="24"/>
          <w:szCs w:val="24"/>
          <w:lang w:val="en-US"/>
        </w:rPr>
        <w:t>Dan firman Allah swt :</w:t>
      </w:r>
    </w:p>
    <w:p w:rsidR="0055407A" w:rsidRDefault="0055407A" w:rsidP="0055407A">
      <w:pPr>
        <w:autoSpaceDE w:val="0"/>
        <w:autoSpaceDN w:val="0"/>
        <w:bidi/>
        <w:adjustRightInd w:val="0"/>
        <w:spacing w:after="0" w:line="240" w:lineRule="auto"/>
        <w:ind w:left="-1" w:right="709"/>
        <w:jc w:val="both"/>
        <w:rPr>
          <w:rFonts w:ascii="(normal text)" w:hAnsi="(normal text)"/>
          <w:lang w:val="en-US"/>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3"/>
      </w:r>
      <w:r>
        <w:rPr>
          <w:sz w:val="28"/>
          <w:szCs w:val="28"/>
        </w:rPr>
        <w:sym w:font="HQPB1" w:char="F0DC"/>
      </w:r>
      <w:r>
        <w:rPr>
          <w:sz w:val="28"/>
          <w:szCs w:val="28"/>
        </w:rPr>
        <w:sym w:font="HQPB5" w:char="F06E"/>
      </w:r>
      <w:r>
        <w:rPr>
          <w:sz w:val="28"/>
          <w:szCs w:val="28"/>
        </w:rPr>
        <w:sym w:font="HQPB2" w:char="F03D"/>
      </w:r>
      <w:r>
        <w:rPr>
          <w:sz w:val="28"/>
          <w:szCs w:val="28"/>
        </w:rPr>
        <w:sym w:font="HQPB4" w:char="F0E8"/>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1"/>
      </w:r>
      <w:r>
        <w:rPr>
          <w:sz w:val="28"/>
          <w:szCs w:val="28"/>
        </w:rPr>
        <w:sym w:font="HQPB4" w:char="F0C9"/>
      </w:r>
      <w:r>
        <w:rPr>
          <w:sz w:val="28"/>
          <w:szCs w:val="28"/>
        </w:rPr>
        <w:sym w:font="HQPB1" w:char="F0F3"/>
      </w:r>
      <w:r>
        <w:rPr>
          <w:sz w:val="28"/>
          <w:szCs w:val="28"/>
        </w:rPr>
        <w:sym w:font="HQPB4" w:char="F0F6"/>
      </w:r>
      <w:r>
        <w:rPr>
          <w:sz w:val="28"/>
          <w:szCs w:val="28"/>
        </w:rPr>
        <w:sym w:font="HQPB1" w:char="F036"/>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DD"/>
      </w:r>
      <w:r>
        <w:rPr>
          <w:sz w:val="28"/>
          <w:szCs w:val="28"/>
        </w:rPr>
        <w:sym w:font="HQPB1" w:char="F0D5"/>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43"/>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7"/>
      </w:r>
      <w:r>
        <w:rPr>
          <w:sz w:val="28"/>
          <w:szCs w:val="28"/>
        </w:rPr>
        <w:sym w:font="HQPB2" w:char="F040"/>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D"/>
      </w:r>
      <w:r>
        <w:rPr>
          <w:sz w:val="28"/>
          <w:szCs w:val="28"/>
        </w:rPr>
        <w:sym w:font="HQPB2" w:char="F0C8"/>
      </w:r>
      <w:r>
        <w:rPr>
          <w:sz w:val="28"/>
          <w:szCs w:val="28"/>
          <w:lang w:val="en-US"/>
        </w:rPr>
        <w:t>………</w:t>
      </w:r>
      <w:r>
        <w:rPr>
          <w:rFonts w:ascii="(normal text)" w:hAnsi="(normal text)"/>
          <w:rtl/>
        </w:rPr>
        <w:t xml:space="preserve">   </w:t>
      </w:r>
    </w:p>
    <w:p w:rsidR="0055407A" w:rsidRPr="00466616" w:rsidRDefault="0055407A" w:rsidP="0055407A">
      <w:pPr>
        <w:autoSpaceDE w:val="0"/>
        <w:autoSpaceDN w:val="0"/>
        <w:bidi/>
        <w:adjustRightInd w:val="0"/>
        <w:spacing w:after="0" w:line="480" w:lineRule="auto"/>
        <w:ind w:left="709" w:right="709"/>
        <w:jc w:val="right"/>
        <w:rPr>
          <w:rFonts w:asciiTheme="majorBidi" w:hAnsiTheme="majorBidi" w:cstheme="majorBidi"/>
          <w:sz w:val="24"/>
          <w:szCs w:val="24"/>
          <w:rtl/>
          <w:lang w:val="en-US"/>
        </w:rPr>
      </w:pPr>
      <w:r>
        <w:rPr>
          <w:rFonts w:ascii="(normal text)" w:hAnsi="(normal text)"/>
          <w:lang w:val="en-US"/>
        </w:rPr>
        <w:tab/>
      </w:r>
      <w:r>
        <w:rPr>
          <w:rFonts w:ascii="(normal text)" w:hAnsi="(normal text)"/>
          <w:lang w:val="en-US"/>
        </w:rPr>
        <w:tab/>
      </w:r>
      <w:r>
        <w:rPr>
          <w:rFonts w:ascii="(normal text)" w:hAnsi="(normal text)"/>
          <w:lang w:val="en-US"/>
        </w:rPr>
        <w:tab/>
      </w:r>
      <w:r>
        <w:rPr>
          <w:rFonts w:ascii="(normal text)" w:hAnsi="(normal text)"/>
          <w:lang w:val="en-US"/>
        </w:rPr>
        <w:tab/>
      </w:r>
      <w:r>
        <w:rPr>
          <w:rFonts w:ascii="(normal text)" w:hAnsi="(normal text)"/>
          <w:lang w:val="en-US"/>
        </w:rPr>
        <w:tab/>
      </w:r>
      <w:r>
        <w:rPr>
          <w:rFonts w:ascii="(normal text)" w:hAnsi="(normal text)"/>
          <w:lang w:val="en-US"/>
        </w:rPr>
        <w:tab/>
      </w:r>
      <w:r>
        <w:rPr>
          <w:rFonts w:ascii="(normal text)" w:hAnsi="(normal text)"/>
          <w:lang w:val="en-US"/>
        </w:rPr>
        <w:tab/>
      </w:r>
      <w:r w:rsidRPr="00466616">
        <w:rPr>
          <w:rFonts w:asciiTheme="majorBidi" w:hAnsiTheme="majorBidi" w:cstheme="majorBidi"/>
          <w:sz w:val="24"/>
          <w:szCs w:val="24"/>
          <w:lang w:val="en-US"/>
        </w:rPr>
        <w:t>Terjemahannhya :</w:t>
      </w:r>
    </w:p>
    <w:p w:rsidR="0055407A" w:rsidRDefault="0055407A" w:rsidP="0055407A">
      <w:pPr>
        <w:autoSpaceDE w:val="0"/>
        <w:autoSpaceDN w:val="0"/>
        <w:adjustRightInd w:val="0"/>
        <w:spacing w:after="0" w:line="240" w:lineRule="auto"/>
        <w:ind w:left="709"/>
        <w:jc w:val="both"/>
        <w:rPr>
          <w:rFonts w:asciiTheme="majorBidi" w:hAnsiTheme="majorBidi" w:cstheme="majorBidi"/>
          <w:i/>
          <w:iCs/>
          <w:sz w:val="24"/>
          <w:szCs w:val="24"/>
        </w:rPr>
      </w:pPr>
      <w:r w:rsidRPr="00466616">
        <w:rPr>
          <w:rFonts w:asciiTheme="majorBidi" w:hAnsiTheme="majorBidi" w:cstheme="majorBidi"/>
          <w:i/>
          <w:iCs/>
          <w:sz w:val="24"/>
          <w:szCs w:val="24"/>
          <w:lang w:val="en-US"/>
        </w:rPr>
        <w:t>“</w:t>
      </w:r>
      <w:r w:rsidRPr="00466616">
        <w:rPr>
          <w:rFonts w:asciiTheme="majorBidi" w:hAnsiTheme="majorBidi" w:cstheme="majorBidi"/>
          <w:i/>
          <w:iCs/>
          <w:sz w:val="24"/>
          <w:szCs w:val="24"/>
        </w:rPr>
        <w:t xml:space="preserve">Dan Sesungguhnya kebanyakan dari orang-orang yang berserikat itu sebahagian mereka berbuat zalim kepada sebahagian yang lain, kecuali orang-orang yang beriman dan mengerjakan amal yang saleh; dan Amat sedikitlah mereka ini". </w:t>
      </w:r>
    </w:p>
    <w:p w:rsidR="0055407A" w:rsidRPr="00466616" w:rsidRDefault="0055407A" w:rsidP="0055407A">
      <w:pPr>
        <w:autoSpaceDE w:val="0"/>
        <w:autoSpaceDN w:val="0"/>
        <w:adjustRightInd w:val="0"/>
        <w:spacing w:after="0" w:line="240" w:lineRule="auto"/>
        <w:ind w:left="709"/>
        <w:jc w:val="both"/>
        <w:rPr>
          <w:rFonts w:asciiTheme="majorBidi" w:hAnsiTheme="majorBidi" w:cstheme="majorBidi"/>
          <w:i/>
          <w:iCs/>
          <w:sz w:val="24"/>
          <w:szCs w:val="24"/>
        </w:rPr>
      </w:pPr>
    </w:p>
    <w:p w:rsidR="0055407A" w:rsidRDefault="0055407A" w:rsidP="0055407A">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lang w:val="en-US"/>
        </w:rPr>
        <w:t>Yang dimaksud dengan orang-orang yang berserikat adalah orang-orang yang bersekutu. Dalam sunnah, Rasulullah saw bersabda</w:t>
      </w:r>
      <w:r>
        <w:rPr>
          <w:rFonts w:asciiTheme="majorBidi" w:hAnsiTheme="majorBidi" w:cstheme="majorBidi"/>
          <w:sz w:val="24"/>
          <w:szCs w:val="24"/>
        </w:rPr>
        <w:t>:</w:t>
      </w:r>
    </w:p>
    <w:p w:rsidR="0055407A" w:rsidRDefault="0055407A" w:rsidP="0055407A">
      <w:pPr>
        <w:autoSpaceDE w:val="0"/>
        <w:autoSpaceDN w:val="0"/>
        <w:adjustRightInd w:val="0"/>
        <w:spacing w:after="0" w:line="360" w:lineRule="auto"/>
        <w:ind w:left="720" w:hanging="11"/>
        <w:jc w:val="right"/>
        <w:rPr>
          <w:rFonts w:asciiTheme="majorBidi" w:hAnsiTheme="majorBidi" w:cstheme="majorBidi"/>
          <w:sz w:val="32"/>
          <w:szCs w:val="32"/>
          <w:rtl/>
        </w:rPr>
      </w:pPr>
      <w:r>
        <w:rPr>
          <w:rFonts w:hint="cs"/>
          <w:sz w:val="32"/>
          <w:szCs w:val="32"/>
          <w:rtl/>
        </w:rPr>
        <w:lastRenderedPageBreak/>
        <w:t xml:space="preserve">ان الله تعال </w:t>
      </w:r>
      <w:r>
        <w:rPr>
          <w:rtl/>
        </w:rPr>
        <w:t>ا</w:t>
      </w:r>
      <w:r w:rsidRPr="00466616">
        <w:rPr>
          <w:rFonts w:asciiTheme="majorBidi" w:hAnsiTheme="majorBidi" w:cstheme="majorBidi"/>
          <w:sz w:val="32"/>
          <w:szCs w:val="32"/>
          <w:rtl/>
        </w:rPr>
        <w:t>نا ثالث الشريكين مالم يحن احدهماصاحبة فإذا احانه خرجت من بينهما</w:t>
      </w:r>
    </w:p>
    <w:p w:rsidR="0055407A" w:rsidRDefault="0055407A" w:rsidP="0055407A">
      <w:pPr>
        <w:autoSpaceDE w:val="0"/>
        <w:autoSpaceDN w:val="0"/>
        <w:adjustRightInd w:val="0"/>
        <w:spacing w:after="0" w:line="480" w:lineRule="auto"/>
        <w:ind w:left="720" w:hanging="11"/>
        <w:rPr>
          <w:rFonts w:asciiTheme="majorBidi" w:hAnsiTheme="majorBidi" w:cstheme="majorBidi"/>
          <w:sz w:val="24"/>
          <w:szCs w:val="24"/>
        </w:rPr>
      </w:pPr>
      <w:r>
        <w:rPr>
          <w:rFonts w:asciiTheme="majorBidi" w:hAnsiTheme="majorBidi" w:cstheme="majorBidi"/>
          <w:sz w:val="24"/>
          <w:szCs w:val="24"/>
        </w:rPr>
        <w:t>Artinya :</w:t>
      </w:r>
    </w:p>
    <w:p w:rsidR="0055407A" w:rsidRDefault="0055407A" w:rsidP="0055407A">
      <w:pPr>
        <w:autoSpaceDE w:val="0"/>
        <w:autoSpaceDN w:val="0"/>
        <w:adjustRightInd w:val="0"/>
        <w:spacing w:after="0" w:line="240" w:lineRule="auto"/>
        <w:ind w:left="720" w:hanging="11"/>
        <w:jc w:val="both"/>
        <w:rPr>
          <w:rFonts w:asciiTheme="majorBidi" w:hAnsiTheme="majorBidi" w:cstheme="majorBidi"/>
          <w:sz w:val="24"/>
          <w:szCs w:val="24"/>
          <w:lang w:val="en-US"/>
        </w:rPr>
      </w:pPr>
      <w:r>
        <w:rPr>
          <w:rFonts w:asciiTheme="majorBidi" w:hAnsiTheme="majorBidi" w:cstheme="majorBidi"/>
          <w:i/>
          <w:iCs/>
          <w:sz w:val="24"/>
          <w:szCs w:val="24"/>
        </w:rPr>
        <w:t xml:space="preserve">Sesungguhnya Allah swt berfirman, “Aku yang ketiga dari dari dua pihak yang bersekutu selama salah satu dari keduanya tidak menghiyanati rekannya, jika salah satu dari keduanya menghiyanati rekannya, maka Aku keluar dari diantara keduanya.” </w:t>
      </w:r>
      <w:r>
        <w:rPr>
          <w:rFonts w:asciiTheme="majorBidi" w:hAnsiTheme="majorBidi" w:cstheme="majorBidi"/>
          <w:sz w:val="24"/>
          <w:szCs w:val="24"/>
        </w:rPr>
        <w:t>(HR Abu Daud dari Abu Hurairah).</w:t>
      </w:r>
    </w:p>
    <w:p w:rsidR="00452A5A" w:rsidRPr="00452A5A" w:rsidRDefault="00452A5A" w:rsidP="0055407A">
      <w:pPr>
        <w:autoSpaceDE w:val="0"/>
        <w:autoSpaceDN w:val="0"/>
        <w:adjustRightInd w:val="0"/>
        <w:spacing w:after="0" w:line="240" w:lineRule="auto"/>
        <w:ind w:left="720" w:hanging="11"/>
        <w:jc w:val="both"/>
        <w:rPr>
          <w:rFonts w:asciiTheme="majorBidi" w:hAnsiTheme="majorBidi" w:cstheme="majorBidi"/>
          <w:sz w:val="24"/>
          <w:szCs w:val="24"/>
          <w:rtl/>
          <w:lang w:val="en-US"/>
        </w:rPr>
      </w:pPr>
    </w:p>
    <w:p w:rsidR="002377C8" w:rsidRDefault="002377C8" w:rsidP="00BD76E5">
      <w:pPr>
        <w:pStyle w:val="ListParagraph"/>
        <w:numPr>
          <w:ilvl w:val="0"/>
          <w:numId w:val="46"/>
        </w:numPr>
        <w:ind w:left="1080"/>
        <w:jc w:val="both"/>
        <w:rPr>
          <w:rFonts w:asciiTheme="majorBidi" w:hAnsiTheme="majorBidi"/>
          <w:b/>
          <w:bCs/>
          <w:sz w:val="24"/>
          <w:szCs w:val="24"/>
          <w:lang w:val="en-US"/>
        </w:rPr>
      </w:pPr>
      <w:r w:rsidRPr="00237223">
        <w:rPr>
          <w:rFonts w:asciiTheme="majorBidi" w:hAnsiTheme="majorBidi"/>
          <w:b/>
          <w:bCs/>
          <w:sz w:val="24"/>
          <w:szCs w:val="24"/>
          <w:lang w:val="en-US"/>
        </w:rPr>
        <w:t xml:space="preserve">Sistem Penyaluran Dana </w:t>
      </w:r>
      <w:r w:rsidR="00237223" w:rsidRPr="00237223">
        <w:rPr>
          <w:rFonts w:asciiTheme="majorBidi" w:hAnsiTheme="majorBidi"/>
          <w:b/>
          <w:bCs/>
          <w:sz w:val="24"/>
          <w:szCs w:val="24"/>
          <w:lang w:val="en-US"/>
        </w:rPr>
        <w:t xml:space="preserve">atau Pembiayaan </w:t>
      </w:r>
      <w:r w:rsidRPr="00237223">
        <w:rPr>
          <w:rFonts w:asciiTheme="majorBidi" w:hAnsiTheme="majorBidi"/>
          <w:b/>
          <w:bCs/>
          <w:sz w:val="24"/>
          <w:szCs w:val="24"/>
          <w:lang w:val="en-US"/>
        </w:rPr>
        <w:t xml:space="preserve">Koperasi dalam Perspektir Kekonomi </w:t>
      </w:r>
      <w:r w:rsidR="00237223" w:rsidRPr="00237223">
        <w:rPr>
          <w:rFonts w:asciiTheme="majorBidi" w:hAnsiTheme="majorBidi"/>
          <w:b/>
          <w:bCs/>
          <w:sz w:val="24"/>
          <w:szCs w:val="24"/>
          <w:lang w:val="en-US"/>
        </w:rPr>
        <w:t>Islam</w:t>
      </w:r>
    </w:p>
    <w:p w:rsidR="00951E7E" w:rsidRDefault="00951E7E" w:rsidP="00951E7E">
      <w:pPr>
        <w:pStyle w:val="ListParagraph"/>
        <w:jc w:val="both"/>
        <w:rPr>
          <w:rFonts w:asciiTheme="majorBidi" w:hAnsiTheme="majorBidi"/>
          <w:b/>
          <w:bCs/>
          <w:sz w:val="24"/>
          <w:szCs w:val="24"/>
          <w:lang w:val="en-US"/>
        </w:rPr>
      </w:pPr>
    </w:p>
    <w:p w:rsidR="00951E7E" w:rsidRDefault="00951E7E" w:rsidP="00951E7E">
      <w:pPr>
        <w:pStyle w:val="ListParagraph"/>
        <w:spacing w:line="480" w:lineRule="auto"/>
        <w:ind w:left="709" w:firstLine="731"/>
        <w:jc w:val="both"/>
        <w:rPr>
          <w:rFonts w:asciiTheme="majorBidi" w:hAnsiTheme="majorBidi"/>
          <w:sz w:val="24"/>
          <w:szCs w:val="24"/>
        </w:rPr>
      </w:pPr>
      <w:r w:rsidRPr="00115597">
        <w:rPr>
          <w:rFonts w:asciiTheme="majorBidi" w:hAnsiTheme="majorBidi"/>
          <w:sz w:val="24"/>
          <w:szCs w:val="24"/>
        </w:rPr>
        <w:t xml:space="preserve">Pada dasarnya kegiatan yang dilakukan </w:t>
      </w:r>
      <w:r>
        <w:rPr>
          <w:rFonts w:asciiTheme="majorBidi" w:hAnsiTheme="majorBidi"/>
          <w:sz w:val="24"/>
          <w:szCs w:val="24"/>
        </w:rPr>
        <w:t>oleh sebuah koperasi adalah bertujuan untuk saling tolong menolong. Dengan belandaskan atas asas kekeluargaan, maka koperasi selalu menerapkan prinsip-prinsip kerja sama, gotong royong, tolong menolong. Dalam sebuah koperasi  bertujuan untuk mewujudkan tujuan koperasi itu sendiri, yakni memajukan kesejahteraan anggota pada khususnya dan masyarakat pada umumnya dan ikut membangun tatanan perekonomian nasional dalam rangka mewujudkan masyarakat yang maju, adil, dan makmur yang berlandaskan Pancasila dan Undang-undang Dasar 1945.</w:t>
      </w:r>
    </w:p>
    <w:p w:rsidR="00953272" w:rsidRDefault="004A5964" w:rsidP="00EF647B">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rPr>
        <w:t xml:space="preserve">Adapun akad yang digunakan dalam </w:t>
      </w:r>
      <w:r w:rsidR="002377C8" w:rsidRPr="00951E7E">
        <w:rPr>
          <w:rFonts w:asciiTheme="majorBidi" w:hAnsiTheme="majorBidi"/>
          <w:sz w:val="24"/>
          <w:szCs w:val="24"/>
        </w:rPr>
        <w:t xml:space="preserve">transaksi keuangan </w:t>
      </w:r>
      <w:r>
        <w:rPr>
          <w:rFonts w:asciiTheme="majorBidi" w:hAnsiTheme="majorBidi"/>
          <w:sz w:val="24"/>
          <w:szCs w:val="24"/>
        </w:rPr>
        <w:t>koperasi</w:t>
      </w:r>
      <w:r w:rsidR="009E6C01" w:rsidRPr="00951E7E">
        <w:rPr>
          <w:rFonts w:asciiTheme="majorBidi" w:hAnsiTheme="majorBidi"/>
          <w:sz w:val="24"/>
          <w:szCs w:val="24"/>
        </w:rPr>
        <w:t xml:space="preserve"> syariah adalah</w:t>
      </w:r>
      <w:r w:rsidR="00851E4E">
        <w:rPr>
          <w:rFonts w:asciiTheme="majorBidi" w:hAnsiTheme="majorBidi"/>
          <w:sz w:val="24"/>
          <w:szCs w:val="24"/>
        </w:rPr>
        <w:t xml:space="preserve"> adalah sebagai berikut</w:t>
      </w:r>
      <w:r w:rsidR="00851E4E" w:rsidRPr="00951E7E">
        <w:rPr>
          <w:rFonts w:asciiTheme="majorBidi" w:hAnsiTheme="majorBidi"/>
          <w:sz w:val="24"/>
          <w:szCs w:val="24"/>
        </w:rPr>
        <w:t>, Qard (Al-Qordul Hasan), Wadi’ah, Murabahah, dan Mudharabah.</w:t>
      </w:r>
      <w:r w:rsidR="00237223">
        <w:rPr>
          <w:rStyle w:val="FootnoteReference"/>
          <w:rFonts w:asciiTheme="majorBidi" w:hAnsiTheme="majorBidi"/>
          <w:sz w:val="24"/>
          <w:szCs w:val="24"/>
          <w:lang w:val="en-US"/>
        </w:rPr>
        <w:footnoteReference w:id="43"/>
      </w:r>
      <w:r w:rsidR="00237223" w:rsidRPr="00951E7E">
        <w:rPr>
          <w:rFonts w:asciiTheme="majorBidi" w:hAnsiTheme="majorBidi"/>
          <w:sz w:val="24"/>
          <w:szCs w:val="24"/>
        </w:rPr>
        <w:t xml:space="preserve"> </w:t>
      </w:r>
      <w:r w:rsidR="00237223">
        <w:rPr>
          <w:rFonts w:asciiTheme="majorBidi" w:hAnsiTheme="majorBidi"/>
          <w:sz w:val="24"/>
          <w:szCs w:val="24"/>
          <w:lang w:val="en-US"/>
        </w:rPr>
        <w:t>Al Qard adalah pembelian harta kepada orang lain yang dapat ditagih kembali atau dengan kata lain meminjamkan harta tanpa mengharapkan imbalan. Dalam</w:t>
      </w:r>
      <w:r w:rsidR="008E50A4">
        <w:rPr>
          <w:rFonts w:asciiTheme="majorBidi" w:hAnsiTheme="majorBidi"/>
          <w:sz w:val="24"/>
          <w:szCs w:val="24"/>
          <w:lang w:val="en-US"/>
        </w:rPr>
        <w:t xml:space="preserve"> literatur fikih klasik </w:t>
      </w:r>
      <w:r w:rsidR="008E50A4">
        <w:rPr>
          <w:rFonts w:asciiTheme="majorBidi" w:hAnsiTheme="majorBidi"/>
          <w:i/>
          <w:iCs/>
          <w:sz w:val="24"/>
          <w:szCs w:val="24"/>
          <w:lang w:val="en-US"/>
        </w:rPr>
        <w:t xml:space="preserve">qard </w:t>
      </w:r>
      <w:r w:rsidR="008E50A4">
        <w:rPr>
          <w:rFonts w:asciiTheme="majorBidi" w:hAnsiTheme="majorBidi"/>
          <w:sz w:val="24"/>
          <w:szCs w:val="24"/>
          <w:lang w:val="en-US"/>
        </w:rPr>
        <w:t xml:space="preserve">dikategorikan dalam akad </w:t>
      </w:r>
      <w:r w:rsidR="008E50A4">
        <w:rPr>
          <w:rFonts w:asciiTheme="majorBidi" w:hAnsiTheme="majorBidi"/>
          <w:i/>
          <w:iCs/>
          <w:sz w:val="24"/>
          <w:szCs w:val="24"/>
          <w:lang w:val="en-US"/>
        </w:rPr>
        <w:t xml:space="preserve">ta’awwu </w:t>
      </w:r>
      <w:r w:rsidR="008E50A4">
        <w:rPr>
          <w:rFonts w:asciiTheme="majorBidi" w:hAnsiTheme="majorBidi"/>
          <w:sz w:val="24"/>
          <w:szCs w:val="24"/>
          <w:lang w:val="en-US"/>
        </w:rPr>
        <w:t xml:space="preserve">atau akad saling membantu dan bukan </w:t>
      </w:r>
      <w:r w:rsidR="008E50A4">
        <w:rPr>
          <w:rFonts w:asciiTheme="majorBidi" w:hAnsiTheme="majorBidi"/>
          <w:sz w:val="24"/>
          <w:szCs w:val="24"/>
          <w:lang w:val="en-US"/>
        </w:rPr>
        <w:lastRenderedPageBreak/>
        <w:t>transaksi komersial.</w:t>
      </w:r>
      <w:r w:rsidR="008E50A4">
        <w:rPr>
          <w:rStyle w:val="FootnoteReference"/>
          <w:rFonts w:asciiTheme="majorBidi" w:hAnsiTheme="majorBidi"/>
          <w:sz w:val="24"/>
          <w:szCs w:val="24"/>
          <w:lang w:val="en-US"/>
        </w:rPr>
        <w:footnoteReference w:id="44"/>
      </w:r>
      <w:r w:rsidR="00EF647B">
        <w:rPr>
          <w:rFonts w:asciiTheme="majorBidi" w:hAnsiTheme="majorBidi"/>
          <w:sz w:val="24"/>
          <w:szCs w:val="24"/>
          <w:lang w:val="en-US"/>
        </w:rPr>
        <w:t xml:space="preserve"> Aplikasinya dalam dunia perbankan syari’ah, sebagai bentuk sumbangsih kepada dunia usaha kecil. Di Indonesia dan untuk skim ini berasal dari dana Badan Amil Zakat</w:t>
      </w:r>
      <w:r w:rsidR="00670178">
        <w:rPr>
          <w:rFonts w:asciiTheme="majorBidi" w:hAnsiTheme="majorBidi"/>
          <w:sz w:val="24"/>
          <w:szCs w:val="24"/>
          <w:lang w:val="en-US"/>
        </w:rPr>
        <w:t xml:space="preserve">, Infaq, dan Sedekah (BAZIZ). </w:t>
      </w:r>
    </w:p>
    <w:p w:rsidR="004A5964" w:rsidRPr="00B13A8C" w:rsidRDefault="00670178" w:rsidP="00EF647B">
      <w:pPr>
        <w:pStyle w:val="ListParagraph"/>
        <w:spacing w:line="480" w:lineRule="auto"/>
        <w:ind w:left="709" w:firstLine="731"/>
        <w:jc w:val="both"/>
        <w:rPr>
          <w:rFonts w:asciiTheme="majorBidi" w:hAnsiTheme="majorBidi"/>
          <w:sz w:val="24"/>
          <w:szCs w:val="24"/>
        </w:rPr>
      </w:pPr>
      <w:r>
        <w:rPr>
          <w:rFonts w:asciiTheme="majorBidi" w:hAnsiTheme="majorBidi"/>
          <w:sz w:val="24"/>
          <w:szCs w:val="24"/>
          <w:lang w:val="en-US"/>
        </w:rPr>
        <w:t>Pada prinsipnya</w:t>
      </w:r>
      <w:r w:rsidR="00EF647B">
        <w:rPr>
          <w:rFonts w:asciiTheme="majorBidi" w:hAnsiTheme="majorBidi"/>
          <w:sz w:val="24"/>
          <w:szCs w:val="24"/>
          <w:lang w:val="en-US"/>
        </w:rPr>
        <w:t xml:space="preserve"> </w:t>
      </w:r>
      <w:r>
        <w:rPr>
          <w:rFonts w:asciiTheme="majorBidi" w:hAnsiTheme="majorBidi"/>
          <w:sz w:val="24"/>
          <w:szCs w:val="24"/>
          <w:lang w:val="en-US"/>
        </w:rPr>
        <w:t>al-Qord al-Hasan merupakan pinjaman dengan tujuan kebajikan, di mana peminjam hanya perlu membayar jumlah uang yang dipinjamkan tanpa membayar tambahan.</w:t>
      </w:r>
      <w:r>
        <w:rPr>
          <w:rStyle w:val="FootnoteReference"/>
          <w:rFonts w:asciiTheme="majorBidi" w:hAnsiTheme="majorBidi"/>
          <w:sz w:val="24"/>
          <w:szCs w:val="24"/>
          <w:lang w:val="en-US"/>
        </w:rPr>
        <w:footnoteReference w:id="45"/>
      </w:r>
      <w:r w:rsidR="00EF647B" w:rsidRPr="004B2917">
        <w:t xml:space="preserve"> </w:t>
      </w:r>
      <w:r w:rsidR="004B2917" w:rsidRPr="00EF647B">
        <w:rPr>
          <w:rFonts w:asciiTheme="majorBidi" w:hAnsiTheme="majorBidi" w:cstheme="majorBidi"/>
          <w:sz w:val="24"/>
          <w:szCs w:val="24"/>
        </w:rPr>
        <w:t>Jasa ini termasuk katagori pinjaman lunak, di</w:t>
      </w:r>
      <w:r>
        <w:rPr>
          <w:rFonts w:asciiTheme="majorBidi" w:hAnsiTheme="majorBidi" w:cstheme="majorBidi"/>
          <w:sz w:val="24"/>
          <w:szCs w:val="24"/>
          <w:lang w:val="en-US"/>
        </w:rPr>
        <w:t xml:space="preserve"> </w:t>
      </w:r>
      <w:r w:rsidR="004B2917" w:rsidRPr="00EF647B">
        <w:rPr>
          <w:rFonts w:asciiTheme="majorBidi" w:hAnsiTheme="majorBidi" w:cstheme="majorBidi"/>
          <w:sz w:val="24"/>
          <w:szCs w:val="24"/>
        </w:rPr>
        <w:t>mana pinjaman yang harus dikembalikan sejumlah dana yang diterima tanpa adanya tambahan. Kecuali anggota mengembalikan lebih tanpa persyaratan dimuka maka kelebihan dana tersebut diperbolehkan diterima Koperasi dan dikelompokkan kedan Qardh (atau Baitulmaal-ZIS). Umumnya dana ini diambil dari simpanan pokok.</w:t>
      </w:r>
      <w:r w:rsidR="004B2917">
        <w:rPr>
          <w:rStyle w:val="FootnoteReference"/>
          <w:rFonts w:asciiTheme="majorBidi" w:hAnsiTheme="majorBidi" w:cstheme="majorBidi"/>
          <w:sz w:val="24"/>
          <w:szCs w:val="24"/>
        </w:rPr>
        <w:footnoteReference w:id="46"/>
      </w:r>
      <w:r w:rsidR="00237223" w:rsidRPr="00B13A8C">
        <w:rPr>
          <w:rFonts w:asciiTheme="majorBidi" w:hAnsiTheme="majorBidi" w:cstheme="majorBidi"/>
          <w:sz w:val="24"/>
          <w:szCs w:val="24"/>
        </w:rPr>
        <w:t xml:space="preserve"> </w:t>
      </w:r>
    </w:p>
    <w:p w:rsidR="004B2917" w:rsidRDefault="00001471" w:rsidP="004A5964">
      <w:pPr>
        <w:pStyle w:val="ListParagraph"/>
        <w:spacing w:line="480" w:lineRule="auto"/>
        <w:ind w:left="709" w:firstLine="731"/>
        <w:jc w:val="both"/>
        <w:rPr>
          <w:rFonts w:asciiTheme="majorBidi" w:hAnsiTheme="majorBidi" w:cstheme="majorBidi"/>
          <w:sz w:val="24"/>
          <w:szCs w:val="24"/>
          <w:lang w:val="en-US"/>
        </w:rPr>
      </w:pPr>
      <w:r w:rsidRPr="00B13A8C">
        <w:rPr>
          <w:rFonts w:asciiTheme="majorBidi" w:hAnsiTheme="majorBidi" w:cstheme="majorBidi"/>
          <w:sz w:val="24"/>
          <w:szCs w:val="24"/>
        </w:rPr>
        <w:t xml:space="preserve">Dalam perbankan syariah, </w:t>
      </w:r>
      <w:r w:rsidRPr="00B13A8C">
        <w:rPr>
          <w:rFonts w:asciiTheme="majorBidi" w:hAnsiTheme="majorBidi" w:cstheme="majorBidi"/>
          <w:i/>
          <w:iCs/>
          <w:sz w:val="24"/>
          <w:szCs w:val="24"/>
        </w:rPr>
        <w:t xml:space="preserve">Murabahah </w:t>
      </w:r>
      <w:r w:rsidRPr="00B13A8C">
        <w:rPr>
          <w:rFonts w:asciiTheme="majorBidi" w:hAnsiTheme="majorBidi" w:cstheme="majorBidi"/>
          <w:sz w:val="24"/>
          <w:szCs w:val="24"/>
        </w:rPr>
        <w:t xml:space="preserve">berasal dari kata </w:t>
      </w:r>
      <w:r w:rsidRPr="00B13A8C">
        <w:rPr>
          <w:rFonts w:asciiTheme="majorBidi" w:hAnsiTheme="majorBidi" w:cstheme="majorBidi"/>
          <w:i/>
          <w:iCs/>
          <w:sz w:val="24"/>
          <w:szCs w:val="24"/>
        </w:rPr>
        <w:t xml:space="preserve">ribhu </w:t>
      </w:r>
      <w:r w:rsidRPr="00B13A8C">
        <w:rPr>
          <w:rFonts w:asciiTheme="majorBidi" w:hAnsiTheme="majorBidi" w:cstheme="majorBidi"/>
          <w:sz w:val="24"/>
          <w:szCs w:val="24"/>
        </w:rPr>
        <w:t xml:space="preserve">(keuntungan), adalah transaksi jual beli di mana bank menyebut jumlah keuntangannya. </w:t>
      </w:r>
      <w:r>
        <w:rPr>
          <w:rFonts w:asciiTheme="majorBidi" w:hAnsiTheme="majorBidi" w:cstheme="majorBidi"/>
          <w:sz w:val="24"/>
          <w:szCs w:val="24"/>
          <w:lang w:val="en-US"/>
        </w:rPr>
        <w:t xml:space="preserve">Bank bertindak sebagai penjual, sementara nasabah sebagai pembeli. Harga jual adalah harga beli bank dari pemasok ditambah keuntungan </w:t>
      </w:r>
      <w:r>
        <w:rPr>
          <w:rFonts w:asciiTheme="majorBidi" w:hAnsiTheme="majorBidi" w:cstheme="majorBidi"/>
          <w:i/>
          <w:iCs/>
          <w:sz w:val="24"/>
          <w:szCs w:val="24"/>
          <w:lang w:val="en-US"/>
        </w:rPr>
        <w:t>(margin).</w:t>
      </w:r>
      <w:r>
        <w:rPr>
          <w:rFonts w:asciiTheme="majorBidi" w:hAnsiTheme="majorBidi" w:cstheme="majorBidi"/>
          <w:sz w:val="24"/>
          <w:szCs w:val="24"/>
          <w:lang w:val="en-US"/>
        </w:rPr>
        <w:t xml:space="preserve"> Dalam transaksi ini kedua bela pihak harus menyepakati harga jual dan jangka waktu pembayaran. Harga jual </w:t>
      </w:r>
      <w:r>
        <w:rPr>
          <w:rFonts w:asciiTheme="majorBidi" w:hAnsiTheme="majorBidi" w:cstheme="majorBidi"/>
          <w:sz w:val="24"/>
          <w:szCs w:val="24"/>
          <w:lang w:val="en-US"/>
        </w:rPr>
        <w:lastRenderedPageBreak/>
        <w:t>dicantumkan dalam akad jual beli dan jika telah disepakati tidak dapat berubah selama berlakunya akad.</w:t>
      </w:r>
      <w:r>
        <w:rPr>
          <w:rStyle w:val="FootnoteReference"/>
          <w:rFonts w:asciiTheme="majorBidi" w:hAnsiTheme="majorBidi" w:cstheme="majorBidi"/>
          <w:sz w:val="24"/>
          <w:szCs w:val="24"/>
          <w:lang w:val="en-US"/>
        </w:rPr>
        <w:footnoteReference w:id="47"/>
      </w:r>
    </w:p>
    <w:p w:rsidR="001B4D7A" w:rsidRPr="00001471" w:rsidRDefault="001B4D7A" w:rsidP="00685330">
      <w:pPr>
        <w:pStyle w:val="ListParagraph"/>
        <w:spacing w:line="480" w:lineRule="auto"/>
        <w:ind w:left="709" w:firstLine="731"/>
        <w:jc w:val="both"/>
        <w:rPr>
          <w:rFonts w:asciiTheme="majorBidi" w:hAnsiTheme="majorBidi" w:cstheme="majorBidi"/>
          <w:sz w:val="24"/>
          <w:szCs w:val="24"/>
          <w:lang w:val="en-US"/>
        </w:rPr>
      </w:pPr>
      <w:r>
        <w:rPr>
          <w:rFonts w:asciiTheme="majorBidi" w:hAnsiTheme="majorBidi" w:cstheme="majorBidi"/>
          <w:sz w:val="24"/>
          <w:szCs w:val="24"/>
          <w:lang w:val="en-US"/>
        </w:rPr>
        <w:t>Berikut ini adalah contoh pengaplikasian akad dalam koperasi syariah</w:t>
      </w:r>
      <w:r w:rsidR="00685330">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4A5964" w:rsidRDefault="004A5964" w:rsidP="004A5964">
      <w:pPr>
        <w:pStyle w:val="ListParagraph"/>
        <w:numPr>
          <w:ilvl w:val="0"/>
          <w:numId w:val="29"/>
        </w:numPr>
        <w:spacing w:line="480" w:lineRule="auto"/>
        <w:jc w:val="both"/>
        <w:rPr>
          <w:rFonts w:asciiTheme="majorBidi" w:hAnsiTheme="majorBidi" w:cstheme="majorBidi"/>
          <w:sz w:val="24"/>
          <w:szCs w:val="24"/>
        </w:rPr>
      </w:pPr>
      <w:r w:rsidRPr="003246E7">
        <w:rPr>
          <w:rFonts w:asciiTheme="majorBidi" w:hAnsiTheme="majorBidi" w:cstheme="majorBidi"/>
          <w:b/>
          <w:bCs/>
          <w:sz w:val="24"/>
          <w:szCs w:val="24"/>
        </w:rPr>
        <w:t>Aqad QARD (Al-Qardul Hasan)</w:t>
      </w:r>
      <w:r w:rsidRPr="003246E7">
        <w:rPr>
          <w:rFonts w:asciiTheme="majorBidi" w:hAnsiTheme="majorBidi" w:cstheme="majorBidi"/>
          <w:sz w:val="24"/>
          <w:szCs w:val="24"/>
        </w:rPr>
        <w:t xml:space="preserve"> digunakan untuk transaksi pinjaman uang antara anggota dan koperasi tanpa mengambil keuntungan sedikit pun karena aqad ini harus dilandasi dengan azas ta'awun (tolong menolong).</w:t>
      </w:r>
    </w:p>
    <w:p w:rsidR="004A5964" w:rsidRDefault="004A5964" w:rsidP="004A5964">
      <w:pPr>
        <w:pStyle w:val="ListParagraph"/>
        <w:numPr>
          <w:ilvl w:val="0"/>
          <w:numId w:val="29"/>
        </w:numPr>
        <w:spacing w:line="480" w:lineRule="auto"/>
        <w:jc w:val="both"/>
        <w:rPr>
          <w:rFonts w:asciiTheme="majorBidi" w:hAnsiTheme="majorBidi" w:cstheme="majorBidi"/>
          <w:sz w:val="24"/>
          <w:szCs w:val="24"/>
        </w:rPr>
      </w:pPr>
      <w:r w:rsidRPr="003246E7">
        <w:rPr>
          <w:rFonts w:asciiTheme="majorBidi" w:hAnsiTheme="majorBidi" w:cstheme="majorBidi"/>
          <w:b/>
          <w:bCs/>
          <w:sz w:val="24"/>
          <w:szCs w:val="24"/>
        </w:rPr>
        <w:t>Aqad WADI’AH (Trustee Depository)</w:t>
      </w:r>
      <w:r w:rsidRPr="003246E7">
        <w:rPr>
          <w:rFonts w:asciiTheme="majorBidi" w:hAnsiTheme="majorBidi" w:cstheme="majorBidi"/>
          <w:sz w:val="24"/>
          <w:szCs w:val="24"/>
        </w:rPr>
        <w:t xml:space="preserve"> digunakan untuk transaksi anggota dalam aktivitas penitipan uang kepada pihak koperasi dengan kata lain dapat juga disebut dengan tabungan, aqad inipun harus dilandasi dengan azas ta'awun (tolong menolong)), tanpa menentukan imbalan pada pihak peminjam dalam ha</w:t>
      </w:r>
      <w:r>
        <w:rPr>
          <w:rFonts w:asciiTheme="majorBidi" w:hAnsiTheme="majorBidi" w:cstheme="majorBidi"/>
          <w:sz w:val="24"/>
          <w:szCs w:val="24"/>
        </w:rPr>
        <w:t>l ini anggota koperasi.</w:t>
      </w:r>
    </w:p>
    <w:p w:rsidR="004A5964" w:rsidRDefault="004A5964" w:rsidP="004A5964">
      <w:pPr>
        <w:pStyle w:val="ListParagraph"/>
        <w:numPr>
          <w:ilvl w:val="0"/>
          <w:numId w:val="29"/>
        </w:numPr>
        <w:spacing w:line="480" w:lineRule="auto"/>
        <w:jc w:val="both"/>
        <w:rPr>
          <w:rFonts w:asciiTheme="majorBidi" w:hAnsiTheme="majorBidi" w:cstheme="majorBidi"/>
          <w:sz w:val="24"/>
          <w:szCs w:val="24"/>
        </w:rPr>
      </w:pPr>
      <w:r w:rsidRPr="003246E7">
        <w:rPr>
          <w:rFonts w:asciiTheme="majorBidi" w:hAnsiTheme="majorBidi" w:cstheme="majorBidi"/>
          <w:b/>
          <w:bCs/>
          <w:sz w:val="24"/>
          <w:szCs w:val="24"/>
        </w:rPr>
        <w:t>Aqad MUROBAHAH (Defered Payment Sale)</w:t>
      </w:r>
      <w:r w:rsidRPr="003246E7">
        <w:rPr>
          <w:rFonts w:asciiTheme="majorBidi" w:hAnsiTheme="majorBidi" w:cstheme="majorBidi"/>
          <w:sz w:val="24"/>
          <w:szCs w:val="24"/>
        </w:rPr>
        <w:t xml:space="preserve"> digunakan untuk transaksi anggota dalam aktivitas jual beli, dengan ka</w:t>
      </w:r>
      <w:r>
        <w:rPr>
          <w:rFonts w:asciiTheme="majorBidi" w:hAnsiTheme="majorBidi" w:cstheme="majorBidi"/>
          <w:sz w:val="24"/>
          <w:szCs w:val="24"/>
        </w:rPr>
        <w:t xml:space="preserve">ta lain anggota koperasi </w:t>
      </w:r>
      <w:r w:rsidRPr="003246E7">
        <w:rPr>
          <w:rFonts w:asciiTheme="majorBidi" w:hAnsiTheme="majorBidi" w:cstheme="majorBidi"/>
          <w:sz w:val="24"/>
          <w:szCs w:val="24"/>
        </w:rPr>
        <w:t>membeli</w:t>
      </w:r>
      <w:r>
        <w:rPr>
          <w:rFonts w:asciiTheme="majorBidi" w:hAnsiTheme="majorBidi" w:cstheme="majorBidi"/>
          <w:sz w:val="24"/>
          <w:szCs w:val="24"/>
        </w:rPr>
        <w:t xml:space="preserve"> barang melalui Koperasi  </w:t>
      </w:r>
      <w:r w:rsidRPr="003246E7">
        <w:rPr>
          <w:rFonts w:asciiTheme="majorBidi" w:hAnsiTheme="majorBidi" w:cstheme="majorBidi"/>
          <w:sz w:val="24"/>
          <w:szCs w:val="24"/>
        </w:rPr>
        <w:t>dengan cara kredit dan pihak koperasi menentukan margin atau keuntungan dari barang yang dijualnya.</w:t>
      </w:r>
    </w:p>
    <w:p w:rsidR="004A5964" w:rsidRPr="00D816B8" w:rsidRDefault="004A5964" w:rsidP="00695824">
      <w:pPr>
        <w:pStyle w:val="ListParagraph"/>
        <w:numPr>
          <w:ilvl w:val="0"/>
          <w:numId w:val="29"/>
        </w:numPr>
        <w:spacing w:after="0" w:line="480" w:lineRule="auto"/>
        <w:jc w:val="both"/>
        <w:rPr>
          <w:rFonts w:asciiTheme="majorBidi" w:hAnsiTheme="majorBidi" w:cstheme="majorBidi"/>
          <w:sz w:val="24"/>
          <w:szCs w:val="24"/>
        </w:rPr>
      </w:pPr>
      <w:r w:rsidRPr="003246E7">
        <w:rPr>
          <w:rFonts w:asciiTheme="majorBidi" w:hAnsiTheme="majorBidi" w:cstheme="majorBidi"/>
          <w:b/>
          <w:bCs/>
          <w:sz w:val="24"/>
          <w:szCs w:val="24"/>
        </w:rPr>
        <w:t>Aqad MUDHOROBAH</w:t>
      </w:r>
      <w:r w:rsidRPr="003246E7">
        <w:rPr>
          <w:rFonts w:asciiTheme="majorBidi" w:hAnsiTheme="majorBidi" w:cstheme="majorBidi"/>
          <w:sz w:val="24"/>
          <w:szCs w:val="24"/>
        </w:rPr>
        <w:t xml:space="preserve"> digunakan untuk anggota yang ingin meminjam modal usaha</w:t>
      </w:r>
      <w:r>
        <w:rPr>
          <w:rFonts w:asciiTheme="majorBidi" w:hAnsiTheme="majorBidi" w:cstheme="majorBidi"/>
          <w:sz w:val="24"/>
          <w:szCs w:val="24"/>
        </w:rPr>
        <w:t xml:space="preserve"> kepada Koperasi </w:t>
      </w:r>
      <w:r w:rsidRPr="003246E7">
        <w:rPr>
          <w:rFonts w:asciiTheme="majorBidi" w:hAnsiTheme="majorBidi" w:cstheme="majorBidi"/>
          <w:sz w:val="24"/>
          <w:szCs w:val="24"/>
        </w:rPr>
        <w:t xml:space="preserve">dengan perjanjian untuk </w:t>
      </w:r>
      <w:r w:rsidRPr="003246E7">
        <w:rPr>
          <w:rFonts w:asciiTheme="majorBidi" w:hAnsiTheme="majorBidi" w:cstheme="majorBidi"/>
          <w:sz w:val="24"/>
          <w:szCs w:val="24"/>
        </w:rPr>
        <w:lastRenderedPageBreak/>
        <w:t>usaha dan apabila terdapat untung dari aktivitas usaha tersebut maka dapat dibagi dua antara anggota da</w:t>
      </w:r>
      <w:r>
        <w:rPr>
          <w:rFonts w:asciiTheme="majorBidi" w:hAnsiTheme="majorBidi" w:cstheme="majorBidi"/>
          <w:sz w:val="24"/>
          <w:szCs w:val="24"/>
        </w:rPr>
        <w:t>n pihak Koperasi.</w:t>
      </w:r>
      <w:r>
        <w:rPr>
          <w:rStyle w:val="FootnoteReference"/>
          <w:rFonts w:asciiTheme="majorBidi" w:hAnsiTheme="majorBidi" w:cstheme="majorBidi"/>
          <w:sz w:val="24"/>
          <w:szCs w:val="24"/>
        </w:rPr>
        <w:footnoteReference w:id="48"/>
      </w:r>
    </w:p>
    <w:p w:rsidR="00AD60C9" w:rsidRDefault="00CC7AFC" w:rsidP="00AD60C9">
      <w:pPr>
        <w:pStyle w:val="NormalWeb"/>
        <w:spacing w:before="0" w:beforeAutospacing="0" w:after="0" w:afterAutospacing="0" w:line="480" w:lineRule="auto"/>
        <w:ind w:left="720" w:firstLine="720"/>
        <w:jc w:val="both"/>
      </w:pPr>
      <w:r>
        <w:rPr>
          <w:rFonts w:asciiTheme="majorBidi" w:hAnsiTheme="majorBidi" w:cstheme="majorBidi"/>
        </w:rPr>
        <w:t xml:space="preserve">Oleh karena itu dalam sistemnya koperasi simpan pinjam untuk pembiayaan modal usaha yakni menggunakan system mudharabah atau bagia hasil. </w:t>
      </w:r>
      <w:r w:rsidR="00AD60C9">
        <w:rPr>
          <w:b/>
          <w:bCs/>
          <w:i/>
          <w:iCs/>
        </w:rPr>
        <w:t>Mudharabah</w:t>
      </w:r>
      <w:r w:rsidR="00AD60C9">
        <w:t xml:space="preserve"> disebut juga </w:t>
      </w:r>
      <w:r w:rsidR="00AD60C9">
        <w:rPr>
          <w:i/>
          <w:iCs/>
        </w:rPr>
        <w:t>qiraadh</w:t>
      </w:r>
      <w:r w:rsidR="00AD60C9">
        <w:t xml:space="preserve">, berasal dari kata </w:t>
      </w:r>
      <w:r w:rsidR="00AD60C9">
        <w:rPr>
          <w:i/>
          <w:iCs/>
        </w:rPr>
        <w:t>al</w:t>
      </w:r>
      <w:r w:rsidR="00AD60C9">
        <w:t>–</w:t>
      </w:r>
      <w:r w:rsidR="00AD60C9">
        <w:rPr>
          <w:i/>
          <w:iCs/>
        </w:rPr>
        <w:t>qardhu</w:t>
      </w:r>
      <w:r w:rsidR="00AD60C9">
        <w:t xml:space="preserve"> yang berarti </w:t>
      </w:r>
      <w:r w:rsidR="00AD60C9">
        <w:rPr>
          <w:i/>
          <w:iCs/>
        </w:rPr>
        <w:t>al-qath’u</w:t>
      </w:r>
      <w:r w:rsidR="00AD60C9">
        <w:t xml:space="preserve"> (sepotong), karena pemilik modal mengambil sebagian dari hartanya untuk diperdagangkan dan ia berhak mendapatkan sebagian dari keuntungannya.</w:t>
      </w:r>
      <w:r w:rsidR="00AD60C9">
        <w:rPr>
          <w:rStyle w:val="FootnoteReference"/>
        </w:rPr>
        <w:footnoteReference w:id="49"/>
      </w:r>
      <w:r w:rsidR="00AD60C9">
        <w:t xml:space="preserve"> </w:t>
      </w:r>
    </w:p>
    <w:p w:rsidR="00AD60C9" w:rsidRDefault="00AD60C9" w:rsidP="00AD60C9">
      <w:pPr>
        <w:pStyle w:val="NormalWeb"/>
        <w:spacing w:before="0" w:beforeAutospacing="0" w:after="0" w:afterAutospacing="0" w:line="480" w:lineRule="auto"/>
        <w:ind w:left="720" w:firstLine="720"/>
        <w:jc w:val="both"/>
      </w:pPr>
      <w:r>
        <w:t>Sedangkan menurut istilah fiqih,</w:t>
      </w:r>
      <w:r>
        <w:rPr>
          <w:b/>
          <w:bCs/>
          <w:i/>
          <w:iCs/>
        </w:rPr>
        <w:t xml:space="preserve"> Mudharabah</w:t>
      </w:r>
      <w:r>
        <w:t xml:space="preserve"> ialah akad perjanjian (kerja sama usaha) antara kedua belah pihak, yang salah satu dari keduanya memberi modal kepada yang lain supaya dikembangkan, sedangkan keuntungannya dibagi antara keduanya sesuai dengan ketentuan yang disepakati.</w:t>
      </w:r>
      <w:r>
        <w:rPr>
          <w:rStyle w:val="FootnoteReference"/>
        </w:rPr>
        <w:footnoteReference w:id="50"/>
      </w:r>
    </w:p>
    <w:p w:rsidR="00D266FD" w:rsidRDefault="00D266FD" w:rsidP="00C048D4">
      <w:pPr>
        <w:pStyle w:val="NormalWeb"/>
        <w:spacing w:before="0" w:beforeAutospacing="0" w:after="0" w:afterAutospacing="0"/>
        <w:ind w:left="1440"/>
        <w:jc w:val="both"/>
        <w:rPr>
          <w:b/>
          <w:bCs/>
        </w:rPr>
      </w:pPr>
      <w:r>
        <w:t xml:space="preserve">Ibnu Abbas </w:t>
      </w:r>
      <w:r>
        <w:rPr>
          <w:i/>
          <w:iCs/>
        </w:rPr>
        <w:t>radhiyallahu anhuma</w:t>
      </w:r>
      <w:r>
        <w:t xml:space="preserve"> meriwayatkan bahwa Abbas bin Abdul Muthallib (paman Nabi)</w:t>
      </w:r>
      <w:r>
        <w:rPr>
          <w:i/>
          <w:iCs/>
        </w:rPr>
        <w:t xml:space="preserve"> jika menyerahkan harta sebagai mudharabah, ia mensyaratkan kepada mudharib</w:t>
      </w:r>
      <w:r>
        <w:t xml:space="preserve"> </w:t>
      </w:r>
      <w:r>
        <w:rPr>
          <w:i/>
          <w:iCs/>
        </w:rPr>
        <w:t>(pengelola)nya agar tidak mengarungi lautan dan tidak menuruni lembah, serta tidak membeli hewan ternak. Jika persyaratan itu dilanggar, ia (</w:t>
      </w:r>
      <w:r>
        <w:t>mudharib/pengelola</w:t>
      </w:r>
      <w:r>
        <w:rPr>
          <w:i/>
          <w:iCs/>
        </w:rPr>
        <w:t xml:space="preserve">) harus menanggung resikonya. Ketika persyaratan yang ditetapkan Abbas itu didengar Rasulullah, beliau membenarkannya.” </w:t>
      </w:r>
      <w:r>
        <w:rPr>
          <w:b/>
          <w:bCs/>
        </w:rPr>
        <w:t xml:space="preserve">(HR. Al-Baihaqi di dalam </w:t>
      </w:r>
      <w:r>
        <w:rPr>
          <w:b/>
          <w:bCs/>
          <w:i/>
          <w:iCs/>
        </w:rPr>
        <w:t>As-Sunan Al-Kubra</w:t>
      </w:r>
      <w:r>
        <w:rPr>
          <w:b/>
          <w:bCs/>
        </w:rPr>
        <w:t xml:space="preserve"> (6/111))</w:t>
      </w:r>
      <w:r w:rsidR="00C048D4">
        <w:rPr>
          <w:rStyle w:val="FootnoteReference"/>
          <w:b/>
          <w:bCs/>
        </w:rPr>
        <w:footnoteReference w:id="51"/>
      </w:r>
    </w:p>
    <w:p w:rsidR="001C41EE" w:rsidRDefault="001C41EE" w:rsidP="001C41EE">
      <w:pPr>
        <w:pStyle w:val="NormalWeb"/>
        <w:ind w:left="1440"/>
        <w:jc w:val="both"/>
      </w:pPr>
      <w:r>
        <w:t xml:space="preserve">Shuhaib </w:t>
      </w:r>
      <w:r>
        <w:rPr>
          <w:i/>
          <w:iCs/>
        </w:rPr>
        <w:t>radhiyallahu anhu</w:t>
      </w:r>
      <w:r>
        <w:t xml:space="preserve"> berkata: Rasulullahbersabda:</w:t>
      </w:r>
      <w:r>
        <w:rPr>
          <w:i/>
          <w:iCs/>
        </w:rPr>
        <w:t xml:space="preserve"> “Ada tiga hal yang mengandung berkah: jual beli tidak secara tunai, muqaradhah</w:t>
      </w:r>
      <w:r>
        <w:t xml:space="preserve"> (mudharabah)</w:t>
      </w:r>
      <w:r>
        <w:rPr>
          <w:i/>
          <w:iCs/>
        </w:rPr>
        <w:t>, dan</w:t>
      </w:r>
      <w:r>
        <w:t xml:space="preserve"> </w:t>
      </w:r>
      <w:r>
        <w:rPr>
          <w:i/>
          <w:iCs/>
        </w:rPr>
        <w:t xml:space="preserve">mencampur gandum dengan </w:t>
      </w:r>
      <w:r>
        <w:rPr>
          <w:i/>
          <w:iCs/>
        </w:rPr>
        <w:lastRenderedPageBreak/>
        <w:t xml:space="preserve">jewawut untuk keperluan rumah tangga, bukan untuk dijual.” </w:t>
      </w:r>
      <w:r>
        <w:rPr>
          <w:b/>
          <w:bCs/>
        </w:rPr>
        <w:t>(HR. Ibnu Majah)</w:t>
      </w:r>
      <w:r>
        <w:rPr>
          <w:rStyle w:val="FootnoteReference"/>
          <w:b/>
          <w:bCs/>
        </w:rPr>
        <w:footnoteReference w:id="52"/>
      </w:r>
    </w:p>
    <w:p w:rsidR="00D816B8" w:rsidRDefault="00AD60C9" w:rsidP="00AD60C9">
      <w:pPr>
        <w:spacing w:after="0" w:line="480" w:lineRule="auto"/>
        <w:ind w:left="720" w:firstLine="86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C7AFC">
        <w:rPr>
          <w:rFonts w:asciiTheme="majorBidi" w:hAnsiTheme="majorBidi" w:cstheme="majorBidi"/>
          <w:sz w:val="24"/>
          <w:szCs w:val="24"/>
          <w:lang w:val="en-US"/>
        </w:rPr>
        <w:t>Dalam system bagi hasil ada beberapa factor-faktor  yang harus ada atau rukun dalam akad mudharabah adalah:</w:t>
      </w:r>
    </w:p>
    <w:p w:rsidR="00CC7AFC" w:rsidRDefault="00CC7AFC" w:rsidP="008452B0">
      <w:pPr>
        <w:pStyle w:val="ListParagraph"/>
        <w:numPr>
          <w:ilvl w:val="0"/>
          <w:numId w:val="45"/>
        </w:numPr>
        <w:spacing w:after="0" w:line="480" w:lineRule="auto"/>
        <w:ind w:left="1080"/>
        <w:jc w:val="both"/>
        <w:rPr>
          <w:rFonts w:asciiTheme="majorBidi" w:hAnsiTheme="majorBidi" w:cstheme="majorBidi"/>
          <w:sz w:val="24"/>
          <w:szCs w:val="24"/>
          <w:lang w:val="en-US"/>
        </w:rPr>
      </w:pPr>
      <w:r w:rsidRPr="008452B0">
        <w:rPr>
          <w:rFonts w:asciiTheme="majorBidi" w:hAnsiTheme="majorBidi" w:cstheme="majorBidi"/>
          <w:sz w:val="24"/>
          <w:szCs w:val="24"/>
          <w:lang w:val="en-US"/>
        </w:rPr>
        <w:t>Pelaku, dalam akad ini harus ada minimal dua pelaku. Pihak pertama bertindak sebagai pemilik modal (</w:t>
      </w:r>
      <w:r w:rsidRPr="008452B0">
        <w:rPr>
          <w:rFonts w:asciiTheme="majorBidi" w:hAnsiTheme="majorBidi" w:cstheme="majorBidi"/>
          <w:i/>
          <w:iCs/>
          <w:sz w:val="24"/>
          <w:szCs w:val="24"/>
          <w:lang w:val="en-US"/>
        </w:rPr>
        <w:t>Shahib al-mal)</w:t>
      </w:r>
      <w:r w:rsidRPr="008452B0">
        <w:rPr>
          <w:rFonts w:asciiTheme="majorBidi" w:hAnsiTheme="majorBidi" w:cstheme="majorBidi"/>
          <w:sz w:val="24"/>
          <w:szCs w:val="24"/>
          <w:lang w:val="en-US"/>
        </w:rPr>
        <w:t xml:space="preserve">, sedangkan  </w:t>
      </w:r>
      <w:r w:rsidR="00695824" w:rsidRPr="008452B0">
        <w:rPr>
          <w:rFonts w:asciiTheme="majorBidi" w:hAnsiTheme="majorBidi" w:cstheme="majorBidi"/>
          <w:sz w:val="24"/>
          <w:szCs w:val="24"/>
          <w:lang w:val="en-US"/>
        </w:rPr>
        <w:t>pihak kedua bertindak sebagai pelaku usaha (</w:t>
      </w:r>
      <w:r w:rsidR="00695824" w:rsidRPr="008452B0">
        <w:rPr>
          <w:rFonts w:asciiTheme="majorBidi" w:hAnsiTheme="majorBidi" w:cstheme="majorBidi"/>
          <w:i/>
          <w:iCs/>
          <w:sz w:val="24"/>
          <w:szCs w:val="24"/>
          <w:lang w:val="en-US"/>
        </w:rPr>
        <w:t xml:space="preserve">mudharib al-mal). </w:t>
      </w:r>
      <w:r w:rsidR="00695824" w:rsidRPr="008452B0">
        <w:rPr>
          <w:rFonts w:asciiTheme="majorBidi" w:hAnsiTheme="majorBidi" w:cstheme="majorBidi"/>
          <w:sz w:val="24"/>
          <w:szCs w:val="24"/>
          <w:lang w:val="en-US"/>
        </w:rPr>
        <w:t xml:space="preserve">Tanpa dua pelaku ini, maka akad </w:t>
      </w:r>
      <w:r w:rsidR="00695824" w:rsidRPr="008452B0">
        <w:rPr>
          <w:rFonts w:asciiTheme="majorBidi" w:hAnsiTheme="majorBidi" w:cstheme="majorBidi"/>
          <w:i/>
          <w:iCs/>
          <w:sz w:val="24"/>
          <w:szCs w:val="24"/>
          <w:lang w:val="en-US"/>
        </w:rPr>
        <w:t xml:space="preserve">mudharabah </w:t>
      </w:r>
      <w:r w:rsidR="00695824" w:rsidRPr="008452B0">
        <w:rPr>
          <w:rFonts w:asciiTheme="majorBidi" w:hAnsiTheme="majorBidi" w:cstheme="majorBidi"/>
          <w:sz w:val="24"/>
          <w:szCs w:val="24"/>
          <w:lang w:val="en-US"/>
        </w:rPr>
        <w:t>tidak ada</w:t>
      </w:r>
      <w:r w:rsidR="008452B0">
        <w:rPr>
          <w:rFonts w:asciiTheme="majorBidi" w:hAnsiTheme="majorBidi" w:cstheme="majorBidi"/>
          <w:sz w:val="24"/>
          <w:szCs w:val="24"/>
          <w:lang w:val="en-US"/>
        </w:rPr>
        <w:t>.</w:t>
      </w:r>
    </w:p>
    <w:p w:rsidR="00695824" w:rsidRPr="008452B0" w:rsidRDefault="00695824" w:rsidP="008452B0">
      <w:pPr>
        <w:pStyle w:val="ListParagraph"/>
        <w:numPr>
          <w:ilvl w:val="0"/>
          <w:numId w:val="45"/>
        </w:numPr>
        <w:spacing w:after="0" w:line="480" w:lineRule="auto"/>
        <w:ind w:left="1080"/>
        <w:jc w:val="both"/>
        <w:rPr>
          <w:rFonts w:asciiTheme="majorBidi" w:hAnsiTheme="majorBidi" w:cstheme="majorBidi"/>
          <w:sz w:val="24"/>
          <w:szCs w:val="24"/>
          <w:lang w:val="en-US"/>
        </w:rPr>
      </w:pPr>
      <w:r w:rsidRPr="008452B0">
        <w:rPr>
          <w:rFonts w:asciiTheme="majorBidi" w:hAnsiTheme="majorBidi" w:cstheme="majorBidi"/>
          <w:sz w:val="24"/>
          <w:szCs w:val="24"/>
          <w:lang w:val="en-US"/>
        </w:rPr>
        <w:t>Objek, merupakan konsekuensi logis dari tindakan yang dilakukan oleh para pelaku. Pemilik modal menyerahkan modal</w:t>
      </w:r>
      <w:r w:rsidR="005928C6" w:rsidRPr="008452B0">
        <w:rPr>
          <w:rFonts w:asciiTheme="majorBidi" w:hAnsiTheme="majorBidi" w:cstheme="majorBidi"/>
          <w:sz w:val="24"/>
          <w:szCs w:val="24"/>
          <w:lang w:val="en-US"/>
        </w:rPr>
        <w:t xml:space="preserve">nya sebagai objek </w:t>
      </w:r>
      <w:r w:rsidR="005928C6" w:rsidRPr="008452B0">
        <w:rPr>
          <w:rFonts w:asciiTheme="majorBidi" w:hAnsiTheme="majorBidi" w:cstheme="majorBidi"/>
          <w:i/>
          <w:iCs/>
          <w:sz w:val="24"/>
          <w:szCs w:val="24"/>
          <w:lang w:val="en-US"/>
        </w:rPr>
        <w:t>modharabah</w:t>
      </w:r>
      <w:r w:rsidR="005928C6" w:rsidRPr="008452B0">
        <w:rPr>
          <w:rFonts w:asciiTheme="majorBidi" w:hAnsiTheme="majorBidi" w:cstheme="majorBidi"/>
          <w:sz w:val="24"/>
          <w:szCs w:val="24"/>
          <w:lang w:val="en-US"/>
        </w:rPr>
        <w:t xml:space="preserve">, sedangkan pelaksana usaha menyerahkan kerjanya sebagai objek </w:t>
      </w:r>
      <w:r w:rsidR="005928C6" w:rsidRPr="008452B0">
        <w:rPr>
          <w:rFonts w:asciiTheme="majorBidi" w:hAnsiTheme="majorBidi" w:cstheme="majorBidi"/>
          <w:i/>
          <w:iCs/>
          <w:sz w:val="24"/>
          <w:szCs w:val="24"/>
          <w:lang w:val="en-US"/>
        </w:rPr>
        <w:t xml:space="preserve">mudharabah. </w:t>
      </w:r>
    </w:p>
    <w:p w:rsidR="005928C6" w:rsidRDefault="00B62E4E" w:rsidP="008452B0">
      <w:pPr>
        <w:pStyle w:val="ListParagraph"/>
        <w:numPr>
          <w:ilvl w:val="0"/>
          <w:numId w:val="45"/>
        </w:numPr>
        <w:spacing w:after="0" w:line="480" w:lineRule="auto"/>
        <w:ind w:left="1080"/>
        <w:jc w:val="both"/>
        <w:rPr>
          <w:rFonts w:asciiTheme="majorBidi" w:hAnsiTheme="majorBidi" w:cstheme="majorBidi"/>
          <w:sz w:val="24"/>
          <w:szCs w:val="24"/>
          <w:lang w:val="en-US"/>
        </w:rPr>
      </w:pPr>
      <w:r w:rsidRPr="008452B0">
        <w:rPr>
          <w:rFonts w:asciiTheme="majorBidi" w:hAnsiTheme="majorBidi" w:cstheme="majorBidi"/>
          <w:sz w:val="24"/>
          <w:szCs w:val="24"/>
          <w:lang w:val="en-US"/>
        </w:rPr>
        <w:t xml:space="preserve">Persetujuan, merupakan konsekuensi dari prinsip </w:t>
      </w:r>
      <w:r w:rsidRPr="008452B0">
        <w:rPr>
          <w:rFonts w:asciiTheme="majorBidi" w:hAnsiTheme="majorBidi" w:cstheme="majorBidi"/>
          <w:i/>
          <w:iCs/>
          <w:sz w:val="24"/>
          <w:szCs w:val="24"/>
          <w:lang w:val="en-US"/>
        </w:rPr>
        <w:t xml:space="preserve">an-taradin minkum </w:t>
      </w:r>
      <w:r w:rsidRPr="008452B0">
        <w:rPr>
          <w:rFonts w:asciiTheme="majorBidi" w:hAnsiTheme="majorBidi" w:cstheme="majorBidi"/>
          <w:sz w:val="24"/>
          <w:szCs w:val="24"/>
          <w:lang w:val="en-US"/>
        </w:rPr>
        <w:t xml:space="preserve">(sama-sama rela). Di sini kedua bela pihak harus secara rela bersepakat untuk mengikatkan diri dalam akad </w:t>
      </w:r>
      <w:r w:rsidRPr="008452B0">
        <w:rPr>
          <w:rFonts w:asciiTheme="majorBidi" w:hAnsiTheme="majorBidi" w:cstheme="majorBidi"/>
          <w:i/>
          <w:iCs/>
          <w:sz w:val="24"/>
          <w:szCs w:val="24"/>
          <w:lang w:val="en-US"/>
        </w:rPr>
        <w:t xml:space="preserve">mudharabah. </w:t>
      </w:r>
      <w:r w:rsidRPr="008452B0">
        <w:rPr>
          <w:rFonts w:asciiTheme="majorBidi" w:hAnsiTheme="majorBidi" w:cstheme="majorBidi"/>
          <w:sz w:val="24"/>
          <w:szCs w:val="24"/>
          <w:lang w:val="en-US"/>
        </w:rPr>
        <w:t>Si pemilik dana setuju dengan perannya untuk m</w:t>
      </w:r>
      <w:r w:rsidR="003A5F8E" w:rsidRPr="008452B0">
        <w:rPr>
          <w:rFonts w:asciiTheme="majorBidi" w:hAnsiTheme="majorBidi" w:cstheme="majorBidi"/>
          <w:sz w:val="24"/>
          <w:szCs w:val="24"/>
          <w:lang w:val="en-US"/>
        </w:rPr>
        <w:t xml:space="preserve">engontribusikan dana, sementara sipelaksana usahapun setuju dengan perannya untuk mengontribusikan kerja. </w:t>
      </w:r>
    </w:p>
    <w:p w:rsidR="003A5F8E" w:rsidRDefault="003A5F8E" w:rsidP="008452B0">
      <w:pPr>
        <w:pStyle w:val="ListParagraph"/>
        <w:numPr>
          <w:ilvl w:val="0"/>
          <w:numId w:val="45"/>
        </w:numPr>
        <w:spacing w:after="0" w:line="480" w:lineRule="auto"/>
        <w:ind w:left="1080"/>
        <w:jc w:val="both"/>
        <w:rPr>
          <w:rFonts w:asciiTheme="majorBidi" w:hAnsiTheme="majorBidi" w:cstheme="majorBidi"/>
          <w:sz w:val="24"/>
          <w:szCs w:val="24"/>
          <w:lang w:val="en-US"/>
        </w:rPr>
      </w:pPr>
      <w:r w:rsidRPr="008452B0">
        <w:rPr>
          <w:rFonts w:asciiTheme="majorBidi" w:hAnsiTheme="majorBidi" w:cstheme="majorBidi"/>
          <w:sz w:val="24"/>
          <w:szCs w:val="24"/>
          <w:lang w:val="en-US"/>
        </w:rPr>
        <w:t>Nisbah keuntungan, dalam nisbah ini mencerminakn imbalan yang berhak diterima oleh kedua pihak yang ber</w:t>
      </w:r>
      <w:r w:rsidRPr="008452B0">
        <w:rPr>
          <w:rFonts w:asciiTheme="majorBidi" w:hAnsiTheme="majorBidi" w:cstheme="majorBidi"/>
          <w:i/>
          <w:iCs/>
          <w:sz w:val="24"/>
          <w:szCs w:val="24"/>
          <w:lang w:val="en-US"/>
        </w:rPr>
        <w:t>mudharabah</w:t>
      </w:r>
      <w:r w:rsidRPr="008452B0">
        <w:rPr>
          <w:rFonts w:asciiTheme="majorBidi" w:hAnsiTheme="majorBidi" w:cstheme="majorBidi"/>
          <w:sz w:val="24"/>
          <w:szCs w:val="24"/>
          <w:lang w:val="en-US"/>
        </w:rPr>
        <w:t xml:space="preserve">. </w:t>
      </w:r>
      <w:r w:rsidRPr="008452B0">
        <w:rPr>
          <w:rFonts w:asciiTheme="majorBidi" w:hAnsiTheme="majorBidi" w:cstheme="majorBidi"/>
          <w:i/>
          <w:iCs/>
          <w:sz w:val="24"/>
          <w:szCs w:val="24"/>
          <w:lang w:val="en-US"/>
        </w:rPr>
        <w:t xml:space="preserve">Midharib </w:t>
      </w:r>
      <w:r w:rsidRPr="008452B0">
        <w:rPr>
          <w:rFonts w:asciiTheme="majorBidi" w:hAnsiTheme="majorBidi" w:cstheme="majorBidi"/>
          <w:sz w:val="24"/>
          <w:szCs w:val="24"/>
          <w:lang w:val="en-US"/>
        </w:rPr>
        <w:t xml:space="preserve">mendaptkan imbalan atas kerjanya, sedangkan </w:t>
      </w:r>
      <w:r w:rsidRPr="008452B0">
        <w:rPr>
          <w:rFonts w:asciiTheme="majorBidi" w:hAnsiTheme="majorBidi" w:cstheme="majorBidi"/>
          <w:i/>
          <w:iCs/>
          <w:sz w:val="24"/>
          <w:szCs w:val="24"/>
          <w:lang w:val="en-US"/>
        </w:rPr>
        <w:t>shahib</w:t>
      </w:r>
      <w:r w:rsidRPr="008452B0">
        <w:rPr>
          <w:rFonts w:asciiTheme="majorBidi" w:hAnsiTheme="majorBidi" w:cstheme="majorBidi"/>
          <w:sz w:val="24"/>
          <w:szCs w:val="24"/>
          <w:lang w:val="en-US"/>
        </w:rPr>
        <w:t xml:space="preserve"> </w:t>
      </w:r>
      <w:r w:rsidRPr="008452B0">
        <w:rPr>
          <w:rFonts w:asciiTheme="majorBidi" w:hAnsiTheme="majorBidi" w:cstheme="majorBidi"/>
          <w:i/>
          <w:iCs/>
          <w:sz w:val="24"/>
          <w:szCs w:val="24"/>
          <w:lang w:val="en-US"/>
        </w:rPr>
        <w:t>al-mal</w:t>
      </w:r>
      <w:r w:rsidRPr="008452B0">
        <w:rPr>
          <w:rFonts w:asciiTheme="majorBidi" w:hAnsiTheme="majorBidi" w:cstheme="majorBidi"/>
          <w:sz w:val="24"/>
          <w:szCs w:val="24"/>
          <w:lang w:val="en-US"/>
        </w:rPr>
        <w:t xml:space="preserve"> mendapat imbalan atas penyertaan modalnya.</w:t>
      </w:r>
      <w:r w:rsidR="004339CB">
        <w:rPr>
          <w:rStyle w:val="FootnoteReference"/>
          <w:rFonts w:asciiTheme="majorBidi" w:hAnsiTheme="majorBidi" w:cstheme="majorBidi"/>
          <w:sz w:val="24"/>
          <w:szCs w:val="24"/>
          <w:lang w:val="en-US"/>
        </w:rPr>
        <w:footnoteReference w:id="53"/>
      </w:r>
    </w:p>
    <w:p w:rsidR="00BD76E5" w:rsidRDefault="00BD76E5" w:rsidP="00BD76E5">
      <w:pPr>
        <w:pStyle w:val="ListParagraph"/>
        <w:spacing w:after="0" w:line="240" w:lineRule="auto"/>
        <w:ind w:left="1080"/>
        <w:jc w:val="both"/>
        <w:rPr>
          <w:rFonts w:asciiTheme="majorBidi" w:hAnsiTheme="majorBidi" w:cstheme="majorBidi"/>
          <w:sz w:val="24"/>
          <w:szCs w:val="24"/>
          <w:lang w:val="en-US"/>
        </w:rPr>
      </w:pPr>
    </w:p>
    <w:p w:rsidR="008452B0" w:rsidRDefault="008452B0" w:rsidP="00BD76E5">
      <w:pPr>
        <w:pStyle w:val="ListParagraph"/>
        <w:numPr>
          <w:ilvl w:val="0"/>
          <w:numId w:val="46"/>
        </w:numPr>
        <w:spacing w:line="360" w:lineRule="auto"/>
        <w:ind w:left="1080"/>
        <w:jc w:val="both"/>
        <w:rPr>
          <w:rFonts w:asciiTheme="majorBidi" w:hAnsiTheme="majorBidi"/>
          <w:b/>
          <w:bCs/>
          <w:sz w:val="24"/>
          <w:szCs w:val="24"/>
          <w:lang w:val="en-US"/>
        </w:rPr>
      </w:pPr>
      <w:r w:rsidRPr="00292449">
        <w:rPr>
          <w:rFonts w:asciiTheme="majorBidi" w:hAnsiTheme="majorBidi"/>
          <w:b/>
          <w:bCs/>
          <w:sz w:val="24"/>
          <w:szCs w:val="24"/>
          <w:lang w:val="en-US"/>
        </w:rPr>
        <w:t>Permodalan Dal</w:t>
      </w:r>
      <w:r>
        <w:rPr>
          <w:rFonts w:asciiTheme="majorBidi" w:hAnsiTheme="majorBidi"/>
          <w:b/>
          <w:bCs/>
          <w:sz w:val="24"/>
          <w:szCs w:val="24"/>
          <w:lang w:val="en-US"/>
        </w:rPr>
        <w:t>am Koperasi Simpan Pinjam dalam perspektif Ekonomi Islam</w:t>
      </w:r>
    </w:p>
    <w:p w:rsidR="00237223" w:rsidRDefault="00237223" w:rsidP="00237223">
      <w:pPr>
        <w:pStyle w:val="ListParagraph"/>
        <w:spacing w:line="240" w:lineRule="auto"/>
        <w:ind w:firstLine="720"/>
        <w:jc w:val="both"/>
        <w:rPr>
          <w:rFonts w:asciiTheme="majorBidi" w:hAnsiTheme="majorBidi"/>
          <w:sz w:val="24"/>
          <w:szCs w:val="24"/>
          <w:lang w:val="en-US"/>
        </w:rPr>
      </w:pPr>
    </w:p>
    <w:p w:rsidR="008452B0" w:rsidRPr="00DC07FC" w:rsidRDefault="008452B0" w:rsidP="008452B0">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 xml:space="preserve">Pada umumnya, sesuai pasal 17 ayat 1 pada PP no 9 tahun 1999 pelaksanaan kegiatan Usaha Simpan Pinjam oleh Koperasi, Koperasi Simpan Pinjam dapat menghimpun modal dari: anggota, Koperasi lainnya atau anggota, Bank dan lembaga keuangan lainnya, penerbitan obligasi dan surat hutang lainnya, dan sumber lain yang sah. Kegiatan Koperasi Simpan Pinjam/Unit Simpan Pinjam dapat menghimpun simpanan koperasi berjangka dalam </w:t>
      </w:r>
      <w:r w:rsidR="008A4263">
        <w:rPr>
          <w:rFonts w:asciiTheme="majorBidi" w:hAnsiTheme="majorBidi"/>
          <w:sz w:val="24"/>
          <w:szCs w:val="24"/>
          <w:lang w:val="en-US"/>
        </w:rPr>
        <w:t xml:space="preserve">bentuk </w:t>
      </w:r>
      <w:r>
        <w:rPr>
          <w:rFonts w:asciiTheme="majorBidi" w:hAnsiTheme="majorBidi"/>
          <w:sz w:val="24"/>
          <w:szCs w:val="24"/>
          <w:lang w:val="en-US"/>
        </w:rPr>
        <w:t>tabungan koperasi oleh anggota dan calon anggotanya, koperasi lain dan atau anggotanya.</w:t>
      </w:r>
      <w:r>
        <w:rPr>
          <w:rStyle w:val="FootnoteReference"/>
          <w:rFonts w:asciiTheme="majorBidi" w:hAnsiTheme="majorBidi"/>
          <w:sz w:val="24"/>
          <w:szCs w:val="24"/>
          <w:lang w:val="en-US"/>
        </w:rPr>
        <w:footnoteReference w:id="54"/>
      </w:r>
    </w:p>
    <w:p w:rsidR="008452B0" w:rsidRDefault="008452B0" w:rsidP="008452B0">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Sebagaimana diuraikan dalam Undang-undang Koperasi, bahwa sumber modal koperasi terdiri dari beberapa jenis yang dikumpulkan dari berbagai simpanan, dan cadangan SHU (Sisa Hasil Usaha) yang merupakan kekayaan koperasi, yaitu:</w:t>
      </w:r>
    </w:p>
    <w:p w:rsidR="008452B0" w:rsidRDefault="008452B0" w:rsidP="008452B0">
      <w:pPr>
        <w:pStyle w:val="ListParagraph"/>
        <w:numPr>
          <w:ilvl w:val="0"/>
          <w:numId w:val="20"/>
        </w:numPr>
        <w:spacing w:line="480" w:lineRule="auto"/>
        <w:ind w:left="1134"/>
        <w:jc w:val="both"/>
        <w:rPr>
          <w:rFonts w:asciiTheme="majorBidi" w:hAnsiTheme="majorBidi"/>
          <w:sz w:val="24"/>
          <w:szCs w:val="24"/>
          <w:lang w:val="en-US"/>
        </w:rPr>
      </w:pPr>
      <w:r>
        <w:rPr>
          <w:rFonts w:asciiTheme="majorBidi" w:hAnsiTheme="majorBidi"/>
          <w:sz w:val="24"/>
          <w:szCs w:val="24"/>
          <w:lang w:val="en-US"/>
        </w:rPr>
        <w:t xml:space="preserve">Simpanan pokok sebagai modal pertama koperasi adalah simpanan yang besarnya sama diwajibkan kepada para calon anggota saat hendak masuk menjadi anggota koperasi. Simpanan pokok ini tidak bisa diambil lagi selama anggota yang bersangkutan masa aktif menjadi anggota koperasi. </w:t>
      </w:r>
    </w:p>
    <w:p w:rsidR="008452B0" w:rsidRDefault="008452B0" w:rsidP="008452B0">
      <w:pPr>
        <w:pStyle w:val="ListParagraph"/>
        <w:numPr>
          <w:ilvl w:val="0"/>
          <w:numId w:val="20"/>
        </w:numPr>
        <w:spacing w:line="480" w:lineRule="auto"/>
        <w:ind w:left="1134"/>
        <w:jc w:val="both"/>
        <w:rPr>
          <w:rFonts w:asciiTheme="majorBidi" w:hAnsiTheme="majorBidi"/>
          <w:sz w:val="24"/>
          <w:szCs w:val="24"/>
          <w:lang w:val="en-US"/>
        </w:rPr>
      </w:pPr>
      <w:r>
        <w:rPr>
          <w:rFonts w:asciiTheme="majorBidi" w:hAnsiTheme="majorBidi"/>
          <w:sz w:val="24"/>
          <w:szCs w:val="24"/>
          <w:lang w:val="en-US"/>
        </w:rPr>
        <w:t xml:space="preserve">Simpanan wajib adalah simpanan yang diwajibkan kepada angota untuk menyetornya dalam waktu dan kesempatan tertentu. Simpanan </w:t>
      </w:r>
      <w:r>
        <w:rPr>
          <w:rFonts w:asciiTheme="majorBidi" w:hAnsiTheme="majorBidi"/>
          <w:sz w:val="24"/>
          <w:szCs w:val="24"/>
          <w:lang w:val="en-US"/>
        </w:rPr>
        <w:lastRenderedPageBreak/>
        <w:t>ini dapat ditarik kembali dengan cara dan waktu yang ditentukan koperasi, oleh anggaran Dasar, ART dan keputusan-keputusan RA dengan mengutamakan kepentingan koperasi.</w:t>
      </w:r>
    </w:p>
    <w:p w:rsidR="008452B0" w:rsidRDefault="008452B0" w:rsidP="008452B0">
      <w:pPr>
        <w:pStyle w:val="ListParagraph"/>
        <w:numPr>
          <w:ilvl w:val="0"/>
          <w:numId w:val="20"/>
        </w:numPr>
        <w:spacing w:after="0" w:line="480" w:lineRule="auto"/>
        <w:ind w:left="1134"/>
        <w:jc w:val="both"/>
        <w:rPr>
          <w:rFonts w:asciiTheme="majorBidi" w:hAnsiTheme="majorBidi"/>
          <w:sz w:val="24"/>
          <w:szCs w:val="24"/>
          <w:lang w:val="en-US"/>
        </w:rPr>
      </w:pPr>
      <w:r>
        <w:rPr>
          <w:rFonts w:asciiTheme="majorBidi" w:hAnsiTheme="majorBidi"/>
          <w:sz w:val="24"/>
          <w:szCs w:val="24"/>
          <w:lang w:val="en-US"/>
        </w:rPr>
        <w:t>Simpanan Sukarela dapat diterima dari non anggota. Simpanan itu merupakan suatu jumlah tertentu dalam nilai uang yang diserahkan pada koperasi mungkin oleh angota atau bukan anggota atas kehendak sendiri.</w:t>
      </w:r>
      <w:r>
        <w:rPr>
          <w:rStyle w:val="FootnoteReference"/>
          <w:rFonts w:asciiTheme="majorBidi" w:hAnsiTheme="majorBidi"/>
          <w:sz w:val="24"/>
          <w:szCs w:val="24"/>
          <w:lang w:val="en-US"/>
        </w:rPr>
        <w:footnoteReference w:id="55"/>
      </w:r>
      <w:r>
        <w:rPr>
          <w:rFonts w:asciiTheme="majorBidi" w:hAnsiTheme="majorBidi"/>
          <w:sz w:val="24"/>
          <w:szCs w:val="24"/>
          <w:lang w:val="en-US"/>
        </w:rPr>
        <w:t xml:space="preserve"> </w:t>
      </w:r>
    </w:p>
    <w:p w:rsidR="00EA5BDE" w:rsidRDefault="008452B0" w:rsidP="006818B0">
      <w:pPr>
        <w:pStyle w:val="ListParagraph"/>
        <w:spacing w:after="0" w:line="480" w:lineRule="auto"/>
        <w:ind w:left="810" w:firstLine="630"/>
        <w:jc w:val="both"/>
        <w:rPr>
          <w:rFonts w:asciiTheme="majorBidi" w:hAnsiTheme="majorBidi" w:cstheme="majorBidi"/>
          <w:sz w:val="24"/>
          <w:szCs w:val="24"/>
          <w:lang w:val="en-US"/>
        </w:rPr>
      </w:pPr>
      <w:r>
        <w:rPr>
          <w:rFonts w:asciiTheme="majorBidi" w:hAnsiTheme="majorBidi"/>
          <w:sz w:val="24"/>
          <w:szCs w:val="24"/>
          <w:lang w:val="en-US"/>
        </w:rPr>
        <w:t xml:space="preserve">Dalam </w:t>
      </w:r>
      <w:r w:rsidR="006818B0">
        <w:rPr>
          <w:rFonts w:asciiTheme="majorBidi" w:hAnsiTheme="majorBidi"/>
          <w:sz w:val="24"/>
          <w:szCs w:val="24"/>
          <w:lang w:val="en-US"/>
        </w:rPr>
        <w:t>Koperasi syariah</w:t>
      </w:r>
      <w:r w:rsidR="008931B1">
        <w:rPr>
          <w:rFonts w:asciiTheme="majorBidi" w:hAnsiTheme="majorBidi"/>
          <w:sz w:val="24"/>
          <w:szCs w:val="24"/>
          <w:lang w:val="en-US"/>
        </w:rPr>
        <w:t xml:space="preserve"> pada simpanan pokok koperasi </w:t>
      </w:r>
      <w:r w:rsidR="008931B1" w:rsidRPr="008931B1">
        <w:rPr>
          <w:rFonts w:asciiTheme="majorBidi" w:hAnsiTheme="majorBidi" w:cstheme="majorBidi"/>
          <w:sz w:val="24"/>
          <w:szCs w:val="24"/>
        </w:rPr>
        <w:t>akad syariah simpanan</w:t>
      </w:r>
      <w:r w:rsidR="008931B1" w:rsidRPr="008931B1">
        <w:rPr>
          <w:rFonts w:asciiTheme="majorBidi" w:hAnsiTheme="majorBidi" w:cstheme="majorBidi"/>
          <w:sz w:val="24"/>
          <w:szCs w:val="24"/>
          <w:lang w:val="en-US"/>
        </w:rPr>
        <w:t xml:space="preserve"> </w:t>
      </w:r>
      <w:r w:rsidR="008931B1" w:rsidRPr="008931B1">
        <w:rPr>
          <w:rFonts w:asciiTheme="majorBidi" w:hAnsiTheme="majorBidi" w:cstheme="majorBidi"/>
          <w:sz w:val="24"/>
          <w:szCs w:val="24"/>
        </w:rPr>
        <w:t xml:space="preserve">pokok tersebut masuk katagori akad </w:t>
      </w:r>
      <w:r w:rsidR="008931B1" w:rsidRPr="008931B1">
        <w:rPr>
          <w:rFonts w:asciiTheme="majorBidi" w:hAnsiTheme="majorBidi" w:cstheme="majorBidi"/>
          <w:i/>
          <w:iCs/>
          <w:sz w:val="24"/>
          <w:szCs w:val="24"/>
        </w:rPr>
        <w:t>Musyarakah.</w:t>
      </w:r>
      <w:r w:rsidR="008931B1" w:rsidRPr="008931B1">
        <w:rPr>
          <w:rFonts w:asciiTheme="majorBidi" w:hAnsiTheme="majorBidi" w:cstheme="majorBidi"/>
          <w:sz w:val="24"/>
          <w:szCs w:val="24"/>
        </w:rPr>
        <w:t xml:space="preserve"> Tepatnya </w:t>
      </w:r>
      <w:r w:rsidR="008931B1" w:rsidRPr="008931B1">
        <w:rPr>
          <w:rFonts w:asciiTheme="majorBidi" w:hAnsiTheme="majorBidi" w:cstheme="majorBidi"/>
          <w:i/>
          <w:iCs/>
          <w:sz w:val="24"/>
          <w:szCs w:val="24"/>
        </w:rPr>
        <w:t>syirkah Mufawadhah</w:t>
      </w:r>
      <w:r w:rsidR="008931B1" w:rsidRPr="008931B1">
        <w:rPr>
          <w:rFonts w:asciiTheme="majorBidi" w:hAnsiTheme="majorBidi" w:cstheme="majorBidi"/>
          <w:sz w:val="24"/>
          <w:szCs w:val="24"/>
        </w:rPr>
        <w:t xml:space="preserve"> yakni sebuah usaha yang didirikan secara bersama-sama dua orang atau lebih, masing-masing memberikan dana dalam porsi yang sama dan berpartisipasi dalam kerja dengan bobot yang sama pula. </w:t>
      </w:r>
    </w:p>
    <w:p w:rsidR="006818B0" w:rsidRDefault="006818B0" w:rsidP="006818B0">
      <w:pPr>
        <w:pStyle w:val="ListParagraph"/>
        <w:spacing w:after="0" w:line="480" w:lineRule="auto"/>
        <w:ind w:left="810" w:firstLine="630"/>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simpanan wajib, </w:t>
      </w:r>
      <w:r w:rsidRPr="006818B0">
        <w:rPr>
          <w:rFonts w:asciiTheme="majorBidi" w:hAnsiTheme="majorBidi" w:cstheme="majorBidi"/>
          <w:sz w:val="24"/>
          <w:szCs w:val="24"/>
        </w:rPr>
        <w:t>Simpanan wajib masuk dalam katagori modal koperasi sebagaimana simpanan pokok dimana besar kewajibannya diputuskan berdasarkan hasil Musyawarah anggota serta penyetorannya dilakukan secara kontinu setiap bulannya sampai seseorang dinyatakan keluar dari keanggotaan koperasi Syariah.</w:t>
      </w:r>
    </w:p>
    <w:p w:rsidR="006818B0" w:rsidRDefault="006818B0" w:rsidP="006818B0">
      <w:pPr>
        <w:pStyle w:val="ListParagraph"/>
        <w:spacing w:after="0" w:line="480" w:lineRule="auto"/>
        <w:ind w:left="810" w:firstLine="630"/>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Kemudian bentuk simpanan yang ketiga adalah simpanan sukarela </w:t>
      </w:r>
      <w:r w:rsidRPr="006818B0">
        <w:rPr>
          <w:rFonts w:asciiTheme="majorBidi" w:hAnsiTheme="majorBidi" w:cstheme="majorBidi"/>
          <w:sz w:val="24"/>
          <w:szCs w:val="24"/>
        </w:rPr>
        <w:t>merupakan bentuk investasi dari anggota atau calon anggota yang memiliki kelebihan dana kemudian menyimpanannya di Koperasi Syariah.</w:t>
      </w:r>
      <w:r>
        <w:rPr>
          <w:rFonts w:asciiTheme="majorBidi" w:hAnsiTheme="majorBidi" w:cstheme="majorBidi"/>
          <w:sz w:val="24"/>
          <w:szCs w:val="24"/>
          <w:lang w:val="en-US"/>
        </w:rPr>
        <w:t xml:space="preserve"> </w:t>
      </w:r>
      <w:r w:rsidRPr="006818B0">
        <w:rPr>
          <w:rFonts w:asciiTheme="majorBidi" w:hAnsiTheme="majorBidi" w:cstheme="majorBidi"/>
          <w:sz w:val="24"/>
          <w:szCs w:val="24"/>
        </w:rPr>
        <w:t xml:space="preserve">Bentuk simpanan sukarela ini memiliki dua jenis karakter antara </w:t>
      </w:r>
      <w:r w:rsidRPr="006818B0">
        <w:rPr>
          <w:rFonts w:asciiTheme="majorBidi" w:hAnsiTheme="majorBidi" w:cstheme="majorBidi"/>
          <w:sz w:val="24"/>
          <w:szCs w:val="24"/>
        </w:rPr>
        <w:lastRenderedPageBreak/>
        <w:t>lain:</w:t>
      </w:r>
      <w:r>
        <w:rPr>
          <w:rFonts w:asciiTheme="majorBidi" w:hAnsiTheme="majorBidi" w:cstheme="majorBidi"/>
          <w:sz w:val="24"/>
          <w:szCs w:val="24"/>
          <w:lang w:val="en-US"/>
        </w:rPr>
        <w:t xml:space="preserve"> </w:t>
      </w:r>
      <w:r w:rsidRPr="006818B0">
        <w:rPr>
          <w:rFonts w:ascii="Times New Roman" w:eastAsia="Times New Roman" w:hAnsi="Times New Roman" w:cs="Times New Roman"/>
          <w:sz w:val="24"/>
          <w:szCs w:val="24"/>
          <w:lang w:val="en-US"/>
        </w:rPr>
        <w:t>Karakter pertama bersifat dana titipan yang disebut (Wadi’ah) dan diambil setiap saat. Titipan (wadi’ah) terbagi atas dua macam yaitu titipan (</w:t>
      </w:r>
      <w:r w:rsidRPr="006818B0">
        <w:rPr>
          <w:rFonts w:ascii="Times New Roman" w:eastAsia="Times New Roman" w:hAnsi="Times New Roman" w:cs="Times New Roman"/>
          <w:i/>
          <w:iCs/>
          <w:sz w:val="24"/>
          <w:szCs w:val="24"/>
          <w:lang w:val="en-US"/>
        </w:rPr>
        <w:t>wadi’ah)</w:t>
      </w:r>
      <w:r w:rsidRPr="006818B0">
        <w:rPr>
          <w:rFonts w:ascii="Times New Roman" w:eastAsia="Times New Roman" w:hAnsi="Times New Roman" w:cs="Times New Roman"/>
          <w:sz w:val="24"/>
          <w:szCs w:val="24"/>
          <w:lang w:val="en-US"/>
        </w:rPr>
        <w:t xml:space="preserve"> </w:t>
      </w:r>
      <w:r w:rsidRPr="006818B0">
        <w:rPr>
          <w:rFonts w:ascii="Times New Roman" w:eastAsia="Times New Roman" w:hAnsi="Times New Roman" w:cs="Times New Roman"/>
          <w:b/>
          <w:bCs/>
          <w:sz w:val="24"/>
          <w:szCs w:val="24"/>
          <w:lang w:val="en-US"/>
        </w:rPr>
        <w:t xml:space="preserve">Amanah </w:t>
      </w:r>
      <w:r w:rsidRPr="006818B0">
        <w:rPr>
          <w:rFonts w:ascii="Times New Roman" w:eastAsia="Times New Roman" w:hAnsi="Times New Roman" w:cs="Times New Roman"/>
          <w:sz w:val="24"/>
          <w:szCs w:val="24"/>
          <w:lang w:val="en-US"/>
        </w:rPr>
        <w:t>dan titipan (</w:t>
      </w:r>
      <w:r w:rsidRPr="006818B0">
        <w:rPr>
          <w:rFonts w:ascii="Times New Roman" w:eastAsia="Times New Roman" w:hAnsi="Times New Roman" w:cs="Times New Roman"/>
          <w:i/>
          <w:iCs/>
          <w:sz w:val="24"/>
          <w:szCs w:val="24"/>
          <w:lang w:val="en-US"/>
        </w:rPr>
        <w:t xml:space="preserve">wadi’ah) </w:t>
      </w:r>
      <w:r w:rsidRPr="006818B0">
        <w:rPr>
          <w:rFonts w:ascii="Times New Roman" w:eastAsia="Times New Roman" w:hAnsi="Times New Roman" w:cs="Times New Roman"/>
          <w:b/>
          <w:bCs/>
          <w:sz w:val="24"/>
          <w:szCs w:val="24"/>
          <w:lang w:val="en-US"/>
        </w:rPr>
        <w:t xml:space="preserve">Yad dhomamah. </w:t>
      </w:r>
      <w:r w:rsidRPr="006818B0">
        <w:rPr>
          <w:rFonts w:ascii="Times New Roman" w:eastAsia="Times New Roman" w:hAnsi="Times New Roman" w:cs="Times New Roman"/>
          <w:sz w:val="24"/>
          <w:szCs w:val="24"/>
          <w:lang w:val="en-US"/>
        </w:rPr>
        <w:t>Karakter kedua bersifat Investasi, yang memang ditujukan untuk kepentingan usaha dengan mekanisme bagi hasil (</w:t>
      </w:r>
      <w:r w:rsidRPr="006818B0">
        <w:rPr>
          <w:rFonts w:ascii="Times New Roman" w:eastAsia="Times New Roman" w:hAnsi="Times New Roman" w:cs="Times New Roman"/>
          <w:i/>
          <w:iCs/>
          <w:sz w:val="24"/>
          <w:szCs w:val="24"/>
          <w:lang w:val="en-US"/>
        </w:rPr>
        <w:t>Mudharabah)</w:t>
      </w:r>
      <w:r w:rsidRPr="006818B0">
        <w:rPr>
          <w:rFonts w:ascii="Times New Roman" w:eastAsia="Times New Roman" w:hAnsi="Times New Roman" w:cs="Times New Roman"/>
          <w:sz w:val="24"/>
          <w:szCs w:val="24"/>
          <w:lang w:val="en-US"/>
        </w:rPr>
        <w:t xml:space="preserve"> baik </w:t>
      </w:r>
      <w:r w:rsidRPr="006818B0">
        <w:rPr>
          <w:rFonts w:ascii="Times New Roman" w:eastAsia="Times New Roman" w:hAnsi="Times New Roman" w:cs="Times New Roman"/>
          <w:i/>
          <w:iCs/>
          <w:sz w:val="24"/>
          <w:szCs w:val="24"/>
          <w:lang w:val="en-US"/>
        </w:rPr>
        <w:t xml:space="preserve">Revenue Sharing, Profit Sharing </w:t>
      </w:r>
      <w:r w:rsidRPr="006818B0">
        <w:rPr>
          <w:rFonts w:ascii="Times New Roman" w:eastAsia="Times New Roman" w:hAnsi="Times New Roman" w:cs="Times New Roman"/>
          <w:sz w:val="24"/>
          <w:szCs w:val="24"/>
          <w:lang w:val="en-US"/>
        </w:rPr>
        <w:t xml:space="preserve">maupun </w:t>
      </w:r>
      <w:r w:rsidRPr="006818B0">
        <w:rPr>
          <w:rFonts w:ascii="Times New Roman" w:eastAsia="Times New Roman" w:hAnsi="Times New Roman" w:cs="Times New Roman"/>
          <w:i/>
          <w:iCs/>
          <w:sz w:val="24"/>
          <w:szCs w:val="24"/>
          <w:lang w:val="en-US"/>
        </w:rPr>
        <w:t>profit and loss sharing.</w:t>
      </w:r>
      <w:r w:rsidR="008931B1">
        <w:rPr>
          <w:rStyle w:val="FootnoteReference"/>
          <w:rFonts w:asciiTheme="majorBidi" w:hAnsiTheme="majorBidi" w:cstheme="majorBidi"/>
          <w:b/>
          <w:bCs/>
          <w:sz w:val="24"/>
          <w:szCs w:val="24"/>
        </w:rPr>
        <w:footnoteReference w:id="56"/>
      </w:r>
      <w:r w:rsidR="008931B1" w:rsidRPr="006818B0">
        <w:rPr>
          <w:rFonts w:asciiTheme="majorBidi" w:hAnsiTheme="majorBidi" w:cstheme="majorBidi"/>
          <w:b/>
          <w:bCs/>
          <w:sz w:val="24"/>
          <w:szCs w:val="24"/>
          <w:lang w:val="en-US"/>
        </w:rPr>
        <w:t xml:space="preserve"> </w:t>
      </w:r>
    </w:p>
    <w:p w:rsidR="008452B0" w:rsidRPr="006818B0" w:rsidRDefault="008931B1" w:rsidP="0006590B">
      <w:pPr>
        <w:pStyle w:val="ListParagraph"/>
        <w:spacing w:after="0" w:line="480" w:lineRule="auto"/>
        <w:ind w:left="810" w:firstLine="630"/>
        <w:jc w:val="both"/>
        <w:rPr>
          <w:rFonts w:asciiTheme="majorBidi" w:hAnsiTheme="majorBidi" w:cstheme="majorBidi"/>
          <w:sz w:val="24"/>
          <w:szCs w:val="24"/>
          <w:lang w:val="en-US"/>
        </w:rPr>
      </w:pPr>
      <w:r w:rsidRPr="006818B0">
        <w:rPr>
          <w:rFonts w:asciiTheme="majorBidi" w:hAnsiTheme="majorBidi" w:cstheme="majorBidi"/>
          <w:sz w:val="24"/>
          <w:szCs w:val="24"/>
          <w:lang w:val="en-US"/>
        </w:rPr>
        <w:t>Dalam duni perbankan syariah</w:t>
      </w:r>
      <w:r w:rsidRPr="006818B0">
        <w:rPr>
          <w:rFonts w:asciiTheme="majorBidi" w:hAnsiTheme="majorBidi" w:cstheme="majorBidi"/>
          <w:b/>
          <w:bCs/>
          <w:sz w:val="24"/>
          <w:szCs w:val="24"/>
          <w:lang w:val="en-US"/>
        </w:rPr>
        <w:t xml:space="preserve">, </w:t>
      </w:r>
      <w:r w:rsidR="005A527E" w:rsidRPr="006818B0">
        <w:rPr>
          <w:rFonts w:asciiTheme="majorBidi" w:hAnsiTheme="majorBidi" w:cstheme="majorBidi"/>
          <w:i/>
          <w:iCs/>
          <w:sz w:val="24"/>
          <w:szCs w:val="24"/>
          <w:lang w:val="en-US"/>
        </w:rPr>
        <w:t xml:space="preserve">wadi’ah amanah </w:t>
      </w:r>
      <w:r w:rsidR="005A527E" w:rsidRPr="006818B0">
        <w:rPr>
          <w:rFonts w:asciiTheme="majorBidi" w:hAnsiTheme="majorBidi" w:cstheme="majorBidi"/>
          <w:sz w:val="24"/>
          <w:szCs w:val="24"/>
          <w:lang w:val="en-US"/>
        </w:rPr>
        <w:t xml:space="preserve">prinsipnya harta titipan  tidak boleh dimanfaatkan oleh yang dititipi. Sementara pada </w:t>
      </w:r>
      <w:r w:rsidR="005A527E" w:rsidRPr="006818B0">
        <w:rPr>
          <w:rFonts w:asciiTheme="majorBidi" w:hAnsiTheme="majorBidi" w:cstheme="majorBidi"/>
          <w:i/>
          <w:iCs/>
          <w:sz w:val="24"/>
          <w:szCs w:val="24"/>
          <w:lang w:val="en-US"/>
        </w:rPr>
        <w:t xml:space="preserve">wadi’ah dhamanah, </w:t>
      </w:r>
      <w:r w:rsidR="005A527E" w:rsidRPr="006818B0">
        <w:rPr>
          <w:rFonts w:asciiTheme="majorBidi" w:hAnsiTheme="majorBidi" w:cstheme="majorBidi"/>
          <w:sz w:val="24"/>
          <w:szCs w:val="24"/>
          <w:lang w:val="en-US"/>
        </w:rPr>
        <w:t>pihak yang dititipi bertanggung jawab atas keutuhan sehingga ia boleh memanfaatkan harta titipan tersebut.</w:t>
      </w:r>
      <w:r w:rsidR="0043355C">
        <w:rPr>
          <w:rFonts w:asciiTheme="majorBidi" w:hAnsiTheme="majorBidi" w:cstheme="majorBidi"/>
          <w:sz w:val="24"/>
          <w:szCs w:val="24"/>
          <w:lang w:val="en-US"/>
        </w:rPr>
        <w:t xml:space="preserve"> Begitupun dengan mekanisme bagi hasil atau </w:t>
      </w:r>
      <w:r w:rsidR="0043355C">
        <w:rPr>
          <w:rFonts w:asciiTheme="majorBidi" w:hAnsiTheme="majorBidi" w:cstheme="majorBidi"/>
          <w:i/>
          <w:iCs/>
          <w:sz w:val="24"/>
          <w:szCs w:val="24"/>
          <w:lang w:val="en-US"/>
        </w:rPr>
        <w:t xml:space="preserve">(mudharabah), </w:t>
      </w:r>
      <w:r w:rsidR="0043355C">
        <w:rPr>
          <w:rFonts w:asciiTheme="majorBidi" w:hAnsiTheme="majorBidi" w:cstheme="majorBidi"/>
          <w:sz w:val="24"/>
          <w:szCs w:val="24"/>
          <w:lang w:val="en-US"/>
        </w:rPr>
        <w:t>dalam aplikasinya nasabah bertindak sebagai shahibul mal atau pemilik dana sedangkan bank bert</w:t>
      </w:r>
      <w:r w:rsidR="00873416">
        <w:rPr>
          <w:rFonts w:asciiTheme="majorBidi" w:hAnsiTheme="majorBidi" w:cstheme="majorBidi"/>
          <w:sz w:val="24"/>
          <w:szCs w:val="24"/>
          <w:lang w:val="en-US"/>
        </w:rPr>
        <w:t>i</w:t>
      </w:r>
      <w:r w:rsidR="0043355C">
        <w:rPr>
          <w:rFonts w:asciiTheme="majorBidi" w:hAnsiTheme="majorBidi" w:cstheme="majorBidi"/>
          <w:sz w:val="24"/>
          <w:szCs w:val="24"/>
          <w:lang w:val="en-US"/>
        </w:rPr>
        <w:t xml:space="preserve">ndak sebagai mudharib atau pengelola dana. Dalam akad </w:t>
      </w:r>
      <w:r w:rsidR="0043355C">
        <w:rPr>
          <w:rFonts w:asciiTheme="majorBidi" w:hAnsiTheme="majorBidi" w:cstheme="majorBidi"/>
          <w:i/>
          <w:iCs/>
          <w:sz w:val="24"/>
          <w:szCs w:val="24"/>
          <w:lang w:val="en-US"/>
        </w:rPr>
        <w:t xml:space="preserve">mudharaba </w:t>
      </w:r>
      <w:r w:rsidR="0043355C">
        <w:rPr>
          <w:rFonts w:asciiTheme="majorBidi" w:hAnsiTheme="majorBidi" w:cstheme="majorBidi"/>
          <w:sz w:val="24"/>
          <w:szCs w:val="24"/>
          <w:lang w:val="en-US"/>
        </w:rPr>
        <w:t xml:space="preserve"> juga terbagi menjadi dua yaitu </w:t>
      </w:r>
      <w:r w:rsidR="0043355C">
        <w:rPr>
          <w:rFonts w:asciiTheme="majorBidi" w:hAnsiTheme="majorBidi" w:cstheme="majorBidi"/>
          <w:i/>
          <w:iCs/>
          <w:sz w:val="24"/>
          <w:szCs w:val="24"/>
          <w:lang w:val="en-US"/>
        </w:rPr>
        <w:t xml:space="preserve">mudharabah mutlaqah </w:t>
      </w:r>
      <w:r w:rsidR="0043355C">
        <w:rPr>
          <w:rFonts w:asciiTheme="majorBidi" w:hAnsiTheme="majorBidi" w:cstheme="majorBidi"/>
          <w:sz w:val="24"/>
          <w:szCs w:val="24"/>
          <w:lang w:val="en-US"/>
        </w:rPr>
        <w:t xml:space="preserve">dan </w:t>
      </w:r>
      <w:r w:rsidR="0043355C">
        <w:rPr>
          <w:rFonts w:asciiTheme="majorBidi" w:hAnsiTheme="majorBidi" w:cstheme="majorBidi"/>
          <w:i/>
          <w:iCs/>
          <w:sz w:val="24"/>
          <w:szCs w:val="24"/>
          <w:lang w:val="en-US"/>
        </w:rPr>
        <w:t>mudharabah muqayyadah.</w:t>
      </w:r>
      <w:r w:rsidR="0043355C">
        <w:rPr>
          <w:rFonts w:asciiTheme="majorBidi" w:hAnsiTheme="majorBidi" w:cstheme="majorBidi"/>
          <w:sz w:val="24"/>
          <w:szCs w:val="24"/>
          <w:lang w:val="en-US"/>
        </w:rPr>
        <w:t xml:space="preserve"> </w:t>
      </w:r>
      <w:r w:rsidR="0043355C">
        <w:rPr>
          <w:rFonts w:asciiTheme="majorBidi" w:hAnsiTheme="majorBidi" w:cstheme="majorBidi"/>
          <w:i/>
          <w:iCs/>
          <w:sz w:val="24"/>
          <w:szCs w:val="24"/>
          <w:lang w:val="en-US"/>
        </w:rPr>
        <w:t xml:space="preserve">Mudharabah mutlaqah </w:t>
      </w:r>
      <w:r w:rsidR="0043355C">
        <w:rPr>
          <w:rFonts w:asciiTheme="majorBidi" w:hAnsiTheme="majorBidi" w:cstheme="majorBidi"/>
          <w:sz w:val="24"/>
          <w:szCs w:val="24"/>
          <w:lang w:val="en-US"/>
        </w:rPr>
        <w:t xml:space="preserve">prinsipnya nasabah atau </w:t>
      </w:r>
      <w:r w:rsidR="0006590B">
        <w:rPr>
          <w:rFonts w:asciiTheme="majorBidi" w:hAnsiTheme="majorBidi" w:cstheme="majorBidi"/>
          <w:sz w:val="24"/>
          <w:szCs w:val="24"/>
          <w:lang w:val="en-US"/>
        </w:rPr>
        <w:t xml:space="preserve">pemilik dana tidak memberikan batasan-batasan atas dana yang diinvestasikan, atau dengan kata lain </w:t>
      </w:r>
      <w:r w:rsidR="0006590B">
        <w:rPr>
          <w:rFonts w:asciiTheme="majorBidi" w:hAnsiTheme="majorBidi" w:cstheme="majorBidi"/>
          <w:i/>
          <w:iCs/>
          <w:sz w:val="24"/>
          <w:szCs w:val="24"/>
          <w:lang w:val="en-US"/>
        </w:rPr>
        <w:t xml:space="preserve">mudharib </w:t>
      </w:r>
      <w:r w:rsidR="0006590B">
        <w:rPr>
          <w:rFonts w:asciiTheme="majorBidi" w:hAnsiTheme="majorBidi" w:cstheme="majorBidi"/>
          <w:sz w:val="24"/>
          <w:szCs w:val="24"/>
          <w:lang w:val="en-US"/>
        </w:rPr>
        <w:t xml:space="preserve">atau bank diberi wewenang penuh mengelola tanpa terikat waktu, tempat, jenis usaha, dan jenis pelayanannya. Sedangkan </w:t>
      </w:r>
      <w:r w:rsidR="0006590B">
        <w:rPr>
          <w:rFonts w:asciiTheme="majorBidi" w:hAnsiTheme="majorBidi" w:cstheme="majorBidi"/>
          <w:i/>
          <w:iCs/>
          <w:sz w:val="24"/>
          <w:szCs w:val="24"/>
          <w:lang w:val="en-US"/>
        </w:rPr>
        <w:t>mudharib muqayyadah,</w:t>
      </w:r>
      <w:r w:rsidR="0006590B">
        <w:rPr>
          <w:rFonts w:asciiTheme="majorBidi" w:hAnsiTheme="majorBidi" w:cstheme="majorBidi"/>
          <w:sz w:val="24"/>
          <w:szCs w:val="24"/>
          <w:lang w:val="en-US"/>
        </w:rPr>
        <w:t xml:space="preserve"> prinsipnya nasabah atau </w:t>
      </w:r>
      <w:r w:rsidR="0006590B">
        <w:rPr>
          <w:rFonts w:asciiTheme="majorBidi" w:hAnsiTheme="majorBidi" w:cstheme="majorBidi"/>
          <w:i/>
          <w:iCs/>
          <w:sz w:val="24"/>
          <w:szCs w:val="24"/>
          <w:lang w:val="en-US"/>
        </w:rPr>
        <w:t xml:space="preserve">shahibul mal </w:t>
      </w:r>
      <w:r w:rsidR="0006590B">
        <w:rPr>
          <w:rFonts w:asciiTheme="majorBidi" w:hAnsiTheme="majorBidi" w:cstheme="majorBidi"/>
          <w:sz w:val="24"/>
          <w:szCs w:val="24"/>
          <w:lang w:val="en-US"/>
        </w:rPr>
        <w:t xml:space="preserve">memberikan batasan atas dana yang diinvestasikannya. </w:t>
      </w:r>
      <w:r w:rsidR="0006590B">
        <w:rPr>
          <w:rFonts w:asciiTheme="majorBidi" w:hAnsiTheme="majorBidi" w:cstheme="majorBidi"/>
          <w:i/>
          <w:iCs/>
          <w:sz w:val="24"/>
          <w:szCs w:val="24"/>
          <w:lang w:val="en-US"/>
        </w:rPr>
        <w:lastRenderedPageBreak/>
        <w:t xml:space="preserve">Mudharib </w:t>
      </w:r>
      <w:r w:rsidR="0006590B">
        <w:rPr>
          <w:rFonts w:asciiTheme="majorBidi" w:hAnsiTheme="majorBidi" w:cstheme="majorBidi"/>
          <w:sz w:val="24"/>
          <w:szCs w:val="24"/>
          <w:lang w:val="en-US"/>
        </w:rPr>
        <w:t>hanya dapat mengelola dana tersebut sesuai dengan batasan jenis usaha, tempat, dan waktu tertentu saja.</w:t>
      </w:r>
      <w:r w:rsidR="005A527E">
        <w:rPr>
          <w:rStyle w:val="FootnoteReference"/>
          <w:rFonts w:asciiTheme="majorBidi" w:hAnsiTheme="majorBidi" w:cstheme="majorBidi"/>
          <w:sz w:val="24"/>
          <w:szCs w:val="24"/>
          <w:lang w:val="en-US"/>
        </w:rPr>
        <w:footnoteReference w:id="57"/>
      </w:r>
    </w:p>
    <w:p w:rsidR="008452B0" w:rsidRDefault="008452B0" w:rsidP="008452B0">
      <w:pPr>
        <w:spacing w:after="0" w:line="480" w:lineRule="auto"/>
        <w:ind w:left="774" w:firstLine="666"/>
        <w:jc w:val="both"/>
        <w:rPr>
          <w:rFonts w:asciiTheme="majorBidi" w:hAnsiTheme="majorBidi"/>
          <w:sz w:val="24"/>
          <w:szCs w:val="24"/>
          <w:lang w:val="en-US"/>
        </w:rPr>
      </w:pPr>
      <w:r w:rsidRPr="008452B0">
        <w:rPr>
          <w:rFonts w:asciiTheme="majorBidi" w:hAnsiTheme="majorBidi"/>
          <w:sz w:val="24"/>
          <w:szCs w:val="24"/>
          <w:lang w:val="en-US"/>
        </w:rPr>
        <w:t>Dalam koperasi simpan pinjam ada juga simpanan yang diperoleh dari tabungan koperasi, yaitu simpanan pada koperasi yang penyetorannya dilakuakn berangsur-angsur dan penarikannya hanya dapat dilakukan oleh anggota yang bersangkutan atau kuasanya dengan menggunakan buku tabungan koperasi, setiap saat pada hari kerja koperasi.</w:t>
      </w:r>
    </w:p>
    <w:p w:rsidR="008452B0" w:rsidRPr="008452B0" w:rsidRDefault="008452B0" w:rsidP="008452B0">
      <w:pPr>
        <w:spacing w:after="0" w:line="480" w:lineRule="auto"/>
        <w:ind w:left="774" w:firstLine="720"/>
        <w:jc w:val="both"/>
        <w:rPr>
          <w:rFonts w:asciiTheme="majorBidi" w:hAnsiTheme="majorBidi"/>
          <w:sz w:val="24"/>
          <w:szCs w:val="24"/>
          <w:lang w:val="en-US"/>
        </w:rPr>
      </w:pPr>
      <w:r w:rsidRPr="008452B0">
        <w:rPr>
          <w:rFonts w:asciiTheme="majorBidi" w:hAnsiTheme="majorBidi"/>
          <w:sz w:val="24"/>
          <w:szCs w:val="24"/>
          <w:lang w:val="en-US"/>
        </w:rPr>
        <w:t>Simpanan berjangka pada koperasi simpan pinjam, yaitu simpanan pada koperasi yang penyetornnya dilakukan satu kali untuk satu jangka waktu tertentu sesuai dengan perjanjian antara penyimpan dengan koperasi yang bersangkutan dan tidak boleh diambil sebelum jangka waktu tersebut berakhir.</w:t>
      </w:r>
      <w:r>
        <w:rPr>
          <w:rStyle w:val="FootnoteReference"/>
          <w:rFonts w:asciiTheme="majorBidi" w:hAnsiTheme="majorBidi"/>
          <w:sz w:val="24"/>
          <w:szCs w:val="24"/>
          <w:lang w:val="en-US"/>
        </w:rPr>
        <w:footnoteReference w:id="58"/>
      </w:r>
    </w:p>
    <w:p w:rsidR="008452B0" w:rsidRDefault="008452B0" w:rsidP="008452B0">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Selain simpanan maupun kredit atau pinjaman, modal tersebut dapat pula dibentuk dari cadangan yang diperoleh dari laba atau dari sisa hasil usaha koperasi. Dalam memperbesar modal dapat melalui cara sebagai berikut :</w:t>
      </w:r>
    </w:p>
    <w:p w:rsidR="008452B0" w:rsidRDefault="008452B0" w:rsidP="008452B0">
      <w:pPr>
        <w:pStyle w:val="ListParagraph"/>
        <w:numPr>
          <w:ilvl w:val="0"/>
          <w:numId w:val="21"/>
        </w:numPr>
        <w:spacing w:line="480" w:lineRule="auto"/>
        <w:ind w:left="993"/>
        <w:jc w:val="both"/>
        <w:rPr>
          <w:rFonts w:asciiTheme="majorBidi" w:hAnsiTheme="majorBidi"/>
          <w:sz w:val="24"/>
          <w:szCs w:val="24"/>
          <w:lang w:val="en-US"/>
        </w:rPr>
      </w:pPr>
      <w:r>
        <w:rPr>
          <w:rFonts w:asciiTheme="majorBidi" w:hAnsiTheme="majorBidi"/>
          <w:sz w:val="24"/>
          <w:szCs w:val="24"/>
          <w:lang w:val="en-US"/>
        </w:rPr>
        <w:t>Pembentukan cadangan, pada cara ini tidak saja ditujukan untuk memperbesar modal, tetapi juga untuk meringankan beban yang timbul dari adanya kegagalan/kerugian usaha, melalui pengumpulan laba yang ditahan pada kondisi baik guna menjaga likuiditas dan dapat pula untuk ekspansi (perlunasan) usaha.</w:t>
      </w:r>
    </w:p>
    <w:p w:rsidR="008452B0" w:rsidRDefault="008452B0" w:rsidP="008452B0">
      <w:pPr>
        <w:pStyle w:val="ListParagraph"/>
        <w:numPr>
          <w:ilvl w:val="0"/>
          <w:numId w:val="21"/>
        </w:numPr>
        <w:spacing w:line="480" w:lineRule="auto"/>
        <w:ind w:left="993"/>
        <w:jc w:val="both"/>
        <w:rPr>
          <w:rFonts w:asciiTheme="majorBidi" w:hAnsiTheme="majorBidi"/>
          <w:sz w:val="24"/>
          <w:szCs w:val="24"/>
          <w:lang w:val="en-US"/>
        </w:rPr>
      </w:pPr>
      <w:r>
        <w:rPr>
          <w:rFonts w:asciiTheme="majorBidi" w:hAnsiTheme="majorBidi"/>
          <w:sz w:val="24"/>
          <w:szCs w:val="24"/>
          <w:lang w:val="en-US"/>
        </w:rPr>
        <w:lastRenderedPageBreak/>
        <w:t xml:space="preserve">Laba dari setiap anggota, dikhususkan untuk memperbesar modal anggota koperasi yang bersangkutan. </w:t>
      </w:r>
      <w:r>
        <w:rPr>
          <w:rStyle w:val="FootnoteReference"/>
          <w:rFonts w:asciiTheme="majorBidi" w:hAnsiTheme="majorBidi"/>
          <w:sz w:val="24"/>
          <w:szCs w:val="24"/>
          <w:lang w:val="en-US"/>
        </w:rPr>
        <w:footnoteReference w:id="59"/>
      </w:r>
    </w:p>
    <w:p w:rsidR="008452B0" w:rsidRDefault="008452B0" w:rsidP="008452B0">
      <w:pPr>
        <w:pStyle w:val="ListParagraph"/>
        <w:spacing w:line="480" w:lineRule="auto"/>
        <w:ind w:left="567" w:firstLine="873"/>
        <w:jc w:val="both"/>
        <w:rPr>
          <w:rFonts w:asciiTheme="majorBidi" w:hAnsiTheme="majorBidi"/>
          <w:sz w:val="24"/>
          <w:szCs w:val="24"/>
        </w:rPr>
      </w:pPr>
      <w:r>
        <w:rPr>
          <w:rFonts w:asciiTheme="majorBidi" w:hAnsiTheme="majorBidi"/>
          <w:sz w:val="24"/>
          <w:szCs w:val="24"/>
          <w:lang w:val="en-US"/>
        </w:rPr>
        <w:t xml:space="preserve">Modal dari sisa hasil usaha, diperoleh sebagai berikut; tiap tahun setelah diadakan perhitungan rugi laba akan diketahui berapa sisa hasil usaha (keuntungan bersih). Menurut anggaran dasar sekurang-kurangnya 25% dari sisa hasil usaha harus disisihkan dan dimasukkan kedalam cadangan, maksudnya untuk menutup kerugian bila hal itu terjadi. Dalam kenyataan uang cadangan, hampir tidak </w:t>
      </w:r>
      <w:r>
        <w:rPr>
          <w:rFonts w:asciiTheme="majorBidi" w:hAnsiTheme="majorBidi"/>
          <w:sz w:val="24"/>
          <w:szCs w:val="24"/>
        </w:rPr>
        <w:t>digunakan untuk menutup kerugian, oleh karenanya dapat digunakan untuk sebagai modal.</w:t>
      </w:r>
      <w:r>
        <w:rPr>
          <w:rStyle w:val="FootnoteReference"/>
          <w:rFonts w:asciiTheme="majorBidi" w:hAnsiTheme="majorBidi"/>
          <w:sz w:val="24"/>
          <w:szCs w:val="24"/>
        </w:rPr>
        <w:footnoteReference w:id="60"/>
      </w:r>
      <w:r>
        <w:rPr>
          <w:rFonts w:asciiTheme="majorBidi" w:hAnsiTheme="majorBidi"/>
          <w:sz w:val="24"/>
          <w:szCs w:val="24"/>
        </w:rPr>
        <w:t xml:space="preserve"> </w:t>
      </w:r>
      <w:r>
        <w:rPr>
          <w:rFonts w:asciiTheme="majorBidi" w:hAnsiTheme="majorBidi"/>
          <w:sz w:val="24"/>
          <w:szCs w:val="24"/>
          <w:lang w:val="en-US"/>
        </w:rPr>
        <w:t xml:space="preserve"> </w:t>
      </w:r>
    </w:p>
    <w:p w:rsidR="008452B0" w:rsidRDefault="008452B0" w:rsidP="008452B0">
      <w:pPr>
        <w:pStyle w:val="ListParagraph"/>
        <w:spacing w:line="480" w:lineRule="auto"/>
        <w:ind w:left="567" w:firstLine="873"/>
        <w:jc w:val="both"/>
        <w:rPr>
          <w:rFonts w:asciiTheme="majorBidi" w:hAnsiTheme="majorBidi"/>
          <w:sz w:val="24"/>
          <w:szCs w:val="24"/>
        </w:rPr>
      </w:pPr>
      <w:r>
        <w:rPr>
          <w:rFonts w:asciiTheme="majorBidi" w:hAnsiTheme="majorBidi"/>
          <w:sz w:val="24"/>
          <w:szCs w:val="24"/>
        </w:rPr>
        <w:t>Modal dalam pinjaman adalah modal dari luar. Pinjaman pada umumnya diperoleh dari bank, tetapi dapat juga dari pihak lainnya. Pada dasarnya mencari pinjaman dari luar perlu dijalankan kalau modal sendiri belum mencukupi. Sumber modal dari luar meliputi ;</w:t>
      </w:r>
    </w:p>
    <w:p w:rsidR="008452B0" w:rsidRDefault="008452B0" w:rsidP="008452B0">
      <w:pPr>
        <w:pStyle w:val="ListParagraph"/>
        <w:numPr>
          <w:ilvl w:val="0"/>
          <w:numId w:val="26"/>
        </w:numPr>
        <w:spacing w:line="480" w:lineRule="auto"/>
        <w:ind w:left="851"/>
        <w:jc w:val="both"/>
        <w:rPr>
          <w:rFonts w:asciiTheme="majorBidi" w:hAnsiTheme="majorBidi"/>
          <w:sz w:val="24"/>
          <w:szCs w:val="24"/>
        </w:rPr>
      </w:pPr>
      <w:r>
        <w:rPr>
          <w:rFonts w:asciiTheme="majorBidi" w:hAnsiTheme="majorBidi"/>
          <w:sz w:val="24"/>
          <w:szCs w:val="24"/>
        </w:rPr>
        <w:t>Bantuan pemerintah; melalui dana bantuan pembangunan desa dan kredit.</w:t>
      </w:r>
    </w:p>
    <w:p w:rsidR="008452B0" w:rsidRDefault="008452B0" w:rsidP="008452B0">
      <w:pPr>
        <w:pStyle w:val="ListParagraph"/>
        <w:numPr>
          <w:ilvl w:val="0"/>
          <w:numId w:val="26"/>
        </w:numPr>
        <w:spacing w:line="480" w:lineRule="auto"/>
        <w:ind w:left="851"/>
        <w:jc w:val="both"/>
        <w:rPr>
          <w:rFonts w:asciiTheme="majorBidi" w:hAnsiTheme="majorBidi"/>
          <w:sz w:val="24"/>
          <w:szCs w:val="24"/>
        </w:rPr>
      </w:pPr>
      <w:r>
        <w:rPr>
          <w:rFonts w:asciiTheme="majorBidi" w:hAnsiTheme="majorBidi"/>
          <w:sz w:val="24"/>
          <w:szCs w:val="24"/>
        </w:rPr>
        <w:t>Sumber modal dari swasta baik swasta nasional maupun asing dalam bentuk; bantuan dana swasta melalui simpanan dari bukan anggota koperasi dan kredit.</w:t>
      </w:r>
      <w:r>
        <w:rPr>
          <w:rStyle w:val="FootnoteReference"/>
          <w:rFonts w:asciiTheme="majorBidi" w:hAnsiTheme="majorBidi"/>
          <w:sz w:val="24"/>
          <w:szCs w:val="24"/>
        </w:rPr>
        <w:footnoteReference w:id="61"/>
      </w:r>
    </w:p>
    <w:p w:rsidR="008452B0" w:rsidRDefault="008452B0" w:rsidP="008452B0">
      <w:pPr>
        <w:pStyle w:val="ListParagraph"/>
        <w:spacing w:line="480" w:lineRule="auto"/>
        <w:ind w:left="851" w:firstLine="1014"/>
        <w:jc w:val="both"/>
        <w:rPr>
          <w:rFonts w:asciiTheme="majorBidi" w:hAnsiTheme="majorBidi"/>
          <w:sz w:val="24"/>
          <w:szCs w:val="24"/>
        </w:rPr>
      </w:pPr>
      <w:r>
        <w:rPr>
          <w:rFonts w:asciiTheme="majorBidi" w:hAnsiTheme="majorBidi"/>
          <w:sz w:val="24"/>
          <w:szCs w:val="24"/>
        </w:rPr>
        <w:t>Dari beberapa uarayan diatas, maka dapat disimpulkan bahwa modal koperasi berasal dari :</w:t>
      </w:r>
    </w:p>
    <w:p w:rsidR="008452B0" w:rsidRDefault="008452B0" w:rsidP="008452B0">
      <w:pPr>
        <w:pStyle w:val="ListParagraph"/>
        <w:numPr>
          <w:ilvl w:val="0"/>
          <w:numId w:val="27"/>
        </w:numPr>
        <w:spacing w:line="480" w:lineRule="auto"/>
        <w:ind w:left="1134"/>
        <w:jc w:val="both"/>
        <w:rPr>
          <w:rFonts w:asciiTheme="majorBidi" w:hAnsiTheme="majorBidi"/>
          <w:sz w:val="24"/>
          <w:szCs w:val="24"/>
        </w:rPr>
      </w:pPr>
      <w:r>
        <w:rPr>
          <w:rFonts w:asciiTheme="majorBidi" w:hAnsiTheme="majorBidi"/>
          <w:sz w:val="24"/>
          <w:szCs w:val="24"/>
        </w:rPr>
        <w:lastRenderedPageBreak/>
        <w:t>Dari anggota-anggota sendiri berupa simpanan-simpanan (simpanan pokok, simpanan wajib, simpanan sukarela)</w:t>
      </w:r>
    </w:p>
    <w:p w:rsidR="008452B0" w:rsidRDefault="008452B0" w:rsidP="008452B0">
      <w:pPr>
        <w:pStyle w:val="ListParagraph"/>
        <w:numPr>
          <w:ilvl w:val="0"/>
          <w:numId w:val="27"/>
        </w:numPr>
        <w:spacing w:line="480" w:lineRule="auto"/>
        <w:ind w:left="1134"/>
        <w:jc w:val="both"/>
        <w:rPr>
          <w:rFonts w:asciiTheme="majorBidi" w:hAnsiTheme="majorBidi"/>
          <w:sz w:val="24"/>
          <w:szCs w:val="24"/>
        </w:rPr>
      </w:pPr>
      <w:r>
        <w:rPr>
          <w:rFonts w:asciiTheme="majorBidi" w:hAnsiTheme="majorBidi"/>
          <w:sz w:val="24"/>
          <w:szCs w:val="24"/>
        </w:rPr>
        <w:t>Dari sisa hasil usaha koperasi, yaitu bagian yang dimasukan cadangan</w:t>
      </w:r>
    </w:p>
    <w:p w:rsidR="008452B0" w:rsidRPr="000E642A" w:rsidRDefault="008452B0" w:rsidP="008452B0">
      <w:pPr>
        <w:pStyle w:val="ListParagraph"/>
        <w:numPr>
          <w:ilvl w:val="0"/>
          <w:numId w:val="27"/>
        </w:numPr>
        <w:spacing w:line="480" w:lineRule="auto"/>
        <w:ind w:left="1134"/>
        <w:jc w:val="both"/>
        <w:rPr>
          <w:rFonts w:asciiTheme="majorBidi" w:hAnsiTheme="majorBidi"/>
          <w:sz w:val="24"/>
          <w:szCs w:val="24"/>
        </w:rPr>
      </w:pPr>
      <w:r>
        <w:rPr>
          <w:rFonts w:asciiTheme="majorBidi" w:hAnsiTheme="majorBidi"/>
          <w:sz w:val="24"/>
          <w:szCs w:val="24"/>
        </w:rPr>
        <w:t>Dana dari luar, misalnya pinjaman.</w:t>
      </w:r>
    </w:p>
    <w:p w:rsidR="00685330" w:rsidRPr="00BD76E5" w:rsidRDefault="00685330" w:rsidP="000E642A">
      <w:pPr>
        <w:pStyle w:val="ListParagraph"/>
        <w:spacing w:after="0" w:line="240" w:lineRule="auto"/>
        <w:ind w:left="1134"/>
        <w:jc w:val="both"/>
        <w:rPr>
          <w:rFonts w:asciiTheme="majorBidi" w:hAnsiTheme="majorBidi"/>
          <w:sz w:val="24"/>
          <w:szCs w:val="24"/>
          <w:lang w:val="en-US"/>
        </w:rPr>
      </w:pPr>
    </w:p>
    <w:p w:rsidR="003F7EF5" w:rsidRPr="00BD76E5" w:rsidRDefault="003F7EF5" w:rsidP="00BD76E5">
      <w:pPr>
        <w:pStyle w:val="ListParagraph"/>
        <w:numPr>
          <w:ilvl w:val="0"/>
          <w:numId w:val="26"/>
        </w:numPr>
        <w:spacing w:line="480" w:lineRule="auto"/>
        <w:ind w:left="540"/>
        <w:jc w:val="both"/>
        <w:rPr>
          <w:rFonts w:asciiTheme="majorBidi" w:hAnsiTheme="majorBidi"/>
          <w:sz w:val="24"/>
          <w:szCs w:val="24"/>
          <w:lang w:val="en-US"/>
        </w:rPr>
      </w:pPr>
      <w:r w:rsidRPr="00BD76E5">
        <w:rPr>
          <w:rFonts w:asciiTheme="majorBidi" w:hAnsiTheme="majorBidi"/>
          <w:b/>
          <w:bCs/>
          <w:sz w:val="24"/>
          <w:szCs w:val="24"/>
          <w:lang w:val="en-US"/>
        </w:rPr>
        <w:t>Sejarah Koperasi</w:t>
      </w:r>
    </w:p>
    <w:p w:rsidR="003F7EF5" w:rsidRDefault="00474FBB" w:rsidP="00474FBB">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Koperasi pada mulanya tumbuh dengan munculnya pikiran-pikiran tentang pembaharuan masyarakat, yang terutama dipelopori oleh aliran gerakan sosialis, karena :</w:t>
      </w:r>
    </w:p>
    <w:p w:rsidR="00474FBB" w:rsidRDefault="00474FBB" w:rsidP="00AA5307">
      <w:pPr>
        <w:pStyle w:val="ListParagraph"/>
        <w:numPr>
          <w:ilvl w:val="0"/>
          <w:numId w:val="23"/>
        </w:numPr>
        <w:spacing w:line="480" w:lineRule="auto"/>
        <w:ind w:left="993"/>
        <w:jc w:val="both"/>
        <w:rPr>
          <w:rFonts w:asciiTheme="majorBidi" w:hAnsiTheme="majorBidi"/>
          <w:sz w:val="24"/>
          <w:szCs w:val="24"/>
          <w:lang w:val="en-US"/>
        </w:rPr>
      </w:pPr>
      <w:r>
        <w:rPr>
          <w:rFonts w:asciiTheme="majorBidi" w:hAnsiTheme="majorBidi"/>
          <w:sz w:val="24"/>
          <w:szCs w:val="24"/>
          <w:lang w:val="en-US"/>
        </w:rPr>
        <w:t>Koperasi membentuk suatu dasar organisasi kemasyarakatan yang berbeda dengan bentuk dan cita-cita sistem kapitalisme yang berkuasa di banyak Negara Barat pada waktu itu.</w:t>
      </w:r>
    </w:p>
    <w:p w:rsidR="00474FBB" w:rsidRDefault="00474FBB" w:rsidP="00AA5307">
      <w:pPr>
        <w:pStyle w:val="ListParagraph"/>
        <w:numPr>
          <w:ilvl w:val="0"/>
          <w:numId w:val="23"/>
        </w:numPr>
        <w:spacing w:line="480" w:lineRule="auto"/>
        <w:ind w:left="993"/>
        <w:jc w:val="both"/>
        <w:rPr>
          <w:rFonts w:asciiTheme="majorBidi" w:hAnsiTheme="majorBidi"/>
          <w:sz w:val="24"/>
          <w:szCs w:val="24"/>
          <w:lang w:val="en-US"/>
        </w:rPr>
      </w:pPr>
      <w:r>
        <w:rPr>
          <w:rFonts w:asciiTheme="majorBidi" w:hAnsiTheme="majorBidi"/>
          <w:sz w:val="24"/>
          <w:szCs w:val="24"/>
          <w:lang w:val="en-US"/>
        </w:rPr>
        <w:t>Munculnya perkumpulan koperasi, dianggap oleh gerakan sosial sebagai cara praktis bagi kaum buruh dan produsen kecil untuk melepaskan diri dari penindasan kaum kapitalis.</w:t>
      </w:r>
      <w:r>
        <w:rPr>
          <w:rStyle w:val="FootnoteReference"/>
          <w:rFonts w:asciiTheme="majorBidi" w:hAnsiTheme="majorBidi"/>
          <w:sz w:val="24"/>
          <w:szCs w:val="24"/>
          <w:lang w:val="en-US"/>
        </w:rPr>
        <w:footnoteReference w:id="62"/>
      </w:r>
    </w:p>
    <w:p w:rsidR="00474FBB" w:rsidRDefault="00DE2272" w:rsidP="00DD52B1">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Dewasa</w:t>
      </w:r>
      <w:r w:rsidR="00474FBB">
        <w:rPr>
          <w:rFonts w:asciiTheme="majorBidi" w:hAnsiTheme="majorBidi"/>
          <w:sz w:val="24"/>
          <w:szCs w:val="24"/>
          <w:lang w:val="en-US"/>
        </w:rPr>
        <w:t xml:space="preserve"> ini koperasi tumbuh dan berkembang</w:t>
      </w:r>
      <w:r w:rsidR="00961CA1">
        <w:rPr>
          <w:rFonts w:asciiTheme="majorBidi" w:hAnsiTheme="majorBidi"/>
          <w:sz w:val="24"/>
          <w:szCs w:val="24"/>
          <w:lang w:val="en-US"/>
        </w:rPr>
        <w:t xml:space="preserve"> hampi</w:t>
      </w:r>
      <w:r w:rsidR="00DD52B1">
        <w:rPr>
          <w:rFonts w:asciiTheme="majorBidi" w:hAnsiTheme="majorBidi"/>
          <w:sz w:val="24"/>
          <w:szCs w:val="24"/>
          <w:lang w:val="en-US"/>
        </w:rPr>
        <w:t xml:space="preserve">r di setiap Negara di dunia seperti Inggris, Swedia, Denmark, Amerika Serikat, Prancis, Jerman, Korea, serta Negara-negara lain baik Eropa Barat maupun Eropa Timur. </w:t>
      </w:r>
      <w:r w:rsidR="00DD52B1">
        <w:rPr>
          <w:rStyle w:val="FootnoteReference"/>
          <w:rFonts w:asciiTheme="majorBidi" w:hAnsiTheme="majorBidi"/>
          <w:sz w:val="24"/>
          <w:szCs w:val="24"/>
          <w:lang w:val="en-US"/>
        </w:rPr>
        <w:footnoteReference w:id="63"/>
      </w:r>
    </w:p>
    <w:p w:rsidR="00DD52B1" w:rsidRDefault="00DD52B1" w:rsidP="00DD52B1">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 xml:space="preserve">Bibit koperasi di Indonesia tumbuh di Purwakerto tahun 1896. Waktu itu seorang pamong praja bernama R. Aria Wira Atmaja mendirikan </w:t>
      </w:r>
      <w:r w:rsidR="006D1BA0">
        <w:rPr>
          <w:rFonts w:asciiTheme="majorBidi" w:hAnsiTheme="majorBidi"/>
          <w:sz w:val="24"/>
          <w:szCs w:val="24"/>
          <w:lang w:val="en-US"/>
        </w:rPr>
        <w:t xml:space="preserve">sebuah Bank yang diberi nama </w:t>
      </w:r>
      <w:r w:rsidR="006D1BA0">
        <w:rPr>
          <w:rFonts w:asciiTheme="majorBidi" w:hAnsiTheme="majorBidi"/>
          <w:i/>
          <w:iCs/>
          <w:sz w:val="24"/>
          <w:szCs w:val="24"/>
          <w:lang w:val="en-US"/>
        </w:rPr>
        <w:t>“Hulph-en Spaar Bank”</w:t>
      </w:r>
      <w:r w:rsidR="006D1BA0">
        <w:rPr>
          <w:rFonts w:asciiTheme="majorBidi" w:hAnsiTheme="majorBidi"/>
          <w:sz w:val="24"/>
          <w:szCs w:val="24"/>
          <w:lang w:val="en-US"/>
        </w:rPr>
        <w:t xml:space="preserve"> (Bank </w:t>
      </w:r>
      <w:r w:rsidR="006D1BA0">
        <w:rPr>
          <w:rFonts w:asciiTheme="majorBidi" w:hAnsiTheme="majorBidi"/>
          <w:sz w:val="24"/>
          <w:szCs w:val="24"/>
          <w:lang w:val="en-US"/>
        </w:rPr>
        <w:lastRenderedPageBreak/>
        <w:t xml:space="preserve">pertolongan dan Simpanan). Bank itu dimaksudkan untuk menolong para priyay/pegawai negeri terjerat hutang pada lintah darat. Bank itu meminjamkan kepada para pegawai itu sendiri. Jadi semacam koperasi simpan pinjam saat ini. Usaha Wira Atmaja ini </w:t>
      </w:r>
      <w:r w:rsidR="000C14AB">
        <w:rPr>
          <w:rFonts w:asciiTheme="majorBidi" w:hAnsiTheme="majorBidi"/>
          <w:sz w:val="24"/>
          <w:szCs w:val="24"/>
          <w:lang w:val="en-US"/>
        </w:rPr>
        <w:t xml:space="preserve">kemudian dibantu dan diteruskan oleh Asisten Residen Belanda De Wolf van Westerorde yang telah mempelajari sistem Raffaisen Schulze Delitzch di Jerman pada masa cutinya. </w:t>
      </w:r>
      <w:r w:rsidR="00DF356C">
        <w:rPr>
          <w:rFonts w:asciiTheme="majorBidi" w:hAnsiTheme="majorBidi"/>
          <w:sz w:val="24"/>
          <w:szCs w:val="24"/>
          <w:lang w:val="en-US"/>
        </w:rPr>
        <w:t>Akan tetapi usaha De Wolf ini tidak banyak berhasil karena ; terlalu tergesa-gesa menerapkan prinsip koperasi yang modern, ekonomi kaum pribumi masih lemah, adanya kecurangan para pengurusnya, halangan dari pemerintah Belanda.</w:t>
      </w:r>
    </w:p>
    <w:p w:rsidR="00DF356C" w:rsidRDefault="00DF356C" w:rsidP="00DD52B1">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Pemerintah Belanda menghal</w:t>
      </w:r>
      <w:r w:rsidR="00910AC0">
        <w:rPr>
          <w:rFonts w:asciiTheme="majorBidi" w:hAnsiTheme="majorBidi"/>
          <w:sz w:val="24"/>
          <w:szCs w:val="24"/>
          <w:lang w:val="en-US"/>
        </w:rPr>
        <w:t>angi perkembangan koperasi waktu</w:t>
      </w:r>
      <w:r>
        <w:rPr>
          <w:rFonts w:asciiTheme="majorBidi" w:hAnsiTheme="majorBidi"/>
          <w:sz w:val="24"/>
          <w:szCs w:val="24"/>
          <w:lang w:val="en-US"/>
        </w:rPr>
        <w:t xml:space="preserve"> itu karena takut organisasi koperasi diperalat untuk politik melawan penjajah dan kemampuan rakyat dalam berorganisasi lewat koperasi</w:t>
      </w:r>
      <w:r w:rsidR="002F2FF2">
        <w:rPr>
          <w:rFonts w:asciiTheme="majorBidi" w:hAnsiTheme="majorBidi"/>
          <w:sz w:val="24"/>
          <w:szCs w:val="24"/>
          <w:lang w:val="en-US"/>
        </w:rPr>
        <w:t xml:space="preserve"> dapat menjadi embrio kemampuan berorganisasi politik.</w:t>
      </w:r>
    </w:p>
    <w:p w:rsidR="00B22655" w:rsidRDefault="0023163E" w:rsidP="0023163E">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Pada awal Indonesia merdeka, para pengurus kumiai mengubah kumiai menjadi koperasi, karena pasal 33 UUD  1945 secara tegas menyatakan bahwa bangun usaha yang sesuai dengan asas kekeluargaan</w:t>
      </w:r>
      <w:r w:rsidR="003B5F90">
        <w:rPr>
          <w:rFonts w:asciiTheme="majorBidi" w:hAnsiTheme="majorBidi"/>
          <w:sz w:val="24"/>
          <w:szCs w:val="24"/>
          <w:lang w:val="en-US"/>
        </w:rPr>
        <w:t xml:space="preserve"> dan usaha bersama adalah koperasi</w:t>
      </w:r>
      <w:r w:rsidR="002F3E29">
        <w:rPr>
          <w:rFonts w:asciiTheme="majorBidi" w:hAnsiTheme="majorBidi"/>
          <w:sz w:val="24"/>
          <w:szCs w:val="24"/>
          <w:lang w:val="en-US"/>
        </w:rPr>
        <w:t xml:space="preserve">. Kumiai adalah semacam koperasi yang didrikan oleh Jepang ketika mengambil alih penjajahan Belanda di Indonesia pada tahun 1942. Kumiai dijadikan Jepang hanya sebagai alat untuk mengumpulkan kebutuhan perang antara Jepang dengan Indonesia, dengan cara membeli secara paksa hasil-hasil bumi </w:t>
      </w:r>
      <w:r w:rsidR="00B22655">
        <w:rPr>
          <w:rFonts w:asciiTheme="majorBidi" w:hAnsiTheme="majorBidi"/>
          <w:sz w:val="24"/>
          <w:szCs w:val="24"/>
          <w:lang w:val="en-US"/>
        </w:rPr>
        <w:t xml:space="preserve">rakyat dengan harga </w:t>
      </w:r>
      <w:r w:rsidR="00B22655">
        <w:rPr>
          <w:rFonts w:asciiTheme="majorBidi" w:hAnsiTheme="majorBidi"/>
          <w:sz w:val="24"/>
          <w:szCs w:val="24"/>
          <w:lang w:val="en-US"/>
        </w:rPr>
        <w:lastRenderedPageBreak/>
        <w:t xml:space="preserve">yang sangat murah. Karena itu kepercayaan rakyat terhadap “koperasi” ala Jepang makin memudar. </w:t>
      </w:r>
    </w:p>
    <w:p w:rsidR="0023163E" w:rsidRDefault="002F3E29" w:rsidP="0023163E">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 xml:space="preserve">Kemudian pada tanggal 12 juli 1947, di Tasikmalaya diselenggarakan Kongres Koperasi Indonesia yang pertama (hari Koperasi pertama), yang </w:t>
      </w:r>
      <w:r w:rsidR="00B22655">
        <w:rPr>
          <w:rFonts w:asciiTheme="majorBidi" w:hAnsiTheme="majorBidi"/>
          <w:sz w:val="24"/>
          <w:szCs w:val="24"/>
          <w:lang w:val="en-US"/>
        </w:rPr>
        <w:t>menghasilkan beberapa keputusan, antara lain::</w:t>
      </w:r>
    </w:p>
    <w:p w:rsidR="00B22655" w:rsidRDefault="00B22655" w:rsidP="00685330">
      <w:pPr>
        <w:pStyle w:val="ListParagraph"/>
        <w:numPr>
          <w:ilvl w:val="0"/>
          <w:numId w:val="24"/>
        </w:numPr>
        <w:ind w:left="993"/>
        <w:jc w:val="both"/>
        <w:rPr>
          <w:rFonts w:asciiTheme="majorBidi" w:hAnsiTheme="majorBidi"/>
          <w:sz w:val="24"/>
          <w:szCs w:val="24"/>
          <w:lang w:val="en-US"/>
        </w:rPr>
      </w:pPr>
      <w:r>
        <w:rPr>
          <w:rFonts w:asciiTheme="majorBidi" w:hAnsiTheme="majorBidi"/>
          <w:sz w:val="24"/>
          <w:szCs w:val="24"/>
          <w:lang w:val="en-US"/>
        </w:rPr>
        <w:t>Membentuk organisasi yang diberi nama Sentral Organisasi Koperasi Republik Indonesia (SOKRI).</w:t>
      </w:r>
    </w:p>
    <w:p w:rsidR="00B22655" w:rsidRDefault="00B22655" w:rsidP="00685330">
      <w:pPr>
        <w:pStyle w:val="ListParagraph"/>
        <w:numPr>
          <w:ilvl w:val="0"/>
          <w:numId w:val="24"/>
        </w:numPr>
        <w:ind w:left="993"/>
        <w:jc w:val="both"/>
        <w:rPr>
          <w:rFonts w:asciiTheme="majorBidi" w:hAnsiTheme="majorBidi"/>
          <w:sz w:val="24"/>
          <w:szCs w:val="24"/>
          <w:lang w:val="en-US"/>
        </w:rPr>
      </w:pPr>
      <w:r>
        <w:rPr>
          <w:rFonts w:asciiTheme="majorBidi" w:hAnsiTheme="majorBidi"/>
          <w:sz w:val="24"/>
          <w:szCs w:val="24"/>
          <w:lang w:val="en-US"/>
        </w:rPr>
        <w:t>Menetapkan 12 Juli sebagai Hari Koperasi Indonesia yang tiap tahun harus diperingati</w:t>
      </w:r>
    </w:p>
    <w:p w:rsidR="00B22655" w:rsidRDefault="00B22655" w:rsidP="00685330">
      <w:pPr>
        <w:pStyle w:val="ListParagraph"/>
        <w:numPr>
          <w:ilvl w:val="0"/>
          <w:numId w:val="24"/>
        </w:numPr>
        <w:ind w:left="993"/>
        <w:jc w:val="both"/>
        <w:rPr>
          <w:rFonts w:asciiTheme="majorBidi" w:hAnsiTheme="majorBidi"/>
          <w:sz w:val="24"/>
          <w:szCs w:val="24"/>
          <w:lang w:val="en-US"/>
        </w:rPr>
      </w:pPr>
      <w:r>
        <w:rPr>
          <w:rFonts w:asciiTheme="majorBidi" w:hAnsiTheme="majorBidi"/>
          <w:sz w:val="24"/>
          <w:szCs w:val="24"/>
          <w:lang w:val="en-US"/>
        </w:rPr>
        <w:t>Menetapkan gotong royong sebagai asas koperasi</w:t>
      </w:r>
    </w:p>
    <w:p w:rsidR="00B22655" w:rsidRDefault="00B22655" w:rsidP="00685330">
      <w:pPr>
        <w:pStyle w:val="ListParagraph"/>
        <w:numPr>
          <w:ilvl w:val="0"/>
          <w:numId w:val="24"/>
        </w:numPr>
        <w:ind w:left="993"/>
        <w:jc w:val="both"/>
        <w:rPr>
          <w:rFonts w:asciiTheme="majorBidi" w:hAnsiTheme="majorBidi"/>
          <w:sz w:val="24"/>
          <w:szCs w:val="24"/>
          <w:lang w:val="en-US"/>
        </w:rPr>
      </w:pPr>
      <w:r>
        <w:rPr>
          <w:rFonts w:asciiTheme="majorBidi" w:hAnsiTheme="majorBidi"/>
          <w:sz w:val="24"/>
          <w:szCs w:val="24"/>
          <w:lang w:val="en-US"/>
        </w:rPr>
        <w:t>Mengusahakan koperasi desa sebagai dasar untuk memperkuat susunan perekonomian</w:t>
      </w:r>
    </w:p>
    <w:p w:rsidR="00B22655" w:rsidRDefault="00B22655" w:rsidP="00685330">
      <w:pPr>
        <w:pStyle w:val="ListParagraph"/>
        <w:numPr>
          <w:ilvl w:val="0"/>
          <w:numId w:val="24"/>
        </w:numPr>
        <w:ind w:left="993"/>
        <w:jc w:val="both"/>
        <w:rPr>
          <w:rFonts w:asciiTheme="majorBidi" w:hAnsiTheme="majorBidi"/>
          <w:sz w:val="24"/>
          <w:szCs w:val="24"/>
          <w:lang w:val="en-US"/>
        </w:rPr>
      </w:pPr>
      <w:r>
        <w:rPr>
          <w:rFonts w:asciiTheme="majorBidi" w:hAnsiTheme="majorBidi"/>
          <w:sz w:val="24"/>
          <w:szCs w:val="24"/>
          <w:lang w:val="en-US"/>
        </w:rPr>
        <w:t xml:space="preserve">Mengusahakan berdirinya bank koperasi untuk mengorganisasi permodalan koperasi </w:t>
      </w:r>
    </w:p>
    <w:p w:rsidR="00B22655" w:rsidRDefault="00B22655" w:rsidP="00685330">
      <w:pPr>
        <w:pStyle w:val="ListParagraph"/>
        <w:numPr>
          <w:ilvl w:val="0"/>
          <w:numId w:val="24"/>
        </w:numPr>
        <w:spacing w:after="0"/>
        <w:ind w:left="993"/>
        <w:jc w:val="both"/>
        <w:rPr>
          <w:rFonts w:asciiTheme="majorBidi" w:hAnsiTheme="majorBidi"/>
          <w:sz w:val="24"/>
          <w:szCs w:val="24"/>
          <w:lang w:val="en-US"/>
        </w:rPr>
      </w:pPr>
      <w:r>
        <w:rPr>
          <w:rFonts w:asciiTheme="majorBidi" w:hAnsiTheme="majorBidi"/>
          <w:sz w:val="24"/>
          <w:szCs w:val="24"/>
          <w:lang w:val="en-US"/>
        </w:rPr>
        <w:t>Memperhebat dan memperluas pendidikan koperasi dikalangan pengurus dan pegawai koperasi serta dikalangan masyarakat.</w:t>
      </w:r>
    </w:p>
    <w:p w:rsidR="00B22655" w:rsidRDefault="00B22655" w:rsidP="0085666B">
      <w:pPr>
        <w:spacing w:after="0" w:line="480" w:lineRule="auto"/>
        <w:ind w:left="709" w:firstLine="731"/>
        <w:jc w:val="both"/>
        <w:rPr>
          <w:rFonts w:asciiTheme="majorBidi" w:hAnsiTheme="majorBidi"/>
          <w:sz w:val="24"/>
          <w:szCs w:val="24"/>
          <w:lang w:val="en-US"/>
        </w:rPr>
      </w:pPr>
      <w:r>
        <w:rPr>
          <w:rFonts w:asciiTheme="majorBidi" w:hAnsiTheme="majorBidi"/>
          <w:sz w:val="24"/>
          <w:szCs w:val="24"/>
          <w:lang w:val="en-US"/>
        </w:rPr>
        <w:t>Pada periode 1950-1960 atau yang lebih dikenal sebagai periode “ekonomi liberal”, koperasi harus berjuan</w:t>
      </w:r>
      <w:r w:rsidR="00910AC0">
        <w:rPr>
          <w:rFonts w:asciiTheme="majorBidi" w:hAnsiTheme="majorBidi"/>
          <w:sz w:val="24"/>
          <w:szCs w:val="24"/>
          <w:lang w:val="en-US"/>
        </w:rPr>
        <w:t>g</w:t>
      </w:r>
      <w:r>
        <w:rPr>
          <w:rFonts w:asciiTheme="majorBidi" w:hAnsiTheme="majorBidi"/>
          <w:sz w:val="24"/>
          <w:szCs w:val="24"/>
          <w:lang w:val="en-US"/>
        </w:rPr>
        <w:t xml:space="preserve"> susah payah melawan kekuatan ekonomi lain, sementara bantuan dari pemerintah belumlah mencukupi. Maka pada periode ini banyak koperasi macet. Namun demikian pada periode ini sudah tampak adanya konsulidasi organisasi koperasi dan tingkat daerah sampai tingkat nasional. Pada periode ini tepatnya pada tanggal 12 Juli 1953 </w:t>
      </w:r>
      <w:r w:rsidR="00580C82">
        <w:rPr>
          <w:rFonts w:asciiTheme="majorBidi" w:hAnsiTheme="majorBidi"/>
          <w:sz w:val="24"/>
          <w:szCs w:val="24"/>
          <w:lang w:val="en-US"/>
        </w:rPr>
        <w:t>dalam Konggres Koperasi Indonesia II di Bandung, telah ditetapkan antara lain :</w:t>
      </w:r>
    </w:p>
    <w:p w:rsidR="00580C82" w:rsidRDefault="00580C82" w:rsidP="00685330">
      <w:pPr>
        <w:pStyle w:val="ListParagraph"/>
        <w:numPr>
          <w:ilvl w:val="0"/>
          <w:numId w:val="25"/>
        </w:numPr>
        <w:ind w:left="993"/>
        <w:jc w:val="both"/>
        <w:rPr>
          <w:rFonts w:asciiTheme="majorBidi" w:hAnsiTheme="majorBidi"/>
          <w:sz w:val="24"/>
          <w:szCs w:val="24"/>
          <w:lang w:val="en-US"/>
        </w:rPr>
      </w:pPr>
      <w:r>
        <w:rPr>
          <w:rFonts w:asciiTheme="majorBidi" w:hAnsiTheme="majorBidi"/>
          <w:sz w:val="24"/>
          <w:szCs w:val="24"/>
          <w:lang w:val="en-US"/>
        </w:rPr>
        <w:t>Membentuk Dewan Koperasi Indonesia (DKI), sebagai pengganti SOKRI</w:t>
      </w:r>
    </w:p>
    <w:p w:rsidR="00580C82" w:rsidRDefault="00580C82" w:rsidP="00685330">
      <w:pPr>
        <w:pStyle w:val="ListParagraph"/>
        <w:numPr>
          <w:ilvl w:val="0"/>
          <w:numId w:val="25"/>
        </w:numPr>
        <w:ind w:left="993"/>
        <w:jc w:val="both"/>
        <w:rPr>
          <w:rFonts w:asciiTheme="majorBidi" w:hAnsiTheme="majorBidi"/>
          <w:sz w:val="24"/>
          <w:szCs w:val="24"/>
          <w:lang w:val="en-US"/>
        </w:rPr>
      </w:pPr>
      <w:r>
        <w:rPr>
          <w:rFonts w:asciiTheme="majorBidi" w:hAnsiTheme="majorBidi"/>
          <w:sz w:val="24"/>
          <w:szCs w:val="24"/>
          <w:lang w:val="en-US"/>
        </w:rPr>
        <w:t>Menetapkan pendidikan koperasi sebagai satu pelajaran di Sekolah-sekolah lanjutan</w:t>
      </w:r>
    </w:p>
    <w:p w:rsidR="00580C82" w:rsidRDefault="00580C82" w:rsidP="00685330">
      <w:pPr>
        <w:pStyle w:val="ListParagraph"/>
        <w:numPr>
          <w:ilvl w:val="0"/>
          <w:numId w:val="25"/>
        </w:numPr>
        <w:spacing w:after="0"/>
        <w:ind w:left="993"/>
        <w:jc w:val="both"/>
        <w:rPr>
          <w:rFonts w:asciiTheme="majorBidi" w:hAnsiTheme="majorBidi"/>
          <w:sz w:val="24"/>
          <w:szCs w:val="24"/>
          <w:lang w:val="en-US"/>
        </w:rPr>
      </w:pPr>
      <w:r>
        <w:rPr>
          <w:rFonts w:asciiTheme="majorBidi" w:hAnsiTheme="majorBidi"/>
          <w:sz w:val="24"/>
          <w:szCs w:val="24"/>
          <w:lang w:val="en-US"/>
        </w:rPr>
        <w:t>Drs. Hatta diangkat sebagai Bapak Koperasi Indonesia atas jasa beliau mengembangkan perkoperasian Indonesia.</w:t>
      </w:r>
    </w:p>
    <w:p w:rsidR="00E000B7" w:rsidRDefault="00E000B7" w:rsidP="00E000B7">
      <w:pPr>
        <w:spacing w:after="0" w:line="240" w:lineRule="auto"/>
        <w:ind w:left="720" w:firstLine="720"/>
        <w:jc w:val="both"/>
        <w:rPr>
          <w:rFonts w:asciiTheme="majorBidi" w:hAnsiTheme="majorBidi"/>
          <w:sz w:val="24"/>
          <w:szCs w:val="24"/>
          <w:lang w:val="en-US"/>
        </w:rPr>
      </w:pPr>
    </w:p>
    <w:p w:rsidR="00580C82" w:rsidRDefault="00580C82" w:rsidP="0085666B">
      <w:pPr>
        <w:spacing w:after="0" w:line="480" w:lineRule="auto"/>
        <w:ind w:left="720" w:firstLine="720"/>
        <w:jc w:val="both"/>
        <w:rPr>
          <w:rFonts w:asciiTheme="majorBidi" w:hAnsiTheme="majorBidi"/>
          <w:sz w:val="24"/>
          <w:szCs w:val="24"/>
          <w:lang w:val="en-US"/>
        </w:rPr>
      </w:pPr>
      <w:r>
        <w:rPr>
          <w:rFonts w:asciiTheme="majorBidi" w:hAnsiTheme="majorBidi"/>
          <w:sz w:val="24"/>
          <w:szCs w:val="24"/>
          <w:lang w:val="en-US"/>
        </w:rPr>
        <w:lastRenderedPageBreak/>
        <w:t>Kemudian telah dilangsukan oleh DKI, Konggres Koperasi III pada tahun 1956 di Jakarta dan Konggres Koperasi IV pada tahun 1959 di Surakarta.</w:t>
      </w:r>
      <w:r w:rsidR="00530FB2">
        <w:rPr>
          <w:rFonts w:asciiTheme="majorBidi" w:hAnsiTheme="majorBidi"/>
          <w:sz w:val="24"/>
          <w:szCs w:val="24"/>
          <w:lang w:val="en-US"/>
        </w:rPr>
        <w:t xml:space="preserve"> Kemudian pada tanggal 21 s.d 24 April 1961 di Surabaya dilangsungkan Konggres Koperasi V yang disebut Musyawarah Nasional Koperasi (MUNASKOPI). Dan DKI diubah menjadi Kesatuan Organisasi Koperasi Seluruh Indonesia (KOKSI). KOKSI ini menjadi alat Pemerintah dan dipimpin langsung oleh Mentri Urusan Koperasi sejalan dengan pelaksanaan prinsip Ekonomi Terpimpin. KOKSI kemudian menyelenggarakan Konggres Koperasi VI (MUNASKOP II) pada tahun 1965 di Jakarta.</w:t>
      </w:r>
    </w:p>
    <w:p w:rsidR="00530FB2" w:rsidRDefault="00530FB2" w:rsidP="0085666B">
      <w:pPr>
        <w:spacing w:after="0" w:line="480" w:lineRule="auto"/>
        <w:ind w:left="720" w:firstLine="720"/>
        <w:jc w:val="both"/>
        <w:rPr>
          <w:rFonts w:asciiTheme="majorBidi" w:hAnsiTheme="majorBidi"/>
          <w:sz w:val="24"/>
          <w:szCs w:val="24"/>
          <w:lang w:val="en-US"/>
        </w:rPr>
      </w:pPr>
      <w:r>
        <w:rPr>
          <w:rFonts w:asciiTheme="majorBidi" w:hAnsiTheme="majorBidi"/>
          <w:sz w:val="24"/>
          <w:szCs w:val="24"/>
          <w:lang w:val="en-US"/>
        </w:rPr>
        <w:t xml:space="preserve">Pada tanggal 12 s.d 17 Juli 1966 di Jakarta berlangsung Konggres Koperasi Indonesia VII yang disebut MUNAS GERKOPIN (Musyawarah Nasional Gerakan Koperasi Indonesia). Konggres ini mengeluarkan keputusan membekukan KOKSI dan menggantikannya dengan Organisasi Kesatuan Gerakan Koperasi </w:t>
      </w:r>
      <w:r w:rsidR="00771E3A">
        <w:rPr>
          <w:rFonts w:asciiTheme="majorBidi" w:hAnsiTheme="majorBidi"/>
          <w:sz w:val="24"/>
          <w:szCs w:val="24"/>
          <w:lang w:val="en-US"/>
        </w:rPr>
        <w:t>Indonesia. Pokok-pokok perkoperasian pada tanggal 23 Januari 1970 diresmikan anggaran dasar baru dan GERKOPIN diganti dengan Dewan Koperasi Indonesia (DEKOPIN).</w:t>
      </w:r>
    </w:p>
    <w:p w:rsidR="00771E3A" w:rsidRDefault="00771E3A" w:rsidP="0085666B">
      <w:pPr>
        <w:spacing w:after="0" w:line="480" w:lineRule="auto"/>
        <w:ind w:left="720" w:firstLine="720"/>
        <w:jc w:val="both"/>
        <w:rPr>
          <w:rFonts w:asciiTheme="majorBidi" w:hAnsiTheme="majorBidi"/>
          <w:sz w:val="24"/>
          <w:szCs w:val="24"/>
          <w:lang w:val="en-US"/>
        </w:rPr>
      </w:pPr>
      <w:r>
        <w:rPr>
          <w:rFonts w:asciiTheme="majorBidi" w:hAnsiTheme="majorBidi"/>
          <w:sz w:val="24"/>
          <w:szCs w:val="24"/>
          <w:lang w:val="en-US"/>
        </w:rPr>
        <w:t>Konggres Koperasi VIII diadakan di Jakarta pada tahun 1968, juga MUNAS Koperasi IX di Jakarta pada tahun 1973. Sedangkan Konggres Koperasi (MUNAS Koperasi X) terselenggara di Jakarta pada tanggal 7-8 Juli 1977, DEKOPIN-DEKOPIN diubah menjadi bentuk kesatuan dan dalam pimpinannya dimasukan unsur masyarakat, antara lain perguruan tinggi, untuk selalu memberikan napas masyarakat ke dalam koperasi.</w:t>
      </w:r>
    </w:p>
    <w:p w:rsidR="00771E3A" w:rsidRDefault="00771E3A" w:rsidP="0085666B">
      <w:pPr>
        <w:spacing w:after="0" w:line="480" w:lineRule="auto"/>
        <w:ind w:left="720" w:firstLine="720"/>
        <w:jc w:val="both"/>
        <w:rPr>
          <w:rFonts w:asciiTheme="majorBidi" w:hAnsiTheme="majorBidi"/>
          <w:sz w:val="24"/>
          <w:szCs w:val="24"/>
          <w:lang w:val="en-US"/>
        </w:rPr>
      </w:pPr>
      <w:r>
        <w:rPr>
          <w:rFonts w:asciiTheme="majorBidi" w:hAnsiTheme="majorBidi"/>
          <w:sz w:val="24"/>
          <w:szCs w:val="24"/>
          <w:lang w:val="en-US"/>
        </w:rPr>
        <w:lastRenderedPageBreak/>
        <w:t xml:space="preserve">Setelah memasuki orde baru, langkah pertama yang diambil adalah memurnikan kembali landasan, asas, dan sendi koperasi Indonesia serta menata kembali </w:t>
      </w:r>
      <w:r w:rsidR="004F6114">
        <w:rPr>
          <w:rFonts w:asciiTheme="majorBidi" w:hAnsiTheme="majorBidi"/>
          <w:sz w:val="24"/>
          <w:szCs w:val="24"/>
          <w:lang w:val="en-US"/>
        </w:rPr>
        <w:t xml:space="preserve">perkoperasian. Pada Bulan Desember 1967 dikeluarkan Undang-undang Nomor 12 tahun 1967 tentang pokok-pokok perkoperasian. Dalam </w:t>
      </w:r>
      <w:r w:rsidR="004F6114">
        <w:rPr>
          <w:rFonts w:asciiTheme="majorBidi" w:hAnsiTheme="majorBidi"/>
          <w:i/>
          <w:iCs/>
          <w:sz w:val="24"/>
          <w:szCs w:val="24"/>
          <w:lang w:val="en-US"/>
        </w:rPr>
        <w:t xml:space="preserve">konsiderans </w:t>
      </w:r>
      <w:r w:rsidR="004F6114">
        <w:rPr>
          <w:rFonts w:asciiTheme="majorBidi" w:hAnsiTheme="majorBidi"/>
          <w:sz w:val="24"/>
          <w:szCs w:val="24"/>
          <w:lang w:val="en-US"/>
        </w:rPr>
        <w:t>undang-undang ini dinyatakan bahwa UU No 14/1967, nyata hendak menyelewengkan landasan, asas, serta sendi dasar koperasi dari kemurniannya. Sesudah masa penyesuaian berakhir, yaitu permulaan tahun 1969 hanya ada sekitar 14.000 buah koperasi. Jumlah ini hampir sama dengan jumlah koperasi pada akhir tahun 1959.</w:t>
      </w:r>
    </w:p>
    <w:p w:rsidR="004F6114" w:rsidRDefault="004F6114" w:rsidP="00580C82">
      <w:pPr>
        <w:spacing w:line="480" w:lineRule="auto"/>
        <w:ind w:left="720" w:firstLine="720"/>
        <w:jc w:val="both"/>
        <w:rPr>
          <w:rFonts w:asciiTheme="majorBidi" w:hAnsiTheme="majorBidi"/>
          <w:sz w:val="24"/>
          <w:szCs w:val="24"/>
          <w:lang w:val="en-US"/>
        </w:rPr>
      </w:pPr>
      <w:r>
        <w:rPr>
          <w:rFonts w:asciiTheme="majorBidi" w:hAnsiTheme="majorBidi"/>
          <w:sz w:val="24"/>
          <w:szCs w:val="24"/>
          <w:lang w:val="en-US"/>
        </w:rPr>
        <w:t xml:space="preserve">Saat ini koperasi melakukan kegiatan dalam berbagai jenis usaha seperti simpan pinjam, kerajinan/industri ringan, pertanian, perikanan, peternakan, pengangkutan, pelistrikan desa, perasuransian, dan lain sebagainya. Selain itu golongan fungsional juga mendirikan koperasinya </w:t>
      </w:r>
      <w:r w:rsidR="0085666B">
        <w:rPr>
          <w:rFonts w:asciiTheme="majorBidi" w:hAnsiTheme="majorBidi"/>
          <w:sz w:val="24"/>
          <w:szCs w:val="24"/>
          <w:lang w:val="en-US"/>
        </w:rPr>
        <w:t>sendiri seperti pegawai negeri yaitu : Induk Koperasi Pegawai Negeri (IKPN), dan ABRI yaitu : INKOPAD, INKOPAL, INKOPAU, dan INKOPOL.</w:t>
      </w:r>
      <w:r w:rsidR="0085666B">
        <w:rPr>
          <w:rStyle w:val="FootnoteReference"/>
          <w:rFonts w:asciiTheme="majorBidi" w:hAnsiTheme="majorBidi"/>
          <w:sz w:val="24"/>
          <w:szCs w:val="24"/>
          <w:lang w:val="en-US"/>
        </w:rPr>
        <w:footnoteReference w:id="64"/>
      </w:r>
    </w:p>
    <w:p w:rsidR="00CE644F" w:rsidRDefault="003A7355" w:rsidP="00BD76E5">
      <w:pPr>
        <w:pStyle w:val="ListParagraph"/>
        <w:numPr>
          <w:ilvl w:val="0"/>
          <w:numId w:val="26"/>
        </w:numPr>
        <w:spacing w:line="480" w:lineRule="auto"/>
        <w:ind w:left="720"/>
        <w:jc w:val="both"/>
        <w:rPr>
          <w:rFonts w:asciiTheme="majorBidi" w:hAnsiTheme="majorBidi"/>
          <w:b/>
          <w:bCs/>
          <w:sz w:val="24"/>
          <w:szCs w:val="24"/>
          <w:lang w:val="en-US"/>
        </w:rPr>
      </w:pPr>
      <w:r w:rsidRPr="00713262">
        <w:rPr>
          <w:rFonts w:asciiTheme="majorBidi" w:hAnsiTheme="majorBidi"/>
          <w:b/>
          <w:bCs/>
          <w:sz w:val="24"/>
          <w:szCs w:val="24"/>
          <w:lang w:val="en-US"/>
        </w:rPr>
        <w:t>Jenis Koperasi</w:t>
      </w:r>
    </w:p>
    <w:p w:rsidR="0028503A" w:rsidRDefault="0028503A" w:rsidP="0028503A">
      <w:pPr>
        <w:pStyle w:val="ListParagraph"/>
        <w:spacing w:line="480" w:lineRule="auto"/>
        <w:ind w:firstLine="698"/>
        <w:jc w:val="both"/>
        <w:rPr>
          <w:rFonts w:asciiTheme="majorBidi" w:hAnsiTheme="majorBidi"/>
          <w:sz w:val="24"/>
          <w:szCs w:val="24"/>
          <w:lang w:val="en-US"/>
        </w:rPr>
      </w:pPr>
      <w:r>
        <w:rPr>
          <w:rFonts w:asciiTheme="majorBidi" w:hAnsiTheme="majorBidi"/>
          <w:sz w:val="24"/>
          <w:szCs w:val="24"/>
          <w:lang w:val="en-US"/>
        </w:rPr>
        <w:t>Tentang penjenisan koperasi ini, pasal 17 bagian 6 UU no. 12 Tahun 1967 antara lain memberi ketentuan sebagai brikut:</w:t>
      </w:r>
    </w:p>
    <w:p w:rsidR="0028503A" w:rsidRDefault="0028503A" w:rsidP="0028503A">
      <w:pPr>
        <w:pStyle w:val="ListParagraph"/>
        <w:numPr>
          <w:ilvl w:val="0"/>
          <w:numId w:val="15"/>
        </w:numPr>
        <w:spacing w:line="480" w:lineRule="auto"/>
        <w:ind w:left="1134"/>
        <w:jc w:val="both"/>
        <w:rPr>
          <w:rFonts w:asciiTheme="majorBidi" w:hAnsiTheme="majorBidi"/>
          <w:sz w:val="24"/>
          <w:szCs w:val="24"/>
          <w:lang w:val="en-US"/>
        </w:rPr>
      </w:pPr>
      <w:r>
        <w:rPr>
          <w:rFonts w:asciiTheme="majorBidi" w:hAnsiTheme="majorBidi"/>
          <w:sz w:val="24"/>
          <w:szCs w:val="24"/>
          <w:lang w:val="en-US"/>
        </w:rPr>
        <w:lastRenderedPageBreak/>
        <w:t>Didasarkan pada kebutuhan dari dan untuk efesiensi suatu golongan dalam suatu masyarakat yang homogen karena kesamaan aktivitas atau kepentingan ekonominya guna mencapai kesejahteraan bersama.</w:t>
      </w:r>
    </w:p>
    <w:p w:rsidR="0028503A" w:rsidRDefault="0028503A" w:rsidP="0028503A">
      <w:pPr>
        <w:pStyle w:val="ListParagraph"/>
        <w:numPr>
          <w:ilvl w:val="0"/>
          <w:numId w:val="15"/>
        </w:numPr>
        <w:spacing w:line="480" w:lineRule="auto"/>
        <w:ind w:left="1134"/>
        <w:jc w:val="both"/>
        <w:rPr>
          <w:rFonts w:asciiTheme="majorBidi" w:hAnsiTheme="majorBidi"/>
          <w:sz w:val="24"/>
          <w:szCs w:val="24"/>
          <w:lang w:val="en-US"/>
        </w:rPr>
      </w:pPr>
      <w:r>
        <w:rPr>
          <w:rFonts w:asciiTheme="majorBidi" w:hAnsiTheme="majorBidi"/>
          <w:sz w:val="24"/>
          <w:szCs w:val="24"/>
          <w:lang w:val="en-US"/>
        </w:rPr>
        <w:t>Untuk maksud efesiensi dan ketertiban, guna kepentingan dan perkembangan koperasi Indonesia, di tiap daerah kerja hanya terdapat satu koperasi yang sejenis dan stingkat.</w:t>
      </w:r>
      <w:r>
        <w:rPr>
          <w:rStyle w:val="FootnoteReference"/>
          <w:rFonts w:asciiTheme="majorBidi" w:hAnsiTheme="majorBidi"/>
          <w:sz w:val="24"/>
          <w:szCs w:val="24"/>
          <w:lang w:val="en-US"/>
        </w:rPr>
        <w:footnoteReference w:id="65"/>
      </w:r>
    </w:p>
    <w:p w:rsidR="0028503A" w:rsidRDefault="0028503A" w:rsidP="0028503A">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Tercatat dalam sejarah pertumbuhan koperasi, bahwa pada permulaan perkembangannya terdapat tiga macam jenis koperasi yang pokok, yakni Koperasi Konsumsi, Koperasi Produksi, dan Koperasi Kredit. Kemudian diikuti oleh Koperasi jasa, seperti jasa angkutan, asuransi dan lain sebagainya. Koperasi Konsumsi hidup subur di Inggris, Koperasi Produksi di Prancis dan Denmark, sedang Koperasi Kredit di Jerman.</w:t>
      </w:r>
      <w:r>
        <w:rPr>
          <w:rStyle w:val="FootnoteReference"/>
          <w:rFonts w:asciiTheme="majorBidi" w:hAnsiTheme="majorBidi"/>
          <w:sz w:val="24"/>
          <w:szCs w:val="24"/>
          <w:lang w:val="en-US"/>
        </w:rPr>
        <w:footnoteReference w:id="66"/>
      </w:r>
      <w:r>
        <w:rPr>
          <w:rFonts w:asciiTheme="majorBidi" w:hAnsiTheme="majorBidi"/>
          <w:sz w:val="24"/>
          <w:szCs w:val="24"/>
          <w:lang w:val="en-US"/>
        </w:rPr>
        <w:t xml:space="preserve"> </w:t>
      </w:r>
    </w:p>
    <w:p w:rsidR="0028503A" w:rsidRDefault="0028503A" w:rsidP="0028503A">
      <w:pPr>
        <w:pStyle w:val="ListParagraph"/>
        <w:spacing w:line="480" w:lineRule="auto"/>
        <w:ind w:left="709" w:firstLine="992"/>
        <w:jc w:val="both"/>
        <w:rPr>
          <w:rFonts w:asciiTheme="majorBidi" w:hAnsiTheme="majorBidi"/>
          <w:sz w:val="24"/>
          <w:szCs w:val="24"/>
          <w:lang w:val="en-US"/>
        </w:rPr>
      </w:pPr>
      <w:r>
        <w:rPr>
          <w:rFonts w:asciiTheme="majorBidi" w:hAnsiTheme="majorBidi"/>
          <w:sz w:val="24"/>
          <w:szCs w:val="24"/>
          <w:lang w:val="en-US"/>
        </w:rPr>
        <w:t>Berdasarkan pada pasal ketentuan pasal 17 bagian 6 UU no. 12 Tahun 1967 maka penjenisan koperasi dapat dilakuakan sesuai dengan : lapangan usaha anggota masyarakat yang berpadu untuk meningkatkan kesejahteraannya dan golongan masyarakat itu sendiri yang berpadu dalam maksud dan kepentingan yang sama.</w:t>
      </w:r>
      <w:r>
        <w:rPr>
          <w:rStyle w:val="FootnoteReference"/>
          <w:rFonts w:asciiTheme="majorBidi" w:hAnsiTheme="majorBidi"/>
          <w:sz w:val="24"/>
          <w:szCs w:val="24"/>
          <w:lang w:val="en-US"/>
        </w:rPr>
        <w:footnoteReference w:id="67"/>
      </w:r>
      <w:r>
        <w:rPr>
          <w:rFonts w:asciiTheme="majorBidi" w:hAnsiTheme="majorBidi"/>
          <w:sz w:val="24"/>
          <w:szCs w:val="24"/>
          <w:lang w:val="en-US"/>
        </w:rPr>
        <w:t xml:space="preserve"> </w:t>
      </w:r>
    </w:p>
    <w:p w:rsidR="0028503A" w:rsidRDefault="0028503A" w:rsidP="0028503A">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Macam-macam koperasi dapat dilihat dari dua segi, pertama dari segi bidang usahanya dan kedua dari segi tujuannya.</w:t>
      </w:r>
    </w:p>
    <w:p w:rsidR="0028503A" w:rsidRDefault="0028503A" w:rsidP="0028503A">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lastRenderedPageBreak/>
        <w:t>Dari segi usahanya, koperasi dapat dibagi menjadi dua macam, yaitu:</w:t>
      </w:r>
    </w:p>
    <w:p w:rsidR="0028503A" w:rsidRDefault="0028503A" w:rsidP="0028503A">
      <w:pPr>
        <w:pStyle w:val="ListParagraph"/>
        <w:numPr>
          <w:ilvl w:val="0"/>
          <w:numId w:val="11"/>
        </w:numPr>
        <w:spacing w:line="480" w:lineRule="auto"/>
        <w:ind w:left="1134"/>
        <w:jc w:val="both"/>
        <w:rPr>
          <w:rFonts w:asciiTheme="majorBidi" w:hAnsiTheme="majorBidi"/>
          <w:sz w:val="24"/>
          <w:szCs w:val="24"/>
          <w:lang w:val="en-US"/>
        </w:rPr>
      </w:pPr>
      <w:r>
        <w:rPr>
          <w:rFonts w:asciiTheme="majorBidi" w:hAnsiTheme="majorBidi"/>
          <w:sz w:val="24"/>
          <w:szCs w:val="24"/>
          <w:lang w:val="en-US"/>
        </w:rPr>
        <w:t>Koperasi yang berusaha tunggal (</w:t>
      </w:r>
      <w:r>
        <w:rPr>
          <w:rFonts w:asciiTheme="majorBidi" w:hAnsiTheme="majorBidi"/>
          <w:i/>
          <w:iCs/>
          <w:sz w:val="24"/>
          <w:szCs w:val="24"/>
          <w:lang w:val="en-US"/>
        </w:rPr>
        <w:t>single purpose),</w:t>
      </w:r>
      <w:r>
        <w:rPr>
          <w:rFonts w:asciiTheme="majorBidi" w:hAnsiTheme="majorBidi"/>
          <w:sz w:val="24"/>
          <w:szCs w:val="24"/>
          <w:lang w:val="en-US"/>
        </w:rPr>
        <w:t xml:space="preserve"> yaitu koperasi yang hanya menjalankan satu bidang usaha, seperti koperasi yang hanya berusaha dibidang usaha, seperti koperasi yang hanya berusaha dalam bidang konsumsi, bidang kredit, atau bidang produksi.</w:t>
      </w:r>
    </w:p>
    <w:p w:rsidR="0028503A" w:rsidRDefault="0028503A" w:rsidP="0028503A">
      <w:pPr>
        <w:pStyle w:val="ListParagraph"/>
        <w:numPr>
          <w:ilvl w:val="0"/>
          <w:numId w:val="11"/>
        </w:numPr>
        <w:spacing w:line="480" w:lineRule="auto"/>
        <w:ind w:left="1134"/>
        <w:jc w:val="both"/>
        <w:rPr>
          <w:rFonts w:asciiTheme="majorBidi" w:hAnsiTheme="majorBidi"/>
          <w:sz w:val="24"/>
          <w:szCs w:val="24"/>
          <w:lang w:val="en-US"/>
        </w:rPr>
      </w:pPr>
      <w:r>
        <w:rPr>
          <w:rFonts w:asciiTheme="majorBidi" w:hAnsiTheme="majorBidi"/>
          <w:sz w:val="24"/>
          <w:szCs w:val="24"/>
          <w:lang w:val="en-US"/>
        </w:rPr>
        <w:t>Koperasi serba usaha (</w:t>
      </w:r>
      <w:r>
        <w:rPr>
          <w:rFonts w:asciiTheme="majorBidi" w:hAnsiTheme="majorBidi"/>
          <w:i/>
          <w:iCs/>
          <w:sz w:val="24"/>
          <w:szCs w:val="24"/>
          <w:lang w:val="en-US"/>
        </w:rPr>
        <w:t xml:space="preserve">multi purpose), </w:t>
      </w:r>
      <w:r>
        <w:rPr>
          <w:rFonts w:asciiTheme="majorBidi" w:hAnsiTheme="majorBidi"/>
          <w:sz w:val="24"/>
          <w:szCs w:val="24"/>
          <w:lang w:val="en-US"/>
        </w:rPr>
        <w:t>yaitu koperasi yang berusaha dalam berbagai (banyak) bidang, seperti koperasi yang melakukan pembelian dan penjualan.</w:t>
      </w:r>
    </w:p>
    <w:p w:rsidR="00E000B7" w:rsidRDefault="00E000B7" w:rsidP="0028503A">
      <w:pPr>
        <w:pStyle w:val="ListParagraph"/>
        <w:spacing w:line="480" w:lineRule="auto"/>
        <w:ind w:left="709" w:firstLine="731"/>
        <w:jc w:val="both"/>
        <w:rPr>
          <w:rFonts w:asciiTheme="majorBidi" w:hAnsiTheme="majorBidi"/>
          <w:sz w:val="24"/>
          <w:szCs w:val="24"/>
          <w:lang w:val="en-US"/>
        </w:rPr>
      </w:pPr>
    </w:p>
    <w:p w:rsidR="0028503A" w:rsidRDefault="0028503A" w:rsidP="0028503A">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Dari segi tujuannya koperasi dapat dibagi menjadi tiga bagian, yaitu :</w:t>
      </w:r>
    </w:p>
    <w:p w:rsidR="0028503A" w:rsidRDefault="0028503A" w:rsidP="00685330">
      <w:pPr>
        <w:pStyle w:val="ListParagraph"/>
        <w:numPr>
          <w:ilvl w:val="0"/>
          <w:numId w:val="12"/>
        </w:numPr>
        <w:ind w:left="1134"/>
        <w:jc w:val="both"/>
        <w:rPr>
          <w:rFonts w:asciiTheme="majorBidi" w:hAnsiTheme="majorBidi"/>
          <w:sz w:val="24"/>
          <w:szCs w:val="24"/>
          <w:lang w:val="en-US"/>
        </w:rPr>
      </w:pPr>
      <w:r>
        <w:rPr>
          <w:rFonts w:asciiTheme="majorBidi" w:hAnsiTheme="majorBidi"/>
          <w:sz w:val="24"/>
          <w:szCs w:val="24"/>
          <w:lang w:val="en-US"/>
        </w:rPr>
        <w:t>Koperasi produksi, yaitu koperasi yang mengurus pembuatan barang-barang yang bahan-bahannya dihasilkan oleh anggota koperasi.</w:t>
      </w:r>
    </w:p>
    <w:p w:rsidR="0028503A" w:rsidRDefault="0028503A" w:rsidP="00685330">
      <w:pPr>
        <w:pStyle w:val="ListParagraph"/>
        <w:numPr>
          <w:ilvl w:val="0"/>
          <w:numId w:val="12"/>
        </w:numPr>
        <w:ind w:left="1134"/>
        <w:jc w:val="both"/>
        <w:rPr>
          <w:rFonts w:asciiTheme="majorBidi" w:hAnsiTheme="majorBidi"/>
          <w:sz w:val="24"/>
          <w:szCs w:val="24"/>
          <w:lang w:val="en-US"/>
        </w:rPr>
      </w:pPr>
      <w:r>
        <w:rPr>
          <w:rFonts w:asciiTheme="majorBidi" w:hAnsiTheme="majorBidi"/>
          <w:sz w:val="24"/>
          <w:szCs w:val="24"/>
          <w:lang w:val="en-US"/>
        </w:rPr>
        <w:t>Koperasi konsumsi, yaitu koperasi yang mengurus pembelian barang-barang guna memenuhi kebutuhan anggotanya.</w:t>
      </w:r>
    </w:p>
    <w:p w:rsidR="0028503A" w:rsidRDefault="0028503A" w:rsidP="00685330">
      <w:pPr>
        <w:pStyle w:val="ListParagraph"/>
        <w:numPr>
          <w:ilvl w:val="0"/>
          <w:numId w:val="12"/>
        </w:numPr>
        <w:ind w:left="1134"/>
        <w:jc w:val="both"/>
        <w:rPr>
          <w:rFonts w:asciiTheme="majorBidi" w:hAnsiTheme="majorBidi"/>
          <w:sz w:val="24"/>
          <w:szCs w:val="24"/>
          <w:lang w:val="en-US"/>
        </w:rPr>
      </w:pPr>
      <w:r>
        <w:rPr>
          <w:rFonts w:asciiTheme="majorBidi" w:hAnsiTheme="majorBidi"/>
          <w:sz w:val="24"/>
          <w:szCs w:val="24"/>
          <w:lang w:val="en-US"/>
        </w:rPr>
        <w:t>Koperasi kredit, yaitu koperasi yang memberikan pertolongan kepada anggota-anggotanya yang membutuhkan modal.</w:t>
      </w:r>
      <w:r>
        <w:rPr>
          <w:rStyle w:val="FootnoteReference"/>
          <w:rFonts w:asciiTheme="majorBidi" w:hAnsiTheme="majorBidi"/>
          <w:sz w:val="24"/>
          <w:szCs w:val="24"/>
          <w:lang w:val="en-US"/>
        </w:rPr>
        <w:footnoteReference w:id="68"/>
      </w:r>
    </w:p>
    <w:p w:rsidR="00685330" w:rsidRDefault="00685330" w:rsidP="00685330">
      <w:pPr>
        <w:pStyle w:val="ListParagraph"/>
        <w:ind w:left="1134"/>
        <w:jc w:val="both"/>
        <w:rPr>
          <w:rFonts w:asciiTheme="majorBidi" w:hAnsiTheme="majorBidi"/>
          <w:sz w:val="24"/>
          <w:szCs w:val="24"/>
          <w:lang w:val="en-US"/>
        </w:rPr>
      </w:pPr>
    </w:p>
    <w:p w:rsidR="0028503A" w:rsidRDefault="0028503A" w:rsidP="0028503A">
      <w:pPr>
        <w:pStyle w:val="ListParagraph"/>
        <w:spacing w:line="480" w:lineRule="auto"/>
        <w:ind w:left="709" w:firstLine="709"/>
        <w:jc w:val="both"/>
        <w:rPr>
          <w:rFonts w:asciiTheme="majorBidi" w:hAnsiTheme="majorBidi"/>
          <w:sz w:val="24"/>
          <w:szCs w:val="24"/>
          <w:lang w:val="en-US"/>
        </w:rPr>
      </w:pPr>
      <w:r>
        <w:rPr>
          <w:rFonts w:asciiTheme="majorBidi" w:hAnsiTheme="majorBidi"/>
          <w:sz w:val="24"/>
          <w:szCs w:val="24"/>
          <w:lang w:val="en-US"/>
        </w:rPr>
        <w:t>Berdasarka ketentuan pasal 17 bagian 6 UU no. 12 Tahun 1967 penjenisan koperasi yang sesuai dengan golongan masyarakat yang berpadu mendirikannya, meliputi:</w:t>
      </w:r>
    </w:p>
    <w:p w:rsidR="0028503A" w:rsidRDefault="0028503A" w:rsidP="009168A9">
      <w:pPr>
        <w:pStyle w:val="ListParagraph"/>
        <w:numPr>
          <w:ilvl w:val="0"/>
          <w:numId w:val="16"/>
        </w:numPr>
        <w:spacing w:line="360" w:lineRule="auto"/>
        <w:ind w:left="993"/>
        <w:jc w:val="both"/>
        <w:rPr>
          <w:rFonts w:asciiTheme="majorBidi" w:hAnsiTheme="majorBidi"/>
          <w:sz w:val="24"/>
          <w:szCs w:val="24"/>
          <w:lang w:val="en-US"/>
        </w:rPr>
      </w:pPr>
      <w:r>
        <w:rPr>
          <w:rFonts w:asciiTheme="majorBidi" w:hAnsiTheme="majorBidi"/>
          <w:sz w:val="24"/>
          <w:szCs w:val="24"/>
          <w:lang w:val="en-US"/>
        </w:rPr>
        <w:t>Koperasi Pegawai Negeri, yang anggota-anggotanya terdiri dari para pegawai negeri pada suatu daerah kerja.</w:t>
      </w:r>
    </w:p>
    <w:p w:rsidR="0028503A" w:rsidRDefault="0028503A" w:rsidP="009168A9">
      <w:pPr>
        <w:pStyle w:val="ListParagraph"/>
        <w:numPr>
          <w:ilvl w:val="0"/>
          <w:numId w:val="16"/>
        </w:numPr>
        <w:spacing w:line="360" w:lineRule="auto"/>
        <w:ind w:left="993"/>
        <w:jc w:val="both"/>
        <w:rPr>
          <w:rFonts w:asciiTheme="majorBidi" w:hAnsiTheme="majorBidi"/>
          <w:sz w:val="24"/>
          <w:szCs w:val="24"/>
          <w:lang w:val="en-US"/>
        </w:rPr>
      </w:pPr>
      <w:r>
        <w:rPr>
          <w:rFonts w:asciiTheme="majorBidi" w:hAnsiTheme="majorBidi"/>
          <w:sz w:val="24"/>
          <w:szCs w:val="24"/>
          <w:lang w:val="en-US"/>
        </w:rPr>
        <w:t xml:space="preserve">Koperasi di lingkungan Angkatan Bersenjata (PRIMKOPAD, PRIMKOPAL, PRIMKOPADARA, PRIMKOPOL), yang merupakan </w:t>
      </w:r>
      <w:r>
        <w:rPr>
          <w:rFonts w:asciiTheme="majorBidi" w:hAnsiTheme="majorBidi"/>
          <w:sz w:val="24"/>
          <w:szCs w:val="24"/>
          <w:lang w:val="en-US"/>
        </w:rPr>
        <w:lastRenderedPageBreak/>
        <w:t>wadah penampungan kegiatan-kegiatan kekariyaan anggota angkatan untuk meningkatkan kesejahteraan para anggota beserta keluarganya.</w:t>
      </w:r>
    </w:p>
    <w:p w:rsidR="0028503A" w:rsidRDefault="0028503A" w:rsidP="009168A9">
      <w:pPr>
        <w:pStyle w:val="ListParagraph"/>
        <w:numPr>
          <w:ilvl w:val="0"/>
          <w:numId w:val="16"/>
        </w:numPr>
        <w:spacing w:line="360" w:lineRule="auto"/>
        <w:ind w:left="993"/>
        <w:jc w:val="both"/>
        <w:rPr>
          <w:rFonts w:asciiTheme="majorBidi" w:hAnsiTheme="majorBidi"/>
          <w:sz w:val="24"/>
          <w:szCs w:val="24"/>
          <w:lang w:val="en-US"/>
        </w:rPr>
      </w:pPr>
      <w:r>
        <w:rPr>
          <w:rFonts w:asciiTheme="majorBidi" w:hAnsiTheme="majorBidi"/>
          <w:sz w:val="24"/>
          <w:szCs w:val="24"/>
          <w:lang w:val="en-US"/>
        </w:rPr>
        <w:t>Koperasi Wanita, Koperasi Guru, Koperasi Veteran, Koperasi Kaum Pensiunan, dan sebagainya yang masing-masing berusaha untuk meningkatkan kesejahteraan ekonomi (hidup) para anggota dalam golongannya masing-masing.</w:t>
      </w:r>
      <w:r>
        <w:rPr>
          <w:rStyle w:val="FootnoteReference"/>
          <w:rFonts w:asciiTheme="majorBidi" w:hAnsiTheme="majorBidi"/>
          <w:sz w:val="24"/>
          <w:szCs w:val="24"/>
          <w:lang w:val="en-US"/>
        </w:rPr>
        <w:footnoteReference w:id="69"/>
      </w:r>
    </w:p>
    <w:p w:rsidR="009168A9" w:rsidRDefault="009168A9" w:rsidP="009168A9">
      <w:pPr>
        <w:pStyle w:val="ListParagraph"/>
        <w:spacing w:line="240" w:lineRule="auto"/>
        <w:ind w:left="993"/>
        <w:jc w:val="both"/>
        <w:rPr>
          <w:rFonts w:asciiTheme="majorBidi" w:hAnsiTheme="majorBidi"/>
          <w:sz w:val="24"/>
          <w:szCs w:val="24"/>
          <w:lang w:val="en-US"/>
        </w:rPr>
      </w:pPr>
    </w:p>
    <w:p w:rsidR="0028503A" w:rsidRDefault="0028503A" w:rsidP="0028503A">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 xml:space="preserve">   Ada empat macam koperasi/</w:t>
      </w:r>
      <w:r>
        <w:rPr>
          <w:rFonts w:asciiTheme="majorBidi" w:hAnsiTheme="majorBidi"/>
          <w:i/>
          <w:iCs/>
          <w:sz w:val="24"/>
          <w:szCs w:val="24"/>
          <w:lang w:val="en-US"/>
        </w:rPr>
        <w:t xml:space="preserve">Syirkah ta’awuniyah </w:t>
      </w:r>
      <w:r>
        <w:rPr>
          <w:rFonts w:asciiTheme="majorBidi" w:hAnsiTheme="majorBidi"/>
          <w:sz w:val="24"/>
          <w:szCs w:val="24"/>
          <w:lang w:val="en-US"/>
        </w:rPr>
        <w:t>menurut Mahmud Syaltut dalam Masjfuk Zuhdi (1992:113) :</w:t>
      </w:r>
    </w:p>
    <w:p w:rsidR="0028503A" w:rsidRDefault="0028503A" w:rsidP="009168A9">
      <w:pPr>
        <w:pStyle w:val="ListParagraph"/>
        <w:numPr>
          <w:ilvl w:val="0"/>
          <w:numId w:val="5"/>
        </w:numPr>
        <w:spacing w:line="360" w:lineRule="auto"/>
        <w:ind w:left="993"/>
        <w:jc w:val="both"/>
        <w:rPr>
          <w:rFonts w:asciiTheme="majorBidi" w:hAnsiTheme="majorBidi"/>
          <w:sz w:val="24"/>
          <w:szCs w:val="24"/>
          <w:lang w:val="en-US"/>
        </w:rPr>
      </w:pPr>
      <w:r>
        <w:rPr>
          <w:rFonts w:asciiTheme="majorBidi" w:hAnsiTheme="majorBidi"/>
          <w:i/>
          <w:iCs/>
          <w:sz w:val="24"/>
          <w:szCs w:val="24"/>
          <w:lang w:val="en-US"/>
        </w:rPr>
        <w:t xml:space="preserve">Syirkah abdan, </w:t>
      </w:r>
      <w:r>
        <w:rPr>
          <w:rFonts w:asciiTheme="majorBidi" w:hAnsiTheme="majorBidi"/>
          <w:sz w:val="24"/>
          <w:szCs w:val="24"/>
          <w:lang w:val="en-US"/>
        </w:rPr>
        <w:t xml:space="preserve">ialah </w:t>
      </w:r>
      <w:r>
        <w:rPr>
          <w:rFonts w:asciiTheme="majorBidi" w:hAnsiTheme="majorBidi"/>
          <w:i/>
          <w:iCs/>
          <w:sz w:val="24"/>
          <w:szCs w:val="24"/>
          <w:lang w:val="en-US"/>
        </w:rPr>
        <w:t xml:space="preserve">syirkah </w:t>
      </w:r>
      <w:r>
        <w:rPr>
          <w:rFonts w:asciiTheme="majorBidi" w:hAnsiTheme="majorBidi"/>
          <w:sz w:val="24"/>
          <w:szCs w:val="24"/>
          <w:lang w:val="en-US"/>
        </w:rPr>
        <w:t xml:space="preserve">(kerja sama) antara dua orang atau lebih untuk malakukan suatu usaha/pekerjaan, yang hasilnya/upahnya dibagi antara mereka menurut perjanjian. Misalnya usaha konfeksi, bangunan, dan sebagainya. Abu Hanifah dan Malik membolehkan </w:t>
      </w:r>
      <w:r>
        <w:rPr>
          <w:rFonts w:asciiTheme="majorBidi" w:hAnsiTheme="majorBidi"/>
          <w:i/>
          <w:iCs/>
          <w:sz w:val="24"/>
          <w:szCs w:val="24"/>
          <w:lang w:val="en-US"/>
        </w:rPr>
        <w:t xml:space="preserve">syirkah </w:t>
      </w:r>
      <w:r>
        <w:rPr>
          <w:rFonts w:asciiTheme="majorBidi" w:hAnsiTheme="majorBidi"/>
          <w:sz w:val="24"/>
          <w:szCs w:val="24"/>
          <w:lang w:val="en-US"/>
        </w:rPr>
        <w:t>ini, sedangkan syafi’I melarangnya.</w:t>
      </w:r>
    </w:p>
    <w:p w:rsidR="0028503A" w:rsidRPr="004405A6" w:rsidRDefault="0028503A" w:rsidP="009168A9">
      <w:pPr>
        <w:pStyle w:val="ListParagraph"/>
        <w:numPr>
          <w:ilvl w:val="0"/>
          <w:numId w:val="5"/>
        </w:numPr>
        <w:spacing w:line="360" w:lineRule="auto"/>
        <w:ind w:left="993"/>
        <w:jc w:val="both"/>
        <w:rPr>
          <w:rFonts w:asciiTheme="majorBidi" w:hAnsiTheme="majorBidi"/>
          <w:i/>
          <w:iCs/>
          <w:sz w:val="24"/>
          <w:szCs w:val="24"/>
          <w:lang w:val="en-US"/>
        </w:rPr>
      </w:pPr>
      <w:r w:rsidRPr="004405A6">
        <w:rPr>
          <w:rFonts w:asciiTheme="majorBidi" w:hAnsiTheme="majorBidi"/>
          <w:i/>
          <w:iCs/>
          <w:sz w:val="24"/>
          <w:szCs w:val="24"/>
          <w:lang w:val="en-US"/>
        </w:rPr>
        <w:t xml:space="preserve">Syirkah </w:t>
      </w:r>
      <w:r>
        <w:rPr>
          <w:rFonts w:asciiTheme="majorBidi" w:hAnsiTheme="majorBidi"/>
          <w:i/>
          <w:iCs/>
          <w:sz w:val="24"/>
          <w:szCs w:val="24"/>
          <w:lang w:val="en-US"/>
        </w:rPr>
        <w:t>mufawadhah</w:t>
      </w:r>
      <w:r>
        <w:rPr>
          <w:rFonts w:asciiTheme="majorBidi" w:hAnsiTheme="majorBidi"/>
          <w:sz w:val="24"/>
          <w:szCs w:val="24"/>
          <w:lang w:val="en-US"/>
        </w:rPr>
        <w:t xml:space="preserve">, ialah kerja sama antara dua orang atau lebih untuk melakukan suatu usaha dengan modal uang atau jasa dengan syarat sama modalnya, agamanya, mempunyai wewenang melakukan kegiatan hukum, dan masing-masing melarang melakukan </w:t>
      </w:r>
      <w:r>
        <w:rPr>
          <w:rFonts w:asciiTheme="majorBidi" w:hAnsiTheme="majorBidi"/>
          <w:i/>
          <w:iCs/>
          <w:sz w:val="24"/>
          <w:szCs w:val="24"/>
          <w:lang w:val="en-US"/>
        </w:rPr>
        <w:t xml:space="preserve">syirkah mufawadhah </w:t>
      </w:r>
      <w:r>
        <w:rPr>
          <w:rFonts w:asciiTheme="majorBidi" w:hAnsiTheme="majorBidi"/>
          <w:sz w:val="24"/>
          <w:szCs w:val="24"/>
          <w:lang w:val="en-US"/>
        </w:rPr>
        <w:t>ini  kecuali Abu Hanifah yang membolehkannya.</w:t>
      </w:r>
    </w:p>
    <w:p w:rsidR="0028503A" w:rsidRPr="004405A6" w:rsidRDefault="0028503A" w:rsidP="009168A9">
      <w:pPr>
        <w:pStyle w:val="ListParagraph"/>
        <w:numPr>
          <w:ilvl w:val="0"/>
          <w:numId w:val="5"/>
        </w:numPr>
        <w:spacing w:line="360" w:lineRule="auto"/>
        <w:ind w:left="993"/>
        <w:jc w:val="both"/>
        <w:rPr>
          <w:rFonts w:asciiTheme="majorBidi" w:hAnsiTheme="majorBidi"/>
          <w:i/>
          <w:iCs/>
          <w:sz w:val="24"/>
          <w:szCs w:val="24"/>
          <w:lang w:val="en-US"/>
        </w:rPr>
      </w:pPr>
      <w:r>
        <w:rPr>
          <w:rFonts w:asciiTheme="majorBidi" w:hAnsiTheme="majorBidi"/>
          <w:i/>
          <w:iCs/>
          <w:sz w:val="24"/>
          <w:szCs w:val="24"/>
          <w:lang w:val="en-US"/>
        </w:rPr>
        <w:t xml:space="preserve">Syirkah wujuh, </w:t>
      </w:r>
      <w:r>
        <w:rPr>
          <w:rFonts w:asciiTheme="majorBidi" w:hAnsiTheme="majorBidi"/>
          <w:sz w:val="24"/>
          <w:szCs w:val="24"/>
          <w:lang w:val="en-US"/>
        </w:rPr>
        <w:t xml:space="preserve">ialah kerja sama antara dua orang atau lebih untuk membeli sesuatu tanpa modal uang, tetapi hanya berdasarkan kepercayaan para pengusaha dengan perjanjian </w:t>
      </w:r>
      <w:r>
        <w:rPr>
          <w:rFonts w:asciiTheme="majorBidi" w:hAnsiTheme="majorBidi"/>
          <w:i/>
          <w:iCs/>
          <w:sz w:val="24"/>
          <w:szCs w:val="24"/>
          <w:lang w:val="en-US"/>
        </w:rPr>
        <w:t xml:space="preserve">profit sharing </w:t>
      </w:r>
      <w:r>
        <w:rPr>
          <w:rFonts w:asciiTheme="majorBidi" w:hAnsiTheme="majorBidi"/>
          <w:sz w:val="24"/>
          <w:szCs w:val="24"/>
          <w:lang w:val="en-US"/>
        </w:rPr>
        <w:t xml:space="preserve">(keuntungan dibagi antara mereka sesuai dengan bagian masing-masing). Ulama Hanafi dan dan Malik melarangnya, karena menurut mereka </w:t>
      </w:r>
      <w:r>
        <w:rPr>
          <w:rFonts w:asciiTheme="majorBidi" w:hAnsiTheme="majorBidi"/>
          <w:i/>
          <w:iCs/>
          <w:sz w:val="24"/>
          <w:szCs w:val="24"/>
          <w:lang w:val="en-US"/>
        </w:rPr>
        <w:t xml:space="preserve">syirkah </w:t>
      </w:r>
      <w:r>
        <w:rPr>
          <w:rFonts w:asciiTheme="majorBidi" w:hAnsiTheme="majorBidi"/>
          <w:sz w:val="24"/>
          <w:szCs w:val="24"/>
          <w:lang w:val="en-US"/>
        </w:rPr>
        <w:t xml:space="preserve">hanya boleh dengan uang atau pekerjaan, sedangkan uang dan pekerjaan tidak terdapat dalam </w:t>
      </w:r>
      <w:r>
        <w:rPr>
          <w:rFonts w:asciiTheme="majorBidi" w:hAnsiTheme="majorBidi"/>
          <w:i/>
          <w:iCs/>
          <w:sz w:val="24"/>
          <w:szCs w:val="24"/>
          <w:lang w:val="en-US"/>
        </w:rPr>
        <w:t xml:space="preserve">syirkah </w:t>
      </w:r>
      <w:r>
        <w:rPr>
          <w:rFonts w:asciiTheme="majorBidi" w:hAnsiTheme="majorBidi"/>
          <w:sz w:val="24"/>
          <w:szCs w:val="24"/>
          <w:lang w:val="en-US"/>
        </w:rPr>
        <w:t>ini.</w:t>
      </w:r>
    </w:p>
    <w:p w:rsidR="0028503A" w:rsidRPr="009168A9" w:rsidRDefault="0028503A" w:rsidP="009168A9">
      <w:pPr>
        <w:pStyle w:val="ListParagraph"/>
        <w:numPr>
          <w:ilvl w:val="0"/>
          <w:numId w:val="5"/>
        </w:numPr>
        <w:spacing w:line="360" w:lineRule="auto"/>
        <w:ind w:left="993"/>
        <w:jc w:val="both"/>
        <w:rPr>
          <w:rFonts w:asciiTheme="majorBidi" w:hAnsiTheme="majorBidi"/>
          <w:i/>
          <w:iCs/>
          <w:sz w:val="24"/>
          <w:szCs w:val="24"/>
          <w:lang w:val="en-US"/>
        </w:rPr>
      </w:pPr>
      <w:r>
        <w:rPr>
          <w:rFonts w:asciiTheme="majorBidi" w:hAnsiTheme="majorBidi"/>
          <w:i/>
          <w:iCs/>
          <w:sz w:val="24"/>
          <w:szCs w:val="24"/>
          <w:lang w:val="en-US"/>
        </w:rPr>
        <w:t>Syirkan ‘inan</w:t>
      </w:r>
      <w:r>
        <w:rPr>
          <w:rFonts w:asciiTheme="majorBidi" w:hAnsiTheme="majorBidi"/>
          <w:sz w:val="24"/>
          <w:szCs w:val="24"/>
          <w:lang w:val="en-US"/>
        </w:rPr>
        <w:t xml:space="preserve">, ialah kerja sama antara dua orang atau lebih dalam permodalan untuk melakukan suaut bisnis atau dasar </w:t>
      </w:r>
      <w:r>
        <w:rPr>
          <w:rFonts w:asciiTheme="majorBidi" w:hAnsiTheme="majorBidi"/>
          <w:i/>
          <w:iCs/>
          <w:sz w:val="24"/>
          <w:szCs w:val="24"/>
          <w:lang w:val="en-US"/>
        </w:rPr>
        <w:t xml:space="preserve">profit and loss sharing </w:t>
      </w:r>
      <w:r>
        <w:rPr>
          <w:rFonts w:asciiTheme="majorBidi" w:hAnsiTheme="majorBidi"/>
          <w:sz w:val="24"/>
          <w:szCs w:val="24"/>
          <w:lang w:val="en-US"/>
        </w:rPr>
        <w:t xml:space="preserve">(membagi untung dan rugi) sesuai dengan jumlah modal </w:t>
      </w:r>
      <w:r>
        <w:rPr>
          <w:rFonts w:asciiTheme="majorBidi" w:hAnsiTheme="majorBidi"/>
          <w:sz w:val="24"/>
          <w:szCs w:val="24"/>
          <w:lang w:val="en-US"/>
        </w:rPr>
        <w:lastRenderedPageBreak/>
        <w:t xml:space="preserve">masing-masing. </w:t>
      </w:r>
      <w:r>
        <w:rPr>
          <w:rFonts w:asciiTheme="majorBidi" w:hAnsiTheme="majorBidi"/>
          <w:i/>
          <w:iCs/>
          <w:sz w:val="24"/>
          <w:szCs w:val="24"/>
          <w:lang w:val="en-US"/>
        </w:rPr>
        <w:t xml:space="preserve">Syirkah </w:t>
      </w:r>
      <w:r>
        <w:rPr>
          <w:rFonts w:asciiTheme="majorBidi" w:hAnsiTheme="majorBidi"/>
          <w:sz w:val="24"/>
          <w:szCs w:val="24"/>
          <w:lang w:val="en-US"/>
        </w:rPr>
        <w:t>macam ini disepakati oleh ulama tentang bolehnya (ijma’ ulama).</w:t>
      </w:r>
      <w:r>
        <w:rPr>
          <w:rStyle w:val="FootnoteReference"/>
          <w:rFonts w:asciiTheme="majorBidi" w:hAnsiTheme="majorBidi"/>
          <w:sz w:val="24"/>
          <w:szCs w:val="24"/>
          <w:lang w:val="en-US"/>
        </w:rPr>
        <w:footnoteReference w:id="70"/>
      </w:r>
    </w:p>
    <w:p w:rsidR="009168A9" w:rsidRPr="009168A9" w:rsidRDefault="009168A9" w:rsidP="009168A9">
      <w:pPr>
        <w:pStyle w:val="ListParagraph"/>
        <w:spacing w:line="240" w:lineRule="auto"/>
        <w:ind w:left="993"/>
        <w:jc w:val="both"/>
        <w:rPr>
          <w:rFonts w:asciiTheme="majorBidi" w:hAnsiTheme="majorBidi"/>
          <w:sz w:val="24"/>
          <w:szCs w:val="24"/>
          <w:lang w:val="en-US"/>
        </w:rPr>
      </w:pPr>
    </w:p>
    <w:p w:rsidR="0028503A" w:rsidRDefault="0028503A" w:rsidP="00BD76E5">
      <w:pPr>
        <w:pStyle w:val="ListParagraph"/>
        <w:numPr>
          <w:ilvl w:val="0"/>
          <w:numId w:val="26"/>
        </w:numPr>
        <w:spacing w:line="480" w:lineRule="auto"/>
        <w:ind w:left="630"/>
        <w:jc w:val="both"/>
        <w:rPr>
          <w:rFonts w:asciiTheme="majorBidi" w:hAnsiTheme="majorBidi"/>
          <w:b/>
          <w:bCs/>
          <w:sz w:val="24"/>
          <w:szCs w:val="24"/>
          <w:lang w:val="en-US"/>
        </w:rPr>
      </w:pPr>
      <w:r w:rsidRPr="009713D5">
        <w:rPr>
          <w:rFonts w:asciiTheme="majorBidi" w:hAnsiTheme="majorBidi"/>
          <w:b/>
          <w:bCs/>
          <w:sz w:val="24"/>
          <w:szCs w:val="24"/>
          <w:lang w:val="en-US"/>
        </w:rPr>
        <w:t xml:space="preserve">Syarat-syarat Pembentukan Koperasi </w:t>
      </w:r>
      <w:r w:rsidR="00924ACC">
        <w:rPr>
          <w:rFonts w:asciiTheme="majorBidi" w:hAnsiTheme="majorBidi"/>
          <w:b/>
          <w:bCs/>
          <w:sz w:val="24"/>
          <w:szCs w:val="24"/>
          <w:lang w:val="en-US"/>
        </w:rPr>
        <w:t>Simpan Pinjam</w:t>
      </w:r>
    </w:p>
    <w:p w:rsidR="00F71244" w:rsidRDefault="00F71244" w:rsidP="00F71244">
      <w:pPr>
        <w:pStyle w:val="ListParagraph"/>
        <w:spacing w:line="480" w:lineRule="auto"/>
        <w:ind w:left="709" w:firstLine="731"/>
        <w:jc w:val="both"/>
        <w:rPr>
          <w:rFonts w:asciiTheme="majorBidi" w:hAnsiTheme="majorBidi"/>
          <w:sz w:val="24"/>
          <w:szCs w:val="24"/>
          <w:lang w:val="en-US"/>
        </w:rPr>
      </w:pPr>
      <w:r>
        <w:rPr>
          <w:rFonts w:asciiTheme="majorBidi" w:hAnsiTheme="majorBidi"/>
          <w:sz w:val="24"/>
          <w:szCs w:val="24"/>
          <w:lang w:val="en-US"/>
        </w:rPr>
        <w:t>Peraturan Pemerintah Nomor 4 Tahun 1994 tentang persyaratan dan Tata cara pengesahan akta pendirian dan perubahan anggaran dasar Koperasi yaitu :</w:t>
      </w:r>
    </w:p>
    <w:p w:rsidR="0022051D" w:rsidRDefault="0022051D" w:rsidP="00F71244">
      <w:pPr>
        <w:pStyle w:val="ListParagraph"/>
        <w:spacing w:line="480" w:lineRule="auto"/>
        <w:ind w:left="709" w:firstLine="731"/>
        <w:jc w:val="both"/>
        <w:rPr>
          <w:rFonts w:asciiTheme="majorBidi" w:hAnsiTheme="majorBidi"/>
          <w:sz w:val="24"/>
          <w:szCs w:val="24"/>
          <w:lang w:val="en-US"/>
        </w:rPr>
      </w:pPr>
    </w:p>
    <w:p w:rsidR="00F71244" w:rsidRDefault="00F71244"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Dua rangkap Salinan Akta Pendirian Koperasi</w:t>
      </w:r>
    </w:p>
    <w:p w:rsidR="00F71244" w:rsidRDefault="00F71244"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Berita acara rapat pendirian koperasi</w:t>
      </w:r>
    </w:p>
    <w:p w:rsidR="00F71244" w:rsidRDefault="00F71244"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Daftar hadir rapat pendirian koperasi</w:t>
      </w:r>
    </w:p>
    <w:p w:rsidR="00F71244" w:rsidRDefault="00F71244"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Foto Copy KTP pendiri (urutannya disesuaikan dengan daftar hadir agar mempermudah pada saat sertivikasi</w:t>
      </w:r>
    </w:p>
    <w:p w:rsidR="00F71244" w:rsidRDefault="00F71244"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Kuasa pendiri (penguru terpilih) untuk mengurus permohonan pengesahan pembentukan koperasi</w:t>
      </w:r>
    </w:p>
    <w:p w:rsidR="00F71244" w:rsidRDefault="00F71244"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Surat bukti penyetoran modal sendiri pada awal pendirian KSP berupa Deposito pada Bank Pemerintah atas nama Mentri Negara Koperasi dan UKM, dilengkapi dengan bukti penyetoran dari anggota kepada Koperasi.</w:t>
      </w:r>
    </w:p>
    <w:p w:rsidR="0081561B" w:rsidRDefault="00F71244"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Rencana kerja Koperasi minimal (3) tiga tahun kedepan (rencana permodalan, neraca awal, rencana kegiatan usaha</w:t>
      </w:r>
      <w:r w:rsidR="0081561B">
        <w:rPr>
          <w:rFonts w:asciiTheme="majorBidi" w:hAnsiTheme="majorBidi"/>
          <w:sz w:val="24"/>
          <w:szCs w:val="24"/>
          <w:lang w:val="en-US"/>
        </w:rPr>
        <w:t>/business plan), rencana bidang organisasi.</w:t>
      </w:r>
    </w:p>
    <w:p w:rsidR="0081561B" w:rsidRDefault="0081561B"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Kelengkapan administrasi organisasi dan pembekuan</w:t>
      </w:r>
    </w:p>
    <w:p w:rsidR="0081561B" w:rsidRDefault="0081561B"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Daftar susunan pengurus dan pengawas</w:t>
      </w:r>
    </w:p>
    <w:p w:rsidR="0081561B" w:rsidRPr="00AC7E8F" w:rsidRDefault="0081561B" w:rsidP="00AC7E8F">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Nama dan riwayat hidup calon pengelola yang dilengkai dengan:</w:t>
      </w:r>
    </w:p>
    <w:p w:rsidR="0081561B" w:rsidRDefault="0081561B" w:rsidP="00836274">
      <w:pPr>
        <w:pStyle w:val="ListParagraph"/>
        <w:numPr>
          <w:ilvl w:val="0"/>
          <w:numId w:val="38"/>
        </w:numPr>
        <w:jc w:val="both"/>
        <w:rPr>
          <w:rFonts w:asciiTheme="majorBidi" w:hAnsiTheme="majorBidi"/>
          <w:sz w:val="24"/>
          <w:szCs w:val="24"/>
          <w:lang w:val="en-US"/>
        </w:rPr>
      </w:pPr>
      <w:r>
        <w:rPr>
          <w:rFonts w:asciiTheme="majorBidi" w:hAnsiTheme="majorBidi"/>
          <w:sz w:val="24"/>
          <w:szCs w:val="24"/>
          <w:lang w:val="en-US"/>
        </w:rPr>
        <w:t>Bukti telah mengikuti pelatihan/magang usaha simpan pinjam koperasi</w:t>
      </w:r>
    </w:p>
    <w:p w:rsidR="0081561B" w:rsidRDefault="0081561B" w:rsidP="00836274">
      <w:pPr>
        <w:pStyle w:val="ListParagraph"/>
        <w:numPr>
          <w:ilvl w:val="0"/>
          <w:numId w:val="38"/>
        </w:numPr>
        <w:spacing w:line="240" w:lineRule="auto"/>
        <w:jc w:val="both"/>
        <w:rPr>
          <w:rFonts w:asciiTheme="majorBidi" w:hAnsiTheme="majorBidi"/>
          <w:sz w:val="24"/>
          <w:szCs w:val="24"/>
          <w:lang w:val="en-US"/>
        </w:rPr>
      </w:pPr>
      <w:r>
        <w:rPr>
          <w:rFonts w:asciiTheme="majorBidi" w:hAnsiTheme="majorBidi"/>
          <w:sz w:val="24"/>
          <w:szCs w:val="24"/>
          <w:lang w:val="en-US"/>
        </w:rPr>
        <w:t>Surat keterangan berkelakuan baik</w:t>
      </w:r>
    </w:p>
    <w:p w:rsidR="0081561B" w:rsidRDefault="0081561B" w:rsidP="00836274">
      <w:pPr>
        <w:pStyle w:val="ListParagraph"/>
        <w:numPr>
          <w:ilvl w:val="0"/>
          <w:numId w:val="38"/>
        </w:numPr>
        <w:spacing w:line="240" w:lineRule="auto"/>
        <w:jc w:val="both"/>
        <w:rPr>
          <w:rFonts w:asciiTheme="majorBidi" w:hAnsiTheme="majorBidi"/>
          <w:sz w:val="24"/>
          <w:szCs w:val="24"/>
          <w:lang w:val="en-US"/>
        </w:rPr>
      </w:pPr>
      <w:r>
        <w:rPr>
          <w:rFonts w:asciiTheme="majorBidi" w:hAnsiTheme="majorBidi"/>
          <w:sz w:val="24"/>
          <w:szCs w:val="24"/>
          <w:lang w:val="en-US"/>
        </w:rPr>
        <w:t>Surat keteranga tidak mempunyai hubungan keluarga sedarah dan semenda dengan pengurus dan pengawas</w:t>
      </w:r>
    </w:p>
    <w:p w:rsidR="0081561B" w:rsidRDefault="0081561B" w:rsidP="00836274">
      <w:pPr>
        <w:pStyle w:val="ListParagraph"/>
        <w:numPr>
          <w:ilvl w:val="0"/>
          <w:numId w:val="38"/>
        </w:numPr>
        <w:spacing w:line="240" w:lineRule="auto"/>
        <w:jc w:val="both"/>
        <w:rPr>
          <w:rFonts w:asciiTheme="majorBidi" w:hAnsiTheme="majorBidi"/>
          <w:sz w:val="24"/>
          <w:szCs w:val="24"/>
          <w:lang w:val="en-US"/>
        </w:rPr>
      </w:pPr>
      <w:r>
        <w:rPr>
          <w:rFonts w:asciiTheme="majorBidi" w:hAnsiTheme="majorBidi"/>
          <w:sz w:val="24"/>
          <w:szCs w:val="24"/>
          <w:lang w:val="en-US"/>
        </w:rPr>
        <w:t>Surat pernyataan pengelola tentang kesediaan untuk bekerja purna waktu</w:t>
      </w:r>
    </w:p>
    <w:p w:rsidR="0081561B" w:rsidRDefault="0081561B" w:rsidP="00836274">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Surat pernyataan tidak memupnyai hubunga keluarga antara pengurus</w:t>
      </w:r>
    </w:p>
    <w:p w:rsidR="0081561B" w:rsidRDefault="0081561B" w:rsidP="00836274">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Daftar saran kerja</w:t>
      </w:r>
    </w:p>
    <w:p w:rsidR="0081561B" w:rsidRDefault="0081561B" w:rsidP="00836274">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lastRenderedPageBreak/>
        <w:t>Permohonan ijin menyelenggarakan usaha simpan pinjam</w:t>
      </w:r>
    </w:p>
    <w:p w:rsidR="0081561B" w:rsidRDefault="0081561B" w:rsidP="00836274">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 xml:space="preserve">Surat pernyataan bersedia untuk diperiksa dan dinilai kesehatankoperasinya oleh pejabat yang berwenang </w:t>
      </w:r>
    </w:p>
    <w:p w:rsidR="00F71244" w:rsidRDefault="0081561B" w:rsidP="00836274">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 xml:space="preserve">Surat pernyataan </w:t>
      </w:r>
      <w:r w:rsidR="00F71244" w:rsidRPr="0081561B">
        <w:rPr>
          <w:rFonts w:asciiTheme="majorBidi" w:hAnsiTheme="majorBidi"/>
          <w:sz w:val="24"/>
          <w:szCs w:val="24"/>
          <w:lang w:val="en-US"/>
        </w:rPr>
        <w:t xml:space="preserve"> </w:t>
      </w:r>
      <w:r>
        <w:rPr>
          <w:rFonts w:asciiTheme="majorBidi" w:hAnsiTheme="majorBidi"/>
          <w:sz w:val="24"/>
          <w:szCs w:val="24"/>
          <w:lang w:val="en-US"/>
        </w:rPr>
        <w:t>status kantor koiperasi dan bukti pendukungnya</w:t>
      </w:r>
    </w:p>
    <w:p w:rsidR="0081561B" w:rsidRDefault="0081561B" w:rsidP="00836274">
      <w:pPr>
        <w:pStyle w:val="ListParagraph"/>
        <w:numPr>
          <w:ilvl w:val="0"/>
          <w:numId w:val="37"/>
        </w:numPr>
        <w:ind w:left="1134"/>
        <w:jc w:val="both"/>
        <w:rPr>
          <w:rFonts w:asciiTheme="majorBidi" w:hAnsiTheme="majorBidi"/>
          <w:sz w:val="24"/>
          <w:szCs w:val="24"/>
          <w:lang w:val="en-US"/>
        </w:rPr>
      </w:pPr>
      <w:r>
        <w:rPr>
          <w:rFonts w:asciiTheme="majorBidi" w:hAnsiTheme="majorBidi"/>
          <w:sz w:val="24"/>
          <w:szCs w:val="24"/>
          <w:lang w:val="en-US"/>
        </w:rPr>
        <w:t>Struktur organisasi KSP</w:t>
      </w:r>
      <w:r>
        <w:rPr>
          <w:rStyle w:val="FootnoteReference"/>
          <w:rFonts w:asciiTheme="majorBidi" w:hAnsiTheme="majorBidi"/>
          <w:sz w:val="24"/>
          <w:szCs w:val="24"/>
          <w:lang w:val="en-US"/>
        </w:rPr>
        <w:footnoteReference w:id="71"/>
      </w:r>
    </w:p>
    <w:p w:rsidR="00836274" w:rsidRPr="0081561B" w:rsidRDefault="00836274" w:rsidP="00836274">
      <w:pPr>
        <w:pStyle w:val="ListParagraph"/>
        <w:ind w:left="1134"/>
        <w:jc w:val="both"/>
        <w:rPr>
          <w:rFonts w:asciiTheme="majorBidi" w:hAnsiTheme="majorBidi"/>
          <w:sz w:val="24"/>
          <w:szCs w:val="24"/>
          <w:lang w:val="en-US"/>
        </w:rPr>
      </w:pPr>
    </w:p>
    <w:p w:rsidR="00453855" w:rsidRDefault="00453855" w:rsidP="00453855">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Koperasi pada hakekatnya merupakan suatu perkumpulan orang-orang yang mempunyai satu kepentingan yaitu secara bersama-sama, bahu-membahu penuh kegotong-royongan untuk mencapai suatu tujuan bersama, yaitu peningkatan hidup masyarakat di lingkungan daerah kerjanya, yang sama-sama ekonominya (relative) lemah.</w:t>
      </w:r>
      <w:r>
        <w:rPr>
          <w:rStyle w:val="FootnoteReference"/>
          <w:rFonts w:asciiTheme="majorBidi" w:hAnsiTheme="majorBidi"/>
          <w:sz w:val="24"/>
          <w:szCs w:val="24"/>
          <w:lang w:val="en-US"/>
        </w:rPr>
        <w:footnoteReference w:id="72"/>
      </w:r>
    </w:p>
    <w:p w:rsidR="00453855" w:rsidRDefault="00453855" w:rsidP="00453855">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 xml:space="preserve">Adapun yang menjadi beberapa </w:t>
      </w:r>
      <w:r w:rsidR="008C6CBD">
        <w:rPr>
          <w:rFonts w:asciiTheme="majorBidi" w:hAnsiTheme="majorBidi"/>
          <w:sz w:val="24"/>
          <w:szCs w:val="24"/>
          <w:lang w:val="en-US"/>
        </w:rPr>
        <w:t xml:space="preserve">syarat pembentukan atau langkah-langkah </w:t>
      </w:r>
      <w:r>
        <w:rPr>
          <w:rFonts w:asciiTheme="majorBidi" w:hAnsiTheme="majorBidi"/>
          <w:sz w:val="24"/>
          <w:szCs w:val="24"/>
          <w:lang w:val="en-US"/>
        </w:rPr>
        <w:t>pembentukan koperasi adalah:</w:t>
      </w:r>
    </w:p>
    <w:p w:rsidR="00146CAC" w:rsidRDefault="00453855"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t xml:space="preserve">Adanya insiatif dari seseorang atau beberapa orang dari kelompok </w:t>
      </w:r>
      <w:r w:rsidR="008C6CBD">
        <w:rPr>
          <w:rFonts w:asciiTheme="majorBidi" w:hAnsiTheme="majorBidi"/>
          <w:sz w:val="24"/>
          <w:szCs w:val="24"/>
          <w:lang w:val="en-US"/>
        </w:rPr>
        <w:t>orang-orang yang merasa senasib (atau golongan ekonomi lemah) yang telah sepakat untuk mencari jalan keluar melalui usaha bersama untuk meningkatkan taraf hidupnya, pemrakarsa biasanya telah mengetahui, atau berpengalaman karena pernah menjadi anggota koperasi, tentang seluk-beluk perkoperasian dan tentang manfaat-manfaat koperasi.</w:t>
      </w:r>
    </w:p>
    <w:p w:rsidR="008C6CBD" w:rsidRDefault="00A60872"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t>Adanya dorongan dan tuntutan dari pihak LKMD ( Lembaga Ketahanan Masyarakat Desa) dan atau pihak pemerintah</w:t>
      </w:r>
      <w:r w:rsidR="00153ABC">
        <w:rPr>
          <w:rFonts w:asciiTheme="majorBidi" w:hAnsiTheme="majorBidi"/>
          <w:sz w:val="24"/>
          <w:szCs w:val="24"/>
          <w:lang w:val="en-US"/>
        </w:rPr>
        <w:t xml:space="preserve"> yang mengetahui potensi-potensi untuk perbaikan hidup masyarakat itu ada tetapi penggerak kearah belum tergugah semangatnya (pelopornya belum ada). </w:t>
      </w:r>
    </w:p>
    <w:p w:rsidR="00153ABC" w:rsidRDefault="00153ABC"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lastRenderedPageBreak/>
        <w:t>Para pelopor, baik yang timbul dari kelompok maupun yang didorong oleh LKMD/Pemerintah, mereka selanjutnya dapat bertindak sebagai pendiri, yang pada akhirnya kedua-duanya harus berhubungan dengan pemerintah c.q Kantor Departemen Koperasi setempat dalam rangka mendapatkan keterangan-keterangan yang lebih banyak/jelas tentang persiapan-persiapan pembentukan koperasi.</w:t>
      </w:r>
    </w:p>
    <w:p w:rsidR="00153ABC" w:rsidRDefault="00153ABC"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t xml:space="preserve">Sesorang yang menjadi peminat atau pelopor dan selanjutnya akan bertindak sebagai pendiri koperasi (tentunya atas kesepakatan para calon anggota) harus memenuhi beberapa syarat; mempunyai minat dan dinamika yang besar, kreatif dan bercita-cita yang tinggi, mempunyai jiwa sosial yang tebal untuk bekerja </w:t>
      </w:r>
      <w:r w:rsidR="00E47CAE">
        <w:rPr>
          <w:rFonts w:asciiTheme="majorBidi" w:hAnsiTheme="majorBidi"/>
          <w:sz w:val="24"/>
          <w:szCs w:val="24"/>
          <w:lang w:val="en-US"/>
        </w:rPr>
        <w:t xml:space="preserve">bagi </w:t>
      </w:r>
      <w:r>
        <w:rPr>
          <w:rFonts w:asciiTheme="majorBidi" w:hAnsiTheme="majorBidi"/>
          <w:sz w:val="24"/>
          <w:szCs w:val="24"/>
          <w:lang w:val="en-US"/>
        </w:rPr>
        <w:t xml:space="preserve">kepentingan orang banyak, </w:t>
      </w:r>
      <w:r w:rsidR="00E47CAE">
        <w:rPr>
          <w:rFonts w:asciiTheme="majorBidi" w:hAnsiTheme="majorBidi"/>
          <w:sz w:val="24"/>
          <w:szCs w:val="24"/>
          <w:lang w:val="en-US"/>
        </w:rPr>
        <w:t>berjiwa pancasila, menyadari peranan dan tugas koperasi, mempunyai kepercayaan pada diri sendiri, mempunyai keluwesan untuk menegaka integrasi.</w:t>
      </w:r>
    </w:p>
    <w:p w:rsidR="00E47CAE" w:rsidRDefault="00E47CAE"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t>Mereka pelopor yang hendak membentuk koperasi tersebut sebelum sampai kepada rapat pembentukannya harus mampu mengadakan beberapa penelaahan (observasi) tentang beberapa hal yang berkaitan dengan sosio ekonomis sekitar lingkungan yang akan ditentukan sebagai daerah kerja koperasi.</w:t>
      </w:r>
    </w:p>
    <w:p w:rsidR="00E47CAE" w:rsidRDefault="00F538C9"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t>Dalam rapat pembentukan koperasi, pembuatan acara berita harus dilakukan secermat mungkin, mengingat berita acara ini dalam waktu dekat sangat diperlukan dan akan sangat membantu dalam pengajuan surat permintaan Badan Hukum bagi koperasi yang bersangkutan.</w:t>
      </w:r>
    </w:p>
    <w:p w:rsidR="00F538C9" w:rsidRDefault="00F538C9"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lastRenderedPageBreak/>
        <w:t>Kewajiba</w:t>
      </w:r>
      <w:r w:rsidR="000234FA">
        <w:rPr>
          <w:rFonts w:asciiTheme="majorBidi" w:hAnsiTheme="majorBidi"/>
          <w:sz w:val="24"/>
          <w:szCs w:val="24"/>
          <w:lang w:val="en-US"/>
        </w:rPr>
        <w:t>n</w:t>
      </w:r>
      <w:r>
        <w:rPr>
          <w:rFonts w:asciiTheme="majorBidi" w:hAnsiTheme="majorBidi"/>
          <w:sz w:val="24"/>
          <w:szCs w:val="24"/>
          <w:lang w:val="en-US"/>
        </w:rPr>
        <w:t xml:space="preserve"> untuk mendaftarkan kopeasi serta memperoleh pengesahan sebagai Badan Hukum.</w:t>
      </w:r>
    </w:p>
    <w:p w:rsidR="00F538C9" w:rsidRDefault="00F538C9" w:rsidP="00AA5307">
      <w:pPr>
        <w:pStyle w:val="ListParagraph"/>
        <w:numPr>
          <w:ilvl w:val="0"/>
          <w:numId w:val="13"/>
        </w:numPr>
        <w:spacing w:line="480" w:lineRule="auto"/>
        <w:jc w:val="both"/>
        <w:rPr>
          <w:rFonts w:asciiTheme="majorBidi" w:hAnsiTheme="majorBidi"/>
          <w:sz w:val="24"/>
          <w:szCs w:val="24"/>
          <w:lang w:val="en-US"/>
        </w:rPr>
      </w:pPr>
      <w:r>
        <w:rPr>
          <w:rFonts w:asciiTheme="majorBidi" w:hAnsiTheme="majorBidi"/>
          <w:sz w:val="24"/>
          <w:szCs w:val="24"/>
          <w:lang w:val="en-US"/>
        </w:rPr>
        <w:t>Dalam hal pendaftaran koperasi, para pendiri koperasi secara sekaligus dapat mengajukan surat permohonan untuk mendapatkan badan hokum bagi koperasinya.</w:t>
      </w:r>
      <w:r>
        <w:rPr>
          <w:rStyle w:val="FootnoteReference"/>
          <w:rFonts w:asciiTheme="majorBidi" w:hAnsiTheme="majorBidi"/>
          <w:sz w:val="24"/>
          <w:szCs w:val="24"/>
          <w:lang w:val="en-US"/>
        </w:rPr>
        <w:footnoteReference w:id="73"/>
      </w:r>
    </w:p>
    <w:p w:rsidR="0042484F" w:rsidRDefault="0042484F" w:rsidP="00F913B5">
      <w:pPr>
        <w:pStyle w:val="ListParagraph"/>
        <w:spacing w:line="240" w:lineRule="auto"/>
        <w:ind w:left="1080"/>
        <w:jc w:val="both"/>
        <w:rPr>
          <w:rFonts w:asciiTheme="majorBidi" w:hAnsiTheme="majorBidi"/>
          <w:sz w:val="24"/>
          <w:szCs w:val="24"/>
          <w:lang w:val="en-US"/>
        </w:rPr>
      </w:pPr>
    </w:p>
    <w:p w:rsidR="00D0687E" w:rsidRPr="003F59CA" w:rsidRDefault="00374180" w:rsidP="00BD76E5">
      <w:pPr>
        <w:pStyle w:val="ListParagraph"/>
        <w:numPr>
          <w:ilvl w:val="0"/>
          <w:numId w:val="26"/>
        </w:numPr>
        <w:spacing w:line="480" w:lineRule="auto"/>
        <w:ind w:left="709"/>
        <w:jc w:val="both"/>
        <w:rPr>
          <w:rFonts w:asciiTheme="majorBidi" w:hAnsiTheme="majorBidi"/>
          <w:sz w:val="24"/>
          <w:szCs w:val="24"/>
          <w:lang w:val="en-US"/>
        </w:rPr>
      </w:pPr>
      <w:r>
        <w:rPr>
          <w:rFonts w:asciiTheme="majorBidi" w:hAnsiTheme="majorBidi"/>
          <w:b/>
          <w:bCs/>
          <w:sz w:val="24"/>
          <w:szCs w:val="24"/>
          <w:lang w:val="en-US"/>
        </w:rPr>
        <w:t>Anggaran Dasar</w:t>
      </w:r>
      <w:r w:rsidR="003F59CA">
        <w:rPr>
          <w:rFonts w:asciiTheme="majorBidi" w:hAnsiTheme="majorBidi"/>
          <w:b/>
          <w:bCs/>
          <w:sz w:val="24"/>
          <w:szCs w:val="24"/>
        </w:rPr>
        <w:t xml:space="preserve"> Koperasi</w:t>
      </w:r>
      <w:r w:rsidR="00E40A5B">
        <w:rPr>
          <w:rFonts w:asciiTheme="majorBidi" w:hAnsiTheme="majorBidi"/>
          <w:b/>
          <w:bCs/>
          <w:sz w:val="24"/>
          <w:szCs w:val="24"/>
          <w:lang w:val="en-US"/>
        </w:rPr>
        <w:t xml:space="preserve"> Koperasi Simpan Pinjam</w:t>
      </w:r>
    </w:p>
    <w:p w:rsidR="003F59CA" w:rsidRDefault="003F59CA" w:rsidP="003F59CA">
      <w:pPr>
        <w:pStyle w:val="ListParagraph"/>
        <w:spacing w:line="480" w:lineRule="auto"/>
        <w:ind w:left="709" w:firstLine="731"/>
        <w:jc w:val="both"/>
        <w:rPr>
          <w:rFonts w:asciiTheme="majorBidi" w:hAnsiTheme="majorBidi"/>
          <w:sz w:val="24"/>
          <w:szCs w:val="24"/>
        </w:rPr>
      </w:pPr>
      <w:r>
        <w:rPr>
          <w:rFonts w:asciiTheme="majorBidi" w:hAnsiTheme="majorBidi"/>
          <w:sz w:val="24"/>
          <w:szCs w:val="24"/>
        </w:rPr>
        <w:t>Anggaran dasar koperasi adalah himpunan dari peraturan-peraturan dasar yang harus ditaati oleh semua yang terikat dalam koperasi itu, baik pengurus, dan badan pemeriksa, maupun anggota-anggotanya. Setelah anggaran dasar tersu</w:t>
      </w:r>
      <w:r w:rsidR="00D90273">
        <w:rPr>
          <w:rFonts w:asciiTheme="majorBidi" w:hAnsiTheme="majorBidi"/>
          <w:sz w:val="24"/>
          <w:szCs w:val="24"/>
        </w:rPr>
        <w:t xml:space="preserve">sun, kemudian dimusyawarahkan dalam rapat anggota. Jika anggaran dasar telah disusun </w:t>
      </w:r>
      <w:r>
        <w:rPr>
          <w:rFonts w:asciiTheme="majorBidi" w:hAnsiTheme="majorBidi"/>
          <w:sz w:val="24"/>
          <w:szCs w:val="24"/>
        </w:rPr>
        <w:t xml:space="preserve"> </w:t>
      </w:r>
      <w:r w:rsidR="00D90273">
        <w:rPr>
          <w:rFonts w:asciiTheme="majorBidi" w:hAnsiTheme="majorBidi"/>
          <w:sz w:val="24"/>
          <w:szCs w:val="24"/>
        </w:rPr>
        <w:t>dan dilengkapi perlu juga mendapat pengesahan dalam rapat anggota. Anggaran dasar yang telah disahkan dalam rapat anggota merupakan anggaran dasar yang sah sebagai pedoman kerja koperasi.</w:t>
      </w:r>
      <w:r w:rsidR="00D90273">
        <w:rPr>
          <w:rStyle w:val="FootnoteReference"/>
          <w:rFonts w:asciiTheme="majorBidi" w:hAnsiTheme="majorBidi"/>
          <w:sz w:val="24"/>
          <w:szCs w:val="24"/>
        </w:rPr>
        <w:footnoteReference w:id="74"/>
      </w:r>
    </w:p>
    <w:p w:rsidR="00D90273" w:rsidRDefault="00D90273" w:rsidP="003F59CA">
      <w:pPr>
        <w:pStyle w:val="ListParagraph"/>
        <w:spacing w:line="480" w:lineRule="auto"/>
        <w:ind w:left="709" w:firstLine="731"/>
        <w:jc w:val="both"/>
        <w:rPr>
          <w:rFonts w:asciiTheme="majorBidi" w:hAnsiTheme="majorBidi"/>
          <w:sz w:val="24"/>
          <w:szCs w:val="24"/>
        </w:rPr>
      </w:pPr>
      <w:r>
        <w:rPr>
          <w:rFonts w:asciiTheme="majorBidi" w:hAnsiTheme="majorBidi"/>
          <w:sz w:val="24"/>
          <w:szCs w:val="24"/>
        </w:rPr>
        <w:t>Penyusunan anggaran dasar, memuat antara lain:</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Nama, pekerjaan serta tempat tinggal para pendiri koperasi</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Nama lengkap, nama singkatan koperasi</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Tempat kedudukan koperasi dan daerah kerjanya</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Maksud dan tujuan</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Ketegasan usaha</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Syarat-syarat keanggotaan</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Ketetapan tentang permodalan</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 xml:space="preserve">Peraturan tentang tanggung jawab anggota </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Peraturan tentang pimpinan koperasi dan kekuatan anggota</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Ketentuan tentang quorum rapat anggota</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lastRenderedPageBreak/>
        <w:t>Penetapan tahun buku</w:t>
      </w:r>
    </w:p>
    <w:p w:rsidR="00D90273" w:rsidRP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Ketentuan tentang sisa hasil usaha</w:t>
      </w:r>
    </w:p>
    <w:p w:rsidR="00D90273" w:rsidRDefault="00D90273" w:rsidP="00AC7E8F">
      <w:pPr>
        <w:pStyle w:val="ListParagraph"/>
        <w:numPr>
          <w:ilvl w:val="0"/>
          <w:numId w:val="33"/>
        </w:numPr>
        <w:ind w:left="993"/>
        <w:jc w:val="both"/>
        <w:rPr>
          <w:rFonts w:asciiTheme="majorBidi" w:hAnsiTheme="majorBidi"/>
          <w:sz w:val="24"/>
          <w:szCs w:val="24"/>
          <w:lang w:val="en-US"/>
        </w:rPr>
      </w:pPr>
      <w:r>
        <w:rPr>
          <w:rFonts w:asciiTheme="majorBidi" w:hAnsiTheme="majorBidi"/>
          <w:sz w:val="24"/>
          <w:szCs w:val="24"/>
        </w:rPr>
        <w:t>Ketentuan mengenai sisa kekayaan bila koperasi dibubarkan</w:t>
      </w:r>
      <w:r>
        <w:rPr>
          <w:rStyle w:val="FootnoteReference"/>
          <w:rFonts w:asciiTheme="majorBidi" w:hAnsiTheme="majorBidi"/>
          <w:sz w:val="24"/>
          <w:szCs w:val="24"/>
        </w:rPr>
        <w:footnoteReference w:id="75"/>
      </w:r>
    </w:p>
    <w:p w:rsidR="00F913B5" w:rsidRDefault="00F913B5" w:rsidP="00F913B5">
      <w:pPr>
        <w:pStyle w:val="ListParagraph"/>
        <w:spacing w:line="240" w:lineRule="auto"/>
        <w:ind w:left="993"/>
        <w:jc w:val="both"/>
        <w:rPr>
          <w:rFonts w:asciiTheme="majorBidi" w:hAnsiTheme="majorBidi"/>
          <w:sz w:val="24"/>
          <w:szCs w:val="24"/>
          <w:lang w:val="en-US"/>
        </w:rPr>
      </w:pPr>
    </w:p>
    <w:p w:rsidR="0022051D" w:rsidRDefault="0022051D" w:rsidP="0022051D">
      <w:pPr>
        <w:pStyle w:val="ListParagraph"/>
        <w:spacing w:after="0" w:line="240" w:lineRule="auto"/>
        <w:ind w:left="993"/>
        <w:jc w:val="both"/>
        <w:rPr>
          <w:rFonts w:asciiTheme="majorBidi" w:hAnsiTheme="majorBidi"/>
          <w:sz w:val="24"/>
          <w:szCs w:val="24"/>
          <w:lang w:val="en-US"/>
        </w:rPr>
      </w:pPr>
    </w:p>
    <w:p w:rsidR="00F046E4" w:rsidRDefault="0077385B" w:rsidP="00BD76E5">
      <w:pPr>
        <w:pStyle w:val="ListParagraph"/>
        <w:numPr>
          <w:ilvl w:val="0"/>
          <w:numId w:val="26"/>
        </w:numPr>
        <w:spacing w:line="240" w:lineRule="auto"/>
        <w:ind w:left="709"/>
        <w:jc w:val="both"/>
        <w:rPr>
          <w:rFonts w:asciiTheme="majorBidi" w:hAnsiTheme="majorBidi"/>
          <w:b/>
          <w:bCs/>
          <w:sz w:val="24"/>
          <w:szCs w:val="24"/>
          <w:lang w:val="en-US"/>
        </w:rPr>
      </w:pPr>
      <w:r w:rsidRPr="0077385B">
        <w:rPr>
          <w:rFonts w:asciiTheme="majorBidi" w:hAnsiTheme="majorBidi"/>
          <w:b/>
          <w:bCs/>
          <w:sz w:val="24"/>
          <w:szCs w:val="24"/>
          <w:lang w:val="en-US"/>
        </w:rPr>
        <w:t>Sisa Hasil Usaha</w:t>
      </w:r>
    </w:p>
    <w:p w:rsidR="0077385B" w:rsidRDefault="0077385B" w:rsidP="0077385B">
      <w:pPr>
        <w:pStyle w:val="ListParagraph"/>
        <w:spacing w:line="240" w:lineRule="auto"/>
        <w:jc w:val="both"/>
        <w:rPr>
          <w:rFonts w:asciiTheme="majorBidi" w:hAnsiTheme="majorBidi"/>
          <w:b/>
          <w:bCs/>
          <w:sz w:val="24"/>
          <w:szCs w:val="24"/>
          <w:lang w:val="en-US"/>
        </w:rPr>
      </w:pPr>
    </w:p>
    <w:p w:rsidR="00CA39DF" w:rsidRDefault="0077385B" w:rsidP="0077385B">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 xml:space="preserve">Sisa Hasil Usaha Koperasi (dalam bahasa inggris </w:t>
      </w:r>
      <w:r w:rsidR="0074092A">
        <w:rPr>
          <w:rFonts w:asciiTheme="majorBidi" w:hAnsiTheme="majorBidi"/>
          <w:sz w:val="24"/>
          <w:szCs w:val="24"/>
          <w:lang w:val="en-US"/>
        </w:rPr>
        <w:t>digunakan istilah surplus) meru</w:t>
      </w:r>
      <w:r>
        <w:rPr>
          <w:rFonts w:asciiTheme="majorBidi" w:hAnsiTheme="majorBidi"/>
          <w:sz w:val="24"/>
          <w:szCs w:val="24"/>
          <w:lang w:val="en-US"/>
        </w:rPr>
        <w:t>pakan pendapatan koperasi yang diperoleh di dalam satu tahun buku setelah dikurangi dengan penyusutan-penyusutan dan biaya-biaya dari tahun buku yang bersangkutan ( pasal 34</w:t>
      </w:r>
      <w:r w:rsidR="00CA39DF">
        <w:rPr>
          <w:rFonts w:asciiTheme="majorBidi" w:hAnsiTheme="majorBidi"/>
          <w:sz w:val="24"/>
          <w:szCs w:val="24"/>
          <w:lang w:val="en-US"/>
        </w:rPr>
        <w:t xml:space="preserve"> ayat (1)</w:t>
      </w:r>
      <w:r>
        <w:rPr>
          <w:rFonts w:asciiTheme="majorBidi" w:hAnsiTheme="majorBidi"/>
          <w:sz w:val="24"/>
          <w:szCs w:val="24"/>
          <w:lang w:val="en-US"/>
        </w:rPr>
        <w:t xml:space="preserve"> UU no. 12 Tahun 1967).</w:t>
      </w:r>
      <w:r>
        <w:rPr>
          <w:rStyle w:val="FootnoteReference"/>
          <w:rFonts w:asciiTheme="majorBidi" w:hAnsiTheme="majorBidi"/>
          <w:sz w:val="24"/>
          <w:szCs w:val="24"/>
          <w:lang w:val="en-US"/>
        </w:rPr>
        <w:footnoteReference w:id="76"/>
      </w:r>
      <w:r>
        <w:rPr>
          <w:rFonts w:asciiTheme="majorBidi" w:hAnsiTheme="majorBidi"/>
          <w:sz w:val="24"/>
          <w:szCs w:val="24"/>
          <w:lang w:val="en-US"/>
        </w:rPr>
        <w:t xml:space="preserve"> </w:t>
      </w:r>
      <w:r w:rsidR="00CA39DF">
        <w:rPr>
          <w:rFonts w:asciiTheme="majorBidi" w:hAnsiTheme="majorBidi"/>
          <w:sz w:val="24"/>
          <w:szCs w:val="24"/>
          <w:lang w:val="en-US"/>
        </w:rPr>
        <w:t>Ayat (2) pasal yang sama menyebutkan bahwa SHU berasal dari usaha yang diselenggarakan untuk anggota dan bukan angota.</w:t>
      </w:r>
      <w:r w:rsidR="00CA39DF">
        <w:rPr>
          <w:rStyle w:val="FootnoteReference"/>
          <w:rFonts w:asciiTheme="majorBidi" w:hAnsiTheme="majorBidi"/>
          <w:sz w:val="24"/>
          <w:szCs w:val="24"/>
          <w:lang w:val="en-US"/>
        </w:rPr>
        <w:footnoteReference w:id="77"/>
      </w:r>
      <w:r w:rsidR="00CA39DF">
        <w:rPr>
          <w:rFonts w:asciiTheme="majorBidi" w:hAnsiTheme="majorBidi"/>
          <w:sz w:val="24"/>
          <w:szCs w:val="24"/>
          <w:lang w:val="en-US"/>
        </w:rPr>
        <w:t xml:space="preserve"> </w:t>
      </w:r>
    </w:p>
    <w:p w:rsidR="0077385B" w:rsidRDefault="00CA39DF" w:rsidP="0077385B">
      <w:pPr>
        <w:pStyle w:val="ListParagraph"/>
        <w:spacing w:line="480" w:lineRule="auto"/>
        <w:ind w:firstLine="720"/>
        <w:jc w:val="both"/>
        <w:rPr>
          <w:rFonts w:asciiTheme="majorBidi" w:hAnsiTheme="majorBidi"/>
          <w:sz w:val="24"/>
          <w:szCs w:val="24"/>
          <w:lang w:val="en-US"/>
        </w:rPr>
      </w:pPr>
      <w:r>
        <w:rPr>
          <w:rFonts w:asciiTheme="majorBidi" w:hAnsiTheme="majorBidi"/>
          <w:sz w:val="24"/>
          <w:szCs w:val="24"/>
          <w:lang w:val="en-US"/>
        </w:rPr>
        <w:t>Kemudian ayat (3) juga pasal ini menyatakan bahwa SHU yang berasal dari usaha yang diselenggarakan untuk anggota dibagi untuk dana sosial. Dengan lain perkataan bahwa dana sosial terjadi jika sisa hasil usaha itu cukup tinggi. Dapat juga diartikan bahwa dana sosial itu berdasarkan laba yang diperoleh pada tahun buku itu, sebab yang dinamakan laba pada hakikatnya adalah pendapatan koperasi setelah dikurangi biaya-biaya.</w:t>
      </w:r>
      <w:r>
        <w:rPr>
          <w:rStyle w:val="FootnoteReference"/>
          <w:rFonts w:asciiTheme="majorBidi" w:hAnsiTheme="majorBidi"/>
          <w:sz w:val="24"/>
          <w:szCs w:val="24"/>
          <w:lang w:val="en-US"/>
        </w:rPr>
        <w:footnoteReference w:id="78"/>
      </w:r>
    </w:p>
    <w:p w:rsidR="003246E7" w:rsidRDefault="003246E7" w:rsidP="003246E7">
      <w:pPr>
        <w:pStyle w:val="ListParagraph"/>
        <w:spacing w:line="240" w:lineRule="auto"/>
        <w:ind w:firstLine="720"/>
        <w:jc w:val="both"/>
        <w:rPr>
          <w:rFonts w:asciiTheme="majorBidi" w:hAnsiTheme="majorBidi"/>
          <w:sz w:val="24"/>
          <w:szCs w:val="24"/>
          <w:lang w:val="en-US"/>
        </w:rPr>
      </w:pPr>
    </w:p>
    <w:p w:rsidR="0022051D" w:rsidRDefault="0022051D" w:rsidP="003246E7">
      <w:pPr>
        <w:pStyle w:val="ListParagraph"/>
        <w:spacing w:line="240" w:lineRule="auto"/>
        <w:ind w:firstLine="720"/>
        <w:jc w:val="both"/>
        <w:rPr>
          <w:rFonts w:asciiTheme="majorBidi" w:hAnsiTheme="majorBidi"/>
          <w:sz w:val="24"/>
          <w:szCs w:val="24"/>
          <w:lang w:val="en-US"/>
        </w:rPr>
      </w:pPr>
    </w:p>
    <w:p w:rsidR="0022051D" w:rsidRDefault="0022051D" w:rsidP="003246E7">
      <w:pPr>
        <w:pStyle w:val="ListParagraph"/>
        <w:spacing w:line="240" w:lineRule="auto"/>
        <w:ind w:firstLine="720"/>
        <w:jc w:val="both"/>
        <w:rPr>
          <w:rFonts w:asciiTheme="majorBidi" w:hAnsiTheme="majorBidi"/>
          <w:sz w:val="24"/>
          <w:szCs w:val="24"/>
          <w:lang w:val="en-US"/>
        </w:rPr>
      </w:pPr>
    </w:p>
    <w:p w:rsidR="0022051D" w:rsidRDefault="0022051D" w:rsidP="003246E7">
      <w:pPr>
        <w:pStyle w:val="ListParagraph"/>
        <w:spacing w:line="240" w:lineRule="auto"/>
        <w:ind w:firstLine="720"/>
        <w:jc w:val="both"/>
        <w:rPr>
          <w:rFonts w:asciiTheme="majorBidi" w:hAnsiTheme="majorBidi"/>
          <w:sz w:val="24"/>
          <w:szCs w:val="24"/>
          <w:lang w:val="en-US"/>
        </w:rPr>
      </w:pPr>
    </w:p>
    <w:p w:rsidR="0022051D" w:rsidRDefault="0022051D" w:rsidP="003246E7">
      <w:pPr>
        <w:pStyle w:val="ListParagraph"/>
        <w:spacing w:line="240" w:lineRule="auto"/>
        <w:ind w:firstLine="720"/>
        <w:jc w:val="both"/>
        <w:rPr>
          <w:rFonts w:asciiTheme="majorBidi" w:hAnsiTheme="majorBidi"/>
          <w:sz w:val="24"/>
          <w:szCs w:val="24"/>
          <w:lang w:val="en-US"/>
        </w:rPr>
      </w:pPr>
    </w:p>
    <w:p w:rsidR="0022051D" w:rsidRPr="0022051D" w:rsidRDefault="0022051D" w:rsidP="003246E7">
      <w:pPr>
        <w:pStyle w:val="ListParagraph"/>
        <w:spacing w:line="240" w:lineRule="auto"/>
        <w:ind w:firstLine="720"/>
        <w:jc w:val="both"/>
        <w:rPr>
          <w:rFonts w:asciiTheme="majorBidi" w:hAnsiTheme="majorBidi"/>
          <w:sz w:val="24"/>
          <w:szCs w:val="24"/>
          <w:lang w:val="en-US"/>
        </w:rPr>
      </w:pPr>
    </w:p>
    <w:p w:rsidR="006710AF" w:rsidRPr="003D1B1B" w:rsidRDefault="003D1B1B" w:rsidP="003D1B1B">
      <w:pPr>
        <w:pStyle w:val="ListParagraph"/>
        <w:numPr>
          <w:ilvl w:val="0"/>
          <w:numId w:val="1"/>
        </w:numPr>
        <w:spacing w:line="480" w:lineRule="auto"/>
        <w:jc w:val="both"/>
        <w:rPr>
          <w:rFonts w:asciiTheme="majorBidi" w:hAnsiTheme="majorBidi"/>
          <w:b/>
          <w:bCs/>
          <w:sz w:val="24"/>
          <w:szCs w:val="24"/>
          <w:lang w:val="en-US"/>
        </w:rPr>
      </w:pPr>
      <w:r w:rsidRPr="003D1B1B">
        <w:rPr>
          <w:rFonts w:asciiTheme="majorBidi" w:hAnsiTheme="majorBidi"/>
          <w:b/>
          <w:bCs/>
          <w:sz w:val="24"/>
          <w:szCs w:val="24"/>
          <w:lang w:val="en-US"/>
        </w:rPr>
        <w:t>BUNGA</w:t>
      </w:r>
    </w:p>
    <w:p w:rsidR="003D1B1B" w:rsidRDefault="003D1B1B" w:rsidP="003D1B1B">
      <w:pPr>
        <w:pStyle w:val="ListParagraph"/>
        <w:spacing w:after="0" w:line="480" w:lineRule="auto"/>
        <w:ind w:left="0" w:firstLine="948"/>
        <w:jc w:val="both"/>
        <w:rPr>
          <w:rFonts w:asciiTheme="majorBidi" w:hAnsiTheme="majorBidi"/>
          <w:sz w:val="24"/>
          <w:szCs w:val="24"/>
          <w:lang w:val="en-US"/>
        </w:rPr>
      </w:pPr>
      <w:r w:rsidRPr="00477436">
        <w:rPr>
          <w:rFonts w:asciiTheme="majorBidi" w:hAnsiTheme="majorBidi"/>
          <w:sz w:val="24"/>
          <w:szCs w:val="24"/>
        </w:rPr>
        <w:t>Pa</w:t>
      </w:r>
      <w:r>
        <w:rPr>
          <w:rFonts w:asciiTheme="majorBidi" w:hAnsiTheme="majorBidi"/>
          <w:sz w:val="24"/>
          <w:szCs w:val="24"/>
        </w:rPr>
        <w:t xml:space="preserve">da penjelasan mengenai </w:t>
      </w:r>
      <w:r w:rsidRPr="00477436">
        <w:rPr>
          <w:rFonts w:asciiTheme="majorBidi" w:hAnsiTheme="majorBidi"/>
          <w:sz w:val="24"/>
          <w:szCs w:val="24"/>
        </w:rPr>
        <w:t xml:space="preserve">bunga telah terjadi banyak pendapat dikalangan ulama dan tokoh-tokoh ekonomi, apakah </w:t>
      </w:r>
      <w:r>
        <w:rPr>
          <w:rFonts w:asciiTheme="majorBidi" w:hAnsiTheme="majorBidi"/>
          <w:sz w:val="24"/>
          <w:szCs w:val="24"/>
        </w:rPr>
        <w:t xml:space="preserve">penambahan pinjaman atau </w:t>
      </w:r>
      <w:r w:rsidRPr="00477436">
        <w:rPr>
          <w:rFonts w:asciiTheme="majorBidi" w:hAnsiTheme="majorBidi"/>
          <w:sz w:val="24"/>
          <w:szCs w:val="24"/>
        </w:rPr>
        <w:t xml:space="preserve">bunga itu sama dengan riba atau berbeda. </w:t>
      </w:r>
      <w:r w:rsidRPr="00165240">
        <w:rPr>
          <w:rFonts w:asciiTheme="majorBidi" w:hAnsiTheme="majorBidi"/>
          <w:sz w:val="24"/>
          <w:szCs w:val="24"/>
        </w:rPr>
        <w:t>Atau apakah bunga itu termasuk riba atau tidak.</w:t>
      </w:r>
      <w:r>
        <w:rPr>
          <w:rFonts w:asciiTheme="majorBidi" w:hAnsiTheme="majorBidi"/>
          <w:sz w:val="24"/>
          <w:szCs w:val="24"/>
        </w:rPr>
        <w:t xml:space="preserve"> Dalam dunia perbankan, banyak tanggapan dan pandangan para pakar ekonomi tentang apakah bunga sama dengan riba atau tidak. </w:t>
      </w:r>
    </w:p>
    <w:p w:rsidR="003D1B1B" w:rsidRDefault="003D1B1B" w:rsidP="003D1B1B">
      <w:pPr>
        <w:pStyle w:val="ListParagraph"/>
        <w:spacing w:after="0" w:line="480" w:lineRule="auto"/>
        <w:ind w:left="0" w:firstLine="990"/>
        <w:jc w:val="both"/>
        <w:rPr>
          <w:rFonts w:asciiTheme="majorBidi" w:hAnsiTheme="majorBidi"/>
          <w:sz w:val="24"/>
          <w:szCs w:val="24"/>
        </w:rPr>
      </w:pPr>
      <w:r>
        <w:rPr>
          <w:rFonts w:asciiTheme="majorBidi" w:hAnsiTheme="majorBidi"/>
          <w:sz w:val="24"/>
          <w:szCs w:val="24"/>
        </w:rPr>
        <w:t>Berikut adalah beberapa pandangan yang mengatakan bahwa bunga itu sama dengan riba :</w:t>
      </w:r>
    </w:p>
    <w:p w:rsidR="003D1B1B" w:rsidRPr="00401686" w:rsidRDefault="003D1B1B" w:rsidP="003D1B1B">
      <w:pPr>
        <w:pStyle w:val="ListParagraph"/>
        <w:numPr>
          <w:ilvl w:val="0"/>
          <w:numId w:val="41"/>
        </w:numPr>
        <w:spacing w:after="0" w:line="480" w:lineRule="auto"/>
        <w:ind w:left="450"/>
        <w:jc w:val="both"/>
        <w:rPr>
          <w:rFonts w:asciiTheme="majorBidi" w:hAnsiTheme="majorBidi"/>
          <w:sz w:val="24"/>
          <w:szCs w:val="24"/>
        </w:rPr>
      </w:pPr>
      <w:r w:rsidRPr="00401686">
        <w:rPr>
          <w:rFonts w:asciiTheme="majorBidi" w:hAnsiTheme="majorBidi"/>
          <w:sz w:val="24"/>
          <w:szCs w:val="24"/>
        </w:rPr>
        <w:t xml:space="preserve">Menurut A.M. Saefuddin seorang tokoh yang concern terhadap wacana pembentukan dan praktek ekonomi Islam di Indonesia, mengatakan bahwa bunga identik dengan riba olehnya itu perbuatan membungakan uang adalah haram hukumnya, baik sedikit maupun banyak tingkat bunganya. Menurutnya bahwa bunga pinjaman uang, modal dan barang dengan segala bentuk dan macamnya, baik untuk tujuan produktif maupun konsumtif, dengan tingkat bunga yang tinggi atau rendah dan dalam jangka waktu yang panjang maupun pendek adalah </w:t>
      </w:r>
      <w:r w:rsidRPr="00401686">
        <w:rPr>
          <w:rFonts w:asciiTheme="majorBidi" w:hAnsiTheme="majorBidi"/>
          <w:i/>
          <w:iCs/>
          <w:sz w:val="24"/>
          <w:szCs w:val="24"/>
        </w:rPr>
        <w:t>riba.</w:t>
      </w:r>
      <w:r>
        <w:rPr>
          <w:rStyle w:val="FootnoteReference"/>
          <w:rFonts w:asciiTheme="majorBidi" w:hAnsiTheme="majorBidi"/>
          <w:i/>
          <w:iCs/>
          <w:sz w:val="24"/>
          <w:szCs w:val="24"/>
        </w:rPr>
        <w:footnoteReference w:id="79"/>
      </w:r>
    </w:p>
    <w:p w:rsidR="003D1B1B" w:rsidRPr="00401686" w:rsidRDefault="003D1B1B" w:rsidP="003D1B1B">
      <w:pPr>
        <w:pStyle w:val="ListParagraph"/>
        <w:numPr>
          <w:ilvl w:val="0"/>
          <w:numId w:val="41"/>
        </w:numPr>
        <w:spacing w:after="0" w:line="480" w:lineRule="auto"/>
        <w:ind w:left="450"/>
        <w:jc w:val="both"/>
        <w:rPr>
          <w:rFonts w:asciiTheme="majorBidi" w:hAnsiTheme="majorBidi"/>
          <w:sz w:val="24"/>
          <w:szCs w:val="24"/>
        </w:rPr>
      </w:pPr>
      <w:r w:rsidRPr="00401686">
        <w:rPr>
          <w:rFonts w:asciiTheme="majorBidi" w:hAnsiTheme="majorBidi"/>
          <w:sz w:val="24"/>
          <w:szCs w:val="24"/>
        </w:rPr>
        <w:t>Abu Sura’i berpendapat bahwa bank bunga bagi pinjaman konsumtif maupun pinjaman modal produktif adalah riba, jadi hukumnya sama.</w:t>
      </w:r>
      <w:r>
        <w:rPr>
          <w:rStyle w:val="FootnoteReference"/>
          <w:rFonts w:asciiTheme="majorBidi" w:hAnsiTheme="majorBidi"/>
          <w:sz w:val="24"/>
          <w:szCs w:val="24"/>
        </w:rPr>
        <w:footnoteReference w:id="80"/>
      </w:r>
    </w:p>
    <w:p w:rsidR="003D1B1B" w:rsidRDefault="003D1B1B" w:rsidP="003D1B1B">
      <w:pPr>
        <w:pStyle w:val="ListParagraph"/>
        <w:spacing w:line="480" w:lineRule="auto"/>
        <w:ind w:left="142" w:firstLine="308"/>
        <w:rPr>
          <w:rFonts w:asciiTheme="majorBidi" w:hAnsiTheme="majorBidi"/>
          <w:sz w:val="24"/>
          <w:szCs w:val="24"/>
        </w:rPr>
      </w:pPr>
      <w:r>
        <w:rPr>
          <w:rFonts w:asciiTheme="majorBidi" w:hAnsiTheme="majorBidi"/>
          <w:sz w:val="24"/>
          <w:szCs w:val="24"/>
        </w:rPr>
        <w:t>Berikut adalah beberapa pandangan mengenai riba serta sumber hukumnya dalam Al-Qur’an dan As-sunah:</w:t>
      </w:r>
    </w:p>
    <w:p w:rsidR="003D1B1B" w:rsidRDefault="003D1B1B" w:rsidP="0022051D">
      <w:pPr>
        <w:pStyle w:val="ListParagraph"/>
        <w:numPr>
          <w:ilvl w:val="0"/>
          <w:numId w:val="42"/>
        </w:numPr>
        <w:spacing w:line="360" w:lineRule="auto"/>
        <w:ind w:left="993"/>
        <w:jc w:val="both"/>
        <w:rPr>
          <w:rFonts w:asciiTheme="majorBidi" w:hAnsiTheme="majorBidi"/>
          <w:sz w:val="24"/>
          <w:szCs w:val="24"/>
        </w:rPr>
      </w:pPr>
      <w:r w:rsidRPr="004E4149">
        <w:rPr>
          <w:rFonts w:asciiTheme="majorBidi" w:hAnsiTheme="majorBidi"/>
          <w:sz w:val="24"/>
          <w:szCs w:val="24"/>
        </w:rPr>
        <w:lastRenderedPageBreak/>
        <w:t>Al-Jurjani misalnya merumuskan defenisi riba sebagai kelebihan atau tambahan pembayaran tanpa ada ganti atau imbalan yang disyaratkan bagi salah seorang dari dua orang yang membuat akad atau transaksi.</w:t>
      </w:r>
    </w:p>
    <w:p w:rsidR="003D1B1B" w:rsidRDefault="003D1B1B" w:rsidP="0022051D">
      <w:pPr>
        <w:pStyle w:val="ListParagraph"/>
        <w:numPr>
          <w:ilvl w:val="0"/>
          <w:numId w:val="42"/>
        </w:numPr>
        <w:spacing w:line="360" w:lineRule="auto"/>
        <w:ind w:left="993"/>
        <w:jc w:val="both"/>
        <w:rPr>
          <w:rFonts w:asciiTheme="majorBidi" w:hAnsiTheme="majorBidi"/>
          <w:sz w:val="24"/>
          <w:szCs w:val="24"/>
        </w:rPr>
      </w:pPr>
      <w:r w:rsidRPr="004E4149">
        <w:rPr>
          <w:rFonts w:asciiTheme="majorBidi" w:hAnsiTheme="majorBidi"/>
          <w:sz w:val="24"/>
          <w:szCs w:val="24"/>
        </w:rPr>
        <w:t>Badr al-Din al-Aini bahwa riba secara syar’i adalah penambahan atas harta pokok tanpa adanya akad atau transaksi jual beli yang rill.</w:t>
      </w:r>
    </w:p>
    <w:p w:rsidR="003D1B1B" w:rsidRDefault="003D1B1B" w:rsidP="0022051D">
      <w:pPr>
        <w:pStyle w:val="ListParagraph"/>
        <w:numPr>
          <w:ilvl w:val="0"/>
          <w:numId w:val="42"/>
        </w:numPr>
        <w:spacing w:line="360" w:lineRule="auto"/>
        <w:ind w:left="993"/>
        <w:jc w:val="both"/>
        <w:rPr>
          <w:rFonts w:asciiTheme="majorBidi" w:hAnsiTheme="majorBidi"/>
          <w:sz w:val="24"/>
          <w:szCs w:val="24"/>
        </w:rPr>
      </w:pPr>
      <w:r w:rsidRPr="004E4149">
        <w:rPr>
          <w:rFonts w:asciiTheme="majorBidi" w:hAnsiTheme="majorBidi"/>
          <w:sz w:val="24"/>
          <w:szCs w:val="24"/>
        </w:rPr>
        <w:t>Pandangan al-Mali bahwa riba ialah akad yang terjadi atas penukaran barang tertentu yang tidak diketahui pertimbangannya menurut ukuran syarak, ketika berakad atau dengan mengakhirkan tukaran kepada kedua belah pihak atau salah satu keduanya.</w:t>
      </w:r>
    </w:p>
    <w:p w:rsidR="003D1B1B" w:rsidRDefault="003D1B1B" w:rsidP="0022051D">
      <w:pPr>
        <w:pStyle w:val="ListParagraph"/>
        <w:numPr>
          <w:ilvl w:val="0"/>
          <w:numId w:val="42"/>
        </w:numPr>
        <w:spacing w:line="360" w:lineRule="auto"/>
        <w:ind w:left="993"/>
        <w:jc w:val="both"/>
        <w:rPr>
          <w:rFonts w:asciiTheme="majorBidi" w:hAnsiTheme="majorBidi"/>
          <w:sz w:val="24"/>
          <w:szCs w:val="24"/>
        </w:rPr>
      </w:pPr>
      <w:r w:rsidRPr="004E4149">
        <w:rPr>
          <w:rFonts w:asciiTheme="majorBidi" w:hAnsiTheme="majorBidi"/>
          <w:sz w:val="24"/>
          <w:szCs w:val="24"/>
        </w:rPr>
        <w:t xml:space="preserve">Syaikh Muhammad Abduh berpendapat bahwa yang dimaksud dengan riba ialah penambahan-penambahan yang disyaratkan oleh orang yang memiliki harta kepada orang yang meminjamkan hartanya (uangnya), karena pengunduran janji pembayaran oleh peminjam dari waktu yang telah ditentukan. </w:t>
      </w:r>
      <w:r>
        <w:rPr>
          <w:rStyle w:val="FootnoteReference"/>
          <w:rFonts w:asciiTheme="majorBidi" w:hAnsiTheme="majorBidi"/>
          <w:sz w:val="24"/>
          <w:szCs w:val="24"/>
        </w:rPr>
        <w:footnoteReference w:id="81"/>
      </w:r>
    </w:p>
    <w:p w:rsidR="003D1B1B" w:rsidRPr="0022051D" w:rsidRDefault="003D1B1B" w:rsidP="0022051D">
      <w:pPr>
        <w:pStyle w:val="ListParagraph"/>
        <w:numPr>
          <w:ilvl w:val="0"/>
          <w:numId w:val="42"/>
        </w:numPr>
        <w:spacing w:after="0" w:line="360" w:lineRule="auto"/>
        <w:ind w:left="993"/>
        <w:jc w:val="both"/>
        <w:rPr>
          <w:rFonts w:asciiTheme="majorBidi" w:hAnsiTheme="majorBidi"/>
          <w:sz w:val="24"/>
          <w:szCs w:val="24"/>
        </w:rPr>
      </w:pPr>
      <w:r w:rsidRPr="004E4149">
        <w:rPr>
          <w:rFonts w:asciiTheme="majorBidi" w:hAnsiTheme="majorBidi"/>
          <w:sz w:val="24"/>
          <w:szCs w:val="24"/>
        </w:rPr>
        <w:t>Drs. Muhamad, M.Ag. dalam bukunya “Bank Syari’ah”, riba berarti bertumbuh, menambah atau berlebih Al-Riba atau ar-Rima makna asalnya ialah tambah dalam konteks riba ialah tambahan uang atau modal yang diperoleh dengan cara yang tidak dibenarkan syara’, apakah tambahan itu berjumlah sedikit maupun berjumlah banyak seperti yang disyaratkan dalam al-Qur’an.</w:t>
      </w:r>
      <w:r>
        <w:rPr>
          <w:rStyle w:val="FootnoteReference"/>
          <w:rFonts w:asciiTheme="majorBidi" w:hAnsiTheme="majorBidi"/>
          <w:sz w:val="24"/>
          <w:szCs w:val="24"/>
        </w:rPr>
        <w:footnoteReference w:id="82"/>
      </w:r>
    </w:p>
    <w:p w:rsidR="0022051D" w:rsidRPr="00CA7B3D" w:rsidRDefault="0022051D" w:rsidP="0022051D">
      <w:pPr>
        <w:pStyle w:val="ListParagraph"/>
        <w:spacing w:after="0" w:line="240" w:lineRule="auto"/>
        <w:ind w:left="993"/>
        <w:jc w:val="both"/>
        <w:rPr>
          <w:rFonts w:asciiTheme="majorBidi" w:hAnsiTheme="majorBidi"/>
          <w:sz w:val="24"/>
          <w:szCs w:val="24"/>
        </w:rPr>
      </w:pPr>
    </w:p>
    <w:p w:rsidR="0022051D" w:rsidRPr="00CA7B3D" w:rsidRDefault="0022051D" w:rsidP="0022051D">
      <w:pPr>
        <w:pStyle w:val="ListParagraph"/>
        <w:spacing w:after="0" w:line="240" w:lineRule="auto"/>
        <w:ind w:left="993"/>
        <w:jc w:val="both"/>
        <w:rPr>
          <w:rFonts w:asciiTheme="majorBidi" w:hAnsiTheme="majorBidi"/>
          <w:sz w:val="24"/>
          <w:szCs w:val="24"/>
        </w:rPr>
      </w:pPr>
    </w:p>
    <w:p w:rsidR="0022051D" w:rsidRPr="00CA7B3D" w:rsidRDefault="0022051D" w:rsidP="0022051D">
      <w:pPr>
        <w:pStyle w:val="ListParagraph"/>
        <w:spacing w:after="0" w:line="240" w:lineRule="auto"/>
        <w:ind w:left="993"/>
        <w:jc w:val="both"/>
        <w:rPr>
          <w:rFonts w:asciiTheme="majorBidi" w:hAnsiTheme="majorBidi"/>
          <w:sz w:val="24"/>
          <w:szCs w:val="24"/>
        </w:rPr>
      </w:pPr>
    </w:p>
    <w:p w:rsidR="0022051D" w:rsidRPr="00CA7B3D" w:rsidRDefault="0022051D" w:rsidP="0022051D">
      <w:pPr>
        <w:pStyle w:val="ListParagraph"/>
        <w:spacing w:after="0" w:line="240" w:lineRule="auto"/>
        <w:ind w:left="993"/>
        <w:jc w:val="both"/>
        <w:rPr>
          <w:rFonts w:asciiTheme="majorBidi" w:hAnsiTheme="majorBidi"/>
          <w:sz w:val="24"/>
          <w:szCs w:val="24"/>
        </w:rPr>
      </w:pPr>
    </w:p>
    <w:p w:rsidR="003D1B1B" w:rsidRPr="00CE6401" w:rsidRDefault="00EF3ABB" w:rsidP="003D1B1B">
      <w:pPr>
        <w:spacing w:after="0" w:line="480" w:lineRule="auto"/>
        <w:ind w:firstLine="633"/>
        <w:jc w:val="both"/>
        <w:rPr>
          <w:rFonts w:asciiTheme="majorBidi" w:hAnsiTheme="majorBidi" w:cstheme="majorBidi"/>
          <w:sz w:val="24"/>
          <w:szCs w:val="24"/>
        </w:rPr>
      </w:pPr>
      <w:r w:rsidRPr="00CE6401">
        <w:rPr>
          <w:rFonts w:asciiTheme="majorBidi" w:eastAsia="Times New Roman" w:hAnsiTheme="majorBidi" w:cstheme="majorBidi"/>
          <w:color w:val="000000"/>
          <w:sz w:val="24"/>
          <w:szCs w:val="24"/>
        </w:rPr>
        <w:t xml:space="preserve">Beberapa </w:t>
      </w:r>
      <w:r w:rsidR="003D1B1B" w:rsidRPr="00CE6401">
        <w:rPr>
          <w:rFonts w:asciiTheme="majorBidi" w:eastAsia="Times New Roman" w:hAnsiTheme="majorBidi" w:cstheme="majorBidi"/>
          <w:color w:val="000000"/>
          <w:sz w:val="24"/>
          <w:szCs w:val="24"/>
        </w:rPr>
        <w:t>ayat alqur’an yang menjadikan dasar dilarangnya penerapan bunga atau riba dalam bermuamalah.</w:t>
      </w:r>
    </w:p>
    <w:p w:rsidR="003D1B1B" w:rsidRDefault="003D1B1B" w:rsidP="003D1B1B">
      <w:pPr>
        <w:spacing w:line="360" w:lineRule="auto"/>
        <w:jc w:val="both"/>
        <w:rPr>
          <w:rFonts w:asciiTheme="majorBidi" w:hAnsiTheme="majorBidi"/>
          <w:sz w:val="24"/>
          <w:szCs w:val="24"/>
          <w:lang w:val="en-US"/>
        </w:rPr>
      </w:pPr>
      <w:r>
        <w:rPr>
          <w:rFonts w:asciiTheme="majorBidi" w:hAnsiTheme="majorBidi"/>
          <w:sz w:val="24"/>
          <w:szCs w:val="24"/>
        </w:rPr>
        <w:t>Berikut adalah ayat-ayat larang mengenai bunga atau riba dalam Al-Qur’an ;</w:t>
      </w:r>
    </w:p>
    <w:p w:rsidR="003D1B1B" w:rsidRPr="007675A9" w:rsidRDefault="003D1B1B" w:rsidP="003D1B1B">
      <w:pPr>
        <w:pStyle w:val="ListParagraph"/>
        <w:numPr>
          <w:ilvl w:val="0"/>
          <w:numId w:val="43"/>
        </w:numPr>
        <w:spacing w:line="480" w:lineRule="auto"/>
        <w:ind w:left="426"/>
        <w:jc w:val="both"/>
        <w:rPr>
          <w:rFonts w:asciiTheme="majorBidi" w:hAnsiTheme="majorBidi"/>
          <w:sz w:val="24"/>
          <w:szCs w:val="24"/>
        </w:rPr>
      </w:pPr>
      <w:r>
        <w:rPr>
          <w:rFonts w:asciiTheme="majorBidi" w:hAnsiTheme="majorBidi"/>
          <w:sz w:val="24"/>
          <w:szCs w:val="24"/>
        </w:rPr>
        <w:t>QS. Ar-Rum :39 di Mekah</w:t>
      </w:r>
    </w:p>
    <w:p w:rsidR="003D1B1B" w:rsidRDefault="003D1B1B" w:rsidP="003D1B1B">
      <w:pPr>
        <w:bidi/>
        <w:spacing w:line="240" w:lineRule="auto"/>
        <w:ind w:left="-1"/>
        <w:jc w:val="both"/>
        <w:rPr>
          <w:rFonts w:asciiTheme="majorBidi" w:hAnsiTheme="majorBidi"/>
          <w:sz w:val="24"/>
          <w:szCs w:val="24"/>
        </w:rPr>
      </w:pPr>
      <w:r>
        <w:rPr>
          <w:sz w:val="28"/>
          <w:szCs w:val="28"/>
        </w:rPr>
        <w:lastRenderedPageBreak/>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2F"/>
      </w:r>
      <w:r>
        <w:rPr>
          <w:sz w:val="28"/>
          <w:szCs w:val="28"/>
        </w:rPr>
        <w:sym w:font="HQPB4" w:char="F0CD"/>
      </w:r>
      <w:r>
        <w:rPr>
          <w:sz w:val="28"/>
          <w:szCs w:val="28"/>
        </w:rPr>
        <w:sym w:font="HQPB4" w:char="F068"/>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75"/>
      </w:r>
      <w:r>
        <w:rPr>
          <w:sz w:val="28"/>
          <w:szCs w:val="28"/>
        </w:rPr>
        <w:sym w:font="HQPB2" w:char="F071"/>
      </w:r>
      <w:r>
        <w:rPr>
          <w:sz w:val="28"/>
          <w:szCs w:val="28"/>
        </w:rPr>
        <w:sym w:font="HQPB4" w:char="F0E7"/>
      </w:r>
      <w:r>
        <w:rPr>
          <w:sz w:val="28"/>
          <w:szCs w:val="28"/>
        </w:rPr>
        <w:sym w:font="HQPB1" w:char="F02F"/>
      </w:r>
      <w:r>
        <w:rPr>
          <w:sz w:val="28"/>
          <w:szCs w:val="28"/>
        </w:rPr>
        <w:sym w:font="HQPB4" w:char="F0F7"/>
      </w:r>
      <w:r>
        <w:rPr>
          <w:sz w:val="28"/>
          <w:szCs w:val="28"/>
        </w:rPr>
        <w:sym w:font="HQPB1" w:char="F08E"/>
      </w:r>
      <w:r>
        <w:rPr>
          <w:sz w:val="28"/>
          <w:szCs w:val="28"/>
        </w:rPr>
        <w:sym w:font="HQPB5" w:char="F07A"/>
      </w:r>
      <w:r>
        <w:rPr>
          <w:sz w:val="28"/>
          <w:szCs w:val="28"/>
        </w:rPr>
        <w:sym w:font="HQPB2" w:char="F08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B"/>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5" w:char="F079"/>
      </w:r>
      <w:r>
        <w:rPr>
          <w:sz w:val="28"/>
          <w:szCs w:val="28"/>
        </w:rPr>
        <w:sym w:font="HQPB1" w:char="F097"/>
      </w:r>
      <w:r>
        <w:rPr>
          <w:rFonts w:ascii="(normal text)" w:hAnsi="(normal text)"/>
          <w:rtl/>
        </w:rPr>
        <w:t xml:space="preserve"> </w:t>
      </w:r>
      <w:r>
        <w:rPr>
          <w:rFonts w:ascii="(normal text)" w:hAnsi="(normal text)"/>
        </w:rPr>
        <w:tab/>
      </w:r>
      <w:r>
        <w:rPr>
          <w:rFonts w:ascii="(normal text)" w:hAnsi="(normal text)"/>
        </w:rPr>
        <w:tab/>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1" w:char="F0FF"/>
      </w:r>
      <w:r>
        <w:rPr>
          <w:sz w:val="28"/>
          <w:szCs w:val="28"/>
        </w:rPr>
        <w:sym w:font="HQPB4" w:char="F0CF"/>
      </w:r>
      <w:r>
        <w:rPr>
          <w:sz w:val="28"/>
          <w:szCs w:val="28"/>
        </w:rPr>
        <w:sym w:font="HQPB1" w:char="F0E8"/>
      </w:r>
      <w:r>
        <w:rPr>
          <w:sz w:val="28"/>
          <w:szCs w:val="28"/>
        </w:rPr>
        <w:sym w:font="HQPB4" w:char="F0F4"/>
      </w:r>
      <w:r>
        <w:rPr>
          <w:sz w:val="28"/>
          <w:szCs w:val="28"/>
        </w:rPr>
        <w:sym w:font="HQPB1" w:char="F0D2"/>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2"/>
      </w:r>
      <w:r>
        <w:rPr>
          <w:sz w:val="28"/>
          <w:szCs w:val="28"/>
        </w:rPr>
        <w:sym w:font="HQPB2" w:char="F0C8"/>
      </w:r>
      <w:r>
        <w:rPr>
          <w:rFonts w:ascii="(normal text)" w:hAnsi="(normal text)"/>
          <w:rtl/>
        </w:rPr>
        <w:t xml:space="preserve">   </w:t>
      </w:r>
      <w:r>
        <w:rPr>
          <w:rFonts w:asciiTheme="majorBidi" w:hAnsiTheme="majorBidi"/>
          <w:sz w:val="24"/>
          <w:szCs w:val="24"/>
        </w:rPr>
        <w:t xml:space="preserve"> </w:t>
      </w:r>
    </w:p>
    <w:p w:rsidR="003D1B1B" w:rsidRDefault="003D1B1B" w:rsidP="003D1B1B">
      <w:pPr>
        <w:spacing w:line="240" w:lineRule="auto"/>
        <w:ind w:left="567"/>
        <w:jc w:val="both"/>
        <w:rPr>
          <w:rFonts w:asciiTheme="majorBidi" w:hAnsiTheme="majorBidi" w:cstheme="majorBidi"/>
          <w:sz w:val="24"/>
          <w:szCs w:val="24"/>
        </w:rPr>
      </w:pPr>
      <w:r w:rsidRPr="00D06AA0">
        <w:rPr>
          <w:rFonts w:asciiTheme="majorBidi" w:hAnsiTheme="majorBidi" w:cstheme="majorBidi"/>
          <w:sz w:val="24"/>
          <w:szCs w:val="24"/>
        </w:rPr>
        <w:t>“Dan sesuatu Riba (tambahan) yang kamu berikan agar Dia bertambah pada harta manusia, Maka Riba itu tidak menambah pada sisi Allah. dan apa yang kamu berikan berupa zakat yang kamu maksudkan untuk mencapai keridhaan Allah, Maka (yang berbuat demikian) Itulah orang-orang yang melipat gandakan (pahalanya).”</w:t>
      </w:r>
      <w:r>
        <w:rPr>
          <w:rStyle w:val="FootnoteReference"/>
          <w:rFonts w:asciiTheme="majorBidi" w:hAnsiTheme="majorBidi" w:cstheme="majorBidi"/>
          <w:sz w:val="24"/>
          <w:szCs w:val="24"/>
        </w:rPr>
        <w:footnoteReference w:id="83"/>
      </w:r>
    </w:p>
    <w:p w:rsidR="003D1B1B" w:rsidRDefault="003D1B1B" w:rsidP="003D1B1B">
      <w:pPr>
        <w:spacing w:after="0" w:line="240" w:lineRule="auto"/>
        <w:ind w:left="774"/>
        <w:jc w:val="both"/>
        <w:rPr>
          <w:rFonts w:asciiTheme="majorBidi" w:hAnsiTheme="majorBidi" w:cstheme="majorBidi"/>
          <w:sz w:val="24"/>
          <w:szCs w:val="24"/>
        </w:rPr>
      </w:pPr>
    </w:p>
    <w:p w:rsidR="003D1B1B" w:rsidRDefault="003D1B1B" w:rsidP="003D1B1B">
      <w:pPr>
        <w:pStyle w:val="ListParagraph"/>
        <w:numPr>
          <w:ilvl w:val="0"/>
          <w:numId w:val="43"/>
        </w:numPr>
        <w:spacing w:line="240" w:lineRule="auto"/>
        <w:ind w:left="426"/>
        <w:jc w:val="both"/>
        <w:rPr>
          <w:rFonts w:asciiTheme="majorBidi" w:hAnsiTheme="majorBidi" w:cstheme="majorBidi"/>
          <w:sz w:val="24"/>
          <w:szCs w:val="24"/>
        </w:rPr>
      </w:pPr>
      <w:r>
        <w:rPr>
          <w:rFonts w:asciiTheme="majorBidi" w:hAnsiTheme="majorBidi" w:cstheme="majorBidi"/>
          <w:sz w:val="24"/>
          <w:szCs w:val="24"/>
        </w:rPr>
        <w:t>QS.an-Nisa :161 di Madinah</w:t>
      </w:r>
    </w:p>
    <w:p w:rsidR="003D1B1B" w:rsidRDefault="003D1B1B" w:rsidP="003D1B1B">
      <w:pPr>
        <w:bidi/>
        <w:spacing w:line="240" w:lineRule="auto"/>
        <w:ind w:left="-1"/>
        <w:jc w:val="both"/>
        <w:rPr>
          <w:rFonts w:ascii="(normal text)" w:hAnsi="(normal text)"/>
          <w:rtl/>
        </w:rPr>
      </w:pPr>
      <w:r>
        <w:rPr>
          <w:sz w:val="28"/>
          <w:szCs w:val="28"/>
        </w:rPr>
        <w:sym w:font="HQPB4" w:char="F0E3"/>
      </w:r>
      <w:r>
        <w:rPr>
          <w:sz w:val="28"/>
          <w:szCs w:val="28"/>
        </w:rPr>
        <w:sym w:font="HQPB2" w:char="F04E"/>
      </w:r>
      <w:r>
        <w:rPr>
          <w:sz w:val="28"/>
          <w:szCs w:val="28"/>
        </w:rPr>
        <w:sym w:font="HQPB4" w:char="F0CF"/>
      </w:r>
      <w:r>
        <w:rPr>
          <w:sz w:val="28"/>
          <w:szCs w:val="28"/>
        </w:rPr>
        <w:sym w:font="HQPB2" w:char="F064"/>
      </w:r>
      <w:r>
        <w:rPr>
          <w:sz w:val="28"/>
          <w:szCs w:val="28"/>
        </w:rPr>
        <w:sym w:font="HQPB4" w:char="F0C9"/>
      </w:r>
      <w:r>
        <w:rPr>
          <w:sz w:val="28"/>
          <w:szCs w:val="28"/>
        </w:rPr>
        <w:sym w:font="HQPB1" w:char="F08B"/>
      </w:r>
      <w:r>
        <w:rPr>
          <w:sz w:val="28"/>
          <w:szCs w:val="28"/>
        </w:rPr>
        <w:sym w:font="HQPB4" w:char="F0F7"/>
      </w:r>
      <w:r>
        <w:rPr>
          <w:sz w:val="28"/>
          <w:szCs w:val="28"/>
        </w:rPr>
        <w:sym w:font="HQPB1" w:char="F07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5"/>
      </w:r>
      <w:r>
        <w:rPr>
          <w:sz w:val="28"/>
          <w:szCs w:val="28"/>
        </w:rPr>
        <w:sym w:font="HQPB2" w:char="F06B"/>
      </w:r>
      <w:r>
        <w:rPr>
          <w:sz w:val="28"/>
          <w:szCs w:val="28"/>
        </w:rPr>
        <w:sym w:font="HQPB4" w:char="F0E7"/>
      </w:r>
      <w:r>
        <w:rPr>
          <w:sz w:val="28"/>
          <w:szCs w:val="28"/>
        </w:rPr>
        <w:sym w:font="HQPB2" w:char="F058"/>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2" w:char="F03D"/>
      </w:r>
      <w:r>
        <w:rPr>
          <w:sz w:val="28"/>
          <w:szCs w:val="28"/>
        </w:rPr>
        <w:sym w:font="HQPB4" w:char="F0F8"/>
      </w:r>
      <w:r>
        <w:rPr>
          <w:sz w:val="28"/>
          <w:szCs w:val="28"/>
        </w:rPr>
        <w:sym w:font="HQPB2" w:char="F02E"/>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4"/>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1" w:char="F0E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B9"/>
      </w:r>
      <w:r>
        <w:rPr>
          <w:sz w:val="28"/>
          <w:szCs w:val="28"/>
        </w:rPr>
        <w:sym w:font="HQPB1" w:char="F02F"/>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A"/>
      </w:r>
      <w:r>
        <w:rPr>
          <w:sz w:val="28"/>
          <w:szCs w:val="28"/>
        </w:rPr>
        <w:sym w:font="HQPB2" w:char="F0C8"/>
      </w:r>
      <w:r>
        <w:rPr>
          <w:rFonts w:ascii="(normal text)" w:hAnsi="(normal text)"/>
          <w:rtl/>
        </w:rPr>
        <w:t xml:space="preserve">   </w:t>
      </w:r>
    </w:p>
    <w:p w:rsidR="003D1B1B" w:rsidRPr="007675A9" w:rsidRDefault="003D1B1B" w:rsidP="003D1B1B">
      <w:pPr>
        <w:spacing w:line="240" w:lineRule="auto"/>
        <w:ind w:left="567"/>
        <w:jc w:val="both"/>
        <w:rPr>
          <w:rFonts w:asciiTheme="majorBidi" w:hAnsiTheme="majorBidi" w:cstheme="majorBidi"/>
          <w:sz w:val="24"/>
          <w:szCs w:val="24"/>
        </w:rPr>
      </w:pPr>
      <w:r w:rsidRPr="007675A9">
        <w:rPr>
          <w:rFonts w:asciiTheme="majorBidi" w:hAnsiTheme="majorBidi" w:cstheme="majorBidi"/>
          <w:sz w:val="24"/>
          <w:szCs w:val="24"/>
        </w:rPr>
        <w:t>“Dan disebabkan mereka me</w:t>
      </w:r>
      <w:r>
        <w:rPr>
          <w:rFonts w:asciiTheme="majorBidi" w:hAnsiTheme="majorBidi" w:cstheme="majorBidi"/>
          <w:sz w:val="24"/>
          <w:szCs w:val="24"/>
        </w:rPr>
        <w:t>njalankan</w:t>
      </w:r>
      <w:r w:rsidRPr="007675A9">
        <w:rPr>
          <w:rFonts w:asciiTheme="majorBidi" w:hAnsiTheme="majorBidi" w:cstheme="majorBidi"/>
          <w:sz w:val="24"/>
          <w:szCs w:val="24"/>
        </w:rPr>
        <w:t xml:space="preserve"> riba, Padahal Sesungguhny</w:t>
      </w:r>
      <w:r>
        <w:rPr>
          <w:rFonts w:asciiTheme="majorBidi" w:hAnsiTheme="majorBidi" w:cstheme="majorBidi"/>
          <w:sz w:val="24"/>
          <w:szCs w:val="24"/>
        </w:rPr>
        <w:t>a mereka telah dilarang dari</w:t>
      </w:r>
      <w:r w:rsidRPr="007675A9">
        <w:rPr>
          <w:rFonts w:asciiTheme="majorBidi" w:hAnsiTheme="majorBidi" w:cstheme="majorBidi"/>
          <w:sz w:val="24"/>
          <w:szCs w:val="24"/>
        </w:rPr>
        <w:t>nya, dan karena mereka memakan harta benda orang dengan jalan yang batil. Kami telah menyediakan untuk orang-orang yang kafir di antara mereka itu siksa yang pedih.”</w:t>
      </w:r>
      <w:r>
        <w:rPr>
          <w:rStyle w:val="FootnoteReference"/>
          <w:rFonts w:asciiTheme="majorBidi" w:hAnsiTheme="majorBidi" w:cstheme="majorBidi"/>
          <w:sz w:val="24"/>
          <w:szCs w:val="24"/>
        </w:rPr>
        <w:footnoteReference w:id="84"/>
      </w:r>
    </w:p>
    <w:p w:rsidR="003D1B1B" w:rsidRDefault="003D1B1B" w:rsidP="003D1B1B">
      <w:pPr>
        <w:spacing w:after="0" w:line="240" w:lineRule="auto"/>
        <w:ind w:left="774"/>
        <w:jc w:val="both"/>
        <w:rPr>
          <w:rFonts w:ascii="(normal text)" w:hAnsi="(normal text)"/>
          <w:sz w:val="20"/>
          <w:lang w:val="en-US"/>
        </w:rPr>
      </w:pPr>
    </w:p>
    <w:p w:rsidR="0022051D" w:rsidRDefault="0022051D" w:rsidP="003D1B1B">
      <w:pPr>
        <w:spacing w:after="0" w:line="240" w:lineRule="auto"/>
        <w:ind w:left="774"/>
        <w:jc w:val="both"/>
        <w:rPr>
          <w:rFonts w:ascii="(normal text)" w:hAnsi="(normal text)"/>
          <w:sz w:val="20"/>
          <w:lang w:val="en-US"/>
        </w:rPr>
      </w:pPr>
    </w:p>
    <w:p w:rsidR="0022051D" w:rsidRDefault="0022051D" w:rsidP="003D1B1B">
      <w:pPr>
        <w:spacing w:after="0" w:line="240" w:lineRule="auto"/>
        <w:ind w:left="774"/>
        <w:jc w:val="both"/>
        <w:rPr>
          <w:rFonts w:ascii="(normal text)" w:hAnsi="(normal text)"/>
          <w:sz w:val="20"/>
          <w:lang w:val="en-US"/>
        </w:rPr>
      </w:pPr>
    </w:p>
    <w:p w:rsidR="0022051D" w:rsidRDefault="0022051D" w:rsidP="003D1B1B">
      <w:pPr>
        <w:spacing w:after="0" w:line="240" w:lineRule="auto"/>
        <w:ind w:left="774"/>
        <w:jc w:val="both"/>
        <w:rPr>
          <w:rFonts w:ascii="(normal text)" w:hAnsi="(normal text)"/>
          <w:sz w:val="20"/>
          <w:lang w:val="en-US"/>
        </w:rPr>
      </w:pPr>
    </w:p>
    <w:p w:rsidR="0022051D" w:rsidRDefault="0022051D" w:rsidP="003D1B1B">
      <w:pPr>
        <w:spacing w:after="0" w:line="240" w:lineRule="auto"/>
        <w:ind w:left="774"/>
        <w:jc w:val="both"/>
        <w:rPr>
          <w:rFonts w:ascii="(normal text)" w:hAnsi="(normal text)"/>
          <w:sz w:val="20"/>
          <w:lang w:val="en-US"/>
        </w:rPr>
      </w:pPr>
    </w:p>
    <w:p w:rsidR="0022051D" w:rsidRPr="0022051D" w:rsidRDefault="0022051D" w:rsidP="003D1B1B">
      <w:pPr>
        <w:spacing w:after="0" w:line="240" w:lineRule="auto"/>
        <w:ind w:left="774"/>
        <w:jc w:val="both"/>
        <w:rPr>
          <w:rFonts w:ascii="(normal text)" w:hAnsi="(normal text)"/>
          <w:sz w:val="20"/>
          <w:lang w:val="en-US"/>
        </w:rPr>
      </w:pPr>
    </w:p>
    <w:p w:rsidR="003D1B1B" w:rsidRDefault="003D1B1B" w:rsidP="003D1B1B">
      <w:pPr>
        <w:pStyle w:val="ListParagraph"/>
        <w:numPr>
          <w:ilvl w:val="0"/>
          <w:numId w:val="43"/>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QS. Ali imran :130 di Madinah</w:t>
      </w:r>
    </w:p>
    <w:p w:rsidR="003D1B1B" w:rsidRDefault="003D1B1B" w:rsidP="003D1B1B">
      <w:pPr>
        <w:pStyle w:val="ListParagraph"/>
        <w:bidi/>
        <w:spacing w:line="360" w:lineRule="auto"/>
        <w:ind w:left="-1"/>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23"/>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BB"/>
      </w:r>
      <w:r>
        <w:rPr>
          <w:sz w:val="28"/>
          <w:szCs w:val="28"/>
        </w:rPr>
        <w:sym w:font="HQPB5" w:char="F079"/>
      </w:r>
      <w:r>
        <w:rPr>
          <w:sz w:val="28"/>
          <w:szCs w:val="28"/>
        </w:rPr>
        <w:sym w:font="HQPB1" w:char="F0E8"/>
      </w:r>
      <w:r>
        <w:rPr>
          <w:sz w:val="28"/>
          <w:szCs w:val="28"/>
        </w:rPr>
        <w:sym w:font="HQPB4" w:char="F0F4"/>
      </w:r>
      <w:r>
        <w:rPr>
          <w:sz w:val="28"/>
          <w:szCs w:val="28"/>
        </w:rPr>
        <w:sym w:font="HQPB1" w:char="F0C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5" w:char="F079"/>
      </w:r>
      <w:r>
        <w:rPr>
          <w:sz w:val="28"/>
          <w:szCs w:val="28"/>
        </w:rPr>
        <w:sym w:font="HQPB1" w:char="F0E8"/>
      </w:r>
      <w:r>
        <w:rPr>
          <w:sz w:val="28"/>
          <w:szCs w:val="28"/>
        </w:rPr>
        <w:sym w:font="HQPB2" w:char="F0BB"/>
      </w:r>
      <w:r>
        <w:rPr>
          <w:sz w:val="28"/>
          <w:szCs w:val="28"/>
        </w:rPr>
        <w:sym w:font="HQPB5" w:char="F09F"/>
      </w:r>
      <w:r>
        <w:rPr>
          <w:sz w:val="28"/>
          <w:szCs w:val="28"/>
        </w:rPr>
        <w:sym w:font="HQPB1" w:char="F0D2"/>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3D1B1B" w:rsidRDefault="003D1B1B" w:rsidP="003D1B1B">
      <w:pPr>
        <w:pStyle w:val="ListParagraph"/>
        <w:spacing w:line="240" w:lineRule="auto"/>
        <w:ind w:left="567"/>
        <w:jc w:val="both"/>
        <w:rPr>
          <w:rFonts w:asciiTheme="majorBidi" w:hAnsiTheme="majorBidi" w:cstheme="majorBidi"/>
          <w:sz w:val="24"/>
          <w:szCs w:val="24"/>
        </w:rPr>
      </w:pPr>
      <w:r w:rsidRPr="00F53949">
        <w:rPr>
          <w:rFonts w:asciiTheme="majorBidi" w:hAnsiTheme="majorBidi" w:cstheme="majorBidi"/>
          <w:sz w:val="24"/>
          <w:szCs w:val="24"/>
        </w:rPr>
        <w:lastRenderedPageBreak/>
        <w:t>“Hai orang-orang yang beriman, janganlah kamu memakan Riba</w:t>
      </w:r>
      <w:r>
        <w:rPr>
          <w:rStyle w:val="FootnoteReference"/>
          <w:rFonts w:asciiTheme="majorBidi" w:hAnsiTheme="majorBidi" w:cstheme="majorBidi"/>
          <w:sz w:val="24"/>
          <w:szCs w:val="24"/>
        </w:rPr>
        <w:footnoteReference w:id="85"/>
      </w:r>
      <w:r w:rsidRPr="00F53949">
        <w:rPr>
          <w:rFonts w:asciiTheme="majorBidi" w:hAnsiTheme="majorBidi" w:cstheme="majorBidi"/>
          <w:sz w:val="24"/>
          <w:szCs w:val="24"/>
        </w:rPr>
        <w:t xml:space="preserve"> dengan berlipat ganda dan bertakwalah kamu kepada Allah supaya kamu mendapat keberuntungan”.</w:t>
      </w:r>
      <w:r>
        <w:rPr>
          <w:rStyle w:val="FootnoteReference"/>
          <w:rFonts w:asciiTheme="majorBidi" w:hAnsiTheme="majorBidi" w:cstheme="majorBidi"/>
          <w:sz w:val="24"/>
          <w:szCs w:val="24"/>
        </w:rPr>
        <w:footnoteReference w:id="86"/>
      </w:r>
    </w:p>
    <w:p w:rsidR="003D1B1B" w:rsidRDefault="003D1B1B" w:rsidP="003D1B1B">
      <w:pPr>
        <w:pStyle w:val="ListParagraph"/>
        <w:numPr>
          <w:ilvl w:val="0"/>
          <w:numId w:val="43"/>
        </w:numPr>
        <w:spacing w:line="240" w:lineRule="auto"/>
        <w:ind w:left="426"/>
        <w:jc w:val="both"/>
        <w:rPr>
          <w:rFonts w:asciiTheme="majorBidi" w:hAnsiTheme="majorBidi" w:cstheme="majorBidi"/>
          <w:sz w:val="24"/>
          <w:szCs w:val="24"/>
        </w:rPr>
      </w:pPr>
      <w:r w:rsidRPr="00F53949">
        <w:rPr>
          <w:rFonts w:asciiTheme="majorBidi" w:hAnsiTheme="majorBidi" w:cstheme="majorBidi"/>
          <w:sz w:val="24"/>
          <w:szCs w:val="24"/>
        </w:rPr>
        <w:t xml:space="preserve">QS. Al-Baqarah </w:t>
      </w:r>
      <w:r>
        <w:rPr>
          <w:rFonts w:asciiTheme="majorBidi" w:hAnsiTheme="majorBidi" w:cstheme="majorBidi"/>
          <w:sz w:val="24"/>
          <w:szCs w:val="24"/>
        </w:rPr>
        <w:t>: 275, 276 di Madinah</w:t>
      </w:r>
    </w:p>
    <w:p w:rsidR="003D1B1B" w:rsidRDefault="003D1B1B" w:rsidP="003D1B1B">
      <w:pPr>
        <w:pStyle w:val="ListParagraph"/>
        <w:spacing w:line="240" w:lineRule="auto"/>
        <w:ind w:left="1134"/>
        <w:jc w:val="both"/>
        <w:rPr>
          <w:rFonts w:asciiTheme="majorBidi" w:hAnsiTheme="majorBidi" w:cstheme="majorBidi"/>
          <w:sz w:val="24"/>
          <w:szCs w:val="24"/>
        </w:rPr>
      </w:pPr>
    </w:p>
    <w:p w:rsidR="003D1B1B" w:rsidRDefault="003D1B1B" w:rsidP="003D1B1B">
      <w:pPr>
        <w:pStyle w:val="ListParagraph"/>
        <w:bidi/>
        <w:spacing w:line="240" w:lineRule="auto"/>
        <w:ind w:left="-1"/>
        <w:jc w:val="both"/>
        <w:rPr>
          <w:rFonts w:ascii="(normal text)" w:hAnsi="(normal text)"/>
          <w:rtl/>
        </w:rPr>
      </w:pP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2"/>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E4"/>
      </w:r>
      <w:r>
        <w:rPr>
          <w:sz w:val="28"/>
          <w:szCs w:val="28"/>
        </w:rPr>
        <w:sym w:font="HQPB1" w:char="F0DC"/>
      </w:r>
      <w:r>
        <w:rPr>
          <w:sz w:val="28"/>
          <w:szCs w:val="28"/>
        </w:rPr>
        <w:sym w:font="HQPB4" w:char="F0AC"/>
      </w:r>
      <w:r>
        <w:rPr>
          <w:sz w:val="28"/>
          <w:szCs w:val="28"/>
        </w:rPr>
        <w:sym w:font="HQPB1" w:char="F036"/>
      </w:r>
      <w:r>
        <w:rPr>
          <w:sz w:val="28"/>
          <w:szCs w:val="28"/>
        </w:rPr>
        <w:sym w:font="HQPB5" w:char="F079"/>
      </w:r>
      <w:r>
        <w:rPr>
          <w:sz w:val="28"/>
          <w:szCs w:val="28"/>
        </w:rPr>
        <w:sym w:font="HQPB1" w:char="F082"/>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4"/>
      </w:r>
      <w:r>
        <w:rPr>
          <w:sz w:val="28"/>
          <w:szCs w:val="28"/>
        </w:rPr>
        <w:sym w:font="HQPB4" w:char="F062"/>
      </w:r>
      <w:r>
        <w:rPr>
          <w:sz w:val="28"/>
          <w:szCs w:val="28"/>
        </w:rPr>
        <w:sym w:font="HQPB1" w:char="F0A7"/>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9"/>
      </w:r>
      <w:r>
        <w:rPr>
          <w:sz w:val="28"/>
          <w:szCs w:val="28"/>
        </w:rPr>
        <w:sym w:font="HQPB2" w:char="F067"/>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23"/>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4" w:char="F0E3"/>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F"/>
      </w:r>
      <w:r>
        <w:rPr>
          <w:sz w:val="28"/>
          <w:szCs w:val="28"/>
        </w:rPr>
        <w:sym w:font="HQPB2" w:char="F0C6"/>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9"/>
      </w:r>
      <w:r>
        <w:rPr>
          <w:sz w:val="28"/>
          <w:szCs w:val="28"/>
        </w:rPr>
        <w:sym w:font="HQPB1" w:char="F073"/>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0"/>
      </w:r>
      <w:r>
        <w:rPr>
          <w:sz w:val="28"/>
          <w:szCs w:val="28"/>
        </w:rPr>
        <w:sym w:font="HQPB3" w:char="F024"/>
      </w:r>
      <w:r>
        <w:rPr>
          <w:sz w:val="28"/>
          <w:szCs w:val="28"/>
        </w:rPr>
        <w:sym w:font="HQPB4" w:char="F0CE"/>
      </w:r>
      <w:r>
        <w:rPr>
          <w:sz w:val="28"/>
          <w:szCs w:val="28"/>
        </w:rPr>
        <w:sym w:font="HQPB3" w:char="F023"/>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E"/>
      </w:r>
      <w:r>
        <w:rPr>
          <w:sz w:val="28"/>
          <w:szCs w:val="28"/>
        </w:rPr>
        <w:sym w:font="HQPB2" w:char="F0C8"/>
      </w:r>
      <w:r>
        <w:rPr>
          <w:rFonts w:ascii="(normal text)" w:hAnsi="(normal text)"/>
          <w:rtl/>
        </w:rPr>
        <w:t xml:space="preserve">   </w:t>
      </w:r>
      <w:r>
        <w:rPr>
          <w:sz w:val="28"/>
          <w:szCs w:val="28"/>
        </w:rPr>
        <w:sym w:font="HQPB4" w:char="F0DF"/>
      </w:r>
      <w:r>
        <w:rPr>
          <w:sz w:val="28"/>
          <w:szCs w:val="28"/>
        </w:rPr>
        <w:sym w:font="HQPB2" w:char="F02C"/>
      </w:r>
      <w:r>
        <w:rPr>
          <w:sz w:val="28"/>
          <w:szCs w:val="28"/>
        </w:rPr>
        <w:sym w:font="HQPB5" w:char="F079"/>
      </w:r>
      <w:r>
        <w:rPr>
          <w:sz w:val="28"/>
          <w:szCs w:val="28"/>
        </w:rPr>
        <w:sym w:font="HQPB1" w:char="F073"/>
      </w:r>
      <w:r>
        <w:rPr>
          <w:sz w:val="28"/>
          <w:szCs w:val="28"/>
        </w:rPr>
        <w:sym w:font="HQPB4" w:char="F0F4"/>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1"/>
      </w:r>
      <w:r>
        <w:rPr>
          <w:sz w:val="28"/>
          <w:szCs w:val="28"/>
        </w:rPr>
        <w:sym w:font="HQPB4" w:char="F0CE"/>
      </w:r>
      <w:r>
        <w:rPr>
          <w:sz w:val="28"/>
          <w:szCs w:val="28"/>
        </w:rPr>
        <w:sym w:font="HQPB1" w:char="F02F"/>
      </w:r>
      <w:r>
        <w:rPr>
          <w:sz w:val="28"/>
          <w:szCs w:val="28"/>
        </w:rPr>
        <w:sym w:font="HQPB4" w:char="F0F6"/>
      </w:r>
      <w:r>
        <w:rPr>
          <w:sz w:val="28"/>
          <w:szCs w:val="28"/>
        </w:rPr>
        <w:sym w:font="HQPB1" w:char="F08D"/>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5"/>
      </w:r>
      <w:r>
        <w:rPr>
          <w:sz w:val="28"/>
          <w:szCs w:val="28"/>
        </w:rPr>
        <w:sym w:font="HQPB1"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41"/>
      </w:r>
      <w:r>
        <w:rPr>
          <w:sz w:val="28"/>
          <w:szCs w:val="28"/>
        </w:rPr>
        <w:sym w:font="HQPB1" w:char="F091"/>
      </w:r>
      <w:r>
        <w:rPr>
          <w:sz w:val="28"/>
          <w:szCs w:val="28"/>
        </w:rPr>
        <w:sym w:font="HQPB1" w:char="F024"/>
      </w:r>
      <w:r>
        <w:rPr>
          <w:sz w:val="28"/>
          <w:szCs w:val="28"/>
        </w:rPr>
        <w:sym w:font="HQPB4" w:char="F0A4"/>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F"/>
      </w:r>
      <w:r>
        <w:rPr>
          <w:sz w:val="28"/>
          <w:szCs w:val="28"/>
        </w:rPr>
        <w:sym w:font="HQPB2" w:char="F04C"/>
      </w:r>
      <w:r>
        <w:rPr>
          <w:sz w:val="28"/>
          <w:szCs w:val="28"/>
        </w:rPr>
        <w:sym w:font="HQPB2" w:char="F0EC"/>
      </w:r>
      <w:r>
        <w:rPr>
          <w:sz w:val="28"/>
          <w:szCs w:val="28"/>
        </w:rPr>
        <w:sym w:font="HQPB4" w:char="F0CF"/>
      </w:r>
      <w:r>
        <w:rPr>
          <w:sz w:val="28"/>
          <w:szCs w:val="28"/>
        </w:rPr>
        <w:sym w:font="HQPB1" w:char="F04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F"/>
      </w:r>
      <w:r>
        <w:rPr>
          <w:sz w:val="28"/>
          <w:szCs w:val="28"/>
        </w:rPr>
        <w:sym w:font="HQPB2" w:char="F0C8"/>
      </w:r>
      <w:r>
        <w:rPr>
          <w:rFonts w:ascii="(normal text)" w:hAnsi="(normal text)"/>
          <w:rtl/>
        </w:rPr>
        <w:t xml:space="preserve">   </w:t>
      </w:r>
    </w:p>
    <w:p w:rsidR="003D1B1B" w:rsidRDefault="003D1B1B" w:rsidP="003D1B1B">
      <w:pPr>
        <w:pStyle w:val="ListParagraph"/>
        <w:spacing w:line="240" w:lineRule="auto"/>
        <w:ind w:left="567"/>
        <w:jc w:val="both"/>
        <w:rPr>
          <w:rFonts w:ascii="(normal text)" w:hAnsi="(normal text)"/>
          <w:sz w:val="24"/>
          <w:szCs w:val="24"/>
        </w:rPr>
      </w:pPr>
      <w:r w:rsidRPr="00A6561F">
        <w:rPr>
          <w:rFonts w:ascii="(normal text)" w:hAnsi="(normal text)"/>
          <w:sz w:val="24"/>
          <w:szCs w:val="24"/>
        </w:rPr>
        <w:t>“Orang-orang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 Allah memusnahkan Riba dan menyuburkan sedekah dan Allah tidak menyukai Setiap orang yang tetap dalam kekafiran, dan selalu berbuat dosa”.</w:t>
      </w:r>
      <w:r>
        <w:rPr>
          <w:rStyle w:val="FootnoteReference"/>
          <w:rFonts w:ascii="(normal text)" w:hAnsi="(normal text)"/>
          <w:sz w:val="24"/>
          <w:szCs w:val="24"/>
        </w:rPr>
        <w:footnoteReference w:id="87"/>
      </w:r>
    </w:p>
    <w:p w:rsidR="003D1B1B" w:rsidRDefault="003D1B1B" w:rsidP="003D1B1B">
      <w:pPr>
        <w:pStyle w:val="ListParagraph"/>
        <w:spacing w:line="240" w:lineRule="auto"/>
        <w:ind w:left="567"/>
        <w:jc w:val="both"/>
        <w:rPr>
          <w:rFonts w:ascii="(normal text)" w:hAnsi="(normal text)"/>
          <w:sz w:val="24"/>
          <w:szCs w:val="24"/>
        </w:rPr>
      </w:pPr>
    </w:p>
    <w:p w:rsidR="003D1B1B" w:rsidRPr="0074414D" w:rsidRDefault="003D1B1B" w:rsidP="003D1B1B">
      <w:pPr>
        <w:pStyle w:val="ListParagraph"/>
        <w:numPr>
          <w:ilvl w:val="0"/>
          <w:numId w:val="43"/>
        </w:numPr>
        <w:spacing w:before="240" w:line="240" w:lineRule="auto"/>
        <w:ind w:left="426"/>
        <w:jc w:val="both"/>
        <w:rPr>
          <w:rFonts w:asciiTheme="majorBidi" w:hAnsiTheme="majorBidi" w:cstheme="majorBidi"/>
          <w:sz w:val="24"/>
          <w:szCs w:val="24"/>
        </w:rPr>
      </w:pPr>
      <w:r>
        <w:rPr>
          <w:rFonts w:asciiTheme="majorBidi" w:hAnsiTheme="majorBidi" w:cstheme="majorBidi"/>
          <w:sz w:val="24"/>
          <w:szCs w:val="24"/>
        </w:rPr>
        <w:t>QS. Al- Baqarah : 278, 279 di Madinah</w:t>
      </w:r>
    </w:p>
    <w:p w:rsidR="003D1B1B" w:rsidRDefault="003D1B1B" w:rsidP="003D1B1B">
      <w:pPr>
        <w:pStyle w:val="ListParagraph"/>
        <w:spacing w:before="240" w:line="240" w:lineRule="auto"/>
        <w:ind w:left="426"/>
        <w:jc w:val="both"/>
        <w:rPr>
          <w:rFonts w:asciiTheme="majorBidi" w:hAnsiTheme="majorBidi" w:cstheme="majorBidi"/>
          <w:sz w:val="24"/>
          <w:szCs w:val="24"/>
        </w:rPr>
      </w:pPr>
    </w:p>
    <w:p w:rsidR="003D1B1B" w:rsidRDefault="003D1B1B" w:rsidP="003D1B1B">
      <w:pPr>
        <w:pStyle w:val="ListParagraph"/>
        <w:bidi/>
        <w:spacing w:line="240" w:lineRule="auto"/>
        <w:ind w:left="-1"/>
        <w:jc w:val="both"/>
        <w:rPr>
          <w:rFonts w:ascii="(normal text)" w:hAnsi="(normal text)"/>
          <w:rtl/>
        </w:rPr>
      </w:pPr>
      <w:r>
        <w:rPr>
          <w:sz w:val="28"/>
          <w:szCs w:val="28"/>
        </w:rPr>
        <w:lastRenderedPageBreak/>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1"/>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5"/>
      </w:r>
      <w:r>
        <w:rPr>
          <w:sz w:val="28"/>
          <w:szCs w:val="28"/>
        </w:rPr>
        <w:sym w:font="HQPB2" w:char="F02B"/>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23"/>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3"/>
      </w:r>
      <w:r>
        <w:rPr>
          <w:sz w:val="28"/>
          <w:szCs w:val="28"/>
        </w:rPr>
        <w:sym w:font="HQPB1" w:char="F08C"/>
      </w:r>
      <w:r>
        <w:rPr>
          <w:sz w:val="28"/>
          <w:szCs w:val="28"/>
        </w:rPr>
        <w:sym w:font="HQPB4" w:char="F0F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5"/>
      </w:r>
      <w:r>
        <w:rPr>
          <w:sz w:val="28"/>
          <w:szCs w:val="28"/>
        </w:rPr>
        <w:sym w:font="HQPB1" w:char="F03E"/>
      </w:r>
      <w:r>
        <w:rPr>
          <w:sz w:val="28"/>
          <w:szCs w:val="28"/>
        </w:rPr>
        <w:sym w:font="HQPB4" w:char="F0F6"/>
      </w:r>
      <w:r>
        <w:rPr>
          <w:sz w:val="28"/>
          <w:szCs w:val="28"/>
        </w:rPr>
        <w:sym w:font="HQPB1" w:char="F08D"/>
      </w:r>
      <w:r>
        <w:rPr>
          <w:sz w:val="28"/>
          <w:szCs w:val="28"/>
        </w:rPr>
        <w:sym w:font="HQPB5" w:char="F079"/>
      </w:r>
      <w:r>
        <w:rPr>
          <w:sz w:val="28"/>
          <w:szCs w:val="28"/>
        </w:rPr>
        <w:sym w:font="HQPB1" w:char="F073"/>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6"/>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2"/>
      </w:r>
      <w:r>
        <w:rPr>
          <w:sz w:val="28"/>
          <w:szCs w:val="28"/>
        </w:rPr>
        <w:sym w:font="HQPB1" w:char="F0A8"/>
      </w:r>
      <w:r>
        <w:rPr>
          <w:sz w:val="28"/>
          <w:szCs w:val="28"/>
        </w:rPr>
        <w:sym w:font="HQPB2" w:char="F072"/>
      </w:r>
      <w:r>
        <w:rPr>
          <w:sz w:val="28"/>
          <w:szCs w:val="28"/>
        </w:rPr>
        <w:sym w:font="HQPB4" w:char="F0E2"/>
      </w:r>
      <w:r>
        <w:rPr>
          <w:sz w:val="28"/>
          <w:szCs w:val="28"/>
        </w:rPr>
        <w:sym w:font="HQPB2" w:char="F0E4"/>
      </w:r>
      <w:r>
        <w:rPr>
          <w:sz w:val="28"/>
          <w:szCs w:val="28"/>
        </w:rPr>
        <w:sym w:font="HQPB4" w:char="F0E2"/>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4"/>
      </w:r>
      <w:r>
        <w:rPr>
          <w:sz w:val="28"/>
          <w:szCs w:val="28"/>
        </w:rPr>
        <w:sym w:font="HQPB1" w:char="F0E0"/>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0"/>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D2"/>
      </w:r>
      <w:r>
        <w:rPr>
          <w:sz w:val="28"/>
          <w:szCs w:val="28"/>
        </w:rPr>
        <w:sym w:font="HQPB2" w:char="F0C8"/>
      </w:r>
      <w:r>
        <w:rPr>
          <w:rFonts w:ascii="(normal text)" w:hAnsi="(normal text)"/>
          <w:rtl/>
        </w:rPr>
        <w:t xml:space="preserve">   </w:t>
      </w:r>
    </w:p>
    <w:p w:rsidR="003D1B1B" w:rsidRPr="00A6561F" w:rsidRDefault="003D1B1B" w:rsidP="003D1B1B">
      <w:pPr>
        <w:pStyle w:val="ListParagraph"/>
        <w:spacing w:after="0" w:line="240" w:lineRule="auto"/>
        <w:ind w:left="567"/>
        <w:jc w:val="both"/>
        <w:rPr>
          <w:rFonts w:asciiTheme="majorBidi" w:hAnsiTheme="majorBidi" w:cstheme="majorBidi"/>
          <w:sz w:val="24"/>
          <w:szCs w:val="24"/>
        </w:rPr>
      </w:pPr>
      <w:r w:rsidRPr="00A6561F">
        <w:rPr>
          <w:rFonts w:asciiTheme="majorBidi" w:hAnsiTheme="majorBidi" w:cstheme="majorBidi"/>
          <w:sz w:val="24"/>
          <w:szCs w:val="24"/>
        </w:rPr>
        <w:t>Hai orang-orang yang beriman, bertakwalah kepada Allah dan tinggalkan sisa Riba (yang belum dipungut) jika kamu orang-orang yang beriman.Maka jika kamu tidak mengerjakan (meninggalkan sisa riba), Maka ketahuilah, bahwa Allah dan Rasul-Nya akan memerangimu. dan jika kamu bertaubat (dari pengambilan riba), Maka bagimu pokok hartamu; kamu tidak Menganiaya dan tidak (pula) dianiaya.</w:t>
      </w:r>
      <w:r>
        <w:rPr>
          <w:rStyle w:val="FootnoteReference"/>
          <w:rFonts w:asciiTheme="majorBidi" w:hAnsiTheme="majorBidi" w:cstheme="majorBidi"/>
          <w:sz w:val="24"/>
          <w:szCs w:val="24"/>
        </w:rPr>
        <w:footnoteReference w:id="88"/>
      </w:r>
    </w:p>
    <w:p w:rsidR="003D1B1B" w:rsidRDefault="003D1B1B" w:rsidP="003D1B1B">
      <w:pPr>
        <w:pStyle w:val="ListParagraph"/>
        <w:spacing w:line="240" w:lineRule="auto"/>
        <w:ind w:left="567"/>
        <w:jc w:val="both"/>
        <w:rPr>
          <w:rFonts w:ascii="(normal text)" w:hAnsi="(normal text)"/>
          <w:sz w:val="20"/>
        </w:rPr>
      </w:pPr>
    </w:p>
    <w:p w:rsidR="003D1B1B" w:rsidRDefault="003D1B1B" w:rsidP="003D1B1B">
      <w:pPr>
        <w:spacing w:after="0" w:line="480" w:lineRule="auto"/>
        <w:ind w:firstLine="720"/>
        <w:jc w:val="both"/>
        <w:rPr>
          <w:rFonts w:asciiTheme="majorBidi" w:hAnsiTheme="majorBidi" w:cstheme="majorBidi"/>
          <w:sz w:val="24"/>
          <w:szCs w:val="24"/>
        </w:rPr>
      </w:pPr>
      <w:r w:rsidRPr="0074414D">
        <w:rPr>
          <w:rFonts w:asciiTheme="majorBidi" w:hAnsiTheme="majorBidi" w:cstheme="majorBidi"/>
          <w:sz w:val="24"/>
          <w:szCs w:val="24"/>
        </w:rPr>
        <w:t xml:space="preserve">Dalam ayat 275 Alah SWT menyatakan bahwa jual beli berbeda dengan </w:t>
      </w:r>
      <w:r w:rsidRPr="0074414D">
        <w:rPr>
          <w:rFonts w:asciiTheme="majorBidi" w:hAnsiTheme="majorBidi" w:cstheme="majorBidi"/>
          <w:i/>
          <w:iCs/>
          <w:sz w:val="24"/>
          <w:szCs w:val="24"/>
        </w:rPr>
        <w:t>riba</w:t>
      </w:r>
      <w:r w:rsidRPr="0074414D">
        <w:rPr>
          <w:rFonts w:asciiTheme="majorBidi" w:hAnsiTheme="majorBidi" w:cstheme="majorBidi"/>
          <w:sz w:val="24"/>
          <w:szCs w:val="24"/>
        </w:rPr>
        <w:t>, dalam 276 Allah SWT menyatakan memusnahkan riba, dan dalam ayat 278 Allah SWT memerintahkan untuk meninggalkan segala bentuk</w:t>
      </w:r>
      <w:r w:rsidRPr="0074414D">
        <w:rPr>
          <w:rFonts w:asciiTheme="majorBidi" w:hAnsiTheme="majorBidi" w:cstheme="majorBidi"/>
          <w:i/>
          <w:iCs/>
          <w:sz w:val="24"/>
          <w:szCs w:val="24"/>
        </w:rPr>
        <w:t xml:space="preserve"> riba</w:t>
      </w:r>
      <w:r w:rsidRPr="0074414D">
        <w:rPr>
          <w:rFonts w:asciiTheme="majorBidi" w:hAnsiTheme="majorBidi" w:cstheme="majorBidi"/>
          <w:sz w:val="24"/>
          <w:szCs w:val="24"/>
        </w:rPr>
        <w:t xml:space="preserve"> yang masih ada. Keharaman </w:t>
      </w:r>
      <w:r w:rsidRPr="0074414D">
        <w:rPr>
          <w:rFonts w:asciiTheme="majorBidi" w:hAnsiTheme="majorBidi" w:cstheme="majorBidi"/>
          <w:i/>
          <w:iCs/>
          <w:sz w:val="24"/>
          <w:szCs w:val="24"/>
        </w:rPr>
        <w:t xml:space="preserve">riba </w:t>
      </w:r>
      <w:r w:rsidRPr="0074414D">
        <w:rPr>
          <w:rFonts w:asciiTheme="majorBidi" w:hAnsiTheme="majorBidi" w:cstheme="majorBidi"/>
          <w:sz w:val="24"/>
          <w:szCs w:val="24"/>
        </w:rPr>
        <w:t>secara total ini, menurut para ahli fikih, bersikap pada akhir tahun kedelapan atau awal tahun kesembilan hijriah.</w:t>
      </w:r>
      <w:r>
        <w:rPr>
          <w:rStyle w:val="FootnoteReference"/>
          <w:rFonts w:asciiTheme="majorBidi" w:hAnsiTheme="majorBidi" w:cstheme="majorBidi"/>
          <w:sz w:val="24"/>
          <w:szCs w:val="24"/>
        </w:rPr>
        <w:footnoteReference w:id="89"/>
      </w:r>
    </w:p>
    <w:p w:rsidR="003D1B1B" w:rsidRPr="0009519F" w:rsidRDefault="003D1B1B" w:rsidP="003D1B1B">
      <w:pPr>
        <w:spacing w:after="0" w:line="480" w:lineRule="auto"/>
        <w:ind w:firstLine="992"/>
        <w:jc w:val="both"/>
        <w:rPr>
          <w:rFonts w:asciiTheme="majorBidi" w:eastAsia="Times New Roman" w:hAnsiTheme="majorBidi" w:cstheme="majorBidi"/>
          <w:sz w:val="24"/>
          <w:szCs w:val="24"/>
        </w:rPr>
      </w:pPr>
      <w:r w:rsidRPr="0009519F">
        <w:rPr>
          <w:rFonts w:asciiTheme="majorBidi" w:eastAsia="Times New Roman" w:hAnsiTheme="majorBidi" w:cstheme="majorBidi"/>
          <w:color w:val="000000"/>
          <w:sz w:val="24"/>
          <w:szCs w:val="24"/>
        </w:rPr>
        <w:t xml:space="preserve">Untuk melihat perspektif </w:t>
      </w:r>
      <w:r>
        <w:rPr>
          <w:rFonts w:asciiTheme="majorBidi" w:eastAsia="Times New Roman" w:hAnsiTheme="majorBidi" w:cstheme="majorBidi"/>
          <w:color w:val="000000"/>
          <w:sz w:val="24"/>
          <w:szCs w:val="24"/>
        </w:rPr>
        <w:t>hokum ekonomi</w:t>
      </w:r>
      <w:r w:rsidRPr="0009519F">
        <w:rPr>
          <w:rFonts w:asciiTheme="majorBidi" w:eastAsia="Times New Roman" w:hAnsiTheme="majorBidi" w:cstheme="majorBidi"/>
          <w:color w:val="000000"/>
          <w:sz w:val="24"/>
          <w:szCs w:val="24"/>
        </w:rPr>
        <w:t xml:space="preserve"> Islam, penulis</w:t>
      </w:r>
      <w:r>
        <w:rPr>
          <w:rFonts w:asciiTheme="majorBidi" w:eastAsia="Times New Roman" w:hAnsiTheme="majorBidi" w:cstheme="majorBidi"/>
          <w:color w:val="000000"/>
          <w:sz w:val="24"/>
          <w:szCs w:val="24"/>
        </w:rPr>
        <w:t xml:space="preserve"> juga</w:t>
      </w:r>
      <w:r w:rsidRPr="0009519F">
        <w:rPr>
          <w:rFonts w:asciiTheme="majorBidi" w:eastAsia="Times New Roman" w:hAnsiTheme="majorBidi" w:cstheme="majorBidi"/>
          <w:color w:val="000000"/>
          <w:sz w:val="24"/>
          <w:szCs w:val="24"/>
        </w:rPr>
        <w:t xml:space="preserve"> menggunakan beberapa kaidah fiqh</w:t>
      </w:r>
      <w:r w:rsidRPr="0009519F">
        <w:rPr>
          <w:rFonts w:asciiTheme="majorBidi" w:eastAsia="Times New Roman" w:hAnsiTheme="majorBidi" w:cstheme="majorBidi"/>
          <w:color w:val="000000"/>
          <w:sz w:val="24"/>
          <w:szCs w:val="24"/>
          <w:rtl/>
        </w:rPr>
        <w:t xml:space="preserve"> </w:t>
      </w:r>
      <w:r w:rsidRPr="0009519F">
        <w:rPr>
          <w:rFonts w:asciiTheme="majorBidi" w:eastAsia="Times New Roman" w:hAnsiTheme="majorBidi" w:cstheme="majorBidi"/>
          <w:color w:val="000000"/>
          <w:sz w:val="24"/>
          <w:szCs w:val="24"/>
        </w:rPr>
        <w:t xml:space="preserve"> khusus di bidang transaksi </w:t>
      </w:r>
      <w:r w:rsidRPr="0009519F">
        <w:rPr>
          <w:rFonts w:asciiTheme="majorBidi" w:eastAsia="Times New Roman" w:hAnsiTheme="majorBidi" w:cstheme="majorBidi"/>
          <w:i/>
          <w:iCs/>
          <w:color w:val="000000"/>
          <w:sz w:val="24"/>
          <w:szCs w:val="24"/>
        </w:rPr>
        <w:t>muamalah</w:t>
      </w:r>
      <w:r w:rsidRPr="0009519F">
        <w:rPr>
          <w:rFonts w:asciiTheme="majorBidi" w:eastAsia="Times New Roman" w:hAnsiTheme="majorBidi" w:cstheme="majorBidi"/>
          <w:color w:val="000000"/>
          <w:sz w:val="24"/>
          <w:szCs w:val="24"/>
        </w:rPr>
        <w:t xml:space="preserve"> yaitu kaidah yang berbunyi:</w:t>
      </w:r>
      <w:bookmarkStart w:id="0" w:name="_ftnref18"/>
      <w:r>
        <w:rPr>
          <w:rStyle w:val="FootnoteReference"/>
          <w:rFonts w:asciiTheme="majorBidi" w:eastAsia="Times New Roman" w:hAnsiTheme="majorBidi" w:cstheme="majorBidi"/>
          <w:color w:val="000000"/>
          <w:sz w:val="24"/>
          <w:szCs w:val="24"/>
        </w:rPr>
        <w:footnoteReference w:id="90"/>
      </w:r>
      <w:bookmarkEnd w:id="0"/>
    </w:p>
    <w:p w:rsidR="003D1B1B" w:rsidRPr="007E2486" w:rsidRDefault="003D1B1B" w:rsidP="003D1B1B">
      <w:pPr>
        <w:bidi/>
        <w:spacing w:before="100" w:beforeAutospacing="1" w:after="100" w:afterAutospacing="1" w:line="240" w:lineRule="auto"/>
        <w:jc w:val="both"/>
        <w:rPr>
          <w:rFonts w:ascii="Times New Roman" w:eastAsia="Times New Roman" w:hAnsi="Times New Roman" w:cs="Times New Roman"/>
          <w:sz w:val="24"/>
          <w:szCs w:val="24"/>
        </w:rPr>
      </w:pPr>
      <w:r>
        <w:rPr>
          <w:rFonts w:ascii="Book Antiqua" w:eastAsia="Times New Roman" w:hAnsi="Book Antiqua" w:cs="Times New Roman"/>
          <w:noProof/>
          <w:color w:val="000000"/>
          <w:sz w:val="32"/>
          <w:szCs w:val="32"/>
          <w:lang w:val="en-US"/>
        </w:rPr>
        <w:drawing>
          <wp:inline distT="0" distB="0" distL="0" distR="0">
            <wp:extent cx="4667885" cy="574040"/>
            <wp:effectExtent l="19050" t="0" r="0" b="0"/>
            <wp:docPr id="1" name="Picture 6" descr="http://syariah.uin-malang.ac.id/image-tamb/image-bahasa-arab/MuhammadRai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ariah.uin-malang.ac.id/image-tamb/image-bahasa-arab/MuhammadRaid-6.jpg"/>
                    <pic:cNvPicPr>
                      <a:picLocks noChangeAspect="1" noChangeArrowheads="1"/>
                    </pic:cNvPicPr>
                  </pic:nvPicPr>
                  <pic:blipFill>
                    <a:blip r:embed="rId7" cstate="print"/>
                    <a:srcRect/>
                    <a:stretch>
                      <a:fillRect/>
                    </a:stretch>
                  </pic:blipFill>
                  <pic:spPr bwMode="auto">
                    <a:xfrm>
                      <a:off x="0" y="0"/>
                      <a:ext cx="4667885" cy="574040"/>
                    </a:xfrm>
                    <a:prstGeom prst="rect">
                      <a:avLst/>
                    </a:prstGeom>
                    <a:noFill/>
                    <a:ln w="9525">
                      <a:noFill/>
                      <a:miter lim="800000"/>
                      <a:headEnd/>
                      <a:tailEnd/>
                    </a:ln>
                  </pic:spPr>
                </pic:pic>
              </a:graphicData>
            </a:graphic>
          </wp:inline>
        </w:drawing>
      </w:r>
    </w:p>
    <w:p w:rsidR="003D1B1B" w:rsidRPr="007E2486" w:rsidRDefault="003D1B1B" w:rsidP="003D1B1B">
      <w:pPr>
        <w:spacing w:before="100" w:beforeAutospacing="1" w:after="100" w:afterAutospacing="1" w:line="240" w:lineRule="auto"/>
        <w:jc w:val="both"/>
        <w:rPr>
          <w:rFonts w:ascii="Times New Roman" w:eastAsia="Times New Roman" w:hAnsi="Times New Roman" w:cs="Times New Roman"/>
          <w:sz w:val="24"/>
          <w:szCs w:val="24"/>
          <w:rtl/>
        </w:rPr>
      </w:pPr>
      <w:r w:rsidRPr="007E2486">
        <w:rPr>
          <w:rFonts w:ascii="Book Antiqua" w:eastAsia="Times New Roman" w:hAnsi="Book Antiqua" w:cs="Times New Roman"/>
          <w:i/>
          <w:iCs/>
          <w:color w:val="000000"/>
          <w:sz w:val="24"/>
          <w:szCs w:val="24"/>
        </w:rPr>
        <w:t>“Hukum asal dalam semua bentuk muamalah adalah boleh dilakukan kecuali ada dalil yang mengharamkannya”.</w:t>
      </w:r>
    </w:p>
    <w:p w:rsidR="003D1B1B" w:rsidRPr="007E2486" w:rsidRDefault="003D1B1B" w:rsidP="003D1B1B">
      <w:pPr>
        <w:spacing w:before="100" w:beforeAutospacing="1" w:after="100" w:afterAutospacing="1" w:line="240" w:lineRule="auto"/>
        <w:jc w:val="both"/>
        <w:rPr>
          <w:rFonts w:ascii="Times New Roman" w:eastAsia="Times New Roman" w:hAnsi="Times New Roman" w:cs="Times New Roman"/>
          <w:sz w:val="24"/>
          <w:szCs w:val="24"/>
        </w:rPr>
      </w:pPr>
      <w:r w:rsidRPr="007E2486">
        <w:rPr>
          <w:rFonts w:ascii="Book Antiqua" w:eastAsia="Times New Roman" w:hAnsi="Book Antiqua" w:cs="Times New Roman"/>
          <w:i/>
          <w:iCs/>
          <w:color w:val="000000"/>
          <w:sz w:val="24"/>
          <w:szCs w:val="24"/>
          <w:rtl/>
        </w:rPr>
        <w:lastRenderedPageBreak/>
        <w:t> </w:t>
      </w:r>
      <w:r>
        <w:rPr>
          <w:rFonts w:ascii="Book Antiqua" w:eastAsia="Times New Roman" w:hAnsi="Book Antiqua" w:cs="Times New Roman"/>
          <w:noProof/>
          <w:color w:val="000000"/>
          <w:sz w:val="32"/>
          <w:szCs w:val="32"/>
          <w:lang w:val="en-US"/>
        </w:rPr>
        <w:drawing>
          <wp:inline distT="0" distB="0" distL="0" distR="0">
            <wp:extent cx="5031415" cy="627321"/>
            <wp:effectExtent l="19050" t="0" r="0" b="0"/>
            <wp:docPr id="2" name="Picture 7" descr="http://syariah.uin-malang.ac.id/image-tamb/image-bahasa-arab/MuhammadRai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ariah.uin-malang.ac.id/image-tamb/image-bahasa-arab/MuhammadRaid-7.jpg"/>
                    <pic:cNvPicPr>
                      <a:picLocks noChangeAspect="1" noChangeArrowheads="1"/>
                    </pic:cNvPicPr>
                  </pic:nvPicPr>
                  <pic:blipFill>
                    <a:blip r:embed="rId8" cstate="print"/>
                    <a:srcRect/>
                    <a:stretch>
                      <a:fillRect/>
                    </a:stretch>
                  </pic:blipFill>
                  <pic:spPr bwMode="auto">
                    <a:xfrm>
                      <a:off x="0" y="0"/>
                      <a:ext cx="5031888" cy="627380"/>
                    </a:xfrm>
                    <a:prstGeom prst="rect">
                      <a:avLst/>
                    </a:prstGeom>
                    <a:noFill/>
                    <a:ln w="9525">
                      <a:noFill/>
                      <a:miter lim="800000"/>
                      <a:headEnd/>
                      <a:tailEnd/>
                    </a:ln>
                  </pic:spPr>
                </pic:pic>
              </a:graphicData>
            </a:graphic>
          </wp:inline>
        </w:drawing>
      </w:r>
    </w:p>
    <w:p w:rsidR="003D1B1B" w:rsidRPr="007E2486" w:rsidRDefault="003D1B1B" w:rsidP="003D1B1B">
      <w:pPr>
        <w:spacing w:before="100" w:beforeAutospacing="1" w:after="0" w:line="240" w:lineRule="auto"/>
        <w:jc w:val="both"/>
        <w:rPr>
          <w:rFonts w:ascii="Times New Roman" w:eastAsia="Times New Roman" w:hAnsi="Times New Roman" w:cs="Times New Roman"/>
          <w:sz w:val="24"/>
          <w:szCs w:val="24"/>
          <w:rtl/>
        </w:rPr>
      </w:pPr>
      <w:r w:rsidRPr="007E2486">
        <w:rPr>
          <w:rFonts w:ascii="Book Antiqua" w:eastAsia="Times New Roman" w:hAnsi="Book Antiqua" w:cs="Times New Roman"/>
          <w:i/>
          <w:iCs/>
          <w:color w:val="000000"/>
          <w:sz w:val="24"/>
          <w:szCs w:val="24"/>
        </w:rPr>
        <w:t>“Hukum asal dalam transaksi adalah keridlaan kedua belah pihak yang berakad, hasilnya adalah berlaku sahnya yang diakadkan”</w:t>
      </w:r>
    </w:p>
    <w:p w:rsidR="003D1B1B" w:rsidRPr="007E2486" w:rsidRDefault="003D1B1B" w:rsidP="003D1B1B">
      <w:pPr>
        <w:spacing w:before="100" w:beforeAutospacing="1" w:after="100" w:afterAutospacing="1" w:line="240" w:lineRule="auto"/>
        <w:jc w:val="right"/>
        <w:rPr>
          <w:rFonts w:ascii="Times New Roman" w:eastAsia="Times New Roman" w:hAnsi="Times New Roman" w:cs="Times New Roman"/>
          <w:sz w:val="24"/>
          <w:szCs w:val="24"/>
        </w:rPr>
      </w:pPr>
      <w:r w:rsidRPr="007E2486">
        <w:rPr>
          <w:rFonts w:ascii="Book Antiqua" w:eastAsia="Times New Roman" w:hAnsi="Book Antiqua" w:cs="Times New Roman"/>
          <w:i/>
          <w:iCs/>
          <w:color w:val="000000"/>
          <w:sz w:val="24"/>
          <w:szCs w:val="24"/>
          <w:rtl/>
        </w:rPr>
        <w:t> </w:t>
      </w:r>
      <w:r>
        <w:rPr>
          <w:rFonts w:ascii="Book Antiqua" w:eastAsia="Times New Roman" w:hAnsi="Book Antiqua" w:cs="Times New Roman"/>
          <w:noProof/>
          <w:color w:val="000000"/>
          <w:sz w:val="32"/>
          <w:szCs w:val="32"/>
          <w:lang w:val="en-US"/>
        </w:rPr>
        <w:drawing>
          <wp:inline distT="0" distB="0" distL="0" distR="0">
            <wp:extent cx="2477135" cy="627380"/>
            <wp:effectExtent l="19050" t="0" r="0" b="0"/>
            <wp:docPr id="3" name="Picture 8" descr="http://syariah.uin-malang.ac.id/image-tamb/image-bahasa-arab/MuhammadRai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ariah.uin-malang.ac.id/image-tamb/image-bahasa-arab/MuhammadRaid-8.jpg"/>
                    <pic:cNvPicPr>
                      <a:picLocks noChangeAspect="1" noChangeArrowheads="1"/>
                    </pic:cNvPicPr>
                  </pic:nvPicPr>
                  <pic:blipFill>
                    <a:blip r:embed="rId9" cstate="print"/>
                    <a:srcRect/>
                    <a:stretch>
                      <a:fillRect/>
                    </a:stretch>
                  </pic:blipFill>
                  <pic:spPr bwMode="auto">
                    <a:xfrm>
                      <a:off x="0" y="0"/>
                      <a:ext cx="2477135" cy="627380"/>
                    </a:xfrm>
                    <a:prstGeom prst="rect">
                      <a:avLst/>
                    </a:prstGeom>
                    <a:noFill/>
                    <a:ln w="9525">
                      <a:noFill/>
                      <a:miter lim="800000"/>
                      <a:headEnd/>
                      <a:tailEnd/>
                    </a:ln>
                  </pic:spPr>
                </pic:pic>
              </a:graphicData>
            </a:graphic>
          </wp:inline>
        </w:drawing>
      </w:r>
    </w:p>
    <w:p w:rsidR="003D1B1B" w:rsidRPr="007E2486" w:rsidRDefault="003D1B1B" w:rsidP="003D1B1B">
      <w:pPr>
        <w:spacing w:before="100" w:beforeAutospacing="1" w:after="100" w:afterAutospacing="1" w:line="240" w:lineRule="auto"/>
        <w:jc w:val="both"/>
        <w:rPr>
          <w:rFonts w:ascii="Times New Roman" w:eastAsia="Times New Roman" w:hAnsi="Times New Roman" w:cs="Times New Roman"/>
          <w:sz w:val="24"/>
          <w:szCs w:val="24"/>
          <w:rtl/>
        </w:rPr>
      </w:pPr>
      <w:r w:rsidRPr="007E2486">
        <w:rPr>
          <w:rFonts w:ascii="Book Antiqua" w:eastAsia="Times New Roman" w:hAnsi="Book Antiqua" w:cs="Times New Roman"/>
          <w:i/>
          <w:iCs/>
          <w:color w:val="000000"/>
          <w:sz w:val="24"/>
          <w:szCs w:val="24"/>
        </w:rPr>
        <w:t>“Setiap pinjaman dengan menarik manfaat (oleh kreditor) adalah sama dengan riba”</w:t>
      </w:r>
    </w:p>
    <w:p w:rsidR="003D1B1B" w:rsidRDefault="003D1B1B" w:rsidP="003D1B1B">
      <w:pPr>
        <w:spacing w:after="0" w:line="480" w:lineRule="auto"/>
        <w:ind w:firstLine="720"/>
        <w:jc w:val="both"/>
        <w:rPr>
          <w:rFonts w:asciiTheme="majorBidi" w:hAnsiTheme="majorBidi"/>
          <w:sz w:val="24"/>
          <w:szCs w:val="24"/>
        </w:rPr>
      </w:pPr>
      <w:r>
        <w:rPr>
          <w:rFonts w:asciiTheme="majorBidi" w:hAnsiTheme="majorBidi"/>
          <w:sz w:val="24"/>
          <w:szCs w:val="24"/>
        </w:rPr>
        <w:t xml:space="preserve">Menurut M. Umer chapra, riba secara harfiah berarti adanya peningkatan, pertambahan, perlunasan, atau pertumbuhan. Tetapi tidak semua peningkatan atau pertumbuhan terlarang dalam Islam. Keuntungan juga merupakan peningkatan atas jumlah pokok, tetapi hal ini tidaklah dilarang. Jadi apa sebenarnya yang diharamkan ? pribadi yang paling tepat untuk menjawab pertanyaan ini adlah Rasulullah SAW, sebagaimana tersirat dalam Hadisnya, “jika seseorang memberikan pinjaman kepada orang lainnya tidak boleh menerima hadiah.” (Bukhari dan kitabnya </w:t>
      </w:r>
      <w:r>
        <w:rPr>
          <w:rFonts w:asciiTheme="majorBidi" w:hAnsiTheme="majorBidi"/>
          <w:i/>
          <w:iCs/>
          <w:sz w:val="24"/>
          <w:szCs w:val="24"/>
        </w:rPr>
        <w:t>Tarikh</w:t>
      </w:r>
      <w:r>
        <w:rPr>
          <w:rFonts w:asciiTheme="majorBidi" w:hAnsiTheme="majorBidi"/>
          <w:sz w:val="24"/>
          <w:szCs w:val="24"/>
        </w:rPr>
        <w:t xml:space="preserve">, dan Ibnu Taimiyyah dalam </w:t>
      </w:r>
      <w:r>
        <w:rPr>
          <w:rFonts w:asciiTheme="majorBidi" w:hAnsiTheme="majorBidi"/>
          <w:i/>
          <w:iCs/>
          <w:sz w:val="24"/>
          <w:szCs w:val="24"/>
        </w:rPr>
        <w:t>al-Muntaqa</w:t>
      </w:r>
      <w:r>
        <w:rPr>
          <w:rFonts w:asciiTheme="majorBidi" w:hAnsiTheme="majorBidi"/>
          <w:sz w:val="24"/>
          <w:szCs w:val="24"/>
        </w:rPr>
        <w:t>).</w:t>
      </w:r>
      <w:r>
        <w:rPr>
          <w:rStyle w:val="FootnoteReference"/>
          <w:rFonts w:asciiTheme="majorBidi" w:hAnsiTheme="majorBidi"/>
          <w:sz w:val="24"/>
          <w:szCs w:val="24"/>
        </w:rPr>
        <w:footnoteReference w:id="91"/>
      </w:r>
      <w:r>
        <w:rPr>
          <w:rFonts w:asciiTheme="majorBidi" w:hAnsiTheme="majorBidi"/>
          <w:sz w:val="24"/>
          <w:szCs w:val="24"/>
        </w:rPr>
        <w:t xml:space="preserve"> </w:t>
      </w:r>
    </w:p>
    <w:p w:rsidR="003D1B1B" w:rsidRDefault="003D1B1B" w:rsidP="003D1B1B">
      <w:pPr>
        <w:spacing w:after="0" w:line="480" w:lineRule="auto"/>
        <w:ind w:firstLine="720"/>
        <w:jc w:val="both"/>
        <w:rPr>
          <w:rFonts w:asciiTheme="majorBidi" w:hAnsiTheme="majorBidi"/>
          <w:sz w:val="24"/>
          <w:szCs w:val="24"/>
        </w:rPr>
      </w:pPr>
      <w:r>
        <w:rPr>
          <w:rFonts w:asciiTheme="majorBidi" w:hAnsiTheme="majorBidi"/>
          <w:sz w:val="24"/>
          <w:szCs w:val="24"/>
        </w:rPr>
        <w:t xml:space="preserve">Di dalam Hadis lain Rasulullah bersabda :” Ketika seseorang memberikan pinjaman kepada orang lain dan peminjam memberikannya makanan atau tumpangan hewan, tidak boleh menerimanya kecuali keduanya terbiasa saling memberikan pertolongan.” (Sunan al-Baihaqi, </w:t>
      </w:r>
      <w:r>
        <w:rPr>
          <w:rFonts w:asciiTheme="majorBidi" w:hAnsiTheme="majorBidi"/>
          <w:i/>
          <w:iCs/>
          <w:sz w:val="24"/>
          <w:szCs w:val="24"/>
        </w:rPr>
        <w:t xml:space="preserve">Kitab al Buyu, </w:t>
      </w:r>
      <w:r>
        <w:rPr>
          <w:rFonts w:asciiTheme="majorBidi" w:hAnsiTheme="majorBidi"/>
          <w:sz w:val="24"/>
          <w:szCs w:val="24"/>
        </w:rPr>
        <w:t xml:space="preserve">Bab </w:t>
      </w:r>
      <w:r>
        <w:rPr>
          <w:rFonts w:asciiTheme="majorBidi" w:hAnsiTheme="majorBidi"/>
          <w:i/>
          <w:iCs/>
          <w:sz w:val="24"/>
          <w:szCs w:val="24"/>
        </w:rPr>
        <w:t xml:space="preserve">Kullu Qardin Jarra Manfaatan Fa Huwa Riban </w:t>
      </w:r>
      <w:r>
        <w:rPr>
          <w:rFonts w:asciiTheme="majorBidi" w:hAnsiTheme="majorBidi"/>
          <w:sz w:val="24"/>
          <w:szCs w:val="24"/>
        </w:rPr>
        <w:t>).</w:t>
      </w:r>
      <w:r>
        <w:rPr>
          <w:rStyle w:val="FootnoteReference"/>
          <w:rFonts w:asciiTheme="majorBidi" w:hAnsiTheme="majorBidi"/>
          <w:sz w:val="24"/>
          <w:szCs w:val="24"/>
        </w:rPr>
        <w:footnoteReference w:id="92"/>
      </w:r>
      <w:r>
        <w:rPr>
          <w:rFonts w:asciiTheme="majorBidi" w:hAnsiTheme="majorBidi"/>
          <w:sz w:val="24"/>
          <w:szCs w:val="24"/>
        </w:rPr>
        <w:t xml:space="preserve"> </w:t>
      </w:r>
    </w:p>
    <w:p w:rsidR="003D1B1B" w:rsidRDefault="003D1B1B" w:rsidP="003D1B1B">
      <w:pPr>
        <w:spacing w:after="0" w:line="480" w:lineRule="auto"/>
        <w:ind w:firstLine="720"/>
        <w:jc w:val="both"/>
        <w:rPr>
          <w:rFonts w:asciiTheme="majorBidi" w:hAnsiTheme="majorBidi"/>
          <w:sz w:val="24"/>
          <w:szCs w:val="24"/>
        </w:rPr>
      </w:pPr>
      <w:r>
        <w:rPr>
          <w:rFonts w:asciiTheme="majorBidi" w:hAnsiTheme="majorBidi"/>
          <w:sz w:val="24"/>
          <w:szCs w:val="24"/>
        </w:rPr>
        <w:lastRenderedPageBreak/>
        <w:t>Dengan demikian, beliau melarang mengambil hadiah, jasa atau pertolongan sekecila apapun sebagai syarat atas suatu pinjaman. Tambahan yang tidak sama dengan praktik yang ditunjukan tersebut diatas tidak termasuk riba yang diharamkan, sebagai dicontohkan dalam sebuah Hadis berikut ini :</w:t>
      </w:r>
    </w:p>
    <w:p w:rsidR="003D1B1B" w:rsidRDefault="003D1B1B" w:rsidP="003D1B1B">
      <w:pPr>
        <w:spacing w:line="240" w:lineRule="auto"/>
        <w:ind w:left="567"/>
        <w:jc w:val="both"/>
        <w:rPr>
          <w:rFonts w:asciiTheme="majorBidi" w:hAnsiTheme="majorBidi"/>
          <w:i/>
          <w:iCs/>
          <w:sz w:val="24"/>
          <w:szCs w:val="24"/>
        </w:rPr>
      </w:pPr>
      <w:r>
        <w:rPr>
          <w:rFonts w:asciiTheme="majorBidi" w:hAnsiTheme="majorBidi"/>
          <w:i/>
          <w:iCs/>
          <w:sz w:val="24"/>
          <w:szCs w:val="24"/>
        </w:rPr>
        <w:t>Dari Abu Rafi’ r.a katanya Rasulullah SAW, pernah meminjam unta muda usia kepada seseorang. Setelah itu ada orang yang mengantarkan unta sedekah kepada beliau. Lalu Nabi SAW, menyuruh Abu rafi’ membayar unta yang dipinjamnya. Abu Rafi’ mengatakan kepada beliau : “Ya Rasulullah, belum ada unta muda, yang ada hanyalah unta pilihan yang telah dewasa”. Sabda beliau : “ Berikanlah itu! Sebaik-baik manusia, ialah yang mengutamakan pelunasansuatu utang.”</w:t>
      </w:r>
      <w:r>
        <w:rPr>
          <w:rStyle w:val="FootnoteReference"/>
          <w:rFonts w:asciiTheme="majorBidi" w:hAnsiTheme="majorBidi"/>
          <w:i/>
          <w:iCs/>
          <w:sz w:val="24"/>
          <w:szCs w:val="24"/>
        </w:rPr>
        <w:footnoteReference w:id="93"/>
      </w:r>
    </w:p>
    <w:p w:rsidR="003D1B1B" w:rsidRPr="0074414D" w:rsidRDefault="003D1B1B" w:rsidP="003D1B1B">
      <w:pPr>
        <w:spacing w:after="0" w:line="480" w:lineRule="auto"/>
        <w:ind w:firstLine="720"/>
        <w:jc w:val="both"/>
        <w:rPr>
          <w:rFonts w:asciiTheme="majorBidi" w:hAnsiTheme="majorBidi"/>
          <w:sz w:val="24"/>
          <w:szCs w:val="24"/>
        </w:rPr>
      </w:pPr>
      <w:r w:rsidRPr="0074414D">
        <w:rPr>
          <w:rFonts w:asciiTheme="majorBidi" w:hAnsiTheme="majorBidi"/>
          <w:sz w:val="24"/>
          <w:szCs w:val="24"/>
        </w:rPr>
        <w:t>Dari hadis tersebut di atas, dapat disimpulkan bahwa sesuatu tambahan  tidak termasuk riba apabila; tambahan itu tidak disyaratkan di muka atau dijanjikan terlebih dahulu, tambahan itu inisiatifnya dating dari peminjam, inisiatif memberikan tambahan itu timbul pada waktu jatuh tempo.</w:t>
      </w:r>
    </w:p>
    <w:p w:rsidR="003D1B1B" w:rsidRPr="007E2486" w:rsidRDefault="003D1B1B" w:rsidP="003D1B1B">
      <w:pPr>
        <w:spacing w:after="100" w:afterAutospacing="1" w:line="480" w:lineRule="auto"/>
        <w:ind w:firstLine="1058"/>
        <w:jc w:val="both"/>
        <w:rPr>
          <w:rFonts w:ascii="Times New Roman" w:eastAsia="Times New Roman" w:hAnsi="Times New Roman" w:cs="Times New Roman"/>
          <w:sz w:val="24"/>
          <w:szCs w:val="24"/>
        </w:rPr>
      </w:pPr>
      <w:r w:rsidRPr="00380781">
        <w:rPr>
          <w:rFonts w:asciiTheme="majorBidi" w:eastAsia="Times New Roman" w:hAnsiTheme="majorBidi" w:cstheme="majorBidi"/>
          <w:color w:val="000000"/>
          <w:sz w:val="24"/>
          <w:szCs w:val="24"/>
        </w:rPr>
        <w:t xml:space="preserve">Penulis mempertegas ketidakbolehan bunga di awal perjanjian peminjaman yang diterapkan oleh koperasi simpan pinjam karya samaturu kendari berdasarkan kesepakatan para ulama bahwa jika pemberi hutang mensyaratkan kepada pengutang untuk mengembalikan utangnya dengan adanya tambahan atau manfaat, kemudian si pengutang menerimanya maka itu adalah </w:t>
      </w:r>
      <w:r w:rsidRPr="00380781">
        <w:rPr>
          <w:rFonts w:asciiTheme="majorBidi" w:eastAsia="Times New Roman" w:hAnsiTheme="majorBidi" w:cstheme="majorBidi"/>
          <w:i/>
          <w:iCs/>
          <w:color w:val="000000"/>
          <w:sz w:val="24"/>
          <w:szCs w:val="24"/>
        </w:rPr>
        <w:t xml:space="preserve">riba. </w:t>
      </w:r>
      <w:r w:rsidRPr="00380781">
        <w:rPr>
          <w:rFonts w:asciiTheme="majorBidi" w:eastAsia="Times New Roman" w:hAnsiTheme="majorBidi" w:cstheme="majorBidi"/>
          <w:color w:val="000000"/>
          <w:sz w:val="24"/>
          <w:szCs w:val="24"/>
        </w:rPr>
        <w:t>Namun apabila kelebihan atau manfaat tidak diisyaratkan pada waktu akad maka hukumnya boleh. Hal ini sesuai dengan  hadits Rasul SAW yang berbunyi</w:t>
      </w:r>
      <w:r w:rsidRPr="007E2486">
        <w:rPr>
          <w:rFonts w:ascii="Book Antiqua" w:eastAsia="Times New Roman" w:hAnsi="Book Antiqua" w:cs="Times New Roman"/>
          <w:color w:val="000000"/>
          <w:sz w:val="24"/>
          <w:szCs w:val="24"/>
        </w:rPr>
        <w:t>:</w:t>
      </w:r>
      <w:bookmarkStart w:id="1" w:name="_ftnref21"/>
      <w:r>
        <w:rPr>
          <w:rStyle w:val="FootnoteReference"/>
          <w:rFonts w:ascii="Book Antiqua" w:eastAsia="Times New Roman" w:hAnsi="Book Antiqua" w:cs="Times New Roman"/>
          <w:color w:val="000000"/>
          <w:sz w:val="24"/>
          <w:szCs w:val="24"/>
        </w:rPr>
        <w:footnoteReference w:id="94"/>
      </w:r>
      <w:bookmarkEnd w:id="1"/>
    </w:p>
    <w:p w:rsidR="003D1B1B" w:rsidRPr="007E2486" w:rsidRDefault="003D1B1B" w:rsidP="003D1B1B">
      <w:pPr>
        <w:bidi/>
        <w:spacing w:before="100" w:beforeAutospacing="1" w:after="100" w:afterAutospacing="1" w:line="240" w:lineRule="auto"/>
        <w:ind w:hanging="1"/>
        <w:rPr>
          <w:rFonts w:ascii="Times New Roman" w:eastAsia="Times New Roman" w:hAnsi="Times New Roman" w:cs="Times New Roman"/>
          <w:sz w:val="24"/>
          <w:szCs w:val="24"/>
        </w:rPr>
      </w:pPr>
      <w:r>
        <w:rPr>
          <w:rFonts w:ascii="Book Antiqua" w:eastAsia="Times New Roman" w:hAnsi="Book Antiqua" w:cs="Times New Roman"/>
          <w:noProof/>
          <w:color w:val="000000"/>
          <w:sz w:val="28"/>
          <w:szCs w:val="28"/>
          <w:lang w:val="en-US"/>
        </w:rPr>
        <w:lastRenderedPageBreak/>
        <w:drawing>
          <wp:inline distT="0" distB="0" distL="0" distR="0">
            <wp:extent cx="5083308" cy="808074"/>
            <wp:effectExtent l="19050" t="0" r="3042" b="0"/>
            <wp:docPr id="9" name="Picture 9" descr="http://syariah.uin-malang.ac.id/image-tamb/image-bahasa-arab/MuhammadRai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ariah.uin-malang.ac.id/image-tamb/image-bahasa-arab/MuhammadRaid-9.jpg"/>
                    <pic:cNvPicPr>
                      <a:picLocks noChangeAspect="1" noChangeArrowheads="1"/>
                    </pic:cNvPicPr>
                  </pic:nvPicPr>
                  <pic:blipFill>
                    <a:blip r:embed="rId10" cstate="print"/>
                    <a:srcRect/>
                    <a:stretch>
                      <a:fillRect/>
                    </a:stretch>
                  </pic:blipFill>
                  <pic:spPr bwMode="auto">
                    <a:xfrm>
                      <a:off x="0" y="0"/>
                      <a:ext cx="5090642" cy="809240"/>
                    </a:xfrm>
                    <a:prstGeom prst="rect">
                      <a:avLst/>
                    </a:prstGeom>
                    <a:noFill/>
                    <a:ln w="9525">
                      <a:noFill/>
                      <a:miter lim="800000"/>
                      <a:headEnd/>
                      <a:tailEnd/>
                    </a:ln>
                  </pic:spPr>
                </pic:pic>
              </a:graphicData>
            </a:graphic>
          </wp:inline>
        </w:drawing>
      </w:r>
    </w:p>
    <w:p w:rsidR="003D1B1B" w:rsidRPr="007E2486" w:rsidRDefault="003D1B1B" w:rsidP="003D1B1B">
      <w:pPr>
        <w:spacing w:before="100" w:beforeAutospacing="1" w:after="600" w:line="240" w:lineRule="auto"/>
        <w:jc w:val="both"/>
        <w:rPr>
          <w:rFonts w:ascii="Times New Roman" w:eastAsia="Times New Roman" w:hAnsi="Times New Roman" w:cs="Times New Roman"/>
          <w:sz w:val="24"/>
          <w:szCs w:val="24"/>
          <w:rtl/>
        </w:rPr>
      </w:pPr>
      <w:r w:rsidRPr="007E2486">
        <w:rPr>
          <w:rFonts w:ascii="Book Antiqua" w:eastAsia="Times New Roman" w:hAnsi="Book Antiqua" w:cs="Times New Roman"/>
          <w:i/>
          <w:iCs/>
          <w:color w:val="000000"/>
          <w:sz w:val="24"/>
          <w:szCs w:val="24"/>
        </w:rPr>
        <w:t>“Dari Jabir RA. ia menuturkan, “aku mendatangi Nabi SAW, sementara beliau mempunyai suatu hutang kepadaku, lalu beliau melunasinya dan menambahinya”. (Muttafaq ‘Alaih)</w:t>
      </w:r>
    </w:p>
    <w:p w:rsidR="003D1B1B" w:rsidRPr="007E2486" w:rsidRDefault="003D1B1B" w:rsidP="003D1B1B">
      <w:pPr>
        <w:bidi/>
        <w:spacing w:before="100" w:beforeAutospacing="1" w:after="100" w:afterAutospacing="1" w:line="240" w:lineRule="auto"/>
        <w:ind w:hanging="1"/>
        <w:rPr>
          <w:rFonts w:ascii="Times New Roman" w:eastAsia="Times New Roman" w:hAnsi="Times New Roman" w:cs="Times New Roman"/>
          <w:sz w:val="24"/>
          <w:szCs w:val="24"/>
        </w:rPr>
      </w:pPr>
      <w:r>
        <w:rPr>
          <w:rFonts w:ascii="Book Antiqua" w:eastAsia="Times New Roman" w:hAnsi="Book Antiqua" w:cs="Times New Roman"/>
          <w:noProof/>
          <w:color w:val="000000"/>
          <w:sz w:val="28"/>
          <w:szCs w:val="28"/>
          <w:lang w:val="en-US"/>
        </w:rPr>
        <w:drawing>
          <wp:inline distT="0" distB="0" distL="0" distR="0">
            <wp:extent cx="4996598" cy="1329070"/>
            <wp:effectExtent l="19050" t="0" r="0" b="0"/>
            <wp:docPr id="10" name="Picture 10" descr="http://syariah.uin-malang.ac.id/image-tamb/image-bahasa-arab/MuhammadRai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ariah.uin-malang.ac.id/image-tamb/image-bahasa-arab/MuhammadRaid-10.jpg"/>
                    <pic:cNvPicPr>
                      <a:picLocks noChangeAspect="1" noChangeArrowheads="1"/>
                    </pic:cNvPicPr>
                  </pic:nvPicPr>
                  <pic:blipFill>
                    <a:blip r:embed="rId11" cstate="print"/>
                    <a:srcRect/>
                    <a:stretch>
                      <a:fillRect/>
                    </a:stretch>
                  </pic:blipFill>
                  <pic:spPr bwMode="auto">
                    <a:xfrm>
                      <a:off x="0" y="0"/>
                      <a:ext cx="4995222" cy="1328704"/>
                    </a:xfrm>
                    <a:prstGeom prst="rect">
                      <a:avLst/>
                    </a:prstGeom>
                    <a:noFill/>
                    <a:ln w="9525">
                      <a:noFill/>
                      <a:miter lim="800000"/>
                      <a:headEnd/>
                      <a:tailEnd/>
                    </a:ln>
                  </pic:spPr>
                </pic:pic>
              </a:graphicData>
            </a:graphic>
          </wp:inline>
        </w:drawing>
      </w:r>
      <w:r w:rsidRPr="007E2486">
        <w:rPr>
          <w:rFonts w:ascii="Book Antiqua" w:eastAsia="Times New Roman" w:hAnsi="Book Antiqua" w:cs="Times New Roman"/>
          <w:color w:val="000000"/>
          <w:sz w:val="28"/>
          <w:szCs w:val="28"/>
          <w:rtl/>
        </w:rPr>
        <w:t> </w:t>
      </w:r>
    </w:p>
    <w:p w:rsidR="003D1B1B" w:rsidRPr="007E2486" w:rsidRDefault="003D1B1B" w:rsidP="003D1B1B">
      <w:pPr>
        <w:spacing w:before="100" w:beforeAutospacing="1" w:after="100" w:afterAutospacing="1" w:line="240" w:lineRule="auto"/>
        <w:ind w:right="-1"/>
        <w:jc w:val="both"/>
        <w:rPr>
          <w:rFonts w:ascii="Times New Roman" w:eastAsia="Times New Roman" w:hAnsi="Times New Roman" w:cs="Times New Roman"/>
          <w:sz w:val="24"/>
          <w:szCs w:val="24"/>
          <w:rtl/>
        </w:rPr>
      </w:pPr>
      <w:r w:rsidRPr="007E2486">
        <w:rPr>
          <w:rFonts w:ascii="Book Antiqua" w:eastAsia="Times New Roman" w:hAnsi="Book Antiqua" w:cs="Times New Roman"/>
          <w:i/>
          <w:iCs/>
          <w:color w:val="000000"/>
          <w:sz w:val="24"/>
          <w:szCs w:val="24"/>
        </w:rPr>
        <w:t>“Dari Anas, ia ditanya, “seseorang di antara kami meminjamkan uang kepada saudaranya, lalu si peminjam memberi hadiah kepada yang meminjaminya?” Anas menjawab, “Rasulullah SAW bersabda, ‘Apabila seseorang di antara kalian memberi pinjaman, lalu yang diberi pinjaman memberi hadiah kepadanya atau membawanya di atas kendaraan, maka janganlah ia menaikinya dan jangan menerimanya, kecuali jika hal itu memang biasa ia lakukan antara si peminjam dan si pemberi pinjaman.” (HR. Ibnu Majah)</w:t>
      </w:r>
      <w:r w:rsidRPr="007E2486">
        <w:rPr>
          <w:rFonts w:ascii="Book Antiqua" w:eastAsia="Times New Roman" w:hAnsi="Book Antiqua" w:cs="Times New Roman"/>
          <w:color w:val="000000"/>
          <w:sz w:val="24"/>
          <w:szCs w:val="24"/>
        </w:rPr>
        <w:t> </w:t>
      </w:r>
    </w:p>
    <w:p w:rsidR="003D1B1B" w:rsidRPr="00017CFD" w:rsidRDefault="003D1B1B" w:rsidP="00255A41">
      <w:pPr>
        <w:pStyle w:val="ListParagraph"/>
        <w:spacing w:line="480" w:lineRule="auto"/>
        <w:ind w:left="0" w:firstLine="720"/>
        <w:jc w:val="both"/>
        <w:rPr>
          <w:rFonts w:asciiTheme="majorBidi" w:hAnsiTheme="majorBidi"/>
          <w:sz w:val="24"/>
          <w:szCs w:val="24"/>
        </w:rPr>
      </w:pPr>
      <w:r>
        <w:rPr>
          <w:rFonts w:asciiTheme="majorBidi" w:hAnsiTheme="majorBidi" w:cstheme="majorBidi"/>
          <w:sz w:val="24"/>
          <w:szCs w:val="24"/>
        </w:rPr>
        <w:t xml:space="preserve">Berdasarkan dari ayat-ayat al-qur’an, hadis-hadis serta pandangan para ulama, di atas, tentang larangan riba atau tambahan dalam pinjaman maka penulis mengambil kesimpulan bahwa dalam perspektif ekonomi Islama system yang diterapkan oleh KSP karya smaturu mengenai tambahan dari pinjaman atau bunga bertentangan dengan dalil-dalil atau syariat Islam. Hal ini juga berdasarkan pada bukunya </w:t>
      </w:r>
      <w:r w:rsidRPr="00BB7334">
        <w:rPr>
          <w:rFonts w:asciiTheme="majorBidi" w:hAnsiTheme="majorBidi" w:cstheme="majorBidi"/>
          <w:sz w:val="24"/>
          <w:szCs w:val="24"/>
        </w:rPr>
        <w:t>Suhawardi K. Lubis, tentang larangan penambahan atau bunga dari pinjam meminjam.</w:t>
      </w:r>
      <w:r>
        <w:rPr>
          <w:rFonts w:asciiTheme="majorBidi" w:hAnsiTheme="majorBidi" w:cstheme="majorBidi"/>
        </w:rPr>
        <w:t xml:space="preserve"> </w:t>
      </w:r>
      <w:r w:rsidRPr="00017CFD">
        <w:rPr>
          <w:rFonts w:asciiTheme="majorBidi" w:hAnsiTheme="majorBidi"/>
          <w:sz w:val="24"/>
          <w:szCs w:val="24"/>
        </w:rPr>
        <w:t>Dalam Muktamar ulama islam yang diseleng</w:t>
      </w:r>
      <w:r w:rsidRPr="00875969">
        <w:rPr>
          <w:rFonts w:asciiTheme="majorBidi" w:hAnsiTheme="majorBidi"/>
          <w:sz w:val="24"/>
          <w:szCs w:val="24"/>
        </w:rPr>
        <w:t>g</w:t>
      </w:r>
      <w:r w:rsidRPr="00017CFD">
        <w:rPr>
          <w:rFonts w:asciiTheme="majorBidi" w:hAnsiTheme="majorBidi"/>
          <w:sz w:val="24"/>
          <w:szCs w:val="24"/>
        </w:rPr>
        <w:t xml:space="preserve">arakan dalam Muharram tahun 1258 H (Mei 1965 M) di Aula Majma’ul Bahuts AL-Islamiyah </w:t>
      </w:r>
      <w:r w:rsidRPr="00017CFD">
        <w:rPr>
          <w:rFonts w:asciiTheme="majorBidi" w:hAnsiTheme="majorBidi"/>
          <w:sz w:val="24"/>
          <w:szCs w:val="24"/>
        </w:rPr>
        <w:lastRenderedPageBreak/>
        <w:t>di Al-Azhar Asy Syarif, dan dihadiri oleh pakar hukum ekonomi, sosial dan berbagai Negara, keputusan menyangkut riba adalah sebagai berikut:</w:t>
      </w:r>
    </w:p>
    <w:p w:rsidR="003D1B1B" w:rsidRDefault="003D1B1B" w:rsidP="00255A41">
      <w:pPr>
        <w:pStyle w:val="ListParagraph"/>
        <w:numPr>
          <w:ilvl w:val="0"/>
          <w:numId w:val="44"/>
        </w:numPr>
        <w:spacing w:line="480" w:lineRule="auto"/>
        <w:ind w:left="360"/>
        <w:jc w:val="both"/>
        <w:rPr>
          <w:rFonts w:asciiTheme="majorBidi" w:hAnsiTheme="majorBidi"/>
          <w:sz w:val="24"/>
          <w:szCs w:val="24"/>
        </w:rPr>
      </w:pPr>
      <w:r>
        <w:rPr>
          <w:rFonts w:asciiTheme="majorBidi" w:hAnsiTheme="majorBidi"/>
          <w:sz w:val="24"/>
          <w:szCs w:val="24"/>
        </w:rPr>
        <w:t>Keuntungan dari berbagai pinjaman adalah riba yang diharamkan. Dalam hal ini tidak ada bedanya antara apa yang dinamakan pinjaman konsumsi dengan pinjaman produktif, karena nash Alqur’an dan sunnah secara keseluruhan telah menetapkan haramnya keuntangan dari kedua jenis pinjaman itu.</w:t>
      </w:r>
    </w:p>
    <w:p w:rsidR="003D1B1B" w:rsidRDefault="003D1B1B" w:rsidP="00255A41">
      <w:pPr>
        <w:pStyle w:val="ListParagraph"/>
        <w:numPr>
          <w:ilvl w:val="0"/>
          <w:numId w:val="44"/>
        </w:numPr>
        <w:spacing w:line="480" w:lineRule="auto"/>
        <w:ind w:left="360"/>
        <w:jc w:val="both"/>
        <w:rPr>
          <w:rFonts w:asciiTheme="majorBidi" w:hAnsiTheme="majorBidi"/>
          <w:sz w:val="24"/>
          <w:szCs w:val="24"/>
        </w:rPr>
      </w:pPr>
      <w:r>
        <w:rPr>
          <w:rFonts w:asciiTheme="majorBidi" w:hAnsiTheme="majorBidi"/>
          <w:sz w:val="24"/>
          <w:szCs w:val="24"/>
        </w:rPr>
        <w:t xml:space="preserve">Riba sedikit maupun banyak hukumnya tetap haram seperti yang disyaratkan oleh pemahaman yang benar dalam menyerap pesan Allah, </w:t>
      </w:r>
      <w:r>
        <w:rPr>
          <w:rFonts w:asciiTheme="majorBidi" w:hAnsiTheme="majorBidi"/>
          <w:i/>
          <w:iCs/>
          <w:sz w:val="24"/>
          <w:szCs w:val="24"/>
        </w:rPr>
        <w:t xml:space="preserve">Hai orang-orang yang berimnan, janganlah kamu memakan riba berlipat-lipat ganda.” </w:t>
      </w:r>
      <w:r>
        <w:rPr>
          <w:rFonts w:asciiTheme="majorBidi" w:hAnsiTheme="majorBidi"/>
          <w:sz w:val="24"/>
          <w:szCs w:val="24"/>
        </w:rPr>
        <w:t>(Ali Imran:130)</w:t>
      </w:r>
    </w:p>
    <w:p w:rsidR="003D1B1B" w:rsidRDefault="003D1B1B" w:rsidP="00255A41">
      <w:pPr>
        <w:pStyle w:val="ListParagraph"/>
        <w:numPr>
          <w:ilvl w:val="0"/>
          <w:numId w:val="44"/>
        </w:numPr>
        <w:spacing w:line="480" w:lineRule="auto"/>
        <w:ind w:left="360"/>
        <w:jc w:val="both"/>
        <w:rPr>
          <w:rFonts w:asciiTheme="majorBidi" w:hAnsiTheme="majorBidi"/>
          <w:sz w:val="24"/>
          <w:szCs w:val="24"/>
        </w:rPr>
      </w:pPr>
      <w:r>
        <w:rPr>
          <w:rFonts w:asciiTheme="majorBidi" w:hAnsiTheme="majorBidi"/>
          <w:sz w:val="24"/>
          <w:szCs w:val="24"/>
        </w:rPr>
        <w:t>Pemberian pinjaman dengan riba hukumnya haram dan tidak  bisa dibenarkan karena hajat atau keterpaksaan seseorang. Penrimnaan pinjaman dengan riba hukumnya juga haram dan tidak bisa terangkat dosanya, kecuali bila ia didorong oleh keterpaksaan, dan setiap orang diserahkan keimanannya dalam menilai keterpaksaannya itu.</w:t>
      </w:r>
    </w:p>
    <w:p w:rsidR="003D1B1B" w:rsidRDefault="003D1B1B" w:rsidP="00255A41">
      <w:pPr>
        <w:pStyle w:val="ListParagraph"/>
        <w:numPr>
          <w:ilvl w:val="0"/>
          <w:numId w:val="44"/>
        </w:numPr>
        <w:spacing w:line="480" w:lineRule="auto"/>
        <w:ind w:left="360"/>
        <w:jc w:val="both"/>
        <w:rPr>
          <w:rFonts w:asciiTheme="majorBidi" w:hAnsiTheme="majorBidi"/>
          <w:sz w:val="24"/>
          <w:szCs w:val="24"/>
        </w:rPr>
      </w:pPr>
      <w:r>
        <w:rPr>
          <w:rFonts w:asciiTheme="majorBidi" w:hAnsiTheme="majorBidi"/>
          <w:sz w:val="24"/>
          <w:szCs w:val="24"/>
        </w:rPr>
        <w:t xml:space="preserve">Praktek bank berupa rekening berjalan, tukar menukar cek, kartu kredit, </w:t>
      </w:r>
      <w:r>
        <w:rPr>
          <w:rFonts w:asciiTheme="majorBidi" w:hAnsiTheme="majorBidi"/>
          <w:i/>
          <w:iCs/>
          <w:sz w:val="24"/>
          <w:szCs w:val="24"/>
        </w:rPr>
        <w:t xml:space="preserve">cambiale </w:t>
      </w:r>
      <w:r>
        <w:rPr>
          <w:rFonts w:asciiTheme="majorBidi" w:hAnsiTheme="majorBidi"/>
          <w:sz w:val="24"/>
          <w:szCs w:val="24"/>
        </w:rPr>
        <w:t>dalam negeri yang merupakan dasar hubungan bank dengan pengusaha dalam negeri, semuanya tergolong yang dibenarkan. Pungutan apapun sebagai jasa atas pekerjaannya tidak termaksud riba.</w:t>
      </w:r>
    </w:p>
    <w:p w:rsidR="003D1B1B" w:rsidRDefault="003D1B1B" w:rsidP="00255A41">
      <w:pPr>
        <w:pStyle w:val="ListParagraph"/>
        <w:numPr>
          <w:ilvl w:val="0"/>
          <w:numId w:val="44"/>
        </w:numPr>
        <w:spacing w:line="480" w:lineRule="auto"/>
        <w:ind w:left="360"/>
        <w:jc w:val="both"/>
        <w:rPr>
          <w:rFonts w:asciiTheme="majorBidi" w:hAnsiTheme="majorBidi"/>
          <w:sz w:val="24"/>
          <w:szCs w:val="24"/>
        </w:rPr>
      </w:pPr>
      <w:r>
        <w:rPr>
          <w:rFonts w:asciiTheme="majorBidi" w:hAnsiTheme="majorBidi"/>
          <w:sz w:val="24"/>
          <w:szCs w:val="24"/>
        </w:rPr>
        <w:t>Semua rekening berjangka dan surat kredit dengan keuntungan dan berbagai bentuk rupa pinjaman dengan imbalan keuntungan (bunga) merupakan praktek riba (Yusuf Qardhowi, dkk, 1992:59-60)</w:t>
      </w:r>
      <w:r>
        <w:rPr>
          <w:rStyle w:val="FootnoteReference"/>
          <w:rFonts w:asciiTheme="majorBidi" w:hAnsiTheme="majorBidi"/>
          <w:sz w:val="24"/>
          <w:szCs w:val="24"/>
        </w:rPr>
        <w:footnoteReference w:id="95"/>
      </w:r>
    </w:p>
    <w:p w:rsidR="003D1B1B" w:rsidRPr="00C51E56" w:rsidRDefault="003D1B1B" w:rsidP="003D1B1B">
      <w:pPr>
        <w:jc w:val="both"/>
        <w:rPr>
          <w:rFonts w:asciiTheme="majorBidi" w:hAnsiTheme="majorBidi" w:cstheme="majorBidi"/>
          <w:sz w:val="24"/>
          <w:szCs w:val="24"/>
        </w:rPr>
      </w:pPr>
    </w:p>
    <w:p w:rsidR="003D1B1B" w:rsidRPr="003D1B1B" w:rsidRDefault="003D1B1B" w:rsidP="003D1B1B">
      <w:pPr>
        <w:pStyle w:val="ListParagraph"/>
        <w:spacing w:line="480" w:lineRule="auto"/>
        <w:ind w:left="360"/>
        <w:jc w:val="both"/>
        <w:rPr>
          <w:rFonts w:asciiTheme="majorBidi" w:hAnsiTheme="majorBidi"/>
          <w:sz w:val="24"/>
          <w:szCs w:val="24"/>
        </w:rPr>
      </w:pPr>
    </w:p>
    <w:sectPr w:rsidR="003D1B1B" w:rsidRPr="003D1B1B" w:rsidSect="00CA7B3D">
      <w:headerReference w:type="default" r:id="rId12"/>
      <w:footerReference w:type="default" r:id="rId13"/>
      <w:pgSz w:w="11907" w:h="16839" w:code="9"/>
      <w:pgMar w:top="2275" w:right="1699" w:bottom="1699" w:left="2275" w:header="706" w:footer="706"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E2" w:rsidRDefault="00441CE2" w:rsidP="008A5E7E">
      <w:pPr>
        <w:spacing w:after="0" w:line="240" w:lineRule="auto"/>
      </w:pPr>
      <w:r>
        <w:separator/>
      </w:r>
    </w:p>
  </w:endnote>
  <w:endnote w:type="continuationSeparator" w:id="1">
    <w:p w:rsidR="00441CE2" w:rsidRDefault="00441CE2" w:rsidP="008A5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TE1458520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02"/>
      <w:docPartObj>
        <w:docPartGallery w:val="Page Numbers (Bottom of Page)"/>
        <w:docPartUnique/>
      </w:docPartObj>
    </w:sdtPr>
    <w:sdtContent>
      <w:p w:rsidR="005D3CC8" w:rsidRDefault="0060403D" w:rsidP="00AC7E8F">
        <w:pPr>
          <w:pStyle w:val="Footer"/>
          <w:jc w:val="center"/>
        </w:pPr>
      </w:p>
    </w:sdtContent>
  </w:sdt>
  <w:p w:rsidR="005D3CC8" w:rsidRDefault="005D3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E2" w:rsidRDefault="00441CE2" w:rsidP="008A5E7E">
      <w:pPr>
        <w:spacing w:after="0" w:line="240" w:lineRule="auto"/>
      </w:pPr>
      <w:r>
        <w:separator/>
      </w:r>
    </w:p>
  </w:footnote>
  <w:footnote w:type="continuationSeparator" w:id="1">
    <w:p w:rsidR="00441CE2" w:rsidRDefault="00441CE2" w:rsidP="008A5E7E">
      <w:pPr>
        <w:spacing w:after="0" w:line="240" w:lineRule="auto"/>
      </w:pPr>
      <w:r>
        <w:continuationSeparator/>
      </w:r>
    </w:p>
  </w:footnote>
  <w:footnote w:id="2">
    <w:p w:rsidR="005D3CC8" w:rsidRPr="00315289" w:rsidRDefault="005D3CC8" w:rsidP="00315289">
      <w:pPr>
        <w:pStyle w:val="FootnoteText"/>
        <w:ind w:firstLine="720"/>
        <w:jc w:val="both"/>
        <w:rPr>
          <w:lang w:val="en-US"/>
        </w:rPr>
      </w:pPr>
      <w:r>
        <w:rPr>
          <w:rStyle w:val="FootnoteReference"/>
        </w:rPr>
        <w:footnoteRef/>
      </w:r>
      <w:r>
        <w:t xml:space="preserve"> </w:t>
      </w:r>
      <w:r w:rsidR="00315289" w:rsidRPr="00056109">
        <w:rPr>
          <w:rFonts w:asciiTheme="majorBidi" w:hAnsiTheme="majorBidi" w:cstheme="majorBidi"/>
          <w:lang w:val="en-US"/>
        </w:rPr>
        <w:t>Mahasiswa Institut Ilmu Al-Qur’an Jawa Tengah</w:t>
      </w:r>
      <w:r w:rsidR="003B1E4F" w:rsidRPr="00056109">
        <w:rPr>
          <w:rFonts w:asciiTheme="majorBidi" w:hAnsiTheme="majorBidi" w:cstheme="majorBidi"/>
          <w:lang w:val="en-US"/>
        </w:rPr>
        <w:t>,</w:t>
      </w:r>
      <w:r w:rsidR="00315289" w:rsidRPr="00056109">
        <w:rPr>
          <w:rFonts w:asciiTheme="majorBidi" w:hAnsiTheme="majorBidi" w:cstheme="majorBidi"/>
          <w:lang w:val="en-US"/>
        </w:rPr>
        <w:t xml:space="preserve"> </w:t>
      </w:r>
      <w:r w:rsidR="00315289" w:rsidRPr="00056109">
        <w:rPr>
          <w:rFonts w:asciiTheme="majorBidi" w:hAnsiTheme="majorBidi" w:cstheme="majorBidi"/>
          <w:i/>
          <w:iCs/>
          <w:lang w:val="en-US"/>
        </w:rPr>
        <w:t xml:space="preserve">Perbedaan dan Persamaan Bentuk Simpan Pinjam di Koperasi Pegawai Negeri </w:t>
      </w:r>
      <w:r w:rsidR="003B1E4F" w:rsidRPr="00056109">
        <w:rPr>
          <w:rFonts w:asciiTheme="majorBidi" w:hAnsiTheme="majorBidi" w:cstheme="majorBidi"/>
          <w:i/>
          <w:iCs/>
          <w:lang w:val="en-US"/>
        </w:rPr>
        <w:t xml:space="preserve">Departemen </w:t>
      </w:r>
      <w:r w:rsidR="00315289" w:rsidRPr="00056109">
        <w:rPr>
          <w:rFonts w:asciiTheme="majorBidi" w:hAnsiTheme="majorBidi" w:cstheme="majorBidi"/>
          <w:i/>
          <w:iCs/>
          <w:lang w:val="en-US"/>
        </w:rPr>
        <w:t xml:space="preserve">Agama, </w:t>
      </w:r>
      <w:r w:rsidR="00315289" w:rsidRPr="00056109">
        <w:rPr>
          <w:rFonts w:asciiTheme="majorBidi" w:hAnsiTheme="majorBidi" w:cstheme="majorBidi"/>
          <w:lang w:val="en-US"/>
        </w:rPr>
        <w:t>2011</w:t>
      </w:r>
    </w:p>
  </w:footnote>
  <w:footnote w:id="3">
    <w:p w:rsidR="005D3CC8" w:rsidRPr="00782F3E" w:rsidRDefault="005D3CC8" w:rsidP="005D3CC8">
      <w:pPr>
        <w:pStyle w:val="FootnoteText"/>
        <w:ind w:firstLine="720"/>
        <w:jc w:val="both"/>
        <w:rPr>
          <w:lang w:val="en-US"/>
        </w:rPr>
      </w:pPr>
      <w:r>
        <w:rPr>
          <w:rStyle w:val="FootnoteReference"/>
        </w:rPr>
        <w:footnoteRef/>
      </w:r>
      <w:r>
        <w:t xml:space="preserve"> </w:t>
      </w:r>
      <w:r w:rsidRPr="00782F3E">
        <w:rPr>
          <w:rFonts w:ascii="Times New Roman" w:eastAsia="Times New Roman" w:hAnsi="Times New Roman" w:cs="Times New Roman"/>
          <w:color w:val="000000"/>
        </w:rPr>
        <w:t>Mahasiswa Universitas Islam Negeri Maulana Malik Ibrahim Malang Fakultas Tarbiyah jurusan Pendidikan Ilmu Pengetahuan Sosial (IPS) tahun</w:t>
      </w:r>
      <w:r w:rsidRPr="00782F3E">
        <w:rPr>
          <w:rFonts w:ascii="Times New Roman" w:eastAsia="Times New Roman" w:hAnsi="Times New Roman" w:cs="Times New Roman"/>
          <w:b/>
          <w:bCs/>
          <w:color w:val="000000"/>
        </w:rPr>
        <w:t xml:space="preserve"> </w:t>
      </w:r>
      <w:r w:rsidRPr="00782F3E">
        <w:rPr>
          <w:rFonts w:ascii="Times New Roman" w:eastAsia="Times New Roman" w:hAnsi="Times New Roman" w:cs="Times New Roman"/>
          <w:color w:val="000000"/>
        </w:rPr>
        <w:t>2010</w:t>
      </w:r>
      <w:r w:rsidRPr="00782F3E">
        <w:rPr>
          <w:rFonts w:ascii="Times New Roman" w:eastAsia="Times New Roman" w:hAnsi="Times New Roman" w:cs="Times New Roman"/>
          <w:color w:val="000000"/>
          <w:lang w:val="en-US"/>
        </w:rPr>
        <w:t>.</w:t>
      </w:r>
    </w:p>
  </w:footnote>
  <w:footnote w:id="4">
    <w:p w:rsidR="005D3CC8" w:rsidRPr="00F1409C" w:rsidRDefault="005D3CC8" w:rsidP="00F1409C">
      <w:pPr>
        <w:pStyle w:val="FootnoteText"/>
        <w:ind w:firstLine="720"/>
        <w:rPr>
          <w:rFonts w:asciiTheme="majorBidi" w:hAnsiTheme="majorBidi" w:cstheme="majorBidi"/>
          <w:lang w:val="en-US"/>
        </w:rPr>
      </w:pPr>
      <w:r w:rsidRPr="00F1409C">
        <w:rPr>
          <w:rStyle w:val="FootnoteReference"/>
          <w:rFonts w:asciiTheme="majorBidi" w:hAnsiTheme="majorBidi" w:cstheme="majorBidi"/>
        </w:rPr>
        <w:footnoteRef/>
      </w:r>
      <w:r w:rsidRPr="00F1409C">
        <w:rPr>
          <w:rFonts w:asciiTheme="majorBidi" w:hAnsiTheme="majorBidi" w:cstheme="majorBidi"/>
        </w:rPr>
        <w:t xml:space="preserve"> </w:t>
      </w:r>
      <w:r w:rsidRPr="00F1409C">
        <w:rPr>
          <w:rFonts w:asciiTheme="majorBidi" w:hAnsiTheme="majorBidi" w:cstheme="majorBidi"/>
          <w:lang w:val="en-US"/>
        </w:rPr>
        <w:t>Mahasiswa Sekolah Tinggi Agama Islam Negeri (STAIN) Sultan Qaimuddin Kendari, Jurusan Syari’ah Prodi Ekonomi Islam tahun 2003</w:t>
      </w:r>
      <w:r>
        <w:rPr>
          <w:rFonts w:asciiTheme="majorBidi" w:hAnsiTheme="majorBidi" w:cstheme="majorBidi"/>
          <w:lang w:val="en-US"/>
        </w:rPr>
        <w:t>.</w:t>
      </w:r>
    </w:p>
  </w:footnote>
  <w:footnote w:id="5">
    <w:p w:rsidR="005D3CC8" w:rsidRPr="004A7C8E" w:rsidRDefault="005D3CC8" w:rsidP="004A7C8E">
      <w:pPr>
        <w:pStyle w:val="FootnoteText"/>
        <w:ind w:firstLine="720"/>
      </w:pPr>
      <w:r>
        <w:rPr>
          <w:rStyle w:val="FootnoteReference"/>
        </w:rPr>
        <w:footnoteRef/>
      </w:r>
      <w:r>
        <w:t xml:space="preserve"> </w:t>
      </w:r>
      <w:r w:rsidRPr="00F1409C">
        <w:rPr>
          <w:rFonts w:asciiTheme="majorBidi" w:hAnsiTheme="majorBidi" w:cstheme="majorBidi"/>
          <w:lang w:val="en-US"/>
        </w:rPr>
        <w:t>Mahasiswa Sekolah Tinggi Agama Islam Negeri (STAIN) Sultan Qaimuddin Kendari, Jurusan Syari’ah Prodi Ekonomi Islam tahun</w:t>
      </w:r>
      <w:r>
        <w:rPr>
          <w:rFonts w:asciiTheme="majorBidi" w:hAnsiTheme="majorBidi" w:cstheme="majorBidi"/>
          <w:lang w:val="en-US"/>
        </w:rPr>
        <w:t xml:space="preserve"> 2006.</w:t>
      </w:r>
    </w:p>
  </w:footnote>
  <w:footnote w:id="6">
    <w:p w:rsidR="005D3CC8" w:rsidRPr="004E14B5" w:rsidRDefault="005D3CC8" w:rsidP="004E14B5">
      <w:pPr>
        <w:pStyle w:val="FootnoteText"/>
        <w:ind w:firstLine="720"/>
      </w:pPr>
      <w:r>
        <w:rPr>
          <w:rStyle w:val="FootnoteReference"/>
        </w:rPr>
        <w:footnoteRef/>
      </w:r>
      <w:r>
        <w:t xml:space="preserve"> </w:t>
      </w:r>
      <w:r w:rsidRPr="004E14B5">
        <w:rPr>
          <w:rFonts w:asciiTheme="majorBidi" w:hAnsiTheme="majorBidi" w:cstheme="majorBidi"/>
        </w:rPr>
        <w:t xml:space="preserve">Abd. Wahab Kholaf, </w:t>
      </w:r>
      <w:r w:rsidRPr="004E14B5">
        <w:rPr>
          <w:rFonts w:asciiTheme="majorBidi" w:hAnsiTheme="majorBidi" w:cstheme="majorBidi"/>
          <w:i/>
          <w:iCs/>
        </w:rPr>
        <w:t xml:space="preserve">Ilmu Ushul Fiqhi, </w:t>
      </w:r>
      <w:r w:rsidRPr="004E14B5">
        <w:rPr>
          <w:rFonts w:asciiTheme="majorBidi" w:hAnsiTheme="majorBidi" w:cstheme="majorBidi"/>
        </w:rPr>
        <w:t>alih bahasa Helmi, cet.I (Bandung: Gema Risalah Pers 1996), hlm.354</w:t>
      </w:r>
    </w:p>
  </w:footnote>
  <w:footnote w:id="7">
    <w:p w:rsidR="005D3CC8" w:rsidRPr="00F67CB1" w:rsidRDefault="005D3CC8" w:rsidP="007568A7">
      <w:pPr>
        <w:pStyle w:val="FootnoteText"/>
        <w:ind w:firstLine="720"/>
        <w:jc w:val="both"/>
        <w:rPr>
          <w:rFonts w:asciiTheme="majorBidi" w:hAnsiTheme="majorBidi" w:cstheme="majorBidi"/>
          <w:lang w:val="en-US"/>
        </w:rPr>
      </w:pPr>
      <w:r w:rsidRPr="00F67CB1">
        <w:rPr>
          <w:rStyle w:val="FootnoteReference"/>
          <w:rFonts w:asciiTheme="majorBidi" w:hAnsiTheme="majorBidi" w:cstheme="majorBidi"/>
        </w:rPr>
        <w:footnoteRef/>
      </w:r>
      <w:r w:rsidRPr="00F67CB1">
        <w:rPr>
          <w:rFonts w:asciiTheme="majorBidi" w:hAnsiTheme="majorBidi" w:cstheme="majorBidi"/>
        </w:rPr>
        <w:t xml:space="preserve"> </w:t>
      </w:r>
      <w:hyperlink r:id="rId1" w:history="1">
        <w:r w:rsidRPr="00F67CB1">
          <w:rPr>
            <w:rStyle w:val="Hyperlink"/>
            <w:rFonts w:asciiTheme="majorBidi" w:hAnsiTheme="majorBidi" w:cstheme="majorBidi"/>
            <w:color w:val="auto"/>
            <w:u w:val="none"/>
          </w:rPr>
          <w:t>http://www.koperasi.net/2012/12/koperasi-simpan-pinjam-dan-pengelolaanya.html</w:t>
        </w:r>
      </w:hyperlink>
      <w:r w:rsidRPr="005E2317">
        <w:rPr>
          <w:rFonts w:asciiTheme="majorBidi" w:hAnsiTheme="majorBidi" w:cstheme="majorBidi"/>
        </w:rPr>
        <w:t xml:space="preserve">. </w:t>
      </w:r>
      <w:r w:rsidRPr="00F67CB1">
        <w:rPr>
          <w:rFonts w:asciiTheme="majorBidi" w:hAnsiTheme="majorBidi" w:cstheme="majorBidi"/>
          <w:lang w:val="en-US"/>
        </w:rPr>
        <w:t>(di akses pada tanggal 1 Juni 2015)</w:t>
      </w:r>
    </w:p>
  </w:footnote>
  <w:footnote w:id="8">
    <w:p w:rsidR="005D3CC8" w:rsidRPr="00955B27" w:rsidRDefault="005D3CC8" w:rsidP="00955B27">
      <w:pPr>
        <w:pStyle w:val="FootnoteText"/>
        <w:ind w:firstLine="720"/>
        <w:rPr>
          <w:rFonts w:asciiTheme="majorBidi" w:hAnsiTheme="majorBidi" w:cstheme="majorBidi"/>
          <w:lang w:val="en-US"/>
        </w:rPr>
      </w:pPr>
      <w:r w:rsidRPr="00955B27">
        <w:rPr>
          <w:rStyle w:val="FootnoteReference"/>
          <w:rFonts w:asciiTheme="majorBidi" w:hAnsiTheme="majorBidi" w:cstheme="majorBidi"/>
        </w:rPr>
        <w:footnoteRef/>
      </w:r>
      <w:r w:rsidRPr="00955B27">
        <w:rPr>
          <w:rFonts w:asciiTheme="majorBidi" w:hAnsiTheme="majorBidi" w:cstheme="majorBidi"/>
        </w:rPr>
        <w:t xml:space="preserve"> </w:t>
      </w:r>
      <w:r w:rsidRPr="00955B27">
        <w:rPr>
          <w:rFonts w:asciiTheme="majorBidi" w:hAnsiTheme="majorBidi" w:cstheme="majorBidi"/>
          <w:lang w:val="en-US"/>
        </w:rPr>
        <w:t xml:space="preserve">Muhamad, </w:t>
      </w:r>
      <w:r w:rsidRPr="00955B27">
        <w:rPr>
          <w:rFonts w:asciiTheme="majorBidi" w:hAnsiTheme="majorBidi" w:cstheme="majorBidi"/>
          <w:i/>
          <w:iCs/>
          <w:lang w:val="en-US"/>
        </w:rPr>
        <w:t xml:space="preserve">Teknik perhitungan Bagi Hasil dan Profit Margin pada Bank Syari’ah, </w:t>
      </w:r>
      <w:r w:rsidRPr="00955B27">
        <w:rPr>
          <w:rFonts w:asciiTheme="majorBidi" w:hAnsiTheme="majorBidi" w:cstheme="majorBidi"/>
          <w:lang w:val="en-US"/>
        </w:rPr>
        <w:t>(Yogyakarta: UII Press, 2004), hlm.6</w:t>
      </w:r>
    </w:p>
  </w:footnote>
  <w:footnote w:id="9">
    <w:p w:rsidR="005D3CC8" w:rsidRPr="00EF2C40" w:rsidRDefault="005D3CC8" w:rsidP="00EF2C40">
      <w:pPr>
        <w:pStyle w:val="FootnoteText"/>
        <w:ind w:firstLine="720"/>
        <w:rPr>
          <w:rFonts w:asciiTheme="majorBidi" w:hAnsiTheme="majorBidi" w:cstheme="majorBidi"/>
          <w:lang w:val="en-US"/>
        </w:rPr>
      </w:pPr>
      <w:r w:rsidRPr="00EF2C40">
        <w:rPr>
          <w:rStyle w:val="FootnoteReference"/>
          <w:rFonts w:asciiTheme="majorBidi" w:hAnsiTheme="majorBidi" w:cstheme="majorBidi"/>
        </w:rPr>
        <w:footnoteRef/>
      </w:r>
      <w:r w:rsidRPr="00EF2C40">
        <w:rPr>
          <w:rFonts w:asciiTheme="majorBidi" w:hAnsiTheme="majorBidi" w:cstheme="majorBidi"/>
        </w:rPr>
        <w:t xml:space="preserve"> </w:t>
      </w:r>
      <w:r w:rsidRPr="00EF2C40">
        <w:rPr>
          <w:rFonts w:asciiTheme="majorBidi" w:hAnsiTheme="majorBidi" w:cstheme="majorBidi"/>
          <w:lang w:val="en-US"/>
        </w:rPr>
        <w:t xml:space="preserve">Muhamad, </w:t>
      </w:r>
      <w:r w:rsidRPr="00EF2C40">
        <w:rPr>
          <w:rFonts w:asciiTheme="majorBidi" w:hAnsiTheme="majorBidi" w:cstheme="majorBidi"/>
          <w:i/>
          <w:iCs/>
          <w:lang w:val="en-US"/>
        </w:rPr>
        <w:t xml:space="preserve">Ibid, </w:t>
      </w:r>
      <w:r w:rsidRPr="00EF2C40">
        <w:rPr>
          <w:rFonts w:asciiTheme="majorBidi" w:hAnsiTheme="majorBidi" w:cstheme="majorBidi"/>
          <w:lang w:val="en-US"/>
        </w:rPr>
        <w:t>hlm. 6</w:t>
      </w:r>
    </w:p>
  </w:footnote>
  <w:footnote w:id="10">
    <w:p w:rsidR="005D3CC8" w:rsidRPr="003A0424" w:rsidRDefault="005D3CC8" w:rsidP="003A0424">
      <w:pPr>
        <w:pStyle w:val="FootnoteText"/>
        <w:ind w:firstLine="720"/>
        <w:jc w:val="both"/>
        <w:rPr>
          <w:rFonts w:asciiTheme="majorBidi" w:hAnsiTheme="majorBidi" w:cstheme="majorBidi"/>
          <w:lang w:val="en-US"/>
        </w:rPr>
      </w:pPr>
      <w:r w:rsidRPr="003A0424">
        <w:rPr>
          <w:rStyle w:val="FootnoteReference"/>
          <w:rFonts w:asciiTheme="majorBidi" w:hAnsiTheme="majorBidi" w:cstheme="majorBidi"/>
        </w:rPr>
        <w:footnoteRef/>
      </w:r>
      <w:r w:rsidRPr="003A0424">
        <w:rPr>
          <w:rFonts w:asciiTheme="majorBidi" w:hAnsiTheme="majorBidi" w:cstheme="majorBidi"/>
        </w:rPr>
        <w:t xml:space="preserve"> </w:t>
      </w:r>
      <w:r w:rsidRPr="003A0424">
        <w:rPr>
          <w:rFonts w:asciiTheme="majorBidi" w:hAnsiTheme="majorBidi" w:cstheme="majorBidi"/>
          <w:lang w:val="en-US"/>
        </w:rPr>
        <w:t xml:space="preserve">Ghufion A Mas’adi, </w:t>
      </w:r>
      <w:r w:rsidRPr="003A0424">
        <w:rPr>
          <w:rFonts w:asciiTheme="majorBidi" w:hAnsiTheme="majorBidi" w:cstheme="majorBidi"/>
          <w:i/>
          <w:iCs/>
          <w:lang w:val="en-US"/>
        </w:rPr>
        <w:t xml:space="preserve">Fiqih Muamalah Kontektual, </w:t>
      </w:r>
      <w:r w:rsidRPr="003A0424">
        <w:rPr>
          <w:rFonts w:asciiTheme="majorBidi" w:hAnsiTheme="majorBidi" w:cstheme="majorBidi"/>
          <w:lang w:val="en-US"/>
        </w:rPr>
        <w:t>cet I. (Jakarta: Raja Grafindo Persada, 2002), hlm.77</w:t>
      </w:r>
    </w:p>
  </w:footnote>
  <w:footnote w:id="11">
    <w:p w:rsidR="005D3CC8" w:rsidRPr="007B1647" w:rsidRDefault="005D3CC8" w:rsidP="007B1647">
      <w:pPr>
        <w:pStyle w:val="FootnoteText"/>
        <w:ind w:firstLine="720"/>
        <w:jc w:val="both"/>
        <w:rPr>
          <w:rFonts w:asciiTheme="majorBidi" w:hAnsiTheme="majorBidi" w:cstheme="majorBidi"/>
          <w:lang w:val="en-US"/>
        </w:rPr>
      </w:pPr>
      <w:r w:rsidRPr="007B1647">
        <w:rPr>
          <w:rStyle w:val="FootnoteReference"/>
          <w:rFonts w:asciiTheme="majorBidi" w:hAnsiTheme="majorBidi" w:cstheme="majorBidi"/>
        </w:rPr>
        <w:footnoteRef/>
      </w:r>
      <w:r w:rsidRPr="007B1647">
        <w:rPr>
          <w:rFonts w:asciiTheme="majorBidi" w:hAnsiTheme="majorBidi" w:cstheme="majorBidi"/>
        </w:rPr>
        <w:t xml:space="preserve"> </w:t>
      </w:r>
      <w:r w:rsidRPr="007B1647">
        <w:rPr>
          <w:rFonts w:asciiTheme="majorBidi" w:hAnsiTheme="majorBidi" w:cstheme="majorBidi"/>
          <w:lang w:val="en-US"/>
        </w:rPr>
        <w:t xml:space="preserve">Faturrahman Djamil, “Hukum Perjanjian Syariah”, dalam </w:t>
      </w:r>
      <w:r w:rsidRPr="007B1647">
        <w:rPr>
          <w:rFonts w:asciiTheme="majorBidi" w:hAnsiTheme="majorBidi" w:cstheme="majorBidi"/>
          <w:i/>
          <w:iCs/>
          <w:lang w:val="en-US"/>
        </w:rPr>
        <w:t xml:space="preserve">Kompilasi Hukum Perikatan </w:t>
      </w:r>
      <w:r w:rsidRPr="007B1647">
        <w:rPr>
          <w:rFonts w:asciiTheme="majorBidi" w:hAnsiTheme="majorBidi" w:cstheme="majorBidi"/>
          <w:lang w:val="en-US"/>
        </w:rPr>
        <w:t xml:space="preserve">olehMariam Darus Badrulzaman </w:t>
      </w:r>
      <w:r w:rsidRPr="007B1647">
        <w:rPr>
          <w:rFonts w:asciiTheme="majorBidi" w:hAnsiTheme="majorBidi" w:cstheme="majorBidi"/>
          <w:i/>
          <w:iCs/>
          <w:lang w:val="en-US"/>
        </w:rPr>
        <w:t xml:space="preserve">et.al., </w:t>
      </w:r>
      <w:r w:rsidRPr="007B1647">
        <w:rPr>
          <w:rFonts w:asciiTheme="majorBidi" w:hAnsiTheme="majorBidi" w:cstheme="majorBidi"/>
          <w:lang w:val="en-US"/>
        </w:rPr>
        <w:t>I, (Bandung: Citra Aditya Bakti, 2001), hlm. 249-251</w:t>
      </w:r>
    </w:p>
  </w:footnote>
  <w:footnote w:id="12">
    <w:p w:rsidR="005D3CC8" w:rsidRPr="00F67CB1" w:rsidRDefault="005D3CC8" w:rsidP="001D39BE">
      <w:pPr>
        <w:pStyle w:val="FootnoteText"/>
        <w:ind w:firstLine="720"/>
        <w:jc w:val="both"/>
        <w:rPr>
          <w:rFonts w:asciiTheme="majorBidi" w:hAnsiTheme="majorBidi" w:cstheme="majorBidi"/>
          <w:lang w:val="en-US"/>
        </w:rPr>
      </w:pPr>
      <w:r w:rsidRPr="00F67CB1">
        <w:rPr>
          <w:rStyle w:val="FootnoteReference"/>
          <w:rFonts w:asciiTheme="majorBidi" w:hAnsiTheme="majorBidi" w:cstheme="majorBidi"/>
        </w:rPr>
        <w:footnoteRef/>
      </w:r>
      <w:hyperlink r:id="rId2" w:history="1">
        <w:r w:rsidRPr="00F67CB1">
          <w:rPr>
            <w:rStyle w:val="Hyperlink"/>
            <w:rFonts w:asciiTheme="majorBidi" w:hAnsiTheme="majorBidi" w:cstheme="majorBidi"/>
            <w:color w:val="auto"/>
            <w:u w:val="none"/>
          </w:rPr>
          <w:t>http://webcache.googleusercontent.com/search?q=cache:Vl8tzFylhhUJ:library.walisongo.ac.id/digilib/download.php%3Fid%3D1902+&amp;cd=11&amp;hl=id&amp;ct=clnk&amp;gl=id&amp;client=firefox-a</w:t>
        </w:r>
      </w:hyperlink>
      <w:r w:rsidRPr="00F67CB1">
        <w:rPr>
          <w:rFonts w:asciiTheme="majorBidi" w:hAnsiTheme="majorBidi" w:cstheme="majorBidi"/>
          <w:lang w:val="en-US"/>
        </w:rPr>
        <w:t>. (diakses pada tanggal 15 April 2015, hlm 21)</w:t>
      </w:r>
    </w:p>
  </w:footnote>
  <w:footnote w:id="13">
    <w:p w:rsidR="005D3CC8" w:rsidRPr="00873398" w:rsidRDefault="005D3CC8" w:rsidP="000234FA">
      <w:pPr>
        <w:autoSpaceDE w:val="0"/>
        <w:autoSpaceDN w:val="0"/>
        <w:adjustRightInd w:val="0"/>
        <w:spacing w:after="0" w:line="240" w:lineRule="auto"/>
        <w:ind w:firstLine="720"/>
        <w:jc w:val="both"/>
        <w:rPr>
          <w:rFonts w:ascii="Times-Roman" w:hAnsi="Times-Roman" w:cs="Times-Roman"/>
          <w:sz w:val="20"/>
          <w:szCs w:val="20"/>
        </w:rPr>
      </w:pPr>
      <w:r w:rsidRPr="00873398">
        <w:rPr>
          <w:rStyle w:val="FootnoteReference"/>
          <w:sz w:val="20"/>
          <w:szCs w:val="20"/>
        </w:rPr>
        <w:footnoteRef/>
      </w:r>
      <w:r w:rsidRPr="00873398">
        <w:rPr>
          <w:sz w:val="20"/>
          <w:szCs w:val="20"/>
        </w:rPr>
        <w:t xml:space="preserve"> </w:t>
      </w:r>
      <w:r>
        <w:rPr>
          <w:rFonts w:ascii="Times-Roman" w:hAnsi="Times-Roman" w:cs="Times-Roman"/>
          <w:sz w:val="20"/>
          <w:szCs w:val="20"/>
        </w:rPr>
        <w:t>Hendi Suhendi,</w:t>
      </w:r>
      <w:r>
        <w:rPr>
          <w:rFonts w:ascii="Times-Roman" w:hAnsi="Times-Roman" w:cs="Times-Roman"/>
          <w:sz w:val="20"/>
          <w:szCs w:val="20"/>
          <w:lang w:val="en-US"/>
        </w:rPr>
        <w:t xml:space="preserve"> </w:t>
      </w:r>
      <w:r w:rsidRPr="00873398">
        <w:rPr>
          <w:rFonts w:ascii="Times-Italic" w:hAnsi="Times-Italic" w:cs="Times-Italic"/>
          <w:i/>
          <w:iCs/>
          <w:sz w:val="20"/>
          <w:szCs w:val="20"/>
        </w:rPr>
        <w:t>Fiqh Muamalah</w:t>
      </w:r>
      <w:r w:rsidRPr="00873398">
        <w:rPr>
          <w:rFonts w:ascii="Times-Roman" w:hAnsi="Times-Roman" w:cs="Times-Roman"/>
          <w:sz w:val="20"/>
          <w:szCs w:val="20"/>
        </w:rPr>
        <w:t>,</w:t>
      </w:r>
      <w:r>
        <w:rPr>
          <w:rFonts w:ascii="Times-Roman" w:hAnsi="Times-Roman" w:cs="Times-Roman"/>
          <w:sz w:val="20"/>
          <w:szCs w:val="20"/>
          <w:lang w:val="en-US"/>
        </w:rPr>
        <w:t>(</w:t>
      </w:r>
      <w:r w:rsidRPr="00873398">
        <w:rPr>
          <w:rFonts w:ascii="Times-Roman" w:hAnsi="Times-Roman" w:cs="Times-Roman"/>
          <w:sz w:val="20"/>
          <w:szCs w:val="20"/>
        </w:rPr>
        <w:t xml:space="preserve"> Jakarta </w:t>
      </w:r>
      <w:r>
        <w:rPr>
          <w:rFonts w:ascii="Times-Roman" w:hAnsi="Times-Roman" w:cs="Times-Roman"/>
          <w:sz w:val="20"/>
          <w:szCs w:val="20"/>
          <w:lang w:val="en-US"/>
        </w:rPr>
        <w:t xml:space="preserve">: </w:t>
      </w:r>
      <w:r>
        <w:rPr>
          <w:rFonts w:ascii="Times-Roman" w:hAnsi="Times-Roman" w:cs="Times-Roman"/>
          <w:sz w:val="20"/>
          <w:szCs w:val="20"/>
        </w:rPr>
        <w:t>PT Raja Grafindo Persada,</w:t>
      </w:r>
      <w:r w:rsidRPr="00873398">
        <w:rPr>
          <w:rFonts w:ascii="Times-Roman" w:hAnsi="Times-Roman" w:cs="Times-Roman"/>
          <w:sz w:val="20"/>
          <w:szCs w:val="20"/>
        </w:rPr>
        <w:t xml:space="preserve"> 2002</w:t>
      </w:r>
      <w:r>
        <w:rPr>
          <w:rFonts w:ascii="Times-Roman" w:hAnsi="Times-Roman" w:cs="Times-Roman"/>
          <w:sz w:val="20"/>
          <w:szCs w:val="20"/>
          <w:lang w:val="en-US"/>
        </w:rPr>
        <w:t>)</w:t>
      </w:r>
      <w:r w:rsidRPr="00873398">
        <w:rPr>
          <w:rFonts w:ascii="Times-Roman" w:hAnsi="Times-Roman" w:cs="Times-Roman"/>
          <w:sz w:val="20"/>
          <w:szCs w:val="20"/>
        </w:rPr>
        <w:t>, hlm. 91-92.</w:t>
      </w:r>
    </w:p>
  </w:footnote>
  <w:footnote w:id="14">
    <w:p w:rsidR="005D3CC8" w:rsidRPr="00873398" w:rsidRDefault="005D3CC8" w:rsidP="00873398">
      <w:pPr>
        <w:pStyle w:val="FootnoteText"/>
        <w:ind w:firstLine="720"/>
        <w:jc w:val="both"/>
        <w:rPr>
          <w:rFonts w:asciiTheme="majorBidi" w:hAnsiTheme="majorBidi" w:cstheme="majorBidi"/>
        </w:rPr>
      </w:pPr>
      <w:r w:rsidRPr="00873398">
        <w:rPr>
          <w:rStyle w:val="FootnoteReference"/>
          <w:rFonts w:asciiTheme="majorBidi" w:hAnsiTheme="majorBidi" w:cstheme="majorBidi"/>
        </w:rPr>
        <w:footnoteRef/>
      </w:r>
      <w:r>
        <w:rPr>
          <w:rFonts w:asciiTheme="majorBidi" w:hAnsiTheme="majorBidi" w:cstheme="majorBidi"/>
        </w:rPr>
        <w:t xml:space="preserve"> </w:t>
      </w:r>
      <w:r w:rsidRPr="00873398">
        <w:rPr>
          <w:rFonts w:asciiTheme="majorBidi" w:hAnsiTheme="majorBidi" w:cstheme="majorBidi"/>
        </w:rPr>
        <w:t xml:space="preserve">Sulaiman Rasjid , </w:t>
      </w:r>
      <w:r w:rsidRPr="00873398">
        <w:rPr>
          <w:rFonts w:asciiTheme="majorBidi" w:hAnsiTheme="majorBidi" w:cstheme="majorBidi"/>
          <w:i/>
          <w:iCs/>
        </w:rPr>
        <w:t xml:space="preserve">Fiqh Islam, </w:t>
      </w:r>
      <w:r>
        <w:rPr>
          <w:rFonts w:asciiTheme="majorBidi" w:hAnsiTheme="majorBidi" w:cstheme="majorBidi"/>
          <w:lang w:val="en-US"/>
        </w:rPr>
        <w:t>(</w:t>
      </w:r>
      <w:r>
        <w:rPr>
          <w:rFonts w:asciiTheme="majorBidi" w:hAnsiTheme="majorBidi" w:cstheme="majorBidi"/>
        </w:rPr>
        <w:t>Yogyakarta</w:t>
      </w:r>
      <w:r>
        <w:rPr>
          <w:rFonts w:asciiTheme="majorBidi" w:hAnsiTheme="majorBidi" w:cstheme="majorBidi"/>
          <w:lang w:val="en-US"/>
        </w:rPr>
        <w:t>:</w:t>
      </w:r>
      <w:r w:rsidRPr="00873398">
        <w:rPr>
          <w:rFonts w:asciiTheme="majorBidi" w:hAnsiTheme="majorBidi" w:cstheme="majorBidi"/>
        </w:rPr>
        <w:t xml:space="preserve"> Sinar Baru Algensindo, 1954</w:t>
      </w:r>
      <w:r>
        <w:rPr>
          <w:rFonts w:asciiTheme="majorBidi" w:hAnsiTheme="majorBidi" w:cstheme="majorBidi"/>
          <w:lang w:val="en-US"/>
        </w:rPr>
        <w:t>)</w:t>
      </w:r>
      <w:r w:rsidRPr="00873398">
        <w:rPr>
          <w:rFonts w:asciiTheme="majorBidi" w:hAnsiTheme="majorBidi" w:cstheme="majorBidi"/>
        </w:rPr>
        <w:t>, hlm. 322.</w:t>
      </w:r>
    </w:p>
  </w:footnote>
  <w:footnote w:id="15">
    <w:p w:rsidR="005D3CC8" w:rsidRPr="00873398" w:rsidRDefault="005D3CC8" w:rsidP="00873398">
      <w:pPr>
        <w:pStyle w:val="FootnoteText"/>
        <w:ind w:firstLine="720"/>
        <w:jc w:val="both"/>
        <w:rPr>
          <w:rFonts w:asciiTheme="majorBidi" w:hAnsiTheme="majorBidi" w:cstheme="majorBidi"/>
        </w:rPr>
      </w:pPr>
      <w:r w:rsidRPr="00873398">
        <w:rPr>
          <w:rStyle w:val="FootnoteReference"/>
        </w:rPr>
        <w:footnoteRef/>
      </w:r>
      <w:r w:rsidRPr="00873398">
        <w:t xml:space="preserve"> </w:t>
      </w:r>
      <w:r>
        <w:rPr>
          <w:rFonts w:asciiTheme="majorBidi" w:hAnsiTheme="majorBidi" w:cstheme="majorBidi"/>
        </w:rPr>
        <w:t>Abu Sura’i Abdul Hadi</w:t>
      </w:r>
      <w:r>
        <w:rPr>
          <w:rFonts w:asciiTheme="majorBidi" w:hAnsiTheme="majorBidi" w:cstheme="majorBidi"/>
          <w:lang w:val="en-US"/>
        </w:rPr>
        <w:t xml:space="preserve"> </w:t>
      </w:r>
      <w:r w:rsidRPr="00873398">
        <w:rPr>
          <w:rFonts w:asciiTheme="majorBidi" w:hAnsiTheme="majorBidi" w:cstheme="majorBidi"/>
        </w:rPr>
        <w:t xml:space="preserve">, </w:t>
      </w:r>
      <w:r w:rsidRPr="00873398">
        <w:rPr>
          <w:rFonts w:asciiTheme="majorBidi" w:hAnsiTheme="majorBidi" w:cstheme="majorBidi"/>
          <w:i/>
          <w:iCs/>
        </w:rPr>
        <w:t>Bunga Bank dalam Islam,</w:t>
      </w:r>
      <w:r w:rsidRPr="00873398">
        <w:rPr>
          <w:rFonts w:asciiTheme="majorBidi" w:hAnsiTheme="majorBidi" w:cstheme="majorBidi"/>
        </w:rPr>
        <w:t xml:space="preserve"> </w:t>
      </w:r>
      <w:r>
        <w:rPr>
          <w:rFonts w:asciiTheme="majorBidi" w:hAnsiTheme="majorBidi" w:cstheme="majorBidi"/>
          <w:lang w:val="en-US"/>
        </w:rPr>
        <w:t>(</w:t>
      </w:r>
      <w:r w:rsidRPr="00873398">
        <w:rPr>
          <w:rFonts w:asciiTheme="majorBidi" w:hAnsiTheme="majorBidi" w:cstheme="majorBidi"/>
        </w:rPr>
        <w:t xml:space="preserve">Surabaya </w:t>
      </w:r>
      <w:r>
        <w:rPr>
          <w:rFonts w:asciiTheme="majorBidi" w:hAnsiTheme="majorBidi" w:cstheme="majorBidi"/>
          <w:lang w:val="en-US"/>
        </w:rPr>
        <w:t>:</w:t>
      </w:r>
      <w:r>
        <w:rPr>
          <w:rFonts w:asciiTheme="majorBidi" w:hAnsiTheme="majorBidi" w:cstheme="majorBidi"/>
        </w:rPr>
        <w:t>Al-Ikhlas,</w:t>
      </w:r>
      <w:r w:rsidRPr="00873398">
        <w:rPr>
          <w:rFonts w:asciiTheme="majorBidi" w:hAnsiTheme="majorBidi" w:cstheme="majorBidi"/>
        </w:rPr>
        <w:t>1993</w:t>
      </w:r>
      <w:r>
        <w:rPr>
          <w:rFonts w:asciiTheme="majorBidi" w:hAnsiTheme="majorBidi" w:cstheme="majorBidi"/>
          <w:lang w:val="en-US"/>
        </w:rPr>
        <w:t>)</w:t>
      </w:r>
      <w:r w:rsidRPr="00873398">
        <w:rPr>
          <w:rFonts w:asciiTheme="majorBidi" w:hAnsiTheme="majorBidi" w:cstheme="majorBidi"/>
        </w:rPr>
        <w:t>, hlm.125</w:t>
      </w:r>
    </w:p>
  </w:footnote>
  <w:footnote w:id="16">
    <w:p w:rsidR="005D3CC8" w:rsidRPr="00653E1E" w:rsidRDefault="005D3CC8" w:rsidP="00873398">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Syahrawardi K Lubis, </w:t>
      </w:r>
      <w:r>
        <w:rPr>
          <w:rFonts w:asciiTheme="majorBidi" w:hAnsiTheme="majorBidi" w:cstheme="majorBidi"/>
          <w:i/>
          <w:iCs/>
        </w:rPr>
        <w:t xml:space="preserve">Hukum Ekonomi Islam, </w:t>
      </w:r>
      <w:r>
        <w:rPr>
          <w:rFonts w:asciiTheme="majorBidi" w:hAnsiTheme="majorBidi" w:cstheme="majorBidi"/>
          <w:i/>
          <w:iCs/>
          <w:lang w:val="en-US"/>
        </w:rPr>
        <w:t>(</w:t>
      </w:r>
      <w:r>
        <w:rPr>
          <w:rFonts w:asciiTheme="majorBidi" w:hAnsiTheme="majorBidi" w:cstheme="majorBidi"/>
        </w:rPr>
        <w:t>Jakarta</w:t>
      </w:r>
      <w:r>
        <w:rPr>
          <w:rFonts w:asciiTheme="majorBidi" w:hAnsiTheme="majorBidi" w:cstheme="majorBidi"/>
          <w:lang w:val="en-US"/>
        </w:rPr>
        <w:t xml:space="preserve">: </w:t>
      </w:r>
      <w:r>
        <w:rPr>
          <w:rFonts w:asciiTheme="majorBidi" w:hAnsiTheme="majorBidi" w:cstheme="majorBidi"/>
        </w:rPr>
        <w:t>Sinar Grafika, 2000</w:t>
      </w:r>
      <w:r>
        <w:rPr>
          <w:rFonts w:asciiTheme="majorBidi" w:hAnsiTheme="majorBidi" w:cstheme="majorBidi"/>
          <w:lang w:val="en-US"/>
        </w:rPr>
        <w:t>)</w:t>
      </w:r>
      <w:r>
        <w:rPr>
          <w:rFonts w:asciiTheme="majorBidi" w:hAnsiTheme="majorBidi" w:cstheme="majorBidi"/>
        </w:rPr>
        <w:t>, hlm. 126.</w:t>
      </w:r>
    </w:p>
  </w:footnote>
  <w:footnote w:id="17">
    <w:p w:rsidR="005D3CC8" w:rsidRPr="00FE4466" w:rsidRDefault="005D3CC8" w:rsidP="00873398">
      <w:pPr>
        <w:pStyle w:val="FootnoteText"/>
        <w:ind w:firstLine="720"/>
        <w:jc w:val="both"/>
        <w:rPr>
          <w:lang w:val="en-US"/>
        </w:rPr>
      </w:pPr>
      <w:r w:rsidRPr="00FE4466">
        <w:rPr>
          <w:rStyle w:val="FootnoteReference"/>
        </w:rPr>
        <w:footnoteRef/>
      </w:r>
      <w:r w:rsidRPr="00FE4466">
        <w:t xml:space="preserve"> </w:t>
      </w:r>
      <w:r w:rsidRPr="00FE4466">
        <w:rPr>
          <w:rFonts w:ascii="Times-Roman" w:hAnsi="Times-Roman" w:cs="Times-Roman"/>
        </w:rPr>
        <w:t>Murtada Mutahari</w:t>
      </w:r>
      <w:r w:rsidRPr="00FE4466">
        <w:rPr>
          <w:rFonts w:ascii="Times-Italic" w:hAnsi="Times-Italic" w:cs="Times-Italic"/>
          <w:i/>
          <w:iCs/>
        </w:rPr>
        <w:t>, Asuransi dan Riba</w:t>
      </w:r>
      <w:r w:rsidRPr="00FE4466">
        <w:rPr>
          <w:rFonts w:ascii="Times-Roman" w:hAnsi="Times-Roman" w:cs="Times-Roman"/>
        </w:rPr>
        <w:t xml:space="preserve">, </w:t>
      </w:r>
      <w:r>
        <w:rPr>
          <w:rFonts w:ascii="Times-Roman" w:hAnsi="Times-Roman" w:cs="Times-Roman"/>
          <w:lang w:val="en-US"/>
        </w:rPr>
        <w:t>(</w:t>
      </w:r>
      <w:r w:rsidRPr="00FE4466">
        <w:rPr>
          <w:rFonts w:ascii="Times-Roman" w:hAnsi="Times-Roman" w:cs="Times-Roman"/>
        </w:rPr>
        <w:t>Bandung</w:t>
      </w:r>
      <w:r>
        <w:rPr>
          <w:rFonts w:ascii="Times-Roman" w:hAnsi="Times-Roman" w:cs="Times-Roman"/>
          <w:lang w:val="en-US"/>
        </w:rPr>
        <w:t xml:space="preserve">: </w:t>
      </w:r>
      <w:r w:rsidRPr="00FE4466">
        <w:rPr>
          <w:rFonts w:ascii="Times-Roman" w:hAnsi="Times-Roman" w:cs="Times-Roman"/>
        </w:rPr>
        <w:t xml:space="preserve">Pustaka </w:t>
      </w:r>
      <w:r>
        <w:rPr>
          <w:rFonts w:ascii="Times-Roman" w:hAnsi="Times-Roman" w:cs="Times-Roman"/>
        </w:rPr>
        <w:t>Hidayat,</w:t>
      </w:r>
      <w:r w:rsidRPr="00FE4466">
        <w:rPr>
          <w:rFonts w:ascii="Times-Roman" w:hAnsi="Times-Roman" w:cs="Times-Roman"/>
        </w:rPr>
        <w:t>1995</w:t>
      </w:r>
      <w:r>
        <w:rPr>
          <w:rFonts w:ascii="Times-Roman" w:hAnsi="Times-Roman" w:cs="Times-Roman"/>
          <w:lang w:val="en-US"/>
        </w:rPr>
        <w:t>)</w:t>
      </w:r>
      <w:r w:rsidRPr="00FE4466">
        <w:rPr>
          <w:rFonts w:ascii="Times-Roman" w:hAnsi="Times-Roman" w:cs="Times-Roman"/>
        </w:rPr>
        <w:t>, hlm. 67</w:t>
      </w:r>
    </w:p>
  </w:footnote>
  <w:footnote w:id="18">
    <w:p w:rsidR="005D3CC8" w:rsidRPr="001744F1" w:rsidRDefault="005D3CC8" w:rsidP="00873398">
      <w:pPr>
        <w:pStyle w:val="FootnoteText"/>
        <w:ind w:firstLine="720"/>
        <w:jc w:val="both"/>
        <w:rPr>
          <w:rFonts w:asciiTheme="majorBidi" w:hAnsiTheme="majorBidi" w:cstheme="majorBidi"/>
        </w:rPr>
      </w:pPr>
      <w:r w:rsidRPr="001744F1">
        <w:rPr>
          <w:rStyle w:val="FootnoteReference"/>
          <w:rFonts w:asciiTheme="majorBidi" w:hAnsiTheme="majorBidi" w:cstheme="majorBidi"/>
        </w:rPr>
        <w:footnoteRef/>
      </w:r>
      <w:r w:rsidRPr="001744F1">
        <w:rPr>
          <w:rFonts w:asciiTheme="majorBidi" w:hAnsiTheme="majorBidi" w:cstheme="majorBidi"/>
        </w:rPr>
        <w:t xml:space="preserve"> </w:t>
      </w:r>
      <w:r w:rsidRPr="001744F1">
        <w:rPr>
          <w:rFonts w:asciiTheme="majorBidi" w:hAnsiTheme="majorBidi" w:cstheme="majorBidi"/>
          <w:lang w:val="en-US"/>
        </w:rPr>
        <w:t xml:space="preserve">Sayyiq sabiq, </w:t>
      </w:r>
      <w:r w:rsidRPr="001744F1">
        <w:rPr>
          <w:rFonts w:asciiTheme="majorBidi" w:hAnsiTheme="majorBidi" w:cstheme="majorBidi"/>
          <w:i/>
          <w:iCs/>
          <w:lang w:val="en-US"/>
        </w:rPr>
        <w:t>fikih sunah 5,</w:t>
      </w:r>
      <w:r w:rsidRPr="001744F1">
        <w:rPr>
          <w:rFonts w:asciiTheme="majorBidi" w:hAnsiTheme="majorBidi" w:cstheme="majorBidi"/>
          <w:lang w:val="en-US"/>
        </w:rPr>
        <w:t xml:space="preserve"> </w:t>
      </w:r>
      <w:r>
        <w:rPr>
          <w:rFonts w:asciiTheme="majorBidi" w:hAnsiTheme="majorBidi" w:cstheme="majorBidi"/>
          <w:lang w:val="en-US"/>
        </w:rPr>
        <w:t>(</w:t>
      </w:r>
      <w:r w:rsidRPr="001744F1">
        <w:rPr>
          <w:rFonts w:asciiTheme="majorBidi" w:hAnsiTheme="majorBidi" w:cstheme="majorBidi"/>
        </w:rPr>
        <w:t>Jakarta</w:t>
      </w:r>
      <w:r>
        <w:rPr>
          <w:rFonts w:asciiTheme="majorBidi" w:hAnsiTheme="majorBidi" w:cstheme="majorBidi"/>
          <w:lang w:val="en-US"/>
        </w:rPr>
        <w:t xml:space="preserve">: </w:t>
      </w:r>
      <w:r w:rsidRPr="001744F1">
        <w:rPr>
          <w:rFonts w:asciiTheme="majorBidi" w:hAnsiTheme="majorBidi" w:cstheme="majorBidi"/>
          <w:lang w:val="en-US"/>
        </w:rPr>
        <w:t>Dar Fath Lili’lami al-Arabiy</w:t>
      </w:r>
      <w:r>
        <w:rPr>
          <w:rFonts w:asciiTheme="majorBidi" w:hAnsiTheme="majorBidi" w:cstheme="majorBidi"/>
        </w:rPr>
        <w:t>,</w:t>
      </w:r>
      <w:r>
        <w:rPr>
          <w:rFonts w:asciiTheme="majorBidi" w:hAnsiTheme="majorBidi" w:cstheme="majorBidi"/>
          <w:lang w:val="en-US"/>
        </w:rPr>
        <w:t xml:space="preserve"> </w:t>
      </w:r>
      <w:r w:rsidRPr="001744F1">
        <w:rPr>
          <w:rFonts w:asciiTheme="majorBidi" w:hAnsiTheme="majorBidi" w:cstheme="majorBidi"/>
        </w:rPr>
        <w:t>2009</w:t>
      </w:r>
      <w:r>
        <w:rPr>
          <w:rFonts w:asciiTheme="majorBidi" w:hAnsiTheme="majorBidi" w:cstheme="majorBidi"/>
          <w:lang w:val="en-US"/>
        </w:rPr>
        <w:t>)</w:t>
      </w:r>
      <w:r w:rsidRPr="001744F1">
        <w:rPr>
          <w:rFonts w:asciiTheme="majorBidi" w:hAnsiTheme="majorBidi" w:cstheme="majorBidi"/>
        </w:rPr>
        <w:t>,</w:t>
      </w:r>
      <w:r>
        <w:rPr>
          <w:rFonts w:asciiTheme="majorBidi" w:hAnsiTheme="majorBidi" w:cstheme="majorBidi"/>
          <w:lang w:val="en-US"/>
        </w:rPr>
        <w:t xml:space="preserve"> </w:t>
      </w:r>
      <w:r w:rsidRPr="001744F1">
        <w:rPr>
          <w:rFonts w:asciiTheme="majorBidi" w:hAnsiTheme="majorBidi" w:cstheme="majorBidi"/>
        </w:rPr>
        <w:t xml:space="preserve"> hlm. 306.</w:t>
      </w:r>
    </w:p>
  </w:footnote>
  <w:footnote w:id="19">
    <w:p w:rsidR="005D3CC8" w:rsidRPr="00FE4466" w:rsidRDefault="005D3CC8" w:rsidP="00873398">
      <w:pPr>
        <w:autoSpaceDE w:val="0"/>
        <w:autoSpaceDN w:val="0"/>
        <w:adjustRightInd w:val="0"/>
        <w:spacing w:after="0" w:line="240" w:lineRule="auto"/>
        <w:ind w:firstLine="720"/>
        <w:jc w:val="both"/>
        <w:rPr>
          <w:rFonts w:ascii="Times-Roman" w:hAnsi="Times-Roman" w:cs="Times-Roman"/>
          <w:sz w:val="20"/>
          <w:szCs w:val="20"/>
        </w:rPr>
      </w:pPr>
      <w:r w:rsidRPr="00FE4466">
        <w:rPr>
          <w:rStyle w:val="FootnoteReference"/>
          <w:sz w:val="20"/>
          <w:szCs w:val="20"/>
        </w:rPr>
        <w:footnoteRef/>
      </w:r>
      <w:r w:rsidRPr="00FE4466">
        <w:rPr>
          <w:sz w:val="20"/>
          <w:szCs w:val="20"/>
        </w:rPr>
        <w:t xml:space="preserve"> </w:t>
      </w:r>
      <w:r w:rsidRPr="00FE4466">
        <w:rPr>
          <w:rFonts w:ascii="Times-Roman" w:hAnsi="Times-Roman" w:cs="Times-Roman"/>
          <w:sz w:val="20"/>
          <w:szCs w:val="20"/>
        </w:rPr>
        <w:t xml:space="preserve">Syfi’i Antonio, </w:t>
      </w:r>
      <w:r w:rsidRPr="00FE4466">
        <w:rPr>
          <w:rFonts w:ascii="Times-Italic" w:hAnsi="Times-Italic" w:cs="Times-Italic"/>
          <w:i/>
          <w:iCs/>
          <w:sz w:val="20"/>
          <w:szCs w:val="20"/>
        </w:rPr>
        <w:t>Bank Syari’ah Suatu Pengenalan Umum</w:t>
      </w:r>
      <w:r>
        <w:rPr>
          <w:rFonts w:ascii="Times-Roman" w:hAnsi="Times-Roman" w:cs="Times-Roman"/>
          <w:sz w:val="20"/>
          <w:szCs w:val="20"/>
        </w:rPr>
        <w:t xml:space="preserve">, </w:t>
      </w:r>
      <w:r>
        <w:rPr>
          <w:rFonts w:ascii="Times-Roman" w:hAnsi="Times-Roman" w:cs="Times-Roman"/>
          <w:sz w:val="20"/>
          <w:szCs w:val="20"/>
          <w:lang w:val="en-US"/>
        </w:rPr>
        <w:t>(</w:t>
      </w:r>
      <w:r>
        <w:rPr>
          <w:rFonts w:ascii="Times-Roman" w:hAnsi="Times-Roman" w:cs="Times-Roman"/>
          <w:sz w:val="20"/>
          <w:szCs w:val="20"/>
        </w:rPr>
        <w:t>Yogyakarta</w:t>
      </w:r>
      <w:r>
        <w:rPr>
          <w:rFonts w:ascii="Times-Roman" w:hAnsi="Times-Roman" w:cs="Times-Roman"/>
          <w:sz w:val="20"/>
          <w:szCs w:val="20"/>
          <w:lang w:val="en-US"/>
        </w:rPr>
        <w:t xml:space="preserve">: </w:t>
      </w:r>
      <w:r>
        <w:rPr>
          <w:rFonts w:ascii="Times-Roman" w:hAnsi="Times-Roman" w:cs="Times-Roman"/>
          <w:sz w:val="20"/>
          <w:szCs w:val="20"/>
        </w:rPr>
        <w:t>EKONOSIA, 1999</w:t>
      </w:r>
      <w:r>
        <w:rPr>
          <w:rFonts w:ascii="Times-Roman" w:hAnsi="Times-Roman" w:cs="Times-Roman"/>
          <w:sz w:val="20"/>
          <w:szCs w:val="20"/>
          <w:lang w:val="en-US"/>
        </w:rPr>
        <w:t>)</w:t>
      </w:r>
      <w:r>
        <w:rPr>
          <w:rFonts w:ascii="Times-Roman" w:hAnsi="Times-Roman" w:cs="Times-Roman"/>
          <w:sz w:val="20"/>
          <w:szCs w:val="20"/>
        </w:rPr>
        <w:t xml:space="preserve">, </w:t>
      </w:r>
      <w:r w:rsidRPr="00FE4466">
        <w:rPr>
          <w:rFonts w:ascii="Times-Roman" w:hAnsi="Times-Roman" w:cs="Times-Roman"/>
          <w:sz w:val="20"/>
          <w:szCs w:val="20"/>
        </w:rPr>
        <w:t>hlm. 217.</w:t>
      </w:r>
    </w:p>
  </w:footnote>
  <w:footnote w:id="20">
    <w:p w:rsidR="005D3CC8" w:rsidRPr="0056525C" w:rsidRDefault="005D3CC8" w:rsidP="00873398">
      <w:pPr>
        <w:pStyle w:val="FootnoteText"/>
        <w:ind w:firstLine="720"/>
      </w:pPr>
      <w:r>
        <w:rPr>
          <w:rStyle w:val="FootnoteReference"/>
        </w:rPr>
        <w:footnoteRef/>
      </w:r>
      <w:r>
        <w:t xml:space="preserve"> </w:t>
      </w:r>
      <w:r w:rsidRPr="00F60C5D">
        <w:rPr>
          <w:rFonts w:asciiTheme="majorBidi" w:hAnsiTheme="majorBidi" w:cstheme="majorBidi"/>
          <w:lang w:val="en-US"/>
        </w:rPr>
        <w:t xml:space="preserve">Departemen Agama RI, </w:t>
      </w:r>
      <w:r w:rsidRPr="00F60C5D">
        <w:rPr>
          <w:rFonts w:asciiTheme="majorBidi" w:hAnsiTheme="majorBidi" w:cstheme="majorBidi"/>
          <w:i/>
          <w:iCs/>
          <w:lang w:val="en-US"/>
        </w:rPr>
        <w:t>Al-Qur’an Perkata, Tajwid Warna;Robbani</w:t>
      </w:r>
      <w:r>
        <w:rPr>
          <w:rFonts w:asciiTheme="majorBidi" w:hAnsiTheme="majorBidi" w:cstheme="majorBidi"/>
        </w:rPr>
        <w:t xml:space="preserve">, </w:t>
      </w:r>
      <w:r>
        <w:rPr>
          <w:rFonts w:asciiTheme="majorBidi" w:hAnsiTheme="majorBidi" w:cstheme="majorBidi"/>
          <w:lang w:val="en-US"/>
        </w:rPr>
        <w:t>(</w:t>
      </w:r>
      <w:r w:rsidRPr="00F60C5D">
        <w:rPr>
          <w:rFonts w:asciiTheme="majorBidi" w:hAnsiTheme="majorBidi" w:cstheme="majorBidi"/>
          <w:lang w:val="en-US"/>
        </w:rPr>
        <w:t xml:space="preserve">Jakarta </w:t>
      </w:r>
      <w:r>
        <w:rPr>
          <w:rFonts w:asciiTheme="majorBidi" w:hAnsiTheme="majorBidi" w:cstheme="majorBidi"/>
          <w:lang w:val="en-US"/>
        </w:rPr>
        <w:t xml:space="preserve">: </w:t>
      </w:r>
      <w:r>
        <w:rPr>
          <w:rFonts w:asciiTheme="majorBidi" w:hAnsiTheme="majorBidi" w:cstheme="majorBidi"/>
        </w:rPr>
        <w:t xml:space="preserve"> </w:t>
      </w:r>
      <w:r w:rsidRPr="00F60C5D">
        <w:rPr>
          <w:rFonts w:asciiTheme="majorBidi" w:hAnsiTheme="majorBidi" w:cstheme="majorBidi"/>
          <w:lang w:val="en-US"/>
        </w:rPr>
        <w:t xml:space="preserve">PT. Surya Prisma, </w:t>
      </w:r>
      <w:r>
        <w:rPr>
          <w:rFonts w:asciiTheme="majorBidi" w:hAnsiTheme="majorBidi" w:cstheme="majorBidi"/>
        </w:rPr>
        <w:t>2012</w:t>
      </w:r>
      <w:r>
        <w:rPr>
          <w:rFonts w:asciiTheme="majorBidi" w:hAnsiTheme="majorBidi" w:cstheme="majorBidi"/>
          <w:lang w:val="en-US"/>
        </w:rPr>
        <w:t>)</w:t>
      </w:r>
      <w:r>
        <w:rPr>
          <w:rFonts w:asciiTheme="majorBidi" w:hAnsiTheme="majorBidi" w:cstheme="majorBidi"/>
        </w:rPr>
        <w:t xml:space="preserve">, </w:t>
      </w:r>
      <w:r w:rsidRPr="00F60C5D">
        <w:rPr>
          <w:rFonts w:asciiTheme="majorBidi" w:hAnsiTheme="majorBidi" w:cstheme="majorBidi"/>
          <w:lang w:val="en-US"/>
        </w:rPr>
        <w:t>hlm. 107</w:t>
      </w:r>
    </w:p>
  </w:footnote>
  <w:footnote w:id="21">
    <w:p w:rsidR="005D3CC8" w:rsidRPr="00D5479A" w:rsidRDefault="005D3CC8" w:rsidP="00873398">
      <w:pPr>
        <w:pStyle w:val="FootnoteText"/>
        <w:ind w:firstLine="720"/>
        <w:rPr>
          <w:i/>
          <w:iCs/>
          <w:lang w:val="en-US"/>
        </w:rPr>
      </w:pPr>
      <w:r>
        <w:rPr>
          <w:rStyle w:val="FootnoteReference"/>
        </w:rPr>
        <w:footnoteRef/>
      </w:r>
      <w:r>
        <w:t xml:space="preserve"> </w:t>
      </w:r>
      <w:r w:rsidRPr="00873398">
        <w:rPr>
          <w:rFonts w:asciiTheme="majorBidi" w:hAnsiTheme="majorBidi" w:cstheme="majorBidi"/>
        </w:rPr>
        <w:t xml:space="preserve">Sulaiman Rasjid , </w:t>
      </w:r>
      <w:r w:rsidRPr="00873398">
        <w:rPr>
          <w:rFonts w:asciiTheme="majorBidi" w:hAnsiTheme="majorBidi" w:cstheme="majorBidi"/>
          <w:i/>
          <w:iCs/>
        </w:rPr>
        <w:t xml:space="preserve">Fiqh Islam, </w:t>
      </w:r>
      <w:r>
        <w:rPr>
          <w:rFonts w:asciiTheme="majorBidi" w:hAnsiTheme="majorBidi" w:cstheme="majorBidi"/>
          <w:lang w:val="en-US"/>
        </w:rPr>
        <w:t>(</w:t>
      </w:r>
      <w:r>
        <w:rPr>
          <w:rFonts w:asciiTheme="majorBidi" w:hAnsiTheme="majorBidi" w:cstheme="majorBidi"/>
        </w:rPr>
        <w:t>Yogyakarta</w:t>
      </w:r>
      <w:r>
        <w:rPr>
          <w:rFonts w:asciiTheme="majorBidi" w:hAnsiTheme="majorBidi" w:cstheme="majorBidi"/>
          <w:lang w:val="en-US"/>
        </w:rPr>
        <w:t>:</w:t>
      </w:r>
      <w:r w:rsidRPr="00873398">
        <w:rPr>
          <w:rFonts w:asciiTheme="majorBidi" w:hAnsiTheme="majorBidi" w:cstheme="majorBidi"/>
        </w:rPr>
        <w:t xml:space="preserve"> Sinar Baru Algensindo, 1954</w:t>
      </w:r>
      <w:r>
        <w:rPr>
          <w:rFonts w:asciiTheme="majorBidi" w:hAnsiTheme="majorBidi" w:cstheme="majorBidi"/>
          <w:lang w:val="en-US"/>
        </w:rPr>
        <w:t>)</w:t>
      </w:r>
      <w:r w:rsidRPr="00873398">
        <w:rPr>
          <w:rFonts w:asciiTheme="majorBidi" w:hAnsiTheme="majorBidi" w:cstheme="majorBidi"/>
        </w:rPr>
        <w:t xml:space="preserve">, </w:t>
      </w:r>
      <w:r w:rsidRPr="00CC7AA3">
        <w:rPr>
          <w:rFonts w:asciiTheme="majorBidi" w:hAnsiTheme="majorBidi" w:cstheme="majorBidi"/>
        </w:rPr>
        <w:t>hlm.</w:t>
      </w:r>
      <w:r>
        <w:rPr>
          <w:rFonts w:asciiTheme="majorBidi" w:hAnsiTheme="majorBidi" w:cstheme="majorBidi"/>
          <w:lang w:val="en-US"/>
        </w:rPr>
        <w:t xml:space="preserve"> 323</w:t>
      </w:r>
    </w:p>
  </w:footnote>
  <w:footnote w:id="22">
    <w:p w:rsidR="005D3CC8" w:rsidRPr="00411096" w:rsidRDefault="005D3CC8" w:rsidP="00873398">
      <w:pPr>
        <w:pStyle w:val="FootnoteText"/>
        <w:ind w:firstLine="720"/>
        <w:rPr>
          <w:lang w:val="en-US"/>
        </w:rPr>
      </w:pPr>
      <w:r>
        <w:rPr>
          <w:rStyle w:val="FootnoteReference"/>
        </w:rPr>
        <w:footnoteRef/>
      </w:r>
      <w:r>
        <w:t xml:space="preserve"> </w:t>
      </w:r>
      <w:r>
        <w:rPr>
          <w:rFonts w:ascii="Times-Roman" w:hAnsi="Times-Roman" w:cs="Times-Roman"/>
        </w:rPr>
        <w:t>Hendi Suhendi</w:t>
      </w:r>
      <w:r w:rsidRPr="00873398">
        <w:rPr>
          <w:rFonts w:ascii="Times-Roman" w:hAnsi="Times-Roman" w:cs="Times-Roman"/>
        </w:rPr>
        <w:t xml:space="preserve">, </w:t>
      </w:r>
      <w:r w:rsidRPr="00873398">
        <w:rPr>
          <w:rFonts w:ascii="Times-Italic" w:hAnsi="Times-Italic" w:cs="Times-Italic"/>
          <w:i/>
          <w:iCs/>
        </w:rPr>
        <w:t>Fiqh Muamalah</w:t>
      </w:r>
      <w:r w:rsidRPr="00873398">
        <w:rPr>
          <w:rFonts w:ascii="Times-Roman" w:hAnsi="Times-Roman" w:cs="Times-Roman"/>
        </w:rPr>
        <w:t>,</w:t>
      </w:r>
      <w:r>
        <w:rPr>
          <w:rFonts w:ascii="Times-Roman" w:hAnsi="Times-Roman" w:cs="Times-Roman"/>
          <w:lang w:val="en-US"/>
        </w:rPr>
        <w:t>(</w:t>
      </w:r>
      <w:r w:rsidRPr="00873398">
        <w:rPr>
          <w:rFonts w:ascii="Times-Roman" w:hAnsi="Times-Roman" w:cs="Times-Roman"/>
        </w:rPr>
        <w:t xml:space="preserve"> Jakarta </w:t>
      </w:r>
      <w:r>
        <w:rPr>
          <w:rFonts w:ascii="Times-Roman" w:hAnsi="Times-Roman" w:cs="Times-Roman"/>
          <w:lang w:val="en-US"/>
        </w:rPr>
        <w:t xml:space="preserve">: </w:t>
      </w:r>
      <w:r>
        <w:rPr>
          <w:rFonts w:ascii="Times-Roman" w:hAnsi="Times-Roman" w:cs="Times-Roman"/>
        </w:rPr>
        <w:t>PT Raja Grafindo Persada,</w:t>
      </w:r>
      <w:r w:rsidRPr="00873398">
        <w:rPr>
          <w:rFonts w:ascii="Times-Roman" w:hAnsi="Times-Roman" w:cs="Times-Roman"/>
        </w:rPr>
        <w:t xml:space="preserve"> 2002</w:t>
      </w:r>
      <w:r>
        <w:rPr>
          <w:rFonts w:ascii="Times-Roman" w:hAnsi="Times-Roman" w:cs="Times-Roman"/>
          <w:lang w:val="en-US"/>
        </w:rPr>
        <w:t>)</w:t>
      </w:r>
      <w:r w:rsidRPr="00873398">
        <w:rPr>
          <w:rFonts w:ascii="Times-Roman" w:hAnsi="Times-Roman" w:cs="Times-Roman"/>
        </w:rPr>
        <w:t xml:space="preserve">, </w:t>
      </w:r>
      <w:r>
        <w:rPr>
          <w:rFonts w:asciiTheme="majorBidi" w:hAnsiTheme="majorBidi" w:cstheme="majorBidi"/>
          <w:lang w:val="en-US"/>
        </w:rPr>
        <w:t>hlm. 301</w:t>
      </w:r>
    </w:p>
  </w:footnote>
  <w:footnote w:id="23">
    <w:p w:rsidR="005D3CC8" w:rsidRPr="00F54D6A" w:rsidRDefault="005D3CC8" w:rsidP="00155315">
      <w:pPr>
        <w:pStyle w:val="FootnoteText"/>
        <w:ind w:firstLine="720"/>
        <w:rPr>
          <w:lang w:val="en-US"/>
        </w:rPr>
      </w:pPr>
      <w:r>
        <w:rPr>
          <w:rStyle w:val="FootnoteReference"/>
        </w:rPr>
        <w:footnoteRef/>
      </w:r>
      <w:r>
        <w:t xml:space="preserve"> </w:t>
      </w:r>
      <w:r w:rsidRPr="001744F1">
        <w:rPr>
          <w:rFonts w:asciiTheme="majorBidi" w:hAnsiTheme="majorBidi" w:cstheme="majorBidi"/>
          <w:lang w:val="en-US"/>
        </w:rPr>
        <w:t>Hendi suhendi,</w:t>
      </w:r>
      <w:r>
        <w:rPr>
          <w:rFonts w:asciiTheme="majorBidi" w:hAnsiTheme="majorBidi" w:cstheme="majorBidi"/>
          <w:lang w:val="en-US"/>
        </w:rPr>
        <w:t xml:space="preserve"> </w:t>
      </w:r>
      <w:r>
        <w:rPr>
          <w:rFonts w:asciiTheme="majorBidi" w:hAnsiTheme="majorBidi" w:cstheme="majorBidi"/>
          <w:i/>
          <w:iCs/>
          <w:lang w:val="en-US"/>
        </w:rPr>
        <w:t>ibid,</w:t>
      </w:r>
      <w:r w:rsidRPr="001744F1">
        <w:rPr>
          <w:rFonts w:asciiTheme="majorBidi" w:hAnsiTheme="majorBidi" w:cstheme="majorBidi"/>
          <w:lang w:val="en-US"/>
        </w:rPr>
        <w:t xml:space="preserve"> hlm. 94</w:t>
      </w:r>
    </w:p>
  </w:footnote>
  <w:footnote w:id="24">
    <w:p w:rsidR="005D3CC8" w:rsidRPr="00765BA0" w:rsidRDefault="005D3CC8" w:rsidP="00155315">
      <w:pPr>
        <w:pStyle w:val="FootnoteText"/>
        <w:ind w:firstLine="720"/>
        <w:rPr>
          <w:lang w:val="en-US"/>
        </w:rPr>
      </w:pPr>
      <w:r>
        <w:rPr>
          <w:rStyle w:val="FootnoteReference"/>
        </w:rPr>
        <w:footnoteRef/>
      </w:r>
      <w:r>
        <w:rPr>
          <w:lang w:val="en-US"/>
        </w:rPr>
        <w:t xml:space="preserve"> </w:t>
      </w:r>
      <w:r>
        <w:rPr>
          <w:rFonts w:asciiTheme="majorBidi" w:hAnsiTheme="majorBidi" w:cstheme="majorBidi"/>
        </w:rPr>
        <w:t>Sulaiman Rasjid</w:t>
      </w:r>
      <w:r>
        <w:rPr>
          <w:rFonts w:asciiTheme="majorBidi" w:hAnsiTheme="majorBidi" w:cstheme="majorBidi"/>
          <w:lang w:val="en-US"/>
        </w:rPr>
        <w:t xml:space="preserve">, </w:t>
      </w:r>
      <w:r>
        <w:rPr>
          <w:rFonts w:asciiTheme="majorBidi" w:hAnsiTheme="majorBidi" w:cstheme="majorBidi"/>
          <w:i/>
          <w:iCs/>
          <w:lang w:val="en-US"/>
        </w:rPr>
        <w:t xml:space="preserve">op.cit, </w:t>
      </w:r>
      <w:r w:rsidRPr="00CC7AA3">
        <w:rPr>
          <w:rFonts w:asciiTheme="majorBidi" w:hAnsiTheme="majorBidi" w:cstheme="majorBidi"/>
        </w:rPr>
        <w:t xml:space="preserve"> hlm.</w:t>
      </w:r>
      <w:r>
        <w:rPr>
          <w:rFonts w:asciiTheme="majorBidi" w:hAnsiTheme="majorBidi" w:cstheme="majorBidi"/>
          <w:lang w:val="en-US"/>
        </w:rPr>
        <w:t xml:space="preserve"> 323-324</w:t>
      </w:r>
    </w:p>
  </w:footnote>
  <w:footnote w:id="25">
    <w:p w:rsidR="005D3CC8" w:rsidRPr="00965864" w:rsidRDefault="005D3CC8" w:rsidP="00873398">
      <w:pPr>
        <w:pStyle w:val="FootnoteText"/>
        <w:ind w:firstLine="720"/>
        <w:rPr>
          <w:i/>
          <w:iCs/>
          <w:lang w:val="en-US"/>
        </w:rPr>
      </w:pPr>
      <w:r>
        <w:rPr>
          <w:rStyle w:val="FootnoteReference"/>
        </w:rPr>
        <w:footnoteRef/>
      </w:r>
      <w:r>
        <w:t xml:space="preserve"> </w:t>
      </w:r>
      <w:r>
        <w:rPr>
          <w:rFonts w:asciiTheme="majorBidi" w:hAnsiTheme="majorBidi" w:cstheme="majorBidi"/>
        </w:rPr>
        <w:t xml:space="preserve">Syahrawardi K Lubis, </w:t>
      </w:r>
      <w:r>
        <w:rPr>
          <w:rFonts w:asciiTheme="majorBidi" w:hAnsiTheme="majorBidi" w:cstheme="majorBidi"/>
          <w:i/>
          <w:iCs/>
        </w:rPr>
        <w:t xml:space="preserve">Hukum Ekonomi Islam, </w:t>
      </w:r>
      <w:r>
        <w:rPr>
          <w:rFonts w:asciiTheme="majorBidi" w:hAnsiTheme="majorBidi" w:cstheme="majorBidi"/>
          <w:i/>
          <w:iCs/>
          <w:lang w:val="en-US"/>
        </w:rPr>
        <w:t>(</w:t>
      </w:r>
      <w:r>
        <w:rPr>
          <w:rFonts w:asciiTheme="majorBidi" w:hAnsiTheme="majorBidi" w:cstheme="majorBidi"/>
        </w:rPr>
        <w:t>Jakarta</w:t>
      </w:r>
      <w:r>
        <w:rPr>
          <w:rFonts w:asciiTheme="majorBidi" w:hAnsiTheme="majorBidi" w:cstheme="majorBidi"/>
          <w:lang w:val="en-US"/>
        </w:rPr>
        <w:t xml:space="preserve">: </w:t>
      </w:r>
      <w:r>
        <w:rPr>
          <w:rFonts w:asciiTheme="majorBidi" w:hAnsiTheme="majorBidi" w:cstheme="majorBidi"/>
        </w:rPr>
        <w:t>Sinar Grafika, 2000</w:t>
      </w:r>
      <w:r>
        <w:rPr>
          <w:rFonts w:asciiTheme="majorBidi" w:hAnsiTheme="majorBidi" w:cstheme="majorBidi"/>
          <w:lang w:val="en-US"/>
        </w:rPr>
        <w:t>)</w:t>
      </w:r>
      <w:r>
        <w:rPr>
          <w:rFonts w:asciiTheme="majorBidi" w:hAnsiTheme="majorBidi" w:cstheme="majorBidi"/>
        </w:rPr>
        <w:t>, hlm</w:t>
      </w:r>
      <w:r>
        <w:rPr>
          <w:rFonts w:asciiTheme="majorBidi" w:hAnsiTheme="majorBidi" w:cstheme="majorBidi"/>
          <w:lang w:val="en-US"/>
        </w:rPr>
        <w:t>. 127</w:t>
      </w:r>
    </w:p>
  </w:footnote>
  <w:footnote w:id="26">
    <w:p w:rsidR="005D3CC8" w:rsidRPr="009C4019" w:rsidRDefault="005D3CC8" w:rsidP="00155315">
      <w:pPr>
        <w:pStyle w:val="FootnoteText"/>
        <w:ind w:firstLine="720"/>
        <w:rPr>
          <w:rFonts w:asciiTheme="majorBidi" w:hAnsiTheme="majorBidi" w:cstheme="majorBidi"/>
        </w:rPr>
      </w:pPr>
      <w:r w:rsidRPr="009C4019">
        <w:rPr>
          <w:rStyle w:val="FootnoteReference"/>
          <w:rFonts w:asciiTheme="majorBidi" w:hAnsiTheme="majorBidi" w:cstheme="majorBidi"/>
        </w:rPr>
        <w:footnoteRef/>
      </w:r>
      <w:r w:rsidRPr="009C4019">
        <w:rPr>
          <w:rFonts w:asciiTheme="majorBidi" w:hAnsiTheme="majorBidi" w:cstheme="majorBidi"/>
        </w:rPr>
        <w:t xml:space="preserve"> Suhawardi K.</w:t>
      </w:r>
      <w:r w:rsidRPr="009C4019">
        <w:rPr>
          <w:rFonts w:asciiTheme="majorBidi" w:hAnsiTheme="majorBidi" w:cstheme="majorBidi"/>
          <w:lang w:val="en-US"/>
        </w:rPr>
        <w:t xml:space="preserve"> Lubis,</w:t>
      </w:r>
      <w:r w:rsidRPr="009C4019">
        <w:rPr>
          <w:rFonts w:asciiTheme="majorBidi" w:hAnsiTheme="majorBidi" w:cstheme="majorBidi"/>
          <w:i/>
          <w:iCs/>
        </w:rPr>
        <w:t xml:space="preserve"> </w:t>
      </w:r>
      <w:r>
        <w:rPr>
          <w:rFonts w:asciiTheme="majorBidi" w:hAnsiTheme="majorBidi" w:cstheme="majorBidi"/>
          <w:i/>
          <w:iCs/>
          <w:lang w:val="en-US"/>
        </w:rPr>
        <w:t>Ibid,</w:t>
      </w:r>
      <w:r w:rsidRPr="009C4019">
        <w:rPr>
          <w:rFonts w:asciiTheme="majorBidi" w:hAnsiTheme="majorBidi" w:cstheme="majorBidi"/>
        </w:rPr>
        <w:t xml:space="preserve"> hlm. 122-1</w:t>
      </w:r>
      <w:r w:rsidRPr="009C4019">
        <w:rPr>
          <w:rFonts w:asciiTheme="majorBidi" w:hAnsiTheme="majorBidi" w:cstheme="majorBidi"/>
          <w:lang w:val="en-US"/>
        </w:rPr>
        <w:t xml:space="preserve"> </w:t>
      </w:r>
      <w:r w:rsidRPr="009C4019">
        <w:rPr>
          <w:rFonts w:asciiTheme="majorBidi" w:hAnsiTheme="majorBidi" w:cstheme="majorBidi"/>
        </w:rPr>
        <w:t>23</w:t>
      </w:r>
    </w:p>
  </w:footnote>
  <w:footnote w:id="27">
    <w:p w:rsidR="005D3CC8" w:rsidRPr="0074092A" w:rsidRDefault="005D3CC8" w:rsidP="00873398">
      <w:pPr>
        <w:pStyle w:val="FootnoteText"/>
        <w:ind w:firstLine="720"/>
        <w:rPr>
          <w:rFonts w:asciiTheme="majorBidi" w:hAnsiTheme="majorBidi" w:cstheme="majorBidi"/>
          <w:lang w:val="en-US"/>
        </w:rPr>
      </w:pPr>
      <w:r w:rsidRPr="0074092A">
        <w:rPr>
          <w:rStyle w:val="FootnoteReference"/>
          <w:rFonts w:asciiTheme="majorBidi" w:hAnsiTheme="majorBidi" w:cstheme="majorBidi"/>
        </w:rPr>
        <w:footnoteRef/>
      </w:r>
      <w:r w:rsidRPr="0074092A">
        <w:rPr>
          <w:rFonts w:asciiTheme="majorBidi" w:hAnsiTheme="majorBidi" w:cstheme="majorBidi"/>
        </w:rPr>
        <w:t xml:space="preserve"> </w:t>
      </w:r>
      <w:r>
        <w:rPr>
          <w:rFonts w:asciiTheme="majorBidi" w:hAnsiTheme="majorBidi" w:cstheme="majorBidi"/>
          <w:lang w:val="en-US"/>
        </w:rPr>
        <w:t>Sagimun</w:t>
      </w:r>
      <w:r w:rsidRPr="0074092A">
        <w:rPr>
          <w:rFonts w:asciiTheme="majorBidi" w:hAnsiTheme="majorBidi" w:cstheme="majorBidi"/>
          <w:lang w:val="en-US"/>
        </w:rPr>
        <w:t xml:space="preserve">, </w:t>
      </w:r>
      <w:r w:rsidRPr="0074092A">
        <w:rPr>
          <w:rFonts w:asciiTheme="majorBidi" w:hAnsiTheme="majorBidi" w:cstheme="majorBidi"/>
          <w:i/>
          <w:iCs/>
          <w:lang w:val="en-US"/>
        </w:rPr>
        <w:t xml:space="preserve">Koperasi Soko Guru Ekonomi Nasional Indonesia, </w:t>
      </w:r>
      <w:r w:rsidRPr="00873398">
        <w:rPr>
          <w:rFonts w:asciiTheme="majorBidi" w:hAnsiTheme="majorBidi" w:cstheme="majorBidi"/>
          <w:lang w:val="en-US"/>
        </w:rPr>
        <w:t>(</w:t>
      </w:r>
      <w:r>
        <w:rPr>
          <w:rFonts w:asciiTheme="majorBidi" w:hAnsiTheme="majorBidi" w:cstheme="majorBidi"/>
          <w:lang w:val="en-US"/>
        </w:rPr>
        <w:t xml:space="preserve">Jakarta: </w:t>
      </w:r>
      <w:r w:rsidRPr="0074092A">
        <w:rPr>
          <w:rFonts w:asciiTheme="majorBidi" w:hAnsiTheme="majorBidi" w:cstheme="majorBidi"/>
          <w:lang w:val="en-US"/>
        </w:rPr>
        <w:t>CV Haji Masagung, 1989</w:t>
      </w:r>
      <w:r>
        <w:rPr>
          <w:rFonts w:asciiTheme="majorBidi" w:hAnsiTheme="majorBidi" w:cstheme="majorBidi"/>
          <w:lang w:val="en-US"/>
        </w:rPr>
        <w:t>)</w:t>
      </w:r>
      <w:r w:rsidRPr="0074092A">
        <w:rPr>
          <w:rFonts w:asciiTheme="majorBidi" w:hAnsiTheme="majorBidi" w:cstheme="majorBidi"/>
          <w:lang w:val="en-US"/>
        </w:rPr>
        <w:t>, hlm. 10</w:t>
      </w:r>
    </w:p>
  </w:footnote>
  <w:footnote w:id="28">
    <w:p w:rsidR="005D3CC8" w:rsidRPr="00961CA1" w:rsidRDefault="005D3CC8" w:rsidP="00ED52A1">
      <w:pPr>
        <w:pStyle w:val="FootnoteText"/>
        <w:ind w:firstLine="720"/>
        <w:rPr>
          <w:rFonts w:asciiTheme="majorBidi" w:hAnsiTheme="majorBidi" w:cstheme="majorBidi"/>
        </w:rPr>
      </w:pPr>
      <w:r w:rsidRPr="00961CA1">
        <w:rPr>
          <w:rStyle w:val="FootnoteReference"/>
          <w:rFonts w:asciiTheme="majorBidi" w:hAnsiTheme="majorBidi" w:cstheme="majorBidi"/>
        </w:rPr>
        <w:footnoteRef/>
      </w:r>
      <w:r w:rsidRPr="00961CA1">
        <w:rPr>
          <w:rFonts w:asciiTheme="majorBidi" w:hAnsiTheme="majorBidi" w:cstheme="majorBidi"/>
        </w:rPr>
        <w:t xml:space="preserve"> Panji Anoraga, Ninik idiyanti, </w:t>
      </w:r>
      <w:r w:rsidRPr="00961CA1">
        <w:rPr>
          <w:rFonts w:asciiTheme="majorBidi" w:hAnsiTheme="majorBidi" w:cstheme="majorBidi"/>
          <w:i/>
          <w:iCs/>
        </w:rPr>
        <w:t xml:space="preserve">Menajemen Koperasi: Teori dan Praktek, </w:t>
      </w:r>
      <w:r w:rsidRPr="00961CA1">
        <w:rPr>
          <w:rFonts w:asciiTheme="majorBidi" w:hAnsiTheme="majorBidi" w:cstheme="majorBidi"/>
        </w:rPr>
        <w:t>(Jakarta: PT Dunia Pustaka Jaya, 1995), hlm. 33</w:t>
      </w:r>
    </w:p>
  </w:footnote>
  <w:footnote w:id="29">
    <w:p w:rsidR="005D3CC8" w:rsidRPr="00E74B84" w:rsidRDefault="005D3CC8" w:rsidP="00873398">
      <w:pPr>
        <w:pStyle w:val="FootnoteText"/>
        <w:ind w:firstLine="720"/>
      </w:pPr>
      <w:r>
        <w:rPr>
          <w:rStyle w:val="FootnoteReference"/>
        </w:rPr>
        <w:footnoteRef/>
      </w:r>
      <w:r>
        <w:t xml:space="preserve"> </w:t>
      </w:r>
      <w:r>
        <w:rPr>
          <w:rFonts w:ascii="Times-Roman" w:hAnsi="Times-Roman" w:cs="Times-Roman"/>
        </w:rPr>
        <w:t>Hendi Suhendi,</w:t>
      </w:r>
      <w:r>
        <w:rPr>
          <w:rFonts w:ascii="Times-Roman" w:hAnsi="Times-Roman" w:cs="Times-Roman"/>
          <w:lang w:val="en-US"/>
        </w:rPr>
        <w:t xml:space="preserve"> </w:t>
      </w:r>
      <w:r w:rsidRPr="00873398">
        <w:rPr>
          <w:rFonts w:ascii="Times-Italic" w:hAnsi="Times-Italic" w:cs="Times-Italic"/>
          <w:i/>
          <w:iCs/>
        </w:rPr>
        <w:t>Fiqh Muamalah</w:t>
      </w:r>
      <w:r w:rsidRPr="00873398">
        <w:rPr>
          <w:rFonts w:ascii="Times-Roman" w:hAnsi="Times-Roman" w:cs="Times-Roman"/>
        </w:rPr>
        <w:t>,</w:t>
      </w:r>
      <w:r>
        <w:rPr>
          <w:rFonts w:ascii="Times-Roman" w:hAnsi="Times-Roman" w:cs="Times-Roman"/>
          <w:lang w:val="en-US"/>
        </w:rPr>
        <w:t>(</w:t>
      </w:r>
      <w:r w:rsidRPr="00873398">
        <w:rPr>
          <w:rFonts w:ascii="Times-Roman" w:hAnsi="Times-Roman" w:cs="Times-Roman"/>
        </w:rPr>
        <w:t xml:space="preserve"> Jakarta </w:t>
      </w:r>
      <w:r>
        <w:rPr>
          <w:rFonts w:ascii="Times-Roman" w:hAnsi="Times-Roman" w:cs="Times-Roman"/>
          <w:lang w:val="en-US"/>
        </w:rPr>
        <w:t xml:space="preserve">: </w:t>
      </w:r>
      <w:r>
        <w:rPr>
          <w:rFonts w:ascii="Times-Roman" w:hAnsi="Times-Roman" w:cs="Times-Roman"/>
        </w:rPr>
        <w:t>PT Raja Grafindo Persada,</w:t>
      </w:r>
      <w:r w:rsidRPr="00873398">
        <w:rPr>
          <w:rFonts w:ascii="Times-Roman" w:hAnsi="Times-Roman" w:cs="Times-Roman"/>
        </w:rPr>
        <w:t xml:space="preserve"> 2002</w:t>
      </w:r>
      <w:r>
        <w:rPr>
          <w:rFonts w:ascii="Times-Roman" w:hAnsi="Times-Roman" w:cs="Times-Roman"/>
          <w:lang w:val="en-US"/>
        </w:rPr>
        <w:t>)</w:t>
      </w:r>
      <w:r w:rsidRPr="00873398">
        <w:rPr>
          <w:rFonts w:ascii="Times-Roman" w:hAnsi="Times-Roman" w:cs="Times-Roman"/>
        </w:rPr>
        <w:t xml:space="preserve">, </w:t>
      </w:r>
      <w:r w:rsidRPr="00E74B84">
        <w:rPr>
          <w:rFonts w:asciiTheme="majorBidi" w:hAnsiTheme="majorBidi" w:cstheme="majorBidi"/>
        </w:rPr>
        <w:t>hlm. 289</w:t>
      </w:r>
    </w:p>
  </w:footnote>
  <w:footnote w:id="30">
    <w:p w:rsidR="005D3CC8" w:rsidRPr="006741F5" w:rsidRDefault="005D3CC8" w:rsidP="0055407A">
      <w:pPr>
        <w:pStyle w:val="FootnoteText"/>
        <w:ind w:firstLine="720"/>
        <w:rPr>
          <w:rFonts w:asciiTheme="majorBidi" w:hAnsiTheme="majorBidi" w:cstheme="majorBidi"/>
          <w:lang w:val="en-US"/>
        </w:rPr>
      </w:pPr>
      <w:r w:rsidRPr="006741F5">
        <w:rPr>
          <w:rStyle w:val="FootnoteReference"/>
          <w:rFonts w:asciiTheme="majorBidi" w:hAnsiTheme="majorBidi" w:cstheme="majorBidi"/>
        </w:rPr>
        <w:footnoteRef/>
      </w:r>
      <w:r w:rsidRPr="006741F5">
        <w:rPr>
          <w:rFonts w:asciiTheme="majorBidi" w:hAnsiTheme="majorBidi" w:cstheme="majorBidi"/>
        </w:rPr>
        <w:t xml:space="preserve"> </w:t>
      </w:r>
      <w:hyperlink r:id="rId3" w:history="1">
        <w:r w:rsidRPr="006741F5">
          <w:rPr>
            <w:rStyle w:val="Hyperlink"/>
            <w:rFonts w:asciiTheme="majorBidi" w:hAnsiTheme="majorBidi" w:cstheme="majorBidi"/>
            <w:color w:val="auto"/>
            <w:u w:val="none"/>
          </w:rPr>
          <w:t>http://triicecsfabregas.blogspot.com/2012/12/dasar-dasar-hukum-koperasi-di-indonesia.html</w:t>
        </w:r>
      </w:hyperlink>
      <w:r w:rsidRPr="006741F5">
        <w:rPr>
          <w:rFonts w:asciiTheme="majorBidi" w:hAnsiTheme="majorBidi" w:cstheme="majorBidi"/>
        </w:rPr>
        <w:t xml:space="preserve"> (d</w:t>
      </w:r>
      <w:r w:rsidRPr="006741F5">
        <w:rPr>
          <w:rFonts w:asciiTheme="majorBidi" w:hAnsiTheme="majorBidi" w:cstheme="majorBidi"/>
          <w:lang w:val="en-US"/>
        </w:rPr>
        <w:t>iakses pada tanggal 03 Juni 2015)</w:t>
      </w:r>
    </w:p>
  </w:footnote>
  <w:footnote w:id="31">
    <w:p w:rsidR="005D3CC8" w:rsidRPr="006741F5" w:rsidRDefault="005D3CC8" w:rsidP="0055407A">
      <w:pPr>
        <w:pStyle w:val="FootnoteText"/>
        <w:ind w:firstLine="720"/>
        <w:rPr>
          <w:rFonts w:asciiTheme="majorBidi" w:hAnsiTheme="majorBidi" w:cstheme="majorBidi"/>
          <w:i/>
          <w:iCs/>
          <w:lang w:val="en-US"/>
        </w:rPr>
      </w:pPr>
      <w:r w:rsidRPr="006741F5">
        <w:rPr>
          <w:rStyle w:val="FootnoteReference"/>
          <w:rFonts w:asciiTheme="majorBidi" w:hAnsiTheme="majorBidi" w:cstheme="majorBidi"/>
        </w:rPr>
        <w:footnoteRef/>
      </w:r>
      <w:hyperlink r:id="rId4" w:history="1">
        <w:r w:rsidRPr="006741F5">
          <w:rPr>
            <w:rStyle w:val="Hyperlink"/>
            <w:rFonts w:asciiTheme="majorBidi" w:hAnsiTheme="majorBidi" w:cstheme="majorBidi"/>
            <w:color w:val="auto"/>
            <w:u w:val="none"/>
            <w:lang w:val="en-US"/>
          </w:rPr>
          <w:t>http://triicecsfabregas.blogspot.com/2012/12/dasar-dasar-hukum-koperasi-di-indonesia.html</w:t>
        </w:r>
      </w:hyperlink>
      <w:r w:rsidRPr="006741F5">
        <w:rPr>
          <w:rFonts w:asciiTheme="majorBidi" w:hAnsiTheme="majorBidi" w:cstheme="majorBidi"/>
          <w:lang w:val="en-US"/>
        </w:rPr>
        <w:t xml:space="preserve">, </w:t>
      </w:r>
      <w:r w:rsidRPr="006741F5">
        <w:rPr>
          <w:rFonts w:asciiTheme="majorBidi" w:hAnsiTheme="majorBidi" w:cstheme="majorBidi"/>
          <w:i/>
          <w:iCs/>
          <w:lang w:val="en-US"/>
        </w:rPr>
        <w:t>Ibid.</w:t>
      </w:r>
    </w:p>
  </w:footnote>
  <w:footnote w:id="32">
    <w:p w:rsidR="005D3CC8" w:rsidRPr="00285646" w:rsidRDefault="005D3CC8" w:rsidP="0055407A">
      <w:pPr>
        <w:pStyle w:val="FootnoteText"/>
        <w:ind w:firstLine="720"/>
        <w:rPr>
          <w:rFonts w:asciiTheme="majorBidi" w:hAnsiTheme="majorBidi" w:cstheme="majorBidi"/>
        </w:rPr>
      </w:pPr>
      <w:r w:rsidRPr="00285646">
        <w:rPr>
          <w:rStyle w:val="FootnoteReference"/>
          <w:rFonts w:asciiTheme="majorBidi" w:hAnsiTheme="majorBidi" w:cstheme="majorBidi"/>
        </w:rPr>
        <w:footnoteRef/>
      </w:r>
      <w:r w:rsidRPr="00285646">
        <w:rPr>
          <w:rFonts w:asciiTheme="majorBidi" w:hAnsiTheme="majorBidi" w:cstheme="majorBidi"/>
        </w:rPr>
        <w:t xml:space="preserve"> ttp://triicecsfabregas.blogspot.com/2012/12/dasar-dasar-hukum-koperasi-di-indonesia.html</w:t>
      </w:r>
    </w:p>
  </w:footnote>
  <w:footnote w:id="33">
    <w:p w:rsidR="005D3CC8" w:rsidRPr="00C513ED" w:rsidRDefault="005D3CC8" w:rsidP="0055407A">
      <w:pPr>
        <w:pStyle w:val="FootnoteText"/>
        <w:ind w:firstLine="720"/>
        <w:rPr>
          <w:rFonts w:asciiTheme="majorBidi" w:hAnsiTheme="majorBidi" w:cstheme="majorBidi"/>
          <w:i/>
          <w:iCs/>
          <w:lang w:val="en-US"/>
        </w:rPr>
      </w:pPr>
      <w:r w:rsidRPr="006741F5">
        <w:rPr>
          <w:rStyle w:val="FootnoteReference"/>
          <w:rFonts w:asciiTheme="majorBidi" w:hAnsiTheme="majorBidi" w:cstheme="majorBidi"/>
        </w:rPr>
        <w:footnoteRef/>
      </w:r>
      <w:hyperlink r:id="rId5" w:history="1">
        <w:r w:rsidRPr="006741F5">
          <w:rPr>
            <w:rStyle w:val="Hyperlink"/>
            <w:rFonts w:asciiTheme="majorBidi" w:hAnsiTheme="majorBidi" w:cstheme="majorBidi"/>
            <w:color w:val="auto"/>
            <w:u w:val="none"/>
          </w:rPr>
          <w:t>http://triicecsfabregas.blogspot.com/2012/12/dasar-dasar-hukum-koperasi-di-indonesia.html</w:t>
        </w:r>
      </w:hyperlink>
      <w:r w:rsidRPr="00C513ED">
        <w:t xml:space="preserve">, </w:t>
      </w:r>
      <w:r w:rsidRPr="00C513ED">
        <w:rPr>
          <w:rFonts w:asciiTheme="majorBidi" w:hAnsiTheme="majorBidi" w:cstheme="majorBidi"/>
          <w:i/>
          <w:iCs/>
          <w:lang w:val="en-US"/>
        </w:rPr>
        <w:t>Ibid</w:t>
      </w:r>
    </w:p>
  </w:footnote>
  <w:footnote w:id="34">
    <w:p w:rsidR="005D3CC8" w:rsidRPr="006741F5" w:rsidRDefault="005D3CC8" w:rsidP="0055407A">
      <w:pPr>
        <w:pStyle w:val="FootnoteText"/>
        <w:ind w:firstLine="720"/>
        <w:rPr>
          <w:rFonts w:asciiTheme="majorBidi" w:hAnsiTheme="majorBidi" w:cstheme="majorBidi"/>
          <w:i/>
          <w:iCs/>
          <w:lang w:val="en-US"/>
        </w:rPr>
      </w:pPr>
      <w:r w:rsidRPr="006741F5">
        <w:rPr>
          <w:rStyle w:val="FootnoteReference"/>
          <w:rFonts w:asciiTheme="majorBidi" w:hAnsiTheme="majorBidi" w:cstheme="majorBidi"/>
        </w:rPr>
        <w:footnoteRef/>
      </w:r>
      <w:hyperlink r:id="rId6" w:history="1">
        <w:r w:rsidRPr="006741F5">
          <w:rPr>
            <w:rStyle w:val="Hyperlink"/>
            <w:rFonts w:asciiTheme="majorBidi" w:hAnsiTheme="majorBidi" w:cstheme="majorBidi"/>
            <w:color w:val="auto"/>
            <w:u w:val="none"/>
          </w:rPr>
          <w:t>http://triicecsfabregas.blogspot.com/2012/12/dasar-dasar-hukum-koperasi-di-indonesia.html</w:t>
        </w:r>
      </w:hyperlink>
      <w:r w:rsidRPr="000308EA">
        <w:rPr>
          <w:rFonts w:asciiTheme="majorBidi" w:hAnsiTheme="majorBidi" w:cstheme="majorBidi"/>
        </w:rPr>
        <w:t xml:space="preserve">. </w:t>
      </w:r>
      <w:r w:rsidRPr="006741F5">
        <w:rPr>
          <w:rFonts w:asciiTheme="majorBidi" w:hAnsiTheme="majorBidi" w:cstheme="majorBidi"/>
          <w:i/>
          <w:iCs/>
          <w:lang w:val="en-US"/>
        </w:rPr>
        <w:t>Ibid.</w:t>
      </w:r>
    </w:p>
  </w:footnote>
  <w:footnote w:id="35">
    <w:p w:rsidR="005D3CC8" w:rsidRPr="006741F5" w:rsidRDefault="005D3CC8" w:rsidP="0055407A">
      <w:pPr>
        <w:pStyle w:val="FootnoteText"/>
        <w:ind w:firstLine="720"/>
        <w:jc w:val="both"/>
        <w:rPr>
          <w:rFonts w:asciiTheme="majorBidi" w:hAnsiTheme="majorBidi" w:cstheme="majorBidi"/>
          <w:i/>
          <w:iCs/>
          <w:lang w:val="en-US"/>
        </w:rPr>
      </w:pPr>
      <w:r w:rsidRPr="006741F5">
        <w:rPr>
          <w:rStyle w:val="FootnoteReference"/>
          <w:rFonts w:asciiTheme="majorBidi" w:hAnsiTheme="majorBidi" w:cstheme="majorBidi"/>
        </w:rPr>
        <w:footnoteRef/>
      </w:r>
      <w:hyperlink r:id="rId7" w:history="1">
        <w:r w:rsidRPr="006741F5">
          <w:rPr>
            <w:rStyle w:val="Hyperlink"/>
            <w:rFonts w:asciiTheme="majorBidi" w:hAnsiTheme="majorBidi" w:cstheme="majorBidi"/>
            <w:color w:val="auto"/>
            <w:u w:val="none"/>
          </w:rPr>
          <w:t>http://triicecsfabregas.blogspot.com/2012/12/dasar-dasar-hukum-koperasi-di-indonesia.html</w:t>
        </w:r>
      </w:hyperlink>
      <w:r w:rsidRPr="006741F5">
        <w:rPr>
          <w:rFonts w:asciiTheme="majorBidi" w:hAnsiTheme="majorBidi" w:cstheme="majorBidi"/>
          <w:lang w:val="en-US"/>
        </w:rPr>
        <w:t xml:space="preserve">, </w:t>
      </w:r>
      <w:r w:rsidRPr="006741F5">
        <w:rPr>
          <w:rFonts w:asciiTheme="majorBidi" w:hAnsiTheme="majorBidi" w:cstheme="majorBidi"/>
          <w:i/>
          <w:iCs/>
          <w:lang w:val="en-US"/>
        </w:rPr>
        <w:t>Ibid.</w:t>
      </w:r>
    </w:p>
  </w:footnote>
  <w:footnote w:id="36">
    <w:p w:rsidR="005D3CC8" w:rsidRPr="006741F5" w:rsidRDefault="005D3CC8" w:rsidP="0055407A">
      <w:pPr>
        <w:pStyle w:val="FootnoteText"/>
        <w:ind w:firstLine="720"/>
        <w:jc w:val="both"/>
        <w:rPr>
          <w:rFonts w:asciiTheme="majorBidi" w:hAnsiTheme="majorBidi" w:cstheme="majorBidi"/>
          <w:i/>
          <w:iCs/>
          <w:lang w:val="en-US"/>
        </w:rPr>
      </w:pPr>
      <w:r w:rsidRPr="006741F5">
        <w:rPr>
          <w:rStyle w:val="FootnoteReference"/>
          <w:rFonts w:asciiTheme="majorBidi" w:hAnsiTheme="majorBidi" w:cstheme="majorBidi"/>
        </w:rPr>
        <w:footnoteRef/>
      </w:r>
      <w:hyperlink r:id="rId8" w:history="1">
        <w:r w:rsidRPr="006741F5">
          <w:rPr>
            <w:rStyle w:val="Hyperlink"/>
            <w:rFonts w:asciiTheme="majorBidi" w:hAnsiTheme="majorBidi" w:cstheme="majorBidi"/>
            <w:color w:val="auto"/>
            <w:u w:val="none"/>
          </w:rPr>
          <w:t>http://triicecsfabregas.blogspot.com/2012/12/dasar-dasar-hukum-koperasi-di-indonesia.html</w:t>
        </w:r>
      </w:hyperlink>
      <w:r w:rsidRPr="006741F5">
        <w:rPr>
          <w:rFonts w:asciiTheme="majorBidi" w:hAnsiTheme="majorBidi" w:cstheme="majorBidi"/>
          <w:lang w:val="en-US"/>
        </w:rPr>
        <w:t xml:space="preserve">, </w:t>
      </w:r>
      <w:r w:rsidRPr="006741F5">
        <w:rPr>
          <w:rFonts w:asciiTheme="majorBidi" w:hAnsiTheme="majorBidi" w:cstheme="majorBidi"/>
          <w:i/>
          <w:iCs/>
          <w:lang w:val="en-US"/>
        </w:rPr>
        <w:t>Ibid.</w:t>
      </w:r>
    </w:p>
  </w:footnote>
  <w:footnote w:id="37">
    <w:p w:rsidR="005D3CC8" w:rsidRPr="006741F5" w:rsidRDefault="005D3CC8" w:rsidP="0055407A">
      <w:pPr>
        <w:pStyle w:val="FootnoteText"/>
        <w:ind w:firstLine="720"/>
        <w:jc w:val="both"/>
        <w:rPr>
          <w:rFonts w:asciiTheme="majorBidi" w:hAnsiTheme="majorBidi" w:cstheme="majorBidi"/>
          <w:i/>
          <w:iCs/>
          <w:lang w:val="en-US"/>
        </w:rPr>
      </w:pPr>
      <w:r w:rsidRPr="006741F5">
        <w:rPr>
          <w:rStyle w:val="FootnoteReference"/>
          <w:rFonts w:asciiTheme="majorBidi" w:hAnsiTheme="majorBidi" w:cstheme="majorBidi"/>
        </w:rPr>
        <w:footnoteRef/>
      </w:r>
      <w:hyperlink r:id="rId9" w:history="1">
        <w:r w:rsidRPr="006741F5">
          <w:rPr>
            <w:rStyle w:val="Hyperlink"/>
            <w:rFonts w:asciiTheme="majorBidi" w:hAnsiTheme="majorBidi" w:cstheme="majorBidi"/>
            <w:color w:val="auto"/>
            <w:u w:val="none"/>
          </w:rPr>
          <w:t>http://triicecsfabregas.blogspot.com/2012/12/dasar-dasar-hukum-koperasi-di-indonesia.html</w:t>
        </w:r>
      </w:hyperlink>
      <w:r w:rsidRPr="006741F5">
        <w:rPr>
          <w:rFonts w:asciiTheme="majorBidi" w:hAnsiTheme="majorBidi" w:cstheme="majorBidi"/>
          <w:lang w:val="en-US"/>
        </w:rPr>
        <w:t xml:space="preserve">, </w:t>
      </w:r>
      <w:r w:rsidRPr="006741F5">
        <w:rPr>
          <w:rFonts w:asciiTheme="majorBidi" w:hAnsiTheme="majorBidi" w:cstheme="majorBidi"/>
          <w:i/>
          <w:iCs/>
          <w:lang w:val="en-US"/>
        </w:rPr>
        <w:t>Ibid.</w:t>
      </w:r>
    </w:p>
  </w:footnote>
  <w:footnote w:id="38">
    <w:p w:rsidR="005D3CC8" w:rsidRPr="00054A1A" w:rsidRDefault="005D3CC8" w:rsidP="0055407A">
      <w:pPr>
        <w:pStyle w:val="FootnoteText"/>
        <w:ind w:firstLine="720"/>
        <w:rPr>
          <w:rFonts w:asciiTheme="majorBidi" w:hAnsiTheme="majorBidi" w:cstheme="majorBidi"/>
          <w:lang w:val="en-US"/>
        </w:rPr>
      </w:pPr>
      <w:r w:rsidRPr="00054A1A">
        <w:rPr>
          <w:rStyle w:val="FootnoteReference"/>
          <w:rFonts w:asciiTheme="majorBidi" w:hAnsiTheme="majorBidi" w:cstheme="majorBidi"/>
        </w:rPr>
        <w:footnoteRef/>
      </w:r>
      <w:r w:rsidRPr="00054A1A">
        <w:rPr>
          <w:rFonts w:asciiTheme="majorBidi" w:hAnsiTheme="majorBidi" w:cstheme="majorBidi"/>
        </w:rPr>
        <w:t xml:space="preserve"> </w:t>
      </w:r>
      <w:r>
        <w:rPr>
          <w:rFonts w:asciiTheme="majorBidi" w:hAnsiTheme="majorBidi" w:cstheme="majorBidi"/>
        </w:rPr>
        <w:t xml:space="preserve">Syahrawardi K Lubis, </w:t>
      </w:r>
      <w:r>
        <w:rPr>
          <w:rFonts w:asciiTheme="majorBidi" w:hAnsiTheme="majorBidi" w:cstheme="majorBidi"/>
          <w:i/>
          <w:iCs/>
        </w:rPr>
        <w:t xml:space="preserve">Hukum Ekonomi Islam, </w:t>
      </w:r>
      <w:r>
        <w:rPr>
          <w:rFonts w:asciiTheme="majorBidi" w:hAnsiTheme="majorBidi" w:cstheme="majorBidi"/>
          <w:i/>
          <w:iCs/>
          <w:lang w:val="en-US"/>
        </w:rPr>
        <w:t>(</w:t>
      </w:r>
      <w:r>
        <w:rPr>
          <w:rFonts w:asciiTheme="majorBidi" w:hAnsiTheme="majorBidi" w:cstheme="majorBidi"/>
        </w:rPr>
        <w:t>Jakarta</w:t>
      </w:r>
      <w:r>
        <w:rPr>
          <w:rFonts w:asciiTheme="majorBidi" w:hAnsiTheme="majorBidi" w:cstheme="majorBidi"/>
          <w:lang w:val="en-US"/>
        </w:rPr>
        <w:t xml:space="preserve">: </w:t>
      </w:r>
      <w:r>
        <w:rPr>
          <w:rFonts w:asciiTheme="majorBidi" w:hAnsiTheme="majorBidi" w:cstheme="majorBidi"/>
        </w:rPr>
        <w:t>Sinar Grafika, 2000</w:t>
      </w:r>
      <w:r>
        <w:rPr>
          <w:rFonts w:asciiTheme="majorBidi" w:hAnsiTheme="majorBidi" w:cstheme="majorBidi"/>
          <w:lang w:val="en-US"/>
        </w:rPr>
        <w:t>)</w:t>
      </w:r>
      <w:r>
        <w:rPr>
          <w:rFonts w:asciiTheme="majorBidi" w:hAnsiTheme="majorBidi" w:cstheme="majorBidi"/>
        </w:rPr>
        <w:t>,</w:t>
      </w:r>
      <w:r>
        <w:rPr>
          <w:rFonts w:asciiTheme="majorBidi" w:hAnsiTheme="majorBidi" w:cstheme="majorBidi"/>
          <w:lang w:val="en-US"/>
        </w:rPr>
        <w:t xml:space="preserve"> </w:t>
      </w:r>
      <w:r w:rsidRPr="00054A1A">
        <w:rPr>
          <w:rFonts w:asciiTheme="majorBidi" w:hAnsiTheme="majorBidi" w:cstheme="majorBidi"/>
          <w:lang w:val="en-US"/>
        </w:rPr>
        <w:t>hlm.123-125</w:t>
      </w:r>
    </w:p>
  </w:footnote>
  <w:footnote w:id="39">
    <w:p w:rsidR="005D3CC8" w:rsidRPr="002877C7" w:rsidRDefault="005D3CC8" w:rsidP="0055407A">
      <w:pPr>
        <w:pStyle w:val="FootnoteText"/>
        <w:ind w:firstLine="720"/>
      </w:pPr>
      <w:r w:rsidRPr="002877C7">
        <w:rPr>
          <w:rStyle w:val="FootnoteReference"/>
        </w:rPr>
        <w:footnoteRef/>
      </w:r>
      <w:r w:rsidRPr="002877C7">
        <w:t xml:space="preserve"> </w:t>
      </w:r>
      <w:r w:rsidRPr="002877C7">
        <w:rPr>
          <w:rFonts w:asciiTheme="majorBidi" w:hAnsiTheme="majorBidi" w:cstheme="majorBidi"/>
          <w:lang w:val="en-US"/>
        </w:rPr>
        <w:t xml:space="preserve">Departemen Agama RI, </w:t>
      </w:r>
      <w:r w:rsidRPr="002877C7">
        <w:rPr>
          <w:rFonts w:asciiTheme="majorBidi" w:hAnsiTheme="majorBidi" w:cstheme="majorBidi"/>
          <w:i/>
          <w:iCs/>
          <w:lang w:val="en-US"/>
        </w:rPr>
        <w:t>Al-Qur’an Perkata, Tajwid Warna;Robbani</w:t>
      </w:r>
      <w:r w:rsidRPr="002877C7">
        <w:rPr>
          <w:rFonts w:asciiTheme="majorBidi" w:hAnsiTheme="majorBidi" w:cstheme="majorBidi"/>
          <w:lang w:val="en-US"/>
        </w:rPr>
        <w:t xml:space="preserve"> ( Jakarta: PT. Surya Prisma,2012),  hlm. 107</w:t>
      </w:r>
    </w:p>
  </w:footnote>
  <w:footnote w:id="40">
    <w:p w:rsidR="005D3CC8" w:rsidRPr="002877C7" w:rsidRDefault="005D3CC8" w:rsidP="0055407A">
      <w:pPr>
        <w:pStyle w:val="FootnoteText"/>
        <w:ind w:firstLine="720"/>
      </w:pPr>
      <w:r w:rsidRPr="002877C7">
        <w:rPr>
          <w:rStyle w:val="FootnoteReference"/>
        </w:rPr>
        <w:footnoteRef/>
      </w:r>
      <w:r w:rsidRPr="002877C7">
        <w:t xml:space="preserve"> </w:t>
      </w:r>
      <w:r>
        <w:rPr>
          <w:rFonts w:ascii="Times-Roman" w:hAnsi="Times-Roman" w:cs="Times-Roman"/>
        </w:rPr>
        <w:t>Hendi Suhendi,</w:t>
      </w:r>
      <w:r>
        <w:rPr>
          <w:rFonts w:ascii="Times-Roman" w:hAnsi="Times-Roman" w:cs="Times-Roman"/>
          <w:lang w:val="en-US"/>
        </w:rPr>
        <w:t xml:space="preserve"> </w:t>
      </w:r>
      <w:r w:rsidRPr="002877C7">
        <w:rPr>
          <w:rFonts w:ascii="Times-Italic" w:hAnsi="Times-Italic" w:cs="Times-Italic"/>
          <w:i/>
          <w:iCs/>
        </w:rPr>
        <w:t>Fiqh Muamalah</w:t>
      </w:r>
      <w:r w:rsidRPr="002877C7">
        <w:rPr>
          <w:rFonts w:ascii="Times-Roman" w:hAnsi="Times-Roman" w:cs="Times-Roman"/>
        </w:rPr>
        <w:t>, (</w:t>
      </w:r>
      <w:r>
        <w:rPr>
          <w:rFonts w:ascii="Times-Roman" w:hAnsi="Times-Roman" w:cs="Times-Roman"/>
        </w:rPr>
        <w:t>Jakarta</w:t>
      </w:r>
      <w:r w:rsidRPr="002877C7">
        <w:rPr>
          <w:rFonts w:ascii="Times-Roman" w:hAnsi="Times-Roman" w:cs="Times-Roman"/>
        </w:rPr>
        <w:t>: PT Raja Grafindo Persada, 2002), hlm.295-296</w:t>
      </w:r>
    </w:p>
  </w:footnote>
  <w:footnote w:id="41">
    <w:p w:rsidR="005D3CC8" w:rsidRPr="002877C7" w:rsidRDefault="005D3CC8" w:rsidP="0055407A">
      <w:pPr>
        <w:pStyle w:val="FootnoteText"/>
        <w:ind w:firstLine="720"/>
      </w:pPr>
      <w:r w:rsidRPr="002877C7">
        <w:rPr>
          <w:rStyle w:val="FootnoteReference"/>
        </w:rPr>
        <w:footnoteRef/>
      </w:r>
      <w:r w:rsidRPr="002877C7">
        <w:t xml:space="preserve"> </w:t>
      </w:r>
      <w:r>
        <w:rPr>
          <w:rFonts w:ascii="Times-Roman" w:hAnsi="Times-Roman" w:cs="Times-Roman"/>
        </w:rPr>
        <w:t>Hendi Suhendi,</w:t>
      </w:r>
      <w:r>
        <w:rPr>
          <w:rFonts w:ascii="Times-Roman" w:hAnsi="Times-Roman" w:cs="Times-Roman"/>
          <w:lang w:val="en-US"/>
        </w:rPr>
        <w:t xml:space="preserve"> </w:t>
      </w:r>
      <w:r w:rsidRPr="002877C7">
        <w:rPr>
          <w:rFonts w:ascii="Times-Roman" w:hAnsi="Times-Roman" w:cs="Times-Roman"/>
          <w:i/>
          <w:iCs/>
        </w:rPr>
        <w:t xml:space="preserve">Ibid, </w:t>
      </w:r>
      <w:r w:rsidRPr="002877C7">
        <w:rPr>
          <w:rFonts w:ascii="Times-Roman" w:hAnsi="Times-Roman" w:cs="Times-Roman"/>
        </w:rPr>
        <w:t>hlm. 296</w:t>
      </w:r>
    </w:p>
  </w:footnote>
  <w:footnote w:id="42">
    <w:p w:rsidR="005D3CC8" w:rsidRPr="002E3A3A" w:rsidRDefault="005D3CC8" w:rsidP="0055407A">
      <w:pPr>
        <w:pStyle w:val="FootnoteText"/>
        <w:ind w:firstLine="720"/>
        <w:jc w:val="both"/>
        <w:rPr>
          <w:rFonts w:asciiTheme="majorBidi" w:hAnsiTheme="majorBidi" w:cstheme="majorBidi"/>
        </w:rPr>
      </w:pPr>
      <w:r w:rsidRPr="002E3A3A">
        <w:rPr>
          <w:rStyle w:val="FootnoteReference"/>
          <w:rFonts w:asciiTheme="majorBidi" w:hAnsiTheme="majorBidi" w:cstheme="majorBidi"/>
        </w:rPr>
        <w:footnoteRef/>
      </w:r>
      <w:r w:rsidRPr="002E3A3A">
        <w:rPr>
          <w:rFonts w:asciiTheme="majorBidi" w:hAnsiTheme="majorBidi" w:cstheme="majorBidi"/>
        </w:rPr>
        <w:t xml:space="preserve"> Sayyid Sabiq, </w:t>
      </w:r>
      <w:r w:rsidRPr="002E3A3A">
        <w:rPr>
          <w:rFonts w:asciiTheme="majorBidi" w:hAnsiTheme="majorBidi" w:cstheme="majorBidi"/>
          <w:i/>
          <w:iCs/>
        </w:rPr>
        <w:t xml:space="preserve">Fikih Sunnah, </w:t>
      </w:r>
      <w:r w:rsidRPr="002E3A3A">
        <w:rPr>
          <w:rFonts w:asciiTheme="majorBidi" w:hAnsiTheme="majorBidi" w:cstheme="majorBidi"/>
        </w:rPr>
        <w:t xml:space="preserve">(Jakarta: Dar Fath Lili’lami al-Arabiy, 2009), hlm. 403-404 </w:t>
      </w:r>
    </w:p>
  </w:footnote>
  <w:footnote w:id="43">
    <w:p w:rsidR="005D3CC8" w:rsidRPr="008E50A4" w:rsidRDefault="005D3CC8" w:rsidP="008E50A4">
      <w:pPr>
        <w:pStyle w:val="FootnoteText"/>
        <w:ind w:firstLine="720"/>
        <w:rPr>
          <w:rFonts w:asciiTheme="majorBidi" w:hAnsiTheme="majorBidi" w:cstheme="majorBidi"/>
          <w:lang w:val="en-US"/>
        </w:rPr>
      </w:pPr>
      <w:r w:rsidRPr="008E50A4">
        <w:rPr>
          <w:rStyle w:val="FootnoteReference"/>
          <w:rFonts w:asciiTheme="majorBidi" w:hAnsiTheme="majorBidi" w:cstheme="majorBidi"/>
        </w:rPr>
        <w:footnoteRef/>
      </w:r>
      <w:r w:rsidRPr="008E50A4">
        <w:rPr>
          <w:rFonts w:asciiTheme="majorBidi" w:hAnsiTheme="majorBidi" w:cstheme="majorBidi"/>
        </w:rPr>
        <w:t xml:space="preserve"> </w:t>
      </w:r>
      <w:hyperlink r:id="rId10" w:history="1">
        <w:r w:rsidRPr="008E50A4">
          <w:rPr>
            <w:rStyle w:val="Hyperlink"/>
            <w:rFonts w:asciiTheme="majorBidi" w:hAnsiTheme="majorBidi" w:cstheme="majorBidi"/>
            <w:color w:val="auto"/>
            <w:u w:val="none"/>
          </w:rPr>
          <w:t>http://ekonomhardi.blogspot.co.id/2012/04/sumber-dana-produk-dan-jasa-dalam.htm</w:t>
        </w:r>
        <w:r w:rsidRPr="00D23E76">
          <w:rPr>
            <w:rStyle w:val="Hyperlink"/>
            <w:rFonts w:asciiTheme="majorBidi" w:hAnsiTheme="majorBidi" w:cstheme="majorBidi"/>
          </w:rPr>
          <w:t>l</w:t>
        </w:r>
      </w:hyperlink>
      <w:r w:rsidRPr="008E50A4">
        <w:rPr>
          <w:rFonts w:asciiTheme="majorBidi" w:hAnsiTheme="majorBidi" w:cstheme="majorBidi"/>
        </w:rPr>
        <w:t xml:space="preserve"> (d</w:t>
      </w:r>
      <w:r>
        <w:rPr>
          <w:rFonts w:asciiTheme="majorBidi" w:hAnsiTheme="majorBidi" w:cstheme="majorBidi"/>
          <w:lang w:val="en-US"/>
        </w:rPr>
        <w:t>iakses pada tanggal 06 juli 2015)</w:t>
      </w:r>
    </w:p>
  </w:footnote>
  <w:footnote w:id="44">
    <w:p w:rsidR="005D3CC8" w:rsidRPr="008E50A4" w:rsidRDefault="005D3CC8" w:rsidP="004B2917">
      <w:pPr>
        <w:pStyle w:val="FootnoteText"/>
        <w:ind w:firstLine="720"/>
        <w:jc w:val="both"/>
        <w:rPr>
          <w:lang w:val="en-US"/>
        </w:rPr>
      </w:pPr>
      <w:r>
        <w:rPr>
          <w:rStyle w:val="FootnoteReference"/>
        </w:rPr>
        <w:footnoteRef/>
      </w:r>
      <w:r>
        <w:t xml:space="preserve"> </w:t>
      </w:r>
      <w:r w:rsidRPr="008E50A4">
        <w:rPr>
          <w:rFonts w:asciiTheme="majorBidi" w:hAnsiTheme="majorBidi" w:cstheme="majorBidi"/>
          <w:lang w:val="en-US"/>
        </w:rPr>
        <w:t xml:space="preserve">Ahmad al-Syarbasyi, </w:t>
      </w:r>
      <w:r w:rsidRPr="008E50A4">
        <w:rPr>
          <w:rFonts w:asciiTheme="majorBidi" w:hAnsiTheme="majorBidi" w:cstheme="majorBidi"/>
          <w:i/>
          <w:iCs/>
          <w:lang w:val="en-US"/>
        </w:rPr>
        <w:t xml:space="preserve">Al-Mu’jam Al-Iqtishad al-Islami, </w:t>
      </w:r>
      <w:r w:rsidRPr="008E50A4">
        <w:rPr>
          <w:rFonts w:asciiTheme="majorBidi" w:hAnsiTheme="majorBidi" w:cstheme="majorBidi"/>
          <w:lang w:val="en-US"/>
        </w:rPr>
        <w:t>Vol.III (Cet. III; Beirut: Dar ‘Alam al-Kutub, 1987), hlm. 163</w:t>
      </w:r>
    </w:p>
  </w:footnote>
  <w:footnote w:id="45">
    <w:p w:rsidR="005D3CC8" w:rsidRPr="00670178" w:rsidRDefault="005D3CC8" w:rsidP="00670178">
      <w:pPr>
        <w:pStyle w:val="FootnoteText"/>
        <w:ind w:firstLine="720"/>
        <w:rPr>
          <w:lang w:val="en-US"/>
        </w:rPr>
      </w:pPr>
      <w:r>
        <w:rPr>
          <w:rStyle w:val="FootnoteReference"/>
        </w:rPr>
        <w:footnoteRef/>
      </w:r>
      <w:r>
        <w:t xml:space="preserve"> </w:t>
      </w:r>
      <w:r w:rsidRPr="00670178">
        <w:rPr>
          <w:rFonts w:asciiTheme="majorBidi" w:hAnsiTheme="majorBidi" w:cstheme="majorBidi"/>
          <w:lang w:val="en-US"/>
        </w:rPr>
        <w:t>Ahmad al-Syarbasyi</w:t>
      </w:r>
      <w:r w:rsidRPr="00670178">
        <w:rPr>
          <w:rFonts w:asciiTheme="majorBidi" w:hAnsiTheme="majorBidi" w:cstheme="majorBidi"/>
          <w:i/>
          <w:iCs/>
          <w:lang w:val="en-US"/>
        </w:rPr>
        <w:t xml:space="preserve">, Ibid. </w:t>
      </w:r>
      <w:r w:rsidRPr="00670178">
        <w:rPr>
          <w:rFonts w:asciiTheme="majorBidi" w:hAnsiTheme="majorBidi" w:cstheme="majorBidi"/>
          <w:lang w:val="en-US"/>
        </w:rPr>
        <w:t>hlm. 163</w:t>
      </w:r>
    </w:p>
  </w:footnote>
  <w:footnote w:id="46">
    <w:p w:rsidR="005D3CC8" w:rsidRPr="004B2917" w:rsidRDefault="005D3CC8" w:rsidP="001A34D4">
      <w:pPr>
        <w:pStyle w:val="FootnoteText"/>
        <w:ind w:firstLine="720"/>
        <w:jc w:val="both"/>
        <w:rPr>
          <w:lang w:val="en-US"/>
        </w:rPr>
      </w:pPr>
      <w:r>
        <w:rPr>
          <w:rStyle w:val="FootnoteReference"/>
        </w:rPr>
        <w:footnoteRef/>
      </w:r>
      <w:hyperlink r:id="rId11" w:history="1">
        <w:r w:rsidRPr="001A34D4">
          <w:rPr>
            <w:rStyle w:val="Hyperlink"/>
            <w:rFonts w:asciiTheme="majorBidi" w:hAnsiTheme="majorBidi" w:cstheme="majorBidi"/>
            <w:color w:val="auto"/>
            <w:u w:val="none"/>
          </w:rPr>
          <w:t>http://ekonomhardi.blogspot.co.id/2012/04/sumber-dana-produk-dan-jasa-dalam.html</w:t>
        </w:r>
      </w:hyperlink>
      <w:r w:rsidRPr="001A34D4">
        <w:rPr>
          <w:rFonts w:asciiTheme="majorBidi" w:hAnsiTheme="majorBidi" w:cstheme="majorBidi"/>
          <w:lang w:val="en-US"/>
        </w:rPr>
        <w:t xml:space="preserve"> (diakses pada tanggal 6 juli 2015)</w:t>
      </w:r>
    </w:p>
  </w:footnote>
  <w:footnote w:id="47">
    <w:p w:rsidR="005D3CC8" w:rsidRPr="00001471" w:rsidRDefault="005D3CC8" w:rsidP="00EF647B">
      <w:pPr>
        <w:pStyle w:val="FootnoteText"/>
        <w:ind w:firstLine="720"/>
        <w:jc w:val="both"/>
      </w:pPr>
      <w:r>
        <w:rPr>
          <w:rStyle w:val="FootnoteReference"/>
        </w:rPr>
        <w:footnoteRef/>
      </w:r>
      <w:r>
        <w:t xml:space="preserve"> </w:t>
      </w:r>
      <w:r w:rsidRPr="004339CB">
        <w:rPr>
          <w:rFonts w:asciiTheme="majorBidi" w:hAnsiTheme="majorBidi" w:cstheme="majorBidi"/>
        </w:rPr>
        <w:t>Adiwarman A. Karim</w:t>
      </w:r>
      <w:r w:rsidRPr="004339CB">
        <w:rPr>
          <w:rFonts w:asciiTheme="majorBidi" w:hAnsiTheme="majorBidi" w:cstheme="majorBidi"/>
          <w:lang w:val="en-US"/>
        </w:rPr>
        <w:t>,</w:t>
      </w:r>
      <w:r w:rsidRPr="004339CB">
        <w:rPr>
          <w:rFonts w:asciiTheme="majorBidi" w:hAnsiTheme="majorBidi" w:cstheme="majorBidi"/>
          <w:i/>
          <w:iCs/>
          <w:lang w:val="en-US"/>
        </w:rPr>
        <w:t xml:space="preserve"> Bank Islam,</w:t>
      </w:r>
      <w:r w:rsidRPr="004339CB">
        <w:rPr>
          <w:rFonts w:asciiTheme="majorBidi" w:hAnsiTheme="majorBidi" w:cstheme="majorBidi"/>
          <w:lang w:val="en-US"/>
        </w:rPr>
        <w:t xml:space="preserve"> (Jakarta: Ra</w:t>
      </w:r>
      <w:r>
        <w:rPr>
          <w:rFonts w:asciiTheme="majorBidi" w:hAnsiTheme="majorBidi" w:cstheme="majorBidi"/>
          <w:lang w:val="en-US"/>
        </w:rPr>
        <w:t>jawali Pers, 2011), hlm. 98</w:t>
      </w:r>
    </w:p>
  </w:footnote>
  <w:footnote w:id="48">
    <w:p w:rsidR="005D3CC8" w:rsidRPr="003F59CA" w:rsidRDefault="005D3CC8" w:rsidP="004A5964">
      <w:pPr>
        <w:pStyle w:val="FootnoteText"/>
        <w:ind w:firstLine="720"/>
        <w:rPr>
          <w:rFonts w:asciiTheme="majorBidi" w:hAnsiTheme="majorBidi" w:cstheme="majorBidi"/>
        </w:rPr>
      </w:pPr>
      <w:r w:rsidRPr="003F59CA">
        <w:rPr>
          <w:rStyle w:val="FootnoteReference"/>
          <w:rFonts w:asciiTheme="majorBidi" w:hAnsiTheme="majorBidi" w:cstheme="majorBidi"/>
        </w:rPr>
        <w:footnoteRef/>
      </w:r>
      <w:r w:rsidRPr="003F59CA">
        <w:rPr>
          <w:rFonts w:asciiTheme="majorBidi" w:hAnsiTheme="majorBidi" w:cstheme="majorBidi"/>
        </w:rPr>
        <w:t xml:space="preserve"> </w:t>
      </w:r>
      <w:hyperlink r:id="rId12" w:history="1">
        <w:r w:rsidRPr="003F59CA">
          <w:rPr>
            <w:rStyle w:val="Hyperlink"/>
            <w:rFonts w:asciiTheme="majorBidi" w:hAnsiTheme="majorBidi" w:cstheme="majorBidi"/>
            <w:color w:val="auto"/>
            <w:u w:val="none"/>
          </w:rPr>
          <w:t>http://www.kopsyahikhlas.com/2014/05/akad-yang-digunakan-dalam-transaksi.html</w:t>
        </w:r>
      </w:hyperlink>
      <w:r w:rsidRPr="003F59CA">
        <w:rPr>
          <w:rFonts w:asciiTheme="majorBidi" w:hAnsiTheme="majorBidi" w:cstheme="majorBidi"/>
        </w:rPr>
        <w:t xml:space="preserve"> (daikses pada tanggal 05/06/2015)</w:t>
      </w:r>
    </w:p>
  </w:footnote>
  <w:footnote w:id="49">
    <w:p w:rsidR="005D3CC8" w:rsidRPr="00AD60C9" w:rsidRDefault="005D3CC8" w:rsidP="00AD60C9">
      <w:pPr>
        <w:pStyle w:val="FootnoteText"/>
        <w:ind w:firstLine="720"/>
      </w:pPr>
      <w:r>
        <w:rPr>
          <w:rStyle w:val="FootnoteReference"/>
        </w:rPr>
        <w:footnoteRef/>
      </w:r>
      <w:r>
        <w:t xml:space="preserve"> </w:t>
      </w:r>
      <w:r>
        <w:rPr>
          <w:b/>
          <w:bCs/>
        </w:rPr>
        <w:t>Lihat</w:t>
      </w:r>
      <w:r>
        <w:t xml:space="preserve"> </w:t>
      </w:r>
      <w:r>
        <w:rPr>
          <w:rStyle w:val="Emphasis"/>
          <w:b/>
          <w:bCs/>
        </w:rPr>
        <w:t xml:space="preserve">AFiqhus Sunnah, </w:t>
      </w:r>
      <w:r>
        <w:rPr>
          <w:rStyle w:val="Emphasis"/>
        </w:rPr>
        <w:t>karya Sayid Sabiq III/220, dan</w:t>
      </w:r>
      <w:r>
        <w:rPr>
          <w:rStyle w:val="Emphasis"/>
          <w:b/>
          <w:bCs/>
        </w:rPr>
        <w:t xml:space="preserve"> Al-Wajiz Fi Fiqhis Sunnah Wal Kitabil ‘Aziz,</w:t>
      </w:r>
      <w:r>
        <w:t xml:space="preserve">karya ‘Abdul ‘Azhim bin Badawi al-Khalafi, </w:t>
      </w:r>
      <w:r>
        <w:rPr>
          <w:rStyle w:val="skimlinks-unlinked"/>
        </w:rPr>
        <w:t>hal.359</w:t>
      </w:r>
      <w:r w:rsidRPr="00AD60C9">
        <w:rPr>
          <w:b/>
          <w:bCs/>
        </w:rPr>
        <w:t>.</w:t>
      </w:r>
    </w:p>
  </w:footnote>
  <w:footnote w:id="50">
    <w:p w:rsidR="005D3CC8" w:rsidRPr="00AD60C9" w:rsidRDefault="005D3CC8" w:rsidP="00AD60C9">
      <w:pPr>
        <w:pStyle w:val="FootnoteText"/>
        <w:ind w:firstLine="720"/>
        <w:rPr>
          <w:lang w:val="en-US"/>
        </w:rPr>
      </w:pPr>
      <w:r>
        <w:rPr>
          <w:rStyle w:val="FootnoteReference"/>
        </w:rPr>
        <w:footnoteRef/>
      </w:r>
      <w:r>
        <w:t xml:space="preserve"> </w:t>
      </w:r>
      <w:r>
        <w:rPr>
          <w:rStyle w:val="Emphasis"/>
        </w:rPr>
        <w:t>Sayid Sabiq</w:t>
      </w:r>
      <w:r>
        <w:rPr>
          <w:rStyle w:val="Emphasis"/>
          <w:lang w:val="en-US"/>
        </w:rPr>
        <w:t xml:space="preserve">, </w:t>
      </w:r>
      <w:r w:rsidRPr="00AD60C9">
        <w:rPr>
          <w:rStyle w:val="Emphasis"/>
          <w:rFonts w:asciiTheme="majorBidi" w:hAnsiTheme="majorBidi" w:cstheme="majorBidi"/>
          <w:lang w:val="en-US"/>
        </w:rPr>
        <w:t>Ibid</w:t>
      </w:r>
    </w:p>
  </w:footnote>
  <w:footnote w:id="51">
    <w:p w:rsidR="005D3CC8" w:rsidRPr="00D33AE7" w:rsidRDefault="005D3CC8" w:rsidP="00C048D4">
      <w:pPr>
        <w:pStyle w:val="FootnoteText"/>
        <w:ind w:firstLine="720"/>
        <w:rPr>
          <w:rFonts w:asciiTheme="majorBidi" w:hAnsiTheme="majorBidi" w:cstheme="majorBidi"/>
          <w:lang w:val="en-US"/>
        </w:rPr>
      </w:pPr>
      <w:r>
        <w:rPr>
          <w:rStyle w:val="FootnoteReference"/>
        </w:rPr>
        <w:footnoteRef/>
      </w:r>
      <w:r>
        <w:t xml:space="preserve"> </w:t>
      </w:r>
      <w:r w:rsidRPr="00D33AE7">
        <w:rPr>
          <w:rFonts w:asciiTheme="majorBidi" w:hAnsiTheme="majorBidi" w:cstheme="majorBidi"/>
        </w:rPr>
        <w:t>https://abufawaz.wordpress.com/2012/11/02/mengenal-konsep-mudharabah-bagi-hasil-yang-syari/</w:t>
      </w:r>
      <w:r w:rsidRPr="00D33AE7">
        <w:rPr>
          <w:rFonts w:asciiTheme="majorBidi" w:hAnsiTheme="majorBidi" w:cstheme="majorBidi"/>
          <w:lang w:val="en-US"/>
        </w:rPr>
        <w:t xml:space="preserve">  (diakases pada tanggal 20 oktober 2015)</w:t>
      </w:r>
    </w:p>
  </w:footnote>
  <w:footnote w:id="52">
    <w:p w:rsidR="005D3CC8" w:rsidRPr="001C41EE" w:rsidRDefault="005D3CC8" w:rsidP="001C41EE">
      <w:pPr>
        <w:pStyle w:val="FootnoteText"/>
        <w:ind w:firstLine="720"/>
        <w:rPr>
          <w:i/>
          <w:iCs/>
          <w:lang w:val="en-US"/>
        </w:rPr>
      </w:pPr>
      <w:r w:rsidRPr="00D33AE7">
        <w:rPr>
          <w:rStyle w:val="FootnoteReference"/>
          <w:rFonts w:asciiTheme="majorBidi" w:hAnsiTheme="majorBidi" w:cstheme="majorBidi"/>
        </w:rPr>
        <w:footnoteRef/>
      </w:r>
      <w:r w:rsidRPr="00D33AE7">
        <w:rPr>
          <w:rFonts w:asciiTheme="majorBidi" w:hAnsiTheme="majorBidi" w:cstheme="majorBidi"/>
        </w:rPr>
        <w:t xml:space="preserve"> </w:t>
      </w:r>
      <w:r w:rsidRPr="00D33AE7">
        <w:rPr>
          <w:rFonts w:asciiTheme="majorBidi" w:hAnsiTheme="majorBidi" w:cstheme="majorBidi"/>
          <w:i/>
          <w:iCs/>
          <w:lang w:val="en-US"/>
        </w:rPr>
        <w:t>Ibid</w:t>
      </w:r>
    </w:p>
  </w:footnote>
  <w:footnote w:id="53">
    <w:p w:rsidR="005D3CC8" w:rsidRPr="004339CB" w:rsidRDefault="005D3CC8" w:rsidP="004339CB">
      <w:pPr>
        <w:pStyle w:val="FootnoteText"/>
        <w:ind w:firstLine="720"/>
        <w:rPr>
          <w:lang w:val="en-US"/>
        </w:rPr>
      </w:pPr>
      <w:r>
        <w:rPr>
          <w:rStyle w:val="FootnoteReference"/>
        </w:rPr>
        <w:footnoteRef/>
      </w:r>
      <w:r>
        <w:t xml:space="preserve"> </w:t>
      </w:r>
      <w:r w:rsidRPr="004339CB">
        <w:rPr>
          <w:rFonts w:asciiTheme="majorBidi" w:hAnsiTheme="majorBidi" w:cstheme="majorBidi"/>
        </w:rPr>
        <w:t>Adiwarman A. Karim</w:t>
      </w:r>
      <w:r w:rsidRPr="004339CB">
        <w:rPr>
          <w:rFonts w:asciiTheme="majorBidi" w:hAnsiTheme="majorBidi" w:cstheme="majorBidi"/>
          <w:lang w:val="en-US"/>
        </w:rPr>
        <w:t>,</w:t>
      </w:r>
      <w:r w:rsidRPr="004339CB">
        <w:rPr>
          <w:rFonts w:asciiTheme="majorBidi" w:hAnsiTheme="majorBidi" w:cstheme="majorBidi"/>
          <w:i/>
          <w:iCs/>
          <w:lang w:val="en-US"/>
        </w:rPr>
        <w:t xml:space="preserve"> Bank Islam,</w:t>
      </w:r>
      <w:r w:rsidRPr="004339CB">
        <w:rPr>
          <w:rFonts w:asciiTheme="majorBidi" w:hAnsiTheme="majorBidi" w:cstheme="majorBidi"/>
          <w:lang w:val="en-US"/>
        </w:rPr>
        <w:t xml:space="preserve"> (Jakarta: Rajawali Pers, 2011), hlm. 205-206</w:t>
      </w:r>
    </w:p>
  </w:footnote>
  <w:footnote w:id="54">
    <w:p w:rsidR="005D3CC8" w:rsidRPr="00045599" w:rsidRDefault="005D3CC8" w:rsidP="008452B0">
      <w:pPr>
        <w:pStyle w:val="FootnoteText"/>
        <w:ind w:firstLine="720"/>
        <w:rPr>
          <w:rFonts w:asciiTheme="majorBidi" w:hAnsiTheme="majorBidi" w:cstheme="majorBidi"/>
          <w:lang w:val="en-US"/>
        </w:rPr>
      </w:pPr>
      <w:r w:rsidRPr="00045599">
        <w:rPr>
          <w:rStyle w:val="FootnoteReference"/>
          <w:rFonts w:asciiTheme="majorBidi" w:hAnsiTheme="majorBidi" w:cstheme="majorBidi"/>
        </w:rPr>
        <w:footnoteRef/>
      </w:r>
      <w:r w:rsidRPr="00045599">
        <w:rPr>
          <w:rFonts w:asciiTheme="majorBidi" w:hAnsiTheme="majorBidi" w:cstheme="majorBidi"/>
        </w:rPr>
        <w:t xml:space="preserve"> http:/www.koperasi.net/2008/10/ide-dana-satbilisatu-koperasi-simpan-html. </w:t>
      </w:r>
      <w:r w:rsidRPr="00045599">
        <w:rPr>
          <w:rFonts w:asciiTheme="majorBidi" w:hAnsiTheme="majorBidi" w:cstheme="majorBidi"/>
          <w:lang w:val="en-US"/>
        </w:rPr>
        <w:t>(diakses pada tanggal 06 Juli 2015)</w:t>
      </w:r>
    </w:p>
  </w:footnote>
  <w:footnote w:id="55">
    <w:p w:rsidR="005D3CC8" w:rsidRPr="00491A8E" w:rsidRDefault="005D3CC8" w:rsidP="008452B0">
      <w:pPr>
        <w:pStyle w:val="FootnoteText"/>
        <w:ind w:firstLine="720"/>
        <w:rPr>
          <w:rFonts w:asciiTheme="majorBidi" w:hAnsiTheme="majorBidi" w:cstheme="majorBidi"/>
        </w:rPr>
      </w:pPr>
      <w:r w:rsidRPr="00491A8E">
        <w:rPr>
          <w:rStyle w:val="FootnoteReference"/>
          <w:rFonts w:asciiTheme="majorBidi" w:hAnsiTheme="majorBidi" w:cstheme="majorBidi"/>
        </w:rPr>
        <w:footnoteRef/>
      </w:r>
      <w:r>
        <w:rPr>
          <w:rFonts w:asciiTheme="majorBidi" w:hAnsiTheme="majorBidi" w:cstheme="majorBidi"/>
        </w:rPr>
        <w:t xml:space="preserve"> </w:t>
      </w:r>
      <w:r w:rsidRPr="00506095">
        <w:rPr>
          <w:rFonts w:asciiTheme="majorBidi" w:hAnsiTheme="majorBidi" w:cstheme="majorBidi"/>
        </w:rPr>
        <w:t xml:space="preserve"> </w:t>
      </w:r>
      <w:r>
        <w:rPr>
          <w:rFonts w:asciiTheme="majorBidi" w:hAnsiTheme="majorBidi" w:cstheme="majorBidi"/>
        </w:rPr>
        <w:t>Sudarsono,</w:t>
      </w:r>
      <w:r>
        <w:rPr>
          <w:rFonts w:asciiTheme="majorBidi" w:hAnsiTheme="majorBidi" w:cstheme="majorBidi"/>
          <w:lang w:val="en-US"/>
        </w:rPr>
        <w:t xml:space="preserve"> </w:t>
      </w:r>
      <w:r>
        <w:rPr>
          <w:rFonts w:asciiTheme="majorBidi" w:hAnsiTheme="majorBidi" w:cstheme="majorBidi"/>
        </w:rPr>
        <w:t>Edilius,</w:t>
      </w:r>
      <w:r>
        <w:rPr>
          <w:rFonts w:asciiTheme="majorBidi" w:hAnsiTheme="majorBidi" w:cstheme="majorBidi"/>
          <w:lang w:val="en-US"/>
        </w:rPr>
        <w:t xml:space="preserve"> </w:t>
      </w:r>
      <w:r w:rsidRPr="00491A8E">
        <w:rPr>
          <w:rFonts w:asciiTheme="majorBidi" w:hAnsiTheme="majorBidi" w:cstheme="majorBidi"/>
          <w:i/>
          <w:iCs/>
        </w:rPr>
        <w:t>Koperasi Dalam Teori dan Praktek,</w:t>
      </w:r>
      <w:r w:rsidRPr="00491A8E">
        <w:rPr>
          <w:rFonts w:asciiTheme="majorBidi" w:hAnsiTheme="majorBidi" w:cstheme="majorBidi"/>
        </w:rPr>
        <w:t xml:space="preserve"> </w:t>
      </w:r>
      <w:r w:rsidRPr="00506095">
        <w:rPr>
          <w:rFonts w:asciiTheme="majorBidi" w:hAnsiTheme="majorBidi" w:cstheme="majorBidi"/>
        </w:rPr>
        <w:t>(</w:t>
      </w:r>
      <w:r w:rsidRPr="00491A8E">
        <w:rPr>
          <w:rFonts w:asciiTheme="majorBidi" w:hAnsiTheme="majorBidi" w:cstheme="majorBidi"/>
        </w:rPr>
        <w:t>Jakarta</w:t>
      </w:r>
      <w:r w:rsidRPr="00506095">
        <w:rPr>
          <w:rFonts w:asciiTheme="majorBidi" w:hAnsiTheme="majorBidi" w:cstheme="majorBidi"/>
        </w:rPr>
        <w:t xml:space="preserve">: </w:t>
      </w:r>
      <w:r w:rsidRPr="00491A8E">
        <w:rPr>
          <w:rFonts w:asciiTheme="majorBidi" w:hAnsiTheme="majorBidi" w:cstheme="majorBidi"/>
        </w:rPr>
        <w:t>PT. Rineka Cipta, 2002</w:t>
      </w:r>
      <w:r w:rsidRPr="00645D2A">
        <w:rPr>
          <w:rFonts w:asciiTheme="majorBidi" w:hAnsiTheme="majorBidi" w:cstheme="majorBidi"/>
        </w:rPr>
        <w:t>)</w:t>
      </w:r>
      <w:r w:rsidRPr="00491A8E">
        <w:rPr>
          <w:rFonts w:asciiTheme="majorBidi" w:hAnsiTheme="majorBidi" w:cstheme="majorBidi"/>
        </w:rPr>
        <w:t>, hlm. 116</w:t>
      </w:r>
    </w:p>
  </w:footnote>
  <w:footnote w:id="56">
    <w:p w:rsidR="005D3CC8" w:rsidRPr="008931B1" w:rsidRDefault="005D3CC8" w:rsidP="008931B1">
      <w:pPr>
        <w:pStyle w:val="FootnoteText"/>
        <w:ind w:firstLine="720"/>
        <w:rPr>
          <w:rFonts w:asciiTheme="majorBidi" w:hAnsiTheme="majorBidi" w:cstheme="majorBidi"/>
          <w:lang w:val="en-US"/>
        </w:rPr>
      </w:pPr>
      <w:r w:rsidRPr="008931B1">
        <w:rPr>
          <w:rStyle w:val="FootnoteReference"/>
          <w:rFonts w:asciiTheme="majorBidi" w:hAnsiTheme="majorBidi" w:cstheme="majorBidi"/>
        </w:rPr>
        <w:footnoteRef/>
      </w:r>
      <w:r w:rsidRPr="008931B1">
        <w:rPr>
          <w:rFonts w:asciiTheme="majorBidi" w:hAnsiTheme="majorBidi" w:cstheme="majorBidi"/>
        </w:rPr>
        <w:t xml:space="preserve">  </w:t>
      </w:r>
      <w:hyperlink r:id="rId13" w:history="1">
        <w:r w:rsidRPr="008931B1">
          <w:rPr>
            <w:rStyle w:val="Hyperlink"/>
            <w:rFonts w:asciiTheme="majorBidi" w:hAnsiTheme="majorBidi" w:cstheme="majorBidi"/>
            <w:color w:val="auto"/>
            <w:u w:val="none"/>
          </w:rPr>
          <w:t>http://ekonomhardi.blogspot.co.id/2012/04/sumber-dana-produk-dan-jasa-dalam.html</w:t>
        </w:r>
      </w:hyperlink>
      <w:r w:rsidRPr="008931B1">
        <w:rPr>
          <w:rFonts w:asciiTheme="majorBidi" w:hAnsiTheme="majorBidi" w:cstheme="majorBidi"/>
        </w:rPr>
        <w:t xml:space="preserve"> (d</w:t>
      </w:r>
      <w:r>
        <w:rPr>
          <w:rFonts w:asciiTheme="majorBidi" w:hAnsiTheme="majorBidi" w:cstheme="majorBidi"/>
          <w:lang w:val="en-US"/>
        </w:rPr>
        <w:t>i akses tanggal 06 juli 2015)</w:t>
      </w:r>
    </w:p>
  </w:footnote>
  <w:footnote w:id="57">
    <w:p w:rsidR="005D3CC8" w:rsidRPr="005A527E" w:rsidRDefault="005D3CC8" w:rsidP="005A527E">
      <w:pPr>
        <w:pStyle w:val="FootnoteText"/>
        <w:ind w:firstLine="720"/>
        <w:jc w:val="both"/>
        <w:rPr>
          <w:rFonts w:asciiTheme="majorBidi" w:hAnsiTheme="majorBidi" w:cstheme="majorBidi"/>
          <w:lang w:val="en-US"/>
        </w:rPr>
      </w:pPr>
      <w:r w:rsidRPr="005A527E">
        <w:rPr>
          <w:rStyle w:val="FootnoteReference"/>
          <w:rFonts w:asciiTheme="majorBidi" w:hAnsiTheme="majorBidi" w:cstheme="majorBidi"/>
        </w:rPr>
        <w:footnoteRef/>
      </w:r>
      <w:r w:rsidRPr="005A527E">
        <w:rPr>
          <w:rFonts w:asciiTheme="majorBidi" w:hAnsiTheme="majorBidi" w:cstheme="majorBidi"/>
        </w:rPr>
        <w:t xml:space="preserve"> </w:t>
      </w:r>
      <w:r w:rsidRPr="005A527E">
        <w:rPr>
          <w:rFonts w:asciiTheme="majorBidi" w:hAnsiTheme="majorBidi" w:cstheme="majorBidi"/>
          <w:lang w:val="en-US"/>
        </w:rPr>
        <w:t xml:space="preserve">Adiwarman A. Karim, </w:t>
      </w:r>
      <w:r w:rsidRPr="005A527E">
        <w:rPr>
          <w:rFonts w:asciiTheme="majorBidi" w:hAnsiTheme="majorBidi" w:cstheme="majorBidi"/>
          <w:i/>
          <w:iCs/>
          <w:lang w:val="en-US"/>
        </w:rPr>
        <w:t xml:space="preserve">Bank Islam; Analisis Fiqih dan Keuangan, </w:t>
      </w:r>
      <w:r w:rsidRPr="005A527E">
        <w:rPr>
          <w:rFonts w:asciiTheme="majorBidi" w:hAnsiTheme="majorBidi" w:cstheme="majorBidi"/>
          <w:lang w:val="en-US"/>
        </w:rPr>
        <w:t>(Jakarta: Rajawali Pers, 2011), hlm. 107-108</w:t>
      </w:r>
    </w:p>
  </w:footnote>
  <w:footnote w:id="58">
    <w:p w:rsidR="005D3CC8" w:rsidRPr="007E7ABB" w:rsidRDefault="005D3CC8" w:rsidP="008452B0">
      <w:pPr>
        <w:pStyle w:val="FootnoteText"/>
        <w:ind w:firstLine="720"/>
        <w:rPr>
          <w:rFonts w:asciiTheme="majorBidi" w:hAnsiTheme="majorBidi" w:cstheme="majorBidi"/>
          <w:lang w:val="en-US"/>
        </w:rPr>
      </w:pPr>
      <w:r w:rsidRPr="007E7ABB">
        <w:rPr>
          <w:rStyle w:val="FootnoteReference"/>
          <w:rFonts w:asciiTheme="majorBidi" w:hAnsiTheme="majorBidi" w:cstheme="majorBidi"/>
        </w:rPr>
        <w:footnoteRef/>
      </w:r>
      <w:r w:rsidRPr="007E7ABB">
        <w:rPr>
          <w:rFonts w:asciiTheme="majorBidi" w:hAnsiTheme="majorBidi" w:cstheme="majorBidi"/>
        </w:rPr>
        <w:t xml:space="preserve"> http:/www.koperasi.net/2012/12/koperasi-simpan-pinjam-dan-pengelolaannya.html. </w:t>
      </w:r>
      <w:r>
        <w:rPr>
          <w:rFonts w:asciiTheme="majorBidi" w:hAnsiTheme="majorBidi" w:cstheme="majorBidi"/>
          <w:lang w:val="en-US"/>
        </w:rPr>
        <w:t>(diakses pada tanggal 06 Juli 201</w:t>
      </w:r>
      <w:r w:rsidRPr="007E7ABB">
        <w:rPr>
          <w:rFonts w:asciiTheme="majorBidi" w:hAnsiTheme="majorBidi" w:cstheme="majorBidi"/>
          <w:lang w:val="en-US"/>
        </w:rPr>
        <w:t>5)</w:t>
      </w:r>
    </w:p>
  </w:footnote>
  <w:footnote w:id="59">
    <w:p w:rsidR="005D3CC8" w:rsidRPr="00490399" w:rsidRDefault="005D3CC8" w:rsidP="008E5A63">
      <w:pPr>
        <w:pStyle w:val="FootnoteText"/>
        <w:ind w:firstLine="720"/>
        <w:rPr>
          <w:rFonts w:asciiTheme="majorBidi" w:hAnsiTheme="majorBidi" w:cstheme="majorBidi"/>
        </w:rPr>
      </w:pPr>
      <w:r w:rsidRPr="00491A8E">
        <w:rPr>
          <w:rStyle w:val="FootnoteReference"/>
          <w:rFonts w:asciiTheme="majorBidi" w:hAnsiTheme="majorBidi" w:cstheme="majorBidi"/>
        </w:rPr>
        <w:footnoteRef/>
      </w:r>
      <w:r>
        <w:rPr>
          <w:rFonts w:asciiTheme="majorBidi" w:hAnsiTheme="majorBidi" w:cstheme="majorBidi"/>
        </w:rPr>
        <w:t xml:space="preserve"> </w:t>
      </w:r>
      <w:r w:rsidRPr="00490399">
        <w:rPr>
          <w:rFonts w:asciiTheme="majorBidi" w:hAnsiTheme="majorBidi" w:cstheme="majorBidi"/>
        </w:rPr>
        <w:t xml:space="preserve"> </w:t>
      </w:r>
      <w:r>
        <w:rPr>
          <w:rFonts w:asciiTheme="majorBidi" w:hAnsiTheme="majorBidi" w:cstheme="majorBidi"/>
        </w:rPr>
        <w:t>Sudarsono,</w:t>
      </w:r>
      <w:r>
        <w:rPr>
          <w:rFonts w:asciiTheme="majorBidi" w:hAnsiTheme="majorBidi" w:cstheme="majorBidi"/>
          <w:lang w:val="en-US"/>
        </w:rPr>
        <w:t xml:space="preserve"> </w:t>
      </w:r>
      <w:r>
        <w:rPr>
          <w:rFonts w:asciiTheme="majorBidi" w:hAnsiTheme="majorBidi" w:cstheme="majorBidi"/>
        </w:rPr>
        <w:t>Edilius,</w:t>
      </w:r>
      <w:r>
        <w:rPr>
          <w:rFonts w:asciiTheme="majorBidi" w:hAnsiTheme="majorBidi" w:cstheme="majorBidi"/>
          <w:lang w:val="en-US"/>
        </w:rPr>
        <w:t xml:space="preserve"> </w:t>
      </w:r>
      <w:r w:rsidRPr="00491A8E">
        <w:rPr>
          <w:rFonts w:asciiTheme="majorBidi" w:hAnsiTheme="majorBidi" w:cstheme="majorBidi"/>
          <w:i/>
          <w:iCs/>
        </w:rPr>
        <w:t>Koperasi Dalam Teori dan Praktek,</w:t>
      </w:r>
      <w:r w:rsidRPr="00491A8E">
        <w:rPr>
          <w:rFonts w:asciiTheme="majorBidi" w:hAnsiTheme="majorBidi" w:cstheme="majorBidi"/>
        </w:rPr>
        <w:t xml:space="preserve"> </w:t>
      </w:r>
      <w:r w:rsidRPr="00506095">
        <w:rPr>
          <w:rFonts w:asciiTheme="majorBidi" w:hAnsiTheme="majorBidi" w:cstheme="majorBidi"/>
        </w:rPr>
        <w:t>(</w:t>
      </w:r>
      <w:r w:rsidRPr="00491A8E">
        <w:rPr>
          <w:rFonts w:asciiTheme="majorBidi" w:hAnsiTheme="majorBidi" w:cstheme="majorBidi"/>
        </w:rPr>
        <w:t>Jakarta</w:t>
      </w:r>
      <w:r w:rsidRPr="00506095">
        <w:rPr>
          <w:rFonts w:asciiTheme="majorBidi" w:hAnsiTheme="majorBidi" w:cstheme="majorBidi"/>
        </w:rPr>
        <w:t xml:space="preserve">: </w:t>
      </w:r>
      <w:r w:rsidRPr="00491A8E">
        <w:rPr>
          <w:rFonts w:asciiTheme="majorBidi" w:hAnsiTheme="majorBidi" w:cstheme="majorBidi"/>
        </w:rPr>
        <w:t>PT. Rineka Cipta, 2002</w:t>
      </w:r>
      <w:r w:rsidRPr="00645D2A">
        <w:rPr>
          <w:rFonts w:asciiTheme="majorBidi" w:hAnsiTheme="majorBidi" w:cstheme="majorBidi"/>
        </w:rPr>
        <w:t>)</w:t>
      </w:r>
      <w:r>
        <w:rPr>
          <w:rFonts w:asciiTheme="majorBidi" w:hAnsiTheme="majorBidi" w:cstheme="majorBidi"/>
        </w:rPr>
        <w:t>,</w:t>
      </w:r>
      <w:r w:rsidRPr="00D33AE7">
        <w:rPr>
          <w:rFonts w:asciiTheme="majorBidi" w:hAnsiTheme="majorBidi" w:cstheme="majorBidi"/>
        </w:rPr>
        <w:t xml:space="preserve"> </w:t>
      </w:r>
      <w:r w:rsidRPr="00490399">
        <w:rPr>
          <w:rFonts w:asciiTheme="majorBidi" w:hAnsiTheme="majorBidi" w:cstheme="majorBidi"/>
        </w:rPr>
        <w:t>hlm. 116-117</w:t>
      </w:r>
    </w:p>
  </w:footnote>
  <w:footnote w:id="60">
    <w:p w:rsidR="005D3CC8" w:rsidRPr="00491A8E" w:rsidRDefault="005D3CC8" w:rsidP="008452B0">
      <w:pPr>
        <w:pStyle w:val="FootnoteText"/>
        <w:ind w:firstLine="720"/>
        <w:rPr>
          <w:rFonts w:asciiTheme="majorBidi" w:hAnsiTheme="majorBidi" w:cstheme="majorBidi"/>
        </w:rPr>
      </w:pPr>
      <w:r w:rsidRPr="00491A8E">
        <w:rPr>
          <w:rStyle w:val="FootnoteReference"/>
          <w:rFonts w:asciiTheme="majorBidi" w:hAnsiTheme="majorBidi" w:cstheme="majorBidi"/>
        </w:rPr>
        <w:footnoteRef/>
      </w:r>
      <w:r w:rsidRPr="00491A8E">
        <w:rPr>
          <w:rFonts w:asciiTheme="majorBidi" w:hAnsiTheme="majorBidi" w:cstheme="majorBidi"/>
        </w:rPr>
        <w:t xml:space="preserve"> </w:t>
      </w:r>
      <w:r w:rsidRPr="00D33AE7">
        <w:rPr>
          <w:rFonts w:asciiTheme="majorBidi" w:hAnsiTheme="majorBidi" w:cstheme="majorBidi"/>
        </w:rPr>
        <w:t xml:space="preserve"> </w:t>
      </w:r>
      <w:r>
        <w:rPr>
          <w:rFonts w:asciiTheme="majorBidi" w:hAnsiTheme="majorBidi" w:cstheme="majorBidi"/>
        </w:rPr>
        <w:t>Pandji Anoraga,</w:t>
      </w:r>
      <w:r w:rsidRPr="00645D2A">
        <w:rPr>
          <w:rFonts w:asciiTheme="majorBidi" w:hAnsiTheme="majorBidi" w:cstheme="majorBidi"/>
        </w:rPr>
        <w:t xml:space="preserve"> </w:t>
      </w:r>
      <w:r w:rsidRPr="00490399">
        <w:rPr>
          <w:rFonts w:asciiTheme="majorBidi" w:hAnsiTheme="majorBidi" w:cstheme="majorBidi"/>
        </w:rPr>
        <w:t xml:space="preserve">Ninik Widiyanti, </w:t>
      </w:r>
      <w:r w:rsidRPr="00490399">
        <w:rPr>
          <w:rFonts w:asciiTheme="majorBidi" w:hAnsiTheme="majorBidi" w:cstheme="majorBidi"/>
          <w:i/>
          <w:iCs/>
        </w:rPr>
        <w:t xml:space="preserve">Menajemen Koperasi Teori dan Praktek, </w:t>
      </w:r>
      <w:r w:rsidRPr="00490399">
        <w:rPr>
          <w:rFonts w:asciiTheme="majorBidi" w:hAnsiTheme="majorBidi" w:cstheme="majorBidi"/>
        </w:rPr>
        <w:t>(Jakarta: PT Dunia Pustaka Jaya, 1995), hlm.</w:t>
      </w:r>
      <w:r w:rsidRPr="00491A8E">
        <w:rPr>
          <w:rFonts w:asciiTheme="majorBidi" w:hAnsiTheme="majorBidi" w:cstheme="majorBidi"/>
        </w:rPr>
        <w:t>55</w:t>
      </w:r>
    </w:p>
  </w:footnote>
  <w:footnote w:id="61">
    <w:p w:rsidR="005D3CC8" w:rsidRPr="003F59CA" w:rsidRDefault="005D3CC8" w:rsidP="008452B0">
      <w:pPr>
        <w:pStyle w:val="FootnoteText"/>
        <w:ind w:firstLine="720"/>
        <w:rPr>
          <w:rFonts w:asciiTheme="majorBidi" w:hAnsiTheme="majorBidi" w:cstheme="majorBidi"/>
        </w:rPr>
      </w:pPr>
      <w:r w:rsidRPr="003F59CA">
        <w:rPr>
          <w:rStyle w:val="FootnoteReference"/>
          <w:rFonts w:asciiTheme="majorBidi" w:hAnsiTheme="majorBidi" w:cstheme="majorBidi"/>
        </w:rPr>
        <w:footnoteRef/>
      </w:r>
      <w:r w:rsidRPr="003F59CA">
        <w:rPr>
          <w:rFonts w:asciiTheme="majorBidi" w:hAnsiTheme="majorBidi" w:cstheme="majorBidi"/>
        </w:rPr>
        <w:t xml:space="preserve"> </w:t>
      </w:r>
      <w:r>
        <w:rPr>
          <w:rFonts w:asciiTheme="majorBidi" w:hAnsiTheme="majorBidi" w:cstheme="majorBidi"/>
          <w:lang w:val="en-US"/>
        </w:rPr>
        <w:t xml:space="preserve">Pandji Anoraga, </w:t>
      </w:r>
      <w:r w:rsidRPr="003F59CA">
        <w:rPr>
          <w:rFonts w:asciiTheme="majorBidi" w:hAnsiTheme="majorBidi" w:cstheme="majorBidi"/>
          <w:lang w:val="en-US"/>
        </w:rPr>
        <w:t>Ninik Widiyanti,</w:t>
      </w:r>
      <w:r>
        <w:rPr>
          <w:rFonts w:asciiTheme="majorBidi" w:hAnsiTheme="majorBidi" w:cstheme="majorBidi"/>
          <w:lang w:val="en-US"/>
        </w:rPr>
        <w:t xml:space="preserve"> </w:t>
      </w:r>
      <w:r w:rsidRPr="003F59CA">
        <w:rPr>
          <w:rFonts w:asciiTheme="majorBidi" w:hAnsiTheme="majorBidi" w:cstheme="majorBidi"/>
          <w:i/>
          <w:iCs/>
        </w:rPr>
        <w:t xml:space="preserve">Ibid, </w:t>
      </w:r>
      <w:r w:rsidRPr="003F59CA">
        <w:rPr>
          <w:rFonts w:asciiTheme="majorBidi" w:hAnsiTheme="majorBidi" w:cstheme="majorBidi"/>
          <w:lang w:val="en-US"/>
        </w:rPr>
        <w:t xml:space="preserve"> hlm.</w:t>
      </w:r>
      <w:r w:rsidRPr="003F59CA">
        <w:rPr>
          <w:rFonts w:asciiTheme="majorBidi" w:hAnsiTheme="majorBidi" w:cstheme="majorBidi"/>
        </w:rPr>
        <w:t>55-56</w:t>
      </w:r>
    </w:p>
  </w:footnote>
  <w:footnote w:id="62">
    <w:p w:rsidR="005D3CC8" w:rsidRPr="00506095" w:rsidRDefault="005D3CC8" w:rsidP="00DE2272">
      <w:pPr>
        <w:pStyle w:val="FootnoteText"/>
        <w:ind w:firstLine="720"/>
        <w:jc w:val="both"/>
        <w:rPr>
          <w:rFonts w:asciiTheme="majorBidi" w:hAnsiTheme="majorBidi" w:cstheme="majorBidi"/>
        </w:rPr>
      </w:pPr>
      <w:r w:rsidRPr="0074092A">
        <w:rPr>
          <w:rStyle w:val="FootnoteReference"/>
          <w:rFonts w:asciiTheme="majorBidi" w:hAnsiTheme="majorBidi" w:cstheme="majorBidi"/>
        </w:rPr>
        <w:footnoteRef/>
      </w:r>
      <w:r>
        <w:rPr>
          <w:rFonts w:asciiTheme="majorBidi" w:hAnsiTheme="majorBidi" w:cstheme="majorBidi"/>
        </w:rPr>
        <w:t>Pandji Anoraga,</w:t>
      </w:r>
      <w:r w:rsidRPr="00732B38">
        <w:rPr>
          <w:rFonts w:asciiTheme="majorBidi" w:hAnsiTheme="majorBidi" w:cstheme="majorBidi"/>
        </w:rPr>
        <w:t xml:space="preserve"> </w:t>
      </w:r>
      <w:r w:rsidRPr="00506095">
        <w:rPr>
          <w:rFonts w:asciiTheme="majorBidi" w:hAnsiTheme="majorBidi" w:cstheme="majorBidi"/>
        </w:rPr>
        <w:t xml:space="preserve">Ninik Widiyanti, </w:t>
      </w:r>
      <w:r>
        <w:rPr>
          <w:rFonts w:asciiTheme="majorBidi" w:hAnsiTheme="majorBidi" w:cstheme="majorBidi"/>
          <w:i/>
          <w:iCs/>
          <w:lang w:val="en-US"/>
        </w:rPr>
        <w:t xml:space="preserve">Ibid, </w:t>
      </w:r>
      <w:r w:rsidRPr="00506095">
        <w:rPr>
          <w:rFonts w:asciiTheme="majorBidi" w:hAnsiTheme="majorBidi" w:cstheme="majorBidi"/>
        </w:rPr>
        <w:t xml:space="preserve"> hlm.1</w:t>
      </w:r>
    </w:p>
  </w:footnote>
  <w:footnote w:id="63">
    <w:p w:rsidR="005D3CC8" w:rsidRPr="000C3F60" w:rsidRDefault="005D3CC8" w:rsidP="00DD52B1">
      <w:pPr>
        <w:pStyle w:val="FootnoteText"/>
        <w:ind w:firstLine="720"/>
        <w:rPr>
          <w:rFonts w:asciiTheme="majorBidi" w:hAnsiTheme="majorBidi" w:cstheme="majorBidi"/>
          <w:lang w:val="en-US"/>
        </w:rPr>
      </w:pPr>
      <w:r w:rsidRPr="000C3F60">
        <w:rPr>
          <w:rStyle w:val="FootnoteReference"/>
          <w:rFonts w:asciiTheme="majorBidi" w:hAnsiTheme="majorBidi" w:cstheme="majorBidi"/>
        </w:rPr>
        <w:footnoteRef/>
      </w:r>
      <w:r w:rsidRPr="000C3F60">
        <w:rPr>
          <w:rFonts w:asciiTheme="majorBidi" w:hAnsiTheme="majorBidi" w:cstheme="majorBidi"/>
        </w:rPr>
        <w:t xml:space="preserve"> </w:t>
      </w:r>
      <w:r>
        <w:rPr>
          <w:rFonts w:asciiTheme="majorBidi" w:hAnsiTheme="majorBidi" w:cstheme="majorBidi"/>
          <w:lang w:val="en-US"/>
        </w:rPr>
        <w:t xml:space="preserve">Pandji Anoraga, </w:t>
      </w:r>
      <w:r w:rsidRPr="000C3F60">
        <w:rPr>
          <w:rFonts w:asciiTheme="majorBidi" w:hAnsiTheme="majorBidi" w:cstheme="majorBidi"/>
          <w:lang w:val="en-US"/>
        </w:rPr>
        <w:t>Ninik Widiyanti</w:t>
      </w:r>
      <w:r w:rsidRPr="000C3F60">
        <w:rPr>
          <w:rFonts w:asciiTheme="majorBidi" w:hAnsiTheme="majorBidi" w:cstheme="majorBidi"/>
          <w:i/>
          <w:iCs/>
          <w:lang w:val="en-US"/>
        </w:rPr>
        <w:t xml:space="preserve">, Ibid, </w:t>
      </w:r>
      <w:r w:rsidRPr="000C3F60">
        <w:rPr>
          <w:rFonts w:asciiTheme="majorBidi" w:hAnsiTheme="majorBidi" w:cstheme="majorBidi"/>
          <w:lang w:val="en-US"/>
        </w:rPr>
        <w:t>hlm. 2</w:t>
      </w:r>
    </w:p>
  </w:footnote>
  <w:footnote w:id="64">
    <w:p w:rsidR="005D3CC8" w:rsidRPr="0074092A" w:rsidRDefault="005D3CC8">
      <w:pPr>
        <w:pStyle w:val="FootnoteText"/>
        <w:rPr>
          <w:rFonts w:asciiTheme="majorBidi" w:hAnsiTheme="majorBidi" w:cstheme="majorBidi"/>
          <w:lang w:val="en-US"/>
        </w:rPr>
      </w:pPr>
      <w:r w:rsidRPr="0074092A">
        <w:rPr>
          <w:rStyle w:val="FootnoteReference"/>
          <w:rFonts w:asciiTheme="majorBidi" w:hAnsiTheme="majorBidi" w:cstheme="majorBidi"/>
        </w:rPr>
        <w:footnoteRef/>
      </w:r>
      <w:r w:rsidRPr="0074092A">
        <w:rPr>
          <w:rFonts w:asciiTheme="majorBidi" w:hAnsiTheme="majorBidi" w:cstheme="majorBidi"/>
        </w:rPr>
        <w:t xml:space="preserve"> </w:t>
      </w:r>
      <w:r>
        <w:rPr>
          <w:rFonts w:asciiTheme="majorBidi" w:hAnsiTheme="majorBidi" w:cstheme="majorBidi"/>
          <w:lang w:val="en-US"/>
        </w:rPr>
        <w:t xml:space="preserve">Pandji Anoraga, </w:t>
      </w:r>
      <w:r w:rsidRPr="0074092A">
        <w:rPr>
          <w:rFonts w:asciiTheme="majorBidi" w:hAnsiTheme="majorBidi" w:cstheme="majorBidi"/>
          <w:lang w:val="en-US"/>
        </w:rPr>
        <w:t>Ninik Widiyanti</w:t>
      </w:r>
      <w:r w:rsidRPr="0074092A">
        <w:rPr>
          <w:rFonts w:asciiTheme="majorBidi" w:hAnsiTheme="majorBidi" w:cstheme="majorBidi"/>
          <w:i/>
          <w:iCs/>
          <w:lang w:val="en-US"/>
        </w:rPr>
        <w:t>, Ibid.</w:t>
      </w:r>
      <w:r w:rsidRPr="0074092A">
        <w:rPr>
          <w:rFonts w:asciiTheme="majorBidi" w:hAnsiTheme="majorBidi" w:cstheme="majorBidi"/>
          <w:lang w:val="en-US"/>
        </w:rPr>
        <w:t>hlm. 3-7</w:t>
      </w:r>
    </w:p>
  </w:footnote>
  <w:footnote w:id="65">
    <w:p w:rsidR="005D3CC8" w:rsidRPr="00237EE0" w:rsidRDefault="005D3CC8" w:rsidP="0028503A">
      <w:pPr>
        <w:pStyle w:val="FootnoteText"/>
        <w:ind w:firstLine="720"/>
      </w:pPr>
      <w:r w:rsidRPr="0074092A">
        <w:rPr>
          <w:rStyle w:val="FootnoteReference"/>
          <w:rFonts w:asciiTheme="majorBidi" w:hAnsiTheme="majorBidi" w:cstheme="majorBidi"/>
        </w:rPr>
        <w:footnoteRef/>
      </w:r>
      <w:r w:rsidRPr="0074092A">
        <w:rPr>
          <w:rFonts w:asciiTheme="majorBidi" w:hAnsiTheme="majorBidi" w:cstheme="majorBidi"/>
        </w:rPr>
        <w:t xml:space="preserve"> </w:t>
      </w:r>
      <w:r>
        <w:rPr>
          <w:rFonts w:asciiTheme="majorBidi" w:hAnsiTheme="majorBidi" w:cstheme="majorBidi"/>
          <w:lang w:val="en-US"/>
        </w:rPr>
        <w:t xml:space="preserve">Kartasapactra, Bambang, </w:t>
      </w:r>
      <w:r w:rsidRPr="0074092A">
        <w:rPr>
          <w:rFonts w:asciiTheme="majorBidi" w:hAnsiTheme="majorBidi" w:cstheme="majorBidi"/>
          <w:lang w:val="en-US"/>
        </w:rPr>
        <w:t xml:space="preserve">A. Stiadi, </w:t>
      </w:r>
      <w:r w:rsidRPr="0074092A">
        <w:rPr>
          <w:rFonts w:asciiTheme="majorBidi" w:hAnsiTheme="majorBidi" w:cstheme="majorBidi"/>
          <w:i/>
          <w:iCs/>
          <w:lang w:val="en-US"/>
        </w:rPr>
        <w:t>Koperasi Indonesia yang Berdasarkan Pancasila dan UUD 1945</w:t>
      </w:r>
      <w:r w:rsidRPr="000C3F60">
        <w:rPr>
          <w:rFonts w:asciiTheme="majorBidi" w:hAnsiTheme="majorBidi" w:cstheme="majorBidi"/>
          <w:lang w:val="en-US"/>
        </w:rPr>
        <w:t>, (</w:t>
      </w:r>
      <w:r>
        <w:rPr>
          <w:rFonts w:asciiTheme="majorBidi" w:hAnsiTheme="majorBidi" w:cstheme="majorBidi"/>
          <w:lang w:val="en-US"/>
        </w:rPr>
        <w:t xml:space="preserve">Jakarta: </w:t>
      </w:r>
      <w:r w:rsidRPr="0074092A">
        <w:rPr>
          <w:rFonts w:asciiTheme="majorBidi" w:hAnsiTheme="majorBidi" w:cstheme="majorBidi"/>
          <w:lang w:val="en-US"/>
        </w:rPr>
        <w:t>PT. Bina Aksara, 1985</w:t>
      </w:r>
      <w:r>
        <w:rPr>
          <w:rFonts w:asciiTheme="majorBidi" w:hAnsiTheme="majorBidi" w:cstheme="majorBidi"/>
          <w:lang w:val="en-US"/>
        </w:rPr>
        <w:t>)</w:t>
      </w:r>
      <w:r w:rsidRPr="0074092A">
        <w:rPr>
          <w:rFonts w:asciiTheme="majorBidi" w:hAnsiTheme="majorBidi" w:cstheme="majorBidi"/>
          <w:lang w:val="en-US"/>
        </w:rPr>
        <w:t xml:space="preserve">, </w:t>
      </w:r>
      <w:r w:rsidRPr="0074092A">
        <w:rPr>
          <w:rFonts w:asciiTheme="majorBidi" w:hAnsiTheme="majorBidi" w:cstheme="majorBidi"/>
          <w:i/>
          <w:iCs/>
          <w:lang w:val="en-US"/>
        </w:rPr>
        <w:t xml:space="preserve"> </w:t>
      </w:r>
      <w:r w:rsidRPr="0074092A">
        <w:rPr>
          <w:rFonts w:asciiTheme="majorBidi" w:hAnsiTheme="majorBidi" w:cstheme="majorBidi"/>
          <w:lang w:val="en-US"/>
        </w:rPr>
        <w:t>hlm</w:t>
      </w:r>
      <w:r w:rsidRPr="00066A6F">
        <w:rPr>
          <w:rFonts w:asciiTheme="majorBidi" w:hAnsiTheme="majorBidi" w:cstheme="majorBidi"/>
          <w:lang w:val="en-US"/>
        </w:rPr>
        <w:t>.</w:t>
      </w:r>
      <w:r>
        <w:rPr>
          <w:rFonts w:asciiTheme="majorBidi" w:hAnsiTheme="majorBidi" w:cstheme="majorBidi"/>
          <w:lang w:val="en-US"/>
        </w:rPr>
        <w:t xml:space="preserve"> 133</w:t>
      </w:r>
    </w:p>
  </w:footnote>
  <w:footnote w:id="66">
    <w:p w:rsidR="005D3CC8" w:rsidRPr="00EF5328" w:rsidRDefault="005D3CC8" w:rsidP="0028503A">
      <w:pPr>
        <w:pStyle w:val="FootnoteText"/>
        <w:ind w:firstLine="720"/>
        <w:jc w:val="both"/>
        <w:rPr>
          <w:rFonts w:asciiTheme="majorBidi" w:hAnsiTheme="majorBidi" w:cstheme="majorBidi"/>
          <w:lang w:val="en-US"/>
        </w:rPr>
      </w:pPr>
      <w:r w:rsidRPr="00EF5328">
        <w:rPr>
          <w:rStyle w:val="FootnoteReference"/>
          <w:rFonts w:asciiTheme="majorBidi" w:hAnsiTheme="majorBidi" w:cstheme="majorBidi"/>
        </w:rPr>
        <w:footnoteRef/>
      </w:r>
      <w:r w:rsidRPr="00EF5328">
        <w:rPr>
          <w:rFonts w:asciiTheme="majorBidi" w:hAnsiTheme="majorBidi" w:cstheme="majorBidi"/>
        </w:rPr>
        <w:t xml:space="preserve"> </w:t>
      </w:r>
      <w:r w:rsidRPr="00EF5328">
        <w:rPr>
          <w:rFonts w:asciiTheme="majorBidi" w:hAnsiTheme="majorBidi" w:cstheme="majorBidi"/>
          <w:lang w:val="en-US"/>
        </w:rPr>
        <w:t xml:space="preserve">Departemen Koperasi, </w:t>
      </w:r>
      <w:r w:rsidRPr="00EF5328">
        <w:rPr>
          <w:rFonts w:asciiTheme="majorBidi" w:hAnsiTheme="majorBidi" w:cstheme="majorBidi"/>
          <w:i/>
          <w:iCs/>
          <w:lang w:val="en-US"/>
        </w:rPr>
        <w:t xml:space="preserve">Koperasi Sebuah Pengantar, </w:t>
      </w:r>
      <w:r>
        <w:rPr>
          <w:rFonts w:asciiTheme="majorBidi" w:hAnsiTheme="majorBidi" w:cstheme="majorBidi"/>
          <w:lang w:val="en-US"/>
        </w:rPr>
        <w:t>(Jakarta:</w:t>
      </w:r>
      <w:r w:rsidRPr="00EF5328">
        <w:rPr>
          <w:rFonts w:asciiTheme="majorBidi" w:hAnsiTheme="majorBidi" w:cstheme="majorBidi"/>
          <w:lang w:val="en-US"/>
        </w:rPr>
        <w:t xml:space="preserve"> Direktorat Penyuluhan Koperasi, 1985</w:t>
      </w:r>
      <w:r>
        <w:rPr>
          <w:rFonts w:asciiTheme="majorBidi" w:hAnsiTheme="majorBidi" w:cstheme="majorBidi"/>
          <w:lang w:val="en-US"/>
        </w:rPr>
        <w:t>)</w:t>
      </w:r>
      <w:r w:rsidRPr="00EF5328">
        <w:rPr>
          <w:rFonts w:asciiTheme="majorBidi" w:hAnsiTheme="majorBidi" w:cstheme="majorBidi"/>
          <w:lang w:val="en-US"/>
        </w:rPr>
        <w:t>, hlm. 189-190</w:t>
      </w:r>
    </w:p>
  </w:footnote>
  <w:footnote w:id="67">
    <w:p w:rsidR="005D3CC8" w:rsidRPr="00C8769C" w:rsidRDefault="005D3CC8" w:rsidP="0028503A">
      <w:pPr>
        <w:pStyle w:val="FootnoteText"/>
        <w:ind w:firstLine="720"/>
        <w:jc w:val="both"/>
      </w:pPr>
      <w:r>
        <w:rPr>
          <w:rStyle w:val="FootnoteReference"/>
        </w:rPr>
        <w:footnoteRef/>
      </w:r>
      <w:r>
        <w:t xml:space="preserve"> </w:t>
      </w:r>
      <w:r>
        <w:rPr>
          <w:rFonts w:asciiTheme="majorBidi" w:hAnsiTheme="majorBidi" w:cstheme="majorBidi"/>
          <w:lang w:val="en-US"/>
        </w:rPr>
        <w:t xml:space="preserve">Kartasapactra, Bambang, </w:t>
      </w:r>
      <w:r w:rsidRPr="00066A6F">
        <w:rPr>
          <w:rFonts w:asciiTheme="majorBidi" w:hAnsiTheme="majorBidi" w:cstheme="majorBidi"/>
          <w:lang w:val="en-US"/>
        </w:rPr>
        <w:t xml:space="preserve">A. Stiadi, </w:t>
      </w:r>
      <w:r>
        <w:rPr>
          <w:rFonts w:asciiTheme="majorBidi" w:hAnsiTheme="majorBidi" w:cstheme="majorBidi"/>
          <w:i/>
          <w:iCs/>
          <w:lang w:val="en-US"/>
        </w:rPr>
        <w:t>Opcit</w:t>
      </w:r>
      <w:r w:rsidRPr="00066A6F">
        <w:rPr>
          <w:rFonts w:asciiTheme="majorBidi" w:hAnsiTheme="majorBidi" w:cstheme="majorBidi"/>
          <w:lang w:val="en-US"/>
        </w:rPr>
        <w:t>.</w:t>
      </w:r>
      <w:r>
        <w:rPr>
          <w:rFonts w:asciiTheme="majorBidi" w:hAnsiTheme="majorBidi" w:cstheme="majorBidi"/>
          <w:lang w:val="en-US"/>
        </w:rPr>
        <w:t xml:space="preserve"> Hlm. 133</w:t>
      </w:r>
    </w:p>
  </w:footnote>
  <w:footnote w:id="68">
    <w:p w:rsidR="005D3CC8" w:rsidRPr="000C3F60" w:rsidRDefault="005D3CC8" w:rsidP="0028503A">
      <w:pPr>
        <w:pStyle w:val="FootnoteText"/>
        <w:ind w:firstLine="720"/>
      </w:pPr>
      <w:r>
        <w:rPr>
          <w:rStyle w:val="FootnoteReference"/>
        </w:rPr>
        <w:footnoteRef/>
      </w:r>
      <w:r>
        <w:t xml:space="preserve"> </w:t>
      </w:r>
      <w:r>
        <w:rPr>
          <w:lang w:val="en-US"/>
        </w:rPr>
        <w:t xml:space="preserve"> </w:t>
      </w:r>
      <w:r>
        <w:rPr>
          <w:rFonts w:ascii="Times-Roman" w:hAnsi="Times-Roman" w:cs="Times-Roman"/>
        </w:rPr>
        <w:t xml:space="preserve">Hendi Suhendi, </w:t>
      </w:r>
      <w:r w:rsidRPr="00873398">
        <w:rPr>
          <w:rFonts w:ascii="Times-Italic" w:hAnsi="Times-Italic" w:cs="Times-Italic"/>
          <w:i/>
          <w:iCs/>
        </w:rPr>
        <w:t>Fiqh Muamalah</w:t>
      </w:r>
      <w:r w:rsidRPr="00873398">
        <w:rPr>
          <w:rFonts w:ascii="Times-Roman" w:hAnsi="Times-Roman" w:cs="Times-Roman"/>
        </w:rPr>
        <w:t>,</w:t>
      </w:r>
      <w:r w:rsidRPr="000C3F60">
        <w:rPr>
          <w:rFonts w:ascii="Times-Roman" w:hAnsi="Times-Roman" w:cs="Times-Roman"/>
        </w:rPr>
        <w:t>(</w:t>
      </w:r>
      <w:r w:rsidRPr="00873398">
        <w:rPr>
          <w:rFonts w:ascii="Times-Roman" w:hAnsi="Times-Roman" w:cs="Times-Roman"/>
        </w:rPr>
        <w:t xml:space="preserve"> Jakarta </w:t>
      </w:r>
      <w:r w:rsidRPr="000C3F60">
        <w:rPr>
          <w:rFonts w:ascii="Times-Roman" w:hAnsi="Times-Roman" w:cs="Times-Roman"/>
        </w:rPr>
        <w:t xml:space="preserve">: </w:t>
      </w:r>
      <w:r>
        <w:rPr>
          <w:rFonts w:ascii="Times-Roman" w:hAnsi="Times-Roman" w:cs="Times-Roman"/>
        </w:rPr>
        <w:t>PT Raja Grafindo Persada,</w:t>
      </w:r>
      <w:r w:rsidRPr="00873398">
        <w:rPr>
          <w:rFonts w:ascii="Times-Roman" w:hAnsi="Times-Roman" w:cs="Times-Roman"/>
        </w:rPr>
        <w:t xml:space="preserve"> 2002</w:t>
      </w:r>
      <w:r w:rsidRPr="000C3F60">
        <w:rPr>
          <w:rFonts w:ascii="Times-Roman" w:hAnsi="Times-Roman" w:cs="Times-Roman"/>
        </w:rPr>
        <w:t>)</w:t>
      </w:r>
      <w:r w:rsidRPr="00873398">
        <w:rPr>
          <w:rFonts w:ascii="Times-Roman" w:hAnsi="Times-Roman" w:cs="Times-Roman"/>
        </w:rPr>
        <w:t xml:space="preserve">, </w:t>
      </w:r>
      <w:r w:rsidRPr="00E74B84">
        <w:rPr>
          <w:rFonts w:asciiTheme="majorBidi" w:hAnsiTheme="majorBidi" w:cstheme="majorBidi"/>
        </w:rPr>
        <w:t>hlm. 2</w:t>
      </w:r>
      <w:r w:rsidRPr="000C3F60">
        <w:rPr>
          <w:rFonts w:asciiTheme="majorBidi" w:hAnsiTheme="majorBidi" w:cstheme="majorBidi"/>
        </w:rPr>
        <w:t>91</w:t>
      </w:r>
    </w:p>
  </w:footnote>
  <w:footnote w:id="69">
    <w:p w:rsidR="005D3CC8" w:rsidRPr="00CC2C4D" w:rsidRDefault="005D3CC8" w:rsidP="0028503A">
      <w:pPr>
        <w:pStyle w:val="FootnoteText"/>
        <w:ind w:firstLine="720"/>
      </w:pPr>
      <w:r>
        <w:rPr>
          <w:rStyle w:val="FootnoteReference"/>
        </w:rPr>
        <w:footnoteRef/>
      </w:r>
      <w:r>
        <w:t xml:space="preserve"> </w:t>
      </w:r>
      <w:r>
        <w:rPr>
          <w:rFonts w:asciiTheme="majorBidi" w:hAnsiTheme="majorBidi" w:cstheme="majorBidi"/>
          <w:lang w:val="en-US"/>
        </w:rPr>
        <w:t xml:space="preserve"> Kartasapactra, Bambang, </w:t>
      </w:r>
      <w:r w:rsidRPr="0074092A">
        <w:rPr>
          <w:rFonts w:asciiTheme="majorBidi" w:hAnsiTheme="majorBidi" w:cstheme="majorBidi"/>
          <w:lang w:val="en-US"/>
        </w:rPr>
        <w:t>A. S</w:t>
      </w:r>
      <w:r>
        <w:rPr>
          <w:rFonts w:asciiTheme="majorBidi" w:hAnsiTheme="majorBidi" w:cstheme="majorBidi"/>
          <w:lang w:val="en-US"/>
        </w:rPr>
        <w:t>e</w:t>
      </w:r>
      <w:r w:rsidRPr="0074092A">
        <w:rPr>
          <w:rFonts w:asciiTheme="majorBidi" w:hAnsiTheme="majorBidi" w:cstheme="majorBidi"/>
          <w:lang w:val="en-US"/>
        </w:rPr>
        <w:t xml:space="preserve">tiadi, </w:t>
      </w:r>
      <w:r w:rsidRPr="0074092A">
        <w:rPr>
          <w:rFonts w:asciiTheme="majorBidi" w:hAnsiTheme="majorBidi" w:cstheme="majorBidi"/>
          <w:i/>
          <w:iCs/>
          <w:lang w:val="en-US"/>
        </w:rPr>
        <w:t>Koperasi Indonesia yang Berdasarkan Pancasila dan UUD 1945</w:t>
      </w:r>
      <w:r w:rsidRPr="000C3F60">
        <w:rPr>
          <w:rFonts w:asciiTheme="majorBidi" w:hAnsiTheme="majorBidi" w:cstheme="majorBidi"/>
          <w:lang w:val="en-US"/>
        </w:rPr>
        <w:t>, (</w:t>
      </w:r>
      <w:r>
        <w:rPr>
          <w:rFonts w:asciiTheme="majorBidi" w:hAnsiTheme="majorBidi" w:cstheme="majorBidi"/>
          <w:lang w:val="en-US"/>
        </w:rPr>
        <w:t xml:space="preserve">Jakarta: </w:t>
      </w:r>
      <w:r w:rsidRPr="0074092A">
        <w:rPr>
          <w:rFonts w:asciiTheme="majorBidi" w:hAnsiTheme="majorBidi" w:cstheme="majorBidi"/>
          <w:lang w:val="en-US"/>
        </w:rPr>
        <w:t>PT. Bina Aksara, 1985</w:t>
      </w:r>
      <w:r>
        <w:rPr>
          <w:rFonts w:asciiTheme="majorBidi" w:hAnsiTheme="majorBidi" w:cstheme="majorBidi"/>
          <w:lang w:val="en-US"/>
        </w:rPr>
        <w:t>)</w:t>
      </w:r>
      <w:r w:rsidRPr="0074092A">
        <w:rPr>
          <w:rFonts w:asciiTheme="majorBidi" w:hAnsiTheme="majorBidi" w:cstheme="majorBidi"/>
          <w:lang w:val="en-US"/>
        </w:rPr>
        <w:t xml:space="preserve">, </w:t>
      </w:r>
      <w:r w:rsidRPr="0074092A">
        <w:rPr>
          <w:rFonts w:asciiTheme="majorBidi" w:hAnsiTheme="majorBidi" w:cstheme="majorBidi"/>
          <w:i/>
          <w:iCs/>
          <w:lang w:val="en-US"/>
        </w:rPr>
        <w:t xml:space="preserve"> </w:t>
      </w:r>
      <w:r w:rsidRPr="00066A6F">
        <w:rPr>
          <w:rFonts w:asciiTheme="majorBidi" w:hAnsiTheme="majorBidi" w:cstheme="majorBidi"/>
          <w:lang w:val="en-US"/>
        </w:rPr>
        <w:t>hlm.</w:t>
      </w:r>
      <w:r>
        <w:rPr>
          <w:rFonts w:asciiTheme="majorBidi" w:hAnsiTheme="majorBidi" w:cstheme="majorBidi"/>
          <w:lang w:val="en-US"/>
        </w:rPr>
        <w:t>134</w:t>
      </w:r>
    </w:p>
  </w:footnote>
  <w:footnote w:id="70">
    <w:p w:rsidR="005D3CC8" w:rsidRPr="00662C62" w:rsidRDefault="005D3CC8" w:rsidP="0028503A">
      <w:pPr>
        <w:pStyle w:val="FootnoteText"/>
        <w:ind w:firstLine="720"/>
      </w:pPr>
      <w:r>
        <w:rPr>
          <w:rStyle w:val="FootnoteReference"/>
        </w:rPr>
        <w:footnoteRef/>
      </w:r>
      <w:r>
        <w:t xml:space="preserve"> </w:t>
      </w:r>
      <w:r>
        <w:rPr>
          <w:rFonts w:asciiTheme="majorBidi" w:hAnsiTheme="majorBidi" w:cstheme="majorBidi"/>
        </w:rPr>
        <w:t xml:space="preserve">Syahrawardi K Lubis, </w:t>
      </w:r>
      <w:r>
        <w:rPr>
          <w:rFonts w:asciiTheme="majorBidi" w:hAnsiTheme="majorBidi" w:cstheme="majorBidi"/>
          <w:i/>
          <w:iCs/>
        </w:rPr>
        <w:t xml:space="preserve">Hukum Ekonomi Islam, </w:t>
      </w:r>
      <w:r>
        <w:rPr>
          <w:rFonts w:asciiTheme="majorBidi" w:hAnsiTheme="majorBidi" w:cstheme="majorBidi"/>
          <w:i/>
          <w:iCs/>
          <w:lang w:val="en-US"/>
        </w:rPr>
        <w:t>(</w:t>
      </w:r>
      <w:r>
        <w:rPr>
          <w:rFonts w:asciiTheme="majorBidi" w:hAnsiTheme="majorBidi" w:cstheme="majorBidi"/>
        </w:rPr>
        <w:t>Jakarta</w:t>
      </w:r>
      <w:r>
        <w:rPr>
          <w:rFonts w:asciiTheme="majorBidi" w:hAnsiTheme="majorBidi" w:cstheme="majorBidi"/>
          <w:lang w:val="en-US"/>
        </w:rPr>
        <w:t xml:space="preserve">: </w:t>
      </w:r>
      <w:r>
        <w:rPr>
          <w:rFonts w:asciiTheme="majorBidi" w:hAnsiTheme="majorBidi" w:cstheme="majorBidi"/>
        </w:rPr>
        <w:t>Sinar Grafika, 2000</w:t>
      </w:r>
      <w:r>
        <w:rPr>
          <w:rFonts w:asciiTheme="majorBidi" w:hAnsiTheme="majorBidi" w:cstheme="majorBidi"/>
          <w:lang w:val="en-US"/>
        </w:rPr>
        <w:t>)</w:t>
      </w:r>
      <w:r>
        <w:rPr>
          <w:rFonts w:asciiTheme="majorBidi" w:hAnsiTheme="majorBidi" w:cstheme="majorBidi"/>
        </w:rPr>
        <w:t xml:space="preserve">, </w:t>
      </w:r>
      <w:r w:rsidRPr="00054A1A">
        <w:rPr>
          <w:rFonts w:asciiTheme="majorBidi" w:hAnsiTheme="majorBidi" w:cstheme="majorBidi"/>
          <w:lang w:val="en-US"/>
        </w:rPr>
        <w:t>hlm.123-125</w:t>
      </w:r>
    </w:p>
  </w:footnote>
  <w:footnote w:id="71">
    <w:p w:rsidR="005D3CC8" w:rsidRPr="0081561B" w:rsidRDefault="005D3CC8" w:rsidP="0081561B">
      <w:pPr>
        <w:pStyle w:val="FootnoteText"/>
        <w:ind w:firstLine="720"/>
        <w:rPr>
          <w:rFonts w:asciiTheme="majorBidi" w:hAnsiTheme="majorBidi" w:cstheme="majorBidi"/>
          <w:lang w:val="en-US"/>
        </w:rPr>
      </w:pPr>
      <w:r w:rsidRPr="0081561B">
        <w:rPr>
          <w:rStyle w:val="FootnoteReference"/>
          <w:rFonts w:asciiTheme="majorBidi" w:hAnsiTheme="majorBidi" w:cstheme="majorBidi"/>
        </w:rPr>
        <w:footnoteRef/>
      </w:r>
      <w:r w:rsidRPr="0081561B">
        <w:rPr>
          <w:rFonts w:asciiTheme="majorBidi" w:hAnsiTheme="majorBidi" w:cstheme="majorBidi"/>
        </w:rPr>
        <w:t xml:space="preserve"> http:/valkyriexenz.blogspot.in/2013/01/syarat-syarat-serta-proses-pembentukan-html. </w:t>
      </w:r>
      <w:r>
        <w:rPr>
          <w:rFonts w:asciiTheme="majorBidi" w:hAnsiTheme="majorBidi" w:cstheme="majorBidi"/>
          <w:lang w:val="en-US"/>
        </w:rPr>
        <w:t>(diakses pada tanggal 06 Juli 2015)</w:t>
      </w:r>
    </w:p>
  </w:footnote>
  <w:footnote w:id="72">
    <w:p w:rsidR="005D3CC8" w:rsidRPr="00066A6F" w:rsidRDefault="005D3CC8" w:rsidP="000C3F60">
      <w:pPr>
        <w:pStyle w:val="FootnoteText"/>
        <w:ind w:firstLine="720"/>
        <w:rPr>
          <w:rFonts w:asciiTheme="majorBidi" w:hAnsiTheme="majorBidi" w:cstheme="majorBidi"/>
          <w:lang w:val="en-US"/>
        </w:rPr>
      </w:pPr>
      <w:r w:rsidRPr="00066A6F">
        <w:rPr>
          <w:rStyle w:val="FootnoteReference"/>
          <w:rFonts w:asciiTheme="majorBidi" w:hAnsiTheme="majorBidi" w:cstheme="majorBidi"/>
        </w:rPr>
        <w:footnoteRef/>
      </w:r>
      <w:r>
        <w:rPr>
          <w:rFonts w:asciiTheme="majorBidi" w:hAnsiTheme="majorBidi" w:cstheme="majorBidi"/>
          <w:lang w:val="en-US"/>
        </w:rPr>
        <w:t xml:space="preserve">  Kartasapactra, Bambang,</w:t>
      </w:r>
      <w:r w:rsidRPr="0074092A">
        <w:rPr>
          <w:rFonts w:asciiTheme="majorBidi" w:hAnsiTheme="majorBidi" w:cstheme="majorBidi"/>
          <w:lang w:val="en-US"/>
        </w:rPr>
        <w:t xml:space="preserve"> A. S</w:t>
      </w:r>
      <w:r>
        <w:rPr>
          <w:rFonts w:asciiTheme="majorBidi" w:hAnsiTheme="majorBidi" w:cstheme="majorBidi"/>
          <w:lang w:val="en-US"/>
        </w:rPr>
        <w:t>e</w:t>
      </w:r>
      <w:r w:rsidRPr="0074092A">
        <w:rPr>
          <w:rFonts w:asciiTheme="majorBidi" w:hAnsiTheme="majorBidi" w:cstheme="majorBidi"/>
          <w:lang w:val="en-US"/>
        </w:rPr>
        <w:t xml:space="preserve">tiadi, </w:t>
      </w:r>
      <w:r w:rsidRPr="0074092A">
        <w:rPr>
          <w:rFonts w:asciiTheme="majorBidi" w:hAnsiTheme="majorBidi" w:cstheme="majorBidi"/>
          <w:i/>
          <w:iCs/>
          <w:lang w:val="en-US"/>
        </w:rPr>
        <w:t>Koperasi Indonesia yang Berdasarkan Pancasila dan UUD 1945</w:t>
      </w:r>
      <w:r w:rsidRPr="000C3F60">
        <w:rPr>
          <w:rFonts w:asciiTheme="majorBidi" w:hAnsiTheme="majorBidi" w:cstheme="majorBidi"/>
          <w:lang w:val="en-US"/>
        </w:rPr>
        <w:t>, (</w:t>
      </w:r>
      <w:r>
        <w:rPr>
          <w:rFonts w:asciiTheme="majorBidi" w:hAnsiTheme="majorBidi" w:cstheme="majorBidi"/>
          <w:lang w:val="en-US"/>
        </w:rPr>
        <w:t xml:space="preserve">Jakarta: </w:t>
      </w:r>
      <w:r w:rsidRPr="0074092A">
        <w:rPr>
          <w:rFonts w:asciiTheme="majorBidi" w:hAnsiTheme="majorBidi" w:cstheme="majorBidi"/>
          <w:lang w:val="en-US"/>
        </w:rPr>
        <w:t>PT. Bina Aksara, 1985</w:t>
      </w:r>
      <w:r>
        <w:rPr>
          <w:rFonts w:asciiTheme="majorBidi" w:hAnsiTheme="majorBidi" w:cstheme="majorBidi"/>
          <w:lang w:val="en-US"/>
        </w:rPr>
        <w:t>)</w:t>
      </w:r>
      <w:r w:rsidRPr="0074092A">
        <w:rPr>
          <w:rFonts w:asciiTheme="majorBidi" w:hAnsiTheme="majorBidi" w:cstheme="majorBidi"/>
          <w:lang w:val="en-US"/>
        </w:rPr>
        <w:t xml:space="preserve">, </w:t>
      </w:r>
      <w:r w:rsidRPr="0074092A">
        <w:rPr>
          <w:rFonts w:asciiTheme="majorBidi" w:hAnsiTheme="majorBidi" w:cstheme="majorBidi"/>
          <w:i/>
          <w:iCs/>
          <w:lang w:val="en-US"/>
        </w:rPr>
        <w:t xml:space="preserve"> </w:t>
      </w:r>
      <w:r w:rsidRPr="00066A6F">
        <w:rPr>
          <w:rFonts w:asciiTheme="majorBidi" w:hAnsiTheme="majorBidi" w:cstheme="majorBidi"/>
          <w:lang w:val="en-US"/>
        </w:rPr>
        <w:t>hlm. 115</w:t>
      </w:r>
    </w:p>
  </w:footnote>
  <w:footnote w:id="73">
    <w:p w:rsidR="005D3CC8" w:rsidRPr="00054A1A" w:rsidRDefault="005D3CC8" w:rsidP="00491A8E">
      <w:pPr>
        <w:pStyle w:val="FootnoteText"/>
        <w:ind w:firstLine="720"/>
        <w:rPr>
          <w:rFonts w:asciiTheme="majorBidi" w:hAnsiTheme="majorBidi" w:cstheme="majorBidi"/>
        </w:rPr>
      </w:pPr>
      <w:r w:rsidRPr="00054A1A">
        <w:rPr>
          <w:rStyle w:val="FootnoteReference"/>
          <w:rFonts w:asciiTheme="majorBidi" w:hAnsiTheme="majorBidi" w:cstheme="majorBidi"/>
        </w:rPr>
        <w:footnoteRef/>
      </w:r>
      <w:r w:rsidRPr="00054A1A">
        <w:rPr>
          <w:rFonts w:asciiTheme="majorBidi" w:hAnsiTheme="majorBidi" w:cstheme="majorBidi"/>
        </w:rPr>
        <w:t xml:space="preserve"> </w:t>
      </w:r>
      <w:r>
        <w:rPr>
          <w:rFonts w:asciiTheme="majorBidi" w:hAnsiTheme="majorBidi" w:cstheme="majorBidi"/>
          <w:lang w:val="en-US"/>
        </w:rPr>
        <w:t xml:space="preserve"> Kartasapactra, Bambang,</w:t>
      </w:r>
      <w:r w:rsidRPr="0074092A">
        <w:rPr>
          <w:rFonts w:asciiTheme="majorBidi" w:hAnsiTheme="majorBidi" w:cstheme="majorBidi"/>
          <w:lang w:val="en-US"/>
        </w:rPr>
        <w:t xml:space="preserve"> A. S</w:t>
      </w:r>
      <w:r>
        <w:rPr>
          <w:rFonts w:asciiTheme="majorBidi" w:hAnsiTheme="majorBidi" w:cstheme="majorBidi"/>
          <w:lang w:val="en-US"/>
        </w:rPr>
        <w:t>e</w:t>
      </w:r>
      <w:r w:rsidRPr="0074092A">
        <w:rPr>
          <w:rFonts w:asciiTheme="majorBidi" w:hAnsiTheme="majorBidi" w:cstheme="majorBidi"/>
          <w:lang w:val="en-US"/>
        </w:rPr>
        <w:t xml:space="preserve">tiadi, </w:t>
      </w:r>
      <w:r w:rsidRPr="0074092A">
        <w:rPr>
          <w:rFonts w:asciiTheme="majorBidi" w:hAnsiTheme="majorBidi" w:cstheme="majorBidi"/>
          <w:i/>
          <w:iCs/>
          <w:lang w:val="en-US"/>
        </w:rPr>
        <w:t>Koperasi Indonesia yang Berdasarkan Pancasila dan UUD 1945</w:t>
      </w:r>
      <w:r w:rsidRPr="000C3F60">
        <w:rPr>
          <w:rFonts w:asciiTheme="majorBidi" w:hAnsiTheme="majorBidi" w:cstheme="majorBidi"/>
          <w:lang w:val="en-US"/>
        </w:rPr>
        <w:t>, (</w:t>
      </w:r>
      <w:r>
        <w:rPr>
          <w:rFonts w:asciiTheme="majorBidi" w:hAnsiTheme="majorBidi" w:cstheme="majorBidi"/>
          <w:lang w:val="en-US"/>
        </w:rPr>
        <w:t xml:space="preserve">Jakarta: </w:t>
      </w:r>
      <w:r w:rsidRPr="0074092A">
        <w:rPr>
          <w:rFonts w:asciiTheme="majorBidi" w:hAnsiTheme="majorBidi" w:cstheme="majorBidi"/>
          <w:lang w:val="en-US"/>
        </w:rPr>
        <w:t>PT. Bina Aksara, 1985</w:t>
      </w:r>
      <w:r>
        <w:rPr>
          <w:rFonts w:asciiTheme="majorBidi" w:hAnsiTheme="majorBidi" w:cstheme="majorBidi"/>
          <w:lang w:val="en-US"/>
        </w:rPr>
        <w:t>)</w:t>
      </w:r>
      <w:r w:rsidRPr="0074092A">
        <w:rPr>
          <w:rFonts w:asciiTheme="majorBidi" w:hAnsiTheme="majorBidi" w:cstheme="majorBidi"/>
          <w:lang w:val="en-US"/>
        </w:rPr>
        <w:t xml:space="preserve">, </w:t>
      </w:r>
      <w:r w:rsidRPr="0074092A">
        <w:rPr>
          <w:rFonts w:asciiTheme="majorBidi" w:hAnsiTheme="majorBidi" w:cstheme="majorBidi"/>
          <w:i/>
          <w:iCs/>
          <w:lang w:val="en-US"/>
        </w:rPr>
        <w:t xml:space="preserve"> </w:t>
      </w:r>
      <w:r w:rsidRPr="00054A1A">
        <w:rPr>
          <w:rFonts w:asciiTheme="majorBidi" w:hAnsiTheme="majorBidi" w:cstheme="majorBidi"/>
          <w:lang w:val="en-US"/>
        </w:rPr>
        <w:t>hlm. 115-120</w:t>
      </w:r>
    </w:p>
  </w:footnote>
  <w:footnote w:id="74">
    <w:p w:rsidR="005D3CC8" w:rsidRPr="00491A8E" w:rsidRDefault="005D3CC8" w:rsidP="00491A8E">
      <w:pPr>
        <w:pStyle w:val="FootnoteText"/>
        <w:ind w:firstLine="720"/>
        <w:rPr>
          <w:rFonts w:asciiTheme="majorBidi" w:hAnsiTheme="majorBidi" w:cstheme="majorBidi"/>
        </w:rPr>
      </w:pPr>
      <w:r w:rsidRPr="00491A8E">
        <w:rPr>
          <w:rStyle w:val="FootnoteReference"/>
          <w:rFonts w:asciiTheme="majorBidi" w:hAnsiTheme="majorBidi" w:cstheme="majorBidi"/>
        </w:rPr>
        <w:footnoteRef/>
      </w:r>
      <w:r w:rsidRPr="00491A8E">
        <w:rPr>
          <w:rFonts w:asciiTheme="majorBidi" w:hAnsiTheme="majorBidi" w:cstheme="majorBidi"/>
        </w:rPr>
        <w:t xml:space="preserve"> </w:t>
      </w:r>
      <w:r>
        <w:rPr>
          <w:rFonts w:asciiTheme="majorBidi" w:hAnsiTheme="majorBidi" w:cstheme="majorBidi"/>
          <w:lang w:val="en-US"/>
        </w:rPr>
        <w:t xml:space="preserve">Pandji Anoraga, </w:t>
      </w:r>
      <w:r w:rsidRPr="00491A8E">
        <w:rPr>
          <w:rFonts w:asciiTheme="majorBidi" w:hAnsiTheme="majorBidi" w:cstheme="majorBidi"/>
          <w:lang w:val="en-US"/>
        </w:rPr>
        <w:t>Ninik Widiyanti,</w:t>
      </w:r>
      <w:r w:rsidRPr="00491A8E">
        <w:rPr>
          <w:rFonts w:asciiTheme="majorBidi" w:hAnsiTheme="majorBidi" w:cstheme="majorBidi"/>
        </w:rPr>
        <w:t xml:space="preserve"> </w:t>
      </w:r>
      <w:r>
        <w:rPr>
          <w:rFonts w:asciiTheme="majorBidi" w:hAnsiTheme="majorBidi" w:cstheme="majorBidi"/>
          <w:i/>
          <w:iCs/>
          <w:lang w:val="en-US"/>
        </w:rPr>
        <w:t>Ibid</w:t>
      </w:r>
      <w:r w:rsidRPr="00491A8E">
        <w:rPr>
          <w:rFonts w:asciiTheme="majorBidi" w:hAnsiTheme="majorBidi" w:cstheme="majorBidi"/>
          <w:i/>
          <w:iCs/>
        </w:rPr>
        <w:t>.</w:t>
      </w:r>
      <w:r w:rsidRPr="00491A8E">
        <w:rPr>
          <w:rFonts w:asciiTheme="majorBidi" w:hAnsiTheme="majorBidi" w:cstheme="majorBidi"/>
        </w:rPr>
        <w:t xml:space="preserve"> hlm. 47</w:t>
      </w:r>
    </w:p>
  </w:footnote>
  <w:footnote w:id="75">
    <w:p w:rsidR="005D3CC8" w:rsidRPr="00491A8E" w:rsidRDefault="005D3CC8" w:rsidP="00D90273">
      <w:pPr>
        <w:pStyle w:val="FootnoteText"/>
        <w:ind w:firstLine="720"/>
        <w:rPr>
          <w:rFonts w:asciiTheme="majorBidi" w:hAnsiTheme="majorBidi" w:cstheme="majorBidi"/>
        </w:rPr>
      </w:pPr>
      <w:r w:rsidRPr="00491A8E">
        <w:rPr>
          <w:rStyle w:val="FootnoteReference"/>
          <w:rFonts w:asciiTheme="majorBidi" w:hAnsiTheme="majorBidi" w:cstheme="majorBidi"/>
        </w:rPr>
        <w:footnoteRef/>
      </w:r>
      <w:r w:rsidRPr="00491A8E">
        <w:rPr>
          <w:rFonts w:asciiTheme="majorBidi" w:hAnsiTheme="majorBidi" w:cstheme="majorBidi"/>
        </w:rPr>
        <w:t xml:space="preserve"> </w:t>
      </w:r>
      <w:r>
        <w:rPr>
          <w:rFonts w:asciiTheme="majorBidi" w:hAnsiTheme="majorBidi" w:cstheme="majorBidi"/>
          <w:lang w:val="en-US"/>
        </w:rPr>
        <w:t xml:space="preserve">Pandji Anoraga, </w:t>
      </w:r>
      <w:r w:rsidRPr="00491A8E">
        <w:rPr>
          <w:rFonts w:asciiTheme="majorBidi" w:hAnsiTheme="majorBidi" w:cstheme="majorBidi"/>
          <w:lang w:val="en-US"/>
        </w:rPr>
        <w:t>Ninik Widiyanti,</w:t>
      </w:r>
      <w:r w:rsidRPr="00491A8E">
        <w:rPr>
          <w:rFonts w:asciiTheme="majorBidi" w:hAnsiTheme="majorBidi" w:cstheme="majorBidi"/>
        </w:rPr>
        <w:t xml:space="preserve"> </w:t>
      </w:r>
      <w:r>
        <w:rPr>
          <w:rFonts w:asciiTheme="majorBidi" w:hAnsiTheme="majorBidi" w:cstheme="majorBidi"/>
          <w:i/>
          <w:iCs/>
          <w:lang w:val="en-US"/>
        </w:rPr>
        <w:t xml:space="preserve">Ibid, </w:t>
      </w:r>
      <w:r w:rsidRPr="00491A8E">
        <w:rPr>
          <w:rFonts w:asciiTheme="majorBidi" w:hAnsiTheme="majorBidi" w:cstheme="majorBidi"/>
        </w:rPr>
        <w:t>hlm. 47</w:t>
      </w:r>
    </w:p>
  </w:footnote>
  <w:footnote w:id="76">
    <w:p w:rsidR="005D3CC8" w:rsidRPr="003F59CA" w:rsidRDefault="005D3CC8" w:rsidP="00491A8E">
      <w:pPr>
        <w:pStyle w:val="FootnoteText"/>
        <w:ind w:firstLine="720"/>
        <w:rPr>
          <w:rFonts w:asciiTheme="majorBidi" w:hAnsiTheme="majorBidi" w:cstheme="majorBidi"/>
        </w:rPr>
      </w:pPr>
      <w:r w:rsidRPr="003F59CA">
        <w:rPr>
          <w:rStyle w:val="FootnoteReference"/>
          <w:rFonts w:asciiTheme="majorBidi" w:hAnsiTheme="majorBidi" w:cstheme="majorBidi"/>
        </w:rPr>
        <w:footnoteRef/>
      </w:r>
      <w:r w:rsidRPr="003F59CA">
        <w:rPr>
          <w:rFonts w:asciiTheme="majorBidi" w:hAnsiTheme="majorBidi" w:cstheme="majorBidi"/>
        </w:rPr>
        <w:t xml:space="preserve"> </w:t>
      </w:r>
      <w:r>
        <w:rPr>
          <w:rFonts w:asciiTheme="majorBidi" w:hAnsiTheme="majorBidi" w:cstheme="majorBidi"/>
          <w:lang w:val="en-US"/>
        </w:rPr>
        <w:t xml:space="preserve"> Kartasapactra, Bambang, </w:t>
      </w:r>
      <w:r w:rsidRPr="0074092A">
        <w:rPr>
          <w:rFonts w:asciiTheme="majorBidi" w:hAnsiTheme="majorBidi" w:cstheme="majorBidi"/>
          <w:lang w:val="en-US"/>
        </w:rPr>
        <w:t>A. S</w:t>
      </w:r>
      <w:r>
        <w:rPr>
          <w:rFonts w:asciiTheme="majorBidi" w:hAnsiTheme="majorBidi" w:cstheme="majorBidi"/>
          <w:lang w:val="en-US"/>
        </w:rPr>
        <w:t>e</w:t>
      </w:r>
      <w:r w:rsidRPr="0074092A">
        <w:rPr>
          <w:rFonts w:asciiTheme="majorBidi" w:hAnsiTheme="majorBidi" w:cstheme="majorBidi"/>
          <w:lang w:val="en-US"/>
        </w:rPr>
        <w:t xml:space="preserve">tiadi, </w:t>
      </w:r>
      <w:r w:rsidRPr="0074092A">
        <w:rPr>
          <w:rFonts w:asciiTheme="majorBidi" w:hAnsiTheme="majorBidi" w:cstheme="majorBidi"/>
          <w:i/>
          <w:iCs/>
          <w:lang w:val="en-US"/>
        </w:rPr>
        <w:t>Koperasi Indonesia yang Berdasarkan Pancasila dan UUD 1945</w:t>
      </w:r>
      <w:r w:rsidRPr="000C3F60">
        <w:rPr>
          <w:rFonts w:asciiTheme="majorBidi" w:hAnsiTheme="majorBidi" w:cstheme="majorBidi"/>
          <w:lang w:val="en-US"/>
        </w:rPr>
        <w:t>, (</w:t>
      </w:r>
      <w:r>
        <w:rPr>
          <w:rFonts w:asciiTheme="majorBidi" w:hAnsiTheme="majorBidi" w:cstheme="majorBidi"/>
          <w:lang w:val="en-US"/>
        </w:rPr>
        <w:t xml:space="preserve">Jakarta: </w:t>
      </w:r>
      <w:r w:rsidRPr="0074092A">
        <w:rPr>
          <w:rFonts w:asciiTheme="majorBidi" w:hAnsiTheme="majorBidi" w:cstheme="majorBidi"/>
          <w:lang w:val="en-US"/>
        </w:rPr>
        <w:t>PT. Bina Aksara, 1985</w:t>
      </w:r>
      <w:r>
        <w:rPr>
          <w:rFonts w:asciiTheme="majorBidi" w:hAnsiTheme="majorBidi" w:cstheme="majorBidi"/>
          <w:lang w:val="en-US"/>
        </w:rPr>
        <w:t>)</w:t>
      </w:r>
      <w:r w:rsidRPr="0074092A">
        <w:rPr>
          <w:rFonts w:asciiTheme="majorBidi" w:hAnsiTheme="majorBidi" w:cstheme="majorBidi"/>
          <w:lang w:val="en-US"/>
        </w:rPr>
        <w:t xml:space="preserve">, </w:t>
      </w:r>
      <w:r w:rsidRPr="0074092A">
        <w:rPr>
          <w:rFonts w:asciiTheme="majorBidi" w:hAnsiTheme="majorBidi" w:cstheme="majorBidi"/>
          <w:i/>
          <w:iCs/>
          <w:lang w:val="en-US"/>
        </w:rPr>
        <w:t xml:space="preserve"> </w:t>
      </w:r>
      <w:r w:rsidRPr="003F59CA">
        <w:rPr>
          <w:rFonts w:asciiTheme="majorBidi" w:hAnsiTheme="majorBidi" w:cstheme="majorBidi"/>
          <w:lang w:val="en-US"/>
        </w:rPr>
        <w:t>hlm. 171</w:t>
      </w:r>
    </w:p>
  </w:footnote>
  <w:footnote w:id="77">
    <w:p w:rsidR="005D3CC8" w:rsidRPr="003F59CA" w:rsidRDefault="005D3CC8" w:rsidP="00491A8E">
      <w:pPr>
        <w:pStyle w:val="FootnoteText"/>
        <w:ind w:firstLine="720"/>
        <w:rPr>
          <w:rFonts w:asciiTheme="majorBidi" w:hAnsiTheme="majorBidi" w:cstheme="majorBidi"/>
          <w:lang w:val="en-US"/>
        </w:rPr>
      </w:pPr>
      <w:r w:rsidRPr="003F59CA">
        <w:rPr>
          <w:rStyle w:val="FootnoteReference"/>
          <w:rFonts w:asciiTheme="majorBidi" w:hAnsiTheme="majorBidi" w:cstheme="majorBidi"/>
        </w:rPr>
        <w:footnoteRef/>
      </w:r>
      <w:r w:rsidRPr="003F59CA">
        <w:rPr>
          <w:rFonts w:asciiTheme="majorBidi" w:hAnsiTheme="majorBidi" w:cstheme="majorBidi"/>
        </w:rPr>
        <w:t xml:space="preserve"> </w:t>
      </w:r>
      <w:r w:rsidRPr="00490399">
        <w:rPr>
          <w:rFonts w:asciiTheme="majorBidi" w:hAnsiTheme="majorBidi" w:cstheme="majorBidi"/>
        </w:rPr>
        <w:t xml:space="preserve"> </w:t>
      </w:r>
      <w:r>
        <w:rPr>
          <w:rFonts w:asciiTheme="majorBidi" w:hAnsiTheme="majorBidi" w:cstheme="majorBidi"/>
        </w:rPr>
        <w:t>Sudarsono, Edilius,</w:t>
      </w:r>
      <w:r>
        <w:rPr>
          <w:rFonts w:asciiTheme="majorBidi" w:hAnsiTheme="majorBidi" w:cstheme="majorBidi"/>
          <w:lang w:val="en-US"/>
        </w:rPr>
        <w:t xml:space="preserve"> </w:t>
      </w:r>
      <w:r w:rsidRPr="00491A8E">
        <w:rPr>
          <w:rFonts w:asciiTheme="majorBidi" w:hAnsiTheme="majorBidi" w:cstheme="majorBidi"/>
          <w:i/>
          <w:iCs/>
        </w:rPr>
        <w:t>Koperasi Dalam Teori dan Praktek,</w:t>
      </w:r>
      <w:r w:rsidRPr="00491A8E">
        <w:rPr>
          <w:rFonts w:asciiTheme="majorBidi" w:hAnsiTheme="majorBidi" w:cstheme="majorBidi"/>
        </w:rPr>
        <w:t xml:space="preserve"> </w:t>
      </w:r>
      <w:r w:rsidRPr="00490399">
        <w:rPr>
          <w:rFonts w:asciiTheme="majorBidi" w:hAnsiTheme="majorBidi" w:cstheme="majorBidi"/>
        </w:rPr>
        <w:t>(</w:t>
      </w:r>
      <w:r w:rsidRPr="00491A8E">
        <w:rPr>
          <w:rFonts w:asciiTheme="majorBidi" w:hAnsiTheme="majorBidi" w:cstheme="majorBidi"/>
        </w:rPr>
        <w:t>Jakarta</w:t>
      </w:r>
      <w:r w:rsidRPr="00490399">
        <w:rPr>
          <w:rFonts w:asciiTheme="majorBidi" w:hAnsiTheme="majorBidi" w:cstheme="majorBidi"/>
        </w:rPr>
        <w:t xml:space="preserve">: </w:t>
      </w:r>
      <w:r w:rsidRPr="00491A8E">
        <w:rPr>
          <w:rFonts w:asciiTheme="majorBidi" w:hAnsiTheme="majorBidi" w:cstheme="majorBidi"/>
        </w:rPr>
        <w:t>PT. Rineka Cipta, 2002</w:t>
      </w:r>
      <w:r w:rsidRPr="00491A8E">
        <w:rPr>
          <w:rFonts w:asciiTheme="majorBidi" w:hAnsiTheme="majorBidi" w:cstheme="majorBidi"/>
          <w:lang w:val="en-US"/>
        </w:rPr>
        <w:t>)</w:t>
      </w:r>
      <w:r w:rsidRPr="00491A8E">
        <w:rPr>
          <w:rFonts w:asciiTheme="majorBidi" w:hAnsiTheme="majorBidi" w:cstheme="majorBidi"/>
        </w:rPr>
        <w:t xml:space="preserve">, </w:t>
      </w:r>
      <w:r w:rsidRPr="003F59CA">
        <w:rPr>
          <w:rFonts w:asciiTheme="majorBidi" w:hAnsiTheme="majorBidi" w:cstheme="majorBidi"/>
          <w:lang w:val="en-US"/>
        </w:rPr>
        <w:t>hlm. 112</w:t>
      </w:r>
    </w:p>
  </w:footnote>
  <w:footnote w:id="78">
    <w:p w:rsidR="005D3CC8" w:rsidRPr="00CA39DF" w:rsidRDefault="005D3CC8" w:rsidP="00C248C4">
      <w:pPr>
        <w:pStyle w:val="FootnoteText"/>
        <w:ind w:firstLine="720"/>
        <w:rPr>
          <w:lang w:val="en-US"/>
        </w:rPr>
      </w:pPr>
      <w:r>
        <w:rPr>
          <w:rStyle w:val="FootnoteReference"/>
        </w:rPr>
        <w:footnoteRef/>
      </w:r>
      <w:r>
        <w:t xml:space="preserve"> </w:t>
      </w:r>
      <w:r>
        <w:rPr>
          <w:rFonts w:asciiTheme="majorBidi" w:hAnsiTheme="majorBidi" w:cstheme="majorBidi"/>
        </w:rPr>
        <w:t>Sudarsono,</w:t>
      </w:r>
      <w:r>
        <w:rPr>
          <w:rFonts w:asciiTheme="majorBidi" w:hAnsiTheme="majorBidi" w:cstheme="majorBidi"/>
          <w:lang w:val="en-US"/>
        </w:rPr>
        <w:t xml:space="preserve"> </w:t>
      </w:r>
      <w:r w:rsidRPr="00B8477B">
        <w:rPr>
          <w:rFonts w:asciiTheme="majorBidi" w:hAnsiTheme="majorBidi" w:cstheme="majorBidi"/>
        </w:rPr>
        <w:t>Edilius,</w:t>
      </w:r>
      <w:r>
        <w:rPr>
          <w:rFonts w:asciiTheme="majorBidi" w:hAnsiTheme="majorBidi" w:cstheme="majorBidi"/>
          <w:lang w:val="en-US"/>
        </w:rPr>
        <w:t xml:space="preserve"> </w:t>
      </w:r>
      <w:r>
        <w:rPr>
          <w:rFonts w:asciiTheme="majorBidi" w:hAnsiTheme="majorBidi" w:cstheme="majorBidi"/>
          <w:i/>
          <w:iCs/>
          <w:lang w:val="en-US"/>
        </w:rPr>
        <w:t xml:space="preserve">Ibid, </w:t>
      </w:r>
      <w:r>
        <w:rPr>
          <w:rFonts w:asciiTheme="majorBidi" w:hAnsiTheme="majorBidi" w:cstheme="majorBidi"/>
          <w:lang w:val="en-US"/>
        </w:rPr>
        <w:t>112</w:t>
      </w:r>
    </w:p>
  </w:footnote>
  <w:footnote w:id="79">
    <w:p w:rsidR="005D3CC8" w:rsidRPr="00C34AC2" w:rsidRDefault="005D3CC8" w:rsidP="003D1B1B">
      <w:pPr>
        <w:pStyle w:val="FootnoteText"/>
        <w:ind w:firstLine="720"/>
        <w:rPr>
          <w:rFonts w:asciiTheme="majorBidi" w:hAnsiTheme="majorBidi" w:cstheme="majorBidi"/>
        </w:rPr>
      </w:pPr>
      <w:r w:rsidRPr="00C34AC2">
        <w:rPr>
          <w:rStyle w:val="FootnoteReference"/>
          <w:rFonts w:asciiTheme="majorBidi" w:hAnsiTheme="majorBidi" w:cstheme="majorBidi"/>
        </w:rPr>
        <w:footnoteRef/>
      </w:r>
      <w:r w:rsidRPr="00C34AC2">
        <w:rPr>
          <w:rFonts w:asciiTheme="majorBidi" w:hAnsiTheme="majorBidi" w:cstheme="majorBidi"/>
        </w:rPr>
        <w:t xml:space="preserve"> </w:t>
      </w:r>
      <w:r>
        <w:rPr>
          <w:rFonts w:asciiTheme="majorBidi" w:hAnsiTheme="majorBidi" w:cstheme="majorBidi"/>
        </w:rPr>
        <w:t xml:space="preserve">Husain Insawan, </w:t>
      </w:r>
      <w:r>
        <w:rPr>
          <w:rFonts w:asciiTheme="majorBidi" w:hAnsiTheme="majorBidi" w:cstheme="majorBidi"/>
          <w:i/>
          <w:iCs/>
        </w:rPr>
        <w:t xml:space="preserve">Prinsip-Prinsip Operasional Perbankan Syariah </w:t>
      </w:r>
      <w:r>
        <w:rPr>
          <w:rFonts w:asciiTheme="majorBidi" w:hAnsiTheme="majorBidi" w:cstheme="majorBidi"/>
        </w:rPr>
        <w:t>(STAIN Sultan Qaimuddin:</w:t>
      </w:r>
      <w:r w:rsidRPr="00C34AC2">
        <w:rPr>
          <w:rFonts w:asciiTheme="majorBidi" w:hAnsiTheme="majorBidi" w:cstheme="majorBidi"/>
        </w:rPr>
        <w:t xml:space="preserve"> Kendari, 2009</w:t>
      </w:r>
      <w:r>
        <w:rPr>
          <w:rFonts w:asciiTheme="majorBidi" w:hAnsiTheme="majorBidi" w:cstheme="majorBidi"/>
        </w:rPr>
        <w:t>)</w:t>
      </w:r>
      <w:r w:rsidRPr="00C34AC2">
        <w:rPr>
          <w:rFonts w:asciiTheme="majorBidi" w:hAnsiTheme="majorBidi" w:cstheme="majorBidi"/>
        </w:rPr>
        <w:t>,</w:t>
      </w:r>
      <w:r>
        <w:rPr>
          <w:rFonts w:asciiTheme="majorBidi" w:hAnsiTheme="majorBidi" w:cstheme="majorBidi"/>
        </w:rPr>
        <w:t xml:space="preserve"> </w:t>
      </w:r>
      <w:r w:rsidRPr="00C34AC2">
        <w:rPr>
          <w:rFonts w:asciiTheme="majorBidi" w:hAnsiTheme="majorBidi" w:cstheme="majorBidi"/>
        </w:rPr>
        <w:t>hlm. 123-124</w:t>
      </w:r>
    </w:p>
  </w:footnote>
  <w:footnote w:id="80">
    <w:p w:rsidR="005D3CC8" w:rsidRPr="004E4149" w:rsidRDefault="005D3CC8" w:rsidP="003D1B1B">
      <w:pPr>
        <w:pStyle w:val="FootnoteText"/>
        <w:ind w:firstLine="720"/>
      </w:pPr>
      <w:r w:rsidRPr="00C34AC2">
        <w:rPr>
          <w:rStyle w:val="FootnoteReference"/>
          <w:rFonts w:asciiTheme="majorBidi" w:hAnsiTheme="majorBidi" w:cstheme="majorBidi"/>
        </w:rPr>
        <w:footnoteRef/>
      </w:r>
      <w:r w:rsidRPr="00C34AC2">
        <w:rPr>
          <w:rFonts w:asciiTheme="majorBidi" w:hAnsiTheme="majorBidi" w:cstheme="majorBidi"/>
        </w:rPr>
        <w:t xml:space="preserve"> M.Rusli Karim, </w:t>
      </w:r>
      <w:r w:rsidRPr="00C34AC2">
        <w:rPr>
          <w:rFonts w:asciiTheme="majorBidi" w:hAnsiTheme="majorBidi" w:cstheme="majorBidi"/>
          <w:i/>
          <w:iCs/>
        </w:rPr>
        <w:t>Berbagai Aspek Ekonomi Islam,</w:t>
      </w:r>
      <w:r w:rsidRPr="00C34AC2">
        <w:rPr>
          <w:rFonts w:asciiTheme="majorBidi" w:hAnsiTheme="majorBidi" w:cstheme="majorBidi"/>
        </w:rPr>
        <w:t xml:space="preserve"> PT Tiara acana dan P3EI UII, Yogyakarta, 1992, hlm. 121-122</w:t>
      </w:r>
    </w:p>
  </w:footnote>
  <w:footnote w:id="81">
    <w:p w:rsidR="005D3CC8" w:rsidRPr="00A91425" w:rsidRDefault="005D3CC8" w:rsidP="003D1B1B">
      <w:pPr>
        <w:pStyle w:val="FootnoteText"/>
        <w:ind w:firstLine="720"/>
      </w:pPr>
      <w:r w:rsidRPr="00054A1A">
        <w:rPr>
          <w:rStyle w:val="FootnoteReference"/>
          <w:rFonts w:asciiTheme="majorBidi" w:hAnsiTheme="majorBidi" w:cstheme="majorBidi"/>
        </w:rPr>
        <w:footnoteRef/>
      </w:r>
      <w:r w:rsidRPr="00054A1A">
        <w:rPr>
          <w:rFonts w:asciiTheme="majorBidi" w:hAnsiTheme="majorBidi" w:cstheme="majorBidi"/>
        </w:rPr>
        <w:t xml:space="preserve"> Husain Insawan, </w:t>
      </w:r>
      <w:r>
        <w:rPr>
          <w:rFonts w:asciiTheme="majorBidi" w:hAnsiTheme="majorBidi" w:cstheme="majorBidi"/>
          <w:i/>
          <w:iCs/>
        </w:rPr>
        <w:t>Ibid</w:t>
      </w:r>
      <w:r w:rsidRPr="00054A1A">
        <w:rPr>
          <w:rFonts w:asciiTheme="majorBidi" w:hAnsiTheme="majorBidi" w:cstheme="majorBidi"/>
          <w:i/>
          <w:iCs/>
        </w:rPr>
        <w:t xml:space="preserve">, </w:t>
      </w:r>
      <w:r w:rsidRPr="00054A1A">
        <w:rPr>
          <w:rFonts w:asciiTheme="majorBidi" w:hAnsiTheme="majorBidi" w:cstheme="majorBidi"/>
        </w:rPr>
        <w:t>hlm. 111-112</w:t>
      </w:r>
    </w:p>
  </w:footnote>
  <w:footnote w:id="82">
    <w:p w:rsidR="005D3CC8" w:rsidRPr="00054A1A" w:rsidRDefault="005D3CC8" w:rsidP="003D1B1B">
      <w:pPr>
        <w:pStyle w:val="FootnoteText"/>
        <w:ind w:firstLine="720"/>
        <w:rPr>
          <w:rFonts w:asciiTheme="majorBidi" w:hAnsiTheme="majorBidi" w:cstheme="majorBidi"/>
        </w:rPr>
      </w:pPr>
      <w:r w:rsidRPr="00054A1A">
        <w:rPr>
          <w:rStyle w:val="FootnoteReference"/>
          <w:rFonts w:asciiTheme="majorBidi" w:hAnsiTheme="majorBidi" w:cstheme="majorBidi"/>
        </w:rPr>
        <w:footnoteRef/>
      </w:r>
      <w:r w:rsidRPr="00054A1A">
        <w:rPr>
          <w:rFonts w:asciiTheme="majorBidi" w:hAnsiTheme="majorBidi" w:cstheme="majorBidi"/>
        </w:rPr>
        <w:t xml:space="preserve"> </w:t>
      </w:r>
      <w:r w:rsidRPr="00F60C5D">
        <w:rPr>
          <w:rFonts w:asciiTheme="majorBidi" w:hAnsiTheme="majorBidi" w:cstheme="majorBidi"/>
        </w:rPr>
        <w:t xml:space="preserve">Drs. Muhamad, M.Ag, </w:t>
      </w:r>
      <w:r w:rsidRPr="00F60C5D">
        <w:rPr>
          <w:rFonts w:asciiTheme="majorBidi" w:hAnsiTheme="majorBidi" w:cstheme="majorBidi"/>
          <w:i/>
          <w:iCs/>
        </w:rPr>
        <w:t xml:space="preserve">Bank Syari’ah; </w:t>
      </w:r>
      <w:r w:rsidRPr="00F60C5D">
        <w:rPr>
          <w:rFonts w:asciiTheme="majorBidi" w:hAnsiTheme="majorBidi" w:cstheme="majorBidi"/>
        </w:rPr>
        <w:t xml:space="preserve">Analisis kekuatan, kelemahan, peluang dan ancaman, Ekonisia, 2002, hlm. </w:t>
      </w:r>
      <w:r w:rsidRPr="00054A1A">
        <w:rPr>
          <w:rFonts w:asciiTheme="majorBidi" w:hAnsiTheme="majorBidi" w:cstheme="majorBidi"/>
        </w:rPr>
        <w:t>28</w:t>
      </w:r>
    </w:p>
  </w:footnote>
  <w:footnote w:id="83">
    <w:p w:rsidR="005D3CC8" w:rsidRPr="00D06AA0" w:rsidRDefault="005D3CC8" w:rsidP="003D1B1B">
      <w:pPr>
        <w:pStyle w:val="FootnoteText"/>
        <w:ind w:firstLine="720"/>
      </w:pPr>
      <w:r w:rsidRPr="009C4019">
        <w:rPr>
          <w:rStyle w:val="FootnoteReference"/>
          <w:rFonts w:asciiTheme="majorBidi" w:hAnsiTheme="majorBidi" w:cstheme="majorBidi"/>
        </w:rPr>
        <w:footnoteRef/>
      </w:r>
      <w:r w:rsidRPr="009C4019">
        <w:rPr>
          <w:rFonts w:asciiTheme="majorBidi" w:hAnsiTheme="majorBidi" w:cstheme="majorBidi"/>
        </w:rPr>
        <w:t xml:space="preserve"> </w:t>
      </w:r>
      <w:r w:rsidRPr="00F60C5D">
        <w:rPr>
          <w:rFonts w:asciiTheme="majorBidi" w:hAnsiTheme="majorBidi" w:cstheme="majorBidi"/>
        </w:rPr>
        <w:t xml:space="preserve">Departemen Agama RI, </w:t>
      </w:r>
      <w:r w:rsidRPr="00F60C5D">
        <w:rPr>
          <w:rFonts w:asciiTheme="majorBidi" w:hAnsiTheme="majorBidi" w:cstheme="majorBidi"/>
          <w:i/>
          <w:iCs/>
        </w:rPr>
        <w:t>Al-Qur’an Perkata, Tajwid Warna;Robbani</w:t>
      </w:r>
      <w:r w:rsidRPr="00F60C5D">
        <w:rPr>
          <w:rFonts w:asciiTheme="majorBidi" w:hAnsiTheme="majorBidi" w:cstheme="majorBidi"/>
        </w:rPr>
        <w:t xml:space="preserve"> ( Jakarta PT. Surya Prisma, hlm. </w:t>
      </w:r>
      <w:r w:rsidRPr="009C4019">
        <w:rPr>
          <w:rFonts w:asciiTheme="majorBidi" w:hAnsiTheme="majorBidi" w:cstheme="majorBidi"/>
        </w:rPr>
        <w:t>409</w:t>
      </w:r>
    </w:p>
  </w:footnote>
  <w:footnote w:id="84">
    <w:p w:rsidR="005D3CC8" w:rsidRPr="00F53949" w:rsidRDefault="005D3CC8" w:rsidP="003D1B1B">
      <w:pPr>
        <w:pStyle w:val="FootnoteText"/>
        <w:ind w:firstLine="720"/>
      </w:pPr>
      <w:r>
        <w:rPr>
          <w:rStyle w:val="FootnoteReference"/>
        </w:rPr>
        <w:footnoteRef/>
      </w:r>
      <w:r>
        <w:t xml:space="preserve"> </w:t>
      </w:r>
      <w:r w:rsidRPr="00F60C5D">
        <w:rPr>
          <w:rFonts w:asciiTheme="majorBidi" w:hAnsiTheme="majorBidi" w:cstheme="majorBidi"/>
        </w:rPr>
        <w:t xml:space="preserve">Departemen Agama RI, </w:t>
      </w:r>
      <w:r>
        <w:rPr>
          <w:rFonts w:asciiTheme="majorBidi" w:hAnsiTheme="majorBidi" w:cstheme="majorBidi"/>
          <w:i/>
          <w:iCs/>
        </w:rPr>
        <w:t xml:space="preserve">Ibid, </w:t>
      </w:r>
      <w:r w:rsidRPr="00F60C5D">
        <w:rPr>
          <w:rFonts w:asciiTheme="majorBidi" w:hAnsiTheme="majorBidi" w:cstheme="majorBidi"/>
        </w:rPr>
        <w:t xml:space="preserve"> hlm.</w:t>
      </w:r>
      <w:r>
        <w:rPr>
          <w:rFonts w:asciiTheme="majorBidi" w:hAnsiTheme="majorBidi" w:cstheme="majorBidi"/>
        </w:rPr>
        <w:t xml:space="preserve"> 104</w:t>
      </w:r>
    </w:p>
  </w:footnote>
  <w:footnote w:id="85">
    <w:p w:rsidR="005D3CC8" w:rsidRPr="00F53949" w:rsidRDefault="005D3CC8" w:rsidP="003D1B1B">
      <w:pPr>
        <w:pStyle w:val="FootnoteText"/>
        <w:ind w:firstLine="720"/>
        <w:jc w:val="both"/>
      </w:pPr>
      <w:r>
        <w:rPr>
          <w:rStyle w:val="FootnoteReference"/>
        </w:rPr>
        <w:footnoteRef/>
      </w:r>
      <w:r>
        <w:t xml:space="preserve"> </w:t>
      </w:r>
      <w:r>
        <w:rPr>
          <w:rFonts w:ascii="(normal text)" w:hAnsi="(normal text)"/>
        </w:rPr>
        <w:t>Yang dimaksud Riba di sini ialah Riba nasi'ah. menurut sebagian besar ulama bahwa Riba nasi'ah itu selamanya haram, walaupun tidak berlipat ganda. Riba itu ada dua macam: nasiah dan fadhl. Riba nasiah ialah pembayaran lebih yang disyaratkan oleh orang yang meminjamkan. Riba fadhl ialah penukaran suatu barang dengan barang yang sejenis, tetapi lebih banyak jumlahnya karena orang yang menukarkan mensyaratkan demikian, seperti penukaran emas dengan emas, padi dengan padi, dan sebagainya. Riba yang dimaksud dalam ayat ini Riba nasiah yang berlipat ganda yang umum terjadi dalam masyarakat Arab zaman jahiliyah.</w:t>
      </w:r>
    </w:p>
  </w:footnote>
  <w:footnote w:id="86">
    <w:p w:rsidR="005D3CC8" w:rsidRPr="00F53949" w:rsidRDefault="005D3CC8" w:rsidP="003D1B1B">
      <w:pPr>
        <w:pStyle w:val="FootnoteText"/>
        <w:ind w:firstLine="720"/>
      </w:pPr>
      <w:r>
        <w:rPr>
          <w:rStyle w:val="FootnoteReference"/>
        </w:rPr>
        <w:footnoteRef/>
      </w:r>
      <w:r>
        <w:t xml:space="preserve"> </w:t>
      </w:r>
      <w:r w:rsidRPr="00F60C5D">
        <w:rPr>
          <w:rFonts w:asciiTheme="majorBidi" w:hAnsiTheme="majorBidi" w:cstheme="majorBidi"/>
        </w:rPr>
        <w:t xml:space="preserve">Departemen Agama RI, </w:t>
      </w:r>
      <w:r>
        <w:rPr>
          <w:rFonts w:asciiTheme="majorBidi" w:hAnsiTheme="majorBidi" w:cstheme="majorBidi"/>
          <w:i/>
          <w:iCs/>
        </w:rPr>
        <w:t>Ibid,</w:t>
      </w:r>
      <w:r>
        <w:rPr>
          <w:rFonts w:asciiTheme="majorBidi" w:hAnsiTheme="majorBidi" w:cstheme="majorBidi"/>
        </w:rPr>
        <w:t xml:space="preserve"> 67</w:t>
      </w:r>
    </w:p>
  </w:footnote>
  <w:footnote w:id="87">
    <w:p w:rsidR="005D3CC8" w:rsidRPr="00A6561F" w:rsidRDefault="005D3CC8" w:rsidP="003D1B1B">
      <w:pPr>
        <w:pStyle w:val="FootnoteText"/>
        <w:ind w:firstLine="720"/>
      </w:pPr>
      <w:r>
        <w:rPr>
          <w:rStyle w:val="FootnoteReference"/>
        </w:rPr>
        <w:footnoteRef/>
      </w:r>
      <w:r>
        <w:t xml:space="preserve"> </w:t>
      </w:r>
      <w:r w:rsidRPr="00F60C5D">
        <w:rPr>
          <w:rFonts w:asciiTheme="majorBidi" w:hAnsiTheme="majorBidi" w:cstheme="majorBidi"/>
        </w:rPr>
        <w:t xml:space="preserve">Departemen Agama RI, </w:t>
      </w:r>
      <w:r>
        <w:rPr>
          <w:rFonts w:asciiTheme="majorBidi" w:hAnsiTheme="majorBidi" w:cstheme="majorBidi"/>
          <w:i/>
          <w:iCs/>
        </w:rPr>
        <w:t xml:space="preserve">Ibid, </w:t>
      </w:r>
      <w:r w:rsidRPr="00F60C5D">
        <w:rPr>
          <w:rFonts w:asciiTheme="majorBidi" w:hAnsiTheme="majorBidi" w:cstheme="majorBidi"/>
        </w:rPr>
        <w:t xml:space="preserve"> hlm.</w:t>
      </w:r>
      <w:r>
        <w:rPr>
          <w:rFonts w:asciiTheme="majorBidi" w:hAnsiTheme="majorBidi" w:cstheme="majorBidi"/>
        </w:rPr>
        <w:t xml:space="preserve"> 48</w:t>
      </w:r>
    </w:p>
  </w:footnote>
  <w:footnote w:id="88">
    <w:p w:rsidR="005D3CC8" w:rsidRPr="00A6561F" w:rsidRDefault="005D3CC8" w:rsidP="003D1B1B">
      <w:pPr>
        <w:pStyle w:val="FootnoteText"/>
        <w:ind w:firstLine="720"/>
      </w:pPr>
      <w:r>
        <w:rPr>
          <w:rStyle w:val="FootnoteReference"/>
        </w:rPr>
        <w:footnoteRef/>
      </w:r>
      <w:r>
        <w:t xml:space="preserve"> </w:t>
      </w:r>
      <w:r>
        <w:rPr>
          <w:lang w:val="en-US"/>
        </w:rPr>
        <w:t xml:space="preserve"> </w:t>
      </w:r>
      <w:r w:rsidRPr="00F60C5D">
        <w:rPr>
          <w:rFonts w:asciiTheme="majorBidi" w:hAnsiTheme="majorBidi" w:cstheme="majorBidi"/>
        </w:rPr>
        <w:t>Departemen Agama RI</w:t>
      </w:r>
      <w:r>
        <w:rPr>
          <w:rFonts w:asciiTheme="majorBidi" w:hAnsiTheme="majorBidi" w:cstheme="majorBidi"/>
        </w:rPr>
        <w:t xml:space="preserve">, </w:t>
      </w:r>
      <w:r w:rsidRPr="00054A1A">
        <w:rPr>
          <w:rFonts w:asciiTheme="majorBidi" w:hAnsiTheme="majorBidi" w:cstheme="majorBidi"/>
          <w:i/>
          <w:iCs/>
        </w:rPr>
        <w:t xml:space="preserve">Ibid, </w:t>
      </w:r>
      <w:r w:rsidRPr="00F60C5D">
        <w:rPr>
          <w:rFonts w:asciiTheme="majorBidi" w:hAnsiTheme="majorBidi" w:cstheme="majorBidi"/>
        </w:rPr>
        <w:t xml:space="preserve"> hlm.</w:t>
      </w:r>
      <w:r>
        <w:rPr>
          <w:rFonts w:asciiTheme="majorBidi" w:hAnsiTheme="majorBidi" w:cstheme="majorBidi"/>
        </w:rPr>
        <w:t xml:space="preserve"> 48</w:t>
      </w:r>
    </w:p>
  </w:footnote>
  <w:footnote w:id="89">
    <w:p w:rsidR="005D3CC8" w:rsidRPr="00054A1A" w:rsidRDefault="005D3CC8" w:rsidP="003D1B1B">
      <w:pPr>
        <w:pStyle w:val="FootnoteText"/>
        <w:ind w:firstLine="720"/>
        <w:rPr>
          <w:rFonts w:asciiTheme="majorBidi" w:hAnsiTheme="majorBidi" w:cstheme="majorBidi"/>
        </w:rPr>
      </w:pPr>
      <w:r w:rsidRPr="00054A1A">
        <w:rPr>
          <w:rStyle w:val="FootnoteReference"/>
          <w:rFonts w:asciiTheme="majorBidi" w:hAnsiTheme="majorBidi" w:cstheme="majorBidi"/>
        </w:rPr>
        <w:footnoteRef/>
      </w:r>
      <w:r>
        <w:rPr>
          <w:rFonts w:asciiTheme="majorBidi" w:hAnsiTheme="majorBidi" w:cstheme="majorBidi"/>
          <w:lang w:val="en-US"/>
        </w:rPr>
        <w:t xml:space="preserve"> </w:t>
      </w:r>
      <w:r w:rsidRPr="00054A1A">
        <w:rPr>
          <w:rFonts w:asciiTheme="majorBidi" w:hAnsiTheme="majorBidi" w:cstheme="majorBidi"/>
        </w:rPr>
        <w:t xml:space="preserve"> Husain Insawan, </w:t>
      </w:r>
      <w:r>
        <w:rPr>
          <w:rFonts w:asciiTheme="majorBidi" w:hAnsiTheme="majorBidi" w:cstheme="majorBidi"/>
          <w:i/>
          <w:iCs/>
        </w:rPr>
        <w:t>op.cit</w:t>
      </w:r>
      <w:r w:rsidRPr="00054A1A">
        <w:rPr>
          <w:rFonts w:asciiTheme="majorBidi" w:hAnsiTheme="majorBidi" w:cstheme="majorBidi"/>
          <w:i/>
          <w:iCs/>
        </w:rPr>
        <w:t xml:space="preserve">, </w:t>
      </w:r>
      <w:r w:rsidRPr="00054A1A">
        <w:rPr>
          <w:rFonts w:asciiTheme="majorBidi" w:hAnsiTheme="majorBidi" w:cstheme="majorBidi"/>
        </w:rPr>
        <w:t>hlm. 117</w:t>
      </w:r>
    </w:p>
  </w:footnote>
  <w:footnote w:id="90">
    <w:p w:rsidR="005D3CC8" w:rsidRDefault="005D3CC8" w:rsidP="003D1B1B">
      <w:pPr>
        <w:pStyle w:val="NormalWeb"/>
        <w:spacing w:before="0" w:beforeAutospacing="0" w:after="0" w:afterAutospacing="0"/>
        <w:ind w:firstLine="720"/>
        <w:jc w:val="both"/>
      </w:pPr>
      <w:r w:rsidRPr="008E5A63">
        <w:rPr>
          <w:rStyle w:val="FootnoteReference"/>
          <w:sz w:val="20"/>
          <w:szCs w:val="20"/>
        </w:rPr>
        <w:footnoteRef/>
      </w:r>
      <w:r>
        <w:t xml:space="preserve"> </w:t>
      </w:r>
      <w:r w:rsidRPr="0009519F">
        <w:rPr>
          <w:rFonts w:asciiTheme="majorBidi" w:hAnsiTheme="majorBidi" w:cstheme="majorBidi"/>
          <w:color w:val="000000"/>
          <w:sz w:val="20"/>
          <w:szCs w:val="20"/>
        </w:rPr>
        <w:t xml:space="preserve">Ahmad Djazuli, </w:t>
      </w:r>
      <w:r w:rsidRPr="0009519F">
        <w:rPr>
          <w:rFonts w:asciiTheme="majorBidi" w:hAnsiTheme="majorBidi" w:cstheme="majorBidi"/>
          <w:i/>
          <w:iCs/>
          <w:color w:val="000000"/>
          <w:sz w:val="20"/>
          <w:szCs w:val="20"/>
        </w:rPr>
        <w:t>Kaidah-Kaidah Fikih</w:t>
      </w:r>
      <w:r w:rsidRPr="0009519F">
        <w:rPr>
          <w:rFonts w:asciiTheme="majorBidi" w:hAnsiTheme="majorBidi" w:cstheme="majorBidi"/>
          <w:color w:val="000000"/>
          <w:sz w:val="20"/>
          <w:szCs w:val="20"/>
        </w:rPr>
        <w:t>. (Cet, III; Jakarta: Kencana, 2010), 128.</w:t>
      </w:r>
    </w:p>
    <w:p w:rsidR="005D3CC8" w:rsidRDefault="005D3CC8" w:rsidP="003D1B1B">
      <w:pPr>
        <w:pStyle w:val="FootnoteText"/>
      </w:pPr>
    </w:p>
  </w:footnote>
  <w:footnote w:id="91">
    <w:p w:rsidR="005D3CC8" w:rsidRPr="00D158E2" w:rsidRDefault="005D3CC8" w:rsidP="003D1B1B">
      <w:pPr>
        <w:pStyle w:val="FootnoteText"/>
        <w:ind w:firstLine="720"/>
      </w:pPr>
      <w:r>
        <w:rPr>
          <w:rStyle w:val="FootnoteReference"/>
        </w:rPr>
        <w:footnoteRef/>
      </w:r>
      <w:r>
        <w:t xml:space="preserve"> </w:t>
      </w:r>
      <w:r w:rsidRPr="00F60C5D">
        <w:rPr>
          <w:rFonts w:asciiTheme="majorBidi" w:hAnsiTheme="majorBidi" w:cstheme="majorBidi"/>
        </w:rPr>
        <w:t>Wirdyaningsih, Karnaen Perwataatmadja,</w:t>
      </w:r>
      <w:r>
        <w:rPr>
          <w:rFonts w:asciiTheme="majorBidi" w:hAnsiTheme="majorBidi" w:cstheme="majorBidi"/>
        </w:rPr>
        <w:t>,</w:t>
      </w:r>
      <w:r w:rsidRPr="00F60C5D">
        <w:rPr>
          <w:rFonts w:asciiTheme="majorBidi" w:hAnsiTheme="majorBidi" w:cstheme="majorBidi"/>
        </w:rPr>
        <w:t xml:space="preserve"> Gemala Dewi,</w:t>
      </w:r>
      <w:r>
        <w:rPr>
          <w:rFonts w:asciiTheme="majorBidi" w:hAnsiTheme="majorBidi" w:cstheme="majorBidi"/>
        </w:rPr>
        <w:t xml:space="preserve"> Yeni Salma Barlinti,</w:t>
      </w:r>
      <w:r w:rsidRPr="00F60C5D">
        <w:rPr>
          <w:rFonts w:asciiTheme="majorBidi" w:hAnsiTheme="majorBidi" w:cstheme="majorBidi"/>
        </w:rPr>
        <w:t xml:space="preserve"> </w:t>
      </w:r>
      <w:r w:rsidRPr="00F60C5D">
        <w:rPr>
          <w:rFonts w:asciiTheme="majorBidi" w:hAnsiTheme="majorBidi" w:cstheme="majorBidi"/>
          <w:i/>
          <w:iCs/>
        </w:rPr>
        <w:t xml:space="preserve">Bank dan Asuransi Islam di Indonesia, </w:t>
      </w:r>
      <w:r w:rsidRPr="00F60C5D">
        <w:rPr>
          <w:rFonts w:asciiTheme="majorBidi" w:hAnsiTheme="majorBidi" w:cstheme="majorBidi"/>
        </w:rPr>
        <w:t xml:space="preserve">Fakultas Hukum Universitas Indonesia, </w:t>
      </w:r>
      <w:r w:rsidRPr="00317C6F">
        <w:rPr>
          <w:rFonts w:asciiTheme="majorBidi" w:hAnsiTheme="majorBidi" w:cstheme="majorBidi"/>
        </w:rPr>
        <w:t>hlm</w:t>
      </w:r>
      <w:r>
        <w:rPr>
          <w:rFonts w:asciiTheme="majorBidi" w:hAnsiTheme="majorBidi" w:cstheme="majorBidi"/>
        </w:rPr>
        <w:t>. 24</w:t>
      </w:r>
    </w:p>
  </w:footnote>
  <w:footnote w:id="92">
    <w:p w:rsidR="005D3CC8" w:rsidRPr="00C648FB" w:rsidRDefault="005D3CC8" w:rsidP="003D1B1B">
      <w:pPr>
        <w:pStyle w:val="FootnoteText"/>
        <w:ind w:firstLine="720"/>
      </w:pPr>
      <w:r>
        <w:rPr>
          <w:rStyle w:val="FootnoteReference"/>
        </w:rPr>
        <w:footnoteRef/>
      </w:r>
      <w:r>
        <w:t xml:space="preserve"> </w:t>
      </w:r>
      <w:r w:rsidRPr="00317C6F">
        <w:rPr>
          <w:rFonts w:asciiTheme="majorBidi" w:hAnsiTheme="majorBidi" w:cstheme="majorBidi"/>
        </w:rPr>
        <w:t xml:space="preserve">Wirdyaningsih, </w:t>
      </w:r>
      <w:r w:rsidRPr="00317C6F">
        <w:rPr>
          <w:rFonts w:asciiTheme="majorBidi" w:hAnsiTheme="majorBidi" w:cstheme="majorBidi"/>
          <w:i/>
          <w:iCs/>
        </w:rPr>
        <w:t xml:space="preserve">Ibid. </w:t>
      </w:r>
      <w:r w:rsidRPr="00317C6F">
        <w:rPr>
          <w:rFonts w:asciiTheme="majorBidi" w:hAnsiTheme="majorBidi" w:cstheme="majorBidi"/>
        </w:rPr>
        <w:t>hlm</w:t>
      </w:r>
      <w:r>
        <w:rPr>
          <w:rFonts w:asciiTheme="majorBidi" w:hAnsiTheme="majorBidi" w:cstheme="majorBidi"/>
        </w:rPr>
        <w:t>. 24</w:t>
      </w:r>
    </w:p>
  </w:footnote>
  <w:footnote w:id="93">
    <w:p w:rsidR="005D3CC8" w:rsidRPr="000C3983" w:rsidRDefault="005D3CC8" w:rsidP="003D1B1B">
      <w:pPr>
        <w:pStyle w:val="FootnoteText"/>
        <w:ind w:firstLine="720"/>
      </w:pPr>
      <w:r>
        <w:rPr>
          <w:rStyle w:val="FootnoteReference"/>
        </w:rPr>
        <w:footnoteRef/>
      </w:r>
      <w:r>
        <w:t xml:space="preserve"> </w:t>
      </w:r>
      <w:r w:rsidRPr="00317C6F">
        <w:rPr>
          <w:rFonts w:asciiTheme="majorBidi" w:hAnsiTheme="majorBidi" w:cstheme="majorBidi"/>
        </w:rPr>
        <w:t xml:space="preserve">Wirdyaningsih, </w:t>
      </w:r>
      <w:r w:rsidRPr="00317C6F">
        <w:rPr>
          <w:rFonts w:asciiTheme="majorBidi" w:hAnsiTheme="majorBidi" w:cstheme="majorBidi"/>
          <w:i/>
          <w:iCs/>
        </w:rPr>
        <w:t xml:space="preserve">Ibid. </w:t>
      </w:r>
      <w:r w:rsidRPr="00317C6F">
        <w:rPr>
          <w:rFonts w:asciiTheme="majorBidi" w:hAnsiTheme="majorBidi" w:cstheme="majorBidi"/>
        </w:rPr>
        <w:t>hlm</w:t>
      </w:r>
      <w:r>
        <w:rPr>
          <w:rFonts w:asciiTheme="majorBidi" w:hAnsiTheme="majorBidi" w:cstheme="majorBidi"/>
        </w:rPr>
        <w:t>.25</w:t>
      </w:r>
    </w:p>
  </w:footnote>
  <w:footnote w:id="94">
    <w:p w:rsidR="005D3CC8" w:rsidRPr="007E2486" w:rsidRDefault="005D3CC8" w:rsidP="003D1B1B">
      <w:pPr>
        <w:spacing w:after="100" w:afterAutospacing="1" w:line="240" w:lineRule="auto"/>
        <w:ind w:firstLine="720"/>
        <w:jc w:val="both"/>
        <w:rPr>
          <w:rFonts w:ascii="Times New Roman" w:eastAsia="Times New Roman" w:hAnsi="Times New Roman" w:cs="Times New Roman"/>
          <w:sz w:val="24"/>
          <w:szCs w:val="24"/>
        </w:rPr>
      </w:pPr>
      <w:r>
        <w:rPr>
          <w:rStyle w:val="FootnoteReference"/>
        </w:rPr>
        <w:footnoteRef/>
      </w:r>
      <w:r>
        <w:t xml:space="preserve"> </w:t>
      </w:r>
      <w:r w:rsidRPr="00380781">
        <w:rPr>
          <w:rFonts w:asciiTheme="majorBidi" w:hAnsiTheme="majorBidi" w:cstheme="majorBidi"/>
          <w:color w:val="000000"/>
          <w:sz w:val="20"/>
          <w:szCs w:val="20"/>
        </w:rPr>
        <w:t>Faishal bin ‘Abdul ‘Aziz,</w:t>
      </w:r>
      <w:r w:rsidRPr="00380781">
        <w:rPr>
          <w:rFonts w:asciiTheme="majorBidi" w:hAnsiTheme="majorBidi" w:cstheme="majorBidi"/>
          <w:i/>
          <w:iCs/>
          <w:color w:val="000000"/>
          <w:sz w:val="20"/>
          <w:szCs w:val="20"/>
        </w:rPr>
        <w:t xml:space="preserve"> </w:t>
      </w:r>
      <w:r w:rsidRPr="00380781">
        <w:rPr>
          <w:rFonts w:asciiTheme="majorBidi" w:eastAsia="Times New Roman" w:hAnsiTheme="majorBidi" w:cstheme="majorBidi"/>
          <w:i/>
          <w:iCs/>
          <w:color w:val="000000"/>
          <w:sz w:val="20"/>
          <w:szCs w:val="20"/>
        </w:rPr>
        <w:t xml:space="preserve"> “Nailul Authar”, </w:t>
      </w:r>
      <w:r w:rsidRPr="00380781">
        <w:rPr>
          <w:rFonts w:asciiTheme="majorBidi" w:eastAsia="Times New Roman" w:hAnsiTheme="majorBidi" w:cstheme="majorBidi"/>
          <w:color w:val="000000"/>
          <w:sz w:val="20"/>
          <w:szCs w:val="20"/>
        </w:rPr>
        <w:t>diterjema</w:t>
      </w:r>
      <w:r>
        <w:rPr>
          <w:rFonts w:asciiTheme="majorBidi" w:eastAsia="Times New Roman" w:hAnsiTheme="majorBidi" w:cstheme="majorBidi"/>
          <w:color w:val="000000"/>
          <w:sz w:val="20"/>
          <w:szCs w:val="20"/>
        </w:rPr>
        <w:t xml:space="preserve">hkan Mu’ammal Hamidy, Imron dan </w:t>
      </w:r>
      <w:r w:rsidRPr="00380781">
        <w:rPr>
          <w:rFonts w:asciiTheme="majorBidi" w:eastAsia="Times New Roman" w:hAnsiTheme="majorBidi" w:cstheme="majorBidi"/>
          <w:color w:val="000000"/>
          <w:sz w:val="20"/>
          <w:szCs w:val="20"/>
        </w:rPr>
        <w:t>Umar Fanany</w:t>
      </w:r>
      <w:r w:rsidRPr="00380781">
        <w:rPr>
          <w:rFonts w:asciiTheme="majorBidi" w:eastAsia="Times New Roman" w:hAnsiTheme="majorBidi" w:cstheme="majorBidi"/>
          <w:i/>
          <w:iCs/>
          <w:color w:val="000000"/>
          <w:sz w:val="20"/>
          <w:szCs w:val="20"/>
        </w:rPr>
        <w:t xml:space="preserve">, Terjemahan </w:t>
      </w:r>
      <w:r>
        <w:rPr>
          <w:rFonts w:asciiTheme="majorBidi" w:eastAsia="Times New Roman" w:hAnsiTheme="majorBidi" w:cstheme="majorBidi"/>
          <w:i/>
          <w:iCs/>
          <w:color w:val="000000"/>
          <w:sz w:val="20"/>
          <w:szCs w:val="20"/>
        </w:rPr>
        <w:t xml:space="preserve">Nailul Authar, </w:t>
      </w:r>
      <w:r>
        <w:rPr>
          <w:rFonts w:asciiTheme="majorBidi" w:eastAsia="Times New Roman" w:hAnsiTheme="majorBidi" w:cstheme="majorBidi"/>
          <w:color w:val="000000"/>
          <w:sz w:val="20"/>
          <w:szCs w:val="20"/>
        </w:rPr>
        <w:t>(Surabaya: PT. Bina Ilmu, 2002).</w:t>
      </w:r>
    </w:p>
    <w:p w:rsidR="005D3CC8" w:rsidRDefault="005D3CC8" w:rsidP="003D1B1B">
      <w:pPr>
        <w:pStyle w:val="FootnoteText"/>
      </w:pPr>
    </w:p>
  </w:footnote>
  <w:footnote w:id="95">
    <w:p w:rsidR="005D3CC8" w:rsidRPr="009C4019" w:rsidRDefault="005D3CC8" w:rsidP="003D1B1B">
      <w:pPr>
        <w:pStyle w:val="FootnoteText"/>
        <w:ind w:firstLine="720"/>
        <w:jc w:val="both"/>
        <w:rPr>
          <w:rFonts w:asciiTheme="majorBidi" w:hAnsiTheme="majorBidi" w:cstheme="majorBidi"/>
        </w:rPr>
      </w:pPr>
      <w:r w:rsidRPr="009C4019">
        <w:rPr>
          <w:rStyle w:val="FootnoteReference"/>
          <w:rFonts w:asciiTheme="majorBidi" w:hAnsiTheme="majorBidi" w:cstheme="majorBidi"/>
        </w:rPr>
        <w:footnoteRef/>
      </w:r>
      <w:r w:rsidRPr="009C4019">
        <w:rPr>
          <w:rFonts w:asciiTheme="majorBidi" w:hAnsiTheme="majorBidi" w:cstheme="majorBidi"/>
        </w:rPr>
        <w:t xml:space="preserve"> Suhawardi </w:t>
      </w:r>
      <w:r w:rsidRPr="00BB7334">
        <w:rPr>
          <w:rFonts w:asciiTheme="majorBidi" w:hAnsiTheme="majorBidi" w:cstheme="majorBidi"/>
        </w:rPr>
        <w:t>K. Lubis,</w:t>
      </w:r>
      <w:r w:rsidRPr="00BB7334">
        <w:rPr>
          <w:rFonts w:asciiTheme="majorBidi" w:hAnsiTheme="majorBidi" w:cstheme="majorBidi"/>
          <w:i/>
          <w:iCs/>
        </w:rPr>
        <w:t xml:space="preserve"> Hukum Ekonomi Islam,</w:t>
      </w:r>
      <w:r w:rsidRPr="00BB7334">
        <w:rPr>
          <w:rFonts w:asciiTheme="majorBidi" w:hAnsiTheme="majorBidi" w:cstheme="majorBidi"/>
        </w:rPr>
        <w:t xml:space="preserve"> (Jakarta:</w:t>
      </w:r>
      <w:r w:rsidRPr="00BB7334">
        <w:rPr>
          <w:rFonts w:asciiTheme="majorBidi" w:hAnsiTheme="majorBidi" w:cstheme="majorBidi"/>
          <w:i/>
          <w:iCs/>
        </w:rPr>
        <w:t xml:space="preserve"> </w:t>
      </w:r>
      <w:r w:rsidRPr="00BB7334">
        <w:rPr>
          <w:rFonts w:asciiTheme="majorBidi" w:hAnsiTheme="majorBidi" w:cstheme="majorBidi"/>
        </w:rPr>
        <w:t>Sinar Grafika, 2000)</w:t>
      </w:r>
      <w:r w:rsidRPr="009C4019">
        <w:rPr>
          <w:rFonts w:asciiTheme="majorBidi" w:hAnsiTheme="majorBidi" w:cstheme="majorBidi"/>
          <w:i/>
          <w:iCs/>
        </w:rPr>
        <w:t xml:space="preserve">, </w:t>
      </w:r>
      <w:r w:rsidRPr="009C4019">
        <w:rPr>
          <w:rFonts w:asciiTheme="majorBidi" w:hAnsiTheme="majorBidi" w:cstheme="majorBidi"/>
        </w:rPr>
        <w:t>hlm.30-31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9542"/>
      <w:docPartObj>
        <w:docPartGallery w:val="Page Numbers (Top of Page)"/>
        <w:docPartUnique/>
      </w:docPartObj>
    </w:sdtPr>
    <w:sdtContent>
      <w:p w:rsidR="005D3CC8" w:rsidRDefault="0060403D">
        <w:pPr>
          <w:pStyle w:val="Header"/>
          <w:jc w:val="right"/>
        </w:pPr>
        <w:fldSimple w:instr=" PAGE   \* MERGEFORMAT ">
          <w:r w:rsidR="00CA7B3D">
            <w:rPr>
              <w:noProof/>
            </w:rPr>
            <w:t>34</w:t>
          </w:r>
        </w:fldSimple>
      </w:p>
    </w:sdtContent>
  </w:sdt>
  <w:p w:rsidR="005D3CC8" w:rsidRDefault="005D3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2D9"/>
    <w:multiLevelType w:val="hybridMultilevel"/>
    <w:tmpl w:val="E3AAAAF4"/>
    <w:lvl w:ilvl="0" w:tplc="DE669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A967B4"/>
    <w:multiLevelType w:val="hybridMultilevel"/>
    <w:tmpl w:val="79345344"/>
    <w:lvl w:ilvl="0" w:tplc="9246329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
    <w:nsid w:val="07B42A1E"/>
    <w:multiLevelType w:val="hybridMultilevel"/>
    <w:tmpl w:val="BF5CAC9A"/>
    <w:lvl w:ilvl="0" w:tplc="2EEA2B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7B51A0"/>
    <w:multiLevelType w:val="hybridMultilevel"/>
    <w:tmpl w:val="A238CA00"/>
    <w:lvl w:ilvl="0" w:tplc="407057E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CA71748"/>
    <w:multiLevelType w:val="hybridMultilevel"/>
    <w:tmpl w:val="039012FE"/>
    <w:lvl w:ilvl="0" w:tplc="362454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7247940"/>
    <w:multiLevelType w:val="multilevel"/>
    <w:tmpl w:val="C2C201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97FF7"/>
    <w:multiLevelType w:val="hybridMultilevel"/>
    <w:tmpl w:val="8E4203C0"/>
    <w:lvl w:ilvl="0" w:tplc="F25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F29C7"/>
    <w:multiLevelType w:val="hybridMultilevel"/>
    <w:tmpl w:val="2800E9AE"/>
    <w:lvl w:ilvl="0" w:tplc="4B6A779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102647"/>
    <w:multiLevelType w:val="hybridMultilevel"/>
    <w:tmpl w:val="78F00E48"/>
    <w:lvl w:ilvl="0" w:tplc="455C3C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F230D"/>
    <w:multiLevelType w:val="hybridMultilevel"/>
    <w:tmpl w:val="23B8D4E6"/>
    <w:lvl w:ilvl="0" w:tplc="24B0D462">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F075425"/>
    <w:multiLevelType w:val="hybridMultilevel"/>
    <w:tmpl w:val="802818C4"/>
    <w:lvl w:ilvl="0" w:tplc="6A0AA1F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B43E69"/>
    <w:multiLevelType w:val="hybridMultilevel"/>
    <w:tmpl w:val="440A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A60C0"/>
    <w:multiLevelType w:val="hybridMultilevel"/>
    <w:tmpl w:val="C1A8C2F0"/>
    <w:lvl w:ilvl="0" w:tplc="555621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75C7275"/>
    <w:multiLevelType w:val="hybridMultilevel"/>
    <w:tmpl w:val="2BF00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E3CB4"/>
    <w:multiLevelType w:val="hybridMultilevel"/>
    <w:tmpl w:val="A45CE656"/>
    <w:lvl w:ilvl="0" w:tplc="FB62A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981921"/>
    <w:multiLevelType w:val="multilevel"/>
    <w:tmpl w:val="95FC8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CE37A4"/>
    <w:multiLevelType w:val="hybridMultilevel"/>
    <w:tmpl w:val="FCB6997C"/>
    <w:lvl w:ilvl="0" w:tplc="8B164A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3E6DDB"/>
    <w:multiLevelType w:val="hybridMultilevel"/>
    <w:tmpl w:val="BBECE58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4D157D9"/>
    <w:multiLevelType w:val="hybridMultilevel"/>
    <w:tmpl w:val="8B6C3CCC"/>
    <w:lvl w:ilvl="0" w:tplc="0ADCDEE4">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9">
    <w:nsid w:val="49F61DFB"/>
    <w:multiLevelType w:val="hybridMultilevel"/>
    <w:tmpl w:val="2E1A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66BC7"/>
    <w:multiLevelType w:val="hybridMultilevel"/>
    <w:tmpl w:val="98882204"/>
    <w:lvl w:ilvl="0" w:tplc="D876AE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E804842"/>
    <w:multiLevelType w:val="hybridMultilevel"/>
    <w:tmpl w:val="95D2018E"/>
    <w:lvl w:ilvl="0" w:tplc="F758B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D33EF3"/>
    <w:multiLevelType w:val="hybridMultilevel"/>
    <w:tmpl w:val="557A8726"/>
    <w:lvl w:ilvl="0" w:tplc="5A723B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6461B8"/>
    <w:multiLevelType w:val="hybridMultilevel"/>
    <w:tmpl w:val="CFC2EE40"/>
    <w:lvl w:ilvl="0" w:tplc="C8EEE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AF0489"/>
    <w:multiLevelType w:val="hybridMultilevel"/>
    <w:tmpl w:val="DD06BD1A"/>
    <w:lvl w:ilvl="0" w:tplc="9B84BDE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8D6581F"/>
    <w:multiLevelType w:val="hybridMultilevel"/>
    <w:tmpl w:val="20EE94AA"/>
    <w:lvl w:ilvl="0" w:tplc="93407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A548E6"/>
    <w:multiLevelType w:val="hybridMultilevel"/>
    <w:tmpl w:val="DA66F478"/>
    <w:lvl w:ilvl="0" w:tplc="65D87AA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nsid w:val="5A1D4522"/>
    <w:multiLevelType w:val="hybridMultilevel"/>
    <w:tmpl w:val="9460BBB4"/>
    <w:lvl w:ilvl="0" w:tplc="4BF43C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E9281E"/>
    <w:multiLevelType w:val="hybridMultilevel"/>
    <w:tmpl w:val="368605AC"/>
    <w:lvl w:ilvl="0" w:tplc="6A827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EE5F5B"/>
    <w:multiLevelType w:val="hybridMultilevel"/>
    <w:tmpl w:val="F91ADFFA"/>
    <w:lvl w:ilvl="0" w:tplc="815E62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4F8394D"/>
    <w:multiLevelType w:val="hybridMultilevel"/>
    <w:tmpl w:val="DEB45B36"/>
    <w:lvl w:ilvl="0" w:tplc="3190C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F52907"/>
    <w:multiLevelType w:val="hybridMultilevel"/>
    <w:tmpl w:val="FAC61228"/>
    <w:lvl w:ilvl="0" w:tplc="F98E5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244B35"/>
    <w:multiLevelType w:val="hybridMultilevel"/>
    <w:tmpl w:val="76E00D12"/>
    <w:lvl w:ilvl="0" w:tplc="7996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9A109F"/>
    <w:multiLevelType w:val="hybridMultilevel"/>
    <w:tmpl w:val="9A94AF7A"/>
    <w:lvl w:ilvl="0" w:tplc="3D1CA4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6D0A6FBF"/>
    <w:multiLevelType w:val="hybridMultilevel"/>
    <w:tmpl w:val="312CAE56"/>
    <w:lvl w:ilvl="0" w:tplc="FAB80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C51194"/>
    <w:multiLevelType w:val="hybridMultilevel"/>
    <w:tmpl w:val="DED8C408"/>
    <w:lvl w:ilvl="0" w:tplc="080627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71C610ED"/>
    <w:multiLevelType w:val="hybridMultilevel"/>
    <w:tmpl w:val="89A4CA92"/>
    <w:lvl w:ilvl="0" w:tplc="60B0AA4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1D25E11"/>
    <w:multiLevelType w:val="hybridMultilevel"/>
    <w:tmpl w:val="CBE45E0C"/>
    <w:lvl w:ilvl="0" w:tplc="63E8223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01510B"/>
    <w:multiLevelType w:val="hybridMultilevel"/>
    <w:tmpl w:val="8A101186"/>
    <w:lvl w:ilvl="0" w:tplc="92EA82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3DB6FA0"/>
    <w:multiLevelType w:val="hybridMultilevel"/>
    <w:tmpl w:val="EC6458B0"/>
    <w:lvl w:ilvl="0" w:tplc="5AA25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013354"/>
    <w:multiLevelType w:val="hybridMultilevel"/>
    <w:tmpl w:val="5AD29E36"/>
    <w:lvl w:ilvl="0" w:tplc="09A678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nsid w:val="779C7EEB"/>
    <w:multiLevelType w:val="hybridMultilevel"/>
    <w:tmpl w:val="4CA0EA78"/>
    <w:lvl w:ilvl="0" w:tplc="3B685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8257A4A"/>
    <w:multiLevelType w:val="hybridMultilevel"/>
    <w:tmpl w:val="BC9C3462"/>
    <w:lvl w:ilvl="0" w:tplc="FA1E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CE35C10"/>
    <w:multiLevelType w:val="hybridMultilevel"/>
    <w:tmpl w:val="52923AB8"/>
    <w:lvl w:ilvl="0" w:tplc="1D64FD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96353"/>
    <w:multiLevelType w:val="hybridMultilevel"/>
    <w:tmpl w:val="3BB05A98"/>
    <w:lvl w:ilvl="0" w:tplc="22D22120">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7F327BA2"/>
    <w:multiLevelType w:val="hybridMultilevel"/>
    <w:tmpl w:val="2FDC932A"/>
    <w:lvl w:ilvl="0" w:tplc="3760A4E4">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9"/>
  </w:num>
  <w:num w:numId="3">
    <w:abstractNumId w:val="7"/>
  </w:num>
  <w:num w:numId="4">
    <w:abstractNumId w:val="8"/>
  </w:num>
  <w:num w:numId="5">
    <w:abstractNumId w:val="37"/>
  </w:num>
  <w:num w:numId="6">
    <w:abstractNumId w:val="42"/>
  </w:num>
  <w:num w:numId="7">
    <w:abstractNumId w:val="44"/>
  </w:num>
  <w:num w:numId="8">
    <w:abstractNumId w:val="3"/>
  </w:num>
  <w:num w:numId="9">
    <w:abstractNumId w:val="16"/>
  </w:num>
  <w:num w:numId="10">
    <w:abstractNumId w:val="20"/>
  </w:num>
  <w:num w:numId="11">
    <w:abstractNumId w:val="43"/>
  </w:num>
  <w:num w:numId="12">
    <w:abstractNumId w:val="25"/>
  </w:num>
  <w:num w:numId="13">
    <w:abstractNumId w:val="30"/>
  </w:num>
  <w:num w:numId="14">
    <w:abstractNumId w:val="31"/>
  </w:num>
  <w:num w:numId="15">
    <w:abstractNumId w:val="35"/>
  </w:num>
  <w:num w:numId="16">
    <w:abstractNumId w:val="40"/>
  </w:num>
  <w:num w:numId="17">
    <w:abstractNumId w:val="5"/>
  </w:num>
  <w:num w:numId="18">
    <w:abstractNumId w:val="15"/>
  </w:num>
  <w:num w:numId="19">
    <w:abstractNumId w:val="1"/>
  </w:num>
  <w:num w:numId="20">
    <w:abstractNumId w:val="23"/>
  </w:num>
  <w:num w:numId="21">
    <w:abstractNumId w:val="2"/>
  </w:num>
  <w:num w:numId="22">
    <w:abstractNumId w:val="26"/>
  </w:num>
  <w:num w:numId="23">
    <w:abstractNumId w:val="39"/>
  </w:num>
  <w:num w:numId="24">
    <w:abstractNumId w:val="22"/>
  </w:num>
  <w:num w:numId="25">
    <w:abstractNumId w:val="41"/>
  </w:num>
  <w:num w:numId="26">
    <w:abstractNumId w:val="10"/>
  </w:num>
  <w:num w:numId="27">
    <w:abstractNumId w:val="21"/>
  </w:num>
  <w:num w:numId="28">
    <w:abstractNumId w:val="19"/>
  </w:num>
  <w:num w:numId="29">
    <w:abstractNumId w:val="24"/>
  </w:num>
  <w:num w:numId="30">
    <w:abstractNumId w:val="27"/>
  </w:num>
  <w:num w:numId="31">
    <w:abstractNumId w:val="33"/>
  </w:num>
  <w:num w:numId="32">
    <w:abstractNumId w:val="12"/>
  </w:num>
  <w:num w:numId="33">
    <w:abstractNumId w:val="0"/>
  </w:num>
  <w:num w:numId="34">
    <w:abstractNumId w:val="11"/>
  </w:num>
  <w:num w:numId="35">
    <w:abstractNumId w:val="6"/>
  </w:num>
  <w:num w:numId="36">
    <w:abstractNumId w:val="28"/>
  </w:num>
  <w:num w:numId="37">
    <w:abstractNumId w:val="13"/>
  </w:num>
  <w:num w:numId="38">
    <w:abstractNumId w:val="4"/>
  </w:num>
  <w:num w:numId="39">
    <w:abstractNumId w:val="14"/>
  </w:num>
  <w:num w:numId="40">
    <w:abstractNumId w:val="32"/>
  </w:num>
  <w:num w:numId="41">
    <w:abstractNumId w:val="29"/>
  </w:num>
  <w:num w:numId="42">
    <w:abstractNumId w:val="36"/>
  </w:num>
  <w:num w:numId="43">
    <w:abstractNumId w:val="18"/>
  </w:num>
  <w:num w:numId="44">
    <w:abstractNumId w:val="34"/>
  </w:num>
  <w:num w:numId="45">
    <w:abstractNumId w:val="38"/>
  </w:num>
  <w:num w:numId="46">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5BD8"/>
    <w:rsid w:val="00000CC7"/>
    <w:rsid w:val="00001471"/>
    <w:rsid w:val="00015091"/>
    <w:rsid w:val="000162C9"/>
    <w:rsid w:val="00017CFD"/>
    <w:rsid w:val="000234FA"/>
    <w:rsid w:val="000308EA"/>
    <w:rsid w:val="00034660"/>
    <w:rsid w:val="00041E0F"/>
    <w:rsid w:val="000423EE"/>
    <w:rsid w:val="000447EA"/>
    <w:rsid w:val="00045599"/>
    <w:rsid w:val="00045C61"/>
    <w:rsid w:val="00053D67"/>
    <w:rsid w:val="00054A1A"/>
    <w:rsid w:val="00056109"/>
    <w:rsid w:val="000568B6"/>
    <w:rsid w:val="0006590B"/>
    <w:rsid w:val="00066A6F"/>
    <w:rsid w:val="00074FE8"/>
    <w:rsid w:val="00076BAF"/>
    <w:rsid w:val="000A0F6D"/>
    <w:rsid w:val="000A6512"/>
    <w:rsid w:val="000A75A2"/>
    <w:rsid w:val="000B17D2"/>
    <w:rsid w:val="000B20C8"/>
    <w:rsid w:val="000B6D6E"/>
    <w:rsid w:val="000C14AB"/>
    <w:rsid w:val="000C3260"/>
    <w:rsid w:val="000C3983"/>
    <w:rsid w:val="000C3F60"/>
    <w:rsid w:val="000C7004"/>
    <w:rsid w:val="000D08EB"/>
    <w:rsid w:val="000D47A2"/>
    <w:rsid w:val="000D6673"/>
    <w:rsid w:val="000E20D6"/>
    <w:rsid w:val="000E244F"/>
    <w:rsid w:val="000E642A"/>
    <w:rsid w:val="000F7322"/>
    <w:rsid w:val="00100C15"/>
    <w:rsid w:val="001013BD"/>
    <w:rsid w:val="001147EE"/>
    <w:rsid w:val="00115597"/>
    <w:rsid w:val="00120405"/>
    <w:rsid w:val="00132F71"/>
    <w:rsid w:val="00133023"/>
    <w:rsid w:val="00136F66"/>
    <w:rsid w:val="00141A28"/>
    <w:rsid w:val="001433CC"/>
    <w:rsid w:val="0014388A"/>
    <w:rsid w:val="00146CAC"/>
    <w:rsid w:val="0014721D"/>
    <w:rsid w:val="00152646"/>
    <w:rsid w:val="00152CD7"/>
    <w:rsid w:val="00153ABC"/>
    <w:rsid w:val="00154149"/>
    <w:rsid w:val="001545A9"/>
    <w:rsid w:val="001547ED"/>
    <w:rsid w:val="00155315"/>
    <w:rsid w:val="00165240"/>
    <w:rsid w:val="001661AE"/>
    <w:rsid w:val="00172596"/>
    <w:rsid w:val="001728CF"/>
    <w:rsid w:val="00174476"/>
    <w:rsid w:val="001744F1"/>
    <w:rsid w:val="00176442"/>
    <w:rsid w:val="00177781"/>
    <w:rsid w:val="00183B64"/>
    <w:rsid w:val="001907ED"/>
    <w:rsid w:val="00191354"/>
    <w:rsid w:val="00197ACC"/>
    <w:rsid w:val="001A34D4"/>
    <w:rsid w:val="001A4D95"/>
    <w:rsid w:val="001A548D"/>
    <w:rsid w:val="001A66ED"/>
    <w:rsid w:val="001B4D7A"/>
    <w:rsid w:val="001C41EE"/>
    <w:rsid w:val="001C4235"/>
    <w:rsid w:val="001C656D"/>
    <w:rsid w:val="001D0749"/>
    <w:rsid w:val="001D39BE"/>
    <w:rsid w:val="001D442D"/>
    <w:rsid w:val="001D4BB5"/>
    <w:rsid w:val="001D7C6F"/>
    <w:rsid w:val="001F0C2A"/>
    <w:rsid w:val="001F6EE6"/>
    <w:rsid w:val="002042E5"/>
    <w:rsid w:val="00213B4E"/>
    <w:rsid w:val="0022051D"/>
    <w:rsid w:val="00223D74"/>
    <w:rsid w:val="00226A0C"/>
    <w:rsid w:val="0023163E"/>
    <w:rsid w:val="00237223"/>
    <w:rsid w:val="002377C8"/>
    <w:rsid w:val="00237EE0"/>
    <w:rsid w:val="002458F9"/>
    <w:rsid w:val="00251F65"/>
    <w:rsid w:val="00254E39"/>
    <w:rsid w:val="00255A41"/>
    <w:rsid w:val="00262C6D"/>
    <w:rsid w:val="00262D9D"/>
    <w:rsid w:val="0027395A"/>
    <w:rsid w:val="002842B2"/>
    <w:rsid w:val="0028503A"/>
    <w:rsid w:val="00285646"/>
    <w:rsid w:val="00285CCA"/>
    <w:rsid w:val="002877C7"/>
    <w:rsid w:val="00292449"/>
    <w:rsid w:val="0029508F"/>
    <w:rsid w:val="0029733F"/>
    <w:rsid w:val="002A19D4"/>
    <w:rsid w:val="002A2939"/>
    <w:rsid w:val="002B173C"/>
    <w:rsid w:val="002E3A3A"/>
    <w:rsid w:val="002F2158"/>
    <w:rsid w:val="002F2FF2"/>
    <w:rsid w:val="002F3E29"/>
    <w:rsid w:val="002F714D"/>
    <w:rsid w:val="00303CD1"/>
    <w:rsid w:val="003117D5"/>
    <w:rsid w:val="00315289"/>
    <w:rsid w:val="00317C6F"/>
    <w:rsid w:val="003246E7"/>
    <w:rsid w:val="00333B2E"/>
    <w:rsid w:val="0034769B"/>
    <w:rsid w:val="003506D0"/>
    <w:rsid w:val="00371727"/>
    <w:rsid w:val="00374180"/>
    <w:rsid w:val="00374BB8"/>
    <w:rsid w:val="003761FD"/>
    <w:rsid w:val="0038140B"/>
    <w:rsid w:val="00381893"/>
    <w:rsid w:val="00381EB7"/>
    <w:rsid w:val="00382780"/>
    <w:rsid w:val="003841F1"/>
    <w:rsid w:val="00387B6C"/>
    <w:rsid w:val="003957CC"/>
    <w:rsid w:val="003A0424"/>
    <w:rsid w:val="003A5F8E"/>
    <w:rsid w:val="003A7355"/>
    <w:rsid w:val="003B1E4F"/>
    <w:rsid w:val="003B25B8"/>
    <w:rsid w:val="003B5F90"/>
    <w:rsid w:val="003D1B1B"/>
    <w:rsid w:val="003D32BE"/>
    <w:rsid w:val="003D4A08"/>
    <w:rsid w:val="003E001D"/>
    <w:rsid w:val="003E3DEB"/>
    <w:rsid w:val="003E7EAB"/>
    <w:rsid w:val="003F07FD"/>
    <w:rsid w:val="003F2604"/>
    <w:rsid w:val="003F59CA"/>
    <w:rsid w:val="003F7234"/>
    <w:rsid w:val="003F7EF5"/>
    <w:rsid w:val="0041023A"/>
    <w:rsid w:val="00411096"/>
    <w:rsid w:val="0041346D"/>
    <w:rsid w:val="00416C28"/>
    <w:rsid w:val="00420939"/>
    <w:rsid w:val="00422B58"/>
    <w:rsid w:val="0042484F"/>
    <w:rsid w:val="0042596C"/>
    <w:rsid w:val="0042709E"/>
    <w:rsid w:val="00430A8B"/>
    <w:rsid w:val="00431EC7"/>
    <w:rsid w:val="0043355C"/>
    <w:rsid w:val="004339CB"/>
    <w:rsid w:val="00436C03"/>
    <w:rsid w:val="004405A6"/>
    <w:rsid w:val="00441CE2"/>
    <w:rsid w:val="004468EB"/>
    <w:rsid w:val="00452A5A"/>
    <w:rsid w:val="00453855"/>
    <w:rsid w:val="00453BEC"/>
    <w:rsid w:val="00456CCF"/>
    <w:rsid w:val="00461C7B"/>
    <w:rsid w:val="00465967"/>
    <w:rsid w:val="00465D19"/>
    <w:rsid w:val="00466616"/>
    <w:rsid w:val="004729AC"/>
    <w:rsid w:val="00474FBB"/>
    <w:rsid w:val="004751E4"/>
    <w:rsid w:val="0047720A"/>
    <w:rsid w:val="004859D4"/>
    <w:rsid w:val="0048702B"/>
    <w:rsid w:val="00490399"/>
    <w:rsid w:val="00491A8E"/>
    <w:rsid w:val="004924D5"/>
    <w:rsid w:val="004927FE"/>
    <w:rsid w:val="00492E17"/>
    <w:rsid w:val="004952AF"/>
    <w:rsid w:val="00497A38"/>
    <w:rsid w:val="004A13CB"/>
    <w:rsid w:val="004A5546"/>
    <w:rsid w:val="004A5964"/>
    <w:rsid w:val="004A6FD8"/>
    <w:rsid w:val="004A7C8E"/>
    <w:rsid w:val="004B2917"/>
    <w:rsid w:val="004B362D"/>
    <w:rsid w:val="004C1024"/>
    <w:rsid w:val="004C14FA"/>
    <w:rsid w:val="004C6C54"/>
    <w:rsid w:val="004D2A64"/>
    <w:rsid w:val="004D2F48"/>
    <w:rsid w:val="004E14B5"/>
    <w:rsid w:val="004E49ED"/>
    <w:rsid w:val="004E5597"/>
    <w:rsid w:val="004F1FFE"/>
    <w:rsid w:val="004F5EBB"/>
    <w:rsid w:val="004F6114"/>
    <w:rsid w:val="004F76D6"/>
    <w:rsid w:val="0050097C"/>
    <w:rsid w:val="00506095"/>
    <w:rsid w:val="00507079"/>
    <w:rsid w:val="00521FD2"/>
    <w:rsid w:val="005269D6"/>
    <w:rsid w:val="00530FB2"/>
    <w:rsid w:val="00533A6D"/>
    <w:rsid w:val="00534CB3"/>
    <w:rsid w:val="00540564"/>
    <w:rsid w:val="0054057A"/>
    <w:rsid w:val="00542699"/>
    <w:rsid w:val="00543C9B"/>
    <w:rsid w:val="005516C8"/>
    <w:rsid w:val="0055226C"/>
    <w:rsid w:val="0055407A"/>
    <w:rsid w:val="00561996"/>
    <w:rsid w:val="0056525C"/>
    <w:rsid w:val="00573BCA"/>
    <w:rsid w:val="005800AB"/>
    <w:rsid w:val="00580C82"/>
    <w:rsid w:val="00583DFE"/>
    <w:rsid w:val="005855DF"/>
    <w:rsid w:val="00586404"/>
    <w:rsid w:val="00587C95"/>
    <w:rsid w:val="00592314"/>
    <w:rsid w:val="005928C6"/>
    <w:rsid w:val="00592B8E"/>
    <w:rsid w:val="00592F9F"/>
    <w:rsid w:val="005942B0"/>
    <w:rsid w:val="0059790B"/>
    <w:rsid w:val="005A2774"/>
    <w:rsid w:val="005A35F9"/>
    <w:rsid w:val="005A3C11"/>
    <w:rsid w:val="005A527E"/>
    <w:rsid w:val="005B5C8D"/>
    <w:rsid w:val="005C33CB"/>
    <w:rsid w:val="005D0535"/>
    <w:rsid w:val="005D34F6"/>
    <w:rsid w:val="005D3CC8"/>
    <w:rsid w:val="005E2317"/>
    <w:rsid w:val="005F6450"/>
    <w:rsid w:val="0060403D"/>
    <w:rsid w:val="00604810"/>
    <w:rsid w:val="00611B08"/>
    <w:rsid w:val="00621A99"/>
    <w:rsid w:val="00622C4B"/>
    <w:rsid w:val="006248FF"/>
    <w:rsid w:val="006326F4"/>
    <w:rsid w:val="006360C8"/>
    <w:rsid w:val="00642452"/>
    <w:rsid w:val="00642854"/>
    <w:rsid w:val="00644539"/>
    <w:rsid w:val="00645136"/>
    <w:rsid w:val="0064593D"/>
    <w:rsid w:val="00645D2A"/>
    <w:rsid w:val="00650546"/>
    <w:rsid w:val="006538FE"/>
    <w:rsid w:val="00653E1E"/>
    <w:rsid w:val="00657D99"/>
    <w:rsid w:val="006614DC"/>
    <w:rsid w:val="006627A4"/>
    <w:rsid w:val="00662C62"/>
    <w:rsid w:val="00666162"/>
    <w:rsid w:val="00670178"/>
    <w:rsid w:val="006710AF"/>
    <w:rsid w:val="006712E6"/>
    <w:rsid w:val="00671E64"/>
    <w:rsid w:val="00672BFE"/>
    <w:rsid w:val="00672DA4"/>
    <w:rsid w:val="006741F5"/>
    <w:rsid w:val="0067743F"/>
    <w:rsid w:val="006818B0"/>
    <w:rsid w:val="00685330"/>
    <w:rsid w:val="0068631C"/>
    <w:rsid w:val="00695824"/>
    <w:rsid w:val="006B59C2"/>
    <w:rsid w:val="006C07D0"/>
    <w:rsid w:val="006C3011"/>
    <w:rsid w:val="006C6DBB"/>
    <w:rsid w:val="006D1BA0"/>
    <w:rsid w:val="006E4922"/>
    <w:rsid w:val="006E4CA3"/>
    <w:rsid w:val="006F18C0"/>
    <w:rsid w:val="00700CEA"/>
    <w:rsid w:val="00713262"/>
    <w:rsid w:val="0072007F"/>
    <w:rsid w:val="00721476"/>
    <w:rsid w:val="007231C4"/>
    <w:rsid w:val="0072753D"/>
    <w:rsid w:val="007317DD"/>
    <w:rsid w:val="00732B38"/>
    <w:rsid w:val="007334B8"/>
    <w:rsid w:val="00734F76"/>
    <w:rsid w:val="0073592A"/>
    <w:rsid w:val="0074092A"/>
    <w:rsid w:val="00740F02"/>
    <w:rsid w:val="00743C1A"/>
    <w:rsid w:val="00754AA4"/>
    <w:rsid w:val="007560F2"/>
    <w:rsid w:val="007568A7"/>
    <w:rsid w:val="00757F58"/>
    <w:rsid w:val="00760651"/>
    <w:rsid w:val="00760CC3"/>
    <w:rsid w:val="00765BA0"/>
    <w:rsid w:val="007675A9"/>
    <w:rsid w:val="00771E3A"/>
    <w:rsid w:val="0077385B"/>
    <w:rsid w:val="00782F3E"/>
    <w:rsid w:val="007838F3"/>
    <w:rsid w:val="00785745"/>
    <w:rsid w:val="00787905"/>
    <w:rsid w:val="00787AD3"/>
    <w:rsid w:val="0079384C"/>
    <w:rsid w:val="007971C2"/>
    <w:rsid w:val="007B1647"/>
    <w:rsid w:val="007C5147"/>
    <w:rsid w:val="007C713A"/>
    <w:rsid w:val="007D4734"/>
    <w:rsid w:val="007D4DC1"/>
    <w:rsid w:val="007D59B7"/>
    <w:rsid w:val="007E3857"/>
    <w:rsid w:val="007E57E9"/>
    <w:rsid w:val="007E7ABB"/>
    <w:rsid w:val="00803B75"/>
    <w:rsid w:val="00804BD6"/>
    <w:rsid w:val="008050DB"/>
    <w:rsid w:val="008075E2"/>
    <w:rsid w:val="00810EE3"/>
    <w:rsid w:val="00811F63"/>
    <w:rsid w:val="00812248"/>
    <w:rsid w:val="008145E4"/>
    <w:rsid w:val="0081561B"/>
    <w:rsid w:val="008221A2"/>
    <w:rsid w:val="008245FB"/>
    <w:rsid w:val="00824CBF"/>
    <w:rsid w:val="00825DE6"/>
    <w:rsid w:val="00836274"/>
    <w:rsid w:val="00841673"/>
    <w:rsid w:val="0084250D"/>
    <w:rsid w:val="008452B0"/>
    <w:rsid w:val="00850CEA"/>
    <w:rsid w:val="00851E4E"/>
    <w:rsid w:val="00852CF5"/>
    <w:rsid w:val="00852FB0"/>
    <w:rsid w:val="0085666B"/>
    <w:rsid w:val="008731F3"/>
    <w:rsid w:val="00873398"/>
    <w:rsid w:val="00873416"/>
    <w:rsid w:val="00875969"/>
    <w:rsid w:val="008810D1"/>
    <w:rsid w:val="00887D74"/>
    <w:rsid w:val="008931B1"/>
    <w:rsid w:val="00896B6A"/>
    <w:rsid w:val="008A4263"/>
    <w:rsid w:val="008A5E7E"/>
    <w:rsid w:val="008A78B2"/>
    <w:rsid w:val="008B373F"/>
    <w:rsid w:val="008B7EFC"/>
    <w:rsid w:val="008C2472"/>
    <w:rsid w:val="008C39D6"/>
    <w:rsid w:val="008C6CBD"/>
    <w:rsid w:val="008C6FB2"/>
    <w:rsid w:val="008D3E3C"/>
    <w:rsid w:val="008D4F68"/>
    <w:rsid w:val="008E50A4"/>
    <w:rsid w:val="008E5A63"/>
    <w:rsid w:val="008E63CB"/>
    <w:rsid w:val="008F5994"/>
    <w:rsid w:val="00910AC0"/>
    <w:rsid w:val="00915B16"/>
    <w:rsid w:val="00915B8F"/>
    <w:rsid w:val="009168A9"/>
    <w:rsid w:val="0092347D"/>
    <w:rsid w:val="00924ACC"/>
    <w:rsid w:val="00924E99"/>
    <w:rsid w:val="009251A9"/>
    <w:rsid w:val="0093631C"/>
    <w:rsid w:val="009404AD"/>
    <w:rsid w:val="00941A14"/>
    <w:rsid w:val="00944C82"/>
    <w:rsid w:val="00950EC6"/>
    <w:rsid w:val="00951E7E"/>
    <w:rsid w:val="00953272"/>
    <w:rsid w:val="0095559C"/>
    <w:rsid w:val="00955B27"/>
    <w:rsid w:val="009565ED"/>
    <w:rsid w:val="00957C25"/>
    <w:rsid w:val="00961CA1"/>
    <w:rsid w:val="00962437"/>
    <w:rsid w:val="00964DCF"/>
    <w:rsid w:val="00965864"/>
    <w:rsid w:val="009713D5"/>
    <w:rsid w:val="00983BD3"/>
    <w:rsid w:val="00987903"/>
    <w:rsid w:val="009972F6"/>
    <w:rsid w:val="009A3EFC"/>
    <w:rsid w:val="009B1AAB"/>
    <w:rsid w:val="009B2C8F"/>
    <w:rsid w:val="009B4E62"/>
    <w:rsid w:val="009C4019"/>
    <w:rsid w:val="009E2476"/>
    <w:rsid w:val="009E6C01"/>
    <w:rsid w:val="009F213F"/>
    <w:rsid w:val="00A016C8"/>
    <w:rsid w:val="00A05BD8"/>
    <w:rsid w:val="00A113CD"/>
    <w:rsid w:val="00A13CCA"/>
    <w:rsid w:val="00A1769C"/>
    <w:rsid w:val="00A20FD9"/>
    <w:rsid w:val="00A234EF"/>
    <w:rsid w:val="00A31633"/>
    <w:rsid w:val="00A32E25"/>
    <w:rsid w:val="00A40E30"/>
    <w:rsid w:val="00A43B57"/>
    <w:rsid w:val="00A476FB"/>
    <w:rsid w:val="00A51057"/>
    <w:rsid w:val="00A56574"/>
    <w:rsid w:val="00A60872"/>
    <w:rsid w:val="00A62F79"/>
    <w:rsid w:val="00A6561F"/>
    <w:rsid w:val="00A7305A"/>
    <w:rsid w:val="00A75988"/>
    <w:rsid w:val="00A80804"/>
    <w:rsid w:val="00A84C07"/>
    <w:rsid w:val="00A86077"/>
    <w:rsid w:val="00A91425"/>
    <w:rsid w:val="00AA5307"/>
    <w:rsid w:val="00AC3EA7"/>
    <w:rsid w:val="00AC5290"/>
    <w:rsid w:val="00AC7E03"/>
    <w:rsid w:val="00AC7E8F"/>
    <w:rsid w:val="00AD4D36"/>
    <w:rsid w:val="00AD60C9"/>
    <w:rsid w:val="00AD7B62"/>
    <w:rsid w:val="00AE6961"/>
    <w:rsid w:val="00AE6BC0"/>
    <w:rsid w:val="00B052BF"/>
    <w:rsid w:val="00B05567"/>
    <w:rsid w:val="00B07EB8"/>
    <w:rsid w:val="00B13A8C"/>
    <w:rsid w:val="00B13C5B"/>
    <w:rsid w:val="00B1419A"/>
    <w:rsid w:val="00B20238"/>
    <w:rsid w:val="00B212F9"/>
    <w:rsid w:val="00B22655"/>
    <w:rsid w:val="00B24C6F"/>
    <w:rsid w:val="00B2707D"/>
    <w:rsid w:val="00B3062D"/>
    <w:rsid w:val="00B436C0"/>
    <w:rsid w:val="00B47BE8"/>
    <w:rsid w:val="00B62E4E"/>
    <w:rsid w:val="00B64C56"/>
    <w:rsid w:val="00B747C7"/>
    <w:rsid w:val="00B75757"/>
    <w:rsid w:val="00B76559"/>
    <w:rsid w:val="00B803AB"/>
    <w:rsid w:val="00B80E42"/>
    <w:rsid w:val="00B822D8"/>
    <w:rsid w:val="00B8477B"/>
    <w:rsid w:val="00B8751A"/>
    <w:rsid w:val="00B92735"/>
    <w:rsid w:val="00B95389"/>
    <w:rsid w:val="00BA0848"/>
    <w:rsid w:val="00BA1451"/>
    <w:rsid w:val="00BB12A8"/>
    <w:rsid w:val="00BC4D75"/>
    <w:rsid w:val="00BC5D13"/>
    <w:rsid w:val="00BD2F82"/>
    <w:rsid w:val="00BD322F"/>
    <w:rsid w:val="00BD76E5"/>
    <w:rsid w:val="00BE1A9C"/>
    <w:rsid w:val="00BF009E"/>
    <w:rsid w:val="00BF290B"/>
    <w:rsid w:val="00BF4EAA"/>
    <w:rsid w:val="00C04625"/>
    <w:rsid w:val="00C048D4"/>
    <w:rsid w:val="00C248C4"/>
    <w:rsid w:val="00C25AD6"/>
    <w:rsid w:val="00C25D7F"/>
    <w:rsid w:val="00C25D87"/>
    <w:rsid w:val="00C25FA1"/>
    <w:rsid w:val="00C334CE"/>
    <w:rsid w:val="00C34AC2"/>
    <w:rsid w:val="00C359C8"/>
    <w:rsid w:val="00C406E3"/>
    <w:rsid w:val="00C46A39"/>
    <w:rsid w:val="00C513ED"/>
    <w:rsid w:val="00C5466F"/>
    <w:rsid w:val="00C556DA"/>
    <w:rsid w:val="00C57703"/>
    <w:rsid w:val="00C6031F"/>
    <w:rsid w:val="00C63BB2"/>
    <w:rsid w:val="00C648FB"/>
    <w:rsid w:val="00C652B3"/>
    <w:rsid w:val="00C66A04"/>
    <w:rsid w:val="00C6780D"/>
    <w:rsid w:val="00C67FD8"/>
    <w:rsid w:val="00C72133"/>
    <w:rsid w:val="00C76362"/>
    <w:rsid w:val="00C83314"/>
    <w:rsid w:val="00C8769C"/>
    <w:rsid w:val="00C87C5B"/>
    <w:rsid w:val="00C95C5C"/>
    <w:rsid w:val="00C96D00"/>
    <w:rsid w:val="00CA1183"/>
    <w:rsid w:val="00CA39DF"/>
    <w:rsid w:val="00CA6428"/>
    <w:rsid w:val="00CA7471"/>
    <w:rsid w:val="00CA7B3D"/>
    <w:rsid w:val="00CB4701"/>
    <w:rsid w:val="00CC2C4D"/>
    <w:rsid w:val="00CC4757"/>
    <w:rsid w:val="00CC7455"/>
    <w:rsid w:val="00CC79C0"/>
    <w:rsid w:val="00CC7AA3"/>
    <w:rsid w:val="00CC7AFC"/>
    <w:rsid w:val="00CD5313"/>
    <w:rsid w:val="00CE0560"/>
    <w:rsid w:val="00CE644F"/>
    <w:rsid w:val="00CF0BCB"/>
    <w:rsid w:val="00CF16D1"/>
    <w:rsid w:val="00CF6C24"/>
    <w:rsid w:val="00D00838"/>
    <w:rsid w:val="00D01BA1"/>
    <w:rsid w:val="00D041EF"/>
    <w:rsid w:val="00D0687E"/>
    <w:rsid w:val="00D06AA0"/>
    <w:rsid w:val="00D158E2"/>
    <w:rsid w:val="00D16C8A"/>
    <w:rsid w:val="00D266FD"/>
    <w:rsid w:val="00D32B09"/>
    <w:rsid w:val="00D33AE7"/>
    <w:rsid w:val="00D34C5D"/>
    <w:rsid w:val="00D422C5"/>
    <w:rsid w:val="00D42336"/>
    <w:rsid w:val="00D42A91"/>
    <w:rsid w:val="00D42CE5"/>
    <w:rsid w:val="00D4421D"/>
    <w:rsid w:val="00D46573"/>
    <w:rsid w:val="00D5226E"/>
    <w:rsid w:val="00D5479A"/>
    <w:rsid w:val="00D559AC"/>
    <w:rsid w:val="00D568D1"/>
    <w:rsid w:val="00D630E3"/>
    <w:rsid w:val="00D66B0F"/>
    <w:rsid w:val="00D738D1"/>
    <w:rsid w:val="00D75ADB"/>
    <w:rsid w:val="00D816B8"/>
    <w:rsid w:val="00D90273"/>
    <w:rsid w:val="00D96226"/>
    <w:rsid w:val="00DA5D3B"/>
    <w:rsid w:val="00DA633B"/>
    <w:rsid w:val="00DA7AB9"/>
    <w:rsid w:val="00DB0386"/>
    <w:rsid w:val="00DB2205"/>
    <w:rsid w:val="00DC07FC"/>
    <w:rsid w:val="00DC2292"/>
    <w:rsid w:val="00DD4839"/>
    <w:rsid w:val="00DD4BB0"/>
    <w:rsid w:val="00DD52B1"/>
    <w:rsid w:val="00DE02BD"/>
    <w:rsid w:val="00DE2272"/>
    <w:rsid w:val="00DE2BA9"/>
    <w:rsid w:val="00DF1646"/>
    <w:rsid w:val="00DF212C"/>
    <w:rsid w:val="00DF356C"/>
    <w:rsid w:val="00DF491C"/>
    <w:rsid w:val="00DF60BC"/>
    <w:rsid w:val="00E000B7"/>
    <w:rsid w:val="00E0370A"/>
    <w:rsid w:val="00E067BA"/>
    <w:rsid w:val="00E10951"/>
    <w:rsid w:val="00E12BBD"/>
    <w:rsid w:val="00E21F6D"/>
    <w:rsid w:val="00E2338B"/>
    <w:rsid w:val="00E24315"/>
    <w:rsid w:val="00E24F37"/>
    <w:rsid w:val="00E27CDD"/>
    <w:rsid w:val="00E40A5B"/>
    <w:rsid w:val="00E47CAE"/>
    <w:rsid w:val="00E52B90"/>
    <w:rsid w:val="00E550A0"/>
    <w:rsid w:val="00E56B35"/>
    <w:rsid w:val="00E61BDF"/>
    <w:rsid w:val="00E6308E"/>
    <w:rsid w:val="00E66030"/>
    <w:rsid w:val="00E6725C"/>
    <w:rsid w:val="00E74B84"/>
    <w:rsid w:val="00E843B4"/>
    <w:rsid w:val="00E9175E"/>
    <w:rsid w:val="00E93C7F"/>
    <w:rsid w:val="00EA4B20"/>
    <w:rsid w:val="00EA5BDE"/>
    <w:rsid w:val="00EC0B1C"/>
    <w:rsid w:val="00EC2584"/>
    <w:rsid w:val="00EC404D"/>
    <w:rsid w:val="00EC4E57"/>
    <w:rsid w:val="00EC6CCE"/>
    <w:rsid w:val="00EC7C15"/>
    <w:rsid w:val="00ED2572"/>
    <w:rsid w:val="00ED4FAB"/>
    <w:rsid w:val="00ED52A1"/>
    <w:rsid w:val="00EE281E"/>
    <w:rsid w:val="00EE6946"/>
    <w:rsid w:val="00EF02D4"/>
    <w:rsid w:val="00EF29F2"/>
    <w:rsid w:val="00EF2C40"/>
    <w:rsid w:val="00EF3290"/>
    <w:rsid w:val="00EF3ABB"/>
    <w:rsid w:val="00EF5328"/>
    <w:rsid w:val="00EF647B"/>
    <w:rsid w:val="00F02FC6"/>
    <w:rsid w:val="00F03673"/>
    <w:rsid w:val="00F046E4"/>
    <w:rsid w:val="00F056E6"/>
    <w:rsid w:val="00F06F0C"/>
    <w:rsid w:val="00F07AE9"/>
    <w:rsid w:val="00F10667"/>
    <w:rsid w:val="00F11BE6"/>
    <w:rsid w:val="00F1409C"/>
    <w:rsid w:val="00F34C2C"/>
    <w:rsid w:val="00F34DE9"/>
    <w:rsid w:val="00F45860"/>
    <w:rsid w:val="00F538C9"/>
    <w:rsid w:val="00F53949"/>
    <w:rsid w:val="00F53BE7"/>
    <w:rsid w:val="00F54D6A"/>
    <w:rsid w:val="00F579EB"/>
    <w:rsid w:val="00F60C5D"/>
    <w:rsid w:val="00F641A2"/>
    <w:rsid w:val="00F67CB1"/>
    <w:rsid w:val="00F71244"/>
    <w:rsid w:val="00F826D8"/>
    <w:rsid w:val="00F873FC"/>
    <w:rsid w:val="00F913B5"/>
    <w:rsid w:val="00F94968"/>
    <w:rsid w:val="00F95E92"/>
    <w:rsid w:val="00FB06BF"/>
    <w:rsid w:val="00FB2B2F"/>
    <w:rsid w:val="00FB7F28"/>
    <w:rsid w:val="00FD137C"/>
    <w:rsid w:val="00FD3C4D"/>
    <w:rsid w:val="00FD45CC"/>
    <w:rsid w:val="00FD46F2"/>
    <w:rsid w:val="00FD5C6C"/>
    <w:rsid w:val="00FD5DCE"/>
    <w:rsid w:val="00FD6327"/>
    <w:rsid w:val="00FD6E0B"/>
    <w:rsid w:val="00FE4466"/>
    <w:rsid w:val="00FE6E53"/>
    <w:rsid w:val="00FF215C"/>
    <w:rsid w:val="00FF4C0C"/>
    <w:rsid w:val="00FF61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39"/>
    <w:pPr>
      <w:ind w:left="720"/>
      <w:contextualSpacing/>
    </w:pPr>
  </w:style>
  <w:style w:type="paragraph" w:styleId="FootnoteText">
    <w:name w:val="footnote text"/>
    <w:basedOn w:val="Normal"/>
    <w:link w:val="FootnoteTextChar"/>
    <w:uiPriority w:val="99"/>
    <w:semiHidden/>
    <w:unhideWhenUsed/>
    <w:rsid w:val="008A5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E7E"/>
    <w:rPr>
      <w:sz w:val="20"/>
      <w:szCs w:val="20"/>
    </w:rPr>
  </w:style>
  <w:style w:type="character" w:styleId="FootnoteReference">
    <w:name w:val="footnote reference"/>
    <w:basedOn w:val="DefaultParagraphFont"/>
    <w:uiPriority w:val="99"/>
    <w:semiHidden/>
    <w:unhideWhenUsed/>
    <w:rsid w:val="008A5E7E"/>
    <w:rPr>
      <w:vertAlign w:val="superscript"/>
    </w:rPr>
  </w:style>
  <w:style w:type="character" w:styleId="Hyperlink">
    <w:name w:val="Hyperlink"/>
    <w:basedOn w:val="DefaultParagraphFont"/>
    <w:uiPriority w:val="99"/>
    <w:unhideWhenUsed/>
    <w:rsid w:val="00DA5D3B"/>
    <w:rPr>
      <w:color w:val="0000FF"/>
      <w:u w:val="single"/>
    </w:rPr>
  </w:style>
  <w:style w:type="paragraph" w:styleId="Header">
    <w:name w:val="header"/>
    <w:basedOn w:val="Normal"/>
    <w:link w:val="HeaderChar"/>
    <w:uiPriority w:val="99"/>
    <w:unhideWhenUsed/>
    <w:rsid w:val="00A3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33"/>
  </w:style>
  <w:style w:type="paragraph" w:styleId="Footer">
    <w:name w:val="footer"/>
    <w:basedOn w:val="Normal"/>
    <w:link w:val="FooterChar"/>
    <w:uiPriority w:val="99"/>
    <w:unhideWhenUsed/>
    <w:rsid w:val="00A3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33"/>
  </w:style>
  <w:style w:type="paragraph" w:styleId="NormalWeb">
    <w:name w:val="Normal (Web)"/>
    <w:basedOn w:val="Normal"/>
    <w:uiPriority w:val="99"/>
    <w:unhideWhenUsed/>
    <w:rsid w:val="00672D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1B"/>
    <w:rPr>
      <w:rFonts w:ascii="Tahoma" w:hAnsi="Tahoma" w:cs="Tahoma"/>
      <w:sz w:val="16"/>
      <w:szCs w:val="16"/>
    </w:rPr>
  </w:style>
  <w:style w:type="character" w:styleId="Emphasis">
    <w:name w:val="Emphasis"/>
    <w:basedOn w:val="DefaultParagraphFont"/>
    <w:uiPriority w:val="20"/>
    <w:qFormat/>
    <w:rsid w:val="00AD60C9"/>
    <w:rPr>
      <w:i/>
      <w:iCs/>
    </w:rPr>
  </w:style>
  <w:style w:type="character" w:customStyle="1" w:styleId="skimlinks-unlinked">
    <w:name w:val="skimlinks-unlinked"/>
    <w:basedOn w:val="DefaultParagraphFont"/>
    <w:rsid w:val="00AD60C9"/>
  </w:style>
</w:styles>
</file>

<file path=word/webSettings.xml><?xml version="1.0" encoding="utf-8"?>
<w:webSettings xmlns:r="http://schemas.openxmlformats.org/officeDocument/2006/relationships" xmlns:w="http://schemas.openxmlformats.org/wordprocessingml/2006/main">
  <w:divs>
    <w:div w:id="374043128">
      <w:bodyDiv w:val="1"/>
      <w:marLeft w:val="0"/>
      <w:marRight w:val="0"/>
      <w:marTop w:val="0"/>
      <w:marBottom w:val="0"/>
      <w:divBdr>
        <w:top w:val="none" w:sz="0" w:space="0" w:color="auto"/>
        <w:left w:val="none" w:sz="0" w:space="0" w:color="auto"/>
        <w:bottom w:val="none" w:sz="0" w:space="0" w:color="auto"/>
        <w:right w:val="none" w:sz="0" w:space="0" w:color="auto"/>
      </w:divBdr>
      <w:divsChild>
        <w:div w:id="1641039125">
          <w:marLeft w:val="0"/>
          <w:marRight w:val="0"/>
          <w:marTop w:val="0"/>
          <w:marBottom w:val="0"/>
          <w:divBdr>
            <w:top w:val="none" w:sz="0" w:space="0" w:color="auto"/>
            <w:left w:val="none" w:sz="0" w:space="0" w:color="auto"/>
            <w:bottom w:val="none" w:sz="0" w:space="0" w:color="auto"/>
            <w:right w:val="none" w:sz="0" w:space="0" w:color="auto"/>
          </w:divBdr>
        </w:div>
        <w:div w:id="1546215205">
          <w:marLeft w:val="0"/>
          <w:marRight w:val="0"/>
          <w:marTop w:val="0"/>
          <w:marBottom w:val="0"/>
          <w:divBdr>
            <w:top w:val="none" w:sz="0" w:space="0" w:color="auto"/>
            <w:left w:val="none" w:sz="0" w:space="0" w:color="auto"/>
            <w:bottom w:val="none" w:sz="0" w:space="0" w:color="auto"/>
            <w:right w:val="none" w:sz="0" w:space="0" w:color="auto"/>
          </w:divBdr>
        </w:div>
        <w:div w:id="994646502">
          <w:marLeft w:val="0"/>
          <w:marRight w:val="0"/>
          <w:marTop w:val="0"/>
          <w:marBottom w:val="0"/>
          <w:divBdr>
            <w:top w:val="none" w:sz="0" w:space="0" w:color="auto"/>
            <w:left w:val="none" w:sz="0" w:space="0" w:color="auto"/>
            <w:bottom w:val="none" w:sz="0" w:space="0" w:color="auto"/>
            <w:right w:val="none" w:sz="0" w:space="0" w:color="auto"/>
          </w:divBdr>
        </w:div>
        <w:div w:id="693262916">
          <w:marLeft w:val="0"/>
          <w:marRight w:val="0"/>
          <w:marTop w:val="0"/>
          <w:marBottom w:val="0"/>
          <w:divBdr>
            <w:top w:val="none" w:sz="0" w:space="0" w:color="auto"/>
            <w:left w:val="none" w:sz="0" w:space="0" w:color="auto"/>
            <w:bottom w:val="none" w:sz="0" w:space="0" w:color="auto"/>
            <w:right w:val="none" w:sz="0" w:space="0" w:color="auto"/>
          </w:divBdr>
        </w:div>
        <w:div w:id="805007885">
          <w:marLeft w:val="0"/>
          <w:marRight w:val="0"/>
          <w:marTop w:val="100"/>
          <w:marBottom w:val="100"/>
          <w:divBdr>
            <w:top w:val="none" w:sz="0" w:space="0" w:color="auto"/>
            <w:left w:val="none" w:sz="0" w:space="0" w:color="auto"/>
            <w:bottom w:val="none" w:sz="0" w:space="0" w:color="auto"/>
            <w:right w:val="none" w:sz="0" w:space="0" w:color="auto"/>
          </w:divBdr>
        </w:div>
        <w:div w:id="191041302">
          <w:marLeft w:val="0"/>
          <w:marRight w:val="0"/>
          <w:marTop w:val="100"/>
          <w:marBottom w:val="100"/>
          <w:divBdr>
            <w:top w:val="none" w:sz="0" w:space="0" w:color="auto"/>
            <w:left w:val="none" w:sz="0" w:space="0" w:color="auto"/>
            <w:bottom w:val="none" w:sz="0" w:space="0" w:color="auto"/>
            <w:right w:val="none" w:sz="0" w:space="0" w:color="auto"/>
          </w:divBdr>
        </w:div>
        <w:div w:id="175384875">
          <w:marLeft w:val="0"/>
          <w:marRight w:val="0"/>
          <w:marTop w:val="100"/>
          <w:marBottom w:val="100"/>
          <w:divBdr>
            <w:top w:val="none" w:sz="0" w:space="0" w:color="auto"/>
            <w:left w:val="none" w:sz="0" w:space="0" w:color="auto"/>
            <w:bottom w:val="none" w:sz="0" w:space="0" w:color="auto"/>
            <w:right w:val="none" w:sz="0" w:space="0" w:color="auto"/>
          </w:divBdr>
        </w:div>
        <w:div w:id="1517112713">
          <w:marLeft w:val="0"/>
          <w:marRight w:val="0"/>
          <w:marTop w:val="0"/>
          <w:marBottom w:val="240"/>
          <w:divBdr>
            <w:top w:val="none" w:sz="0" w:space="0" w:color="auto"/>
            <w:left w:val="none" w:sz="0" w:space="0" w:color="auto"/>
            <w:bottom w:val="none" w:sz="0" w:space="0" w:color="auto"/>
            <w:right w:val="none" w:sz="0" w:space="0" w:color="auto"/>
          </w:divBdr>
        </w:div>
      </w:divsChild>
    </w:div>
    <w:div w:id="661392658">
      <w:bodyDiv w:val="1"/>
      <w:marLeft w:val="0"/>
      <w:marRight w:val="0"/>
      <w:marTop w:val="0"/>
      <w:marBottom w:val="0"/>
      <w:divBdr>
        <w:top w:val="none" w:sz="0" w:space="0" w:color="auto"/>
        <w:left w:val="none" w:sz="0" w:space="0" w:color="auto"/>
        <w:bottom w:val="none" w:sz="0" w:space="0" w:color="auto"/>
        <w:right w:val="none" w:sz="0" w:space="0" w:color="auto"/>
      </w:divBdr>
      <w:divsChild>
        <w:div w:id="393166462">
          <w:marLeft w:val="1080"/>
          <w:marRight w:val="0"/>
          <w:marTop w:val="0"/>
          <w:marBottom w:val="0"/>
          <w:divBdr>
            <w:top w:val="none" w:sz="0" w:space="0" w:color="auto"/>
            <w:left w:val="none" w:sz="0" w:space="0" w:color="auto"/>
            <w:bottom w:val="none" w:sz="0" w:space="0" w:color="auto"/>
            <w:right w:val="none" w:sz="0" w:space="0" w:color="auto"/>
          </w:divBdr>
        </w:div>
        <w:div w:id="16932595">
          <w:marLeft w:val="1080"/>
          <w:marRight w:val="0"/>
          <w:marTop w:val="0"/>
          <w:marBottom w:val="0"/>
          <w:divBdr>
            <w:top w:val="none" w:sz="0" w:space="0" w:color="auto"/>
            <w:left w:val="none" w:sz="0" w:space="0" w:color="auto"/>
            <w:bottom w:val="none" w:sz="0" w:space="0" w:color="auto"/>
            <w:right w:val="none" w:sz="0" w:space="0" w:color="auto"/>
          </w:divBdr>
        </w:div>
      </w:divsChild>
    </w:div>
    <w:div w:id="935940671">
      <w:bodyDiv w:val="1"/>
      <w:marLeft w:val="0"/>
      <w:marRight w:val="0"/>
      <w:marTop w:val="0"/>
      <w:marBottom w:val="0"/>
      <w:divBdr>
        <w:top w:val="none" w:sz="0" w:space="0" w:color="auto"/>
        <w:left w:val="none" w:sz="0" w:space="0" w:color="auto"/>
        <w:bottom w:val="none" w:sz="0" w:space="0" w:color="auto"/>
        <w:right w:val="none" w:sz="0" w:space="0" w:color="auto"/>
      </w:divBdr>
    </w:div>
    <w:div w:id="1311441447">
      <w:bodyDiv w:val="1"/>
      <w:marLeft w:val="0"/>
      <w:marRight w:val="0"/>
      <w:marTop w:val="0"/>
      <w:marBottom w:val="0"/>
      <w:divBdr>
        <w:top w:val="none" w:sz="0" w:space="0" w:color="auto"/>
        <w:left w:val="none" w:sz="0" w:space="0" w:color="auto"/>
        <w:bottom w:val="none" w:sz="0" w:space="0" w:color="auto"/>
        <w:right w:val="none" w:sz="0" w:space="0" w:color="auto"/>
      </w:divBdr>
    </w:div>
    <w:div w:id="17567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riicecsfabregas.blogspot.com/2012/12/dasar-dasar-hukum-koperasi-di-indonesia.html" TargetMode="External"/><Relationship Id="rId13" Type="http://schemas.openxmlformats.org/officeDocument/2006/relationships/hyperlink" Target="http://ekonomhardi.blogspot.co.id/2012/04/sumber-dana-produk-dan-jasa-dalam.html" TargetMode="External"/><Relationship Id="rId3" Type="http://schemas.openxmlformats.org/officeDocument/2006/relationships/hyperlink" Target="http://triicecsfabregas.blogspot.com/2012/12/dasar-dasar-hukum-koperasi-di-indonesia.html" TargetMode="External"/><Relationship Id="rId7" Type="http://schemas.openxmlformats.org/officeDocument/2006/relationships/hyperlink" Target="http://triicecsfabregas.blogspot.com/2012/12/dasar-dasar-hukum-koperasi-di-indonesia.html" TargetMode="External"/><Relationship Id="rId12" Type="http://schemas.openxmlformats.org/officeDocument/2006/relationships/hyperlink" Target="http://www.kopsyahikhlas.com/2014/05/akad-yang-digunakan-dalam-transaksi.html" TargetMode="External"/><Relationship Id="rId2" Type="http://schemas.openxmlformats.org/officeDocument/2006/relationships/hyperlink" Target="http://webcache.googleusercontent.com/search?q=cache:Vl8tzFylhhUJ:library.walisongo.ac.id/digilib/download.php%3Fid%3D1902+&amp;cd=11&amp;hl=id&amp;ct=clnk&amp;gl=id&amp;client=firefox-a" TargetMode="External"/><Relationship Id="rId1" Type="http://schemas.openxmlformats.org/officeDocument/2006/relationships/hyperlink" Target="http://www.koperasi.net/2012/12/koperasi-simpan-pinjam-dan-pengelolaanya.html" TargetMode="External"/><Relationship Id="rId6" Type="http://schemas.openxmlformats.org/officeDocument/2006/relationships/hyperlink" Target="http://triicecsfabregas.blogspot.com/2012/12/dasar-dasar-hukum-koperasi-di-indonesia.html" TargetMode="External"/><Relationship Id="rId11" Type="http://schemas.openxmlformats.org/officeDocument/2006/relationships/hyperlink" Target="http://ekonomhardi.blogspot.co.id/2012/04/sumber-dana-produk-dan-jasa-dalam.html" TargetMode="External"/><Relationship Id="rId5" Type="http://schemas.openxmlformats.org/officeDocument/2006/relationships/hyperlink" Target="http://triicecsfabregas.blogspot.com/2012/12/dasar-dasar-hukum-koperasi-di-indonesia.html" TargetMode="External"/><Relationship Id="rId10" Type="http://schemas.openxmlformats.org/officeDocument/2006/relationships/hyperlink" Target="http://ekonomhardi.blogspot.co.id/2012/04/sumber-dana-produk-dan-jasa-dalam.html" TargetMode="External"/><Relationship Id="rId4" Type="http://schemas.openxmlformats.org/officeDocument/2006/relationships/hyperlink" Target="http://triicecsfabregas.blogspot.com/2012/12/dasar-dasar-hukum-koperasi-di-indonesia.html" TargetMode="External"/><Relationship Id="rId9" Type="http://schemas.openxmlformats.org/officeDocument/2006/relationships/hyperlink" Target="http://triicecsfabregas.blogspot.com/2012/12/dasar-dasar-hukum-koperasi-di-indone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23670</TotalTime>
  <Pages>53</Pages>
  <Words>9851</Words>
  <Characters>56154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230</cp:revision>
  <cp:lastPrinted>2015-11-02T15:25:00Z</cp:lastPrinted>
  <dcterms:created xsi:type="dcterms:W3CDTF">2015-04-06T12:02:00Z</dcterms:created>
  <dcterms:modified xsi:type="dcterms:W3CDTF">2015-12-10T13:27:00Z</dcterms:modified>
</cp:coreProperties>
</file>