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12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B6139">
        <w:rPr>
          <w:rFonts w:ascii="Times New Roman" w:hAnsi="Times New Roman" w:cs="Times New Roman"/>
          <w:b/>
          <w:bCs/>
          <w:color w:val="000000"/>
          <w:sz w:val="28"/>
          <w:szCs w:val="24"/>
        </w:rPr>
        <w:t>PEDOMAN WAWANCARA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b/>
          <w:bCs/>
          <w:color w:val="000000"/>
          <w:sz w:val="28"/>
          <w:szCs w:val="24"/>
        </w:rPr>
        <w:t>Pengurus: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Apa yang menjadi latar belakang berdirinya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Koperasi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Simpan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Pinjam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</w:t>
      </w:r>
      <w:r w:rsidR="004669D0"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Siapa pencetus diadakannya paguyuban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Apa tujuan dari diadakannya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Sejak kapan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 diadakan?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Bagaimana mekanisme pelaksanaan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Bagaimana perkembangan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Bagaimana struktur pengurus di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Berapa jumlah anggota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Apa hak dan kewajiban pengurus dan anggota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Faktor apa saja yang menghambat pengelolaan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Faktor- Faktor apa saja yang mendukung pelaksanaan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Dalam hal simpan pinjam ketentuan apa saja yang digunakan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 untuk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3B6139">
        <w:rPr>
          <w:rFonts w:ascii="Times New Roman" w:hAnsi="Times New Roman" w:cs="Times New Roman"/>
          <w:color w:val="000000"/>
          <w:sz w:val="28"/>
          <w:szCs w:val="24"/>
        </w:rPr>
        <w:t>kelancaran simpan pinjam?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>Adakah peraturan- peraturan yang harus diikuti atau dipatuhi oleh peminjam?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>Adakah kebijakan khusus yang ditetapkan paguyuban untuk dipatuhi oleh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3B6139">
        <w:rPr>
          <w:rFonts w:ascii="Times New Roman" w:hAnsi="Times New Roman" w:cs="Times New Roman"/>
          <w:color w:val="000000"/>
          <w:sz w:val="28"/>
          <w:szCs w:val="24"/>
        </w:rPr>
        <w:t>peminjam?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>Apakah Akad simpan pinjam berdasarkan kesepakatan bersama atau sah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ditetapkan langsung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oleh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>Adakah jaminan dalam melakukan transaksi simpan pinjam?</w:t>
      </w:r>
    </w:p>
    <w:p w:rsidR="000F215A" w:rsidRPr="003B6139" w:rsidRDefault="000F215A" w:rsidP="003B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3B6139">
        <w:rPr>
          <w:rFonts w:ascii="Times New Roman" w:hAnsi="Times New Roman" w:cs="Times New Roman"/>
          <w:color w:val="000000"/>
          <w:sz w:val="28"/>
          <w:szCs w:val="24"/>
        </w:rPr>
        <w:t xml:space="preserve">Apa manfaat dan madharat yang ditimbulkan dari pelaksanaan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lastRenderedPageBreak/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</w:rPr>
        <w:t>?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2077BE" w:rsidRDefault="002077BE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2077BE" w:rsidRDefault="002077BE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2077BE" w:rsidRDefault="002077BE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2077BE" w:rsidRPr="003B6139" w:rsidRDefault="002077BE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4669D0" w:rsidRPr="003B6139" w:rsidRDefault="004669D0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4669D0" w:rsidRDefault="000F215A" w:rsidP="000F215A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Theme="majorBidi" w:hAnsiTheme="majorBidi" w:cstheme="majorBidi"/>
          <w:b/>
          <w:bCs/>
          <w:color w:val="000000"/>
          <w:sz w:val="28"/>
          <w:szCs w:val="24"/>
          <w:lang w:val="en-US"/>
        </w:rPr>
      </w:pPr>
      <w:r w:rsidRPr="004669D0">
        <w:rPr>
          <w:rFonts w:asciiTheme="majorBidi" w:hAnsiTheme="majorBidi" w:cstheme="majorBidi"/>
          <w:b/>
          <w:bCs/>
          <w:color w:val="000000"/>
          <w:sz w:val="28"/>
          <w:szCs w:val="24"/>
        </w:rPr>
        <w:t>Anggota: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 xml:space="preserve">Bagaimana cara anda mendapatkan pinjaman di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" w:hAnsi="Times" w:cs="Times"/>
          <w:color w:val="000000"/>
          <w:sz w:val="26"/>
          <w:szCs w:val="24"/>
        </w:rPr>
        <w:t>?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  <w:lang w:val="en-US"/>
        </w:rPr>
        <w:tab/>
      </w: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Untuk kebutuhan apa saja pinjaman tersebut?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 xml:space="preserve">Bagaimana menurut pendapat anda mengenai keberadaan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lastRenderedPageBreak/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" w:hAnsi="Times" w:cs="Times"/>
          <w:color w:val="000000"/>
          <w:sz w:val="26"/>
          <w:szCs w:val="24"/>
        </w:rPr>
        <w:t>?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Apa benar anda telah melakukan transaksi dengan pihak pengurus?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 xml:space="preserve">Bagaimana prosedur untuk memperoleh pinjaman di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" w:hAnsi="Times" w:cs="Times"/>
          <w:color w:val="000000"/>
          <w:sz w:val="26"/>
          <w:szCs w:val="24"/>
        </w:rPr>
        <w:t>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4669D0" w:rsidRPr="003B6139" w:rsidRDefault="004669D0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Syarat-syarat apa sajakah untuk mendapatkan pinjaman itu, apakah itu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memberatkan?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Berapa jangka waktu yang diberikan untuk mengembalikan pinjaman?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Dalam mengembalikan pinjaman pernahkah anda mengalami tunggakan?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Apa penyebab keterlambatan dalam mengembalikan pinjaman?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Kemudian akibat apa yang anda terima karena keterlambatan membayar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angsuran?</w:t>
      </w: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Apakah ada tambahan dalam pengembalian pinjaman anda?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 xml:space="preserve">Apakah anda keberatan dengan bunga yang ditetapkan di </w:t>
      </w:r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KSP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Karya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Samaturu</w:t>
      </w:r>
      <w:proofErr w:type="spellEnd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3B6139">
        <w:rPr>
          <w:rFonts w:ascii="Times New Roman" w:hAnsi="Times New Roman" w:cs="Times New Roman"/>
          <w:color w:val="000000"/>
          <w:sz w:val="28"/>
          <w:szCs w:val="24"/>
          <w:lang w:val="en-US"/>
        </w:rPr>
        <w:t>Kendari</w:t>
      </w:r>
      <w:proofErr w:type="spellEnd"/>
      <w:r w:rsidRPr="003B6139">
        <w:rPr>
          <w:rFonts w:ascii="Times" w:hAnsi="Times" w:cs="Times"/>
          <w:color w:val="000000"/>
          <w:sz w:val="26"/>
          <w:szCs w:val="24"/>
        </w:rPr>
        <w:t>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r w:rsidRPr="003B6139">
        <w:rPr>
          <w:rFonts w:ascii="Times" w:hAnsi="Times" w:cs="Times"/>
          <w:color w:val="000000"/>
          <w:sz w:val="26"/>
          <w:szCs w:val="24"/>
        </w:rPr>
        <w:t>Bagaimanakah menurut anda tentang sanksi atau tindakan yang dilakukan oleh</w:t>
      </w:r>
      <w:r w:rsidRPr="003B6139">
        <w:rPr>
          <w:rFonts w:ascii="Times" w:hAnsi="Times" w:cs="Times"/>
          <w:color w:val="000000"/>
          <w:sz w:val="26"/>
          <w:szCs w:val="24"/>
          <w:lang w:val="en-US"/>
        </w:rPr>
        <w:t xml:space="preserve"> </w:t>
      </w:r>
      <w:r w:rsidRPr="003B6139">
        <w:rPr>
          <w:rFonts w:ascii="Times" w:hAnsi="Times" w:cs="Times"/>
          <w:color w:val="000000"/>
          <w:sz w:val="26"/>
          <w:szCs w:val="24"/>
        </w:rPr>
        <w:t>pengurus terhadap keterlambatan dalam mengembalikan pinjaman?</w:t>
      </w:r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  <w:proofErr w:type="spellStart"/>
      <w:proofErr w:type="gramStart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Jawab</w:t>
      </w:r>
      <w:proofErr w:type="spellEnd"/>
      <w:r w:rsidRPr="003B6139">
        <w:rPr>
          <w:rFonts w:ascii="Times" w:hAnsi="Times" w:cs="Times"/>
          <w:color w:val="000000"/>
          <w:sz w:val="26"/>
          <w:szCs w:val="24"/>
          <w:lang w:val="en-US"/>
        </w:rPr>
        <w:t>.</w:t>
      </w:r>
      <w:proofErr w:type="gramEnd"/>
    </w:p>
    <w:p w:rsidR="000F215A" w:rsidRPr="003B6139" w:rsidRDefault="000F215A" w:rsidP="000F21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6"/>
          <w:szCs w:val="24"/>
          <w:lang w:val="en-US"/>
        </w:rPr>
      </w:pPr>
    </w:p>
    <w:p w:rsidR="000F215A" w:rsidRPr="003B6139" w:rsidRDefault="000F215A" w:rsidP="000F215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215A" w:rsidRDefault="000F215A">
      <w:pPr>
        <w:rPr>
          <w:lang w:val="en-US"/>
        </w:rPr>
      </w:pPr>
    </w:p>
    <w:p w:rsidR="000F215A" w:rsidRDefault="000F215A">
      <w:pPr>
        <w:rPr>
          <w:lang w:val="en-US"/>
        </w:rPr>
      </w:pPr>
    </w:p>
    <w:p w:rsidR="000F215A" w:rsidRDefault="002077BE" w:rsidP="002077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CATATAN LAPANGAN HASIL WAWANCARA</w:t>
      </w:r>
    </w:p>
    <w:p w:rsidR="002077BE" w:rsidRDefault="006A3B44" w:rsidP="003B02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5pt;margin-top:43.35pt;width:468.5pt;height:0;z-index:251658240" o:connectortype="straight" strokecolor="black [3200]" strokeweight="2.5pt">
            <v:shadow color="#868686"/>
          </v:shape>
        </w:pic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Simpan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Pnjam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Islam (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Simpan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Pinjam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Samaturu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7BE"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 w:rsidR="002077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69D0" w:rsidRDefault="006A3B44" w:rsidP="002077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27" style="position:absolute;left:0;text-align:left;margin-left:1.85pt;margin-top:7pt;width:468.5pt;height:114.3pt;z-index:251659264">
            <v:textbox>
              <w:txbxContent>
                <w:p w:rsidR="002077BE" w:rsidRDefault="004669D0" w:rsidP="00BB7B6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Waktu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: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Agustus</w:t>
                  </w:r>
                  <w:proofErr w:type="spellEnd"/>
                  <w:proofErr w:type="gramEnd"/>
                </w:p>
                <w:p w:rsidR="004669D0" w:rsidRDefault="004669D0" w:rsidP="00BB7B6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Terstrktur</w:t>
                  </w:r>
                  <w:proofErr w:type="spellEnd"/>
                </w:p>
                <w:p w:rsidR="004669D0" w:rsidRDefault="004669D0" w:rsidP="00BB7B6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Informan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Subjek</w:t>
                  </w:r>
                  <w:proofErr w:type="spellEnd"/>
                  <w:r w:rsidR="00BB7B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BB7B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: (</w:t>
                  </w:r>
                  <w:proofErr w:type="spellStart"/>
                  <w:r w:rsidR="00BB7B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Inisial</w:t>
                  </w:r>
                  <w:proofErr w:type="spellEnd"/>
                  <w:r w:rsidR="00BB7B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BB7B69" w:rsidRDefault="00BB7B69" w:rsidP="00BB7B6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Subyek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terlibat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tiga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</w:t>
                  </w:r>
                  <w:proofErr w:type="spellEnd"/>
                </w:p>
                <w:p w:rsidR="00BB7B69" w:rsidRDefault="00BB7B69" w:rsidP="00BB7B6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Wawancara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: Kantor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Pusat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KSP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Samaturu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Kendari</w:t>
                  </w:r>
                  <w:proofErr w:type="spellEnd"/>
                </w:p>
                <w:p w:rsidR="00BB7B69" w:rsidRDefault="00BB7B69" w:rsidP="00BB7B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B7B69" w:rsidRPr="004669D0" w:rsidRDefault="00BB7B6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4669D0" w:rsidRPr="004669D0" w:rsidRDefault="004669D0" w:rsidP="004669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9D0" w:rsidRPr="004669D0" w:rsidRDefault="004669D0" w:rsidP="004669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9D0" w:rsidRPr="004669D0" w:rsidRDefault="004669D0" w:rsidP="004669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9D0" w:rsidRDefault="004669D0" w:rsidP="004669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6EBA" w:rsidRDefault="00C36EBA" w:rsidP="00BB7B69">
      <w:pPr>
        <w:tabs>
          <w:tab w:val="left" w:pos="407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B7B69" w:rsidRDefault="00BB7B69" w:rsidP="003B02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menemui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sistim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simpan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pinjam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KSP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samaturu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ekenomi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392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proofErr w:type="gram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8E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3B02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028E" w:rsidRDefault="003B028E" w:rsidP="003B028E">
      <w:pPr>
        <w:tabs>
          <w:tab w:val="left" w:pos="407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028E" w:rsidRDefault="003B028E" w:rsidP="003B028E">
      <w:pPr>
        <w:pStyle w:val="ListParagraph"/>
        <w:numPr>
          <w:ilvl w:val="0"/>
          <w:numId w:val="4"/>
        </w:numPr>
        <w:tabs>
          <w:tab w:val="left" w:pos="407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H.Patta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KSP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B028E" w:rsidRDefault="003B028E" w:rsidP="003B028E">
      <w:pPr>
        <w:pStyle w:val="ListParagraph"/>
        <w:numPr>
          <w:ilvl w:val="0"/>
          <w:numId w:val="4"/>
        </w:numPr>
        <w:tabs>
          <w:tab w:val="left" w:pos="407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KSP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B028E" w:rsidRPr="00C36EBA" w:rsidRDefault="003B028E" w:rsidP="003B028E">
      <w:pPr>
        <w:pStyle w:val="ListParagraph"/>
        <w:numPr>
          <w:ilvl w:val="0"/>
          <w:numId w:val="4"/>
        </w:numPr>
        <w:tabs>
          <w:tab w:val="left" w:pos="407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Lahalifu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KSP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3438"/>
        <w:gridCol w:w="5670"/>
      </w:tblGrid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</w:p>
        </w:tc>
        <w:tc>
          <w:tcPr>
            <w:tcW w:w="5670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</w:p>
        </w:tc>
        <w:tc>
          <w:tcPr>
            <w:tcW w:w="5670" w:type="dxa"/>
          </w:tcPr>
          <w:p w:rsidR="00E6799F" w:rsidRPr="00205293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BF7">
              <w:rPr>
                <w:rFonts w:ascii="Times New Roman" w:hAnsi="Times New Roman" w:cs="Times New Roman"/>
                <w:sz w:val="24"/>
                <w:szCs w:val="24"/>
              </w:rPr>
              <w:t>tanggal 5 Oktober 1992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293">
              <w:rPr>
                <w:rFonts w:ascii="Times New Roman" w:hAnsi="Times New Roman" w:cs="Times New Roman"/>
                <w:sz w:val="24"/>
                <w:szCs w:val="24"/>
              </w:rPr>
              <w:t>disahkan pendirianya oleh kepala Dinas Kope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rasi Propinsi Sulawesi Tenggara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8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Bapak Drs. Siswoyo Yudi Kuncoro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986/BH/XX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Jend.A.Yani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Wua-Wua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05293">
              <w:rPr>
                <w:rFonts w:ascii="Times New Roman" w:hAnsi="Times New Roman" w:cs="Times New Roman"/>
                <w:sz w:val="24"/>
                <w:szCs w:val="24"/>
              </w:rPr>
              <w:t>Koperasi simpan pinjam karya samaturu dibentuk dari Rapat pembentukan Koperasi Simpan Pinjam (KSP) Karya Samaturu pada tanggal 12 juli 1992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Pentingnya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Samamtu</w:t>
            </w:r>
            <w:proofErr w:type="spellEnd"/>
          </w:p>
        </w:tc>
        <w:tc>
          <w:tcPr>
            <w:tcW w:w="5670" w:type="dxa"/>
          </w:tcPr>
          <w:p w:rsidR="00E6799F" w:rsidRPr="0025183E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83E">
              <w:rPr>
                <w:rFonts w:ascii="Times New Roman" w:hAnsi="Times New Roman" w:cs="Times New Roman"/>
                <w:sz w:val="24"/>
                <w:szCs w:val="24"/>
              </w:rPr>
              <w:t>Tujuan atau Yang melatar belakangi berdirinya KSP Karya Samaturu adalah untuk menampung anak-anak prunawiraman yang tidak memiliki kegiatan sehingga bisa memiliki kegiatan atau menghimpun tenaga kerja dalam bidang usaha, dan menampung-anak-anak pensiunan yang tidak mempunyai pekerjaan serta membantu anggota-anggota pensiunan yang membutuhkan dana modal usaha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padaKSP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</w:p>
        </w:tc>
        <w:tc>
          <w:tcPr>
            <w:tcW w:w="5670" w:type="dxa"/>
          </w:tcPr>
          <w:p w:rsidR="00E6799F" w:rsidRDefault="00E6799F" w:rsidP="00E679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dibayarkan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50.000,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dibayarkan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5.000.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  <w:p w:rsidR="00E6799F" w:rsidRPr="00F26E91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5000.000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6.650.000,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perkreditan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</w:p>
        </w:tc>
        <w:tc>
          <w:tcPr>
            <w:tcW w:w="5670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meyakinkan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berangsur-angsur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kopoerasi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dikelolahnya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perkreditan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sedikatnya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meratamendapatkan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perkreditan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</w:p>
        </w:tc>
        <w:tc>
          <w:tcPr>
            <w:tcW w:w="5670" w:type="dxa"/>
          </w:tcPr>
          <w:p w:rsidR="00E6799F" w:rsidRDefault="00E6799F" w:rsidP="00E679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G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99F" w:rsidTr="00E6799F">
        <w:tc>
          <w:tcPr>
            <w:tcW w:w="3438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angsuran</w:t>
            </w:r>
            <w:proofErr w:type="spellEnd"/>
          </w:p>
        </w:tc>
        <w:tc>
          <w:tcPr>
            <w:tcW w:w="5670" w:type="dxa"/>
          </w:tcPr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mempermasalahkan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kesepakatan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799F" w:rsidRDefault="00E6799F" w:rsidP="003B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menunggak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mungkin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mengupayakan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menunggak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menunggak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angsuran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</w:tbl>
    <w:p w:rsidR="00C87BF7" w:rsidRPr="004669D0" w:rsidRDefault="00C87BF7" w:rsidP="005553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7BF7" w:rsidRPr="004669D0" w:rsidSect="003B02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C80"/>
    <w:multiLevelType w:val="hybridMultilevel"/>
    <w:tmpl w:val="99B6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7513"/>
    <w:multiLevelType w:val="hybridMultilevel"/>
    <w:tmpl w:val="7B86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7ABD"/>
    <w:multiLevelType w:val="hybridMultilevel"/>
    <w:tmpl w:val="28FA8792"/>
    <w:lvl w:ilvl="0" w:tplc="1380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E684C"/>
    <w:multiLevelType w:val="hybridMultilevel"/>
    <w:tmpl w:val="6E6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15A"/>
    <w:rsid w:val="000D300E"/>
    <w:rsid w:val="000F215A"/>
    <w:rsid w:val="00185358"/>
    <w:rsid w:val="00205293"/>
    <w:rsid w:val="002077BE"/>
    <w:rsid w:val="0025183E"/>
    <w:rsid w:val="002D4F32"/>
    <w:rsid w:val="003751E6"/>
    <w:rsid w:val="003B028E"/>
    <w:rsid w:val="003C26DB"/>
    <w:rsid w:val="0041076E"/>
    <w:rsid w:val="00436109"/>
    <w:rsid w:val="00455054"/>
    <w:rsid w:val="004669D0"/>
    <w:rsid w:val="005323E8"/>
    <w:rsid w:val="00555392"/>
    <w:rsid w:val="005A198B"/>
    <w:rsid w:val="005D4EEC"/>
    <w:rsid w:val="00682ED3"/>
    <w:rsid w:val="006A3B44"/>
    <w:rsid w:val="006F004D"/>
    <w:rsid w:val="0070439A"/>
    <w:rsid w:val="00726CDB"/>
    <w:rsid w:val="00745760"/>
    <w:rsid w:val="007C560B"/>
    <w:rsid w:val="008075CD"/>
    <w:rsid w:val="0087600D"/>
    <w:rsid w:val="008F420D"/>
    <w:rsid w:val="009B3542"/>
    <w:rsid w:val="009D0391"/>
    <w:rsid w:val="00A2100A"/>
    <w:rsid w:val="00AD599A"/>
    <w:rsid w:val="00B65135"/>
    <w:rsid w:val="00BA1915"/>
    <w:rsid w:val="00BB7B69"/>
    <w:rsid w:val="00C31AFD"/>
    <w:rsid w:val="00C36EBA"/>
    <w:rsid w:val="00C759F1"/>
    <w:rsid w:val="00C87BF7"/>
    <w:rsid w:val="00DA5928"/>
    <w:rsid w:val="00E6799F"/>
    <w:rsid w:val="00EA5D39"/>
    <w:rsid w:val="00F26E91"/>
    <w:rsid w:val="00F55F71"/>
    <w:rsid w:val="00F71D6C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5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5A"/>
    <w:pPr>
      <w:ind w:left="720"/>
      <w:contextualSpacing/>
    </w:pPr>
  </w:style>
  <w:style w:type="table" w:styleId="TableGrid">
    <w:name w:val="Table Grid"/>
    <w:basedOn w:val="TableNormal"/>
    <w:uiPriority w:val="59"/>
    <w:rsid w:val="00C8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2015-09-22T02:24:00Z</dcterms:created>
  <dcterms:modified xsi:type="dcterms:W3CDTF">2015-11-01T21:03:00Z</dcterms:modified>
</cp:coreProperties>
</file>