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E2" w:rsidRPr="00C7523C" w:rsidRDefault="004234E2" w:rsidP="004234E2">
      <w:pPr>
        <w:spacing w:line="480" w:lineRule="auto"/>
        <w:jc w:val="center"/>
        <w:rPr>
          <w:b/>
          <w:color w:val="000000"/>
        </w:rPr>
      </w:pPr>
      <w:r w:rsidRPr="00C7523C">
        <w:rPr>
          <w:b/>
          <w:color w:val="000000"/>
        </w:rPr>
        <w:t>BAB III</w:t>
      </w:r>
    </w:p>
    <w:p w:rsidR="004136D0" w:rsidRDefault="004234E2" w:rsidP="004136D0">
      <w:pPr>
        <w:spacing w:line="480" w:lineRule="auto"/>
        <w:jc w:val="center"/>
        <w:rPr>
          <w:b/>
          <w:color w:val="000000"/>
        </w:rPr>
      </w:pPr>
      <w:r w:rsidRPr="00C7523C">
        <w:rPr>
          <w:b/>
          <w:color w:val="000000"/>
        </w:rPr>
        <w:t>METODE PENELITIAN</w:t>
      </w:r>
    </w:p>
    <w:p w:rsidR="005D6078" w:rsidRPr="00C7523C" w:rsidRDefault="005D6078" w:rsidP="004136D0">
      <w:pPr>
        <w:spacing w:line="480" w:lineRule="auto"/>
        <w:jc w:val="center"/>
        <w:rPr>
          <w:b/>
          <w:color w:val="000000"/>
        </w:rPr>
      </w:pPr>
    </w:p>
    <w:p w:rsidR="004234E2" w:rsidRPr="00C7523C" w:rsidRDefault="004234E2" w:rsidP="004234E2">
      <w:pPr>
        <w:pStyle w:val="ListParagraph"/>
        <w:numPr>
          <w:ilvl w:val="0"/>
          <w:numId w:val="1"/>
        </w:numPr>
        <w:spacing w:line="480" w:lineRule="auto"/>
        <w:rPr>
          <w:b/>
        </w:rPr>
      </w:pPr>
      <w:r w:rsidRPr="00C7523C">
        <w:rPr>
          <w:b/>
        </w:rPr>
        <w:t>Jenis Penelitian</w:t>
      </w:r>
    </w:p>
    <w:p w:rsidR="004234E2" w:rsidRDefault="004234E2" w:rsidP="004136D0">
      <w:pPr>
        <w:pStyle w:val="ListParagraph"/>
        <w:spacing w:line="480" w:lineRule="auto"/>
        <w:ind w:left="0" w:firstLine="720"/>
        <w:jc w:val="both"/>
        <w:rPr>
          <w:bCs/>
        </w:rPr>
      </w:pPr>
      <w:proofErr w:type="gramStart"/>
      <w:r w:rsidRPr="00C7523C">
        <w:rPr>
          <w:bCs/>
        </w:rPr>
        <w:t>Jenis penelitian yang digunakan dalam penelitian ini adalah deskriptif kuantitatif, maksudnya adalah pengolahan data berdasarkan kenyataan-kenyataan yang ditemui di lapangan secara obyektif, kuantitatif maksudnya yaitu pengolahan data yang didasari prinsip-prinsip statistik.</w:t>
      </w:r>
      <w:proofErr w:type="gramEnd"/>
    </w:p>
    <w:p w:rsidR="005D6078" w:rsidRPr="00C7523C" w:rsidRDefault="005D6078" w:rsidP="004136D0">
      <w:pPr>
        <w:pStyle w:val="ListParagraph"/>
        <w:spacing w:line="480" w:lineRule="auto"/>
        <w:ind w:left="0" w:firstLine="720"/>
        <w:jc w:val="both"/>
        <w:rPr>
          <w:bCs/>
        </w:rPr>
      </w:pPr>
    </w:p>
    <w:p w:rsidR="004234E2" w:rsidRPr="00C7523C" w:rsidRDefault="004234E2" w:rsidP="004234E2">
      <w:pPr>
        <w:pStyle w:val="ListParagraph"/>
        <w:numPr>
          <w:ilvl w:val="0"/>
          <w:numId w:val="1"/>
        </w:numPr>
        <w:spacing w:line="480" w:lineRule="auto"/>
        <w:rPr>
          <w:b/>
        </w:rPr>
      </w:pPr>
      <w:r w:rsidRPr="00C7523C">
        <w:rPr>
          <w:b/>
        </w:rPr>
        <w:t>Lokasi dan Waktu Penelitian</w:t>
      </w:r>
    </w:p>
    <w:p w:rsidR="004234E2" w:rsidRPr="00C7523C" w:rsidRDefault="004234E2" w:rsidP="004234E2">
      <w:pPr>
        <w:pStyle w:val="ListParagraph"/>
        <w:numPr>
          <w:ilvl w:val="0"/>
          <w:numId w:val="2"/>
        </w:numPr>
        <w:spacing w:line="480" w:lineRule="auto"/>
        <w:ind w:left="720"/>
        <w:rPr>
          <w:b/>
        </w:rPr>
      </w:pPr>
      <w:r w:rsidRPr="00C7523C">
        <w:rPr>
          <w:b/>
        </w:rPr>
        <w:t>Lokasi Penelitian</w:t>
      </w:r>
    </w:p>
    <w:p w:rsidR="004234E2" w:rsidRPr="00C7523C" w:rsidRDefault="00DE13EC" w:rsidP="003D384A">
      <w:pPr>
        <w:pStyle w:val="ListParagraph"/>
        <w:spacing w:line="480" w:lineRule="auto"/>
        <w:ind w:left="360" w:firstLine="720"/>
        <w:jc w:val="both"/>
        <w:rPr>
          <w:bCs/>
        </w:rPr>
      </w:pPr>
      <w:proofErr w:type="gramStart"/>
      <w:r>
        <w:rPr>
          <w:bCs/>
        </w:rPr>
        <w:t>Peneltian ini di</w:t>
      </w:r>
      <w:r w:rsidR="004234E2" w:rsidRPr="00C7523C">
        <w:rPr>
          <w:bCs/>
        </w:rPr>
        <w:t>laksanakan di SMP Satu Atap 2 Soropia Kec.</w:t>
      </w:r>
      <w:proofErr w:type="gramEnd"/>
      <w:r w:rsidR="004234E2" w:rsidRPr="00C7523C">
        <w:rPr>
          <w:bCs/>
        </w:rPr>
        <w:t xml:space="preserve"> Soropia Kab. Konawe, pemilihan lokasi ini di dasari pertimbangan bahwa dalam kompetensi profesi</w:t>
      </w:r>
      <w:r w:rsidR="003D74B0" w:rsidRPr="00C7523C">
        <w:rPr>
          <w:bCs/>
        </w:rPr>
        <w:t>o</w:t>
      </w:r>
      <w:r w:rsidR="004234E2" w:rsidRPr="00C7523C">
        <w:rPr>
          <w:bCs/>
        </w:rPr>
        <w:t>nali</w:t>
      </w:r>
      <w:r w:rsidR="003D74B0" w:rsidRPr="00C7523C">
        <w:rPr>
          <w:bCs/>
        </w:rPr>
        <w:t>tas</w:t>
      </w:r>
      <w:r w:rsidR="004234E2" w:rsidRPr="00C7523C">
        <w:rPr>
          <w:bCs/>
        </w:rPr>
        <w:t xml:space="preserve"> guru dalam proses belajar mengajar terdapat permasalahan yang menarik untuk diteliti dan dikaji secara mendalam, dan memiliki relevansi terhadap prestasi siswa dan kepentingan penelitian.</w:t>
      </w:r>
    </w:p>
    <w:p w:rsidR="004234E2" w:rsidRPr="00C7523C" w:rsidRDefault="004234E2" w:rsidP="004234E2">
      <w:pPr>
        <w:pStyle w:val="ListParagraph"/>
        <w:numPr>
          <w:ilvl w:val="0"/>
          <w:numId w:val="2"/>
        </w:numPr>
        <w:spacing w:line="480" w:lineRule="auto"/>
        <w:ind w:left="720"/>
        <w:rPr>
          <w:b/>
        </w:rPr>
      </w:pPr>
      <w:r w:rsidRPr="00C7523C">
        <w:rPr>
          <w:b/>
        </w:rPr>
        <w:t>Waktu Penelitian</w:t>
      </w:r>
    </w:p>
    <w:p w:rsidR="005D6078" w:rsidRDefault="004234E2" w:rsidP="00004159">
      <w:pPr>
        <w:pStyle w:val="ListParagraph"/>
        <w:spacing w:line="480" w:lineRule="auto"/>
        <w:ind w:left="360" w:firstLine="720"/>
        <w:rPr>
          <w:bCs/>
        </w:rPr>
      </w:pPr>
      <w:r w:rsidRPr="00C7523C">
        <w:rPr>
          <w:bCs/>
        </w:rPr>
        <w:t>Adapun waktu penelitian dilaksanakan setelah proposal disetujui dalam seminar dan diset</w:t>
      </w:r>
      <w:r w:rsidR="005D6078">
        <w:rPr>
          <w:bCs/>
        </w:rPr>
        <w:t xml:space="preserve">ujui untuk melakukan penelitian </w:t>
      </w:r>
      <w:r w:rsidR="00530FF6">
        <w:rPr>
          <w:bCs/>
        </w:rPr>
        <w:t xml:space="preserve">kurang lebih </w:t>
      </w:r>
      <w:r w:rsidR="00004159">
        <w:rPr>
          <w:bCs/>
        </w:rPr>
        <w:t>3</w:t>
      </w:r>
      <w:r w:rsidR="00530FF6">
        <w:rPr>
          <w:bCs/>
        </w:rPr>
        <w:t xml:space="preserve"> bulan </w:t>
      </w:r>
      <w:proofErr w:type="gramStart"/>
      <w:r w:rsidR="005D6078">
        <w:rPr>
          <w:bCs/>
        </w:rPr>
        <w:t xml:space="preserve">mulai </w:t>
      </w:r>
      <w:r w:rsidR="005F0FC6">
        <w:rPr>
          <w:bCs/>
        </w:rPr>
        <w:t xml:space="preserve"> </w:t>
      </w:r>
      <w:r w:rsidR="00B80E3E">
        <w:rPr>
          <w:bCs/>
        </w:rPr>
        <w:t>dari</w:t>
      </w:r>
      <w:proofErr w:type="gramEnd"/>
      <w:r w:rsidR="00B80E3E">
        <w:rPr>
          <w:bCs/>
        </w:rPr>
        <w:t xml:space="preserve"> bulan </w:t>
      </w:r>
      <w:r w:rsidR="00004159">
        <w:rPr>
          <w:bCs/>
        </w:rPr>
        <w:t>November</w:t>
      </w:r>
      <w:r w:rsidR="00B80E3E">
        <w:rPr>
          <w:bCs/>
        </w:rPr>
        <w:t xml:space="preserve"> </w:t>
      </w:r>
      <w:r w:rsidR="00530FF6">
        <w:rPr>
          <w:bCs/>
        </w:rPr>
        <w:t xml:space="preserve">2012 </w:t>
      </w:r>
      <w:r w:rsidR="005D6078">
        <w:rPr>
          <w:bCs/>
        </w:rPr>
        <w:t xml:space="preserve">sampai </w:t>
      </w:r>
      <w:r w:rsidR="00530FF6">
        <w:rPr>
          <w:bCs/>
        </w:rPr>
        <w:t xml:space="preserve">dengan bulan </w:t>
      </w:r>
      <w:r w:rsidR="00004159">
        <w:rPr>
          <w:bCs/>
        </w:rPr>
        <w:t>Januari</w:t>
      </w:r>
      <w:r w:rsidR="00530FF6">
        <w:rPr>
          <w:bCs/>
        </w:rPr>
        <w:t xml:space="preserve"> 2013</w:t>
      </w:r>
    </w:p>
    <w:p w:rsidR="005D6078" w:rsidRDefault="005D6078" w:rsidP="005D6078">
      <w:pPr>
        <w:pStyle w:val="ListParagraph"/>
        <w:spacing w:line="480" w:lineRule="auto"/>
        <w:ind w:left="360" w:firstLine="720"/>
        <w:rPr>
          <w:bCs/>
        </w:rPr>
      </w:pPr>
    </w:p>
    <w:p w:rsidR="005D6078" w:rsidRPr="005D6078" w:rsidRDefault="005D6078" w:rsidP="005D6078">
      <w:pPr>
        <w:pStyle w:val="ListParagraph"/>
        <w:spacing w:line="480" w:lineRule="auto"/>
        <w:ind w:left="360" w:firstLine="720"/>
        <w:rPr>
          <w:bCs/>
        </w:rPr>
      </w:pPr>
    </w:p>
    <w:p w:rsidR="002E4BBF" w:rsidRPr="00C7523C" w:rsidRDefault="004234E2" w:rsidP="002E4BBF">
      <w:pPr>
        <w:pStyle w:val="ListParagraph"/>
        <w:numPr>
          <w:ilvl w:val="0"/>
          <w:numId w:val="1"/>
        </w:numPr>
        <w:spacing w:line="480" w:lineRule="auto"/>
        <w:jc w:val="both"/>
        <w:rPr>
          <w:b/>
        </w:rPr>
      </w:pPr>
      <w:r w:rsidRPr="00C7523C">
        <w:rPr>
          <w:b/>
        </w:rPr>
        <w:lastRenderedPageBreak/>
        <w:t>Variabel dan Desain Penelitian</w:t>
      </w:r>
    </w:p>
    <w:p w:rsidR="004234E2" w:rsidRPr="00C7523C" w:rsidRDefault="002E4BBF" w:rsidP="00DE13EC">
      <w:pPr>
        <w:pStyle w:val="ListParagraph"/>
        <w:spacing w:line="480" w:lineRule="auto"/>
        <w:ind w:left="0"/>
        <w:jc w:val="both"/>
        <w:rPr>
          <w:b/>
        </w:rPr>
      </w:pPr>
      <w:r w:rsidRPr="00C7523C">
        <w:rPr>
          <w:bCs/>
        </w:rPr>
        <w:tab/>
      </w:r>
      <w:r w:rsidR="004234E2" w:rsidRPr="00C7523C">
        <w:rPr>
          <w:bCs/>
        </w:rPr>
        <w:t xml:space="preserve">Adapun variabel bebas dalam penelitian ini adalah </w:t>
      </w:r>
      <w:r w:rsidR="00DE13EC">
        <w:rPr>
          <w:bCs/>
        </w:rPr>
        <w:t>profesionalitas</w:t>
      </w:r>
      <w:r w:rsidR="004234E2" w:rsidRPr="00C7523C">
        <w:rPr>
          <w:bCs/>
        </w:rPr>
        <w:t xml:space="preserve"> guru (X) d</w:t>
      </w:r>
      <w:r w:rsidR="00DE13EC">
        <w:rPr>
          <w:bCs/>
        </w:rPr>
        <w:t>an variabel terkait adalah pres</w:t>
      </w:r>
      <w:r w:rsidR="004234E2" w:rsidRPr="00C7523C">
        <w:rPr>
          <w:bCs/>
        </w:rPr>
        <w:t>tasi belajar (Y), dengan gambar sebagai berikut:</w:t>
      </w:r>
    </w:p>
    <w:p w:rsidR="004234E2" w:rsidRPr="00C7523C" w:rsidRDefault="00F72AE7" w:rsidP="004234E2">
      <w:pPr>
        <w:pStyle w:val="ListParagraph"/>
        <w:spacing w:line="480" w:lineRule="auto"/>
        <w:ind w:left="0"/>
        <w:jc w:val="both"/>
        <w:rPr>
          <w:bCs/>
        </w:rPr>
      </w:pPr>
      <w:r>
        <w:rPr>
          <w:noProof/>
        </w:rPr>
        <mc:AlternateContent>
          <mc:Choice Requires="wps">
            <w:drawing>
              <wp:anchor distT="0" distB="0" distL="114300" distR="114300" simplePos="0" relativeHeight="251655680" behindDoc="0" locked="0" layoutInCell="1" allowOverlap="1">
                <wp:simplePos x="0" y="0"/>
                <wp:positionH relativeFrom="column">
                  <wp:posOffset>3489325</wp:posOffset>
                </wp:positionH>
                <wp:positionV relativeFrom="paragraph">
                  <wp:posOffset>90805</wp:posOffset>
                </wp:positionV>
                <wp:extent cx="771525" cy="457200"/>
                <wp:effectExtent l="12700" t="5080" r="6350" b="13970"/>
                <wp:wrapSquare wrapText="bothSides"/>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rgbClr val="FFFFFF"/>
                        </a:solidFill>
                        <a:ln w="9525">
                          <a:solidFill>
                            <a:srgbClr val="000000"/>
                          </a:solidFill>
                          <a:miter lim="800000"/>
                          <a:headEnd/>
                          <a:tailEnd/>
                        </a:ln>
                      </wps:spPr>
                      <wps:txbx>
                        <w:txbxContent>
                          <w:p w:rsidR="001C4493" w:rsidRDefault="001C4493" w:rsidP="004234E2">
                            <w:pPr>
                              <w:jc w:val="center"/>
                            </w:pPr>
                            <w:r>
                              <w:t>Variabel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4.75pt;margin-top:7.15pt;width:60.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">
                <v:textbox>
                  <w:txbxContent>
                    <w:p w:rsidR="001C4493" w:rsidRDefault="001C4493" w:rsidP="004234E2">
                      <w:pPr>
                        <w:jc w:val="center"/>
                      </w:pPr>
                      <w:r>
                        <w:t>Variabel Y</w:t>
                      </w:r>
                    </w:p>
                  </w:txbxContent>
                </v:textbox>
                <w10:wrap type="squar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469900</wp:posOffset>
                </wp:positionH>
                <wp:positionV relativeFrom="paragraph">
                  <wp:posOffset>90805</wp:posOffset>
                </wp:positionV>
                <wp:extent cx="771525" cy="457200"/>
                <wp:effectExtent l="12700" t="5080" r="6350" b="1397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rgbClr val="FFFFFF"/>
                        </a:solidFill>
                        <a:ln w="9525">
                          <a:solidFill>
                            <a:srgbClr val="000000"/>
                          </a:solidFill>
                          <a:miter lim="800000"/>
                          <a:headEnd/>
                          <a:tailEnd/>
                        </a:ln>
                      </wps:spPr>
                      <wps:txbx>
                        <w:txbxContent>
                          <w:p w:rsidR="001C4493" w:rsidRDefault="001C4493" w:rsidP="004234E2">
                            <w:pPr>
                              <w:jc w:val="center"/>
                            </w:pPr>
                            <w:r>
                              <w:t>Variabel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7pt;margin-top:7.15pt;width:60.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">
                <v:textbox>
                  <w:txbxContent>
                    <w:p w:rsidR="001C4493" w:rsidRDefault="001C4493" w:rsidP="004234E2">
                      <w:pPr>
                        <w:jc w:val="center"/>
                      </w:pPr>
                      <w:r>
                        <w:t>Variabel X</w:t>
                      </w:r>
                    </w:p>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1241425</wp:posOffset>
                </wp:positionH>
                <wp:positionV relativeFrom="paragraph">
                  <wp:posOffset>319405</wp:posOffset>
                </wp:positionV>
                <wp:extent cx="2257425" cy="0"/>
                <wp:effectExtent l="12700" t="52705" r="15875" b="615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97.75pt;margin-top:25.15pt;width:1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">
                <v:stroke endarrow="block"/>
              </v:shape>
            </w:pict>
          </mc:Fallback>
        </mc:AlternateContent>
      </w:r>
    </w:p>
    <w:p w:rsidR="004234E2" w:rsidRPr="00C7523C" w:rsidRDefault="004234E2" w:rsidP="004234E2">
      <w:pPr>
        <w:pStyle w:val="ListParagraph"/>
        <w:spacing w:line="480" w:lineRule="auto"/>
        <w:ind w:left="0"/>
        <w:jc w:val="both"/>
        <w:rPr>
          <w:bCs/>
        </w:rPr>
      </w:pPr>
    </w:p>
    <w:p w:rsidR="004234E2" w:rsidRPr="00C7523C" w:rsidRDefault="004234E2" w:rsidP="005B5431">
      <w:pPr>
        <w:pStyle w:val="ListParagraph"/>
        <w:tabs>
          <w:tab w:val="left" w:pos="720"/>
          <w:tab w:val="left" w:pos="6564"/>
        </w:tabs>
        <w:spacing w:line="480" w:lineRule="auto"/>
        <w:ind w:left="0"/>
        <w:jc w:val="both"/>
        <w:rPr>
          <w:bCs/>
        </w:rPr>
      </w:pPr>
      <w:r w:rsidRPr="00C7523C">
        <w:rPr>
          <w:bCs/>
        </w:rPr>
        <w:tab/>
        <w:t>Ket:</w:t>
      </w:r>
      <w:r w:rsidR="005B5431" w:rsidRPr="00C7523C">
        <w:rPr>
          <w:bCs/>
        </w:rPr>
        <w:tab/>
      </w:r>
    </w:p>
    <w:p w:rsidR="004234E2" w:rsidRPr="00C7523C" w:rsidRDefault="00410C32" w:rsidP="004234E2">
      <w:pPr>
        <w:pStyle w:val="ListParagraph"/>
        <w:tabs>
          <w:tab w:val="left" w:pos="720"/>
          <w:tab w:val="left" w:pos="2160"/>
          <w:tab w:val="left" w:pos="2700"/>
        </w:tabs>
        <w:spacing w:line="480" w:lineRule="auto"/>
        <w:ind w:left="0"/>
        <w:jc w:val="both"/>
        <w:rPr>
          <w:bCs/>
        </w:rPr>
      </w:pPr>
      <w:r w:rsidRPr="00C7523C">
        <w:rPr>
          <w:bCs/>
        </w:rPr>
        <w:tab/>
        <w:t>Variabel X</w:t>
      </w:r>
      <w:r w:rsidRPr="00C7523C">
        <w:rPr>
          <w:bCs/>
        </w:rPr>
        <w:tab/>
        <w:t>:</w:t>
      </w:r>
      <w:r w:rsidRPr="00C7523C">
        <w:rPr>
          <w:bCs/>
        </w:rPr>
        <w:tab/>
        <w:t>Profesionalitas</w:t>
      </w:r>
      <w:r w:rsidR="004234E2" w:rsidRPr="00C7523C">
        <w:rPr>
          <w:bCs/>
        </w:rPr>
        <w:t xml:space="preserve"> Guru</w:t>
      </w:r>
      <w:r w:rsidR="00AA41B5" w:rsidRPr="00C7523C">
        <w:rPr>
          <w:bCs/>
        </w:rPr>
        <w:t xml:space="preserve"> </w:t>
      </w:r>
      <w:proofErr w:type="gramStart"/>
      <w:r w:rsidR="00AA41B5" w:rsidRPr="00C7523C">
        <w:rPr>
          <w:bCs/>
        </w:rPr>
        <w:t>dalam</w:t>
      </w:r>
      <w:proofErr w:type="gramEnd"/>
      <w:r w:rsidR="00AA41B5" w:rsidRPr="00C7523C">
        <w:rPr>
          <w:bCs/>
        </w:rPr>
        <w:t xml:space="preserve"> proses belajar mengajar</w:t>
      </w:r>
    </w:p>
    <w:p w:rsidR="004234E2" w:rsidRPr="00C7523C" w:rsidRDefault="004234E2" w:rsidP="004234E2">
      <w:pPr>
        <w:pStyle w:val="ListParagraph"/>
        <w:tabs>
          <w:tab w:val="left" w:pos="720"/>
          <w:tab w:val="left" w:pos="2160"/>
          <w:tab w:val="left" w:pos="2700"/>
        </w:tabs>
        <w:spacing w:line="480" w:lineRule="auto"/>
        <w:ind w:left="0"/>
        <w:jc w:val="both"/>
        <w:rPr>
          <w:bCs/>
        </w:rPr>
      </w:pPr>
      <w:r w:rsidRPr="00C7523C">
        <w:rPr>
          <w:bCs/>
        </w:rPr>
        <w:tab/>
        <w:t>Variabel Y</w:t>
      </w:r>
      <w:r w:rsidRPr="00C7523C">
        <w:rPr>
          <w:bCs/>
        </w:rPr>
        <w:tab/>
        <w:t>:</w:t>
      </w:r>
      <w:r w:rsidRPr="00C7523C">
        <w:rPr>
          <w:bCs/>
        </w:rPr>
        <w:tab/>
        <w:t>Prestasi Belajar Siswa</w:t>
      </w:r>
    </w:p>
    <w:p w:rsidR="00847B5E" w:rsidRPr="00847B5E" w:rsidRDefault="00847B5E" w:rsidP="005D6078">
      <w:pPr>
        <w:pStyle w:val="ListParagraph"/>
        <w:ind w:left="0"/>
        <w:jc w:val="center"/>
        <w:rPr>
          <w:b/>
        </w:rPr>
      </w:pPr>
      <w:r w:rsidRPr="00847B5E">
        <w:rPr>
          <w:b/>
        </w:rPr>
        <w:t>Tabel 3.1</w:t>
      </w:r>
    </w:p>
    <w:p w:rsidR="004234E2" w:rsidRDefault="004234E2" w:rsidP="005D6078">
      <w:pPr>
        <w:pStyle w:val="ListParagraph"/>
        <w:ind w:left="0"/>
        <w:jc w:val="center"/>
        <w:rPr>
          <w:b/>
        </w:rPr>
      </w:pPr>
      <w:r w:rsidRPr="00847B5E">
        <w:rPr>
          <w:b/>
        </w:rPr>
        <w:t>Kisi</w:t>
      </w:r>
      <w:r w:rsidR="00110344" w:rsidRPr="00847B5E">
        <w:rPr>
          <w:b/>
        </w:rPr>
        <w:t>-Kisi Instrument Penelitian</w:t>
      </w:r>
    </w:p>
    <w:p w:rsidR="005D6078" w:rsidRPr="00847B5E" w:rsidRDefault="005D6078" w:rsidP="005D6078">
      <w:pPr>
        <w:pStyle w:val="ListParagraph"/>
        <w:ind w:left="0"/>
        <w:jc w:val="center"/>
        <w:rPr>
          <w:b/>
        </w:rPr>
      </w:pPr>
    </w:p>
    <w:tbl>
      <w:tblPr>
        <w:tblStyle w:val="TableGrid"/>
        <w:tblW w:w="0" w:type="auto"/>
        <w:tblLook w:val="04A0" w:firstRow="1" w:lastRow="0" w:firstColumn="1" w:lastColumn="0" w:noHBand="0" w:noVBand="1"/>
      </w:tblPr>
      <w:tblGrid>
        <w:gridCol w:w="1519"/>
        <w:gridCol w:w="2023"/>
        <w:gridCol w:w="3163"/>
        <w:gridCol w:w="1782"/>
      </w:tblGrid>
      <w:tr w:rsidR="00A841FD" w:rsidRPr="00C7523C" w:rsidTr="000D74F3">
        <w:tc>
          <w:tcPr>
            <w:tcW w:w="1547" w:type="dxa"/>
          </w:tcPr>
          <w:p w:rsidR="00A841FD" w:rsidRPr="00C7523C" w:rsidRDefault="00A841FD" w:rsidP="000067BC">
            <w:pPr>
              <w:autoSpaceDE w:val="0"/>
              <w:autoSpaceDN w:val="0"/>
              <w:adjustRightInd w:val="0"/>
              <w:spacing w:line="360" w:lineRule="auto"/>
              <w:jc w:val="center"/>
              <w:rPr>
                <w:rFonts w:eastAsiaTheme="minorHAnsi"/>
                <w:b/>
                <w:bCs/>
              </w:rPr>
            </w:pPr>
            <w:r w:rsidRPr="00C7523C">
              <w:rPr>
                <w:rFonts w:eastAsiaTheme="minorHAnsi"/>
                <w:b/>
                <w:bCs/>
              </w:rPr>
              <w:t>Kompetensi</w:t>
            </w:r>
          </w:p>
        </w:tc>
        <w:tc>
          <w:tcPr>
            <w:tcW w:w="2177" w:type="dxa"/>
          </w:tcPr>
          <w:p w:rsidR="00A841FD" w:rsidRPr="00C7523C" w:rsidRDefault="00A841FD" w:rsidP="000067BC">
            <w:pPr>
              <w:autoSpaceDE w:val="0"/>
              <w:autoSpaceDN w:val="0"/>
              <w:adjustRightInd w:val="0"/>
              <w:spacing w:line="360" w:lineRule="auto"/>
              <w:jc w:val="center"/>
              <w:rPr>
                <w:rFonts w:eastAsiaTheme="minorHAnsi"/>
                <w:b/>
                <w:bCs/>
              </w:rPr>
            </w:pPr>
            <w:r w:rsidRPr="00C7523C">
              <w:rPr>
                <w:rFonts w:eastAsiaTheme="minorHAnsi"/>
                <w:b/>
                <w:bCs/>
              </w:rPr>
              <w:t>Sub Kompetensi</w:t>
            </w:r>
          </w:p>
        </w:tc>
        <w:tc>
          <w:tcPr>
            <w:tcW w:w="3674" w:type="dxa"/>
          </w:tcPr>
          <w:p w:rsidR="00A841FD" w:rsidRPr="00C7523C" w:rsidRDefault="00A841FD" w:rsidP="000067BC">
            <w:pPr>
              <w:autoSpaceDE w:val="0"/>
              <w:autoSpaceDN w:val="0"/>
              <w:adjustRightInd w:val="0"/>
              <w:spacing w:line="360" w:lineRule="auto"/>
              <w:jc w:val="center"/>
              <w:rPr>
                <w:rFonts w:eastAsiaTheme="minorHAnsi"/>
                <w:b/>
                <w:bCs/>
              </w:rPr>
            </w:pPr>
            <w:r w:rsidRPr="00C7523C">
              <w:rPr>
                <w:rFonts w:eastAsiaTheme="minorHAnsi"/>
                <w:b/>
                <w:bCs/>
              </w:rPr>
              <w:t>Indikator</w:t>
            </w:r>
          </w:p>
        </w:tc>
        <w:tc>
          <w:tcPr>
            <w:tcW w:w="2178" w:type="dxa"/>
          </w:tcPr>
          <w:p w:rsidR="00A841FD" w:rsidRPr="00C7523C" w:rsidRDefault="00AA2671" w:rsidP="000067BC">
            <w:pPr>
              <w:autoSpaceDE w:val="0"/>
              <w:autoSpaceDN w:val="0"/>
              <w:adjustRightInd w:val="0"/>
              <w:spacing w:line="360" w:lineRule="auto"/>
              <w:jc w:val="center"/>
              <w:rPr>
                <w:rFonts w:eastAsiaTheme="minorHAnsi"/>
                <w:b/>
                <w:bCs/>
              </w:rPr>
            </w:pPr>
            <w:r>
              <w:rPr>
                <w:rFonts w:eastAsiaTheme="minorHAnsi"/>
                <w:b/>
                <w:bCs/>
              </w:rPr>
              <w:t>No. Item</w:t>
            </w:r>
          </w:p>
        </w:tc>
      </w:tr>
      <w:tr w:rsidR="00A841FD" w:rsidRPr="00C7523C" w:rsidTr="000D74F3">
        <w:trPr>
          <w:trHeight w:val="755"/>
        </w:trPr>
        <w:tc>
          <w:tcPr>
            <w:tcW w:w="1547" w:type="dxa"/>
            <w:vMerge w:val="restart"/>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 xml:space="preserve">Kompetensi Profesional </w:t>
            </w:r>
          </w:p>
        </w:tc>
        <w:tc>
          <w:tcPr>
            <w:tcW w:w="2177" w:type="dxa"/>
            <w:vMerge w:val="restart"/>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Kemampuan merencanakan program belajar mengajar</w:t>
            </w: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membuat Rencana Program Pembelajaran (RPP)</w:t>
            </w:r>
          </w:p>
        </w:tc>
        <w:tc>
          <w:tcPr>
            <w:tcW w:w="2178" w:type="dxa"/>
            <w:vMerge w:val="restart"/>
            <w:vAlign w:val="center"/>
          </w:tcPr>
          <w:p w:rsidR="00A841FD" w:rsidRPr="00C7523C" w:rsidRDefault="00A841FD" w:rsidP="000D74F3">
            <w:pPr>
              <w:autoSpaceDE w:val="0"/>
              <w:autoSpaceDN w:val="0"/>
              <w:adjustRightInd w:val="0"/>
              <w:spacing w:line="360" w:lineRule="auto"/>
              <w:jc w:val="center"/>
              <w:rPr>
                <w:rFonts w:eastAsiaTheme="minorHAnsi"/>
              </w:rPr>
            </w:pPr>
            <w:r w:rsidRPr="00C7523C">
              <w:rPr>
                <w:rFonts w:eastAsiaTheme="minorHAnsi"/>
              </w:rPr>
              <w:t>1, 2, 3, 4, 5</w:t>
            </w: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rPr>
            </w:pPr>
          </w:p>
        </w:tc>
        <w:tc>
          <w:tcPr>
            <w:tcW w:w="217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Kemampuan Guru dalam merumuskan tujuan pembelajaran</w:t>
            </w:r>
          </w:p>
        </w:tc>
        <w:tc>
          <w:tcPr>
            <w:tcW w:w="2178" w:type="dxa"/>
            <w:vMerge/>
            <w:vAlign w:val="center"/>
          </w:tcPr>
          <w:p w:rsidR="00A841FD" w:rsidRPr="00C7523C" w:rsidRDefault="00A841FD" w:rsidP="000D74F3">
            <w:pPr>
              <w:autoSpaceDE w:val="0"/>
              <w:autoSpaceDN w:val="0"/>
              <w:adjustRightInd w:val="0"/>
              <w:spacing w:line="360" w:lineRule="auto"/>
              <w:jc w:val="center"/>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val="restart"/>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Menguasai bahan pelajaran</w:t>
            </w: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menjelaskan materi pelajaran dengan baik</w:t>
            </w:r>
          </w:p>
        </w:tc>
        <w:tc>
          <w:tcPr>
            <w:tcW w:w="2178" w:type="dxa"/>
            <w:vMerge w:val="restart"/>
            <w:vAlign w:val="center"/>
          </w:tcPr>
          <w:p w:rsidR="00A841FD" w:rsidRPr="00C7523C" w:rsidRDefault="00A841FD" w:rsidP="000D74F3">
            <w:pPr>
              <w:autoSpaceDE w:val="0"/>
              <w:autoSpaceDN w:val="0"/>
              <w:adjustRightInd w:val="0"/>
              <w:spacing w:line="360" w:lineRule="auto"/>
              <w:jc w:val="center"/>
              <w:rPr>
                <w:rFonts w:eastAsiaTheme="minorHAnsi"/>
              </w:rPr>
            </w:pPr>
            <w:r w:rsidRPr="00C7523C">
              <w:rPr>
                <w:rFonts w:eastAsiaTheme="minorHAnsi"/>
              </w:rPr>
              <w:t>6, 7, 8, 9, 10</w:t>
            </w: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menjawab pertanyaan siswa dengan baik</w:t>
            </w:r>
          </w:p>
        </w:tc>
        <w:tc>
          <w:tcPr>
            <w:tcW w:w="2178" w:type="dxa"/>
            <w:vMerge/>
            <w:vAlign w:val="center"/>
          </w:tcPr>
          <w:p w:rsidR="00A841FD" w:rsidRPr="00C7523C" w:rsidRDefault="00A841FD" w:rsidP="000D74F3">
            <w:pPr>
              <w:autoSpaceDE w:val="0"/>
              <w:autoSpaceDN w:val="0"/>
              <w:adjustRightInd w:val="0"/>
              <w:spacing w:line="360" w:lineRule="auto"/>
              <w:jc w:val="center"/>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val="restart"/>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Mengelola proses belajar mengajar</w:t>
            </w: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membangkitkan motivasi siswa</w:t>
            </w:r>
          </w:p>
        </w:tc>
        <w:tc>
          <w:tcPr>
            <w:tcW w:w="2178" w:type="dxa"/>
            <w:vMerge w:val="restart"/>
            <w:vAlign w:val="center"/>
          </w:tcPr>
          <w:p w:rsidR="00B634D7" w:rsidRPr="00C7523C" w:rsidRDefault="00A841FD" w:rsidP="00B634D7">
            <w:pPr>
              <w:autoSpaceDE w:val="0"/>
              <w:autoSpaceDN w:val="0"/>
              <w:adjustRightInd w:val="0"/>
              <w:spacing w:line="360" w:lineRule="auto"/>
              <w:jc w:val="center"/>
              <w:rPr>
                <w:rFonts w:eastAsiaTheme="minorHAnsi"/>
              </w:rPr>
            </w:pPr>
            <w:r w:rsidRPr="00C7523C">
              <w:rPr>
                <w:rFonts w:eastAsiaTheme="minorHAnsi"/>
              </w:rPr>
              <w:t>11, 12, 13, 14, 15</w:t>
            </w: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menggunakan metode mengajar yang bervariasi</w:t>
            </w:r>
          </w:p>
        </w:tc>
        <w:tc>
          <w:tcPr>
            <w:tcW w:w="2178" w:type="dxa"/>
            <w:vMerge/>
            <w:vAlign w:val="center"/>
          </w:tcPr>
          <w:p w:rsidR="00A841FD" w:rsidRPr="00C7523C" w:rsidRDefault="00A841FD" w:rsidP="000D74F3">
            <w:pPr>
              <w:autoSpaceDE w:val="0"/>
              <w:autoSpaceDN w:val="0"/>
              <w:adjustRightInd w:val="0"/>
              <w:spacing w:line="360" w:lineRule="auto"/>
              <w:jc w:val="center"/>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menggunakan alat</w:t>
            </w:r>
            <w:r w:rsidR="00B634D7">
              <w:rPr>
                <w:rFonts w:eastAsiaTheme="minorHAnsi"/>
              </w:rPr>
              <w:t xml:space="preserve"> </w:t>
            </w:r>
            <w:r w:rsidRPr="00C7523C">
              <w:rPr>
                <w:rFonts w:eastAsiaTheme="minorHAnsi"/>
              </w:rPr>
              <w:lastRenderedPageBreak/>
              <w:t>bantu pengajaran</w:t>
            </w:r>
          </w:p>
        </w:tc>
        <w:tc>
          <w:tcPr>
            <w:tcW w:w="2178" w:type="dxa"/>
            <w:vMerge/>
            <w:vAlign w:val="center"/>
          </w:tcPr>
          <w:p w:rsidR="00A841FD" w:rsidRPr="00C7523C" w:rsidRDefault="00A841FD" w:rsidP="000D74F3">
            <w:pPr>
              <w:autoSpaceDE w:val="0"/>
              <w:autoSpaceDN w:val="0"/>
              <w:adjustRightInd w:val="0"/>
              <w:spacing w:line="360" w:lineRule="auto"/>
              <w:jc w:val="center"/>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mengatur suasana kelas</w:t>
            </w:r>
          </w:p>
        </w:tc>
        <w:tc>
          <w:tcPr>
            <w:tcW w:w="2178" w:type="dxa"/>
            <w:vMerge/>
            <w:vAlign w:val="center"/>
          </w:tcPr>
          <w:p w:rsidR="00A841FD" w:rsidRPr="00C7523C" w:rsidRDefault="00A841FD" w:rsidP="000D74F3">
            <w:pPr>
              <w:autoSpaceDE w:val="0"/>
              <w:autoSpaceDN w:val="0"/>
              <w:adjustRightInd w:val="0"/>
              <w:spacing w:line="360" w:lineRule="auto"/>
              <w:jc w:val="center"/>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AA2671">
            <w:pPr>
              <w:autoSpaceDE w:val="0"/>
              <w:autoSpaceDN w:val="0"/>
              <w:adjustRightInd w:val="0"/>
              <w:spacing w:line="360" w:lineRule="auto"/>
              <w:rPr>
                <w:rFonts w:eastAsiaTheme="minorHAnsi"/>
              </w:rPr>
            </w:pPr>
            <w:r w:rsidRPr="00C7523C">
              <w:rPr>
                <w:rFonts w:eastAsiaTheme="minorHAnsi"/>
              </w:rPr>
              <w:t>Mampu memberikan</w:t>
            </w:r>
            <w:r w:rsidR="00AA2671">
              <w:rPr>
                <w:rFonts w:eastAsiaTheme="minorHAnsi"/>
              </w:rPr>
              <w:t xml:space="preserve"> </w:t>
            </w:r>
            <w:r w:rsidRPr="00C7523C">
              <w:rPr>
                <w:rFonts w:eastAsiaTheme="minorHAnsi"/>
              </w:rPr>
              <w:t>teguran/sanksi  kepada siswa</w:t>
            </w:r>
          </w:p>
        </w:tc>
        <w:tc>
          <w:tcPr>
            <w:tcW w:w="2178" w:type="dxa"/>
            <w:vMerge/>
            <w:vAlign w:val="center"/>
          </w:tcPr>
          <w:p w:rsidR="00A841FD" w:rsidRPr="00C7523C" w:rsidRDefault="00A841FD" w:rsidP="000D74F3">
            <w:pPr>
              <w:autoSpaceDE w:val="0"/>
              <w:autoSpaceDN w:val="0"/>
              <w:adjustRightInd w:val="0"/>
              <w:spacing w:line="360" w:lineRule="auto"/>
              <w:jc w:val="center"/>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memberikan pujian kepada siswa</w:t>
            </w:r>
          </w:p>
        </w:tc>
        <w:tc>
          <w:tcPr>
            <w:tcW w:w="2178" w:type="dxa"/>
            <w:vMerge/>
            <w:vAlign w:val="center"/>
          </w:tcPr>
          <w:p w:rsidR="00A841FD" w:rsidRPr="00C7523C" w:rsidRDefault="00A841FD" w:rsidP="000D74F3">
            <w:pPr>
              <w:autoSpaceDE w:val="0"/>
              <w:autoSpaceDN w:val="0"/>
              <w:adjustRightInd w:val="0"/>
              <w:spacing w:line="360" w:lineRule="auto"/>
              <w:jc w:val="center"/>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val="restart"/>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Menilai kemajuan proses pembelajaran</w:t>
            </w: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membuat dan mengoreksi soal</w:t>
            </w:r>
          </w:p>
        </w:tc>
        <w:tc>
          <w:tcPr>
            <w:tcW w:w="2178" w:type="dxa"/>
            <w:vMerge w:val="restart"/>
            <w:vAlign w:val="center"/>
          </w:tcPr>
          <w:p w:rsidR="00A841FD" w:rsidRPr="00C7523C" w:rsidRDefault="00A841FD" w:rsidP="000D74F3">
            <w:pPr>
              <w:autoSpaceDE w:val="0"/>
              <w:autoSpaceDN w:val="0"/>
              <w:adjustRightInd w:val="0"/>
              <w:spacing w:line="360" w:lineRule="auto"/>
              <w:jc w:val="center"/>
              <w:rPr>
                <w:rFonts w:eastAsiaTheme="minorHAnsi"/>
              </w:rPr>
            </w:pPr>
            <w:r w:rsidRPr="00C7523C">
              <w:rPr>
                <w:rFonts w:eastAsiaTheme="minorHAnsi"/>
              </w:rPr>
              <w:t>16, 17, 18 19 20</w:t>
            </w: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memberikan hasil penilaian</w:t>
            </w:r>
          </w:p>
        </w:tc>
        <w:tc>
          <w:tcPr>
            <w:tcW w:w="2178" w:type="dxa"/>
            <w:vMerge/>
          </w:tcPr>
          <w:p w:rsidR="00A841FD" w:rsidRPr="00C7523C" w:rsidRDefault="00A841FD" w:rsidP="000067BC">
            <w:pPr>
              <w:autoSpaceDE w:val="0"/>
              <w:autoSpaceDN w:val="0"/>
              <w:adjustRightInd w:val="0"/>
              <w:spacing w:line="360" w:lineRule="auto"/>
              <w:rPr>
                <w:rFonts w:eastAsiaTheme="minorHAnsi"/>
              </w:rPr>
            </w:pPr>
          </w:p>
        </w:tc>
      </w:tr>
      <w:tr w:rsidR="00A841FD" w:rsidRPr="00C7523C" w:rsidTr="000D74F3">
        <w:tc>
          <w:tcPr>
            <w:tcW w:w="1547" w:type="dxa"/>
            <w:vMerge/>
          </w:tcPr>
          <w:p w:rsidR="00A841FD" w:rsidRPr="00C7523C" w:rsidRDefault="00A841FD" w:rsidP="000067BC">
            <w:pPr>
              <w:autoSpaceDE w:val="0"/>
              <w:autoSpaceDN w:val="0"/>
              <w:adjustRightInd w:val="0"/>
              <w:spacing w:line="360" w:lineRule="auto"/>
              <w:jc w:val="center"/>
              <w:rPr>
                <w:rFonts w:eastAsiaTheme="minorHAnsi"/>
                <w:b/>
                <w:bCs/>
              </w:rPr>
            </w:pPr>
          </w:p>
        </w:tc>
        <w:tc>
          <w:tcPr>
            <w:tcW w:w="2177" w:type="dxa"/>
            <w:vMerge/>
          </w:tcPr>
          <w:p w:rsidR="00A841FD" w:rsidRPr="00C7523C" w:rsidRDefault="00A841FD" w:rsidP="000067BC">
            <w:pPr>
              <w:autoSpaceDE w:val="0"/>
              <w:autoSpaceDN w:val="0"/>
              <w:adjustRightInd w:val="0"/>
              <w:spacing w:line="360" w:lineRule="auto"/>
              <w:rPr>
                <w:rFonts w:eastAsiaTheme="minorHAnsi"/>
              </w:rPr>
            </w:pPr>
          </w:p>
        </w:tc>
        <w:tc>
          <w:tcPr>
            <w:tcW w:w="3674" w:type="dxa"/>
          </w:tcPr>
          <w:p w:rsidR="00A841FD" w:rsidRPr="00C7523C" w:rsidRDefault="00A841FD" w:rsidP="000067BC">
            <w:pPr>
              <w:autoSpaceDE w:val="0"/>
              <w:autoSpaceDN w:val="0"/>
              <w:adjustRightInd w:val="0"/>
              <w:spacing w:line="360" w:lineRule="auto"/>
              <w:rPr>
                <w:rFonts w:eastAsiaTheme="minorHAnsi"/>
              </w:rPr>
            </w:pPr>
            <w:r w:rsidRPr="00C7523C">
              <w:rPr>
                <w:rFonts w:eastAsiaTheme="minorHAnsi"/>
              </w:rPr>
              <w:t>Mampu mengadakan remedial</w:t>
            </w:r>
          </w:p>
        </w:tc>
        <w:tc>
          <w:tcPr>
            <w:tcW w:w="2178" w:type="dxa"/>
            <w:vMerge/>
          </w:tcPr>
          <w:p w:rsidR="00A841FD" w:rsidRPr="00C7523C" w:rsidRDefault="00A841FD" w:rsidP="000067BC">
            <w:pPr>
              <w:autoSpaceDE w:val="0"/>
              <w:autoSpaceDN w:val="0"/>
              <w:adjustRightInd w:val="0"/>
              <w:spacing w:line="360" w:lineRule="auto"/>
              <w:rPr>
                <w:rFonts w:eastAsiaTheme="minorHAnsi"/>
              </w:rPr>
            </w:pPr>
          </w:p>
        </w:tc>
      </w:tr>
      <w:tr w:rsidR="00E86250" w:rsidRPr="00C7523C" w:rsidTr="00E86250">
        <w:tc>
          <w:tcPr>
            <w:tcW w:w="1547" w:type="dxa"/>
            <w:vAlign w:val="center"/>
          </w:tcPr>
          <w:p w:rsidR="00E86250" w:rsidRPr="00E86250" w:rsidRDefault="00E86250" w:rsidP="00E86250">
            <w:pPr>
              <w:autoSpaceDE w:val="0"/>
              <w:autoSpaceDN w:val="0"/>
              <w:adjustRightInd w:val="0"/>
              <w:spacing w:line="360" w:lineRule="auto"/>
              <w:jc w:val="center"/>
              <w:rPr>
                <w:rFonts w:eastAsiaTheme="minorHAnsi"/>
              </w:rPr>
            </w:pPr>
            <w:r w:rsidRPr="00E86250">
              <w:rPr>
                <w:rFonts w:eastAsiaTheme="minorHAnsi"/>
              </w:rPr>
              <w:t>Prestasi Belajar</w:t>
            </w:r>
          </w:p>
        </w:tc>
        <w:tc>
          <w:tcPr>
            <w:tcW w:w="2177" w:type="dxa"/>
            <w:vAlign w:val="center"/>
          </w:tcPr>
          <w:p w:rsidR="00E86250" w:rsidRPr="00C7523C" w:rsidRDefault="00E86250" w:rsidP="00E86250">
            <w:pPr>
              <w:autoSpaceDE w:val="0"/>
              <w:autoSpaceDN w:val="0"/>
              <w:adjustRightInd w:val="0"/>
              <w:spacing w:line="360" w:lineRule="auto"/>
              <w:jc w:val="center"/>
              <w:rPr>
                <w:rFonts w:eastAsiaTheme="minorHAnsi"/>
              </w:rPr>
            </w:pPr>
            <w:r>
              <w:rPr>
                <w:rFonts w:eastAsiaTheme="minorHAnsi"/>
              </w:rPr>
              <w:t>Nilai Raport</w:t>
            </w:r>
          </w:p>
        </w:tc>
        <w:tc>
          <w:tcPr>
            <w:tcW w:w="3674" w:type="dxa"/>
            <w:vAlign w:val="center"/>
          </w:tcPr>
          <w:p w:rsidR="00E86250" w:rsidRPr="00C7523C" w:rsidRDefault="00E86250" w:rsidP="00E86250">
            <w:pPr>
              <w:autoSpaceDE w:val="0"/>
              <w:autoSpaceDN w:val="0"/>
              <w:adjustRightInd w:val="0"/>
              <w:spacing w:line="360" w:lineRule="auto"/>
              <w:jc w:val="center"/>
              <w:rPr>
                <w:rFonts w:eastAsiaTheme="minorHAnsi"/>
              </w:rPr>
            </w:pPr>
            <w:r>
              <w:rPr>
                <w:rFonts w:eastAsiaTheme="minorHAnsi"/>
              </w:rPr>
              <w:t>Rata-rata Nilai Raport</w:t>
            </w:r>
          </w:p>
        </w:tc>
        <w:tc>
          <w:tcPr>
            <w:tcW w:w="2178" w:type="dxa"/>
          </w:tcPr>
          <w:p w:rsidR="00E86250" w:rsidRPr="00C7523C" w:rsidRDefault="00E86250" w:rsidP="000067BC">
            <w:pPr>
              <w:autoSpaceDE w:val="0"/>
              <w:autoSpaceDN w:val="0"/>
              <w:adjustRightInd w:val="0"/>
              <w:spacing w:line="360" w:lineRule="auto"/>
              <w:rPr>
                <w:rFonts w:eastAsiaTheme="minorHAnsi"/>
              </w:rPr>
            </w:pPr>
          </w:p>
        </w:tc>
      </w:tr>
    </w:tbl>
    <w:p w:rsidR="009E4EE4" w:rsidRDefault="009E4EE4" w:rsidP="004234E2">
      <w:pPr>
        <w:pStyle w:val="ListParagraph"/>
        <w:spacing w:line="480" w:lineRule="auto"/>
        <w:ind w:left="0"/>
        <w:jc w:val="center"/>
        <w:rPr>
          <w:bCs/>
        </w:rPr>
      </w:pPr>
    </w:p>
    <w:p w:rsidR="005D6078" w:rsidRPr="00C7523C" w:rsidRDefault="005D6078" w:rsidP="00CE43DC">
      <w:pPr>
        <w:pStyle w:val="ListParagraph"/>
        <w:spacing w:line="480" w:lineRule="auto"/>
        <w:ind w:left="0"/>
        <w:rPr>
          <w:bCs/>
        </w:rPr>
      </w:pPr>
    </w:p>
    <w:p w:rsidR="004234E2" w:rsidRPr="00C7523C" w:rsidRDefault="004234E2" w:rsidP="004234E2">
      <w:pPr>
        <w:pStyle w:val="ListParagraph"/>
        <w:numPr>
          <w:ilvl w:val="0"/>
          <w:numId w:val="1"/>
        </w:numPr>
        <w:spacing w:line="480" w:lineRule="auto"/>
        <w:rPr>
          <w:b/>
        </w:rPr>
      </w:pPr>
      <w:r w:rsidRPr="00C7523C">
        <w:rPr>
          <w:b/>
        </w:rPr>
        <w:t>Populasi dan Sampel</w:t>
      </w:r>
    </w:p>
    <w:p w:rsidR="004234E2" w:rsidRPr="00C7523C" w:rsidRDefault="004234E2" w:rsidP="004234E2">
      <w:pPr>
        <w:numPr>
          <w:ilvl w:val="0"/>
          <w:numId w:val="3"/>
        </w:numPr>
        <w:spacing w:line="480" w:lineRule="auto"/>
        <w:jc w:val="both"/>
      </w:pPr>
      <w:r w:rsidRPr="00C7523C">
        <w:t>Populasi</w:t>
      </w:r>
    </w:p>
    <w:p w:rsidR="004234E2" w:rsidRPr="00C7523C" w:rsidRDefault="004234E2" w:rsidP="003D384A">
      <w:pPr>
        <w:spacing w:line="480" w:lineRule="auto"/>
        <w:ind w:left="360" w:firstLine="720"/>
        <w:jc w:val="both"/>
      </w:pPr>
      <w:r w:rsidRPr="00C7523C">
        <w:t>Untuk memperoleh data yang diperlukan dalam penelitian ini maka diperlukan obyek penelitian yang disebut populasi, sebelum penulis mengungkapkan tentang populasi dalam penelitian ini, terlebih dahulu dikemukakan pengertian populasi menurut para ahli yaitu:</w:t>
      </w:r>
    </w:p>
    <w:p w:rsidR="00C7523C" w:rsidRPr="00C7523C" w:rsidRDefault="00080FEF" w:rsidP="00963518">
      <w:pPr>
        <w:spacing w:line="480" w:lineRule="auto"/>
        <w:ind w:left="360" w:firstLine="720"/>
        <w:jc w:val="both"/>
      </w:pPr>
      <w:proofErr w:type="gramStart"/>
      <w:r>
        <w:t xml:space="preserve">Populasi adalah </w:t>
      </w:r>
      <w:r w:rsidR="00D27CE4" w:rsidRPr="00C7523C">
        <w:t>keseluruhan objek penelitian</w:t>
      </w:r>
      <w:r>
        <w:t>, dalam hal ini populasi dibedakan menjadi populasi target dan populasi terukur.</w:t>
      </w:r>
      <w:proofErr w:type="gramEnd"/>
      <w:r>
        <w:t xml:space="preserve"> Populasi target adalah populasi </w:t>
      </w:r>
      <w:r w:rsidR="00963518">
        <w:t xml:space="preserve">yang menjadi sasaran kesimpulan penelitian sedangkan populasi terukur </w:t>
      </w:r>
      <w:r w:rsidR="00963518">
        <w:lastRenderedPageBreak/>
        <w:t>yaitu populasi yang secara nyata dijadikan dasar penentuan sampel.</w:t>
      </w:r>
      <w:r w:rsidR="004234E2" w:rsidRPr="00C7523C">
        <w:rPr>
          <w:rStyle w:val="FootnoteReference"/>
        </w:rPr>
        <w:footnoteReference w:id="1"/>
      </w:r>
      <w:r w:rsidR="00D27CE4" w:rsidRPr="00C7523C">
        <w:t xml:space="preserve"> </w:t>
      </w:r>
      <w:r w:rsidR="004234E2" w:rsidRPr="00C7523C">
        <w:t>Sehubungan dengan hal tersebut, maka populasi</w:t>
      </w:r>
      <w:r w:rsidR="00963518">
        <w:t xml:space="preserve"> terukur</w:t>
      </w:r>
      <w:r w:rsidR="004234E2" w:rsidRPr="00C7523C">
        <w:t xml:space="preserve"> dalam pen</w:t>
      </w:r>
      <w:bookmarkStart w:id="0" w:name="_GoBack"/>
      <w:bookmarkEnd w:id="0"/>
      <w:r w:rsidR="004234E2" w:rsidRPr="00C7523C">
        <w:t xml:space="preserve">elitian </w:t>
      </w:r>
      <w:proofErr w:type="gramStart"/>
      <w:r w:rsidR="004234E2" w:rsidRPr="00C7523C">
        <w:t>ini  adalah</w:t>
      </w:r>
      <w:proofErr w:type="gramEnd"/>
      <w:r w:rsidR="004234E2" w:rsidRPr="00C7523C">
        <w:t xml:space="preserve"> semua siswa kelas VII, VIII, IX </w:t>
      </w:r>
      <w:r w:rsidR="00963518">
        <w:t xml:space="preserve">di SMP Satu Atap Negeri 2 Soropia </w:t>
      </w:r>
      <w:r w:rsidR="004234E2" w:rsidRPr="00C7523C">
        <w:t xml:space="preserve">yang berjumlah </w:t>
      </w:r>
      <w:r w:rsidR="00331E81" w:rsidRPr="00C7523C">
        <w:t>70</w:t>
      </w:r>
      <w:r w:rsidR="004234E2" w:rsidRPr="00C7523C">
        <w:t xml:space="preserve"> orang. Untuk mengetahui keadaan populasi tersebut maka berikut akan disajikan dalam </w:t>
      </w:r>
      <w:proofErr w:type="gramStart"/>
      <w:r w:rsidR="004234E2" w:rsidRPr="00C7523C">
        <w:t>tabel :</w:t>
      </w:r>
      <w:proofErr w:type="gramEnd"/>
    </w:p>
    <w:p w:rsidR="004234E2" w:rsidRPr="00252AF1" w:rsidRDefault="004234E2" w:rsidP="005D6078">
      <w:pPr>
        <w:jc w:val="center"/>
        <w:rPr>
          <w:b/>
          <w:bCs/>
        </w:rPr>
      </w:pPr>
      <w:r w:rsidRPr="00252AF1">
        <w:rPr>
          <w:b/>
          <w:bCs/>
        </w:rPr>
        <w:t>Tabel 3</w:t>
      </w:r>
      <w:r w:rsidR="004A10AE" w:rsidRPr="00252AF1">
        <w:rPr>
          <w:b/>
          <w:bCs/>
        </w:rPr>
        <w:t>.2</w:t>
      </w:r>
    </w:p>
    <w:p w:rsidR="00410C32" w:rsidRPr="00252AF1" w:rsidRDefault="004234E2" w:rsidP="005D6078">
      <w:pPr>
        <w:jc w:val="center"/>
        <w:rPr>
          <w:b/>
          <w:bCs/>
        </w:rPr>
      </w:pPr>
      <w:r w:rsidRPr="00252AF1">
        <w:rPr>
          <w:b/>
          <w:bCs/>
        </w:rPr>
        <w:t xml:space="preserve">Jumlah Populasi siswa </w:t>
      </w:r>
    </w:p>
    <w:p w:rsidR="00252AF1" w:rsidRPr="00C7523C" w:rsidRDefault="00252AF1" w:rsidP="005D6078">
      <w:pPr>
        <w:jc w:val="center"/>
      </w:pPr>
    </w:p>
    <w:tbl>
      <w:tblPr>
        <w:tblW w:w="7902" w:type="dxa"/>
        <w:jc w:val="center"/>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78"/>
        <w:gridCol w:w="3849"/>
      </w:tblGrid>
      <w:tr w:rsidR="004234E2" w:rsidRPr="00C7523C" w:rsidTr="00252AF1">
        <w:trPr>
          <w:jc w:val="center"/>
        </w:trPr>
        <w:tc>
          <w:tcPr>
            <w:tcW w:w="675" w:type="dxa"/>
            <w:tcBorders>
              <w:top w:val="single" w:sz="4" w:space="0" w:color="auto"/>
              <w:left w:val="single" w:sz="4" w:space="0" w:color="auto"/>
              <w:bottom w:val="single" w:sz="4" w:space="0" w:color="auto"/>
              <w:right w:val="single" w:sz="4" w:space="0" w:color="auto"/>
            </w:tcBorders>
            <w:hideMark/>
          </w:tcPr>
          <w:p w:rsidR="004234E2" w:rsidRPr="00C7523C" w:rsidRDefault="004234E2" w:rsidP="00252AF1">
            <w:pPr>
              <w:spacing w:line="360" w:lineRule="auto"/>
              <w:jc w:val="center"/>
            </w:pPr>
            <w:r w:rsidRPr="00C7523C">
              <w:t>No.</w:t>
            </w:r>
          </w:p>
        </w:tc>
        <w:tc>
          <w:tcPr>
            <w:tcW w:w="3378" w:type="dxa"/>
            <w:tcBorders>
              <w:top w:val="single" w:sz="4" w:space="0" w:color="auto"/>
              <w:left w:val="single" w:sz="4" w:space="0" w:color="auto"/>
              <w:bottom w:val="single" w:sz="4" w:space="0" w:color="auto"/>
              <w:right w:val="single" w:sz="4" w:space="0" w:color="auto"/>
            </w:tcBorders>
            <w:hideMark/>
          </w:tcPr>
          <w:p w:rsidR="004234E2" w:rsidRPr="00C7523C" w:rsidRDefault="004234E2" w:rsidP="00252AF1">
            <w:pPr>
              <w:spacing w:line="360" w:lineRule="auto"/>
              <w:jc w:val="center"/>
            </w:pPr>
            <w:r w:rsidRPr="00C7523C">
              <w:t>Populasi</w:t>
            </w:r>
          </w:p>
        </w:tc>
        <w:tc>
          <w:tcPr>
            <w:tcW w:w="3849" w:type="dxa"/>
            <w:tcBorders>
              <w:top w:val="single" w:sz="4" w:space="0" w:color="auto"/>
              <w:left w:val="single" w:sz="4" w:space="0" w:color="auto"/>
              <w:bottom w:val="single" w:sz="4" w:space="0" w:color="auto"/>
              <w:right w:val="single" w:sz="4" w:space="0" w:color="auto"/>
            </w:tcBorders>
            <w:hideMark/>
          </w:tcPr>
          <w:p w:rsidR="004234E2" w:rsidRPr="00C7523C" w:rsidRDefault="004234E2" w:rsidP="00252AF1">
            <w:pPr>
              <w:spacing w:line="360" w:lineRule="auto"/>
              <w:jc w:val="center"/>
            </w:pPr>
            <w:r w:rsidRPr="00C7523C">
              <w:t>Jumlah</w:t>
            </w:r>
          </w:p>
        </w:tc>
      </w:tr>
      <w:tr w:rsidR="004234E2" w:rsidRPr="00C7523C" w:rsidTr="00252AF1">
        <w:trPr>
          <w:jc w:val="center"/>
        </w:trPr>
        <w:tc>
          <w:tcPr>
            <w:tcW w:w="675" w:type="dxa"/>
            <w:tcBorders>
              <w:top w:val="single" w:sz="4" w:space="0" w:color="auto"/>
              <w:left w:val="single" w:sz="4" w:space="0" w:color="auto"/>
              <w:bottom w:val="single" w:sz="4" w:space="0" w:color="auto"/>
              <w:right w:val="single" w:sz="4" w:space="0" w:color="auto"/>
            </w:tcBorders>
            <w:hideMark/>
          </w:tcPr>
          <w:p w:rsidR="004234E2" w:rsidRPr="00C7523C" w:rsidRDefault="004234E2" w:rsidP="00252AF1">
            <w:pPr>
              <w:spacing w:line="360" w:lineRule="auto"/>
              <w:jc w:val="center"/>
            </w:pPr>
            <w:r w:rsidRPr="00C7523C">
              <w:t>1.</w:t>
            </w:r>
          </w:p>
          <w:p w:rsidR="004234E2" w:rsidRPr="00C7523C" w:rsidRDefault="004234E2" w:rsidP="00252AF1">
            <w:pPr>
              <w:spacing w:line="360" w:lineRule="auto"/>
              <w:jc w:val="center"/>
            </w:pPr>
            <w:r w:rsidRPr="00C7523C">
              <w:t>2.</w:t>
            </w:r>
          </w:p>
          <w:p w:rsidR="004234E2" w:rsidRPr="00C7523C" w:rsidRDefault="004234E2" w:rsidP="00252AF1">
            <w:pPr>
              <w:spacing w:line="360" w:lineRule="auto"/>
              <w:jc w:val="center"/>
            </w:pPr>
            <w:r w:rsidRPr="00C7523C">
              <w:t>3.</w:t>
            </w:r>
          </w:p>
        </w:tc>
        <w:tc>
          <w:tcPr>
            <w:tcW w:w="3378" w:type="dxa"/>
            <w:tcBorders>
              <w:top w:val="single" w:sz="4" w:space="0" w:color="auto"/>
              <w:left w:val="single" w:sz="4" w:space="0" w:color="auto"/>
              <w:bottom w:val="single" w:sz="4" w:space="0" w:color="auto"/>
              <w:right w:val="single" w:sz="4" w:space="0" w:color="auto"/>
            </w:tcBorders>
            <w:hideMark/>
          </w:tcPr>
          <w:p w:rsidR="004234E2" w:rsidRPr="00C7523C" w:rsidRDefault="004234E2" w:rsidP="00252AF1">
            <w:pPr>
              <w:spacing w:line="360" w:lineRule="auto"/>
              <w:jc w:val="both"/>
            </w:pPr>
            <w:r w:rsidRPr="00C7523C">
              <w:t>Siswa Kelas VII</w:t>
            </w:r>
          </w:p>
          <w:p w:rsidR="004234E2" w:rsidRPr="00C7523C" w:rsidRDefault="004234E2" w:rsidP="00252AF1">
            <w:pPr>
              <w:spacing w:line="360" w:lineRule="auto"/>
              <w:jc w:val="both"/>
            </w:pPr>
            <w:r w:rsidRPr="00C7523C">
              <w:t>Siswa Kelas VIII</w:t>
            </w:r>
          </w:p>
          <w:p w:rsidR="004234E2" w:rsidRPr="00C7523C" w:rsidRDefault="004234E2" w:rsidP="00252AF1">
            <w:pPr>
              <w:spacing w:line="360" w:lineRule="auto"/>
              <w:jc w:val="both"/>
            </w:pPr>
            <w:r w:rsidRPr="00C7523C">
              <w:t>Siswa Kelas IX</w:t>
            </w:r>
          </w:p>
        </w:tc>
        <w:tc>
          <w:tcPr>
            <w:tcW w:w="3849" w:type="dxa"/>
            <w:tcBorders>
              <w:top w:val="single" w:sz="4" w:space="0" w:color="auto"/>
              <w:left w:val="single" w:sz="4" w:space="0" w:color="auto"/>
              <w:bottom w:val="single" w:sz="4" w:space="0" w:color="auto"/>
              <w:right w:val="single" w:sz="4" w:space="0" w:color="auto"/>
            </w:tcBorders>
            <w:hideMark/>
          </w:tcPr>
          <w:p w:rsidR="004234E2" w:rsidRPr="00C7523C" w:rsidRDefault="00AA2671" w:rsidP="00252AF1">
            <w:pPr>
              <w:spacing w:line="360" w:lineRule="auto"/>
              <w:jc w:val="center"/>
            </w:pPr>
            <w:r>
              <w:t>28</w:t>
            </w:r>
          </w:p>
          <w:p w:rsidR="004234E2" w:rsidRPr="00C7523C" w:rsidRDefault="004136D0" w:rsidP="00252AF1">
            <w:pPr>
              <w:spacing w:line="360" w:lineRule="auto"/>
              <w:jc w:val="center"/>
            </w:pPr>
            <w:r w:rsidRPr="00C7523C">
              <w:t>22</w:t>
            </w:r>
          </w:p>
          <w:p w:rsidR="004234E2" w:rsidRPr="00C7523C" w:rsidRDefault="00AA2671" w:rsidP="00252AF1">
            <w:pPr>
              <w:spacing w:line="360" w:lineRule="auto"/>
              <w:jc w:val="center"/>
            </w:pPr>
            <w:r>
              <w:t>20</w:t>
            </w:r>
          </w:p>
        </w:tc>
      </w:tr>
      <w:tr w:rsidR="004234E2" w:rsidRPr="00C7523C" w:rsidTr="00252AF1">
        <w:trPr>
          <w:jc w:val="center"/>
        </w:trPr>
        <w:tc>
          <w:tcPr>
            <w:tcW w:w="4053" w:type="dxa"/>
            <w:gridSpan w:val="2"/>
            <w:tcBorders>
              <w:top w:val="single" w:sz="4" w:space="0" w:color="auto"/>
              <w:left w:val="single" w:sz="4" w:space="0" w:color="auto"/>
              <w:bottom w:val="single" w:sz="4" w:space="0" w:color="auto"/>
              <w:right w:val="single" w:sz="4" w:space="0" w:color="auto"/>
            </w:tcBorders>
            <w:hideMark/>
          </w:tcPr>
          <w:p w:rsidR="004234E2" w:rsidRPr="00C7523C" w:rsidRDefault="004234E2" w:rsidP="00252AF1">
            <w:pPr>
              <w:spacing w:line="360" w:lineRule="auto"/>
              <w:jc w:val="center"/>
            </w:pPr>
            <w:r w:rsidRPr="00C7523C">
              <w:t>Jumlah</w:t>
            </w:r>
          </w:p>
        </w:tc>
        <w:tc>
          <w:tcPr>
            <w:tcW w:w="3849" w:type="dxa"/>
            <w:tcBorders>
              <w:top w:val="single" w:sz="4" w:space="0" w:color="auto"/>
              <w:left w:val="single" w:sz="4" w:space="0" w:color="auto"/>
              <w:bottom w:val="single" w:sz="4" w:space="0" w:color="auto"/>
              <w:right w:val="single" w:sz="4" w:space="0" w:color="auto"/>
            </w:tcBorders>
            <w:hideMark/>
          </w:tcPr>
          <w:p w:rsidR="004234E2" w:rsidRPr="00C7523C" w:rsidRDefault="004136D0" w:rsidP="00252AF1">
            <w:pPr>
              <w:spacing w:line="360" w:lineRule="auto"/>
              <w:jc w:val="center"/>
            </w:pPr>
            <w:r w:rsidRPr="00C7523C">
              <w:t>70</w:t>
            </w:r>
          </w:p>
        </w:tc>
      </w:tr>
    </w:tbl>
    <w:p w:rsidR="00F5575E" w:rsidRPr="00C7523C" w:rsidRDefault="00F5575E" w:rsidP="004234E2">
      <w:pPr>
        <w:tabs>
          <w:tab w:val="left" w:pos="360"/>
        </w:tabs>
        <w:spacing w:line="480" w:lineRule="auto"/>
        <w:jc w:val="both"/>
      </w:pPr>
    </w:p>
    <w:p w:rsidR="004234E2" w:rsidRPr="00C7523C" w:rsidRDefault="004234E2" w:rsidP="004234E2">
      <w:pPr>
        <w:numPr>
          <w:ilvl w:val="0"/>
          <w:numId w:val="3"/>
        </w:numPr>
        <w:spacing w:line="480" w:lineRule="auto"/>
        <w:jc w:val="both"/>
      </w:pPr>
      <w:r w:rsidRPr="00C7523C">
        <w:t xml:space="preserve">Sampel </w:t>
      </w:r>
    </w:p>
    <w:p w:rsidR="004234E2" w:rsidRPr="00C7523C" w:rsidRDefault="000869C5" w:rsidP="00E41A91">
      <w:pPr>
        <w:spacing w:line="480" w:lineRule="auto"/>
        <w:ind w:left="360" w:firstLine="720"/>
        <w:jc w:val="both"/>
      </w:pPr>
      <w:r w:rsidRPr="00C7523C">
        <w:t xml:space="preserve">Pengambilan sampel merupakan suatu proses pemilihan dan penentuan jenis sampel dan perhitungan besarnya sampel yang </w:t>
      </w:r>
      <w:proofErr w:type="gramStart"/>
      <w:r w:rsidRPr="00C7523C">
        <w:t>akan</w:t>
      </w:r>
      <w:proofErr w:type="gramEnd"/>
      <w:r w:rsidRPr="00C7523C">
        <w:t xml:space="preserve"> menjadi subjek atau objek penelitian</w:t>
      </w:r>
      <w:r w:rsidR="00B95592">
        <w:t>, semakin besar ukuran sampel maka akan semakin mewakili populasi</w:t>
      </w:r>
      <w:r w:rsidR="004234E2" w:rsidRPr="00C7523C">
        <w:t>.</w:t>
      </w:r>
      <w:r w:rsidR="008D2D73">
        <w:t xml:space="preserve"> Secara umum, jumlah sampel 30 individu untuk penelitian koresion</w:t>
      </w:r>
      <w:r w:rsidR="005C179E">
        <w:t xml:space="preserve">al telah dipandang cukup besar dan </w:t>
      </w:r>
      <w:r w:rsidR="008D2D73">
        <w:t>15 individu untuk setiap kelompok yang dibandingkan dalam penelitian kausal komperatif</w:t>
      </w:r>
      <w:r w:rsidR="005C179E">
        <w:t xml:space="preserve"> dan eksperimental dipandang sudah cukup memadai.</w:t>
      </w:r>
      <w:r w:rsidR="004234E2" w:rsidRPr="00C7523C">
        <w:rPr>
          <w:rStyle w:val="FootnoteReference"/>
        </w:rPr>
        <w:footnoteReference w:id="2"/>
      </w:r>
    </w:p>
    <w:p w:rsidR="004234E2" w:rsidRPr="00C7523C" w:rsidRDefault="004234E2" w:rsidP="003D384A">
      <w:pPr>
        <w:spacing w:line="480" w:lineRule="auto"/>
        <w:ind w:left="360" w:firstLine="720"/>
        <w:jc w:val="both"/>
        <w:rPr>
          <w:vertAlign w:val="superscript"/>
        </w:rPr>
      </w:pPr>
      <w:r w:rsidRPr="00C7523C">
        <w:lastRenderedPageBreak/>
        <w:t>Adapun pengertian sampel dari Anas Sudijono adalah: “Cara mengumpulkan data dengan meneliti sebagian kecil saja dari sejumlah elemen yang menjadi objek penelitian”.</w:t>
      </w:r>
      <w:r w:rsidRPr="00C7523C">
        <w:rPr>
          <w:rStyle w:val="FootnoteReference"/>
        </w:rPr>
        <w:footnoteReference w:id="3"/>
      </w:r>
    </w:p>
    <w:p w:rsidR="00164DE3" w:rsidRDefault="004234E2" w:rsidP="005D6078">
      <w:pPr>
        <w:spacing w:line="480" w:lineRule="auto"/>
        <w:ind w:left="360" w:firstLine="720"/>
        <w:jc w:val="both"/>
      </w:pPr>
      <w:r w:rsidRPr="00C7523C">
        <w:t xml:space="preserve">Dengan melihat </w:t>
      </w:r>
      <w:r w:rsidR="00F00395" w:rsidRPr="00C7523C">
        <w:t xml:space="preserve">besarnya </w:t>
      </w:r>
      <w:r w:rsidRPr="00C7523C">
        <w:t xml:space="preserve">jumlah populasi </w:t>
      </w:r>
      <w:r w:rsidR="00D56A50" w:rsidRPr="00C7523C">
        <w:t xml:space="preserve">di </w:t>
      </w:r>
      <w:r w:rsidRPr="00C7523C">
        <w:rPr>
          <w:bCs/>
        </w:rPr>
        <w:t>SMP Satu Atap 2 Soropia</w:t>
      </w:r>
      <w:r w:rsidR="00D27CE4" w:rsidRPr="00C7523C">
        <w:t>,</w:t>
      </w:r>
      <w:r w:rsidR="00F00395" w:rsidRPr="00C7523C">
        <w:t xml:space="preserve"> dan demi efisiennya waktu, tenaga serta biaya, maka penulis</w:t>
      </w:r>
      <w:r w:rsidR="00D27CE4" w:rsidRPr="00C7523C">
        <w:t xml:space="preserve"> </w:t>
      </w:r>
      <w:r w:rsidR="00F00395" w:rsidRPr="00C7523C">
        <w:t>menggunakan sampel</w:t>
      </w:r>
      <w:r w:rsidRPr="00C7523C">
        <w:t xml:space="preserve"> penelitian ini </w:t>
      </w:r>
      <w:r w:rsidR="00F00395" w:rsidRPr="00C7523C">
        <w:t>dengan</w:t>
      </w:r>
      <w:r w:rsidRPr="00C7523C">
        <w:t xml:space="preserve"> teknik </w:t>
      </w:r>
      <w:r w:rsidR="00F00395" w:rsidRPr="00C7523C">
        <w:rPr>
          <w:i/>
          <w:iCs/>
        </w:rPr>
        <w:t>stratified random sampling</w:t>
      </w:r>
      <w:r w:rsidRPr="00C7523C">
        <w:t xml:space="preserve"> </w:t>
      </w:r>
      <w:r w:rsidR="00F00395" w:rsidRPr="00C7523C">
        <w:t xml:space="preserve">yaitu </w:t>
      </w:r>
      <w:proofErr w:type="gramStart"/>
      <w:r w:rsidR="00F00395" w:rsidRPr="00C7523C">
        <w:t>cara</w:t>
      </w:r>
      <w:proofErr w:type="gramEnd"/>
      <w:r w:rsidR="00F00395" w:rsidRPr="00C7523C">
        <w:t xml:space="preserve"> penarikan sampel </w:t>
      </w:r>
      <w:r w:rsidRPr="00C7523C">
        <w:t>yang</w:t>
      </w:r>
      <w:r w:rsidR="00F00395" w:rsidRPr="00C7523C">
        <w:t xml:space="preserve"> digunakan populasi</w:t>
      </w:r>
      <w:r w:rsidR="0078492E" w:rsidRPr="00C7523C">
        <w:t xml:space="preserve"> yang mempunyai susunan bertingkat atau berlapis</w:t>
      </w:r>
      <w:r w:rsidR="0078492E" w:rsidRPr="00C7523C">
        <w:rPr>
          <w:rStyle w:val="FootnoteReference"/>
        </w:rPr>
        <w:footnoteReference w:id="4"/>
      </w:r>
      <w:r w:rsidRPr="00C7523C">
        <w:t>.</w:t>
      </w:r>
      <w:r w:rsidR="001C4493" w:rsidRPr="00C7523C">
        <w:t xml:space="preserve"> </w:t>
      </w:r>
      <w:proofErr w:type="gramStart"/>
      <w:r w:rsidR="001C4493" w:rsidRPr="00C7523C">
        <w:t xml:space="preserve">Dengan demikian, melalui penelitian ini penulis mengambil sampel </w:t>
      </w:r>
      <w:r w:rsidR="00164DE3" w:rsidRPr="00C7523C">
        <w:t xml:space="preserve">42 </w:t>
      </w:r>
      <w:r w:rsidR="006C6A63">
        <w:t xml:space="preserve">orang yang berada pada kelas </w:t>
      </w:r>
      <w:r w:rsidR="005D6078">
        <w:t>VIII</w:t>
      </w:r>
      <w:r w:rsidR="00164DE3" w:rsidRPr="00C7523C">
        <w:t xml:space="preserve"> dan </w:t>
      </w:r>
      <w:r w:rsidR="005D6078">
        <w:t>IX</w:t>
      </w:r>
      <w:r w:rsidR="00164DE3" w:rsidRPr="00C7523C">
        <w:t xml:space="preserve"> pada SMP Satu Atap 2 Soropia.</w:t>
      </w:r>
      <w:proofErr w:type="gramEnd"/>
    </w:p>
    <w:p w:rsidR="005D6078" w:rsidRPr="00C7523C" w:rsidRDefault="005D6078" w:rsidP="005D6078">
      <w:pPr>
        <w:spacing w:line="480" w:lineRule="auto"/>
        <w:ind w:left="360" w:firstLine="720"/>
        <w:jc w:val="both"/>
      </w:pPr>
    </w:p>
    <w:p w:rsidR="004234E2" w:rsidRPr="00C7523C" w:rsidRDefault="004234E2" w:rsidP="004234E2">
      <w:pPr>
        <w:pStyle w:val="ListParagraph"/>
        <w:numPr>
          <w:ilvl w:val="0"/>
          <w:numId w:val="1"/>
        </w:numPr>
        <w:spacing w:line="480" w:lineRule="auto"/>
        <w:rPr>
          <w:b/>
        </w:rPr>
      </w:pPr>
      <w:r w:rsidRPr="00C7523C">
        <w:rPr>
          <w:b/>
        </w:rPr>
        <w:t>Teknik Pengumpulan Data</w:t>
      </w:r>
    </w:p>
    <w:p w:rsidR="004234E2" w:rsidRPr="00C7523C" w:rsidRDefault="004234E2" w:rsidP="004234E2">
      <w:pPr>
        <w:pStyle w:val="ListParagraph"/>
        <w:spacing w:line="480" w:lineRule="auto"/>
        <w:ind w:left="0"/>
        <w:jc w:val="both"/>
        <w:rPr>
          <w:bCs/>
        </w:rPr>
      </w:pPr>
      <w:r w:rsidRPr="00C7523C">
        <w:rPr>
          <w:bCs/>
        </w:rPr>
        <w:tab/>
        <w:t xml:space="preserve">Dalam pengumpulan data, peneliti menggunakan metode </w:t>
      </w:r>
      <w:r w:rsidRPr="00C7523C">
        <w:rPr>
          <w:bCs/>
          <w:i/>
          <w:iCs/>
        </w:rPr>
        <w:t>Field Research</w:t>
      </w:r>
      <w:r w:rsidRPr="00C7523C">
        <w:rPr>
          <w:bCs/>
        </w:rPr>
        <w:t xml:space="preserve"> (metode penelitian lapangan), yaitu mengamati langsung gejala yang ada pada obyek peneltian di lapangan, metode ini dlakukan dengan menggunakan teknik sebagai </w:t>
      </w:r>
      <w:proofErr w:type="gramStart"/>
      <w:r w:rsidRPr="00C7523C">
        <w:rPr>
          <w:bCs/>
        </w:rPr>
        <w:t>berikut :</w:t>
      </w:r>
      <w:proofErr w:type="gramEnd"/>
    </w:p>
    <w:p w:rsidR="004234E2" w:rsidRPr="00C7523C" w:rsidRDefault="004234E2" w:rsidP="004234E2">
      <w:pPr>
        <w:pStyle w:val="ListParagraph"/>
        <w:numPr>
          <w:ilvl w:val="0"/>
          <w:numId w:val="4"/>
        </w:numPr>
        <w:spacing w:line="480" w:lineRule="auto"/>
        <w:ind w:left="360"/>
        <w:jc w:val="both"/>
        <w:rPr>
          <w:bCs/>
        </w:rPr>
      </w:pPr>
      <w:r w:rsidRPr="00C7523C">
        <w:t xml:space="preserve">Angket yaitu daftar pernyataan atau pertanyaan yang diberikan kepada responden untuk mendapatkan informasi tertentu. Pertanyaan atau pernyataan dalam angket ini menggunakan Skala Likert dalam bentuk piliha ganda dengan kontribusi yaitu </w:t>
      </w:r>
      <w:r w:rsidRPr="00C7523C">
        <w:lastRenderedPageBreak/>
        <w:t xml:space="preserve">: (a) sangat sering skor nilai 4, (b) sering skor nilai 3, (c) kadang-kadang skor nilai 2, </w:t>
      </w:r>
      <w:r w:rsidR="00476663" w:rsidRPr="00C7523C">
        <w:t xml:space="preserve">(d) tidak pernah skor nilai 1, </w:t>
      </w:r>
      <w:r w:rsidRPr="00C7523C">
        <w:t xml:space="preserve">jika </w:t>
      </w:r>
      <w:r w:rsidR="00476663" w:rsidRPr="00C7523C">
        <w:t>anket tersebut bernilai positif</w:t>
      </w:r>
      <w:r w:rsidRPr="00C7523C">
        <w:t>.</w:t>
      </w:r>
    </w:p>
    <w:p w:rsidR="00476663" w:rsidRPr="00C7523C" w:rsidRDefault="00476663" w:rsidP="00476663">
      <w:pPr>
        <w:pStyle w:val="ListParagraph"/>
        <w:spacing w:line="480" w:lineRule="auto"/>
        <w:ind w:left="360"/>
        <w:jc w:val="both"/>
        <w:rPr>
          <w:bCs/>
        </w:rPr>
      </w:pPr>
      <w:r w:rsidRPr="00C7523C">
        <w:t>(a) sangat sering skor nilai 1, (b) sering skor nilai 2, (c) kadang-kadang skor nilai 3, (d) tidak pernah skor nilai 4, jika angket tersebut beernilai negative.</w:t>
      </w:r>
    </w:p>
    <w:p w:rsidR="004234E2" w:rsidRPr="00C7523C" w:rsidRDefault="004234E2" w:rsidP="004234E2">
      <w:pPr>
        <w:pStyle w:val="ListParagraph"/>
        <w:numPr>
          <w:ilvl w:val="0"/>
          <w:numId w:val="4"/>
        </w:numPr>
        <w:spacing w:line="480" w:lineRule="auto"/>
        <w:ind w:left="360"/>
        <w:jc w:val="both"/>
        <w:rPr>
          <w:bCs/>
        </w:rPr>
      </w:pPr>
      <w:r w:rsidRPr="00C7523C">
        <w:t>Dokumentasi adalah alat yang dipergunakan untuk mencatat data yang bersifat dokumen berupa profil sekolah (sejarah sekolah, nama-nama guru dan siswa serta sarana prasarana).</w:t>
      </w:r>
    </w:p>
    <w:p w:rsidR="00C7523C" w:rsidRPr="00C7523C" w:rsidRDefault="00C7523C" w:rsidP="00C7523C">
      <w:pPr>
        <w:pStyle w:val="ListParagraph"/>
        <w:spacing w:line="480" w:lineRule="auto"/>
        <w:ind w:left="360"/>
        <w:jc w:val="both"/>
        <w:rPr>
          <w:bCs/>
        </w:rPr>
      </w:pPr>
    </w:p>
    <w:p w:rsidR="004234E2" w:rsidRPr="00C7523C" w:rsidRDefault="004234E2" w:rsidP="004234E2">
      <w:pPr>
        <w:numPr>
          <w:ilvl w:val="1"/>
          <w:numId w:val="5"/>
        </w:numPr>
        <w:tabs>
          <w:tab w:val="num" w:pos="360"/>
        </w:tabs>
        <w:spacing w:line="480" w:lineRule="auto"/>
        <w:ind w:left="360"/>
        <w:jc w:val="both"/>
        <w:rPr>
          <w:b/>
        </w:rPr>
      </w:pPr>
      <w:r w:rsidRPr="00C7523C">
        <w:rPr>
          <w:b/>
        </w:rPr>
        <w:t>Teknik Analisis Data</w:t>
      </w:r>
    </w:p>
    <w:p w:rsidR="004234E2" w:rsidRPr="00C7523C" w:rsidRDefault="004234E2" w:rsidP="004234E2">
      <w:pPr>
        <w:spacing w:line="480" w:lineRule="auto"/>
        <w:ind w:left="360"/>
        <w:jc w:val="both"/>
        <w:rPr>
          <w:bCs/>
        </w:rPr>
      </w:pPr>
      <w:r w:rsidRPr="00C7523C">
        <w:rPr>
          <w:bCs/>
        </w:rPr>
        <w:t>1. Analisis Deskriptif</w:t>
      </w:r>
    </w:p>
    <w:p w:rsidR="004234E2" w:rsidRPr="00C7523C" w:rsidRDefault="004234E2" w:rsidP="003D384A">
      <w:pPr>
        <w:spacing w:line="480" w:lineRule="auto"/>
        <w:ind w:left="360" w:firstLine="720"/>
        <w:jc w:val="both"/>
      </w:pPr>
      <w:r w:rsidRPr="00C7523C">
        <w:t xml:space="preserve">Dalam penelitian ini, data yang terkumpul </w:t>
      </w:r>
      <w:proofErr w:type="gramStart"/>
      <w:r w:rsidRPr="00C7523C">
        <w:t>akan</w:t>
      </w:r>
      <w:proofErr w:type="gramEnd"/>
      <w:r w:rsidRPr="00C7523C">
        <w:t xml:space="preserve"> dianalisis dengan menggunakan teknik analisis deskriftif kuantitatif ragam persentase dengan rumus yaitu:</w:t>
      </w:r>
      <w:r w:rsidRPr="00C7523C">
        <w:tab/>
      </w:r>
    </w:p>
    <w:p w:rsidR="004234E2" w:rsidRPr="00C7523C" w:rsidRDefault="004234E2" w:rsidP="003D384A">
      <w:pPr>
        <w:tabs>
          <w:tab w:val="left" w:pos="720"/>
        </w:tabs>
        <w:spacing w:line="480" w:lineRule="auto"/>
        <w:ind w:left="360"/>
        <w:jc w:val="both"/>
      </w:pPr>
      <m:oMathPara>
        <m:oMathParaPr>
          <m:jc m:val="left"/>
        </m:oMathParaPr>
        <m:oMath>
          <m:r>
            <w:rPr>
              <w:rFonts w:ascii="Cambria Math" w:hAnsi="Cambria Math"/>
            </w:rPr>
            <m:t xml:space="preserve">P= </m:t>
          </m:r>
          <m:f>
            <m:fPr>
              <m:ctrlPr>
                <w:rPr>
                  <w:rFonts w:ascii="Cambria Math" w:hAnsi="Cambria Math"/>
                </w:rPr>
              </m:ctrlPr>
            </m:fPr>
            <m:num>
              <m:r>
                <m:rPr>
                  <m:sty m:val="p"/>
                </m:rPr>
                <w:rPr>
                  <w:rFonts w:ascii="Cambria Math" w:hAnsi="Cambria Math" w:cs="Andalus"/>
                </w:rPr>
                <m:t>ƒ</m:t>
              </m:r>
            </m:num>
            <m:den>
              <m:r>
                <m:rPr>
                  <m:sty m:val="p"/>
                </m:rPr>
                <w:rPr>
                  <w:rFonts w:ascii="Cambria Math" w:hAnsi="Cambria Math"/>
                </w:rPr>
                <m:t>Ν</m:t>
              </m:r>
            </m:den>
          </m:f>
          <m:r>
            <m:rPr>
              <m:sty m:val="p"/>
            </m:rPr>
            <w:rPr>
              <w:rFonts w:ascii="Cambria Math" w:hAnsi="Cambria Math"/>
            </w:rPr>
            <m:t xml:space="preserve">Χ100% </m:t>
          </m:r>
          <m:r>
            <m:rPr>
              <m:sty m:val="p"/>
            </m:rPr>
            <w:rPr>
              <w:rStyle w:val="FootnoteReference"/>
              <w:rFonts w:ascii="Cambria Math" w:hAnsi="Cambria Math"/>
            </w:rPr>
            <w:footnoteReference w:id="5"/>
          </m:r>
        </m:oMath>
      </m:oMathPara>
    </w:p>
    <w:p w:rsidR="004234E2" w:rsidRPr="00C7523C" w:rsidRDefault="006359D8" w:rsidP="003D384A">
      <w:pPr>
        <w:tabs>
          <w:tab w:val="left" w:pos="720"/>
        </w:tabs>
        <w:spacing w:line="480" w:lineRule="auto"/>
        <w:ind w:left="360"/>
        <w:jc w:val="both"/>
      </w:pPr>
      <w:r w:rsidRPr="00C7523C">
        <w:t xml:space="preserve">  </w:t>
      </w:r>
      <w:r w:rsidR="004234E2" w:rsidRPr="00C7523C">
        <w:t>Keterangan</w:t>
      </w:r>
    </w:p>
    <w:p w:rsidR="004234E2" w:rsidRPr="00C7523C" w:rsidRDefault="000029A6" w:rsidP="003D384A">
      <w:pPr>
        <w:spacing w:line="276" w:lineRule="auto"/>
        <w:ind w:left="360"/>
        <w:jc w:val="both"/>
      </w:pPr>
      <w:r w:rsidRPr="00C7523C">
        <w:t xml:space="preserve">           P = Angka per</w:t>
      </w:r>
      <w:r w:rsidR="004234E2" w:rsidRPr="00C7523C">
        <w:t>sentase</w:t>
      </w:r>
    </w:p>
    <w:p w:rsidR="004234E2" w:rsidRPr="00C7523C" w:rsidRDefault="004234E2" w:rsidP="003D384A">
      <w:pPr>
        <w:spacing w:line="276" w:lineRule="auto"/>
        <w:ind w:left="360"/>
        <w:jc w:val="both"/>
      </w:pPr>
      <w:r w:rsidRPr="00C7523C">
        <w:t xml:space="preserve">           F = Frekuensi yang sedang dicari presentasenya</w:t>
      </w:r>
    </w:p>
    <w:p w:rsidR="004234E2" w:rsidRPr="00C7523C" w:rsidRDefault="004234E2" w:rsidP="003D384A">
      <w:pPr>
        <w:tabs>
          <w:tab w:val="left" w:pos="720"/>
        </w:tabs>
        <w:spacing w:line="276" w:lineRule="auto"/>
        <w:ind w:left="360"/>
        <w:jc w:val="both"/>
      </w:pPr>
      <w:r w:rsidRPr="00C7523C">
        <w:t xml:space="preserve">           N = </w:t>
      </w:r>
      <w:r w:rsidRPr="00C7523C">
        <w:rPr>
          <w:i/>
          <w:iCs/>
        </w:rPr>
        <w:t>Number of cases</w:t>
      </w:r>
      <w:r w:rsidRPr="00C7523C">
        <w:t xml:space="preserve"> (Jumlah frekuensi)</w:t>
      </w:r>
    </w:p>
    <w:p w:rsidR="004234E2" w:rsidRPr="00C7523C" w:rsidRDefault="004234E2" w:rsidP="003D384A">
      <w:pPr>
        <w:tabs>
          <w:tab w:val="left" w:pos="720"/>
        </w:tabs>
        <w:spacing w:line="480" w:lineRule="auto"/>
        <w:ind w:left="360" w:firstLine="360"/>
        <w:jc w:val="both"/>
      </w:pPr>
      <w:r w:rsidRPr="00C7523C">
        <w:t xml:space="preserve">     100% = Nilai tetap</w:t>
      </w:r>
    </w:p>
    <w:p w:rsidR="005D6078" w:rsidRPr="00C7523C" w:rsidRDefault="004234E2" w:rsidP="00B634D7">
      <w:pPr>
        <w:spacing w:line="480" w:lineRule="auto"/>
        <w:ind w:left="360" w:firstLine="360"/>
        <w:jc w:val="both"/>
      </w:pPr>
      <w:r w:rsidRPr="00C7523C">
        <w:lastRenderedPageBreak/>
        <w:tab/>
        <w:t>D</w:t>
      </w:r>
      <w:r w:rsidR="004A10AE" w:rsidRPr="00C7523C">
        <w:t>i</w:t>
      </w:r>
      <w:r w:rsidRPr="00C7523C">
        <w:t>stribusi frekuensi relative ini juga dinamakan tabel persentase (%) yang kemudian di</w:t>
      </w:r>
      <w:r w:rsidR="0099563D" w:rsidRPr="00C7523C">
        <w:t xml:space="preserve"> </w:t>
      </w:r>
      <w:r w:rsidRPr="00C7523C">
        <w:t xml:space="preserve">interpretasikan dalam bentuk uraian yang kemudian ditarik kesimpulan berdasarkan kategorisasi sebagai </w:t>
      </w:r>
      <w:proofErr w:type="gramStart"/>
      <w:r w:rsidRPr="00C7523C">
        <w:t>berikut :</w:t>
      </w:r>
      <w:proofErr w:type="gramEnd"/>
    </w:p>
    <w:p w:rsidR="005B5431" w:rsidRPr="00252AF1" w:rsidRDefault="004A10AE" w:rsidP="005D6078">
      <w:pPr>
        <w:ind w:left="360" w:firstLine="360"/>
        <w:jc w:val="center"/>
        <w:rPr>
          <w:b/>
          <w:bCs/>
        </w:rPr>
      </w:pPr>
      <w:r w:rsidRPr="00252AF1">
        <w:rPr>
          <w:b/>
          <w:bCs/>
        </w:rPr>
        <w:t>Tabel 3.3</w:t>
      </w:r>
    </w:p>
    <w:p w:rsidR="004A10AE" w:rsidRDefault="004A10AE" w:rsidP="005D6078">
      <w:pPr>
        <w:ind w:left="360" w:firstLine="360"/>
        <w:jc w:val="center"/>
      </w:pPr>
      <w:r w:rsidRPr="00252AF1">
        <w:rPr>
          <w:b/>
          <w:bCs/>
        </w:rPr>
        <w:t>Tabel Interprestasi</w:t>
      </w:r>
    </w:p>
    <w:p w:rsidR="00252AF1" w:rsidRPr="00C7523C" w:rsidRDefault="00252AF1" w:rsidP="005D6078">
      <w:pPr>
        <w:ind w:left="360" w:firstLine="360"/>
        <w:jc w:val="center"/>
      </w:pPr>
    </w:p>
    <w:tbl>
      <w:tblPr>
        <w:tblStyle w:val="TableGrid"/>
        <w:tblW w:w="0" w:type="auto"/>
        <w:tblLook w:val="04A0" w:firstRow="1" w:lastRow="0" w:firstColumn="1" w:lastColumn="0" w:noHBand="0" w:noVBand="1"/>
      </w:tblPr>
      <w:tblGrid>
        <w:gridCol w:w="4241"/>
        <w:gridCol w:w="4241"/>
      </w:tblGrid>
      <w:tr w:rsidR="004234E2" w:rsidRPr="00C7523C" w:rsidTr="004234E2">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rPr>
                <w:b/>
                <w:bCs/>
              </w:rPr>
            </w:pPr>
            <w:r w:rsidRPr="00C7523C">
              <w:rPr>
                <w:b/>
                <w:bCs/>
              </w:rPr>
              <w:t>Interval</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rPr>
                <w:b/>
                <w:bCs/>
              </w:rPr>
            </w:pPr>
            <w:r w:rsidRPr="00C7523C">
              <w:rPr>
                <w:b/>
                <w:bCs/>
              </w:rPr>
              <w:t>Kategori</w:t>
            </w:r>
          </w:p>
        </w:tc>
      </w:tr>
      <w:tr w:rsidR="004234E2" w:rsidRPr="00C7523C" w:rsidTr="004234E2">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81-100%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Sangat tinggi</w:t>
            </w:r>
          </w:p>
        </w:tc>
      </w:tr>
      <w:tr w:rsidR="004234E2" w:rsidRPr="00C7523C" w:rsidTr="004234E2">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61-80%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Tinggi</w:t>
            </w:r>
          </w:p>
        </w:tc>
      </w:tr>
      <w:tr w:rsidR="004234E2" w:rsidRPr="00C7523C" w:rsidTr="004234E2">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41-60%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5D6078" w:rsidP="00252AF1">
            <w:pPr>
              <w:spacing w:line="360" w:lineRule="auto"/>
              <w:ind w:left="360"/>
              <w:jc w:val="center"/>
            </w:pPr>
            <w:r>
              <w:t>Sedang</w:t>
            </w:r>
          </w:p>
        </w:tc>
      </w:tr>
      <w:tr w:rsidR="004234E2" w:rsidRPr="00C7523C" w:rsidTr="004234E2">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21-40%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Rendah</w:t>
            </w:r>
          </w:p>
        </w:tc>
      </w:tr>
      <w:tr w:rsidR="004234E2" w:rsidRPr="00C7523C" w:rsidTr="004234E2">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0-20%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4E2" w:rsidRPr="00C7523C" w:rsidRDefault="004234E2" w:rsidP="00252AF1">
            <w:pPr>
              <w:spacing w:line="360" w:lineRule="auto"/>
              <w:ind w:left="360"/>
              <w:jc w:val="center"/>
            </w:pPr>
            <w:r w:rsidRPr="00C7523C">
              <w:t>Sangat Rendah</w:t>
            </w:r>
          </w:p>
        </w:tc>
      </w:tr>
    </w:tbl>
    <w:p w:rsidR="004234E2" w:rsidRDefault="004234E2" w:rsidP="004234E2">
      <w:pPr>
        <w:spacing w:line="480" w:lineRule="auto"/>
        <w:ind w:firstLine="360"/>
        <w:jc w:val="both"/>
      </w:pPr>
    </w:p>
    <w:p w:rsidR="005D6078" w:rsidRDefault="005D6078" w:rsidP="004234E2">
      <w:pPr>
        <w:spacing w:line="480" w:lineRule="auto"/>
        <w:ind w:firstLine="360"/>
        <w:jc w:val="both"/>
      </w:pPr>
      <w:r>
        <w:t>Kriteria ini digunakan untuk variabel X (Profesionalitas Guru) dalam penelitian ini, adapun untuk variabel Y (Prestasi Belajar Siswa) menggunakan kriteria prestasi belajar dalam kategorisasi sebagai berikut:</w:t>
      </w:r>
    </w:p>
    <w:p w:rsidR="005D6078" w:rsidRPr="005D6078" w:rsidRDefault="005D6078" w:rsidP="005D6078">
      <w:pPr>
        <w:ind w:firstLine="360"/>
        <w:jc w:val="center"/>
        <w:rPr>
          <w:b/>
          <w:bCs/>
        </w:rPr>
      </w:pPr>
      <w:r w:rsidRPr="005D6078">
        <w:rPr>
          <w:b/>
          <w:bCs/>
        </w:rPr>
        <w:t>Tabel 3.4</w:t>
      </w:r>
    </w:p>
    <w:p w:rsidR="005D6078" w:rsidRDefault="005D6078" w:rsidP="005D6078">
      <w:pPr>
        <w:ind w:firstLine="360"/>
        <w:jc w:val="center"/>
        <w:rPr>
          <w:b/>
          <w:bCs/>
        </w:rPr>
      </w:pPr>
      <w:r w:rsidRPr="005D6078">
        <w:rPr>
          <w:b/>
          <w:bCs/>
        </w:rPr>
        <w:t>Klasifikasi Prestasi Belajar Siswa</w:t>
      </w:r>
    </w:p>
    <w:p w:rsidR="005D6078" w:rsidRDefault="005D6078" w:rsidP="005D6078">
      <w:pPr>
        <w:ind w:firstLine="360"/>
        <w:jc w:val="center"/>
        <w:rPr>
          <w:b/>
          <w:bCs/>
        </w:rPr>
      </w:pPr>
    </w:p>
    <w:tbl>
      <w:tblPr>
        <w:tblStyle w:val="TableGrid"/>
        <w:tblW w:w="5000" w:type="pct"/>
        <w:tblLook w:val="04A0" w:firstRow="1" w:lastRow="0" w:firstColumn="1" w:lastColumn="0" w:noHBand="0" w:noVBand="1"/>
      </w:tblPr>
      <w:tblGrid>
        <w:gridCol w:w="4242"/>
        <w:gridCol w:w="4245"/>
      </w:tblGrid>
      <w:tr w:rsidR="005D6078" w:rsidTr="005D6078">
        <w:tc>
          <w:tcPr>
            <w:tcW w:w="2499" w:type="pct"/>
          </w:tcPr>
          <w:p w:rsidR="005D6078" w:rsidRDefault="005D6078" w:rsidP="00967A33">
            <w:pPr>
              <w:pStyle w:val="ListParagraph"/>
              <w:tabs>
                <w:tab w:val="left" w:pos="1080"/>
              </w:tabs>
              <w:spacing w:line="360" w:lineRule="auto"/>
              <w:ind w:left="0"/>
              <w:jc w:val="center"/>
              <w:rPr>
                <w:bCs/>
              </w:rPr>
            </w:pPr>
            <w:r>
              <w:rPr>
                <w:bCs/>
              </w:rPr>
              <w:t>Interval Nilai</w:t>
            </w:r>
          </w:p>
        </w:tc>
        <w:tc>
          <w:tcPr>
            <w:tcW w:w="2501" w:type="pct"/>
          </w:tcPr>
          <w:p w:rsidR="005D6078" w:rsidRDefault="005D6078" w:rsidP="00967A33">
            <w:pPr>
              <w:pStyle w:val="ListParagraph"/>
              <w:tabs>
                <w:tab w:val="left" w:pos="1080"/>
              </w:tabs>
              <w:spacing w:line="360" w:lineRule="auto"/>
              <w:ind w:left="0"/>
              <w:jc w:val="center"/>
              <w:rPr>
                <w:bCs/>
              </w:rPr>
            </w:pPr>
            <w:r>
              <w:rPr>
                <w:bCs/>
              </w:rPr>
              <w:t xml:space="preserve">Kriteria </w:t>
            </w:r>
          </w:p>
        </w:tc>
      </w:tr>
      <w:tr w:rsidR="005D6078" w:rsidTr="005D6078">
        <w:tc>
          <w:tcPr>
            <w:tcW w:w="2499" w:type="pct"/>
          </w:tcPr>
          <w:p w:rsidR="005D6078" w:rsidRDefault="005D6078" w:rsidP="00967A33">
            <w:pPr>
              <w:pStyle w:val="ListParagraph"/>
              <w:tabs>
                <w:tab w:val="left" w:pos="1080"/>
              </w:tabs>
              <w:spacing w:line="360" w:lineRule="auto"/>
              <w:ind w:left="0"/>
              <w:jc w:val="center"/>
              <w:rPr>
                <w:bCs/>
              </w:rPr>
            </w:pPr>
            <w:r>
              <w:rPr>
                <w:bCs/>
              </w:rPr>
              <w:t>90 ≤</w:t>
            </w:r>
          </w:p>
        </w:tc>
        <w:tc>
          <w:tcPr>
            <w:tcW w:w="2501" w:type="pct"/>
          </w:tcPr>
          <w:p w:rsidR="005D6078" w:rsidRDefault="005D6078" w:rsidP="005D6078">
            <w:pPr>
              <w:pStyle w:val="ListParagraph"/>
              <w:tabs>
                <w:tab w:val="left" w:pos="1080"/>
              </w:tabs>
              <w:spacing w:line="360" w:lineRule="auto"/>
              <w:ind w:left="0"/>
              <w:jc w:val="center"/>
              <w:rPr>
                <w:bCs/>
              </w:rPr>
            </w:pPr>
            <w:r>
              <w:rPr>
                <w:bCs/>
              </w:rPr>
              <w:t>Sangat Tinggi</w:t>
            </w:r>
          </w:p>
        </w:tc>
      </w:tr>
      <w:tr w:rsidR="005D6078" w:rsidTr="005D6078">
        <w:tc>
          <w:tcPr>
            <w:tcW w:w="2499" w:type="pct"/>
          </w:tcPr>
          <w:p w:rsidR="005D6078" w:rsidRDefault="005D6078" w:rsidP="00967A33">
            <w:pPr>
              <w:pStyle w:val="ListParagraph"/>
              <w:tabs>
                <w:tab w:val="left" w:pos="1080"/>
              </w:tabs>
              <w:spacing w:line="360" w:lineRule="auto"/>
              <w:ind w:left="0"/>
              <w:jc w:val="center"/>
              <w:rPr>
                <w:bCs/>
              </w:rPr>
            </w:pPr>
            <w:r>
              <w:rPr>
                <w:bCs/>
              </w:rPr>
              <w:t xml:space="preserve">75 - 90 </w:t>
            </w:r>
          </w:p>
        </w:tc>
        <w:tc>
          <w:tcPr>
            <w:tcW w:w="2501" w:type="pct"/>
          </w:tcPr>
          <w:p w:rsidR="005D6078" w:rsidRDefault="005D6078" w:rsidP="00967A33">
            <w:pPr>
              <w:pStyle w:val="ListParagraph"/>
              <w:tabs>
                <w:tab w:val="left" w:pos="1080"/>
              </w:tabs>
              <w:spacing w:line="360" w:lineRule="auto"/>
              <w:ind w:left="0"/>
              <w:jc w:val="center"/>
              <w:rPr>
                <w:bCs/>
              </w:rPr>
            </w:pPr>
            <w:r>
              <w:rPr>
                <w:bCs/>
              </w:rPr>
              <w:t>Tinggi</w:t>
            </w:r>
          </w:p>
        </w:tc>
      </w:tr>
      <w:tr w:rsidR="005D6078" w:rsidTr="005D6078">
        <w:tc>
          <w:tcPr>
            <w:tcW w:w="2499" w:type="pct"/>
          </w:tcPr>
          <w:p w:rsidR="005D6078" w:rsidRDefault="005D6078" w:rsidP="00967A33">
            <w:pPr>
              <w:pStyle w:val="ListParagraph"/>
              <w:tabs>
                <w:tab w:val="left" w:pos="1080"/>
              </w:tabs>
              <w:spacing w:line="360" w:lineRule="auto"/>
              <w:ind w:left="0"/>
              <w:jc w:val="center"/>
              <w:rPr>
                <w:bCs/>
              </w:rPr>
            </w:pPr>
            <w:r>
              <w:rPr>
                <w:bCs/>
              </w:rPr>
              <w:t xml:space="preserve">60 - 74 </w:t>
            </w:r>
          </w:p>
        </w:tc>
        <w:tc>
          <w:tcPr>
            <w:tcW w:w="2501" w:type="pct"/>
          </w:tcPr>
          <w:p w:rsidR="005D6078" w:rsidRDefault="005D6078" w:rsidP="00967A33">
            <w:pPr>
              <w:pStyle w:val="ListParagraph"/>
              <w:tabs>
                <w:tab w:val="left" w:pos="1080"/>
              </w:tabs>
              <w:spacing w:line="360" w:lineRule="auto"/>
              <w:ind w:left="0"/>
              <w:jc w:val="center"/>
              <w:rPr>
                <w:bCs/>
              </w:rPr>
            </w:pPr>
            <w:r>
              <w:rPr>
                <w:bCs/>
              </w:rPr>
              <w:t>Sedang</w:t>
            </w:r>
          </w:p>
        </w:tc>
      </w:tr>
      <w:tr w:rsidR="005D6078" w:rsidTr="005D6078">
        <w:tc>
          <w:tcPr>
            <w:tcW w:w="2499" w:type="pct"/>
          </w:tcPr>
          <w:p w:rsidR="005D6078" w:rsidRDefault="005D6078" w:rsidP="00967A33">
            <w:pPr>
              <w:pStyle w:val="ListParagraph"/>
              <w:tabs>
                <w:tab w:val="left" w:pos="1080"/>
              </w:tabs>
              <w:spacing w:line="360" w:lineRule="auto"/>
              <w:ind w:left="0"/>
              <w:jc w:val="center"/>
              <w:rPr>
                <w:bCs/>
              </w:rPr>
            </w:pPr>
            <w:r>
              <w:rPr>
                <w:bCs/>
              </w:rPr>
              <w:t>˂ 60</w:t>
            </w:r>
          </w:p>
        </w:tc>
        <w:tc>
          <w:tcPr>
            <w:tcW w:w="2501" w:type="pct"/>
          </w:tcPr>
          <w:p w:rsidR="005D6078" w:rsidRDefault="005D6078" w:rsidP="00967A33">
            <w:pPr>
              <w:pStyle w:val="ListParagraph"/>
              <w:tabs>
                <w:tab w:val="left" w:pos="1080"/>
              </w:tabs>
              <w:spacing w:line="360" w:lineRule="auto"/>
              <w:ind w:left="0"/>
              <w:jc w:val="center"/>
              <w:rPr>
                <w:bCs/>
              </w:rPr>
            </w:pPr>
            <w:r>
              <w:rPr>
                <w:bCs/>
              </w:rPr>
              <w:t>Rendah</w:t>
            </w:r>
          </w:p>
        </w:tc>
      </w:tr>
    </w:tbl>
    <w:p w:rsidR="005D6078" w:rsidRDefault="005D6078" w:rsidP="005D6078">
      <w:pPr>
        <w:ind w:firstLine="360"/>
        <w:jc w:val="center"/>
      </w:pPr>
    </w:p>
    <w:p w:rsidR="005D6078" w:rsidRPr="005D6078" w:rsidRDefault="005D6078" w:rsidP="005D6078">
      <w:pPr>
        <w:ind w:firstLine="360"/>
        <w:jc w:val="center"/>
      </w:pPr>
    </w:p>
    <w:p w:rsidR="004234E2" w:rsidRPr="00C7523C" w:rsidRDefault="004234E2" w:rsidP="004234E2">
      <w:pPr>
        <w:pStyle w:val="ListParagraph"/>
        <w:numPr>
          <w:ilvl w:val="0"/>
          <w:numId w:val="6"/>
        </w:numPr>
        <w:spacing w:line="480" w:lineRule="auto"/>
        <w:ind w:left="360"/>
        <w:jc w:val="both"/>
      </w:pPr>
      <w:r w:rsidRPr="00C7523C">
        <w:t>Analisis Infrensial</w:t>
      </w:r>
    </w:p>
    <w:p w:rsidR="004234E2" w:rsidRPr="00C7523C" w:rsidRDefault="004234E2" w:rsidP="004234E2">
      <w:pPr>
        <w:pStyle w:val="ListParagraph"/>
        <w:numPr>
          <w:ilvl w:val="0"/>
          <w:numId w:val="7"/>
        </w:numPr>
        <w:spacing w:line="480" w:lineRule="auto"/>
        <w:ind w:left="720"/>
        <w:jc w:val="both"/>
      </w:pPr>
      <w:r w:rsidRPr="00C7523C">
        <w:t>Uji normalitas data</w:t>
      </w:r>
    </w:p>
    <w:p w:rsidR="004234E2" w:rsidRPr="00C7523C" w:rsidRDefault="004234E2" w:rsidP="003D384A">
      <w:pPr>
        <w:pStyle w:val="ListParagraph"/>
        <w:spacing w:line="480" w:lineRule="auto"/>
        <w:ind w:left="360" w:firstLine="720"/>
        <w:jc w:val="both"/>
      </w:pPr>
      <w:proofErr w:type="gramStart"/>
      <w:r w:rsidRPr="00C7523C">
        <w:lastRenderedPageBreak/>
        <w:t>Uji normalitas bertujuan untuk menguji apakah data berdistribusi normal ataukah berdistribusi tidak normal, apabila data tersebut berdistribusi normal maka statistik yang digunakan adalah statistik parametrik dan jika data yang diperoleh tidak berdistribusi normal maka statistik yang digunakan adalah statistik non parametrik.</w:t>
      </w:r>
      <w:proofErr w:type="gramEnd"/>
      <w:r w:rsidRPr="00C7523C">
        <w:t xml:space="preserve"> Dengan </w:t>
      </w:r>
      <w:proofErr w:type="gramStart"/>
      <w:r w:rsidRPr="00C7523C">
        <w:t>rumus :</w:t>
      </w:r>
      <w:proofErr w:type="gramEnd"/>
    </w:p>
    <w:p w:rsidR="004234E2" w:rsidRPr="00C7523C" w:rsidRDefault="004234E2" w:rsidP="003D384A">
      <w:pPr>
        <w:pStyle w:val="ListParagraph"/>
        <w:spacing w:line="480" w:lineRule="auto"/>
        <w:ind w:left="360" w:firstLine="1080"/>
        <w:jc w:val="both"/>
      </w:pPr>
      <m:oMathPara>
        <m:oMathParaPr>
          <m:jc m:val="left"/>
        </m:oMathParaPr>
        <m:oMath>
          <m:r>
            <w:rPr>
              <w:rFonts w:ascii="Cambria Math" w:hAnsi="Cambria Math"/>
            </w:rPr>
            <m:t>Km=</m:t>
          </m:r>
          <m:f>
            <m:fPr>
              <m:ctrlPr>
                <w:rPr>
                  <w:rFonts w:ascii="Cambria Math" w:hAnsi="Cambria Math"/>
                  <w:i/>
                </w:rPr>
              </m:ctrlPr>
            </m:fPr>
            <m:num>
              <m:acc>
                <m:accPr>
                  <m:chr m:val="̅"/>
                  <m:ctrlPr>
                    <w:rPr>
                      <w:rFonts w:ascii="Cambria Math" w:hAnsi="Cambria Math"/>
                      <w:i/>
                    </w:rPr>
                  </m:ctrlPr>
                </m:accPr>
                <m:e>
                  <m:r>
                    <m:rPr>
                      <m:sty m:val="p"/>
                    </m:rPr>
                    <w:rPr>
                      <w:rFonts w:ascii="Cambria Math" w:hAnsi="Cambria Math"/>
                    </w:rPr>
                    <m:t>Χ</m:t>
                  </m:r>
                </m:e>
              </m:acc>
              <m:r>
                <w:rPr>
                  <w:rFonts w:ascii="Cambria Math" w:hAnsi="Cambria Math"/>
                </w:rPr>
                <m:t>-Mo</m:t>
              </m:r>
            </m:num>
            <m:den>
              <m:r>
                <w:rPr>
                  <w:rFonts w:ascii="Cambria Math" w:hAnsi="Cambria Math"/>
                </w:rPr>
                <m:t>SD</m:t>
              </m:r>
            </m:den>
          </m:f>
        </m:oMath>
      </m:oMathPara>
    </w:p>
    <w:p w:rsidR="004234E2" w:rsidRPr="00C7523C" w:rsidRDefault="004234E2" w:rsidP="003D384A">
      <w:pPr>
        <w:pStyle w:val="ListParagraph"/>
        <w:spacing w:line="480" w:lineRule="auto"/>
        <w:ind w:left="360"/>
        <w:jc w:val="both"/>
      </w:pPr>
      <w:proofErr w:type="gramStart"/>
      <w:r w:rsidRPr="00C7523C">
        <w:t>Keterangan :</w:t>
      </w:r>
      <w:proofErr w:type="gramEnd"/>
    </w:p>
    <w:p w:rsidR="004234E2" w:rsidRPr="00C7523C" w:rsidRDefault="004234E2" w:rsidP="000C7B77">
      <w:pPr>
        <w:pStyle w:val="ListParagraph"/>
        <w:tabs>
          <w:tab w:val="left" w:pos="1440"/>
          <w:tab w:val="left" w:pos="2160"/>
          <w:tab w:val="left" w:pos="2700"/>
        </w:tabs>
        <w:spacing w:line="276" w:lineRule="auto"/>
        <w:ind w:left="360"/>
        <w:jc w:val="both"/>
      </w:pPr>
      <w:r w:rsidRPr="00C7523C">
        <w:tab/>
      </w:r>
      <m:oMath>
        <m:acc>
          <m:accPr>
            <m:chr m:val="̅"/>
            <m:ctrlPr>
              <w:rPr>
                <w:rFonts w:ascii="Cambria Math" w:hAnsi="Cambria Math"/>
                <w:i/>
              </w:rPr>
            </m:ctrlPr>
          </m:accPr>
          <m:e>
            <m:r>
              <m:rPr>
                <m:sty m:val="p"/>
              </m:rPr>
              <w:rPr>
                <w:rFonts w:ascii="Cambria Math" w:hAnsi="Cambria Math"/>
              </w:rPr>
              <m:t>Χ</m:t>
            </m:r>
          </m:e>
        </m:acc>
      </m:oMath>
      <w:r w:rsidRPr="00C7523C">
        <w:tab/>
        <w:t>=</w:t>
      </w:r>
      <w:r w:rsidRPr="00C7523C">
        <w:tab/>
        <w:t>Rata-rata</w:t>
      </w:r>
    </w:p>
    <w:p w:rsidR="004234E2" w:rsidRPr="00C7523C" w:rsidRDefault="004234E2" w:rsidP="003D384A">
      <w:pPr>
        <w:pStyle w:val="ListParagraph"/>
        <w:tabs>
          <w:tab w:val="left" w:pos="1440"/>
          <w:tab w:val="left" w:pos="2160"/>
          <w:tab w:val="left" w:pos="2700"/>
        </w:tabs>
        <w:spacing w:line="276" w:lineRule="auto"/>
        <w:ind w:left="360"/>
        <w:jc w:val="both"/>
      </w:pPr>
      <w:r w:rsidRPr="00C7523C">
        <w:tab/>
        <w:t>Mo</w:t>
      </w:r>
      <w:r w:rsidRPr="00C7523C">
        <w:tab/>
        <w:t>=</w:t>
      </w:r>
      <w:r w:rsidRPr="00C7523C">
        <w:tab/>
        <w:t>Modus</w:t>
      </w:r>
    </w:p>
    <w:p w:rsidR="004234E2" w:rsidRPr="00C7523C" w:rsidRDefault="004234E2" w:rsidP="003D384A">
      <w:pPr>
        <w:pStyle w:val="ListParagraph"/>
        <w:tabs>
          <w:tab w:val="left" w:pos="1440"/>
          <w:tab w:val="left" w:pos="2160"/>
          <w:tab w:val="left" w:pos="2700"/>
        </w:tabs>
        <w:spacing w:line="276" w:lineRule="auto"/>
        <w:ind w:left="360"/>
        <w:jc w:val="both"/>
      </w:pPr>
      <w:r w:rsidRPr="00C7523C">
        <w:tab/>
        <w:t>SD</w:t>
      </w:r>
      <w:r w:rsidRPr="00C7523C">
        <w:tab/>
        <w:t>=</w:t>
      </w:r>
      <w:r w:rsidRPr="00C7523C">
        <w:tab/>
        <w:t>Standar Deviasi</w:t>
      </w:r>
    </w:p>
    <w:p w:rsidR="004234E2" w:rsidRPr="00C7523C" w:rsidRDefault="004234E2" w:rsidP="003D384A">
      <w:pPr>
        <w:pStyle w:val="ListParagraph"/>
        <w:tabs>
          <w:tab w:val="left" w:pos="1440"/>
          <w:tab w:val="left" w:pos="2160"/>
          <w:tab w:val="left" w:pos="2700"/>
        </w:tabs>
        <w:spacing w:line="276" w:lineRule="auto"/>
        <w:ind w:left="360"/>
        <w:jc w:val="both"/>
      </w:pPr>
    </w:p>
    <w:p w:rsidR="004234E2" w:rsidRPr="00C7523C" w:rsidRDefault="004234E2" w:rsidP="003D384A">
      <w:pPr>
        <w:pStyle w:val="ListParagraph"/>
        <w:numPr>
          <w:ilvl w:val="0"/>
          <w:numId w:val="7"/>
        </w:numPr>
        <w:spacing w:line="480" w:lineRule="auto"/>
        <w:ind w:left="720"/>
        <w:jc w:val="both"/>
      </w:pPr>
      <w:r w:rsidRPr="00C7523C">
        <w:t>Uji regresi linear sederhana</w:t>
      </w:r>
    </w:p>
    <w:p w:rsidR="004234E2" w:rsidRPr="00C7523C" w:rsidRDefault="004234E2" w:rsidP="003D384A">
      <w:pPr>
        <w:pStyle w:val="ListParagraph"/>
        <w:spacing w:line="480" w:lineRule="auto"/>
        <w:ind w:left="360" w:firstLine="720"/>
        <w:jc w:val="both"/>
      </w:pPr>
      <w:r w:rsidRPr="00C7523C">
        <w:t xml:space="preserve">Adapun untuk mengetahui persamaan regresi dari tiap variabel, digunakan rumus analisis regresi sederhana, </w:t>
      </w:r>
      <w:proofErr w:type="gramStart"/>
      <w:r w:rsidRPr="00C7523C">
        <w:t>yaitu :</w:t>
      </w:r>
      <w:proofErr w:type="gramEnd"/>
    </w:p>
    <w:p w:rsidR="004234E2" w:rsidRPr="00C7523C" w:rsidRDefault="00B06FE6" w:rsidP="003D384A">
      <w:pPr>
        <w:pStyle w:val="ListParagraph"/>
        <w:spacing w:line="480" w:lineRule="auto"/>
        <w:ind w:left="360" w:firstLine="720"/>
        <w:jc w:val="both"/>
      </w:pPr>
      <m:oMathPara>
        <m:oMathParaPr>
          <m:jc m:val="left"/>
        </m:oMathPara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=a+bX</m:t>
          </m:r>
        </m:oMath>
      </m:oMathPara>
    </w:p>
    <w:p w:rsidR="006359D8" w:rsidRPr="00C7523C" w:rsidRDefault="006359D8" w:rsidP="003D384A">
      <w:pPr>
        <w:pStyle w:val="ListParagraph"/>
        <w:spacing w:line="480" w:lineRule="auto"/>
        <w:ind w:left="360"/>
        <w:jc w:val="both"/>
      </w:pPr>
      <w:proofErr w:type="gramStart"/>
      <w:r w:rsidRPr="00C7523C">
        <w:t>Keterangan :</w:t>
      </w:r>
      <w:proofErr w:type="gramEnd"/>
    </w:p>
    <w:p w:rsidR="006359D8" w:rsidRPr="00C7523C" w:rsidRDefault="006359D8" w:rsidP="003D384A">
      <w:pPr>
        <w:pStyle w:val="ListParagraph"/>
        <w:spacing w:line="276" w:lineRule="auto"/>
        <w:ind w:left="360"/>
        <w:jc w:val="both"/>
      </w:pPr>
      <w:r w:rsidRPr="00C7523C">
        <w:tab/>
        <w:t xml:space="preserve">Y’ </w:t>
      </w:r>
      <w:r w:rsidRPr="00C7523C">
        <w:tab/>
        <w:t>=</w:t>
      </w:r>
      <w:r w:rsidRPr="00C7523C">
        <w:tab/>
        <w:t>Nilai yang diprekdiskan</w:t>
      </w:r>
    </w:p>
    <w:p w:rsidR="006359D8" w:rsidRPr="00C7523C" w:rsidRDefault="006359D8" w:rsidP="003D384A">
      <w:pPr>
        <w:pStyle w:val="ListParagraph"/>
        <w:spacing w:line="276" w:lineRule="auto"/>
        <w:ind w:left="360"/>
        <w:jc w:val="both"/>
      </w:pPr>
      <w:r w:rsidRPr="00C7523C">
        <w:tab/>
        <w:t>a</w:t>
      </w:r>
      <w:r w:rsidRPr="00C7523C">
        <w:tab/>
        <w:t>=</w:t>
      </w:r>
      <w:r w:rsidRPr="00C7523C">
        <w:tab/>
        <w:t>Konstanta atau bila harga X=0</w:t>
      </w:r>
    </w:p>
    <w:p w:rsidR="006359D8" w:rsidRPr="00C7523C" w:rsidRDefault="006359D8" w:rsidP="003D384A">
      <w:pPr>
        <w:pStyle w:val="ListParagraph"/>
        <w:spacing w:line="276" w:lineRule="auto"/>
        <w:ind w:left="360"/>
        <w:jc w:val="both"/>
      </w:pPr>
      <w:r w:rsidRPr="00C7523C">
        <w:tab/>
        <w:t>b</w:t>
      </w:r>
      <w:r w:rsidRPr="00C7523C">
        <w:tab/>
        <w:t>=</w:t>
      </w:r>
      <w:r w:rsidRPr="00C7523C">
        <w:tab/>
        <w:t>Koefisien regresi</w:t>
      </w:r>
    </w:p>
    <w:p w:rsidR="003C2D8B" w:rsidRPr="00C7523C" w:rsidRDefault="006359D8" w:rsidP="003D384A">
      <w:pPr>
        <w:pStyle w:val="ListParagraph"/>
        <w:spacing w:line="276" w:lineRule="auto"/>
        <w:ind w:left="360"/>
        <w:jc w:val="both"/>
      </w:pPr>
      <w:r w:rsidRPr="00C7523C">
        <w:tab/>
        <w:t>X</w:t>
      </w:r>
      <w:r w:rsidRPr="00C7523C">
        <w:tab/>
        <w:t>=</w:t>
      </w:r>
      <w:r w:rsidRPr="00C7523C">
        <w:tab/>
        <w:t>Nilai variabel independen</w:t>
      </w:r>
      <w:r w:rsidRPr="00C7523C">
        <w:rPr>
          <w:rStyle w:val="FootnoteReference"/>
        </w:rPr>
        <w:footnoteReference w:id="6"/>
      </w:r>
    </w:p>
    <w:p w:rsidR="003C2D8B" w:rsidRPr="00C7523C" w:rsidRDefault="003C2D8B" w:rsidP="003D384A">
      <w:pPr>
        <w:pStyle w:val="ListParagraph"/>
        <w:spacing w:line="276" w:lineRule="auto"/>
        <w:ind w:left="360"/>
        <w:jc w:val="both"/>
      </w:pPr>
    </w:p>
    <w:p w:rsidR="005D3BB4" w:rsidRPr="00C7523C" w:rsidRDefault="005D3BB4" w:rsidP="003D384A">
      <w:pPr>
        <w:pStyle w:val="ListParagraph"/>
        <w:spacing w:line="276" w:lineRule="auto"/>
        <w:ind w:left="360"/>
        <w:jc w:val="both"/>
      </w:pPr>
    </w:p>
    <w:p w:rsidR="004234E2" w:rsidRPr="00C7523C" w:rsidRDefault="005D3BB4" w:rsidP="003D384A">
      <w:pPr>
        <w:pStyle w:val="ListParagraph"/>
        <w:numPr>
          <w:ilvl w:val="0"/>
          <w:numId w:val="7"/>
        </w:numPr>
        <w:spacing w:line="480" w:lineRule="auto"/>
        <w:ind w:left="720"/>
        <w:jc w:val="both"/>
      </w:pPr>
      <w:r w:rsidRPr="00C7523C">
        <w:t>Uji korelasi product moment &amp; determinasi</w:t>
      </w:r>
    </w:p>
    <w:p w:rsidR="005D3BB4" w:rsidRPr="00C7523C" w:rsidRDefault="005D3BB4" w:rsidP="003D384A">
      <w:pPr>
        <w:pStyle w:val="ListParagraph"/>
        <w:spacing w:line="480" w:lineRule="auto"/>
        <w:ind w:left="360" w:firstLine="720"/>
        <w:jc w:val="both"/>
      </w:pPr>
      <w:r w:rsidRPr="00C7523C">
        <w:lastRenderedPageBreak/>
        <w:t xml:space="preserve">Untuk mencari korelasi (r) menggunakan rumus </w:t>
      </w:r>
      <w:r w:rsidRPr="00C7523C">
        <w:rPr>
          <w:i/>
          <w:iCs/>
        </w:rPr>
        <w:t>product moment</w:t>
      </w:r>
      <w:r w:rsidRPr="00C7523C">
        <w:t xml:space="preserve"> (person)</w:t>
      </w:r>
      <w:r w:rsidRPr="00C7523C">
        <w:rPr>
          <w:rStyle w:val="FootnoteReference"/>
        </w:rPr>
        <w:footnoteReference w:id="7"/>
      </w:r>
      <w:r w:rsidRPr="00C7523C">
        <w:t xml:space="preserve"> sebagai </w:t>
      </w:r>
      <w:proofErr w:type="gramStart"/>
      <w:r w:rsidRPr="00C7523C">
        <w:t>berikut :</w:t>
      </w:r>
      <w:proofErr w:type="gramEnd"/>
    </w:p>
    <w:p w:rsidR="005D3BB4" w:rsidRPr="00C7523C" w:rsidRDefault="009814E6" w:rsidP="003D384A">
      <w:pPr>
        <w:pStyle w:val="ListParagraph"/>
        <w:spacing w:line="480" w:lineRule="auto"/>
        <w:ind w:left="360" w:firstLine="720"/>
        <w:jc w:val="both"/>
      </w:pPr>
      <m:oMathPara>
        <m:oMathParaPr>
          <m:jc m:val="left"/>
        </m:oMathParaPr>
        <m:oMath>
          <m:r>
            <w:rPr>
              <w:rFonts w:ascii="Cambria Math" w:hAnsi="Cambria Math"/>
            </w:rPr>
            <m:t>rxy</m:t>
          </m:r>
          <m:f>
            <m:fPr>
              <m:ctrlPr>
                <w:rPr>
                  <w:rFonts w:ascii="Cambria Math" w:hAnsi="Cambria Math"/>
                  <w:i/>
                </w:rPr>
              </m:ctrlPr>
            </m:fPr>
            <m:num>
              <m:r>
                <w:rPr>
                  <w:rFonts w:ascii="Cambria Math" w:hAnsi="Cambria Math"/>
                </w:rPr>
                <m:t>N</m:t>
              </m:r>
              <m:r>
                <m:rPr>
                  <m:sty m:val="p"/>
                </m:rPr>
                <w:rPr>
                  <w:rFonts w:ascii="Cambria Math" w:hAnsi="Cambria Math"/>
                </w:rPr>
                <m:t>Σ</m:t>
              </m:r>
              <m:r>
                <w:rPr>
                  <w:rFonts w:ascii="Cambria Math" w:hAnsi="Cambria Math"/>
                </w:rPr>
                <m:t>XY-</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r>
                <m:rPr>
                  <m:sty m:val="p"/>
                </m:rPr>
                <w:rPr>
                  <w:rFonts w:ascii="Cambria Math" w:hAnsi="Cambria Math"/>
                </w:rPr>
                <m:t>Σ</m:t>
              </m:r>
              <m:r>
                <w:rPr>
                  <w:rFonts w:ascii="Cambria Math" w:hAnsi="Cambria Math"/>
                </w:rPr>
                <m:t>Y)</m:t>
              </m:r>
            </m:num>
            <m:den>
              <m:rad>
                <m:radPr>
                  <m:degHide m:val="1"/>
                  <m:ctrlPr>
                    <w:rPr>
                      <w:rFonts w:ascii="Cambria Math" w:hAnsi="Cambria Math"/>
                      <w:i/>
                    </w:rPr>
                  </m:ctrlPr>
                </m:radPr>
                <m:deg/>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m:rPr>
                      <m:sty m:val="p"/>
                    </m:rPr>
                    <w:rPr>
                      <w:rFonts w:ascii="Cambria Math" w:hAnsi="Cambria Math"/>
                    </w:rPr>
                    <m:t>Σ</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Σ</m:t>
                  </m:r>
                  <m:sSup>
                    <m:sSupPr>
                      <m:ctrlPr>
                        <w:rPr>
                          <w:rFonts w:ascii="Cambria Math" w:hAnsi="Cambria Math"/>
                          <w:i/>
                        </w:rPr>
                      </m:ctrlPr>
                    </m:sSupPr>
                    <m:e>
                      <m:r>
                        <w:rPr>
                          <w:rFonts w:ascii="Cambria Math" w:hAnsi="Cambria Math"/>
                        </w:rPr>
                        <m:t>Y)</m:t>
                      </m:r>
                    </m:e>
                    <m:sup>
                      <m:r>
                        <w:rPr>
                          <w:rFonts w:ascii="Cambria Math" w:hAnsi="Cambria Math"/>
                        </w:rPr>
                        <m:t>2</m:t>
                      </m:r>
                    </m:sup>
                  </m:sSup>
                </m:e>
              </m:rad>
            </m:den>
          </m:f>
        </m:oMath>
      </m:oMathPara>
    </w:p>
    <w:p w:rsidR="009814E6" w:rsidRPr="00C7523C" w:rsidRDefault="009814E6" w:rsidP="003D384A">
      <w:pPr>
        <w:spacing w:line="480" w:lineRule="auto"/>
        <w:ind w:left="360"/>
        <w:jc w:val="both"/>
      </w:pPr>
    </w:p>
    <w:p w:rsidR="009814E6" w:rsidRPr="00C7523C" w:rsidRDefault="009814E6" w:rsidP="003D384A">
      <w:pPr>
        <w:spacing w:line="480" w:lineRule="auto"/>
        <w:ind w:left="360"/>
        <w:jc w:val="both"/>
      </w:pPr>
      <w:proofErr w:type="gramStart"/>
      <w:r w:rsidRPr="00C7523C">
        <w:t>Keterangan :</w:t>
      </w:r>
      <w:proofErr w:type="gramEnd"/>
    </w:p>
    <w:p w:rsidR="009814E6" w:rsidRPr="00C7523C" w:rsidRDefault="009814E6" w:rsidP="003D384A">
      <w:pPr>
        <w:tabs>
          <w:tab w:val="left" w:pos="1440"/>
          <w:tab w:val="left" w:pos="2160"/>
        </w:tabs>
        <w:spacing w:line="276" w:lineRule="auto"/>
        <w:ind w:left="360"/>
        <w:jc w:val="both"/>
      </w:pPr>
      <w:r w:rsidRPr="00C7523C">
        <w:tab/>
      </w:r>
      <w:proofErr w:type="gramStart"/>
      <w:r w:rsidRPr="00C7523C">
        <w:t>rxy</w:t>
      </w:r>
      <w:proofErr w:type="gramEnd"/>
      <w:r w:rsidRPr="00C7523C">
        <w:tab/>
        <w:t>:  Korelasi antara variabel x dan y</w:t>
      </w:r>
    </w:p>
    <w:p w:rsidR="009814E6" w:rsidRPr="00C7523C" w:rsidRDefault="00A70FBF" w:rsidP="00A70FBF">
      <w:pPr>
        <w:tabs>
          <w:tab w:val="left" w:pos="1440"/>
          <w:tab w:val="left" w:pos="2160"/>
        </w:tabs>
        <w:spacing w:line="276" w:lineRule="auto"/>
        <w:ind w:left="360"/>
        <w:jc w:val="both"/>
      </w:pPr>
      <w:r w:rsidRPr="00C7523C">
        <w:tab/>
        <w:t>X</w:t>
      </w:r>
      <w:r w:rsidRPr="00C7523C">
        <w:tab/>
        <w:t>:  Skor profesionalitas</w:t>
      </w:r>
      <w:r w:rsidR="009814E6" w:rsidRPr="00C7523C">
        <w:t xml:space="preserve"> guru</w:t>
      </w:r>
    </w:p>
    <w:p w:rsidR="009814E6" w:rsidRPr="00C7523C" w:rsidRDefault="009814E6" w:rsidP="003D384A">
      <w:pPr>
        <w:tabs>
          <w:tab w:val="left" w:pos="1440"/>
          <w:tab w:val="left" w:pos="2160"/>
        </w:tabs>
        <w:spacing w:line="276" w:lineRule="auto"/>
        <w:ind w:left="360"/>
        <w:jc w:val="both"/>
      </w:pPr>
      <w:r w:rsidRPr="00C7523C">
        <w:tab/>
        <w:t>Y</w:t>
      </w:r>
      <w:r w:rsidRPr="00C7523C">
        <w:tab/>
        <w:t>:  Skor prestasi belajar siswa</w:t>
      </w:r>
    </w:p>
    <w:p w:rsidR="009814E6" w:rsidRPr="00C7523C" w:rsidRDefault="009814E6" w:rsidP="003D384A">
      <w:pPr>
        <w:tabs>
          <w:tab w:val="left" w:pos="1440"/>
          <w:tab w:val="left" w:pos="2160"/>
        </w:tabs>
        <w:spacing w:line="276" w:lineRule="auto"/>
        <w:ind w:left="360"/>
        <w:jc w:val="both"/>
      </w:pPr>
      <w:r w:rsidRPr="00C7523C">
        <w:tab/>
      </w:r>
      <w:proofErr w:type="gramStart"/>
      <w:r w:rsidRPr="00C7523C">
        <w:t>n</w:t>
      </w:r>
      <w:proofErr w:type="gramEnd"/>
      <w:r w:rsidRPr="00C7523C">
        <w:tab/>
        <w:t>:  Banyaknya responden</w:t>
      </w:r>
    </w:p>
    <w:p w:rsidR="009814E6" w:rsidRPr="00C7523C" w:rsidRDefault="009814E6" w:rsidP="003D384A">
      <w:pPr>
        <w:tabs>
          <w:tab w:val="left" w:pos="1440"/>
          <w:tab w:val="left" w:pos="2160"/>
        </w:tabs>
        <w:spacing w:line="480" w:lineRule="auto"/>
        <w:ind w:left="360"/>
        <w:jc w:val="both"/>
      </w:pPr>
    </w:p>
    <w:p w:rsidR="009814E6" w:rsidRPr="00C7523C" w:rsidRDefault="009814E6" w:rsidP="003D384A">
      <w:pPr>
        <w:spacing w:line="480" w:lineRule="auto"/>
        <w:ind w:left="360"/>
        <w:jc w:val="both"/>
      </w:pPr>
      <w:r w:rsidRPr="00C7523C">
        <w:tab/>
        <w:t xml:space="preserve">Kemudian untuk mengetahui besarnya pengaruh profesionalisme guru dalam proses belajar mengajar terhadap prestasi belajar siswa adalah menggunakan koefisien determinasi yang dinyatakan dalam rumus sebagai </w:t>
      </w:r>
      <w:proofErr w:type="gramStart"/>
      <w:r w:rsidRPr="00C7523C">
        <w:t>berikut :</w:t>
      </w:r>
      <w:proofErr w:type="gramEnd"/>
    </w:p>
    <w:p w:rsidR="009814E6" w:rsidRPr="00C7523C" w:rsidRDefault="009814E6" w:rsidP="003D384A">
      <w:pPr>
        <w:tabs>
          <w:tab w:val="left" w:pos="720"/>
        </w:tabs>
        <w:spacing w:line="480" w:lineRule="auto"/>
        <w:ind w:left="360"/>
      </w:pPr>
      <w:r w:rsidRPr="00C7523C">
        <w:tab/>
        <w:t>KD = r</w:t>
      </w:r>
      <w:r w:rsidRPr="00C7523C">
        <w:rPr>
          <w:vertAlign w:val="superscript"/>
        </w:rPr>
        <w:t>2</w:t>
      </w:r>
      <w:r w:rsidRPr="00C7523C">
        <w:t xml:space="preserve"> x 100%</w:t>
      </w:r>
    </w:p>
    <w:p w:rsidR="009814E6" w:rsidRPr="00C7523C" w:rsidRDefault="009814E6" w:rsidP="003D384A">
      <w:pPr>
        <w:spacing w:line="480" w:lineRule="auto"/>
        <w:ind w:left="360"/>
        <w:jc w:val="both"/>
      </w:pPr>
      <w:proofErr w:type="gramStart"/>
      <w:r w:rsidRPr="00C7523C">
        <w:t>Keterangan :</w:t>
      </w:r>
      <w:proofErr w:type="gramEnd"/>
    </w:p>
    <w:p w:rsidR="009814E6" w:rsidRPr="00C7523C" w:rsidRDefault="007B4A6D" w:rsidP="003D384A">
      <w:pPr>
        <w:tabs>
          <w:tab w:val="left" w:pos="1440"/>
          <w:tab w:val="left" w:pos="2160"/>
        </w:tabs>
        <w:spacing w:line="276" w:lineRule="auto"/>
        <w:ind w:left="360"/>
        <w:jc w:val="both"/>
        <w:rPr>
          <w:bCs/>
        </w:rPr>
      </w:pPr>
      <w:r w:rsidRPr="00C7523C">
        <w:tab/>
        <w:t>KD</w:t>
      </w:r>
      <w:r w:rsidRPr="00C7523C">
        <w:tab/>
        <w:t xml:space="preserve">:  </w:t>
      </w:r>
      <w:r w:rsidRPr="00C7523C">
        <w:rPr>
          <w:bCs/>
        </w:rPr>
        <w:t>koefisien determinasi</w:t>
      </w:r>
    </w:p>
    <w:p w:rsidR="00867FB0" w:rsidRDefault="007B4A6D" w:rsidP="00867FB0">
      <w:pPr>
        <w:tabs>
          <w:tab w:val="left" w:pos="1440"/>
          <w:tab w:val="left" w:pos="2160"/>
        </w:tabs>
        <w:spacing w:line="480" w:lineRule="auto"/>
        <w:ind w:left="360"/>
        <w:jc w:val="both"/>
        <w:rPr>
          <w:bCs/>
        </w:rPr>
      </w:pPr>
      <w:r w:rsidRPr="00C7523C">
        <w:rPr>
          <w:bCs/>
        </w:rPr>
        <w:tab/>
      </w:r>
      <w:proofErr w:type="gramStart"/>
      <w:r w:rsidRPr="00C7523C">
        <w:rPr>
          <w:bCs/>
        </w:rPr>
        <w:t>r</w:t>
      </w:r>
      <w:proofErr w:type="gramEnd"/>
      <w:r w:rsidRPr="00C7523C">
        <w:rPr>
          <w:bCs/>
        </w:rPr>
        <w:tab/>
        <w:t>:  korelasi product moment</w:t>
      </w:r>
      <w:r w:rsidRPr="00C7523C">
        <w:rPr>
          <w:rStyle w:val="FootnoteReference"/>
          <w:bCs/>
        </w:rPr>
        <w:footnoteReference w:id="8"/>
      </w:r>
    </w:p>
    <w:p w:rsidR="00867FB0" w:rsidRDefault="00867FB0" w:rsidP="00867FB0">
      <w:pPr>
        <w:spacing w:line="480" w:lineRule="auto"/>
        <w:ind w:left="360"/>
        <w:jc w:val="both"/>
        <w:rPr>
          <w:bCs/>
        </w:rPr>
      </w:pPr>
      <w:r>
        <w:rPr>
          <w:bCs/>
        </w:rPr>
        <w:tab/>
        <w:t xml:space="preserve">Untuk mengetahui keberartian regresi yang terjadi antara variabel X terhadap Y, sekaligus untuk menguji hipotesis, peneliti menggunakan rumus Uji F yaitu dengan langkah-langkah sebagai </w:t>
      </w:r>
      <w:proofErr w:type="gramStart"/>
      <w:r>
        <w:rPr>
          <w:bCs/>
        </w:rPr>
        <w:t>berikut :</w:t>
      </w:r>
      <w:proofErr w:type="gramEnd"/>
      <w:r>
        <w:rPr>
          <w:rStyle w:val="FootnoteReference"/>
          <w:bCs/>
        </w:rPr>
        <w:footnoteReference w:id="9"/>
      </w:r>
    </w:p>
    <w:p w:rsidR="00867FB0" w:rsidRPr="00867FB0" w:rsidRDefault="00867FB0" w:rsidP="00867FB0">
      <w:pPr>
        <w:pStyle w:val="ListParagraph"/>
        <w:numPr>
          <w:ilvl w:val="0"/>
          <w:numId w:val="14"/>
        </w:numPr>
        <w:spacing w:line="480" w:lineRule="auto"/>
        <w:ind w:left="720"/>
        <w:jc w:val="both"/>
        <w:rPr>
          <w:bCs/>
        </w:rPr>
      </w:pPr>
      <w:r>
        <w:rPr>
          <w:bCs/>
        </w:rPr>
        <w:t>Menetapkan rumusan hipotesis H</w:t>
      </w:r>
      <w:r>
        <w:rPr>
          <w:bCs/>
          <w:vertAlign w:val="subscript"/>
        </w:rPr>
        <w:t xml:space="preserve">0 </w:t>
      </w:r>
      <w:r>
        <w:rPr>
          <w:bCs/>
        </w:rPr>
        <w:t>dan H</w:t>
      </w:r>
      <w:r>
        <w:rPr>
          <w:bCs/>
          <w:vertAlign w:val="subscript"/>
        </w:rPr>
        <w:t>1</w:t>
      </w:r>
    </w:p>
    <w:p w:rsidR="00867FB0" w:rsidRPr="00867FB0" w:rsidRDefault="00867FB0" w:rsidP="00137B9D">
      <w:pPr>
        <w:autoSpaceDE w:val="0"/>
        <w:autoSpaceDN w:val="0"/>
        <w:adjustRightInd w:val="0"/>
        <w:spacing w:line="480" w:lineRule="auto"/>
        <w:ind w:left="1710" w:hanging="990"/>
        <w:jc w:val="both"/>
        <w:rPr>
          <w:rFonts w:eastAsiaTheme="minorHAnsi"/>
        </w:rPr>
      </w:pPr>
      <w:proofErr w:type="gramStart"/>
      <w:r w:rsidRPr="00867FB0">
        <w:rPr>
          <w:rFonts w:eastAsiaTheme="minorHAnsi"/>
        </w:rPr>
        <w:lastRenderedPageBreak/>
        <w:t>H</w:t>
      </w:r>
      <w:r w:rsidRPr="00867FB0">
        <w:rPr>
          <w:rFonts w:eastAsiaTheme="minorHAnsi"/>
          <w:vertAlign w:val="subscript"/>
        </w:rPr>
        <w:t xml:space="preserve">0 </w:t>
      </w:r>
      <w:r w:rsidRPr="00867FB0">
        <w:rPr>
          <w:rFonts w:eastAsiaTheme="minorHAnsi"/>
        </w:rPr>
        <w:t>:</w:t>
      </w:r>
      <w:proofErr w:type="gramEnd"/>
      <w:r w:rsidRPr="00867FB0">
        <w:rPr>
          <w:rFonts w:eastAsiaTheme="minorHAnsi"/>
        </w:rPr>
        <w:t xml:space="preserve"> ρ = 0 </w:t>
      </w:r>
      <w:r w:rsidRPr="00867FB0">
        <w:rPr>
          <w:rFonts w:ascii="Arial Narrow" w:eastAsiaTheme="minorHAnsi" w:hAnsi="Arial Narrow"/>
        </w:rPr>
        <w:t>→</w:t>
      </w:r>
      <w:r w:rsidRPr="00867FB0">
        <w:rPr>
          <w:rFonts w:eastAsiaTheme="minorHAnsi"/>
        </w:rPr>
        <w:t xml:space="preserve"> </w:t>
      </w:r>
      <w:r w:rsidRPr="00867FB0">
        <w:rPr>
          <w:rFonts w:eastAsiaTheme="minorHAnsi"/>
        </w:rPr>
        <w:tab/>
        <w:t xml:space="preserve">Tidak terdapat pengaruh yang positif dan signifikan dari profesionalitas guru terhadap prestasi belajar siswa di </w:t>
      </w:r>
      <w:r w:rsidRPr="00867FB0">
        <w:rPr>
          <w:bCs/>
        </w:rPr>
        <w:t>SMP Satu Atap 2 Soropia</w:t>
      </w:r>
    </w:p>
    <w:p w:rsidR="00867FB0" w:rsidRPr="00137B9D" w:rsidRDefault="00867FB0" w:rsidP="00137B9D">
      <w:pPr>
        <w:autoSpaceDE w:val="0"/>
        <w:autoSpaceDN w:val="0"/>
        <w:adjustRightInd w:val="0"/>
        <w:spacing w:line="480" w:lineRule="auto"/>
        <w:ind w:left="1710" w:hanging="990"/>
        <w:jc w:val="both"/>
        <w:rPr>
          <w:bCs/>
        </w:rPr>
      </w:pPr>
      <w:proofErr w:type="gramStart"/>
      <w:r w:rsidRPr="00867FB0">
        <w:rPr>
          <w:rFonts w:eastAsiaTheme="minorHAnsi"/>
        </w:rPr>
        <w:t>H</w:t>
      </w:r>
      <w:r w:rsidRPr="00867FB0">
        <w:rPr>
          <w:rFonts w:eastAsiaTheme="minorHAnsi"/>
          <w:vertAlign w:val="subscript"/>
        </w:rPr>
        <w:t xml:space="preserve">1 </w:t>
      </w:r>
      <w:r w:rsidRPr="00867FB0">
        <w:rPr>
          <w:rFonts w:eastAsiaTheme="minorHAnsi"/>
        </w:rPr>
        <w:t>:</w:t>
      </w:r>
      <w:proofErr w:type="gramEnd"/>
      <w:r w:rsidRPr="00867FB0">
        <w:rPr>
          <w:rFonts w:eastAsiaTheme="minorHAnsi"/>
        </w:rPr>
        <w:t xml:space="preserve"> ρ </w:t>
      </w:r>
      <w:r w:rsidRPr="00867FB0">
        <w:rPr>
          <w:rFonts w:ascii="Arial" w:eastAsiaTheme="minorHAnsi" w:hAnsi="Arial" w:cs="Arial"/>
        </w:rPr>
        <w:t>≠</w:t>
      </w:r>
      <w:r w:rsidRPr="00867FB0">
        <w:rPr>
          <w:rFonts w:eastAsiaTheme="minorHAnsi"/>
        </w:rPr>
        <w:t xml:space="preserve"> 0 </w:t>
      </w:r>
      <w:r w:rsidRPr="00867FB0">
        <w:rPr>
          <w:rFonts w:ascii="Arial Narrow" w:eastAsiaTheme="minorHAnsi" w:hAnsi="Arial Narrow"/>
        </w:rPr>
        <w:t>→</w:t>
      </w:r>
      <w:r w:rsidRPr="00867FB0">
        <w:rPr>
          <w:rFonts w:eastAsiaTheme="minorHAnsi"/>
        </w:rPr>
        <w:tab/>
        <w:t xml:space="preserve">terdapat pengaruh yang positif dan signifikan dari profesionalitas guru terhadap prestasi belajar siswa di </w:t>
      </w:r>
      <w:r w:rsidRPr="00867FB0">
        <w:rPr>
          <w:bCs/>
        </w:rPr>
        <w:t>SMP Satu Atap 2 Soropia</w:t>
      </w:r>
    </w:p>
    <w:p w:rsidR="00867FB0" w:rsidRDefault="00137B9D" w:rsidP="00867FB0">
      <w:pPr>
        <w:pStyle w:val="ListParagraph"/>
        <w:numPr>
          <w:ilvl w:val="0"/>
          <w:numId w:val="14"/>
        </w:numPr>
        <w:spacing w:line="480" w:lineRule="auto"/>
        <w:ind w:left="720"/>
        <w:jc w:val="both"/>
        <w:rPr>
          <w:bCs/>
        </w:rPr>
      </w:pPr>
      <w:r>
        <w:rPr>
          <w:bCs/>
        </w:rPr>
        <w:t>Melakukan UJi F, dengan langkah-langkah sebagai berikut :</w:t>
      </w:r>
    </w:p>
    <w:p w:rsidR="00E1792F" w:rsidRDefault="00E1792F" w:rsidP="00E1792F">
      <w:pPr>
        <w:pStyle w:val="ListParagraph"/>
        <w:numPr>
          <w:ilvl w:val="0"/>
          <w:numId w:val="16"/>
        </w:numPr>
        <w:spacing w:line="480" w:lineRule="auto"/>
        <w:jc w:val="both"/>
        <w:rPr>
          <w:bCs/>
        </w:rPr>
      </w:pPr>
      <w:r>
        <w:rPr>
          <w:bCs/>
        </w:rPr>
        <w:t>Menghitung jumlah kuadrat regresi (JK</w:t>
      </w:r>
      <w:r>
        <w:rPr>
          <w:bCs/>
          <w:vertAlign w:val="subscript"/>
        </w:rPr>
        <w:t>reg(a)</w:t>
      </w:r>
      <w:r>
        <w:rPr>
          <w:bCs/>
        </w:rPr>
        <w:t>)</w:t>
      </w:r>
    </w:p>
    <w:p w:rsidR="00137B9D" w:rsidRPr="00137B9D" w:rsidRDefault="00B06FE6" w:rsidP="00137B9D">
      <w:pPr>
        <w:pStyle w:val="ListParagraph"/>
        <w:spacing w:line="480" w:lineRule="auto"/>
        <w:jc w:val="both"/>
        <w:rPr>
          <w:bCs/>
        </w:rPr>
      </w:pPr>
      <m:oMathPara>
        <m:oMathParaPr>
          <m:jc m:val="left"/>
        </m:oMathParaPr>
        <m:oMath>
          <m:sSub>
            <m:sSubPr>
              <m:ctrlPr>
                <w:rPr>
                  <w:rFonts w:ascii="Cambria Math" w:hAnsi="Cambria Math"/>
                  <w:bCs/>
                  <w:i/>
                </w:rPr>
              </m:ctrlPr>
            </m:sSubPr>
            <m:e>
              <m:r>
                <w:rPr>
                  <w:rFonts w:ascii="Cambria Math" w:hAnsi="Cambria Math"/>
                </w:rPr>
                <m:t>JK</m:t>
              </m:r>
            </m:e>
            <m:sub>
              <m:r>
                <w:rPr>
                  <w:rFonts w:ascii="Cambria Math" w:hAnsi="Cambria Math"/>
                </w:rPr>
                <m:t>reg(a)</m:t>
              </m:r>
            </m:sub>
          </m:sSub>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m:t>
                  </m:r>
                  <m:r>
                    <m:rPr>
                      <m:sty m:val="p"/>
                    </m:rPr>
                    <w:rPr>
                      <w:rFonts w:ascii="Cambria Math" w:hAnsi="Cambria Math"/>
                    </w:rPr>
                    <m:t>Σ</m:t>
                  </m:r>
                  <m:r>
                    <w:rPr>
                      <w:rFonts w:ascii="Cambria Math" w:hAnsi="Cambria Math"/>
                    </w:rPr>
                    <m:t>Y)</m:t>
                  </m:r>
                </m:e>
                <m:sup>
                  <m:r>
                    <w:rPr>
                      <w:rFonts w:ascii="Cambria Math" w:hAnsi="Cambria Math"/>
                    </w:rPr>
                    <m:t>2</m:t>
                  </m:r>
                </m:sup>
              </m:sSup>
            </m:num>
            <m:den>
              <m:r>
                <w:rPr>
                  <w:rFonts w:ascii="Cambria Math" w:hAnsi="Cambria Math"/>
                </w:rPr>
                <m:t>n</m:t>
              </m:r>
            </m:den>
          </m:f>
        </m:oMath>
      </m:oMathPara>
    </w:p>
    <w:p w:rsidR="00137B9D" w:rsidRPr="00137B9D" w:rsidRDefault="00137B9D" w:rsidP="00E1792F">
      <w:pPr>
        <w:pStyle w:val="ListParagraph"/>
        <w:numPr>
          <w:ilvl w:val="0"/>
          <w:numId w:val="16"/>
        </w:numPr>
        <w:spacing w:line="480" w:lineRule="auto"/>
        <w:jc w:val="both"/>
        <w:rPr>
          <w:bCs/>
        </w:rPr>
      </w:pPr>
      <w:r>
        <w:rPr>
          <w:bCs/>
        </w:rPr>
        <w:t>Menghitung jumlah kuadrat regresi b/a (JK</w:t>
      </w:r>
      <w:r>
        <w:rPr>
          <w:bCs/>
          <w:vertAlign w:val="subscript"/>
        </w:rPr>
        <w:t xml:space="preserve">reg </w:t>
      </w:r>
      <w:r>
        <w:rPr>
          <w:vertAlign w:val="subscript"/>
        </w:rPr>
        <w:t>b/a</w:t>
      </w:r>
      <w:r>
        <w:t>)</w:t>
      </w:r>
    </w:p>
    <w:p w:rsidR="00137B9D" w:rsidRPr="00137B9D" w:rsidRDefault="00B06FE6" w:rsidP="00137B9D">
      <w:pPr>
        <w:pStyle w:val="ListParagraph"/>
        <w:spacing w:line="480" w:lineRule="auto"/>
        <w:jc w:val="both"/>
        <w:rPr>
          <w:bCs/>
        </w:rPr>
      </w:pPr>
      <m:oMathPara>
        <m:oMathParaPr>
          <m:jc m:val="left"/>
        </m:oMathParaPr>
        <m:oMath>
          <m:sSub>
            <m:sSubPr>
              <m:ctrlPr>
                <w:rPr>
                  <w:rFonts w:ascii="Cambria Math" w:hAnsi="Cambria Math"/>
                  <w:bCs/>
                  <w:i/>
                </w:rPr>
              </m:ctrlPr>
            </m:sSubPr>
            <m:e>
              <m:r>
                <w:rPr>
                  <w:rFonts w:ascii="Cambria Math" w:hAnsi="Cambria Math"/>
                </w:rPr>
                <m:t>JK</m:t>
              </m:r>
            </m:e>
            <m:sub>
              <m:r>
                <w:rPr>
                  <w:rFonts w:ascii="Cambria Math" w:hAnsi="Cambria Math"/>
                </w:rPr>
                <m:t xml:space="preserve">reg b/a </m:t>
              </m:r>
            </m:sub>
          </m:sSub>
          <m:r>
            <w:rPr>
              <w:rFonts w:ascii="Cambria Math" w:hAnsi="Cambria Math"/>
            </w:rPr>
            <m:t>=b.</m:t>
          </m:r>
          <m:d>
            <m:dPr>
              <m:begChr m:val="["/>
              <m:endChr m:val="]"/>
              <m:ctrlPr>
                <w:rPr>
                  <w:rFonts w:ascii="Cambria Math" w:hAnsi="Cambria Math"/>
                  <w:bCs/>
                  <w:i/>
                </w:rPr>
              </m:ctrlPr>
            </m:dPr>
            <m:e>
              <m:r>
                <m:rPr>
                  <m:sty m:val="p"/>
                </m:rPr>
                <w:rPr>
                  <w:rFonts w:ascii="Cambria Math" w:hAnsi="Cambria Math"/>
                </w:rPr>
                <m:t>Σ</m:t>
              </m:r>
              <m:r>
                <w:rPr>
                  <w:rFonts w:ascii="Cambria Math" w:hAnsi="Cambria Math"/>
                </w:rPr>
                <m:t>XY-</m:t>
              </m:r>
              <m:f>
                <m:fPr>
                  <m:ctrlPr>
                    <w:rPr>
                      <w:rFonts w:ascii="Cambria Math" w:hAnsi="Cambria Math"/>
                      <w:bCs/>
                      <w:i/>
                    </w:rPr>
                  </m:ctrlPr>
                </m:fPr>
                <m:num>
                  <m:r>
                    <m:rPr>
                      <m:sty m:val="p"/>
                    </m:rPr>
                    <w:rPr>
                      <w:rFonts w:ascii="Cambria Math" w:hAnsi="Cambria Math"/>
                    </w:rPr>
                    <m:t>Σ</m:t>
                  </m:r>
                  <m:r>
                    <w:rPr>
                      <w:rFonts w:ascii="Cambria Math" w:hAnsi="Cambria Math"/>
                    </w:rPr>
                    <m:t>X.</m:t>
                  </m:r>
                  <m:r>
                    <m:rPr>
                      <m:sty m:val="p"/>
                    </m:rPr>
                    <w:rPr>
                      <w:rFonts w:ascii="Cambria Math" w:hAnsi="Cambria Math"/>
                    </w:rPr>
                    <m:t>Σ</m:t>
                  </m:r>
                  <m:r>
                    <w:rPr>
                      <w:rFonts w:ascii="Cambria Math" w:hAnsi="Cambria Math"/>
                    </w:rPr>
                    <m:t>Y</m:t>
                  </m:r>
                </m:num>
                <m:den>
                  <m:r>
                    <w:rPr>
                      <w:rFonts w:ascii="Cambria Math" w:hAnsi="Cambria Math"/>
                    </w:rPr>
                    <m:t>n</m:t>
                  </m:r>
                </m:den>
              </m:f>
            </m:e>
          </m:d>
        </m:oMath>
      </m:oMathPara>
    </w:p>
    <w:p w:rsidR="00137B9D" w:rsidRDefault="00137B9D" w:rsidP="00E1792F">
      <w:pPr>
        <w:pStyle w:val="ListParagraph"/>
        <w:numPr>
          <w:ilvl w:val="0"/>
          <w:numId w:val="16"/>
        </w:numPr>
        <w:spacing w:line="480" w:lineRule="auto"/>
        <w:jc w:val="both"/>
        <w:rPr>
          <w:bCs/>
        </w:rPr>
      </w:pPr>
      <w:r>
        <w:rPr>
          <w:bCs/>
        </w:rPr>
        <w:t>Menghitung jumlah kuadrat residu (JK</w:t>
      </w:r>
      <w:r>
        <w:rPr>
          <w:bCs/>
          <w:vertAlign w:val="subscript"/>
        </w:rPr>
        <w:t>res</w:t>
      </w:r>
      <w:r>
        <w:rPr>
          <w:bCs/>
        </w:rPr>
        <w:t>)</w:t>
      </w:r>
    </w:p>
    <w:p w:rsidR="00137B9D" w:rsidRPr="00E1792F" w:rsidRDefault="00B06FE6" w:rsidP="00E1792F">
      <w:pPr>
        <w:pStyle w:val="ListParagraph"/>
        <w:spacing w:line="480" w:lineRule="auto"/>
        <w:jc w:val="both"/>
        <w:rPr>
          <w:bCs/>
        </w:rPr>
      </w:pPr>
      <m:oMathPara>
        <m:oMathParaPr>
          <m:jc m:val="left"/>
        </m:oMathParaPr>
        <m:oMath>
          <m:sSub>
            <m:sSubPr>
              <m:ctrlPr>
                <w:rPr>
                  <w:rFonts w:ascii="Cambria Math" w:hAnsi="Cambria Math"/>
                  <w:bCs/>
                  <w:i/>
                </w:rPr>
              </m:ctrlPr>
            </m:sSubPr>
            <m:e>
              <m:r>
                <w:rPr>
                  <w:rFonts w:ascii="Cambria Math" w:hAnsi="Cambria Math"/>
                </w:rPr>
                <m:t>JK</m:t>
              </m:r>
            </m:e>
            <m:sub>
              <m:r>
                <w:rPr>
                  <w:rFonts w:ascii="Cambria Math" w:hAnsi="Cambria Math"/>
                </w:rPr>
                <m:t>res</m:t>
              </m:r>
            </m:sub>
          </m:sSub>
          <m:r>
            <w:rPr>
              <w:rFonts w:ascii="Cambria Math" w:hAnsi="Cambria Math"/>
            </w:rPr>
            <m:t>=</m:t>
          </m:r>
          <m:r>
            <m:rPr>
              <m:sty m:val="p"/>
            </m:rPr>
            <w:rPr>
              <w:rFonts w:ascii="Cambria Math" w:hAnsi="Cambria Math"/>
            </w:rPr>
            <m:t>Σ</m:t>
          </m:r>
          <m:sSup>
            <m:sSupPr>
              <m:ctrlPr>
                <w:rPr>
                  <w:rFonts w:ascii="Cambria Math" w:hAnsi="Cambria Math"/>
                  <w:bCs/>
                  <w:i/>
                </w:rPr>
              </m:ctrlPr>
            </m:sSupPr>
            <m:e>
              <m:r>
                <w:rPr>
                  <w:rFonts w:ascii="Cambria Math" w:hAnsi="Cambria Math"/>
                </w:rPr>
                <m:t>Y</m:t>
              </m:r>
            </m:e>
            <m:sup>
              <m:r>
                <w:rPr>
                  <w:rFonts w:ascii="Cambria Math" w:hAnsi="Cambria Math"/>
                </w:rPr>
                <m:t>2</m:t>
              </m:r>
            </m:sup>
          </m:sSup>
          <m:r>
            <w:rPr>
              <w:rFonts w:ascii="Cambria Math" w:hAnsi="Cambria Math"/>
            </w:rPr>
            <m:t>-</m:t>
          </m:r>
          <m:sSub>
            <m:sSubPr>
              <m:ctrlPr>
                <w:rPr>
                  <w:rFonts w:ascii="Cambria Math" w:hAnsi="Cambria Math"/>
                  <w:bCs/>
                  <w:i/>
                </w:rPr>
              </m:ctrlPr>
            </m:sSubPr>
            <m:e>
              <m:r>
                <w:rPr>
                  <w:rFonts w:ascii="Cambria Math" w:hAnsi="Cambria Math"/>
                </w:rPr>
                <m:t>JK</m:t>
              </m:r>
            </m:e>
            <m:sub>
              <m:r>
                <w:rPr>
                  <w:rFonts w:ascii="Cambria Math" w:hAnsi="Cambria Math"/>
                </w:rPr>
                <m:t>reg</m:t>
              </m:r>
              <m:d>
                <m:dPr>
                  <m:ctrlPr>
                    <w:rPr>
                      <w:rFonts w:ascii="Cambria Math" w:hAnsi="Cambria Math"/>
                      <w:bCs/>
                      <w:i/>
                    </w:rPr>
                  </m:ctrlPr>
                </m:dPr>
                <m:e>
                  <m:r>
                    <w:rPr>
                      <w:rFonts w:ascii="Cambria Math" w:hAnsi="Cambria Math"/>
                    </w:rPr>
                    <m:t>a</m:t>
                  </m:r>
                </m:e>
              </m:d>
              <m:r>
                <w:rPr>
                  <w:rFonts w:ascii="Cambria Math" w:hAnsi="Cambria Math"/>
                </w:rPr>
                <m:t xml:space="preserve"> </m:t>
              </m:r>
            </m:sub>
          </m:sSub>
          <m:r>
            <w:rPr>
              <w:rFonts w:ascii="Cambria Math" w:hAnsi="Cambria Math"/>
            </w:rPr>
            <m:t xml:space="preserve">- </m:t>
          </m:r>
          <m:sSub>
            <m:sSubPr>
              <m:ctrlPr>
                <w:rPr>
                  <w:rFonts w:ascii="Cambria Math" w:hAnsi="Cambria Math"/>
                  <w:bCs/>
                  <w:i/>
                </w:rPr>
              </m:ctrlPr>
            </m:sSubPr>
            <m:e>
              <m:r>
                <w:rPr>
                  <w:rFonts w:ascii="Cambria Math" w:hAnsi="Cambria Math"/>
                </w:rPr>
                <m:t>JK</m:t>
              </m:r>
            </m:e>
            <m:sub>
              <m:r>
                <w:rPr>
                  <w:rFonts w:ascii="Cambria Math" w:hAnsi="Cambria Math"/>
                </w:rPr>
                <m:t>reg b/a</m:t>
              </m:r>
            </m:sub>
          </m:sSub>
        </m:oMath>
      </m:oMathPara>
    </w:p>
    <w:p w:rsidR="00137B9D" w:rsidRDefault="00E1792F" w:rsidP="00E1792F">
      <w:pPr>
        <w:pStyle w:val="ListParagraph"/>
        <w:numPr>
          <w:ilvl w:val="0"/>
          <w:numId w:val="16"/>
        </w:numPr>
        <w:spacing w:line="480" w:lineRule="auto"/>
        <w:jc w:val="both"/>
        <w:rPr>
          <w:bCs/>
        </w:rPr>
      </w:pPr>
      <w:r>
        <w:rPr>
          <w:bCs/>
        </w:rPr>
        <w:t>Menghitung rata-rata jumlah kuadrat regresi a (RJK</w:t>
      </w:r>
      <w:r>
        <w:rPr>
          <w:bCs/>
          <w:vertAlign w:val="subscript"/>
        </w:rPr>
        <w:t>reg (a)</w:t>
      </w:r>
      <w:r>
        <w:rPr>
          <w:bCs/>
        </w:rPr>
        <w:t>)</w:t>
      </w:r>
    </w:p>
    <w:p w:rsidR="00E1792F" w:rsidRPr="00E1792F" w:rsidRDefault="00B06FE6" w:rsidP="00E1792F">
      <w:pPr>
        <w:spacing w:line="480" w:lineRule="auto"/>
        <w:ind w:left="720"/>
        <w:jc w:val="both"/>
        <w:rPr>
          <w:bCs/>
        </w:rPr>
      </w:pPr>
      <m:oMathPara>
        <m:oMathParaPr>
          <m:jc m:val="left"/>
        </m:oMathParaPr>
        <m:oMath>
          <m:sSub>
            <m:sSubPr>
              <m:ctrlPr>
                <w:rPr>
                  <w:rFonts w:ascii="Cambria Math" w:hAnsi="Cambria Math"/>
                  <w:bCs/>
                  <w:i/>
                </w:rPr>
              </m:ctrlPr>
            </m:sSubPr>
            <m:e>
              <m:r>
                <w:rPr>
                  <w:rFonts w:ascii="Cambria Math" w:hAnsi="Cambria Math"/>
                </w:rPr>
                <m:t>RJK</m:t>
              </m:r>
            </m:e>
            <m:sub>
              <m:r>
                <w:rPr>
                  <w:rFonts w:ascii="Cambria Math" w:hAnsi="Cambria Math"/>
                </w:rPr>
                <m:t>reg (a)</m:t>
              </m:r>
            </m:sub>
          </m:sSub>
          <m:r>
            <w:rPr>
              <w:rFonts w:ascii="Cambria Math" w:hAnsi="Cambria Math"/>
            </w:rPr>
            <m:t>=</m:t>
          </m:r>
          <m:sSub>
            <m:sSubPr>
              <m:ctrlPr>
                <w:rPr>
                  <w:rFonts w:ascii="Cambria Math" w:hAnsi="Cambria Math"/>
                  <w:bCs/>
                </w:rPr>
              </m:ctrlPr>
            </m:sSubPr>
            <m:e>
              <m:r>
                <w:rPr>
                  <w:rFonts w:ascii="Cambria Math" w:hAnsi="Cambria Math"/>
                </w:rPr>
                <m:t>JK</m:t>
              </m:r>
            </m:e>
            <m:sub>
              <m:r>
                <w:rPr>
                  <w:rFonts w:ascii="Cambria Math" w:hAnsi="Cambria Math"/>
                </w:rPr>
                <m:t>reg(a)</m:t>
              </m:r>
            </m:sub>
          </m:sSub>
        </m:oMath>
      </m:oMathPara>
    </w:p>
    <w:p w:rsidR="00E1792F" w:rsidRDefault="00E1792F" w:rsidP="00E1792F">
      <w:pPr>
        <w:pStyle w:val="ListParagraph"/>
        <w:numPr>
          <w:ilvl w:val="0"/>
          <w:numId w:val="16"/>
        </w:numPr>
        <w:spacing w:line="480" w:lineRule="auto"/>
        <w:jc w:val="both"/>
        <w:rPr>
          <w:bCs/>
        </w:rPr>
      </w:pPr>
      <w:r>
        <w:rPr>
          <w:bCs/>
        </w:rPr>
        <w:t>Menghitung rata-rata jumlah kuadrat regresi b/a (RJK</w:t>
      </w:r>
      <w:r>
        <w:rPr>
          <w:bCs/>
          <w:vertAlign w:val="subscript"/>
        </w:rPr>
        <w:t>reg b/a</w:t>
      </w:r>
      <w:r>
        <w:rPr>
          <w:bCs/>
        </w:rPr>
        <w:t>)</w:t>
      </w:r>
    </w:p>
    <w:p w:rsidR="00455AFF" w:rsidRPr="00455AFF" w:rsidRDefault="00B06FE6" w:rsidP="00455AFF">
      <w:pPr>
        <w:spacing w:line="480" w:lineRule="auto"/>
        <w:ind w:left="720"/>
        <w:jc w:val="both"/>
        <w:rPr>
          <w:bCs/>
        </w:rPr>
      </w:pPr>
      <m:oMathPara>
        <m:oMathParaPr>
          <m:jc m:val="left"/>
        </m:oMathParaPr>
        <m:oMath>
          <m:sSub>
            <m:sSubPr>
              <m:ctrlPr>
                <w:rPr>
                  <w:rFonts w:ascii="Cambria Math" w:hAnsi="Cambria Math"/>
                  <w:bCs/>
                  <w:i/>
                </w:rPr>
              </m:ctrlPr>
            </m:sSubPr>
            <m:e>
              <m:r>
                <w:rPr>
                  <w:rFonts w:ascii="Cambria Math" w:hAnsi="Cambria Math"/>
                </w:rPr>
                <m:t>RJK</m:t>
              </m:r>
            </m:e>
            <m:sub>
              <m:r>
                <w:rPr>
                  <w:rFonts w:ascii="Cambria Math" w:hAnsi="Cambria Math"/>
                </w:rPr>
                <m:t>reg b/a</m:t>
              </m:r>
            </m:sub>
          </m:sSub>
          <m:r>
            <w:rPr>
              <w:rFonts w:ascii="Cambria Math" w:hAnsi="Cambria Math"/>
            </w:rPr>
            <m:t>=</m:t>
          </m:r>
          <m:sSub>
            <m:sSubPr>
              <m:ctrlPr>
                <w:rPr>
                  <w:rFonts w:ascii="Cambria Math" w:hAnsi="Cambria Math"/>
                  <w:bCs/>
                </w:rPr>
              </m:ctrlPr>
            </m:sSubPr>
            <m:e>
              <m:r>
                <w:rPr>
                  <w:rFonts w:ascii="Cambria Math" w:hAnsi="Cambria Math"/>
                </w:rPr>
                <m:t>JK</m:t>
              </m:r>
            </m:e>
            <m:sub>
              <m:r>
                <w:rPr>
                  <w:rFonts w:ascii="Cambria Math" w:hAnsi="Cambria Math"/>
                </w:rPr>
                <m:t>reg b/a</m:t>
              </m:r>
            </m:sub>
          </m:sSub>
        </m:oMath>
      </m:oMathPara>
    </w:p>
    <w:p w:rsidR="00E1792F" w:rsidRDefault="00455AFF" w:rsidP="00E1792F">
      <w:pPr>
        <w:pStyle w:val="ListParagraph"/>
        <w:numPr>
          <w:ilvl w:val="0"/>
          <w:numId w:val="16"/>
        </w:numPr>
        <w:spacing w:line="480" w:lineRule="auto"/>
        <w:jc w:val="both"/>
        <w:rPr>
          <w:bCs/>
        </w:rPr>
      </w:pPr>
      <w:r>
        <w:rPr>
          <w:bCs/>
        </w:rPr>
        <w:t>Menghitung rata-rata jumlah kuadrat residu (RJK</w:t>
      </w:r>
      <w:r>
        <w:rPr>
          <w:bCs/>
          <w:vertAlign w:val="subscript"/>
        </w:rPr>
        <w:t>res</w:t>
      </w:r>
      <w:r>
        <w:rPr>
          <w:bCs/>
        </w:rPr>
        <w:t>)</w:t>
      </w:r>
    </w:p>
    <w:p w:rsidR="00455AFF" w:rsidRPr="00455AFF" w:rsidRDefault="00B06FE6" w:rsidP="00455AFF">
      <w:pPr>
        <w:pStyle w:val="ListParagraph"/>
        <w:spacing w:line="480" w:lineRule="auto"/>
        <w:jc w:val="both"/>
        <w:rPr>
          <w:bCs/>
        </w:rPr>
      </w:pPr>
      <m:oMathPara>
        <m:oMathParaPr>
          <m:jc m:val="left"/>
        </m:oMathParaPr>
        <m:oMath>
          <m:sSub>
            <m:sSubPr>
              <m:ctrlPr>
                <w:rPr>
                  <w:rFonts w:ascii="Cambria Math" w:hAnsi="Cambria Math"/>
                  <w:bCs/>
                  <w:i/>
                </w:rPr>
              </m:ctrlPr>
            </m:sSubPr>
            <m:e>
              <m:r>
                <w:rPr>
                  <w:rFonts w:ascii="Cambria Math" w:hAnsi="Cambria Math"/>
                </w:rPr>
                <m:t>RJK</m:t>
              </m:r>
            </m:e>
            <m:sub>
              <m:r>
                <w:rPr>
                  <w:rFonts w:ascii="Cambria Math" w:hAnsi="Cambria Math"/>
                </w:rPr>
                <m:t>res</m:t>
              </m:r>
            </m:sub>
          </m:sSub>
          <m:r>
            <w:rPr>
              <w:rFonts w:ascii="Cambria Math" w:hAnsi="Cambria Math"/>
            </w:rPr>
            <m:t>=</m:t>
          </m:r>
          <m:f>
            <m:fPr>
              <m:ctrlPr>
                <w:rPr>
                  <w:rFonts w:ascii="Cambria Math" w:hAnsi="Cambria Math"/>
                  <w:bCs/>
                </w:rPr>
              </m:ctrlPr>
            </m:fPr>
            <m:num>
              <m:sSub>
                <m:sSubPr>
                  <m:ctrlPr>
                    <w:rPr>
                      <w:rFonts w:ascii="Cambria Math" w:hAnsi="Cambria Math"/>
                      <w:bCs/>
                      <w:i/>
                    </w:rPr>
                  </m:ctrlPr>
                </m:sSubPr>
                <m:e>
                  <m:r>
                    <w:rPr>
                      <w:rFonts w:ascii="Cambria Math" w:hAnsi="Cambria Math"/>
                    </w:rPr>
                    <m:t>JK</m:t>
                  </m:r>
                </m:e>
                <m:sub>
                  <m:r>
                    <w:rPr>
                      <w:rFonts w:ascii="Cambria Math" w:hAnsi="Cambria Math"/>
                    </w:rPr>
                    <m:t>res</m:t>
                  </m:r>
                </m:sub>
              </m:sSub>
            </m:num>
            <m:den>
              <m:r>
                <w:rPr>
                  <w:rFonts w:ascii="Cambria Math" w:hAnsi="Cambria Math"/>
                </w:rPr>
                <m:t>n-2</m:t>
              </m:r>
            </m:den>
          </m:f>
        </m:oMath>
      </m:oMathPara>
    </w:p>
    <w:p w:rsidR="00455AFF" w:rsidRDefault="00455AFF" w:rsidP="00E1792F">
      <w:pPr>
        <w:pStyle w:val="ListParagraph"/>
        <w:numPr>
          <w:ilvl w:val="0"/>
          <w:numId w:val="16"/>
        </w:numPr>
        <w:spacing w:line="480" w:lineRule="auto"/>
        <w:jc w:val="both"/>
        <w:rPr>
          <w:bCs/>
        </w:rPr>
      </w:pPr>
      <w:r>
        <w:rPr>
          <w:bCs/>
        </w:rPr>
        <w:t>Menghitung F, dengan rumus :</w:t>
      </w:r>
    </w:p>
    <w:p w:rsidR="00455AFF" w:rsidRPr="00455AFF" w:rsidRDefault="00455AFF" w:rsidP="00455AFF">
      <w:pPr>
        <w:pStyle w:val="ListParagraph"/>
        <w:spacing w:line="480" w:lineRule="auto"/>
        <w:jc w:val="both"/>
        <w:rPr>
          <w:bCs/>
        </w:rPr>
      </w:pPr>
      <m:oMathPara>
        <m:oMathParaPr>
          <m:jc m:val="left"/>
        </m:oMathParaPr>
        <m:oMath>
          <m:r>
            <w:rPr>
              <w:rFonts w:ascii="Cambria Math" w:hAnsi="Cambria Math"/>
            </w:rPr>
            <w:lastRenderedPageBreak/>
            <m:t>F=</m:t>
          </m:r>
          <m:f>
            <m:fPr>
              <m:ctrlPr>
                <w:rPr>
                  <w:rFonts w:ascii="Cambria Math" w:hAnsi="Cambria Math"/>
                  <w:bCs/>
                </w:rPr>
              </m:ctrlPr>
            </m:fPr>
            <m:num>
              <m:sSub>
                <m:sSubPr>
                  <m:ctrlPr>
                    <w:rPr>
                      <w:rFonts w:ascii="Cambria Math" w:hAnsi="Cambria Math"/>
                      <w:bCs/>
                      <w:i/>
                    </w:rPr>
                  </m:ctrlPr>
                </m:sSubPr>
                <m:e>
                  <m:r>
                    <w:rPr>
                      <w:rFonts w:ascii="Cambria Math" w:hAnsi="Cambria Math"/>
                    </w:rPr>
                    <m:t>RJK</m:t>
                  </m:r>
                </m:e>
                <m:sub>
                  <m:r>
                    <w:rPr>
                      <w:rFonts w:ascii="Cambria Math" w:hAnsi="Cambria Math"/>
                    </w:rPr>
                    <m:t>reg b/a</m:t>
                  </m:r>
                </m:sub>
              </m:sSub>
            </m:num>
            <m:den>
              <m:sSub>
                <m:sSubPr>
                  <m:ctrlPr>
                    <w:rPr>
                      <w:rFonts w:ascii="Cambria Math" w:hAnsi="Cambria Math"/>
                      <w:bCs/>
                      <w:i/>
                    </w:rPr>
                  </m:ctrlPr>
                </m:sSubPr>
                <m:e>
                  <m:r>
                    <w:rPr>
                      <w:rFonts w:ascii="Cambria Math" w:hAnsi="Cambria Math"/>
                    </w:rPr>
                    <m:t>RJK</m:t>
                  </m:r>
                </m:e>
                <m:sub>
                  <m:r>
                    <w:rPr>
                      <w:rFonts w:ascii="Cambria Math" w:hAnsi="Cambria Math"/>
                    </w:rPr>
                    <m:t>res</m:t>
                  </m:r>
                </m:sub>
              </m:sSub>
            </m:den>
          </m:f>
        </m:oMath>
      </m:oMathPara>
    </w:p>
    <w:p w:rsidR="00455AFF" w:rsidRDefault="00455AFF" w:rsidP="00455AFF">
      <w:pPr>
        <w:pStyle w:val="ListParagraph"/>
        <w:numPr>
          <w:ilvl w:val="0"/>
          <w:numId w:val="16"/>
        </w:numPr>
        <w:spacing w:line="480" w:lineRule="auto"/>
        <w:jc w:val="both"/>
        <w:rPr>
          <w:bCs/>
        </w:rPr>
      </w:pPr>
      <w:r>
        <w:rPr>
          <w:bCs/>
        </w:rPr>
        <w:t>Menghitung nilai F tabel melalui pencarian nilai kritis (ɑ) yaitu db</w:t>
      </w:r>
      <w:r>
        <w:rPr>
          <w:bCs/>
          <w:vertAlign w:val="subscript"/>
        </w:rPr>
        <w:t>reg b/a</w:t>
      </w:r>
      <w:r>
        <w:rPr>
          <w:bCs/>
        </w:rPr>
        <w:t xml:space="preserve"> = 1 dan db</w:t>
      </w:r>
      <w:r>
        <w:rPr>
          <w:bCs/>
          <w:vertAlign w:val="subscript"/>
        </w:rPr>
        <w:t>res</w:t>
      </w:r>
      <w:r>
        <w:rPr>
          <w:bCs/>
        </w:rPr>
        <w:t xml:space="preserve"> = n-2 </w:t>
      </w:r>
    </w:p>
    <w:p w:rsidR="00455AFF" w:rsidRDefault="00455AFF" w:rsidP="00455AFF">
      <w:pPr>
        <w:pStyle w:val="ListParagraph"/>
        <w:numPr>
          <w:ilvl w:val="0"/>
          <w:numId w:val="16"/>
        </w:numPr>
        <w:spacing w:line="480" w:lineRule="auto"/>
        <w:jc w:val="both"/>
        <w:rPr>
          <w:bCs/>
        </w:rPr>
      </w:pPr>
      <w:r>
        <w:rPr>
          <w:bCs/>
        </w:rPr>
        <w:t>Membuat kesimpulan sederhana melalui penyajian tabel analisis varians Uji Hipotesis dengan ketentuan sebagai berikut :</w:t>
      </w:r>
    </w:p>
    <w:p w:rsidR="00455AFF" w:rsidRDefault="00956223" w:rsidP="00956223">
      <w:pPr>
        <w:pStyle w:val="ListParagraph"/>
        <w:spacing w:line="480" w:lineRule="auto"/>
        <w:jc w:val="both"/>
        <w:rPr>
          <w:bCs/>
          <w:vertAlign w:val="subscript"/>
        </w:rPr>
      </w:pPr>
      <w:r>
        <w:rPr>
          <w:bCs/>
        </w:rPr>
        <w:t>H</w:t>
      </w:r>
      <w:r>
        <w:rPr>
          <w:bCs/>
          <w:vertAlign w:val="subscript"/>
        </w:rPr>
        <w:t xml:space="preserve">1 </w:t>
      </w:r>
      <w:r>
        <w:rPr>
          <w:bCs/>
        </w:rPr>
        <w:t>diterima dan H</w:t>
      </w:r>
      <w:r>
        <w:rPr>
          <w:bCs/>
          <w:vertAlign w:val="subscript"/>
        </w:rPr>
        <w:t>0</w:t>
      </w:r>
      <w:r>
        <w:rPr>
          <w:bCs/>
        </w:rPr>
        <w:t xml:space="preserve"> ditolak jika F</w:t>
      </w:r>
      <w:r>
        <w:rPr>
          <w:bCs/>
          <w:vertAlign w:val="subscript"/>
        </w:rPr>
        <w:t xml:space="preserve">hitung </w:t>
      </w:r>
      <w:r>
        <w:rPr>
          <w:bCs/>
        </w:rPr>
        <w:t>˃ F</w:t>
      </w:r>
      <w:r>
        <w:rPr>
          <w:bCs/>
          <w:vertAlign w:val="subscript"/>
        </w:rPr>
        <w:t>tabel</w:t>
      </w:r>
    </w:p>
    <w:p w:rsidR="00956223" w:rsidRPr="00956223" w:rsidRDefault="00956223" w:rsidP="00956223">
      <w:pPr>
        <w:pStyle w:val="ListParagraph"/>
        <w:spacing w:line="480" w:lineRule="auto"/>
        <w:jc w:val="both"/>
        <w:rPr>
          <w:bCs/>
          <w:vertAlign w:val="subscript"/>
        </w:rPr>
      </w:pPr>
      <w:r>
        <w:rPr>
          <w:bCs/>
        </w:rPr>
        <w:t>H</w:t>
      </w:r>
      <w:r>
        <w:rPr>
          <w:bCs/>
          <w:vertAlign w:val="subscript"/>
        </w:rPr>
        <w:t xml:space="preserve">0 </w:t>
      </w:r>
      <w:r>
        <w:rPr>
          <w:bCs/>
        </w:rPr>
        <w:t>diterima dan H</w:t>
      </w:r>
      <w:r>
        <w:rPr>
          <w:bCs/>
          <w:vertAlign w:val="subscript"/>
        </w:rPr>
        <w:t xml:space="preserve">1 </w:t>
      </w:r>
      <w:r>
        <w:rPr>
          <w:bCs/>
        </w:rPr>
        <w:t>ditolak jika F</w:t>
      </w:r>
      <w:r>
        <w:rPr>
          <w:bCs/>
          <w:vertAlign w:val="subscript"/>
        </w:rPr>
        <w:t xml:space="preserve">hitung </w:t>
      </w:r>
      <w:r>
        <w:rPr>
          <w:bCs/>
        </w:rPr>
        <w:t>˂ F</w:t>
      </w:r>
      <w:r>
        <w:rPr>
          <w:bCs/>
          <w:vertAlign w:val="subscript"/>
        </w:rPr>
        <w:t>tabel</w:t>
      </w:r>
    </w:p>
    <w:sectPr w:rsidR="00956223" w:rsidRPr="00956223" w:rsidSect="00A617ED">
      <w:headerReference w:type="default" r:id="rId9"/>
      <w:footerReference w:type="default" r:id="rId10"/>
      <w:pgSz w:w="12240" w:h="15840" w:code="1"/>
      <w:pgMar w:top="2268" w:right="1701" w:bottom="1701" w:left="226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E6" w:rsidRDefault="00B06FE6" w:rsidP="004234E2">
      <w:r>
        <w:separator/>
      </w:r>
    </w:p>
  </w:endnote>
  <w:endnote w:type="continuationSeparator" w:id="0">
    <w:p w:rsidR="00B06FE6" w:rsidRDefault="00B06FE6" w:rsidP="0042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D7" w:rsidRDefault="00B634D7" w:rsidP="00B634D7">
    <w:pPr>
      <w:pStyle w:val="Footer"/>
      <w:jc w:val="center"/>
    </w:pPr>
  </w:p>
  <w:p w:rsidR="00B634D7" w:rsidRDefault="00B63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E6" w:rsidRDefault="00B06FE6" w:rsidP="004234E2">
      <w:r>
        <w:separator/>
      </w:r>
    </w:p>
  </w:footnote>
  <w:footnote w:type="continuationSeparator" w:id="0">
    <w:p w:rsidR="00B06FE6" w:rsidRDefault="00B06FE6" w:rsidP="004234E2">
      <w:r>
        <w:continuationSeparator/>
      </w:r>
    </w:p>
  </w:footnote>
  <w:footnote w:id="1">
    <w:p w:rsidR="001C4493" w:rsidRDefault="001C4493" w:rsidP="002E4BBF">
      <w:pPr>
        <w:pStyle w:val="FootnoteText"/>
      </w:pPr>
      <w:r>
        <w:tab/>
      </w:r>
      <w:r>
        <w:rPr>
          <w:rStyle w:val="FootnoteReference"/>
        </w:rPr>
        <w:footnoteRef/>
      </w:r>
      <w:r w:rsidR="00963518" w:rsidRPr="00963518">
        <w:rPr>
          <w:lang w:val="fr-FR"/>
        </w:rPr>
        <w:t xml:space="preserve"> </w:t>
      </w:r>
      <w:r w:rsidR="00963518">
        <w:rPr>
          <w:lang w:val="fr-FR"/>
        </w:rPr>
        <w:t xml:space="preserve">Nana Syaodih Sukmadinata, </w:t>
      </w:r>
      <w:r w:rsidR="00963518">
        <w:rPr>
          <w:i/>
          <w:lang w:val="fr-FR"/>
        </w:rPr>
        <w:t xml:space="preserve">Metode Penelitian </w:t>
      </w:r>
      <w:proofErr w:type="gramStart"/>
      <w:r w:rsidR="00963518">
        <w:rPr>
          <w:i/>
          <w:lang w:val="fr-FR"/>
        </w:rPr>
        <w:t>Pendidikan</w:t>
      </w:r>
      <w:r w:rsidR="00963518">
        <w:rPr>
          <w:lang w:val="fr-FR"/>
        </w:rPr>
        <w:t xml:space="preserve"> ,</w:t>
      </w:r>
      <w:proofErr w:type="gramEnd"/>
      <w:r w:rsidR="00963518">
        <w:rPr>
          <w:lang w:val="fr-FR"/>
        </w:rPr>
        <w:t xml:space="preserve"> Bandung , PT.Remaja Rosdakarya, 2010, h. 25-251</w:t>
      </w:r>
      <w:r>
        <w:t xml:space="preserve"> </w:t>
      </w:r>
    </w:p>
  </w:footnote>
  <w:footnote w:id="2">
    <w:p w:rsidR="001C4493" w:rsidRDefault="001C4493" w:rsidP="00963518">
      <w:pPr>
        <w:pStyle w:val="FootnoteText"/>
      </w:pPr>
      <w:r>
        <w:tab/>
      </w:r>
      <w:r>
        <w:rPr>
          <w:rStyle w:val="FootnoteReference"/>
        </w:rPr>
        <w:footnoteRef/>
      </w:r>
      <w:r w:rsidR="00963518">
        <w:rPr>
          <w:lang w:val="fr-FR"/>
        </w:rPr>
        <w:t>Ibid.</w:t>
      </w:r>
      <w:r w:rsidR="005C179E">
        <w:rPr>
          <w:lang w:val="fr-FR"/>
        </w:rPr>
        <w:t>, h. 260-261</w:t>
      </w:r>
    </w:p>
  </w:footnote>
  <w:footnote w:id="3">
    <w:p w:rsidR="001C4493" w:rsidRDefault="001C4493" w:rsidP="004234E2">
      <w:pPr>
        <w:pStyle w:val="FootnoteText"/>
      </w:pPr>
      <w:r>
        <w:tab/>
      </w:r>
      <w:r>
        <w:rPr>
          <w:rStyle w:val="FootnoteReference"/>
        </w:rPr>
        <w:footnoteRef/>
      </w:r>
      <w:r>
        <w:t xml:space="preserve"> </w:t>
      </w:r>
      <w:r>
        <w:rPr>
          <w:lang w:val="fr-FR"/>
        </w:rPr>
        <w:t xml:space="preserve">Anas Sudijono, </w:t>
      </w:r>
      <w:r>
        <w:rPr>
          <w:i/>
          <w:lang w:val="fr-FR"/>
        </w:rPr>
        <w:t xml:space="preserve">Pengantar Statistik </w:t>
      </w:r>
      <w:proofErr w:type="gramStart"/>
      <w:r>
        <w:rPr>
          <w:i/>
          <w:lang w:val="fr-FR"/>
        </w:rPr>
        <w:t>Pendidikan</w:t>
      </w:r>
      <w:r>
        <w:rPr>
          <w:lang w:val="fr-FR"/>
        </w:rPr>
        <w:t xml:space="preserve"> ,</w:t>
      </w:r>
      <w:proofErr w:type="gramEnd"/>
      <w:r>
        <w:rPr>
          <w:lang w:val="fr-FR"/>
        </w:rPr>
        <w:t xml:space="preserve"> Jakarta , PT.Raja Grafindo Persada, 2005, h. 11</w:t>
      </w:r>
    </w:p>
  </w:footnote>
  <w:footnote w:id="4">
    <w:p w:rsidR="001C4493" w:rsidRDefault="001C4493">
      <w:pPr>
        <w:pStyle w:val="FootnoteText"/>
      </w:pPr>
      <w:r>
        <w:tab/>
      </w:r>
      <w:r>
        <w:rPr>
          <w:rStyle w:val="FootnoteReference"/>
        </w:rPr>
        <w:footnoteRef/>
      </w:r>
      <w:r>
        <w:t xml:space="preserve"> Marjono, </w:t>
      </w:r>
      <w:r w:rsidRPr="0078492E">
        <w:rPr>
          <w:i/>
          <w:iCs/>
        </w:rPr>
        <w:t>Metodelogi Penelitian Pendidikan</w:t>
      </w:r>
      <w:r>
        <w:t>, PT. Rinaka Cipta, Jakarta, 2003, h. 126</w:t>
      </w:r>
    </w:p>
  </w:footnote>
  <w:footnote w:id="5">
    <w:p w:rsidR="001C4493" w:rsidRDefault="001C4493" w:rsidP="004234E2">
      <w:pPr>
        <w:pStyle w:val="FootnoteText"/>
      </w:pPr>
      <w:r>
        <w:tab/>
      </w:r>
      <w:r>
        <w:rPr>
          <w:rStyle w:val="FootnoteReference"/>
        </w:rPr>
        <w:footnoteRef/>
      </w:r>
      <w:r>
        <w:t xml:space="preserve"> Anas Sudijono, </w:t>
      </w:r>
      <w:r>
        <w:rPr>
          <w:i/>
        </w:rPr>
        <w:t>Op. Cit</w:t>
      </w:r>
      <w:r w:rsidR="002766A3">
        <w:t>,</w:t>
      </w:r>
      <w:r>
        <w:t xml:space="preserve"> h. 43</w:t>
      </w:r>
    </w:p>
  </w:footnote>
  <w:footnote w:id="6">
    <w:p w:rsidR="001C4493" w:rsidRDefault="001C4493">
      <w:pPr>
        <w:pStyle w:val="FootnoteText"/>
      </w:pPr>
      <w:r>
        <w:tab/>
      </w:r>
      <w:r>
        <w:rPr>
          <w:rStyle w:val="FootnoteReference"/>
        </w:rPr>
        <w:footnoteRef/>
      </w:r>
      <w:r>
        <w:t xml:space="preserve"> Sugiyono, </w:t>
      </w:r>
      <w:r w:rsidRPr="005D3BB4">
        <w:rPr>
          <w:i/>
          <w:iCs/>
        </w:rPr>
        <w:t>Metode Penelitian Kuantitatif Kualitatif dan R&amp;B</w:t>
      </w:r>
      <w:r>
        <w:t>, Bandung, Alfabeta, 2007, h. 262</w:t>
      </w:r>
    </w:p>
  </w:footnote>
  <w:footnote w:id="7">
    <w:p w:rsidR="001C4493" w:rsidRPr="005D3BB4" w:rsidRDefault="001C4493">
      <w:pPr>
        <w:pStyle w:val="FootnoteText"/>
      </w:pPr>
      <w:r>
        <w:tab/>
      </w:r>
      <w:r>
        <w:rPr>
          <w:rStyle w:val="FootnoteReference"/>
        </w:rPr>
        <w:footnoteRef/>
      </w:r>
      <w:r>
        <w:t xml:space="preserve"> Sugiyono, </w:t>
      </w:r>
      <w:r>
        <w:rPr>
          <w:i/>
          <w:iCs/>
        </w:rPr>
        <w:t>Metode Penelitian Pendidikan,</w:t>
      </w:r>
      <w:r>
        <w:t xml:space="preserve"> Bandung, Alfabeta, 2008, h. 255</w:t>
      </w:r>
    </w:p>
  </w:footnote>
  <w:footnote w:id="8">
    <w:p w:rsidR="001C4493" w:rsidRDefault="001C4493">
      <w:pPr>
        <w:pStyle w:val="FootnoteText"/>
      </w:pPr>
      <w:r>
        <w:tab/>
      </w:r>
      <w:r>
        <w:rPr>
          <w:rStyle w:val="FootnoteReference"/>
        </w:rPr>
        <w:footnoteRef/>
      </w:r>
      <w:r w:rsidR="002766A3">
        <w:t xml:space="preserve"> Anas Sudijono, Op. Cit</w:t>
      </w:r>
      <w:r>
        <w:t>, h. 125</w:t>
      </w:r>
    </w:p>
  </w:footnote>
  <w:footnote w:id="9">
    <w:p w:rsidR="00867FB0" w:rsidRDefault="00867FB0" w:rsidP="00867FB0">
      <w:pPr>
        <w:pStyle w:val="FootnoteText"/>
        <w:ind w:firstLine="720"/>
      </w:pPr>
      <w:r>
        <w:rPr>
          <w:rStyle w:val="FootnoteReference"/>
        </w:rPr>
        <w:footnoteRef/>
      </w:r>
      <w:r>
        <w:t xml:space="preserve"> Sambas Ali Humidin dan Haman Abdur Rahman, </w:t>
      </w:r>
      <w:r w:rsidRPr="00867FB0">
        <w:rPr>
          <w:i/>
          <w:iCs/>
        </w:rPr>
        <w:t>Analisis Regresi dan Jalur dalam Penelitian</w:t>
      </w:r>
      <w:r>
        <w:t>, Bandung, Bandung Pustaka, 2005, h. 187-188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06348"/>
      <w:docPartObj>
        <w:docPartGallery w:val="Page Numbers (Top of Page)"/>
        <w:docPartUnique/>
      </w:docPartObj>
    </w:sdtPr>
    <w:sdtEndPr>
      <w:rPr>
        <w:noProof/>
      </w:rPr>
    </w:sdtEndPr>
    <w:sdtContent>
      <w:p w:rsidR="00B634D7" w:rsidRDefault="00B634D7">
        <w:pPr>
          <w:pStyle w:val="Header"/>
          <w:jc w:val="right"/>
        </w:pPr>
        <w:r>
          <w:fldChar w:fldCharType="begin"/>
        </w:r>
        <w:r>
          <w:instrText xml:space="preserve"> PAGE   \* MERGEFORMAT </w:instrText>
        </w:r>
        <w:r>
          <w:fldChar w:fldCharType="separate"/>
        </w:r>
        <w:r w:rsidR="00096416">
          <w:rPr>
            <w:noProof/>
          </w:rPr>
          <w:t>33</w:t>
        </w:r>
        <w:r>
          <w:rPr>
            <w:noProof/>
          </w:rPr>
          <w:fldChar w:fldCharType="end"/>
        </w:r>
      </w:p>
    </w:sdtContent>
  </w:sdt>
  <w:p w:rsidR="001C4493" w:rsidRDefault="001C4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D51"/>
    <w:multiLevelType w:val="hybridMultilevel"/>
    <w:tmpl w:val="9C9C8064"/>
    <w:lvl w:ilvl="0" w:tplc="E2347060">
      <w:start w:val="1"/>
      <w:numFmt w:val="bullet"/>
      <w:lvlText w:val=""/>
      <w:lvlJc w:val="left"/>
      <w:pPr>
        <w:ind w:left="720" w:hanging="360"/>
      </w:pPr>
      <w:rPr>
        <w:rFonts w:ascii="Wingdings" w:hAnsi="Wingdings" w:hint="default"/>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823F2D"/>
    <w:multiLevelType w:val="hybridMultilevel"/>
    <w:tmpl w:val="DFD0B38E"/>
    <w:lvl w:ilvl="0" w:tplc="1D2EF40E">
      <w:start w:val="1"/>
      <w:numFmt w:val="decimal"/>
      <w:lvlText w:val="%1."/>
      <w:lvlJc w:val="left"/>
      <w:pPr>
        <w:tabs>
          <w:tab w:val="num" w:pos="720"/>
        </w:tabs>
        <w:ind w:left="720" w:hanging="363"/>
      </w:pPr>
    </w:lvl>
    <w:lvl w:ilvl="1" w:tplc="96B2D6EE">
      <w:start w:val="6"/>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FA1713"/>
    <w:multiLevelType w:val="hybridMultilevel"/>
    <w:tmpl w:val="9BA6BB3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896445"/>
    <w:multiLevelType w:val="hybridMultilevel"/>
    <w:tmpl w:val="EDD0F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8E3466"/>
    <w:multiLevelType w:val="hybridMultilevel"/>
    <w:tmpl w:val="D422CD3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B1A7562"/>
    <w:multiLevelType w:val="hybridMultilevel"/>
    <w:tmpl w:val="93A4802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5A776B"/>
    <w:multiLevelType w:val="hybridMultilevel"/>
    <w:tmpl w:val="47F00DE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742377"/>
    <w:multiLevelType w:val="hybridMultilevel"/>
    <w:tmpl w:val="30EAFD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183E00"/>
    <w:multiLevelType w:val="hybridMultilevel"/>
    <w:tmpl w:val="9F3C2F3C"/>
    <w:lvl w:ilvl="0" w:tplc="69928D8C">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B2302B"/>
    <w:multiLevelType w:val="hybridMultilevel"/>
    <w:tmpl w:val="453A2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C10E1C"/>
    <w:multiLevelType w:val="hybridMultilevel"/>
    <w:tmpl w:val="9C560102"/>
    <w:lvl w:ilvl="0" w:tplc="F328CFA2">
      <w:start w:val="1"/>
      <w:numFmt w:val="lowerLetter"/>
      <w:lvlText w:val="%1."/>
      <w:lvlJc w:val="left"/>
      <w:pPr>
        <w:tabs>
          <w:tab w:val="num" w:pos="2400"/>
        </w:tabs>
        <w:ind w:left="2400" w:hanging="360"/>
      </w:pPr>
    </w:lvl>
    <w:lvl w:ilvl="1" w:tplc="0409000F">
      <w:start w:val="1"/>
      <w:numFmt w:val="decimal"/>
      <w:lvlText w:val="%2."/>
      <w:lvlJc w:val="left"/>
      <w:pPr>
        <w:tabs>
          <w:tab w:val="num" w:pos="3120"/>
        </w:tabs>
        <w:ind w:left="31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D9B275A"/>
    <w:multiLevelType w:val="hybridMultilevel"/>
    <w:tmpl w:val="EE54C96A"/>
    <w:lvl w:ilvl="0" w:tplc="A46A1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0616A"/>
    <w:multiLevelType w:val="hybridMultilevel"/>
    <w:tmpl w:val="F3A6D95E"/>
    <w:lvl w:ilvl="0" w:tplc="6E869F38">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710FDA"/>
    <w:multiLevelType w:val="hybridMultilevel"/>
    <w:tmpl w:val="9A72AD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
  </w:num>
  <w:num w:numId="13">
    <w:abstractNumId w:val="3"/>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E2"/>
    <w:rsid w:val="000029A6"/>
    <w:rsid w:val="00004159"/>
    <w:rsid w:val="00005334"/>
    <w:rsid w:val="00020A33"/>
    <w:rsid w:val="00040CB8"/>
    <w:rsid w:val="000570EA"/>
    <w:rsid w:val="000803A6"/>
    <w:rsid w:val="00080FEF"/>
    <w:rsid w:val="000829CF"/>
    <w:rsid w:val="00084769"/>
    <w:rsid w:val="000869C5"/>
    <w:rsid w:val="00087700"/>
    <w:rsid w:val="00091A3C"/>
    <w:rsid w:val="00096416"/>
    <w:rsid w:val="000A017B"/>
    <w:rsid w:val="000B6A1C"/>
    <w:rsid w:val="000C3E50"/>
    <w:rsid w:val="000C750F"/>
    <w:rsid w:val="000C7B77"/>
    <w:rsid w:val="000D74F3"/>
    <w:rsid w:val="000E3B66"/>
    <w:rsid w:val="000F51AC"/>
    <w:rsid w:val="0010138A"/>
    <w:rsid w:val="00110344"/>
    <w:rsid w:val="00111C9C"/>
    <w:rsid w:val="00137B9D"/>
    <w:rsid w:val="001464FB"/>
    <w:rsid w:val="001466E6"/>
    <w:rsid w:val="00147167"/>
    <w:rsid w:val="0014760B"/>
    <w:rsid w:val="001578F3"/>
    <w:rsid w:val="00164DE3"/>
    <w:rsid w:val="00180A16"/>
    <w:rsid w:val="00186633"/>
    <w:rsid w:val="001A2425"/>
    <w:rsid w:val="001A66C4"/>
    <w:rsid w:val="001B204B"/>
    <w:rsid w:val="001C4493"/>
    <w:rsid w:val="001D5253"/>
    <w:rsid w:val="0020224D"/>
    <w:rsid w:val="002054F7"/>
    <w:rsid w:val="00225FCB"/>
    <w:rsid w:val="002275F7"/>
    <w:rsid w:val="00245B53"/>
    <w:rsid w:val="00252AF1"/>
    <w:rsid w:val="00273759"/>
    <w:rsid w:val="00275F73"/>
    <w:rsid w:val="002766A3"/>
    <w:rsid w:val="002772A4"/>
    <w:rsid w:val="00290D90"/>
    <w:rsid w:val="00294E38"/>
    <w:rsid w:val="002B40BE"/>
    <w:rsid w:val="002B7859"/>
    <w:rsid w:val="002D0E2B"/>
    <w:rsid w:val="002D454A"/>
    <w:rsid w:val="002E2D0F"/>
    <w:rsid w:val="002E4BBF"/>
    <w:rsid w:val="00311AC1"/>
    <w:rsid w:val="003157B0"/>
    <w:rsid w:val="00325984"/>
    <w:rsid w:val="003303E4"/>
    <w:rsid w:val="00331E81"/>
    <w:rsid w:val="00332C44"/>
    <w:rsid w:val="00341192"/>
    <w:rsid w:val="00343E91"/>
    <w:rsid w:val="003445FC"/>
    <w:rsid w:val="00357090"/>
    <w:rsid w:val="00362D69"/>
    <w:rsid w:val="003655A3"/>
    <w:rsid w:val="00372E72"/>
    <w:rsid w:val="00375A27"/>
    <w:rsid w:val="00394A8D"/>
    <w:rsid w:val="003A0343"/>
    <w:rsid w:val="003A517F"/>
    <w:rsid w:val="003B1DD0"/>
    <w:rsid w:val="003B5016"/>
    <w:rsid w:val="003C2D8B"/>
    <w:rsid w:val="003C5360"/>
    <w:rsid w:val="003C7697"/>
    <w:rsid w:val="003D384A"/>
    <w:rsid w:val="003D4A82"/>
    <w:rsid w:val="003D74B0"/>
    <w:rsid w:val="003E5513"/>
    <w:rsid w:val="003F3D55"/>
    <w:rsid w:val="003F708B"/>
    <w:rsid w:val="00402227"/>
    <w:rsid w:val="00410C32"/>
    <w:rsid w:val="004136D0"/>
    <w:rsid w:val="00422D4A"/>
    <w:rsid w:val="004234E2"/>
    <w:rsid w:val="004463F9"/>
    <w:rsid w:val="004500BB"/>
    <w:rsid w:val="00453F4F"/>
    <w:rsid w:val="00455AFF"/>
    <w:rsid w:val="0046279A"/>
    <w:rsid w:val="00471103"/>
    <w:rsid w:val="004724A7"/>
    <w:rsid w:val="0047513E"/>
    <w:rsid w:val="00476663"/>
    <w:rsid w:val="004773CF"/>
    <w:rsid w:val="004A10AE"/>
    <w:rsid w:val="004A7207"/>
    <w:rsid w:val="004C24A5"/>
    <w:rsid w:val="004D523D"/>
    <w:rsid w:val="004D607A"/>
    <w:rsid w:val="004F079C"/>
    <w:rsid w:val="004F1C83"/>
    <w:rsid w:val="004F2ACA"/>
    <w:rsid w:val="004F2AD0"/>
    <w:rsid w:val="004F5BD9"/>
    <w:rsid w:val="00506FD7"/>
    <w:rsid w:val="00510902"/>
    <w:rsid w:val="00517602"/>
    <w:rsid w:val="00523BD2"/>
    <w:rsid w:val="00530FF6"/>
    <w:rsid w:val="00533090"/>
    <w:rsid w:val="005412B9"/>
    <w:rsid w:val="00552ADC"/>
    <w:rsid w:val="00561737"/>
    <w:rsid w:val="00570179"/>
    <w:rsid w:val="005722DE"/>
    <w:rsid w:val="005748BB"/>
    <w:rsid w:val="00580A51"/>
    <w:rsid w:val="00582F1A"/>
    <w:rsid w:val="005843BE"/>
    <w:rsid w:val="00587B20"/>
    <w:rsid w:val="00596744"/>
    <w:rsid w:val="005A1981"/>
    <w:rsid w:val="005A1D14"/>
    <w:rsid w:val="005B5431"/>
    <w:rsid w:val="005C179E"/>
    <w:rsid w:val="005D3BB4"/>
    <w:rsid w:val="005D6078"/>
    <w:rsid w:val="005D7705"/>
    <w:rsid w:val="005E09B3"/>
    <w:rsid w:val="005E2C4F"/>
    <w:rsid w:val="005F0FC6"/>
    <w:rsid w:val="006169BF"/>
    <w:rsid w:val="00621FE7"/>
    <w:rsid w:val="00633623"/>
    <w:rsid w:val="006359D8"/>
    <w:rsid w:val="00641358"/>
    <w:rsid w:val="00643C06"/>
    <w:rsid w:val="00645EFC"/>
    <w:rsid w:val="00646682"/>
    <w:rsid w:val="00651C65"/>
    <w:rsid w:val="0065782E"/>
    <w:rsid w:val="00661D62"/>
    <w:rsid w:val="0066575A"/>
    <w:rsid w:val="00690268"/>
    <w:rsid w:val="006907A1"/>
    <w:rsid w:val="00694721"/>
    <w:rsid w:val="006A29BD"/>
    <w:rsid w:val="006B053E"/>
    <w:rsid w:val="006B275E"/>
    <w:rsid w:val="006B27B4"/>
    <w:rsid w:val="006C1FC6"/>
    <w:rsid w:val="006C6A63"/>
    <w:rsid w:val="006D1407"/>
    <w:rsid w:val="006D7449"/>
    <w:rsid w:val="006E017D"/>
    <w:rsid w:val="00710A5D"/>
    <w:rsid w:val="007246AF"/>
    <w:rsid w:val="00730F43"/>
    <w:rsid w:val="00732AAC"/>
    <w:rsid w:val="00746B56"/>
    <w:rsid w:val="00756894"/>
    <w:rsid w:val="00775BC0"/>
    <w:rsid w:val="0078492E"/>
    <w:rsid w:val="007B395B"/>
    <w:rsid w:val="007B4A6D"/>
    <w:rsid w:val="007E1140"/>
    <w:rsid w:val="007E7785"/>
    <w:rsid w:val="00800F9B"/>
    <w:rsid w:val="00802D35"/>
    <w:rsid w:val="00825309"/>
    <w:rsid w:val="00846C5D"/>
    <w:rsid w:val="00847B5E"/>
    <w:rsid w:val="00867FB0"/>
    <w:rsid w:val="0087276F"/>
    <w:rsid w:val="00874986"/>
    <w:rsid w:val="008828E2"/>
    <w:rsid w:val="008844DB"/>
    <w:rsid w:val="00890B87"/>
    <w:rsid w:val="008A1B54"/>
    <w:rsid w:val="008A33D6"/>
    <w:rsid w:val="008A3CCC"/>
    <w:rsid w:val="008B0374"/>
    <w:rsid w:val="008B5020"/>
    <w:rsid w:val="008D2D73"/>
    <w:rsid w:val="009117A7"/>
    <w:rsid w:val="00912146"/>
    <w:rsid w:val="0091561D"/>
    <w:rsid w:val="0091738E"/>
    <w:rsid w:val="009173F3"/>
    <w:rsid w:val="00922110"/>
    <w:rsid w:val="0093536F"/>
    <w:rsid w:val="0093729C"/>
    <w:rsid w:val="009455F0"/>
    <w:rsid w:val="00950293"/>
    <w:rsid w:val="00956223"/>
    <w:rsid w:val="00963518"/>
    <w:rsid w:val="00967666"/>
    <w:rsid w:val="009814E6"/>
    <w:rsid w:val="00990025"/>
    <w:rsid w:val="0099563D"/>
    <w:rsid w:val="009B436A"/>
    <w:rsid w:val="009D35D7"/>
    <w:rsid w:val="009D3F20"/>
    <w:rsid w:val="009E4096"/>
    <w:rsid w:val="009E4EE4"/>
    <w:rsid w:val="009E5589"/>
    <w:rsid w:val="009F7C8C"/>
    <w:rsid w:val="00A130ED"/>
    <w:rsid w:val="00A25AAD"/>
    <w:rsid w:val="00A27473"/>
    <w:rsid w:val="00A60B81"/>
    <w:rsid w:val="00A617ED"/>
    <w:rsid w:val="00A63100"/>
    <w:rsid w:val="00A6781C"/>
    <w:rsid w:val="00A70FBF"/>
    <w:rsid w:val="00A71EAD"/>
    <w:rsid w:val="00A771B5"/>
    <w:rsid w:val="00A776F8"/>
    <w:rsid w:val="00A841FD"/>
    <w:rsid w:val="00AA2671"/>
    <w:rsid w:val="00AA41B5"/>
    <w:rsid w:val="00AB6A79"/>
    <w:rsid w:val="00AB7E04"/>
    <w:rsid w:val="00AC080F"/>
    <w:rsid w:val="00AC13F7"/>
    <w:rsid w:val="00AC2888"/>
    <w:rsid w:val="00AC4489"/>
    <w:rsid w:val="00AD38E7"/>
    <w:rsid w:val="00AD7B60"/>
    <w:rsid w:val="00AE03D1"/>
    <w:rsid w:val="00AF47E8"/>
    <w:rsid w:val="00B05F60"/>
    <w:rsid w:val="00B06FE6"/>
    <w:rsid w:val="00B247E6"/>
    <w:rsid w:val="00B5721B"/>
    <w:rsid w:val="00B62157"/>
    <w:rsid w:val="00B634D7"/>
    <w:rsid w:val="00B67EBF"/>
    <w:rsid w:val="00B80E3E"/>
    <w:rsid w:val="00B95592"/>
    <w:rsid w:val="00BA06F2"/>
    <w:rsid w:val="00BA7CB0"/>
    <w:rsid w:val="00BB4BA2"/>
    <w:rsid w:val="00BC040A"/>
    <w:rsid w:val="00BC1D35"/>
    <w:rsid w:val="00BC5E64"/>
    <w:rsid w:val="00BD50FE"/>
    <w:rsid w:val="00C16805"/>
    <w:rsid w:val="00C20666"/>
    <w:rsid w:val="00C321B5"/>
    <w:rsid w:val="00C37499"/>
    <w:rsid w:val="00C37C76"/>
    <w:rsid w:val="00C72E99"/>
    <w:rsid w:val="00C7523C"/>
    <w:rsid w:val="00C96FF6"/>
    <w:rsid w:val="00CA404A"/>
    <w:rsid w:val="00CA6C6C"/>
    <w:rsid w:val="00CA7866"/>
    <w:rsid w:val="00CC1121"/>
    <w:rsid w:val="00CC7073"/>
    <w:rsid w:val="00CD544A"/>
    <w:rsid w:val="00CE43DC"/>
    <w:rsid w:val="00D03E72"/>
    <w:rsid w:val="00D20CF0"/>
    <w:rsid w:val="00D21157"/>
    <w:rsid w:val="00D251BC"/>
    <w:rsid w:val="00D270A4"/>
    <w:rsid w:val="00D27CE4"/>
    <w:rsid w:val="00D37906"/>
    <w:rsid w:val="00D56A50"/>
    <w:rsid w:val="00D63A7A"/>
    <w:rsid w:val="00D67139"/>
    <w:rsid w:val="00D673A0"/>
    <w:rsid w:val="00D73C4A"/>
    <w:rsid w:val="00D77EFC"/>
    <w:rsid w:val="00D8314D"/>
    <w:rsid w:val="00DA2CD7"/>
    <w:rsid w:val="00DA6444"/>
    <w:rsid w:val="00DB76C1"/>
    <w:rsid w:val="00DE13EC"/>
    <w:rsid w:val="00DF168F"/>
    <w:rsid w:val="00E04392"/>
    <w:rsid w:val="00E0616B"/>
    <w:rsid w:val="00E13C26"/>
    <w:rsid w:val="00E15230"/>
    <w:rsid w:val="00E1792F"/>
    <w:rsid w:val="00E24D5F"/>
    <w:rsid w:val="00E41A91"/>
    <w:rsid w:val="00E43226"/>
    <w:rsid w:val="00E4647B"/>
    <w:rsid w:val="00E47BD6"/>
    <w:rsid w:val="00E52E77"/>
    <w:rsid w:val="00E5783D"/>
    <w:rsid w:val="00E6625E"/>
    <w:rsid w:val="00E76CB4"/>
    <w:rsid w:val="00E86250"/>
    <w:rsid w:val="00EA1267"/>
    <w:rsid w:val="00EB426E"/>
    <w:rsid w:val="00EE7B2F"/>
    <w:rsid w:val="00F00395"/>
    <w:rsid w:val="00F15C92"/>
    <w:rsid w:val="00F27044"/>
    <w:rsid w:val="00F3508F"/>
    <w:rsid w:val="00F417CE"/>
    <w:rsid w:val="00F45EB4"/>
    <w:rsid w:val="00F536AD"/>
    <w:rsid w:val="00F5575E"/>
    <w:rsid w:val="00F72AE7"/>
    <w:rsid w:val="00F76FE4"/>
    <w:rsid w:val="00F812AE"/>
    <w:rsid w:val="00F86315"/>
    <w:rsid w:val="00F920B6"/>
    <w:rsid w:val="00FB5371"/>
    <w:rsid w:val="00FC5665"/>
    <w:rsid w:val="00FC6E6D"/>
    <w:rsid w:val="00FC761F"/>
    <w:rsid w:val="00FE42BC"/>
    <w:rsid w:val="00FF7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234E2"/>
    <w:rPr>
      <w:sz w:val="20"/>
      <w:szCs w:val="20"/>
    </w:rPr>
  </w:style>
  <w:style w:type="character" w:customStyle="1" w:styleId="FootnoteTextChar">
    <w:name w:val="Footnote Text Char"/>
    <w:basedOn w:val="DefaultParagraphFont"/>
    <w:link w:val="FootnoteText"/>
    <w:semiHidden/>
    <w:rsid w:val="004234E2"/>
    <w:rPr>
      <w:rFonts w:ascii="Times New Roman" w:eastAsia="Times New Roman" w:hAnsi="Times New Roman" w:cs="Times New Roman"/>
      <w:sz w:val="20"/>
      <w:szCs w:val="20"/>
    </w:rPr>
  </w:style>
  <w:style w:type="paragraph" w:styleId="ListParagraph">
    <w:name w:val="List Paragraph"/>
    <w:basedOn w:val="Normal"/>
    <w:uiPriority w:val="34"/>
    <w:qFormat/>
    <w:rsid w:val="004234E2"/>
    <w:pPr>
      <w:ind w:left="720"/>
      <w:contextualSpacing/>
    </w:pPr>
  </w:style>
  <w:style w:type="character" w:styleId="FootnoteReference">
    <w:name w:val="footnote reference"/>
    <w:basedOn w:val="DefaultParagraphFont"/>
    <w:semiHidden/>
    <w:unhideWhenUsed/>
    <w:rsid w:val="004234E2"/>
    <w:rPr>
      <w:vertAlign w:val="superscript"/>
    </w:rPr>
  </w:style>
  <w:style w:type="table" w:styleId="TableGrid">
    <w:name w:val="Table Grid"/>
    <w:basedOn w:val="TableNormal"/>
    <w:rsid w:val="00423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4234E2"/>
    <w:rPr>
      <w:i/>
      <w:iCs/>
    </w:rPr>
  </w:style>
  <w:style w:type="paragraph" w:styleId="BalloonText">
    <w:name w:val="Balloon Text"/>
    <w:basedOn w:val="Normal"/>
    <w:link w:val="BalloonTextChar"/>
    <w:uiPriority w:val="99"/>
    <w:semiHidden/>
    <w:unhideWhenUsed/>
    <w:rsid w:val="004234E2"/>
    <w:rPr>
      <w:rFonts w:ascii="Tahoma" w:hAnsi="Tahoma" w:cs="Tahoma"/>
      <w:sz w:val="16"/>
      <w:szCs w:val="16"/>
    </w:rPr>
  </w:style>
  <w:style w:type="character" w:customStyle="1" w:styleId="BalloonTextChar">
    <w:name w:val="Balloon Text Char"/>
    <w:basedOn w:val="DefaultParagraphFont"/>
    <w:link w:val="BalloonText"/>
    <w:uiPriority w:val="99"/>
    <w:semiHidden/>
    <w:rsid w:val="004234E2"/>
    <w:rPr>
      <w:rFonts w:ascii="Tahoma" w:eastAsia="Times New Roman" w:hAnsi="Tahoma" w:cs="Tahoma"/>
      <w:sz w:val="16"/>
      <w:szCs w:val="16"/>
    </w:rPr>
  </w:style>
  <w:style w:type="character" w:styleId="PlaceholderText">
    <w:name w:val="Placeholder Text"/>
    <w:basedOn w:val="DefaultParagraphFont"/>
    <w:uiPriority w:val="99"/>
    <w:semiHidden/>
    <w:rsid w:val="006359D8"/>
    <w:rPr>
      <w:color w:val="808080"/>
    </w:rPr>
  </w:style>
  <w:style w:type="paragraph" w:styleId="Header">
    <w:name w:val="header"/>
    <w:basedOn w:val="Normal"/>
    <w:link w:val="HeaderChar"/>
    <w:uiPriority w:val="99"/>
    <w:unhideWhenUsed/>
    <w:rsid w:val="005B5431"/>
    <w:pPr>
      <w:tabs>
        <w:tab w:val="center" w:pos="4320"/>
        <w:tab w:val="right" w:pos="8640"/>
      </w:tabs>
    </w:pPr>
  </w:style>
  <w:style w:type="character" w:customStyle="1" w:styleId="HeaderChar">
    <w:name w:val="Header Char"/>
    <w:basedOn w:val="DefaultParagraphFont"/>
    <w:link w:val="Header"/>
    <w:uiPriority w:val="99"/>
    <w:rsid w:val="005B54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431"/>
    <w:pPr>
      <w:tabs>
        <w:tab w:val="center" w:pos="4320"/>
        <w:tab w:val="right" w:pos="8640"/>
      </w:tabs>
    </w:pPr>
  </w:style>
  <w:style w:type="character" w:customStyle="1" w:styleId="FooterChar">
    <w:name w:val="Footer Char"/>
    <w:basedOn w:val="DefaultParagraphFont"/>
    <w:link w:val="Footer"/>
    <w:uiPriority w:val="99"/>
    <w:rsid w:val="005B54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234E2"/>
    <w:rPr>
      <w:sz w:val="20"/>
      <w:szCs w:val="20"/>
    </w:rPr>
  </w:style>
  <w:style w:type="character" w:customStyle="1" w:styleId="FootnoteTextChar">
    <w:name w:val="Footnote Text Char"/>
    <w:basedOn w:val="DefaultParagraphFont"/>
    <w:link w:val="FootnoteText"/>
    <w:semiHidden/>
    <w:rsid w:val="004234E2"/>
    <w:rPr>
      <w:rFonts w:ascii="Times New Roman" w:eastAsia="Times New Roman" w:hAnsi="Times New Roman" w:cs="Times New Roman"/>
      <w:sz w:val="20"/>
      <w:szCs w:val="20"/>
    </w:rPr>
  </w:style>
  <w:style w:type="paragraph" w:styleId="ListParagraph">
    <w:name w:val="List Paragraph"/>
    <w:basedOn w:val="Normal"/>
    <w:uiPriority w:val="34"/>
    <w:qFormat/>
    <w:rsid w:val="004234E2"/>
    <w:pPr>
      <w:ind w:left="720"/>
      <w:contextualSpacing/>
    </w:pPr>
  </w:style>
  <w:style w:type="character" w:styleId="FootnoteReference">
    <w:name w:val="footnote reference"/>
    <w:basedOn w:val="DefaultParagraphFont"/>
    <w:semiHidden/>
    <w:unhideWhenUsed/>
    <w:rsid w:val="004234E2"/>
    <w:rPr>
      <w:vertAlign w:val="superscript"/>
    </w:rPr>
  </w:style>
  <w:style w:type="table" w:styleId="TableGrid">
    <w:name w:val="Table Grid"/>
    <w:basedOn w:val="TableNormal"/>
    <w:rsid w:val="00423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4234E2"/>
    <w:rPr>
      <w:i/>
      <w:iCs/>
    </w:rPr>
  </w:style>
  <w:style w:type="paragraph" w:styleId="BalloonText">
    <w:name w:val="Balloon Text"/>
    <w:basedOn w:val="Normal"/>
    <w:link w:val="BalloonTextChar"/>
    <w:uiPriority w:val="99"/>
    <w:semiHidden/>
    <w:unhideWhenUsed/>
    <w:rsid w:val="004234E2"/>
    <w:rPr>
      <w:rFonts w:ascii="Tahoma" w:hAnsi="Tahoma" w:cs="Tahoma"/>
      <w:sz w:val="16"/>
      <w:szCs w:val="16"/>
    </w:rPr>
  </w:style>
  <w:style w:type="character" w:customStyle="1" w:styleId="BalloonTextChar">
    <w:name w:val="Balloon Text Char"/>
    <w:basedOn w:val="DefaultParagraphFont"/>
    <w:link w:val="BalloonText"/>
    <w:uiPriority w:val="99"/>
    <w:semiHidden/>
    <w:rsid w:val="004234E2"/>
    <w:rPr>
      <w:rFonts w:ascii="Tahoma" w:eastAsia="Times New Roman" w:hAnsi="Tahoma" w:cs="Tahoma"/>
      <w:sz w:val="16"/>
      <w:szCs w:val="16"/>
    </w:rPr>
  </w:style>
  <w:style w:type="character" w:styleId="PlaceholderText">
    <w:name w:val="Placeholder Text"/>
    <w:basedOn w:val="DefaultParagraphFont"/>
    <w:uiPriority w:val="99"/>
    <w:semiHidden/>
    <w:rsid w:val="006359D8"/>
    <w:rPr>
      <w:color w:val="808080"/>
    </w:rPr>
  </w:style>
  <w:style w:type="paragraph" w:styleId="Header">
    <w:name w:val="header"/>
    <w:basedOn w:val="Normal"/>
    <w:link w:val="HeaderChar"/>
    <w:uiPriority w:val="99"/>
    <w:unhideWhenUsed/>
    <w:rsid w:val="005B5431"/>
    <w:pPr>
      <w:tabs>
        <w:tab w:val="center" w:pos="4320"/>
        <w:tab w:val="right" w:pos="8640"/>
      </w:tabs>
    </w:pPr>
  </w:style>
  <w:style w:type="character" w:customStyle="1" w:styleId="HeaderChar">
    <w:name w:val="Header Char"/>
    <w:basedOn w:val="DefaultParagraphFont"/>
    <w:link w:val="Header"/>
    <w:uiPriority w:val="99"/>
    <w:rsid w:val="005B54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431"/>
    <w:pPr>
      <w:tabs>
        <w:tab w:val="center" w:pos="4320"/>
        <w:tab w:val="right" w:pos="8640"/>
      </w:tabs>
    </w:pPr>
  </w:style>
  <w:style w:type="character" w:customStyle="1" w:styleId="FooterChar">
    <w:name w:val="Footer Char"/>
    <w:basedOn w:val="DefaultParagraphFont"/>
    <w:link w:val="Footer"/>
    <w:uiPriority w:val="99"/>
    <w:rsid w:val="005B54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1A62-AF0F-40C2-A7AA-3E52D4A8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ACI</cp:lastModifiedBy>
  <cp:revision>23</cp:revision>
  <cp:lastPrinted>2013-04-02T08:50:00Z</cp:lastPrinted>
  <dcterms:created xsi:type="dcterms:W3CDTF">2012-11-12T11:00:00Z</dcterms:created>
  <dcterms:modified xsi:type="dcterms:W3CDTF">2013-04-02T09:46:00Z</dcterms:modified>
</cp:coreProperties>
</file>