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31" w:rsidRPr="00846927" w:rsidRDefault="00817131" w:rsidP="009F04FA">
      <w:pPr>
        <w:pStyle w:val="ListParagraph"/>
        <w:spacing w:after="0" w:line="360" w:lineRule="auto"/>
        <w:ind w:hanging="720"/>
        <w:jc w:val="center"/>
        <w:rPr>
          <w:rFonts w:ascii="Times New Roman" w:hAnsi="Times New Roman" w:cs="Times New Roman"/>
          <w:b/>
          <w:sz w:val="24"/>
          <w:szCs w:val="24"/>
        </w:rPr>
      </w:pPr>
      <w:r w:rsidRPr="00846927">
        <w:rPr>
          <w:rFonts w:ascii="Times New Roman" w:hAnsi="Times New Roman" w:cs="Times New Roman"/>
          <w:b/>
          <w:sz w:val="24"/>
          <w:szCs w:val="24"/>
        </w:rPr>
        <w:t>BAB III</w:t>
      </w:r>
    </w:p>
    <w:p w:rsidR="00817131" w:rsidRPr="00846927" w:rsidRDefault="00817131" w:rsidP="009F04FA">
      <w:pPr>
        <w:pStyle w:val="ListParagraph"/>
        <w:spacing w:after="0" w:line="360" w:lineRule="auto"/>
        <w:ind w:hanging="720"/>
        <w:jc w:val="center"/>
        <w:rPr>
          <w:rFonts w:ascii="Times New Roman" w:hAnsi="Times New Roman" w:cs="Times New Roman"/>
          <w:b/>
          <w:sz w:val="24"/>
          <w:szCs w:val="24"/>
        </w:rPr>
      </w:pPr>
      <w:r w:rsidRPr="00846927">
        <w:rPr>
          <w:rFonts w:ascii="Times New Roman" w:hAnsi="Times New Roman" w:cs="Times New Roman"/>
          <w:b/>
          <w:sz w:val="24"/>
          <w:szCs w:val="24"/>
        </w:rPr>
        <w:t>METODE PENELITIAN</w:t>
      </w:r>
    </w:p>
    <w:p w:rsidR="009F04FA" w:rsidRDefault="009F04FA" w:rsidP="009F04FA">
      <w:pPr>
        <w:pStyle w:val="ListParagraph"/>
        <w:spacing w:after="0" w:line="360" w:lineRule="auto"/>
        <w:ind w:hanging="720"/>
        <w:jc w:val="center"/>
        <w:rPr>
          <w:rFonts w:ascii="Times New Roman" w:hAnsi="Times New Roman" w:cs="Times New Roman"/>
          <w:b/>
          <w:sz w:val="24"/>
          <w:szCs w:val="24"/>
        </w:rPr>
      </w:pPr>
    </w:p>
    <w:p w:rsidR="008E62E0" w:rsidRPr="00846927" w:rsidRDefault="008E62E0" w:rsidP="008E62E0">
      <w:pPr>
        <w:pStyle w:val="ListParagraph"/>
        <w:spacing w:after="0" w:line="240" w:lineRule="auto"/>
        <w:ind w:hanging="720"/>
        <w:jc w:val="center"/>
        <w:rPr>
          <w:rFonts w:ascii="Times New Roman" w:hAnsi="Times New Roman" w:cs="Times New Roman"/>
          <w:b/>
          <w:sz w:val="24"/>
          <w:szCs w:val="24"/>
        </w:rPr>
      </w:pPr>
    </w:p>
    <w:p w:rsidR="00817131" w:rsidRPr="00846927" w:rsidRDefault="00817131" w:rsidP="00F65099">
      <w:pPr>
        <w:pStyle w:val="ListParagraph"/>
        <w:numPr>
          <w:ilvl w:val="0"/>
          <w:numId w:val="1"/>
        </w:numPr>
        <w:spacing w:after="0" w:line="480" w:lineRule="auto"/>
        <w:jc w:val="both"/>
        <w:rPr>
          <w:rFonts w:ascii="Times New Roman" w:hAnsi="Times New Roman" w:cs="Times New Roman"/>
          <w:b/>
          <w:sz w:val="24"/>
          <w:szCs w:val="24"/>
        </w:rPr>
      </w:pPr>
      <w:r w:rsidRPr="00846927">
        <w:rPr>
          <w:rFonts w:ascii="Times New Roman" w:hAnsi="Times New Roman" w:cs="Times New Roman"/>
          <w:b/>
          <w:sz w:val="24"/>
          <w:szCs w:val="24"/>
        </w:rPr>
        <w:t>Jenis Penelitian</w:t>
      </w:r>
    </w:p>
    <w:p w:rsidR="00817131" w:rsidRPr="00846927" w:rsidRDefault="00817131" w:rsidP="00F65099">
      <w:pPr>
        <w:pStyle w:val="ListParagraph"/>
        <w:spacing w:after="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 xml:space="preserve">Adapun pendekatan yang digunakan dalam penelitian ini adalah pendekatan kuantitatif yang memakai pola analisis </w:t>
      </w:r>
      <w:r w:rsidRPr="00846927">
        <w:rPr>
          <w:rFonts w:ascii="Times New Roman" w:hAnsi="Times New Roman" w:cs="Times New Roman"/>
          <w:i/>
          <w:sz w:val="24"/>
          <w:szCs w:val="24"/>
        </w:rPr>
        <w:t>deskriptif</w:t>
      </w:r>
      <w:r w:rsidRPr="00846927">
        <w:rPr>
          <w:rFonts w:ascii="Times New Roman" w:hAnsi="Times New Roman" w:cs="Times New Roman"/>
          <w:sz w:val="24"/>
          <w:szCs w:val="24"/>
        </w:rPr>
        <w:t xml:space="preserve">. Oleh sebab itu, peneliti mengumpulkan data berupa angka-angka kemudian ditabulasikan dalam bentuk tabel distribusi frekuensi dan porsentasi untuk tujuan memberikan gambaran atau deskripsi tentang data yang ada sebagai hasil peneliti. Strategi pembelajaran ini hanya berusaha untuk mendiskripsikan data sesuai dengan keadaan </w:t>
      </w:r>
      <w:r w:rsidRPr="00846927">
        <w:rPr>
          <w:rFonts w:ascii="Times New Roman" w:hAnsi="Times New Roman" w:cs="Times New Roman"/>
          <w:i/>
          <w:sz w:val="24"/>
          <w:szCs w:val="24"/>
        </w:rPr>
        <w:t>real</w:t>
      </w:r>
      <w:r w:rsidRPr="00846927">
        <w:rPr>
          <w:rFonts w:ascii="Times New Roman" w:hAnsi="Times New Roman" w:cs="Times New Roman"/>
          <w:sz w:val="24"/>
          <w:szCs w:val="24"/>
        </w:rPr>
        <w:t xml:space="preserve"> di lapangan penelitian.</w:t>
      </w:r>
    </w:p>
    <w:p w:rsidR="00817131" w:rsidRDefault="00817131" w:rsidP="00F65099">
      <w:pPr>
        <w:pStyle w:val="ListParagraph"/>
        <w:spacing w:after="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 xml:space="preserve">Selain itu, peneliti menggunakan metode statistik inferensial untuk memutuskan kadar pengaruh yang ada antar variabel penelitian berdasarkan data yang diperoleh secara </w:t>
      </w:r>
      <w:r w:rsidRPr="00846927">
        <w:rPr>
          <w:rFonts w:ascii="Times New Roman" w:hAnsi="Times New Roman" w:cs="Times New Roman"/>
          <w:i/>
          <w:sz w:val="24"/>
          <w:szCs w:val="24"/>
        </w:rPr>
        <w:t>obyektif</w:t>
      </w:r>
      <w:r w:rsidRPr="00846927">
        <w:rPr>
          <w:rFonts w:ascii="Times New Roman" w:hAnsi="Times New Roman" w:cs="Times New Roman"/>
          <w:sz w:val="24"/>
          <w:szCs w:val="24"/>
        </w:rPr>
        <w:t>. Oleh karena itu, penelitian ini berupaya pengumpulan data-data objektif di lapangan penelitian (</w:t>
      </w:r>
      <w:r w:rsidRPr="00846927">
        <w:rPr>
          <w:rFonts w:ascii="Times New Roman" w:hAnsi="Times New Roman" w:cs="Times New Roman"/>
          <w:i/>
          <w:sz w:val="24"/>
          <w:szCs w:val="24"/>
        </w:rPr>
        <w:t>field research</w:t>
      </w:r>
      <w:r w:rsidRPr="00846927">
        <w:rPr>
          <w:rFonts w:ascii="Times New Roman" w:hAnsi="Times New Roman" w:cs="Times New Roman"/>
          <w:sz w:val="24"/>
          <w:szCs w:val="24"/>
        </w:rPr>
        <w:t xml:space="preserve">) menyangkut pengaruh program sertifikasi terhadap profesionalitas guru di MAN </w:t>
      </w:r>
      <w:r w:rsidR="00E22EEE">
        <w:rPr>
          <w:rFonts w:ascii="Times New Roman" w:hAnsi="Times New Roman" w:cs="Times New Roman"/>
          <w:sz w:val="24"/>
          <w:szCs w:val="24"/>
        </w:rPr>
        <w:t>1 Konsel</w:t>
      </w:r>
      <w:r w:rsidRPr="00846927">
        <w:rPr>
          <w:rFonts w:ascii="Times New Roman" w:hAnsi="Times New Roman" w:cs="Times New Roman"/>
          <w:sz w:val="24"/>
          <w:szCs w:val="24"/>
        </w:rPr>
        <w:t>.</w:t>
      </w:r>
    </w:p>
    <w:p w:rsidR="008E62E0" w:rsidRPr="00846927" w:rsidRDefault="008E62E0" w:rsidP="008E62E0">
      <w:pPr>
        <w:pStyle w:val="ListParagraph"/>
        <w:spacing w:after="0" w:line="240" w:lineRule="auto"/>
        <w:ind w:left="0" w:firstLine="851"/>
        <w:jc w:val="both"/>
        <w:rPr>
          <w:rFonts w:ascii="Times New Roman" w:hAnsi="Times New Roman" w:cs="Times New Roman"/>
          <w:sz w:val="24"/>
          <w:szCs w:val="24"/>
        </w:rPr>
      </w:pPr>
    </w:p>
    <w:p w:rsidR="00817131" w:rsidRPr="00846927" w:rsidRDefault="00817131" w:rsidP="008E62E0">
      <w:pPr>
        <w:pStyle w:val="ListParagraph"/>
        <w:numPr>
          <w:ilvl w:val="0"/>
          <w:numId w:val="1"/>
        </w:numPr>
        <w:spacing w:after="0" w:line="480" w:lineRule="auto"/>
        <w:ind w:left="360"/>
        <w:jc w:val="both"/>
        <w:rPr>
          <w:rFonts w:ascii="Times New Roman" w:hAnsi="Times New Roman" w:cs="Times New Roman"/>
          <w:b/>
          <w:sz w:val="24"/>
          <w:szCs w:val="24"/>
        </w:rPr>
      </w:pPr>
      <w:r w:rsidRPr="00846927">
        <w:rPr>
          <w:rFonts w:ascii="Times New Roman" w:hAnsi="Times New Roman" w:cs="Times New Roman"/>
          <w:b/>
          <w:sz w:val="24"/>
          <w:szCs w:val="24"/>
        </w:rPr>
        <w:t>Tempat dan Waktu</w:t>
      </w:r>
    </w:p>
    <w:p w:rsidR="00817131" w:rsidRPr="00846927" w:rsidRDefault="00817131" w:rsidP="008E62E0">
      <w:pPr>
        <w:pStyle w:val="ListParagraph"/>
        <w:numPr>
          <w:ilvl w:val="0"/>
          <w:numId w:val="2"/>
        </w:numPr>
        <w:spacing w:after="0" w:line="480" w:lineRule="auto"/>
        <w:ind w:left="720"/>
        <w:jc w:val="both"/>
        <w:rPr>
          <w:rFonts w:ascii="Times New Roman" w:hAnsi="Times New Roman" w:cs="Times New Roman"/>
          <w:b/>
          <w:sz w:val="24"/>
          <w:szCs w:val="24"/>
        </w:rPr>
      </w:pPr>
      <w:r w:rsidRPr="00846927">
        <w:rPr>
          <w:rFonts w:ascii="Times New Roman" w:hAnsi="Times New Roman" w:cs="Times New Roman"/>
          <w:b/>
          <w:sz w:val="24"/>
          <w:szCs w:val="24"/>
        </w:rPr>
        <w:t>Tempat Penelitian</w:t>
      </w:r>
    </w:p>
    <w:p w:rsidR="00817131" w:rsidRPr="00846927" w:rsidRDefault="00817131" w:rsidP="008E62E0">
      <w:pPr>
        <w:pStyle w:val="ListParagraph"/>
        <w:spacing w:after="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 xml:space="preserve">Adapun tempat penelitian ini dilaksanakan di MAN </w:t>
      </w:r>
      <w:r w:rsidR="00E22EEE">
        <w:rPr>
          <w:rFonts w:ascii="Times New Roman" w:hAnsi="Times New Roman" w:cs="Times New Roman"/>
          <w:sz w:val="24"/>
          <w:szCs w:val="24"/>
        </w:rPr>
        <w:t>1 Konsel</w:t>
      </w:r>
      <w:r w:rsidRPr="00846927">
        <w:rPr>
          <w:rFonts w:ascii="Times New Roman" w:hAnsi="Times New Roman" w:cs="Times New Roman"/>
          <w:sz w:val="24"/>
          <w:szCs w:val="24"/>
        </w:rPr>
        <w:t xml:space="preserve">. Dengan pertimbangan bahwa “MAN </w:t>
      </w:r>
      <w:r w:rsidR="00E22EEE">
        <w:rPr>
          <w:rFonts w:ascii="Times New Roman" w:hAnsi="Times New Roman" w:cs="Times New Roman"/>
          <w:sz w:val="24"/>
          <w:szCs w:val="24"/>
        </w:rPr>
        <w:t>1 Konsel</w:t>
      </w:r>
      <w:r w:rsidRPr="00846927">
        <w:rPr>
          <w:rFonts w:ascii="Times New Roman" w:hAnsi="Times New Roman" w:cs="Times New Roman"/>
          <w:sz w:val="24"/>
          <w:szCs w:val="24"/>
        </w:rPr>
        <w:t xml:space="preserve"> adalah sekolah menengah tingkat atas bercirikan agama yang cukup dewasa dan berstatus </w:t>
      </w:r>
      <w:r w:rsidR="00F06BB7" w:rsidRPr="00846927">
        <w:rPr>
          <w:rFonts w:ascii="Times New Roman" w:hAnsi="Times New Roman" w:cs="Times New Roman"/>
          <w:sz w:val="24"/>
          <w:szCs w:val="24"/>
        </w:rPr>
        <w:t>Negeri</w:t>
      </w:r>
      <w:r w:rsidRPr="00846927">
        <w:rPr>
          <w:rFonts w:ascii="Times New Roman" w:hAnsi="Times New Roman" w:cs="Times New Roman"/>
          <w:sz w:val="24"/>
          <w:szCs w:val="24"/>
        </w:rPr>
        <w:t>”</w:t>
      </w:r>
      <w:r w:rsidRPr="00846927">
        <w:rPr>
          <w:rStyle w:val="FootnoteReference"/>
          <w:rFonts w:ascii="Times New Roman" w:hAnsi="Times New Roman" w:cs="Times New Roman"/>
          <w:sz w:val="24"/>
          <w:szCs w:val="24"/>
        </w:rPr>
        <w:footnoteReference w:id="2"/>
      </w:r>
      <w:r w:rsidRPr="00846927">
        <w:rPr>
          <w:rFonts w:ascii="Times New Roman" w:hAnsi="Times New Roman" w:cs="Times New Roman"/>
          <w:sz w:val="24"/>
          <w:szCs w:val="24"/>
        </w:rPr>
        <w:t xml:space="preserve">. Status </w:t>
      </w:r>
      <w:r w:rsidR="00F06BB7" w:rsidRPr="00846927">
        <w:rPr>
          <w:rFonts w:ascii="Times New Roman" w:hAnsi="Times New Roman" w:cs="Times New Roman"/>
          <w:sz w:val="24"/>
          <w:szCs w:val="24"/>
        </w:rPr>
        <w:t xml:space="preserve">Negeri </w:t>
      </w:r>
      <w:r w:rsidRPr="00846927">
        <w:rPr>
          <w:rFonts w:ascii="Times New Roman" w:hAnsi="Times New Roman" w:cs="Times New Roman"/>
          <w:sz w:val="24"/>
          <w:szCs w:val="24"/>
        </w:rPr>
        <w:t xml:space="preserve">ini cukup </w:t>
      </w:r>
      <w:r w:rsidRPr="00846927">
        <w:rPr>
          <w:rFonts w:ascii="Times New Roman" w:hAnsi="Times New Roman" w:cs="Times New Roman"/>
          <w:sz w:val="24"/>
          <w:szCs w:val="24"/>
        </w:rPr>
        <w:lastRenderedPageBreak/>
        <w:t xml:space="preserve">menentukan perkembangan informasi pendidikan termasuk program sertifikasi. Secara khusus semua guru MAN </w:t>
      </w:r>
      <w:r w:rsidR="00E22EEE">
        <w:rPr>
          <w:rFonts w:ascii="Times New Roman" w:hAnsi="Times New Roman" w:cs="Times New Roman"/>
          <w:sz w:val="24"/>
          <w:szCs w:val="24"/>
        </w:rPr>
        <w:t>1 Konsel</w:t>
      </w:r>
      <w:r w:rsidRPr="00846927">
        <w:rPr>
          <w:rFonts w:ascii="Times New Roman" w:hAnsi="Times New Roman" w:cs="Times New Roman"/>
          <w:sz w:val="24"/>
          <w:szCs w:val="24"/>
        </w:rPr>
        <w:t xml:space="preserve"> mengikuti program sertifikasi karena seluruh guru MAN </w:t>
      </w:r>
      <w:r w:rsidR="00E22EEE">
        <w:rPr>
          <w:rFonts w:ascii="Times New Roman" w:hAnsi="Times New Roman" w:cs="Times New Roman"/>
          <w:sz w:val="24"/>
          <w:szCs w:val="24"/>
        </w:rPr>
        <w:t>1 Konsel</w:t>
      </w:r>
      <w:r w:rsidRPr="00846927">
        <w:rPr>
          <w:rFonts w:ascii="Times New Roman" w:hAnsi="Times New Roman" w:cs="Times New Roman"/>
          <w:sz w:val="24"/>
          <w:szCs w:val="24"/>
        </w:rPr>
        <w:t xml:space="preserve"> telah berijazah S1 dan memenuhi syarat. Berdasarkan alasan tersebut MAN </w:t>
      </w:r>
      <w:r w:rsidR="00E22EEE">
        <w:rPr>
          <w:rFonts w:ascii="Times New Roman" w:hAnsi="Times New Roman" w:cs="Times New Roman"/>
          <w:sz w:val="24"/>
          <w:szCs w:val="24"/>
        </w:rPr>
        <w:t>1 Konsel</w:t>
      </w:r>
      <w:r w:rsidRPr="00846927">
        <w:rPr>
          <w:rFonts w:ascii="Times New Roman" w:hAnsi="Times New Roman" w:cs="Times New Roman"/>
          <w:sz w:val="24"/>
          <w:szCs w:val="24"/>
        </w:rPr>
        <w:t xml:space="preserve"> dipilih sebagai lokasi penelitian. Pemilihan lokasi pun disesuaikan dengan daya jangkau peneliti.</w:t>
      </w:r>
    </w:p>
    <w:p w:rsidR="00817131" w:rsidRPr="00846927" w:rsidRDefault="00817131" w:rsidP="008E62E0">
      <w:pPr>
        <w:pStyle w:val="ListParagraph"/>
        <w:numPr>
          <w:ilvl w:val="0"/>
          <w:numId w:val="2"/>
        </w:numPr>
        <w:spacing w:after="0" w:line="480" w:lineRule="auto"/>
        <w:ind w:left="720"/>
        <w:jc w:val="both"/>
        <w:rPr>
          <w:rFonts w:ascii="Times New Roman" w:hAnsi="Times New Roman" w:cs="Times New Roman"/>
          <w:b/>
          <w:sz w:val="24"/>
          <w:szCs w:val="24"/>
        </w:rPr>
      </w:pPr>
      <w:r w:rsidRPr="00846927">
        <w:rPr>
          <w:rFonts w:ascii="Times New Roman" w:hAnsi="Times New Roman" w:cs="Times New Roman"/>
          <w:b/>
          <w:sz w:val="24"/>
          <w:szCs w:val="24"/>
        </w:rPr>
        <w:t>Waktu penelitian</w:t>
      </w:r>
    </w:p>
    <w:p w:rsidR="00817131" w:rsidRDefault="00817131" w:rsidP="008E62E0">
      <w:pPr>
        <w:pStyle w:val="ListParagraph"/>
        <w:spacing w:after="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 xml:space="preserve">Penelitian ini dilaksanakan </w:t>
      </w:r>
      <w:r w:rsidR="00A37606">
        <w:rPr>
          <w:rFonts w:ascii="Times New Roman" w:hAnsi="Times New Roman" w:cs="Times New Roman"/>
          <w:sz w:val="24"/>
          <w:szCs w:val="24"/>
        </w:rPr>
        <w:t>dari bulan Nop</w:t>
      </w:r>
      <w:r w:rsidR="00E22EEE">
        <w:rPr>
          <w:rFonts w:ascii="Times New Roman" w:hAnsi="Times New Roman" w:cs="Times New Roman"/>
          <w:sz w:val="24"/>
          <w:szCs w:val="24"/>
        </w:rPr>
        <w:t>ember sampai dengan Januari 2015</w:t>
      </w:r>
      <w:r w:rsidR="00A37606">
        <w:rPr>
          <w:rFonts w:ascii="Times New Roman" w:hAnsi="Times New Roman" w:cs="Times New Roman"/>
          <w:sz w:val="24"/>
          <w:szCs w:val="24"/>
        </w:rPr>
        <w:t>.</w:t>
      </w:r>
    </w:p>
    <w:p w:rsidR="008E62E0" w:rsidRPr="00846927" w:rsidRDefault="008E62E0" w:rsidP="008E62E0">
      <w:pPr>
        <w:pStyle w:val="ListParagraph"/>
        <w:spacing w:after="0" w:line="240" w:lineRule="auto"/>
        <w:ind w:left="0" w:firstLine="720"/>
        <w:jc w:val="both"/>
        <w:rPr>
          <w:rFonts w:ascii="Times New Roman" w:hAnsi="Times New Roman" w:cs="Times New Roman"/>
          <w:sz w:val="24"/>
          <w:szCs w:val="24"/>
        </w:rPr>
      </w:pPr>
    </w:p>
    <w:p w:rsidR="00817131" w:rsidRPr="00846927" w:rsidRDefault="00817131" w:rsidP="00817131">
      <w:pPr>
        <w:pStyle w:val="ListParagraph"/>
        <w:spacing w:after="0" w:line="240" w:lineRule="auto"/>
        <w:ind w:left="360" w:firstLine="1080"/>
        <w:jc w:val="both"/>
        <w:rPr>
          <w:rFonts w:ascii="Times New Roman" w:hAnsi="Times New Roman" w:cs="Times New Roman"/>
          <w:sz w:val="6"/>
          <w:szCs w:val="24"/>
        </w:rPr>
      </w:pPr>
    </w:p>
    <w:p w:rsidR="00817131" w:rsidRPr="00846927" w:rsidRDefault="00817131" w:rsidP="008E62E0">
      <w:pPr>
        <w:pStyle w:val="ListParagraph"/>
        <w:numPr>
          <w:ilvl w:val="0"/>
          <w:numId w:val="1"/>
        </w:numPr>
        <w:spacing w:after="0" w:line="480" w:lineRule="auto"/>
        <w:ind w:left="360"/>
        <w:jc w:val="both"/>
        <w:rPr>
          <w:rFonts w:ascii="Times New Roman" w:hAnsi="Times New Roman" w:cs="Times New Roman"/>
          <w:b/>
          <w:sz w:val="24"/>
          <w:szCs w:val="24"/>
        </w:rPr>
      </w:pPr>
      <w:r w:rsidRPr="00846927">
        <w:rPr>
          <w:rFonts w:ascii="Times New Roman" w:hAnsi="Times New Roman" w:cs="Times New Roman"/>
          <w:b/>
          <w:sz w:val="24"/>
          <w:szCs w:val="24"/>
        </w:rPr>
        <w:t>Populasi dan Sampel</w:t>
      </w:r>
    </w:p>
    <w:p w:rsidR="00817131" w:rsidRPr="00846927" w:rsidRDefault="00817131" w:rsidP="008E62E0">
      <w:pPr>
        <w:pStyle w:val="ListParagraph"/>
        <w:numPr>
          <w:ilvl w:val="0"/>
          <w:numId w:val="3"/>
        </w:numPr>
        <w:spacing w:after="0" w:line="480" w:lineRule="auto"/>
        <w:ind w:left="720"/>
        <w:jc w:val="both"/>
        <w:rPr>
          <w:rFonts w:ascii="Times New Roman" w:hAnsi="Times New Roman" w:cs="Times New Roman"/>
          <w:b/>
          <w:sz w:val="24"/>
          <w:szCs w:val="24"/>
        </w:rPr>
      </w:pPr>
      <w:r w:rsidRPr="00846927">
        <w:rPr>
          <w:rFonts w:ascii="Times New Roman" w:hAnsi="Times New Roman" w:cs="Times New Roman"/>
          <w:b/>
          <w:sz w:val="24"/>
          <w:szCs w:val="24"/>
        </w:rPr>
        <w:t xml:space="preserve">Populasi </w:t>
      </w:r>
    </w:p>
    <w:p w:rsidR="007948D4" w:rsidRPr="00846927" w:rsidRDefault="007948D4" w:rsidP="008E62E0">
      <w:pPr>
        <w:pStyle w:val="ListParagraph"/>
        <w:spacing w:before="240" w:line="480" w:lineRule="auto"/>
        <w:ind w:left="0" w:firstLine="720"/>
        <w:jc w:val="both"/>
        <w:rPr>
          <w:rFonts w:ascii="Times New Roman" w:hAnsi="Times New Roman" w:cs="Times New Roman"/>
          <w:sz w:val="24"/>
          <w:szCs w:val="24"/>
          <w:lang w:val="id-ID"/>
        </w:rPr>
      </w:pPr>
      <w:r w:rsidRPr="00846927">
        <w:rPr>
          <w:rFonts w:ascii="Times New Roman" w:hAnsi="Times New Roman" w:cs="Times New Roman"/>
          <w:sz w:val="24"/>
          <w:szCs w:val="24"/>
        </w:rPr>
        <w:t>Menurut Suharsimi Arikunto, populasi adalah keseluruhan dari objek penelitian</w:t>
      </w:r>
      <w:r w:rsidRPr="00846927">
        <w:rPr>
          <w:rFonts w:ascii="Times New Roman" w:hAnsi="Times New Roman" w:cs="Times New Roman"/>
          <w:sz w:val="24"/>
          <w:szCs w:val="24"/>
          <w:lang w:val="id-ID"/>
        </w:rPr>
        <w:t>.</w:t>
      </w:r>
      <w:r w:rsidRPr="00846927">
        <w:rPr>
          <w:rStyle w:val="FootnoteReference"/>
          <w:rFonts w:ascii="Times New Roman" w:hAnsi="Times New Roman" w:cs="Times New Roman"/>
          <w:sz w:val="24"/>
          <w:szCs w:val="24"/>
        </w:rPr>
        <w:footnoteReference w:id="3"/>
      </w:r>
      <w:r w:rsidRPr="00846927">
        <w:rPr>
          <w:rFonts w:ascii="Times New Roman" w:hAnsi="Times New Roman" w:cs="Times New Roman"/>
          <w:sz w:val="24"/>
          <w:szCs w:val="24"/>
          <w:lang w:val="id-ID"/>
        </w:rPr>
        <w:t xml:space="preserve"> </w:t>
      </w:r>
      <w:r w:rsidRPr="00846927">
        <w:rPr>
          <w:rFonts w:ascii="Times New Roman" w:hAnsi="Times New Roman" w:cs="Times New Roman"/>
          <w:sz w:val="24"/>
          <w:szCs w:val="24"/>
        </w:rPr>
        <w:t xml:space="preserve">Adapun yang menjadi populasi dalam penelitian ini adalah </w:t>
      </w:r>
      <w:r w:rsidR="00DA5C78" w:rsidRPr="00846927">
        <w:rPr>
          <w:rFonts w:ascii="Times New Roman" w:hAnsi="Times New Roman" w:cs="Times New Roman"/>
          <w:sz w:val="24"/>
          <w:szCs w:val="24"/>
        </w:rPr>
        <w:t>Guru</w:t>
      </w:r>
      <w:r w:rsidRPr="00846927">
        <w:rPr>
          <w:rFonts w:ascii="Times New Roman" w:hAnsi="Times New Roman" w:cs="Times New Roman"/>
          <w:sz w:val="24"/>
          <w:szCs w:val="24"/>
        </w:rPr>
        <w:t xml:space="preserve"> </w:t>
      </w:r>
      <w:r w:rsidRPr="00846927">
        <w:rPr>
          <w:rFonts w:ascii="Times New Roman" w:hAnsi="Times New Roman" w:cs="Times New Roman"/>
          <w:sz w:val="24"/>
          <w:szCs w:val="24"/>
          <w:lang w:val="id-ID"/>
        </w:rPr>
        <w:t>MA</w:t>
      </w:r>
      <w:r w:rsidRPr="00846927">
        <w:rPr>
          <w:rFonts w:ascii="Times New Roman" w:hAnsi="Times New Roman" w:cs="Times New Roman"/>
          <w:sz w:val="24"/>
          <w:szCs w:val="24"/>
        </w:rPr>
        <w:t>N</w:t>
      </w:r>
      <w:r w:rsidRPr="00846927">
        <w:rPr>
          <w:rFonts w:ascii="Times New Roman" w:hAnsi="Times New Roman" w:cs="Times New Roman"/>
          <w:sz w:val="24"/>
          <w:szCs w:val="24"/>
          <w:lang w:val="id-ID"/>
        </w:rPr>
        <w:t xml:space="preserve"> </w:t>
      </w:r>
      <w:r w:rsidR="00E22EEE">
        <w:rPr>
          <w:rFonts w:ascii="Times New Roman" w:hAnsi="Times New Roman" w:cs="Times New Roman"/>
          <w:sz w:val="24"/>
          <w:szCs w:val="24"/>
        </w:rPr>
        <w:t>1 Konsel</w:t>
      </w:r>
      <w:r w:rsidRPr="00846927">
        <w:rPr>
          <w:rFonts w:ascii="Times New Roman" w:hAnsi="Times New Roman" w:cs="Times New Roman"/>
          <w:sz w:val="24"/>
          <w:szCs w:val="24"/>
          <w:lang w:val="id-ID"/>
        </w:rPr>
        <w:t xml:space="preserve"> Kecamatan </w:t>
      </w:r>
      <w:r w:rsidRPr="00846927">
        <w:rPr>
          <w:rFonts w:ascii="Times New Roman" w:hAnsi="Times New Roman" w:cs="Times New Roman"/>
          <w:sz w:val="24"/>
          <w:szCs w:val="24"/>
        </w:rPr>
        <w:t xml:space="preserve">Konda </w:t>
      </w:r>
      <w:r w:rsidRPr="00846927">
        <w:rPr>
          <w:rFonts w:ascii="Times New Roman" w:hAnsi="Times New Roman" w:cs="Times New Roman"/>
          <w:sz w:val="24"/>
          <w:szCs w:val="24"/>
          <w:lang w:val="id-ID"/>
        </w:rPr>
        <w:t>Kabupaten Konawe Selatan</w:t>
      </w:r>
      <w:r w:rsidRPr="00846927">
        <w:rPr>
          <w:rFonts w:ascii="Times New Roman" w:hAnsi="Times New Roman" w:cs="Times New Roman"/>
          <w:sz w:val="24"/>
          <w:szCs w:val="24"/>
        </w:rPr>
        <w:t xml:space="preserve"> yang berjumlah </w:t>
      </w:r>
      <w:r w:rsidR="00A37606">
        <w:rPr>
          <w:rFonts w:ascii="Times New Roman" w:hAnsi="Times New Roman" w:cs="Times New Roman"/>
          <w:sz w:val="24"/>
          <w:szCs w:val="24"/>
        </w:rPr>
        <w:t>3</w:t>
      </w:r>
      <w:r w:rsidR="00072720" w:rsidRPr="00846927">
        <w:rPr>
          <w:rFonts w:ascii="Times New Roman" w:hAnsi="Times New Roman" w:cs="Times New Roman"/>
          <w:sz w:val="24"/>
          <w:szCs w:val="24"/>
        </w:rPr>
        <w:t>2</w:t>
      </w:r>
      <w:r w:rsidRPr="00846927">
        <w:rPr>
          <w:rFonts w:ascii="Times New Roman" w:hAnsi="Times New Roman" w:cs="Times New Roman"/>
          <w:sz w:val="24"/>
          <w:szCs w:val="24"/>
        </w:rPr>
        <w:t xml:space="preserve"> orang guru</w:t>
      </w:r>
      <w:r w:rsidR="00A37606">
        <w:rPr>
          <w:rFonts w:ascii="Times New Roman" w:hAnsi="Times New Roman" w:cs="Times New Roman"/>
          <w:sz w:val="24"/>
          <w:szCs w:val="24"/>
        </w:rPr>
        <w:t xml:space="preserve"> yang sudah tersertifikasi</w:t>
      </w:r>
      <w:r w:rsidRPr="00846927">
        <w:rPr>
          <w:rFonts w:ascii="Times New Roman" w:hAnsi="Times New Roman" w:cs="Times New Roman"/>
          <w:sz w:val="24"/>
          <w:szCs w:val="24"/>
        </w:rPr>
        <w:t>.</w:t>
      </w:r>
    </w:p>
    <w:p w:rsidR="007948D4" w:rsidRPr="008E62E0" w:rsidRDefault="007948D4" w:rsidP="008E62E0">
      <w:pPr>
        <w:pStyle w:val="ListParagraph"/>
        <w:numPr>
          <w:ilvl w:val="0"/>
          <w:numId w:val="3"/>
        </w:numPr>
        <w:spacing w:after="0" w:line="480" w:lineRule="auto"/>
        <w:ind w:left="720"/>
        <w:jc w:val="both"/>
        <w:rPr>
          <w:rFonts w:ascii="Times New Roman" w:hAnsi="Times New Roman" w:cs="Times New Roman"/>
          <w:b/>
          <w:sz w:val="24"/>
          <w:szCs w:val="24"/>
          <w:lang w:val="fi-FI"/>
        </w:rPr>
      </w:pPr>
      <w:r w:rsidRPr="008E62E0">
        <w:rPr>
          <w:rFonts w:ascii="Times New Roman" w:hAnsi="Times New Roman" w:cs="Times New Roman"/>
          <w:b/>
          <w:sz w:val="24"/>
          <w:szCs w:val="24"/>
          <w:lang w:val="fi-FI"/>
        </w:rPr>
        <w:t>Sampel</w:t>
      </w:r>
    </w:p>
    <w:p w:rsidR="007948D4" w:rsidRPr="00846927" w:rsidRDefault="007948D4" w:rsidP="008E62E0">
      <w:pPr>
        <w:pStyle w:val="ListParagraph"/>
        <w:spacing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Sampel adalah sebagian dari jumlah dan karakteristik yang dimiliki oleh populasi tersebut</w:t>
      </w:r>
      <w:r w:rsidRPr="00846927">
        <w:rPr>
          <w:rStyle w:val="FootnoteReference"/>
          <w:rFonts w:ascii="Times New Roman" w:hAnsi="Times New Roman" w:cs="Times New Roman"/>
          <w:sz w:val="24"/>
          <w:szCs w:val="24"/>
        </w:rPr>
        <w:footnoteReference w:id="4"/>
      </w:r>
      <w:r w:rsidRPr="00846927">
        <w:rPr>
          <w:rFonts w:ascii="Times New Roman" w:hAnsi="Times New Roman" w:cs="Times New Roman"/>
          <w:sz w:val="24"/>
          <w:szCs w:val="24"/>
        </w:rPr>
        <w:t xml:space="preserve">. Mengingat besarnya populasi di atas maka penulis mengadakan sampel penelitian dengan </w:t>
      </w:r>
      <w:r w:rsidR="00A37606">
        <w:rPr>
          <w:rFonts w:ascii="Times New Roman" w:hAnsi="Times New Roman" w:cs="Times New Roman"/>
          <w:sz w:val="24"/>
          <w:szCs w:val="24"/>
        </w:rPr>
        <w:t xml:space="preserve">penelitian populasi atau teknik </w:t>
      </w:r>
      <w:r w:rsidR="00A37606" w:rsidRPr="00A37606">
        <w:rPr>
          <w:rFonts w:ascii="Times New Roman" w:hAnsi="Times New Roman" w:cs="Times New Roman"/>
          <w:i/>
          <w:iCs/>
          <w:sz w:val="24"/>
          <w:szCs w:val="24"/>
        </w:rPr>
        <w:t>porposive</w:t>
      </w:r>
      <w:r w:rsidRPr="00846927">
        <w:rPr>
          <w:rFonts w:ascii="Times New Roman" w:hAnsi="Times New Roman" w:cs="Times New Roman"/>
          <w:sz w:val="24"/>
          <w:szCs w:val="24"/>
        </w:rPr>
        <w:t xml:space="preserve"> yaitu penelitian untuk </w:t>
      </w:r>
      <w:r w:rsidR="00072720" w:rsidRPr="00846927">
        <w:rPr>
          <w:rFonts w:ascii="Times New Roman" w:hAnsi="Times New Roman" w:cs="Times New Roman"/>
          <w:sz w:val="24"/>
          <w:szCs w:val="24"/>
        </w:rPr>
        <w:t>guru</w:t>
      </w:r>
      <w:r w:rsidRPr="00846927">
        <w:rPr>
          <w:rFonts w:ascii="Times New Roman" w:hAnsi="Times New Roman" w:cs="Times New Roman"/>
          <w:sz w:val="24"/>
          <w:szCs w:val="24"/>
        </w:rPr>
        <w:t xml:space="preserve"> </w:t>
      </w:r>
      <w:r w:rsidRPr="00846927">
        <w:rPr>
          <w:rFonts w:ascii="Times New Roman" w:hAnsi="Times New Roman" w:cs="Times New Roman"/>
          <w:sz w:val="24"/>
          <w:szCs w:val="24"/>
          <w:lang w:val="fi-FI"/>
        </w:rPr>
        <w:t xml:space="preserve">di </w:t>
      </w:r>
      <w:r w:rsidRPr="00846927">
        <w:rPr>
          <w:rFonts w:ascii="Times New Roman" w:hAnsi="Times New Roman" w:cs="Times New Roman"/>
          <w:sz w:val="24"/>
          <w:szCs w:val="24"/>
          <w:lang w:val="id-ID"/>
        </w:rPr>
        <w:t>MA</w:t>
      </w:r>
      <w:r w:rsidRPr="00846927">
        <w:rPr>
          <w:rFonts w:ascii="Times New Roman" w:hAnsi="Times New Roman" w:cs="Times New Roman"/>
          <w:sz w:val="24"/>
          <w:szCs w:val="24"/>
        </w:rPr>
        <w:t>N</w:t>
      </w:r>
      <w:r w:rsidRPr="00846927">
        <w:rPr>
          <w:rFonts w:ascii="Times New Roman" w:hAnsi="Times New Roman" w:cs="Times New Roman"/>
          <w:sz w:val="24"/>
          <w:szCs w:val="24"/>
          <w:lang w:val="id-ID"/>
        </w:rPr>
        <w:t xml:space="preserve"> </w:t>
      </w:r>
      <w:r w:rsidR="00E22EEE">
        <w:rPr>
          <w:rFonts w:ascii="Times New Roman" w:hAnsi="Times New Roman" w:cs="Times New Roman"/>
          <w:sz w:val="24"/>
          <w:szCs w:val="24"/>
        </w:rPr>
        <w:t>1 Konsel</w:t>
      </w:r>
      <w:r w:rsidRPr="00846927">
        <w:rPr>
          <w:rFonts w:ascii="Times New Roman" w:hAnsi="Times New Roman" w:cs="Times New Roman"/>
          <w:sz w:val="24"/>
          <w:szCs w:val="24"/>
          <w:lang w:val="id-ID"/>
        </w:rPr>
        <w:t xml:space="preserve"> Kecamatan </w:t>
      </w:r>
      <w:r w:rsidRPr="00846927">
        <w:rPr>
          <w:rFonts w:ascii="Times New Roman" w:hAnsi="Times New Roman" w:cs="Times New Roman"/>
          <w:sz w:val="24"/>
          <w:szCs w:val="24"/>
        </w:rPr>
        <w:t xml:space="preserve">Konda </w:t>
      </w:r>
      <w:r w:rsidRPr="00846927">
        <w:rPr>
          <w:rFonts w:ascii="Times New Roman" w:hAnsi="Times New Roman" w:cs="Times New Roman"/>
          <w:sz w:val="24"/>
          <w:szCs w:val="24"/>
          <w:lang w:val="id-ID"/>
        </w:rPr>
        <w:t>Kabupaten Konawe Selatan</w:t>
      </w:r>
      <w:r w:rsidR="00072720" w:rsidRPr="00846927">
        <w:rPr>
          <w:rFonts w:ascii="Times New Roman" w:hAnsi="Times New Roman" w:cs="Times New Roman"/>
          <w:sz w:val="24"/>
          <w:szCs w:val="24"/>
        </w:rPr>
        <w:t xml:space="preserve"> yang sudah sertifikasi</w:t>
      </w:r>
      <w:r w:rsidRPr="00846927">
        <w:rPr>
          <w:rFonts w:ascii="Times New Roman" w:hAnsi="Times New Roman" w:cs="Times New Roman"/>
          <w:sz w:val="24"/>
          <w:szCs w:val="24"/>
          <w:lang w:val="id-ID"/>
        </w:rPr>
        <w:t xml:space="preserve">. </w:t>
      </w:r>
    </w:p>
    <w:p w:rsidR="005712F1" w:rsidRPr="00846927" w:rsidRDefault="005712F1" w:rsidP="008E62E0">
      <w:pPr>
        <w:pStyle w:val="ListParagraph"/>
        <w:numPr>
          <w:ilvl w:val="0"/>
          <w:numId w:val="1"/>
        </w:numPr>
        <w:spacing w:after="0" w:line="480" w:lineRule="auto"/>
        <w:ind w:left="360"/>
        <w:jc w:val="both"/>
        <w:rPr>
          <w:rFonts w:ascii="Times New Roman" w:hAnsi="Times New Roman" w:cs="Times New Roman"/>
          <w:b/>
          <w:sz w:val="24"/>
          <w:szCs w:val="24"/>
          <w:lang w:val="fi-FI"/>
        </w:rPr>
      </w:pPr>
      <w:r w:rsidRPr="00846927">
        <w:rPr>
          <w:rFonts w:ascii="Times New Roman" w:hAnsi="Times New Roman" w:cs="Times New Roman"/>
          <w:b/>
          <w:sz w:val="24"/>
          <w:szCs w:val="24"/>
          <w:lang w:val="fi-FI"/>
        </w:rPr>
        <w:lastRenderedPageBreak/>
        <w:t xml:space="preserve">Variabel </w:t>
      </w:r>
      <w:r w:rsidRPr="00846927">
        <w:rPr>
          <w:rFonts w:ascii="Times New Roman" w:hAnsi="Times New Roman" w:cs="Times New Roman"/>
          <w:b/>
          <w:bCs/>
          <w:sz w:val="24"/>
          <w:szCs w:val="24"/>
          <w:lang w:val="fi-FI"/>
        </w:rPr>
        <w:t>Penelitian</w:t>
      </w:r>
      <w:r w:rsidRPr="00846927">
        <w:rPr>
          <w:rFonts w:ascii="Times New Roman" w:hAnsi="Times New Roman" w:cs="Times New Roman"/>
          <w:b/>
          <w:bCs/>
          <w:sz w:val="24"/>
          <w:szCs w:val="24"/>
          <w:lang w:val="id-ID"/>
        </w:rPr>
        <w:t xml:space="preserve"> </w:t>
      </w:r>
    </w:p>
    <w:p w:rsidR="005712F1" w:rsidRPr="00846927" w:rsidRDefault="005712F1" w:rsidP="008E62E0">
      <w:pPr>
        <w:pStyle w:val="ListParagraph"/>
        <w:numPr>
          <w:ilvl w:val="0"/>
          <w:numId w:val="14"/>
        </w:numPr>
        <w:spacing w:after="0" w:line="480" w:lineRule="auto"/>
        <w:ind w:left="720"/>
        <w:jc w:val="both"/>
        <w:rPr>
          <w:rFonts w:ascii="Times New Roman" w:hAnsi="Times New Roman" w:cs="Times New Roman"/>
          <w:b/>
          <w:bCs/>
          <w:sz w:val="24"/>
          <w:szCs w:val="24"/>
        </w:rPr>
      </w:pPr>
      <w:r w:rsidRPr="00846927">
        <w:rPr>
          <w:rFonts w:ascii="Times New Roman" w:hAnsi="Times New Roman" w:cs="Times New Roman"/>
          <w:b/>
          <w:bCs/>
          <w:sz w:val="24"/>
          <w:szCs w:val="24"/>
          <w:lang w:val="id-ID"/>
        </w:rPr>
        <w:t>Variabel penelitian</w:t>
      </w:r>
    </w:p>
    <w:p w:rsidR="005712F1" w:rsidRPr="00846927" w:rsidRDefault="005712F1" w:rsidP="008E62E0">
      <w:pPr>
        <w:pStyle w:val="ListParagraph"/>
        <w:spacing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lang w:val="fi-FI"/>
        </w:rPr>
        <w:t>Variabel</w:t>
      </w:r>
      <w:r w:rsidRPr="00846927">
        <w:rPr>
          <w:rFonts w:ascii="Times New Roman" w:hAnsi="Times New Roman" w:cs="Times New Roman"/>
          <w:sz w:val="24"/>
          <w:szCs w:val="24"/>
        </w:rPr>
        <w:t xml:space="preserve"> penelitian adalah obyek penelitian atau apa yang menjadi titik perhatian suatu penelitian</w:t>
      </w:r>
      <w:r w:rsidRPr="00846927">
        <w:rPr>
          <w:rStyle w:val="FootnoteReference"/>
          <w:rFonts w:ascii="Times New Roman" w:hAnsi="Times New Roman" w:cs="Times New Roman"/>
          <w:sz w:val="24"/>
          <w:szCs w:val="24"/>
        </w:rPr>
        <w:footnoteReference w:id="5"/>
      </w:r>
      <w:r w:rsidRPr="00846927">
        <w:rPr>
          <w:rFonts w:ascii="Times New Roman" w:hAnsi="Times New Roman" w:cs="Times New Roman"/>
          <w:sz w:val="24"/>
          <w:szCs w:val="24"/>
        </w:rPr>
        <w:t>. Dalam penelitian ini terdapat dua jenis variabel yaitu variabel bebas dan variabel terikat. Variabel terikat merupakan suatu akibat yang dipengaruhi oleh variabel bebas. Sedangkan variabel bebas adalah variabel yang sacara sengaja dipelajari pengaruhnya terhadap variabel terikat.</w:t>
      </w:r>
    </w:p>
    <w:p w:rsidR="008E62E0" w:rsidRDefault="005712F1" w:rsidP="008E62E0">
      <w:pPr>
        <w:pStyle w:val="ListParagraph"/>
        <w:numPr>
          <w:ilvl w:val="0"/>
          <w:numId w:val="22"/>
        </w:numPr>
        <w:spacing w:after="0" w:line="480" w:lineRule="auto"/>
        <w:ind w:left="990" w:hanging="270"/>
        <w:jc w:val="both"/>
        <w:rPr>
          <w:rFonts w:ascii="Times New Roman" w:hAnsi="Times New Roman" w:cs="Times New Roman"/>
          <w:sz w:val="24"/>
          <w:szCs w:val="24"/>
        </w:rPr>
      </w:pPr>
      <w:r w:rsidRPr="00846927">
        <w:rPr>
          <w:rFonts w:ascii="Times New Roman" w:hAnsi="Times New Roman" w:cs="Times New Roman"/>
          <w:sz w:val="24"/>
          <w:szCs w:val="24"/>
        </w:rPr>
        <w:t>Variabel bebas (independent) dengan simbol X yaitu Sertifikasi</w:t>
      </w:r>
      <w:r w:rsidR="00DA5C78" w:rsidRPr="00846927">
        <w:rPr>
          <w:rFonts w:ascii="Times New Roman" w:hAnsi="Times New Roman" w:cs="Times New Roman"/>
          <w:sz w:val="24"/>
          <w:szCs w:val="24"/>
        </w:rPr>
        <w:t xml:space="preserve"> Guru</w:t>
      </w:r>
    </w:p>
    <w:p w:rsidR="005712F1" w:rsidRPr="008E62E0" w:rsidRDefault="005712F1" w:rsidP="008E62E0">
      <w:pPr>
        <w:pStyle w:val="ListParagraph"/>
        <w:numPr>
          <w:ilvl w:val="0"/>
          <w:numId w:val="22"/>
        </w:numPr>
        <w:spacing w:after="0" w:line="480" w:lineRule="auto"/>
        <w:ind w:left="990" w:hanging="270"/>
        <w:jc w:val="both"/>
        <w:rPr>
          <w:rFonts w:ascii="Times New Roman" w:hAnsi="Times New Roman" w:cs="Times New Roman"/>
          <w:sz w:val="24"/>
          <w:szCs w:val="24"/>
        </w:rPr>
      </w:pPr>
      <w:r w:rsidRPr="008E62E0">
        <w:rPr>
          <w:rFonts w:ascii="Times New Roman" w:hAnsi="Times New Roman" w:cs="Times New Roman"/>
          <w:sz w:val="24"/>
          <w:szCs w:val="24"/>
        </w:rPr>
        <w:t>Variabel terikat (dependent) dengan simbol Y yaitu profesionalisme guru.</w:t>
      </w:r>
    </w:p>
    <w:p w:rsidR="005712F1" w:rsidRPr="00846927" w:rsidRDefault="005712F1" w:rsidP="008E62E0">
      <w:pPr>
        <w:pStyle w:val="ListParagraph"/>
        <w:numPr>
          <w:ilvl w:val="0"/>
          <w:numId w:val="14"/>
        </w:numPr>
        <w:spacing w:after="0" w:line="480" w:lineRule="auto"/>
        <w:ind w:left="720"/>
        <w:jc w:val="both"/>
        <w:rPr>
          <w:rFonts w:ascii="Times New Roman" w:hAnsi="Times New Roman" w:cs="Times New Roman"/>
          <w:b/>
          <w:bCs/>
          <w:sz w:val="24"/>
          <w:szCs w:val="24"/>
        </w:rPr>
      </w:pPr>
      <w:r w:rsidRPr="00846927">
        <w:rPr>
          <w:rFonts w:ascii="Times New Roman" w:hAnsi="Times New Roman" w:cs="Times New Roman"/>
          <w:b/>
          <w:bCs/>
          <w:sz w:val="24"/>
          <w:szCs w:val="24"/>
          <w:lang w:val="id-ID"/>
        </w:rPr>
        <w:t>Desain penelitian</w:t>
      </w:r>
    </w:p>
    <w:p w:rsidR="005712F1" w:rsidRPr="00846927" w:rsidRDefault="005712F1" w:rsidP="008E62E0">
      <w:pPr>
        <w:pStyle w:val="ListParagraph"/>
        <w:spacing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lang w:val="id-ID"/>
        </w:rPr>
        <w:t xml:space="preserve">Adapun </w:t>
      </w:r>
      <w:r w:rsidRPr="00846927">
        <w:rPr>
          <w:rFonts w:ascii="Times New Roman" w:hAnsi="Times New Roman" w:cs="Times New Roman"/>
          <w:sz w:val="24"/>
          <w:szCs w:val="24"/>
        </w:rPr>
        <w:t>variabel</w:t>
      </w:r>
      <w:r w:rsidRPr="00846927">
        <w:rPr>
          <w:rFonts w:ascii="Times New Roman" w:hAnsi="Times New Roman" w:cs="Times New Roman"/>
          <w:sz w:val="24"/>
          <w:szCs w:val="24"/>
          <w:lang w:val="id-ID"/>
        </w:rPr>
        <w:t xml:space="preserve"> dalam penel</w:t>
      </w:r>
      <w:r w:rsidRPr="00846927">
        <w:rPr>
          <w:rFonts w:ascii="Times New Roman" w:hAnsi="Times New Roman" w:cs="Times New Roman"/>
          <w:sz w:val="24"/>
          <w:szCs w:val="24"/>
          <w:lang w:val="en-NZ"/>
        </w:rPr>
        <w:t>i</w:t>
      </w:r>
      <w:r w:rsidRPr="00846927">
        <w:rPr>
          <w:rFonts w:ascii="Times New Roman" w:hAnsi="Times New Roman" w:cs="Times New Roman"/>
          <w:sz w:val="24"/>
          <w:szCs w:val="24"/>
          <w:lang w:val="id-ID"/>
        </w:rPr>
        <w:t>tian ini adalah variabel X dan Variabel Y, dengan desain penelitian sebagai berikut</w:t>
      </w:r>
    </w:p>
    <w:p w:rsidR="005712F1" w:rsidRPr="00846927" w:rsidRDefault="00BA3179" w:rsidP="005712F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pict>
          <v:rect id="_x0000_s1043" style="position:absolute;left:0;text-align:left;margin-left:216.2pt;margin-top:10.1pt;width:78pt;height:27pt;z-index:251668992">
            <v:textbox style="mso-next-textbox:#_x0000_s1043">
              <w:txbxContent>
                <w:p w:rsidR="007948D4" w:rsidRPr="00FE73BC" w:rsidRDefault="007948D4" w:rsidP="005712F1">
                  <w:pPr>
                    <w:jc w:val="center"/>
                    <w:rPr>
                      <w:b/>
                    </w:rPr>
                  </w:pPr>
                  <w:r w:rsidRPr="00FE73BC">
                    <w:rPr>
                      <w:b/>
                    </w:rPr>
                    <w:t>Y</w:t>
                  </w:r>
                </w:p>
              </w:txbxContent>
            </v:textbox>
          </v:rect>
        </w:pict>
      </w:r>
      <w:r>
        <w:rPr>
          <w:rFonts w:ascii="Times New Roman" w:hAnsi="Times New Roman" w:cs="Times New Roman"/>
          <w:sz w:val="24"/>
          <w:szCs w:val="24"/>
        </w:rPr>
        <w:pict>
          <v:rect id="_x0000_s1044" style="position:absolute;left:0;text-align:left;margin-left:143.6pt;margin-top:.65pt;width:28.5pt;height:21.8pt;z-index:251670016">
            <v:textbox>
              <w:txbxContent>
                <w:p w:rsidR="007948D4" w:rsidRDefault="007948D4" w:rsidP="005712F1">
                  <w:pPr>
                    <w:jc w:val="center"/>
                  </w:pPr>
                  <w:r>
                    <w:t>r</w:t>
                  </w:r>
                </w:p>
              </w:txbxContent>
            </v:textbox>
          </v:rect>
        </w:pict>
      </w:r>
      <w:r>
        <w:rPr>
          <w:rFonts w:ascii="Times New Roman" w:hAnsi="Times New Roman" w:cs="Times New Roman"/>
          <w:noProof/>
          <w:sz w:val="24"/>
          <w:szCs w:val="24"/>
        </w:rPr>
        <w:pict>
          <v:line id="_x0000_s1045" style="position:absolute;left:0;text-align:left;z-index:251671040" from="116.4pt,26.4pt" to="212.4pt,26.4pt" strokeweight="1pt">
            <v:stroke endarrow="block"/>
          </v:line>
        </w:pict>
      </w:r>
      <w:r>
        <w:rPr>
          <w:rFonts w:ascii="Times New Roman" w:hAnsi="Times New Roman" w:cs="Times New Roman"/>
          <w:sz w:val="24"/>
          <w:szCs w:val="24"/>
        </w:rPr>
        <w:pict>
          <v:rect id="_x0000_s1046" style="position:absolute;left:0;text-align:left;margin-left:38.4pt;margin-top:9.35pt;width:78pt;height:27.75pt;z-index:251672064">
            <v:textbox style="mso-next-textbox:#_x0000_s1046">
              <w:txbxContent>
                <w:p w:rsidR="007948D4" w:rsidRPr="00FE73BC" w:rsidRDefault="007948D4" w:rsidP="005712F1">
                  <w:pPr>
                    <w:jc w:val="center"/>
                    <w:rPr>
                      <w:b/>
                    </w:rPr>
                  </w:pPr>
                  <w:r w:rsidRPr="00FE73BC">
                    <w:rPr>
                      <w:b/>
                    </w:rPr>
                    <w:t>X</w:t>
                  </w:r>
                </w:p>
              </w:txbxContent>
            </v:textbox>
          </v:rect>
        </w:pict>
      </w:r>
    </w:p>
    <w:p w:rsidR="005712F1" w:rsidRPr="00846927" w:rsidRDefault="005712F1" w:rsidP="005712F1">
      <w:pPr>
        <w:pStyle w:val="ListParagraph"/>
        <w:spacing w:line="360" w:lineRule="auto"/>
        <w:ind w:left="0" w:firstLine="709"/>
        <w:jc w:val="both"/>
        <w:rPr>
          <w:rFonts w:ascii="Times New Roman" w:hAnsi="Times New Roman" w:cs="Times New Roman"/>
          <w:sz w:val="24"/>
          <w:szCs w:val="24"/>
          <w:lang w:val="fi-FI"/>
        </w:rPr>
      </w:pPr>
      <w:r w:rsidRPr="00846927">
        <w:rPr>
          <w:rFonts w:ascii="Times New Roman" w:hAnsi="Times New Roman" w:cs="Times New Roman"/>
          <w:sz w:val="24"/>
          <w:szCs w:val="24"/>
          <w:lang w:val="fi-FI"/>
        </w:rPr>
        <w:t xml:space="preserve">                                                     </w:t>
      </w:r>
    </w:p>
    <w:p w:rsidR="005712F1" w:rsidRPr="00846927" w:rsidRDefault="005712F1" w:rsidP="005712F1">
      <w:pPr>
        <w:pStyle w:val="ListParagraph"/>
        <w:spacing w:line="360" w:lineRule="auto"/>
        <w:ind w:left="0" w:firstLine="709"/>
        <w:jc w:val="both"/>
        <w:rPr>
          <w:rFonts w:ascii="Times New Roman" w:hAnsi="Times New Roman" w:cs="Times New Roman"/>
          <w:sz w:val="24"/>
          <w:szCs w:val="24"/>
          <w:lang w:val="fi-FI"/>
        </w:rPr>
      </w:pPr>
    </w:p>
    <w:p w:rsidR="005712F1" w:rsidRPr="00846927" w:rsidRDefault="005712F1" w:rsidP="005712F1">
      <w:pPr>
        <w:spacing w:after="0" w:line="480" w:lineRule="auto"/>
        <w:jc w:val="both"/>
        <w:rPr>
          <w:rFonts w:ascii="Times New Roman" w:hAnsi="Times New Roman" w:cs="Times New Roman"/>
          <w:sz w:val="24"/>
          <w:szCs w:val="24"/>
          <w:lang w:val="fi-FI"/>
        </w:rPr>
      </w:pPr>
      <w:r w:rsidRPr="00846927">
        <w:rPr>
          <w:rFonts w:ascii="Times New Roman" w:hAnsi="Times New Roman" w:cs="Times New Roman"/>
          <w:sz w:val="24"/>
          <w:szCs w:val="24"/>
          <w:lang w:val="fi-FI"/>
        </w:rPr>
        <w:t xml:space="preserve">Keterangan : </w:t>
      </w:r>
    </w:p>
    <w:p w:rsidR="005712F1" w:rsidRPr="00846927" w:rsidRDefault="005712F1" w:rsidP="00E22EEE">
      <w:pPr>
        <w:spacing w:after="0" w:line="480" w:lineRule="auto"/>
        <w:ind w:left="720" w:firstLine="720"/>
        <w:jc w:val="both"/>
        <w:rPr>
          <w:rFonts w:ascii="Times New Roman" w:hAnsi="Times New Roman" w:cs="Times New Roman"/>
          <w:sz w:val="24"/>
          <w:szCs w:val="24"/>
        </w:rPr>
      </w:pPr>
      <w:r w:rsidRPr="00846927">
        <w:rPr>
          <w:rFonts w:ascii="Times New Roman" w:hAnsi="Times New Roman" w:cs="Times New Roman"/>
          <w:sz w:val="24"/>
          <w:szCs w:val="24"/>
          <w:lang w:val="fi-FI"/>
        </w:rPr>
        <w:t xml:space="preserve">X = </w:t>
      </w:r>
      <w:r w:rsidR="00C838D9" w:rsidRPr="00846927">
        <w:rPr>
          <w:rFonts w:ascii="Times New Roman" w:hAnsi="Times New Roman" w:cs="Times New Roman"/>
          <w:sz w:val="24"/>
          <w:szCs w:val="24"/>
          <w:lang w:val="fi-FI"/>
        </w:rPr>
        <w:t xml:space="preserve">Sertifikasi </w:t>
      </w:r>
      <w:r w:rsidR="00287992" w:rsidRPr="00846927">
        <w:rPr>
          <w:rFonts w:ascii="Times New Roman" w:hAnsi="Times New Roman" w:cs="Times New Roman"/>
          <w:sz w:val="24"/>
          <w:szCs w:val="24"/>
          <w:lang w:val="fi-FI"/>
        </w:rPr>
        <w:t xml:space="preserve">MAN </w:t>
      </w:r>
      <w:r w:rsidR="00E22EEE">
        <w:rPr>
          <w:rFonts w:ascii="Times New Roman" w:hAnsi="Times New Roman" w:cs="Times New Roman"/>
          <w:sz w:val="24"/>
          <w:szCs w:val="24"/>
          <w:lang w:val="fi-FI"/>
        </w:rPr>
        <w:t>1 Konsel</w:t>
      </w:r>
    </w:p>
    <w:p w:rsidR="005712F1" w:rsidRPr="00846927" w:rsidRDefault="005712F1" w:rsidP="00E22EEE">
      <w:pPr>
        <w:pStyle w:val="ListParagraph"/>
        <w:spacing w:after="0" w:line="480" w:lineRule="auto"/>
        <w:ind w:left="0" w:firstLine="709"/>
        <w:jc w:val="both"/>
        <w:rPr>
          <w:rFonts w:ascii="Times New Roman" w:hAnsi="Times New Roman" w:cs="Times New Roman"/>
          <w:sz w:val="24"/>
          <w:szCs w:val="24"/>
          <w:lang w:val="fi-FI"/>
        </w:rPr>
      </w:pPr>
      <w:r w:rsidRPr="00846927">
        <w:rPr>
          <w:rFonts w:ascii="Times New Roman" w:hAnsi="Times New Roman" w:cs="Times New Roman"/>
          <w:sz w:val="24"/>
          <w:szCs w:val="24"/>
          <w:lang w:val="fi-FI"/>
        </w:rPr>
        <w:tab/>
      </w:r>
      <w:r w:rsidRPr="00846927">
        <w:rPr>
          <w:rFonts w:ascii="Times New Roman" w:hAnsi="Times New Roman" w:cs="Times New Roman"/>
          <w:sz w:val="24"/>
          <w:szCs w:val="24"/>
          <w:lang w:val="id-ID"/>
        </w:rPr>
        <w:t xml:space="preserve">        </w:t>
      </w:r>
      <w:r w:rsidRPr="00846927">
        <w:rPr>
          <w:rFonts w:ascii="Times New Roman" w:hAnsi="Times New Roman" w:cs="Times New Roman"/>
          <w:sz w:val="24"/>
          <w:szCs w:val="24"/>
        </w:rPr>
        <w:t xml:space="preserve">    </w:t>
      </w:r>
      <w:r w:rsidRPr="00846927">
        <w:rPr>
          <w:rFonts w:ascii="Times New Roman" w:hAnsi="Times New Roman" w:cs="Times New Roman"/>
          <w:sz w:val="24"/>
          <w:szCs w:val="24"/>
          <w:lang w:val="fi-FI"/>
        </w:rPr>
        <w:t>Y</w:t>
      </w:r>
      <w:r w:rsidRPr="00846927">
        <w:rPr>
          <w:rFonts w:ascii="Times New Roman" w:hAnsi="Times New Roman" w:cs="Times New Roman"/>
          <w:sz w:val="24"/>
          <w:szCs w:val="24"/>
          <w:lang w:val="id-ID"/>
        </w:rPr>
        <w:t xml:space="preserve"> </w:t>
      </w:r>
      <w:r w:rsidRPr="00846927">
        <w:rPr>
          <w:rFonts w:ascii="Times New Roman" w:hAnsi="Times New Roman" w:cs="Times New Roman"/>
          <w:sz w:val="24"/>
          <w:szCs w:val="24"/>
          <w:lang w:val="fi-FI"/>
        </w:rPr>
        <w:t xml:space="preserve">= </w:t>
      </w:r>
      <w:r w:rsidR="00287992" w:rsidRPr="00846927">
        <w:rPr>
          <w:rFonts w:ascii="Times New Roman" w:hAnsi="Times New Roman" w:cs="Times New Roman"/>
          <w:sz w:val="24"/>
          <w:szCs w:val="24"/>
          <w:lang w:val="fi-FI"/>
        </w:rPr>
        <w:t xml:space="preserve">profesionalisme guru MAN </w:t>
      </w:r>
      <w:r w:rsidR="00E22EEE">
        <w:rPr>
          <w:rFonts w:ascii="Times New Roman" w:hAnsi="Times New Roman" w:cs="Times New Roman"/>
          <w:sz w:val="24"/>
          <w:szCs w:val="24"/>
          <w:lang w:val="fi-FI"/>
        </w:rPr>
        <w:t>1 Konsel</w:t>
      </w:r>
    </w:p>
    <w:p w:rsidR="008E62E0" w:rsidRDefault="005712F1" w:rsidP="00E22EEE">
      <w:pPr>
        <w:spacing w:after="0" w:line="480" w:lineRule="auto"/>
        <w:ind w:left="1701" w:hanging="981"/>
        <w:rPr>
          <w:rFonts w:ascii="Times New Roman" w:hAnsi="Times New Roman" w:cs="Times New Roman"/>
          <w:sz w:val="24"/>
          <w:szCs w:val="24"/>
          <w:lang w:val="fi-FI"/>
        </w:rPr>
      </w:pPr>
      <w:r w:rsidRPr="00846927">
        <w:rPr>
          <w:rFonts w:ascii="Times New Roman" w:hAnsi="Times New Roman" w:cs="Times New Roman"/>
          <w:sz w:val="24"/>
          <w:szCs w:val="24"/>
          <w:lang w:val="id-ID"/>
        </w:rPr>
        <w:t xml:space="preserve">       </w:t>
      </w:r>
      <w:r w:rsidRPr="00846927">
        <w:rPr>
          <w:rFonts w:ascii="Times New Roman" w:hAnsi="Times New Roman" w:cs="Times New Roman"/>
          <w:sz w:val="24"/>
          <w:szCs w:val="24"/>
        </w:rPr>
        <w:t xml:space="preserve">     </w:t>
      </w:r>
      <w:r w:rsidRPr="00846927">
        <w:rPr>
          <w:rFonts w:ascii="Times New Roman" w:hAnsi="Times New Roman" w:cs="Times New Roman"/>
          <w:sz w:val="24"/>
          <w:szCs w:val="24"/>
          <w:lang w:val="id-ID"/>
        </w:rPr>
        <w:t xml:space="preserve"> </w:t>
      </w:r>
      <w:r w:rsidRPr="00846927">
        <w:rPr>
          <w:rFonts w:ascii="Times New Roman" w:hAnsi="Times New Roman" w:cs="Times New Roman"/>
          <w:sz w:val="24"/>
          <w:szCs w:val="24"/>
          <w:lang w:val="fi-FI"/>
        </w:rPr>
        <w:t xml:space="preserve">r </w:t>
      </w:r>
      <w:r w:rsidRPr="00846927">
        <w:rPr>
          <w:rFonts w:ascii="Times New Roman" w:hAnsi="Times New Roman" w:cs="Times New Roman"/>
          <w:sz w:val="24"/>
          <w:szCs w:val="24"/>
          <w:lang w:val="id-ID"/>
        </w:rPr>
        <w:t>=</w:t>
      </w:r>
      <w:r w:rsidRPr="00846927">
        <w:rPr>
          <w:rFonts w:ascii="Times New Roman" w:hAnsi="Times New Roman" w:cs="Times New Roman"/>
          <w:sz w:val="24"/>
          <w:szCs w:val="24"/>
          <w:lang w:val="fi-FI"/>
        </w:rPr>
        <w:t xml:space="preserve"> </w:t>
      </w:r>
      <w:r w:rsidR="00287992" w:rsidRPr="00846927">
        <w:rPr>
          <w:rFonts w:ascii="Times New Roman" w:hAnsi="Times New Roman" w:cs="Times New Roman"/>
          <w:sz w:val="24"/>
          <w:szCs w:val="24"/>
          <w:lang w:val="fi-FI"/>
        </w:rPr>
        <w:t xml:space="preserve">korelasi sertifikasi terhadap profesionalisme guru di MAN </w:t>
      </w:r>
      <w:r w:rsidR="00E22EEE">
        <w:rPr>
          <w:rFonts w:ascii="Times New Roman" w:hAnsi="Times New Roman" w:cs="Times New Roman"/>
          <w:sz w:val="24"/>
          <w:szCs w:val="24"/>
          <w:lang w:val="fi-FI"/>
        </w:rPr>
        <w:t>Konda</w:t>
      </w:r>
      <w:r w:rsidR="00287992" w:rsidRPr="00846927">
        <w:rPr>
          <w:rFonts w:ascii="Times New Roman" w:hAnsi="Times New Roman" w:cs="Times New Roman"/>
          <w:sz w:val="24"/>
          <w:szCs w:val="24"/>
          <w:lang w:val="fi-FI"/>
        </w:rPr>
        <w:t xml:space="preserve"> </w:t>
      </w:r>
      <w:r w:rsidRPr="00846927">
        <w:rPr>
          <w:rFonts w:ascii="Times New Roman" w:hAnsi="Times New Roman" w:cs="Times New Roman"/>
          <w:sz w:val="24"/>
          <w:szCs w:val="24"/>
          <w:lang w:val="fi-FI"/>
        </w:rPr>
        <w:t>.</w:t>
      </w:r>
    </w:p>
    <w:p w:rsidR="008E62E0" w:rsidRDefault="008E62E0" w:rsidP="00E22EEE">
      <w:pPr>
        <w:spacing w:after="0" w:line="480" w:lineRule="auto"/>
        <w:ind w:left="1701" w:hanging="981"/>
        <w:rPr>
          <w:rFonts w:ascii="Times New Roman" w:hAnsi="Times New Roman" w:cs="Times New Roman"/>
          <w:sz w:val="24"/>
          <w:szCs w:val="24"/>
          <w:lang w:val="fi-FI"/>
        </w:rPr>
      </w:pPr>
    </w:p>
    <w:p w:rsidR="005712F1" w:rsidRPr="00846927" w:rsidRDefault="005712F1" w:rsidP="00E22EEE">
      <w:pPr>
        <w:spacing w:after="0" w:line="480" w:lineRule="auto"/>
        <w:ind w:left="1701" w:hanging="981"/>
        <w:rPr>
          <w:rFonts w:ascii="Times New Roman" w:hAnsi="Times New Roman" w:cs="Times New Roman"/>
          <w:sz w:val="24"/>
          <w:szCs w:val="24"/>
          <w:lang w:val="fi-FI"/>
        </w:rPr>
      </w:pPr>
      <w:r w:rsidRPr="00846927">
        <w:rPr>
          <w:rFonts w:ascii="Times New Roman" w:hAnsi="Times New Roman" w:cs="Times New Roman"/>
          <w:sz w:val="24"/>
          <w:szCs w:val="24"/>
          <w:lang w:val="fi-FI"/>
        </w:rPr>
        <w:t xml:space="preserve"> </w:t>
      </w:r>
    </w:p>
    <w:p w:rsidR="00817131" w:rsidRPr="00846927" w:rsidRDefault="00817131" w:rsidP="008E62E0">
      <w:pPr>
        <w:pStyle w:val="ListParagraph"/>
        <w:numPr>
          <w:ilvl w:val="0"/>
          <w:numId w:val="1"/>
        </w:numPr>
        <w:spacing w:after="0" w:line="480" w:lineRule="auto"/>
        <w:ind w:left="360"/>
        <w:jc w:val="both"/>
        <w:rPr>
          <w:rFonts w:ascii="Times New Roman" w:hAnsi="Times New Roman" w:cs="Times New Roman"/>
          <w:b/>
          <w:sz w:val="24"/>
          <w:szCs w:val="24"/>
        </w:rPr>
      </w:pPr>
      <w:r w:rsidRPr="00846927">
        <w:rPr>
          <w:rFonts w:ascii="Times New Roman" w:hAnsi="Times New Roman" w:cs="Times New Roman"/>
          <w:b/>
          <w:sz w:val="24"/>
          <w:szCs w:val="24"/>
        </w:rPr>
        <w:lastRenderedPageBreak/>
        <w:t>Tehnik Pengumpulan Data</w:t>
      </w:r>
    </w:p>
    <w:p w:rsidR="00817131" w:rsidRPr="00846927" w:rsidRDefault="00817131" w:rsidP="008E62E0">
      <w:pPr>
        <w:pStyle w:val="ListParagraph"/>
        <w:spacing w:after="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Dalam pengumpulan data peneliti menggunakan beberapa teknik sebagai berikut :</w:t>
      </w:r>
    </w:p>
    <w:p w:rsidR="00817131" w:rsidRPr="00846927" w:rsidRDefault="00817131" w:rsidP="008E62E0">
      <w:pPr>
        <w:pStyle w:val="ListParagraph"/>
        <w:numPr>
          <w:ilvl w:val="0"/>
          <w:numId w:val="4"/>
        </w:numPr>
        <w:spacing w:after="0" w:line="480" w:lineRule="auto"/>
        <w:ind w:left="720"/>
        <w:jc w:val="both"/>
        <w:rPr>
          <w:rFonts w:ascii="Times New Roman" w:hAnsi="Times New Roman" w:cs="Times New Roman"/>
          <w:sz w:val="24"/>
          <w:szCs w:val="24"/>
        </w:rPr>
      </w:pPr>
      <w:r w:rsidRPr="00846927">
        <w:rPr>
          <w:rFonts w:ascii="Times New Roman" w:hAnsi="Times New Roman" w:cs="Times New Roman"/>
          <w:sz w:val="24"/>
          <w:szCs w:val="24"/>
        </w:rPr>
        <w:t xml:space="preserve">Angket, yakni teknik pengumpulan data dengan menggunakan sejumlah pernyataan tertulis dan beberapa alternatif jawaban kepada responden penelitian. Untuk mengukur pelaksanaan program sertifikasi dan profesionalitas guru, maka angket diberikan kepada guru </w:t>
      </w:r>
      <w:r w:rsidR="008E62E0">
        <w:rPr>
          <w:rFonts w:ascii="Times New Roman" w:hAnsi="Times New Roman" w:cs="Times New Roman"/>
          <w:sz w:val="24"/>
          <w:szCs w:val="24"/>
        </w:rPr>
        <w:t>dengan jumlah item angket 26, 13</w:t>
      </w:r>
      <w:r w:rsidRPr="00846927">
        <w:rPr>
          <w:rFonts w:ascii="Times New Roman" w:hAnsi="Times New Roman" w:cs="Times New Roman"/>
          <w:sz w:val="24"/>
          <w:szCs w:val="24"/>
        </w:rPr>
        <w:t xml:space="preserve"> item untuk variabe</w:t>
      </w:r>
      <w:r w:rsidR="00287992" w:rsidRPr="00846927">
        <w:rPr>
          <w:rFonts w:ascii="Times New Roman" w:hAnsi="Times New Roman" w:cs="Times New Roman"/>
          <w:sz w:val="24"/>
          <w:szCs w:val="24"/>
        </w:rPr>
        <w:t>l</w:t>
      </w:r>
      <w:r w:rsidR="008E62E0">
        <w:rPr>
          <w:rFonts w:ascii="Times New Roman" w:hAnsi="Times New Roman" w:cs="Times New Roman"/>
          <w:sz w:val="24"/>
          <w:szCs w:val="24"/>
        </w:rPr>
        <w:t xml:space="preserve"> sertifikasi dan 13</w:t>
      </w:r>
      <w:r w:rsidRPr="00846927">
        <w:rPr>
          <w:rFonts w:ascii="Times New Roman" w:hAnsi="Times New Roman" w:cs="Times New Roman"/>
          <w:sz w:val="24"/>
          <w:szCs w:val="24"/>
        </w:rPr>
        <w:t xml:space="preserve"> item untuk profesionali</w:t>
      </w:r>
      <w:r w:rsidR="00287992" w:rsidRPr="00846927">
        <w:rPr>
          <w:rFonts w:ascii="Times New Roman" w:hAnsi="Times New Roman" w:cs="Times New Roman"/>
          <w:sz w:val="24"/>
          <w:szCs w:val="24"/>
        </w:rPr>
        <w:t>sme</w:t>
      </w:r>
      <w:r w:rsidRPr="00846927">
        <w:rPr>
          <w:rFonts w:ascii="Times New Roman" w:hAnsi="Times New Roman" w:cs="Times New Roman"/>
          <w:sz w:val="24"/>
          <w:szCs w:val="24"/>
        </w:rPr>
        <w:t xml:space="preserve"> guru. Peneliti menggunakan skala likert dengan kategori jawaban yang disesuaikan dengan pernyataan yang ada, seperti, </w:t>
      </w:r>
      <w:r w:rsidR="001D3A60" w:rsidRPr="00846927">
        <w:rPr>
          <w:rFonts w:ascii="Times New Roman" w:hAnsi="Times New Roman" w:cs="Times New Roman"/>
          <w:sz w:val="24"/>
          <w:szCs w:val="24"/>
        </w:rPr>
        <w:t>Selalu</w:t>
      </w:r>
      <w:r w:rsidRPr="00846927">
        <w:rPr>
          <w:rFonts w:ascii="Times New Roman" w:hAnsi="Times New Roman" w:cs="Times New Roman"/>
          <w:sz w:val="24"/>
          <w:szCs w:val="24"/>
        </w:rPr>
        <w:t xml:space="preserve">, </w:t>
      </w:r>
      <w:r w:rsidR="001D3A60" w:rsidRPr="00846927">
        <w:rPr>
          <w:rFonts w:ascii="Times New Roman" w:hAnsi="Times New Roman" w:cs="Times New Roman"/>
          <w:sz w:val="24"/>
          <w:szCs w:val="24"/>
        </w:rPr>
        <w:t>Sering</w:t>
      </w:r>
      <w:r w:rsidRPr="00846927">
        <w:rPr>
          <w:rFonts w:ascii="Times New Roman" w:hAnsi="Times New Roman" w:cs="Times New Roman"/>
          <w:sz w:val="24"/>
          <w:szCs w:val="24"/>
        </w:rPr>
        <w:t xml:space="preserve">, </w:t>
      </w:r>
      <w:r w:rsidR="001D3A60" w:rsidRPr="00846927">
        <w:rPr>
          <w:rFonts w:ascii="Times New Roman" w:hAnsi="Times New Roman" w:cs="Times New Roman"/>
          <w:sz w:val="24"/>
          <w:szCs w:val="24"/>
        </w:rPr>
        <w:t>Kadang-Kadang</w:t>
      </w:r>
      <w:r w:rsidRPr="00846927">
        <w:rPr>
          <w:rFonts w:ascii="Times New Roman" w:hAnsi="Times New Roman" w:cs="Times New Roman"/>
          <w:sz w:val="24"/>
          <w:szCs w:val="24"/>
        </w:rPr>
        <w:t xml:space="preserve">, </w:t>
      </w:r>
      <w:r w:rsidR="001D3A60" w:rsidRPr="00846927">
        <w:rPr>
          <w:rFonts w:ascii="Times New Roman" w:hAnsi="Times New Roman" w:cs="Times New Roman"/>
          <w:sz w:val="24"/>
          <w:szCs w:val="24"/>
        </w:rPr>
        <w:t>Tidak Pernah</w:t>
      </w:r>
      <w:r w:rsidRPr="00846927">
        <w:rPr>
          <w:rFonts w:ascii="Times New Roman" w:hAnsi="Times New Roman" w:cs="Times New Roman"/>
          <w:sz w:val="24"/>
          <w:szCs w:val="24"/>
        </w:rPr>
        <w:t>. Dengan ketentuan skor sebagai berikut :</w:t>
      </w:r>
    </w:p>
    <w:p w:rsidR="00817131" w:rsidRPr="00846927" w:rsidRDefault="00817131" w:rsidP="008E62E0">
      <w:pPr>
        <w:pStyle w:val="ListParagraph"/>
        <w:numPr>
          <w:ilvl w:val="0"/>
          <w:numId w:val="5"/>
        </w:numPr>
        <w:spacing w:after="0" w:line="480" w:lineRule="auto"/>
        <w:ind w:left="990" w:hanging="283"/>
        <w:jc w:val="both"/>
        <w:rPr>
          <w:rFonts w:ascii="Times New Roman" w:hAnsi="Times New Roman" w:cs="Times New Roman"/>
          <w:sz w:val="24"/>
          <w:szCs w:val="24"/>
        </w:rPr>
      </w:pPr>
      <w:r w:rsidRPr="00846927">
        <w:rPr>
          <w:rFonts w:ascii="Times New Roman" w:hAnsi="Times New Roman" w:cs="Times New Roman"/>
          <w:sz w:val="24"/>
          <w:szCs w:val="24"/>
        </w:rPr>
        <w:t xml:space="preserve">Untuk pernyataan positif, </w:t>
      </w:r>
      <w:r w:rsidR="007948D4" w:rsidRPr="00846927">
        <w:rPr>
          <w:rFonts w:ascii="Times New Roman" w:hAnsi="Times New Roman" w:cs="Times New Roman"/>
          <w:sz w:val="24"/>
          <w:szCs w:val="24"/>
        </w:rPr>
        <w:t xml:space="preserve">selalu </w:t>
      </w:r>
      <w:r w:rsidRPr="00846927">
        <w:rPr>
          <w:rFonts w:ascii="Times New Roman" w:hAnsi="Times New Roman" w:cs="Times New Roman"/>
          <w:sz w:val="24"/>
          <w:szCs w:val="24"/>
        </w:rPr>
        <w:t xml:space="preserve">dengan skor 4, </w:t>
      </w:r>
      <w:r w:rsidR="007948D4" w:rsidRPr="00846927">
        <w:rPr>
          <w:rFonts w:ascii="Times New Roman" w:hAnsi="Times New Roman" w:cs="Times New Roman"/>
          <w:sz w:val="24"/>
          <w:szCs w:val="24"/>
        </w:rPr>
        <w:t>sering</w:t>
      </w:r>
      <w:r w:rsidRPr="00846927">
        <w:rPr>
          <w:rFonts w:ascii="Times New Roman" w:hAnsi="Times New Roman" w:cs="Times New Roman"/>
          <w:sz w:val="24"/>
          <w:szCs w:val="24"/>
        </w:rPr>
        <w:t xml:space="preserve"> dengan skor 3, </w:t>
      </w:r>
      <w:r w:rsidR="007948D4" w:rsidRPr="00846927">
        <w:rPr>
          <w:rFonts w:ascii="Times New Roman" w:hAnsi="Times New Roman" w:cs="Times New Roman"/>
          <w:sz w:val="24"/>
          <w:szCs w:val="24"/>
        </w:rPr>
        <w:t>kadang-kadang</w:t>
      </w:r>
      <w:r w:rsidRPr="00846927">
        <w:rPr>
          <w:rFonts w:ascii="Times New Roman" w:hAnsi="Times New Roman" w:cs="Times New Roman"/>
          <w:sz w:val="24"/>
          <w:szCs w:val="24"/>
        </w:rPr>
        <w:t xml:space="preserve"> dengan skor 2, sedangkan tidak </w:t>
      </w:r>
      <w:r w:rsidR="007948D4" w:rsidRPr="00846927">
        <w:rPr>
          <w:rFonts w:ascii="Times New Roman" w:hAnsi="Times New Roman" w:cs="Times New Roman"/>
          <w:sz w:val="24"/>
          <w:szCs w:val="24"/>
        </w:rPr>
        <w:t>pernah</w:t>
      </w:r>
      <w:r w:rsidRPr="00846927">
        <w:rPr>
          <w:rFonts w:ascii="Times New Roman" w:hAnsi="Times New Roman" w:cs="Times New Roman"/>
          <w:sz w:val="24"/>
          <w:szCs w:val="24"/>
        </w:rPr>
        <w:t xml:space="preserve"> mempunyai skor 1.</w:t>
      </w:r>
    </w:p>
    <w:p w:rsidR="00817131" w:rsidRPr="00846927" w:rsidRDefault="00817131" w:rsidP="008E62E0">
      <w:pPr>
        <w:pStyle w:val="ListParagraph"/>
        <w:numPr>
          <w:ilvl w:val="0"/>
          <w:numId w:val="5"/>
        </w:numPr>
        <w:spacing w:after="0" w:line="480" w:lineRule="auto"/>
        <w:ind w:left="990" w:hanging="283"/>
        <w:jc w:val="both"/>
        <w:rPr>
          <w:rFonts w:ascii="Times New Roman" w:hAnsi="Times New Roman" w:cs="Times New Roman"/>
          <w:sz w:val="24"/>
          <w:szCs w:val="24"/>
        </w:rPr>
      </w:pPr>
      <w:r w:rsidRPr="00846927">
        <w:rPr>
          <w:rFonts w:ascii="Times New Roman" w:hAnsi="Times New Roman" w:cs="Times New Roman"/>
          <w:sz w:val="24"/>
          <w:szCs w:val="24"/>
        </w:rPr>
        <w:t xml:space="preserve">Untuk pernyataan negatif positif, </w:t>
      </w:r>
      <w:r w:rsidR="007948D4" w:rsidRPr="00846927">
        <w:rPr>
          <w:rFonts w:ascii="Times New Roman" w:hAnsi="Times New Roman" w:cs="Times New Roman"/>
          <w:sz w:val="24"/>
          <w:szCs w:val="24"/>
        </w:rPr>
        <w:t>selalu</w:t>
      </w:r>
      <w:r w:rsidRPr="00846927">
        <w:rPr>
          <w:rFonts w:ascii="Times New Roman" w:hAnsi="Times New Roman" w:cs="Times New Roman"/>
          <w:sz w:val="24"/>
          <w:szCs w:val="24"/>
        </w:rPr>
        <w:t xml:space="preserve"> dengan skor 1, </w:t>
      </w:r>
      <w:r w:rsidR="007948D4" w:rsidRPr="00846927">
        <w:rPr>
          <w:rFonts w:ascii="Times New Roman" w:hAnsi="Times New Roman" w:cs="Times New Roman"/>
          <w:sz w:val="24"/>
          <w:szCs w:val="24"/>
        </w:rPr>
        <w:t>sering</w:t>
      </w:r>
      <w:r w:rsidRPr="00846927">
        <w:rPr>
          <w:rFonts w:ascii="Times New Roman" w:hAnsi="Times New Roman" w:cs="Times New Roman"/>
          <w:sz w:val="24"/>
          <w:szCs w:val="24"/>
        </w:rPr>
        <w:t xml:space="preserve"> dengan skor 2, </w:t>
      </w:r>
      <w:r w:rsidR="007948D4" w:rsidRPr="00846927">
        <w:rPr>
          <w:rFonts w:ascii="Times New Roman" w:hAnsi="Times New Roman" w:cs="Times New Roman"/>
          <w:sz w:val="24"/>
          <w:szCs w:val="24"/>
        </w:rPr>
        <w:t>kadang-kadang</w:t>
      </w:r>
      <w:r w:rsidRPr="00846927">
        <w:rPr>
          <w:rFonts w:ascii="Times New Roman" w:hAnsi="Times New Roman" w:cs="Times New Roman"/>
          <w:sz w:val="24"/>
          <w:szCs w:val="24"/>
        </w:rPr>
        <w:t xml:space="preserve"> dengan skor 3, sedangkan tidak </w:t>
      </w:r>
      <w:r w:rsidR="007948D4" w:rsidRPr="00846927">
        <w:rPr>
          <w:rFonts w:ascii="Times New Roman" w:hAnsi="Times New Roman" w:cs="Times New Roman"/>
          <w:sz w:val="24"/>
          <w:szCs w:val="24"/>
        </w:rPr>
        <w:t xml:space="preserve">pernah </w:t>
      </w:r>
      <w:r w:rsidR="008E62E0">
        <w:rPr>
          <w:rFonts w:ascii="Times New Roman" w:hAnsi="Times New Roman" w:cs="Times New Roman"/>
          <w:sz w:val="24"/>
          <w:szCs w:val="24"/>
        </w:rPr>
        <w:t xml:space="preserve">mempunyai skor </w:t>
      </w:r>
      <w:r w:rsidRPr="00846927">
        <w:rPr>
          <w:rFonts w:ascii="Times New Roman" w:hAnsi="Times New Roman" w:cs="Times New Roman"/>
          <w:sz w:val="24"/>
          <w:szCs w:val="24"/>
        </w:rPr>
        <w:t>4.</w:t>
      </w:r>
    </w:p>
    <w:p w:rsidR="00817131" w:rsidRDefault="00817131" w:rsidP="008E62E0">
      <w:pPr>
        <w:pStyle w:val="ListParagraph"/>
        <w:numPr>
          <w:ilvl w:val="0"/>
          <w:numId w:val="4"/>
        </w:numPr>
        <w:spacing w:after="0" w:line="480" w:lineRule="auto"/>
        <w:ind w:left="720" w:hanging="284"/>
        <w:jc w:val="both"/>
        <w:rPr>
          <w:rFonts w:ascii="Times New Roman" w:hAnsi="Times New Roman" w:cs="Times New Roman"/>
          <w:sz w:val="24"/>
          <w:szCs w:val="24"/>
        </w:rPr>
      </w:pPr>
      <w:r w:rsidRPr="00846927">
        <w:rPr>
          <w:rFonts w:ascii="Times New Roman" w:hAnsi="Times New Roman" w:cs="Times New Roman"/>
          <w:sz w:val="24"/>
          <w:szCs w:val="24"/>
        </w:rPr>
        <w:t>Dokumentasi, yaitu studi dokumen-dokumen penting yang dibutuhkan dalam penelitian ini meliputi data jumlah guru dan siswa, sarana dan prasarana, profil sekolah dan lain sebagainya.</w:t>
      </w:r>
    </w:p>
    <w:p w:rsidR="00A37606" w:rsidRDefault="00A37606" w:rsidP="00A37606">
      <w:pPr>
        <w:spacing w:after="0" w:line="480" w:lineRule="auto"/>
        <w:jc w:val="both"/>
        <w:rPr>
          <w:rFonts w:ascii="Times New Roman" w:hAnsi="Times New Roman" w:cs="Times New Roman"/>
          <w:sz w:val="24"/>
          <w:szCs w:val="24"/>
        </w:rPr>
      </w:pPr>
    </w:p>
    <w:p w:rsidR="00A37606" w:rsidRPr="00A37606" w:rsidRDefault="00A37606" w:rsidP="00A37606">
      <w:pPr>
        <w:spacing w:after="0" w:line="480" w:lineRule="auto"/>
        <w:jc w:val="both"/>
        <w:rPr>
          <w:rFonts w:ascii="Times New Roman" w:hAnsi="Times New Roman" w:cs="Times New Roman"/>
          <w:sz w:val="24"/>
          <w:szCs w:val="24"/>
        </w:rPr>
      </w:pPr>
    </w:p>
    <w:p w:rsidR="00817131" w:rsidRPr="00846927" w:rsidRDefault="00817131" w:rsidP="008E62E0">
      <w:pPr>
        <w:pStyle w:val="ListParagraph"/>
        <w:numPr>
          <w:ilvl w:val="0"/>
          <w:numId w:val="1"/>
        </w:numPr>
        <w:spacing w:after="0" w:line="480" w:lineRule="auto"/>
        <w:ind w:left="360"/>
        <w:jc w:val="both"/>
        <w:rPr>
          <w:rFonts w:ascii="Times New Roman" w:hAnsi="Times New Roman" w:cs="Times New Roman"/>
          <w:b/>
          <w:sz w:val="24"/>
          <w:szCs w:val="24"/>
        </w:rPr>
      </w:pPr>
      <w:r w:rsidRPr="00846927">
        <w:rPr>
          <w:rFonts w:ascii="Times New Roman" w:hAnsi="Times New Roman" w:cs="Times New Roman"/>
          <w:b/>
          <w:sz w:val="24"/>
          <w:szCs w:val="24"/>
        </w:rPr>
        <w:lastRenderedPageBreak/>
        <w:t>Kisi-kisi Intrumen Penelitian</w:t>
      </w:r>
    </w:p>
    <w:p w:rsidR="00817131" w:rsidRPr="00846927" w:rsidRDefault="00817131" w:rsidP="008E62E0">
      <w:pPr>
        <w:pStyle w:val="ListParagraph"/>
        <w:numPr>
          <w:ilvl w:val="0"/>
          <w:numId w:val="9"/>
        </w:numPr>
        <w:spacing w:line="480" w:lineRule="auto"/>
        <w:jc w:val="both"/>
        <w:rPr>
          <w:rFonts w:ascii="Times New Roman" w:hAnsi="Times New Roman" w:cs="Times New Roman"/>
          <w:b/>
          <w:sz w:val="24"/>
          <w:szCs w:val="24"/>
        </w:rPr>
      </w:pPr>
      <w:r w:rsidRPr="00846927">
        <w:rPr>
          <w:rFonts w:ascii="Times New Roman" w:hAnsi="Times New Roman" w:cs="Times New Roman"/>
          <w:b/>
          <w:sz w:val="24"/>
          <w:szCs w:val="24"/>
        </w:rPr>
        <w:t>Variabel Sertifikasi Guru</w:t>
      </w:r>
    </w:p>
    <w:p w:rsidR="00817131" w:rsidRDefault="00817131" w:rsidP="002A5980">
      <w:pPr>
        <w:pStyle w:val="ListParagraph"/>
        <w:spacing w:after="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 xml:space="preserve">Untuk mengukur pelaksanaan sertifikasi guru pada lokasi penelitian, maka dibuat kisi-kisi intrumen penelitian yang telah direlevansikan dengan definisi operasional pada bab I dan tinjauan literatur pada bab II, </w:t>
      </w:r>
      <w:r w:rsidR="00046ECA">
        <w:rPr>
          <w:rFonts w:ascii="Times New Roman" w:hAnsi="Times New Roman" w:cs="Times New Roman"/>
          <w:sz w:val="24"/>
          <w:szCs w:val="24"/>
        </w:rPr>
        <w:t xml:space="preserve">dengan demikian untuk kisi-kisi instrument tentang sertifikasi  dapat dilihat </w:t>
      </w:r>
      <w:r w:rsidR="002A5980">
        <w:rPr>
          <w:rFonts w:ascii="Times New Roman" w:hAnsi="Times New Roman" w:cs="Times New Roman"/>
          <w:sz w:val="24"/>
          <w:szCs w:val="24"/>
        </w:rPr>
        <w:t xml:space="preserve">sebagai </w:t>
      </w:r>
      <w:r w:rsidR="00046ECA">
        <w:rPr>
          <w:rFonts w:ascii="Times New Roman" w:hAnsi="Times New Roman" w:cs="Times New Roman"/>
          <w:sz w:val="24"/>
          <w:szCs w:val="24"/>
        </w:rPr>
        <w:t>berikut.</w:t>
      </w:r>
    </w:p>
    <w:p w:rsidR="00F260C6" w:rsidRPr="00846927" w:rsidRDefault="00F260C6" w:rsidP="00F260C6">
      <w:pPr>
        <w:pStyle w:val="NoSpacing"/>
        <w:spacing w:line="360" w:lineRule="auto"/>
        <w:jc w:val="center"/>
        <w:rPr>
          <w:rFonts w:ascii="Times New Roman" w:hAnsi="Times New Roman"/>
          <w:b/>
          <w:sz w:val="24"/>
          <w:szCs w:val="24"/>
        </w:rPr>
      </w:pPr>
      <w:r w:rsidRPr="00846927">
        <w:rPr>
          <w:rFonts w:ascii="Times New Roman" w:hAnsi="Times New Roman"/>
          <w:b/>
          <w:sz w:val="24"/>
          <w:szCs w:val="24"/>
          <w:lang w:val="en-US"/>
        </w:rPr>
        <w:t>Kisi-kisi Intrumen Variabel</w:t>
      </w:r>
      <w:r w:rsidRPr="00846927">
        <w:rPr>
          <w:rFonts w:ascii="Times New Roman" w:hAnsi="Times New Roman"/>
          <w:b/>
          <w:sz w:val="24"/>
          <w:szCs w:val="24"/>
        </w:rPr>
        <w:t xml:space="preserve"> Sertifikasi Guru</w:t>
      </w:r>
    </w:p>
    <w:tbl>
      <w:tblPr>
        <w:tblStyle w:val="TableGrid"/>
        <w:tblpPr w:leftFromText="180" w:rightFromText="180" w:vertAnchor="text" w:tblpX="144" w:tblpY="1"/>
        <w:tblOverlap w:val="never"/>
        <w:tblW w:w="8160" w:type="dxa"/>
        <w:tblLayout w:type="fixed"/>
        <w:tblLook w:val="04A0"/>
      </w:tblPr>
      <w:tblGrid>
        <w:gridCol w:w="2232"/>
        <w:gridCol w:w="4032"/>
        <w:gridCol w:w="1896"/>
      </w:tblGrid>
      <w:tr w:rsidR="00F260C6" w:rsidRPr="00846927" w:rsidTr="002A5980">
        <w:trPr>
          <w:trHeight w:val="490"/>
        </w:trPr>
        <w:tc>
          <w:tcPr>
            <w:tcW w:w="2232" w:type="dxa"/>
            <w:tcBorders>
              <w:top w:val="single" w:sz="4" w:space="0" w:color="auto"/>
            </w:tcBorders>
            <w:vAlign w:val="center"/>
          </w:tcPr>
          <w:p w:rsidR="00F260C6" w:rsidRPr="00846927" w:rsidRDefault="00F260C6" w:rsidP="002A5980">
            <w:pPr>
              <w:pStyle w:val="ListParagraph"/>
              <w:tabs>
                <w:tab w:val="left" w:pos="1843"/>
              </w:tabs>
              <w:ind w:left="317"/>
              <w:jc w:val="center"/>
              <w:rPr>
                <w:rFonts w:ascii="Times New Roman" w:hAnsi="Times New Roman" w:cs="Times New Roman"/>
                <w:b/>
                <w:sz w:val="24"/>
                <w:szCs w:val="24"/>
              </w:rPr>
            </w:pPr>
            <w:r w:rsidRPr="00846927">
              <w:rPr>
                <w:rFonts w:ascii="Times New Roman" w:hAnsi="Times New Roman" w:cs="Times New Roman"/>
                <w:b/>
                <w:sz w:val="24"/>
                <w:szCs w:val="24"/>
              </w:rPr>
              <w:t xml:space="preserve">Variabel  </w:t>
            </w:r>
          </w:p>
        </w:tc>
        <w:tc>
          <w:tcPr>
            <w:tcW w:w="4032" w:type="dxa"/>
            <w:tcBorders>
              <w:top w:val="single" w:sz="4" w:space="0" w:color="auto"/>
            </w:tcBorders>
            <w:vAlign w:val="center"/>
          </w:tcPr>
          <w:p w:rsidR="00F260C6" w:rsidRPr="00846927" w:rsidRDefault="00F260C6" w:rsidP="002A5980">
            <w:pPr>
              <w:pStyle w:val="ListParagraph"/>
              <w:tabs>
                <w:tab w:val="left" w:pos="1843"/>
              </w:tabs>
              <w:ind w:left="318"/>
              <w:jc w:val="center"/>
              <w:rPr>
                <w:rFonts w:ascii="Times New Roman" w:hAnsi="Times New Roman" w:cs="Times New Roman"/>
                <w:b/>
                <w:sz w:val="24"/>
                <w:szCs w:val="24"/>
              </w:rPr>
            </w:pPr>
            <w:r w:rsidRPr="00846927">
              <w:rPr>
                <w:rFonts w:ascii="Times New Roman" w:hAnsi="Times New Roman" w:cs="Times New Roman"/>
                <w:b/>
                <w:sz w:val="24"/>
                <w:szCs w:val="24"/>
              </w:rPr>
              <w:t>Indikator</w:t>
            </w:r>
          </w:p>
        </w:tc>
        <w:tc>
          <w:tcPr>
            <w:tcW w:w="1896" w:type="dxa"/>
            <w:tcBorders>
              <w:top w:val="single" w:sz="4" w:space="0" w:color="auto"/>
            </w:tcBorders>
            <w:vAlign w:val="center"/>
          </w:tcPr>
          <w:p w:rsidR="00F260C6" w:rsidRPr="00846927" w:rsidRDefault="00F260C6" w:rsidP="002A5980">
            <w:pPr>
              <w:pStyle w:val="ListParagraph"/>
              <w:tabs>
                <w:tab w:val="left" w:pos="1843"/>
              </w:tabs>
              <w:ind w:left="34"/>
              <w:jc w:val="center"/>
              <w:rPr>
                <w:rFonts w:ascii="Times New Roman" w:hAnsi="Times New Roman" w:cs="Times New Roman"/>
                <w:b/>
                <w:sz w:val="24"/>
                <w:szCs w:val="24"/>
              </w:rPr>
            </w:pPr>
            <w:r w:rsidRPr="00846927">
              <w:rPr>
                <w:rFonts w:ascii="Times New Roman" w:hAnsi="Times New Roman" w:cs="Times New Roman"/>
                <w:b/>
                <w:sz w:val="24"/>
                <w:szCs w:val="24"/>
              </w:rPr>
              <w:t>No Butir</w:t>
            </w:r>
          </w:p>
        </w:tc>
      </w:tr>
      <w:tr w:rsidR="00F260C6" w:rsidRPr="00846927" w:rsidTr="002A5980">
        <w:trPr>
          <w:trHeight w:val="1069"/>
        </w:trPr>
        <w:tc>
          <w:tcPr>
            <w:tcW w:w="2232" w:type="dxa"/>
            <w:vMerge w:val="restart"/>
            <w:tcBorders>
              <w:top w:val="single" w:sz="4" w:space="0" w:color="auto"/>
            </w:tcBorders>
          </w:tcPr>
          <w:p w:rsidR="00F260C6" w:rsidRPr="00846927" w:rsidRDefault="00F260C6" w:rsidP="002A5980">
            <w:pPr>
              <w:pStyle w:val="ListParagraph"/>
              <w:tabs>
                <w:tab w:val="left" w:pos="1843"/>
              </w:tabs>
              <w:ind w:left="317"/>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317"/>
              <w:jc w:val="both"/>
              <w:rPr>
                <w:rFonts w:ascii="Times New Roman" w:hAnsi="Times New Roman" w:cs="Times New Roman"/>
                <w:sz w:val="24"/>
                <w:szCs w:val="24"/>
              </w:rPr>
            </w:pPr>
          </w:p>
          <w:p w:rsidR="00F260C6" w:rsidRPr="00846927" w:rsidRDefault="00F260C6" w:rsidP="002A5980">
            <w:pPr>
              <w:pStyle w:val="ListParagraph"/>
              <w:tabs>
                <w:tab w:val="left" w:pos="1843"/>
              </w:tabs>
              <w:ind w:left="99"/>
              <w:jc w:val="center"/>
              <w:rPr>
                <w:rFonts w:ascii="Times New Roman" w:hAnsi="Times New Roman" w:cs="Times New Roman"/>
                <w:b/>
                <w:sz w:val="24"/>
                <w:szCs w:val="24"/>
              </w:rPr>
            </w:pPr>
            <w:r w:rsidRPr="00846927">
              <w:rPr>
                <w:rFonts w:ascii="Times New Roman" w:hAnsi="Times New Roman" w:cs="Times New Roman"/>
                <w:b/>
                <w:sz w:val="24"/>
                <w:szCs w:val="24"/>
              </w:rPr>
              <w:t>Sertifikasi Guru (X)</w:t>
            </w:r>
          </w:p>
        </w:tc>
        <w:tc>
          <w:tcPr>
            <w:tcW w:w="4032" w:type="dxa"/>
            <w:tcBorders>
              <w:top w:val="single" w:sz="4" w:space="0" w:color="auto"/>
            </w:tcBorders>
          </w:tcPr>
          <w:p w:rsidR="00F260C6" w:rsidRPr="00846927" w:rsidRDefault="00F260C6" w:rsidP="002A5980">
            <w:pPr>
              <w:pStyle w:val="ListParagraph"/>
              <w:numPr>
                <w:ilvl w:val="0"/>
                <w:numId w:val="12"/>
              </w:numPr>
              <w:tabs>
                <w:tab w:val="left" w:pos="1843"/>
              </w:tabs>
              <w:spacing w:after="200" w:line="360" w:lineRule="auto"/>
              <w:ind w:left="318"/>
              <w:rPr>
                <w:rFonts w:ascii="Times New Roman" w:hAnsi="Times New Roman" w:cs="Times New Roman"/>
                <w:sz w:val="24"/>
                <w:szCs w:val="24"/>
              </w:rPr>
            </w:pPr>
            <w:r w:rsidRPr="00846927">
              <w:rPr>
                <w:rFonts w:ascii="Times New Roman" w:hAnsi="Times New Roman" w:cs="Times New Roman"/>
                <w:sz w:val="24"/>
                <w:szCs w:val="24"/>
              </w:rPr>
              <w:t xml:space="preserve">Memahami permendiknas No. 10 Tahun 2009 tentang sertifikasi guru dalam jabatan </w:t>
            </w:r>
          </w:p>
        </w:tc>
        <w:tc>
          <w:tcPr>
            <w:tcW w:w="1896" w:type="dxa"/>
            <w:tcBorders>
              <w:top w:val="single" w:sz="4" w:space="0" w:color="auto"/>
            </w:tcBorders>
            <w:vAlign w:val="center"/>
          </w:tcPr>
          <w:p w:rsidR="00F260C6" w:rsidRPr="00846927" w:rsidRDefault="00F260C6" w:rsidP="002A5980">
            <w:pPr>
              <w:tabs>
                <w:tab w:val="left" w:pos="1843"/>
              </w:tabs>
              <w:jc w:val="center"/>
              <w:rPr>
                <w:rFonts w:ascii="Times New Roman" w:hAnsi="Times New Roman" w:cs="Times New Roman"/>
                <w:sz w:val="24"/>
                <w:szCs w:val="24"/>
              </w:rPr>
            </w:pPr>
            <w:r w:rsidRPr="00846927">
              <w:rPr>
                <w:rFonts w:ascii="Times New Roman" w:hAnsi="Times New Roman" w:cs="Times New Roman"/>
                <w:sz w:val="24"/>
                <w:szCs w:val="24"/>
              </w:rPr>
              <w:t>1</w:t>
            </w:r>
          </w:p>
        </w:tc>
      </w:tr>
      <w:tr w:rsidR="00F260C6" w:rsidRPr="00846927" w:rsidTr="002A5980">
        <w:trPr>
          <w:trHeight w:val="958"/>
        </w:trPr>
        <w:tc>
          <w:tcPr>
            <w:tcW w:w="2232" w:type="dxa"/>
            <w:vMerge/>
          </w:tcPr>
          <w:p w:rsidR="00F260C6" w:rsidRPr="00846927" w:rsidRDefault="00F260C6" w:rsidP="002A5980">
            <w:pPr>
              <w:pStyle w:val="ListParagraph"/>
              <w:numPr>
                <w:ilvl w:val="0"/>
                <w:numId w:val="10"/>
              </w:numPr>
              <w:tabs>
                <w:tab w:val="left" w:pos="1843"/>
              </w:tabs>
              <w:ind w:left="317" w:hanging="284"/>
              <w:rPr>
                <w:rFonts w:ascii="Times New Roman" w:hAnsi="Times New Roman" w:cs="Times New Roman"/>
                <w:sz w:val="24"/>
                <w:szCs w:val="24"/>
              </w:rPr>
            </w:pPr>
          </w:p>
        </w:tc>
        <w:tc>
          <w:tcPr>
            <w:tcW w:w="4032" w:type="dxa"/>
            <w:tcBorders>
              <w:top w:val="single" w:sz="4" w:space="0" w:color="auto"/>
            </w:tcBorders>
          </w:tcPr>
          <w:p w:rsidR="00F260C6" w:rsidRPr="00846927" w:rsidRDefault="00F260C6" w:rsidP="002A5980">
            <w:pPr>
              <w:pStyle w:val="ListParagraph"/>
              <w:numPr>
                <w:ilvl w:val="0"/>
                <w:numId w:val="12"/>
              </w:numPr>
              <w:tabs>
                <w:tab w:val="left" w:pos="1843"/>
              </w:tabs>
              <w:spacing w:after="200" w:line="360" w:lineRule="auto"/>
              <w:ind w:left="318"/>
              <w:rPr>
                <w:rFonts w:ascii="Times New Roman" w:hAnsi="Times New Roman" w:cs="Times New Roman"/>
                <w:sz w:val="24"/>
                <w:szCs w:val="24"/>
              </w:rPr>
            </w:pPr>
            <w:r w:rsidRPr="00846927">
              <w:rPr>
                <w:rFonts w:ascii="Times New Roman" w:hAnsi="Times New Roman" w:cs="Times New Roman"/>
                <w:sz w:val="24"/>
                <w:szCs w:val="24"/>
              </w:rPr>
              <w:t>Mengetahui persyaratan dan alur sertifikasi guru</w:t>
            </w:r>
          </w:p>
        </w:tc>
        <w:tc>
          <w:tcPr>
            <w:tcW w:w="1896" w:type="dxa"/>
            <w:vAlign w:val="center"/>
          </w:tcPr>
          <w:p w:rsidR="00F260C6" w:rsidRPr="00846927" w:rsidRDefault="00F260C6" w:rsidP="002A5980">
            <w:pPr>
              <w:tabs>
                <w:tab w:val="left" w:pos="1843"/>
              </w:tabs>
              <w:jc w:val="center"/>
              <w:rPr>
                <w:rFonts w:ascii="Times New Roman" w:hAnsi="Times New Roman" w:cs="Times New Roman"/>
                <w:sz w:val="24"/>
                <w:szCs w:val="24"/>
              </w:rPr>
            </w:pPr>
            <w:r w:rsidRPr="00846927">
              <w:rPr>
                <w:rFonts w:ascii="Times New Roman" w:hAnsi="Times New Roman" w:cs="Times New Roman"/>
                <w:sz w:val="24"/>
                <w:szCs w:val="24"/>
              </w:rPr>
              <w:t>2, 3</w:t>
            </w:r>
          </w:p>
        </w:tc>
      </w:tr>
      <w:tr w:rsidR="00F260C6" w:rsidRPr="00846927" w:rsidTr="002A5980">
        <w:trPr>
          <w:trHeight w:val="1256"/>
        </w:trPr>
        <w:tc>
          <w:tcPr>
            <w:tcW w:w="2232" w:type="dxa"/>
            <w:vMerge/>
          </w:tcPr>
          <w:p w:rsidR="00F260C6" w:rsidRPr="00846927" w:rsidRDefault="00F260C6" w:rsidP="002A5980">
            <w:pPr>
              <w:pStyle w:val="ListParagraph"/>
              <w:numPr>
                <w:ilvl w:val="0"/>
                <w:numId w:val="10"/>
              </w:numPr>
              <w:tabs>
                <w:tab w:val="left" w:pos="1843"/>
              </w:tabs>
              <w:ind w:left="317" w:hanging="284"/>
              <w:rPr>
                <w:rFonts w:ascii="Times New Roman" w:hAnsi="Times New Roman" w:cs="Times New Roman"/>
                <w:sz w:val="24"/>
                <w:szCs w:val="24"/>
              </w:rPr>
            </w:pPr>
          </w:p>
        </w:tc>
        <w:tc>
          <w:tcPr>
            <w:tcW w:w="4032" w:type="dxa"/>
            <w:tcBorders>
              <w:top w:val="single" w:sz="4" w:space="0" w:color="auto"/>
              <w:bottom w:val="single" w:sz="4" w:space="0" w:color="auto"/>
            </w:tcBorders>
          </w:tcPr>
          <w:p w:rsidR="00F260C6" w:rsidRPr="00846927" w:rsidRDefault="00F260C6" w:rsidP="002A5980">
            <w:pPr>
              <w:pStyle w:val="ListParagraph"/>
              <w:numPr>
                <w:ilvl w:val="0"/>
                <w:numId w:val="12"/>
              </w:numPr>
              <w:tabs>
                <w:tab w:val="left" w:pos="1843"/>
              </w:tabs>
              <w:spacing w:after="200" w:line="360" w:lineRule="auto"/>
              <w:ind w:left="318"/>
              <w:rPr>
                <w:rFonts w:ascii="Times New Roman" w:hAnsi="Times New Roman" w:cs="Times New Roman"/>
                <w:sz w:val="24"/>
                <w:szCs w:val="24"/>
              </w:rPr>
            </w:pPr>
            <w:r w:rsidRPr="00846927">
              <w:rPr>
                <w:rFonts w:ascii="Times New Roman" w:hAnsi="Times New Roman" w:cs="Times New Roman"/>
                <w:sz w:val="24"/>
                <w:szCs w:val="24"/>
              </w:rPr>
              <w:t>Upaya untuk meningkatkan keprofesionalan atau kompetensi seorang guru</w:t>
            </w:r>
          </w:p>
        </w:tc>
        <w:tc>
          <w:tcPr>
            <w:tcW w:w="1896" w:type="dxa"/>
            <w:vAlign w:val="center"/>
          </w:tcPr>
          <w:p w:rsidR="00F260C6" w:rsidRPr="00846927" w:rsidRDefault="00F260C6" w:rsidP="002A5980">
            <w:pPr>
              <w:tabs>
                <w:tab w:val="left" w:pos="1843"/>
              </w:tabs>
              <w:jc w:val="center"/>
              <w:rPr>
                <w:rFonts w:ascii="Times New Roman" w:hAnsi="Times New Roman" w:cs="Times New Roman"/>
                <w:sz w:val="24"/>
                <w:szCs w:val="24"/>
              </w:rPr>
            </w:pPr>
            <w:r w:rsidRPr="00846927">
              <w:rPr>
                <w:rFonts w:ascii="Times New Roman" w:hAnsi="Times New Roman" w:cs="Times New Roman"/>
                <w:sz w:val="24"/>
                <w:szCs w:val="24"/>
              </w:rPr>
              <w:t xml:space="preserve">4, 5, 6 </w:t>
            </w:r>
          </w:p>
        </w:tc>
      </w:tr>
      <w:tr w:rsidR="00F260C6" w:rsidRPr="00846927" w:rsidTr="002A5980">
        <w:trPr>
          <w:trHeight w:val="1078"/>
        </w:trPr>
        <w:tc>
          <w:tcPr>
            <w:tcW w:w="2232" w:type="dxa"/>
            <w:vMerge/>
          </w:tcPr>
          <w:p w:rsidR="00F260C6" w:rsidRPr="00846927" w:rsidRDefault="00F260C6" w:rsidP="002A5980">
            <w:pPr>
              <w:pStyle w:val="ListParagraph"/>
              <w:numPr>
                <w:ilvl w:val="0"/>
                <w:numId w:val="10"/>
              </w:numPr>
              <w:tabs>
                <w:tab w:val="left" w:pos="1843"/>
              </w:tabs>
              <w:ind w:left="317" w:hanging="284"/>
              <w:rPr>
                <w:rFonts w:ascii="Times New Roman" w:hAnsi="Times New Roman" w:cs="Times New Roman"/>
                <w:sz w:val="24"/>
                <w:szCs w:val="24"/>
              </w:rPr>
            </w:pPr>
          </w:p>
        </w:tc>
        <w:tc>
          <w:tcPr>
            <w:tcW w:w="4032" w:type="dxa"/>
            <w:tcBorders>
              <w:top w:val="single" w:sz="4" w:space="0" w:color="auto"/>
              <w:bottom w:val="single" w:sz="4" w:space="0" w:color="auto"/>
            </w:tcBorders>
          </w:tcPr>
          <w:p w:rsidR="00F260C6" w:rsidRPr="00846927" w:rsidRDefault="00F260C6" w:rsidP="002A5980">
            <w:pPr>
              <w:pStyle w:val="ListParagraph"/>
              <w:numPr>
                <w:ilvl w:val="0"/>
                <w:numId w:val="12"/>
              </w:numPr>
              <w:tabs>
                <w:tab w:val="left" w:pos="1843"/>
              </w:tabs>
              <w:spacing w:line="360" w:lineRule="auto"/>
              <w:ind w:left="318"/>
              <w:rPr>
                <w:rFonts w:ascii="Times New Roman" w:hAnsi="Times New Roman" w:cs="Times New Roman"/>
                <w:sz w:val="24"/>
                <w:szCs w:val="24"/>
              </w:rPr>
            </w:pPr>
            <w:r w:rsidRPr="00846927">
              <w:rPr>
                <w:rFonts w:ascii="Times New Roman" w:hAnsi="Times New Roman" w:cs="Times New Roman"/>
                <w:sz w:val="24"/>
                <w:szCs w:val="24"/>
              </w:rPr>
              <w:t xml:space="preserve">Upaya untuk meningkatkan mutu pendidikan dan pembelajaran </w:t>
            </w:r>
          </w:p>
        </w:tc>
        <w:tc>
          <w:tcPr>
            <w:tcW w:w="1896" w:type="dxa"/>
            <w:vAlign w:val="center"/>
          </w:tcPr>
          <w:p w:rsidR="00F260C6" w:rsidRPr="00846927" w:rsidRDefault="00F260C6" w:rsidP="002A5980">
            <w:pPr>
              <w:tabs>
                <w:tab w:val="left" w:pos="1843"/>
              </w:tabs>
              <w:jc w:val="center"/>
              <w:rPr>
                <w:rFonts w:ascii="Times New Roman" w:hAnsi="Times New Roman" w:cs="Times New Roman"/>
                <w:sz w:val="24"/>
                <w:szCs w:val="24"/>
              </w:rPr>
            </w:pPr>
            <w:r w:rsidRPr="00846927">
              <w:rPr>
                <w:rFonts w:ascii="Times New Roman" w:hAnsi="Times New Roman" w:cs="Times New Roman"/>
                <w:sz w:val="24"/>
                <w:szCs w:val="24"/>
              </w:rPr>
              <w:t>7, 8</w:t>
            </w:r>
          </w:p>
        </w:tc>
      </w:tr>
      <w:tr w:rsidR="00F260C6" w:rsidRPr="00846927" w:rsidTr="002A5980">
        <w:trPr>
          <w:trHeight w:val="1419"/>
        </w:trPr>
        <w:tc>
          <w:tcPr>
            <w:tcW w:w="2232" w:type="dxa"/>
            <w:vMerge/>
            <w:tcBorders>
              <w:bottom w:val="single" w:sz="4" w:space="0" w:color="auto"/>
            </w:tcBorders>
          </w:tcPr>
          <w:p w:rsidR="00F260C6" w:rsidRPr="00846927" w:rsidRDefault="00F260C6" w:rsidP="002A5980">
            <w:pPr>
              <w:pStyle w:val="ListParagraph"/>
              <w:numPr>
                <w:ilvl w:val="0"/>
                <w:numId w:val="10"/>
              </w:numPr>
              <w:tabs>
                <w:tab w:val="left" w:pos="1843"/>
              </w:tabs>
              <w:ind w:left="317" w:hanging="284"/>
              <w:rPr>
                <w:rFonts w:ascii="Times New Roman" w:hAnsi="Times New Roman" w:cs="Times New Roman"/>
                <w:sz w:val="24"/>
                <w:szCs w:val="24"/>
              </w:rPr>
            </w:pPr>
          </w:p>
        </w:tc>
        <w:tc>
          <w:tcPr>
            <w:tcW w:w="4032" w:type="dxa"/>
            <w:tcBorders>
              <w:top w:val="single" w:sz="4" w:space="0" w:color="auto"/>
              <w:bottom w:val="single" w:sz="4" w:space="0" w:color="auto"/>
            </w:tcBorders>
          </w:tcPr>
          <w:p w:rsidR="00F260C6" w:rsidRPr="00846927" w:rsidRDefault="00F260C6" w:rsidP="002A5980">
            <w:pPr>
              <w:pStyle w:val="ListParagraph"/>
              <w:numPr>
                <w:ilvl w:val="0"/>
                <w:numId w:val="12"/>
              </w:numPr>
              <w:tabs>
                <w:tab w:val="left" w:pos="1843"/>
              </w:tabs>
              <w:spacing w:line="360" w:lineRule="auto"/>
              <w:ind w:left="318"/>
              <w:rPr>
                <w:rFonts w:ascii="Times New Roman" w:hAnsi="Times New Roman" w:cs="Times New Roman"/>
                <w:sz w:val="24"/>
                <w:szCs w:val="24"/>
              </w:rPr>
            </w:pPr>
            <w:r w:rsidRPr="00846927">
              <w:rPr>
                <w:rFonts w:ascii="Times New Roman" w:hAnsi="Times New Roman" w:cs="Times New Roman"/>
                <w:sz w:val="24"/>
                <w:szCs w:val="24"/>
              </w:rPr>
              <w:t>Upaya untuk meningkatkan martabat, kinerja, disiplin, kompetensi dan kesejahteraan</w:t>
            </w:r>
          </w:p>
        </w:tc>
        <w:tc>
          <w:tcPr>
            <w:tcW w:w="1896" w:type="dxa"/>
            <w:vAlign w:val="center"/>
          </w:tcPr>
          <w:p w:rsidR="00F260C6" w:rsidRPr="00846927" w:rsidRDefault="00F260C6" w:rsidP="002A5980">
            <w:pPr>
              <w:tabs>
                <w:tab w:val="left" w:pos="1843"/>
              </w:tabs>
              <w:jc w:val="center"/>
              <w:rPr>
                <w:rFonts w:ascii="Times New Roman" w:hAnsi="Times New Roman" w:cs="Times New Roman"/>
                <w:sz w:val="24"/>
                <w:szCs w:val="24"/>
              </w:rPr>
            </w:pPr>
            <w:r w:rsidRPr="00846927">
              <w:rPr>
                <w:rFonts w:ascii="Times New Roman" w:hAnsi="Times New Roman" w:cs="Times New Roman"/>
                <w:sz w:val="24"/>
                <w:szCs w:val="24"/>
              </w:rPr>
              <w:t>9, 10, 11, 12, 13</w:t>
            </w:r>
          </w:p>
        </w:tc>
      </w:tr>
    </w:tbl>
    <w:p w:rsidR="002A5980" w:rsidRDefault="002A5980" w:rsidP="002A5980">
      <w:pPr>
        <w:pStyle w:val="ListParagraph"/>
        <w:spacing w:after="0" w:line="480" w:lineRule="auto"/>
        <w:jc w:val="both"/>
        <w:rPr>
          <w:rFonts w:ascii="Times New Roman" w:hAnsi="Times New Roman" w:cs="Times New Roman"/>
          <w:b/>
          <w:sz w:val="24"/>
          <w:szCs w:val="24"/>
        </w:rPr>
      </w:pPr>
    </w:p>
    <w:p w:rsidR="002A5980" w:rsidRDefault="002A5980" w:rsidP="002A5980">
      <w:pPr>
        <w:pStyle w:val="ListParagraph"/>
        <w:spacing w:after="0" w:line="480" w:lineRule="auto"/>
        <w:jc w:val="both"/>
        <w:rPr>
          <w:rFonts w:ascii="Times New Roman" w:hAnsi="Times New Roman" w:cs="Times New Roman"/>
          <w:b/>
          <w:sz w:val="24"/>
          <w:szCs w:val="24"/>
        </w:rPr>
      </w:pPr>
    </w:p>
    <w:p w:rsidR="00817131" w:rsidRPr="00846927" w:rsidRDefault="00817131" w:rsidP="008E62E0">
      <w:pPr>
        <w:pStyle w:val="ListParagraph"/>
        <w:numPr>
          <w:ilvl w:val="0"/>
          <w:numId w:val="9"/>
        </w:numPr>
        <w:spacing w:after="0" w:line="480" w:lineRule="auto"/>
        <w:jc w:val="both"/>
        <w:rPr>
          <w:rFonts w:ascii="Times New Roman" w:hAnsi="Times New Roman" w:cs="Times New Roman"/>
          <w:b/>
          <w:sz w:val="24"/>
          <w:szCs w:val="24"/>
        </w:rPr>
      </w:pPr>
      <w:r w:rsidRPr="00846927">
        <w:rPr>
          <w:rFonts w:ascii="Times New Roman" w:hAnsi="Times New Roman" w:cs="Times New Roman"/>
          <w:b/>
          <w:sz w:val="24"/>
          <w:szCs w:val="24"/>
        </w:rPr>
        <w:lastRenderedPageBreak/>
        <w:t>Variabel profesionalitas guru</w:t>
      </w:r>
    </w:p>
    <w:p w:rsidR="00817131" w:rsidRDefault="00817131" w:rsidP="008E62E0">
      <w:pPr>
        <w:pStyle w:val="ListParagraph"/>
        <w:spacing w:after="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rPr>
        <w:t xml:space="preserve">Sebagaimana yang telah dijelaskan dalam definisi operasional dan diperkuat dalam pembahasan pada tinjauan pustaka dengan berbagai sumber literatur, maka dapat ditentukan kisi-kisi intrumen </w:t>
      </w:r>
      <w:r w:rsidR="00C838D9" w:rsidRPr="00846927">
        <w:rPr>
          <w:rFonts w:ascii="Times New Roman" w:hAnsi="Times New Roman" w:cs="Times New Roman"/>
          <w:sz w:val="24"/>
          <w:szCs w:val="24"/>
        </w:rPr>
        <w:t>profesionalisme</w:t>
      </w:r>
      <w:r w:rsidRPr="00846927">
        <w:rPr>
          <w:rFonts w:ascii="Times New Roman" w:hAnsi="Times New Roman" w:cs="Times New Roman"/>
          <w:sz w:val="24"/>
          <w:szCs w:val="24"/>
        </w:rPr>
        <w:t xml:space="preserve"> guru </w:t>
      </w:r>
      <w:r w:rsidR="00046ECA">
        <w:rPr>
          <w:rFonts w:ascii="Times New Roman" w:hAnsi="Times New Roman" w:cs="Times New Roman"/>
          <w:sz w:val="24"/>
          <w:szCs w:val="24"/>
        </w:rPr>
        <w:t xml:space="preserve">dapat dilihat pada lampiran tabel 3.2 </w:t>
      </w:r>
      <w:r w:rsidRPr="00846927">
        <w:rPr>
          <w:rFonts w:ascii="Times New Roman" w:hAnsi="Times New Roman" w:cs="Times New Roman"/>
          <w:sz w:val="24"/>
          <w:szCs w:val="24"/>
        </w:rPr>
        <w:t>sebagai berikut:</w:t>
      </w:r>
    </w:p>
    <w:p w:rsidR="00F260C6" w:rsidRDefault="00F260C6" w:rsidP="00F260C6">
      <w:pPr>
        <w:pStyle w:val="NoSpacing"/>
        <w:jc w:val="center"/>
        <w:rPr>
          <w:rFonts w:ascii="Times New Roman" w:hAnsi="Times New Roman"/>
          <w:b/>
          <w:sz w:val="24"/>
          <w:szCs w:val="24"/>
          <w:lang w:val="en-US"/>
        </w:rPr>
      </w:pPr>
      <w:r w:rsidRPr="00846927">
        <w:rPr>
          <w:rFonts w:ascii="Times New Roman" w:hAnsi="Times New Roman"/>
          <w:b/>
          <w:sz w:val="24"/>
          <w:szCs w:val="24"/>
        </w:rPr>
        <w:t>Kisi-kisi Instrumen Profesionalitas Guru</w:t>
      </w:r>
    </w:p>
    <w:p w:rsidR="00F260C6" w:rsidRPr="00F260C6" w:rsidRDefault="00F260C6" w:rsidP="00F260C6">
      <w:pPr>
        <w:pStyle w:val="NoSpacing"/>
        <w:jc w:val="center"/>
        <w:rPr>
          <w:rFonts w:ascii="Times New Roman" w:hAnsi="Times New Roman"/>
          <w:b/>
          <w:sz w:val="24"/>
          <w:szCs w:val="24"/>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3402"/>
        <w:gridCol w:w="1559"/>
      </w:tblGrid>
      <w:tr w:rsidR="00F260C6" w:rsidRPr="00846927" w:rsidTr="00F65099">
        <w:tc>
          <w:tcPr>
            <w:tcW w:w="3171" w:type="dxa"/>
            <w:vAlign w:val="center"/>
          </w:tcPr>
          <w:p w:rsidR="00F260C6" w:rsidRPr="00846927" w:rsidRDefault="00F260C6" w:rsidP="005055C0">
            <w:pPr>
              <w:pStyle w:val="NoSpacing"/>
              <w:spacing w:line="276" w:lineRule="auto"/>
              <w:jc w:val="center"/>
              <w:rPr>
                <w:rFonts w:ascii="Times New Roman" w:hAnsi="Times New Roman"/>
                <w:b/>
                <w:sz w:val="24"/>
                <w:szCs w:val="24"/>
                <w:lang w:val="en-US"/>
              </w:rPr>
            </w:pPr>
            <w:r w:rsidRPr="00846927">
              <w:rPr>
                <w:rFonts w:ascii="Times New Roman" w:hAnsi="Times New Roman"/>
                <w:b/>
                <w:sz w:val="24"/>
                <w:szCs w:val="24"/>
                <w:lang w:val="en-US"/>
              </w:rPr>
              <w:t xml:space="preserve">Variabel  </w:t>
            </w:r>
          </w:p>
        </w:tc>
        <w:tc>
          <w:tcPr>
            <w:tcW w:w="3402" w:type="dxa"/>
            <w:vAlign w:val="center"/>
          </w:tcPr>
          <w:p w:rsidR="00F260C6" w:rsidRPr="00846927" w:rsidRDefault="00F260C6" w:rsidP="005055C0">
            <w:pPr>
              <w:pStyle w:val="NoSpacing"/>
              <w:spacing w:line="276" w:lineRule="auto"/>
              <w:jc w:val="center"/>
              <w:rPr>
                <w:rFonts w:ascii="Times New Roman" w:hAnsi="Times New Roman"/>
                <w:b/>
                <w:sz w:val="24"/>
                <w:szCs w:val="24"/>
                <w:lang w:val="en-US"/>
              </w:rPr>
            </w:pPr>
            <w:r w:rsidRPr="00846927">
              <w:rPr>
                <w:rFonts w:ascii="Times New Roman" w:hAnsi="Times New Roman"/>
                <w:b/>
                <w:sz w:val="24"/>
                <w:szCs w:val="24"/>
                <w:lang w:val="en-US"/>
              </w:rPr>
              <w:t xml:space="preserve">Indikator </w:t>
            </w:r>
          </w:p>
        </w:tc>
        <w:tc>
          <w:tcPr>
            <w:tcW w:w="1559" w:type="dxa"/>
            <w:vAlign w:val="center"/>
          </w:tcPr>
          <w:p w:rsidR="00F260C6" w:rsidRPr="00846927" w:rsidRDefault="00F260C6" w:rsidP="005055C0">
            <w:pPr>
              <w:pStyle w:val="NoSpacing"/>
              <w:spacing w:line="276" w:lineRule="auto"/>
              <w:jc w:val="center"/>
              <w:rPr>
                <w:rFonts w:ascii="Times New Roman" w:hAnsi="Times New Roman"/>
                <w:b/>
                <w:sz w:val="24"/>
                <w:szCs w:val="24"/>
              </w:rPr>
            </w:pPr>
            <w:r w:rsidRPr="00846927">
              <w:rPr>
                <w:rFonts w:ascii="Times New Roman" w:hAnsi="Times New Roman"/>
                <w:b/>
                <w:sz w:val="24"/>
                <w:szCs w:val="24"/>
                <w:lang w:val="en-US"/>
              </w:rPr>
              <w:t>No.</w:t>
            </w:r>
            <w:r w:rsidRPr="00846927">
              <w:rPr>
                <w:rFonts w:ascii="Times New Roman" w:hAnsi="Times New Roman"/>
                <w:b/>
                <w:sz w:val="24"/>
                <w:szCs w:val="24"/>
              </w:rPr>
              <w:t xml:space="preserve"> Butir</w:t>
            </w:r>
          </w:p>
        </w:tc>
      </w:tr>
      <w:tr w:rsidR="00F260C6" w:rsidRPr="00846927" w:rsidTr="00F65099">
        <w:tc>
          <w:tcPr>
            <w:tcW w:w="3171" w:type="dxa"/>
            <w:vMerge w:val="restart"/>
          </w:tcPr>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p>
          <w:p w:rsidR="00F260C6" w:rsidRPr="00846927" w:rsidRDefault="00F260C6" w:rsidP="005055C0">
            <w:pPr>
              <w:pStyle w:val="NoSpacing"/>
              <w:jc w:val="center"/>
              <w:rPr>
                <w:rFonts w:ascii="Times New Roman" w:hAnsi="Times New Roman"/>
                <w:b/>
                <w:sz w:val="24"/>
                <w:szCs w:val="24"/>
                <w:lang w:val="en-US"/>
              </w:rPr>
            </w:pPr>
            <w:r w:rsidRPr="00846927">
              <w:rPr>
                <w:rFonts w:ascii="Times New Roman" w:hAnsi="Times New Roman"/>
                <w:b/>
                <w:sz w:val="24"/>
                <w:szCs w:val="24"/>
                <w:lang w:val="en-US"/>
              </w:rPr>
              <w:t xml:space="preserve">Profesionalisme guru </w:t>
            </w:r>
          </w:p>
          <w:p w:rsidR="00F260C6" w:rsidRPr="00846927" w:rsidRDefault="00F260C6" w:rsidP="005055C0">
            <w:pPr>
              <w:pStyle w:val="NoSpacing"/>
              <w:jc w:val="center"/>
              <w:rPr>
                <w:rFonts w:ascii="Times New Roman" w:hAnsi="Times New Roman"/>
                <w:b/>
                <w:sz w:val="24"/>
                <w:szCs w:val="24"/>
                <w:lang w:val="en-US"/>
              </w:rPr>
            </w:pPr>
            <w:r w:rsidRPr="00846927">
              <w:rPr>
                <w:rFonts w:ascii="Times New Roman" w:hAnsi="Times New Roman"/>
                <w:b/>
                <w:sz w:val="24"/>
                <w:szCs w:val="24"/>
                <w:lang w:val="en-US"/>
              </w:rPr>
              <w:t>(Y)</w:t>
            </w:r>
          </w:p>
        </w:tc>
        <w:tc>
          <w:tcPr>
            <w:tcW w:w="3402" w:type="dxa"/>
          </w:tcPr>
          <w:p w:rsidR="00F260C6" w:rsidRPr="00846927" w:rsidRDefault="00F260C6" w:rsidP="00F260C6">
            <w:pPr>
              <w:pStyle w:val="NoSpacing"/>
              <w:numPr>
                <w:ilvl w:val="0"/>
                <w:numId w:val="21"/>
              </w:numPr>
              <w:spacing w:line="276" w:lineRule="auto"/>
              <w:ind w:left="317" w:hanging="284"/>
              <w:rPr>
                <w:rFonts w:ascii="Times New Roman" w:hAnsi="Times New Roman"/>
                <w:sz w:val="24"/>
                <w:szCs w:val="24"/>
              </w:rPr>
            </w:pPr>
            <w:r w:rsidRPr="00846927">
              <w:rPr>
                <w:rFonts w:ascii="Times New Roman" w:hAnsi="Times New Roman"/>
                <w:sz w:val="24"/>
                <w:szCs w:val="24"/>
                <w:lang w:val="en-US"/>
              </w:rPr>
              <w:t xml:space="preserve">Tersusunnya program pembelajaran yang berkualitas </w:t>
            </w:r>
          </w:p>
        </w:tc>
        <w:tc>
          <w:tcPr>
            <w:tcW w:w="1559" w:type="dxa"/>
          </w:tcPr>
          <w:p w:rsidR="00F260C6" w:rsidRPr="00846927" w:rsidRDefault="00F260C6" w:rsidP="005055C0">
            <w:pPr>
              <w:pStyle w:val="NoSpacing"/>
              <w:spacing w:line="276" w:lineRule="auto"/>
              <w:rPr>
                <w:rFonts w:ascii="Times New Roman" w:hAnsi="Times New Roman"/>
                <w:sz w:val="24"/>
                <w:szCs w:val="24"/>
                <w:lang w:val="en-US"/>
              </w:rPr>
            </w:pPr>
          </w:p>
          <w:p w:rsidR="00F260C6" w:rsidRPr="00846927" w:rsidRDefault="00F260C6" w:rsidP="00F260C6">
            <w:pPr>
              <w:pStyle w:val="NoSpacing"/>
              <w:spacing w:line="276" w:lineRule="auto"/>
              <w:jc w:val="center"/>
              <w:rPr>
                <w:rFonts w:ascii="Times New Roman" w:hAnsi="Times New Roman"/>
                <w:sz w:val="24"/>
                <w:szCs w:val="24"/>
                <w:lang w:val="en-US"/>
              </w:rPr>
            </w:pPr>
            <w:r w:rsidRPr="00846927">
              <w:rPr>
                <w:rFonts w:ascii="Times New Roman" w:hAnsi="Times New Roman"/>
                <w:sz w:val="24"/>
                <w:szCs w:val="24"/>
                <w:lang w:val="en-US"/>
              </w:rPr>
              <w:t>1, 2, 3</w:t>
            </w:r>
          </w:p>
        </w:tc>
      </w:tr>
      <w:tr w:rsidR="00F260C6" w:rsidRPr="00846927" w:rsidTr="00F65099">
        <w:tc>
          <w:tcPr>
            <w:tcW w:w="3171" w:type="dxa"/>
            <w:vMerge/>
          </w:tcPr>
          <w:p w:rsidR="00F260C6" w:rsidRPr="00846927" w:rsidRDefault="00F260C6" w:rsidP="005055C0">
            <w:pPr>
              <w:pStyle w:val="NoSpacing"/>
              <w:rPr>
                <w:rFonts w:ascii="Times New Roman" w:hAnsi="Times New Roman"/>
                <w:sz w:val="24"/>
                <w:szCs w:val="24"/>
              </w:rPr>
            </w:pPr>
          </w:p>
        </w:tc>
        <w:tc>
          <w:tcPr>
            <w:tcW w:w="3402" w:type="dxa"/>
          </w:tcPr>
          <w:p w:rsidR="00F260C6" w:rsidRPr="00846927" w:rsidRDefault="00F260C6" w:rsidP="00F260C6">
            <w:pPr>
              <w:pStyle w:val="NoSpacing"/>
              <w:numPr>
                <w:ilvl w:val="0"/>
                <w:numId w:val="21"/>
              </w:numPr>
              <w:spacing w:line="276" w:lineRule="auto"/>
              <w:ind w:left="317" w:hanging="284"/>
              <w:rPr>
                <w:rFonts w:ascii="Times New Roman" w:hAnsi="Times New Roman"/>
                <w:sz w:val="24"/>
                <w:szCs w:val="24"/>
                <w:lang w:val="en-US"/>
              </w:rPr>
            </w:pPr>
            <w:r w:rsidRPr="00846927">
              <w:rPr>
                <w:rFonts w:ascii="Times New Roman" w:hAnsi="Times New Roman"/>
                <w:sz w:val="24"/>
                <w:szCs w:val="24"/>
                <w:lang w:val="en-US"/>
              </w:rPr>
              <w:t>Kemampuan mengelolah proses pembelajaran</w:t>
            </w:r>
          </w:p>
        </w:tc>
        <w:tc>
          <w:tcPr>
            <w:tcW w:w="1559" w:type="dxa"/>
          </w:tcPr>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r w:rsidRPr="00846927">
              <w:rPr>
                <w:rFonts w:ascii="Times New Roman" w:hAnsi="Times New Roman"/>
                <w:sz w:val="24"/>
                <w:szCs w:val="24"/>
                <w:lang w:val="en-US"/>
              </w:rPr>
              <w:t>4, 5, 6, 7</w:t>
            </w:r>
          </w:p>
        </w:tc>
      </w:tr>
      <w:tr w:rsidR="00F260C6" w:rsidRPr="00846927" w:rsidTr="00F65099">
        <w:tc>
          <w:tcPr>
            <w:tcW w:w="3171" w:type="dxa"/>
            <w:vMerge/>
          </w:tcPr>
          <w:p w:rsidR="00F260C6" w:rsidRPr="00846927" w:rsidRDefault="00F260C6" w:rsidP="005055C0">
            <w:pPr>
              <w:pStyle w:val="NoSpacing"/>
              <w:rPr>
                <w:rFonts w:ascii="Times New Roman" w:hAnsi="Times New Roman"/>
                <w:sz w:val="24"/>
                <w:szCs w:val="24"/>
              </w:rPr>
            </w:pPr>
          </w:p>
        </w:tc>
        <w:tc>
          <w:tcPr>
            <w:tcW w:w="3402" w:type="dxa"/>
          </w:tcPr>
          <w:p w:rsidR="00F260C6" w:rsidRPr="00846927" w:rsidRDefault="00F260C6" w:rsidP="00F260C6">
            <w:pPr>
              <w:pStyle w:val="NoSpacing"/>
              <w:numPr>
                <w:ilvl w:val="0"/>
                <w:numId w:val="21"/>
              </w:numPr>
              <w:spacing w:line="276" w:lineRule="auto"/>
              <w:ind w:left="317" w:hanging="284"/>
              <w:rPr>
                <w:rFonts w:ascii="Times New Roman" w:hAnsi="Times New Roman"/>
                <w:sz w:val="24"/>
                <w:szCs w:val="24"/>
                <w:lang w:val="en-US"/>
              </w:rPr>
            </w:pPr>
            <w:r w:rsidRPr="00846927">
              <w:rPr>
                <w:rFonts w:ascii="Times New Roman" w:hAnsi="Times New Roman"/>
                <w:sz w:val="24"/>
                <w:szCs w:val="24"/>
                <w:lang w:val="en-US"/>
              </w:rPr>
              <w:t>Tersusun dan terlaksananya program evaluasi proses dan hasil pembelajaran</w:t>
            </w:r>
          </w:p>
        </w:tc>
        <w:tc>
          <w:tcPr>
            <w:tcW w:w="1559" w:type="dxa"/>
          </w:tcPr>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r w:rsidRPr="00846927">
              <w:rPr>
                <w:rFonts w:ascii="Times New Roman" w:hAnsi="Times New Roman"/>
                <w:sz w:val="24"/>
                <w:szCs w:val="24"/>
                <w:lang w:val="en-US"/>
              </w:rPr>
              <w:t>8</w:t>
            </w:r>
          </w:p>
        </w:tc>
      </w:tr>
      <w:tr w:rsidR="00F260C6" w:rsidRPr="00846927" w:rsidTr="00F65099">
        <w:tc>
          <w:tcPr>
            <w:tcW w:w="3171" w:type="dxa"/>
            <w:vMerge/>
          </w:tcPr>
          <w:p w:rsidR="00F260C6" w:rsidRPr="00846927" w:rsidRDefault="00F260C6" w:rsidP="005055C0">
            <w:pPr>
              <w:pStyle w:val="NoSpacing"/>
              <w:rPr>
                <w:rFonts w:ascii="Times New Roman" w:hAnsi="Times New Roman"/>
                <w:b/>
                <w:sz w:val="24"/>
                <w:szCs w:val="24"/>
              </w:rPr>
            </w:pPr>
          </w:p>
        </w:tc>
        <w:tc>
          <w:tcPr>
            <w:tcW w:w="3402" w:type="dxa"/>
          </w:tcPr>
          <w:p w:rsidR="00F260C6" w:rsidRPr="00846927" w:rsidRDefault="00F260C6" w:rsidP="00F260C6">
            <w:pPr>
              <w:pStyle w:val="NoSpacing"/>
              <w:numPr>
                <w:ilvl w:val="0"/>
                <w:numId w:val="21"/>
              </w:numPr>
              <w:spacing w:line="276" w:lineRule="auto"/>
              <w:ind w:left="317" w:hanging="284"/>
              <w:rPr>
                <w:rFonts w:ascii="Times New Roman" w:hAnsi="Times New Roman"/>
                <w:sz w:val="24"/>
                <w:szCs w:val="24"/>
                <w:lang w:val="en-US"/>
              </w:rPr>
            </w:pPr>
            <w:r w:rsidRPr="00846927">
              <w:rPr>
                <w:rFonts w:ascii="Times New Roman" w:hAnsi="Times New Roman"/>
                <w:sz w:val="24"/>
                <w:szCs w:val="24"/>
                <w:lang w:val="en-US"/>
              </w:rPr>
              <w:t>Kemampuan membeikan bantuan kepada peserta didik yang menghadapi kesulitan belajar</w:t>
            </w:r>
          </w:p>
        </w:tc>
        <w:tc>
          <w:tcPr>
            <w:tcW w:w="1559" w:type="dxa"/>
          </w:tcPr>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tabs>
                <w:tab w:val="left" w:pos="624"/>
              </w:tabs>
              <w:spacing w:line="276" w:lineRule="auto"/>
              <w:jc w:val="center"/>
              <w:rPr>
                <w:rFonts w:ascii="Times New Roman" w:hAnsi="Times New Roman"/>
                <w:sz w:val="24"/>
                <w:szCs w:val="24"/>
                <w:lang w:val="en-US"/>
              </w:rPr>
            </w:pPr>
            <w:r w:rsidRPr="00846927">
              <w:rPr>
                <w:rFonts w:ascii="Times New Roman" w:hAnsi="Times New Roman"/>
                <w:sz w:val="24"/>
                <w:szCs w:val="24"/>
                <w:lang w:val="en-US"/>
              </w:rPr>
              <w:t>9, 10</w:t>
            </w:r>
          </w:p>
        </w:tc>
      </w:tr>
      <w:tr w:rsidR="00F260C6" w:rsidRPr="00846927" w:rsidTr="00F65099">
        <w:tc>
          <w:tcPr>
            <w:tcW w:w="3171" w:type="dxa"/>
            <w:vMerge/>
          </w:tcPr>
          <w:p w:rsidR="00F260C6" w:rsidRPr="00846927" w:rsidRDefault="00F260C6" w:rsidP="005055C0">
            <w:pPr>
              <w:pStyle w:val="NoSpacing"/>
              <w:rPr>
                <w:rFonts w:ascii="Times New Roman" w:hAnsi="Times New Roman"/>
                <w:sz w:val="24"/>
                <w:szCs w:val="24"/>
              </w:rPr>
            </w:pPr>
          </w:p>
        </w:tc>
        <w:tc>
          <w:tcPr>
            <w:tcW w:w="3402" w:type="dxa"/>
          </w:tcPr>
          <w:p w:rsidR="00F260C6" w:rsidRPr="00846927" w:rsidRDefault="00F260C6" w:rsidP="00F260C6">
            <w:pPr>
              <w:pStyle w:val="NoSpacing"/>
              <w:numPr>
                <w:ilvl w:val="0"/>
                <w:numId w:val="21"/>
              </w:numPr>
              <w:spacing w:line="276" w:lineRule="auto"/>
              <w:ind w:left="317" w:hanging="284"/>
              <w:rPr>
                <w:rFonts w:ascii="Times New Roman" w:hAnsi="Times New Roman"/>
                <w:sz w:val="24"/>
                <w:szCs w:val="24"/>
                <w:lang w:val="en-US"/>
              </w:rPr>
            </w:pPr>
            <w:r w:rsidRPr="00846927">
              <w:rPr>
                <w:rFonts w:ascii="Times New Roman" w:hAnsi="Times New Roman"/>
                <w:sz w:val="24"/>
                <w:szCs w:val="24"/>
                <w:lang w:val="en-US"/>
              </w:rPr>
              <w:t xml:space="preserve">Kemampuan memamfaatkan hasil evaluasi proses dan hasil belajar serta hasil diagnosis kesulitan belajar siswa untuk menyempurnakan pembelajaran selanjutnya </w:t>
            </w:r>
          </w:p>
        </w:tc>
        <w:tc>
          <w:tcPr>
            <w:tcW w:w="1559" w:type="dxa"/>
          </w:tcPr>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r w:rsidRPr="00846927">
              <w:rPr>
                <w:rFonts w:ascii="Times New Roman" w:hAnsi="Times New Roman"/>
                <w:sz w:val="24"/>
                <w:szCs w:val="24"/>
                <w:lang w:val="en-US"/>
              </w:rPr>
              <w:t>11</w:t>
            </w:r>
          </w:p>
        </w:tc>
      </w:tr>
      <w:tr w:rsidR="00F260C6" w:rsidRPr="00846927" w:rsidTr="00F65099">
        <w:tc>
          <w:tcPr>
            <w:tcW w:w="3171" w:type="dxa"/>
            <w:vMerge/>
          </w:tcPr>
          <w:p w:rsidR="00F260C6" w:rsidRPr="00846927" w:rsidRDefault="00F260C6" w:rsidP="005055C0">
            <w:pPr>
              <w:pStyle w:val="NoSpacing"/>
              <w:rPr>
                <w:rFonts w:ascii="Times New Roman" w:hAnsi="Times New Roman"/>
                <w:sz w:val="24"/>
                <w:szCs w:val="24"/>
              </w:rPr>
            </w:pPr>
          </w:p>
        </w:tc>
        <w:tc>
          <w:tcPr>
            <w:tcW w:w="3402" w:type="dxa"/>
          </w:tcPr>
          <w:p w:rsidR="00F260C6" w:rsidRPr="00846927" w:rsidRDefault="00F260C6" w:rsidP="00F260C6">
            <w:pPr>
              <w:pStyle w:val="NoSpacing"/>
              <w:numPr>
                <w:ilvl w:val="0"/>
                <w:numId w:val="21"/>
              </w:numPr>
              <w:spacing w:line="276" w:lineRule="auto"/>
              <w:ind w:left="317" w:hanging="284"/>
              <w:rPr>
                <w:rFonts w:ascii="Times New Roman" w:hAnsi="Times New Roman"/>
                <w:sz w:val="24"/>
                <w:szCs w:val="24"/>
                <w:lang w:val="en-US"/>
              </w:rPr>
            </w:pPr>
            <w:r w:rsidRPr="00846927">
              <w:rPr>
                <w:rFonts w:ascii="Times New Roman" w:hAnsi="Times New Roman"/>
                <w:sz w:val="24"/>
                <w:szCs w:val="24"/>
                <w:lang w:val="en-US"/>
              </w:rPr>
              <w:t>Penguasaan terhadap keilmuan bidang studi</w:t>
            </w:r>
          </w:p>
        </w:tc>
        <w:tc>
          <w:tcPr>
            <w:tcW w:w="1559" w:type="dxa"/>
          </w:tcPr>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r w:rsidRPr="00846927">
              <w:rPr>
                <w:rFonts w:ascii="Times New Roman" w:hAnsi="Times New Roman"/>
                <w:sz w:val="24"/>
                <w:szCs w:val="24"/>
                <w:lang w:val="en-US"/>
              </w:rPr>
              <w:t>12</w:t>
            </w:r>
          </w:p>
        </w:tc>
      </w:tr>
      <w:tr w:rsidR="00F260C6" w:rsidRPr="00846927" w:rsidTr="00F65099">
        <w:tc>
          <w:tcPr>
            <w:tcW w:w="3171" w:type="dxa"/>
            <w:vMerge/>
          </w:tcPr>
          <w:p w:rsidR="00F260C6" w:rsidRPr="00846927" w:rsidRDefault="00F260C6" w:rsidP="005055C0">
            <w:pPr>
              <w:pStyle w:val="NoSpacing"/>
              <w:spacing w:line="276" w:lineRule="auto"/>
              <w:rPr>
                <w:rFonts w:ascii="Times New Roman" w:hAnsi="Times New Roman"/>
                <w:sz w:val="24"/>
                <w:szCs w:val="24"/>
              </w:rPr>
            </w:pPr>
          </w:p>
        </w:tc>
        <w:tc>
          <w:tcPr>
            <w:tcW w:w="3402" w:type="dxa"/>
          </w:tcPr>
          <w:p w:rsidR="00F260C6" w:rsidRPr="00846927" w:rsidRDefault="00F260C6" w:rsidP="00F260C6">
            <w:pPr>
              <w:pStyle w:val="NoSpacing"/>
              <w:numPr>
                <w:ilvl w:val="0"/>
                <w:numId w:val="21"/>
              </w:numPr>
              <w:spacing w:line="276" w:lineRule="auto"/>
              <w:ind w:left="317" w:hanging="284"/>
              <w:rPr>
                <w:rFonts w:ascii="Times New Roman" w:hAnsi="Times New Roman"/>
                <w:sz w:val="24"/>
                <w:szCs w:val="24"/>
                <w:lang w:val="en-US"/>
              </w:rPr>
            </w:pPr>
            <w:r w:rsidRPr="00846927">
              <w:rPr>
                <w:rFonts w:ascii="Times New Roman" w:hAnsi="Times New Roman"/>
                <w:sz w:val="24"/>
                <w:szCs w:val="24"/>
                <w:lang w:val="en-US"/>
              </w:rPr>
              <w:t>Mampu menguasai langkah-langkah kajian kritis pendalaman isi pengayaan bidang studi</w:t>
            </w:r>
          </w:p>
        </w:tc>
        <w:tc>
          <w:tcPr>
            <w:tcW w:w="1559" w:type="dxa"/>
          </w:tcPr>
          <w:p w:rsidR="00F260C6" w:rsidRPr="00846927" w:rsidRDefault="00F260C6" w:rsidP="005055C0">
            <w:pPr>
              <w:pStyle w:val="NoSpacing"/>
              <w:spacing w:line="276" w:lineRule="auto"/>
              <w:jc w:val="center"/>
              <w:rPr>
                <w:rFonts w:ascii="Times New Roman" w:hAnsi="Times New Roman"/>
                <w:sz w:val="24"/>
                <w:szCs w:val="24"/>
                <w:lang w:val="en-US"/>
              </w:rPr>
            </w:pPr>
          </w:p>
          <w:p w:rsidR="00F260C6" w:rsidRPr="00846927" w:rsidRDefault="00F260C6" w:rsidP="005055C0">
            <w:pPr>
              <w:pStyle w:val="NoSpacing"/>
              <w:spacing w:line="276" w:lineRule="auto"/>
              <w:jc w:val="center"/>
              <w:rPr>
                <w:rFonts w:ascii="Times New Roman" w:hAnsi="Times New Roman"/>
                <w:sz w:val="24"/>
                <w:szCs w:val="24"/>
                <w:lang w:val="en-US"/>
              </w:rPr>
            </w:pPr>
            <w:r w:rsidRPr="00846927">
              <w:rPr>
                <w:rFonts w:ascii="Times New Roman" w:hAnsi="Times New Roman"/>
                <w:sz w:val="24"/>
                <w:szCs w:val="24"/>
                <w:lang w:val="en-US"/>
              </w:rPr>
              <w:t>13</w:t>
            </w:r>
          </w:p>
        </w:tc>
      </w:tr>
    </w:tbl>
    <w:p w:rsidR="00817131" w:rsidRPr="00F260C6" w:rsidRDefault="00817131" w:rsidP="00F260C6">
      <w:pPr>
        <w:pStyle w:val="ListParagraph"/>
        <w:numPr>
          <w:ilvl w:val="0"/>
          <w:numId w:val="1"/>
        </w:numPr>
        <w:tabs>
          <w:tab w:val="left" w:pos="360"/>
        </w:tabs>
        <w:spacing w:after="0" w:line="480" w:lineRule="auto"/>
        <w:ind w:hanging="720"/>
        <w:jc w:val="both"/>
        <w:rPr>
          <w:rFonts w:ascii="Times New Roman" w:hAnsi="Times New Roman" w:cs="Times New Roman"/>
          <w:b/>
          <w:sz w:val="24"/>
          <w:szCs w:val="24"/>
        </w:rPr>
      </w:pPr>
      <w:r w:rsidRPr="00F260C6">
        <w:rPr>
          <w:rFonts w:ascii="Times New Roman" w:hAnsi="Times New Roman" w:cs="Times New Roman"/>
          <w:b/>
          <w:sz w:val="24"/>
          <w:szCs w:val="24"/>
        </w:rPr>
        <w:lastRenderedPageBreak/>
        <w:t>Tekhnik Analisis Data</w:t>
      </w:r>
    </w:p>
    <w:p w:rsidR="00287992" w:rsidRPr="00846927" w:rsidRDefault="00287992" w:rsidP="00302016">
      <w:pPr>
        <w:spacing w:after="0" w:line="480" w:lineRule="auto"/>
        <w:ind w:firstLine="720"/>
        <w:jc w:val="both"/>
        <w:rPr>
          <w:rFonts w:ascii="Times New Roman" w:hAnsi="Times New Roman" w:cs="Times New Roman"/>
          <w:sz w:val="24"/>
          <w:szCs w:val="24"/>
        </w:rPr>
      </w:pPr>
      <w:r w:rsidRPr="00846927">
        <w:rPr>
          <w:rFonts w:ascii="Times New Roman" w:hAnsi="Times New Roman" w:cs="Times New Roman"/>
          <w:sz w:val="24"/>
          <w:szCs w:val="24"/>
        </w:rPr>
        <w:t xml:space="preserve">Data hasil penelitian ini dianalisis dengan teknik analisis deskriptif dan statistik inferensial. Analisis statistik deskriptif diperlukan untuk mendeskripsikan keadaan sampel dalam bentuk kategorisasi, distribusi frekuensi, rata-rata, persentase, median, modus, standar deviasi, nilai terendah dan nilai tertinggi. </w:t>
      </w:r>
    </w:p>
    <w:p w:rsidR="00287992" w:rsidRPr="00846927" w:rsidRDefault="00287992" w:rsidP="007F430F">
      <w:pPr>
        <w:spacing w:after="0" w:line="480" w:lineRule="auto"/>
        <w:ind w:firstLine="720"/>
        <w:jc w:val="both"/>
        <w:rPr>
          <w:rFonts w:ascii="Times New Roman" w:hAnsi="Times New Roman" w:cs="Times New Roman"/>
          <w:sz w:val="24"/>
          <w:szCs w:val="24"/>
          <w:lang w:val="id-ID"/>
        </w:rPr>
      </w:pPr>
      <w:r w:rsidRPr="00846927">
        <w:rPr>
          <w:rFonts w:ascii="Times New Roman" w:hAnsi="Times New Roman" w:cs="Times New Roman"/>
          <w:sz w:val="24"/>
          <w:szCs w:val="24"/>
        </w:rPr>
        <w:t>Selanjutnya untuk analisis statistik inferensial diperlukan untuk menguji hipotesis yang diajukan. Adapun langkah-langkah dalam analisis statistik inferensial adalah sebagai berikut :</w:t>
      </w:r>
    </w:p>
    <w:p w:rsidR="00287992" w:rsidRPr="00846927" w:rsidRDefault="00287992" w:rsidP="008E62E0">
      <w:pPr>
        <w:pStyle w:val="ListParagraph"/>
        <w:numPr>
          <w:ilvl w:val="0"/>
          <w:numId w:val="19"/>
        </w:numPr>
        <w:spacing w:after="0" w:line="480" w:lineRule="auto"/>
        <w:ind w:left="720" w:hanging="284"/>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 xml:space="preserve"> Analisis statistik deskriptif yaitu menentukan rata-rata, distribusi frekuensi dan presentasi. Pada analisis statisti deskriptif peneliti menggunakan rumus distribusi frekuensi persen. Adapun rumusnya yaitu sebagai berikut : </w:t>
      </w:r>
    </w:p>
    <w:p w:rsidR="00287992" w:rsidRPr="00846927" w:rsidRDefault="00287992" w:rsidP="008E62E0">
      <w:pPr>
        <w:pStyle w:val="ListParagraph"/>
        <w:spacing w:line="48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 xml:space="preserve">P = </w:t>
      </w:r>
      <m:oMath>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F</m:t>
            </m:r>
          </m:num>
          <m:den>
            <m:r>
              <m:rPr>
                <m:sty m:val="p"/>
              </m:rPr>
              <w:rPr>
                <w:rFonts w:ascii="Cambria Math" w:hAnsi="Times New Roman" w:cs="Times New Roman"/>
                <w:sz w:val="24"/>
                <w:szCs w:val="24"/>
                <w:lang w:val="id-ID"/>
              </w:rPr>
              <m:t>N</m:t>
            </m:r>
          </m:den>
        </m:f>
      </m:oMath>
      <w:r w:rsidRPr="00846927">
        <w:rPr>
          <w:rFonts w:ascii="Times New Roman" w:hAnsi="Times New Roman" w:cs="Times New Roman"/>
          <w:sz w:val="24"/>
          <w:szCs w:val="24"/>
          <w:lang w:val="id-ID"/>
        </w:rPr>
        <w:t xml:space="preserve"> x 100 % </w:t>
      </w:r>
    </w:p>
    <w:p w:rsidR="00287992" w:rsidRPr="00846927" w:rsidRDefault="00287992" w:rsidP="008E62E0">
      <w:pPr>
        <w:pStyle w:val="ListParagraph"/>
        <w:spacing w:line="48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Keterangan :</w:t>
      </w:r>
    </w:p>
    <w:p w:rsidR="00287992" w:rsidRPr="00846927" w:rsidRDefault="00287992" w:rsidP="008E62E0">
      <w:pPr>
        <w:pStyle w:val="ListParagraph"/>
        <w:tabs>
          <w:tab w:val="left" w:pos="2268"/>
        </w:tabs>
        <w:spacing w:line="36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P = Angka persentase</w:t>
      </w:r>
    </w:p>
    <w:p w:rsidR="00287992" w:rsidRPr="00846927" w:rsidRDefault="00287992" w:rsidP="008E62E0">
      <w:pPr>
        <w:pStyle w:val="ListParagraph"/>
        <w:tabs>
          <w:tab w:val="left" w:pos="2268"/>
        </w:tabs>
        <w:spacing w:line="36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F = Frekuensi</w:t>
      </w:r>
    </w:p>
    <w:p w:rsidR="00287992" w:rsidRPr="00846927" w:rsidRDefault="00287992" w:rsidP="008E62E0">
      <w:pPr>
        <w:pStyle w:val="ListParagraph"/>
        <w:tabs>
          <w:tab w:val="left" w:pos="2268"/>
        </w:tabs>
        <w:spacing w:line="48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N = Jumlah responden</w:t>
      </w:r>
      <w:r w:rsidRPr="00846927">
        <w:rPr>
          <w:rStyle w:val="FootnoteReference"/>
          <w:rFonts w:ascii="Times New Roman" w:hAnsi="Times New Roman" w:cs="Times New Roman"/>
          <w:sz w:val="24"/>
          <w:szCs w:val="24"/>
          <w:lang w:val="id-ID"/>
        </w:rPr>
        <w:footnoteReference w:id="6"/>
      </w:r>
    </w:p>
    <w:p w:rsidR="00287992" w:rsidRDefault="00287992" w:rsidP="008E62E0">
      <w:pPr>
        <w:pStyle w:val="ListParagraph"/>
        <w:tabs>
          <w:tab w:val="left" w:pos="2268"/>
        </w:tabs>
        <w:spacing w:line="480" w:lineRule="auto"/>
        <w:jc w:val="both"/>
        <w:rPr>
          <w:rFonts w:ascii="Times New Roman" w:hAnsi="Times New Roman" w:cs="Times New Roman"/>
          <w:sz w:val="24"/>
          <w:szCs w:val="24"/>
        </w:rPr>
      </w:pPr>
      <w:r w:rsidRPr="00846927">
        <w:rPr>
          <w:rFonts w:ascii="Times New Roman" w:hAnsi="Times New Roman" w:cs="Times New Roman"/>
          <w:sz w:val="24"/>
          <w:szCs w:val="24"/>
          <w:lang w:val="id-ID"/>
        </w:rPr>
        <w:t>Hasil pengolahan dan analisis data pada kedua variabel ini dijelaskan pada kategori sebagai berikut :</w:t>
      </w:r>
    </w:p>
    <w:p w:rsidR="00287992" w:rsidRPr="00846927" w:rsidRDefault="00287992" w:rsidP="008E62E0">
      <w:pPr>
        <w:pStyle w:val="ListParagraph"/>
        <w:tabs>
          <w:tab w:val="left" w:pos="2268"/>
        </w:tabs>
        <w:spacing w:line="36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Nilai 81-100%</w:t>
      </w:r>
      <w:r w:rsidRPr="00846927">
        <w:rPr>
          <w:rFonts w:ascii="Times New Roman" w:hAnsi="Times New Roman" w:cs="Times New Roman"/>
          <w:sz w:val="24"/>
          <w:szCs w:val="24"/>
          <w:lang w:val="id-ID"/>
        </w:rPr>
        <w:tab/>
        <w:t>sangat baik</w:t>
      </w:r>
    </w:p>
    <w:p w:rsidR="00287992" w:rsidRPr="00846927" w:rsidRDefault="00287992" w:rsidP="008E62E0">
      <w:pPr>
        <w:pStyle w:val="ListParagraph"/>
        <w:tabs>
          <w:tab w:val="left" w:pos="2268"/>
        </w:tabs>
        <w:spacing w:line="36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Nilai 61-80 %</w:t>
      </w:r>
      <w:r w:rsidRPr="00846927">
        <w:rPr>
          <w:rFonts w:ascii="Times New Roman" w:hAnsi="Times New Roman" w:cs="Times New Roman"/>
          <w:sz w:val="24"/>
          <w:szCs w:val="24"/>
          <w:lang w:val="id-ID"/>
        </w:rPr>
        <w:tab/>
        <w:t>baik</w:t>
      </w:r>
    </w:p>
    <w:p w:rsidR="00287992" w:rsidRPr="00846927" w:rsidRDefault="00287992" w:rsidP="008E62E0">
      <w:pPr>
        <w:pStyle w:val="ListParagraph"/>
        <w:tabs>
          <w:tab w:val="left" w:pos="2268"/>
        </w:tabs>
        <w:spacing w:line="36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Nilai 41-60 %</w:t>
      </w:r>
      <w:r w:rsidRPr="00846927">
        <w:rPr>
          <w:rFonts w:ascii="Times New Roman" w:hAnsi="Times New Roman" w:cs="Times New Roman"/>
          <w:sz w:val="24"/>
          <w:szCs w:val="24"/>
          <w:lang w:val="id-ID"/>
        </w:rPr>
        <w:tab/>
        <w:t>cukup baik</w:t>
      </w:r>
    </w:p>
    <w:p w:rsidR="00287992" w:rsidRPr="00846927" w:rsidRDefault="00287992" w:rsidP="008E62E0">
      <w:pPr>
        <w:pStyle w:val="ListParagraph"/>
        <w:tabs>
          <w:tab w:val="left" w:pos="2268"/>
        </w:tabs>
        <w:spacing w:line="36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lastRenderedPageBreak/>
        <w:t>Nilai 21-40 %</w:t>
      </w:r>
      <w:r w:rsidRPr="00846927">
        <w:rPr>
          <w:rFonts w:ascii="Times New Roman" w:hAnsi="Times New Roman" w:cs="Times New Roman"/>
          <w:sz w:val="24"/>
          <w:szCs w:val="24"/>
          <w:lang w:val="id-ID"/>
        </w:rPr>
        <w:tab/>
        <w:t>kurang</w:t>
      </w:r>
    </w:p>
    <w:p w:rsidR="00287992" w:rsidRPr="00846927" w:rsidRDefault="00287992" w:rsidP="008E62E0">
      <w:pPr>
        <w:pStyle w:val="ListParagraph"/>
        <w:tabs>
          <w:tab w:val="left" w:pos="2268"/>
        </w:tabs>
        <w:spacing w:line="360" w:lineRule="auto"/>
        <w:jc w:val="both"/>
        <w:rPr>
          <w:rFonts w:ascii="Times New Roman" w:hAnsi="Times New Roman" w:cs="Times New Roman"/>
          <w:sz w:val="24"/>
          <w:szCs w:val="24"/>
        </w:rPr>
      </w:pPr>
      <w:r w:rsidRPr="00846927">
        <w:rPr>
          <w:rFonts w:ascii="Times New Roman" w:hAnsi="Times New Roman" w:cs="Times New Roman"/>
          <w:sz w:val="24"/>
          <w:szCs w:val="24"/>
          <w:lang w:val="id-ID"/>
        </w:rPr>
        <w:t>Nilai &lt; 20 %</w:t>
      </w:r>
      <w:r w:rsidRPr="00846927">
        <w:rPr>
          <w:rFonts w:ascii="Times New Roman" w:hAnsi="Times New Roman" w:cs="Times New Roman"/>
          <w:sz w:val="24"/>
          <w:szCs w:val="24"/>
          <w:lang w:val="id-ID"/>
        </w:rPr>
        <w:tab/>
        <w:t>kurang sekali</w:t>
      </w:r>
      <w:r w:rsidRPr="00846927">
        <w:rPr>
          <w:rStyle w:val="FootnoteReference"/>
          <w:rFonts w:ascii="Times New Roman" w:hAnsi="Times New Roman" w:cs="Times New Roman"/>
          <w:sz w:val="24"/>
          <w:szCs w:val="24"/>
          <w:lang w:val="id-ID"/>
        </w:rPr>
        <w:footnoteReference w:id="7"/>
      </w:r>
    </w:p>
    <w:p w:rsidR="00287992" w:rsidRPr="00846927" w:rsidRDefault="00287992" w:rsidP="00523F04">
      <w:pPr>
        <w:pStyle w:val="ListParagraph"/>
        <w:numPr>
          <w:ilvl w:val="0"/>
          <w:numId w:val="19"/>
        </w:numPr>
        <w:spacing w:after="0" w:line="480" w:lineRule="auto"/>
        <w:ind w:left="720" w:hanging="284"/>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Analisis inferensial yaitu untuk mengetahui hipotesis yang diajukan. Pada analisis inferensial yang pertama-tama dilakukan adalah :</w:t>
      </w:r>
    </w:p>
    <w:p w:rsidR="00287992" w:rsidRPr="00846927" w:rsidRDefault="00287992" w:rsidP="00523F04">
      <w:pPr>
        <w:pStyle w:val="ListParagraph"/>
        <w:numPr>
          <w:ilvl w:val="4"/>
          <w:numId w:val="13"/>
        </w:numPr>
        <w:spacing w:after="0" w:line="480" w:lineRule="auto"/>
        <w:ind w:left="990" w:hanging="283"/>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Uji normalitas data dengan rumus kemiringan kurva. Adapun rumusya yaitu :</w:t>
      </w:r>
    </w:p>
    <w:p w:rsidR="00287992" w:rsidRPr="00846927" w:rsidRDefault="00BA3179" w:rsidP="00523F04">
      <w:pPr>
        <w:pStyle w:val="ListParagraph"/>
        <w:spacing w:line="480" w:lineRule="auto"/>
        <w:ind w:left="990" w:hanging="90"/>
        <w:jc w:val="both"/>
        <w:rPr>
          <w:rFonts w:ascii="Times New Roman" w:eastAsiaTheme="minorEastAsia" w:hAnsi="Times New Roman" w:cs="Times New Roman"/>
          <w:bCs/>
          <w:sz w:val="24"/>
          <w:szCs w:val="24"/>
        </w:rPr>
      </w:pPr>
      <w:r w:rsidRPr="00BA3179">
        <w:rPr>
          <w:rFonts w:ascii="Times New Roman" w:eastAsia="Times New Roman" w:hAnsi="Times New Roman" w:cs="Times New Roman"/>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69.25pt;margin-top:1.05pt;width:7.5pt;height:.05pt;z-index:251679232" o:connectortype="straight"/>
        </w:pict>
      </w:r>
      <w:r w:rsidR="00287992" w:rsidRPr="00846927">
        <w:rPr>
          <w:rFonts w:ascii="Times New Roman" w:hAnsi="Times New Roman" w:cs="Times New Roman"/>
          <w:bCs/>
          <w:sz w:val="24"/>
          <w:szCs w:val="24"/>
          <w:lang w:val="id-ID"/>
        </w:rPr>
        <w:t xml:space="preserve">Km = </w:t>
      </w:r>
      <m:oMath>
        <m:f>
          <m:fPr>
            <m:ctrlPr>
              <w:rPr>
                <w:rFonts w:ascii="Cambria Math" w:hAnsi="Times New Roman" w:cs="Times New Roman"/>
                <w:bCs/>
                <w:i/>
                <w:sz w:val="24"/>
                <w:szCs w:val="24"/>
              </w:rPr>
            </m:ctrlPr>
          </m:fPr>
          <m:num>
            <m:r>
              <w:rPr>
                <w:rFonts w:ascii="Cambria Math" w:hAnsi="Cambria Math" w:cs="Times New Roman"/>
                <w:sz w:val="24"/>
                <w:szCs w:val="24"/>
                <w:lang w:val="id-ID"/>
              </w:rPr>
              <m:t>X</m:t>
            </m:r>
            <m:r>
              <w:rPr>
                <w:rFonts w:ascii="Times New Roman" w:hAnsi="Times New Roman" w:cs="Times New Roman"/>
                <w:sz w:val="24"/>
                <w:szCs w:val="24"/>
                <w:lang w:val="id-ID"/>
              </w:rPr>
              <m:t>-</m:t>
            </m:r>
            <m:r>
              <w:rPr>
                <w:rFonts w:ascii="Cambria Math" w:hAnsi="Cambria Math" w:cs="Times New Roman"/>
                <w:sz w:val="24"/>
                <w:szCs w:val="24"/>
                <w:lang w:val="id-ID"/>
              </w:rPr>
              <m:t>Mo</m:t>
            </m:r>
          </m:num>
          <m:den>
            <m:r>
              <w:rPr>
                <w:rFonts w:ascii="Cambria Math" w:hAnsi="Cambria Math" w:cs="Times New Roman"/>
                <w:sz w:val="24"/>
                <w:szCs w:val="24"/>
                <w:lang w:val="id-ID"/>
              </w:rPr>
              <m:t>SD</m:t>
            </m:r>
          </m:den>
        </m:f>
      </m:oMath>
      <w:r w:rsidR="00287992" w:rsidRPr="00846927">
        <w:rPr>
          <w:rFonts w:ascii="Times New Roman" w:eastAsiaTheme="minorEastAsia" w:hAnsi="Times New Roman" w:cs="Times New Roman"/>
          <w:bCs/>
          <w:sz w:val="24"/>
          <w:szCs w:val="24"/>
          <w:lang w:val="id-ID"/>
        </w:rPr>
        <w:t xml:space="preserve">  </w:t>
      </w:r>
    </w:p>
    <w:p w:rsidR="00287992" w:rsidRPr="00846927" w:rsidRDefault="00287992" w:rsidP="00523F04">
      <w:pPr>
        <w:pStyle w:val="ListParagraph"/>
        <w:spacing w:line="480" w:lineRule="auto"/>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Keterangan :</w:t>
      </w:r>
    </w:p>
    <w:p w:rsidR="00287992" w:rsidRPr="00846927" w:rsidRDefault="00BA3179" w:rsidP="00523F04">
      <w:pPr>
        <w:pStyle w:val="ListParagraph"/>
        <w:spacing w:line="360" w:lineRule="auto"/>
        <w:ind w:left="900"/>
        <w:jc w:val="both"/>
        <w:rPr>
          <w:rFonts w:ascii="Times New Roman" w:hAnsi="Times New Roman" w:cs="Times New Roman"/>
          <w:sz w:val="24"/>
          <w:szCs w:val="24"/>
          <w:lang w:val="id-ID"/>
        </w:rPr>
      </w:pPr>
      <w:r w:rsidRPr="00BA3179">
        <w:rPr>
          <w:rFonts w:ascii="Times New Roman" w:hAnsi="Times New Roman" w:cs="Times New Roman"/>
          <w:noProof/>
          <w:sz w:val="24"/>
          <w:szCs w:val="24"/>
          <w:lang w:val="id-ID" w:eastAsia="id-ID"/>
        </w:rPr>
        <w:pict>
          <v:shape id="_x0000_s1053" type="#_x0000_t32" style="position:absolute;left:0;text-align:left;margin-left:29.3pt;margin-top:.75pt;width:7.5pt;height:.05pt;z-index:251680256" o:connectortype="straight"/>
        </w:pict>
      </w:r>
      <w:r w:rsidR="00287992" w:rsidRPr="00846927">
        <w:rPr>
          <w:rFonts w:ascii="Times New Roman" w:hAnsi="Times New Roman" w:cs="Times New Roman"/>
          <w:sz w:val="24"/>
          <w:szCs w:val="24"/>
          <w:lang w:val="id-ID"/>
        </w:rPr>
        <w:t>X</w:t>
      </w:r>
      <w:r w:rsidR="00287992" w:rsidRPr="00846927">
        <w:rPr>
          <w:rFonts w:ascii="Times New Roman" w:hAnsi="Times New Roman" w:cs="Times New Roman"/>
          <w:sz w:val="24"/>
          <w:szCs w:val="24"/>
          <w:lang w:val="id-ID"/>
        </w:rPr>
        <w:tab/>
        <w:t>= Rata-rata variabel penelitian</w:t>
      </w:r>
    </w:p>
    <w:p w:rsidR="00287992" w:rsidRPr="00846927" w:rsidRDefault="00287992" w:rsidP="00523F04">
      <w:pPr>
        <w:pStyle w:val="ListParagraph"/>
        <w:spacing w:line="360" w:lineRule="auto"/>
        <w:ind w:left="900"/>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Mo</w:t>
      </w:r>
      <w:r w:rsidRPr="00846927">
        <w:rPr>
          <w:rFonts w:ascii="Times New Roman" w:hAnsi="Times New Roman" w:cs="Times New Roman"/>
          <w:sz w:val="24"/>
          <w:szCs w:val="24"/>
          <w:lang w:val="id-ID"/>
        </w:rPr>
        <w:tab/>
        <w:t>= Modus variabel penelitian</w:t>
      </w:r>
    </w:p>
    <w:p w:rsidR="00287992" w:rsidRPr="00846927" w:rsidRDefault="00287992" w:rsidP="00523F04">
      <w:pPr>
        <w:pStyle w:val="ListParagraph"/>
        <w:spacing w:line="480" w:lineRule="auto"/>
        <w:ind w:left="900"/>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SD</w:t>
      </w:r>
      <w:r w:rsidRPr="00846927">
        <w:rPr>
          <w:rFonts w:ascii="Times New Roman" w:hAnsi="Times New Roman" w:cs="Times New Roman"/>
          <w:sz w:val="24"/>
          <w:szCs w:val="24"/>
          <w:lang w:val="id-ID"/>
        </w:rPr>
        <w:tab/>
        <w:t>= Standar deviasi veriabel penelitian</w:t>
      </w:r>
      <w:r w:rsidRPr="00846927">
        <w:rPr>
          <w:rStyle w:val="FootnoteReference"/>
          <w:rFonts w:ascii="Times New Roman" w:hAnsi="Times New Roman" w:cs="Times New Roman"/>
          <w:sz w:val="24"/>
          <w:szCs w:val="24"/>
          <w:lang w:val="id-ID"/>
        </w:rPr>
        <w:footnoteReference w:id="8"/>
      </w:r>
      <w:r w:rsidRPr="00846927">
        <w:rPr>
          <w:rFonts w:ascii="Times New Roman" w:hAnsi="Times New Roman" w:cs="Times New Roman"/>
          <w:sz w:val="24"/>
          <w:szCs w:val="24"/>
          <w:lang w:val="id-ID"/>
        </w:rPr>
        <w:t>.</w:t>
      </w:r>
    </w:p>
    <w:p w:rsidR="00287992" w:rsidRPr="00846927" w:rsidRDefault="00287992" w:rsidP="00523F04">
      <w:pPr>
        <w:pStyle w:val="ListParagraph"/>
        <w:spacing w:line="480" w:lineRule="auto"/>
        <w:ind w:left="900"/>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Kriteria yang digunakan dalam uji normalitas dengan rumus kemiringan kurva adalah sebagai berikut :</w:t>
      </w:r>
    </w:p>
    <w:p w:rsidR="00287992" w:rsidRPr="00846927" w:rsidRDefault="00287992" w:rsidP="00523F04">
      <w:pPr>
        <w:pStyle w:val="ListParagraph"/>
        <w:numPr>
          <w:ilvl w:val="0"/>
          <w:numId w:val="20"/>
        </w:numPr>
        <w:spacing w:after="0" w:line="480" w:lineRule="auto"/>
        <w:ind w:left="1170" w:hanging="284"/>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-1 ≤ Km, Artinya data variabel penelitian berdistribusi normal.</w:t>
      </w:r>
    </w:p>
    <w:p w:rsidR="00287992" w:rsidRPr="00846927" w:rsidRDefault="00287992" w:rsidP="00523F04">
      <w:pPr>
        <w:pStyle w:val="ListParagraph"/>
        <w:numPr>
          <w:ilvl w:val="0"/>
          <w:numId w:val="20"/>
        </w:numPr>
        <w:spacing w:after="0" w:line="480" w:lineRule="auto"/>
        <w:ind w:left="1170" w:hanging="284"/>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Km ≤ 1 atau Km ≥ 1, Artinya data variaabel penelitian tidak berdistribusi normal.</w:t>
      </w:r>
    </w:p>
    <w:p w:rsidR="00287992" w:rsidRPr="00846927" w:rsidRDefault="00287992" w:rsidP="00523F04">
      <w:pPr>
        <w:pStyle w:val="ListParagraph"/>
        <w:numPr>
          <w:ilvl w:val="4"/>
          <w:numId w:val="13"/>
        </w:numPr>
        <w:spacing w:after="0" w:line="480" w:lineRule="auto"/>
        <w:ind w:left="900" w:hanging="283"/>
        <w:jc w:val="both"/>
        <w:rPr>
          <w:rFonts w:ascii="Times New Roman" w:hAnsi="Times New Roman" w:cs="Times New Roman"/>
          <w:sz w:val="24"/>
          <w:szCs w:val="24"/>
        </w:rPr>
      </w:pPr>
      <w:r w:rsidRPr="00846927">
        <w:rPr>
          <w:rFonts w:ascii="Times New Roman" w:hAnsi="Times New Roman" w:cs="Times New Roman"/>
          <w:sz w:val="24"/>
          <w:szCs w:val="24"/>
        </w:rPr>
        <w:t>Uji regresi linear</w:t>
      </w:r>
      <w:r w:rsidRPr="00846927">
        <w:rPr>
          <w:rFonts w:ascii="Times New Roman" w:hAnsi="Times New Roman" w:cs="Times New Roman"/>
          <w:b/>
          <w:sz w:val="24"/>
          <w:szCs w:val="24"/>
        </w:rPr>
        <w:t xml:space="preserve"> </w:t>
      </w:r>
      <w:r w:rsidRPr="00846927">
        <w:rPr>
          <w:rFonts w:ascii="Times New Roman" w:hAnsi="Times New Roman" w:cs="Times New Roman"/>
          <w:sz w:val="24"/>
          <w:szCs w:val="24"/>
          <w:lang w:val="id-ID"/>
        </w:rPr>
        <w:t>sederhana</w:t>
      </w:r>
      <w:r w:rsidRPr="00846927">
        <w:rPr>
          <w:rFonts w:ascii="Times New Roman" w:hAnsi="Times New Roman" w:cs="Times New Roman"/>
          <w:sz w:val="24"/>
          <w:szCs w:val="24"/>
        </w:rPr>
        <w:t xml:space="preserve"> dengan persamaan umum:</w:t>
      </w:r>
    </w:p>
    <w:p w:rsidR="00287992" w:rsidRPr="00846927" w:rsidRDefault="00287992" w:rsidP="00523F04">
      <w:pPr>
        <w:spacing w:line="360" w:lineRule="auto"/>
        <w:ind w:left="900"/>
        <w:jc w:val="both"/>
        <w:rPr>
          <w:rFonts w:ascii="Times New Roman" w:hAnsi="Times New Roman" w:cs="Times New Roman"/>
          <w:sz w:val="24"/>
          <w:szCs w:val="24"/>
          <w:lang w:val="sv-SE"/>
        </w:rPr>
      </w:pPr>
      <w:r w:rsidRPr="00846927">
        <w:rPr>
          <w:rFonts w:ascii="Times New Roman" w:hAnsi="Times New Roman" w:cs="Times New Roman"/>
          <w:sz w:val="24"/>
          <w:szCs w:val="24"/>
        </w:rPr>
        <w:t xml:space="preserve"> </w:t>
      </w:r>
      <w:r w:rsidRPr="00846927">
        <w:rPr>
          <w:rFonts w:ascii="Times New Roman" w:hAnsi="Times New Roman" w:cs="Times New Roman"/>
          <w:position w:val="-6"/>
          <w:sz w:val="24"/>
          <w:szCs w:val="24"/>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25pt" o:ole="">
            <v:imagedata r:id="rId7" o:title=""/>
          </v:shape>
          <o:OLEObject Type="Embed" ProgID="Equation.3" ShapeID="_x0000_i1025" DrawAspect="Content" ObjectID="_1315982914" r:id="rId8"/>
        </w:object>
      </w:r>
      <w:r w:rsidRPr="00846927">
        <w:rPr>
          <w:rFonts w:ascii="Times New Roman" w:hAnsi="Times New Roman" w:cs="Times New Roman"/>
          <w:sz w:val="24"/>
          <w:szCs w:val="24"/>
        </w:rPr>
        <w:t xml:space="preserve">, </w:t>
      </w:r>
      <w:r w:rsidRPr="00846927">
        <w:rPr>
          <w:rFonts w:ascii="Times New Roman" w:hAnsi="Times New Roman" w:cs="Times New Roman"/>
          <w:sz w:val="24"/>
          <w:szCs w:val="24"/>
          <w:lang w:val="sv-SE"/>
        </w:rPr>
        <w:t xml:space="preserve">   dimana</w:t>
      </w:r>
    </w:p>
    <w:p w:rsidR="00287992" w:rsidRPr="00846927" w:rsidRDefault="00287992" w:rsidP="00523F04">
      <w:pPr>
        <w:spacing w:line="360" w:lineRule="auto"/>
        <w:ind w:left="900"/>
        <w:jc w:val="both"/>
        <w:rPr>
          <w:rFonts w:ascii="Times New Roman" w:hAnsi="Times New Roman" w:cs="Times New Roman"/>
          <w:sz w:val="24"/>
          <w:szCs w:val="24"/>
          <w:lang w:val="id-ID"/>
        </w:rPr>
      </w:pPr>
      <w:r w:rsidRPr="00846927">
        <w:rPr>
          <w:rFonts w:ascii="Times New Roman" w:hAnsi="Times New Roman" w:cs="Times New Roman"/>
          <w:i/>
          <w:sz w:val="24"/>
          <w:szCs w:val="24"/>
          <w:lang w:val="sv-SE"/>
        </w:rPr>
        <w:t>b</w:t>
      </w:r>
      <w:r w:rsidRPr="00846927">
        <w:rPr>
          <w:rFonts w:ascii="Times New Roman" w:hAnsi="Times New Roman" w:cs="Times New Roman"/>
          <w:sz w:val="24"/>
          <w:szCs w:val="24"/>
          <w:lang w:val="sv-SE"/>
        </w:rPr>
        <w:t xml:space="preserve"> = </w:t>
      </w:r>
      <w:r w:rsidRPr="00846927">
        <w:rPr>
          <w:rFonts w:ascii="Times New Roman" w:hAnsi="Times New Roman" w:cs="Times New Roman"/>
          <w:position w:val="-36"/>
          <w:sz w:val="24"/>
          <w:szCs w:val="24"/>
        </w:rPr>
        <w:object w:dxaOrig="2180" w:dyaOrig="800">
          <v:shape id="_x0000_i1026" type="#_x0000_t75" style="width:108.75pt;height:39.75pt" o:ole="">
            <v:imagedata r:id="rId9" o:title=""/>
          </v:shape>
          <o:OLEObject Type="Embed" ProgID="Equation.3" ShapeID="_x0000_i1026" DrawAspect="Content" ObjectID="_1315982915" r:id="rId10"/>
        </w:object>
      </w:r>
      <w:r w:rsidRPr="00846927">
        <w:rPr>
          <w:rFonts w:ascii="Times New Roman" w:hAnsi="Times New Roman" w:cs="Times New Roman"/>
          <w:sz w:val="24"/>
          <w:szCs w:val="24"/>
        </w:rPr>
        <w:tab/>
      </w:r>
      <w:r w:rsidRPr="00846927">
        <w:rPr>
          <w:rFonts w:ascii="Times New Roman" w:hAnsi="Times New Roman" w:cs="Times New Roman"/>
          <w:sz w:val="24"/>
          <w:szCs w:val="24"/>
        </w:rPr>
        <w:tab/>
      </w:r>
    </w:p>
    <w:p w:rsidR="00287992" w:rsidRPr="00846927" w:rsidRDefault="00287992" w:rsidP="00523F04">
      <w:pPr>
        <w:spacing w:line="360" w:lineRule="auto"/>
        <w:ind w:left="900"/>
        <w:jc w:val="both"/>
        <w:rPr>
          <w:rFonts w:ascii="Times New Roman" w:eastAsiaTheme="minorEastAsia" w:hAnsi="Times New Roman" w:cs="Times New Roman"/>
          <w:sz w:val="24"/>
          <w:szCs w:val="24"/>
          <w:lang w:val="id-ID"/>
        </w:rPr>
      </w:pPr>
      <w:r w:rsidRPr="00846927">
        <w:rPr>
          <w:rFonts w:ascii="Times New Roman" w:hAnsi="Times New Roman" w:cs="Times New Roman"/>
          <w:i/>
          <w:sz w:val="24"/>
          <w:szCs w:val="24"/>
          <w:lang w:val="sv-SE"/>
        </w:rPr>
        <w:lastRenderedPageBreak/>
        <w:t>a</w:t>
      </w:r>
      <w:r w:rsidRPr="00846927">
        <w:rPr>
          <w:rFonts w:ascii="Times New Roman" w:hAnsi="Times New Roman" w:cs="Times New Roman"/>
          <w:sz w:val="24"/>
          <w:szCs w:val="24"/>
          <w:lang w:val="sv-SE"/>
        </w:rPr>
        <w:t xml:space="preserve"> </w:t>
      </w:r>
      <m:oMath>
        <m:r>
          <m:rPr>
            <m:sty m:val="p"/>
          </m:rPr>
          <w:rPr>
            <w:rFonts w:ascii="Cambria Math" w:hAnsi="Times New Roman" w:cs="Times New Roman"/>
            <w:sz w:val="24"/>
            <w:szCs w:val="24"/>
          </w:rPr>
          <m:t>=</m:t>
        </m:r>
      </m:oMath>
      <w:r w:rsidRPr="00846927">
        <w:rPr>
          <w:rFonts w:ascii="Times New Roman" w:hAnsi="Times New Roman" w:cs="Times New Roman"/>
          <w:position w:val="-38"/>
          <w:sz w:val="24"/>
          <w:szCs w:val="24"/>
        </w:rPr>
        <w:object w:dxaOrig="3400" w:dyaOrig="880">
          <v:shape id="_x0000_i1027" type="#_x0000_t75" style="width:169.5pt;height:43.5pt" o:ole="">
            <v:imagedata r:id="rId11" o:title=""/>
          </v:shape>
          <o:OLEObject Type="Embed" ProgID="Equation.3" ShapeID="_x0000_i1027" DrawAspect="Content" ObjectID="_1315982916" r:id="rId12"/>
        </w:object>
      </w:r>
    </w:p>
    <w:p w:rsidR="00287992" w:rsidRPr="00846927" w:rsidRDefault="00287992" w:rsidP="00523F04">
      <w:pPr>
        <w:spacing w:line="360" w:lineRule="auto"/>
        <w:ind w:left="630"/>
        <w:jc w:val="both"/>
        <w:rPr>
          <w:rFonts w:ascii="Times New Roman" w:hAnsi="Times New Roman" w:cs="Times New Roman"/>
          <w:sz w:val="24"/>
          <w:szCs w:val="24"/>
          <w:lang w:val="id-ID"/>
        </w:rPr>
      </w:pPr>
      <w:r w:rsidRPr="00846927">
        <w:rPr>
          <w:rFonts w:ascii="Times New Roman" w:hAnsi="Times New Roman" w:cs="Times New Roman"/>
          <w:sz w:val="24"/>
          <w:szCs w:val="24"/>
          <w:lang w:val="sv-SE"/>
        </w:rPr>
        <w:t>Keterangan:</w:t>
      </w:r>
    </w:p>
    <w:p w:rsidR="00287992" w:rsidRPr="00846927" w:rsidRDefault="00287992" w:rsidP="00523F04">
      <w:pPr>
        <w:spacing w:line="360" w:lineRule="auto"/>
        <w:ind w:left="990"/>
        <w:jc w:val="both"/>
        <w:rPr>
          <w:rFonts w:ascii="Times New Roman" w:hAnsi="Times New Roman" w:cs="Times New Roman"/>
          <w:sz w:val="24"/>
          <w:szCs w:val="24"/>
        </w:rPr>
      </w:pPr>
      <w:r w:rsidRPr="00846927">
        <w:rPr>
          <w:rFonts w:ascii="Times New Roman" w:hAnsi="Times New Roman" w:cs="Times New Roman"/>
          <w:position w:val="-4"/>
          <w:sz w:val="24"/>
          <w:szCs w:val="24"/>
        </w:rPr>
        <w:object w:dxaOrig="220" w:dyaOrig="320">
          <v:shape id="_x0000_i1028" type="#_x0000_t75" style="width:11.25pt;height:15.75pt" o:ole="">
            <v:imagedata r:id="rId13" o:title=""/>
          </v:shape>
          <o:OLEObject Type="Embed" ProgID="Equation.3" ShapeID="_x0000_i1028" DrawAspect="Content" ObjectID="_1315982917" r:id="rId14"/>
        </w:object>
      </w:r>
      <w:r w:rsidRPr="00846927">
        <w:rPr>
          <w:rFonts w:ascii="Times New Roman" w:hAnsi="Times New Roman" w:cs="Times New Roman"/>
          <w:sz w:val="24"/>
          <w:szCs w:val="24"/>
          <w:lang w:val="sv-SE"/>
        </w:rPr>
        <w:t xml:space="preserve"> </w:t>
      </w:r>
      <w:r w:rsidRPr="00846927">
        <w:rPr>
          <w:rFonts w:ascii="Times New Roman" w:hAnsi="Times New Roman" w:cs="Times New Roman"/>
          <w:sz w:val="24"/>
          <w:szCs w:val="24"/>
          <w:lang w:val="sv-SE"/>
        </w:rPr>
        <w:tab/>
        <w:t>: variabel terikat</w:t>
      </w:r>
    </w:p>
    <w:p w:rsidR="00287992" w:rsidRPr="00846927" w:rsidRDefault="00287992" w:rsidP="00523F04">
      <w:pPr>
        <w:spacing w:line="360" w:lineRule="auto"/>
        <w:ind w:left="990"/>
        <w:jc w:val="both"/>
        <w:rPr>
          <w:rFonts w:ascii="Times New Roman" w:hAnsi="Times New Roman" w:cs="Times New Roman"/>
          <w:sz w:val="24"/>
          <w:szCs w:val="24"/>
          <w:lang w:val="sv-SE"/>
        </w:rPr>
      </w:pPr>
      <w:r w:rsidRPr="00846927">
        <w:rPr>
          <w:rFonts w:ascii="Times New Roman" w:hAnsi="Times New Roman" w:cs="Times New Roman"/>
          <w:position w:val="-4"/>
          <w:sz w:val="24"/>
          <w:szCs w:val="24"/>
        </w:rPr>
        <w:object w:dxaOrig="279" w:dyaOrig="300">
          <v:shape id="_x0000_i1029" type="#_x0000_t75" style="width:14.25pt;height:15pt" o:ole="">
            <v:imagedata r:id="rId15" o:title=""/>
          </v:shape>
          <o:OLEObject Type="Embed" ProgID="Equation.3" ShapeID="_x0000_i1029" DrawAspect="Content" ObjectID="_1315982918" r:id="rId16"/>
        </w:object>
      </w:r>
      <w:r w:rsidRPr="00846927">
        <w:rPr>
          <w:rFonts w:ascii="Times New Roman" w:hAnsi="Times New Roman" w:cs="Times New Roman"/>
          <w:sz w:val="24"/>
          <w:szCs w:val="24"/>
          <w:lang w:val="sv-SE"/>
        </w:rPr>
        <w:tab/>
        <w:t>: variabel bebas</w:t>
      </w:r>
    </w:p>
    <w:p w:rsidR="00287992" w:rsidRPr="00846927" w:rsidRDefault="00287992" w:rsidP="00523F04">
      <w:pPr>
        <w:spacing w:line="360" w:lineRule="auto"/>
        <w:ind w:left="990"/>
        <w:jc w:val="both"/>
        <w:rPr>
          <w:rFonts w:ascii="Times New Roman" w:hAnsi="Times New Roman" w:cs="Times New Roman"/>
          <w:sz w:val="24"/>
          <w:szCs w:val="24"/>
        </w:rPr>
      </w:pPr>
      <w:r w:rsidRPr="00846927">
        <w:rPr>
          <w:rFonts w:ascii="Times New Roman" w:hAnsi="Times New Roman" w:cs="Times New Roman"/>
          <w:i/>
          <w:sz w:val="24"/>
          <w:szCs w:val="24"/>
          <w:lang w:val="sv-SE"/>
        </w:rPr>
        <w:t>a</w:t>
      </w:r>
      <w:r w:rsidR="00523F04">
        <w:rPr>
          <w:rFonts w:ascii="Times New Roman" w:hAnsi="Times New Roman" w:cs="Times New Roman"/>
          <w:sz w:val="24"/>
          <w:szCs w:val="24"/>
          <w:lang w:val="sv-SE"/>
        </w:rPr>
        <w:tab/>
      </w:r>
      <w:r w:rsidRPr="00846927">
        <w:rPr>
          <w:rFonts w:ascii="Times New Roman" w:hAnsi="Times New Roman" w:cs="Times New Roman"/>
          <w:sz w:val="24"/>
          <w:szCs w:val="24"/>
          <w:lang w:val="sv-SE"/>
        </w:rPr>
        <w:t>: konstanta</w:t>
      </w:r>
    </w:p>
    <w:p w:rsidR="00287992" w:rsidRPr="00846927" w:rsidRDefault="00287992" w:rsidP="00523F04">
      <w:pPr>
        <w:spacing w:line="480" w:lineRule="auto"/>
        <w:ind w:left="990"/>
        <w:jc w:val="both"/>
        <w:rPr>
          <w:rFonts w:ascii="Times New Roman" w:hAnsi="Times New Roman" w:cs="Times New Roman"/>
          <w:sz w:val="24"/>
          <w:szCs w:val="24"/>
          <w:lang w:val="id-ID"/>
        </w:rPr>
      </w:pPr>
      <w:r w:rsidRPr="00846927">
        <w:rPr>
          <w:rFonts w:ascii="Times New Roman" w:hAnsi="Times New Roman" w:cs="Times New Roman"/>
          <w:i/>
          <w:sz w:val="24"/>
          <w:szCs w:val="24"/>
          <w:lang w:val="sv-SE"/>
        </w:rPr>
        <w:t>b</w:t>
      </w:r>
      <w:r w:rsidR="00523F04">
        <w:rPr>
          <w:rFonts w:ascii="Times New Roman" w:hAnsi="Times New Roman" w:cs="Times New Roman"/>
          <w:sz w:val="24"/>
          <w:szCs w:val="24"/>
          <w:lang w:val="sv-SE"/>
        </w:rPr>
        <w:tab/>
      </w:r>
      <w:r w:rsidRPr="00846927">
        <w:rPr>
          <w:rFonts w:ascii="Times New Roman" w:hAnsi="Times New Roman" w:cs="Times New Roman"/>
          <w:sz w:val="24"/>
          <w:szCs w:val="24"/>
          <w:lang w:val="sv-SE"/>
        </w:rPr>
        <w:t>: koefisien regresi</w:t>
      </w:r>
    </w:p>
    <w:p w:rsidR="00287992" w:rsidRPr="00846927" w:rsidRDefault="00287992" w:rsidP="00523F04">
      <w:pPr>
        <w:spacing w:line="480" w:lineRule="auto"/>
        <w:ind w:firstLine="720"/>
        <w:jc w:val="both"/>
        <w:rPr>
          <w:rFonts w:ascii="Times New Roman" w:hAnsi="Times New Roman" w:cs="Times New Roman"/>
          <w:sz w:val="24"/>
          <w:szCs w:val="24"/>
          <w:lang w:val="sv-SE"/>
        </w:rPr>
      </w:pPr>
      <w:r w:rsidRPr="00846927">
        <w:rPr>
          <w:rFonts w:ascii="Times New Roman" w:hAnsi="Times New Roman" w:cs="Times New Roman"/>
          <w:sz w:val="24"/>
          <w:szCs w:val="24"/>
          <w:lang w:val="sv-SE"/>
        </w:rPr>
        <w:t xml:space="preserve">Uji Korelasi Product Moment, diperlukan untuk menentukan adanya Pengaruh </w:t>
      </w:r>
      <w:r w:rsidR="00B079FC" w:rsidRPr="00846927">
        <w:rPr>
          <w:rFonts w:ascii="Times New Roman" w:hAnsi="Times New Roman" w:cs="Times New Roman"/>
          <w:sz w:val="24"/>
          <w:szCs w:val="24"/>
        </w:rPr>
        <w:t xml:space="preserve">sertifikasi guru terhadap profesionalisme guru di MAN </w:t>
      </w:r>
      <w:r w:rsidR="00E22EEE">
        <w:rPr>
          <w:rFonts w:ascii="Times New Roman" w:hAnsi="Times New Roman" w:cs="Times New Roman"/>
          <w:sz w:val="24"/>
          <w:szCs w:val="24"/>
        </w:rPr>
        <w:t>1 Konsel</w:t>
      </w:r>
      <w:r w:rsidR="00B079FC" w:rsidRPr="00846927">
        <w:rPr>
          <w:rFonts w:ascii="Times New Roman" w:hAnsi="Times New Roman" w:cs="Times New Roman"/>
          <w:sz w:val="24"/>
          <w:szCs w:val="24"/>
        </w:rPr>
        <w:t xml:space="preserve"> Kecamatan Konda</w:t>
      </w:r>
      <w:r w:rsidRPr="00846927">
        <w:rPr>
          <w:rFonts w:ascii="Times New Roman" w:hAnsi="Times New Roman" w:cs="Times New Roman"/>
          <w:sz w:val="24"/>
          <w:szCs w:val="24"/>
          <w:lang w:val="id-ID"/>
        </w:rPr>
        <w:t xml:space="preserve"> Kabupaten Konawe Selatan</w:t>
      </w:r>
      <w:r w:rsidRPr="00846927">
        <w:rPr>
          <w:rFonts w:ascii="Times New Roman" w:hAnsi="Times New Roman" w:cs="Times New Roman"/>
          <w:sz w:val="24"/>
          <w:szCs w:val="24"/>
          <w:lang w:val="sv-SE"/>
        </w:rPr>
        <w:t>, dengan menggunakan rumus :</w:t>
      </w:r>
    </w:p>
    <w:p w:rsidR="00287992" w:rsidRPr="00846927" w:rsidRDefault="00BA3179" w:rsidP="00523F04">
      <w:pPr>
        <w:pStyle w:val="ListParagraph"/>
        <w:spacing w:line="360" w:lineRule="auto"/>
        <w:jc w:val="both"/>
        <w:rPr>
          <w:rFonts w:ascii="Times New Roman" w:hAnsi="Times New Roman" w:cs="Times New Roman"/>
          <w:spacing w:val="-14"/>
          <w:sz w:val="24"/>
          <w:szCs w:val="24"/>
          <w:lang w:val="id-ID"/>
        </w:rPr>
      </w:pPr>
      <w:r w:rsidRPr="00BA3179">
        <w:rPr>
          <w:rFonts w:ascii="Times New Roman" w:hAnsi="Times New Roman" w:cs="Times New Roman"/>
          <w:noProof/>
          <w:sz w:val="24"/>
          <w:szCs w:val="24"/>
          <w:lang w:val="id-ID" w:eastAsia="id-ID"/>
        </w:rPr>
        <w:pict>
          <v:shape id="_x0000_s1047" type="#_x0000_t32" style="position:absolute;left:0;text-align:left;margin-left:62.5pt;margin-top:13.55pt;width:69.3pt;height:0;z-index:251674112" o:connectortype="straight"/>
        </w:pict>
      </w:r>
      <w:r w:rsidR="00287992" w:rsidRPr="00846927">
        <w:rPr>
          <w:rFonts w:ascii="Times New Roman" w:hAnsi="Times New Roman" w:cs="Times New Roman"/>
          <w:spacing w:val="-14"/>
          <w:sz w:val="24"/>
          <w:szCs w:val="24"/>
          <w:lang w:val="sv-SE"/>
        </w:rPr>
        <w:t xml:space="preserve"> r</w:t>
      </w:r>
      <w:r w:rsidR="00287992" w:rsidRPr="00846927">
        <w:rPr>
          <w:rFonts w:ascii="Times New Roman" w:hAnsi="Times New Roman" w:cs="Times New Roman"/>
          <w:spacing w:val="-14"/>
          <w:sz w:val="24"/>
          <w:szCs w:val="24"/>
          <w:vertAlign w:val="subscript"/>
          <w:lang w:val="sv-SE"/>
        </w:rPr>
        <w:t>xy</w:t>
      </w:r>
      <w:r w:rsidR="00287992" w:rsidRPr="00846927">
        <w:rPr>
          <w:rFonts w:ascii="Times New Roman" w:hAnsi="Times New Roman" w:cs="Times New Roman"/>
          <w:spacing w:val="-14"/>
          <w:sz w:val="24"/>
          <w:szCs w:val="24"/>
          <w:lang w:val="sv-SE"/>
        </w:rPr>
        <w:t xml:space="preserve"> =</w:t>
      </w:r>
      <w:r w:rsidR="00287992" w:rsidRPr="00846927">
        <w:rPr>
          <w:rFonts w:ascii="Times New Roman" w:hAnsi="Times New Roman" w:cs="Times New Roman"/>
          <w:position w:val="-36"/>
          <w:sz w:val="24"/>
          <w:szCs w:val="24"/>
        </w:rPr>
        <w:object w:dxaOrig="3280" w:dyaOrig="740">
          <v:shape id="_x0000_i1030" type="#_x0000_t75" style="width:162.75pt;height:36.75pt" o:ole="">
            <v:imagedata r:id="rId17" o:title=""/>
          </v:shape>
          <o:OLEObject Type="Embed" ProgID="Equation.3" ShapeID="_x0000_i1030" DrawAspect="Content" ObjectID="_1315982919" r:id="rId18"/>
        </w:object>
      </w:r>
      <w:r w:rsidR="00287992" w:rsidRPr="00846927">
        <w:rPr>
          <w:rFonts w:ascii="Times New Roman" w:hAnsi="Times New Roman" w:cs="Times New Roman"/>
          <w:spacing w:val="-14"/>
          <w:sz w:val="24"/>
          <w:szCs w:val="24"/>
          <w:lang w:val="sv-SE"/>
        </w:rPr>
        <w:t xml:space="preserve">,  </w:t>
      </w:r>
    </w:p>
    <w:p w:rsidR="00287992" w:rsidRPr="00846927" w:rsidRDefault="00287992" w:rsidP="00523F04">
      <w:pPr>
        <w:spacing w:line="360" w:lineRule="auto"/>
        <w:ind w:left="720"/>
        <w:jc w:val="both"/>
        <w:rPr>
          <w:rFonts w:ascii="Times New Roman" w:hAnsi="Times New Roman" w:cs="Times New Roman"/>
          <w:spacing w:val="-14"/>
          <w:sz w:val="24"/>
          <w:szCs w:val="24"/>
          <w:lang w:val="sv-SE"/>
        </w:rPr>
      </w:pPr>
      <w:r w:rsidRPr="00846927">
        <w:rPr>
          <w:rFonts w:ascii="Times New Roman" w:hAnsi="Times New Roman" w:cs="Times New Roman"/>
          <w:spacing w:val="-14"/>
          <w:sz w:val="24"/>
          <w:szCs w:val="24"/>
          <w:lang w:val="sv-SE"/>
        </w:rPr>
        <w:t xml:space="preserve">Keterangan: </w:t>
      </w:r>
    </w:p>
    <w:p w:rsidR="00287992" w:rsidRPr="00846927" w:rsidRDefault="00287992" w:rsidP="00523F04">
      <w:pPr>
        <w:spacing w:line="360" w:lineRule="auto"/>
        <w:ind w:left="720"/>
        <w:jc w:val="both"/>
        <w:rPr>
          <w:rFonts w:ascii="Times New Roman" w:hAnsi="Times New Roman" w:cs="Times New Roman"/>
          <w:spacing w:val="-14"/>
          <w:sz w:val="24"/>
          <w:szCs w:val="24"/>
          <w:lang w:val="sv-SE"/>
        </w:rPr>
      </w:pPr>
      <w:r w:rsidRPr="00846927">
        <w:rPr>
          <w:rFonts w:ascii="Times New Roman" w:hAnsi="Times New Roman" w:cs="Times New Roman"/>
          <w:spacing w:val="-14"/>
          <w:sz w:val="24"/>
          <w:szCs w:val="24"/>
          <w:lang w:val="sv-SE"/>
        </w:rPr>
        <w:t>r</w:t>
      </w:r>
      <w:r w:rsidRPr="00846927">
        <w:rPr>
          <w:rFonts w:ascii="Times New Roman" w:hAnsi="Times New Roman" w:cs="Times New Roman"/>
          <w:spacing w:val="-14"/>
          <w:sz w:val="24"/>
          <w:szCs w:val="24"/>
          <w:vertAlign w:val="subscript"/>
          <w:lang w:val="sv-SE"/>
        </w:rPr>
        <w:t>xy</w:t>
      </w:r>
      <w:r w:rsidRPr="00846927">
        <w:rPr>
          <w:rFonts w:ascii="Times New Roman" w:hAnsi="Times New Roman" w:cs="Times New Roman"/>
          <w:spacing w:val="-14"/>
          <w:sz w:val="24"/>
          <w:szCs w:val="24"/>
          <w:lang w:val="sv-SE"/>
        </w:rPr>
        <w:t xml:space="preserve">  </w:t>
      </w:r>
      <w:r w:rsidRPr="00846927">
        <w:rPr>
          <w:rFonts w:ascii="Times New Roman" w:hAnsi="Times New Roman" w:cs="Times New Roman"/>
          <w:spacing w:val="-14"/>
          <w:sz w:val="24"/>
          <w:szCs w:val="24"/>
          <w:lang w:val="sv-SE"/>
        </w:rPr>
        <w:tab/>
        <w:t xml:space="preserve">=  Koefisien korelasi antara variabel X dengan variabel Y. </w:t>
      </w:r>
      <w:r w:rsidRPr="00846927">
        <w:rPr>
          <w:rFonts w:ascii="Times New Roman" w:hAnsi="Times New Roman" w:cs="Times New Roman"/>
          <w:spacing w:val="-14"/>
          <w:sz w:val="24"/>
          <w:szCs w:val="24"/>
          <w:lang w:val="sv-SE"/>
        </w:rPr>
        <w:tab/>
      </w:r>
    </w:p>
    <w:p w:rsidR="00287992" w:rsidRPr="00846927" w:rsidRDefault="00287992" w:rsidP="00523F04">
      <w:pPr>
        <w:spacing w:line="360" w:lineRule="auto"/>
        <w:ind w:left="720"/>
        <w:jc w:val="both"/>
        <w:rPr>
          <w:rFonts w:ascii="Times New Roman" w:hAnsi="Times New Roman" w:cs="Times New Roman"/>
          <w:spacing w:val="-14"/>
          <w:sz w:val="24"/>
          <w:szCs w:val="24"/>
          <w:lang w:val="sv-SE"/>
        </w:rPr>
      </w:pPr>
      <w:r w:rsidRPr="00846927">
        <w:rPr>
          <w:rFonts w:ascii="Times New Roman" w:hAnsi="Times New Roman" w:cs="Times New Roman"/>
          <w:spacing w:val="-14"/>
          <w:sz w:val="24"/>
          <w:szCs w:val="24"/>
          <w:lang w:val="sv-SE"/>
        </w:rPr>
        <w:t xml:space="preserve">N   </w:t>
      </w:r>
      <w:r w:rsidRPr="00846927">
        <w:rPr>
          <w:rFonts w:ascii="Times New Roman" w:hAnsi="Times New Roman" w:cs="Times New Roman"/>
          <w:spacing w:val="-14"/>
          <w:sz w:val="24"/>
          <w:szCs w:val="24"/>
          <w:lang w:val="sv-SE"/>
        </w:rPr>
        <w:tab/>
        <w:t>=  Jumlah Responden.</w:t>
      </w:r>
    </w:p>
    <w:p w:rsidR="00287992" w:rsidRPr="00846927" w:rsidRDefault="00287992" w:rsidP="00523F04">
      <w:pPr>
        <w:spacing w:line="360" w:lineRule="auto"/>
        <w:ind w:left="720"/>
        <w:jc w:val="both"/>
        <w:rPr>
          <w:rFonts w:ascii="Times New Roman" w:hAnsi="Times New Roman" w:cs="Times New Roman"/>
          <w:spacing w:val="-14"/>
          <w:sz w:val="24"/>
          <w:szCs w:val="24"/>
          <w:lang w:val="sv-SE"/>
        </w:rPr>
      </w:pPr>
      <w:r w:rsidRPr="00846927">
        <w:rPr>
          <w:rFonts w:ascii="Times New Roman" w:hAnsi="Times New Roman" w:cs="Times New Roman"/>
          <w:sz w:val="24"/>
          <w:szCs w:val="24"/>
        </w:rPr>
        <w:t>Σ</w:t>
      </w:r>
      <w:r w:rsidRPr="00846927">
        <w:rPr>
          <w:rFonts w:ascii="Times New Roman" w:hAnsi="Times New Roman" w:cs="Times New Roman"/>
          <w:sz w:val="24"/>
          <w:szCs w:val="24"/>
          <w:lang w:val="sv-SE"/>
        </w:rPr>
        <w:t>X</w:t>
      </w:r>
      <w:r w:rsidRPr="00846927">
        <w:rPr>
          <w:rFonts w:ascii="Times New Roman" w:hAnsi="Times New Roman" w:cs="Times New Roman"/>
          <w:spacing w:val="-14"/>
          <w:sz w:val="24"/>
          <w:szCs w:val="24"/>
          <w:lang w:val="sv-SE"/>
        </w:rPr>
        <w:t xml:space="preserve">   </w:t>
      </w:r>
      <w:r w:rsidRPr="00846927">
        <w:rPr>
          <w:rFonts w:ascii="Times New Roman" w:hAnsi="Times New Roman" w:cs="Times New Roman"/>
          <w:spacing w:val="-14"/>
          <w:sz w:val="24"/>
          <w:szCs w:val="24"/>
          <w:lang w:val="sv-SE"/>
        </w:rPr>
        <w:tab/>
        <w:t>=  Jumlah skor item variabel X</w:t>
      </w:r>
    </w:p>
    <w:p w:rsidR="00287992" w:rsidRPr="00846927" w:rsidRDefault="00287992" w:rsidP="00523F04">
      <w:pPr>
        <w:spacing w:line="360" w:lineRule="auto"/>
        <w:ind w:left="720"/>
        <w:jc w:val="both"/>
        <w:rPr>
          <w:rFonts w:ascii="Times New Roman" w:hAnsi="Times New Roman" w:cs="Times New Roman"/>
          <w:spacing w:val="-14"/>
          <w:sz w:val="24"/>
          <w:szCs w:val="24"/>
          <w:lang w:val="sv-SE"/>
        </w:rPr>
      </w:pPr>
      <w:r w:rsidRPr="00846927">
        <w:rPr>
          <w:rFonts w:ascii="Times New Roman" w:hAnsi="Times New Roman" w:cs="Times New Roman"/>
          <w:sz w:val="24"/>
          <w:szCs w:val="24"/>
        </w:rPr>
        <w:t>Σ</w:t>
      </w:r>
      <w:r w:rsidRPr="00846927">
        <w:rPr>
          <w:rFonts w:ascii="Times New Roman" w:hAnsi="Times New Roman" w:cs="Times New Roman"/>
          <w:sz w:val="24"/>
          <w:szCs w:val="24"/>
          <w:lang w:val="sv-SE"/>
        </w:rPr>
        <w:t>Y</w:t>
      </w:r>
      <w:r w:rsidRPr="00846927">
        <w:rPr>
          <w:rFonts w:ascii="Times New Roman" w:hAnsi="Times New Roman" w:cs="Times New Roman"/>
          <w:sz w:val="24"/>
          <w:szCs w:val="24"/>
          <w:lang w:val="sv-SE"/>
        </w:rPr>
        <w:tab/>
      </w:r>
      <w:r w:rsidRPr="00846927">
        <w:rPr>
          <w:rFonts w:ascii="Times New Roman" w:hAnsi="Times New Roman" w:cs="Times New Roman"/>
          <w:spacing w:val="-14"/>
          <w:sz w:val="24"/>
          <w:szCs w:val="24"/>
          <w:lang w:val="sv-SE"/>
        </w:rPr>
        <w:t>=  Jumlah skor  variabel Y</w:t>
      </w:r>
    </w:p>
    <w:p w:rsidR="00287992" w:rsidRPr="00846927" w:rsidRDefault="00287992" w:rsidP="00523F04">
      <w:pPr>
        <w:spacing w:line="360" w:lineRule="auto"/>
        <w:ind w:left="720"/>
        <w:jc w:val="both"/>
        <w:rPr>
          <w:rFonts w:ascii="Times New Roman" w:hAnsi="Times New Roman" w:cs="Times New Roman"/>
          <w:sz w:val="24"/>
          <w:szCs w:val="24"/>
          <w:lang w:val="sv-SE"/>
        </w:rPr>
      </w:pPr>
      <w:r w:rsidRPr="00846927">
        <w:rPr>
          <w:rFonts w:ascii="Times New Roman" w:hAnsi="Times New Roman" w:cs="Times New Roman"/>
          <w:sz w:val="24"/>
          <w:szCs w:val="24"/>
        </w:rPr>
        <w:t>Σ</w:t>
      </w:r>
      <w:r w:rsidRPr="00846927">
        <w:rPr>
          <w:rFonts w:ascii="Times New Roman" w:hAnsi="Times New Roman" w:cs="Times New Roman"/>
          <w:sz w:val="24"/>
          <w:szCs w:val="24"/>
          <w:lang w:val="sv-SE"/>
        </w:rPr>
        <w:t>XY</w:t>
      </w:r>
      <w:r w:rsidRPr="00846927">
        <w:rPr>
          <w:rFonts w:ascii="Times New Roman" w:hAnsi="Times New Roman" w:cs="Times New Roman"/>
          <w:sz w:val="24"/>
          <w:szCs w:val="24"/>
          <w:lang w:val="sv-SE"/>
        </w:rPr>
        <w:tab/>
        <w:t>= Jumlah skor dalam sebaran X dan Y</w:t>
      </w:r>
    </w:p>
    <w:p w:rsidR="00287992" w:rsidRPr="00846927" w:rsidRDefault="00287992" w:rsidP="00523F04">
      <w:pPr>
        <w:spacing w:line="360" w:lineRule="auto"/>
        <w:ind w:left="720"/>
        <w:jc w:val="both"/>
        <w:rPr>
          <w:rFonts w:ascii="Times New Roman" w:hAnsi="Times New Roman" w:cs="Times New Roman"/>
          <w:sz w:val="24"/>
          <w:szCs w:val="24"/>
          <w:lang w:val="sv-SE"/>
        </w:rPr>
      </w:pPr>
      <w:r w:rsidRPr="00846927">
        <w:rPr>
          <w:rFonts w:ascii="Times New Roman" w:hAnsi="Times New Roman" w:cs="Times New Roman"/>
          <w:sz w:val="24"/>
          <w:szCs w:val="24"/>
        </w:rPr>
        <w:t>Σ</w:t>
      </w:r>
      <w:r w:rsidRPr="00846927">
        <w:rPr>
          <w:rFonts w:ascii="Times New Roman" w:hAnsi="Times New Roman" w:cs="Times New Roman"/>
          <w:sz w:val="24"/>
          <w:szCs w:val="24"/>
          <w:lang w:val="sv-SE"/>
        </w:rPr>
        <w:t>X</w:t>
      </w:r>
      <w:r w:rsidRPr="00846927">
        <w:rPr>
          <w:rFonts w:ascii="Times New Roman" w:hAnsi="Times New Roman" w:cs="Times New Roman"/>
          <w:sz w:val="24"/>
          <w:szCs w:val="24"/>
          <w:vertAlign w:val="superscript"/>
          <w:lang w:val="sv-SE"/>
        </w:rPr>
        <w:t>2</w:t>
      </w:r>
      <w:r w:rsidRPr="00846927">
        <w:rPr>
          <w:rFonts w:ascii="Times New Roman" w:hAnsi="Times New Roman" w:cs="Times New Roman"/>
          <w:sz w:val="24"/>
          <w:szCs w:val="24"/>
          <w:lang w:val="sv-SE"/>
        </w:rPr>
        <w:tab/>
        <w:t>= Jumlah kuadrat dari jumlah skor dalam sebaran X</w:t>
      </w:r>
    </w:p>
    <w:p w:rsidR="00B079FC" w:rsidRPr="00846927" w:rsidRDefault="00287992" w:rsidP="00523F04">
      <w:pPr>
        <w:spacing w:line="360" w:lineRule="auto"/>
        <w:ind w:left="720"/>
        <w:jc w:val="both"/>
        <w:rPr>
          <w:rFonts w:ascii="Times New Roman" w:hAnsi="Times New Roman" w:cs="Times New Roman"/>
          <w:sz w:val="24"/>
          <w:szCs w:val="24"/>
          <w:lang w:val="sv-SE"/>
        </w:rPr>
      </w:pPr>
      <w:r w:rsidRPr="00846927">
        <w:rPr>
          <w:rFonts w:ascii="Times New Roman" w:hAnsi="Times New Roman" w:cs="Times New Roman"/>
          <w:sz w:val="24"/>
          <w:szCs w:val="24"/>
        </w:rPr>
        <w:lastRenderedPageBreak/>
        <w:t>Σ</w:t>
      </w:r>
      <w:r w:rsidRPr="00846927">
        <w:rPr>
          <w:rFonts w:ascii="Times New Roman" w:hAnsi="Times New Roman" w:cs="Times New Roman"/>
          <w:sz w:val="24"/>
          <w:szCs w:val="24"/>
          <w:lang w:val="sv-SE"/>
        </w:rPr>
        <w:t>Y</w:t>
      </w:r>
      <w:r w:rsidRPr="00846927">
        <w:rPr>
          <w:rFonts w:ascii="Times New Roman" w:hAnsi="Times New Roman" w:cs="Times New Roman"/>
          <w:sz w:val="24"/>
          <w:szCs w:val="24"/>
          <w:vertAlign w:val="superscript"/>
          <w:lang w:val="sv-SE"/>
        </w:rPr>
        <w:t>2</w:t>
      </w:r>
      <w:r w:rsidRPr="00846927">
        <w:rPr>
          <w:rFonts w:ascii="Times New Roman" w:hAnsi="Times New Roman" w:cs="Times New Roman"/>
          <w:sz w:val="24"/>
          <w:szCs w:val="24"/>
          <w:lang w:val="sv-SE"/>
        </w:rPr>
        <w:tab/>
        <w:t>= Jumlah kuadrat dari jumlah skor dalam sebaran Y</w:t>
      </w:r>
    </w:p>
    <w:p w:rsidR="00287992" w:rsidRPr="00846927" w:rsidRDefault="00287992" w:rsidP="00523F04">
      <w:pPr>
        <w:spacing w:line="480" w:lineRule="auto"/>
        <w:ind w:firstLine="720"/>
        <w:jc w:val="both"/>
        <w:rPr>
          <w:rFonts w:ascii="Times New Roman" w:hAnsi="Times New Roman" w:cs="Times New Roman"/>
          <w:sz w:val="24"/>
          <w:szCs w:val="24"/>
          <w:lang w:val="sv-SE"/>
        </w:rPr>
      </w:pPr>
      <w:r w:rsidRPr="00846927">
        <w:rPr>
          <w:rFonts w:ascii="Times New Roman" w:hAnsi="Times New Roman" w:cs="Times New Roman"/>
          <w:sz w:val="24"/>
          <w:szCs w:val="24"/>
          <w:lang w:val="id-ID"/>
        </w:rPr>
        <w:t xml:space="preserve">Uji kontribusi variabel </w:t>
      </w:r>
      <w:r w:rsidRPr="00846927">
        <w:rPr>
          <w:rFonts w:ascii="Times New Roman" w:hAnsi="Times New Roman" w:cs="Times New Roman"/>
          <w:sz w:val="24"/>
          <w:szCs w:val="24"/>
          <w:lang w:val="sv-SE"/>
        </w:rPr>
        <w:t>dengan</w:t>
      </w:r>
      <w:r w:rsidRPr="00846927">
        <w:rPr>
          <w:rFonts w:ascii="Times New Roman" w:hAnsi="Times New Roman" w:cs="Times New Roman"/>
          <w:sz w:val="24"/>
          <w:szCs w:val="24"/>
          <w:lang w:val="id-ID"/>
        </w:rPr>
        <w:t xml:space="preserve"> rumus sebagai berikut:</w:t>
      </w:r>
    </w:p>
    <w:p w:rsidR="00287992" w:rsidRPr="00846927" w:rsidRDefault="00287992" w:rsidP="00287992">
      <w:pPr>
        <w:pStyle w:val="ListParagraph"/>
        <w:spacing w:line="360" w:lineRule="auto"/>
        <w:ind w:left="709"/>
        <w:jc w:val="both"/>
        <w:rPr>
          <w:rFonts w:ascii="Times New Roman" w:hAnsi="Times New Roman" w:cs="Times New Roman"/>
          <w:sz w:val="24"/>
          <w:szCs w:val="24"/>
        </w:rPr>
      </w:pPr>
      <w:r w:rsidRPr="00846927">
        <w:rPr>
          <w:rFonts w:ascii="Times New Roman" w:hAnsi="Times New Roman" w:cs="Times New Roman"/>
          <w:sz w:val="24"/>
          <w:szCs w:val="24"/>
          <w:lang w:val="id-ID"/>
        </w:rPr>
        <w:t>KD = r</w:t>
      </w:r>
      <w:r w:rsidRPr="00846927">
        <w:rPr>
          <w:rFonts w:ascii="Times New Roman" w:hAnsi="Times New Roman" w:cs="Times New Roman"/>
          <w:sz w:val="24"/>
          <w:szCs w:val="24"/>
          <w:vertAlign w:val="superscript"/>
          <w:lang w:val="id-ID"/>
        </w:rPr>
        <w:t>2</w:t>
      </w:r>
      <w:r w:rsidRPr="00846927">
        <w:rPr>
          <w:rFonts w:ascii="Times New Roman" w:hAnsi="Times New Roman" w:cs="Times New Roman"/>
          <w:sz w:val="24"/>
          <w:szCs w:val="24"/>
          <w:lang w:val="id-ID"/>
        </w:rPr>
        <w:t xml:space="preserve"> x 100%</w:t>
      </w:r>
    </w:p>
    <w:p w:rsidR="00287992" w:rsidRPr="00846927" w:rsidRDefault="00287992" w:rsidP="00287992">
      <w:pPr>
        <w:pStyle w:val="ListParagraph"/>
        <w:spacing w:line="360" w:lineRule="auto"/>
        <w:ind w:left="709"/>
        <w:jc w:val="both"/>
        <w:rPr>
          <w:rFonts w:ascii="Times New Roman" w:hAnsi="Times New Roman" w:cs="Times New Roman"/>
          <w:sz w:val="24"/>
          <w:szCs w:val="24"/>
        </w:rPr>
      </w:pPr>
    </w:p>
    <w:p w:rsidR="00287992" w:rsidRPr="00846927" w:rsidRDefault="00287992" w:rsidP="00523F04">
      <w:pPr>
        <w:pStyle w:val="ListParagraph"/>
        <w:spacing w:line="360" w:lineRule="auto"/>
        <w:ind w:left="450"/>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Dimana:</w:t>
      </w:r>
    </w:p>
    <w:p w:rsidR="00287992" w:rsidRPr="00846927" w:rsidRDefault="00287992" w:rsidP="00287992">
      <w:pPr>
        <w:pStyle w:val="ListParagraph"/>
        <w:spacing w:line="360" w:lineRule="auto"/>
        <w:ind w:left="709"/>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KD = Koefisien Determinan</w:t>
      </w:r>
    </w:p>
    <w:p w:rsidR="00287992" w:rsidRPr="00846927" w:rsidRDefault="00287992" w:rsidP="00287992">
      <w:pPr>
        <w:pStyle w:val="ListParagraph"/>
        <w:spacing w:line="360" w:lineRule="auto"/>
        <w:ind w:left="851"/>
        <w:jc w:val="both"/>
        <w:rPr>
          <w:rFonts w:ascii="Times New Roman" w:hAnsi="Times New Roman" w:cs="Times New Roman"/>
          <w:sz w:val="24"/>
          <w:szCs w:val="24"/>
          <w:lang w:val="id-ID"/>
        </w:rPr>
      </w:pPr>
      <w:r w:rsidRPr="00846927">
        <w:rPr>
          <w:rFonts w:ascii="Times New Roman" w:hAnsi="Times New Roman" w:cs="Times New Roman"/>
          <w:sz w:val="24"/>
          <w:szCs w:val="24"/>
          <w:lang w:val="id-ID"/>
        </w:rPr>
        <w:t>r = Koefisien Korelasi</w:t>
      </w:r>
    </w:p>
    <w:p w:rsidR="00287992" w:rsidRPr="00846927" w:rsidRDefault="00287992" w:rsidP="00523F04">
      <w:pPr>
        <w:pStyle w:val="ListParagraph"/>
        <w:spacing w:line="480" w:lineRule="auto"/>
        <w:ind w:left="0" w:firstLine="720"/>
        <w:jc w:val="both"/>
        <w:rPr>
          <w:rFonts w:ascii="Times New Roman" w:hAnsi="Times New Roman" w:cs="Times New Roman"/>
          <w:sz w:val="24"/>
          <w:szCs w:val="24"/>
          <w:lang w:val="sv-SE"/>
        </w:rPr>
      </w:pPr>
      <w:r w:rsidRPr="00846927">
        <w:rPr>
          <w:rFonts w:ascii="Times New Roman" w:hAnsi="Times New Roman" w:cs="Times New Roman"/>
          <w:sz w:val="24"/>
          <w:szCs w:val="24"/>
          <w:lang w:val="id-ID"/>
        </w:rPr>
        <w:t xml:space="preserve">Selanjutnya </w:t>
      </w:r>
      <w:r w:rsidRPr="00846927">
        <w:rPr>
          <w:rFonts w:ascii="Times New Roman" w:hAnsi="Times New Roman" w:cs="Times New Roman"/>
          <w:sz w:val="24"/>
          <w:szCs w:val="24"/>
          <w:lang w:val="sv-SE"/>
        </w:rPr>
        <w:t xml:space="preserve">pengujian </w:t>
      </w:r>
      <w:r w:rsidRPr="00846927">
        <w:rPr>
          <w:rFonts w:ascii="Times New Roman" w:hAnsi="Times New Roman" w:cs="Times New Roman"/>
          <w:sz w:val="24"/>
          <w:szCs w:val="24"/>
          <w:lang w:val="id-ID"/>
        </w:rPr>
        <w:t>hipotesis</w:t>
      </w:r>
      <w:r w:rsidRPr="00846927">
        <w:rPr>
          <w:rFonts w:ascii="Times New Roman" w:hAnsi="Times New Roman" w:cs="Times New Roman"/>
          <w:sz w:val="24"/>
          <w:szCs w:val="24"/>
          <w:lang w:val="sv-SE"/>
        </w:rPr>
        <w:t xml:space="preserve"> dilakukan uji signifikansi dengan menggunakan </w:t>
      </w:r>
      <w:r w:rsidRPr="00846927">
        <w:rPr>
          <w:rFonts w:ascii="Times New Roman" w:hAnsi="Times New Roman" w:cs="Times New Roman"/>
          <w:b/>
          <w:sz w:val="24"/>
          <w:szCs w:val="24"/>
          <w:lang w:val="sv-SE"/>
        </w:rPr>
        <w:t>uji Fisher</w:t>
      </w:r>
      <w:r w:rsidRPr="00846927">
        <w:rPr>
          <w:rFonts w:ascii="Times New Roman" w:hAnsi="Times New Roman" w:cs="Times New Roman"/>
          <w:sz w:val="24"/>
          <w:szCs w:val="24"/>
          <w:lang w:val="sv-SE"/>
        </w:rPr>
        <w:t xml:space="preserve"> (F</w:t>
      </w:r>
      <w:r w:rsidRPr="00846927">
        <w:rPr>
          <w:rFonts w:ascii="Times New Roman" w:hAnsi="Times New Roman" w:cs="Times New Roman"/>
          <w:sz w:val="24"/>
          <w:szCs w:val="24"/>
          <w:vertAlign w:val="subscript"/>
          <w:lang w:val="sv-SE"/>
        </w:rPr>
        <w:t>hitung</w:t>
      </w:r>
      <w:r w:rsidRPr="00846927">
        <w:rPr>
          <w:rFonts w:ascii="Times New Roman" w:hAnsi="Times New Roman" w:cs="Times New Roman"/>
          <w:sz w:val="24"/>
          <w:szCs w:val="24"/>
          <w:lang w:val="sv-SE"/>
        </w:rPr>
        <w:t>). Untuk melakukan uji F akan digunakan rumus sebagai berikut :</w:t>
      </w:r>
    </w:p>
    <w:p w:rsidR="00287992" w:rsidRPr="00846927" w:rsidRDefault="00BA3179" w:rsidP="00287992">
      <w:pPr>
        <w:ind w:left="284"/>
        <w:jc w:val="both"/>
        <w:rPr>
          <w:rFonts w:ascii="Times New Roman" w:hAnsi="Times New Roman" w:cs="Times New Roman"/>
          <w:sz w:val="24"/>
          <w:szCs w:val="24"/>
          <w:lang w:val="id-ID"/>
        </w:rPr>
      </w:pPr>
      <w:r>
        <w:rPr>
          <w:rFonts w:ascii="Times New Roman" w:hAnsi="Times New Roman" w:cs="Times New Roman"/>
          <w:noProof/>
          <w:sz w:val="24"/>
          <w:szCs w:val="24"/>
          <w:lang w:bidi="th-TH"/>
        </w:rPr>
        <w:pict>
          <v:shape id="_x0000_s1048" type="#_x0000_t32" style="position:absolute;left:0;text-align:left;margin-left:49.4pt;margin-top:14.6pt;width:55.7pt;height:0;z-index:251675136" o:connectortype="straight"/>
        </w:pict>
      </w:r>
      <w:r w:rsidR="00287992" w:rsidRPr="00846927">
        <w:rPr>
          <w:rFonts w:ascii="Times New Roman" w:hAnsi="Times New Roman" w:cs="Times New Roman"/>
          <w:sz w:val="24"/>
          <w:szCs w:val="24"/>
          <w:lang w:val="sv-SE"/>
        </w:rPr>
        <w:t>F</w:t>
      </w:r>
      <w:r w:rsidR="00287992" w:rsidRPr="00846927">
        <w:rPr>
          <w:rFonts w:ascii="Times New Roman" w:hAnsi="Times New Roman" w:cs="Times New Roman"/>
          <w:sz w:val="24"/>
          <w:szCs w:val="24"/>
          <w:vertAlign w:val="subscript"/>
          <w:lang w:val="sv-SE"/>
        </w:rPr>
        <w:t xml:space="preserve">hitung </w:t>
      </w:r>
      <w:r w:rsidR="00287992" w:rsidRPr="00846927">
        <w:rPr>
          <w:rFonts w:ascii="Times New Roman" w:hAnsi="Times New Roman" w:cs="Times New Roman"/>
          <w:sz w:val="24"/>
          <w:szCs w:val="24"/>
          <w:lang w:val="sv-SE"/>
        </w:rPr>
        <w:t>= RJK</w:t>
      </w:r>
      <w:r w:rsidR="00287992" w:rsidRPr="00846927">
        <w:rPr>
          <w:rFonts w:ascii="Times New Roman" w:hAnsi="Times New Roman" w:cs="Times New Roman"/>
          <w:sz w:val="24"/>
          <w:szCs w:val="24"/>
          <w:vertAlign w:val="subscript"/>
          <w:lang w:val="sv-SE"/>
        </w:rPr>
        <w:t>reg(b/a)</w:t>
      </w:r>
      <w:r w:rsidR="00287992" w:rsidRPr="00846927">
        <w:rPr>
          <w:rFonts w:ascii="Times New Roman" w:hAnsi="Times New Roman" w:cs="Times New Roman"/>
          <w:sz w:val="24"/>
          <w:szCs w:val="24"/>
          <w:vertAlign w:val="subscript"/>
        </w:rPr>
        <w:tab/>
      </w:r>
      <w:r w:rsidR="00287992" w:rsidRPr="00846927">
        <w:rPr>
          <w:rFonts w:ascii="Times New Roman" w:hAnsi="Times New Roman" w:cs="Times New Roman"/>
          <w:sz w:val="24"/>
          <w:szCs w:val="24"/>
        </w:rPr>
        <w:tab/>
        <w:t>dimana :</w:t>
      </w:r>
    </w:p>
    <w:p w:rsidR="00287992" w:rsidRPr="00846927" w:rsidRDefault="00287992" w:rsidP="00287992">
      <w:pPr>
        <w:ind w:left="1004"/>
        <w:jc w:val="both"/>
        <w:rPr>
          <w:rFonts w:ascii="Times New Roman" w:hAnsi="Times New Roman" w:cs="Times New Roman"/>
          <w:sz w:val="24"/>
          <w:szCs w:val="24"/>
          <w:vertAlign w:val="subscript"/>
        </w:rPr>
      </w:pPr>
      <w:r w:rsidRPr="00846927">
        <w:rPr>
          <w:rFonts w:ascii="Times New Roman" w:hAnsi="Times New Roman" w:cs="Times New Roman"/>
          <w:sz w:val="24"/>
          <w:szCs w:val="24"/>
        </w:rPr>
        <w:t xml:space="preserve">  RJK</w:t>
      </w:r>
      <w:r w:rsidRPr="00846927">
        <w:rPr>
          <w:rFonts w:ascii="Times New Roman" w:hAnsi="Times New Roman" w:cs="Times New Roman"/>
          <w:sz w:val="24"/>
          <w:szCs w:val="24"/>
          <w:vertAlign w:val="subscript"/>
        </w:rPr>
        <w:t>residu</w:t>
      </w:r>
    </w:p>
    <w:p w:rsidR="00287992" w:rsidRPr="00846927" w:rsidRDefault="00287992" w:rsidP="00287992">
      <w:pPr>
        <w:pStyle w:val="ListParagraph"/>
        <w:numPr>
          <w:ilvl w:val="0"/>
          <w:numId w:val="18"/>
        </w:numPr>
        <w:spacing w:after="0" w:line="240" w:lineRule="auto"/>
        <w:ind w:left="709" w:hanging="142"/>
        <w:jc w:val="both"/>
        <w:rPr>
          <w:rFonts w:ascii="Times New Roman" w:hAnsi="Times New Roman" w:cs="Times New Roman"/>
          <w:sz w:val="24"/>
          <w:szCs w:val="24"/>
        </w:rPr>
      </w:pPr>
      <w:r w:rsidRPr="00846927">
        <w:rPr>
          <w:rFonts w:ascii="Times New Roman" w:hAnsi="Times New Roman" w:cs="Times New Roman"/>
          <w:sz w:val="24"/>
          <w:szCs w:val="24"/>
        </w:rPr>
        <w:t>JK</w:t>
      </w:r>
      <w:r w:rsidRPr="00846927">
        <w:rPr>
          <w:rFonts w:ascii="Times New Roman" w:hAnsi="Times New Roman" w:cs="Times New Roman"/>
          <w:sz w:val="24"/>
          <w:szCs w:val="24"/>
          <w:vertAlign w:val="subscript"/>
        </w:rPr>
        <w:t>reg(a)</w:t>
      </w:r>
      <w:r w:rsidRPr="00846927">
        <w:rPr>
          <w:rFonts w:ascii="Times New Roman" w:hAnsi="Times New Roman" w:cs="Times New Roman"/>
          <w:sz w:val="24"/>
          <w:szCs w:val="24"/>
        </w:rPr>
        <w:t xml:space="preserve"> = (Σ</w:t>
      </w:r>
      <w:r w:rsidRPr="00846927">
        <w:rPr>
          <w:rFonts w:ascii="Times New Roman" w:hAnsi="Times New Roman" w:cs="Times New Roman"/>
          <w:sz w:val="24"/>
          <w:szCs w:val="24"/>
          <w:lang w:val="id-ID"/>
        </w:rPr>
        <w:t>Y</w:t>
      </w:r>
      <w:r w:rsidRPr="00846927">
        <w:rPr>
          <w:rFonts w:ascii="Times New Roman" w:hAnsi="Times New Roman" w:cs="Times New Roman"/>
          <w:sz w:val="24"/>
          <w:szCs w:val="24"/>
        </w:rPr>
        <w:t>)</w:t>
      </w:r>
      <w:r w:rsidRPr="00846927">
        <w:rPr>
          <w:rFonts w:ascii="Times New Roman" w:hAnsi="Times New Roman" w:cs="Times New Roman"/>
          <w:sz w:val="24"/>
          <w:szCs w:val="24"/>
          <w:vertAlign w:val="superscript"/>
        </w:rPr>
        <w:t>2</w:t>
      </w:r>
      <w:r w:rsidRPr="00846927">
        <w:rPr>
          <w:rFonts w:ascii="Times New Roman" w:hAnsi="Times New Roman" w:cs="Times New Roman"/>
          <w:sz w:val="24"/>
          <w:szCs w:val="24"/>
        </w:rPr>
        <w:tab/>
      </w:r>
      <w:r w:rsidRPr="00846927">
        <w:rPr>
          <w:rFonts w:ascii="Times New Roman" w:hAnsi="Times New Roman" w:cs="Times New Roman"/>
          <w:sz w:val="24"/>
          <w:szCs w:val="24"/>
        </w:rPr>
        <w:tab/>
      </w:r>
      <w:r w:rsidRPr="00846927">
        <w:rPr>
          <w:rFonts w:ascii="Times New Roman" w:hAnsi="Times New Roman" w:cs="Times New Roman"/>
          <w:sz w:val="24"/>
          <w:szCs w:val="24"/>
        </w:rPr>
        <w:tab/>
        <w:t>- RJK</w:t>
      </w:r>
      <w:r w:rsidRPr="00846927">
        <w:rPr>
          <w:rFonts w:ascii="Times New Roman" w:hAnsi="Times New Roman" w:cs="Times New Roman"/>
          <w:sz w:val="24"/>
          <w:szCs w:val="24"/>
          <w:vertAlign w:val="subscript"/>
        </w:rPr>
        <w:t>reg(a)</w:t>
      </w:r>
      <w:r w:rsidRPr="00846927">
        <w:rPr>
          <w:rFonts w:ascii="Times New Roman" w:hAnsi="Times New Roman" w:cs="Times New Roman"/>
          <w:sz w:val="24"/>
          <w:szCs w:val="24"/>
        </w:rPr>
        <w:t xml:space="preserve"> = JK</w:t>
      </w:r>
      <w:r w:rsidRPr="00846927">
        <w:rPr>
          <w:rFonts w:ascii="Times New Roman" w:hAnsi="Times New Roman" w:cs="Times New Roman"/>
          <w:sz w:val="24"/>
          <w:szCs w:val="24"/>
          <w:vertAlign w:val="subscript"/>
        </w:rPr>
        <w:t>reg(a)</w:t>
      </w:r>
    </w:p>
    <w:p w:rsidR="00287992" w:rsidRPr="00846927" w:rsidRDefault="00BA3179" w:rsidP="00287992">
      <w:pPr>
        <w:ind w:left="1440"/>
        <w:jc w:val="both"/>
        <w:rPr>
          <w:rFonts w:ascii="Times New Roman" w:hAnsi="Times New Roman" w:cs="Times New Roman"/>
          <w:sz w:val="24"/>
          <w:szCs w:val="24"/>
          <w:lang w:val="sv-SE"/>
        </w:rPr>
      </w:pPr>
      <w:r>
        <w:rPr>
          <w:rFonts w:ascii="Times New Roman" w:hAnsi="Times New Roman" w:cs="Times New Roman"/>
          <w:noProof/>
          <w:sz w:val="24"/>
          <w:szCs w:val="24"/>
          <w:lang w:bidi="th-TH"/>
        </w:rPr>
        <w:pict>
          <v:shape id="_x0000_s1049" type="#_x0000_t32" style="position:absolute;left:0;text-align:left;margin-left:82.1pt;margin-top:1.85pt;width:26.3pt;height:0;z-index:251676160" o:connectortype="straight"/>
        </w:pict>
      </w:r>
      <w:r w:rsidR="00287992" w:rsidRPr="00846927">
        <w:rPr>
          <w:rFonts w:ascii="Times New Roman" w:hAnsi="Times New Roman" w:cs="Times New Roman"/>
          <w:sz w:val="24"/>
          <w:szCs w:val="24"/>
          <w:lang w:val="sv-SE"/>
        </w:rPr>
        <w:t xml:space="preserve">      n</w:t>
      </w:r>
    </w:p>
    <w:p w:rsidR="00287992" w:rsidRPr="00846927" w:rsidRDefault="00287992" w:rsidP="00287992">
      <w:pPr>
        <w:pStyle w:val="ListParagraph"/>
        <w:numPr>
          <w:ilvl w:val="0"/>
          <w:numId w:val="18"/>
        </w:numPr>
        <w:spacing w:after="0" w:line="240" w:lineRule="auto"/>
        <w:ind w:left="709" w:hanging="142"/>
        <w:jc w:val="both"/>
        <w:rPr>
          <w:rFonts w:ascii="Times New Roman" w:hAnsi="Times New Roman" w:cs="Times New Roman"/>
          <w:sz w:val="24"/>
          <w:szCs w:val="24"/>
          <w:lang w:val="sv-SE"/>
        </w:rPr>
      </w:pPr>
      <w:r w:rsidRPr="00846927">
        <w:rPr>
          <w:rFonts w:ascii="Times New Roman" w:hAnsi="Times New Roman" w:cs="Times New Roman"/>
          <w:sz w:val="24"/>
          <w:szCs w:val="24"/>
        </w:rPr>
        <w:t>JK</w:t>
      </w:r>
      <w:r w:rsidRPr="00846927">
        <w:rPr>
          <w:rFonts w:ascii="Times New Roman" w:hAnsi="Times New Roman" w:cs="Times New Roman"/>
          <w:sz w:val="24"/>
          <w:szCs w:val="24"/>
          <w:vertAlign w:val="subscript"/>
        </w:rPr>
        <w:t>reg(b/a)</w:t>
      </w:r>
      <w:r w:rsidRPr="00846927">
        <w:rPr>
          <w:rFonts w:ascii="Times New Roman" w:hAnsi="Times New Roman" w:cs="Times New Roman"/>
          <w:sz w:val="24"/>
          <w:szCs w:val="24"/>
          <w:lang w:val="sv-SE"/>
        </w:rPr>
        <w:t xml:space="preserve"> = b [</w:t>
      </w:r>
      <w:r w:rsidRPr="00846927">
        <w:rPr>
          <w:rFonts w:ascii="Times New Roman" w:hAnsi="Times New Roman" w:cs="Times New Roman"/>
          <w:sz w:val="24"/>
          <w:szCs w:val="24"/>
        </w:rPr>
        <w:t>Σ</w:t>
      </w:r>
      <w:r w:rsidRPr="00846927">
        <w:rPr>
          <w:rFonts w:ascii="Times New Roman" w:hAnsi="Times New Roman" w:cs="Times New Roman"/>
          <w:sz w:val="24"/>
          <w:szCs w:val="24"/>
          <w:lang w:val="sv-SE"/>
        </w:rPr>
        <w:t>XY – (</w:t>
      </w:r>
      <w:r w:rsidRPr="00846927">
        <w:rPr>
          <w:rFonts w:ascii="Times New Roman" w:hAnsi="Times New Roman" w:cs="Times New Roman"/>
          <w:sz w:val="24"/>
          <w:szCs w:val="24"/>
        </w:rPr>
        <w:t>Σ</w:t>
      </w:r>
      <w:r w:rsidRPr="00846927">
        <w:rPr>
          <w:rFonts w:ascii="Times New Roman" w:hAnsi="Times New Roman" w:cs="Times New Roman"/>
          <w:sz w:val="24"/>
          <w:szCs w:val="24"/>
          <w:lang w:val="sv-SE"/>
        </w:rPr>
        <w:t>X)(</w:t>
      </w:r>
      <w:r w:rsidRPr="00846927">
        <w:rPr>
          <w:rFonts w:ascii="Times New Roman" w:hAnsi="Times New Roman" w:cs="Times New Roman"/>
          <w:sz w:val="24"/>
          <w:szCs w:val="24"/>
        </w:rPr>
        <w:t xml:space="preserve"> Σ</w:t>
      </w:r>
      <w:r w:rsidRPr="00846927">
        <w:rPr>
          <w:rFonts w:ascii="Times New Roman" w:hAnsi="Times New Roman" w:cs="Times New Roman"/>
          <w:sz w:val="24"/>
          <w:szCs w:val="24"/>
          <w:lang w:val="sv-SE"/>
        </w:rPr>
        <w:t>Y)]</w:t>
      </w:r>
      <w:r w:rsidRPr="00846927">
        <w:rPr>
          <w:rFonts w:ascii="Times New Roman" w:hAnsi="Times New Roman" w:cs="Times New Roman"/>
          <w:sz w:val="24"/>
          <w:szCs w:val="24"/>
          <w:lang w:val="sv-SE"/>
        </w:rPr>
        <w:tab/>
        <w:t>- RJK</w:t>
      </w:r>
      <w:r w:rsidRPr="00846927">
        <w:rPr>
          <w:rFonts w:ascii="Times New Roman" w:hAnsi="Times New Roman" w:cs="Times New Roman"/>
          <w:sz w:val="24"/>
          <w:szCs w:val="24"/>
          <w:vertAlign w:val="subscript"/>
          <w:lang w:val="sv-SE"/>
        </w:rPr>
        <w:t>reg(b/a)</w:t>
      </w:r>
      <w:r w:rsidRPr="00846927">
        <w:rPr>
          <w:rFonts w:ascii="Times New Roman" w:hAnsi="Times New Roman" w:cs="Times New Roman"/>
          <w:sz w:val="24"/>
          <w:szCs w:val="24"/>
          <w:lang w:val="sv-SE"/>
        </w:rPr>
        <w:t xml:space="preserve"> = JK</w:t>
      </w:r>
      <w:r w:rsidRPr="00846927">
        <w:rPr>
          <w:rFonts w:ascii="Times New Roman" w:hAnsi="Times New Roman" w:cs="Times New Roman"/>
          <w:sz w:val="24"/>
          <w:szCs w:val="24"/>
          <w:vertAlign w:val="subscript"/>
          <w:lang w:val="sv-SE"/>
        </w:rPr>
        <w:t>reg(b/a)</w:t>
      </w:r>
      <w:r w:rsidRPr="00846927">
        <w:rPr>
          <w:rFonts w:ascii="Times New Roman" w:hAnsi="Times New Roman" w:cs="Times New Roman"/>
          <w:sz w:val="24"/>
          <w:szCs w:val="24"/>
          <w:lang w:val="sv-SE"/>
        </w:rPr>
        <w:t xml:space="preserve"> </w:t>
      </w:r>
    </w:p>
    <w:p w:rsidR="00287992" w:rsidRPr="00846927" w:rsidRDefault="00BA3179" w:rsidP="00287992">
      <w:pPr>
        <w:ind w:left="288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50" type="#_x0000_t32" style="position:absolute;left:0;text-align:left;margin-left:138.9pt;margin-top:-.2pt;width:50.75pt;height:0;z-index:251677184" o:connectortype="straight"/>
        </w:pict>
      </w:r>
      <w:r w:rsidR="00287992" w:rsidRPr="00846927">
        <w:rPr>
          <w:rFonts w:ascii="Times New Roman" w:hAnsi="Times New Roman" w:cs="Times New Roman"/>
          <w:sz w:val="24"/>
          <w:szCs w:val="24"/>
        </w:rPr>
        <w:t xml:space="preserve">     n</w:t>
      </w:r>
    </w:p>
    <w:p w:rsidR="00287992" w:rsidRPr="00846927" w:rsidRDefault="00BA3179" w:rsidP="00287992">
      <w:pPr>
        <w:pStyle w:val="ListParagraph"/>
        <w:numPr>
          <w:ilvl w:val="0"/>
          <w:numId w:val="18"/>
        </w:numPr>
        <w:spacing w:after="0" w:line="240" w:lineRule="auto"/>
        <w:ind w:left="709" w:hanging="142"/>
        <w:jc w:val="both"/>
        <w:rPr>
          <w:rFonts w:ascii="Times New Roman" w:hAnsi="Times New Roman" w:cs="Times New Roman"/>
          <w:sz w:val="24"/>
          <w:szCs w:val="24"/>
          <w:lang w:val="sv-SE"/>
        </w:rPr>
      </w:pPr>
      <w:r>
        <w:rPr>
          <w:rFonts w:ascii="Times New Roman" w:hAnsi="Times New Roman" w:cs="Times New Roman"/>
          <w:noProof/>
          <w:sz w:val="24"/>
          <w:szCs w:val="24"/>
          <w:lang w:bidi="th-TH"/>
        </w:rPr>
        <w:pict>
          <v:shape id="_x0000_s1051" type="#_x0000_t32" style="position:absolute;left:0;text-align:left;margin-left:262.9pt;margin-top:14.05pt;width:30.65pt;height:0;z-index:251678208" o:connectortype="straight"/>
        </w:pict>
      </w:r>
      <w:r w:rsidR="00287992" w:rsidRPr="00846927">
        <w:rPr>
          <w:rFonts w:ascii="Times New Roman" w:hAnsi="Times New Roman" w:cs="Times New Roman"/>
          <w:sz w:val="24"/>
          <w:szCs w:val="24"/>
          <w:lang w:val="sv-SE"/>
        </w:rPr>
        <w:t>JK</w:t>
      </w:r>
      <w:r w:rsidR="00287992" w:rsidRPr="00846927">
        <w:rPr>
          <w:rFonts w:ascii="Times New Roman" w:hAnsi="Times New Roman" w:cs="Times New Roman"/>
          <w:sz w:val="24"/>
          <w:szCs w:val="24"/>
          <w:vertAlign w:val="subscript"/>
          <w:lang w:val="sv-SE"/>
        </w:rPr>
        <w:t xml:space="preserve">res </w:t>
      </w:r>
      <w:r w:rsidR="00287992" w:rsidRPr="00846927">
        <w:rPr>
          <w:rFonts w:ascii="Times New Roman" w:hAnsi="Times New Roman" w:cs="Times New Roman"/>
          <w:sz w:val="24"/>
          <w:szCs w:val="24"/>
          <w:lang w:val="sv-SE"/>
        </w:rPr>
        <w:t xml:space="preserve">= </w:t>
      </w:r>
      <w:r w:rsidR="00287992" w:rsidRPr="00846927">
        <w:rPr>
          <w:rFonts w:ascii="Times New Roman" w:hAnsi="Times New Roman" w:cs="Times New Roman"/>
          <w:sz w:val="24"/>
          <w:szCs w:val="24"/>
        </w:rPr>
        <w:t>Σ</w:t>
      </w:r>
      <w:r w:rsidR="00287992" w:rsidRPr="00846927">
        <w:rPr>
          <w:rFonts w:ascii="Times New Roman" w:hAnsi="Times New Roman" w:cs="Times New Roman"/>
          <w:sz w:val="24"/>
          <w:szCs w:val="24"/>
          <w:lang w:val="sv-SE"/>
        </w:rPr>
        <w:t>Y</w:t>
      </w:r>
      <w:r w:rsidR="00287992" w:rsidRPr="00846927">
        <w:rPr>
          <w:rFonts w:ascii="Times New Roman" w:hAnsi="Times New Roman" w:cs="Times New Roman"/>
          <w:sz w:val="24"/>
          <w:szCs w:val="24"/>
          <w:vertAlign w:val="superscript"/>
          <w:lang w:val="sv-SE"/>
        </w:rPr>
        <w:t xml:space="preserve">2 </w:t>
      </w:r>
      <w:r w:rsidR="00287992" w:rsidRPr="00846927">
        <w:rPr>
          <w:rFonts w:ascii="Times New Roman" w:hAnsi="Times New Roman" w:cs="Times New Roman"/>
          <w:sz w:val="24"/>
          <w:szCs w:val="24"/>
          <w:lang w:val="sv-SE"/>
        </w:rPr>
        <w:t>– JK</w:t>
      </w:r>
      <w:r w:rsidR="00287992" w:rsidRPr="00846927">
        <w:rPr>
          <w:rFonts w:ascii="Times New Roman" w:hAnsi="Times New Roman" w:cs="Times New Roman"/>
          <w:sz w:val="24"/>
          <w:szCs w:val="24"/>
          <w:vertAlign w:val="subscript"/>
          <w:lang w:val="sv-SE"/>
        </w:rPr>
        <w:t xml:space="preserve">reg(b/a) </w:t>
      </w:r>
      <w:r w:rsidR="00287992" w:rsidRPr="00846927">
        <w:rPr>
          <w:rFonts w:ascii="Times New Roman" w:hAnsi="Times New Roman" w:cs="Times New Roman"/>
          <w:sz w:val="24"/>
          <w:szCs w:val="24"/>
          <w:lang w:val="sv-SE"/>
        </w:rPr>
        <w:t xml:space="preserve">- </w:t>
      </w:r>
      <w:r w:rsidR="00287992" w:rsidRPr="00846927">
        <w:rPr>
          <w:rFonts w:ascii="Times New Roman" w:hAnsi="Times New Roman" w:cs="Times New Roman"/>
          <w:sz w:val="24"/>
          <w:szCs w:val="24"/>
        </w:rPr>
        <w:t>JK</w:t>
      </w:r>
      <w:r w:rsidR="00287992" w:rsidRPr="00846927">
        <w:rPr>
          <w:rFonts w:ascii="Times New Roman" w:hAnsi="Times New Roman" w:cs="Times New Roman"/>
          <w:sz w:val="24"/>
          <w:szCs w:val="24"/>
          <w:vertAlign w:val="subscript"/>
        </w:rPr>
        <w:t>reg(a)</w:t>
      </w:r>
      <w:r w:rsidR="00287992" w:rsidRPr="00846927">
        <w:rPr>
          <w:rFonts w:ascii="Times New Roman" w:hAnsi="Times New Roman" w:cs="Times New Roman"/>
          <w:sz w:val="24"/>
          <w:szCs w:val="24"/>
        </w:rPr>
        <w:tab/>
        <w:t xml:space="preserve">- </w:t>
      </w:r>
      <w:r w:rsidR="00287992" w:rsidRPr="00846927">
        <w:rPr>
          <w:rFonts w:ascii="Times New Roman" w:hAnsi="Times New Roman" w:cs="Times New Roman"/>
          <w:sz w:val="24"/>
          <w:szCs w:val="24"/>
          <w:lang w:val="sv-SE"/>
        </w:rPr>
        <w:t>RJK</w:t>
      </w:r>
      <w:r w:rsidR="00287992" w:rsidRPr="00846927">
        <w:rPr>
          <w:rFonts w:ascii="Times New Roman" w:hAnsi="Times New Roman" w:cs="Times New Roman"/>
          <w:sz w:val="24"/>
          <w:szCs w:val="24"/>
          <w:vertAlign w:val="subscript"/>
          <w:lang w:val="sv-SE"/>
        </w:rPr>
        <w:t>res</w:t>
      </w:r>
      <w:r w:rsidR="00287992" w:rsidRPr="00846927">
        <w:rPr>
          <w:rFonts w:ascii="Times New Roman" w:hAnsi="Times New Roman" w:cs="Times New Roman"/>
          <w:sz w:val="24"/>
          <w:szCs w:val="24"/>
          <w:lang w:val="sv-SE"/>
        </w:rPr>
        <w:t xml:space="preserve"> = JK</w:t>
      </w:r>
      <w:r w:rsidR="00287992" w:rsidRPr="00846927">
        <w:rPr>
          <w:rFonts w:ascii="Times New Roman" w:hAnsi="Times New Roman" w:cs="Times New Roman"/>
          <w:sz w:val="24"/>
          <w:szCs w:val="24"/>
          <w:vertAlign w:val="subscript"/>
          <w:lang w:val="sv-SE"/>
        </w:rPr>
        <w:t>res</w:t>
      </w:r>
    </w:p>
    <w:p w:rsidR="00287992" w:rsidRPr="00846927" w:rsidRDefault="00287992" w:rsidP="00287992">
      <w:pPr>
        <w:pStyle w:val="ListParagraph"/>
        <w:ind w:left="5040"/>
        <w:jc w:val="both"/>
        <w:rPr>
          <w:rFonts w:ascii="Times New Roman" w:hAnsi="Times New Roman" w:cs="Times New Roman"/>
          <w:sz w:val="24"/>
          <w:szCs w:val="24"/>
          <w:lang w:val="id-ID"/>
        </w:rPr>
      </w:pPr>
      <w:r w:rsidRPr="00846927">
        <w:rPr>
          <w:rFonts w:ascii="Times New Roman" w:hAnsi="Times New Roman" w:cs="Times New Roman"/>
          <w:sz w:val="24"/>
          <w:szCs w:val="24"/>
          <w:lang w:val="sv-SE"/>
        </w:rPr>
        <w:t xml:space="preserve">     n-2</w:t>
      </w:r>
    </w:p>
    <w:p w:rsidR="00287992" w:rsidRPr="00846927" w:rsidRDefault="00287992" w:rsidP="00287992">
      <w:pPr>
        <w:spacing w:line="480" w:lineRule="auto"/>
        <w:ind w:left="284"/>
        <w:jc w:val="both"/>
        <w:rPr>
          <w:rFonts w:ascii="Times New Roman" w:hAnsi="Times New Roman" w:cs="Times New Roman"/>
          <w:sz w:val="24"/>
          <w:szCs w:val="24"/>
          <w:lang w:val="sv-SE"/>
        </w:rPr>
      </w:pPr>
      <w:r w:rsidRPr="00846927">
        <w:rPr>
          <w:rFonts w:ascii="Times New Roman" w:hAnsi="Times New Roman" w:cs="Times New Roman"/>
          <w:sz w:val="24"/>
          <w:szCs w:val="24"/>
          <w:lang w:val="sv-SE"/>
        </w:rPr>
        <w:t>jika :</w:t>
      </w:r>
    </w:p>
    <w:p w:rsidR="00287992" w:rsidRPr="00846927" w:rsidRDefault="00287992" w:rsidP="00287992">
      <w:pPr>
        <w:pStyle w:val="ListParagraph"/>
        <w:spacing w:line="480" w:lineRule="auto"/>
        <w:ind w:left="0"/>
        <w:jc w:val="both"/>
        <w:rPr>
          <w:rFonts w:ascii="Times New Roman" w:hAnsi="Times New Roman" w:cs="Times New Roman"/>
          <w:sz w:val="24"/>
          <w:szCs w:val="24"/>
        </w:rPr>
      </w:pPr>
      <w:r w:rsidRPr="00846927">
        <w:rPr>
          <w:rFonts w:ascii="Times New Roman" w:hAnsi="Times New Roman" w:cs="Times New Roman"/>
          <w:sz w:val="24"/>
          <w:szCs w:val="24"/>
        </w:rPr>
        <w:tab/>
      </w:r>
      <w:r w:rsidRPr="00846927">
        <w:rPr>
          <w:rFonts w:ascii="Times New Roman" w:hAnsi="Times New Roman" w:cs="Times New Roman"/>
          <w:sz w:val="24"/>
          <w:szCs w:val="24"/>
          <w:lang w:val="sv-SE"/>
        </w:rPr>
        <w:t>F</w:t>
      </w:r>
      <w:r w:rsidRPr="00846927">
        <w:rPr>
          <w:rFonts w:ascii="Times New Roman" w:hAnsi="Times New Roman" w:cs="Times New Roman"/>
          <w:sz w:val="24"/>
          <w:szCs w:val="24"/>
          <w:vertAlign w:val="subscript"/>
          <w:lang w:val="sv-SE"/>
        </w:rPr>
        <w:t>hitung</w:t>
      </w:r>
      <w:r w:rsidRPr="00846927">
        <w:rPr>
          <w:rFonts w:ascii="Times New Roman" w:hAnsi="Times New Roman" w:cs="Times New Roman"/>
          <w:sz w:val="24"/>
          <w:szCs w:val="24"/>
        </w:rPr>
        <w:t xml:space="preserve"> &gt; F</w:t>
      </w:r>
      <w:r w:rsidRPr="00846927">
        <w:rPr>
          <w:rFonts w:ascii="Times New Roman" w:hAnsi="Times New Roman" w:cs="Times New Roman"/>
          <w:sz w:val="24"/>
          <w:szCs w:val="24"/>
          <w:vertAlign w:val="subscript"/>
        </w:rPr>
        <w:t xml:space="preserve">tab </w:t>
      </w:r>
      <w:r w:rsidRPr="00846927">
        <w:rPr>
          <w:rFonts w:ascii="Times New Roman" w:hAnsi="Times New Roman" w:cs="Times New Roman"/>
          <w:sz w:val="24"/>
          <w:szCs w:val="24"/>
        </w:rPr>
        <w:t>maka H</w:t>
      </w:r>
      <w:r w:rsidRPr="00846927">
        <w:rPr>
          <w:rFonts w:ascii="Times New Roman" w:hAnsi="Times New Roman" w:cs="Times New Roman"/>
          <w:sz w:val="24"/>
          <w:szCs w:val="24"/>
          <w:vertAlign w:val="subscript"/>
        </w:rPr>
        <w:t xml:space="preserve">o </w:t>
      </w:r>
      <w:r w:rsidRPr="00846927">
        <w:rPr>
          <w:rFonts w:ascii="Times New Roman" w:hAnsi="Times New Roman" w:cs="Times New Roman"/>
          <w:sz w:val="24"/>
          <w:szCs w:val="24"/>
        </w:rPr>
        <w:t>ditolak, H</w:t>
      </w:r>
      <w:r w:rsidRPr="00846927">
        <w:rPr>
          <w:rFonts w:ascii="Times New Roman" w:hAnsi="Times New Roman" w:cs="Times New Roman"/>
          <w:sz w:val="24"/>
          <w:szCs w:val="24"/>
          <w:vertAlign w:val="subscript"/>
        </w:rPr>
        <w:t xml:space="preserve">I </w:t>
      </w:r>
      <w:r w:rsidRPr="00846927">
        <w:rPr>
          <w:rFonts w:ascii="Times New Roman" w:hAnsi="Times New Roman" w:cs="Times New Roman"/>
          <w:sz w:val="24"/>
          <w:szCs w:val="24"/>
        </w:rPr>
        <w:t>diterima. Artinya signifikan,</w:t>
      </w:r>
    </w:p>
    <w:p w:rsidR="00817131" w:rsidRPr="00846927" w:rsidRDefault="00287992" w:rsidP="00302016">
      <w:pPr>
        <w:pStyle w:val="ListParagraph"/>
        <w:spacing w:before="240" w:line="480" w:lineRule="auto"/>
        <w:ind w:left="0" w:firstLine="720"/>
        <w:jc w:val="both"/>
        <w:rPr>
          <w:rFonts w:ascii="Times New Roman" w:hAnsi="Times New Roman" w:cs="Times New Roman"/>
          <w:sz w:val="24"/>
          <w:szCs w:val="24"/>
        </w:rPr>
      </w:pPr>
      <w:r w:rsidRPr="00846927">
        <w:rPr>
          <w:rFonts w:ascii="Times New Roman" w:hAnsi="Times New Roman" w:cs="Times New Roman"/>
          <w:sz w:val="24"/>
          <w:szCs w:val="24"/>
          <w:lang w:val="sv-SE"/>
        </w:rPr>
        <w:t>F</w:t>
      </w:r>
      <w:r w:rsidRPr="00846927">
        <w:rPr>
          <w:rFonts w:ascii="Times New Roman" w:hAnsi="Times New Roman" w:cs="Times New Roman"/>
          <w:sz w:val="24"/>
          <w:szCs w:val="24"/>
          <w:vertAlign w:val="subscript"/>
          <w:lang w:val="sv-SE"/>
        </w:rPr>
        <w:t>hitung</w:t>
      </w:r>
      <w:r w:rsidRPr="00846927">
        <w:rPr>
          <w:rFonts w:ascii="Times New Roman" w:hAnsi="Times New Roman" w:cs="Times New Roman"/>
          <w:sz w:val="24"/>
          <w:szCs w:val="24"/>
        </w:rPr>
        <w:t xml:space="preserve"> &lt; F</w:t>
      </w:r>
      <w:r w:rsidRPr="00846927">
        <w:rPr>
          <w:rFonts w:ascii="Times New Roman" w:hAnsi="Times New Roman" w:cs="Times New Roman"/>
          <w:sz w:val="24"/>
          <w:szCs w:val="24"/>
          <w:vertAlign w:val="subscript"/>
        </w:rPr>
        <w:t xml:space="preserve">tab </w:t>
      </w:r>
      <w:r w:rsidRPr="00846927">
        <w:rPr>
          <w:rFonts w:ascii="Times New Roman" w:hAnsi="Times New Roman" w:cs="Times New Roman"/>
          <w:sz w:val="24"/>
          <w:szCs w:val="24"/>
        </w:rPr>
        <w:t>maka H</w:t>
      </w:r>
      <w:r w:rsidRPr="00846927">
        <w:rPr>
          <w:rFonts w:ascii="Times New Roman" w:hAnsi="Times New Roman" w:cs="Times New Roman"/>
          <w:sz w:val="24"/>
          <w:szCs w:val="24"/>
          <w:vertAlign w:val="subscript"/>
        </w:rPr>
        <w:t xml:space="preserve">o </w:t>
      </w:r>
      <w:r w:rsidRPr="00846927">
        <w:rPr>
          <w:rFonts w:ascii="Times New Roman" w:hAnsi="Times New Roman" w:cs="Times New Roman"/>
          <w:sz w:val="24"/>
          <w:szCs w:val="24"/>
        </w:rPr>
        <w:t>diterima, H</w:t>
      </w:r>
      <w:r w:rsidRPr="00846927">
        <w:rPr>
          <w:rFonts w:ascii="Times New Roman" w:hAnsi="Times New Roman" w:cs="Times New Roman"/>
          <w:sz w:val="24"/>
          <w:szCs w:val="24"/>
          <w:vertAlign w:val="subscript"/>
        </w:rPr>
        <w:t xml:space="preserve">I </w:t>
      </w:r>
      <w:r w:rsidRPr="00846927">
        <w:rPr>
          <w:rFonts w:ascii="Times New Roman" w:hAnsi="Times New Roman" w:cs="Times New Roman"/>
          <w:sz w:val="24"/>
          <w:szCs w:val="24"/>
        </w:rPr>
        <w:t xml:space="preserve">ditolak. Artinya tidak signifikan. </w:t>
      </w:r>
    </w:p>
    <w:sectPr w:rsidR="00817131" w:rsidRPr="00846927" w:rsidSect="00F06BB7">
      <w:headerReference w:type="default" r:id="rId19"/>
      <w:footerReference w:type="default" r:id="rId20"/>
      <w:pgSz w:w="12240" w:h="15840" w:code="1"/>
      <w:pgMar w:top="2268" w:right="1701" w:bottom="1701" w:left="2268" w:header="709"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EF" w:rsidRDefault="00A82FEF" w:rsidP="00817131">
      <w:pPr>
        <w:spacing w:after="0" w:line="240" w:lineRule="auto"/>
      </w:pPr>
      <w:r>
        <w:separator/>
      </w:r>
    </w:p>
  </w:endnote>
  <w:endnote w:type="continuationSeparator" w:id="1">
    <w:p w:rsidR="00A82FEF" w:rsidRDefault="00A82FEF" w:rsidP="0081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4" w:rsidRDefault="007948D4">
    <w:pPr>
      <w:pStyle w:val="Footer"/>
      <w:jc w:val="center"/>
    </w:pPr>
  </w:p>
  <w:p w:rsidR="007948D4" w:rsidRDefault="00794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EF" w:rsidRDefault="00A82FEF" w:rsidP="00817131">
      <w:pPr>
        <w:spacing w:after="0" w:line="240" w:lineRule="auto"/>
      </w:pPr>
      <w:r>
        <w:separator/>
      </w:r>
    </w:p>
  </w:footnote>
  <w:footnote w:type="continuationSeparator" w:id="1">
    <w:p w:rsidR="00A82FEF" w:rsidRDefault="00A82FEF" w:rsidP="00817131">
      <w:pPr>
        <w:spacing w:after="0" w:line="240" w:lineRule="auto"/>
      </w:pPr>
      <w:r>
        <w:continuationSeparator/>
      </w:r>
    </w:p>
  </w:footnote>
  <w:footnote w:id="2">
    <w:p w:rsidR="007948D4" w:rsidRPr="00604283" w:rsidRDefault="007948D4" w:rsidP="008E62E0">
      <w:pPr>
        <w:pStyle w:val="FootnoteText"/>
        <w:ind w:firstLine="720"/>
        <w:jc w:val="both"/>
        <w:rPr>
          <w:rFonts w:ascii="Times New Roman" w:hAnsi="Times New Roman" w:cs="Times New Roman"/>
        </w:rPr>
      </w:pPr>
      <w:r w:rsidRPr="00604283">
        <w:rPr>
          <w:rStyle w:val="FootnoteReference"/>
          <w:rFonts w:ascii="Times New Roman" w:hAnsi="Times New Roman" w:cs="Times New Roman"/>
        </w:rPr>
        <w:footnoteRef/>
      </w:r>
      <w:r w:rsidRPr="00604283">
        <w:rPr>
          <w:rFonts w:ascii="Times New Roman" w:hAnsi="Times New Roman" w:cs="Times New Roman"/>
        </w:rPr>
        <w:t xml:space="preserve"> Hasil </w:t>
      </w:r>
      <w:r w:rsidR="00F06BB7" w:rsidRPr="00604283">
        <w:rPr>
          <w:rFonts w:ascii="Times New Roman" w:hAnsi="Times New Roman" w:cs="Times New Roman"/>
        </w:rPr>
        <w:t>Observasi Awal Peneliti</w:t>
      </w:r>
      <w:r w:rsidRPr="00604283">
        <w:rPr>
          <w:rFonts w:ascii="Times New Roman" w:hAnsi="Times New Roman" w:cs="Times New Roman"/>
        </w:rPr>
        <w:t>, Tanggal, 25 Apri 20 April 2012</w:t>
      </w:r>
    </w:p>
  </w:footnote>
  <w:footnote w:id="3">
    <w:p w:rsidR="007948D4" w:rsidRPr="007948D4" w:rsidRDefault="007948D4" w:rsidP="008E62E0">
      <w:pPr>
        <w:pStyle w:val="FootnoteText"/>
        <w:ind w:firstLine="720"/>
        <w:jc w:val="both"/>
        <w:rPr>
          <w:rFonts w:ascii="Times New Roman" w:hAnsi="Times New Roman" w:cs="Times New Roman"/>
          <w:i/>
        </w:rPr>
      </w:pPr>
      <w:r w:rsidRPr="007948D4">
        <w:rPr>
          <w:rStyle w:val="FootnoteReference"/>
          <w:rFonts w:ascii="Times New Roman" w:hAnsi="Times New Roman" w:cs="Times New Roman"/>
        </w:rPr>
        <w:footnoteRef/>
      </w:r>
      <w:r w:rsidRPr="007948D4">
        <w:rPr>
          <w:rFonts w:ascii="Times New Roman" w:hAnsi="Times New Roman" w:cs="Times New Roman"/>
        </w:rPr>
        <w:t xml:space="preserve"> Suharsimi Arikunto, </w:t>
      </w:r>
      <w:r w:rsidRPr="007948D4">
        <w:rPr>
          <w:rFonts w:ascii="Times New Roman" w:hAnsi="Times New Roman" w:cs="Times New Roman"/>
          <w:i/>
        </w:rPr>
        <w:t>Prosedur Penelitian, Suatu Pendekatan Teori dan Praktek</w:t>
      </w:r>
      <w:r w:rsidRPr="007948D4">
        <w:rPr>
          <w:rFonts w:ascii="Times New Roman" w:hAnsi="Times New Roman" w:cs="Times New Roman"/>
        </w:rPr>
        <w:t>,</w:t>
      </w:r>
      <w:r w:rsidRPr="007948D4">
        <w:rPr>
          <w:rFonts w:ascii="Times New Roman" w:hAnsi="Times New Roman" w:cs="Times New Roman"/>
          <w:i/>
        </w:rPr>
        <w:t xml:space="preserve">, </w:t>
      </w:r>
      <w:r w:rsidRPr="007948D4">
        <w:rPr>
          <w:rFonts w:ascii="Times New Roman" w:hAnsi="Times New Roman" w:cs="Times New Roman"/>
          <w:lang w:val="id-ID"/>
        </w:rPr>
        <w:t>(</w:t>
      </w:r>
      <w:r w:rsidRPr="007948D4">
        <w:rPr>
          <w:rFonts w:ascii="Times New Roman" w:hAnsi="Times New Roman" w:cs="Times New Roman"/>
        </w:rPr>
        <w:t>Jakarta:Rineka Cipta, 2006</w:t>
      </w:r>
      <w:r w:rsidRPr="007948D4">
        <w:rPr>
          <w:rFonts w:ascii="Times New Roman" w:hAnsi="Times New Roman" w:cs="Times New Roman"/>
          <w:lang w:val="id-ID"/>
        </w:rPr>
        <w:t>)</w:t>
      </w:r>
      <w:r w:rsidRPr="007948D4">
        <w:rPr>
          <w:rFonts w:ascii="Times New Roman" w:hAnsi="Times New Roman" w:cs="Times New Roman"/>
        </w:rPr>
        <w:t>, h. 130</w:t>
      </w:r>
      <w:r w:rsidRPr="007948D4">
        <w:rPr>
          <w:rFonts w:ascii="Times New Roman" w:hAnsi="Times New Roman" w:cs="Times New Roman"/>
          <w:i/>
        </w:rPr>
        <w:t xml:space="preserve"> </w:t>
      </w:r>
    </w:p>
  </w:footnote>
  <w:footnote w:id="4">
    <w:p w:rsidR="007948D4" w:rsidRPr="00D8206E" w:rsidRDefault="007948D4" w:rsidP="008E62E0">
      <w:pPr>
        <w:pStyle w:val="FootnoteText"/>
        <w:ind w:firstLine="720"/>
        <w:jc w:val="both"/>
        <w:rPr>
          <w:sz w:val="18"/>
          <w:szCs w:val="18"/>
        </w:rPr>
      </w:pPr>
      <w:r w:rsidRPr="007948D4">
        <w:rPr>
          <w:rStyle w:val="FootnoteReference"/>
          <w:rFonts w:ascii="Times New Roman" w:hAnsi="Times New Roman" w:cs="Times New Roman"/>
        </w:rPr>
        <w:footnoteRef/>
      </w:r>
      <w:r w:rsidRPr="007948D4">
        <w:rPr>
          <w:rFonts w:ascii="Times New Roman" w:hAnsi="Times New Roman" w:cs="Times New Roman"/>
        </w:rPr>
        <w:t xml:space="preserve"> Sugiyono, </w:t>
      </w:r>
      <w:r w:rsidRPr="007948D4">
        <w:rPr>
          <w:rFonts w:ascii="Times New Roman" w:hAnsi="Times New Roman" w:cs="Times New Roman"/>
          <w:i/>
        </w:rPr>
        <w:t xml:space="preserve">Metode Penelitian Pendidikan, </w:t>
      </w:r>
      <w:r w:rsidRPr="007948D4">
        <w:rPr>
          <w:rFonts w:ascii="Times New Roman" w:hAnsi="Times New Roman" w:cs="Times New Roman"/>
          <w:i/>
          <w:lang w:val="id-ID"/>
        </w:rPr>
        <w:t>(</w:t>
      </w:r>
      <w:r w:rsidRPr="007948D4">
        <w:rPr>
          <w:rFonts w:ascii="Times New Roman" w:hAnsi="Times New Roman" w:cs="Times New Roman"/>
        </w:rPr>
        <w:t>Bandung : Al-Fabeta, 2008</w:t>
      </w:r>
      <w:r w:rsidRPr="007948D4">
        <w:rPr>
          <w:rFonts w:ascii="Times New Roman" w:hAnsi="Times New Roman" w:cs="Times New Roman"/>
          <w:lang w:val="id-ID"/>
        </w:rPr>
        <w:t>)</w:t>
      </w:r>
      <w:r w:rsidRPr="007948D4">
        <w:rPr>
          <w:rFonts w:ascii="Times New Roman" w:hAnsi="Times New Roman" w:cs="Times New Roman"/>
        </w:rPr>
        <w:t>, h. 118</w:t>
      </w:r>
    </w:p>
  </w:footnote>
  <w:footnote w:id="5">
    <w:p w:rsidR="007948D4" w:rsidRPr="005712F1" w:rsidRDefault="007948D4" w:rsidP="008E62E0">
      <w:pPr>
        <w:pStyle w:val="FootnoteText"/>
        <w:ind w:firstLine="720"/>
        <w:jc w:val="both"/>
        <w:rPr>
          <w:rFonts w:ascii="Times New Roman" w:hAnsi="Times New Roman" w:cs="Times New Roman"/>
        </w:rPr>
      </w:pPr>
      <w:r w:rsidRPr="007948D4">
        <w:rPr>
          <w:rStyle w:val="FootnoteReference"/>
          <w:rFonts w:ascii="Times New Roman" w:hAnsi="Times New Roman" w:cs="Times New Roman"/>
        </w:rPr>
        <w:footnoteRef/>
      </w:r>
      <w:r w:rsidRPr="007948D4">
        <w:rPr>
          <w:rFonts w:ascii="Times New Roman" w:hAnsi="Times New Roman" w:cs="Times New Roman"/>
        </w:rPr>
        <w:t xml:space="preserve"> Sutrisno Hadi, </w:t>
      </w:r>
      <w:r w:rsidRPr="007948D4">
        <w:rPr>
          <w:rFonts w:ascii="Times New Roman" w:hAnsi="Times New Roman" w:cs="Times New Roman"/>
          <w:i/>
        </w:rPr>
        <w:t xml:space="preserve">Statistik, </w:t>
      </w:r>
      <w:r w:rsidRPr="007948D4">
        <w:rPr>
          <w:rFonts w:ascii="Times New Roman" w:hAnsi="Times New Roman" w:cs="Times New Roman"/>
          <w:i/>
          <w:iCs/>
        </w:rPr>
        <w:t>jilid I,</w:t>
      </w:r>
      <w:r w:rsidRPr="007948D4">
        <w:rPr>
          <w:rFonts w:ascii="Times New Roman" w:hAnsi="Times New Roman" w:cs="Times New Roman"/>
        </w:rPr>
        <w:t xml:space="preserve"> </w:t>
      </w:r>
      <w:r w:rsidRPr="007948D4">
        <w:rPr>
          <w:rFonts w:ascii="Times New Roman" w:hAnsi="Times New Roman" w:cs="Times New Roman"/>
          <w:lang w:val="id-ID"/>
        </w:rPr>
        <w:t>(</w:t>
      </w:r>
      <w:r w:rsidRPr="007948D4">
        <w:rPr>
          <w:rFonts w:ascii="Times New Roman" w:hAnsi="Times New Roman" w:cs="Times New Roman"/>
        </w:rPr>
        <w:t>Yogyakarta: Andi Yogyakarta, 2000</w:t>
      </w:r>
      <w:r w:rsidRPr="007948D4">
        <w:rPr>
          <w:rFonts w:ascii="Times New Roman" w:hAnsi="Times New Roman" w:cs="Times New Roman"/>
          <w:lang w:val="id-ID"/>
        </w:rPr>
        <w:t>)</w:t>
      </w:r>
      <w:r w:rsidRPr="007948D4">
        <w:rPr>
          <w:rFonts w:ascii="Times New Roman" w:hAnsi="Times New Roman" w:cs="Times New Roman"/>
        </w:rPr>
        <w:t>, h.220</w:t>
      </w:r>
    </w:p>
  </w:footnote>
  <w:footnote w:id="6">
    <w:p w:rsidR="007948D4" w:rsidRPr="00287992" w:rsidRDefault="007948D4" w:rsidP="008E62E0">
      <w:pPr>
        <w:pStyle w:val="FootnoteText"/>
        <w:ind w:firstLine="720"/>
        <w:jc w:val="both"/>
        <w:rPr>
          <w:rFonts w:ascii="Times New Roman" w:hAnsi="Times New Roman" w:cs="Times New Roman"/>
          <w:lang w:val="id-ID"/>
        </w:rPr>
      </w:pPr>
      <w:r w:rsidRPr="00287992">
        <w:rPr>
          <w:rStyle w:val="FootnoteReference"/>
          <w:rFonts w:ascii="Times New Roman" w:hAnsi="Times New Roman" w:cs="Times New Roman"/>
        </w:rPr>
        <w:footnoteRef/>
      </w:r>
      <w:r w:rsidRPr="00287992">
        <w:rPr>
          <w:rFonts w:ascii="Times New Roman" w:hAnsi="Times New Roman" w:cs="Times New Roman"/>
        </w:rPr>
        <w:t xml:space="preserve"> </w:t>
      </w:r>
      <w:r w:rsidRPr="00287992">
        <w:rPr>
          <w:rFonts w:ascii="Times New Roman" w:hAnsi="Times New Roman" w:cs="Times New Roman"/>
          <w:lang w:val="id-ID"/>
        </w:rPr>
        <w:t xml:space="preserve">Anas Sudjono, </w:t>
      </w:r>
      <w:r w:rsidRPr="00287992">
        <w:rPr>
          <w:rFonts w:ascii="Times New Roman" w:hAnsi="Times New Roman" w:cs="Times New Roman"/>
          <w:i/>
          <w:lang w:val="id-ID"/>
        </w:rPr>
        <w:t xml:space="preserve">pengantar statistik pendidikan, </w:t>
      </w:r>
      <w:r w:rsidRPr="00287992">
        <w:rPr>
          <w:rFonts w:ascii="Times New Roman" w:hAnsi="Times New Roman" w:cs="Times New Roman"/>
          <w:lang w:val="id-ID"/>
        </w:rPr>
        <w:t>(Jakarta: PT Raja Grafindo Persada, 2006), h. 14</w:t>
      </w:r>
    </w:p>
  </w:footnote>
  <w:footnote w:id="7">
    <w:p w:rsidR="007948D4" w:rsidRPr="005B7CCD" w:rsidRDefault="007948D4" w:rsidP="008E62E0">
      <w:pPr>
        <w:pStyle w:val="FootnoteText"/>
        <w:ind w:firstLine="720"/>
        <w:jc w:val="both"/>
        <w:rPr>
          <w:lang w:val="id-ID"/>
        </w:rPr>
      </w:pPr>
      <w:r w:rsidRPr="00287992">
        <w:rPr>
          <w:rStyle w:val="FootnoteReference"/>
          <w:rFonts w:ascii="Times New Roman" w:hAnsi="Times New Roman" w:cs="Times New Roman"/>
        </w:rPr>
        <w:footnoteRef/>
      </w:r>
      <w:r w:rsidRPr="00287992">
        <w:rPr>
          <w:rFonts w:ascii="Times New Roman" w:hAnsi="Times New Roman" w:cs="Times New Roman"/>
        </w:rPr>
        <w:t xml:space="preserve"> </w:t>
      </w:r>
      <w:r w:rsidRPr="00287992">
        <w:rPr>
          <w:rFonts w:ascii="Times New Roman" w:hAnsi="Times New Roman" w:cs="Times New Roman"/>
          <w:lang w:val="id-ID"/>
        </w:rPr>
        <w:t>I</w:t>
      </w:r>
      <w:r w:rsidRPr="00287992">
        <w:rPr>
          <w:rFonts w:ascii="Times New Roman" w:hAnsi="Times New Roman" w:cs="Times New Roman"/>
          <w:i/>
          <w:lang w:val="id-ID"/>
        </w:rPr>
        <w:t>bid</w:t>
      </w:r>
      <w:r w:rsidRPr="00287992">
        <w:rPr>
          <w:rFonts w:ascii="Times New Roman" w:hAnsi="Times New Roman" w:cs="Times New Roman"/>
          <w:lang w:val="id-ID"/>
        </w:rPr>
        <w:t>, h. 204</w:t>
      </w:r>
    </w:p>
  </w:footnote>
  <w:footnote w:id="8">
    <w:p w:rsidR="007948D4" w:rsidRPr="00C828A9" w:rsidRDefault="007948D4" w:rsidP="008E62E0">
      <w:pPr>
        <w:pStyle w:val="FootnoteText"/>
        <w:ind w:firstLine="720"/>
        <w:jc w:val="both"/>
        <w:rPr>
          <w:rFonts w:ascii="Times New Roman" w:hAnsi="Times New Roman" w:cs="Times New Roman"/>
          <w:lang w:val="id-ID"/>
        </w:rPr>
      </w:pPr>
      <w:r w:rsidRPr="00C828A9">
        <w:rPr>
          <w:rStyle w:val="FootnoteReference"/>
          <w:rFonts w:ascii="Times New Roman" w:hAnsi="Times New Roman" w:cs="Times New Roman"/>
        </w:rPr>
        <w:footnoteRef/>
      </w:r>
      <w:r w:rsidRPr="00C828A9">
        <w:rPr>
          <w:rFonts w:ascii="Times New Roman" w:hAnsi="Times New Roman" w:cs="Times New Roman"/>
        </w:rPr>
        <w:t xml:space="preserve"> </w:t>
      </w:r>
      <w:r w:rsidRPr="00C828A9">
        <w:rPr>
          <w:rFonts w:ascii="Times New Roman" w:hAnsi="Times New Roman" w:cs="Times New Roman"/>
          <w:lang w:val="id-ID"/>
        </w:rPr>
        <w:t xml:space="preserve">Suharsimi Arikunto, </w:t>
      </w:r>
      <w:r w:rsidRPr="00C828A9">
        <w:rPr>
          <w:rFonts w:ascii="Times New Roman" w:hAnsi="Times New Roman" w:cs="Times New Roman"/>
          <w:i/>
          <w:lang w:val="id-ID"/>
        </w:rPr>
        <w:t>Manajemen Penelitian</w:t>
      </w:r>
      <w:r w:rsidRPr="00C828A9">
        <w:rPr>
          <w:rFonts w:ascii="Times New Roman" w:hAnsi="Times New Roman" w:cs="Times New Roman"/>
          <w:lang w:val="id-ID"/>
        </w:rPr>
        <w:t>, (Jakarta : Rineka Cipta, 2009), h. 314-315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40844"/>
      <w:docPartObj>
        <w:docPartGallery w:val="Page Numbers (Top of Page)"/>
        <w:docPartUnique/>
      </w:docPartObj>
    </w:sdtPr>
    <w:sdtContent>
      <w:p w:rsidR="007948D4" w:rsidRPr="003974B6" w:rsidRDefault="00BA3179">
        <w:pPr>
          <w:pStyle w:val="Header"/>
          <w:jc w:val="right"/>
          <w:rPr>
            <w:rFonts w:ascii="Times New Roman" w:hAnsi="Times New Roman" w:cs="Times New Roman"/>
            <w:sz w:val="24"/>
            <w:szCs w:val="24"/>
          </w:rPr>
        </w:pPr>
        <w:r w:rsidRPr="003974B6">
          <w:rPr>
            <w:rFonts w:ascii="Times New Roman" w:hAnsi="Times New Roman" w:cs="Times New Roman"/>
            <w:sz w:val="24"/>
            <w:szCs w:val="24"/>
          </w:rPr>
          <w:fldChar w:fldCharType="begin"/>
        </w:r>
        <w:r w:rsidR="007948D4" w:rsidRPr="003974B6">
          <w:rPr>
            <w:rFonts w:ascii="Times New Roman" w:hAnsi="Times New Roman" w:cs="Times New Roman"/>
            <w:sz w:val="24"/>
            <w:szCs w:val="24"/>
          </w:rPr>
          <w:instrText xml:space="preserve"> PAGE   \* MERGEFORMAT </w:instrText>
        </w:r>
        <w:r w:rsidRPr="003974B6">
          <w:rPr>
            <w:rFonts w:ascii="Times New Roman" w:hAnsi="Times New Roman" w:cs="Times New Roman"/>
            <w:sz w:val="24"/>
            <w:szCs w:val="24"/>
          </w:rPr>
          <w:fldChar w:fldCharType="separate"/>
        </w:r>
        <w:r w:rsidR="002A5980">
          <w:rPr>
            <w:rFonts w:ascii="Times New Roman" w:hAnsi="Times New Roman" w:cs="Times New Roman"/>
            <w:noProof/>
            <w:sz w:val="24"/>
            <w:szCs w:val="24"/>
          </w:rPr>
          <w:t>54</w:t>
        </w:r>
        <w:r w:rsidRPr="003974B6">
          <w:rPr>
            <w:rFonts w:ascii="Times New Roman" w:hAnsi="Times New Roman" w:cs="Times New Roman"/>
            <w:sz w:val="24"/>
            <w:szCs w:val="24"/>
          </w:rPr>
          <w:fldChar w:fldCharType="end"/>
        </w:r>
      </w:p>
    </w:sdtContent>
  </w:sdt>
  <w:p w:rsidR="007948D4" w:rsidRPr="003974B6" w:rsidRDefault="007948D4" w:rsidP="003974B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B12"/>
    <w:multiLevelType w:val="hybridMultilevel"/>
    <w:tmpl w:val="888C069C"/>
    <w:lvl w:ilvl="0" w:tplc="CE78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5815"/>
    <w:multiLevelType w:val="hybridMultilevel"/>
    <w:tmpl w:val="583414F8"/>
    <w:lvl w:ilvl="0" w:tplc="7F207A9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EF52F8"/>
    <w:multiLevelType w:val="hybridMultilevel"/>
    <w:tmpl w:val="718C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D0CE0"/>
    <w:multiLevelType w:val="hybridMultilevel"/>
    <w:tmpl w:val="1E4E1C2E"/>
    <w:lvl w:ilvl="0" w:tplc="C038BFD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245"/>
    <w:multiLevelType w:val="hybridMultilevel"/>
    <w:tmpl w:val="AD006876"/>
    <w:lvl w:ilvl="0" w:tplc="6D2A3D6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88611E"/>
    <w:multiLevelType w:val="hybridMultilevel"/>
    <w:tmpl w:val="D4124F8E"/>
    <w:lvl w:ilvl="0" w:tplc="4B22D4B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69E5A5D"/>
    <w:multiLevelType w:val="hybridMultilevel"/>
    <w:tmpl w:val="F1A6FF1E"/>
    <w:lvl w:ilvl="0" w:tplc="CF988014">
      <w:start w:val="1"/>
      <w:numFmt w:val="lowerLetter"/>
      <w:lvlText w:val="%1."/>
      <w:lvlJc w:val="left"/>
      <w:pPr>
        <w:ind w:left="1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AE4DD2"/>
    <w:multiLevelType w:val="hybridMultilevel"/>
    <w:tmpl w:val="93664BE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17D20CBF"/>
    <w:multiLevelType w:val="hybridMultilevel"/>
    <w:tmpl w:val="3BA492F6"/>
    <w:lvl w:ilvl="0" w:tplc="4E82568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8A40DEF"/>
    <w:multiLevelType w:val="hybridMultilevel"/>
    <w:tmpl w:val="2B06E24E"/>
    <w:lvl w:ilvl="0" w:tplc="4D04FB74">
      <w:start w:val="1"/>
      <w:numFmt w:val="decimal"/>
      <w:lvlText w:val="%1."/>
      <w:lvlJc w:val="left"/>
      <w:pPr>
        <w:ind w:left="502" w:hanging="360"/>
      </w:p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10">
    <w:nsid w:val="19075864"/>
    <w:multiLevelType w:val="hybridMultilevel"/>
    <w:tmpl w:val="35BE4558"/>
    <w:lvl w:ilvl="0" w:tplc="1BDAFCC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2CC94941"/>
    <w:multiLevelType w:val="hybridMultilevel"/>
    <w:tmpl w:val="43D0EC3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D4E16"/>
    <w:multiLevelType w:val="hybridMultilevel"/>
    <w:tmpl w:val="C5109258"/>
    <w:lvl w:ilvl="0" w:tplc="04090005">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nsid w:val="388F0548"/>
    <w:multiLevelType w:val="hybridMultilevel"/>
    <w:tmpl w:val="D820BB7A"/>
    <w:lvl w:ilvl="0" w:tplc="D70810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F655E"/>
    <w:multiLevelType w:val="hybridMultilevel"/>
    <w:tmpl w:val="E3D27482"/>
    <w:lvl w:ilvl="0" w:tplc="05D40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D16A2"/>
    <w:multiLevelType w:val="hybridMultilevel"/>
    <w:tmpl w:val="97E01974"/>
    <w:lvl w:ilvl="0" w:tplc="7DDA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C1443F"/>
    <w:multiLevelType w:val="hybridMultilevel"/>
    <w:tmpl w:val="C7B6075E"/>
    <w:lvl w:ilvl="0" w:tplc="BEA8B046">
      <w:start w:val="1"/>
      <w:numFmt w:val="decimal"/>
      <w:lvlText w:val="%1."/>
      <w:lvlJc w:val="left"/>
      <w:pPr>
        <w:ind w:left="1069" w:hanging="360"/>
      </w:pPr>
    </w:lvl>
    <w:lvl w:ilvl="1" w:tplc="1718659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AE2BE4"/>
    <w:multiLevelType w:val="hybridMultilevel"/>
    <w:tmpl w:val="8AB6CE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C749D9"/>
    <w:multiLevelType w:val="hybridMultilevel"/>
    <w:tmpl w:val="1D02395C"/>
    <w:lvl w:ilvl="0" w:tplc="8488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A14986"/>
    <w:multiLevelType w:val="hybridMultilevel"/>
    <w:tmpl w:val="9134F40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A241B7"/>
    <w:multiLevelType w:val="hybridMultilevel"/>
    <w:tmpl w:val="7E18CEEA"/>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nsid w:val="7C89626A"/>
    <w:multiLevelType w:val="hybridMultilevel"/>
    <w:tmpl w:val="80EA37F2"/>
    <w:lvl w:ilvl="0" w:tplc="B030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21"/>
  </w:num>
  <w:num w:numId="4">
    <w:abstractNumId w:val="10"/>
  </w:num>
  <w:num w:numId="5">
    <w:abstractNumId w:val="5"/>
  </w:num>
  <w:num w:numId="6">
    <w:abstractNumId w:val="15"/>
  </w:num>
  <w:num w:numId="7">
    <w:abstractNumId w:val="17"/>
  </w:num>
  <w:num w:numId="8">
    <w:abstractNumId w:val="8"/>
  </w:num>
  <w:num w:numId="9">
    <w:abstractNumId w:val="0"/>
  </w:num>
  <w:num w:numId="10">
    <w:abstractNumId w:val="13"/>
  </w:num>
  <w:num w:numId="11">
    <w:abstractNumId w:val="12"/>
  </w:num>
  <w:num w:numId="12">
    <w:abstractNumId w:val="20"/>
  </w:num>
  <w:num w:numId="13">
    <w:abstractNumId w:val="11"/>
  </w:num>
  <w:num w:numId="14">
    <w:abstractNumId w:val="9"/>
  </w:num>
  <w:num w:numId="15">
    <w:abstractNumId w:val="6"/>
  </w:num>
  <w:num w:numId="16">
    <w:abstractNumId w:val="19"/>
  </w:num>
  <w:num w:numId="17">
    <w:abstractNumId w:val="3"/>
  </w:num>
  <w:num w:numId="18">
    <w:abstractNumId w:val="4"/>
  </w:num>
  <w:num w:numId="19">
    <w:abstractNumId w:val="16"/>
  </w:num>
  <w:num w:numId="20">
    <w:abstractNumId w:val="7"/>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7131"/>
    <w:rsid w:val="00000F09"/>
    <w:rsid w:val="000058E1"/>
    <w:rsid w:val="000077E3"/>
    <w:rsid w:val="00021396"/>
    <w:rsid w:val="000251A4"/>
    <w:rsid w:val="00034543"/>
    <w:rsid w:val="0004127C"/>
    <w:rsid w:val="00046ECA"/>
    <w:rsid w:val="00050E74"/>
    <w:rsid w:val="00051215"/>
    <w:rsid w:val="000607E5"/>
    <w:rsid w:val="00072720"/>
    <w:rsid w:val="00073289"/>
    <w:rsid w:val="000820E7"/>
    <w:rsid w:val="00082AFD"/>
    <w:rsid w:val="0008526F"/>
    <w:rsid w:val="00085D0A"/>
    <w:rsid w:val="000863BE"/>
    <w:rsid w:val="00086FD4"/>
    <w:rsid w:val="00095687"/>
    <w:rsid w:val="000A0E11"/>
    <w:rsid w:val="000A3345"/>
    <w:rsid w:val="000A5142"/>
    <w:rsid w:val="000A59CA"/>
    <w:rsid w:val="000B54E7"/>
    <w:rsid w:val="000B5B16"/>
    <w:rsid w:val="000C0BC8"/>
    <w:rsid w:val="000C54E5"/>
    <w:rsid w:val="000C5CCE"/>
    <w:rsid w:val="000D562B"/>
    <w:rsid w:val="000E308A"/>
    <w:rsid w:val="000E7382"/>
    <w:rsid w:val="001003CE"/>
    <w:rsid w:val="00107754"/>
    <w:rsid w:val="0011113A"/>
    <w:rsid w:val="001115A5"/>
    <w:rsid w:val="00117488"/>
    <w:rsid w:val="00122708"/>
    <w:rsid w:val="0012276B"/>
    <w:rsid w:val="0012414A"/>
    <w:rsid w:val="00125F62"/>
    <w:rsid w:val="00126326"/>
    <w:rsid w:val="001273FB"/>
    <w:rsid w:val="00131493"/>
    <w:rsid w:val="001351E2"/>
    <w:rsid w:val="00136289"/>
    <w:rsid w:val="00142D8B"/>
    <w:rsid w:val="00145C20"/>
    <w:rsid w:val="001514B4"/>
    <w:rsid w:val="00152D98"/>
    <w:rsid w:val="001605D1"/>
    <w:rsid w:val="00172C8B"/>
    <w:rsid w:val="001731D8"/>
    <w:rsid w:val="001756F4"/>
    <w:rsid w:val="00175EDA"/>
    <w:rsid w:val="0019173C"/>
    <w:rsid w:val="001966D5"/>
    <w:rsid w:val="001C1ED0"/>
    <w:rsid w:val="001C514A"/>
    <w:rsid w:val="001C7EB4"/>
    <w:rsid w:val="001D131C"/>
    <w:rsid w:val="001D2CED"/>
    <w:rsid w:val="001D3A60"/>
    <w:rsid w:val="001D5B43"/>
    <w:rsid w:val="001E49D8"/>
    <w:rsid w:val="001E5696"/>
    <w:rsid w:val="001F0B99"/>
    <w:rsid w:val="001F138C"/>
    <w:rsid w:val="001F2E92"/>
    <w:rsid w:val="002072BA"/>
    <w:rsid w:val="002124B9"/>
    <w:rsid w:val="00222F22"/>
    <w:rsid w:val="00227243"/>
    <w:rsid w:val="00237A81"/>
    <w:rsid w:val="002406FE"/>
    <w:rsid w:val="00240B27"/>
    <w:rsid w:val="00244946"/>
    <w:rsid w:val="00244F20"/>
    <w:rsid w:val="002466DF"/>
    <w:rsid w:val="002502EF"/>
    <w:rsid w:val="002546EB"/>
    <w:rsid w:val="00254904"/>
    <w:rsid w:val="00260194"/>
    <w:rsid w:val="00261740"/>
    <w:rsid w:val="00265899"/>
    <w:rsid w:val="00274EEE"/>
    <w:rsid w:val="002766C2"/>
    <w:rsid w:val="00280108"/>
    <w:rsid w:val="00283495"/>
    <w:rsid w:val="002862FF"/>
    <w:rsid w:val="002873D6"/>
    <w:rsid w:val="00287992"/>
    <w:rsid w:val="002A004F"/>
    <w:rsid w:val="002A5980"/>
    <w:rsid w:val="002A784A"/>
    <w:rsid w:val="002B2438"/>
    <w:rsid w:val="002B326F"/>
    <w:rsid w:val="002B3663"/>
    <w:rsid w:val="002B5BEA"/>
    <w:rsid w:val="002B69B7"/>
    <w:rsid w:val="002C4D46"/>
    <w:rsid w:val="002D09E1"/>
    <w:rsid w:val="002D0E82"/>
    <w:rsid w:val="002D6911"/>
    <w:rsid w:val="002E359B"/>
    <w:rsid w:val="002E4104"/>
    <w:rsid w:val="002E464F"/>
    <w:rsid w:val="002F0375"/>
    <w:rsid w:val="002F0BDB"/>
    <w:rsid w:val="00302016"/>
    <w:rsid w:val="00313BD7"/>
    <w:rsid w:val="00314BE2"/>
    <w:rsid w:val="00321E33"/>
    <w:rsid w:val="00342EEE"/>
    <w:rsid w:val="00342F7D"/>
    <w:rsid w:val="003466D6"/>
    <w:rsid w:val="00350B84"/>
    <w:rsid w:val="00352614"/>
    <w:rsid w:val="00353758"/>
    <w:rsid w:val="00361818"/>
    <w:rsid w:val="003641DA"/>
    <w:rsid w:val="0036515E"/>
    <w:rsid w:val="00370437"/>
    <w:rsid w:val="00370CDA"/>
    <w:rsid w:val="00371122"/>
    <w:rsid w:val="00374935"/>
    <w:rsid w:val="0037493D"/>
    <w:rsid w:val="00380772"/>
    <w:rsid w:val="00381B20"/>
    <w:rsid w:val="0039580B"/>
    <w:rsid w:val="003974B6"/>
    <w:rsid w:val="003978AE"/>
    <w:rsid w:val="003A0C4F"/>
    <w:rsid w:val="003A3C6F"/>
    <w:rsid w:val="003A41FC"/>
    <w:rsid w:val="003B4698"/>
    <w:rsid w:val="003C3976"/>
    <w:rsid w:val="003C75D0"/>
    <w:rsid w:val="003D3A21"/>
    <w:rsid w:val="003D5174"/>
    <w:rsid w:val="003D65D2"/>
    <w:rsid w:val="003D7590"/>
    <w:rsid w:val="003F7510"/>
    <w:rsid w:val="00406E0A"/>
    <w:rsid w:val="004111E2"/>
    <w:rsid w:val="00425F75"/>
    <w:rsid w:val="00426387"/>
    <w:rsid w:val="0043396E"/>
    <w:rsid w:val="00440E47"/>
    <w:rsid w:val="004448EA"/>
    <w:rsid w:val="00444D3B"/>
    <w:rsid w:val="004502F3"/>
    <w:rsid w:val="00451246"/>
    <w:rsid w:val="004753DC"/>
    <w:rsid w:val="0047659D"/>
    <w:rsid w:val="0047715A"/>
    <w:rsid w:val="004773FE"/>
    <w:rsid w:val="00480DDD"/>
    <w:rsid w:val="00482883"/>
    <w:rsid w:val="00487364"/>
    <w:rsid w:val="004925B7"/>
    <w:rsid w:val="00492E07"/>
    <w:rsid w:val="004A5C5E"/>
    <w:rsid w:val="004A6573"/>
    <w:rsid w:val="004C08E8"/>
    <w:rsid w:val="004C2882"/>
    <w:rsid w:val="004D0A43"/>
    <w:rsid w:val="004D5FA6"/>
    <w:rsid w:val="004E624C"/>
    <w:rsid w:val="004F0675"/>
    <w:rsid w:val="00502543"/>
    <w:rsid w:val="00521448"/>
    <w:rsid w:val="00522B35"/>
    <w:rsid w:val="00523F04"/>
    <w:rsid w:val="005269EE"/>
    <w:rsid w:val="00526BB8"/>
    <w:rsid w:val="00541339"/>
    <w:rsid w:val="0054149B"/>
    <w:rsid w:val="0055066E"/>
    <w:rsid w:val="00554526"/>
    <w:rsid w:val="00557811"/>
    <w:rsid w:val="00563436"/>
    <w:rsid w:val="0056763F"/>
    <w:rsid w:val="005712F1"/>
    <w:rsid w:val="005749F6"/>
    <w:rsid w:val="00594AEA"/>
    <w:rsid w:val="00594CFC"/>
    <w:rsid w:val="0059592E"/>
    <w:rsid w:val="0059690D"/>
    <w:rsid w:val="005A1A65"/>
    <w:rsid w:val="005A3AC5"/>
    <w:rsid w:val="005B0BC2"/>
    <w:rsid w:val="005B21A6"/>
    <w:rsid w:val="005B3FC2"/>
    <w:rsid w:val="005C478E"/>
    <w:rsid w:val="005C7803"/>
    <w:rsid w:val="005D066C"/>
    <w:rsid w:val="005D1C3D"/>
    <w:rsid w:val="005D2B90"/>
    <w:rsid w:val="005D2BCF"/>
    <w:rsid w:val="005D6F61"/>
    <w:rsid w:val="005E5DD7"/>
    <w:rsid w:val="005E6687"/>
    <w:rsid w:val="005F0FFB"/>
    <w:rsid w:val="00603C17"/>
    <w:rsid w:val="0060494E"/>
    <w:rsid w:val="0060595E"/>
    <w:rsid w:val="00605C2D"/>
    <w:rsid w:val="00624DBF"/>
    <w:rsid w:val="006253D8"/>
    <w:rsid w:val="00632650"/>
    <w:rsid w:val="00632E4F"/>
    <w:rsid w:val="00635954"/>
    <w:rsid w:val="00640012"/>
    <w:rsid w:val="00641C54"/>
    <w:rsid w:val="00644981"/>
    <w:rsid w:val="00653BEA"/>
    <w:rsid w:val="00655198"/>
    <w:rsid w:val="00655313"/>
    <w:rsid w:val="006575D8"/>
    <w:rsid w:val="00662426"/>
    <w:rsid w:val="00662752"/>
    <w:rsid w:val="00664495"/>
    <w:rsid w:val="00671AF1"/>
    <w:rsid w:val="00675EB7"/>
    <w:rsid w:val="00677675"/>
    <w:rsid w:val="0068422F"/>
    <w:rsid w:val="006903CB"/>
    <w:rsid w:val="00690B31"/>
    <w:rsid w:val="0069257D"/>
    <w:rsid w:val="00694992"/>
    <w:rsid w:val="00696932"/>
    <w:rsid w:val="006A2E90"/>
    <w:rsid w:val="006A50A9"/>
    <w:rsid w:val="006B53CA"/>
    <w:rsid w:val="006C27D2"/>
    <w:rsid w:val="006C7FCC"/>
    <w:rsid w:val="006D0255"/>
    <w:rsid w:val="006D30C5"/>
    <w:rsid w:val="006D3CC9"/>
    <w:rsid w:val="006D7D6E"/>
    <w:rsid w:val="006D7DC9"/>
    <w:rsid w:val="006F503E"/>
    <w:rsid w:val="006F5EF3"/>
    <w:rsid w:val="006F7261"/>
    <w:rsid w:val="00705C56"/>
    <w:rsid w:val="00714581"/>
    <w:rsid w:val="007171B5"/>
    <w:rsid w:val="00717B35"/>
    <w:rsid w:val="0072232B"/>
    <w:rsid w:val="007271B5"/>
    <w:rsid w:val="007417F8"/>
    <w:rsid w:val="00741FE2"/>
    <w:rsid w:val="00742A4E"/>
    <w:rsid w:val="00743C1C"/>
    <w:rsid w:val="0075075C"/>
    <w:rsid w:val="007509B5"/>
    <w:rsid w:val="007661B6"/>
    <w:rsid w:val="00776A55"/>
    <w:rsid w:val="00784877"/>
    <w:rsid w:val="007948D4"/>
    <w:rsid w:val="007A04ED"/>
    <w:rsid w:val="007B289B"/>
    <w:rsid w:val="007C132F"/>
    <w:rsid w:val="007C1D77"/>
    <w:rsid w:val="007C6107"/>
    <w:rsid w:val="007D47A0"/>
    <w:rsid w:val="007D5501"/>
    <w:rsid w:val="007E53E9"/>
    <w:rsid w:val="007F430F"/>
    <w:rsid w:val="00803BC3"/>
    <w:rsid w:val="00811A35"/>
    <w:rsid w:val="00817131"/>
    <w:rsid w:val="0083025C"/>
    <w:rsid w:val="00833158"/>
    <w:rsid w:val="00846927"/>
    <w:rsid w:val="00862830"/>
    <w:rsid w:val="0086583B"/>
    <w:rsid w:val="0086643A"/>
    <w:rsid w:val="008700D5"/>
    <w:rsid w:val="00870BAE"/>
    <w:rsid w:val="00874D41"/>
    <w:rsid w:val="00877CC3"/>
    <w:rsid w:val="00880A7E"/>
    <w:rsid w:val="00884CE5"/>
    <w:rsid w:val="008970A0"/>
    <w:rsid w:val="00897662"/>
    <w:rsid w:val="008A57A4"/>
    <w:rsid w:val="008B13C0"/>
    <w:rsid w:val="008C3662"/>
    <w:rsid w:val="008D148C"/>
    <w:rsid w:val="008D2BB1"/>
    <w:rsid w:val="008D7C81"/>
    <w:rsid w:val="008E41DB"/>
    <w:rsid w:val="008E62E0"/>
    <w:rsid w:val="008E68B8"/>
    <w:rsid w:val="008F7E79"/>
    <w:rsid w:val="00901D08"/>
    <w:rsid w:val="00907D76"/>
    <w:rsid w:val="00907FE5"/>
    <w:rsid w:val="00913503"/>
    <w:rsid w:val="00920D8D"/>
    <w:rsid w:val="00930209"/>
    <w:rsid w:val="00931B9E"/>
    <w:rsid w:val="009348A7"/>
    <w:rsid w:val="00936EB3"/>
    <w:rsid w:val="0094251B"/>
    <w:rsid w:val="009432F4"/>
    <w:rsid w:val="0095240A"/>
    <w:rsid w:val="0095254B"/>
    <w:rsid w:val="00956089"/>
    <w:rsid w:val="00963CE2"/>
    <w:rsid w:val="00965640"/>
    <w:rsid w:val="00971B83"/>
    <w:rsid w:val="00981634"/>
    <w:rsid w:val="00991BA8"/>
    <w:rsid w:val="0099564C"/>
    <w:rsid w:val="009A12EF"/>
    <w:rsid w:val="009A587C"/>
    <w:rsid w:val="009A6481"/>
    <w:rsid w:val="009B1A6D"/>
    <w:rsid w:val="009C14B8"/>
    <w:rsid w:val="009C65AA"/>
    <w:rsid w:val="009D1EED"/>
    <w:rsid w:val="009D47A4"/>
    <w:rsid w:val="009D75A1"/>
    <w:rsid w:val="009F04FA"/>
    <w:rsid w:val="009F5156"/>
    <w:rsid w:val="009F58A6"/>
    <w:rsid w:val="009F7E9C"/>
    <w:rsid w:val="00A00070"/>
    <w:rsid w:val="00A01FDF"/>
    <w:rsid w:val="00A37018"/>
    <w:rsid w:val="00A37606"/>
    <w:rsid w:val="00A479D1"/>
    <w:rsid w:val="00A52D25"/>
    <w:rsid w:val="00A616AE"/>
    <w:rsid w:val="00A676B2"/>
    <w:rsid w:val="00A705D4"/>
    <w:rsid w:val="00A72363"/>
    <w:rsid w:val="00A80A18"/>
    <w:rsid w:val="00A82FEF"/>
    <w:rsid w:val="00A83F43"/>
    <w:rsid w:val="00A92580"/>
    <w:rsid w:val="00A95407"/>
    <w:rsid w:val="00A96079"/>
    <w:rsid w:val="00A97FC5"/>
    <w:rsid w:val="00AB0180"/>
    <w:rsid w:val="00AB2B18"/>
    <w:rsid w:val="00AB65DA"/>
    <w:rsid w:val="00AC2F02"/>
    <w:rsid w:val="00AC73C6"/>
    <w:rsid w:val="00AD1697"/>
    <w:rsid w:val="00AD5B88"/>
    <w:rsid w:val="00AD6208"/>
    <w:rsid w:val="00AD7223"/>
    <w:rsid w:val="00AE168D"/>
    <w:rsid w:val="00AE1A8C"/>
    <w:rsid w:val="00AE7192"/>
    <w:rsid w:val="00AE7B60"/>
    <w:rsid w:val="00AF181F"/>
    <w:rsid w:val="00AF2989"/>
    <w:rsid w:val="00AF5ACC"/>
    <w:rsid w:val="00B0335F"/>
    <w:rsid w:val="00B064F4"/>
    <w:rsid w:val="00B079FC"/>
    <w:rsid w:val="00B10256"/>
    <w:rsid w:val="00B10857"/>
    <w:rsid w:val="00B1450E"/>
    <w:rsid w:val="00B14E10"/>
    <w:rsid w:val="00B243D6"/>
    <w:rsid w:val="00B262CC"/>
    <w:rsid w:val="00B30AAB"/>
    <w:rsid w:val="00B31B51"/>
    <w:rsid w:val="00B43610"/>
    <w:rsid w:val="00B50D69"/>
    <w:rsid w:val="00B50F7E"/>
    <w:rsid w:val="00B54968"/>
    <w:rsid w:val="00B560CB"/>
    <w:rsid w:val="00B640BD"/>
    <w:rsid w:val="00B64779"/>
    <w:rsid w:val="00B66B76"/>
    <w:rsid w:val="00B74777"/>
    <w:rsid w:val="00B8450B"/>
    <w:rsid w:val="00B92158"/>
    <w:rsid w:val="00BA3179"/>
    <w:rsid w:val="00BB1A3F"/>
    <w:rsid w:val="00BB5B7A"/>
    <w:rsid w:val="00BC1B97"/>
    <w:rsid w:val="00BC397B"/>
    <w:rsid w:val="00BC63F2"/>
    <w:rsid w:val="00BC792C"/>
    <w:rsid w:val="00BD1319"/>
    <w:rsid w:val="00BE52C7"/>
    <w:rsid w:val="00BF1797"/>
    <w:rsid w:val="00BF1A32"/>
    <w:rsid w:val="00BF284F"/>
    <w:rsid w:val="00BF348A"/>
    <w:rsid w:val="00BF41B4"/>
    <w:rsid w:val="00C10FE9"/>
    <w:rsid w:val="00C11A74"/>
    <w:rsid w:val="00C16F9A"/>
    <w:rsid w:val="00C221B5"/>
    <w:rsid w:val="00C41D97"/>
    <w:rsid w:val="00C43F0D"/>
    <w:rsid w:val="00C462E8"/>
    <w:rsid w:val="00C477C5"/>
    <w:rsid w:val="00C52D29"/>
    <w:rsid w:val="00C56B5B"/>
    <w:rsid w:val="00C62B67"/>
    <w:rsid w:val="00C63153"/>
    <w:rsid w:val="00C64DD3"/>
    <w:rsid w:val="00C65EC6"/>
    <w:rsid w:val="00C73ED0"/>
    <w:rsid w:val="00C828A9"/>
    <w:rsid w:val="00C838D9"/>
    <w:rsid w:val="00C9104C"/>
    <w:rsid w:val="00C9221C"/>
    <w:rsid w:val="00C96D68"/>
    <w:rsid w:val="00CA73DF"/>
    <w:rsid w:val="00CB0FF0"/>
    <w:rsid w:val="00CB4BA0"/>
    <w:rsid w:val="00CC0437"/>
    <w:rsid w:val="00CC1C3F"/>
    <w:rsid w:val="00CC41DE"/>
    <w:rsid w:val="00CD4757"/>
    <w:rsid w:val="00CE0A52"/>
    <w:rsid w:val="00CE57D4"/>
    <w:rsid w:val="00CE5B91"/>
    <w:rsid w:val="00CE63BC"/>
    <w:rsid w:val="00CF3256"/>
    <w:rsid w:val="00CF683A"/>
    <w:rsid w:val="00D019E9"/>
    <w:rsid w:val="00D06003"/>
    <w:rsid w:val="00D10A13"/>
    <w:rsid w:val="00D1465B"/>
    <w:rsid w:val="00D15E3F"/>
    <w:rsid w:val="00D2007E"/>
    <w:rsid w:val="00D22504"/>
    <w:rsid w:val="00D23440"/>
    <w:rsid w:val="00D25A81"/>
    <w:rsid w:val="00D3047B"/>
    <w:rsid w:val="00D30EE4"/>
    <w:rsid w:val="00D3245A"/>
    <w:rsid w:val="00D35F53"/>
    <w:rsid w:val="00D50CF2"/>
    <w:rsid w:val="00D53394"/>
    <w:rsid w:val="00D53847"/>
    <w:rsid w:val="00D544EE"/>
    <w:rsid w:val="00D6464A"/>
    <w:rsid w:val="00D67F58"/>
    <w:rsid w:val="00D7166D"/>
    <w:rsid w:val="00D73688"/>
    <w:rsid w:val="00D7544F"/>
    <w:rsid w:val="00D762C6"/>
    <w:rsid w:val="00D81C6D"/>
    <w:rsid w:val="00D83155"/>
    <w:rsid w:val="00D8498C"/>
    <w:rsid w:val="00D858BA"/>
    <w:rsid w:val="00D86315"/>
    <w:rsid w:val="00DA12F6"/>
    <w:rsid w:val="00DA18F4"/>
    <w:rsid w:val="00DA264C"/>
    <w:rsid w:val="00DA4458"/>
    <w:rsid w:val="00DA4FF7"/>
    <w:rsid w:val="00DA5C78"/>
    <w:rsid w:val="00DB621F"/>
    <w:rsid w:val="00DC0118"/>
    <w:rsid w:val="00DC0EE2"/>
    <w:rsid w:val="00DC1E2C"/>
    <w:rsid w:val="00DC69EA"/>
    <w:rsid w:val="00DC6E0D"/>
    <w:rsid w:val="00DD4996"/>
    <w:rsid w:val="00DD79F3"/>
    <w:rsid w:val="00DF132C"/>
    <w:rsid w:val="00DF7670"/>
    <w:rsid w:val="00DF7F0A"/>
    <w:rsid w:val="00E01732"/>
    <w:rsid w:val="00E13681"/>
    <w:rsid w:val="00E22EEE"/>
    <w:rsid w:val="00E24B83"/>
    <w:rsid w:val="00E25BBE"/>
    <w:rsid w:val="00E26B46"/>
    <w:rsid w:val="00E270C6"/>
    <w:rsid w:val="00E313BC"/>
    <w:rsid w:val="00E31C1E"/>
    <w:rsid w:val="00E335E6"/>
    <w:rsid w:val="00E34F34"/>
    <w:rsid w:val="00E431FE"/>
    <w:rsid w:val="00E47D32"/>
    <w:rsid w:val="00E50C2D"/>
    <w:rsid w:val="00E62D05"/>
    <w:rsid w:val="00E64969"/>
    <w:rsid w:val="00E6513D"/>
    <w:rsid w:val="00E7305F"/>
    <w:rsid w:val="00E7730A"/>
    <w:rsid w:val="00E83F80"/>
    <w:rsid w:val="00E85DB4"/>
    <w:rsid w:val="00E865C0"/>
    <w:rsid w:val="00EB029C"/>
    <w:rsid w:val="00EB6E0A"/>
    <w:rsid w:val="00EE1E7E"/>
    <w:rsid w:val="00EE76AC"/>
    <w:rsid w:val="00EF62AB"/>
    <w:rsid w:val="00F0281D"/>
    <w:rsid w:val="00F06BB7"/>
    <w:rsid w:val="00F07FE0"/>
    <w:rsid w:val="00F107C6"/>
    <w:rsid w:val="00F1510C"/>
    <w:rsid w:val="00F15E18"/>
    <w:rsid w:val="00F17A11"/>
    <w:rsid w:val="00F223CB"/>
    <w:rsid w:val="00F2453D"/>
    <w:rsid w:val="00F254D7"/>
    <w:rsid w:val="00F260C6"/>
    <w:rsid w:val="00F348A7"/>
    <w:rsid w:val="00F36BE2"/>
    <w:rsid w:val="00F44950"/>
    <w:rsid w:val="00F44C0A"/>
    <w:rsid w:val="00F47D4C"/>
    <w:rsid w:val="00F61574"/>
    <w:rsid w:val="00F62BC7"/>
    <w:rsid w:val="00F62EF3"/>
    <w:rsid w:val="00F65099"/>
    <w:rsid w:val="00F6633B"/>
    <w:rsid w:val="00F72129"/>
    <w:rsid w:val="00F82919"/>
    <w:rsid w:val="00F949F7"/>
    <w:rsid w:val="00F94D7D"/>
    <w:rsid w:val="00FB2A8D"/>
    <w:rsid w:val="00FB39CB"/>
    <w:rsid w:val="00FB5BED"/>
    <w:rsid w:val="00FB7BD2"/>
    <w:rsid w:val="00FC2FD7"/>
    <w:rsid w:val="00FC5066"/>
    <w:rsid w:val="00FC63D0"/>
    <w:rsid w:val="00FD0D2B"/>
    <w:rsid w:val="00FD2545"/>
    <w:rsid w:val="00FD2BA7"/>
    <w:rsid w:val="00FD5C35"/>
    <w:rsid w:val="00FE09D4"/>
    <w:rsid w:val="00FE6E21"/>
    <w:rsid w:val="00FE72AB"/>
    <w:rsid w:val="00FF6436"/>
    <w:rsid w:val="00FF65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49"/>
        <o:r id="V:Rule9" type="connector" idref="#_x0000_s1050"/>
        <o:r id="V:Rule10" type="connector" idref="#_x0000_s1047"/>
        <o:r id="V:Rule11" type="connector" idref="#_x0000_s1053"/>
        <o:r id="V:Rule12" type="connector" idref="#_x0000_s1051"/>
        <o:r id="V:Rule13" type="connector" idref="#_x0000_s1052"/>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31"/>
    <w:pPr>
      <w:ind w:left="720"/>
      <w:contextualSpacing/>
    </w:pPr>
  </w:style>
  <w:style w:type="paragraph" w:styleId="FootnoteText">
    <w:name w:val="footnote text"/>
    <w:basedOn w:val="Normal"/>
    <w:link w:val="FootnoteTextChar"/>
    <w:uiPriority w:val="99"/>
    <w:unhideWhenUsed/>
    <w:rsid w:val="00817131"/>
    <w:pPr>
      <w:spacing w:after="0" w:line="240" w:lineRule="auto"/>
    </w:pPr>
    <w:rPr>
      <w:sz w:val="20"/>
      <w:szCs w:val="20"/>
    </w:rPr>
  </w:style>
  <w:style w:type="character" w:customStyle="1" w:styleId="FootnoteTextChar">
    <w:name w:val="Footnote Text Char"/>
    <w:basedOn w:val="DefaultParagraphFont"/>
    <w:link w:val="FootnoteText"/>
    <w:uiPriority w:val="99"/>
    <w:rsid w:val="00817131"/>
    <w:rPr>
      <w:sz w:val="20"/>
      <w:szCs w:val="20"/>
    </w:rPr>
  </w:style>
  <w:style w:type="character" w:styleId="FootnoteReference">
    <w:name w:val="footnote reference"/>
    <w:basedOn w:val="DefaultParagraphFont"/>
    <w:uiPriority w:val="99"/>
    <w:semiHidden/>
    <w:unhideWhenUsed/>
    <w:rsid w:val="00817131"/>
    <w:rPr>
      <w:vertAlign w:val="superscript"/>
    </w:rPr>
  </w:style>
  <w:style w:type="paragraph" w:styleId="Header">
    <w:name w:val="header"/>
    <w:basedOn w:val="Normal"/>
    <w:link w:val="HeaderChar"/>
    <w:uiPriority w:val="99"/>
    <w:unhideWhenUsed/>
    <w:rsid w:val="0081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31"/>
  </w:style>
  <w:style w:type="paragraph" w:styleId="Footer">
    <w:name w:val="footer"/>
    <w:basedOn w:val="Normal"/>
    <w:link w:val="FooterChar"/>
    <w:uiPriority w:val="99"/>
    <w:unhideWhenUsed/>
    <w:rsid w:val="0081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31"/>
  </w:style>
  <w:style w:type="table" w:styleId="TableGrid">
    <w:name w:val="Table Grid"/>
    <w:basedOn w:val="TableNormal"/>
    <w:uiPriority w:val="59"/>
    <w:rsid w:val="00817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817131"/>
    <w:pPr>
      <w:spacing w:after="0" w:line="240" w:lineRule="auto"/>
    </w:pPr>
    <w:rPr>
      <w:rFonts w:ascii="Calibri" w:eastAsia="Times New Roman" w:hAnsi="Calibri" w:cs="Times New Roman"/>
      <w:lang w:val="id-ID"/>
    </w:rPr>
  </w:style>
  <w:style w:type="character" w:customStyle="1" w:styleId="NoSpacingChar">
    <w:name w:val="No Spacing Char"/>
    <w:basedOn w:val="DefaultParagraphFont"/>
    <w:link w:val="NoSpacing"/>
    <w:locked/>
    <w:rsid w:val="00817131"/>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81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IILMI</cp:lastModifiedBy>
  <cp:revision>31</cp:revision>
  <cp:lastPrinted>2009-10-02T03:01:00Z</cp:lastPrinted>
  <dcterms:created xsi:type="dcterms:W3CDTF">2014-06-15T05:26:00Z</dcterms:created>
  <dcterms:modified xsi:type="dcterms:W3CDTF">2009-10-02T03:02:00Z</dcterms:modified>
</cp:coreProperties>
</file>