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6FE" w:rsidRDefault="00426607" w:rsidP="002C41C7">
      <w:pPr>
        <w:spacing w:line="480" w:lineRule="auto"/>
        <w:jc w:val="center"/>
        <w:outlineLvl w:val="0"/>
        <w:rPr>
          <w:rFonts w:ascii="Times New Roman" w:hAnsi="Times New Roman" w:cs="Times New Roman"/>
          <w:b/>
          <w:sz w:val="24"/>
          <w:szCs w:val="24"/>
        </w:rPr>
      </w:pPr>
      <w:r w:rsidRPr="00426607">
        <w:rPr>
          <w:rFonts w:ascii="Times New Roman" w:hAnsi="Times New Roman" w:cs="Times New Roman"/>
          <w:b/>
          <w:noProof/>
          <w:sz w:val="24"/>
          <w:szCs w:val="24"/>
          <w:lang w:eastAsia="id-ID"/>
        </w:rPr>
        <w:pict>
          <v:rect id="_x0000_s1026" style="position:absolute;left:0;text-align:left;margin-left:400.1pt;margin-top:-79.35pt;width:22.95pt;height:18.2pt;z-index:251658240" strokecolor="white [3212]"/>
        </w:pict>
      </w:r>
      <w:r w:rsidR="006316FE">
        <w:rPr>
          <w:rFonts w:ascii="Times New Roman" w:hAnsi="Times New Roman" w:cs="Times New Roman"/>
          <w:b/>
          <w:sz w:val="24"/>
          <w:szCs w:val="24"/>
        </w:rPr>
        <w:t>BAB II</w:t>
      </w:r>
    </w:p>
    <w:p w:rsidR="006316FE" w:rsidRPr="00FB0A50" w:rsidRDefault="00FB0A50" w:rsidP="006203A0">
      <w:pPr>
        <w:spacing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TINJAUAN</w:t>
      </w:r>
      <w:r w:rsidR="007E0C42">
        <w:rPr>
          <w:rFonts w:ascii="Times New Roman" w:hAnsi="Times New Roman" w:cs="Times New Roman"/>
          <w:b/>
          <w:bCs/>
          <w:sz w:val="24"/>
          <w:szCs w:val="24"/>
        </w:rPr>
        <w:t xml:space="preserve"> </w:t>
      </w:r>
      <w:r>
        <w:rPr>
          <w:rFonts w:ascii="Times New Roman" w:hAnsi="Times New Roman" w:cs="Times New Roman"/>
          <w:b/>
          <w:bCs/>
          <w:sz w:val="24"/>
          <w:szCs w:val="24"/>
          <w:lang w:val="en-US"/>
        </w:rPr>
        <w:t>KE</w:t>
      </w:r>
      <w:r w:rsidR="007E0C42">
        <w:rPr>
          <w:rFonts w:ascii="Times New Roman" w:hAnsi="Times New Roman" w:cs="Times New Roman"/>
          <w:b/>
          <w:bCs/>
          <w:sz w:val="24"/>
          <w:szCs w:val="24"/>
        </w:rPr>
        <w:t>PUSTAKA</w:t>
      </w:r>
      <w:r>
        <w:rPr>
          <w:rFonts w:ascii="Times New Roman" w:hAnsi="Times New Roman" w:cs="Times New Roman"/>
          <w:b/>
          <w:bCs/>
          <w:sz w:val="24"/>
          <w:szCs w:val="24"/>
          <w:lang w:val="en-US"/>
        </w:rPr>
        <w:t>AN</w:t>
      </w:r>
    </w:p>
    <w:p w:rsidR="00067F30" w:rsidRPr="00067F30" w:rsidRDefault="00067F30" w:rsidP="001369D2">
      <w:pPr>
        <w:pStyle w:val="ListParagraph"/>
        <w:numPr>
          <w:ilvl w:val="0"/>
          <w:numId w:val="3"/>
        </w:numPr>
        <w:autoSpaceDE w:val="0"/>
        <w:autoSpaceDN w:val="0"/>
        <w:adjustRightInd w:val="0"/>
        <w:spacing w:after="0" w:line="240" w:lineRule="auto"/>
        <w:ind w:left="360"/>
        <w:rPr>
          <w:rFonts w:ascii="Times New Roman" w:hAnsi="Times New Roman" w:cs="Times New Roman"/>
          <w:b/>
          <w:bCs/>
          <w:sz w:val="24"/>
          <w:szCs w:val="24"/>
        </w:rPr>
      </w:pPr>
      <w:r>
        <w:rPr>
          <w:rFonts w:ascii="Times New Roman" w:hAnsi="Times New Roman" w:cs="Times New Roman"/>
          <w:b/>
          <w:bCs/>
          <w:sz w:val="24"/>
          <w:szCs w:val="24"/>
          <w:lang w:val="en-US"/>
        </w:rPr>
        <w:t>Penelitian yang Relevan</w:t>
      </w:r>
    </w:p>
    <w:p w:rsidR="002740A5" w:rsidRDefault="002740A5" w:rsidP="002740A5">
      <w:pPr>
        <w:pStyle w:val="ListParagraph"/>
        <w:autoSpaceDE w:val="0"/>
        <w:autoSpaceDN w:val="0"/>
        <w:adjustRightInd w:val="0"/>
        <w:spacing w:after="0" w:line="480" w:lineRule="auto"/>
        <w:ind w:left="360"/>
        <w:jc w:val="both"/>
        <w:rPr>
          <w:rFonts w:ascii="Times New Roman" w:hAnsi="Times New Roman" w:cs="Times New Roman"/>
          <w:bCs/>
          <w:sz w:val="24"/>
          <w:szCs w:val="24"/>
          <w:lang w:val="en-US"/>
        </w:rPr>
      </w:pPr>
    </w:p>
    <w:p w:rsidR="00067F30" w:rsidRDefault="0058446B" w:rsidP="002740A5">
      <w:pPr>
        <w:pStyle w:val="ListParagraph"/>
        <w:autoSpaceDE w:val="0"/>
        <w:autoSpaceDN w:val="0"/>
        <w:adjustRightInd w:val="0"/>
        <w:spacing w:after="0" w:line="480" w:lineRule="auto"/>
        <w:ind w:left="0" w:firstLine="720"/>
        <w:jc w:val="both"/>
        <w:rPr>
          <w:rFonts w:ascii="Times New Roman" w:hAnsi="Times New Roman" w:cs="Times New Roman"/>
          <w:bCs/>
          <w:sz w:val="24"/>
          <w:szCs w:val="24"/>
          <w:lang w:val="en-US"/>
        </w:rPr>
      </w:pPr>
      <w:r w:rsidRPr="002740A5">
        <w:rPr>
          <w:rFonts w:ascii="Times New Roman" w:hAnsi="Times New Roman" w:cs="Times New Roman"/>
          <w:bCs/>
          <w:sz w:val="24"/>
          <w:szCs w:val="24"/>
          <w:lang w:val="en-US"/>
        </w:rPr>
        <w:t>Da</w:t>
      </w:r>
      <w:r w:rsidR="00D260A0">
        <w:rPr>
          <w:rFonts w:ascii="Times New Roman" w:hAnsi="Times New Roman" w:cs="Times New Roman"/>
          <w:bCs/>
          <w:sz w:val="24"/>
          <w:szCs w:val="24"/>
          <w:lang w:val="en-US"/>
        </w:rPr>
        <w:t>lam penelitian ini, penulis</w:t>
      </w:r>
      <w:r w:rsidRPr="002740A5">
        <w:rPr>
          <w:rFonts w:ascii="Times New Roman" w:hAnsi="Times New Roman" w:cs="Times New Roman"/>
          <w:bCs/>
          <w:sz w:val="24"/>
          <w:szCs w:val="24"/>
          <w:lang w:val="en-US"/>
        </w:rPr>
        <w:t xml:space="preserve"> melakukan penelusuran terhadap</w:t>
      </w:r>
      <w:r w:rsidR="002740A5">
        <w:rPr>
          <w:rFonts w:ascii="Times New Roman" w:hAnsi="Times New Roman" w:cs="Times New Roman"/>
          <w:bCs/>
          <w:sz w:val="24"/>
          <w:szCs w:val="24"/>
          <w:lang w:val="en-US"/>
        </w:rPr>
        <w:t xml:space="preserve"> beberapa</w:t>
      </w:r>
      <w:r w:rsidR="00D260A0">
        <w:rPr>
          <w:rFonts w:ascii="Times New Roman" w:hAnsi="Times New Roman" w:cs="Times New Roman"/>
          <w:bCs/>
          <w:sz w:val="24"/>
          <w:szCs w:val="24"/>
          <w:lang w:val="en-US"/>
        </w:rPr>
        <w:t xml:space="preserve"> penelitian terdahulu</w:t>
      </w:r>
      <w:r w:rsidRPr="002740A5">
        <w:rPr>
          <w:rFonts w:ascii="Times New Roman" w:hAnsi="Times New Roman" w:cs="Times New Roman"/>
          <w:bCs/>
          <w:sz w:val="24"/>
          <w:szCs w:val="24"/>
          <w:lang w:val="en-US"/>
        </w:rPr>
        <w:t xml:space="preserve"> </w:t>
      </w:r>
      <w:r w:rsidR="002740A5" w:rsidRPr="002740A5">
        <w:rPr>
          <w:rFonts w:ascii="Times New Roman" w:hAnsi="Times New Roman" w:cs="Times New Roman"/>
          <w:bCs/>
          <w:sz w:val="24"/>
          <w:szCs w:val="24"/>
          <w:lang w:val="en-US"/>
        </w:rPr>
        <w:t>yang berkaitan (relevan) dengan penelitian</w:t>
      </w:r>
      <w:r w:rsidR="002740A5">
        <w:rPr>
          <w:rFonts w:ascii="Times New Roman" w:hAnsi="Times New Roman" w:cs="Times New Roman"/>
          <w:bCs/>
          <w:sz w:val="24"/>
          <w:szCs w:val="24"/>
          <w:lang w:val="en-US"/>
        </w:rPr>
        <w:t xml:space="preserve"> yang penulis teliti, </w:t>
      </w:r>
      <w:r w:rsidR="00E00298">
        <w:rPr>
          <w:rFonts w:ascii="Times New Roman" w:hAnsi="Times New Roman" w:cs="Times New Roman"/>
          <w:bCs/>
          <w:sz w:val="24"/>
          <w:szCs w:val="24"/>
          <w:lang w:val="en-US"/>
        </w:rPr>
        <w:t xml:space="preserve">Hal ini bertujuan untuk menguatkan penelitian ini serta mengaembangkan penelitian sebelumya. Penelitian tersebut dan </w:t>
      </w:r>
      <w:r w:rsidR="002740A5">
        <w:rPr>
          <w:rFonts w:ascii="Times New Roman" w:hAnsi="Times New Roman" w:cs="Times New Roman"/>
          <w:bCs/>
          <w:sz w:val="24"/>
          <w:szCs w:val="24"/>
          <w:lang w:val="en-US"/>
        </w:rPr>
        <w:t>diantaranya:</w:t>
      </w:r>
    </w:p>
    <w:p w:rsidR="00214287" w:rsidRDefault="00214287" w:rsidP="002740A5">
      <w:pPr>
        <w:pStyle w:val="ListParagraph"/>
        <w:autoSpaceDE w:val="0"/>
        <w:autoSpaceDN w:val="0"/>
        <w:adjustRightInd w:val="0"/>
        <w:spacing w:after="0" w:line="480" w:lineRule="auto"/>
        <w:ind w:left="0"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Simuhammad dalam skripsinya yang berjudul: Permohonan Cerai Gugat Karena Alasan Kekerasan Dalam Rumah Tangga di Pengadilan Agama Klaten (Studi Kasus Putusan No: 918/Pdt.G/2006/PA.Klt).</w:t>
      </w:r>
      <w:r w:rsidR="006A3D93">
        <w:rPr>
          <w:rFonts w:ascii="Times New Roman" w:hAnsi="Times New Roman" w:cs="Times New Roman"/>
          <w:bCs/>
          <w:sz w:val="24"/>
          <w:szCs w:val="24"/>
          <w:lang w:val="en-US"/>
        </w:rPr>
        <w:t xml:space="preserve"> Penelitian ini hanya memfokuskan pada salah satu </w:t>
      </w:r>
      <w:r w:rsidR="006D77BC">
        <w:rPr>
          <w:rFonts w:ascii="Times New Roman" w:hAnsi="Times New Roman" w:cs="Times New Roman"/>
          <w:bCs/>
          <w:sz w:val="24"/>
          <w:szCs w:val="24"/>
          <w:lang w:val="en-US"/>
        </w:rPr>
        <w:t>alas</w:t>
      </w:r>
      <w:r w:rsidR="006A3D93">
        <w:rPr>
          <w:rFonts w:ascii="Times New Roman" w:hAnsi="Times New Roman" w:cs="Times New Roman"/>
          <w:bCs/>
          <w:sz w:val="24"/>
          <w:szCs w:val="24"/>
          <w:lang w:val="en-US"/>
        </w:rPr>
        <w:t>an melakukan cerai gugat</w:t>
      </w:r>
      <w:r w:rsidR="006D77BC">
        <w:rPr>
          <w:rFonts w:ascii="Times New Roman" w:hAnsi="Times New Roman" w:cs="Times New Roman"/>
          <w:bCs/>
          <w:sz w:val="24"/>
          <w:szCs w:val="24"/>
          <w:lang w:val="en-US"/>
        </w:rPr>
        <w:t>, yaitu karena alasan Kekerasan Rumah Dalam Tangga (KDRT). Itupun juga dibatasi pada salah satu kasus. Sedangkan pada penelitian yang penulis teliti adalah seluruh alasan-alasan yang menyebabkan terjadinya cerai gugat dikecamatan Kendari Barat pada tahun 2012</w:t>
      </w:r>
      <w:r w:rsidR="00AC40A7">
        <w:rPr>
          <w:rFonts w:ascii="Times New Roman" w:hAnsi="Times New Roman" w:cs="Times New Roman"/>
          <w:bCs/>
          <w:sz w:val="24"/>
          <w:szCs w:val="24"/>
          <w:lang w:val="en-US"/>
        </w:rPr>
        <w:t>. Jadi penelitian ini bertemu pada satu titik yaitu alasan melakukan cerai gugat.</w:t>
      </w:r>
    </w:p>
    <w:p w:rsidR="00F753EE" w:rsidRDefault="00426607" w:rsidP="002740A5">
      <w:pPr>
        <w:pStyle w:val="ListParagraph"/>
        <w:autoSpaceDE w:val="0"/>
        <w:autoSpaceDN w:val="0"/>
        <w:adjustRightInd w:val="0"/>
        <w:spacing w:after="0" w:line="480" w:lineRule="auto"/>
        <w:ind w:left="0" w:firstLine="720"/>
        <w:jc w:val="both"/>
        <w:rPr>
          <w:rFonts w:ascii="Times New Roman" w:hAnsi="Times New Roman" w:cs="Times New Roman"/>
          <w:bCs/>
          <w:sz w:val="24"/>
          <w:szCs w:val="24"/>
          <w:lang w:val="en-US"/>
        </w:rPr>
      </w:pPr>
      <w:r w:rsidRPr="00426607">
        <w:rPr>
          <w:rFonts w:ascii="Times New Roman" w:hAnsi="Times New Roman" w:cs="Times New Roman"/>
          <w:b/>
          <w:noProof/>
          <w:sz w:val="24"/>
          <w:szCs w:val="24"/>
          <w:lang w:val="en-US"/>
        </w:rPr>
        <w:pict>
          <v:rect id="_x0000_s1027" style="position:absolute;left:0;text-align:left;margin-left:189.2pt;margin-top:146.6pt;width:22.95pt;height:22.75pt;z-index:251659264" strokecolor="white [3212]">
            <v:textbox>
              <w:txbxContent>
                <w:p w:rsidR="00F17B7A" w:rsidRPr="009141C8" w:rsidRDefault="00F17B7A">
                  <w:pPr>
                    <w:rPr>
                      <w:lang w:val="en-US"/>
                    </w:rPr>
                  </w:pPr>
                  <w:r>
                    <w:rPr>
                      <w:lang w:val="en-US"/>
                    </w:rPr>
                    <w:t>8</w:t>
                  </w:r>
                </w:p>
              </w:txbxContent>
            </v:textbox>
          </v:rect>
        </w:pict>
      </w:r>
      <w:r w:rsidR="00F753EE">
        <w:rPr>
          <w:rFonts w:ascii="Times New Roman" w:hAnsi="Times New Roman" w:cs="Times New Roman"/>
          <w:bCs/>
          <w:sz w:val="24"/>
          <w:szCs w:val="24"/>
          <w:lang w:val="en-US"/>
        </w:rPr>
        <w:t>Penelitian berikutnya yaitu: Andik widodo dalam skripsinya yang berjudul: Studi Dokumentasi</w:t>
      </w:r>
      <w:r w:rsidR="00060933">
        <w:rPr>
          <w:rFonts w:ascii="Times New Roman" w:hAnsi="Times New Roman" w:cs="Times New Roman"/>
          <w:bCs/>
          <w:sz w:val="24"/>
          <w:szCs w:val="24"/>
          <w:lang w:val="en-US"/>
        </w:rPr>
        <w:t xml:space="preserve"> Tentang</w:t>
      </w:r>
      <w:r w:rsidR="00F753EE">
        <w:rPr>
          <w:rFonts w:ascii="Times New Roman" w:hAnsi="Times New Roman" w:cs="Times New Roman"/>
          <w:bCs/>
          <w:sz w:val="24"/>
          <w:szCs w:val="24"/>
          <w:lang w:val="en-US"/>
        </w:rPr>
        <w:t xml:space="preserve"> Penyebab</w:t>
      </w:r>
      <w:r w:rsidR="00060933">
        <w:rPr>
          <w:rFonts w:ascii="Times New Roman" w:hAnsi="Times New Roman" w:cs="Times New Roman"/>
          <w:bCs/>
          <w:sz w:val="24"/>
          <w:szCs w:val="24"/>
          <w:lang w:val="en-US"/>
        </w:rPr>
        <w:t xml:space="preserve"> Terjadinya</w:t>
      </w:r>
      <w:r w:rsidR="00F753EE">
        <w:rPr>
          <w:rFonts w:ascii="Times New Roman" w:hAnsi="Times New Roman" w:cs="Times New Roman"/>
          <w:bCs/>
          <w:sz w:val="24"/>
          <w:szCs w:val="24"/>
          <w:lang w:val="en-US"/>
        </w:rPr>
        <w:t xml:space="preserve"> Perceraian</w:t>
      </w:r>
      <w:r w:rsidR="0009516B">
        <w:rPr>
          <w:rFonts w:ascii="Times New Roman" w:hAnsi="Times New Roman" w:cs="Times New Roman"/>
          <w:bCs/>
          <w:sz w:val="24"/>
          <w:szCs w:val="24"/>
          <w:lang w:val="en-US"/>
        </w:rPr>
        <w:t xml:space="preserve"> Masyarakat Nganjuk</w:t>
      </w:r>
      <w:r w:rsidR="00B74937">
        <w:rPr>
          <w:rFonts w:ascii="Times New Roman" w:hAnsi="Times New Roman" w:cs="Times New Roman"/>
          <w:bCs/>
          <w:sz w:val="24"/>
          <w:szCs w:val="24"/>
          <w:lang w:val="en-US"/>
        </w:rPr>
        <w:t xml:space="preserve"> Periode Tahun 2004-2007</w:t>
      </w:r>
      <w:r w:rsidR="00F753EE">
        <w:rPr>
          <w:rFonts w:ascii="Times New Roman" w:hAnsi="Times New Roman" w:cs="Times New Roman"/>
          <w:bCs/>
          <w:sz w:val="24"/>
          <w:szCs w:val="24"/>
          <w:lang w:val="en-US"/>
        </w:rPr>
        <w:t xml:space="preserve"> di Pengadilan Agama Nganjuk</w:t>
      </w:r>
      <w:r w:rsidR="002A25FD">
        <w:rPr>
          <w:rFonts w:ascii="Times New Roman" w:hAnsi="Times New Roman" w:cs="Times New Roman"/>
          <w:bCs/>
          <w:sz w:val="24"/>
          <w:szCs w:val="24"/>
          <w:lang w:val="en-US"/>
        </w:rPr>
        <w:t>. Penelitian ini memperoleh data pokok dari hasil</w:t>
      </w:r>
      <w:r w:rsidR="00B74937">
        <w:rPr>
          <w:rFonts w:ascii="Times New Roman" w:hAnsi="Times New Roman" w:cs="Times New Roman"/>
          <w:bCs/>
          <w:sz w:val="24"/>
          <w:szCs w:val="24"/>
          <w:lang w:val="en-US"/>
        </w:rPr>
        <w:t xml:space="preserve"> </w:t>
      </w:r>
      <w:r w:rsidR="002A25FD">
        <w:rPr>
          <w:rFonts w:ascii="Times New Roman" w:hAnsi="Times New Roman" w:cs="Times New Roman"/>
          <w:bCs/>
          <w:sz w:val="24"/>
          <w:szCs w:val="24"/>
          <w:lang w:val="en-US"/>
        </w:rPr>
        <w:t>studi dokumen penyebab perceraian di Pengadilan Agama</w:t>
      </w:r>
      <w:r w:rsidR="00C83528">
        <w:rPr>
          <w:rFonts w:ascii="Times New Roman" w:hAnsi="Times New Roman" w:cs="Times New Roman"/>
          <w:bCs/>
          <w:sz w:val="24"/>
          <w:szCs w:val="24"/>
          <w:lang w:val="en-US"/>
        </w:rPr>
        <w:t xml:space="preserve"> (Ngajuk)</w:t>
      </w:r>
      <w:r w:rsidR="002A25FD">
        <w:rPr>
          <w:rFonts w:ascii="Times New Roman" w:hAnsi="Times New Roman" w:cs="Times New Roman"/>
          <w:bCs/>
          <w:sz w:val="24"/>
          <w:szCs w:val="24"/>
          <w:lang w:val="en-US"/>
        </w:rPr>
        <w:t>.</w:t>
      </w:r>
      <w:r w:rsidR="009F478F">
        <w:rPr>
          <w:rFonts w:ascii="Times New Roman" w:hAnsi="Times New Roman" w:cs="Times New Roman"/>
          <w:bCs/>
          <w:sz w:val="24"/>
          <w:szCs w:val="24"/>
          <w:lang w:val="en-US"/>
        </w:rPr>
        <w:t xml:space="preserve"> Perbedaan</w:t>
      </w:r>
      <w:r w:rsidR="00C83528">
        <w:rPr>
          <w:rFonts w:ascii="Times New Roman" w:hAnsi="Times New Roman" w:cs="Times New Roman"/>
          <w:bCs/>
          <w:sz w:val="24"/>
          <w:szCs w:val="24"/>
          <w:lang w:val="en-US"/>
        </w:rPr>
        <w:t xml:space="preserve"> yang paling</w:t>
      </w:r>
      <w:r w:rsidR="009F478F">
        <w:rPr>
          <w:rFonts w:ascii="Times New Roman" w:hAnsi="Times New Roman" w:cs="Times New Roman"/>
          <w:bCs/>
          <w:sz w:val="24"/>
          <w:szCs w:val="24"/>
          <w:lang w:val="en-US"/>
        </w:rPr>
        <w:t xml:space="preserve"> mendasar dengan penelitian yang  penulis</w:t>
      </w:r>
      <w:r w:rsidR="00C83528">
        <w:rPr>
          <w:rFonts w:ascii="Times New Roman" w:hAnsi="Times New Roman" w:cs="Times New Roman"/>
          <w:bCs/>
          <w:sz w:val="24"/>
          <w:szCs w:val="24"/>
          <w:lang w:val="en-US"/>
        </w:rPr>
        <w:t xml:space="preserve"> teliti </w:t>
      </w:r>
      <w:r w:rsidR="00C83528">
        <w:rPr>
          <w:rFonts w:ascii="Times New Roman" w:hAnsi="Times New Roman" w:cs="Times New Roman"/>
          <w:bCs/>
          <w:sz w:val="24"/>
          <w:szCs w:val="24"/>
          <w:lang w:val="en-US"/>
        </w:rPr>
        <w:lastRenderedPageBreak/>
        <w:t xml:space="preserve">sekarang </w:t>
      </w:r>
      <w:r w:rsidR="009F478F">
        <w:rPr>
          <w:rFonts w:ascii="Times New Roman" w:hAnsi="Times New Roman" w:cs="Times New Roman"/>
          <w:bCs/>
          <w:sz w:val="24"/>
          <w:szCs w:val="24"/>
          <w:lang w:val="en-US"/>
        </w:rPr>
        <w:t>adalah data pokok diperoleh lansung dari istri yang melakukan cerai gugat melalui hasil wawancara.</w:t>
      </w:r>
      <w:r w:rsidR="00AB554E">
        <w:rPr>
          <w:rFonts w:ascii="Times New Roman" w:hAnsi="Times New Roman" w:cs="Times New Roman"/>
          <w:bCs/>
          <w:sz w:val="24"/>
          <w:szCs w:val="24"/>
          <w:lang w:val="en-US"/>
        </w:rPr>
        <w:t xml:space="preserve"> Kemudian penelitian dahulu fokus pada Pengadilan Agama sebagai tempat bercerai</w:t>
      </w:r>
      <w:r w:rsidR="00501113">
        <w:rPr>
          <w:rFonts w:ascii="Times New Roman" w:hAnsi="Times New Roman" w:cs="Times New Roman"/>
          <w:bCs/>
          <w:sz w:val="24"/>
          <w:szCs w:val="24"/>
          <w:lang w:val="en-US"/>
        </w:rPr>
        <w:t xml:space="preserve"> secara hukam,</w:t>
      </w:r>
      <w:r w:rsidR="00AB554E">
        <w:rPr>
          <w:rFonts w:ascii="Times New Roman" w:hAnsi="Times New Roman" w:cs="Times New Roman"/>
          <w:bCs/>
          <w:sz w:val="24"/>
          <w:szCs w:val="24"/>
          <w:lang w:val="en-US"/>
        </w:rPr>
        <w:t xml:space="preserve"> sedangkan penelitian penulis fokus pada tempat kediama</w:t>
      </w:r>
      <w:r w:rsidR="00501113">
        <w:rPr>
          <w:rFonts w:ascii="Times New Roman" w:hAnsi="Times New Roman" w:cs="Times New Roman"/>
          <w:bCs/>
          <w:sz w:val="24"/>
          <w:szCs w:val="24"/>
          <w:lang w:val="en-US"/>
        </w:rPr>
        <w:t>n para istri yang melakukan cerai gugat.</w:t>
      </w:r>
      <w:r w:rsidR="00E90F58">
        <w:rPr>
          <w:rFonts w:ascii="Times New Roman" w:hAnsi="Times New Roman" w:cs="Times New Roman"/>
          <w:bCs/>
          <w:sz w:val="24"/>
          <w:szCs w:val="24"/>
          <w:lang w:val="en-US"/>
        </w:rPr>
        <w:t xml:space="preserve"> Kedua hal tersebut yang menjadi perbedaan mendasar antara penelitian terdahulu dengan penelitian yang sekarang teliti.</w:t>
      </w:r>
    </w:p>
    <w:p w:rsidR="005225A6" w:rsidRPr="005225A6" w:rsidRDefault="005225A6" w:rsidP="005225A6">
      <w:pPr>
        <w:pStyle w:val="ListParagraph"/>
        <w:autoSpaceDE w:val="0"/>
        <w:autoSpaceDN w:val="0"/>
        <w:adjustRightInd w:val="0"/>
        <w:spacing w:after="0" w:line="480" w:lineRule="auto"/>
        <w:ind w:left="0" w:firstLine="720"/>
        <w:jc w:val="both"/>
        <w:rPr>
          <w:rFonts w:ascii="Times New Roman" w:hAnsi="Times New Roman" w:cs="Times New Roman"/>
          <w:bCs/>
          <w:sz w:val="8"/>
          <w:szCs w:val="24"/>
          <w:lang w:val="en-US"/>
        </w:rPr>
      </w:pPr>
    </w:p>
    <w:p w:rsidR="00067F30" w:rsidRPr="009B5132" w:rsidRDefault="00067F30" w:rsidP="00067F30">
      <w:pPr>
        <w:pStyle w:val="ListParagraph"/>
        <w:numPr>
          <w:ilvl w:val="0"/>
          <w:numId w:val="3"/>
        </w:numPr>
        <w:autoSpaceDE w:val="0"/>
        <w:autoSpaceDN w:val="0"/>
        <w:adjustRightInd w:val="0"/>
        <w:spacing w:after="0" w:line="240" w:lineRule="auto"/>
        <w:ind w:left="360"/>
        <w:rPr>
          <w:rFonts w:ascii="Times New Roman" w:hAnsi="Times New Roman" w:cs="Times New Roman"/>
          <w:b/>
          <w:bCs/>
          <w:sz w:val="24"/>
          <w:szCs w:val="24"/>
        </w:rPr>
      </w:pPr>
      <w:r>
        <w:rPr>
          <w:rFonts w:ascii="Times New Roman" w:hAnsi="Times New Roman" w:cs="Times New Roman"/>
          <w:b/>
          <w:bCs/>
          <w:sz w:val="24"/>
          <w:szCs w:val="24"/>
          <w:lang w:val="en-US"/>
        </w:rPr>
        <w:t>Kajian Teoritis</w:t>
      </w:r>
    </w:p>
    <w:p w:rsidR="009B5132" w:rsidRPr="009B5132" w:rsidRDefault="009B5132" w:rsidP="009B5132">
      <w:pPr>
        <w:autoSpaceDE w:val="0"/>
        <w:autoSpaceDN w:val="0"/>
        <w:adjustRightInd w:val="0"/>
        <w:spacing w:after="0" w:line="240" w:lineRule="auto"/>
        <w:rPr>
          <w:rFonts w:ascii="Times New Roman" w:hAnsi="Times New Roman" w:cs="Times New Roman"/>
          <w:b/>
          <w:bCs/>
          <w:sz w:val="24"/>
          <w:szCs w:val="24"/>
          <w:lang w:val="en-US"/>
        </w:rPr>
      </w:pPr>
    </w:p>
    <w:p w:rsidR="00E56851" w:rsidRPr="002164F3" w:rsidRDefault="00E56851" w:rsidP="00067F30">
      <w:pPr>
        <w:pStyle w:val="ListParagraph"/>
        <w:numPr>
          <w:ilvl w:val="0"/>
          <w:numId w:val="30"/>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Konsep Cerai Gugat</w:t>
      </w:r>
    </w:p>
    <w:p w:rsidR="002164F3" w:rsidRDefault="002164F3" w:rsidP="002164F3">
      <w:pPr>
        <w:pStyle w:val="ListParagraph"/>
        <w:autoSpaceDE w:val="0"/>
        <w:autoSpaceDN w:val="0"/>
        <w:adjustRightInd w:val="0"/>
        <w:spacing w:after="0" w:line="240" w:lineRule="auto"/>
        <w:rPr>
          <w:rFonts w:ascii="Times New Roman" w:hAnsi="Times New Roman" w:cs="Times New Roman"/>
          <w:b/>
          <w:bCs/>
          <w:sz w:val="24"/>
          <w:szCs w:val="24"/>
        </w:rPr>
      </w:pPr>
    </w:p>
    <w:p w:rsidR="00CD14F5" w:rsidRDefault="00CD14F5" w:rsidP="00067F30">
      <w:pPr>
        <w:pStyle w:val="ListParagraph"/>
        <w:numPr>
          <w:ilvl w:val="1"/>
          <w:numId w:val="3"/>
        </w:numPr>
        <w:autoSpaceDE w:val="0"/>
        <w:autoSpaceDN w:val="0"/>
        <w:adjustRightInd w:val="0"/>
        <w:spacing w:after="0" w:line="240" w:lineRule="auto"/>
        <w:ind w:left="360"/>
        <w:rPr>
          <w:rFonts w:ascii="Times New Roman" w:hAnsi="Times New Roman" w:cs="Times New Roman"/>
          <w:b/>
          <w:bCs/>
          <w:sz w:val="24"/>
          <w:szCs w:val="24"/>
        </w:rPr>
      </w:pPr>
      <w:r>
        <w:rPr>
          <w:rFonts w:ascii="Times New Roman" w:hAnsi="Times New Roman" w:cs="Times New Roman"/>
          <w:b/>
          <w:bCs/>
          <w:sz w:val="24"/>
          <w:szCs w:val="24"/>
        </w:rPr>
        <w:t>Pengertian Cerai Gugat</w:t>
      </w:r>
      <w:r w:rsidR="007B220B">
        <w:rPr>
          <w:rFonts w:ascii="Times New Roman" w:hAnsi="Times New Roman" w:cs="Times New Roman"/>
          <w:b/>
          <w:bCs/>
          <w:sz w:val="24"/>
          <w:szCs w:val="24"/>
          <w:lang w:val="en-US"/>
        </w:rPr>
        <w:t xml:space="preserve"> dan Dasar Hukum Cerai Gugat</w:t>
      </w:r>
    </w:p>
    <w:p w:rsidR="00CB2276" w:rsidRPr="00CB2276" w:rsidRDefault="00CB2276" w:rsidP="00CB2276">
      <w:pPr>
        <w:pStyle w:val="ListParagraph"/>
        <w:autoSpaceDE w:val="0"/>
        <w:autoSpaceDN w:val="0"/>
        <w:adjustRightInd w:val="0"/>
        <w:spacing w:after="0" w:line="480" w:lineRule="auto"/>
        <w:ind w:left="0" w:firstLine="720"/>
        <w:jc w:val="both"/>
        <w:rPr>
          <w:rFonts w:ascii="Times New Roman" w:eastAsia="TimesNewRomanPSMT" w:hAnsi="Times New Roman" w:cs="Times New Roman"/>
          <w:sz w:val="12"/>
          <w:szCs w:val="24"/>
        </w:rPr>
      </w:pPr>
    </w:p>
    <w:p w:rsidR="00CB2276" w:rsidRDefault="00CB2276" w:rsidP="00CB2276">
      <w:pPr>
        <w:pStyle w:val="ListParagraph"/>
        <w:autoSpaceDE w:val="0"/>
        <w:autoSpaceDN w:val="0"/>
        <w:adjustRightInd w:val="0"/>
        <w:spacing w:after="0" w:line="480" w:lineRule="auto"/>
        <w:ind w:left="0" w:firstLine="720"/>
        <w:jc w:val="both"/>
        <w:rPr>
          <w:rFonts w:ascii="Times New Roman" w:eastAsia="TimesNewRomanPSMT" w:hAnsi="Times New Roman" w:cs="Times New Roman"/>
          <w:sz w:val="24"/>
          <w:szCs w:val="24"/>
        </w:rPr>
      </w:pPr>
      <w:r w:rsidRPr="00CB2276">
        <w:rPr>
          <w:rFonts w:ascii="Times New Roman" w:eastAsia="TimesNewRomanPSMT" w:hAnsi="Times New Roman" w:cs="Times New Roman"/>
          <w:sz w:val="24"/>
          <w:szCs w:val="24"/>
        </w:rPr>
        <w:t>Cerai gugat maksudnya istri mengambil inisiatif untuk</w:t>
      </w:r>
      <w:r>
        <w:rPr>
          <w:rFonts w:ascii="Times New Roman" w:eastAsia="TimesNewRomanPSMT" w:hAnsi="Times New Roman" w:cs="Times New Roman"/>
          <w:sz w:val="24"/>
          <w:szCs w:val="24"/>
        </w:rPr>
        <w:t xml:space="preserve"> </w:t>
      </w:r>
      <w:r w:rsidRPr="00CB2276">
        <w:rPr>
          <w:rFonts w:ascii="Times New Roman" w:eastAsia="TimesNewRomanPSMT" w:hAnsi="Times New Roman" w:cs="Times New Roman"/>
          <w:sz w:val="24"/>
          <w:szCs w:val="24"/>
        </w:rPr>
        <w:t>melakukan perceraian terhadap suaminya dengan berbagai alasan tertentu. Dalam</w:t>
      </w:r>
      <w:r>
        <w:rPr>
          <w:rFonts w:ascii="Times New Roman" w:eastAsia="TimesNewRomanPSMT" w:hAnsi="Times New Roman" w:cs="Times New Roman"/>
          <w:sz w:val="24"/>
          <w:szCs w:val="24"/>
        </w:rPr>
        <w:t xml:space="preserve"> </w:t>
      </w:r>
      <w:r w:rsidRPr="00CB2276">
        <w:rPr>
          <w:rFonts w:ascii="Times New Roman" w:eastAsia="TimesNewRomanPSMT" w:hAnsi="Times New Roman" w:cs="Times New Roman"/>
          <w:sz w:val="24"/>
          <w:szCs w:val="24"/>
        </w:rPr>
        <w:t>literatur</w:t>
      </w:r>
      <w:r>
        <w:rPr>
          <w:rFonts w:ascii="Times New Roman" w:eastAsia="TimesNewRomanPSMT" w:hAnsi="Times New Roman" w:cs="Times New Roman"/>
          <w:sz w:val="24"/>
          <w:szCs w:val="24"/>
        </w:rPr>
        <w:t xml:space="preserve"> </w:t>
      </w:r>
      <w:r w:rsidRPr="00CB2276">
        <w:rPr>
          <w:rFonts w:ascii="Times New Roman" w:eastAsia="TimesNewRomanPSMT" w:hAnsi="Times New Roman" w:cs="Times New Roman"/>
          <w:sz w:val="24"/>
          <w:szCs w:val="24"/>
        </w:rPr>
        <w:t>fikih</w:t>
      </w:r>
      <w:r>
        <w:rPr>
          <w:rFonts w:ascii="Times New Roman" w:eastAsia="TimesNewRomanPSMT" w:hAnsi="Times New Roman" w:cs="Times New Roman"/>
          <w:sz w:val="24"/>
          <w:szCs w:val="24"/>
        </w:rPr>
        <w:t xml:space="preserve"> </w:t>
      </w:r>
      <w:r w:rsidRPr="00CB2276">
        <w:rPr>
          <w:rFonts w:ascii="Times New Roman" w:eastAsia="TimesNewRomanPSMT" w:hAnsi="Times New Roman" w:cs="Times New Roman"/>
          <w:sz w:val="24"/>
          <w:szCs w:val="24"/>
        </w:rPr>
        <w:t>klasik, lebih banyak memberi ruang bagi laki-laki diposisikan</w:t>
      </w:r>
      <w:r>
        <w:rPr>
          <w:rFonts w:ascii="Times New Roman" w:eastAsia="TimesNewRomanPSMT" w:hAnsi="Times New Roman" w:cs="Times New Roman"/>
          <w:sz w:val="24"/>
          <w:szCs w:val="24"/>
        </w:rPr>
        <w:t xml:space="preserve"> </w:t>
      </w:r>
      <w:r w:rsidRPr="00CB2276">
        <w:rPr>
          <w:rFonts w:ascii="Times New Roman" w:eastAsia="TimesNewRomanPSMT" w:hAnsi="Times New Roman" w:cs="Times New Roman"/>
          <w:sz w:val="24"/>
          <w:szCs w:val="24"/>
        </w:rPr>
        <w:t xml:space="preserve">sebagai pihak yang memiliki hak </w:t>
      </w:r>
      <w:r>
        <w:rPr>
          <w:rFonts w:ascii="Times New Roman" w:eastAsia="TimesNewRomanPSMT" w:hAnsi="Times New Roman" w:cs="Times New Roman"/>
          <w:sz w:val="24"/>
          <w:szCs w:val="24"/>
        </w:rPr>
        <w:t xml:space="preserve"> </w:t>
      </w:r>
      <w:r w:rsidRPr="00CB2276">
        <w:rPr>
          <w:rFonts w:ascii="Times New Roman" w:eastAsia="TimesNewRomanPSMT" w:hAnsi="Times New Roman" w:cs="Times New Roman"/>
          <w:sz w:val="24"/>
          <w:szCs w:val="24"/>
        </w:rPr>
        <w:t>ekslusif untuk menceraikan istrinya. Bila suami</w:t>
      </w:r>
      <w:r>
        <w:rPr>
          <w:rFonts w:ascii="Times New Roman" w:eastAsia="TimesNewRomanPSMT" w:hAnsi="Times New Roman" w:cs="Times New Roman"/>
          <w:sz w:val="24"/>
          <w:szCs w:val="24"/>
        </w:rPr>
        <w:t xml:space="preserve"> </w:t>
      </w:r>
      <w:r w:rsidRPr="00CB2276">
        <w:rPr>
          <w:rFonts w:ascii="Times New Roman" w:eastAsia="TimesNewRomanPSMT" w:hAnsi="Times New Roman" w:cs="Times New Roman"/>
          <w:sz w:val="24"/>
          <w:szCs w:val="24"/>
        </w:rPr>
        <w:t>yang akan menceraikan istrinya secara hukum disebut cerai talak. Istilah cerai</w:t>
      </w:r>
      <w:r>
        <w:rPr>
          <w:rFonts w:ascii="Times New Roman" w:eastAsia="TimesNewRomanPSMT" w:hAnsi="Times New Roman" w:cs="Times New Roman"/>
          <w:sz w:val="24"/>
          <w:szCs w:val="24"/>
        </w:rPr>
        <w:t xml:space="preserve"> </w:t>
      </w:r>
      <w:r w:rsidRPr="00CB2276">
        <w:rPr>
          <w:rFonts w:ascii="Times New Roman" w:eastAsia="TimesNewRomanPSMT" w:hAnsi="Times New Roman" w:cs="Times New Roman"/>
          <w:sz w:val="24"/>
          <w:szCs w:val="24"/>
        </w:rPr>
        <w:t>gugat terdapat dalam Undang-Undang RI Nomor 7 Tahun 1989 tentang Peradilan</w:t>
      </w:r>
      <w:r>
        <w:rPr>
          <w:rFonts w:ascii="Times New Roman" w:eastAsia="TimesNewRomanPSMT" w:hAnsi="Times New Roman" w:cs="Times New Roman"/>
          <w:sz w:val="24"/>
          <w:szCs w:val="24"/>
        </w:rPr>
        <w:t xml:space="preserve"> </w:t>
      </w:r>
      <w:r w:rsidRPr="00CB2276">
        <w:rPr>
          <w:rFonts w:ascii="Times New Roman" w:eastAsia="TimesNewRomanPSMT" w:hAnsi="Times New Roman" w:cs="Times New Roman"/>
          <w:sz w:val="24"/>
          <w:szCs w:val="24"/>
        </w:rPr>
        <w:t>Agama, yang sudah diamandemen menjadi Undang-Undang RI Nomor 3 tahun</w:t>
      </w:r>
      <w:r>
        <w:rPr>
          <w:rFonts w:ascii="Times New Roman" w:eastAsia="TimesNewRomanPSMT" w:hAnsi="Times New Roman" w:cs="Times New Roman"/>
          <w:sz w:val="24"/>
          <w:szCs w:val="24"/>
        </w:rPr>
        <w:t xml:space="preserve"> </w:t>
      </w:r>
      <w:r w:rsidRPr="00CB2276">
        <w:rPr>
          <w:rFonts w:ascii="Times New Roman" w:eastAsia="TimesNewRomanPSMT" w:hAnsi="Times New Roman" w:cs="Times New Roman"/>
          <w:sz w:val="24"/>
          <w:szCs w:val="24"/>
        </w:rPr>
        <w:t>2006 dan Undang-Undang RI Nomor 50 Tahun 2009. Jadi yang dimaksudkan</w:t>
      </w:r>
      <w:r>
        <w:rPr>
          <w:rFonts w:ascii="Times New Roman" w:eastAsia="TimesNewRomanPSMT" w:hAnsi="Times New Roman" w:cs="Times New Roman"/>
          <w:sz w:val="24"/>
          <w:szCs w:val="24"/>
        </w:rPr>
        <w:t xml:space="preserve"> </w:t>
      </w:r>
      <w:r w:rsidRPr="00CB2276">
        <w:rPr>
          <w:rFonts w:ascii="Times New Roman" w:eastAsia="TimesNewRomanPSMT" w:hAnsi="Times New Roman" w:cs="Times New Roman"/>
          <w:sz w:val="24"/>
          <w:szCs w:val="24"/>
        </w:rPr>
        <w:t>dengan “Cerai Gugat”adalah</w:t>
      </w:r>
      <w:r w:rsidR="007D2B1F">
        <w:rPr>
          <w:rFonts w:ascii="Times New Roman" w:eastAsia="TimesNewRomanPSMT" w:hAnsi="Times New Roman" w:cs="Times New Roman"/>
          <w:sz w:val="24"/>
          <w:szCs w:val="24"/>
          <w:lang w:val="en-US"/>
        </w:rPr>
        <w:t xml:space="preserve"> suatu gugatan yang diajukan oleh penggugat (pihak istri) kepada Pengadilan Agama, agar tali perkawinan dirinya dengan suaminya diputus melalui suatu keputusan Pengadilan Agama, sesuai dengan huku</w:t>
      </w:r>
      <w:r w:rsidR="00771956">
        <w:rPr>
          <w:rFonts w:ascii="Times New Roman" w:eastAsia="TimesNewRomanPSMT" w:hAnsi="Times New Roman" w:cs="Times New Roman"/>
          <w:sz w:val="24"/>
          <w:szCs w:val="24"/>
          <w:lang w:val="en-US"/>
        </w:rPr>
        <w:t>m</w:t>
      </w:r>
      <w:r w:rsidR="007D2B1F">
        <w:rPr>
          <w:rFonts w:ascii="Times New Roman" w:eastAsia="TimesNewRomanPSMT" w:hAnsi="Times New Roman" w:cs="Times New Roman"/>
          <w:sz w:val="24"/>
          <w:szCs w:val="24"/>
          <w:lang w:val="en-US"/>
        </w:rPr>
        <w:t xml:space="preserve"> yang berlaku.</w:t>
      </w:r>
      <w:r w:rsidRPr="00CB2276">
        <w:rPr>
          <w:rFonts w:ascii="Times New Roman" w:eastAsia="TimesNewRomanPSMT" w:hAnsi="Times New Roman" w:cs="Times New Roman"/>
          <w:sz w:val="24"/>
          <w:szCs w:val="24"/>
        </w:rPr>
        <w:t xml:space="preserve"> </w:t>
      </w:r>
      <w:r w:rsidR="003C318D">
        <w:rPr>
          <w:rStyle w:val="FootnoteReference"/>
          <w:rFonts w:ascii="Times New Roman" w:eastAsia="TimesNewRomanPSMT" w:hAnsi="Times New Roman" w:cs="Times New Roman"/>
          <w:sz w:val="24"/>
          <w:szCs w:val="24"/>
        </w:rPr>
        <w:footnoteReference w:id="2"/>
      </w:r>
    </w:p>
    <w:p w:rsidR="00CB25CE" w:rsidRPr="005E20DA" w:rsidRDefault="00CB25CE" w:rsidP="005E20DA">
      <w:pPr>
        <w:autoSpaceDE w:val="0"/>
        <w:autoSpaceDN w:val="0"/>
        <w:adjustRightInd w:val="0"/>
        <w:spacing w:after="0" w:line="480" w:lineRule="auto"/>
        <w:ind w:firstLine="720"/>
        <w:jc w:val="both"/>
        <w:rPr>
          <w:rFonts w:ascii="Times New Roman" w:eastAsia="TimesNewRomanPSMT" w:hAnsi="Times New Roman" w:cs="Times New Roman"/>
          <w:sz w:val="24"/>
          <w:szCs w:val="24"/>
        </w:rPr>
      </w:pPr>
      <w:r w:rsidRPr="005E20DA">
        <w:rPr>
          <w:rFonts w:ascii="Times New Roman" w:eastAsia="TimesNewRomanPSMT" w:hAnsi="Times New Roman" w:cs="Times New Roman"/>
          <w:sz w:val="24"/>
          <w:szCs w:val="24"/>
        </w:rPr>
        <w:lastRenderedPageBreak/>
        <w:t xml:space="preserve">Cerai gugat </w:t>
      </w:r>
      <w:r w:rsidR="00B15178">
        <w:rPr>
          <w:rFonts w:ascii="Times New Roman" w:eastAsia="TimesNewRomanPSMT" w:hAnsi="Times New Roman" w:cs="Times New Roman"/>
          <w:sz w:val="24"/>
          <w:szCs w:val="24"/>
          <w:lang w:val="en-US"/>
        </w:rPr>
        <w:t>merupakan</w:t>
      </w:r>
      <w:r w:rsidRPr="005E20DA">
        <w:rPr>
          <w:rFonts w:ascii="Times New Roman" w:eastAsia="TimesNewRomanPSMT" w:hAnsi="Times New Roman" w:cs="Times New Roman"/>
          <w:sz w:val="24"/>
          <w:szCs w:val="24"/>
        </w:rPr>
        <w:t xml:space="preserve"> istri yang mengajukan permohonan</w:t>
      </w:r>
      <w:r w:rsidR="005E20DA">
        <w:rPr>
          <w:rFonts w:ascii="Times New Roman" w:eastAsia="TimesNewRomanPSMT" w:hAnsi="Times New Roman" w:cs="Times New Roman"/>
          <w:sz w:val="24"/>
          <w:szCs w:val="24"/>
        </w:rPr>
        <w:t xml:space="preserve"> </w:t>
      </w:r>
      <w:r w:rsidRPr="005E20DA">
        <w:rPr>
          <w:rFonts w:ascii="Times New Roman" w:eastAsia="TimesNewRomanPSMT" w:hAnsi="Times New Roman" w:cs="Times New Roman"/>
          <w:sz w:val="24"/>
          <w:szCs w:val="24"/>
        </w:rPr>
        <w:t xml:space="preserve">kepada pengadilan untuk menceraikan suaminya. Hal ini juga diatur dalam </w:t>
      </w:r>
      <w:r w:rsidR="00984D1A" w:rsidRPr="005E20DA">
        <w:rPr>
          <w:rFonts w:ascii="Times New Roman" w:eastAsia="TimesNewRomanPSMT" w:hAnsi="Times New Roman" w:cs="Times New Roman"/>
          <w:sz w:val="24"/>
          <w:szCs w:val="24"/>
        </w:rPr>
        <w:t>Pasal</w:t>
      </w:r>
      <w:r w:rsidR="00984D1A">
        <w:rPr>
          <w:rFonts w:ascii="Times New Roman" w:eastAsia="TimesNewRomanPSMT" w:hAnsi="Times New Roman" w:cs="Times New Roman"/>
          <w:sz w:val="24"/>
          <w:szCs w:val="24"/>
        </w:rPr>
        <w:t xml:space="preserve"> </w:t>
      </w:r>
      <w:r w:rsidRPr="005E20DA">
        <w:rPr>
          <w:rFonts w:ascii="Times New Roman" w:eastAsia="TimesNewRomanPSMT" w:hAnsi="Times New Roman" w:cs="Times New Roman"/>
          <w:sz w:val="24"/>
          <w:szCs w:val="24"/>
        </w:rPr>
        <w:t xml:space="preserve">73 sampai dengan </w:t>
      </w:r>
      <w:r w:rsidR="00984D1A" w:rsidRPr="005E20DA">
        <w:rPr>
          <w:rFonts w:ascii="Times New Roman" w:eastAsia="TimesNewRomanPSMT" w:hAnsi="Times New Roman" w:cs="Times New Roman"/>
          <w:sz w:val="24"/>
          <w:szCs w:val="24"/>
        </w:rPr>
        <w:t xml:space="preserve">Pasal </w:t>
      </w:r>
      <w:r w:rsidRPr="005E20DA">
        <w:rPr>
          <w:rFonts w:ascii="Times New Roman" w:eastAsia="TimesNewRomanPSMT" w:hAnsi="Times New Roman" w:cs="Times New Roman"/>
          <w:sz w:val="24"/>
          <w:szCs w:val="24"/>
        </w:rPr>
        <w:t>86</w:t>
      </w:r>
      <w:r w:rsidR="00530219">
        <w:rPr>
          <w:rFonts w:ascii="Times New Roman" w:eastAsia="TimesNewRomanPSMT" w:hAnsi="Times New Roman" w:cs="Times New Roman"/>
          <w:sz w:val="24"/>
          <w:szCs w:val="24"/>
        </w:rPr>
        <w:t xml:space="preserve"> UU N</w:t>
      </w:r>
      <w:r w:rsidR="00873227">
        <w:rPr>
          <w:rFonts w:ascii="Times New Roman" w:eastAsia="TimesNewRomanPSMT" w:hAnsi="Times New Roman" w:cs="Times New Roman"/>
          <w:sz w:val="24"/>
          <w:szCs w:val="24"/>
        </w:rPr>
        <w:t>o</w:t>
      </w:r>
      <w:r w:rsidR="0024745D">
        <w:rPr>
          <w:rFonts w:ascii="Times New Roman" w:eastAsia="TimesNewRomanPSMT" w:hAnsi="Times New Roman" w:cs="Times New Roman"/>
          <w:sz w:val="24"/>
          <w:szCs w:val="24"/>
          <w:lang w:val="en-US"/>
        </w:rPr>
        <w:t>.</w:t>
      </w:r>
      <w:r w:rsidR="00873227">
        <w:rPr>
          <w:rFonts w:ascii="Times New Roman" w:eastAsia="TimesNewRomanPSMT" w:hAnsi="Times New Roman" w:cs="Times New Roman"/>
          <w:sz w:val="24"/>
          <w:szCs w:val="24"/>
        </w:rPr>
        <w:t xml:space="preserve"> </w:t>
      </w:r>
      <w:r w:rsidR="00C02BB6">
        <w:rPr>
          <w:rFonts w:ascii="Times New Roman" w:eastAsia="TimesNewRomanPSMT" w:hAnsi="Times New Roman" w:cs="Times New Roman"/>
          <w:sz w:val="24"/>
          <w:szCs w:val="24"/>
          <w:lang w:val="en-US"/>
        </w:rPr>
        <w:t xml:space="preserve">7 </w:t>
      </w:r>
      <w:r w:rsidR="00873227">
        <w:rPr>
          <w:rFonts w:ascii="Times New Roman" w:eastAsia="TimesNewRomanPSMT" w:hAnsi="Times New Roman" w:cs="Times New Roman"/>
          <w:sz w:val="24"/>
          <w:szCs w:val="24"/>
        </w:rPr>
        <w:t xml:space="preserve">Tahun </w:t>
      </w:r>
      <w:r w:rsidR="00C02BB6">
        <w:rPr>
          <w:rFonts w:ascii="Times New Roman" w:eastAsia="TimesNewRomanPSMT" w:hAnsi="Times New Roman" w:cs="Times New Roman"/>
          <w:sz w:val="24"/>
          <w:szCs w:val="24"/>
          <w:lang w:val="en-US"/>
        </w:rPr>
        <w:t>1989</w:t>
      </w:r>
      <w:r w:rsidRPr="005E20DA">
        <w:rPr>
          <w:rFonts w:ascii="Times New Roman" w:eastAsia="TimesNewRomanPSMT" w:hAnsi="Times New Roman" w:cs="Times New Roman"/>
          <w:sz w:val="24"/>
          <w:szCs w:val="24"/>
        </w:rPr>
        <w:t>. Dalam kaitan ini penulis hanya akan mengutipkan</w:t>
      </w:r>
      <w:r w:rsidR="005E20DA">
        <w:rPr>
          <w:rFonts w:ascii="Times New Roman" w:eastAsia="TimesNewRomanPSMT" w:hAnsi="Times New Roman" w:cs="Times New Roman"/>
          <w:sz w:val="24"/>
          <w:szCs w:val="24"/>
        </w:rPr>
        <w:t xml:space="preserve"> </w:t>
      </w:r>
      <w:r w:rsidR="00984D1A" w:rsidRPr="005E20DA">
        <w:rPr>
          <w:rFonts w:ascii="Times New Roman" w:eastAsia="TimesNewRomanPSMT" w:hAnsi="Times New Roman" w:cs="Times New Roman"/>
          <w:sz w:val="24"/>
          <w:szCs w:val="24"/>
        </w:rPr>
        <w:t>Pasal</w:t>
      </w:r>
      <w:r w:rsidRPr="005E20DA">
        <w:rPr>
          <w:rFonts w:ascii="Times New Roman" w:eastAsia="TimesNewRomanPSMT" w:hAnsi="Times New Roman" w:cs="Times New Roman"/>
          <w:sz w:val="24"/>
          <w:szCs w:val="24"/>
        </w:rPr>
        <w:t>-pasal yang terpenting, yaitu:</w:t>
      </w:r>
    </w:p>
    <w:p w:rsidR="00CB25CE" w:rsidRPr="005E20DA" w:rsidRDefault="00CB25CE" w:rsidP="005E20DA">
      <w:pPr>
        <w:autoSpaceDE w:val="0"/>
        <w:autoSpaceDN w:val="0"/>
        <w:adjustRightInd w:val="0"/>
        <w:spacing w:after="0" w:line="480" w:lineRule="auto"/>
        <w:jc w:val="both"/>
        <w:rPr>
          <w:rFonts w:ascii="Times New Roman" w:eastAsia="TimesNewRomanPSMT" w:hAnsi="Times New Roman" w:cs="Times New Roman"/>
          <w:sz w:val="24"/>
          <w:szCs w:val="24"/>
        </w:rPr>
      </w:pPr>
      <w:r w:rsidRPr="005E20DA">
        <w:rPr>
          <w:rFonts w:ascii="Times New Roman" w:eastAsia="TimesNewRomanPSMT" w:hAnsi="Times New Roman" w:cs="Times New Roman"/>
          <w:sz w:val="24"/>
          <w:szCs w:val="24"/>
        </w:rPr>
        <w:t>Pasal 73</w:t>
      </w:r>
    </w:p>
    <w:p w:rsidR="00CB25CE" w:rsidRPr="005E20DA" w:rsidRDefault="00CB25CE" w:rsidP="005E20DA">
      <w:pPr>
        <w:autoSpaceDE w:val="0"/>
        <w:autoSpaceDN w:val="0"/>
        <w:adjustRightInd w:val="0"/>
        <w:spacing w:after="0" w:line="480" w:lineRule="auto"/>
        <w:ind w:left="426" w:hanging="426"/>
        <w:jc w:val="both"/>
        <w:rPr>
          <w:rFonts w:ascii="Times New Roman" w:eastAsia="TimesNewRomanPSMT" w:hAnsi="Times New Roman" w:cs="Times New Roman"/>
          <w:sz w:val="24"/>
          <w:szCs w:val="24"/>
        </w:rPr>
      </w:pPr>
      <w:r w:rsidRPr="005E20DA">
        <w:rPr>
          <w:rFonts w:ascii="Times New Roman" w:eastAsia="TimesNewRomanPSMT" w:hAnsi="Times New Roman" w:cs="Times New Roman"/>
          <w:sz w:val="24"/>
          <w:szCs w:val="24"/>
        </w:rPr>
        <w:t>(1) Gugatan perceraian diajukan oleh istri atau kuasanya kepada</w:t>
      </w:r>
      <w:r w:rsidR="005E20DA">
        <w:rPr>
          <w:rFonts w:ascii="Times New Roman" w:eastAsia="TimesNewRomanPSMT" w:hAnsi="Times New Roman" w:cs="Times New Roman"/>
          <w:sz w:val="24"/>
          <w:szCs w:val="24"/>
        </w:rPr>
        <w:t xml:space="preserve"> </w:t>
      </w:r>
      <w:r w:rsidRPr="005E20DA">
        <w:rPr>
          <w:rFonts w:ascii="Times New Roman" w:eastAsia="TimesNewRomanPSMT" w:hAnsi="Times New Roman" w:cs="Times New Roman"/>
          <w:sz w:val="24"/>
          <w:szCs w:val="24"/>
        </w:rPr>
        <w:t>Pengadila</w:t>
      </w:r>
      <w:r w:rsidR="00D260A0">
        <w:rPr>
          <w:rFonts w:ascii="Times New Roman" w:eastAsia="TimesNewRomanPSMT" w:hAnsi="Times New Roman" w:cs="Times New Roman"/>
          <w:sz w:val="24"/>
          <w:szCs w:val="24"/>
        </w:rPr>
        <w:t>n yang daerah hukumnya meliputi</w:t>
      </w:r>
      <w:r w:rsidR="00D260A0">
        <w:rPr>
          <w:rFonts w:ascii="Times New Roman" w:eastAsia="TimesNewRomanPSMT" w:hAnsi="Times New Roman" w:cs="Times New Roman"/>
          <w:sz w:val="24"/>
          <w:szCs w:val="24"/>
          <w:lang w:val="en-US"/>
        </w:rPr>
        <w:t>,</w:t>
      </w:r>
      <w:r w:rsidRPr="005E20DA">
        <w:rPr>
          <w:rFonts w:ascii="Times New Roman" w:eastAsia="TimesNewRomanPSMT" w:hAnsi="Times New Roman" w:cs="Times New Roman"/>
          <w:sz w:val="24"/>
          <w:szCs w:val="24"/>
        </w:rPr>
        <w:t xml:space="preserve"> tempat kediaman</w:t>
      </w:r>
      <w:r w:rsidR="005E20DA">
        <w:rPr>
          <w:rFonts w:ascii="Times New Roman" w:eastAsia="TimesNewRomanPSMT" w:hAnsi="Times New Roman" w:cs="Times New Roman"/>
          <w:sz w:val="24"/>
          <w:szCs w:val="24"/>
        </w:rPr>
        <w:t xml:space="preserve"> </w:t>
      </w:r>
      <w:r w:rsidRPr="005E20DA">
        <w:rPr>
          <w:rFonts w:ascii="Times New Roman" w:eastAsia="TimesNewRomanPSMT" w:hAnsi="Times New Roman" w:cs="Times New Roman"/>
          <w:sz w:val="24"/>
          <w:szCs w:val="24"/>
        </w:rPr>
        <w:t>penggugat.</w:t>
      </w:r>
    </w:p>
    <w:p w:rsidR="00CB25CE" w:rsidRPr="005E20DA" w:rsidRDefault="00CB25CE" w:rsidP="003D694F">
      <w:pPr>
        <w:autoSpaceDE w:val="0"/>
        <w:autoSpaceDN w:val="0"/>
        <w:adjustRightInd w:val="0"/>
        <w:spacing w:after="0" w:line="480" w:lineRule="auto"/>
        <w:ind w:left="426" w:hanging="426"/>
        <w:jc w:val="both"/>
        <w:rPr>
          <w:rFonts w:ascii="Times New Roman" w:eastAsia="TimesNewRomanPSMT" w:hAnsi="Times New Roman" w:cs="Times New Roman"/>
          <w:sz w:val="24"/>
          <w:szCs w:val="24"/>
        </w:rPr>
      </w:pPr>
      <w:r w:rsidRPr="005E20DA">
        <w:rPr>
          <w:rFonts w:ascii="Times New Roman" w:eastAsia="TimesNewRomanPSMT" w:hAnsi="Times New Roman" w:cs="Times New Roman"/>
          <w:sz w:val="24"/>
          <w:szCs w:val="24"/>
        </w:rPr>
        <w:t>(2) Dalam hal penggugat bertempat tinggal kediaman di luar negeri,</w:t>
      </w:r>
      <w:r w:rsidR="003D694F">
        <w:rPr>
          <w:rFonts w:ascii="Times New Roman" w:eastAsia="TimesNewRomanPSMT" w:hAnsi="Times New Roman" w:cs="Times New Roman"/>
          <w:sz w:val="24"/>
          <w:szCs w:val="24"/>
        </w:rPr>
        <w:t xml:space="preserve"> </w:t>
      </w:r>
      <w:r w:rsidRPr="005E20DA">
        <w:rPr>
          <w:rFonts w:ascii="Times New Roman" w:eastAsia="TimesNewRomanPSMT" w:hAnsi="Times New Roman" w:cs="Times New Roman"/>
          <w:sz w:val="24"/>
          <w:szCs w:val="24"/>
        </w:rPr>
        <w:t>gugatan perceraian diajukan kepada Pengadilan yang daerah hukumnya</w:t>
      </w:r>
      <w:r w:rsidR="003D694F">
        <w:rPr>
          <w:rFonts w:ascii="Times New Roman" w:eastAsia="TimesNewRomanPSMT" w:hAnsi="Times New Roman" w:cs="Times New Roman"/>
          <w:sz w:val="24"/>
          <w:szCs w:val="24"/>
        </w:rPr>
        <w:t xml:space="preserve"> </w:t>
      </w:r>
      <w:r w:rsidRPr="005E20DA">
        <w:rPr>
          <w:rFonts w:ascii="Times New Roman" w:eastAsia="TimesNewRomanPSMT" w:hAnsi="Times New Roman" w:cs="Times New Roman"/>
          <w:sz w:val="24"/>
          <w:szCs w:val="24"/>
        </w:rPr>
        <w:t>meliputi tempat kediaman tergugat.</w:t>
      </w:r>
    </w:p>
    <w:p w:rsidR="00CB25CE" w:rsidRPr="005E20DA" w:rsidRDefault="00CB25CE" w:rsidP="00A40285">
      <w:pPr>
        <w:autoSpaceDE w:val="0"/>
        <w:autoSpaceDN w:val="0"/>
        <w:adjustRightInd w:val="0"/>
        <w:spacing w:after="0" w:line="480" w:lineRule="auto"/>
        <w:ind w:left="426" w:hanging="426"/>
        <w:jc w:val="both"/>
        <w:rPr>
          <w:rFonts w:ascii="Times New Roman" w:eastAsia="TimesNewRomanPSMT" w:hAnsi="Times New Roman" w:cs="Times New Roman"/>
          <w:sz w:val="24"/>
          <w:szCs w:val="24"/>
        </w:rPr>
      </w:pPr>
      <w:r w:rsidRPr="005E20DA">
        <w:rPr>
          <w:rFonts w:ascii="Times New Roman" w:eastAsia="TimesNewRomanPSMT" w:hAnsi="Times New Roman" w:cs="Times New Roman"/>
          <w:sz w:val="24"/>
          <w:szCs w:val="24"/>
        </w:rPr>
        <w:t>(3) Dalam hal penggugat dan tergugat bertempat kediaman di luar negeri</w:t>
      </w:r>
      <w:r w:rsidR="003D694F">
        <w:rPr>
          <w:rFonts w:ascii="Times New Roman" w:eastAsia="TimesNewRomanPSMT" w:hAnsi="Times New Roman" w:cs="Times New Roman"/>
          <w:sz w:val="24"/>
          <w:szCs w:val="24"/>
        </w:rPr>
        <w:t xml:space="preserve"> </w:t>
      </w:r>
      <w:r w:rsidRPr="005E20DA">
        <w:rPr>
          <w:rFonts w:ascii="Times New Roman" w:eastAsia="TimesNewRomanPSMT" w:hAnsi="Times New Roman" w:cs="Times New Roman"/>
          <w:sz w:val="24"/>
          <w:szCs w:val="24"/>
        </w:rPr>
        <w:t>maka gugatan diajukan kepada Pengadilan yang daerah hukumnya</w:t>
      </w:r>
      <w:r w:rsidR="003D694F">
        <w:rPr>
          <w:rFonts w:ascii="Times New Roman" w:eastAsia="TimesNewRomanPSMT" w:hAnsi="Times New Roman" w:cs="Times New Roman"/>
          <w:sz w:val="24"/>
          <w:szCs w:val="24"/>
        </w:rPr>
        <w:t xml:space="preserve"> </w:t>
      </w:r>
      <w:r w:rsidRPr="005E20DA">
        <w:rPr>
          <w:rFonts w:ascii="Times New Roman" w:eastAsia="TimesNewRomanPSMT" w:hAnsi="Times New Roman" w:cs="Times New Roman"/>
          <w:sz w:val="24"/>
          <w:szCs w:val="24"/>
        </w:rPr>
        <w:t>meliputi tempat perkawinan mereka dilangsungkan atau kepada</w:t>
      </w:r>
      <w:r w:rsidR="003D694F">
        <w:rPr>
          <w:rFonts w:ascii="Times New Roman" w:eastAsia="TimesNewRomanPSMT" w:hAnsi="Times New Roman" w:cs="Times New Roman"/>
          <w:sz w:val="24"/>
          <w:szCs w:val="24"/>
        </w:rPr>
        <w:t xml:space="preserve"> </w:t>
      </w:r>
      <w:r w:rsidRPr="005E20DA">
        <w:rPr>
          <w:rFonts w:ascii="Times New Roman" w:eastAsia="TimesNewRomanPSMT" w:hAnsi="Times New Roman" w:cs="Times New Roman"/>
          <w:sz w:val="24"/>
          <w:szCs w:val="24"/>
        </w:rPr>
        <w:t>Pengadilan Agama Jakarta Pusat.</w:t>
      </w:r>
    </w:p>
    <w:p w:rsidR="00CB25CE" w:rsidRPr="005E20DA" w:rsidRDefault="00CB25CE" w:rsidP="005E20DA">
      <w:pPr>
        <w:autoSpaceDE w:val="0"/>
        <w:autoSpaceDN w:val="0"/>
        <w:adjustRightInd w:val="0"/>
        <w:spacing w:after="0" w:line="480" w:lineRule="auto"/>
        <w:jc w:val="both"/>
        <w:rPr>
          <w:rFonts w:ascii="Times New Roman" w:eastAsia="TimesNewRomanPSMT" w:hAnsi="Times New Roman" w:cs="Times New Roman"/>
          <w:sz w:val="24"/>
          <w:szCs w:val="24"/>
        </w:rPr>
      </w:pPr>
      <w:r w:rsidRPr="005E20DA">
        <w:rPr>
          <w:rFonts w:ascii="Times New Roman" w:eastAsia="TimesNewRomanPSMT" w:hAnsi="Times New Roman" w:cs="Times New Roman"/>
          <w:sz w:val="24"/>
          <w:szCs w:val="24"/>
        </w:rPr>
        <w:t>Pasal 74</w:t>
      </w:r>
    </w:p>
    <w:p w:rsidR="009D5DFB" w:rsidRDefault="00CB25CE" w:rsidP="00706B84">
      <w:pPr>
        <w:autoSpaceDE w:val="0"/>
        <w:autoSpaceDN w:val="0"/>
        <w:adjustRightInd w:val="0"/>
        <w:spacing w:after="0" w:line="480" w:lineRule="auto"/>
        <w:ind w:firstLine="720"/>
        <w:jc w:val="both"/>
        <w:rPr>
          <w:rFonts w:ascii="Times New Roman" w:eastAsia="TimesNewRomanPSMT" w:hAnsi="Times New Roman" w:cs="Times New Roman"/>
          <w:sz w:val="24"/>
          <w:szCs w:val="24"/>
          <w:lang w:val="en-US"/>
        </w:rPr>
      </w:pPr>
      <w:r w:rsidRPr="005E20DA">
        <w:rPr>
          <w:rFonts w:ascii="Times New Roman" w:eastAsia="TimesNewRomanPSMT" w:hAnsi="Times New Roman" w:cs="Times New Roman"/>
          <w:sz w:val="24"/>
          <w:szCs w:val="24"/>
        </w:rPr>
        <w:t>Apabila gugatan perceraian didasarkan atas alasan salah satu pihak</w:t>
      </w:r>
      <w:r w:rsidR="007C2197">
        <w:rPr>
          <w:rFonts w:ascii="Times New Roman" w:eastAsia="TimesNewRomanPSMT" w:hAnsi="Times New Roman" w:cs="Times New Roman"/>
          <w:sz w:val="24"/>
          <w:szCs w:val="24"/>
        </w:rPr>
        <w:t xml:space="preserve"> </w:t>
      </w:r>
      <w:r w:rsidRPr="005E20DA">
        <w:rPr>
          <w:rFonts w:ascii="Times New Roman" w:eastAsia="TimesNewRomanPSMT" w:hAnsi="Times New Roman" w:cs="Times New Roman"/>
          <w:sz w:val="24"/>
          <w:szCs w:val="24"/>
        </w:rPr>
        <w:t>mendapat pidana penjara, maka untuk memperoleh putusan perceraian,</w:t>
      </w:r>
      <w:r w:rsidR="007C2197">
        <w:rPr>
          <w:rFonts w:ascii="Times New Roman" w:eastAsia="TimesNewRomanPSMT" w:hAnsi="Times New Roman" w:cs="Times New Roman"/>
          <w:sz w:val="24"/>
          <w:szCs w:val="24"/>
        </w:rPr>
        <w:t xml:space="preserve"> </w:t>
      </w:r>
      <w:r w:rsidRPr="005E20DA">
        <w:rPr>
          <w:rFonts w:ascii="Times New Roman" w:eastAsia="TimesNewRomanPSMT" w:hAnsi="Times New Roman" w:cs="Times New Roman"/>
          <w:sz w:val="24"/>
          <w:szCs w:val="24"/>
        </w:rPr>
        <w:t>sebagai bukti penggugat cukup menyampaikan salinan putusan Pengadilan</w:t>
      </w:r>
      <w:r w:rsidR="007C2197">
        <w:rPr>
          <w:rFonts w:ascii="Times New Roman" w:eastAsia="TimesNewRomanPSMT" w:hAnsi="Times New Roman" w:cs="Times New Roman"/>
          <w:sz w:val="24"/>
          <w:szCs w:val="24"/>
        </w:rPr>
        <w:t xml:space="preserve"> </w:t>
      </w:r>
      <w:r w:rsidRPr="005E20DA">
        <w:rPr>
          <w:rFonts w:ascii="Times New Roman" w:eastAsia="TimesNewRomanPSMT" w:hAnsi="Times New Roman" w:cs="Times New Roman"/>
          <w:sz w:val="24"/>
          <w:szCs w:val="24"/>
        </w:rPr>
        <w:t>yang berwenang yang memutuskan perkara disertai keterangan yang</w:t>
      </w:r>
      <w:r w:rsidR="007C2197">
        <w:rPr>
          <w:rFonts w:ascii="Times New Roman" w:eastAsia="TimesNewRomanPSMT" w:hAnsi="Times New Roman" w:cs="Times New Roman"/>
          <w:sz w:val="24"/>
          <w:szCs w:val="24"/>
        </w:rPr>
        <w:t xml:space="preserve"> </w:t>
      </w:r>
      <w:r w:rsidRPr="005E20DA">
        <w:rPr>
          <w:rFonts w:ascii="Times New Roman" w:eastAsia="TimesNewRomanPSMT" w:hAnsi="Times New Roman" w:cs="Times New Roman"/>
          <w:sz w:val="24"/>
          <w:szCs w:val="24"/>
        </w:rPr>
        <w:t>menyatakan bahwa putusan itu telah memperoleh kekuatan hukum tetap.</w:t>
      </w:r>
    </w:p>
    <w:p w:rsidR="00CB25CE" w:rsidRPr="005E20DA" w:rsidRDefault="009D5DFB" w:rsidP="005E20DA">
      <w:pPr>
        <w:autoSpaceDE w:val="0"/>
        <w:autoSpaceDN w:val="0"/>
        <w:adjustRightInd w:val="0"/>
        <w:spacing w:after="0" w:line="48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lang w:val="en-US"/>
        </w:rPr>
        <w:t xml:space="preserve"> </w:t>
      </w:r>
      <w:r w:rsidR="00CB25CE" w:rsidRPr="005E20DA">
        <w:rPr>
          <w:rFonts w:ascii="Times New Roman" w:eastAsia="TimesNewRomanPSMT" w:hAnsi="Times New Roman" w:cs="Times New Roman"/>
          <w:sz w:val="24"/>
          <w:szCs w:val="24"/>
        </w:rPr>
        <w:t>Pasal 75</w:t>
      </w:r>
    </w:p>
    <w:p w:rsidR="00CB25CE" w:rsidRPr="005E20DA" w:rsidRDefault="00CB25CE" w:rsidP="00266BAB">
      <w:pPr>
        <w:autoSpaceDE w:val="0"/>
        <w:autoSpaceDN w:val="0"/>
        <w:adjustRightInd w:val="0"/>
        <w:spacing w:after="0" w:line="480" w:lineRule="auto"/>
        <w:ind w:firstLine="720"/>
        <w:jc w:val="both"/>
        <w:rPr>
          <w:rFonts w:ascii="Times New Roman" w:eastAsia="TimesNewRomanPSMT" w:hAnsi="Times New Roman" w:cs="Times New Roman"/>
          <w:sz w:val="24"/>
          <w:szCs w:val="24"/>
        </w:rPr>
      </w:pPr>
      <w:r w:rsidRPr="005E20DA">
        <w:rPr>
          <w:rFonts w:ascii="Times New Roman" w:eastAsia="TimesNewRomanPSMT" w:hAnsi="Times New Roman" w:cs="Times New Roman"/>
          <w:sz w:val="24"/>
          <w:szCs w:val="24"/>
        </w:rPr>
        <w:t>Apabila gugatan perceraian didasarkan atas alasan bahwa tergugat mendapat</w:t>
      </w:r>
      <w:r w:rsidR="007C2197">
        <w:rPr>
          <w:rFonts w:ascii="Times New Roman" w:eastAsia="TimesNewRomanPSMT" w:hAnsi="Times New Roman" w:cs="Times New Roman"/>
          <w:sz w:val="24"/>
          <w:szCs w:val="24"/>
        </w:rPr>
        <w:t xml:space="preserve"> </w:t>
      </w:r>
      <w:r w:rsidRPr="005E20DA">
        <w:rPr>
          <w:rFonts w:ascii="Times New Roman" w:eastAsia="TimesNewRomanPSMT" w:hAnsi="Times New Roman" w:cs="Times New Roman"/>
          <w:sz w:val="24"/>
          <w:szCs w:val="24"/>
        </w:rPr>
        <w:t>cacat badan atau penyakit dengan akibat tidak dapat menjalankan kewajiban</w:t>
      </w:r>
      <w:r w:rsidR="007C2197">
        <w:rPr>
          <w:rFonts w:ascii="Times New Roman" w:eastAsia="TimesNewRomanPSMT" w:hAnsi="Times New Roman" w:cs="Times New Roman"/>
          <w:sz w:val="24"/>
          <w:szCs w:val="24"/>
        </w:rPr>
        <w:t xml:space="preserve"> </w:t>
      </w:r>
      <w:r w:rsidRPr="005E20DA">
        <w:rPr>
          <w:rFonts w:ascii="Times New Roman" w:eastAsia="TimesNewRomanPSMT" w:hAnsi="Times New Roman" w:cs="Times New Roman"/>
          <w:sz w:val="24"/>
          <w:szCs w:val="24"/>
        </w:rPr>
        <w:t xml:space="preserve">sebagai </w:t>
      </w:r>
      <w:r w:rsidRPr="005E20DA">
        <w:rPr>
          <w:rFonts w:ascii="Times New Roman" w:eastAsia="TimesNewRomanPSMT" w:hAnsi="Times New Roman" w:cs="Times New Roman"/>
          <w:sz w:val="24"/>
          <w:szCs w:val="24"/>
        </w:rPr>
        <w:lastRenderedPageBreak/>
        <w:t>suami maka hakim dapat memerintahkan tergugat untuk</w:t>
      </w:r>
      <w:r w:rsidR="007C2197">
        <w:rPr>
          <w:rFonts w:ascii="Times New Roman" w:eastAsia="TimesNewRomanPSMT" w:hAnsi="Times New Roman" w:cs="Times New Roman"/>
          <w:sz w:val="24"/>
          <w:szCs w:val="24"/>
        </w:rPr>
        <w:t xml:space="preserve"> </w:t>
      </w:r>
      <w:r w:rsidRPr="005E20DA">
        <w:rPr>
          <w:rFonts w:ascii="Times New Roman" w:eastAsia="TimesNewRomanPSMT" w:hAnsi="Times New Roman" w:cs="Times New Roman"/>
          <w:sz w:val="24"/>
          <w:szCs w:val="24"/>
        </w:rPr>
        <w:t>memeriksakan diri kepada dokter.</w:t>
      </w:r>
      <w:r w:rsidR="009D5DFB">
        <w:rPr>
          <w:rStyle w:val="FootnoteReference"/>
          <w:rFonts w:ascii="Times New Roman" w:eastAsia="TimesNewRomanPSMT" w:hAnsi="Times New Roman" w:cs="Times New Roman"/>
          <w:sz w:val="24"/>
          <w:szCs w:val="24"/>
        </w:rPr>
        <w:footnoteReference w:id="3"/>
      </w:r>
    </w:p>
    <w:p w:rsidR="00CB25CE" w:rsidRPr="00687554" w:rsidRDefault="00CB25CE" w:rsidP="00266BAB">
      <w:pPr>
        <w:autoSpaceDE w:val="0"/>
        <w:autoSpaceDN w:val="0"/>
        <w:adjustRightInd w:val="0"/>
        <w:spacing w:after="0" w:line="480" w:lineRule="auto"/>
        <w:ind w:firstLine="720"/>
        <w:jc w:val="both"/>
        <w:rPr>
          <w:rFonts w:ascii="Times New Roman" w:hAnsi="Times New Roman" w:cs="Times New Roman"/>
          <w:b/>
          <w:bCs/>
          <w:sz w:val="24"/>
          <w:szCs w:val="24"/>
          <w:lang w:val="en-US"/>
        </w:rPr>
      </w:pPr>
      <w:r w:rsidRPr="005E20DA">
        <w:rPr>
          <w:rFonts w:ascii="Times New Roman" w:eastAsia="TimesNewRomanPSMT" w:hAnsi="Times New Roman" w:cs="Times New Roman"/>
          <w:sz w:val="24"/>
          <w:szCs w:val="24"/>
        </w:rPr>
        <w:t>Berdasarkan ketentuan pasal-pasal yang berkenaan dengan cerai talak</w:t>
      </w:r>
      <w:r w:rsidR="007C2197">
        <w:rPr>
          <w:rFonts w:ascii="Times New Roman" w:eastAsia="TimesNewRomanPSMT" w:hAnsi="Times New Roman" w:cs="Times New Roman"/>
          <w:sz w:val="24"/>
          <w:szCs w:val="24"/>
        </w:rPr>
        <w:t xml:space="preserve"> </w:t>
      </w:r>
      <w:r w:rsidRPr="005E20DA">
        <w:rPr>
          <w:rFonts w:ascii="Times New Roman" w:eastAsia="TimesNewRomanPSMT" w:hAnsi="Times New Roman" w:cs="Times New Roman"/>
          <w:sz w:val="24"/>
          <w:szCs w:val="24"/>
        </w:rPr>
        <w:t>juga berlaku dalam kasus cerai gugat. Intinya bahwa istri diperkenankan oleh</w:t>
      </w:r>
      <w:r w:rsidR="007C2197">
        <w:rPr>
          <w:rFonts w:ascii="Times New Roman" w:eastAsia="TimesNewRomanPSMT" w:hAnsi="Times New Roman" w:cs="Times New Roman"/>
          <w:sz w:val="24"/>
          <w:szCs w:val="24"/>
        </w:rPr>
        <w:t xml:space="preserve"> </w:t>
      </w:r>
      <w:r w:rsidRPr="005E20DA">
        <w:rPr>
          <w:rFonts w:ascii="Times New Roman" w:eastAsia="TimesNewRomanPSMT" w:hAnsi="Times New Roman" w:cs="Times New Roman"/>
          <w:sz w:val="24"/>
          <w:szCs w:val="24"/>
        </w:rPr>
        <w:t xml:space="preserve">hukum menceraikan suaminya dengan jalan </w:t>
      </w:r>
      <w:r w:rsidRPr="005E20DA">
        <w:rPr>
          <w:rFonts w:ascii="Times New Roman" w:eastAsia="TimesNewRomanPS-ItalicMT" w:hAnsi="Times New Roman" w:cs="Times New Roman"/>
          <w:i/>
          <w:iCs/>
          <w:sz w:val="24"/>
          <w:szCs w:val="24"/>
        </w:rPr>
        <w:t xml:space="preserve">khuluk. Khuluk </w:t>
      </w:r>
      <w:r w:rsidRPr="005E20DA">
        <w:rPr>
          <w:rFonts w:ascii="Times New Roman" w:eastAsia="TimesNewRomanPSMT" w:hAnsi="Times New Roman" w:cs="Times New Roman"/>
          <w:sz w:val="24"/>
          <w:szCs w:val="24"/>
        </w:rPr>
        <w:t>hanya diperbolehkan</w:t>
      </w:r>
      <w:r w:rsidR="007C2197">
        <w:rPr>
          <w:rFonts w:ascii="Times New Roman" w:eastAsia="TimesNewRomanPSMT" w:hAnsi="Times New Roman" w:cs="Times New Roman"/>
          <w:sz w:val="24"/>
          <w:szCs w:val="24"/>
        </w:rPr>
        <w:t xml:space="preserve"> </w:t>
      </w:r>
      <w:r w:rsidRPr="005E20DA">
        <w:rPr>
          <w:rFonts w:ascii="Times New Roman" w:eastAsia="TimesNewRomanPSMT" w:hAnsi="Times New Roman" w:cs="Times New Roman"/>
          <w:sz w:val="24"/>
          <w:szCs w:val="24"/>
        </w:rPr>
        <w:t>kalau ada alasan yang tepat seperti suami meninggalkan istrinya selama 2 (dua)</w:t>
      </w:r>
      <w:r w:rsidR="007C2197">
        <w:rPr>
          <w:rFonts w:ascii="Times New Roman" w:eastAsia="TimesNewRomanPSMT" w:hAnsi="Times New Roman" w:cs="Times New Roman"/>
          <w:sz w:val="24"/>
          <w:szCs w:val="24"/>
        </w:rPr>
        <w:t xml:space="preserve"> </w:t>
      </w:r>
      <w:r w:rsidRPr="005E20DA">
        <w:rPr>
          <w:rFonts w:ascii="Times New Roman" w:eastAsia="TimesNewRomanPSMT" w:hAnsi="Times New Roman" w:cs="Times New Roman"/>
          <w:sz w:val="24"/>
          <w:szCs w:val="24"/>
        </w:rPr>
        <w:t>tahun berturut-turut tanpa izin istrinya serta alasan yang sah, atau suami dipidana</w:t>
      </w:r>
      <w:r w:rsidR="007C2197">
        <w:rPr>
          <w:rFonts w:ascii="Times New Roman" w:eastAsia="TimesNewRomanPSMT" w:hAnsi="Times New Roman" w:cs="Times New Roman"/>
          <w:sz w:val="24"/>
          <w:szCs w:val="24"/>
        </w:rPr>
        <w:t xml:space="preserve"> </w:t>
      </w:r>
      <w:r w:rsidRPr="005E20DA">
        <w:rPr>
          <w:rFonts w:ascii="Times New Roman" w:eastAsia="TimesNewRomanPSMT" w:hAnsi="Times New Roman" w:cs="Times New Roman"/>
          <w:sz w:val="24"/>
          <w:szCs w:val="24"/>
        </w:rPr>
        <w:t>penjara dalam waktu lama, mengidap penyakit kronis dan menular, atau murtad</w:t>
      </w:r>
      <w:r w:rsidR="007C2197">
        <w:rPr>
          <w:rFonts w:ascii="Times New Roman" w:eastAsia="TimesNewRomanPSMT" w:hAnsi="Times New Roman" w:cs="Times New Roman"/>
          <w:sz w:val="24"/>
          <w:szCs w:val="24"/>
        </w:rPr>
        <w:t xml:space="preserve"> </w:t>
      </w:r>
      <w:r w:rsidRPr="005E20DA">
        <w:rPr>
          <w:rFonts w:ascii="Times New Roman" w:eastAsia="TimesNewRomanPSMT" w:hAnsi="Times New Roman" w:cs="Times New Roman"/>
          <w:sz w:val="24"/>
          <w:szCs w:val="24"/>
        </w:rPr>
        <w:t>dan tidak memenuhi kewajibannya sebagai suami, sedangkan istri khawatir akan</w:t>
      </w:r>
      <w:r w:rsidR="007C2197">
        <w:rPr>
          <w:rFonts w:ascii="Times New Roman" w:eastAsia="TimesNewRomanPSMT" w:hAnsi="Times New Roman" w:cs="Times New Roman"/>
          <w:sz w:val="24"/>
          <w:szCs w:val="24"/>
        </w:rPr>
        <w:t xml:space="preserve"> </w:t>
      </w:r>
      <w:r w:rsidRPr="005E20DA">
        <w:rPr>
          <w:rFonts w:ascii="Times New Roman" w:eastAsia="TimesNewRomanPSMT" w:hAnsi="Times New Roman" w:cs="Times New Roman"/>
          <w:sz w:val="24"/>
          <w:szCs w:val="24"/>
        </w:rPr>
        <w:t>melanggar hukum Allah, maka dalam kondisi seperti ini istri tidak wajib melayani</w:t>
      </w:r>
      <w:r w:rsidR="007C2197">
        <w:rPr>
          <w:rFonts w:ascii="Times New Roman" w:eastAsia="TimesNewRomanPSMT" w:hAnsi="Times New Roman" w:cs="Times New Roman"/>
          <w:sz w:val="24"/>
          <w:szCs w:val="24"/>
        </w:rPr>
        <w:t xml:space="preserve"> </w:t>
      </w:r>
      <w:r w:rsidRPr="005E20DA">
        <w:rPr>
          <w:rFonts w:ascii="Times New Roman" w:eastAsia="TimesNewRomanPSMT" w:hAnsi="Times New Roman" w:cs="Times New Roman"/>
          <w:sz w:val="24"/>
          <w:szCs w:val="24"/>
        </w:rPr>
        <w:t xml:space="preserve">suami untuk digauli dan istri berhak untuk </w:t>
      </w:r>
      <w:r w:rsidRPr="005E20DA">
        <w:rPr>
          <w:rFonts w:ascii="Times New Roman" w:eastAsia="TimesNewRomanPS-ItalicMT" w:hAnsi="Times New Roman" w:cs="Times New Roman"/>
          <w:i/>
          <w:iCs/>
          <w:sz w:val="24"/>
          <w:szCs w:val="24"/>
        </w:rPr>
        <w:t>khuluk</w:t>
      </w:r>
      <w:r w:rsidRPr="005E20DA">
        <w:rPr>
          <w:rFonts w:ascii="Times New Roman" w:eastAsia="TimesNewRomanPSMT" w:hAnsi="Times New Roman" w:cs="Times New Roman"/>
          <w:sz w:val="24"/>
          <w:szCs w:val="24"/>
        </w:rPr>
        <w:t>. Hal-hal yang dapat dijadikan</w:t>
      </w:r>
      <w:r w:rsidR="007C2197">
        <w:rPr>
          <w:rFonts w:ascii="Times New Roman" w:eastAsia="TimesNewRomanPSMT" w:hAnsi="Times New Roman" w:cs="Times New Roman"/>
          <w:sz w:val="24"/>
          <w:szCs w:val="24"/>
        </w:rPr>
        <w:t xml:space="preserve"> </w:t>
      </w:r>
      <w:r w:rsidRPr="005E20DA">
        <w:rPr>
          <w:rFonts w:ascii="Times New Roman" w:eastAsia="TimesNewRomanPSMT" w:hAnsi="Times New Roman" w:cs="Times New Roman"/>
          <w:sz w:val="24"/>
          <w:szCs w:val="24"/>
        </w:rPr>
        <w:t>alasan oleh istri untuk mengajukan gugatan cerai sama dengan alasan yang</w:t>
      </w:r>
      <w:r w:rsidR="007C2197">
        <w:rPr>
          <w:rFonts w:ascii="Times New Roman" w:eastAsia="TimesNewRomanPSMT" w:hAnsi="Times New Roman" w:cs="Times New Roman"/>
          <w:sz w:val="24"/>
          <w:szCs w:val="24"/>
        </w:rPr>
        <w:t xml:space="preserve"> </w:t>
      </w:r>
      <w:r w:rsidRPr="005E20DA">
        <w:rPr>
          <w:rFonts w:ascii="Times New Roman" w:eastAsia="TimesNewRomanPSMT" w:hAnsi="Times New Roman" w:cs="Times New Roman"/>
          <w:sz w:val="24"/>
          <w:szCs w:val="24"/>
        </w:rPr>
        <w:t>digunakan dalam cerai talak.</w:t>
      </w:r>
    </w:p>
    <w:p w:rsidR="0081719B" w:rsidRPr="0081719B" w:rsidRDefault="0081719B" w:rsidP="0081719B">
      <w:pPr>
        <w:autoSpaceDE w:val="0"/>
        <w:autoSpaceDN w:val="0"/>
        <w:adjustRightInd w:val="0"/>
        <w:spacing w:after="0" w:line="240" w:lineRule="auto"/>
        <w:rPr>
          <w:rFonts w:ascii="Times New Roman" w:hAnsi="Times New Roman" w:cs="Times New Roman"/>
          <w:b/>
          <w:bCs/>
          <w:sz w:val="24"/>
          <w:szCs w:val="24"/>
        </w:rPr>
      </w:pPr>
    </w:p>
    <w:p w:rsidR="00280DE9" w:rsidRDefault="005A0112" w:rsidP="005A0112">
      <w:pPr>
        <w:autoSpaceDE w:val="0"/>
        <w:autoSpaceDN w:val="0"/>
        <w:adjustRightInd w:val="0"/>
        <w:spacing w:after="0" w:line="480" w:lineRule="auto"/>
        <w:ind w:firstLine="720"/>
        <w:jc w:val="both"/>
        <w:rPr>
          <w:rFonts w:ascii="Times New Roman" w:eastAsia="TimesNewRomanPSMT" w:hAnsi="Times New Roman" w:cs="Times New Roman"/>
          <w:sz w:val="24"/>
          <w:szCs w:val="24"/>
          <w:lang w:val="en-US"/>
        </w:rPr>
      </w:pPr>
      <w:r w:rsidRPr="005A0112">
        <w:rPr>
          <w:rFonts w:ascii="Times New Roman" w:eastAsia="TimesNewRomanPSMT" w:hAnsi="Times New Roman" w:cs="Times New Roman"/>
          <w:sz w:val="24"/>
          <w:szCs w:val="24"/>
          <w:lang w:val="en-US"/>
        </w:rPr>
        <w:t xml:space="preserve">Dalam konteks yuridis formal di Indonesia, </w:t>
      </w:r>
      <w:r w:rsidR="00283802">
        <w:rPr>
          <w:rFonts w:ascii="Times New Roman" w:eastAsia="TimesNewRomanPSMT" w:hAnsi="Times New Roman" w:cs="Times New Roman"/>
          <w:sz w:val="24"/>
          <w:szCs w:val="24"/>
          <w:lang w:val="en-US"/>
        </w:rPr>
        <w:t xml:space="preserve">masalah </w:t>
      </w:r>
      <w:r w:rsidR="007B220B">
        <w:rPr>
          <w:rFonts w:ascii="Times New Roman" w:eastAsia="TimesNewRomanPSMT" w:hAnsi="Times New Roman" w:cs="Times New Roman"/>
          <w:sz w:val="24"/>
          <w:szCs w:val="24"/>
          <w:lang w:val="en-US"/>
        </w:rPr>
        <w:t>cerai gugat</w:t>
      </w:r>
      <w:r w:rsidR="00687554">
        <w:rPr>
          <w:rFonts w:ascii="Times New Roman" w:eastAsia="TimesNewRomanPSMT" w:hAnsi="Times New Roman" w:cs="Times New Roman"/>
          <w:sz w:val="24"/>
          <w:szCs w:val="24"/>
          <w:lang w:val="en-US"/>
        </w:rPr>
        <w:t xml:space="preserve"> </w:t>
      </w:r>
      <w:r w:rsidR="0024243D">
        <w:rPr>
          <w:rFonts w:ascii="Times New Roman" w:eastAsia="TimesNewRomanPSMT" w:hAnsi="Times New Roman" w:cs="Times New Roman"/>
          <w:sz w:val="24"/>
          <w:szCs w:val="24"/>
          <w:lang w:val="en-US"/>
        </w:rPr>
        <w:t xml:space="preserve">selain </w:t>
      </w:r>
      <w:r w:rsidRPr="005A0112">
        <w:rPr>
          <w:rFonts w:ascii="Times New Roman" w:eastAsia="TimesNewRomanPSMT" w:hAnsi="Times New Roman" w:cs="Times New Roman"/>
          <w:sz w:val="24"/>
          <w:szCs w:val="24"/>
          <w:lang w:val="en-US"/>
        </w:rPr>
        <w:t>diatur dalam</w:t>
      </w:r>
      <w:r w:rsidR="007B220B">
        <w:rPr>
          <w:rFonts w:ascii="Times New Roman" w:eastAsia="TimesNewRomanPSMT" w:hAnsi="Times New Roman" w:cs="Times New Roman"/>
          <w:sz w:val="24"/>
          <w:szCs w:val="24"/>
          <w:lang w:val="en-US"/>
        </w:rPr>
        <w:t xml:space="preserve"> </w:t>
      </w:r>
      <w:r w:rsidR="007B220B" w:rsidRPr="00CB2276">
        <w:rPr>
          <w:rFonts w:ascii="Times New Roman" w:eastAsia="TimesNewRomanPSMT" w:hAnsi="Times New Roman" w:cs="Times New Roman"/>
          <w:sz w:val="24"/>
          <w:szCs w:val="24"/>
        </w:rPr>
        <w:t>Undang-Undang RI Nomor 7 Tahun 1989 tentang Peradilan</w:t>
      </w:r>
      <w:r w:rsidR="007B220B">
        <w:rPr>
          <w:rFonts w:ascii="Times New Roman" w:eastAsia="TimesNewRomanPSMT" w:hAnsi="Times New Roman" w:cs="Times New Roman"/>
          <w:sz w:val="24"/>
          <w:szCs w:val="24"/>
        </w:rPr>
        <w:t xml:space="preserve"> </w:t>
      </w:r>
      <w:r w:rsidR="007B220B" w:rsidRPr="00CB2276">
        <w:rPr>
          <w:rFonts w:ascii="Times New Roman" w:eastAsia="TimesNewRomanPSMT" w:hAnsi="Times New Roman" w:cs="Times New Roman"/>
          <w:sz w:val="24"/>
          <w:szCs w:val="24"/>
        </w:rPr>
        <w:t>Agama, yang sudah diamandemen menjadi Undang-Undang RI Nomor 3 tahun</w:t>
      </w:r>
      <w:r w:rsidR="007B220B">
        <w:rPr>
          <w:rFonts w:ascii="Times New Roman" w:eastAsia="TimesNewRomanPSMT" w:hAnsi="Times New Roman" w:cs="Times New Roman"/>
          <w:sz w:val="24"/>
          <w:szCs w:val="24"/>
        </w:rPr>
        <w:t xml:space="preserve"> </w:t>
      </w:r>
      <w:r w:rsidR="007B220B" w:rsidRPr="00CB2276">
        <w:rPr>
          <w:rFonts w:ascii="Times New Roman" w:eastAsia="TimesNewRomanPSMT" w:hAnsi="Times New Roman" w:cs="Times New Roman"/>
          <w:sz w:val="24"/>
          <w:szCs w:val="24"/>
        </w:rPr>
        <w:t>2006 dan Undang-Undang RI Nomor 50 Tahun 2009</w:t>
      </w:r>
      <w:r w:rsidR="007B220B">
        <w:rPr>
          <w:rFonts w:ascii="Times New Roman" w:eastAsia="TimesNewRomanPSMT" w:hAnsi="Times New Roman" w:cs="Times New Roman"/>
          <w:sz w:val="24"/>
          <w:szCs w:val="24"/>
          <w:lang w:val="en-US"/>
        </w:rPr>
        <w:t xml:space="preserve">. </w:t>
      </w:r>
      <w:r w:rsidR="0024243D">
        <w:rPr>
          <w:rFonts w:ascii="Times New Roman" w:eastAsia="TimesNewRomanPSMT" w:hAnsi="Times New Roman" w:cs="Times New Roman"/>
          <w:sz w:val="24"/>
          <w:szCs w:val="24"/>
          <w:lang w:val="en-US"/>
        </w:rPr>
        <w:t>Diatur pula dalam</w:t>
      </w:r>
      <w:r w:rsidR="007B220B">
        <w:rPr>
          <w:rFonts w:ascii="Times New Roman" w:eastAsia="TimesNewRomanPSMT" w:hAnsi="Times New Roman" w:cs="Times New Roman"/>
          <w:sz w:val="24"/>
          <w:szCs w:val="24"/>
          <w:lang w:val="en-US"/>
        </w:rPr>
        <w:t xml:space="preserve"> </w:t>
      </w:r>
      <w:r w:rsidR="007B220B" w:rsidRPr="005A0112">
        <w:rPr>
          <w:rFonts w:ascii="Times New Roman" w:eastAsia="TimesNewRomanPSMT" w:hAnsi="Times New Roman" w:cs="Times New Roman"/>
          <w:sz w:val="24"/>
          <w:szCs w:val="24"/>
          <w:lang w:val="en-US"/>
        </w:rPr>
        <w:t xml:space="preserve"> </w:t>
      </w:r>
      <w:r w:rsidRPr="005A0112">
        <w:rPr>
          <w:rFonts w:ascii="Times New Roman" w:eastAsia="TimesNewRomanPSMT" w:hAnsi="Times New Roman" w:cs="Times New Roman"/>
          <w:sz w:val="24"/>
          <w:szCs w:val="24"/>
          <w:lang w:val="en-US"/>
        </w:rPr>
        <w:t>Undang-Undang RI. Nomor 1 Tahun 1974 tentang</w:t>
      </w:r>
      <w:r>
        <w:rPr>
          <w:rFonts w:ascii="Times New Roman" w:eastAsia="TimesNewRomanPSMT" w:hAnsi="Times New Roman" w:cs="Times New Roman"/>
          <w:sz w:val="24"/>
          <w:szCs w:val="24"/>
          <w:lang w:val="en-US"/>
        </w:rPr>
        <w:t xml:space="preserve"> </w:t>
      </w:r>
      <w:r w:rsidRPr="005A0112">
        <w:rPr>
          <w:rFonts w:ascii="Times New Roman" w:eastAsia="TimesNewRomanPSMT" w:hAnsi="Times New Roman" w:cs="Times New Roman"/>
          <w:sz w:val="24"/>
          <w:szCs w:val="24"/>
          <w:lang w:val="en-US"/>
        </w:rPr>
        <w:t>Perkawinan, dan dalam Kompilasi Hukum Islam di Indonesia. Beberapa alasan</w:t>
      </w:r>
      <w:r>
        <w:rPr>
          <w:rFonts w:ascii="Times New Roman" w:eastAsia="TimesNewRomanPSMT" w:hAnsi="Times New Roman" w:cs="Times New Roman"/>
          <w:sz w:val="24"/>
          <w:szCs w:val="24"/>
          <w:lang w:val="en-US"/>
        </w:rPr>
        <w:t xml:space="preserve"> </w:t>
      </w:r>
      <w:r w:rsidRPr="005A0112">
        <w:rPr>
          <w:rFonts w:ascii="Times New Roman" w:eastAsia="TimesNewRomanPSMT" w:hAnsi="Times New Roman" w:cs="Times New Roman"/>
          <w:sz w:val="24"/>
          <w:szCs w:val="24"/>
          <w:lang w:val="en-US"/>
        </w:rPr>
        <w:t>yang membol</w:t>
      </w:r>
      <w:r w:rsidR="00283802">
        <w:rPr>
          <w:rFonts w:ascii="Times New Roman" w:eastAsia="TimesNewRomanPSMT" w:hAnsi="Times New Roman" w:cs="Times New Roman"/>
          <w:sz w:val="24"/>
          <w:szCs w:val="24"/>
          <w:lang w:val="en-US"/>
        </w:rPr>
        <w:t>ehkan</w:t>
      </w:r>
      <w:r w:rsidRPr="005A0112">
        <w:rPr>
          <w:rFonts w:ascii="Times New Roman" w:eastAsia="TimesNewRomanPSMT" w:hAnsi="Times New Roman" w:cs="Times New Roman"/>
          <w:sz w:val="24"/>
          <w:szCs w:val="24"/>
          <w:lang w:val="en-US"/>
        </w:rPr>
        <w:t xml:space="preserve"> seorang istri diperbolehkan</w:t>
      </w:r>
      <w:r>
        <w:rPr>
          <w:rFonts w:ascii="Times New Roman" w:eastAsia="TimesNewRomanPSMT" w:hAnsi="Times New Roman" w:cs="Times New Roman"/>
          <w:sz w:val="24"/>
          <w:szCs w:val="24"/>
          <w:lang w:val="en-US"/>
        </w:rPr>
        <w:t xml:space="preserve"> </w:t>
      </w:r>
      <w:r w:rsidRPr="005A0112">
        <w:rPr>
          <w:rFonts w:ascii="Times New Roman" w:eastAsia="TimesNewRomanPSMT" w:hAnsi="Times New Roman" w:cs="Times New Roman"/>
          <w:sz w:val="24"/>
          <w:szCs w:val="24"/>
          <w:lang w:val="en-US"/>
        </w:rPr>
        <w:t xml:space="preserve">mengajukan gugatan </w:t>
      </w:r>
      <w:r w:rsidRPr="005A0112">
        <w:rPr>
          <w:rFonts w:ascii="Times New Roman" w:eastAsia="TimesNewRomanPSMT" w:hAnsi="Times New Roman" w:cs="Times New Roman"/>
          <w:sz w:val="24"/>
          <w:szCs w:val="24"/>
          <w:lang w:val="en-US"/>
        </w:rPr>
        <w:lastRenderedPageBreak/>
        <w:t>cerai terhadap suaminya melalui Pengadilan Agama, selama</w:t>
      </w:r>
      <w:r>
        <w:rPr>
          <w:rFonts w:ascii="Times New Roman" w:eastAsia="TimesNewRomanPSMT" w:hAnsi="Times New Roman" w:cs="Times New Roman"/>
          <w:sz w:val="24"/>
          <w:szCs w:val="24"/>
          <w:lang w:val="en-US"/>
        </w:rPr>
        <w:t xml:space="preserve"> </w:t>
      </w:r>
      <w:r w:rsidRPr="005A0112">
        <w:rPr>
          <w:rFonts w:ascii="Times New Roman" w:eastAsia="TimesNewRomanPSMT" w:hAnsi="Times New Roman" w:cs="Times New Roman"/>
          <w:sz w:val="24"/>
          <w:szCs w:val="24"/>
          <w:lang w:val="en-US"/>
        </w:rPr>
        <w:t>alasan-alasan yang dijadikan dasar sesuai dengan peraturan perundang-undangan</w:t>
      </w:r>
      <w:r>
        <w:rPr>
          <w:rFonts w:ascii="Times New Roman" w:eastAsia="TimesNewRomanPSMT" w:hAnsi="Times New Roman" w:cs="Times New Roman"/>
          <w:sz w:val="24"/>
          <w:szCs w:val="24"/>
          <w:lang w:val="en-US"/>
        </w:rPr>
        <w:t xml:space="preserve"> </w:t>
      </w:r>
      <w:r w:rsidRPr="005A0112">
        <w:rPr>
          <w:rFonts w:ascii="Times New Roman" w:eastAsia="TimesNewRomanPSMT" w:hAnsi="Times New Roman" w:cs="Times New Roman"/>
          <w:sz w:val="24"/>
          <w:szCs w:val="24"/>
          <w:lang w:val="en-US"/>
        </w:rPr>
        <w:t>yang berlaku.</w:t>
      </w:r>
    </w:p>
    <w:p w:rsidR="00AF68A1" w:rsidRPr="00AF68A1" w:rsidRDefault="00AF68A1" w:rsidP="00AF68A1">
      <w:pPr>
        <w:pStyle w:val="NormalWeb"/>
        <w:spacing w:before="100" w:after="100" w:line="480" w:lineRule="auto"/>
        <w:ind w:firstLine="720"/>
        <w:jc w:val="both"/>
        <w:rPr>
          <w:rFonts w:ascii="Times New Roman" w:hAnsi="Times New Roman" w:cs="Times New Roman"/>
          <w:color w:val="000000"/>
        </w:rPr>
      </w:pPr>
      <w:r>
        <w:rPr>
          <w:rFonts w:ascii="Times New Roman" w:hAnsi="Times New Roman" w:cs="Times New Roman"/>
          <w:bCs/>
          <w:color w:val="000000"/>
        </w:rPr>
        <w:t>Undang-undang No. 1 tahun 1974</w:t>
      </w:r>
      <w:r w:rsidR="007856D2">
        <w:rPr>
          <w:rFonts w:ascii="Times New Roman" w:hAnsi="Times New Roman" w:cs="Times New Roman"/>
          <w:bCs/>
          <w:color w:val="000000"/>
        </w:rPr>
        <w:t xml:space="preserve"> mengungkapkan secara umum masalah cerai gugat,</w:t>
      </w:r>
      <w:r>
        <w:rPr>
          <w:rFonts w:ascii="Times New Roman" w:hAnsi="Times New Roman" w:cs="Times New Roman"/>
          <w:bCs/>
          <w:color w:val="000000"/>
        </w:rPr>
        <w:t xml:space="preserve"> pada </w:t>
      </w:r>
      <w:r w:rsidRPr="00AF68A1">
        <w:rPr>
          <w:rFonts w:ascii="Times New Roman" w:hAnsi="Times New Roman" w:cs="Times New Roman"/>
          <w:bCs/>
          <w:color w:val="000000"/>
        </w:rPr>
        <w:t>Pasal 39</w:t>
      </w:r>
      <w:r>
        <w:rPr>
          <w:rFonts w:ascii="Times New Roman" w:hAnsi="Times New Roman" w:cs="Times New Roman"/>
          <w:bCs/>
          <w:color w:val="000000"/>
        </w:rPr>
        <w:t xml:space="preserve"> menyebutkan:</w:t>
      </w:r>
    </w:p>
    <w:p w:rsidR="00AF68A1" w:rsidRPr="00AF68A1" w:rsidRDefault="00AF68A1" w:rsidP="003B3AD9">
      <w:pPr>
        <w:pStyle w:val="NormalWeb"/>
        <w:spacing w:before="100" w:after="100" w:line="480" w:lineRule="auto"/>
        <w:ind w:left="360" w:hanging="360"/>
        <w:jc w:val="both"/>
        <w:rPr>
          <w:rFonts w:ascii="Times New Roman" w:hAnsi="Times New Roman" w:cs="Times New Roman"/>
          <w:color w:val="000000"/>
        </w:rPr>
      </w:pPr>
      <w:r w:rsidRPr="00AF68A1">
        <w:rPr>
          <w:rFonts w:ascii="Times New Roman" w:hAnsi="Times New Roman" w:cs="Times New Roman"/>
          <w:color w:val="000000"/>
        </w:rPr>
        <w:t xml:space="preserve">(1) Perceraian hanya dapat dilakukan di depan Sidang Pengadilan setelah Pengadilan yang bersangkutan berusaha dan tidak berhasil mendamaikan kedua belah pihak. </w:t>
      </w:r>
    </w:p>
    <w:p w:rsidR="00AF68A1" w:rsidRPr="00AF68A1" w:rsidRDefault="00AF68A1" w:rsidP="003B3AD9">
      <w:pPr>
        <w:pStyle w:val="NormalWeb"/>
        <w:spacing w:before="100" w:after="100" w:line="480" w:lineRule="auto"/>
        <w:ind w:left="360" w:hanging="360"/>
        <w:jc w:val="both"/>
        <w:rPr>
          <w:rFonts w:ascii="Times New Roman" w:hAnsi="Times New Roman" w:cs="Times New Roman"/>
          <w:color w:val="000000"/>
        </w:rPr>
      </w:pPr>
      <w:r w:rsidRPr="00AF68A1">
        <w:rPr>
          <w:rFonts w:ascii="Times New Roman" w:hAnsi="Times New Roman" w:cs="Times New Roman"/>
          <w:color w:val="000000"/>
        </w:rPr>
        <w:t xml:space="preserve">(2) Untuk melakukan perceraian harus ada cukup alasan bahwa antara suami istri itu tidak akan dapat rukun sebagai suami isteri. </w:t>
      </w:r>
    </w:p>
    <w:p w:rsidR="00AF68A1" w:rsidRPr="00AF68A1" w:rsidRDefault="005B4E05" w:rsidP="003B3AD9">
      <w:pPr>
        <w:pStyle w:val="NormalWeb"/>
        <w:spacing w:before="100" w:after="100" w:line="480" w:lineRule="auto"/>
        <w:ind w:left="360" w:hanging="360"/>
        <w:jc w:val="both"/>
        <w:rPr>
          <w:rFonts w:ascii="Times New Roman" w:hAnsi="Times New Roman" w:cs="Times New Roman"/>
          <w:color w:val="000000"/>
        </w:rPr>
      </w:pPr>
      <w:r>
        <w:rPr>
          <w:rFonts w:ascii="Times New Roman" w:hAnsi="Times New Roman" w:cs="Times New Roman"/>
          <w:color w:val="000000"/>
        </w:rPr>
        <w:t xml:space="preserve">(3) </w:t>
      </w:r>
      <w:r w:rsidR="00AF68A1" w:rsidRPr="00AF68A1">
        <w:rPr>
          <w:rFonts w:ascii="Times New Roman" w:hAnsi="Times New Roman" w:cs="Times New Roman"/>
          <w:color w:val="000000"/>
        </w:rPr>
        <w:t xml:space="preserve">Tata cara perceraian di depan sidang Pengadilan diatur dalam peraturan perundangan tersebut. </w:t>
      </w:r>
    </w:p>
    <w:p w:rsidR="00AF68A1" w:rsidRPr="003B3AD9" w:rsidRDefault="003B3AD9" w:rsidP="00AF68A1">
      <w:pPr>
        <w:pStyle w:val="NormalWeb"/>
        <w:spacing w:before="100" w:after="100" w:line="480" w:lineRule="auto"/>
        <w:jc w:val="both"/>
        <w:rPr>
          <w:rFonts w:ascii="Times New Roman" w:hAnsi="Times New Roman" w:cs="Times New Roman"/>
          <w:color w:val="000000"/>
        </w:rPr>
      </w:pPr>
      <w:r>
        <w:rPr>
          <w:rFonts w:ascii="Times New Roman" w:hAnsi="Times New Roman" w:cs="Times New Roman"/>
          <w:b/>
          <w:bCs/>
          <w:color w:val="000000"/>
        </w:rPr>
        <w:t xml:space="preserve"> </w:t>
      </w:r>
      <w:r>
        <w:rPr>
          <w:rFonts w:ascii="Times New Roman" w:hAnsi="Times New Roman" w:cs="Times New Roman"/>
          <w:b/>
          <w:bCs/>
          <w:color w:val="000000"/>
        </w:rPr>
        <w:tab/>
      </w:r>
      <w:r w:rsidRPr="003B3AD9">
        <w:rPr>
          <w:rFonts w:ascii="Times New Roman" w:hAnsi="Times New Roman" w:cs="Times New Roman"/>
          <w:bCs/>
          <w:color w:val="000000"/>
        </w:rPr>
        <w:t>Selanjutnya</w:t>
      </w:r>
      <w:r>
        <w:rPr>
          <w:rFonts w:ascii="Times New Roman" w:hAnsi="Times New Roman" w:cs="Times New Roman"/>
          <w:bCs/>
          <w:color w:val="000000"/>
        </w:rPr>
        <w:t>,</w:t>
      </w:r>
      <w:r w:rsidRPr="003B3AD9">
        <w:rPr>
          <w:rFonts w:ascii="Times New Roman" w:hAnsi="Times New Roman" w:cs="Times New Roman"/>
          <w:bCs/>
          <w:color w:val="000000"/>
        </w:rPr>
        <w:t xml:space="preserve"> </w:t>
      </w:r>
      <w:r w:rsidR="00AF68A1" w:rsidRPr="003B3AD9">
        <w:rPr>
          <w:rFonts w:ascii="Times New Roman" w:hAnsi="Times New Roman" w:cs="Times New Roman"/>
          <w:bCs/>
          <w:color w:val="000000"/>
        </w:rPr>
        <w:t xml:space="preserve">Pasal 40 </w:t>
      </w:r>
      <w:r w:rsidRPr="003B3AD9">
        <w:rPr>
          <w:rFonts w:ascii="Times New Roman" w:hAnsi="Times New Roman" w:cs="Times New Roman"/>
          <w:bCs/>
          <w:color w:val="000000"/>
        </w:rPr>
        <w:t>Undang-undang No. 1 tahun 1974</w:t>
      </w:r>
      <w:r>
        <w:rPr>
          <w:rFonts w:ascii="Times New Roman" w:hAnsi="Times New Roman" w:cs="Times New Roman"/>
          <w:bCs/>
          <w:color w:val="000000"/>
        </w:rPr>
        <w:t xml:space="preserve"> yaitu:</w:t>
      </w:r>
    </w:p>
    <w:p w:rsidR="00AF68A1" w:rsidRPr="00AF68A1" w:rsidRDefault="00AF68A1" w:rsidP="00AF68A1">
      <w:pPr>
        <w:pStyle w:val="NormalWeb"/>
        <w:spacing w:before="100" w:after="100" w:line="480" w:lineRule="auto"/>
        <w:jc w:val="both"/>
        <w:rPr>
          <w:rFonts w:ascii="Times New Roman" w:hAnsi="Times New Roman" w:cs="Times New Roman"/>
          <w:color w:val="000000"/>
        </w:rPr>
      </w:pPr>
      <w:r w:rsidRPr="00AF68A1">
        <w:rPr>
          <w:rFonts w:ascii="Times New Roman" w:hAnsi="Times New Roman" w:cs="Times New Roman"/>
          <w:color w:val="000000"/>
        </w:rPr>
        <w:t xml:space="preserve">(1) Gugatan perceraian diajukan kepada Pengadilan. </w:t>
      </w:r>
    </w:p>
    <w:p w:rsidR="00AF68A1" w:rsidRPr="00AF68A1" w:rsidRDefault="00AF68A1" w:rsidP="00AF68A1">
      <w:pPr>
        <w:autoSpaceDE w:val="0"/>
        <w:autoSpaceDN w:val="0"/>
        <w:adjustRightInd w:val="0"/>
        <w:spacing w:after="0" w:line="480" w:lineRule="auto"/>
        <w:ind w:left="270" w:hanging="270"/>
        <w:jc w:val="both"/>
        <w:rPr>
          <w:rFonts w:ascii="Times New Roman" w:hAnsi="Times New Roman" w:cs="Times New Roman"/>
          <w:sz w:val="24"/>
          <w:szCs w:val="24"/>
          <w:lang w:val="en-US"/>
        </w:rPr>
      </w:pPr>
      <w:r w:rsidRPr="00AF68A1">
        <w:rPr>
          <w:rFonts w:ascii="Times New Roman" w:hAnsi="Times New Roman" w:cs="Times New Roman"/>
          <w:color w:val="000000"/>
          <w:sz w:val="24"/>
          <w:szCs w:val="24"/>
        </w:rPr>
        <w:t xml:space="preserve">(2) Tata cara mengajukan gugatan tersebut pada ayat (1) </w:t>
      </w:r>
      <w:r w:rsidR="007856D2" w:rsidRPr="00AF68A1">
        <w:rPr>
          <w:rFonts w:ascii="Times New Roman" w:hAnsi="Times New Roman" w:cs="Times New Roman"/>
          <w:color w:val="000000"/>
          <w:sz w:val="24"/>
          <w:szCs w:val="24"/>
        </w:rPr>
        <w:t xml:space="preserve">Pasal </w:t>
      </w:r>
      <w:r w:rsidRPr="00AF68A1">
        <w:rPr>
          <w:rFonts w:ascii="Times New Roman" w:hAnsi="Times New Roman" w:cs="Times New Roman"/>
          <w:color w:val="000000"/>
          <w:sz w:val="24"/>
          <w:szCs w:val="24"/>
        </w:rPr>
        <w:t>ini diatur dalam peraturan perundangan tersendiri.</w:t>
      </w:r>
      <w:r w:rsidR="009A17A1">
        <w:rPr>
          <w:rStyle w:val="FootnoteReference"/>
          <w:rFonts w:ascii="Times New Roman" w:hAnsi="Times New Roman" w:cs="Times New Roman"/>
          <w:color w:val="000000"/>
          <w:sz w:val="24"/>
          <w:szCs w:val="24"/>
        </w:rPr>
        <w:footnoteReference w:id="4"/>
      </w:r>
    </w:p>
    <w:p w:rsidR="00283802" w:rsidRPr="00283802" w:rsidRDefault="00620009" w:rsidP="00283802">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Permasalah cerai gugat selanjutnya dipaparkan dalam </w:t>
      </w:r>
      <w:r w:rsidR="00283802">
        <w:rPr>
          <w:rFonts w:ascii="Times New Roman" w:hAnsi="Times New Roman" w:cs="Times New Roman"/>
          <w:sz w:val="24"/>
          <w:szCs w:val="24"/>
          <w:lang w:val="en-US"/>
        </w:rPr>
        <w:t>KHI</w:t>
      </w:r>
      <w:r w:rsidR="00DD16D2">
        <w:rPr>
          <w:rFonts w:ascii="Times New Roman" w:hAnsi="Times New Roman" w:cs="Times New Roman"/>
          <w:sz w:val="24"/>
          <w:szCs w:val="24"/>
          <w:lang w:val="en-US"/>
        </w:rPr>
        <w:t>, pada</w:t>
      </w:r>
      <w:r w:rsidR="00283802">
        <w:rPr>
          <w:rFonts w:ascii="Times New Roman" w:hAnsi="Times New Roman" w:cs="Times New Roman"/>
          <w:sz w:val="24"/>
          <w:szCs w:val="24"/>
          <w:lang w:val="en-US"/>
        </w:rPr>
        <w:t xml:space="preserve"> </w:t>
      </w:r>
      <w:r w:rsidR="00283802" w:rsidRPr="00283802">
        <w:rPr>
          <w:rFonts w:ascii="Times New Roman" w:hAnsi="Times New Roman" w:cs="Times New Roman"/>
          <w:sz w:val="24"/>
          <w:szCs w:val="24"/>
          <w:lang w:val="en-US"/>
        </w:rPr>
        <w:t>Pasal 132</w:t>
      </w:r>
      <w:r w:rsidR="00283802">
        <w:rPr>
          <w:rFonts w:ascii="Times New Roman" w:hAnsi="Times New Roman" w:cs="Times New Roman"/>
          <w:sz w:val="24"/>
          <w:szCs w:val="24"/>
          <w:lang w:val="en-US"/>
        </w:rPr>
        <w:t xml:space="preserve"> menyebutkan:</w:t>
      </w:r>
    </w:p>
    <w:p w:rsidR="00283802" w:rsidRPr="00283802" w:rsidRDefault="00283802" w:rsidP="00283802">
      <w:pPr>
        <w:autoSpaceDE w:val="0"/>
        <w:autoSpaceDN w:val="0"/>
        <w:adjustRightInd w:val="0"/>
        <w:spacing w:after="0" w:line="480" w:lineRule="auto"/>
        <w:ind w:left="270" w:hanging="270"/>
        <w:jc w:val="both"/>
        <w:rPr>
          <w:rFonts w:ascii="Times New Roman" w:hAnsi="Times New Roman" w:cs="Times New Roman"/>
          <w:sz w:val="24"/>
          <w:szCs w:val="24"/>
          <w:lang w:val="en-US"/>
        </w:rPr>
      </w:pPr>
      <w:r w:rsidRPr="00283802">
        <w:rPr>
          <w:rFonts w:ascii="Times New Roman" w:hAnsi="Times New Roman" w:cs="Times New Roman"/>
          <w:sz w:val="24"/>
          <w:szCs w:val="24"/>
          <w:lang w:val="en-US"/>
        </w:rPr>
        <w:t>1. Gugatan perceraian diajukan oleh isteri atau kuasanya pada Pengadilan Agama,. Yang daerah</w:t>
      </w:r>
      <w:r>
        <w:rPr>
          <w:rFonts w:ascii="Times New Roman" w:hAnsi="Times New Roman" w:cs="Times New Roman"/>
          <w:sz w:val="24"/>
          <w:szCs w:val="24"/>
          <w:lang w:val="en-US"/>
        </w:rPr>
        <w:t xml:space="preserve"> </w:t>
      </w:r>
      <w:r w:rsidRPr="00283802">
        <w:rPr>
          <w:rFonts w:ascii="Times New Roman" w:hAnsi="Times New Roman" w:cs="Times New Roman"/>
          <w:sz w:val="24"/>
          <w:szCs w:val="24"/>
          <w:lang w:val="en-US"/>
        </w:rPr>
        <w:t>hukumnya mewilayahi tempat tinggal penggugat kecuali isteri meninggalkan tempat kediaman</w:t>
      </w:r>
      <w:r>
        <w:rPr>
          <w:rFonts w:ascii="Times New Roman" w:hAnsi="Times New Roman" w:cs="Times New Roman"/>
          <w:sz w:val="24"/>
          <w:szCs w:val="24"/>
          <w:lang w:val="en-US"/>
        </w:rPr>
        <w:t xml:space="preserve"> </w:t>
      </w:r>
      <w:r w:rsidRPr="00283802">
        <w:rPr>
          <w:rFonts w:ascii="Times New Roman" w:hAnsi="Times New Roman" w:cs="Times New Roman"/>
          <w:sz w:val="24"/>
          <w:szCs w:val="24"/>
          <w:lang w:val="en-US"/>
        </w:rPr>
        <w:t>bersama tanpa izin suami.</w:t>
      </w:r>
    </w:p>
    <w:p w:rsidR="00283802" w:rsidRPr="00283802" w:rsidRDefault="00283802" w:rsidP="00283802">
      <w:pPr>
        <w:autoSpaceDE w:val="0"/>
        <w:autoSpaceDN w:val="0"/>
        <w:adjustRightInd w:val="0"/>
        <w:spacing w:after="0" w:line="480" w:lineRule="auto"/>
        <w:ind w:left="270" w:hanging="270"/>
        <w:jc w:val="both"/>
        <w:rPr>
          <w:rFonts w:ascii="Times New Roman" w:hAnsi="Times New Roman" w:cs="Times New Roman"/>
          <w:sz w:val="24"/>
          <w:szCs w:val="24"/>
          <w:lang w:val="en-US"/>
        </w:rPr>
      </w:pPr>
      <w:r w:rsidRPr="00283802">
        <w:rPr>
          <w:rFonts w:ascii="Times New Roman" w:hAnsi="Times New Roman" w:cs="Times New Roman"/>
          <w:sz w:val="24"/>
          <w:szCs w:val="24"/>
          <w:lang w:val="en-US"/>
        </w:rPr>
        <w:lastRenderedPageBreak/>
        <w:t>2. Dalam hal tergugat bertempat kediaman diluar negeri, Ketua Pengadilan Agama memberitahukan</w:t>
      </w:r>
      <w:r>
        <w:rPr>
          <w:rFonts w:ascii="Times New Roman" w:hAnsi="Times New Roman" w:cs="Times New Roman"/>
          <w:sz w:val="24"/>
          <w:szCs w:val="24"/>
          <w:lang w:val="en-US"/>
        </w:rPr>
        <w:t xml:space="preserve"> </w:t>
      </w:r>
      <w:r w:rsidRPr="00283802">
        <w:rPr>
          <w:rFonts w:ascii="Times New Roman" w:hAnsi="Times New Roman" w:cs="Times New Roman"/>
          <w:sz w:val="24"/>
          <w:szCs w:val="24"/>
          <w:lang w:val="en-US"/>
        </w:rPr>
        <w:t>gugatan tersebut kepada tergugat melalui perwakilan Republik Indonesia setempat.</w:t>
      </w:r>
    </w:p>
    <w:p w:rsidR="00283802" w:rsidRPr="00283802" w:rsidRDefault="008F4785" w:rsidP="008F4785">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Selanjutnya </w:t>
      </w:r>
      <w:r w:rsidR="00283802" w:rsidRPr="00283802">
        <w:rPr>
          <w:rFonts w:ascii="Times New Roman" w:hAnsi="Times New Roman" w:cs="Times New Roman"/>
          <w:sz w:val="24"/>
          <w:szCs w:val="24"/>
          <w:lang w:val="en-US"/>
        </w:rPr>
        <w:t>Pasal 133</w:t>
      </w:r>
      <w:r>
        <w:rPr>
          <w:rFonts w:ascii="Times New Roman" w:hAnsi="Times New Roman" w:cs="Times New Roman"/>
          <w:sz w:val="24"/>
          <w:szCs w:val="24"/>
          <w:lang w:val="en-US"/>
        </w:rPr>
        <w:t xml:space="preserve"> KHI menyebutkan:</w:t>
      </w:r>
    </w:p>
    <w:p w:rsidR="00283802" w:rsidRPr="00283802" w:rsidRDefault="00283802" w:rsidP="00BF2C19">
      <w:pPr>
        <w:autoSpaceDE w:val="0"/>
        <w:autoSpaceDN w:val="0"/>
        <w:adjustRightInd w:val="0"/>
        <w:spacing w:after="0" w:line="480" w:lineRule="auto"/>
        <w:ind w:left="270" w:hanging="270"/>
        <w:jc w:val="both"/>
        <w:rPr>
          <w:rFonts w:ascii="Times New Roman" w:hAnsi="Times New Roman" w:cs="Times New Roman"/>
          <w:sz w:val="24"/>
          <w:szCs w:val="24"/>
          <w:lang w:val="en-US"/>
        </w:rPr>
      </w:pPr>
      <w:r w:rsidRPr="00283802">
        <w:rPr>
          <w:rFonts w:ascii="Times New Roman" w:hAnsi="Times New Roman" w:cs="Times New Roman"/>
          <w:sz w:val="24"/>
          <w:szCs w:val="24"/>
          <w:lang w:val="en-US"/>
        </w:rPr>
        <w:t xml:space="preserve">1. Gugatan perceraian karena alasan tersebut dalam </w:t>
      </w:r>
      <w:r w:rsidR="009A17A1" w:rsidRPr="00283802">
        <w:rPr>
          <w:rFonts w:ascii="Times New Roman" w:hAnsi="Times New Roman" w:cs="Times New Roman"/>
          <w:sz w:val="24"/>
          <w:szCs w:val="24"/>
          <w:lang w:val="en-US"/>
        </w:rPr>
        <w:t xml:space="preserve">Pasal </w:t>
      </w:r>
      <w:r w:rsidRPr="00283802">
        <w:rPr>
          <w:rFonts w:ascii="Times New Roman" w:hAnsi="Times New Roman" w:cs="Times New Roman"/>
          <w:sz w:val="24"/>
          <w:szCs w:val="24"/>
          <w:lang w:val="en-US"/>
        </w:rPr>
        <w:t xml:space="preserve">116 huruf </w:t>
      </w:r>
      <w:r w:rsidR="009A17A1">
        <w:rPr>
          <w:rFonts w:ascii="Times New Roman" w:hAnsi="Times New Roman" w:cs="Times New Roman"/>
          <w:sz w:val="24"/>
          <w:szCs w:val="24"/>
          <w:lang w:val="en-US"/>
        </w:rPr>
        <w:t xml:space="preserve"> </w:t>
      </w:r>
      <w:r w:rsidRPr="00283802">
        <w:rPr>
          <w:rFonts w:ascii="Times New Roman" w:hAnsi="Times New Roman" w:cs="Times New Roman"/>
          <w:sz w:val="24"/>
          <w:szCs w:val="24"/>
          <w:lang w:val="en-US"/>
        </w:rPr>
        <w:t>b, dapat diajukan setelah</w:t>
      </w:r>
      <w:r w:rsidR="00BF2C19">
        <w:rPr>
          <w:rFonts w:ascii="Times New Roman" w:hAnsi="Times New Roman" w:cs="Times New Roman"/>
          <w:sz w:val="24"/>
          <w:szCs w:val="24"/>
          <w:lang w:val="en-US"/>
        </w:rPr>
        <w:t xml:space="preserve"> </w:t>
      </w:r>
      <w:r w:rsidRPr="00283802">
        <w:rPr>
          <w:rFonts w:ascii="Times New Roman" w:hAnsi="Times New Roman" w:cs="Times New Roman"/>
          <w:sz w:val="24"/>
          <w:szCs w:val="24"/>
          <w:lang w:val="en-US"/>
        </w:rPr>
        <w:t>lampau 2 (dua) tahun terhitung sejak tergugat meninggalkan gugatan meninggalkan rumah.</w:t>
      </w:r>
    </w:p>
    <w:p w:rsidR="00E01977" w:rsidRDefault="00283802" w:rsidP="0018360B">
      <w:pPr>
        <w:autoSpaceDE w:val="0"/>
        <w:autoSpaceDN w:val="0"/>
        <w:adjustRightInd w:val="0"/>
        <w:spacing w:after="0" w:line="480" w:lineRule="auto"/>
        <w:ind w:left="270" w:hanging="270"/>
        <w:jc w:val="both"/>
        <w:rPr>
          <w:rFonts w:ascii="Times New Roman" w:hAnsi="Times New Roman" w:cs="Times New Roman"/>
          <w:sz w:val="24"/>
          <w:szCs w:val="24"/>
          <w:lang w:val="en-US"/>
        </w:rPr>
      </w:pPr>
      <w:r w:rsidRPr="00283802">
        <w:rPr>
          <w:rFonts w:ascii="Times New Roman" w:hAnsi="Times New Roman" w:cs="Times New Roman"/>
          <w:sz w:val="24"/>
          <w:szCs w:val="24"/>
          <w:lang w:val="en-US"/>
        </w:rPr>
        <w:t>2. Gugatan dapat diterima apabila tergugat menyatakan atau menunjukkan sikap tidak mau lagi</w:t>
      </w:r>
      <w:r w:rsidR="0018360B">
        <w:rPr>
          <w:rFonts w:ascii="Times New Roman" w:hAnsi="Times New Roman" w:cs="Times New Roman"/>
          <w:sz w:val="24"/>
          <w:szCs w:val="24"/>
          <w:lang w:val="en-US"/>
        </w:rPr>
        <w:t xml:space="preserve"> </w:t>
      </w:r>
      <w:r w:rsidRPr="00283802">
        <w:rPr>
          <w:rFonts w:ascii="Times New Roman" w:hAnsi="Times New Roman" w:cs="Times New Roman"/>
          <w:sz w:val="24"/>
          <w:szCs w:val="24"/>
          <w:lang w:val="en-US"/>
        </w:rPr>
        <w:t>kembali ke rumah kediaman besama.</w:t>
      </w:r>
    </w:p>
    <w:p w:rsidR="00291D42" w:rsidRPr="006F286A" w:rsidRDefault="00291D42" w:rsidP="006F286A">
      <w:pPr>
        <w:pStyle w:val="ListParagraph"/>
        <w:numPr>
          <w:ilvl w:val="1"/>
          <w:numId w:val="3"/>
        </w:numPr>
        <w:shd w:val="clear" w:color="auto" w:fill="FFFFFF"/>
        <w:autoSpaceDE w:val="0"/>
        <w:autoSpaceDN w:val="0"/>
        <w:adjustRightInd w:val="0"/>
        <w:spacing w:before="240" w:after="0" w:line="480" w:lineRule="auto"/>
        <w:ind w:left="360"/>
        <w:jc w:val="both"/>
        <w:rPr>
          <w:rFonts w:ascii="Times New Roman" w:eastAsia="Times New Roman" w:hAnsi="Times New Roman" w:cs="Times New Roman"/>
          <w:b/>
          <w:sz w:val="24"/>
          <w:szCs w:val="24"/>
          <w:lang w:eastAsia="id-ID"/>
        </w:rPr>
      </w:pPr>
      <w:r w:rsidRPr="006F286A">
        <w:rPr>
          <w:rFonts w:ascii="Times New Roman" w:eastAsia="Times New Roman" w:hAnsi="Times New Roman" w:cs="Times New Roman"/>
          <w:b/>
          <w:sz w:val="24"/>
          <w:szCs w:val="24"/>
          <w:lang w:eastAsia="id-ID"/>
        </w:rPr>
        <w:t>Proses Mengajukan Cerai Gugat</w:t>
      </w:r>
    </w:p>
    <w:p w:rsidR="00291D42" w:rsidRDefault="00291D42" w:rsidP="00291D42">
      <w:pPr>
        <w:shd w:val="clear" w:color="auto" w:fill="FFFFFF"/>
        <w:autoSpaceDE w:val="0"/>
        <w:autoSpaceDN w:val="0"/>
        <w:adjustRightInd w:val="0"/>
        <w:spacing w:after="0" w:line="480" w:lineRule="auto"/>
        <w:ind w:firstLine="720"/>
        <w:jc w:val="both"/>
        <w:rPr>
          <w:rFonts w:ascii="Times New Roman" w:eastAsia="Times New Roman" w:hAnsi="Times New Roman" w:cs="Times New Roman"/>
          <w:sz w:val="24"/>
          <w:szCs w:val="24"/>
          <w:lang w:val="en-US" w:eastAsia="id-ID"/>
        </w:rPr>
      </w:pPr>
      <w:r w:rsidRPr="008C0727">
        <w:rPr>
          <w:rFonts w:ascii="Times New Roman" w:eastAsia="Times New Roman" w:hAnsi="Times New Roman" w:cs="Times New Roman"/>
          <w:sz w:val="24"/>
          <w:szCs w:val="24"/>
          <w:lang w:eastAsia="id-ID"/>
        </w:rPr>
        <w:t>Berkenaan dengan cerai gugat, gugatan perceraian diajukan oleh istri atau kuasanya kepada Pengadilan Agama yang daerah hukumnya mewilayahi tempat tinggal penggugat kecuali istri meninggalkan tempat kediaman bersama tanpa izin suami, gugatan harus diajukan kepada pengadilan yang daerah hukumnya mewilayahi tempat kediaman suaminya.</w:t>
      </w:r>
      <w:r w:rsidRPr="008C0727">
        <w:rPr>
          <w:rStyle w:val="FootnoteReference"/>
          <w:rFonts w:ascii="Times New Roman" w:eastAsia="Times New Roman" w:hAnsi="Times New Roman" w:cs="Times New Roman"/>
          <w:sz w:val="24"/>
          <w:szCs w:val="24"/>
          <w:lang w:eastAsia="id-ID"/>
        </w:rPr>
        <w:footnoteReference w:id="5"/>
      </w:r>
      <w:r w:rsidRPr="008C0727">
        <w:rPr>
          <w:rFonts w:ascii="Times New Roman" w:eastAsia="Times New Roman" w:hAnsi="Times New Roman" w:cs="Times New Roman"/>
          <w:sz w:val="24"/>
          <w:szCs w:val="24"/>
          <w:lang w:eastAsia="id-ID"/>
        </w:rPr>
        <w:t xml:space="preserve"> Hak untuk memohon memutuskan ikatan perkawinan ini dalam hukum </w:t>
      </w:r>
      <w:r w:rsidR="00AE086E" w:rsidRPr="008C0727">
        <w:rPr>
          <w:rFonts w:ascii="Times New Roman" w:eastAsia="Times New Roman" w:hAnsi="Times New Roman" w:cs="Times New Roman"/>
          <w:sz w:val="24"/>
          <w:szCs w:val="24"/>
          <w:lang w:eastAsia="id-ID"/>
        </w:rPr>
        <w:t xml:space="preserve">Islam </w:t>
      </w:r>
      <w:r w:rsidRPr="008C0727">
        <w:rPr>
          <w:rFonts w:ascii="Times New Roman" w:eastAsia="Times New Roman" w:hAnsi="Times New Roman" w:cs="Times New Roman"/>
          <w:sz w:val="24"/>
          <w:szCs w:val="24"/>
          <w:lang w:eastAsia="id-ID"/>
        </w:rPr>
        <w:t xml:space="preserve">disebut </w:t>
      </w:r>
      <w:r w:rsidRPr="008C0727">
        <w:rPr>
          <w:rFonts w:ascii="Times New Roman" w:eastAsia="Times New Roman" w:hAnsi="Times New Roman" w:cs="Times New Roman"/>
          <w:i/>
          <w:sz w:val="24"/>
          <w:szCs w:val="24"/>
          <w:lang w:eastAsia="id-ID"/>
        </w:rPr>
        <w:t>khulu’</w:t>
      </w:r>
      <w:r w:rsidRPr="008C0727">
        <w:rPr>
          <w:rFonts w:ascii="Times New Roman" w:eastAsia="Times New Roman" w:hAnsi="Times New Roman" w:cs="Times New Roman"/>
          <w:sz w:val="24"/>
          <w:szCs w:val="24"/>
          <w:lang w:eastAsia="id-ID"/>
        </w:rPr>
        <w:t>, yaitu perceraian atas keinginan pihak istri, sedang suami tidak menghendaki.</w:t>
      </w:r>
      <w:r w:rsidR="00243673">
        <w:rPr>
          <w:rFonts w:ascii="Times New Roman" w:eastAsia="Times New Roman" w:hAnsi="Times New Roman" w:cs="Times New Roman"/>
          <w:sz w:val="24"/>
          <w:szCs w:val="24"/>
          <w:lang w:val="en-US" w:eastAsia="id-ID"/>
        </w:rPr>
        <w:t xml:space="preserve"> Ini merupakan hasil dari pembaharuan hukum Islam, dalam rangka melindungi hak-hak perempuan yang merupakan hasil ciptaan Allah SWT.</w:t>
      </w:r>
    </w:p>
    <w:p w:rsidR="00243673" w:rsidRPr="00243673" w:rsidRDefault="00243673" w:rsidP="00291D42">
      <w:pPr>
        <w:shd w:val="clear" w:color="auto" w:fill="FFFFFF"/>
        <w:autoSpaceDE w:val="0"/>
        <w:autoSpaceDN w:val="0"/>
        <w:adjustRightInd w:val="0"/>
        <w:spacing w:after="0" w:line="480" w:lineRule="auto"/>
        <w:ind w:firstLine="720"/>
        <w:jc w:val="both"/>
        <w:rPr>
          <w:rFonts w:ascii="Times New Roman" w:eastAsia="Times New Roman" w:hAnsi="Times New Roman" w:cs="Times New Roman"/>
          <w:sz w:val="24"/>
          <w:szCs w:val="24"/>
          <w:lang w:val="en-US" w:eastAsia="id-ID"/>
        </w:rPr>
      </w:pPr>
    </w:p>
    <w:p w:rsidR="00291D42" w:rsidRPr="008C0727" w:rsidRDefault="00291D42" w:rsidP="00291D42">
      <w:pPr>
        <w:shd w:val="clear" w:color="auto" w:fill="FFFFFF"/>
        <w:autoSpaceDE w:val="0"/>
        <w:autoSpaceDN w:val="0"/>
        <w:adjustRightInd w:val="0"/>
        <w:spacing w:after="0" w:line="480" w:lineRule="auto"/>
        <w:ind w:firstLine="720"/>
        <w:jc w:val="both"/>
        <w:rPr>
          <w:rFonts w:ascii="Times New Roman" w:eastAsia="Times New Roman" w:hAnsi="Times New Roman" w:cs="Times New Roman"/>
          <w:sz w:val="24"/>
          <w:szCs w:val="24"/>
          <w:lang w:eastAsia="id-ID"/>
        </w:rPr>
      </w:pPr>
      <w:r w:rsidRPr="008C0727">
        <w:rPr>
          <w:rFonts w:ascii="Times New Roman" w:eastAsia="Times New Roman" w:hAnsi="Times New Roman" w:cs="Times New Roman"/>
          <w:sz w:val="24"/>
          <w:szCs w:val="24"/>
          <w:lang w:eastAsia="id-ID"/>
        </w:rPr>
        <w:lastRenderedPageBreak/>
        <w:t xml:space="preserve">Dalam KHI </w:t>
      </w:r>
      <w:r w:rsidR="00D67808" w:rsidRPr="008C0727">
        <w:rPr>
          <w:rFonts w:ascii="Times New Roman" w:eastAsia="Times New Roman" w:hAnsi="Times New Roman" w:cs="Times New Roman"/>
          <w:sz w:val="24"/>
          <w:szCs w:val="24"/>
          <w:lang w:eastAsia="id-ID"/>
        </w:rPr>
        <w:t xml:space="preserve">Pasal </w:t>
      </w:r>
      <w:r w:rsidRPr="008C0727">
        <w:rPr>
          <w:rFonts w:ascii="Times New Roman" w:eastAsia="Times New Roman" w:hAnsi="Times New Roman" w:cs="Times New Roman"/>
          <w:sz w:val="24"/>
          <w:szCs w:val="24"/>
          <w:lang w:eastAsia="id-ID"/>
        </w:rPr>
        <w:t>148 ada dinyatakan:</w:t>
      </w:r>
    </w:p>
    <w:p w:rsidR="00291D42" w:rsidRPr="008C0727" w:rsidRDefault="00291D42" w:rsidP="00291D42">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r w:rsidRPr="008C0727">
        <w:rPr>
          <w:rFonts w:ascii="Times New Roman" w:hAnsi="Times New Roman" w:cs="Times New Roman"/>
          <w:sz w:val="24"/>
          <w:szCs w:val="24"/>
        </w:rPr>
        <w:t>Seorang isteri yang mengajukan gugatan perceraian dengan jalan khuluk, menyanpaikan permohonannya kepada Pengadilan Agama yang mewilayahi tempat tinggalnya disertai alasan atau alasan-alasannya.</w:t>
      </w:r>
    </w:p>
    <w:p w:rsidR="00291D42" w:rsidRPr="0017069B" w:rsidRDefault="00291D42" w:rsidP="00291D42">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r w:rsidRPr="008C0727">
        <w:rPr>
          <w:rFonts w:ascii="Times New Roman" w:hAnsi="Times New Roman" w:cs="Times New Roman"/>
          <w:sz w:val="24"/>
          <w:szCs w:val="24"/>
        </w:rPr>
        <w:t>Pengadilan Aga</w:t>
      </w:r>
      <w:r w:rsidRPr="0017069B">
        <w:rPr>
          <w:rFonts w:ascii="Times New Roman" w:hAnsi="Times New Roman" w:cs="Times New Roman"/>
          <w:sz w:val="24"/>
          <w:szCs w:val="24"/>
        </w:rPr>
        <w:t>ma selambat-lambatnya satu bulan memanggil isteri dan suaminya untuk didengar keterangannya masing-masing.</w:t>
      </w:r>
    </w:p>
    <w:p w:rsidR="00291D42" w:rsidRPr="0017069B" w:rsidRDefault="00291D42" w:rsidP="00291D42">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r w:rsidRPr="0017069B">
        <w:rPr>
          <w:rFonts w:ascii="Times New Roman" w:hAnsi="Times New Roman" w:cs="Times New Roman"/>
          <w:sz w:val="24"/>
          <w:szCs w:val="24"/>
        </w:rPr>
        <w:t>Dalam persidangan tersebut Pengadilan Agama memberikan penjelasan tentang akibat khuluk, dan memberikan nasehat-nasehatnya.</w:t>
      </w:r>
    </w:p>
    <w:p w:rsidR="00291D42" w:rsidRDefault="00291D42" w:rsidP="00291D42">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r w:rsidRPr="0017069B">
        <w:rPr>
          <w:rFonts w:ascii="Times New Roman" w:hAnsi="Times New Roman" w:cs="Times New Roman"/>
          <w:sz w:val="24"/>
          <w:szCs w:val="24"/>
        </w:rPr>
        <w:t>Setelah kedua belah pihak sepakat tentang besarnya iwadl atau tebusan, maka Pengadilan Agama memberikan penetapan tentang izin bagi suami untuk mengikrarkan talaknya disepan sidang Pengadilan Agama. Terhadap penetapan itu tidak dapat dilakukan upaya banding dan kasasi.</w:t>
      </w:r>
    </w:p>
    <w:p w:rsidR="00291D42" w:rsidRDefault="00291D42" w:rsidP="00291D42">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Pr="003326DD">
        <w:rPr>
          <w:rFonts w:ascii="Times New Roman" w:hAnsi="Times New Roman" w:cs="Times New Roman"/>
          <w:sz w:val="24"/>
          <w:szCs w:val="24"/>
        </w:rPr>
        <w:t xml:space="preserve">enyelesaian </w:t>
      </w:r>
      <w:r>
        <w:rPr>
          <w:rFonts w:ascii="Times New Roman" w:hAnsi="Times New Roman" w:cs="Times New Roman"/>
          <w:sz w:val="24"/>
          <w:szCs w:val="24"/>
        </w:rPr>
        <w:t>selanjutnya ditempuh se</w:t>
      </w:r>
      <w:r>
        <w:rPr>
          <w:rFonts w:ascii="Times New Roman" w:hAnsi="Times New Roman" w:cs="Times New Roman"/>
          <w:sz w:val="24"/>
          <w:szCs w:val="24"/>
          <w:lang w:val="en-US"/>
        </w:rPr>
        <w:t>perti</w:t>
      </w:r>
      <w:r w:rsidRPr="003326DD">
        <w:rPr>
          <w:rFonts w:ascii="Times New Roman" w:hAnsi="Times New Roman" w:cs="Times New Roman"/>
          <w:sz w:val="24"/>
          <w:szCs w:val="24"/>
        </w:rPr>
        <w:t xml:space="preserve"> yang diatur </w:t>
      </w:r>
      <w:r>
        <w:rPr>
          <w:rFonts w:ascii="Times New Roman" w:hAnsi="Times New Roman" w:cs="Times New Roman"/>
          <w:sz w:val="24"/>
          <w:szCs w:val="24"/>
        </w:rPr>
        <w:t xml:space="preserve">dalam </w:t>
      </w:r>
      <w:r w:rsidR="00E53FCE">
        <w:rPr>
          <w:rFonts w:ascii="Times New Roman" w:hAnsi="Times New Roman" w:cs="Times New Roman"/>
          <w:sz w:val="24"/>
          <w:szCs w:val="24"/>
        </w:rPr>
        <w:t xml:space="preserve">Pasal </w:t>
      </w:r>
      <w:r>
        <w:rPr>
          <w:rFonts w:ascii="Times New Roman" w:hAnsi="Times New Roman" w:cs="Times New Roman"/>
          <w:sz w:val="24"/>
          <w:szCs w:val="24"/>
        </w:rPr>
        <w:t>13</w:t>
      </w:r>
      <w:r>
        <w:rPr>
          <w:rFonts w:ascii="Times New Roman" w:hAnsi="Times New Roman" w:cs="Times New Roman"/>
          <w:sz w:val="24"/>
          <w:szCs w:val="24"/>
          <w:lang w:val="en-US"/>
        </w:rPr>
        <w:t>1 ayat 5</w:t>
      </w:r>
    </w:p>
    <w:p w:rsidR="00291D42" w:rsidRPr="008B03A9" w:rsidRDefault="00291D42" w:rsidP="00291D42">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w:t>
      </w:r>
      <w:r w:rsidRPr="0017069B">
        <w:rPr>
          <w:rFonts w:ascii="Times New Roman" w:hAnsi="Times New Roman" w:cs="Times New Roman"/>
          <w:sz w:val="24"/>
          <w:szCs w:val="24"/>
        </w:rPr>
        <w:t>alam hal tidak tercapai kesepakatan tentang besarnya tebusanatau iwadl</w:t>
      </w:r>
      <w:r>
        <w:rPr>
          <w:rFonts w:ascii="Times New Roman" w:hAnsi="Times New Roman" w:cs="Times New Roman"/>
          <w:sz w:val="24"/>
          <w:szCs w:val="24"/>
        </w:rPr>
        <w:t>,</w:t>
      </w:r>
      <w:r w:rsidRPr="0017069B">
        <w:rPr>
          <w:rFonts w:ascii="Times New Roman" w:hAnsi="Times New Roman" w:cs="Times New Roman"/>
          <w:sz w:val="24"/>
          <w:szCs w:val="24"/>
        </w:rPr>
        <w:t xml:space="preserve"> Pengadilan Agama memeriksa dan memutuskan sebagai perkara biasa</w:t>
      </w:r>
      <w:r w:rsidRPr="0017069B">
        <w:rPr>
          <w:rFonts w:ascii="Arial" w:hAnsi="Arial" w:cs="Arial"/>
          <w:sz w:val="19"/>
          <w:szCs w:val="19"/>
        </w:rPr>
        <w:t>.</w:t>
      </w:r>
    </w:p>
    <w:p w:rsidR="00291D42" w:rsidRDefault="00291D42" w:rsidP="00291D42">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Khulu hanya dibolehkan kalau ada alasan yang tepat, seperti suami meninggalkan istri selama 2 tahun berturut-turut tanpa izin istrinya serta alasan yang sah, atau suami seorang yang murtad dan tidak memenuhi kewajiban istrinya, sedangkan istrinya khawatir akan melanggar hukum Allah. Dalam kondisi seperti ini istri tidak wajib menggauli suami dengan baik dan ia berhak untuk khulu. Alasan-alasan yang dapat dijadikan oleh seoarang istri untuk mengajukan gugatan perceraian sama dengan alasan yang digunakan dalam perceraian karena talak.</w:t>
      </w:r>
    </w:p>
    <w:p w:rsidR="001369D2" w:rsidRPr="004E10C5" w:rsidRDefault="001369D2" w:rsidP="000B3B98">
      <w:pPr>
        <w:pStyle w:val="ListParagraph"/>
        <w:numPr>
          <w:ilvl w:val="0"/>
          <w:numId w:val="30"/>
        </w:numPr>
        <w:autoSpaceDE w:val="0"/>
        <w:autoSpaceDN w:val="0"/>
        <w:adjustRightInd w:val="0"/>
        <w:spacing w:after="0" w:line="240" w:lineRule="auto"/>
        <w:rPr>
          <w:rFonts w:ascii="Times New Roman" w:hAnsi="Times New Roman" w:cs="Times New Roman"/>
          <w:b/>
          <w:bCs/>
          <w:sz w:val="24"/>
          <w:szCs w:val="24"/>
        </w:rPr>
      </w:pPr>
      <w:r w:rsidRPr="004E10C5">
        <w:rPr>
          <w:rFonts w:ascii="Times New Roman" w:hAnsi="Times New Roman" w:cs="Times New Roman"/>
          <w:b/>
          <w:sz w:val="24"/>
          <w:szCs w:val="24"/>
        </w:rPr>
        <w:lastRenderedPageBreak/>
        <w:t xml:space="preserve">Konsep Perceraian </w:t>
      </w:r>
      <w:r w:rsidRPr="004E10C5">
        <w:rPr>
          <w:rFonts w:ascii="Times New Roman" w:hAnsi="Times New Roman" w:cs="Times New Roman"/>
          <w:b/>
          <w:bCs/>
          <w:sz w:val="24"/>
          <w:szCs w:val="24"/>
        </w:rPr>
        <w:t>dalam Undang-Undang No. 1 Tahun 1974 dan Kompilasi Hukum Islam</w:t>
      </w:r>
    </w:p>
    <w:p w:rsidR="001369D2" w:rsidRPr="008C0727" w:rsidRDefault="001369D2" w:rsidP="001369D2">
      <w:pPr>
        <w:shd w:val="clear" w:color="auto" w:fill="FFFFFF"/>
        <w:spacing w:before="240" w:after="0" w:line="480" w:lineRule="auto"/>
        <w:ind w:firstLine="720"/>
        <w:jc w:val="both"/>
        <w:rPr>
          <w:rFonts w:ascii="Times New Roman" w:eastAsia="Times New Roman" w:hAnsi="Times New Roman" w:cs="Times New Roman"/>
          <w:sz w:val="24"/>
          <w:szCs w:val="24"/>
          <w:lang w:eastAsia="id-ID"/>
        </w:rPr>
      </w:pPr>
      <w:r w:rsidRPr="002D53D5">
        <w:rPr>
          <w:rFonts w:ascii="Times New Roman" w:eastAsia="Times New Roman" w:hAnsi="Times New Roman" w:cs="Times New Roman"/>
          <w:sz w:val="24"/>
          <w:szCs w:val="24"/>
          <w:lang w:eastAsia="id-ID"/>
        </w:rPr>
        <w:t>Pada hakekatnya bahwa tujuan pernikahan itu adalah sebagai salah satu bentuk ibadah kita kepada Allah. Keutamaan sebuah pernikahan sebagaimana yang</w:t>
      </w:r>
      <w:r w:rsidRPr="00D51CF2">
        <w:rPr>
          <w:rFonts w:ascii="Times New Roman" w:eastAsia="Times New Roman" w:hAnsi="Times New Roman" w:cs="Times New Roman"/>
          <w:color w:val="292929"/>
          <w:sz w:val="24"/>
          <w:szCs w:val="24"/>
          <w:lang w:eastAsia="id-ID"/>
        </w:rPr>
        <w:t xml:space="preserve"> </w:t>
      </w:r>
      <w:r w:rsidRPr="008C0727">
        <w:rPr>
          <w:rFonts w:ascii="Times New Roman" w:eastAsia="Times New Roman" w:hAnsi="Times New Roman" w:cs="Times New Roman"/>
          <w:sz w:val="24"/>
          <w:szCs w:val="24"/>
          <w:lang w:eastAsia="id-ID"/>
        </w:rPr>
        <w:t xml:space="preserve">disabdakan Rasulullah dapat menyelamatkan separuh dari agama seseorang. Akan  tetapi, masih banyak memang, ibadah dalam konteks sebuah pernikahan hanya pada saat ritual akad nikah saja, sedangkan ketika dalam menjalani kehidupan rumah tangga, nilai-nilai ibadahnya sering terlupakan. </w:t>
      </w:r>
    </w:p>
    <w:p w:rsidR="001369D2" w:rsidRPr="008C0727" w:rsidRDefault="001369D2" w:rsidP="001369D2">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8C0727">
        <w:rPr>
          <w:rFonts w:ascii="Times New Roman" w:eastAsia="Times New Roman" w:hAnsi="Times New Roman" w:cs="Times New Roman"/>
          <w:sz w:val="24"/>
          <w:szCs w:val="24"/>
          <w:lang w:eastAsia="id-ID"/>
        </w:rPr>
        <w:t>Hal ini memang sangat wajar, karena salah satu hal yang paling disenangi dari pada berbagai godaan maksiat yang dilakukan oleh manusia adalah menceraikan/ memisahkan suami dari istrinya. Jadi dalam kehidupan rumah tangga, seorang muslim sangat harus senantiasa berdzikir agar syaitan tidak menguasai mereka dan terjadilah perpecahan dalam kehidupan rumah tangga.</w:t>
      </w:r>
    </w:p>
    <w:p w:rsidR="001369D2" w:rsidRDefault="001369D2" w:rsidP="001369D2">
      <w:pPr>
        <w:shd w:val="clear" w:color="auto" w:fill="FFFFFF"/>
        <w:spacing w:after="0" w:line="480" w:lineRule="auto"/>
        <w:ind w:firstLine="720"/>
        <w:jc w:val="both"/>
        <w:rPr>
          <w:rFonts w:ascii="Times New Roman" w:eastAsia="Times New Roman" w:hAnsi="Times New Roman" w:cs="Times New Roman"/>
          <w:sz w:val="24"/>
          <w:szCs w:val="24"/>
          <w:lang w:val="en-US" w:eastAsia="id-ID"/>
        </w:rPr>
      </w:pPr>
      <w:r w:rsidRPr="008C0727">
        <w:rPr>
          <w:rFonts w:ascii="Times New Roman" w:eastAsia="Times New Roman" w:hAnsi="Times New Roman" w:cs="Times New Roman"/>
          <w:sz w:val="24"/>
          <w:szCs w:val="24"/>
          <w:lang w:eastAsia="id-ID"/>
        </w:rPr>
        <w:t xml:space="preserve">Sebagiamana yang disebut dalam </w:t>
      </w:r>
      <w:r w:rsidR="00D67808" w:rsidRPr="008C0727">
        <w:rPr>
          <w:rFonts w:ascii="Times New Roman" w:eastAsia="Times New Roman" w:hAnsi="Times New Roman" w:cs="Times New Roman"/>
          <w:sz w:val="24"/>
          <w:szCs w:val="24"/>
          <w:lang w:eastAsia="id-ID"/>
        </w:rPr>
        <w:t xml:space="preserve">Pasal </w:t>
      </w:r>
      <w:r w:rsidRPr="008C0727">
        <w:rPr>
          <w:rFonts w:ascii="Times New Roman" w:eastAsia="Times New Roman" w:hAnsi="Times New Roman" w:cs="Times New Roman"/>
          <w:sz w:val="24"/>
          <w:szCs w:val="24"/>
          <w:lang w:eastAsia="id-ID"/>
        </w:rPr>
        <w:t xml:space="preserve">1 UU No 1/1974 dijelaskan bahwa tujuan perkawinan adalah membentuk keluarga yang bahagia, kekal berdasarkan ketuhanan yang Maha Esa atau dalam bahasa KHI disebut dengan </w:t>
      </w:r>
      <w:r w:rsidRPr="008C0727">
        <w:rPr>
          <w:rFonts w:ascii="Times New Roman" w:eastAsia="Times New Roman" w:hAnsi="Times New Roman" w:cs="Times New Roman"/>
          <w:i/>
          <w:sz w:val="24"/>
          <w:szCs w:val="24"/>
          <w:lang w:eastAsia="id-ID"/>
        </w:rPr>
        <w:t xml:space="preserve">mistaqan ghaliza </w:t>
      </w:r>
      <w:r w:rsidRPr="008C0727">
        <w:rPr>
          <w:rFonts w:ascii="Times New Roman" w:eastAsia="Times New Roman" w:hAnsi="Times New Roman" w:cs="Times New Roman"/>
          <w:sz w:val="24"/>
          <w:szCs w:val="24"/>
          <w:lang w:eastAsia="id-ID"/>
        </w:rPr>
        <w:t>(ikatan yang kuat), namun dalam realitanya seringkali perkawinan tersebut kandas ditengah jalan yang mengakibatkan putusnya berkawinan baik karena sebab kematian, perceraian ataupun karena putusan pengadilan berdasarkan syarat-syarat yang telah ditetapkan oleh undang-undang.</w:t>
      </w:r>
      <w:r w:rsidRPr="008C0727">
        <w:rPr>
          <w:rStyle w:val="FootnoteReference"/>
          <w:rFonts w:ascii="Times New Roman" w:eastAsia="Times New Roman" w:hAnsi="Times New Roman" w:cs="Times New Roman"/>
          <w:sz w:val="24"/>
          <w:szCs w:val="24"/>
          <w:lang w:eastAsia="id-ID"/>
        </w:rPr>
        <w:footnoteReference w:id="6"/>
      </w:r>
    </w:p>
    <w:p w:rsidR="008135F0" w:rsidRPr="008135F0" w:rsidRDefault="008135F0" w:rsidP="008135F0">
      <w:pPr>
        <w:shd w:val="clear" w:color="auto" w:fill="FFFFFF"/>
        <w:spacing w:after="0" w:line="480" w:lineRule="auto"/>
        <w:ind w:firstLine="720"/>
        <w:jc w:val="both"/>
        <w:rPr>
          <w:rFonts w:ascii="Times New Roman" w:eastAsia="Times New Roman" w:hAnsi="Times New Roman" w:cs="Times New Roman"/>
          <w:sz w:val="24"/>
          <w:szCs w:val="24"/>
          <w:lang w:val="en-US" w:eastAsia="id-ID"/>
        </w:rPr>
      </w:pPr>
      <w:r w:rsidRPr="008135F0">
        <w:rPr>
          <w:rFonts w:ascii="Times New Roman" w:eastAsia="Times New Roman" w:hAnsi="Times New Roman" w:cs="Times New Roman"/>
          <w:sz w:val="24"/>
          <w:szCs w:val="24"/>
          <w:lang w:val="en-US" w:eastAsia="id-ID"/>
        </w:rPr>
        <w:lastRenderedPageBreak/>
        <w:t>Olehnya itu, para pihak yang akan melangsungkan pernikahan hendaknya telah siap dan matang. Hal ini sangat penting mengingat dalam kehidupan berumah tangga terdapat banyak tantangan yang akan dihadapi. Kesiapan dan kematangan ini akan menjadi kunci untuk mencapai kehidupan rumah tangga yang kekal dan bahagia.</w:t>
      </w:r>
    </w:p>
    <w:p w:rsidR="001369D2" w:rsidRPr="008C0727" w:rsidRDefault="001369D2" w:rsidP="000B3B98">
      <w:pPr>
        <w:pStyle w:val="ListParagraph"/>
        <w:numPr>
          <w:ilvl w:val="0"/>
          <w:numId w:val="33"/>
        </w:numPr>
        <w:shd w:val="clear" w:color="auto" w:fill="FFFFFF"/>
        <w:spacing w:after="0" w:line="480" w:lineRule="auto"/>
        <w:ind w:left="360"/>
        <w:jc w:val="both"/>
        <w:rPr>
          <w:rFonts w:ascii="Times New Roman" w:eastAsia="Times New Roman" w:hAnsi="Times New Roman" w:cs="Times New Roman"/>
          <w:b/>
          <w:sz w:val="24"/>
          <w:szCs w:val="24"/>
          <w:lang w:eastAsia="id-ID"/>
        </w:rPr>
      </w:pPr>
      <w:r w:rsidRPr="008C0727">
        <w:rPr>
          <w:rFonts w:ascii="Times New Roman" w:eastAsia="Times New Roman" w:hAnsi="Times New Roman" w:cs="Times New Roman"/>
          <w:b/>
          <w:sz w:val="24"/>
          <w:szCs w:val="24"/>
          <w:lang w:eastAsia="id-ID"/>
        </w:rPr>
        <w:t>Putusnya Hubungan Perkawinan</w:t>
      </w:r>
    </w:p>
    <w:p w:rsidR="001369D2" w:rsidRPr="008C0727" w:rsidRDefault="001369D2" w:rsidP="001369D2">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8C0727">
        <w:rPr>
          <w:rFonts w:ascii="Times New Roman" w:eastAsia="Times New Roman" w:hAnsi="Times New Roman" w:cs="Times New Roman"/>
          <w:sz w:val="24"/>
          <w:szCs w:val="24"/>
          <w:lang w:eastAsia="id-ID"/>
        </w:rPr>
        <w:t xml:space="preserve">Dalam </w:t>
      </w:r>
      <w:r w:rsidR="00D67808" w:rsidRPr="008C0727">
        <w:rPr>
          <w:rFonts w:ascii="Times New Roman" w:eastAsia="Times New Roman" w:hAnsi="Times New Roman" w:cs="Times New Roman"/>
          <w:sz w:val="24"/>
          <w:szCs w:val="24"/>
          <w:lang w:eastAsia="id-ID"/>
        </w:rPr>
        <w:t xml:space="preserve">Pasal </w:t>
      </w:r>
      <w:r w:rsidRPr="008C0727">
        <w:rPr>
          <w:rFonts w:ascii="Times New Roman" w:eastAsia="Times New Roman" w:hAnsi="Times New Roman" w:cs="Times New Roman"/>
          <w:sz w:val="24"/>
          <w:szCs w:val="24"/>
          <w:lang w:eastAsia="id-ID"/>
        </w:rPr>
        <w:t>38 U</w:t>
      </w:r>
      <w:r w:rsidR="00D67808">
        <w:rPr>
          <w:rFonts w:ascii="Times New Roman" w:eastAsia="Times New Roman" w:hAnsi="Times New Roman" w:cs="Times New Roman"/>
          <w:sz w:val="24"/>
          <w:szCs w:val="24"/>
          <w:lang w:val="en-US" w:eastAsia="id-ID"/>
        </w:rPr>
        <w:t xml:space="preserve">ndang-undang </w:t>
      </w:r>
      <w:r w:rsidRPr="008C0727">
        <w:rPr>
          <w:rFonts w:ascii="Times New Roman" w:eastAsia="Times New Roman" w:hAnsi="Times New Roman" w:cs="Times New Roman"/>
          <w:sz w:val="24"/>
          <w:szCs w:val="24"/>
          <w:lang w:eastAsia="id-ID"/>
        </w:rPr>
        <w:t>P</w:t>
      </w:r>
      <w:r w:rsidR="00D67808">
        <w:rPr>
          <w:rFonts w:ascii="Times New Roman" w:eastAsia="Times New Roman" w:hAnsi="Times New Roman" w:cs="Times New Roman"/>
          <w:sz w:val="24"/>
          <w:szCs w:val="24"/>
          <w:lang w:val="en-US" w:eastAsia="id-ID"/>
        </w:rPr>
        <w:t>erkawinan</w:t>
      </w:r>
      <w:r w:rsidRPr="008C0727">
        <w:rPr>
          <w:rFonts w:ascii="Times New Roman" w:eastAsia="Times New Roman" w:hAnsi="Times New Roman" w:cs="Times New Roman"/>
          <w:sz w:val="24"/>
          <w:szCs w:val="24"/>
          <w:lang w:eastAsia="id-ID"/>
        </w:rPr>
        <w:t xml:space="preserve"> dinyatakan : Perkawinan dapat putus karena, a. Kematian, b. Perceraian dan c, atas keputusan Pengadilan. Kematian sebagai salah satu sebab putusnya perkawinan adalah jika salah satu pihak baik suami atau istri meninggal dunia. Sedangkan untuk sebab perceraian, U</w:t>
      </w:r>
      <w:r w:rsidR="007117D8">
        <w:rPr>
          <w:rFonts w:ascii="Times New Roman" w:eastAsia="Times New Roman" w:hAnsi="Times New Roman" w:cs="Times New Roman"/>
          <w:sz w:val="24"/>
          <w:szCs w:val="24"/>
          <w:lang w:val="en-US" w:eastAsia="id-ID"/>
        </w:rPr>
        <w:t xml:space="preserve">ndang-undang </w:t>
      </w:r>
      <w:r w:rsidRPr="008C0727">
        <w:rPr>
          <w:rFonts w:ascii="Times New Roman" w:eastAsia="Times New Roman" w:hAnsi="Times New Roman" w:cs="Times New Roman"/>
          <w:sz w:val="24"/>
          <w:szCs w:val="24"/>
          <w:lang w:eastAsia="id-ID"/>
        </w:rPr>
        <w:t>P</w:t>
      </w:r>
      <w:r w:rsidR="007117D8">
        <w:rPr>
          <w:rFonts w:ascii="Times New Roman" w:eastAsia="Times New Roman" w:hAnsi="Times New Roman" w:cs="Times New Roman"/>
          <w:sz w:val="24"/>
          <w:szCs w:val="24"/>
          <w:lang w:val="en-US" w:eastAsia="id-ID"/>
        </w:rPr>
        <w:t>erkawinan</w:t>
      </w:r>
      <w:r w:rsidRPr="008C0727">
        <w:rPr>
          <w:rFonts w:ascii="Times New Roman" w:eastAsia="Times New Roman" w:hAnsi="Times New Roman" w:cs="Times New Roman"/>
          <w:sz w:val="24"/>
          <w:szCs w:val="24"/>
          <w:lang w:eastAsia="id-ID"/>
        </w:rPr>
        <w:t xml:space="preserve"> memberikan aturan-aturan yang telah baku terperinci dan sangat jelas. Adapun putusnya perkawinan dengan keputusan pengadilan adalah jika kepergian salah satu pihak tanpa kabar berita untuk waktu yang lama. U</w:t>
      </w:r>
      <w:r w:rsidR="003E53B1">
        <w:rPr>
          <w:rFonts w:ascii="Times New Roman" w:eastAsia="Times New Roman" w:hAnsi="Times New Roman" w:cs="Times New Roman"/>
          <w:sz w:val="24"/>
          <w:szCs w:val="24"/>
          <w:lang w:val="en-US" w:eastAsia="id-ID"/>
        </w:rPr>
        <w:t xml:space="preserve">ndang-undang </w:t>
      </w:r>
      <w:r w:rsidRPr="008C0727">
        <w:rPr>
          <w:rFonts w:ascii="Times New Roman" w:eastAsia="Times New Roman" w:hAnsi="Times New Roman" w:cs="Times New Roman"/>
          <w:sz w:val="24"/>
          <w:szCs w:val="24"/>
          <w:lang w:eastAsia="id-ID"/>
        </w:rPr>
        <w:t>P</w:t>
      </w:r>
      <w:r w:rsidR="003E53B1">
        <w:rPr>
          <w:rFonts w:ascii="Times New Roman" w:eastAsia="Times New Roman" w:hAnsi="Times New Roman" w:cs="Times New Roman"/>
          <w:sz w:val="24"/>
          <w:szCs w:val="24"/>
          <w:lang w:val="en-US" w:eastAsia="id-ID"/>
        </w:rPr>
        <w:t>erkawinan</w:t>
      </w:r>
      <w:r w:rsidRPr="008C0727">
        <w:rPr>
          <w:rFonts w:ascii="Times New Roman" w:eastAsia="Times New Roman" w:hAnsi="Times New Roman" w:cs="Times New Roman"/>
          <w:sz w:val="24"/>
          <w:szCs w:val="24"/>
          <w:lang w:eastAsia="id-ID"/>
        </w:rPr>
        <w:t xml:space="preserve"> tidak menyebutkan berapa lama jangka waktu untuk menetapkan hilangnya atau dianggap meninggalnya seseorang itu. Bahkan di dalam penjelasan U</w:t>
      </w:r>
      <w:r w:rsidR="00717CEA">
        <w:rPr>
          <w:rFonts w:ascii="Times New Roman" w:eastAsia="Times New Roman" w:hAnsi="Times New Roman" w:cs="Times New Roman"/>
          <w:sz w:val="24"/>
          <w:szCs w:val="24"/>
          <w:lang w:val="en-US" w:eastAsia="id-ID"/>
        </w:rPr>
        <w:t>ndang-</w:t>
      </w:r>
      <w:r w:rsidRPr="008C0727">
        <w:rPr>
          <w:rFonts w:ascii="Times New Roman" w:eastAsia="Times New Roman" w:hAnsi="Times New Roman" w:cs="Times New Roman"/>
          <w:sz w:val="24"/>
          <w:szCs w:val="24"/>
          <w:lang w:eastAsia="id-ID"/>
        </w:rPr>
        <w:t>U</w:t>
      </w:r>
      <w:r w:rsidR="00717CEA">
        <w:rPr>
          <w:rFonts w:ascii="Times New Roman" w:eastAsia="Times New Roman" w:hAnsi="Times New Roman" w:cs="Times New Roman"/>
          <w:sz w:val="24"/>
          <w:szCs w:val="24"/>
          <w:lang w:val="en-US" w:eastAsia="id-ID"/>
        </w:rPr>
        <w:t xml:space="preserve">ndang </w:t>
      </w:r>
      <w:r w:rsidRPr="008C0727">
        <w:rPr>
          <w:rFonts w:ascii="Times New Roman" w:eastAsia="Times New Roman" w:hAnsi="Times New Roman" w:cs="Times New Roman"/>
          <w:sz w:val="24"/>
          <w:szCs w:val="24"/>
          <w:lang w:eastAsia="id-ID"/>
        </w:rPr>
        <w:t>P</w:t>
      </w:r>
      <w:r w:rsidR="00717CEA">
        <w:rPr>
          <w:rFonts w:ascii="Times New Roman" w:eastAsia="Times New Roman" w:hAnsi="Times New Roman" w:cs="Times New Roman"/>
          <w:sz w:val="24"/>
          <w:szCs w:val="24"/>
          <w:lang w:val="en-US" w:eastAsia="id-ID"/>
        </w:rPr>
        <w:t>erkawinan No. 1 Tahun 1974</w:t>
      </w:r>
      <w:r w:rsidRPr="008C0727">
        <w:rPr>
          <w:rFonts w:ascii="Times New Roman" w:eastAsia="Times New Roman" w:hAnsi="Times New Roman" w:cs="Times New Roman"/>
          <w:sz w:val="24"/>
          <w:szCs w:val="24"/>
          <w:lang w:eastAsia="id-ID"/>
        </w:rPr>
        <w:t xml:space="preserve">, </w:t>
      </w:r>
      <w:r w:rsidR="00714AA0" w:rsidRPr="008C0727">
        <w:rPr>
          <w:rFonts w:ascii="Times New Roman" w:eastAsia="Times New Roman" w:hAnsi="Times New Roman" w:cs="Times New Roman"/>
          <w:sz w:val="24"/>
          <w:szCs w:val="24"/>
          <w:lang w:eastAsia="id-ID"/>
        </w:rPr>
        <w:t xml:space="preserve">Pasal </w:t>
      </w:r>
      <w:r w:rsidRPr="008C0727">
        <w:rPr>
          <w:rFonts w:ascii="Times New Roman" w:eastAsia="Times New Roman" w:hAnsi="Times New Roman" w:cs="Times New Roman"/>
          <w:sz w:val="24"/>
          <w:szCs w:val="24"/>
          <w:lang w:eastAsia="id-ID"/>
        </w:rPr>
        <w:t>38 tersebut dipandang “cukup jelas”.</w:t>
      </w:r>
    </w:p>
    <w:p w:rsidR="001369D2" w:rsidRPr="008C0727" w:rsidRDefault="001369D2" w:rsidP="001369D2">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8C0727">
        <w:rPr>
          <w:rFonts w:ascii="Times New Roman" w:eastAsia="Times New Roman" w:hAnsi="Times New Roman" w:cs="Times New Roman"/>
          <w:sz w:val="24"/>
          <w:szCs w:val="24"/>
          <w:lang w:eastAsia="id-ID"/>
        </w:rPr>
        <w:t xml:space="preserve">Dalam UU No. 1 tahun 1974 dikatakan bahwa perceraian hanya dapat dilakukan didepan sidang pengadilan setelah pengadilan yang bersangkutan berusaha dan tidak berhasil mendamaikan kedua belah pihak. Untuk melakukan perceraian harus ada cukup alasan bahwa antara suami isteri itu tidak dapat hidup rukun sebagai suami isteri. Tata cara perceraian di depan sidang pengadilan diatur dalam peraturan </w:t>
      </w:r>
      <w:r w:rsidRPr="008C0727">
        <w:rPr>
          <w:rFonts w:ascii="Times New Roman" w:eastAsia="Times New Roman" w:hAnsi="Times New Roman" w:cs="Times New Roman"/>
          <w:sz w:val="24"/>
          <w:szCs w:val="24"/>
          <w:lang w:eastAsia="id-ID"/>
        </w:rPr>
        <w:lastRenderedPageBreak/>
        <w:t>perundang-undangan tersendiri (</w:t>
      </w:r>
      <w:r w:rsidR="00714AA0" w:rsidRPr="008C0727">
        <w:rPr>
          <w:rFonts w:ascii="Times New Roman" w:eastAsia="Times New Roman" w:hAnsi="Times New Roman" w:cs="Times New Roman"/>
          <w:sz w:val="24"/>
          <w:szCs w:val="24"/>
          <w:lang w:eastAsia="id-ID"/>
        </w:rPr>
        <w:t xml:space="preserve">Pasal </w:t>
      </w:r>
      <w:r w:rsidRPr="008C0727">
        <w:rPr>
          <w:rFonts w:ascii="Times New Roman" w:eastAsia="Times New Roman" w:hAnsi="Times New Roman" w:cs="Times New Roman"/>
          <w:sz w:val="24"/>
          <w:szCs w:val="24"/>
          <w:lang w:eastAsia="id-ID"/>
        </w:rPr>
        <w:t>29 [1-3]). Gugatan perceraian diajukan kepada pengadilan. Tata cara mengajukan gugatan tersebut diatur dalam peraturan perundangan tersendiri (</w:t>
      </w:r>
      <w:r w:rsidR="00714AA0" w:rsidRPr="008C0727">
        <w:rPr>
          <w:rFonts w:ascii="Times New Roman" w:eastAsia="Times New Roman" w:hAnsi="Times New Roman" w:cs="Times New Roman"/>
          <w:sz w:val="24"/>
          <w:szCs w:val="24"/>
          <w:lang w:eastAsia="id-ID"/>
        </w:rPr>
        <w:t xml:space="preserve">Pasal </w:t>
      </w:r>
      <w:r w:rsidRPr="008C0727">
        <w:rPr>
          <w:rFonts w:ascii="Times New Roman" w:eastAsia="Times New Roman" w:hAnsi="Times New Roman" w:cs="Times New Roman"/>
          <w:sz w:val="24"/>
          <w:szCs w:val="24"/>
          <w:lang w:eastAsia="id-ID"/>
        </w:rPr>
        <w:t>40 [1-2]).</w:t>
      </w:r>
      <w:r w:rsidRPr="008C0727">
        <w:rPr>
          <w:rStyle w:val="FootnoteReference"/>
          <w:rFonts w:ascii="Times New Roman" w:eastAsia="Times New Roman" w:hAnsi="Times New Roman" w:cs="Times New Roman"/>
          <w:sz w:val="24"/>
          <w:szCs w:val="24"/>
          <w:lang w:eastAsia="id-ID"/>
        </w:rPr>
        <w:footnoteReference w:id="7"/>
      </w:r>
    </w:p>
    <w:p w:rsidR="001369D2" w:rsidRPr="008C0727" w:rsidRDefault="001369D2" w:rsidP="001369D2">
      <w:pPr>
        <w:shd w:val="clear" w:color="auto" w:fill="FFFFFF"/>
        <w:spacing w:after="0" w:line="480" w:lineRule="auto"/>
        <w:ind w:firstLine="720"/>
        <w:jc w:val="both"/>
        <w:rPr>
          <w:rFonts w:ascii="Times New Roman" w:eastAsia="Times New Roman" w:hAnsi="Times New Roman" w:cs="Times New Roman"/>
          <w:sz w:val="24"/>
          <w:szCs w:val="24"/>
          <w:lang w:val="en-US" w:eastAsia="id-ID"/>
        </w:rPr>
      </w:pPr>
      <w:r w:rsidRPr="008C0727">
        <w:rPr>
          <w:rFonts w:ascii="Times New Roman" w:eastAsia="Times New Roman" w:hAnsi="Times New Roman" w:cs="Times New Roman"/>
          <w:sz w:val="24"/>
          <w:szCs w:val="24"/>
          <w:lang w:eastAsia="id-ID"/>
        </w:rPr>
        <w:t xml:space="preserve">Lebih lanjut </w:t>
      </w:r>
      <w:r w:rsidR="00771956" w:rsidRPr="008C0727">
        <w:rPr>
          <w:rFonts w:ascii="Times New Roman" w:eastAsia="Times New Roman" w:hAnsi="Times New Roman" w:cs="Times New Roman"/>
          <w:sz w:val="24"/>
          <w:szCs w:val="24"/>
          <w:lang w:eastAsia="id-ID"/>
        </w:rPr>
        <w:t xml:space="preserve">Pasal </w:t>
      </w:r>
      <w:r w:rsidRPr="008C0727">
        <w:rPr>
          <w:rFonts w:ascii="Times New Roman" w:eastAsia="Times New Roman" w:hAnsi="Times New Roman" w:cs="Times New Roman"/>
          <w:sz w:val="24"/>
          <w:szCs w:val="24"/>
          <w:lang w:eastAsia="id-ID"/>
        </w:rPr>
        <w:t>114 KHI</w:t>
      </w:r>
      <w:r w:rsidR="00F44642">
        <w:rPr>
          <w:rFonts w:ascii="Times New Roman" w:eastAsia="Times New Roman" w:hAnsi="Times New Roman" w:cs="Times New Roman"/>
          <w:sz w:val="24"/>
          <w:szCs w:val="24"/>
          <w:lang w:val="en-US" w:eastAsia="id-ID"/>
        </w:rPr>
        <w:t xml:space="preserve"> </w:t>
      </w:r>
      <w:r w:rsidRPr="008C0727">
        <w:rPr>
          <w:rFonts w:ascii="Times New Roman" w:eastAsia="Times New Roman" w:hAnsi="Times New Roman" w:cs="Times New Roman"/>
          <w:sz w:val="24"/>
          <w:szCs w:val="24"/>
          <w:lang w:eastAsia="id-ID"/>
        </w:rPr>
        <w:t xml:space="preserve"> menyebutkan bahwa: putusnya perkawinan yang disebabkan karena perceraian dapat terjadi karena talak atau</w:t>
      </w:r>
      <w:r w:rsidR="00827C22" w:rsidRPr="008C0727">
        <w:rPr>
          <w:rFonts w:ascii="Times New Roman" w:eastAsia="Times New Roman" w:hAnsi="Times New Roman" w:cs="Times New Roman"/>
          <w:sz w:val="24"/>
          <w:szCs w:val="24"/>
          <w:lang w:eastAsia="id-ID"/>
        </w:rPr>
        <w:t xml:space="preserve"> berdasarkan gugatan perceraia</w:t>
      </w:r>
      <w:r w:rsidR="008135F0">
        <w:rPr>
          <w:rFonts w:ascii="Times New Roman" w:eastAsia="Times New Roman" w:hAnsi="Times New Roman" w:cs="Times New Roman"/>
          <w:sz w:val="24"/>
          <w:szCs w:val="24"/>
          <w:lang w:val="en-US" w:eastAsia="id-ID"/>
        </w:rPr>
        <w:t>n</w:t>
      </w:r>
      <w:r w:rsidR="00827C22" w:rsidRPr="008C0727">
        <w:rPr>
          <w:rFonts w:ascii="Times New Roman" w:eastAsia="Times New Roman" w:hAnsi="Times New Roman" w:cs="Times New Roman"/>
          <w:sz w:val="24"/>
          <w:szCs w:val="24"/>
          <w:lang w:val="en-US" w:eastAsia="id-ID"/>
        </w:rPr>
        <w:t>.</w:t>
      </w:r>
      <w:r w:rsidR="00B8519E" w:rsidRPr="008C0727">
        <w:rPr>
          <w:rFonts w:ascii="Times New Roman" w:eastAsia="Times New Roman" w:hAnsi="Times New Roman" w:cs="Times New Roman"/>
          <w:sz w:val="24"/>
          <w:szCs w:val="24"/>
          <w:lang w:val="en-US" w:eastAsia="id-ID"/>
        </w:rPr>
        <w:t xml:space="preserve"> </w:t>
      </w:r>
    </w:p>
    <w:p w:rsidR="001369D2" w:rsidRPr="008C0727" w:rsidRDefault="001369D2" w:rsidP="000B3B98">
      <w:pPr>
        <w:pStyle w:val="ListParagraph"/>
        <w:numPr>
          <w:ilvl w:val="0"/>
          <w:numId w:val="33"/>
        </w:numPr>
        <w:shd w:val="clear" w:color="auto" w:fill="FFFFFF"/>
        <w:spacing w:before="240" w:after="0" w:line="480" w:lineRule="auto"/>
        <w:ind w:left="360"/>
        <w:jc w:val="both"/>
        <w:rPr>
          <w:rFonts w:ascii="Times New Roman" w:eastAsia="Times New Roman" w:hAnsi="Times New Roman" w:cs="Times New Roman"/>
          <w:b/>
          <w:sz w:val="24"/>
          <w:szCs w:val="24"/>
          <w:lang w:eastAsia="id-ID"/>
        </w:rPr>
      </w:pPr>
      <w:r w:rsidRPr="008C0727">
        <w:rPr>
          <w:rFonts w:ascii="Times New Roman" w:eastAsia="Times New Roman" w:hAnsi="Times New Roman" w:cs="Times New Roman"/>
          <w:b/>
          <w:sz w:val="24"/>
          <w:szCs w:val="24"/>
          <w:lang w:eastAsia="id-ID"/>
        </w:rPr>
        <w:t>Alasan-alasan Perceraian</w:t>
      </w:r>
    </w:p>
    <w:p w:rsidR="001369D2" w:rsidRPr="008C0727" w:rsidRDefault="001369D2" w:rsidP="001369D2">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8C0727">
        <w:rPr>
          <w:rFonts w:ascii="Times New Roman" w:eastAsia="Times New Roman" w:hAnsi="Times New Roman" w:cs="Times New Roman"/>
          <w:sz w:val="24"/>
          <w:szCs w:val="24"/>
          <w:lang w:eastAsia="id-ID"/>
        </w:rPr>
        <w:t xml:space="preserve">Untuk masalah alasan-alasan perceraian dirumuskan dalam PP No. 9 Tahun 1975 </w:t>
      </w:r>
      <w:r w:rsidR="00714AA0" w:rsidRPr="008C0727">
        <w:rPr>
          <w:rFonts w:ascii="Times New Roman" w:eastAsia="Times New Roman" w:hAnsi="Times New Roman" w:cs="Times New Roman"/>
          <w:sz w:val="24"/>
          <w:szCs w:val="24"/>
          <w:lang w:eastAsia="id-ID"/>
        </w:rPr>
        <w:t xml:space="preserve">Pasal </w:t>
      </w:r>
      <w:r w:rsidRPr="008C0727">
        <w:rPr>
          <w:rFonts w:ascii="Times New Roman" w:eastAsia="Times New Roman" w:hAnsi="Times New Roman" w:cs="Times New Roman"/>
          <w:sz w:val="24"/>
          <w:szCs w:val="24"/>
          <w:lang w:eastAsia="id-ID"/>
        </w:rPr>
        <w:t>19 sebagai berikut:</w:t>
      </w:r>
    </w:p>
    <w:p w:rsidR="001369D2" w:rsidRPr="008C0727" w:rsidRDefault="001369D2" w:rsidP="000B3B98">
      <w:pPr>
        <w:pStyle w:val="ListParagraph"/>
        <w:numPr>
          <w:ilvl w:val="0"/>
          <w:numId w:val="24"/>
        </w:numPr>
        <w:shd w:val="clear" w:color="auto" w:fill="FFFFFF"/>
        <w:autoSpaceDE w:val="0"/>
        <w:autoSpaceDN w:val="0"/>
        <w:adjustRightInd w:val="0"/>
        <w:spacing w:after="0" w:line="480" w:lineRule="auto"/>
        <w:jc w:val="both"/>
        <w:rPr>
          <w:rFonts w:ascii="Times New Roman" w:eastAsia="Times New Roman" w:hAnsi="Times New Roman" w:cs="Times New Roman"/>
          <w:sz w:val="24"/>
          <w:szCs w:val="24"/>
          <w:lang w:eastAsia="id-ID"/>
        </w:rPr>
      </w:pPr>
      <w:r w:rsidRPr="008C0727">
        <w:rPr>
          <w:rFonts w:ascii="Times New Roman" w:hAnsi="Times New Roman" w:cs="Times New Roman"/>
          <w:sz w:val="24"/>
          <w:szCs w:val="24"/>
        </w:rPr>
        <w:t>Salah satu pihak berbuat zina atau menjadi pemabuk, pemadat, penjudi, dan lain sebagainya yang sukar disembuhkan.</w:t>
      </w:r>
    </w:p>
    <w:p w:rsidR="001369D2" w:rsidRPr="008C0727" w:rsidRDefault="001369D2" w:rsidP="001369D2">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sidRPr="008C0727">
        <w:rPr>
          <w:rFonts w:ascii="Times New Roman" w:hAnsi="Times New Roman" w:cs="Times New Roman"/>
          <w:sz w:val="24"/>
          <w:szCs w:val="24"/>
        </w:rPr>
        <w:t>Salah satu pihak meninggalkan pihak lain selama 2 (dua) tahun berturut-turut tanpa izin pihak lain dan tanpa alasan yang sah atau karena hal lain di luar kemampuannya.</w:t>
      </w:r>
    </w:p>
    <w:p w:rsidR="001369D2" w:rsidRPr="008C0727" w:rsidRDefault="001369D2" w:rsidP="001369D2">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sidRPr="008C0727">
        <w:rPr>
          <w:rFonts w:ascii="Times New Roman" w:hAnsi="Times New Roman" w:cs="Times New Roman"/>
          <w:sz w:val="24"/>
          <w:szCs w:val="24"/>
        </w:rPr>
        <w:t>Salah satu pihak mendapat hukuman penjara 5 (lima) tahun atau hukuman yang lebih berat setelah perkawinan berlangsung.</w:t>
      </w:r>
    </w:p>
    <w:p w:rsidR="001369D2" w:rsidRPr="008C0727" w:rsidRDefault="001369D2" w:rsidP="001369D2">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sidRPr="008C0727">
        <w:rPr>
          <w:rFonts w:ascii="Times New Roman" w:hAnsi="Times New Roman" w:cs="Times New Roman"/>
          <w:sz w:val="24"/>
          <w:szCs w:val="24"/>
        </w:rPr>
        <w:t>Salah satu pihak melakukan kekejaman atau penganiayaan berat yang membahayakan pihak yang lain.</w:t>
      </w:r>
    </w:p>
    <w:p w:rsidR="001369D2" w:rsidRPr="008C0727" w:rsidRDefault="001369D2" w:rsidP="001369D2">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sidRPr="008C0727">
        <w:rPr>
          <w:rFonts w:ascii="Times New Roman" w:hAnsi="Times New Roman" w:cs="Times New Roman"/>
          <w:sz w:val="24"/>
          <w:szCs w:val="24"/>
        </w:rPr>
        <w:t>Salah satu pihak mendapat cacat badan atau penyakit dengan akibat tidak dapat menjalankan kewajibannya sebagai suami atau isteri.</w:t>
      </w:r>
    </w:p>
    <w:p w:rsidR="001369D2" w:rsidRPr="008C0727" w:rsidRDefault="001369D2" w:rsidP="001369D2">
      <w:pPr>
        <w:pStyle w:val="ListParagraph"/>
        <w:numPr>
          <w:ilvl w:val="0"/>
          <w:numId w:val="24"/>
        </w:numPr>
        <w:shd w:val="clear" w:color="auto" w:fill="FFFFFF"/>
        <w:autoSpaceDE w:val="0"/>
        <w:autoSpaceDN w:val="0"/>
        <w:adjustRightInd w:val="0"/>
        <w:spacing w:after="0" w:line="480" w:lineRule="auto"/>
        <w:jc w:val="both"/>
        <w:rPr>
          <w:rFonts w:ascii="Times New Roman" w:eastAsia="Times New Roman" w:hAnsi="Times New Roman" w:cs="Times New Roman"/>
          <w:sz w:val="24"/>
          <w:szCs w:val="24"/>
          <w:lang w:eastAsia="id-ID"/>
        </w:rPr>
      </w:pPr>
      <w:r w:rsidRPr="008C0727">
        <w:rPr>
          <w:rFonts w:ascii="Times New Roman" w:hAnsi="Times New Roman" w:cs="Times New Roman"/>
          <w:sz w:val="24"/>
          <w:szCs w:val="24"/>
        </w:rPr>
        <w:lastRenderedPageBreak/>
        <w:t>Antara suami dan isteri terus menerus terjadi perselisihan dan pertengkaran dan tidak ada harapan akan hidup rukun lagi dalam rumah tangga.</w:t>
      </w:r>
      <w:r w:rsidR="00343554" w:rsidRPr="008C0727">
        <w:rPr>
          <w:rStyle w:val="FootnoteReference"/>
          <w:rFonts w:ascii="Times New Roman" w:hAnsi="Times New Roman" w:cs="Times New Roman"/>
          <w:sz w:val="24"/>
          <w:szCs w:val="24"/>
        </w:rPr>
        <w:footnoteReference w:id="8"/>
      </w:r>
    </w:p>
    <w:p w:rsidR="001369D2" w:rsidRPr="008C0727" w:rsidRDefault="001369D2" w:rsidP="001369D2">
      <w:pPr>
        <w:shd w:val="clear" w:color="auto" w:fill="FFFFFF"/>
        <w:autoSpaceDE w:val="0"/>
        <w:autoSpaceDN w:val="0"/>
        <w:adjustRightInd w:val="0"/>
        <w:spacing w:after="0" w:line="480" w:lineRule="auto"/>
        <w:ind w:firstLine="720"/>
        <w:jc w:val="both"/>
        <w:rPr>
          <w:rFonts w:ascii="Times New Roman" w:eastAsia="Times New Roman" w:hAnsi="Times New Roman" w:cs="Times New Roman"/>
          <w:sz w:val="24"/>
          <w:szCs w:val="24"/>
          <w:lang w:eastAsia="id-ID"/>
        </w:rPr>
      </w:pPr>
      <w:r w:rsidRPr="008C0727">
        <w:rPr>
          <w:rFonts w:ascii="Times New Roman" w:eastAsia="Times New Roman" w:hAnsi="Times New Roman" w:cs="Times New Roman"/>
          <w:sz w:val="24"/>
          <w:szCs w:val="24"/>
          <w:lang w:eastAsia="id-ID"/>
        </w:rPr>
        <w:t xml:space="preserve">Kemudian tentang alasan-alasan perceraian dalam KHI </w:t>
      </w:r>
      <w:r w:rsidR="00EE57EF" w:rsidRPr="008C0727">
        <w:rPr>
          <w:rFonts w:ascii="Times New Roman" w:eastAsia="Times New Roman" w:hAnsi="Times New Roman" w:cs="Times New Roman"/>
          <w:sz w:val="24"/>
          <w:szCs w:val="24"/>
          <w:lang w:eastAsia="id-ID"/>
        </w:rPr>
        <w:t xml:space="preserve">Pasal </w:t>
      </w:r>
      <w:r w:rsidRPr="008C0727">
        <w:rPr>
          <w:rFonts w:ascii="Times New Roman" w:eastAsia="Times New Roman" w:hAnsi="Times New Roman" w:cs="Times New Roman"/>
          <w:sz w:val="24"/>
          <w:szCs w:val="24"/>
          <w:lang w:eastAsia="id-ID"/>
        </w:rPr>
        <w:t>116 dijelaskan sebagai berikut:</w:t>
      </w:r>
    </w:p>
    <w:p w:rsidR="001369D2" w:rsidRPr="008C0727" w:rsidRDefault="001369D2" w:rsidP="000B3B98">
      <w:pPr>
        <w:pStyle w:val="ListParagraph"/>
        <w:numPr>
          <w:ilvl w:val="0"/>
          <w:numId w:val="25"/>
        </w:numPr>
        <w:shd w:val="clear" w:color="auto" w:fill="FFFFFF"/>
        <w:autoSpaceDE w:val="0"/>
        <w:autoSpaceDN w:val="0"/>
        <w:adjustRightInd w:val="0"/>
        <w:spacing w:after="0" w:line="480" w:lineRule="auto"/>
        <w:jc w:val="both"/>
        <w:rPr>
          <w:rFonts w:ascii="Times New Roman" w:eastAsia="Times New Roman" w:hAnsi="Times New Roman" w:cs="Times New Roman"/>
          <w:sz w:val="24"/>
          <w:szCs w:val="24"/>
          <w:lang w:eastAsia="id-ID"/>
        </w:rPr>
      </w:pPr>
      <w:r w:rsidRPr="008C0727">
        <w:rPr>
          <w:rFonts w:ascii="Times New Roman" w:hAnsi="Times New Roman" w:cs="Times New Roman"/>
          <w:sz w:val="24"/>
          <w:szCs w:val="24"/>
        </w:rPr>
        <w:t>Salah satu pihak berbuat zina atau menjadi pemabuk, pemadat, penjudi, dan lain sebagainya yang sukar disembuhkan.</w:t>
      </w:r>
    </w:p>
    <w:p w:rsidR="001369D2" w:rsidRPr="008C0727" w:rsidRDefault="001369D2" w:rsidP="001369D2">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8C0727">
        <w:rPr>
          <w:rFonts w:ascii="Times New Roman" w:hAnsi="Times New Roman" w:cs="Times New Roman"/>
          <w:sz w:val="24"/>
          <w:szCs w:val="24"/>
        </w:rPr>
        <w:t>Salah satu pihak meninggalkan pihak lain selama 2 (dua) tahun berturut-turut tanpa izin pihak lain dan tanpa alasan yang sah atau karena hal lain di luar kemampuannya.</w:t>
      </w:r>
    </w:p>
    <w:p w:rsidR="001369D2" w:rsidRPr="008C0727" w:rsidRDefault="001369D2" w:rsidP="001369D2">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8C0727">
        <w:rPr>
          <w:rFonts w:ascii="Times New Roman" w:hAnsi="Times New Roman" w:cs="Times New Roman"/>
          <w:sz w:val="24"/>
          <w:szCs w:val="24"/>
        </w:rPr>
        <w:t>Salah satu pihak mendapat hukuman penjara 5 (lima) tahun atau hukuman yang lebih berat setelah perkawinan berlangsung.</w:t>
      </w:r>
    </w:p>
    <w:p w:rsidR="001369D2" w:rsidRPr="008C0727" w:rsidRDefault="001369D2" w:rsidP="001369D2">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8C0727">
        <w:rPr>
          <w:rFonts w:ascii="Times New Roman" w:hAnsi="Times New Roman" w:cs="Times New Roman"/>
          <w:sz w:val="24"/>
          <w:szCs w:val="24"/>
        </w:rPr>
        <w:t>Salah satu pihak melakukan kekejaman atau penganiayaan berat yang membahayakan pihak yang lain.</w:t>
      </w:r>
    </w:p>
    <w:p w:rsidR="001369D2" w:rsidRPr="008C0727" w:rsidRDefault="001369D2" w:rsidP="001369D2">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8C0727">
        <w:rPr>
          <w:rFonts w:ascii="Times New Roman" w:hAnsi="Times New Roman" w:cs="Times New Roman"/>
          <w:sz w:val="24"/>
          <w:szCs w:val="24"/>
        </w:rPr>
        <w:t>Salah satu pihak mendapat cacat badan atau penyakit dengan akibat tidak dapat menjalankan kewajibannya sebagai suami atau isteri.</w:t>
      </w:r>
    </w:p>
    <w:p w:rsidR="001369D2" w:rsidRPr="008C0727" w:rsidRDefault="001369D2" w:rsidP="001369D2">
      <w:pPr>
        <w:pStyle w:val="ListParagraph"/>
        <w:numPr>
          <w:ilvl w:val="0"/>
          <w:numId w:val="25"/>
        </w:numPr>
        <w:shd w:val="clear" w:color="auto" w:fill="FFFFFF"/>
        <w:autoSpaceDE w:val="0"/>
        <w:autoSpaceDN w:val="0"/>
        <w:adjustRightInd w:val="0"/>
        <w:spacing w:after="0" w:line="480" w:lineRule="auto"/>
        <w:jc w:val="both"/>
        <w:rPr>
          <w:rFonts w:ascii="Times New Roman" w:eastAsia="Times New Roman" w:hAnsi="Times New Roman" w:cs="Times New Roman"/>
          <w:sz w:val="24"/>
          <w:szCs w:val="24"/>
          <w:lang w:eastAsia="id-ID"/>
        </w:rPr>
      </w:pPr>
      <w:r w:rsidRPr="008C0727">
        <w:rPr>
          <w:rFonts w:ascii="Times New Roman" w:hAnsi="Times New Roman" w:cs="Times New Roman"/>
          <w:sz w:val="24"/>
          <w:szCs w:val="24"/>
        </w:rPr>
        <w:t>Antara suami dan isteri terus menerus terjadi perselisihan dan pertengkaran dan tidak ada harapan akan hidup rukun lagi dalam rumah tangga.</w:t>
      </w:r>
    </w:p>
    <w:p w:rsidR="001369D2" w:rsidRPr="008C0727" w:rsidRDefault="001369D2" w:rsidP="001369D2">
      <w:pPr>
        <w:pStyle w:val="ListParagraph"/>
        <w:numPr>
          <w:ilvl w:val="0"/>
          <w:numId w:val="25"/>
        </w:numPr>
        <w:shd w:val="clear" w:color="auto" w:fill="FFFFFF"/>
        <w:autoSpaceDE w:val="0"/>
        <w:autoSpaceDN w:val="0"/>
        <w:adjustRightInd w:val="0"/>
        <w:spacing w:after="0" w:line="480" w:lineRule="auto"/>
        <w:jc w:val="both"/>
        <w:rPr>
          <w:rFonts w:ascii="Times New Roman" w:eastAsia="Times New Roman" w:hAnsi="Times New Roman" w:cs="Times New Roman"/>
          <w:sz w:val="24"/>
          <w:szCs w:val="24"/>
          <w:lang w:eastAsia="id-ID"/>
        </w:rPr>
      </w:pPr>
      <w:r w:rsidRPr="008C0727">
        <w:rPr>
          <w:rFonts w:ascii="Times New Roman" w:eastAsia="Times New Roman" w:hAnsi="Times New Roman" w:cs="Times New Roman"/>
          <w:sz w:val="24"/>
          <w:szCs w:val="24"/>
          <w:lang w:eastAsia="id-ID"/>
        </w:rPr>
        <w:t>Suami melanggar taklik talak</w:t>
      </w:r>
    </w:p>
    <w:p w:rsidR="001369D2" w:rsidRPr="008C0727" w:rsidRDefault="001369D2" w:rsidP="001369D2">
      <w:pPr>
        <w:pStyle w:val="ListParagraph"/>
        <w:numPr>
          <w:ilvl w:val="0"/>
          <w:numId w:val="25"/>
        </w:numPr>
        <w:shd w:val="clear" w:color="auto" w:fill="FFFFFF"/>
        <w:autoSpaceDE w:val="0"/>
        <w:autoSpaceDN w:val="0"/>
        <w:adjustRightInd w:val="0"/>
        <w:spacing w:after="0" w:line="480" w:lineRule="auto"/>
        <w:jc w:val="both"/>
        <w:rPr>
          <w:rFonts w:ascii="Times New Roman" w:hAnsi="Times New Roman" w:cs="Times New Roman"/>
          <w:sz w:val="24"/>
          <w:szCs w:val="24"/>
        </w:rPr>
      </w:pPr>
      <w:r w:rsidRPr="008C0727">
        <w:rPr>
          <w:rFonts w:ascii="Times New Roman" w:hAnsi="Times New Roman" w:cs="Times New Roman"/>
          <w:sz w:val="24"/>
          <w:szCs w:val="24"/>
        </w:rPr>
        <w:t>Peralihan agama atau murtad yang menyebabkan terjadinya ketidak rukunan dalam rumah tangga.</w:t>
      </w:r>
      <w:r w:rsidRPr="008C0727">
        <w:rPr>
          <w:rStyle w:val="FootnoteReference"/>
          <w:rFonts w:ascii="Times New Roman" w:hAnsi="Times New Roman" w:cs="Times New Roman"/>
          <w:sz w:val="24"/>
          <w:szCs w:val="24"/>
        </w:rPr>
        <w:footnoteReference w:id="9"/>
      </w:r>
    </w:p>
    <w:p w:rsidR="001369D2" w:rsidRPr="008C0727" w:rsidRDefault="001369D2" w:rsidP="001369D2">
      <w:pPr>
        <w:pStyle w:val="ListParagraph"/>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lang w:eastAsia="id-ID"/>
        </w:rPr>
      </w:pPr>
      <w:r w:rsidRPr="008C0727">
        <w:rPr>
          <w:rFonts w:ascii="Times New Roman" w:eastAsia="Times New Roman" w:hAnsi="Times New Roman" w:cs="Times New Roman"/>
          <w:sz w:val="24"/>
          <w:szCs w:val="24"/>
          <w:lang w:eastAsia="id-ID"/>
        </w:rPr>
        <w:lastRenderedPageBreak/>
        <w:t xml:space="preserve">Berangkat dari </w:t>
      </w:r>
      <w:r w:rsidR="00EE57EF" w:rsidRPr="008C0727">
        <w:rPr>
          <w:rFonts w:ascii="Times New Roman" w:eastAsia="Times New Roman" w:hAnsi="Times New Roman" w:cs="Times New Roman"/>
          <w:sz w:val="24"/>
          <w:szCs w:val="24"/>
          <w:lang w:eastAsia="id-ID"/>
        </w:rPr>
        <w:t xml:space="preserve">Pasal </w:t>
      </w:r>
      <w:r w:rsidRPr="008C0727">
        <w:rPr>
          <w:rFonts w:ascii="Times New Roman" w:eastAsia="Times New Roman" w:hAnsi="Times New Roman" w:cs="Times New Roman"/>
          <w:sz w:val="24"/>
          <w:szCs w:val="24"/>
          <w:lang w:eastAsia="id-ID"/>
        </w:rPr>
        <w:t xml:space="preserve">116 ini, ada tambahan dua sebab perceraian dibanding dengan </w:t>
      </w:r>
      <w:r w:rsidR="00EE57EF" w:rsidRPr="008C0727">
        <w:rPr>
          <w:rFonts w:ascii="Times New Roman" w:eastAsia="Times New Roman" w:hAnsi="Times New Roman" w:cs="Times New Roman"/>
          <w:sz w:val="24"/>
          <w:szCs w:val="24"/>
          <w:lang w:eastAsia="id-ID"/>
        </w:rPr>
        <w:t xml:space="preserve">Pasal </w:t>
      </w:r>
      <w:r w:rsidRPr="008C0727">
        <w:rPr>
          <w:rFonts w:ascii="Times New Roman" w:eastAsia="Times New Roman" w:hAnsi="Times New Roman" w:cs="Times New Roman"/>
          <w:sz w:val="24"/>
          <w:szCs w:val="24"/>
          <w:lang w:eastAsia="id-ID"/>
        </w:rPr>
        <w:t>19 PP 9 Tahun 1975 yaitu: suami melanggar taklik dan murtad. Tambahan ini relatif penting karena sebelumnya tidak ada. Taklik talak adalah janji atau pernyataan yang biasanya dibacakan suami setelah akad nikah. Kalau suami melanggar “janji” yang telah diucapkan dan istri tidak rela lantas mengadu ke Pengadilan, maka Pengadilan atas nama suami akan menjatuhkan talak satu khuluk kepada istri. Jadi taklik talak sebagai sebuah ijtihad baru sangat penting untuk melindungi hak-hak wanita.</w:t>
      </w:r>
    </w:p>
    <w:p w:rsidR="001369D2" w:rsidRDefault="001369D2" w:rsidP="001369D2">
      <w:pPr>
        <w:pStyle w:val="ListParagraph"/>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lang w:val="en-US" w:eastAsia="id-ID"/>
        </w:rPr>
      </w:pPr>
      <w:r w:rsidRPr="008C0727">
        <w:rPr>
          <w:rFonts w:ascii="Times New Roman" w:eastAsia="Times New Roman" w:hAnsi="Times New Roman" w:cs="Times New Roman"/>
          <w:sz w:val="24"/>
          <w:szCs w:val="24"/>
          <w:lang w:eastAsia="id-ID"/>
        </w:rPr>
        <w:t>U</w:t>
      </w:r>
      <w:r w:rsidR="00EE57EF">
        <w:rPr>
          <w:rFonts w:ascii="Times New Roman" w:eastAsia="Times New Roman" w:hAnsi="Times New Roman" w:cs="Times New Roman"/>
          <w:sz w:val="24"/>
          <w:szCs w:val="24"/>
          <w:lang w:val="en-US" w:eastAsia="id-ID"/>
        </w:rPr>
        <w:t>ndang-</w:t>
      </w:r>
      <w:r w:rsidR="00EE57EF" w:rsidRPr="008C0727">
        <w:rPr>
          <w:rFonts w:ascii="Times New Roman" w:eastAsia="Times New Roman" w:hAnsi="Times New Roman" w:cs="Times New Roman"/>
          <w:sz w:val="24"/>
          <w:szCs w:val="24"/>
          <w:lang w:eastAsia="id-ID"/>
        </w:rPr>
        <w:t>u</w:t>
      </w:r>
      <w:r w:rsidR="00EE57EF">
        <w:rPr>
          <w:rFonts w:ascii="Times New Roman" w:eastAsia="Times New Roman" w:hAnsi="Times New Roman" w:cs="Times New Roman"/>
          <w:sz w:val="24"/>
          <w:szCs w:val="24"/>
          <w:lang w:val="en-US" w:eastAsia="id-ID"/>
        </w:rPr>
        <w:t xml:space="preserve">ndang </w:t>
      </w:r>
      <w:r w:rsidRPr="008C0727">
        <w:rPr>
          <w:rFonts w:ascii="Times New Roman" w:eastAsia="Times New Roman" w:hAnsi="Times New Roman" w:cs="Times New Roman"/>
          <w:sz w:val="24"/>
          <w:szCs w:val="24"/>
          <w:lang w:eastAsia="id-ID"/>
        </w:rPr>
        <w:t>P</w:t>
      </w:r>
      <w:r w:rsidR="00ED5E37">
        <w:rPr>
          <w:rFonts w:ascii="Times New Roman" w:eastAsia="Times New Roman" w:hAnsi="Times New Roman" w:cs="Times New Roman"/>
          <w:sz w:val="24"/>
          <w:szCs w:val="24"/>
          <w:lang w:val="en-US" w:eastAsia="id-ID"/>
        </w:rPr>
        <w:t>erkawinan</w:t>
      </w:r>
      <w:r w:rsidRPr="008C0727">
        <w:rPr>
          <w:rFonts w:ascii="Times New Roman" w:eastAsia="Times New Roman" w:hAnsi="Times New Roman" w:cs="Times New Roman"/>
          <w:sz w:val="24"/>
          <w:szCs w:val="24"/>
          <w:lang w:eastAsia="id-ID"/>
        </w:rPr>
        <w:t xml:space="preserve"> tidak menyinggung murtad sebagai alasan perceraian </w:t>
      </w:r>
      <w:r w:rsidR="00D92134">
        <w:rPr>
          <w:rFonts w:ascii="Times New Roman" w:eastAsia="Times New Roman" w:hAnsi="Times New Roman" w:cs="Times New Roman"/>
          <w:sz w:val="24"/>
          <w:szCs w:val="24"/>
          <w:lang w:val="en-US" w:eastAsia="id-ID"/>
        </w:rPr>
        <w:t>sedangkan</w:t>
      </w:r>
      <w:r w:rsidRPr="008C0727">
        <w:rPr>
          <w:rFonts w:ascii="Times New Roman" w:eastAsia="Times New Roman" w:hAnsi="Times New Roman" w:cs="Times New Roman"/>
          <w:sz w:val="24"/>
          <w:szCs w:val="24"/>
          <w:lang w:eastAsia="id-ID"/>
        </w:rPr>
        <w:t xml:space="preserve"> di dalam KHI, murtad dijadikan alasan perceraian. Artinya jika salah satu keluar dari agama Islam, maka suami atau istri dapat mengajukan permohonan cerai kepada Pengadilan. Namun yang menjadi perntanyaan di dalam pasal tersebut ada klausul “yang menyebabkan terjadinya ketidakrukunan dalam rumah tangga”. Bagaimana jika murtad tidak menimbulkan kekacauan dalam rumah tangga. Jadi ada kesan jika murtad tidak sepenuhnya menjadi alasan. Sampai disini, KHI terkesan bingung dalam menempatkan masalah perkawinan beda agama. Sebenarnya melalui </w:t>
      </w:r>
      <w:r w:rsidR="00103D93" w:rsidRPr="008C0727">
        <w:rPr>
          <w:rFonts w:ascii="Times New Roman" w:eastAsia="Times New Roman" w:hAnsi="Times New Roman" w:cs="Times New Roman"/>
          <w:sz w:val="24"/>
          <w:szCs w:val="24"/>
          <w:lang w:eastAsia="id-ID"/>
        </w:rPr>
        <w:t xml:space="preserve">Pasal </w:t>
      </w:r>
      <w:r w:rsidRPr="008C0727">
        <w:rPr>
          <w:rFonts w:ascii="Times New Roman" w:eastAsia="Times New Roman" w:hAnsi="Times New Roman" w:cs="Times New Roman"/>
          <w:sz w:val="24"/>
          <w:szCs w:val="24"/>
          <w:lang w:eastAsia="id-ID"/>
        </w:rPr>
        <w:t>1 ayat 2, masalahnya telah selesai.</w:t>
      </w:r>
      <w:r w:rsidRPr="008C0727">
        <w:rPr>
          <w:rStyle w:val="FootnoteReference"/>
          <w:rFonts w:ascii="Times New Roman" w:eastAsia="Times New Roman" w:hAnsi="Times New Roman" w:cs="Times New Roman"/>
          <w:sz w:val="24"/>
          <w:szCs w:val="24"/>
          <w:lang w:eastAsia="id-ID"/>
        </w:rPr>
        <w:footnoteReference w:id="10"/>
      </w:r>
    </w:p>
    <w:p w:rsidR="00384178" w:rsidRPr="00384178" w:rsidRDefault="00384178" w:rsidP="00384178">
      <w:pPr>
        <w:pStyle w:val="ListParagraph"/>
        <w:shd w:val="clear" w:color="auto" w:fill="FFFFFF"/>
        <w:autoSpaceDE w:val="0"/>
        <w:autoSpaceDN w:val="0"/>
        <w:adjustRightInd w:val="0"/>
        <w:spacing w:before="240" w:after="0" w:line="480" w:lineRule="auto"/>
        <w:ind w:left="0" w:firstLine="720"/>
        <w:jc w:val="both"/>
        <w:rPr>
          <w:rFonts w:ascii="Times New Roman" w:eastAsia="Times New Roman" w:hAnsi="Times New Roman" w:cs="Times New Roman"/>
          <w:sz w:val="24"/>
          <w:szCs w:val="24"/>
          <w:lang w:val="en-US" w:eastAsia="id-ID"/>
        </w:rPr>
      </w:pPr>
      <w:r w:rsidRPr="00384178">
        <w:rPr>
          <w:rFonts w:ascii="Times New Roman" w:eastAsia="Times New Roman" w:hAnsi="Times New Roman" w:cs="Times New Roman"/>
          <w:sz w:val="24"/>
          <w:szCs w:val="24"/>
          <w:lang w:val="en-US" w:eastAsia="id-ID"/>
        </w:rPr>
        <w:t xml:space="preserve">Oleh karena itu, menurut peneliti redaksi </w:t>
      </w:r>
      <w:r w:rsidR="00F9277E" w:rsidRPr="00384178">
        <w:rPr>
          <w:rFonts w:ascii="Times New Roman" w:eastAsia="Times New Roman" w:hAnsi="Times New Roman" w:cs="Times New Roman"/>
          <w:sz w:val="24"/>
          <w:szCs w:val="24"/>
          <w:lang w:val="en-US" w:eastAsia="id-ID"/>
        </w:rPr>
        <w:t xml:space="preserve">Pasal </w:t>
      </w:r>
      <w:r w:rsidRPr="00384178">
        <w:rPr>
          <w:rFonts w:ascii="Times New Roman" w:eastAsia="Times New Roman" w:hAnsi="Times New Roman" w:cs="Times New Roman"/>
          <w:sz w:val="24"/>
          <w:szCs w:val="24"/>
          <w:lang w:val="en-US" w:eastAsia="id-ID"/>
        </w:rPr>
        <w:t xml:space="preserve">116 KHI poin (h) tersebut perlu direvisi. </w:t>
      </w:r>
      <w:r w:rsidRPr="00384178">
        <w:rPr>
          <w:rFonts w:ascii="Times New Roman" w:eastAsia="Times New Roman" w:hAnsi="Times New Roman" w:cs="Times New Roman"/>
          <w:sz w:val="24"/>
          <w:szCs w:val="24"/>
          <w:lang w:eastAsia="id-ID"/>
        </w:rPr>
        <w:t>Klausul “yang menyebabkan terjadinya ketidakrukunan dalam rumah tangga</w:t>
      </w:r>
      <w:r w:rsidRPr="00384178">
        <w:rPr>
          <w:rFonts w:ascii="Times New Roman" w:eastAsia="Times New Roman" w:hAnsi="Times New Roman" w:cs="Times New Roman"/>
          <w:sz w:val="24"/>
          <w:szCs w:val="24"/>
          <w:lang w:val="en-US" w:eastAsia="id-ID"/>
        </w:rPr>
        <w:t xml:space="preserve">” harus dihapuskan, agar mempunyai kejelasan hukum. Sehingga ketika terjadi </w:t>
      </w:r>
      <w:r w:rsidRPr="00384178">
        <w:rPr>
          <w:rFonts w:ascii="Times New Roman" w:eastAsia="Times New Roman" w:hAnsi="Times New Roman" w:cs="Times New Roman"/>
          <w:sz w:val="24"/>
          <w:szCs w:val="24"/>
          <w:lang w:val="en-US" w:eastAsia="id-ID"/>
        </w:rPr>
        <w:lastRenderedPageBreak/>
        <w:t>murtad salah satu pihak, maka hal ini menjadi alasan yang mutlak untuk mejadi dasar melakukan gugatan cerai.</w:t>
      </w:r>
    </w:p>
    <w:p w:rsidR="001369D2" w:rsidRPr="008C0727" w:rsidRDefault="001369D2" w:rsidP="000B3B98">
      <w:pPr>
        <w:pStyle w:val="ListParagraph"/>
        <w:numPr>
          <w:ilvl w:val="0"/>
          <w:numId w:val="33"/>
        </w:numPr>
        <w:shd w:val="clear" w:color="auto" w:fill="FFFFFF"/>
        <w:autoSpaceDE w:val="0"/>
        <w:autoSpaceDN w:val="0"/>
        <w:adjustRightInd w:val="0"/>
        <w:spacing w:before="240" w:after="0" w:line="360" w:lineRule="auto"/>
        <w:ind w:left="360"/>
        <w:jc w:val="both"/>
        <w:rPr>
          <w:rFonts w:ascii="Times New Roman" w:eastAsia="Times New Roman" w:hAnsi="Times New Roman" w:cs="Times New Roman"/>
          <w:b/>
          <w:sz w:val="24"/>
          <w:szCs w:val="24"/>
          <w:lang w:eastAsia="id-ID"/>
        </w:rPr>
      </w:pPr>
      <w:r w:rsidRPr="008C0727">
        <w:rPr>
          <w:rFonts w:ascii="Times New Roman" w:eastAsia="Times New Roman" w:hAnsi="Times New Roman" w:cs="Times New Roman"/>
          <w:b/>
          <w:sz w:val="24"/>
          <w:szCs w:val="24"/>
          <w:lang w:eastAsia="id-ID"/>
        </w:rPr>
        <w:t>Macam-macam Pemutusan Hubungan Perkawianan</w:t>
      </w:r>
    </w:p>
    <w:p w:rsidR="001369D2" w:rsidRPr="008C0727" w:rsidRDefault="001369D2" w:rsidP="001369D2">
      <w:pPr>
        <w:shd w:val="clear" w:color="auto" w:fill="FFFFFF"/>
        <w:autoSpaceDE w:val="0"/>
        <w:autoSpaceDN w:val="0"/>
        <w:adjustRightInd w:val="0"/>
        <w:spacing w:before="240" w:after="0" w:line="480" w:lineRule="auto"/>
        <w:ind w:firstLine="720"/>
        <w:jc w:val="both"/>
        <w:rPr>
          <w:rFonts w:ascii="Times New Roman" w:eastAsia="Times New Roman" w:hAnsi="Times New Roman" w:cs="Times New Roman"/>
          <w:sz w:val="24"/>
          <w:szCs w:val="24"/>
          <w:lang w:eastAsia="id-ID"/>
        </w:rPr>
      </w:pPr>
      <w:r w:rsidRPr="008C0727">
        <w:rPr>
          <w:rFonts w:ascii="Times New Roman" w:eastAsia="Times New Roman" w:hAnsi="Times New Roman" w:cs="Times New Roman"/>
          <w:sz w:val="24"/>
          <w:szCs w:val="24"/>
          <w:lang w:eastAsia="id-ID"/>
        </w:rPr>
        <w:t xml:space="preserve">Dalam Kompilasi Hukum Islam terdapat beberapa </w:t>
      </w:r>
      <w:r w:rsidR="004B535C" w:rsidRPr="008C0727">
        <w:rPr>
          <w:rFonts w:ascii="Times New Roman" w:eastAsia="Times New Roman" w:hAnsi="Times New Roman" w:cs="Times New Roman"/>
          <w:sz w:val="24"/>
          <w:szCs w:val="24"/>
          <w:lang w:eastAsia="id-ID"/>
        </w:rPr>
        <w:t xml:space="preserve">Pasal </w:t>
      </w:r>
      <w:r w:rsidRPr="008C0727">
        <w:rPr>
          <w:rFonts w:ascii="Times New Roman" w:eastAsia="Times New Roman" w:hAnsi="Times New Roman" w:cs="Times New Roman"/>
          <w:sz w:val="24"/>
          <w:szCs w:val="24"/>
          <w:lang w:eastAsia="id-ID"/>
        </w:rPr>
        <w:t>yang membahas macam-macam pemutusan hubungan perkawinan, diantaranya yaitu:</w:t>
      </w:r>
    </w:p>
    <w:p w:rsidR="001369D2" w:rsidRPr="008C0727" w:rsidRDefault="001369D2" w:rsidP="004277B1">
      <w:pPr>
        <w:pStyle w:val="ListParagraph"/>
        <w:numPr>
          <w:ilvl w:val="0"/>
          <w:numId w:val="26"/>
        </w:numPr>
        <w:autoSpaceDE w:val="0"/>
        <w:autoSpaceDN w:val="0"/>
        <w:adjustRightInd w:val="0"/>
        <w:spacing w:after="0" w:line="480" w:lineRule="auto"/>
        <w:jc w:val="both"/>
        <w:rPr>
          <w:rFonts w:ascii="Times New Roman" w:eastAsia="Times New Roman" w:hAnsi="Times New Roman" w:cs="Times New Roman"/>
          <w:sz w:val="24"/>
          <w:szCs w:val="24"/>
          <w:lang w:eastAsia="id-ID"/>
        </w:rPr>
      </w:pPr>
      <w:r w:rsidRPr="008C0727">
        <w:rPr>
          <w:rFonts w:ascii="Times New Roman" w:eastAsia="Times New Roman" w:hAnsi="Times New Roman" w:cs="Times New Roman"/>
          <w:sz w:val="24"/>
          <w:szCs w:val="24"/>
          <w:lang w:eastAsia="id-ID"/>
        </w:rPr>
        <w:t xml:space="preserve">Pasal 117 memuat: </w:t>
      </w:r>
      <w:r w:rsidRPr="008C0727">
        <w:rPr>
          <w:rFonts w:ascii="Times New Roman" w:hAnsi="Times New Roman" w:cs="Times New Roman"/>
          <w:sz w:val="24"/>
          <w:szCs w:val="24"/>
        </w:rPr>
        <w:t xml:space="preserve">Talak adalah ikrar suami di hadapan sidang pengadilan agama yang menjadi salah satu sebab putusnya perkawinan, dengan cara sebagaimana  dimaksud dalam </w:t>
      </w:r>
      <w:r w:rsidR="00360A9E" w:rsidRPr="008C0727">
        <w:rPr>
          <w:rFonts w:ascii="Times New Roman" w:hAnsi="Times New Roman" w:cs="Times New Roman"/>
          <w:sz w:val="24"/>
          <w:szCs w:val="24"/>
        </w:rPr>
        <w:t xml:space="preserve">Pasal </w:t>
      </w:r>
      <w:r w:rsidRPr="008C0727">
        <w:rPr>
          <w:rFonts w:ascii="Times New Roman" w:hAnsi="Times New Roman" w:cs="Times New Roman"/>
          <w:sz w:val="24"/>
          <w:szCs w:val="24"/>
        </w:rPr>
        <w:t>129, 130, dan 131 KHI.</w:t>
      </w:r>
    </w:p>
    <w:p w:rsidR="001369D2" w:rsidRPr="008C0727" w:rsidRDefault="001369D2" w:rsidP="001369D2">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rPr>
      </w:pPr>
      <w:r w:rsidRPr="008C0727">
        <w:rPr>
          <w:rFonts w:ascii="Times New Roman" w:hAnsi="Times New Roman" w:cs="Times New Roman"/>
          <w:sz w:val="24"/>
          <w:szCs w:val="24"/>
        </w:rPr>
        <w:t xml:space="preserve">Pasal 118 dalam KHI memuat: Talak </w:t>
      </w:r>
      <w:r w:rsidRPr="008C0727">
        <w:rPr>
          <w:rFonts w:ascii="Times New Roman" w:hAnsi="Times New Roman" w:cs="Times New Roman"/>
          <w:i/>
          <w:sz w:val="24"/>
          <w:szCs w:val="24"/>
        </w:rPr>
        <w:t>Raj’i</w:t>
      </w:r>
      <w:r w:rsidRPr="008C0727">
        <w:rPr>
          <w:rFonts w:ascii="Times New Roman" w:hAnsi="Times New Roman" w:cs="Times New Roman"/>
          <w:sz w:val="24"/>
          <w:szCs w:val="24"/>
        </w:rPr>
        <w:t xml:space="preserve"> adalah talak ke satu atau kedua, dalam talak ini suami berhak rujuk selama isteri dalam masa iddah.</w:t>
      </w:r>
    </w:p>
    <w:p w:rsidR="001369D2" w:rsidRPr="008C0727" w:rsidRDefault="001369D2" w:rsidP="001369D2">
      <w:pPr>
        <w:pStyle w:val="ListParagraph"/>
        <w:numPr>
          <w:ilvl w:val="0"/>
          <w:numId w:val="26"/>
        </w:numPr>
        <w:autoSpaceDE w:val="0"/>
        <w:autoSpaceDN w:val="0"/>
        <w:adjustRightInd w:val="0"/>
        <w:spacing w:after="0" w:line="480" w:lineRule="auto"/>
        <w:jc w:val="both"/>
        <w:rPr>
          <w:rFonts w:ascii="Times New Roman" w:eastAsia="Times New Roman" w:hAnsi="Times New Roman" w:cs="Times New Roman"/>
          <w:sz w:val="24"/>
          <w:szCs w:val="24"/>
          <w:lang w:eastAsia="id-ID"/>
        </w:rPr>
      </w:pPr>
      <w:r w:rsidRPr="008C0727">
        <w:rPr>
          <w:rFonts w:ascii="Times New Roman" w:hAnsi="Times New Roman" w:cs="Times New Roman"/>
          <w:sz w:val="24"/>
          <w:szCs w:val="24"/>
        </w:rPr>
        <w:t xml:space="preserve">Pasal 119 dalam KHI memuat: Talak </w:t>
      </w:r>
      <w:r w:rsidRPr="008C0727">
        <w:rPr>
          <w:rFonts w:ascii="Times New Roman" w:hAnsi="Times New Roman" w:cs="Times New Roman"/>
          <w:i/>
          <w:sz w:val="24"/>
          <w:szCs w:val="24"/>
        </w:rPr>
        <w:t>Ba’in Shughra</w:t>
      </w:r>
      <w:r w:rsidRPr="008C0727">
        <w:rPr>
          <w:rFonts w:ascii="Times New Roman" w:hAnsi="Times New Roman" w:cs="Times New Roman"/>
          <w:sz w:val="24"/>
          <w:szCs w:val="24"/>
        </w:rPr>
        <w:t xml:space="preserve"> adalah talak yang tidak boleh dirujuk tetapi boleh akad nikah baru dengan bekas suaminya meskipun dalam keadaan iddah.</w:t>
      </w:r>
      <w:r w:rsidRPr="008C0727">
        <w:rPr>
          <w:rStyle w:val="FootnoteReference"/>
          <w:rFonts w:ascii="Times New Roman" w:hAnsi="Times New Roman" w:cs="Times New Roman"/>
          <w:sz w:val="24"/>
          <w:szCs w:val="24"/>
        </w:rPr>
        <w:footnoteReference w:id="11"/>
      </w:r>
    </w:p>
    <w:p w:rsidR="001369D2" w:rsidRPr="008C0727" w:rsidRDefault="001369D2" w:rsidP="001369D2">
      <w:pPr>
        <w:autoSpaceDE w:val="0"/>
        <w:autoSpaceDN w:val="0"/>
        <w:adjustRightInd w:val="0"/>
        <w:spacing w:after="0" w:line="480" w:lineRule="auto"/>
        <w:ind w:firstLine="720"/>
        <w:jc w:val="both"/>
        <w:rPr>
          <w:rFonts w:ascii="Times New Roman" w:eastAsia="Times New Roman" w:hAnsi="Times New Roman" w:cs="Times New Roman"/>
          <w:sz w:val="24"/>
          <w:szCs w:val="24"/>
          <w:lang w:eastAsia="id-ID"/>
        </w:rPr>
      </w:pPr>
      <w:r w:rsidRPr="008C0727">
        <w:rPr>
          <w:rFonts w:ascii="Times New Roman" w:eastAsia="Times New Roman" w:hAnsi="Times New Roman" w:cs="Times New Roman"/>
          <w:sz w:val="24"/>
          <w:szCs w:val="24"/>
          <w:lang w:eastAsia="id-ID"/>
        </w:rPr>
        <w:t xml:space="preserve">Talak Ba’in Shughra sebagaimna tersebut pada </w:t>
      </w:r>
      <w:r w:rsidR="00360A9E" w:rsidRPr="008C0727">
        <w:rPr>
          <w:rFonts w:ascii="Times New Roman" w:eastAsia="Times New Roman" w:hAnsi="Times New Roman" w:cs="Times New Roman"/>
          <w:sz w:val="24"/>
          <w:szCs w:val="24"/>
          <w:lang w:eastAsia="id-ID"/>
        </w:rPr>
        <w:t xml:space="preserve">Pasal </w:t>
      </w:r>
      <w:r w:rsidRPr="008C0727">
        <w:rPr>
          <w:rFonts w:ascii="Times New Roman" w:eastAsia="Times New Roman" w:hAnsi="Times New Roman" w:cs="Times New Roman"/>
          <w:sz w:val="24"/>
          <w:szCs w:val="24"/>
          <w:lang w:eastAsia="id-ID"/>
        </w:rPr>
        <w:t xml:space="preserve">119 ayat (2) adalah talak yang terjadi </w:t>
      </w:r>
      <w:r w:rsidRPr="008C0727">
        <w:rPr>
          <w:rFonts w:ascii="Times New Roman" w:eastAsia="Times New Roman" w:hAnsi="Times New Roman" w:cs="Times New Roman"/>
          <w:i/>
          <w:sz w:val="24"/>
          <w:szCs w:val="24"/>
          <w:lang w:eastAsia="id-ID"/>
        </w:rPr>
        <w:t>qobla al dukhul</w:t>
      </w:r>
      <w:r w:rsidRPr="008C0727">
        <w:rPr>
          <w:rFonts w:ascii="Times New Roman" w:eastAsia="Times New Roman" w:hAnsi="Times New Roman" w:cs="Times New Roman"/>
          <w:sz w:val="24"/>
          <w:szCs w:val="24"/>
          <w:lang w:eastAsia="id-ID"/>
        </w:rPr>
        <w:t xml:space="preserve">, talak dengan tebusan atau khuluk dan talak yang dijatuhkan oleh Penagdilan Agama. Sedangkan Talak </w:t>
      </w:r>
      <w:r w:rsidRPr="008C0727">
        <w:rPr>
          <w:rFonts w:ascii="Times New Roman" w:eastAsia="Times New Roman" w:hAnsi="Times New Roman" w:cs="Times New Roman"/>
          <w:i/>
          <w:sz w:val="24"/>
          <w:szCs w:val="24"/>
          <w:lang w:eastAsia="id-ID"/>
        </w:rPr>
        <w:t>Ba’in Kubra</w:t>
      </w:r>
      <w:r w:rsidRPr="008C0727">
        <w:rPr>
          <w:rFonts w:ascii="Times New Roman" w:eastAsia="Times New Roman" w:hAnsi="Times New Roman" w:cs="Times New Roman"/>
          <w:sz w:val="24"/>
          <w:szCs w:val="24"/>
          <w:lang w:eastAsia="id-ID"/>
        </w:rPr>
        <w:t xml:space="preserve"> (pasal 120) adalah talak yang terjadi untuk yang ketiga kalinya. Talak jenis ini tidak dapat dirujuk dan tidak dapat dinikahkan kembali, kecuali apabila pernikahan itu dilakukan setelah bekas istri menikah dengan orang lain dan kemudian terjadi perceraian </w:t>
      </w:r>
      <w:r w:rsidRPr="008C0727">
        <w:rPr>
          <w:rFonts w:ascii="Times New Roman" w:eastAsia="Times New Roman" w:hAnsi="Times New Roman" w:cs="Times New Roman"/>
          <w:i/>
          <w:sz w:val="24"/>
          <w:szCs w:val="24"/>
          <w:lang w:eastAsia="id-ID"/>
        </w:rPr>
        <w:t xml:space="preserve">ba’da al dukhul </w:t>
      </w:r>
      <w:r w:rsidRPr="008C0727">
        <w:rPr>
          <w:rFonts w:ascii="Times New Roman" w:eastAsia="Times New Roman" w:hAnsi="Times New Roman" w:cs="Times New Roman"/>
          <w:sz w:val="24"/>
          <w:szCs w:val="24"/>
          <w:lang w:eastAsia="id-ID"/>
        </w:rPr>
        <w:t>dan telah melewati masa iddah.</w:t>
      </w:r>
    </w:p>
    <w:p w:rsidR="001369D2" w:rsidRPr="008C0727" w:rsidRDefault="001369D2" w:rsidP="001369D2">
      <w:pPr>
        <w:autoSpaceDE w:val="0"/>
        <w:autoSpaceDN w:val="0"/>
        <w:adjustRightInd w:val="0"/>
        <w:spacing w:after="0" w:line="480" w:lineRule="auto"/>
        <w:ind w:firstLine="720"/>
        <w:jc w:val="both"/>
        <w:rPr>
          <w:rFonts w:ascii="Times New Roman" w:hAnsi="Times New Roman" w:cs="Times New Roman"/>
          <w:sz w:val="24"/>
          <w:szCs w:val="24"/>
        </w:rPr>
      </w:pPr>
      <w:r w:rsidRPr="008C0727">
        <w:rPr>
          <w:rFonts w:ascii="Times New Roman" w:eastAsia="Times New Roman" w:hAnsi="Times New Roman" w:cs="Times New Roman"/>
          <w:sz w:val="24"/>
          <w:szCs w:val="24"/>
          <w:lang w:eastAsia="id-ID"/>
        </w:rPr>
        <w:lastRenderedPageBreak/>
        <w:t xml:space="preserve">Adapun adapun yang dimaksud dengan talak Sunni sebagaimana yang terdapat pada </w:t>
      </w:r>
      <w:r w:rsidR="00360A9E" w:rsidRPr="008C0727">
        <w:rPr>
          <w:rFonts w:ascii="Times New Roman" w:eastAsia="Times New Roman" w:hAnsi="Times New Roman" w:cs="Times New Roman"/>
          <w:sz w:val="24"/>
          <w:szCs w:val="24"/>
          <w:lang w:eastAsia="id-ID"/>
        </w:rPr>
        <w:t xml:space="preserve">Pasal </w:t>
      </w:r>
      <w:r w:rsidRPr="008C0727">
        <w:rPr>
          <w:rFonts w:ascii="Times New Roman" w:eastAsia="Times New Roman" w:hAnsi="Times New Roman" w:cs="Times New Roman"/>
          <w:sz w:val="24"/>
          <w:szCs w:val="24"/>
          <w:lang w:eastAsia="id-ID"/>
        </w:rPr>
        <w:t xml:space="preserve">121 KHI adalah: </w:t>
      </w:r>
      <w:r w:rsidRPr="008C0727">
        <w:rPr>
          <w:rFonts w:ascii="Times New Roman" w:hAnsi="Times New Roman" w:cs="Times New Roman"/>
          <w:sz w:val="24"/>
          <w:szCs w:val="24"/>
        </w:rPr>
        <w:t>talak yang dibolehkan, yaitu talak yang dijatuhkan terhadap isteri yang sedang suci dan tidak dicampuri dalam waktu suci tersebut. Talak bid.’i adalah talak yang dilarang, yaitu talak yang dijatuhkan pada waktu isteri dalam keadaan haid, atau isteri dalam keadaan suci tapi sudah dicampuri pada waktu suci tersebut.</w:t>
      </w:r>
    </w:p>
    <w:p w:rsidR="001369D2" w:rsidRPr="008C0727" w:rsidRDefault="001369D2" w:rsidP="001369D2">
      <w:pPr>
        <w:autoSpaceDE w:val="0"/>
        <w:autoSpaceDN w:val="0"/>
        <w:adjustRightInd w:val="0"/>
        <w:spacing w:after="0" w:line="480" w:lineRule="auto"/>
        <w:ind w:firstLine="720"/>
        <w:jc w:val="both"/>
        <w:rPr>
          <w:rFonts w:ascii="Times New Roman" w:eastAsia="Times New Roman" w:hAnsi="Times New Roman" w:cs="Times New Roman"/>
          <w:sz w:val="24"/>
          <w:szCs w:val="24"/>
          <w:lang w:eastAsia="id-ID"/>
        </w:rPr>
      </w:pPr>
      <w:r w:rsidRPr="008C0727">
        <w:rPr>
          <w:rFonts w:ascii="Times New Roman" w:hAnsi="Times New Roman" w:cs="Times New Roman"/>
          <w:sz w:val="24"/>
          <w:szCs w:val="24"/>
        </w:rPr>
        <w:t xml:space="preserve">Menurut KHI, talak atau perceraian terhitung pada saat perceraian itu dinyatakan di depan sidang pengadilan. Disamping mengatur masalah talak, KHI juga mengatur yang berkenaan dengan khulu dan li’an seperti yang terdapat pada </w:t>
      </w:r>
      <w:r w:rsidR="00360A9E" w:rsidRPr="008C0727">
        <w:rPr>
          <w:rFonts w:ascii="Times New Roman" w:hAnsi="Times New Roman" w:cs="Times New Roman"/>
          <w:sz w:val="24"/>
          <w:szCs w:val="24"/>
        </w:rPr>
        <w:t xml:space="preserve">Pasal </w:t>
      </w:r>
      <w:r w:rsidRPr="008C0727">
        <w:rPr>
          <w:rFonts w:ascii="Times New Roman" w:hAnsi="Times New Roman" w:cs="Times New Roman"/>
          <w:sz w:val="24"/>
          <w:szCs w:val="24"/>
        </w:rPr>
        <w:t>124, 125, 126, 127 dan 128.</w:t>
      </w:r>
    </w:p>
    <w:p w:rsidR="001369D2" w:rsidRPr="008C0727" w:rsidRDefault="001369D2" w:rsidP="004277B1">
      <w:pPr>
        <w:pStyle w:val="ListParagraph"/>
        <w:numPr>
          <w:ilvl w:val="0"/>
          <w:numId w:val="30"/>
        </w:numPr>
        <w:shd w:val="clear" w:color="auto" w:fill="FFFFFF"/>
        <w:spacing w:before="240" w:after="0" w:line="480" w:lineRule="auto"/>
        <w:jc w:val="both"/>
        <w:rPr>
          <w:rFonts w:ascii="Times New Roman" w:eastAsia="Times New Roman" w:hAnsi="Times New Roman" w:cs="Times New Roman"/>
          <w:b/>
          <w:sz w:val="24"/>
          <w:szCs w:val="24"/>
          <w:lang w:eastAsia="id-ID"/>
        </w:rPr>
      </w:pPr>
      <w:r w:rsidRPr="008C0727">
        <w:rPr>
          <w:rFonts w:ascii="Times New Roman" w:eastAsia="Times New Roman" w:hAnsi="Times New Roman" w:cs="Times New Roman"/>
          <w:b/>
          <w:sz w:val="24"/>
          <w:szCs w:val="24"/>
          <w:lang w:eastAsia="id-ID"/>
        </w:rPr>
        <w:t>Konsep Perceraian Menurut Fikih</w:t>
      </w:r>
    </w:p>
    <w:p w:rsidR="001369D2" w:rsidRPr="008C0727" w:rsidRDefault="001369D2" w:rsidP="004277B1">
      <w:pPr>
        <w:pStyle w:val="ListParagraph"/>
        <w:numPr>
          <w:ilvl w:val="1"/>
          <w:numId w:val="30"/>
        </w:numPr>
        <w:shd w:val="clear" w:color="auto" w:fill="FFFFFF"/>
        <w:spacing w:after="0" w:line="480" w:lineRule="auto"/>
        <w:ind w:left="360"/>
        <w:jc w:val="both"/>
        <w:rPr>
          <w:rFonts w:ascii="Times New Roman" w:eastAsia="Times New Roman" w:hAnsi="Times New Roman" w:cs="Times New Roman"/>
          <w:b/>
          <w:sz w:val="24"/>
          <w:szCs w:val="24"/>
          <w:lang w:eastAsia="id-ID"/>
        </w:rPr>
      </w:pPr>
      <w:r w:rsidRPr="008C0727">
        <w:rPr>
          <w:rFonts w:ascii="Times New Roman" w:eastAsia="Times New Roman" w:hAnsi="Times New Roman" w:cs="Times New Roman"/>
          <w:b/>
          <w:sz w:val="24"/>
          <w:szCs w:val="24"/>
          <w:lang w:eastAsia="id-ID"/>
        </w:rPr>
        <w:t>Pengertian Perceraian/ Talak</w:t>
      </w:r>
    </w:p>
    <w:p w:rsidR="001369D2" w:rsidRPr="008C0727" w:rsidRDefault="001369D2" w:rsidP="001369D2">
      <w:pPr>
        <w:shd w:val="clear" w:color="auto" w:fill="FFFFFF"/>
        <w:spacing w:before="240" w:after="0" w:line="480" w:lineRule="auto"/>
        <w:ind w:firstLine="720"/>
        <w:jc w:val="both"/>
        <w:rPr>
          <w:rFonts w:ascii="Times New Roman" w:eastAsia="Times New Roman" w:hAnsi="Times New Roman" w:cs="Times New Roman"/>
          <w:sz w:val="24"/>
          <w:szCs w:val="24"/>
          <w:lang w:eastAsia="id-ID"/>
        </w:rPr>
      </w:pPr>
      <w:r w:rsidRPr="008C0727">
        <w:rPr>
          <w:rFonts w:ascii="Times New Roman" w:eastAsia="Times New Roman" w:hAnsi="Times New Roman" w:cs="Times New Roman"/>
          <w:sz w:val="24"/>
          <w:szCs w:val="24"/>
          <w:lang w:eastAsia="id-ID"/>
        </w:rPr>
        <w:t>Talak terambil dari kata “</w:t>
      </w:r>
      <w:r w:rsidRPr="008C0727">
        <w:rPr>
          <w:rFonts w:ascii="Times New Roman" w:eastAsia="Times New Roman" w:hAnsi="Times New Roman" w:cs="Times New Roman"/>
          <w:i/>
          <w:sz w:val="24"/>
          <w:szCs w:val="24"/>
          <w:lang w:eastAsia="id-ID"/>
        </w:rPr>
        <w:t>ithlaq</w:t>
      </w:r>
      <w:r w:rsidRPr="008C0727">
        <w:rPr>
          <w:rFonts w:ascii="Times New Roman" w:eastAsia="Times New Roman" w:hAnsi="Times New Roman" w:cs="Times New Roman"/>
          <w:sz w:val="24"/>
          <w:szCs w:val="24"/>
          <w:lang w:eastAsia="id-ID"/>
        </w:rPr>
        <w:t>” yang menurut bahasa artinya “melepaskan atau meninggalkan”. Menurut istilah syara, talak yaitu: melepas tali perkawinan dan mengakhiri hubungan suami istri.</w:t>
      </w:r>
      <w:r w:rsidRPr="008C0727">
        <w:rPr>
          <w:rStyle w:val="FootnoteReference"/>
          <w:rFonts w:ascii="Times New Roman" w:eastAsia="Times New Roman" w:hAnsi="Times New Roman" w:cs="Times New Roman"/>
          <w:sz w:val="24"/>
          <w:szCs w:val="24"/>
          <w:lang w:eastAsia="id-ID"/>
        </w:rPr>
        <w:footnoteReference w:id="12"/>
      </w:r>
      <w:r w:rsidRPr="008C0727">
        <w:rPr>
          <w:rFonts w:ascii="Times New Roman" w:eastAsia="Times New Roman" w:hAnsi="Times New Roman" w:cs="Times New Roman"/>
          <w:sz w:val="24"/>
          <w:szCs w:val="24"/>
          <w:lang w:eastAsia="id-ID"/>
        </w:rPr>
        <w:t xml:space="preserve"> </w:t>
      </w:r>
      <w:r w:rsidR="00550821">
        <w:rPr>
          <w:rFonts w:ascii="Times New Roman" w:eastAsia="Times New Roman" w:hAnsi="Times New Roman" w:cs="Times New Roman"/>
          <w:sz w:val="24"/>
          <w:szCs w:val="24"/>
          <w:lang w:val="en-US" w:eastAsia="id-ID"/>
        </w:rPr>
        <w:t xml:space="preserve">Dalam Kamus Bahas Indonesi Lengkap istilah </w:t>
      </w:r>
      <w:r w:rsidR="00550821" w:rsidRPr="00550821">
        <w:rPr>
          <w:rFonts w:ascii="Times New Roman" w:eastAsia="Times New Roman" w:hAnsi="Times New Roman" w:cs="Times New Roman"/>
          <w:i/>
          <w:sz w:val="24"/>
          <w:szCs w:val="24"/>
          <w:lang w:val="en-US" w:eastAsia="id-ID"/>
        </w:rPr>
        <w:t>talak</w:t>
      </w:r>
      <w:r w:rsidR="00550821">
        <w:rPr>
          <w:rFonts w:ascii="Times New Roman" w:eastAsia="Times New Roman" w:hAnsi="Times New Roman" w:cs="Times New Roman"/>
          <w:sz w:val="24"/>
          <w:szCs w:val="24"/>
          <w:lang w:val="en-US" w:eastAsia="id-ID"/>
        </w:rPr>
        <w:t xml:space="preserve"> berarti “perceraian dalam hukum islam antara suami istri atas kehendak suami.</w:t>
      </w:r>
      <w:r w:rsidR="00550821">
        <w:rPr>
          <w:rStyle w:val="FootnoteReference"/>
          <w:rFonts w:ascii="Times New Roman" w:eastAsia="Times New Roman" w:hAnsi="Times New Roman" w:cs="Times New Roman"/>
          <w:sz w:val="24"/>
          <w:szCs w:val="24"/>
          <w:lang w:val="en-US" w:eastAsia="id-ID"/>
        </w:rPr>
        <w:footnoteReference w:id="13"/>
      </w:r>
      <w:r w:rsidR="00550821">
        <w:rPr>
          <w:rFonts w:ascii="Times New Roman" w:eastAsia="Times New Roman" w:hAnsi="Times New Roman" w:cs="Times New Roman"/>
          <w:sz w:val="24"/>
          <w:szCs w:val="24"/>
          <w:lang w:val="en-US" w:eastAsia="id-ID"/>
        </w:rPr>
        <w:t xml:space="preserve"> </w:t>
      </w:r>
      <w:r w:rsidRPr="008C0727">
        <w:rPr>
          <w:rFonts w:ascii="Times New Roman" w:eastAsia="Times New Roman" w:hAnsi="Times New Roman" w:cs="Times New Roman"/>
          <w:sz w:val="24"/>
          <w:szCs w:val="24"/>
          <w:lang w:eastAsia="id-ID"/>
        </w:rPr>
        <w:t xml:space="preserve">Dalam mengemukakan arti </w:t>
      </w:r>
      <w:r w:rsidRPr="008C0727">
        <w:rPr>
          <w:rFonts w:ascii="Times New Roman" w:eastAsia="Times New Roman" w:hAnsi="Times New Roman" w:cs="Times New Roman"/>
          <w:i/>
          <w:sz w:val="24"/>
          <w:szCs w:val="24"/>
          <w:lang w:eastAsia="id-ID"/>
        </w:rPr>
        <w:t xml:space="preserve">thalaq </w:t>
      </w:r>
      <w:r w:rsidRPr="008C0727">
        <w:rPr>
          <w:rFonts w:ascii="Times New Roman" w:eastAsia="Times New Roman" w:hAnsi="Times New Roman" w:cs="Times New Roman"/>
          <w:sz w:val="24"/>
          <w:szCs w:val="24"/>
          <w:lang w:eastAsia="id-ID"/>
        </w:rPr>
        <w:t>secara terminilogis kelihatannya ulama mengemukakan rumusan yang berbeda</w:t>
      </w:r>
      <w:r w:rsidR="00EB1DAA">
        <w:rPr>
          <w:rFonts w:ascii="Times New Roman" w:eastAsia="Times New Roman" w:hAnsi="Times New Roman" w:cs="Times New Roman"/>
          <w:sz w:val="24"/>
          <w:szCs w:val="24"/>
          <w:lang w:val="en-US" w:eastAsia="id-ID"/>
        </w:rPr>
        <w:t>-bedan akan teteapi memiliki</w:t>
      </w:r>
      <w:r w:rsidRPr="008C0727">
        <w:rPr>
          <w:rFonts w:ascii="Times New Roman" w:eastAsia="Times New Roman" w:hAnsi="Times New Roman" w:cs="Times New Roman"/>
          <w:sz w:val="24"/>
          <w:szCs w:val="24"/>
          <w:lang w:eastAsia="id-ID"/>
        </w:rPr>
        <w:t xml:space="preserve"> esensinya sama. </w:t>
      </w:r>
      <w:r w:rsidR="00550821">
        <w:rPr>
          <w:rFonts w:ascii="Times New Roman" w:eastAsia="Times New Roman" w:hAnsi="Times New Roman" w:cs="Times New Roman"/>
          <w:sz w:val="24"/>
          <w:szCs w:val="24"/>
          <w:lang w:val="en-US" w:eastAsia="id-ID"/>
        </w:rPr>
        <w:t>Sebagai</w:t>
      </w:r>
      <w:r w:rsidR="00EB1DAA">
        <w:rPr>
          <w:rFonts w:ascii="Times New Roman" w:eastAsia="Times New Roman" w:hAnsi="Times New Roman" w:cs="Times New Roman"/>
          <w:sz w:val="24"/>
          <w:szCs w:val="24"/>
          <w:lang w:val="en-US" w:eastAsia="id-ID"/>
        </w:rPr>
        <w:t>mana yang di ungkapkan oleh</w:t>
      </w:r>
      <w:r w:rsidRPr="008C0727">
        <w:rPr>
          <w:rFonts w:ascii="Times New Roman" w:eastAsia="Times New Roman" w:hAnsi="Times New Roman" w:cs="Times New Roman"/>
          <w:sz w:val="24"/>
          <w:szCs w:val="24"/>
          <w:lang w:eastAsia="id-ID"/>
        </w:rPr>
        <w:t>Al Mahalli dalam kitabnya syarh Minhaj al-</w:t>
      </w:r>
      <w:r w:rsidRPr="008C0727">
        <w:rPr>
          <w:rFonts w:ascii="Times New Roman" w:eastAsia="Times New Roman" w:hAnsi="Times New Roman" w:cs="Times New Roman"/>
          <w:sz w:val="24"/>
          <w:szCs w:val="24"/>
          <w:lang w:eastAsia="id-ID"/>
        </w:rPr>
        <w:lastRenderedPageBreak/>
        <w:t>Thalibin merumuskan:</w:t>
      </w:r>
      <w:r>
        <w:rPr>
          <w:rFonts w:ascii="Times New Roman" w:eastAsia="Times New Roman" w:hAnsi="Times New Roman" w:cs="Times New Roman"/>
          <w:color w:val="292929"/>
          <w:sz w:val="24"/>
          <w:szCs w:val="24"/>
          <w:lang w:eastAsia="id-ID"/>
        </w:rPr>
        <w:t xml:space="preserve"> </w:t>
      </w:r>
      <w:r w:rsidRPr="008C0727">
        <w:rPr>
          <w:rFonts w:ascii="Times New Roman" w:eastAsia="Times New Roman" w:hAnsi="Times New Roman" w:cs="Times New Roman"/>
          <w:sz w:val="24"/>
          <w:szCs w:val="24"/>
          <w:lang w:eastAsia="id-ID"/>
        </w:rPr>
        <w:t>Melepaskan hubungan pernikahan dengan menggunakan lafaz thalaq dan sejenisnya.</w:t>
      </w:r>
      <w:r w:rsidRPr="008C0727">
        <w:rPr>
          <w:rStyle w:val="FootnoteReference"/>
          <w:rFonts w:ascii="Times New Roman" w:eastAsia="Times New Roman" w:hAnsi="Times New Roman" w:cs="Times New Roman"/>
          <w:sz w:val="24"/>
          <w:szCs w:val="24"/>
          <w:lang w:eastAsia="id-ID"/>
        </w:rPr>
        <w:footnoteReference w:id="14"/>
      </w:r>
    </w:p>
    <w:p w:rsidR="001369D2" w:rsidRPr="008C0727" w:rsidRDefault="001369D2" w:rsidP="001369D2">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8C0727">
        <w:rPr>
          <w:rFonts w:ascii="Times New Roman" w:eastAsia="Times New Roman" w:hAnsi="Times New Roman" w:cs="Times New Roman"/>
          <w:sz w:val="24"/>
          <w:szCs w:val="24"/>
          <w:lang w:eastAsia="id-ID"/>
        </w:rPr>
        <w:t>Dari rumusan yang dikemukakan oleh Al Mahalli yang mewakili defenisi yang diberikan kitab-kitab fiqh terdapat tiga kata kunci yang menunjukan hakikat dari perceraianyang bernama thalaq.</w:t>
      </w:r>
    </w:p>
    <w:p w:rsidR="001369D2" w:rsidRDefault="001369D2" w:rsidP="001369D2">
      <w:pPr>
        <w:shd w:val="clear" w:color="auto" w:fill="FFFFFF"/>
        <w:spacing w:after="0" w:line="480" w:lineRule="auto"/>
        <w:ind w:firstLine="720"/>
        <w:jc w:val="both"/>
        <w:rPr>
          <w:rFonts w:ascii="Times New Roman" w:eastAsia="Times New Roman" w:hAnsi="Times New Roman" w:cs="Times New Roman"/>
          <w:sz w:val="24"/>
          <w:szCs w:val="24"/>
          <w:lang w:val="en-US" w:eastAsia="id-ID"/>
        </w:rPr>
      </w:pPr>
      <w:r w:rsidRPr="008C0727">
        <w:rPr>
          <w:rFonts w:ascii="Times New Roman" w:eastAsia="Times New Roman" w:hAnsi="Times New Roman" w:cs="Times New Roman"/>
          <w:i/>
          <w:sz w:val="24"/>
          <w:szCs w:val="24"/>
          <w:lang w:eastAsia="id-ID"/>
        </w:rPr>
        <w:t>Pertama</w:t>
      </w:r>
      <w:r w:rsidRPr="008C0727">
        <w:rPr>
          <w:rFonts w:ascii="Times New Roman" w:eastAsia="Times New Roman" w:hAnsi="Times New Roman" w:cs="Times New Roman"/>
          <w:sz w:val="24"/>
          <w:szCs w:val="24"/>
          <w:lang w:eastAsia="id-ID"/>
        </w:rPr>
        <w:t xml:space="preserve">: kata “melepaskan” atau membuka atau menanggalkan mengandung arti bahwa thalaq itu melepaskan sesuatu yang selama ini telah terikat, yaitu ikatan perkawinan. </w:t>
      </w:r>
      <w:r w:rsidRPr="008C0727">
        <w:rPr>
          <w:rFonts w:ascii="Times New Roman" w:eastAsia="Times New Roman" w:hAnsi="Times New Roman" w:cs="Times New Roman"/>
          <w:i/>
          <w:sz w:val="24"/>
          <w:szCs w:val="24"/>
          <w:lang w:eastAsia="id-ID"/>
        </w:rPr>
        <w:t>Kedua</w:t>
      </w:r>
      <w:r w:rsidRPr="008C0727">
        <w:rPr>
          <w:rFonts w:ascii="Times New Roman" w:eastAsia="Times New Roman" w:hAnsi="Times New Roman" w:cs="Times New Roman"/>
          <w:sz w:val="24"/>
          <w:szCs w:val="24"/>
          <w:lang w:eastAsia="id-ID"/>
        </w:rPr>
        <w:t xml:space="preserve">: kata “ikatan perkawinan” yang mengandung arti bahwa thalaq yang mengakhiri hubungan perkawinan yang terjadi selama ini. Bila ikatan perkawinan itu membolehkan hubungan antara suami dan istri, maka dengan telah dibuka ikatan itu status suami dan istri kembali kepada keadaan semula, yaitu haram. </w:t>
      </w:r>
      <w:r w:rsidRPr="008C0727">
        <w:rPr>
          <w:rFonts w:ascii="Times New Roman" w:eastAsia="Times New Roman" w:hAnsi="Times New Roman" w:cs="Times New Roman"/>
          <w:i/>
          <w:sz w:val="24"/>
          <w:szCs w:val="24"/>
          <w:lang w:eastAsia="id-ID"/>
        </w:rPr>
        <w:t>Ketiga</w:t>
      </w:r>
      <w:r w:rsidRPr="008C0727">
        <w:rPr>
          <w:rFonts w:ascii="Times New Roman" w:eastAsia="Times New Roman" w:hAnsi="Times New Roman" w:cs="Times New Roman"/>
          <w:sz w:val="24"/>
          <w:szCs w:val="24"/>
          <w:lang w:eastAsia="id-ID"/>
        </w:rPr>
        <w:t>: kata “dengan lafaz tha-la-qa dan sama maksudnya dengan itu” mengandung arti bahwa putusnya perkawinan itu melalui suatu ucapan dan ucapan yang digunakan itu adalah kata-kata thalaq tidak disebut dengan: putus perkawinan bila tidak dengan cara pengucapan tersebut, seperti putus karena kematian.</w:t>
      </w:r>
      <w:r w:rsidRPr="008C0727">
        <w:rPr>
          <w:rStyle w:val="FootnoteReference"/>
          <w:rFonts w:ascii="Times New Roman" w:eastAsia="Times New Roman" w:hAnsi="Times New Roman" w:cs="Times New Roman"/>
          <w:sz w:val="24"/>
          <w:szCs w:val="24"/>
          <w:lang w:eastAsia="id-ID"/>
        </w:rPr>
        <w:footnoteReference w:id="15"/>
      </w:r>
    </w:p>
    <w:p w:rsidR="00CE7C23" w:rsidRDefault="00CE7C23" w:rsidP="00CE7C23">
      <w:pPr>
        <w:shd w:val="clear" w:color="auto" w:fill="FFFFFF"/>
        <w:spacing w:after="0" w:line="480" w:lineRule="auto"/>
        <w:ind w:firstLine="720"/>
        <w:jc w:val="both"/>
        <w:rPr>
          <w:rFonts w:ascii="Times New Roman" w:eastAsia="Times New Roman" w:hAnsi="Times New Roman" w:cs="Times New Roman"/>
          <w:sz w:val="24"/>
          <w:szCs w:val="24"/>
          <w:lang w:val="en-US" w:eastAsia="id-ID"/>
        </w:rPr>
      </w:pPr>
      <w:r w:rsidRPr="00360A9E">
        <w:rPr>
          <w:rFonts w:ascii="Times New Roman" w:eastAsia="Times New Roman" w:hAnsi="Times New Roman" w:cs="Times New Roman"/>
          <w:sz w:val="24"/>
          <w:szCs w:val="24"/>
          <w:lang w:val="en-US" w:eastAsia="id-ID"/>
        </w:rPr>
        <w:t>Pada dasarnya pengertian</w:t>
      </w:r>
      <w:r w:rsidR="00E15BBF">
        <w:rPr>
          <w:rFonts w:ascii="Times New Roman" w:eastAsia="Times New Roman" w:hAnsi="Times New Roman" w:cs="Times New Roman"/>
          <w:sz w:val="24"/>
          <w:szCs w:val="24"/>
          <w:lang w:val="en-US" w:eastAsia="id-ID"/>
        </w:rPr>
        <w:t xml:space="preserve"> istilah</w:t>
      </w:r>
      <w:r w:rsidRPr="00360A9E">
        <w:rPr>
          <w:rFonts w:ascii="Times New Roman" w:eastAsia="Times New Roman" w:hAnsi="Times New Roman" w:cs="Times New Roman"/>
          <w:sz w:val="24"/>
          <w:szCs w:val="24"/>
          <w:lang w:val="en-US" w:eastAsia="id-ID"/>
        </w:rPr>
        <w:t xml:space="preserve"> </w:t>
      </w:r>
      <w:r w:rsidRPr="00360A9E">
        <w:rPr>
          <w:rFonts w:ascii="Times New Roman" w:eastAsia="Times New Roman" w:hAnsi="Times New Roman" w:cs="Times New Roman"/>
          <w:i/>
          <w:sz w:val="24"/>
          <w:szCs w:val="24"/>
          <w:lang w:val="en-US" w:eastAsia="id-ID"/>
        </w:rPr>
        <w:t xml:space="preserve">talak </w:t>
      </w:r>
      <w:r w:rsidRPr="00360A9E">
        <w:rPr>
          <w:rFonts w:ascii="Times New Roman" w:eastAsia="Times New Roman" w:hAnsi="Times New Roman" w:cs="Times New Roman"/>
          <w:sz w:val="24"/>
          <w:szCs w:val="24"/>
          <w:lang w:val="en-US" w:eastAsia="id-ID"/>
        </w:rPr>
        <w:t>menurut istilah syara dengan</w:t>
      </w:r>
      <w:r w:rsidR="00E15BBF">
        <w:rPr>
          <w:rFonts w:ascii="Times New Roman" w:eastAsia="Times New Roman" w:hAnsi="Times New Roman" w:cs="Times New Roman"/>
          <w:sz w:val="24"/>
          <w:szCs w:val="24"/>
          <w:lang w:val="en-US" w:eastAsia="id-ID"/>
        </w:rPr>
        <w:t xml:space="preserve"> konsep</w:t>
      </w:r>
      <w:r w:rsidRPr="00360A9E">
        <w:rPr>
          <w:rFonts w:ascii="Times New Roman" w:eastAsia="Times New Roman" w:hAnsi="Times New Roman" w:cs="Times New Roman"/>
          <w:sz w:val="24"/>
          <w:szCs w:val="24"/>
          <w:lang w:val="en-US" w:eastAsia="id-ID"/>
        </w:rPr>
        <w:t xml:space="preserve"> yang dirumuskan oleh Al Mahalli memiliki konsep yang sama. Hakikatnya bahwa </w:t>
      </w:r>
      <w:r w:rsidRPr="00360A9E">
        <w:rPr>
          <w:rFonts w:ascii="Times New Roman" w:eastAsia="Times New Roman" w:hAnsi="Times New Roman" w:cs="Times New Roman"/>
          <w:i/>
          <w:sz w:val="24"/>
          <w:szCs w:val="24"/>
          <w:lang w:val="en-US" w:eastAsia="id-ID"/>
        </w:rPr>
        <w:t>talak</w:t>
      </w:r>
      <w:r w:rsidRPr="00360A9E">
        <w:rPr>
          <w:rFonts w:ascii="Times New Roman" w:eastAsia="Times New Roman" w:hAnsi="Times New Roman" w:cs="Times New Roman"/>
          <w:sz w:val="24"/>
          <w:szCs w:val="24"/>
          <w:lang w:val="en-US" w:eastAsia="id-ID"/>
        </w:rPr>
        <w:t xml:space="preserve"> memiliki tiga unsur yaitu: melepaskan, ikatan perkawinan dan mempunyai lafaz. </w:t>
      </w:r>
    </w:p>
    <w:p w:rsidR="00766048" w:rsidRPr="00360A9E" w:rsidRDefault="00766048" w:rsidP="00CE7C23">
      <w:pPr>
        <w:shd w:val="clear" w:color="auto" w:fill="FFFFFF"/>
        <w:spacing w:after="0" w:line="480" w:lineRule="auto"/>
        <w:ind w:firstLine="720"/>
        <w:jc w:val="both"/>
        <w:rPr>
          <w:rFonts w:ascii="Times New Roman" w:eastAsia="Times New Roman" w:hAnsi="Times New Roman" w:cs="Times New Roman"/>
          <w:sz w:val="24"/>
          <w:szCs w:val="24"/>
          <w:lang w:val="en-US" w:eastAsia="id-ID"/>
        </w:rPr>
      </w:pPr>
    </w:p>
    <w:p w:rsidR="001369D2" w:rsidRPr="008C0727" w:rsidRDefault="001369D2" w:rsidP="002C2AC6">
      <w:pPr>
        <w:pStyle w:val="ListParagraph"/>
        <w:numPr>
          <w:ilvl w:val="1"/>
          <w:numId w:val="30"/>
        </w:numPr>
        <w:shd w:val="clear" w:color="auto" w:fill="FFFFFF"/>
        <w:spacing w:before="240" w:after="0" w:line="480" w:lineRule="auto"/>
        <w:ind w:left="360"/>
        <w:jc w:val="both"/>
        <w:rPr>
          <w:rFonts w:ascii="Times New Roman" w:eastAsia="Times New Roman" w:hAnsi="Times New Roman" w:cs="Times New Roman"/>
          <w:b/>
          <w:sz w:val="24"/>
          <w:szCs w:val="24"/>
          <w:lang w:eastAsia="id-ID"/>
        </w:rPr>
      </w:pPr>
      <w:r w:rsidRPr="008C0727">
        <w:rPr>
          <w:rFonts w:ascii="Times New Roman" w:eastAsia="Times New Roman" w:hAnsi="Times New Roman" w:cs="Times New Roman"/>
          <w:b/>
          <w:sz w:val="24"/>
          <w:szCs w:val="24"/>
          <w:lang w:eastAsia="id-ID"/>
        </w:rPr>
        <w:lastRenderedPageBreak/>
        <w:t>Hukum Melakukan Perceraian</w:t>
      </w:r>
    </w:p>
    <w:p w:rsidR="001369D2" w:rsidRPr="008C0727" w:rsidRDefault="001369D2" w:rsidP="001369D2">
      <w:pPr>
        <w:shd w:val="clear" w:color="auto" w:fill="FFFFFF"/>
        <w:spacing w:before="240" w:after="0" w:line="480" w:lineRule="auto"/>
        <w:ind w:firstLine="720"/>
        <w:jc w:val="both"/>
        <w:rPr>
          <w:rFonts w:ascii="Times New Roman" w:eastAsia="Times New Roman" w:hAnsi="Times New Roman" w:cs="Times New Roman"/>
          <w:sz w:val="24"/>
          <w:szCs w:val="24"/>
          <w:lang w:eastAsia="id-ID"/>
        </w:rPr>
      </w:pPr>
      <w:r w:rsidRPr="008C0727">
        <w:rPr>
          <w:rFonts w:ascii="Times New Roman" w:eastAsia="Times New Roman" w:hAnsi="Times New Roman" w:cs="Times New Roman"/>
          <w:sz w:val="24"/>
          <w:szCs w:val="24"/>
          <w:lang w:eastAsia="id-ID"/>
        </w:rPr>
        <w:t>Hidup dalam hubungan perkawinan itu merupakan sunnah Allah dan sunnah Rasul. Itulah yang dikehendaki oleh Islam. Sebaliknya melepaskan diri dari kehidupan perkawinan itu menyalahi sunnah Allah dan sunnah Rasul tersebut dan menyalahi kehendak Allah menciptakan rumah tangga yang sakinah, mawaddah dan warahmah.</w:t>
      </w:r>
    </w:p>
    <w:p w:rsidR="001369D2" w:rsidRPr="008C0727" w:rsidRDefault="001369D2" w:rsidP="001369D2">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8C0727">
        <w:rPr>
          <w:rFonts w:ascii="Times New Roman" w:eastAsia="Times New Roman" w:hAnsi="Times New Roman" w:cs="Times New Roman"/>
          <w:sz w:val="24"/>
          <w:szCs w:val="24"/>
          <w:lang w:eastAsia="id-ID"/>
        </w:rPr>
        <w:t xml:space="preserve">Meskipun demikian, bila hubungan pernikahan itu tidak dapat lagi dipertahankan dan jika dilanjutkan juga akan menghadapi kehancuran dan kemudharatan, maka </w:t>
      </w:r>
      <w:r w:rsidR="00B5106B" w:rsidRPr="008C0727">
        <w:rPr>
          <w:rFonts w:ascii="Times New Roman" w:eastAsia="Times New Roman" w:hAnsi="Times New Roman" w:cs="Times New Roman"/>
          <w:sz w:val="24"/>
          <w:szCs w:val="24"/>
          <w:lang w:eastAsia="id-ID"/>
        </w:rPr>
        <w:t xml:space="preserve">Islam </w:t>
      </w:r>
      <w:r w:rsidRPr="008C0727">
        <w:rPr>
          <w:rFonts w:ascii="Times New Roman" w:eastAsia="Times New Roman" w:hAnsi="Times New Roman" w:cs="Times New Roman"/>
          <w:sz w:val="24"/>
          <w:szCs w:val="24"/>
          <w:lang w:eastAsia="id-ID"/>
        </w:rPr>
        <w:t>membuka pintu untuk terjadinya perceraian. Dengan demikian, pada dasarnya perceraian atau thalaq itu adalah sesuatu yang tidak disenangi yang dalam istilah Ushul Fiqh disebut makruh. Hukum makruh ini dapat dilihat dari adanya usaha pencegahan terjadinya talak itu dengan berbagai penahapan.</w:t>
      </w:r>
    </w:p>
    <w:p w:rsidR="001369D2" w:rsidRPr="008C0727" w:rsidRDefault="001369D2" w:rsidP="001369D2">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8C0727">
        <w:rPr>
          <w:rFonts w:ascii="Times New Roman" w:eastAsia="Times New Roman" w:hAnsi="Times New Roman" w:cs="Times New Roman"/>
          <w:sz w:val="24"/>
          <w:szCs w:val="24"/>
          <w:lang w:eastAsia="id-ID"/>
        </w:rPr>
        <w:t>Walaupun hukum asal dari talak itu adalah makruh, namun melihat keadaan tertentu dalam keadaan tertentu, maka hukum talak itu adalah sebagai berikut:</w:t>
      </w:r>
    </w:p>
    <w:p w:rsidR="001369D2" w:rsidRPr="008C0727" w:rsidRDefault="001369D2" w:rsidP="009E45CE">
      <w:pPr>
        <w:pStyle w:val="ListParagraph"/>
        <w:numPr>
          <w:ilvl w:val="0"/>
          <w:numId w:val="34"/>
        </w:numPr>
        <w:shd w:val="clear" w:color="auto" w:fill="FFFFFF"/>
        <w:spacing w:before="240" w:after="0" w:line="480" w:lineRule="auto"/>
        <w:ind w:left="360"/>
        <w:jc w:val="both"/>
        <w:rPr>
          <w:rFonts w:ascii="Times New Roman" w:eastAsia="Times New Roman" w:hAnsi="Times New Roman" w:cs="Times New Roman"/>
          <w:sz w:val="24"/>
          <w:szCs w:val="24"/>
          <w:lang w:eastAsia="id-ID"/>
        </w:rPr>
      </w:pPr>
      <w:r w:rsidRPr="008C0727">
        <w:rPr>
          <w:rFonts w:ascii="Times New Roman" w:eastAsia="Times New Roman" w:hAnsi="Times New Roman" w:cs="Times New Roman"/>
          <w:sz w:val="24"/>
          <w:szCs w:val="24"/>
          <w:lang w:eastAsia="id-ID"/>
        </w:rPr>
        <w:t>Nadab atau sunnah: yaitu dalam keadaan  rumah tangga sudah tidak dapat dilanjutkan dan seandainya dipertahankan juga kemudharatan lebih banyak juga akan timbul.</w:t>
      </w:r>
    </w:p>
    <w:p w:rsidR="001369D2" w:rsidRPr="008C0727" w:rsidRDefault="001369D2" w:rsidP="008B74F2">
      <w:pPr>
        <w:pStyle w:val="ListParagraph"/>
        <w:numPr>
          <w:ilvl w:val="0"/>
          <w:numId w:val="34"/>
        </w:numPr>
        <w:shd w:val="clear" w:color="auto" w:fill="FFFFFF"/>
        <w:spacing w:before="240" w:after="0" w:line="480" w:lineRule="auto"/>
        <w:ind w:left="360"/>
        <w:jc w:val="both"/>
        <w:rPr>
          <w:rFonts w:ascii="Times New Roman" w:eastAsia="Times New Roman" w:hAnsi="Times New Roman" w:cs="Times New Roman"/>
          <w:sz w:val="24"/>
          <w:szCs w:val="24"/>
          <w:lang w:eastAsia="id-ID"/>
        </w:rPr>
      </w:pPr>
      <w:r w:rsidRPr="008C0727">
        <w:rPr>
          <w:rFonts w:ascii="Times New Roman" w:eastAsia="Times New Roman" w:hAnsi="Times New Roman" w:cs="Times New Roman"/>
          <w:sz w:val="24"/>
          <w:szCs w:val="24"/>
          <w:lang w:eastAsia="id-ID"/>
        </w:rPr>
        <w:t>Mubah atau boleh saja dilakukan bila memang perlu terjadi perceraian dan tidak ada pihak-pihak yang dirugikan dengan perceraian  itu sedangkan manfaatnya juga ada kelihatannya.</w:t>
      </w:r>
    </w:p>
    <w:p w:rsidR="001369D2" w:rsidRPr="008C0727" w:rsidRDefault="001369D2" w:rsidP="008B74F2">
      <w:pPr>
        <w:pStyle w:val="ListParagraph"/>
        <w:numPr>
          <w:ilvl w:val="0"/>
          <w:numId w:val="34"/>
        </w:numPr>
        <w:shd w:val="clear" w:color="auto" w:fill="FFFFFF"/>
        <w:spacing w:before="240" w:after="0" w:line="480" w:lineRule="auto"/>
        <w:ind w:left="360"/>
        <w:jc w:val="both"/>
        <w:rPr>
          <w:rFonts w:ascii="Times New Roman" w:eastAsia="Times New Roman" w:hAnsi="Times New Roman" w:cs="Times New Roman"/>
          <w:sz w:val="24"/>
          <w:szCs w:val="24"/>
          <w:lang w:eastAsia="id-ID"/>
        </w:rPr>
      </w:pPr>
      <w:r w:rsidRPr="008C0727">
        <w:rPr>
          <w:rFonts w:ascii="Times New Roman" w:eastAsia="Times New Roman" w:hAnsi="Times New Roman" w:cs="Times New Roman"/>
          <w:sz w:val="24"/>
          <w:szCs w:val="24"/>
          <w:lang w:eastAsia="id-ID"/>
        </w:rPr>
        <w:lastRenderedPageBreak/>
        <w:t>Wajib</w:t>
      </w:r>
      <w:r w:rsidRPr="008C0727">
        <w:rPr>
          <w:rFonts w:ascii="Times New Roman" w:eastAsia="Times New Roman" w:hAnsi="Times New Roman" w:cs="Times New Roman"/>
          <w:i/>
          <w:sz w:val="24"/>
          <w:szCs w:val="24"/>
          <w:lang w:eastAsia="id-ID"/>
        </w:rPr>
        <w:t xml:space="preserve"> </w:t>
      </w:r>
      <w:r w:rsidRPr="008C0727">
        <w:rPr>
          <w:rFonts w:ascii="Times New Roman" w:eastAsia="Times New Roman" w:hAnsi="Times New Roman" w:cs="Times New Roman"/>
          <w:sz w:val="24"/>
          <w:szCs w:val="24"/>
          <w:lang w:eastAsia="id-ID"/>
        </w:rPr>
        <w:t>atau mesti dilakukan, yaitu perceraian yang mesti dilakukan oleh hakim terhadap seseorang yang telah bersumpah untuk tidak menggauli istrinya sampai masa tertentu, sedangkan ia tidak mau pula membayar kafarah sumpah agar ia dapat bergaul dengan istrinya. Tindakan ini memudaratkan istrinya.</w:t>
      </w:r>
    </w:p>
    <w:p w:rsidR="001369D2" w:rsidRPr="000D2CB2" w:rsidRDefault="001369D2" w:rsidP="000D2CB2">
      <w:pPr>
        <w:autoSpaceDE w:val="0"/>
        <w:autoSpaceDN w:val="0"/>
        <w:adjustRightInd w:val="0"/>
        <w:spacing w:after="0" w:line="480" w:lineRule="auto"/>
        <w:jc w:val="both"/>
        <w:rPr>
          <w:rFonts w:ascii="Times New Roman" w:eastAsia="TimesNewRomanPSMT" w:hAnsi="Times New Roman" w:cs="Times New Roman"/>
          <w:sz w:val="24"/>
          <w:szCs w:val="24"/>
          <w:lang w:val="en-US"/>
        </w:rPr>
      </w:pPr>
      <w:r w:rsidRPr="008C0727">
        <w:rPr>
          <w:rFonts w:ascii="Times New Roman" w:eastAsia="Times New Roman" w:hAnsi="Times New Roman" w:cs="Times New Roman"/>
          <w:sz w:val="24"/>
          <w:szCs w:val="24"/>
          <w:lang w:eastAsia="id-ID"/>
        </w:rPr>
        <w:t>Haram talak itu dilakukan tanpa alasan, sedangkan istri dalam keadaan haid atau suci yang dalam masa itu ia telah digauli.</w:t>
      </w:r>
      <w:r w:rsidR="000D2CB2" w:rsidRPr="000D2CB2">
        <w:rPr>
          <w:rFonts w:ascii="Times New Roman" w:eastAsia="Times New Roman" w:hAnsi="Times New Roman" w:cs="Times New Roman"/>
          <w:sz w:val="24"/>
          <w:szCs w:val="24"/>
          <w:lang w:val="en-US" w:eastAsia="id-ID"/>
        </w:rPr>
        <w:t xml:space="preserve"> </w:t>
      </w:r>
      <w:r w:rsidR="000D2CB2" w:rsidRPr="000D2CB2">
        <w:rPr>
          <w:rFonts w:ascii="Times New Roman" w:eastAsia="TimesNewRomanPSMT" w:hAnsi="Times New Roman" w:cs="Times New Roman"/>
          <w:sz w:val="24"/>
          <w:szCs w:val="24"/>
          <w:lang w:val="en-US"/>
        </w:rPr>
        <w:t>perceraian dihukum haram dilakukan ketika suami mengetahui</w:t>
      </w:r>
      <w:r w:rsidR="000D2CB2">
        <w:rPr>
          <w:rFonts w:ascii="Times New Roman" w:eastAsia="TimesNewRomanPSMT" w:hAnsi="Times New Roman" w:cs="Times New Roman"/>
          <w:sz w:val="24"/>
          <w:szCs w:val="24"/>
          <w:lang w:val="en-US"/>
        </w:rPr>
        <w:t xml:space="preserve"> </w:t>
      </w:r>
      <w:r w:rsidR="000D2CB2" w:rsidRPr="000D2CB2">
        <w:rPr>
          <w:rFonts w:ascii="Times New Roman" w:eastAsia="TimesNewRomanPSMT" w:hAnsi="Times New Roman" w:cs="Times New Roman"/>
          <w:sz w:val="24"/>
          <w:szCs w:val="24"/>
          <w:lang w:val="en-US"/>
        </w:rPr>
        <w:t>bahwa istrinya akan melakukan perzinaan apabila ia melakukan perceraian</w:t>
      </w:r>
      <w:r w:rsidR="000D2CB2">
        <w:rPr>
          <w:rFonts w:ascii="Times New Roman" w:eastAsia="TimesNewRomanPSMT" w:hAnsi="Times New Roman" w:cs="Times New Roman"/>
          <w:sz w:val="24"/>
          <w:szCs w:val="24"/>
          <w:lang w:val="en-US"/>
        </w:rPr>
        <w:t xml:space="preserve"> </w:t>
      </w:r>
      <w:r w:rsidR="000D2CB2" w:rsidRPr="000D2CB2">
        <w:rPr>
          <w:rFonts w:ascii="Times New Roman" w:eastAsia="TimesNewRomanPSMT" w:hAnsi="Times New Roman" w:cs="Times New Roman"/>
          <w:sz w:val="24"/>
          <w:szCs w:val="24"/>
          <w:lang w:val="en-US"/>
        </w:rPr>
        <w:t xml:space="preserve">terhadap istrinya. Dengan perceraian tersebut, berarti suami </w:t>
      </w:r>
      <w:r w:rsidR="000D2CB2">
        <w:rPr>
          <w:rFonts w:ascii="Times New Roman" w:eastAsia="TimesNewRomanPSMT" w:hAnsi="Times New Roman" w:cs="Times New Roman"/>
          <w:sz w:val="24"/>
          <w:szCs w:val="24"/>
          <w:lang w:val="en-US"/>
        </w:rPr>
        <w:t xml:space="preserve">member </w:t>
      </w:r>
      <w:r w:rsidR="000D2CB2" w:rsidRPr="000D2CB2">
        <w:rPr>
          <w:rFonts w:ascii="Times New Roman" w:eastAsia="TimesNewRomanPSMT" w:hAnsi="Times New Roman" w:cs="Times New Roman"/>
          <w:sz w:val="24"/>
          <w:szCs w:val="24"/>
          <w:lang w:val="en-US"/>
        </w:rPr>
        <w:t>peluang bagi istrinya untuk melakukan perzinaan</w:t>
      </w:r>
      <w:r w:rsidR="000D2CB2" w:rsidRPr="000D2CB2">
        <w:rPr>
          <w:rFonts w:ascii="TimesNewRomanPSMT" w:eastAsia="TimesNewRomanPSMT" w:cs="TimesNewRomanPSMT"/>
          <w:sz w:val="26"/>
          <w:szCs w:val="26"/>
          <w:lang w:val="en-US"/>
        </w:rPr>
        <w:t>.</w:t>
      </w:r>
      <w:r w:rsidRPr="008C0727">
        <w:rPr>
          <w:rStyle w:val="FootnoteReference"/>
          <w:rFonts w:ascii="Times New Roman" w:eastAsia="Times New Roman" w:hAnsi="Times New Roman" w:cs="Times New Roman"/>
          <w:sz w:val="24"/>
          <w:szCs w:val="24"/>
          <w:lang w:eastAsia="id-ID"/>
        </w:rPr>
        <w:footnoteReference w:id="16"/>
      </w:r>
    </w:p>
    <w:p w:rsidR="003A70D8" w:rsidRDefault="003A70D8" w:rsidP="00C61D68">
      <w:pPr>
        <w:autoSpaceDE w:val="0"/>
        <w:autoSpaceDN w:val="0"/>
        <w:adjustRightInd w:val="0"/>
        <w:spacing w:after="0" w:line="480" w:lineRule="auto"/>
        <w:ind w:firstLine="720"/>
        <w:jc w:val="both"/>
        <w:rPr>
          <w:rFonts w:ascii="Times New Roman" w:eastAsia="TimesNewRomanPSMT" w:hAnsi="Times New Roman" w:cs="Times New Roman"/>
          <w:sz w:val="24"/>
          <w:szCs w:val="24"/>
          <w:lang w:val="en-US"/>
        </w:rPr>
      </w:pPr>
      <w:r w:rsidRPr="003A70D8">
        <w:rPr>
          <w:rFonts w:ascii="Times New Roman" w:eastAsia="Times New Roman" w:hAnsi="Times New Roman" w:cs="Times New Roman"/>
          <w:sz w:val="24"/>
          <w:szCs w:val="24"/>
          <w:lang w:val="en-US" w:eastAsia="id-ID"/>
        </w:rPr>
        <w:t xml:space="preserve">Status hukum yang berbeda ini tergantung pada kondisi yang mendasari perceraian tersebut. </w:t>
      </w:r>
      <w:r w:rsidR="00C510D1" w:rsidRPr="00C510D1">
        <w:rPr>
          <w:rFonts w:ascii="Times New Roman" w:eastAsia="TimesNewRomanPSMT" w:hAnsi="Times New Roman" w:cs="Times New Roman"/>
          <w:sz w:val="24"/>
          <w:szCs w:val="24"/>
          <w:lang w:val="en-US"/>
        </w:rPr>
        <w:t>Walaupun perceraian itu merupakan perbuatan yang dibenci oleh Allah</w:t>
      </w:r>
      <w:r w:rsidR="00C510D1">
        <w:rPr>
          <w:rFonts w:ascii="Times New Roman" w:eastAsia="TimesNewRomanPSMT" w:hAnsi="Times New Roman" w:cs="Times New Roman"/>
          <w:sz w:val="24"/>
          <w:szCs w:val="24"/>
          <w:lang w:val="en-US"/>
        </w:rPr>
        <w:t xml:space="preserve"> </w:t>
      </w:r>
      <w:r w:rsidR="00C510D1" w:rsidRPr="00C510D1">
        <w:rPr>
          <w:rFonts w:ascii="Times New Roman" w:eastAsia="TimesNewRomanPSMT" w:hAnsi="Times New Roman" w:cs="Times New Roman"/>
          <w:sz w:val="24"/>
          <w:szCs w:val="24"/>
          <w:lang w:val="en-US"/>
        </w:rPr>
        <w:t>dan Rasul-Nya, namun sebagai jalan terakhir bagi kemelut suatu rumah tangga,</w:t>
      </w:r>
      <w:r w:rsidR="00C510D1">
        <w:rPr>
          <w:rFonts w:ascii="Times New Roman" w:eastAsia="TimesNewRomanPSMT" w:hAnsi="Times New Roman" w:cs="Times New Roman"/>
          <w:sz w:val="24"/>
          <w:szCs w:val="24"/>
          <w:lang w:val="en-US"/>
        </w:rPr>
        <w:t xml:space="preserve"> </w:t>
      </w:r>
      <w:r w:rsidR="00C510D1" w:rsidRPr="00C510D1">
        <w:rPr>
          <w:rFonts w:ascii="Times New Roman" w:eastAsia="TimesNewRomanPSMT" w:hAnsi="Times New Roman" w:cs="Times New Roman"/>
          <w:sz w:val="24"/>
          <w:szCs w:val="24"/>
          <w:lang w:val="en-US"/>
        </w:rPr>
        <w:t>maka perceraian itu boleh dilakukan. Hikmah diperbolehkannya perceraian adalah</w:t>
      </w:r>
      <w:r w:rsidR="00C510D1">
        <w:rPr>
          <w:rFonts w:ascii="Times New Roman" w:eastAsia="TimesNewRomanPSMT" w:hAnsi="Times New Roman" w:cs="Times New Roman"/>
          <w:sz w:val="24"/>
          <w:szCs w:val="24"/>
          <w:lang w:val="en-US"/>
        </w:rPr>
        <w:t xml:space="preserve"> </w:t>
      </w:r>
      <w:r w:rsidR="00C510D1" w:rsidRPr="00C510D1">
        <w:rPr>
          <w:rFonts w:ascii="Times New Roman" w:eastAsia="TimesNewRomanPSMT" w:hAnsi="Times New Roman" w:cs="Times New Roman"/>
          <w:sz w:val="24"/>
          <w:szCs w:val="24"/>
          <w:lang w:val="en-US"/>
        </w:rPr>
        <w:t>karena dinamika kehidupan rumah tangga kadang-kadang timbul perbedaan sikap</w:t>
      </w:r>
      <w:r w:rsidR="00C510D1">
        <w:rPr>
          <w:rFonts w:ascii="Times New Roman" w:eastAsia="TimesNewRomanPSMT" w:hAnsi="Times New Roman" w:cs="Times New Roman"/>
          <w:sz w:val="24"/>
          <w:szCs w:val="24"/>
          <w:lang w:val="en-US"/>
        </w:rPr>
        <w:t xml:space="preserve"> </w:t>
      </w:r>
      <w:r w:rsidR="00C510D1" w:rsidRPr="00C510D1">
        <w:rPr>
          <w:rFonts w:ascii="Times New Roman" w:eastAsia="TimesNewRomanPSMT" w:hAnsi="Times New Roman" w:cs="Times New Roman"/>
          <w:sz w:val="24"/>
          <w:szCs w:val="24"/>
          <w:lang w:val="en-US"/>
        </w:rPr>
        <w:t>yang menjurus kepada pertentangan, sehingga tujuan perkawinan menjadi</w:t>
      </w:r>
      <w:r w:rsidR="00C510D1">
        <w:rPr>
          <w:rFonts w:ascii="Times New Roman" w:eastAsia="TimesNewRomanPSMT" w:hAnsi="Times New Roman" w:cs="Times New Roman"/>
          <w:sz w:val="24"/>
          <w:szCs w:val="24"/>
          <w:lang w:val="en-US"/>
        </w:rPr>
        <w:t xml:space="preserve"> </w:t>
      </w:r>
      <w:r w:rsidR="00C510D1" w:rsidRPr="00C510D1">
        <w:rPr>
          <w:rFonts w:ascii="Times New Roman" w:eastAsia="TimesNewRomanPSMT" w:hAnsi="Times New Roman" w:cs="Times New Roman"/>
          <w:sz w:val="24"/>
          <w:szCs w:val="24"/>
          <w:lang w:val="en-US"/>
        </w:rPr>
        <w:t>terganggu</w:t>
      </w:r>
      <w:r w:rsidR="00CF3C4C">
        <w:rPr>
          <w:rFonts w:ascii="Times New Roman" w:eastAsia="TimesNewRomanPSMT" w:hAnsi="Times New Roman" w:cs="Times New Roman"/>
          <w:sz w:val="24"/>
          <w:szCs w:val="24"/>
          <w:lang w:val="en-US"/>
        </w:rPr>
        <w:t xml:space="preserve"> (tidak tercapai)</w:t>
      </w:r>
      <w:r w:rsidR="00C510D1" w:rsidRPr="00C510D1">
        <w:rPr>
          <w:rFonts w:ascii="Times New Roman" w:eastAsia="TimesNewRomanPSMT" w:hAnsi="Times New Roman" w:cs="Times New Roman"/>
          <w:sz w:val="24"/>
          <w:szCs w:val="24"/>
          <w:lang w:val="en-US"/>
        </w:rPr>
        <w:t>. Dalam kondisi seperti ini kalau dilanjutkan, rumah tangga akan</w:t>
      </w:r>
      <w:r w:rsidR="00C510D1">
        <w:rPr>
          <w:rFonts w:ascii="Times New Roman" w:eastAsia="TimesNewRomanPSMT" w:hAnsi="Times New Roman" w:cs="Times New Roman"/>
          <w:sz w:val="24"/>
          <w:szCs w:val="24"/>
          <w:lang w:val="en-US"/>
        </w:rPr>
        <w:t xml:space="preserve"> </w:t>
      </w:r>
      <w:r w:rsidR="00C510D1" w:rsidRPr="00C510D1">
        <w:rPr>
          <w:rFonts w:ascii="Times New Roman" w:eastAsia="TimesNewRomanPSMT" w:hAnsi="Times New Roman" w:cs="Times New Roman"/>
          <w:sz w:val="24"/>
          <w:szCs w:val="24"/>
          <w:lang w:val="en-US"/>
        </w:rPr>
        <w:t xml:space="preserve">menimbulkan </w:t>
      </w:r>
      <w:r w:rsidR="00D54058">
        <w:rPr>
          <w:rFonts w:ascii="Times New Roman" w:eastAsia="TimesNewRomanPS-ItalicMT" w:hAnsi="Times New Roman" w:cs="Times New Roman"/>
          <w:i/>
          <w:iCs/>
          <w:sz w:val="24"/>
          <w:szCs w:val="24"/>
          <w:lang w:val="en-US"/>
        </w:rPr>
        <w:t>mud</w:t>
      </w:r>
      <w:r w:rsidR="00FC7363">
        <w:rPr>
          <w:rFonts w:ascii="Times New Roman" w:eastAsia="TimesNewRomanPS-ItalicMT" w:hAnsi="Times New Roman" w:cs="Times New Roman"/>
          <w:i/>
          <w:iCs/>
          <w:sz w:val="24"/>
          <w:szCs w:val="24"/>
          <w:lang w:val="en-US"/>
        </w:rPr>
        <w:t>h</w:t>
      </w:r>
      <w:r w:rsidR="00D54058">
        <w:rPr>
          <w:rFonts w:ascii="Times New Roman" w:eastAsia="TimesNewRomanPS-ItalicMT" w:hAnsi="Times New Roman" w:cs="Times New Roman"/>
          <w:i/>
          <w:iCs/>
          <w:sz w:val="24"/>
          <w:szCs w:val="24"/>
          <w:lang w:val="en-US"/>
        </w:rPr>
        <w:t>arat</w:t>
      </w:r>
      <w:r w:rsidR="00C510D1" w:rsidRPr="00C510D1">
        <w:rPr>
          <w:rFonts w:ascii="Times New Roman" w:eastAsia="TimesNewRomanPS-ItalicMT" w:hAnsi="Times New Roman" w:cs="Times New Roman"/>
          <w:i/>
          <w:iCs/>
          <w:sz w:val="24"/>
          <w:szCs w:val="24"/>
          <w:lang w:val="en-US"/>
        </w:rPr>
        <w:t xml:space="preserve"> </w:t>
      </w:r>
      <w:r w:rsidR="00C510D1" w:rsidRPr="00C510D1">
        <w:rPr>
          <w:rFonts w:ascii="Times New Roman" w:eastAsia="TimesNewRomanPSMT" w:hAnsi="Times New Roman" w:cs="Times New Roman"/>
          <w:sz w:val="24"/>
          <w:szCs w:val="24"/>
          <w:lang w:val="en-US"/>
        </w:rPr>
        <w:t>kepada kedua belah pihak bahkan dapat memengaruhi</w:t>
      </w:r>
      <w:r w:rsidR="00C510D1">
        <w:rPr>
          <w:rFonts w:ascii="Times New Roman" w:eastAsia="TimesNewRomanPSMT" w:hAnsi="Times New Roman" w:cs="Times New Roman"/>
          <w:sz w:val="24"/>
          <w:szCs w:val="24"/>
          <w:lang w:val="en-US"/>
        </w:rPr>
        <w:t xml:space="preserve"> </w:t>
      </w:r>
      <w:r w:rsidR="00C510D1" w:rsidRPr="00C510D1">
        <w:rPr>
          <w:rFonts w:ascii="Times New Roman" w:eastAsia="TimesNewRomanPSMT" w:hAnsi="Times New Roman" w:cs="Times New Roman"/>
          <w:sz w:val="24"/>
          <w:szCs w:val="24"/>
          <w:lang w:val="en-US"/>
        </w:rPr>
        <w:t xml:space="preserve">orang lain di sekitarnya. Dalam rangka menolak terjadi </w:t>
      </w:r>
      <w:r w:rsidR="000660A2">
        <w:rPr>
          <w:rFonts w:ascii="Times New Roman" w:eastAsia="TimesNewRomanPS-ItalicMT" w:hAnsi="Times New Roman" w:cs="Times New Roman"/>
          <w:i/>
          <w:iCs/>
          <w:sz w:val="24"/>
          <w:szCs w:val="24"/>
          <w:lang w:val="en-US"/>
        </w:rPr>
        <w:t>mudharat</w:t>
      </w:r>
      <w:r w:rsidR="00C510D1" w:rsidRPr="00C510D1">
        <w:rPr>
          <w:rFonts w:ascii="Times New Roman" w:eastAsia="TimesNewRomanPS-ItalicMT" w:hAnsi="Times New Roman" w:cs="Times New Roman"/>
          <w:i/>
          <w:iCs/>
          <w:sz w:val="24"/>
          <w:szCs w:val="24"/>
          <w:lang w:val="en-US"/>
        </w:rPr>
        <w:t xml:space="preserve"> </w:t>
      </w:r>
      <w:r w:rsidR="00C510D1" w:rsidRPr="00C510D1">
        <w:rPr>
          <w:rFonts w:ascii="Times New Roman" w:eastAsia="TimesNewRomanPSMT" w:hAnsi="Times New Roman" w:cs="Times New Roman"/>
          <w:sz w:val="24"/>
          <w:szCs w:val="24"/>
          <w:lang w:val="en-US"/>
        </w:rPr>
        <w:t>yang besar,</w:t>
      </w:r>
      <w:r w:rsidR="00C510D1">
        <w:rPr>
          <w:rFonts w:ascii="Times New Roman" w:eastAsia="TimesNewRomanPSMT" w:hAnsi="Times New Roman" w:cs="Times New Roman"/>
          <w:sz w:val="24"/>
          <w:szCs w:val="24"/>
          <w:lang w:val="en-US"/>
        </w:rPr>
        <w:t xml:space="preserve"> </w:t>
      </w:r>
      <w:r w:rsidR="00C510D1" w:rsidRPr="00C510D1">
        <w:rPr>
          <w:rFonts w:ascii="Times New Roman" w:eastAsia="TimesNewRomanPSMT" w:hAnsi="Times New Roman" w:cs="Times New Roman"/>
          <w:sz w:val="24"/>
          <w:szCs w:val="24"/>
          <w:lang w:val="en-US"/>
        </w:rPr>
        <w:t>maka sangat baik ditempuh perceraian dari pada mempertahankan perkawinan.</w:t>
      </w:r>
      <w:r w:rsidR="00C510D1">
        <w:rPr>
          <w:rFonts w:ascii="Times New Roman" w:eastAsia="TimesNewRomanPSMT" w:hAnsi="Times New Roman" w:cs="Times New Roman"/>
          <w:sz w:val="24"/>
          <w:szCs w:val="24"/>
          <w:lang w:val="en-US"/>
        </w:rPr>
        <w:t xml:space="preserve"> </w:t>
      </w:r>
      <w:r w:rsidR="00C510D1" w:rsidRPr="00C510D1">
        <w:rPr>
          <w:rFonts w:ascii="Times New Roman" w:eastAsia="TimesNewRomanPSMT" w:hAnsi="Times New Roman" w:cs="Times New Roman"/>
          <w:sz w:val="24"/>
          <w:szCs w:val="24"/>
          <w:lang w:val="en-US"/>
        </w:rPr>
        <w:t xml:space="preserve">Jadi perceraian </w:t>
      </w:r>
      <w:r w:rsidR="00C510D1" w:rsidRPr="00C510D1">
        <w:rPr>
          <w:rFonts w:ascii="Times New Roman" w:eastAsia="TimesNewRomanPSMT" w:hAnsi="Times New Roman" w:cs="Times New Roman"/>
          <w:sz w:val="24"/>
          <w:szCs w:val="24"/>
          <w:lang w:val="en-US"/>
        </w:rPr>
        <w:lastRenderedPageBreak/>
        <w:t>dalam hukum Islam merupakan upaya menghindari kemudharatan</w:t>
      </w:r>
      <w:r w:rsidR="00C510D1">
        <w:rPr>
          <w:rFonts w:ascii="Times New Roman" w:eastAsia="TimesNewRomanPSMT" w:hAnsi="Times New Roman" w:cs="Times New Roman"/>
          <w:sz w:val="24"/>
          <w:szCs w:val="24"/>
          <w:lang w:val="en-US"/>
        </w:rPr>
        <w:t xml:space="preserve"> </w:t>
      </w:r>
      <w:r w:rsidR="00C510D1" w:rsidRPr="00C510D1">
        <w:rPr>
          <w:rFonts w:ascii="Times New Roman" w:eastAsia="TimesNewRomanPSMT" w:hAnsi="Times New Roman" w:cs="Times New Roman"/>
          <w:sz w:val="24"/>
          <w:szCs w:val="24"/>
          <w:lang w:val="en-US"/>
        </w:rPr>
        <w:t>dengan tujuan mashlahat.</w:t>
      </w:r>
    </w:p>
    <w:p w:rsidR="001369D2" w:rsidRPr="008C0727" w:rsidRDefault="001369D2" w:rsidP="001369D2">
      <w:pPr>
        <w:pStyle w:val="ListParagraph"/>
        <w:shd w:val="clear" w:color="auto" w:fill="FFFFFF"/>
        <w:spacing w:after="0" w:line="240" w:lineRule="auto"/>
        <w:ind w:left="360"/>
        <w:jc w:val="both"/>
        <w:rPr>
          <w:rFonts w:ascii="Times New Roman" w:eastAsia="Times New Roman" w:hAnsi="Times New Roman" w:cs="Times New Roman"/>
          <w:b/>
          <w:sz w:val="24"/>
          <w:szCs w:val="24"/>
          <w:lang w:eastAsia="id-ID"/>
        </w:rPr>
      </w:pPr>
    </w:p>
    <w:p w:rsidR="001369D2" w:rsidRPr="008C0727" w:rsidRDefault="001369D2" w:rsidP="00F6316D">
      <w:pPr>
        <w:pStyle w:val="ListParagraph"/>
        <w:numPr>
          <w:ilvl w:val="1"/>
          <w:numId w:val="30"/>
        </w:numPr>
        <w:shd w:val="clear" w:color="auto" w:fill="FFFFFF"/>
        <w:spacing w:after="0" w:line="480" w:lineRule="auto"/>
        <w:ind w:left="360"/>
        <w:jc w:val="both"/>
        <w:rPr>
          <w:rFonts w:ascii="Times New Roman" w:eastAsia="Times New Roman" w:hAnsi="Times New Roman" w:cs="Times New Roman"/>
          <w:b/>
          <w:sz w:val="24"/>
          <w:szCs w:val="24"/>
          <w:lang w:eastAsia="id-ID"/>
        </w:rPr>
      </w:pPr>
      <w:r w:rsidRPr="008C0727">
        <w:rPr>
          <w:rFonts w:ascii="Times New Roman" w:eastAsia="Times New Roman" w:hAnsi="Times New Roman" w:cs="Times New Roman"/>
          <w:b/>
          <w:sz w:val="24"/>
          <w:szCs w:val="24"/>
          <w:lang w:eastAsia="id-ID"/>
        </w:rPr>
        <w:t>Bebtuk-bentuk Putusnya Perkawinan</w:t>
      </w:r>
    </w:p>
    <w:p w:rsidR="001369D2" w:rsidRPr="008911DD" w:rsidRDefault="001369D2" w:rsidP="001369D2">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8C0727">
        <w:rPr>
          <w:rFonts w:ascii="Times New Roman" w:eastAsia="Times New Roman" w:hAnsi="Times New Roman" w:cs="Times New Roman"/>
          <w:sz w:val="24"/>
          <w:szCs w:val="24"/>
          <w:lang w:eastAsia="id-ID"/>
        </w:rPr>
        <w:t xml:space="preserve">Putusnya perkawianan dalam hal ini berarti berakhirnya hubungan suami istri. Putusnya perkawinan itu ada dalam beberapa bentuk tergantung dari segi siapa </w:t>
      </w:r>
      <w:r w:rsidRPr="008911DD">
        <w:rPr>
          <w:rFonts w:ascii="Times New Roman" w:eastAsia="Times New Roman" w:hAnsi="Times New Roman" w:cs="Times New Roman"/>
          <w:sz w:val="24"/>
          <w:szCs w:val="24"/>
          <w:lang w:eastAsia="id-ID"/>
        </w:rPr>
        <w:t>sebenarnya yang berkehendak untuk putusnya perkawinan itu. Dalam hal ini ada empat kemungkinan, yaitu:</w:t>
      </w:r>
    </w:p>
    <w:p w:rsidR="001369D2" w:rsidRPr="008911DD" w:rsidRDefault="001369D2" w:rsidP="00F6316D">
      <w:pPr>
        <w:pStyle w:val="ListParagraph"/>
        <w:numPr>
          <w:ilvl w:val="0"/>
          <w:numId w:val="28"/>
        </w:numPr>
        <w:shd w:val="clear" w:color="auto" w:fill="FFFFFF"/>
        <w:spacing w:after="0" w:line="480" w:lineRule="auto"/>
        <w:jc w:val="both"/>
        <w:rPr>
          <w:rFonts w:ascii="Times New Roman" w:eastAsia="Times New Roman" w:hAnsi="Times New Roman" w:cs="Times New Roman"/>
          <w:sz w:val="24"/>
          <w:szCs w:val="24"/>
          <w:lang w:eastAsia="id-ID"/>
        </w:rPr>
      </w:pPr>
      <w:r w:rsidRPr="008911DD">
        <w:rPr>
          <w:rFonts w:ascii="Times New Roman" w:eastAsia="Times New Roman" w:hAnsi="Times New Roman" w:cs="Times New Roman"/>
          <w:sz w:val="24"/>
          <w:szCs w:val="24"/>
          <w:lang w:eastAsia="id-ID"/>
        </w:rPr>
        <w:t>Putusnya perkawinan atas kehendak Allah sendiri melaui matinya seseorang suami istri.</w:t>
      </w:r>
    </w:p>
    <w:p w:rsidR="001369D2" w:rsidRPr="008911DD" w:rsidRDefault="001369D2" w:rsidP="001369D2">
      <w:pPr>
        <w:pStyle w:val="ListParagraph"/>
        <w:numPr>
          <w:ilvl w:val="0"/>
          <w:numId w:val="28"/>
        </w:numPr>
        <w:shd w:val="clear" w:color="auto" w:fill="FFFFFF"/>
        <w:spacing w:after="0" w:line="480" w:lineRule="auto"/>
        <w:jc w:val="both"/>
        <w:rPr>
          <w:rFonts w:ascii="Times New Roman" w:eastAsia="Times New Roman" w:hAnsi="Times New Roman" w:cs="Times New Roman"/>
          <w:sz w:val="24"/>
          <w:szCs w:val="24"/>
          <w:lang w:eastAsia="id-ID"/>
        </w:rPr>
      </w:pPr>
      <w:r w:rsidRPr="008911DD">
        <w:rPr>
          <w:rFonts w:ascii="Times New Roman" w:eastAsia="Times New Roman" w:hAnsi="Times New Roman" w:cs="Times New Roman"/>
          <w:sz w:val="24"/>
          <w:szCs w:val="24"/>
          <w:lang w:eastAsia="id-ID"/>
        </w:rPr>
        <w:t>Putusnya perkawinan atas kehendak si suami oleh alasan tertentu dan dinyatakan kehendakanya itu dengan ucapan tertentu. Perceraian dalam bentuk ini disebut talak.</w:t>
      </w:r>
    </w:p>
    <w:p w:rsidR="001369D2" w:rsidRPr="008911DD" w:rsidRDefault="001369D2" w:rsidP="001369D2">
      <w:pPr>
        <w:pStyle w:val="ListParagraph"/>
        <w:numPr>
          <w:ilvl w:val="0"/>
          <w:numId w:val="28"/>
        </w:numPr>
        <w:shd w:val="clear" w:color="auto" w:fill="FFFFFF"/>
        <w:spacing w:after="0" w:line="480" w:lineRule="auto"/>
        <w:jc w:val="both"/>
        <w:rPr>
          <w:rFonts w:ascii="Times New Roman" w:eastAsia="Times New Roman" w:hAnsi="Times New Roman" w:cs="Times New Roman"/>
          <w:sz w:val="24"/>
          <w:szCs w:val="24"/>
          <w:lang w:eastAsia="id-ID"/>
        </w:rPr>
      </w:pPr>
      <w:r w:rsidRPr="008911DD">
        <w:rPr>
          <w:rFonts w:ascii="Times New Roman" w:eastAsia="Times New Roman" w:hAnsi="Times New Roman" w:cs="Times New Roman"/>
          <w:sz w:val="24"/>
          <w:szCs w:val="24"/>
          <w:lang w:eastAsia="id-ID"/>
        </w:rPr>
        <w:t xml:space="preserve">Putusnya perkawinan atas kehendak si istri karena si istri melihat sesuatu yang menghendaki putusnya perkawinan, sedangkan si suami tidak berkehendak untuk itu. Kehendak untuk putusnya perkawinan yang disampaikan si istri dengan cara tertentu ini diterima oleh suami dan dilanjutkan dengan ucapannya untuk memutus perkawinan itu. Putus perkawinan dengan cara ini disebut </w:t>
      </w:r>
      <w:r w:rsidRPr="008911DD">
        <w:rPr>
          <w:rFonts w:ascii="Times New Roman" w:eastAsia="Times New Roman" w:hAnsi="Times New Roman" w:cs="Times New Roman"/>
          <w:i/>
          <w:sz w:val="24"/>
          <w:szCs w:val="24"/>
          <w:lang w:eastAsia="id-ID"/>
        </w:rPr>
        <w:t>khulu</w:t>
      </w:r>
      <w:r w:rsidRPr="008911DD">
        <w:rPr>
          <w:rFonts w:ascii="Times New Roman" w:eastAsia="Times New Roman" w:hAnsi="Times New Roman" w:cs="Times New Roman"/>
          <w:sz w:val="24"/>
          <w:szCs w:val="24"/>
          <w:lang w:eastAsia="id-ID"/>
        </w:rPr>
        <w:t>.</w:t>
      </w:r>
    </w:p>
    <w:p w:rsidR="001369D2" w:rsidRPr="00802244" w:rsidRDefault="001369D2" w:rsidP="001369D2">
      <w:pPr>
        <w:pStyle w:val="ListParagraph"/>
        <w:numPr>
          <w:ilvl w:val="0"/>
          <w:numId w:val="28"/>
        </w:numPr>
        <w:shd w:val="clear" w:color="auto" w:fill="FFFFFF"/>
        <w:spacing w:after="0" w:line="480" w:lineRule="auto"/>
        <w:jc w:val="both"/>
        <w:rPr>
          <w:rFonts w:ascii="Times New Roman" w:eastAsia="Times New Roman" w:hAnsi="Times New Roman" w:cs="Times New Roman"/>
          <w:sz w:val="24"/>
          <w:szCs w:val="24"/>
          <w:lang w:eastAsia="id-ID"/>
        </w:rPr>
      </w:pPr>
      <w:r w:rsidRPr="008911DD">
        <w:rPr>
          <w:rFonts w:ascii="Times New Roman" w:eastAsia="Times New Roman" w:hAnsi="Times New Roman" w:cs="Times New Roman"/>
          <w:sz w:val="24"/>
          <w:szCs w:val="24"/>
          <w:lang w:eastAsia="id-ID"/>
        </w:rPr>
        <w:t xml:space="preserve">Putusnya perkawinan atas kehendak hakim sebagai pihak ketiga setelah melihat adanya sesuatu pada suami dan/atau pada istri yang menandakan </w:t>
      </w:r>
      <w:r w:rsidRPr="008911DD">
        <w:rPr>
          <w:rFonts w:ascii="Times New Roman" w:eastAsia="Times New Roman" w:hAnsi="Times New Roman" w:cs="Times New Roman"/>
          <w:sz w:val="24"/>
          <w:szCs w:val="24"/>
          <w:lang w:eastAsia="id-ID"/>
        </w:rPr>
        <w:lastRenderedPageBreak/>
        <w:t xml:space="preserve">tidak dapatnya hubungan perkawinan itu dilanjutkan. Putusnya perkawinan dengan cara ini disebut </w:t>
      </w:r>
      <w:r w:rsidRPr="008911DD">
        <w:rPr>
          <w:rFonts w:ascii="Times New Roman" w:eastAsia="Times New Roman" w:hAnsi="Times New Roman" w:cs="Times New Roman"/>
          <w:i/>
          <w:sz w:val="24"/>
          <w:szCs w:val="24"/>
          <w:lang w:eastAsia="id-ID"/>
        </w:rPr>
        <w:t>fasakh</w:t>
      </w:r>
      <w:r w:rsidR="00802244">
        <w:rPr>
          <w:rFonts w:ascii="Times New Roman" w:eastAsia="Times New Roman" w:hAnsi="Times New Roman" w:cs="Times New Roman"/>
          <w:sz w:val="24"/>
          <w:szCs w:val="24"/>
          <w:lang w:val="en-US" w:eastAsia="id-ID"/>
        </w:rPr>
        <w:t>.</w:t>
      </w:r>
    </w:p>
    <w:p w:rsidR="00802244" w:rsidRPr="00802244" w:rsidRDefault="00802244" w:rsidP="00802244">
      <w:pPr>
        <w:pStyle w:val="ListParagraph"/>
        <w:shd w:val="clear" w:color="auto" w:fill="FFFFFF"/>
        <w:spacing w:after="0" w:line="480" w:lineRule="auto"/>
        <w:ind w:left="1080"/>
        <w:jc w:val="both"/>
        <w:rPr>
          <w:rFonts w:ascii="Times New Roman" w:eastAsia="Times New Roman" w:hAnsi="Times New Roman" w:cs="Times New Roman"/>
          <w:sz w:val="10"/>
          <w:szCs w:val="24"/>
          <w:lang w:eastAsia="id-ID"/>
        </w:rPr>
      </w:pPr>
    </w:p>
    <w:p w:rsidR="006316FE" w:rsidRPr="00A677BF" w:rsidRDefault="005D30D9" w:rsidP="00F6316D">
      <w:pPr>
        <w:pStyle w:val="ListParagraph"/>
        <w:numPr>
          <w:ilvl w:val="0"/>
          <w:numId w:val="30"/>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Konsep </w:t>
      </w:r>
      <w:r w:rsidR="006316FE" w:rsidRPr="00A677BF">
        <w:rPr>
          <w:rFonts w:ascii="Times New Roman" w:hAnsi="Times New Roman" w:cs="Times New Roman"/>
          <w:b/>
          <w:sz w:val="24"/>
          <w:szCs w:val="24"/>
        </w:rPr>
        <w:t>Kesadaran Hukum</w:t>
      </w:r>
      <w:r w:rsidR="00A677BF">
        <w:rPr>
          <w:rFonts w:ascii="Times New Roman" w:hAnsi="Times New Roman" w:cs="Times New Roman"/>
          <w:b/>
          <w:sz w:val="24"/>
          <w:szCs w:val="24"/>
        </w:rPr>
        <w:t xml:space="preserve"> </w:t>
      </w:r>
    </w:p>
    <w:p w:rsidR="006316FE" w:rsidRPr="000E62D9" w:rsidRDefault="006316FE" w:rsidP="00F6316D">
      <w:pPr>
        <w:pStyle w:val="ListParagraph"/>
        <w:numPr>
          <w:ilvl w:val="1"/>
          <w:numId w:val="30"/>
        </w:numPr>
        <w:spacing w:after="0" w:line="480" w:lineRule="auto"/>
        <w:ind w:left="360"/>
        <w:jc w:val="both"/>
        <w:rPr>
          <w:rFonts w:ascii="Times New Roman" w:hAnsi="Times New Roman" w:cs="Times New Roman"/>
          <w:b/>
          <w:sz w:val="24"/>
          <w:szCs w:val="24"/>
        </w:rPr>
      </w:pPr>
      <w:r w:rsidRPr="000E62D9">
        <w:rPr>
          <w:rFonts w:ascii="Times New Roman" w:hAnsi="Times New Roman" w:cs="Times New Roman"/>
          <w:b/>
          <w:sz w:val="24"/>
          <w:szCs w:val="24"/>
        </w:rPr>
        <w:t>Pengertian</w:t>
      </w:r>
      <w:r w:rsidR="007053C7">
        <w:rPr>
          <w:rFonts w:ascii="Times New Roman" w:hAnsi="Times New Roman" w:cs="Times New Roman"/>
          <w:b/>
          <w:sz w:val="24"/>
          <w:szCs w:val="24"/>
        </w:rPr>
        <w:t xml:space="preserve"> Kesadaran Hukum</w:t>
      </w:r>
    </w:p>
    <w:p w:rsidR="00802244" w:rsidRPr="00802244" w:rsidRDefault="00802244" w:rsidP="00D81DB5">
      <w:pPr>
        <w:spacing w:after="0" w:line="480" w:lineRule="auto"/>
        <w:ind w:firstLine="720"/>
        <w:jc w:val="both"/>
        <w:rPr>
          <w:rFonts w:ascii="Times New Roman" w:hAnsi="Times New Roman" w:cs="Times New Roman"/>
          <w:sz w:val="10"/>
          <w:szCs w:val="24"/>
          <w:lang w:val="en-US"/>
        </w:rPr>
      </w:pPr>
    </w:p>
    <w:p w:rsidR="00E9154B" w:rsidRDefault="00C00B02" w:rsidP="00D81DB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Berbicara tentang kesadaran hukum pada hakekatnya adalah berbicara tentang manusia secara umum, bukan hanya sekedar tentang manusia dalam lingkungan tertentu atau manusia dalam profesi tertentu separti: hakim</w:t>
      </w:r>
      <w:r w:rsidR="00287D51">
        <w:rPr>
          <w:rFonts w:ascii="Times New Roman" w:hAnsi="Times New Roman" w:cs="Times New Roman"/>
          <w:sz w:val="24"/>
          <w:szCs w:val="24"/>
        </w:rPr>
        <w:t>, polisi, jaksa, pengacara</w:t>
      </w:r>
      <w:r w:rsidR="000C4D69">
        <w:rPr>
          <w:rFonts w:ascii="Times New Roman" w:hAnsi="Times New Roman" w:cs="Times New Roman"/>
          <w:sz w:val="24"/>
          <w:szCs w:val="24"/>
        </w:rPr>
        <w:t xml:space="preserve"> dan </w:t>
      </w:r>
      <w:r w:rsidR="00550EFD">
        <w:rPr>
          <w:rFonts w:ascii="Times New Roman" w:hAnsi="Times New Roman" w:cs="Times New Roman"/>
          <w:sz w:val="24"/>
          <w:szCs w:val="24"/>
        </w:rPr>
        <w:t>sebagainya.</w:t>
      </w:r>
      <w:r w:rsidR="002B402A">
        <w:rPr>
          <w:rFonts w:ascii="Times New Roman" w:hAnsi="Times New Roman" w:cs="Times New Roman"/>
          <w:sz w:val="24"/>
          <w:szCs w:val="24"/>
        </w:rPr>
        <w:t xml:space="preserve"> Paham kesadaran hukum sebenarnya berkisar pada pikiran-pikiran yang menganggap, bahwa kesadaran dalam diri warga–warga dalam masyarakat merupakan suatu faktor yang menentukan bagi sahnya hukum.</w:t>
      </w:r>
      <w:r w:rsidR="00E9154B">
        <w:rPr>
          <w:rFonts w:ascii="Times New Roman" w:hAnsi="Times New Roman" w:cs="Times New Roman"/>
          <w:sz w:val="24"/>
          <w:szCs w:val="24"/>
        </w:rPr>
        <w:t xml:space="preserve"> Menurut Paul Scholten:</w:t>
      </w:r>
    </w:p>
    <w:p w:rsidR="00E9154B" w:rsidRDefault="00E9154B" w:rsidP="00D81DB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Kesadaran hukum adalah suatu kesadaran yang terdapat di dalam diri setiap manusia mengenai hukum yang ada atau perihal hukum yang diharapkan, sehingga ada kemampuan untuk membedakan antara hukum yang baik dengan hukum yang buruk.</w:t>
      </w:r>
      <w:r w:rsidR="00BD422C">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p>
    <w:p w:rsidR="00BD422C" w:rsidRDefault="002F61F3" w:rsidP="00D81DB5">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Pembahasan</w:t>
      </w:r>
      <w:r w:rsidR="00BD422C">
        <w:rPr>
          <w:rFonts w:ascii="Times New Roman" w:hAnsi="Times New Roman" w:cs="Times New Roman"/>
          <w:sz w:val="24"/>
          <w:szCs w:val="24"/>
        </w:rPr>
        <w:t xml:space="preserve"> kesadaran hukum sama sekali tidak menunjuk pada suatu penilaian hukum yang dilakukan terhadap suatu kejadian hukum yang konkrit. Jadi, kesadaran hukum sebenarnya merupakan kesadaran atau nilai-nilai yang terdapat dalam diri manusia tentang hukum yang ada atau tentang hukum yang diharapkan ada. </w:t>
      </w:r>
    </w:p>
    <w:p w:rsidR="004872E1" w:rsidRDefault="00C227D1" w:rsidP="000F68B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Soejono Soekanto menjelaskan</w:t>
      </w:r>
      <w:r w:rsidR="00550EFD">
        <w:rPr>
          <w:rFonts w:ascii="Times New Roman" w:hAnsi="Times New Roman" w:cs="Times New Roman"/>
          <w:sz w:val="24"/>
          <w:szCs w:val="24"/>
        </w:rPr>
        <w:t xml:space="preserve"> </w:t>
      </w:r>
      <w:r>
        <w:rPr>
          <w:rFonts w:ascii="Times New Roman" w:hAnsi="Times New Roman" w:cs="Times New Roman"/>
          <w:sz w:val="24"/>
          <w:szCs w:val="24"/>
        </w:rPr>
        <w:t>“k</w:t>
      </w:r>
      <w:r w:rsidR="00550EFD">
        <w:rPr>
          <w:rFonts w:ascii="Times New Roman" w:hAnsi="Times New Roman" w:cs="Times New Roman"/>
          <w:sz w:val="24"/>
          <w:szCs w:val="24"/>
        </w:rPr>
        <w:t xml:space="preserve">esadaran </w:t>
      </w:r>
      <w:r w:rsidR="00FA2EC3">
        <w:rPr>
          <w:rFonts w:ascii="Times New Roman" w:hAnsi="Times New Roman" w:cs="Times New Roman"/>
          <w:sz w:val="24"/>
          <w:szCs w:val="24"/>
        </w:rPr>
        <w:t>hukum adalah sumber satu-satu hukum dan kekuatan mengika</w:t>
      </w:r>
      <w:r w:rsidR="0025777E">
        <w:rPr>
          <w:rFonts w:ascii="Times New Roman" w:hAnsi="Times New Roman" w:cs="Times New Roman"/>
          <w:sz w:val="24"/>
          <w:szCs w:val="24"/>
        </w:rPr>
        <w:t>t dalam masyarakat</w:t>
      </w:r>
      <w:r>
        <w:rPr>
          <w:rFonts w:ascii="Times New Roman" w:hAnsi="Times New Roman" w:cs="Times New Roman"/>
          <w:sz w:val="24"/>
          <w:szCs w:val="24"/>
        </w:rPr>
        <w:t>”</w:t>
      </w:r>
      <w:r w:rsidR="0025777E">
        <w:rPr>
          <w:rFonts w:ascii="Times New Roman" w:hAnsi="Times New Roman" w:cs="Times New Roman"/>
          <w:sz w:val="24"/>
          <w:szCs w:val="24"/>
        </w:rPr>
        <w:t>.</w:t>
      </w:r>
      <w:r w:rsidR="00D12B9F">
        <w:rPr>
          <w:rFonts w:ascii="Times New Roman" w:hAnsi="Times New Roman" w:cs="Times New Roman"/>
          <w:sz w:val="24"/>
          <w:szCs w:val="24"/>
        </w:rPr>
        <w:t xml:space="preserve"> Dikatakan kemudian, bahwa perasaan hukum dan keyakinan hukum individu, merupakan pangkal daripada kesadaran hukum masyarakat.</w:t>
      </w:r>
      <w:r w:rsidR="007C5A5F">
        <w:rPr>
          <w:rStyle w:val="FootnoteReference"/>
          <w:rFonts w:ascii="Times New Roman" w:hAnsi="Times New Roman" w:cs="Times New Roman"/>
          <w:sz w:val="24"/>
          <w:szCs w:val="24"/>
        </w:rPr>
        <w:footnoteReference w:id="18"/>
      </w:r>
      <w:r w:rsidR="00D12B9F">
        <w:rPr>
          <w:rFonts w:ascii="Times New Roman" w:hAnsi="Times New Roman" w:cs="Times New Roman"/>
          <w:sz w:val="24"/>
          <w:szCs w:val="24"/>
        </w:rPr>
        <w:t xml:space="preserve"> Selanjutnya, pendapat tersebut menyatakan bahwa kesadaran hukum masyarakat adalah jumlah terbanyak dari kesadaran-kesadaran hukum hukum individu mengenai suatu peristiwa tertentu</w:t>
      </w:r>
      <w:r w:rsidR="004872E1">
        <w:rPr>
          <w:rFonts w:ascii="Times New Roman" w:hAnsi="Times New Roman" w:cs="Times New Roman"/>
          <w:sz w:val="24"/>
          <w:szCs w:val="24"/>
        </w:rPr>
        <w:t>.</w:t>
      </w:r>
      <w:r w:rsidR="00F64D98">
        <w:rPr>
          <w:rFonts w:ascii="Times New Roman" w:hAnsi="Times New Roman" w:cs="Times New Roman"/>
          <w:sz w:val="24"/>
          <w:szCs w:val="24"/>
        </w:rPr>
        <w:t xml:space="preserve"> Pada dasarnya pendapat tadi menyatakan hukum adalah sesuatu yang memenuhi keadaran hukum rakyat terbanyak.</w:t>
      </w:r>
    </w:p>
    <w:p w:rsidR="005251C9" w:rsidRDefault="004F36A0" w:rsidP="004C447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Rumusan keasadaran hukum yang </w:t>
      </w:r>
      <w:r w:rsidR="00BD02B3">
        <w:rPr>
          <w:rFonts w:ascii="Times New Roman" w:hAnsi="Times New Roman" w:cs="Times New Roman"/>
          <w:sz w:val="24"/>
          <w:szCs w:val="24"/>
        </w:rPr>
        <w:t>di</w:t>
      </w:r>
      <w:r>
        <w:rPr>
          <w:rFonts w:ascii="Times New Roman" w:hAnsi="Times New Roman" w:cs="Times New Roman"/>
          <w:sz w:val="24"/>
          <w:szCs w:val="24"/>
        </w:rPr>
        <w:t>paparkan Solly Lubis yaitu:</w:t>
      </w:r>
      <w:r w:rsidR="00CA5AA3">
        <w:rPr>
          <w:rFonts w:ascii="Times New Roman" w:hAnsi="Times New Roman" w:cs="Times New Roman"/>
          <w:sz w:val="24"/>
          <w:szCs w:val="24"/>
        </w:rPr>
        <w:t xml:space="preserve"> “</w:t>
      </w:r>
      <w:r>
        <w:rPr>
          <w:rFonts w:ascii="Times New Roman" w:hAnsi="Times New Roman" w:cs="Times New Roman"/>
          <w:sz w:val="24"/>
          <w:szCs w:val="24"/>
        </w:rPr>
        <w:t xml:space="preserve">Paduan sikap mental dan tingkah laku terhadap masalah-masalah yang mempunyai segi hukum, penghayatan atau internalisasi terhadap nilai-nilai keadilan dan ketaatan atau kepatuhan </w:t>
      </w:r>
      <w:r w:rsidR="005251C9">
        <w:rPr>
          <w:rFonts w:ascii="Times New Roman" w:hAnsi="Times New Roman" w:cs="Times New Roman"/>
          <w:sz w:val="24"/>
          <w:szCs w:val="24"/>
        </w:rPr>
        <w:t>(</w:t>
      </w:r>
      <w:r w:rsidR="005251C9" w:rsidRPr="004C4479">
        <w:rPr>
          <w:rFonts w:ascii="Times New Roman" w:hAnsi="Times New Roman" w:cs="Times New Roman"/>
          <w:i/>
          <w:sz w:val="24"/>
          <w:szCs w:val="24"/>
        </w:rPr>
        <w:t>obedience</w:t>
      </w:r>
      <w:r w:rsidR="005251C9">
        <w:rPr>
          <w:rFonts w:ascii="Times New Roman" w:hAnsi="Times New Roman" w:cs="Times New Roman"/>
          <w:sz w:val="24"/>
          <w:szCs w:val="24"/>
        </w:rPr>
        <w:t>) terhadap hukum yang berlaku.</w:t>
      </w:r>
      <w:r w:rsidR="00CA5AA3">
        <w:rPr>
          <w:rFonts w:ascii="Times New Roman" w:hAnsi="Times New Roman" w:cs="Times New Roman"/>
          <w:sz w:val="24"/>
          <w:szCs w:val="24"/>
        </w:rPr>
        <w:t>”</w:t>
      </w:r>
      <w:r w:rsidR="00541B66">
        <w:rPr>
          <w:rStyle w:val="FootnoteReference"/>
          <w:rFonts w:ascii="Times New Roman" w:hAnsi="Times New Roman" w:cs="Times New Roman"/>
          <w:sz w:val="24"/>
          <w:szCs w:val="24"/>
        </w:rPr>
        <w:footnoteReference w:id="19"/>
      </w:r>
      <w:r w:rsidR="004C4479">
        <w:rPr>
          <w:rFonts w:ascii="Times New Roman" w:hAnsi="Times New Roman" w:cs="Times New Roman"/>
          <w:sz w:val="24"/>
          <w:szCs w:val="24"/>
        </w:rPr>
        <w:t xml:space="preserve"> </w:t>
      </w:r>
      <w:r w:rsidR="005251C9">
        <w:rPr>
          <w:rFonts w:ascii="Times New Roman" w:hAnsi="Times New Roman" w:cs="Times New Roman"/>
          <w:sz w:val="24"/>
          <w:szCs w:val="24"/>
        </w:rPr>
        <w:t>Sedangkan tingkat kesadaran hukum adalah bobot pengetahuan, penghayatan dan ketaatan terhadap hukum yang berlaku, yang diperlihatkan</w:t>
      </w:r>
      <w:r w:rsidR="009E6E28">
        <w:rPr>
          <w:rFonts w:ascii="Times New Roman" w:hAnsi="Times New Roman" w:cs="Times New Roman"/>
          <w:sz w:val="24"/>
          <w:szCs w:val="24"/>
        </w:rPr>
        <w:t xml:space="preserve"> oleh cara-cara berpikir dan berbuat dalam pergaulan sehari-hari.</w:t>
      </w:r>
      <w:r w:rsidR="001E60C2">
        <w:rPr>
          <w:rFonts w:ascii="Times New Roman" w:hAnsi="Times New Roman" w:cs="Times New Roman"/>
          <w:sz w:val="24"/>
          <w:szCs w:val="24"/>
        </w:rPr>
        <w:t xml:space="preserve"> </w:t>
      </w:r>
      <w:r w:rsidR="00230542">
        <w:rPr>
          <w:rFonts w:ascii="Times New Roman" w:hAnsi="Times New Roman" w:cs="Times New Roman"/>
          <w:sz w:val="24"/>
          <w:szCs w:val="24"/>
        </w:rPr>
        <w:t>Tingkat kesadaran ini hanya dapat dikualifikasi dan tidak dapat dikuantifikasi secara pasti, meskipun melalui suatu penelitian secara metodologis. Dengan hal ini jelas bahwa tidak semua anggota masyarakat mengetahui apa saja aturan yang ada dan berlaku, sebagaimana masyarakat luas itu tidak juga semua tahu tentang hal itu. Hal ini da</w:t>
      </w:r>
      <w:r w:rsidR="003946B2">
        <w:rPr>
          <w:rFonts w:ascii="Times New Roman" w:hAnsi="Times New Roman" w:cs="Times New Roman"/>
          <w:sz w:val="24"/>
          <w:szCs w:val="24"/>
        </w:rPr>
        <w:t xml:space="preserve">pat dibuktikan dengan kenyataan-kenyataan yang ada yakni banyaknya pelanggaran hukum yang terjadi karena </w:t>
      </w:r>
      <w:r w:rsidR="00C32C12">
        <w:rPr>
          <w:rFonts w:ascii="Times New Roman" w:hAnsi="Times New Roman" w:cs="Times New Roman"/>
          <w:sz w:val="24"/>
          <w:szCs w:val="24"/>
        </w:rPr>
        <w:t>kurangnya pemahaman tentang</w:t>
      </w:r>
      <w:r w:rsidR="003946B2">
        <w:rPr>
          <w:rFonts w:ascii="Times New Roman" w:hAnsi="Times New Roman" w:cs="Times New Roman"/>
          <w:sz w:val="24"/>
          <w:szCs w:val="24"/>
        </w:rPr>
        <w:t xml:space="preserve"> </w:t>
      </w:r>
      <w:r w:rsidR="003946B2">
        <w:rPr>
          <w:rFonts w:ascii="Times New Roman" w:hAnsi="Times New Roman" w:cs="Times New Roman"/>
          <w:sz w:val="24"/>
          <w:szCs w:val="24"/>
        </w:rPr>
        <w:lastRenderedPageBreak/>
        <w:t>hukum. Kesadaran hukum masyarakat merupakan dasar bagi penegakan hu</w:t>
      </w:r>
      <w:r w:rsidR="00A65873">
        <w:rPr>
          <w:rFonts w:ascii="Times New Roman" w:hAnsi="Times New Roman" w:cs="Times New Roman"/>
          <w:sz w:val="24"/>
          <w:szCs w:val="24"/>
        </w:rPr>
        <w:t>kum se</w:t>
      </w:r>
      <w:r w:rsidR="003946B2">
        <w:rPr>
          <w:rFonts w:ascii="Times New Roman" w:hAnsi="Times New Roman" w:cs="Times New Roman"/>
          <w:sz w:val="24"/>
          <w:szCs w:val="24"/>
        </w:rPr>
        <w:t>bagai proses.</w:t>
      </w:r>
    </w:p>
    <w:p w:rsidR="00913D05" w:rsidRDefault="00913D05" w:rsidP="0004271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Penjelasan selanjutnya diuraikan oleh Abdul Manan sebagai berikut:</w:t>
      </w:r>
    </w:p>
    <w:p w:rsidR="00550EFD" w:rsidRDefault="0025777E" w:rsidP="00913D05">
      <w:p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Kesadaran hukum masyarakat adalah nilai-nilai yang hidup dalam masyarakat tentang hukum, yang meliputi mengetahui, pemahaman, penghayatan, kepatuhan</w:t>
      </w:r>
      <w:r w:rsidR="00677B62">
        <w:rPr>
          <w:rFonts w:ascii="Times New Roman" w:hAnsi="Times New Roman" w:cs="Times New Roman"/>
          <w:sz w:val="24"/>
          <w:szCs w:val="24"/>
        </w:rPr>
        <w:t xml:space="preserve"> atau ketaatan kepada hukum. Dengan demikian kesadaran hukum itu sebenarnya merupakan</w:t>
      </w:r>
      <w:r>
        <w:rPr>
          <w:rFonts w:ascii="Times New Roman" w:hAnsi="Times New Roman" w:cs="Times New Roman"/>
          <w:sz w:val="24"/>
          <w:szCs w:val="24"/>
        </w:rPr>
        <w:t xml:space="preserve"> </w:t>
      </w:r>
      <w:r w:rsidR="00677B62">
        <w:rPr>
          <w:rFonts w:ascii="Times New Roman" w:hAnsi="Times New Roman" w:cs="Times New Roman"/>
          <w:sz w:val="24"/>
          <w:szCs w:val="24"/>
        </w:rPr>
        <w:t>kesadaran atau nilai-nilai yang terdapat dalam diri manusia tentang hukum yang ada atau tentang hukum yang diharapkan ada</w:t>
      </w:r>
      <w:r w:rsidR="0035464A">
        <w:rPr>
          <w:rFonts w:ascii="Times New Roman" w:hAnsi="Times New Roman" w:cs="Times New Roman"/>
          <w:sz w:val="24"/>
          <w:szCs w:val="24"/>
        </w:rPr>
        <w:t>. Disini penekanannya adalah nilai-nilai masyarakat fungsi apa yang hendaknya dijalank</w:t>
      </w:r>
      <w:r w:rsidR="00432ACD">
        <w:rPr>
          <w:rFonts w:ascii="Times New Roman" w:hAnsi="Times New Roman" w:cs="Times New Roman"/>
          <w:sz w:val="24"/>
          <w:szCs w:val="24"/>
        </w:rPr>
        <w:t>an oleh hukum dalam masyarakat.</w:t>
      </w:r>
      <w:r w:rsidR="00432ACD">
        <w:rPr>
          <w:rStyle w:val="FootnoteReference"/>
          <w:rFonts w:ascii="Times New Roman" w:hAnsi="Times New Roman" w:cs="Times New Roman"/>
          <w:sz w:val="24"/>
          <w:szCs w:val="24"/>
        </w:rPr>
        <w:footnoteReference w:id="20"/>
      </w:r>
    </w:p>
    <w:p w:rsidR="00913D05" w:rsidRDefault="00DD7063" w:rsidP="00F53B2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penjelasan di atas dapat dijelaskan bahwa,</w:t>
      </w:r>
      <w:r w:rsidR="00913D05">
        <w:rPr>
          <w:rFonts w:ascii="Times New Roman" w:hAnsi="Times New Roman" w:cs="Times New Roman"/>
          <w:sz w:val="24"/>
          <w:szCs w:val="24"/>
        </w:rPr>
        <w:t xml:space="preserve"> nilai-nilai itu merupakan konsepsi mengenai hal yang dianggap baik dan yang dianggap buruk. Dengan perkataan lain, hukum adalah konsepsi abstrak dalam diri manusia tentang keserasian antara keterkaitan dengan ketentraman yang dikehendaki dengan melihat kepada indikator-indikator tertentu. Indikator-indikator ini dapat dijadikan ukuran atau patokan dalam penyusunan atau pembentukan hukum baru yang hendak dilakukannya.</w:t>
      </w:r>
    </w:p>
    <w:p w:rsidR="00FB1D46" w:rsidRDefault="00FB1D46" w:rsidP="00266AF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Indikator perilaku hukum merupakan petunjuk akan adanya tingkat kesadaran hukum yang tinggi. Buktinya adalah bahwa yang bersangkutan patuh dan taat pada hukum. Dengan demikian dapat dikatakan bahwa tinggi rendahnya tingkat kesadaran hukum akan dapat dilihat dari derajat kepatuhan yang terwujud di dalam pola perilaku manusia yang nyata. Kalau hukum ditaati, maka hal itu merupakan suatu petunjuk penting bahwa hukum tersebut adalah efektif. Namun per</w:t>
      </w:r>
      <w:r w:rsidR="00F64D98">
        <w:rPr>
          <w:rFonts w:ascii="Times New Roman" w:hAnsi="Times New Roman" w:cs="Times New Roman"/>
          <w:sz w:val="24"/>
          <w:szCs w:val="24"/>
        </w:rPr>
        <w:t>tanya</w:t>
      </w:r>
      <w:r>
        <w:rPr>
          <w:rFonts w:ascii="Times New Roman" w:hAnsi="Times New Roman" w:cs="Times New Roman"/>
          <w:sz w:val="24"/>
          <w:szCs w:val="24"/>
        </w:rPr>
        <w:t xml:space="preserve">an selanjutnya adalah apakah hukum berhasil mengubah perilaku warga masyarakat </w:t>
      </w:r>
      <w:r w:rsidR="006708F7">
        <w:rPr>
          <w:rFonts w:ascii="Times New Roman" w:hAnsi="Times New Roman" w:cs="Times New Roman"/>
          <w:sz w:val="24"/>
          <w:szCs w:val="24"/>
        </w:rPr>
        <w:lastRenderedPageBreak/>
        <w:t>sampai ke akar-akarnya.</w:t>
      </w:r>
      <w:r>
        <w:rPr>
          <w:rFonts w:ascii="Times New Roman" w:hAnsi="Times New Roman" w:cs="Times New Roman"/>
          <w:sz w:val="24"/>
          <w:szCs w:val="24"/>
        </w:rPr>
        <w:t xml:space="preserve"> Seorang yang mematuhi hukum belum merasa puas terhadap </w:t>
      </w:r>
      <w:r w:rsidR="00963BBE">
        <w:rPr>
          <w:rFonts w:ascii="Times New Roman" w:hAnsi="Times New Roman" w:cs="Times New Roman"/>
          <w:sz w:val="24"/>
          <w:szCs w:val="24"/>
        </w:rPr>
        <w:t>hukum itu, ia akan patuh kepada hukum kalau hukum itu memenuhi suatu kesebandingan hukum, mengakibatkan terjadinya gangguan dalam sistem hukum. Kalau hal ini terjadi maka ada kecenderungan hukum baru tersebut mempunyai tujuan untuk mencapai kedamaian masyarakat.</w:t>
      </w:r>
    </w:p>
    <w:p w:rsidR="001E0807" w:rsidRDefault="001E0807" w:rsidP="006203A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Teori di atas dalam ilmu sosiologi dikenal dengen istilah </w:t>
      </w:r>
      <w:r>
        <w:rPr>
          <w:rFonts w:ascii="Times New Roman" w:hAnsi="Times New Roman" w:cs="Times New Roman"/>
          <w:i/>
          <w:sz w:val="24"/>
          <w:szCs w:val="24"/>
        </w:rPr>
        <w:t>Teori Sociological Jurisprudence</w:t>
      </w:r>
      <w:r>
        <w:rPr>
          <w:rFonts w:ascii="Times New Roman" w:hAnsi="Times New Roman" w:cs="Times New Roman"/>
          <w:sz w:val="24"/>
          <w:szCs w:val="24"/>
        </w:rPr>
        <w:t xml:space="preserve">, yaitu teori yang mempelajari pengaruh hukum terhadap masyarakat dan sebagainya dengan pendekatan dari hukum ke masyarkat. Teori ini dikemukakan oleh Ehrlich yang berpendapat bahwa terdapat perbedaan antara hukum positif di satu pihak dengan hukum yang hidup dalam masyrakat di pihak lain. Hukum positif akan memiliki daya </w:t>
      </w:r>
      <w:r w:rsidR="00763518">
        <w:rPr>
          <w:rFonts w:ascii="Times New Roman" w:hAnsi="Times New Roman" w:cs="Times New Roman"/>
          <w:sz w:val="24"/>
          <w:szCs w:val="24"/>
        </w:rPr>
        <w:t xml:space="preserve"> berlaku yang efektif apabila berisikan atau selaras dengan hukum yang hidup dalam masyarkat. Perkembangan hukum saat ini tidak hanya terletak pada undang-undang  tidak pula pada ilmu hukum ataupun juga pada putusan hakim tetapi pada masyarakat itu sendiri.</w:t>
      </w:r>
    </w:p>
    <w:p w:rsidR="00B905E5" w:rsidRDefault="00B905E5" w:rsidP="006203A0">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Kesadaran hukum merupakan salah satu dari empat</w:t>
      </w:r>
      <w:r w:rsidR="00C13A15">
        <w:rPr>
          <w:rFonts w:ascii="Times New Roman" w:hAnsi="Times New Roman" w:cs="Times New Roman"/>
          <w:sz w:val="24"/>
          <w:szCs w:val="24"/>
        </w:rPr>
        <w:t xml:space="preserve"> </w:t>
      </w:r>
      <w:r>
        <w:rPr>
          <w:rFonts w:ascii="Times New Roman" w:hAnsi="Times New Roman" w:cs="Times New Roman"/>
          <w:sz w:val="24"/>
          <w:szCs w:val="24"/>
        </w:rPr>
        <w:t>(4)</w:t>
      </w:r>
      <w:r w:rsidR="00C13A15">
        <w:rPr>
          <w:rFonts w:ascii="Times New Roman" w:hAnsi="Times New Roman" w:cs="Times New Roman"/>
          <w:sz w:val="24"/>
          <w:szCs w:val="24"/>
        </w:rPr>
        <w:t xml:space="preserve"> tujuan Pembinaan Hukum Nasional.</w:t>
      </w:r>
      <w:r w:rsidR="00F64D98">
        <w:rPr>
          <w:rFonts w:ascii="Times New Roman" w:hAnsi="Times New Roman" w:cs="Times New Roman"/>
          <w:sz w:val="24"/>
          <w:szCs w:val="24"/>
        </w:rPr>
        <w:t xml:space="preserve"> Dari empat poin tersebut</w:t>
      </w:r>
      <w:r w:rsidR="00C13A15">
        <w:rPr>
          <w:rFonts w:ascii="Times New Roman" w:hAnsi="Times New Roman" w:cs="Times New Roman"/>
          <w:sz w:val="24"/>
          <w:szCs w:val="24"/>
        </w:rPr>
        <w:t xml:space="preserve"> </w:t>
      </w:r>
      <w:r w:rsidR="00F64D98">
        <w:rPr>
          <w:rFonts w:ascii="Times New Roman" w:hAnsi="Times New Roman" w:cs="Times New Roman"/>
          <w:sz w:val="24"/>
          <w:szCs w:val="24"/>
        </w:rPr>
        <w:t>dijelaskan tujuan Pembinaan hukum Nasional yaitu meningkatkan kesadaran hukum masyarakat dapat melaksanakan hak dan kewajibannya sebagaimana tersebut dalam berbagai peraturan perundang-undangan yang berlaku, sehingga diharapkan masyarakat dapat menaati dan melaksanakannya.</w:t>
      </w:r>
      <w:r w:rsidR="006E0BD3">
        <w:rPr>
          <w:rFonts w:ascii="Times New Roman" w:hAnsi="Times New Roman" w:cs="Times New Roman"/>
          <w:sz w:val="24"/>
          <w:szCs w:val="24"/>
          <w:lang w:val="en-US"/>
        </w:rPr>
        <w:t xml:space="preserve"> Jika hal ini terealisasikan dengan optimal, maka akan tercipta iklim hukum yang baik dalam masyarakat.</w:t>
      </w:r>
    </w:p>
    <w:p w:rsidR="006649B2" w:rsidRPr="008001BA" w:rsidRDefault="006649B2" w:rsidP="00A97A1C">
      <w:pPr>
        <w:pStyle w:val="ListParagraph"/>
        <w:numPr>
          <w:ilvl w:val="1"/>
          <w:numId w:val="30"/>
        </w:numPr>
        <w:spacing w:after="0" w:line="480" w:lineRule="auto"/>
        <w:ind w:left="360"/>
        <w:jc w:val="both"/>
        <w:rPr>
          <w:rFonts w:ascii="Times New Roman" w:hAnsi="Times New Roman" w:cs="Times New Roman"/>
          <w:b/>
          <w:sz w:val="24"/>
          <w:szCs w:val="24"/>
        </w:rPr>
      </w:pPr>
      <w:r w:rsidRPr="008001BA">
        <w:rPr>
          <w:rFonts w:ascii="Times New Roman" w:hAnsi="Times New Roman" w:cs="Times New Roman"/>
          <w:b/>
          <w:sz w:val="24"/>
          <w:szCs w:val="24"/>
        </w:rPr>
        <w:lastRenderedPageBreak/>
        <w:t>Indikator-indikator Kesadaran Hukum</w:t>
      </w:r>
    </w:p>
    <w:p w:rsidR="001B4A49" w:rsidRDefault="00655BDF" w:rsidP="001B4A49">
      <w:pPr>
        <w:autoSpaceDE w:val="0"/>
        <w:autoSpaceDN w:val="0"/>
        <w:adjustRightInd w:val="0"/>
        <w:spacing w:after="0" w:line="480" w:lineRule="auto"/>
        <w:ind w:firstLine="720"/>
        <w:jc w:val="both"/>
        <w:rPr>
          <w:rFonts w:ascii="Times New Roman" w:hAnsi="Times New Roman" w:cs="Times New Roman"/>
          <w:sz w:val="24"/>
          <w:szCs w:val="24"/>
        </w:rPr>
      </w:pPr>
      <w:r w:rsidRPr="00655BDF">
        <w:rPr>
          <w:rFonts w:ascii="Times New Roman" w:hAnsi="Times New Roman" w:cs="Times New Roman"/>
          <w:sz w:val="24"/>
          <w:szCs w:val="24"/>
        </w:rPr>
        <w:t>Setiap manusia yang n</w:t>
      </w:r>
      <w:r w:rsidR="0099707D">
        <w:rPr>
          <w:rFonts w:ascii="Times New Roman" w:hAnsi="Times New Roman" w:cs="Times New Roman"/>
          <w:sz w:val="24"/>
          <w:szCs w:val="24"/>
        </w:rPr>
        <w:t>ormal mempunyai kesadaran hukum.</w:t>
      </w:r>
      <w:r w:rsidR="004508FC">
        <w:rPr>
          <w:rFonts w:ascii="Times New Roman" w:hAnsi="Times New Roman" w:cs="Times New Roman"/>
          <w:sz w:val="24"/>
          <w:szCs w:val="24"/>
        </w:rPr>
        <w:t xml:space="preserve"> Namun </w:t>
      </w:r>
      <w:r>
        <w:rPr>
          <w:rFonts w:ascii="Times New Roman" w:hAnsi="Times New Roman" w:cs="Times New Roman"/>
          <w:sz w:val="24"/>
          <w:szCs w:val="24"/>
        </w:rPr>
        <w:t xml:space="preserve"> </w:t>
      </w:r>
      <w:r w:rsidRPr="00655BDF">
        <w:rPr>
          <w:rFonts w:ascii="Times New Roman" w:hAnsi="Times New Roman" w:cs="Times New Roman"/>
          <w:sz w:val="24"/>
          <w:szCs w:val="24"/>
        </w:rPr>
        <w:t>masalahnya adalah taraf kesadaran hukum tersebut, yaitu ada yang tinggi,</w:t>
      </w:r>
      <w:r>
        <w:rPr>
          <w:rFonts w:ascii="Times New Roman" w:hAnsi="Times New Roman" w:cs="Times New Roman"/>
          <w:sz w:val="24"/>
          <w:szCs w:val="24"/>
        </w:rPr>
        <w:t xml:space="preserve"> </w:t>
      </w:r>
      <w:r w:rsidRPr="00655BDF">
        <w:rPr>
          <w:rFonts w:ascii="Times New Roman" w:hAnsi="Times New Roman" w:cs="Times New Roman"/>
          <w:sz w:val="24"/>
          <w:szCs w:val="24"/>
        </w:rPr>
        <w:t>sedang dan rendah. Berkaitan denga</w:t>
      </w:r>
      <w:r w:rsidR="001B4A49">
        <w:rPr>
          <w:rFonts w:ascii="Times New Roman" w:hAnsi="Times New Roman" w:cs="Times New Roman"/>
          <w:sz w:val="24"/>
          <w:szCs w:val="24"/>
        </w:rPr>
        <w:t>n</w:t>
      </w:r>
      <w:r w:rsidRPr="00655BDF">
        <w:rPr>
          <w:rFonts w:ascii="Times New Roman" w:hAnsi="Times New Roman" w:cs="Times New Roman"/>
          <w:sz w:val="24"/>
          <w:szCs w:val="24"/>
        </w:rPr>
        <w:t xml:space="preserve"> hal tersebut</w:t>
      </w:r>
      <w:r w:rsidR="004508FC">
        <w:rPr>
          <w:rFonts w:ascii="Times New Roman" w:hAnsi="Times New Roman" w:cs="Times New Roman"/>
          <w:sz w:val="24"/>
          <w:szCs w:val="24"/>
        </w:rPr>
        <w:t>,</w:t>
      </w:r>
      <w:r w:rsidR="001B4A49">
        <w:rPr>
          <w:rFonts w:ascii="Times New Roman" w:hAnsi="Times New Roman" w:cs="Times New Roman"/>
          <w:sz w:val="24"/>
          <w:szCs w:val="24"/>
        </w:rPr>
        <w:t xml:space="preserve"> B. Kutschinsky</w:t>
      </w:r>
      <w:r w:rsidRPr="00655BDF">
        <w:rPr>
          <w:rFonts w:ascii="Times New Roman" w:hAnsi="Times New Roman" w:cs="Times New Roman"/>
          <w:sz w:val="24"/>
          <w:szCs w:val="24"/>
        </w:rPr>
        <w:t xml:space="preserve"> menyatakan bahwa “untuk mengetahui tingkat</w:t>
      </w:r>
      <w:r>
        <w:rPr>
          <w:rFonts w:ascii="Times New Roman" w:hAnsi="Times New Roman" w:cs="Times New Roman"/>
          <w:sz w:val="24"/>
          <w:szCs w:val="24"/>
        </w:rPr>
        <w:t xml:space="preserve"> </w:t>
      </w:r>
      <w:r w:rsidRPr="00655BDF">
        <w:rPr>
          <w:rFonts w:ascii="Times New Roman" w:hAnsi="Times New Roman" w:cs="Times New Roman"/>
          <w:sz w:val="24"/>
          <w:szCs w:val="24"/>
        </w:rPr>
        <w:t xml:space="preserve">kesadaran hukum masyarakat terdapat empat indikator yang </w:t>
      </w:r>
      <w:r w:rsidR="004508FC">
        <w:rPr>
          <w:rFonts w:ascii="Times New Roman" w:hAnsi="Times New Roman" w:cs="Times New Roman"/>
          <w:sz w:val="24"/>
          <w:szCs w:val="24"/>
        </w:rPr>
        <w:t xml:space="preserve">dapat </w:t>
      </w:r>
      <w:r w:rsidRPr="00655BDF">
        <w:rPr>
          <w:rFonts w:ascii="Times New Roman" w:hAnsi="Times New Roman" w:cs="Times New Roman"/>
          <w:sz w:val="24"/>
          <w:szCs w:val="24"/>
        </w:rPr>
        <w:t>dijadikan tolak</w:t>
      </w:r>
      <w:r>
        <w:rPr>
          <w:rFonts w:ascii="Times New Roman" w:hAnsi="Times New Roman" w:cs="Times New Roman"/>
          <w:sz w:val="24"/>
          <w:szCs w:val="24"/>
        </w:rPr>
        <w:t xml:space="preserve"> </w:t>
      </w:r>
      <w:r w:rsidRPr="00655BDF">
        <w:rPr>
          <w:rFonts w:ascii="Times New Roman" w:hAnsi="Times New Roman" w:cs="Times New Roman"/>
          <w:sz w:val="24"/>
          <w:szCs w:val="24"/>
        </w:rPr>
        <w:t>ukur yaitu</w:t>
      </w:r>
      <w:r w:rsidR="001B4A49">
        <w:rPr>
          <w:rFonts w:ascii="Times New Roman" w:hAnsi="Times New Roman" w:cs="Times New Roman"/>
          <w:sz w:val="24"/>
          <w:szCs w:val="24"/>
        </w:rPr>
        <w:t>:</w:t>
      </w:r>
    </w:p>
    <w:p w:rsidR="00F4004C" w:rsidRPr="001B4A49" w:rsidRDefault="00F4004C" w:rsidP="00A407E4">
      <w:pPr>
        <w:pStyle w:val="ListParagraph"/>
        <w:numPr>
          <w:ilvl w:val="0"/>
          <w:numId w:val="21"/>
        </w:numPr>
        <w:autoSpaceDE w:val="0"/>
        <w:autoSpaceDN w:val="0"/>
        <w:adjustRightInd w:val="0"/>
        <w:spacing w:after="0" w:line="480" w:lineRule="auto"/>
        <w:ind w:left="720"/>
        <w:jc w:val="both"/>
        <w:rPr>
          <w:rFonts w:ascii="Times New Roman" w:hAnsi="Times New Roman" w:cs="Times New Roman"/>
          <w:sz w:val="24"/>
          <w:szCs w:val="24"/>
        </w:rPr>
      </w:pPr>
      <w:r w:rsidRPr="001B4A49">
        <w:rPr>
          <w:rFonts w:ascii="Times New Roman" w:hAnsi="Times New Roman" w:cs="Times New Roman"/>
          <w:sz w:val="24"/>
          <w:szCs w:val="24"/>
        </w:rPr>
        <w:t>Pengetahuan tentang peraturan-peraturan hukum (</w:t>
      </w:r>
      <w:r w:rsidRPr="001B4A49">
        <w:rPr>
          <w:rFonts w:ascii="Times New Roman" w:hAnsi="Times New Roman" w:cs="Times New Roman"/>
          <w:i/>
          <w:sz w:val="24"/>
          <w:szCs w:val="24"/>
        </w:rPr>
        <w:t>law awareness</w:t>
      </w:r>
      <w:r w:rsidRPr="001B4A49">
        <w:rPr>
          <w:rFonts w:ascii="Times New Roman" w:hAnsi="Times New Roman" w:cs="Times New Roman"/>
          <w:sz w:val="24"/>
          <w:szCs w:val="24"/>
        </w:rPr>
        <w:t>)</w:t>
      </w:r>
    </w:p>
    <w:p w:rsidR="00F4004C" w:rsidRPr="001B4A49" w:rsidRDefault="00F4004C" w:rsidP="00DC6A87">
      <w:pPr>
        <w:pStyle w:val="ListParagraph"/>
        <w:numPr>
          <w:ilvl w:val="0"/>
          <w:numId w:val="21"/>
        </w:numPr>
        <w:autoSpaceDE w:val="0"/>
        <w:autoSpaceDN w:val="0"/>
        <w:adjustRightInd w:val="0"/>
        <w:spacing w:after="0" w:line="480" w:lineRule="auto"/>
        <w:ind w:left="720"/>
        <w:jc w:val="both"/>
        <w:rPr>
          <w:rFonts w:ascii="Times New Roman" w:hAnsi="Times New Roman" w:cs="Times New Roman"/>
          <w:sz w:val="24"/>
          <w:szCs w:val="24"/>
        </w:rPr>
      </w:pPr>
      <w:r w:rsidRPr="001B4A49">
        <w:rPr>
          <w:rFonts w:ascii="Times New Roman" w:hAnsi="Times New Roman" w:cs="Times New Roman"/>
          <w:sz w:val="24"/>
          <w:szCs w:val="24"/>
        </w:rPr>
        <w:t>Pengetahuan tentang isi peraturan-peraturan hukum (</w:t>
      </w:r>
      <w:r w:rsidRPr="001B4A49">
        <w:rPr>
          <w:rFonts w:ascii="Times New Roman" w:hAnsi="Times New Roman" w:cs="Times New Roman"/>
          <w:i/>
          <w:sz w:val="24"/>
          <w:szCs w:val="24"/>
        </w:rPr>
        <w:t>law  acquaintance</w:t>
      </w:r>
      <w:r w:rsidRPr="001B4A49">
        <w:rPr>
          <w:rFonts w:ascii="Times New Roman" w:hAnsi="Times New Roman" w:cs="Times New Roman"/>
          <w:sz w:val="24"/>
          <w:szCs w:val="24"/>
        </w:rPr>
        <w:t>)</w:t>
      </w:r>
    </w:p>
    <w:p w:rsidR="00F4004C" w:rsidRPr="001B4A49" w:rsidRDefault="00F4004C" w:rsidP="00DC6A87">
      <w:pPr>
        <w:pStyle w:val="ListParagraph"/>
        <w:numPr>
          <w:ilvl w:val="0"/>
          <w:numId w:val="21"/>
        </w:numPr>
        <w:tabs>
          <w:tab w:val="left" w:pos="1418"/>
        </w:tabs>
        <w:autoSpaceDE w:val="0"/>
        <w:autoSpaceDN w:val="0"/>
        <w:adjustRightInd w:val="0"/>
        <w:spacing w:after="0" w:line="480" w:lineRule="auto"/>
        <w:ind w:left="720"/>
        <w:jc w:val="both"/>
        <w:rPr>
          <w:rFonts w:ascii="Times New Roman" w:hAnsi="Times New Roman" w:cs="Times New Roman"/>
          <w:sz w:val="24"/>
          <w:szCs w:val="24"/>
        </w:rPr>
      </w:pPr>
      <w:r w:rsidRPr="001B4A49">
        <w:rPr>
          <w:rFonts w:ascii="Times New Roman" w:hAnsi="Times New Roman" w:cs="Times New Roman"/>
          <w:sz w:val="24"/>
          <w:szCs w:val="24"/>
        </w:rPr>
        <w:t>Sikap terhadap</w:t>
      </w:r>
      <w:r w:rsidR="00AB59CF" w:rsidRPr="001B4A49">
        <w:rPr>
          <w:rFonts w:ascii="Times New Roman" w:hAnsi="Times New Roman" w:cs="Times New Roman"/>
          <w:sz w:val="24"/>
          <w:szCs w:val="24"/>
        </w:rPr>
        <w:t xml:space="preserve"> peraturan-peraturan hukum (</w:t>
      </w:r>
      <w:r w:rsidR="00AB59CF" w:rsidRPr="001B4A49">
        <w:rPr>
          <w:rFonts w:ascii="Times New Roman" w:hAnsi="Times New Roman" w:cs="Times New Roman"/>
          <w:i/>
          <w:sz w:val="24"/>
          <w:szCs w:val="24"/>
        </w:rPr>
        <w:t>legal attitude</w:t>
      </w:r>
      <w:r w:rsidR="00AB59CF" w:rsidRPr="001B4A49">
        <w:rPr>
          <w:rFonts w:ascii="Times New Roman" w:hAnsi="Times New Roman" w:cs="Times New Roman"/>
          <w:sz w:val="24"/>
          <w:szCs w:val="24"/>
        </w:rPr>
        <w:t>)</w:t>
      </w:r>
    </w:p>
    <w:p w:rsidR="00AB59CF" w:rsidRPr="001B4A49" w:rsidRDefault="00AB59CF" w:rsidP="00DC6A87">
      <w:pPr>
        <w:pStyle w:val="ListParagraph"/>
        <w:numPr>
          <w:ilvl w:val="0"/>
          <w:numId w:val="21"/>
        </w:numPr>
        <w:tabs>
          <w:tab w:val="left" w:pos="1418"/>
        </w:tabs>
        <w:autoSpaceDE w:val="0"/>
        <w:autoSpaceDN w:val="0"/>
        <w:adjustRightInd w:val="0"/>
        <w:spacing w:after="0" w:line="480" w:lineRule="auto"/>
        <w:ind w:left="720"/>
        <w:jc w:val="both"/>
        <w:rPr>
          <w:rFonts w:ascii="Times New Roman" w:hAnsi="Times New Roman" w:cs="Times New Roman"/>
          <w:sz w:val="24"/>
          <w:szCs w:val="24"/>
        </w:rPr>
      </w:pPr>
      <w:r w:rsidRPr="001B4A49">
        <w:rPr>
          <w:rFonts w:ascii="Times New Roman" w:hAnsi="Times New Roman" w:cs="Times New Roman"/>
          <w:sz w:val="24"/>
          <w:szCs w:val="24"/>
        </w:rPr>
        <w:t>Pola perilaku hukum (</w:t>
      </w:r>
      <w:r w:rsidRPr="001B4A49">
        <w:rPr>
          <w:rFonts w:ascii="Times New Roman" w:hAnsi="Times New Roman" w:cs="Times New Roman"/>
          <w:i/>
          <w:sz w:val="24"/>
          <w:szCs w:val="24"/>
        </w:rPr>
        <w:t>legal behavior</w:t>
      </w:r>
      <w:r w:rsidRPr="001B4A49">
        <w:rPr>
          <w:rFonts w:ascii="Times New Roman" w:hAnsi="Times New Roman" w:cs="Times New Roman"/>
          <w:sz w:val="24"/>
          <w:szCs w:val="24"/>
        </w:rPr>
        <w:t>)</w:t>
      </w:r>
      <w:r w:rsidR="001B4A49">
        <w:rPr>
          <w:rFonts w:ascii="Times New Roman" w:hAnsi="Times New Roman" w:cs="Times New Roman"/>
          <w:sz w:val="24"/>
          <w:szCs w:val="24"/>
        </w:rPr>
        <w:t>.</w:t>
      </w:r>
    </w:p>
    <w:p w:rsidR="001B4A49" w:rsidRDefault="001B4A49" w:rsidP="001B4A49">
      <w:pPr>
        <w:autoSpaceDE w:val="0"/>
        <w:autoSpaceDN w:val="0"/>
        <w:adjustRightInd w:val="0"/>
        <w:spacing w:after="0" w:line="480" w:lineRule="auto"/>
        <w:ind w:firstLine="720"/>
        <w:jc w:val="both"/>
        <w:rPr>
          <w:rFonts w:ascii="Times New Roman" w:hAnsi="Times New Roman" w:cs="Times New Roman"/>
          <w:sz w:val="24"/>
          <w:szCs w:val="24"/>
        </w:rPr>
      </w:pPr>
      <w:r w:rsidRPr="001B4A49">
        <w:rPr>
          <w:rFonts w:ascii="Times New Roman" w:hAnsi="Times New Roman" w:cs="Times New Roman"/>
          <w:sz w:val="24"/>
          <w:szCs w:val="24"/>
        </w:rPr>
        <w:t>Setiap indikator tersebut menunjukan tingkat kesadaran hukum tertentu mulai dari yang terendah sampai dengan yang tertinggi. Indikator-indikator dari kesadaran hukum hanyalah dapat terungkapkan apabila seseorang mengadakan penelitian secara seksama terhadap gejala terebut. Indikator-indikator tersebut sebenarnya merupakan petunjuk yang relative nyata tentang adanya taraf kesadaran hukum tertentu.</w:t>
      </w:r>
    </w:p>
    <w:p w:rsidR="00CB22BC" w:rsidRPr="007617C4" w:rsidRDefault="00CB22BC" w:rsidP="00A407E4">
      <w:pPr>
        <w:pStyle w:val="ListParagraph"/>
        <w:numPr>
          <w:ilvl w:val="2"/>
          <w:numId w:val="30"/>
        </w:numPr>
        <w:autoSpaceDE w:val="0"/>
        <w:autoSpaceDN w:val="0"/>
        <w:adjustRightInd w:val="0"/>
        <w:spacing w:before="240" w:after="0" w:line="480" w:lineRule="auto"/>
        <w:ind w:left="1080"/>
        <w:jc w:val="both"/>
        <w:rPr>
          <w:rFonts w:ascii="Times New Roman" w:hAnsi="Times New Roman" w:cs="Times New Roman"/>
          <w:b/>
          <w:sz w:val="24"/>
          <w:szCs w:val="24"/>
        </w:rPr>
      </w:pPr>
      <w:r w:rsidRPr="007617C4">
        <w:rPr>
          <w:rFonts w:ascii="Times New Roman" w:hAnsi="Times New Roman" w:cs="Times New Roman"/>
          <w:b/>
          <w:sz w:val="24"/>
          <w:szCs w:val="24"/>
        </w:rPr>
        <w:t>Pengetahuan Hukum</w:t>
      </w:r>
    </w:p>
    <w:p w:rsidR="00E23CDD" w:rsidRPr="00314884" w:rsidRDefault="00DA4F3F" w:rsidP="00DA4F3F">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r w:rsidRPr="00DA4F3F">
        <w:rPr>
          <w:rFonts w:ascii="Times New Roman" w:hAnsi="Times New Roman" w:cs="Times New Roman"/>
          <w:sz w:val="24"/>
          <w:szCs w:val="24"/>
        </w:rPr>
        <w:t>Pengetahuan hukum adalah pengetahuan seseorang mengenai</w:t>
      </w:r>
      <w:r>
        <w:rPr>
          <w:rFonts w:ascii="Times New Roman" w:hAnsi="Times New Roman" w:cs="Times New Roman"/>
          <w:sz w:val="24"/>
          <w:szCs w:val="24"/>
        </w:rPr>
        <w:t xml:space="preserve"> </w:t>
      </w:r>
      <w:r w:rsidRPr="00DA4F3F">
        <w:rPr>
          <w:rFonts w:ascii="Times New Roman" w:hAnsi="Times New Roman" w:cs="Times New Roman"/>
          <w:sz w:val="24"/>
          <w:szCs w:val="24"/>
        </w:rPr>
        <w:t>beberapa perilaku tertentu yang diatur oleh hukum. Sudah tentu hukum yang</w:t>
      </w:r>
      <w:r>
        <w:rPr>
          <w:rFonts w:ascii="Times New Roman" w:hAnsi="Times New Roman" w:cs="Times New Roman"/>
          <w:sz w:val="24"/>
          <w:szCs w:val="24"/>
        </w:rPr>
        <w:t xml:space="preserve"> </w:t>
      </w:r>
      <w:r w:rsidRPr="00DA4F3F">
        <w:rPr>
          <w:rFonts w:ascii="Times New Roman" w:hAnsi="Times New Roman" w:cs="Times New Roman"/>
          <w:sz w:val="24"/>
          <w:szCs w:val="24"/>
        </w:rPr>
        <w:t>dimaksud adalah hukum yang tertulis dan tidak tertulis.</w:t>
      </w:r>
      <w:r>
        <w:rPr>
          <w:rFonts w:ascii="Times New Roman" w:hAnsi="Times New Roman" w:cs="Times New Roman"/>
          <w:sz w:val="24"/>
          <w:szCs w:val="24"/>
        </w:rPr>
        <w:t xml:space="preserve"> </w:t>
      </w:r>
      <w:r w:rsidRPr="00DA4F3F">
        <w:rPr>
          <w:rFonts w:ascii="Times New Roman" w:hAnsi="Times New Roman" w:cs="Times New Roman"/>
          <w:sz w:val="24"/>
          <w:szCs w:val="24"/>
        </w:rPr>
        <w:t>Pengetahuan tersebut erat kaitannya dengan perilaku yang dilarang ataupun</w:t>
      </w:r>
      <w:r>
        <w:rPr>
          <w:rFonts w:ascii="Times New Roman" w:hAnsi="Times New Roman" w:cs="Times New Roman"/>
          <w:sz w:val="24"/>
          <w:szCs w:val="24"/>
        </w:rPr>
        <w:t xml:space="preserve"> </w:t>
      </w:r>
      <w:r w:rsidRPr="00DA4F3F">
        <w:rPr>
          <w:rFonts w:ascii="Times New Roman" w:hAnsi="Times New Roman" w:cs="Times New Roman"/>
          <w:sz w:val="24"/>
          <w:szCs w:val="24"/>
        </w:rPr>
        <w:t>perilaku yang</w:t>
      </w:r>
      <w:r>
        <w:rPr>
          <w:rFonts w:ascii="Times New Roman" w:hAnsi="Times New Roman" w:cs="Times New Roman"/>
          <w:sz w:val="24"/>
          <w:szCs w:val="24"/>
        </w:rPr>
        <w:t xml:space="preserve">  </w:t>
      </w:r>
      <w:r w:rsidRPr="00DA4F3F">
        <w:rPr>
          <w:rFonts w:ascii="Times New Roman" w:hAnsi="Times New Roman" w:cs="Times New Roman"/>
          <w:sz w:val="24"/>
          <w:szCs w:val="24"/>
        </w:rPr>
        <w:t>tidak dilarang oleh hukum. Disamping itu, pengetahuan tersebut</w:t>
      </w:r>
      <w:r>
        <w:rPr>
          <w:rFonts w:ascii="Times New Roman" w:hAnsi="Times New Roman" w:cs="Times New Roman"/>
          <w:sz w:val="24"/>
          <w:szCs w:val="24"/>
        </w:rPr>
        <w:t xml:space="preserve"> </w:t>
      </w:r>
      <w:r w:rsidRPr="00DA4F3F">
        <w:rPr>
          <w:rFonts w:ascii="Times New Roman" w:hAnsi="Times New Roman" w:cs="Times New Roman"/>
          <w:sz w:val="24"/>
          <w:szCs w:val="24"/>
        </w:rPr>
        <w:t xml:space="preserve">erat </w:t>
      </w:r>
      <w:r>
        <w:rPr>
          <w:rFonts w:ascii="Times New Roman" w:hAnsi="Times New Roman" w:cs="Times New Roman"/>
          <w:sz w:val="24"/>
          <w:szCs w:val="24"/>
        </w:rPr>
        <w:t xml:space="preserve"> </w:t>
      </w:r>
      <w:r w:rsidRPr="00DA4F3F">
        <w:rPr>
          <w:rFonts w:ascii="Times New Roman" w:hAnsi="Times New Roman" w:cs="Times New Roman"/>
          <w:sz w:val="24"/>
          <w:szCs w:val="24"/>
        </w:rPr>
        <w:t xml:space="preserve">aitannya dengan asumsi bahwa masyarakat dianggap </w:t>
      </w:r>
      <w:r w:rsidRPr="00DA4F3F">
        <w:rPr>
          <w:rFonts w:ascii="Times New Roman" w:hAnsi="Times New Roman" w:cs="Times New Roman"/>
          <w:sz w:val="24"/>
          <w:szCs w:val="24"/>
        </w:rPr>
        <w:lastRenderedPageBreak/>
        <w:t>mengetahui isi</w:t>
      </w:r>
      <w:r>
        <w:rPr>
          <w:rFonts w:ascii="Times New Roman" w:hAnsi="Times New Roman" w:cs="Times New Roman"/>
          <w:sz w:val="24"/>
          <w:szCs w:val="24"/>
        </w:rPr>
        <w:t xml:space="preserve"> suatu peraturan</w:t>
      </w:r>
      <w:r w:rsidR="00314884">
        <w:rPr>
          <w:rFonts w:ascii="Times New Roman" w:hAnsi="Times New Roman" w:cs="Times New Roman"/>
          <w:sz w:val="24"/>
          <w:szCs w:val="24"/>
          <w:lang w:val="en-US"/>
        </w:rPr>
        <w:t xml:space="preserve"> </w:t>
      </w:r>
      <w:r w:rsidRPr="00DA4F3F">
        <w:rPr>
          <w:rFonts w:ascii="Times New Roman" w:hAnsi="Times New Roman" w:cs="Times New Roman"/>
          <w:sz w:val="24"/>
          <w:szCs w:val="24"/>
        </w:rPr>
        <w:t>manakala peraturan tersebut telah diundangkan.</w:t>
      </w:r>
      <w:r w:rsidR="00314884">
        <w:rPr>
          <w:rFonts w:ascii="Times New Roman" w:hAnsi="Times New Roman" w:cs="Times New Roman"/>
          <w:sz w:val="24"/>
          <w:szCs w:val="24"/>
          <w:lang w:val="en-US"/>
        </w:rPr>
        <w:t xml:space="preserve"> Pengetahuan hukum ini merupakan indikator dasar </w:t>
      </w:r>
      <w:r w:rsidR="000E4824">
        <w:rPr>
          <w:rFonts w:ascii="Times New Roman" w:hAnsi="Times New Roman" w:cs="Times New Roman"/>
          <w:sz w:val="24"/>
          <w:szCs w:val="24"/>
          <w:lang w:val="en-US"/>
        </w:rPr>
        <w:t>dalam membahas kesadaran hukum.</w:t>
      </w:r>
    </w:p>
    <w:p w:rsidR="00940D07" w:rsidRPr="007617C4" w:rsidRDefault="00940D07" w:rsidP="00A407E4">
      <w:pPr>
        <w:pStyle w:val="ListParagraph"/>
        <w:numPr>
          <w:ilvl w:val="2"/>
          <w:numId w:val="30"/>
        </w:numPr>
        <w:autoSpaceDE w:val="0"/>
        <w:autoSpaceDN w:val="0"/>
        <w:adjustRightInd w:val="0"/>
        <w:spacing w:after="0" w:line="480" w:lineRule="auto"/>
        <w:ind w:left="1080"/>
        <w:jc w:val="both"/>
        <w:rPr>
          <w:rFonts w:ascii="Times New Roman" w:hAnsi="Times New Roman" w:cs="Times New Roman"/>
          <w:b/>
          <w:sz w:val="24"/>
          <w:szCs w:val="24"/>
        </w:rPr>
      </w:pPr>
      <w:r w:rsidRPr="007617C4">
        <w:rPr>
          <w:rFonts w:ascii="Times New Roman" w:hAnsi="Times New Roman" w:cs="Times New Roman"/>
          <w:b/>
          <w:sz w:val="24"/>
          <w:szCs w:val="24"/>
        </w:rPr>
        <w:t>Pemahaman Hukum</w:t>
      </w:r>
    </w:p>
    <w:p w:rsidR="00DA4F3F" w:rsidRPr="00F72DF6" w:rsidRDefault="00F72DF6" w:rsidP="00F72DF6">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F72DF6">
        <w:rPr>
          <w:rFonts w:ascii="Times New Roman" w:hAnsi="Times New Roman" w:cs="Times New Roman"/>
          <w:sz w:val="24"/>
          <w:szCs w:val="24"/>
        </w:rPr>
        <w:t>Pemahaman hukum diartikan sebagai sejumlah informasi yang</w:t>
      </w:r>
      <w:r>
        <w:rPr>
          <w:rFonts w:ascii="Times New Roman" w:hAnsi="Times New Roman" w:cs="Times New Roman"/>
          <w:sz w:val="24"/>
          <w:szCs w:val="24"/>
        </w:rPr>
        <w:t xml:space="preserve"> </w:t>
      </w:r>
      <w:r w:rsidRPr="00F72DF6">
        <w:rPr>
          <w:rFonts w:ascii="Times New Roman" w:hAnsi="Times New Roman" w:cs="Times New Roman"/>
          <w:sz w:val="24"/>
          <w:szCs w:val="24"/>
        </w:rPr>
        <w:t>dimiliki seseorang mengenai isi peraturan dari suatu hukum tertentu. Dengan</w:t>
      </w:r>
      <w:r>
        <w:rPr>
          <w:rFonts w:ascii="Times New Roman" w:hAnsi="Times New Roman" w:cs="Times New Roman"/>
          <w:sz w:val="24"/>
          <w:szCs w:val="24"/>
        </w:rPr>
        <w:t xml:space="preserve"> </w:t>
      </w:r>
      <w:r w:rsidRPr="00F72DF6">
        <w:rPr>
          <w:rFonts w:ascii="Times New Roman" w:hAnsi="Times New Roman" w:cs="Times New Roman"/>
          <w:sz w:val="24"/>
          <w:szCs w:val="24"/>
        </w:rPr>
        <w:t>kata lain pemahaman hukum adalah suatu pengertian terhadap isi dan tujuan</w:t>
      </w:r>
      <w:r>
        <w:rPr>
          <w:rFonts w:ascii="Times New Roman" w:hAnsi="Times New Roman" w:cs="Times New Roman"/>
          <w:sz w:val="24"/>
          <w:szCs w:val="24"/>
        </w:rPr>
        <w:t xml:space="preserve"> </w:t>
      </w:r>
      <w:r w:rsidRPr="00F72DF6">
        <w:rPr>
          <w:rFonts w:ascii="Times New Roman" w:hAnsi="Times New Roman" w:cs="Times New Roman"/>
          <w:sz w:val="24"/>
          <w:szCs w:val="24"/>
        </w:rPr>
        <w:t>suatu peraturan dalam hukum tertentu serta manfaatnya bagi pihak-pihak yang</w:t>
      </w:r>
      <w:r>
        <w:rPr>
          <w:rFonts w:ascii="Times New Roman" w:hAnsi="Times New Roman" w:cs="Times New Roman"/>
          <w:sz w:val="24"/>
          <w:szCs w:val="24"/>
        </w:rPr>
        <w:t xml:space="preserve"> </w:t>
      </w:r>
      <w:r w:rsidRPr="00F72DF6">
        <w:rPr>
          <w:rFonts w:ascii="Times New Roman" w:hAnsi="Times New Roman" w:cs="Times New Roman"/>
          <w:sz w:val="24"/>
          <w:szCs w:val="24"/>
        </w:rPr>
        <w:t>kehidupannya d</w:t>
      </w:r>
      <w:r w:rsidR="00D01242">
        <w:rPr>
          <w:rFonts w:ascii="Times New Roman" w:hAnsi="Times New Roman" w:cs="Times New Roman"/>
          <w:sz w:val="24"/>
          <w:szCs w:val="24"/>
        </w:rPr>
        <w:t>i atur oleh peraturan tersebut</w:t>
      </w:r>
      <w:r w:rsidRPr="00F72DF6">
        <w:rPr>
          <w:rFonts w:ascii="Times New Roman" w:hAnsi="Times New Roman" w:cs="Times New Roman"/>
          <w:sz w:val="24"/>
          <w:szCs w:val="24"/>
        </w:rPr>
        <w:t>. Dalam hal</w:t>
      </w:r>
      <w:r>
        <w:rPr>
          <w:rFonts w:ascii="Times New Roman" w:hAnsi="Times New Roman" w:cs="Times New Roman"/>
          <w:sz w:val="24"/>
          <w:szCs w:val="24"/>
        </w:rPr>
        <w:t xml:space="preserve"> </w:t>
      </w:r>
      <w:r w:rsidRPr="00F72DF6">
        <w:rPr>
          <w:rFonts w:ascii="Times New Roman" w:hAnsi="Times New Roman" w:cs="Times New Roman"/>
          <w:sz w:val="24"/>
          <w:szCs w:val="24"/>
        </w:rPr>
        <w:t>pemahaman hukum, tidak disyaratkan seseorang harus terlebih dahulu</w:t>
      </w:r>
      <w:r>
        <w:rPr>
          <w:rFonts w:ascii="Times New Roman" w:hAnsi="Times New Roman" w:cs="Times New Roman"/>
          <w:sz w:val="24"/>
          <w:szCs w:val="24"/>
        </w:rPr>
        <w:t xml:space="preserve"> </w:t>
      </w:r>
      <w:r w:rsidRPr="00F72DF6">
        <w:rPr>
          <w:rFonts w:ascii="Times New Roman" w:hAnsi="Times New Roman" w:cs="Times New Roman"/>
          <w:sz w:val="24"/>
          <w:szCs w:val="24"/>
        </w:rPr>
        <w:t>mengetahui adanya suatu aturan tertulis yang mengatur suatu hal akan tetapi</w:t>
      </w:r>
      <w:r>
        <w:rPr>
          <w:rFonts w:ascii="Times New Roman" w:hAnsi="Times New Roman" w:cs="Times New Roman"/>
          <w:sz w:val="24"/>
          <w:szCs w:val="24"/>
        </w:rPr>
        <w:t xml:space="preserve"> </w:t>
      </w:r>
      <w:r w:rsidRPr="00F72DF6">
        <w:rPr>
          <w:rFonts w:ascii="Times New Roman" w:hAnsi="Times New Roman" w:cs="Times New Roman"/>
          <w:sz w:val="24"/>
          <w:szCs w:val="24"/>
        </w:rPr>
        <w:t>yang dilihat disini adalah bagaimana persepsi mereka dalam menghadapi</w:t>
      </w:r>
      <w:r>
        <w:rPr>
          <w:rFonts w:ascii="Times New Roman" w:hAnsi="Times New Roman" w:cs="Times New Roman"/>
          <w:sz w:val="24"/>
          <w:szCs w:val="24"/>
        </w:rPr>
        <w:t xml:space="preserve"> </w:t>
      </w:r>
      <w:r w:rsidRPr="00F72DF6">
        <w:rPr>
          <w:rFonts w:ascii="Times New Roman" w:hAnsi="Times New Roman" w:cs="Times New Roman"/>
          <w:sz w:val="24"/>
          <w:szCs w:val="24"/>
        </w:rPr>
        <w:t>berbagai hal yang ada kaitannya dengan norma-norma yang berlaku</w:t>
      </w:r>
      <w:r>
        <w:rPr>
          <w:rFonts w:ascii="Times New Roman" w:hAnsi="Times New Roman" w:cs="Times New Roman"/>
          <w:sz w:val="24"/>
          <w:szCs w:val="24"/>
        </w:rPr>
        <w:t xml:space="preserve"> </w:t>
      </w:r>
      <w:r w:rsidRPr="00F72DF6">
        <w:rPr>
          <w:rFonts w:ascii="Times New Roman" w:hAnsi="Times New Roman" w:cs="Times New Roman"/>
          <w:sz w:val="24"/>
          <w:szCs w:val="24"/>
        </w:rPr>
        <w:t>dimasyarakat. Pemahaman ini biasanya diwujudkan mmelalui sikap mereka</w:t>
      </w:r>
      <w:r>
        <w:rPr>
          <w:rFonts w:ascii="Times New Roman" w:hAnsi="Times New Roman" w:cs="Times New Roman"/>
          <w:sz w:val="24"/>
          <w:szCs w:val="24"/>
        </w:rPr>
        <w:t xml:space="preserve"> </w:t>
      </w:r>
      <w:r w:rsidRPr="00F72DF6">
        <w:rPr>
          <w:rFonts w:ascii="Times New Roman" w:hAnsi="Times New Roman" w:cs="Times New Roman"/>
          <w:sz w:val="24"/>
          <w:szCs w:val="24"/>
        </w:rPr>
        <w:t>terhadap tingkah laku sehari-hari.</w:t>
      </w:r>
    </w:p>
    <w:p w:rsidR="00940D07" w:rsidRPr="007617C4" w:rsidRDefault="00E23CDD" w:rsidP="00A407E4">
      <w:pPr>
        <w:pStyle w:val="ListParagraph"/>
        <w:numPr>
          <w:ilvl w:val="2"/>
          <w:numId w:val="30"/>
        </w:numPr>
        <w:autoSpaceDE w:val="0"/>
        <w:autoSpaceDN w:val="0"/>
        <w:adjustRightInd w:val="0"/>
        <w:spacing w:after="0" w:line="480" w:lineRule="auto"/>
        <w:ind w:left="1080"/>
        <w:jc w:val="both"/>
        <w:rPr>
          <w:rFonts w:ascii="Times New Roman" w:hAnsi="Times New Roman" w:cs="Times New Roman"/>
          <w:b/>
          <w:sz w:val="24"/>
          <w:szCs w:val="24"/>
        </w:rPr>
      </w:pPr>
      <w:r w:rsidRPr="007617C4">
        <w:rPr>
          <w:rFonts w:ascii="Times New Roman" w:hAnsi="Times New Roman" w:cs="Times New Roman"/>
          <w:b/>
          <w:sz w:val="24"/>
          <w:szCs w:val="24"/>
        </w:rPr>
        <w:t>Sikap Hukum</w:t>
      </w:r>
    </w:p>
    <w:p w:rsidR="00F72DF6" w:rsidRDefault="00792C2E" w:rsidP="00792C2E">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r w:rsidRPr="00792C2E">
        <w:rPr>
          <w:rFonts w:ascii="Times New Roman" w:hAnsi="Times New Roman" w:cs="Times New Roman"/>
          <w:sz w:val="24"/>
          <w:szCs w:val="24"/>
        </w:rPr>
        <w:t>Sikap hukum diartikan sebagai suatu kecenderungan untuk menerima</w:t>
      </w:r>
      <w:r>
        <w:rPr>
          <w:rFonts w:ascii="Times New Roman" w:hAnsi="Times New Roman" w:cs="Times New Roman"/>
          <w:sz w:val="24"/>
          <w:szCs w:val="24"/>
        </w:rPr>
        <w:t xml:space="preserve"> </w:t>
      </w:r>
      <w:r w:rsidRPr="00792C2E">
        <w:rPr>
          <w:rFonts w:ascii="Times New Roman" w:hAnsi="Times New Roman" w:cs="Times New Roman"/>
          <w:sz w:val="24"/>
          <w:szCs w:val="24"/>
        </w:rPr>
        <w:t>hukum karena adanya penghargaan terhadap hukum</w:t>
      </w:r>
      <w:r w:rsidR="006E0BD3">
        <w:rPr>
          <w:rFonts w:ascii="Times New Roman" w:hAnsi="Times New Roman" w:cs="Times New Roman"/>
          <w:sz w:val="24"/>
          <w:szCs w:val="24"/>
          <w:lang w:val="en-US"/>
        </w:rPr>
        <w:t xml:space="preserve"> tersebut</w:t>
      </w:r>
      <w:r w:rsidRPr="00792C2E">
        <w:rPr>
          <w:rFonts w:ascii="Times New Roman" w:hAnsi="Times New Roman" w:cs="Times New Roman"/>
          <w:sz w:val="24"/>
          <w:szCs w:val="24"/>
        </w:rPr>
        <w:t xml:space="preserve"> sebagai sesuatu yang</w:t>
      </w:r>
      <w:r>
        <w:rPr>
          <w:rFonts w:ascii="Times New Roman" w:hAnsi="Times New Roman" w:cs="Times New Roman"/>
          <w:sz w:val="24"/>
          <w:szCs w:val="24"/>
        </w:rPr>
        <w:t xml:space="preserve"> </w:t>
      </w:r>
      <w:r w:rsidRPr="00792C2E">
        <w:rPr>
          <w:rFonts w:ascii="Times New Roman" w:hAnsi="Times New Roman" w:cs="Times New Roman"/>
          <w:sz w:val="24"/>
          <w:szCs w:val="24"/>
        </w:rPr>
        <w:t>bermanfaat atau menguntungkan jika hukum itu ditaati.</w:t>
      </w:r>
      <w:r>
        <w:rPr>
          <w:rFonts w:ascii="Times New Roman" w:hAnsi="Times New Roman" w:cs="Times New Roman"/>
          <w:sz w:val="24"/>
          <w:szCs w:val="24"/>
        </w:rPr>
        <w:t xml:space="preserve"> </w:t>
      </w:r>
      <w:r w:rsidRPr="00792C2E">
        <w:rPr>
          <w:rFonts w:ascii="Times New Roman" w:hAnsi="Times New Roman" w:cs="Times New Roman"/>
          <w:sz w:val="24"/>
          <w:szCs w:val="24"/>
        </w:rPr>
        <w:t>Suatu sikap hukum akan melibatkan pilihan masyarakat terhadap hukum yang</w:t>
      </w:r>
      <w:r>
        <w:rPr>
          <w:rFonts w:ascii="Times New Roman" w:hAnsi="Times New Roman" w:cs="Times New Roman"/>
          <w:sz w:val="24"/>
          <w:szCs w:val="24"/>
        </w:rPr>
        <w:t xml:space="preserve"> </w:t>
      </w:r>
      <w:r w:rsidRPr="00792C2E">
        <w:rPr>
          <w:rFonts w:ascii="Times New Roman" w:hAnsi="Times New Roman" w:cs="Times New Roman"/>
          <w:sz w:val="24"/>
          <w:szCs w:val="24"/>
        </w:rPr>
        <w:t>sesuai nilai-nilai yang ada pada dirinya sehingga akhirnya masyarakat</w:t>
      </w:r>
      <w:r>
        <w:rPr>
          <w:rFonts w:ascii="Times New Roman" w:hAnsi="Times New Roman" w:cs="Times New Roman"/>
          <w:sz w:val="24"/>
          <w:szCs w:val="24"/>
        </w:rPr>
        <w:t xml:space="preserve"> </w:t>
      </w:r>
      <w:r w:rsidRPr="00792C2E">
        <w:rPr>
          <w:rFonts w:ascii="Times New Roman" w:hAnsi="Times New Roman" w:cs="Times New Roman"/>
          <w:sz w:val="24"/>
          <w:szCs w:val="24"/>
        </w:rPr>
        <w:t>menerima hukum berdasarkan penghargaan terhadapnya</w:t>
      </w:r>
      <w:r w:rsidR="00726A10">
        <w:rPr>
          <w:rFonts w:ascii="Times New Roman" w:hAnsi="Times New Roman" w:cs="Times New Roman"/>
          <w:sz w:val="24"/>
          <w:szCs w:val="24"/>
          <w:lang w:val="en-US"/>
        </w:rPr>
        <w:t>.</w:t>
      </w:r>
    </w:p>
    <w:p w:rsidR="006E0BD3" w:rsidRDefault="006E0BD3" w:rsidP="00792C2E">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p>
    <w:p w:rsidR="00E23CDD" w:rsidRPr="007617C4" w:rsidRDefault="00E23CDD" w:rsidP="00A407E4">
      <w:pPr>
        <w:pStyle w:val="ListParagraph"/>
        <w:numPr>
          <w:ilvl w:val="2"/>
          <w:numId w:val="30"/>
        </w:numPr>
        <w:autoSpaceDE w:val="0"/>
        <w:autoSpaceDN w:val="0"/>
        <w:adjustRightInd w:val="0"/>
        <w:spacing w:before="240" w:after="0" w:line="480" w:lineRule="auto"/>
        <w:ind w:left="1080"/>
        <w:jc w:val="both"/>
        <w:rPr>
          <w:rFonts w:ascii="Times New Roman" w:hAnsi="Times New Roman" w:cs="Times New Roman"/>
          <w:b/>
          <w:sz w:val="24"/>
          <w:szCs w:val="24"/>
        </w:rPr>
      </w:pPr>
      <w:r w:rsidRPr="007617C4">
        <w:rPr>
          <w:rFonts w:ascii="Times New Roman" w:hAnsi="Times New Roman" w:cs="Times New Roman"/>
          <w:b/>
          <w:sz w:val="24"/>
          <w:szCs w:val="24"/>
        </w:rPr>
        <w:lastRenderedPageBreak/>
        <w:t>Perilaku hukum</w:t>
      </w:r>
    </w:p>
    <w:p w:rsidR="00CB22BC" w:rsidRDefault="004146D4" w:rsidP="0056686F">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Perilaku hukum </w:t>
      </w:r>
      <w:r w:rsidRPr="0056686F">
        <w:rPr>
          <w:rFonts w:ascii="Times New Roman" w:hAnsi="Times New Roman" w:cs="Times New Roman"/>
          <w:sz w:val="24"/>
          <w:szCs w:val="24"/>
        </w:rPr>
        <w:t xml:space="preserve">artinya </w:t>
      </w:r>
      <w:r w:rsidR="0056686F" w:rsidRPr="0056686F">
        <w:rPr>
          <w:rFonts w:ascii="Times New Roman" w:hAnsi="Times New Roman" w:cs="Times New Roman"/>
          <w:sz w:val="24"/>
          <w:szCs w:val="24"/>
        </w:rPr>
        <w:t>dimana seseorang berperilaku sesuai dengan hukum.</w:t>
      </w:r>
      <w:r w:rsidR="001A7DFF">
        <w:rPr>
          <w:rFonts w:ascii="Times New Roman" w:hAnsi="Times New Roman" w:cs="Times New Roman"/>
          <w:sz w:val="24"/>
          <w:szCs w:val="24"/>
        </w:rPr>
        <w:t xml:space="preserve"> </w:t>
      </w:r>
      <w:r w:rsidR="0056686F" w:rsidRPr="0056686F">
        <w:rPr>
          <w:rFonts w:ascii="Times New Roman" w:hAnsi="Times New Roman" w:cs="Times New Roman"/>
          <w:sz w:val="24"/>
          <w:szCs w:val="24"/>
        </w:rPr>
        <w:t>Indikator perilaku hukum merupakan petunjuk akan adanya tingkat kesadaran yang tinggi. Buktinya adalah bahwa yang bersangkutan patuh atau taat pada hukum. Dengan demikian dapat dikatakan bahwa tinggi rendahnya tingkat kesadaran hukum akan dapat dilihat dari derajat kepatuhan hukum yang terwujud dalam pola perilaku manusia yang nyata. Kalau hukum ditaati, maka hal itu merupakan suatu petunjuk penting bahwa hukum tersebut adalah efektif (dalam arti mencapai tujuannya).</w:t>
      </w:r>
      <w:r w:rsidR="000B08DA">
        <w:rPr>
          <w:rStyle w:val="FootnoteReference"/>
          <w:rFonts w:ascii="Times New Roman" w:hAnsi="Times New Roman" w:cs="Times New Roman"/>
          <w:sz w:val="24"/>
          <w:szCs w:val="24"/>
        </w:rPr>
        <w:footnoteReference w:id="21"/>
      </w:r>
    </w:p>
    <w:p w:rsidR="00810734" w:rsidRDefault="00810734" w:rsidP="00810734">
      <w:pPr>
        <w:autoSpaceDE w:val="0"/>
        <w:autoSpaceDN w:val="0"/>
        <w:adjustRightInd w:val="0"/>
        <w:spacing w:after="0" w:line="480" w:lineRule="auto"/>
        <w:ind w:firstLine="720"/>
        <w:jc w:val="both"/>
        <w:rPr>
          <w:rFonts w:ascii="Times New Roman" w:hAnsi="Times New Roman" w:cs="Times New Roman"/>
          <w:sz w:val="24"/>
          <w:szCs w:val="24"/>
        </w:rPr>
      </w:pPr>
      <w:r w:rsidRPr="00810734">
        <w:rPr>
          <w:rFonts w:ascii="Times New Roman" w:hAnsi="Times New Roman" w:cs="Times New Roman"/>
          <w:sz w:val="24"/>
          <w:szCs w:val="24"/>
        </w:rPr>
        <w:t>Dari keempat indikator di atas menunjukkan pada tingkatantingkatan</w:t>
      </w:r>
      <w:r>
        <w:rPr>
          <w:rFonts w:ascii="Times New Roman" w:hAnsi="Times New Roman" w:cs="Times New Roman"/>
          <w:sz w:val="24"/>
          <w:szCs w:val="24"/>
        </w:rPr>
        <w:t xml:space="preserve"> </w:t>
      </w:r>
      <w:r w:rsidRPr="00810734">
        <w:rPr>
          <w:rFonts w:ascii="Times New Roman" w:hAnsi="Times New Roman" w:cs="Times New Roman"/>
          <w:sz w:val="24"/>
          <w:szCs w:val="24"/>
        </w:rPr>
        <w:t>kesadaran hukum tertentu di dalam perwujudannya. Apabila</w:t>
      </w:r>
      <w:r>
        <w:rPr>
          <w:rFonts w:ascii="Times New Roman" w:hAnsi="Times New Roman" w:cs="Times New Roman"/>
          <w:sz w:val="24"/>
          <w:szCs w:val="24"/>
        </w:rPr>
        <w:t xml:space="preserve"> </w:t>
      </w:r>
      <w:r w:rsidRPr="00810734">
        <w:rPr>
          <w:rFonts w:ascii="Times New Roman" w:hAnsi="Times New Roman" w:cs="Times New Roman"/>
          <w:sz w:val="24"/>
          <w:szCs w:val="24"/>
        </w:rPr>
        <w:t>seseorang hanya mengetahui hukum, maka dapat dikatakan bahwa tingkat</w:t>
      </w:r>
      <w:r>
        <w:rPr>
          <w:rFonts w:ascii="Times New Roman" w:hAnsi="Times New Roman" w:cs="Times New Roman"/>
          <w:sz w:val="24"/>
          <w:szCs w:val="24"/>
        </w:rPr>
        <w:t xml:space="preserve"> </w:t>
      </w:r>
      <w:r w:rsidRPr="00810734">
        <w:rPr>
          <w:rFonts w:ascii="Times New Roman" w:hAnsi="Times New Roman" w:cs="Times New Roman"/>
          <w:sz w:val="24"/>
          <w:szCs w:val="24"/>
        </w:rPr>
        <w:t>kesadaran hukum masih rendah, kalau dia telah berperilaku sesuai dengan</w:t>
      </w:r>
      <w:r>
        <w:rPr>
          <w:rFonts w:ascii="Times New Roman" w:hAnsi="Times New Roman" w:cs="Times New Roman"/>
          <w:sz w:val="24"/>
          <w:szCs w:val="24"/>
        </w:rPr>
        <w:t xml:space="preserve"> </w:t>
      </w:r>
      <w:r w:rsidRPr="00810734">
        <w:rPr>
          <w:rFonts w:ascii="Times New Roman" w:hAnsi="Times New Roman" w:cs="Times New Roman"/>
          <w:sz w:val="24"/>
          <w:szCs w:val="24"/>
        </w:rPr>
        <w:t>hukum, maka kesadaran hukumnya tinggi.</w:t>
      </w:r>
    </w:p>
    <w:p w:rsidR="006937B5" w:rsidRDefault="002E110B" w:rsidP="00810734">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Suatu konsep lain yang erat hubungan</w:t>
      </w:r>
      <w:r w:rsidR="00151BF3">
        <w:rPr>
          <w:rFonts w:ascii="Times New Roman" w:hAnsi="Times New Roman" w:cs="Times New Roman"/>
          <w:sz w:val="24"/>
          <w:szCs w:val="24"/>
        </w:rPr>
        <w:t>ya dengan kesadaran hukum atau yang mencakup kesadaran hukum, adalah konsepsi mengenai kebudayaan hukum (</w:t>
      </w:r>
      <w:r w:rsidR="00151BF3" w:rsidRPr="00151BF3">
        <w:rPr>
          <w:rFonts w:ascii="Times New Roman" w:hAnsi="Times New Roman" w:cs="Times New Roman"/>
          <w:i/>
          <w:sz w:val="24"/>
          <w:szCs w:val="24"/>
        </w:rPr>
        <w:t>legal culture</w:t>
      </w:r>
      <w:r w:rsidR="00151BF3">
        <w:rPr>
          <w:rFonts w:ascii="Times New Roman" w:hAnsi="Times New Roman" w:cs="Times New Roman"/>
          <w:sz w:val="24"/>
          <w:szCs w:val="24"/>
        </w:rPr>
        <w:t>). Konsep ini secara relatif baru dikembangkan, dan salah satu kegunaannya adalah untuk dapat mengetahui perihal nila-nilai terhadap prosedur hukum maupun substansinya. Konsep kebudayaan hukum tersebut dikembangkan oleh Lev</w:t>
      </w:r>
      <w:r w:rsidR="00F17B7A">
        <w:rPr>
          <w:rFonts w:ascii="Times New Roman" w:hAnsi="Times New Roman" w:cs="Times New Roman"/>
          <w:sz w:val="24"/>
          <w:szCs w:val="24"/>
          <w:lang w:val="en-US"/>
        </w:rPr>
        <w:t xml:space="preserve"> dalam karyanya</w:t>
      </w:r>
      <w:r w:rsidR="006937B5">
        <w:rPr>
          <w:rFonts w:ascii="Times New Roman" w:hAnsi="Times New Roman" w:cs="Times New Roman"/>
          <w:sz w:val="24"/>
          <w:szCs w:val="24"/>
        </w:rPr>
        <w:t>.</w:t>
      </w:r>
      <w:r w:rsidR="00151BF3">
        <w:rPr>
          <w:rFonts w:ascii="Times New Roman" w:hAnsi="Times New Roman" w:cs="Times New Roman"/>
          <w:sz w:val="24"/>
          <w:szCs w:val="24"/>
        </w:rPr>
        <w:t xml:space="preserve"> </w:t>
      </w:r>
    </w:p>
    <w:p w:rsidR="00132407" w:rsidRDefault="00132407" w:rsidP="00810734">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Apabila ajaran-ajaran tentang kesadaran hukum dibandingkan dengan konsepsi kebudayaan hukum, maka konsepsi terakhir ini lebih luas.</w:t>
      </w:r>
      <w:r w:rsidR="00D22640">
        <w:rPr>
          <w:rFonts w:ascii="Times New Roman" w:hAnsi="Times New Roman" w:cs="Times New Roman"/>
          <w:sz w:val="24"/>
          <w:szCs w:val="24"/>
        </w:rPr>
        <w:t xml:space="preserve"> Ajaran-ajaran </w:t>
      </w:r>
      <w:r w:rsidR="00D22640">
        <w:rPr>
          <w:rFonts w:ascii="Times New Roman" w:hAnsi="Times New Roman" w:cs="Times New Roman"/>
          <w:sz w:val="24"/>
          <w:szCs w:val="24"/>
        </w:rPr>
        <w:lastRenderedPageBreak/>
        <w:t>kesadaran hukum lebih banyak mempermasalahkan kesadaran hukum yang dianggap sebagai mediator antara hukum dengan perilaku manusia baik secara individual maupun secara kolektif.</w:t>
      </w:r>
      <w:r w:rsidR="00A876C3">
        <w:rPr>
          <w:rFonts w:ascii="Times New Roman" w:hAnsi="Times New Roman" w:cs="Times New Roman"/>
          <w:sz w:val="24"/>
          <w:szCs w:val="24"/>
        </w:rPr>
        <w:t xml:space="preserve"> Kesadaran hukum banyak berkaitan dengan aspek-aspek konyitif dan perasaan yang sering dianggap sebagai faktor-faktor yang mempengaruhi hubungan antara hukum dengan pola-pola perilaku manusia dalam masyarakat. Hal ini memerlukan penguraian sedikit tentang nilai-nilai dan berprosesnya nilai-nilai tadi menjadi hukum.</w:t>
      </w:r>
    </w:p>
    <w:p w:rsidR="001373C1" w:rsidRDefault="001373C1" w:rsidP="00810734">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Setiap masyarakat senantiasa mempunyai kebutuhan-kebutuhan utama atau dasar. Dalam memenuhi kebutuhan-kebutuhan tersebut para warga masyarakat mendapatkan pengalaman-pengalaman tentang faktor-faktor yang mendukung dan yang mungkin menghalang-halangi usahanya untuk memenuhi kebutuhan-kebutuhan utama atau dasar tersebut. Apabila faktor-faktor tersebut dikonsolidasikan, maka terciptalah sistem nilai-nilai yang mencakup konsepsi-konsepsi atau patokan-patokan abstrak tentang apa yang dianggap baik dan apa yang dianggap buruk. Secara </w:t>
      </w:r>
      <w:r w:rsidR="008914EA">
        <w:rPr>
          <w:rFonts w:ascii="Times New Roman" w:hAnsi="Times New Roman" w:cs="Times New Roman"/>
          <w:sz w:val="24"/>
          <w:szCs w:val="24"/>
        </w:rPr>
        <w:t>terperinci R.M William merumuskan nilai-nilai tersebut</w:t>
      </w:r>
      <w:r w:rsidR="00F17B7A">
        <w:rPr>
          <w:rFonts w:ascii="Times New Roman" w:hAnsi="Times New Roman" w:cs="Times New Roman"/>
          <w:sz w:val="24"/>
          <w:szCs w:val="24"/>
          <w:lang w:val="en-US"/>
        </w:rPr>
        <w:t xml:space="preserve"> dalam 4 bagian pokok.</w:t>
      </w:r>
      <w:r w:rsidR="008914EA">
        <w:rPr>
          <w:rFonts w:ascii="Times New Roman" w:hAnsi="Times New Roman" w:cs="Times New Roman"/>
          <w:sz w:val="24"/>
          <w:szCs w:val="24"/>
        </w:rPr>
        <w:t xml:space="preserve"> sebagai berikut:</w:t>
      </w:r>
    </w:p>
    <w:p w:rsidR="008914EA" w:rsidRDefault="008914EA" w:rsidP="007617C4">
      <w:pPr>
        <w:pStyle w:val="ListParagraph"/>
        <w:numPr>
          <w:ilvl w:val="0"/>
          <w:numId w:val="23"/>
        </w:num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Merupakan abstraksi daripada pengalaman-pengalaman pribadi, seabagai akibat daripada proses interaksi sosial yang terus-menerus</w:t>
      </w:r>
      <w:r w:rsidR="00F17B7A">
        <w:rPr>
          <w:rFonts w:ascii="Times New Roman" w:hAnsi="Times New Roman" w:cs="Times New Roman"/>
          <w:sz w:val="24"/>
          <w:szCs w:val="24"/>
          <w:lang w:val="en-US"/>
        </w:rPr>
        <w:t>.</w:t>
      </w:r>
    </w:p>
    <w:p w:rsidR="008914EA" w:rsidRPr="00F17B7A" w:rsidRDefault="008914EA" w:rsidP="007617C4">
      <w:pPr>
        <w:pStyle w:val="ListParagraph"/>
        <w:numPr>
          <w:ilvl w:val="0"/>
          <w:numId w:val="23"/>
        </w:num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Senantiasa harus diisi dan bersifat dinamis, oleh karena didasarkan pada interaksi sosial yang dinamis pula</w:t>
      </w:r>
    </w:p>
    <w:p w:rsidR="00F17B7A" w:rsidRPr="00F17B7A" w:rsidRDefault="00F17B7A" w:rsidP="00F17B7A">
      <w:pPr>
        <w:autoSpaceDE w:val="0"/>
        <w:autoSpaceDN w:val="0"/>
        <w:adjustRightInd w:val="0"/>
        <w:spacing w:after="0" w:line="480" w:lineRule="auto"/>
        <w:jc w:val="both"/>
        <w:rPr>
          <w:rFonts w:ascii="Times New Roman" w:hAnsi="Times New Roman" w:cs="Times New Roman"/>
          <w:sz w:val="24"/>
          <w:szCs w:val="24"/>
          <w:lang w:val="en-US"/>
        </w:rPr>
      </w:pPr>
    </w:p>
    <w:p w:rsidR="008914EA" w:rsidRDefault="008914EA" w:rsidP="007617C4">
      <w:pPr>
        <w:pStyle w:val="ListParagraph"/>
        <w:numPr>
          <w:ilvl w:val="0"/>
          <w:numId w:val="23"/>
        </w:num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Merupakan suatu kriteria untuk memilih tujuan-tujuan di dalam kehidupan sosial</w:t>
      </w:r>
    </w:p>
    <w:p w:rsidR="008914EA" w:rsidRDefault="008914EA" w:rsidP="007617C4">
      <w:pPr>
        <w:pStyle w:val="ListParagraph"/>
        <w:numPr>
          <w:ilvl w:val="0"/>
          <w:numId w:val="23"/>
        </w:num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Merupakan sesuatu yang menjadi penggerak manusia kearah pemenuhan hasrat hidupnya, sehingga nilai-nilai merupakan faktor yang sangat penting di dalam pengarahan kehidupan sosial maupun kehidupan pribadi manusia.</w:t>
      </w:r>
      <w:r w:rsidR="00D13EA3">
        <w:rPr>
          <w:rStyle w:val="FootnoteReference"/>
          <w:rFonts w:ascii="Times New Roman" w:hAnsi="Times New Roman" w:cs="Times New Roman"/>
          <w:sz w:val="24"/>
          <w:szCs w:val="24"/>
        </w:rPr>
        <w:footnoteReference w:id="22"/>
      </w:r>
    </w:p>
    <w:p w:rsidR="009263CA" w:rsidRPr="00573B70" w:rsidRDefault="009263CA" w:rsidP="000E4056">
      <w:pPr>
        <w:pStyle w:val="ListParagraph"/>
        <w:autoSpaceDE w:val="0"/>
        <w:autoSpaceDN w:val="0"/>
        <w:adjustRightInd w:val="0"/>
        <w:spacing w:after="0" w:line="480" w:lineRule="auto"/>
        <w:jc w:val="both"/>
        <w:rPr>
          <w:rFonts w:ascii="Times New Roman" w:eastAsia="Times New Roman" w:hAnsi="Times New Roman" w:cs="Times New Roman"/>
          <w:color w:val="292929"/>
          <w:sz w:val="24"/>
          <w:szCs w:val="24"/>
          <w:lang w:eastAsia="id-ID"/>
        </w:rPr>
      </w:pPr>
    </w:p>
    <w:p w:rsidR="006316FE" w:rsidRDefault="006316FE" w:rsidP="006203A0">
      <w:pPr>
        <w:pStyle w:val="ListParagraph"/>
        <w:spacing w:line="480" w:lineRule="auto"/>
        <w:ind w:left="360"/>
        <w:jc w:val="both"/>
        <w:rPr>
          <w:rFonts w:ascii="Times New Roman" w:hAnsi="Times New Roman" w:cs="Times New Roman"/>
          <w:b/>
          <w:bCs/>
          <w:sz w:val="24"/>
          <w:szCs w:val="24"/>
        </w:rPr>
      </w:pPr>
    </w:p>
    <w:sectPr w:rsidR="006316FE" w:rsidSect="00166CC2">
      <w:headerReference w:type="default" r:id="rId8"/>
      <w:pgSz w:w="12240" w:h="15840" w:code="1"/>
      <w:pgMar w:top="2268" w:right="1701" w:bottom="1701" w:left="2268" w:header="708" w:footer="708"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174" w:rsidRDefault="003E3174" w:rsidP="00814285">
      <w:pPr>
        <w:spacing w:after="0" w:line="240" w:lineRule="auto"/>
      </w:pPr>
      <w:r>
        <w:separator/>
      </w:r>
    </w:p>
  </w:endnote>
  <w:endnote w:type="continuationSeparator" w:id="1">
    <w:p w:rsidR="003E3174" w:rsidRDefault="003E3174" w:rsidP="008142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174" w:rsidRDefault="003E3174" w:rsidP="00814285">
      <w:pPr>
        <w:spacing w:after="0" w:line="240" w:lineRule="auto"/>
      </w:pPr>
      <w:r>
        <w:separator/>
      </w:r>
    </w:p>
  </w:footnote>
  <w:footnote w:type="continuationSeparator" w:id="1">
    <w:p w:rsidR="003E3174" w:rsidRDefault="003E3174" w:rsidP="00814285">
      <w:pPr>
        <w:spacing w:after="0" w:line="240" w:lineRule="auto"/>
      </w:pPr>
      <w:r>
        <w:continuationSeparator/>
      </w:r>
    </w:p>
  </w:footnote>
  <w:footnote w:id="2">
    <w:p w:rsidR="00F17B7A" w:rsidRPr="00D260A0" w:rsidRDefault="00F17B7A" w:rsidP="003C318D">
      <w:pPr>
        <w:pStyle w:val="FootnoteText"/>
        <w:ind w:firstLine="720"/>
        <w:rPr>
          <w:rFonts w:ascii="Times New Roman" w:hAnsi="Times New Roman" w:cs="Times New Roman"/>
          <w:lang w:val="en-US"/>
        </w:rPr>
      </w:pPr>
      <w:r w:rsidRPr="00D260A0">
        <w:rPr>
          <w:rStyle w:val="FootnoteReference"/>
          <w:rFonts w:ascii="Times New Roman" w:hAnsi="Times New Roman" w:cs="Times New Roman"/>
        </w:rPr>
        <w:footnoteRef/>
      </w:r>
      <w:r w:rsidRPr="00D260A0">
        <w:rPr>
          <w:rFonts w:ascii="Times New Roman" w:hAnsi="Times New Roman" w:cs="Times New Roman"/>
        </w:rPr>
        <w:t xml:space="preserve"> </w:t>
      </w:r>
      <w:r w:rsidRPr="00D260A0">
        <w:rPr>
          <w:rFonts w:ascii="Times New Roman" w:hAnsi="Times New Roman" w:cs="Times New Roman"/>
          <w:lang w:val="en-US"/>
        </w:rPr>
        <w:t xml:space="preserve">Ahrum Haeruddin, </w:t>
      </w:r>
      <w:r w:rsidRPr="006551F2">
        <w:rPr>
          <w:rFonts w:ascii="Times New Roman" w:hAnsi="Times New Roman" w:cs="Times New Roman"/>
          <w:i/>
          <w:lang w:val="en-US"/>
        </w:rPr>
        <w:t>Pengadilan Agama</w:t>
      </w:r>
      <w:r w:rsidRPr="00D260A0">
        <w:rPr>
          <w:rFonts w:ascii="Times New Roman" w:hAnsi="Times New Roman" w:cs="Times New Roman"/>
          <w:lang w:val="en-US"/>
        </w:rPr>
        <w:t>, Bandung: PT. Citra Aditiya Bakti, 1999, h. 20</w:t>
      </w:r>
    </w:p>
  </w:footnote>
  <w:footnote w:id="3">
    <w:p w:rsidR="00F17B7A" w:rsidRPr="009D5DFB" w:rsidRDefault="00F17B7A" w:rsidP="009D5DFB">
      <w:pPr>
        <w:autoSpaceDE w:val="0"/>
        <w:autoSpaceDN w:val="0"/>
        <w:adjustRightInd w:val="0"/>
        <w:spacing w:after="0" w:line="480" w:lineRule="auto"/>
        <w:ind w:firstLine="720"/>
        <w:jc w:val="both"/>
        <w:rPr>
          <w:rFonts w:ascii="Times New Roman" w:eastAsia="TimesNewRomanPSMT" w:hAnsi="Times New Roman" w:cs="Times New Roman"/>
          <w:sz w:val="20"/>
          <w:szCs w:val="20"/>
          <w:lang w:val="en-US"/>
        </w:rPr>
      </w:pPr>
      <w:r>
        <w:rPr>
          <w:rStyle w:val="FootnoteReference"/>
        </w:rPr>
        <w:footnoteRef/>
      </w:r>
      <w:r>
        <w:t xml:space="preserve"> </w:t>
      </w:r>
      <w:r w:rsidRPr="009D5DFB">
        <w:rPr>
          <w:rFonts w:ascii="Times New Roman" w:hAnsi="Times New Roman" w:cs="Times New Roman"/>
          <w:sz w:val="20"/>
          <w:szCs w:val="20"/>
          <w:lang w:val="en-US"/>
        </w:rPr>
        <w:t>Roihan Rasyid,</w:t>
      </w:r>
      <w:r w:rsidRPr="009D5DFB">
        <w:rPr>
          <w:rFonts w:ascii="Times New Roman" w:hAnsi="Times New Roman" w:cs="Times New Roman"/>
          <w:sz w:val="20"/>
          <w:szCs w:val="20"/>
        </w:rPr>
        <w:t xml:space="preserve"> </w:t>
      </w:r>
      <w:r w:rsidRPr="006551F2">
        <w:rPr>
          <w:rFonts w:ascii="Times New Roman" w:hAnsi="Times New Roman" w:cs="Times New Roman"/>
          <w:i/>
          <w:sz w:val="20"/>
          <w:szCs w:val="20"/>
          <w:lang w:val="en-US"/>
        </w:rPr>
        <w:t xml:space="preserve">Hukum Acara </w:t>
      </w:r>
      <w:r w:rsidRPr="006551F2">
        <w:rPr>
          <w:rFonts w:ascii="Times New Roman" w:hAnsi="Times New Roman" w:cs="Times New Roman"/>
          <w:i/>
          <w:sz w:val="20"/>
          <w:szCs w:val="20"/>
        </w:rPr>
        <w:t>Peradilan Agama</w:t>
      </w:r>
      <w:r w:rsidRPr="009D5DFB">
        <w:rPr>
          <w:rFonts w:ascii="Times New Roman" w:hAnsi="Times New Roman" w:cs="Times New Roman"/>
          <w:sz w:val="20"/>
          <w:szCs w:val="20"/>
          <w:lang w:val="en-US"/>
        </w:rPr>
        <w:t>, Jakarta: PT. Raja Grafindo Persada, 2005, h. 269</w:t>
      </w:r>
    </w:p>
    <w:p w:rsidR="00F17B7A" w:rsidRPr="009D5DFB" w:rsidRDefault="00F17B7A" w:rsidP="009D5DFB">
      <w:pPr>
        <w:pStyle w:val="FootnoteText"/>
        <w:ind w:firstLine="720"/>
        <w:rPr>
          <w:lang w:val="en-US"/>
        </w:rPr>
      </w:pPr>
    </w:p>
  </w:footnote>
  <w:footnote w:id="4">
    <w:p w:rsidR="009A17A1" w:rsidRPr="009A17A1" w:rsidRDefault="009A17A1" w:rsidP="009A17A1">
      <w:pPr>
        <w:pStyle w:val="FootnoteText"/>
        <w:ind w:firstLine="720"/>
        <w:rPr>
          <w:rFonts w:ascii="Times New Roman" w:hAnsi="Times New Roman" w:cs="Times New Roman"/>
          <w:lang w:val="en-US"/>
        </w:rPr>
      </w:pPr>
      <w:r w:rsidRPr="009A17A1">
        <w:rPr>
          <w:rStyle w:val="FootnoteReference"/>
          <w:rFonts w:ascii="Times New Roman" w:hAnsi="Times New Roman" w:cs="Times New Roman"/>
        </w:rPr>
        <w:footnoteRef/>
      </w:r>
      <w:r w:rsidRPr="009A17A1">
        <w:rPr>
          <w:rFonts w:ascii="Times New Roman" w:hAnsi="Times New Roman" w:cs="Times New Roman"/>
        </w:rPr>
        <w:t xml:space="preserve"> </w:t>
      </w:r>
      <w:r w:rsidRPr="009A17A1">
        <w:rPr>
          <w:rFonts w:ascii="Times New Roman" w:hAnsi="Times New Roman" w:cs="Times New Roman"/>
          <w:lang w:val="en-US"/>
        </w:rPr>
        <w:t>Abdulah Try Wahyudi, Peradilan Agama di Indonesia, Yogyakarta: Pustaka Pelajar, 2004, h. 269</w:t>
      </w:r>
    </w:p>
  </w:footnote>
  <w:footnote w:id="5">
    <w:p w:rsidR="00F17B7A" w:rsidRPr="00663E2B" w:rsidRDefault="00F17B7A" w:rsidP="00291D42">
      <w:pPr>
        <w:pStyle w:val="FootnoteText"/>
        <w:ind w:firstLine="720"/>
        <w:jc w:val="both"/>
        <w:rPr>
          <w:rFonts w:ascii="Times New Roman" w:hAnsi="Times New Roman" w:cs="Times New Roman"/>
        </w:rPr>
      </w:pPr>
      <w:r w:rsidRPr="00663E2B">
        <w:rPr>
          <w:rStyle w:val="FootnoteReference"/>
          <w:rFonts w:ascii="Times New Roman" w:hAnsi="Times New Roman" w:cs="Times New Roman"/>
        </w:rPr>
        <w:footnoteRef/>
      </w:r>
      <w:r>
        <w:rPr>
          <w:rFonts w:ascii="Times New Roman" w:hAnsi="Times New Roman" w:cs="Times New Roman"/>
        </w:rPr>
        <w:t xml:space="preserve"> </w:t>
      </w:r>
      <w:r w:rsidRPr="00663E2B">
        <w:rPr>
          <w:rFonts w:ascii="Times New Roman" w:hAnsi="Times New Roman" w:cs="Times New Roman"/>
        </w:rPr>
        <w:t xml:space="preserve">Hilman Hadikusuma, </w:t>
      </w:r>
      <w:r w:rsidRPr="00663E2B">
        <w:rPr>
          <w:rFonts w:ascii="Times New Roman" w:hAnsi="Times New Roman" w:cs="Times New Roman"/>
          <w:i/>
        </w:rPr>
        <w:t>Hukum Perkawinan Indonesia(</w:t>
      </w:r>
      <w:r w:rsidR="006A150A" w:rsidRPr="00663E2B">
        <w:rPr>
          <w:rFonts w:ascii="Times New Roman" w:hAnsi="Times New Roman" w:cs="Times New Roman"/>
          <w:i/>
        </w:rPr>
        <w:t xml:space="preserve">Menurut </w:t>
      </w:r>
      <w:r w:rsidRPr="00663E2B">
        <w:rPr>
          <w:rFonts w:ascii="Times New Roman" w:hAnsi="Times New Roman" w:cs="Times New Roman"/>
          <w:i/>
        </w:rPr>
        <w:t>perundangan, hukum adat dan hukum agam)</w:t>
      </w:r>
      <w:r w:rsidRPr="00663E2B">
        <w:rPr>
          <w:rFonts w:ascii="Times New Roman" w:hAnsi="Times New Roman" w:cs="Times New Roman"/>
        </w:rPr>
        <w:t>,  Bandung: CV  Mandar Maju, 2003, h. 180</w:t>
      </w:r>
    </w:p>
  </w:footnote>
  <w:footnote w:id="6">
    <w:p w:rsidR="00F17B7A" w:rsidRDefault="00F17B7A" w:rsidP="001369D2">
      <w:pPr>
        <w:pStyle w:val="FootnoteText"/>
        <w:ind w:firstLine="720"/>
        <w:jc w:val="both"/>
      </w:pPr>
      <w:r w:rsidRPr="002B0BEA">
        <w:rPr>
          <w:rStyle w:val="FootnoteReference"/>
          <w:rFonts w:ascii="Times New Roman" w:hAnsi="Times New Roman" w:cs="Times New Roman"/>
        </w:rPr>
        <w:footnoteRef/>
      </w:r>
      <w:r>
        <w:rPr>
          <w:rFonts w:ascii="Times New Roman" w:hAnsi="Times New Roman" w:cs="Times New Roman"/>
        </w:rPr>
        <w:t xml:space="preserve"> Amiur </w:t>
      </w:r>
      <w:r w:rsidRPr="00F202B7">
        <w:rPr>
          <w:rFonts w:ascii="Times New Roman" w:hAnsi="Times New Roman" w:cs="Times New Roman"/>
        </w:rPr>
        <w:t xml:space="preserve"> Nuruddin</w:t>
      </w:r>
      <w:r>
        <w:rPr>
          <w:rFonts w:ascii="Times New Roman" w:hAnsi="Times New Roman" w:cs="Times New Roman"/>
        </w:rPr>
        <w:t xml:space="preserve"> dan Azhari Akamal Tarigan,</w:t>
      </w:r>
      <w:r w:rsidRPr="00F202B7">
        <w:rPr>
          <w:rFonts w:ascii="Times New Roman" w:hAnsi="Times New Roman" w:cs="Times New Roman"/>
        </w:rPr>
        <w:t xml:space="preserve"> </w:t>
      </w:r>
      <w:r w:rsidRPr="00F202B7">
        <w:rPr>
          <w:rFonts w:ascii="Times New Roman" w:hAnsi="Times New Roman" w:cs="Times New Roman"/>
          <w:i/>
        </w:rPr>
        <w:t>Hukum Perdata Islam di Indonesia</w:t>
      </w:r>
      <w:r w:rsidRPr="00F202B7">
        <w:rPr>
          <w:rFonts w:ascii="Times New Roman" w:hAnsi="Times New Roman" w:cs="Times New Roman"/>
        </w:rPr>
        <w:t>, Jakarta: Prenada Media, 2004, h.</w:t>
      </w:r>
      <w:r>
        <w:rPr>
          <w:rFonts w:ascii="Times New Roman" w:hAnsi="Times New Roman" w:cs="Times New Roman"/>
        </w:rPr>
        <w:t xml:space="preserve"> 216</w:t>
      </w:r>
    </w:p>
  </w:footnote>
  <w:footnote w:id="7">
    <w:p w:rsidR="00F17B7A" w:rsidRPr="004652DF" w:rsidRDefault="00F17B7A" w:rsidP="001369D2">
      <w:pPr>
        <w:pStyle w:val="FootnoteText"/>
        <w:ind w:firstLine="720"/>
        <w:jc w:val="both"/>
        <w:rPr>
          <w:lang w:val="en-US"/>
        </w:rPr>
      </w:pPr>
      <w:r>
        <w:rPr>
          <w:rStyle w:val="FootnoteReference"/>
        </w:rPr>
        <w:footnoteRef/>
      </w:r>
      <w:r>
        <w:t xml:space="preserve"> </w:t>
      </w:r>
      <w:r w:rsidRPr="00663E2B">
        <w:rPr>
          <w:rFonts w:ascii="Times New Roman" w:hAnsi="Times New Roman" w:cs="Times New Roman"/>
        </w:rPr>
        <w:t xml:space="preserve">Hilman Hadikusuma, </w:t>
      </w:r>
      <w:r>
        <w:rPr>
          <w:rFonts w:ascii="Times New Roman" w:hAnsi="Times New Roman" w:cs="Times New Roman"/>
          <w:i/>
          <w:lang w:val="en-US"/>
        </w:rPr>
        <w:t>Op.Cit.</w:t>
      </w:r>
      <w:r w:rsidRPr="00663E2B">
        <w:rPr>
          <w:rFonts w:ascii="Times New Roman" w:hAnsi="Times New Roman" w:cs="Times New Roman"/>
        </w:rPr>
        <w:t xml:space="preserve"> h.</w:t>
      </w:r>
      <w:r>
        <w:rPr>
          <w:rFonts w:ascii="Times New Roman" w:hAnsi="Times New Roman" w:cs="Times New Roman"/>
          <w:lang w:val="en-US"/>
        </w:rPr>
        <w:t xml:space="preserve"> 162</w:t>
      </w:r>
    </w:p>
  </w:footnote>
  <w:footnote w:id="8">
    <w:p w:rsidR="00F17B7A" w:rsidRPr="00827C22" w:rsidRDefault="00F17B7A" w:rsidP="00AE30EE">
      <w:pPr>
        <w:pStyle w:val="FootnoteText"/>
        <w:rPr>
          <w:rFonts w:ascii="Times New Roman" w:hAnsi="Times New Roman" w:cs="Times New Roman"/>
          <w:lang w:val="en-US"/>
        </w:rPr>
      </w:pPr>
      <w:r>
        <w:rPr>
          <w:rFonts w:ascii="Times New Roman" w:hAnsi="Times New Roman" w:cs="Times New Roman"/>
          <w:lang w:val="en-US"/>
        </w:rPr>
        <w:tab/>
      </w:r>
      <w:r w:rsidRPr="00827C22">
        <w:rPr>
          <w:rStyle w:val="FootnoteReference"/>
          <w:rFonts w:ascii="Times New Roman" w:hAnsi="Times New Roman" w:cs="Times New Roman"/>
        </w:rPr>
        <w:footnoteRef/>
      </w:r>
      <w:r w:rsidRPr="00827C22">
        <w:rPr>
          <w:rFonts w:ascii="Times New Roman" w:hAnsi="Times New Roman" w:cs="Times New Roman"/>
        </w:rPr>
        <w:t xml:space="preserve"> </w:t>
      </w:r>
      <w:r w:rsidRPr="00827C22">
        <w:rPr>
          <w:rFonts w:ascii="Times New Roman" w:hAnsi="Times New Roman" w:cs="Times New Roman"/>
          <w:i/>
          <w:lang w:val="en-US"/>
        </w:rPr>
        <w:t>Ibid</w:t>
      </w:r>
      <w:r w:rsidRPr="00827C22">
        <w:rPr>
          <w:rFonts w:ascii="Times New Roman" w:hAnsi="Times New Roman" w:cs="Times New Roman"/>
          <w:lang w:val="en-US"/>
        </w:rPr>
        <w:t>, h. 172</w:t>
      </w:r>
      <w:r>
        <w:rPr>
          <w:rFonts w:ascii="Times New Roman" w:hAnsi="Times New Roman" w:cs="Times New Roman"/>
          <w:lang w:val="en-US"/>
        </w:rPr>
        <w:tab/>
      </w:r>
    </w:p>
  </w:footnote>
  <w:footnote w:id="9">
    <w:p w:rsidR="00F17B7A" w:rsidRPr="001035AF" w:rsidRDefault="00F17B7A" w:rsidP="001369D2">
      <w:pPr>
        <w:pStyle w:val="FootnoteText"/>
        <w:ind w:firstLine="720"/>
        <w:jc w:val="both"/>
        <w:rPr>
          <w:rFonts w:ascii="Times New Roman" w:hAnsi="Times New Roman" w:cs="Times New Roman"/>
        </w:rPr>
      </w:pPr>
      <w:r w:rsidRPr="001035AF">
        <w:rPr>
          <w:rStyle w:val="FootnoteReference"/>
          <w:rFonts w:ascii="Times New Roman" w:hAnsi="Times New Roman" w:cs="Times New Roman"/>
        </w:rPr>
        <w:footnoteRef/>
      </w:r>
      <w:r w:rsidRPr="001035AF">
        <w:rPr>
          <w:rFonts w:ascii="Times New Roman" w:hAnsi="Times New Roman" w:cs="Times New Roman"/>
        </w:rPr>
        <w:t xml:space="preserve"> Undang-undang Perkawinan di Indonesia dan Kompilasi Hukum Islam, Surabaya: Arkola, 2000, h. 216</w:t>
      </w:r>
    </w:p>
  </w:footnote>
  <w:footnote w:id="10">
    <w:p w:rsidR="00F17B7A" w:rsidRDefault="00F17B7A" w:rsidP="001369D2">
      <w:pPr>
        <w:pStyle w:val="FootnoteText"/>
        <w:ind w:firstLine="720"/>
      </w:pPr>
      <w:r>
        <w:rPr>
          <w:rStyle w:val="FootnoteReference"/>
        </w:rPr>
        <w:footnoteRef/>
      </w:r>
      <w:r>
        <w:t xml:space="preserve"> </w:t>
      </w:r>
      <w:r>
        <w:rPr>
          <w:rFonts w:ascii="Times New Roman" w:hAnsi="Times New Roman" w:cs="Times New Roman"/>
        </w:rPr>
        <w:t xml:space="preserve">Amiur </w:t>
      </w:r>
      <w:r w:rsidRPr="00F202B7">
        <w:rPr>
          <w:rFonts w:ascii="Times New Roman" w:hAnsi="Times New Roman" w:cs="Times New Roman"/>
        </w:rPr>
        <w:t xml:space="preserve"> Nuruddin</w:t>
      </w:r>
      <w:r>
        <w:rPr>
          <w:rFonts w:ascii="Times New Roman" w:hAnsi="Times New Roman" w:cs="Times New Roman"/>
        </w:rPr>
        <w:t xml:space="preserve"> dan Azhari Akamal Tarigan,</w:t>
      </w:r>
      <w:r w:rsidRPr="00F202B7">
        <w:rPr>
          <w:rFonts w:ascii="Times New Roman" w:hAnsi="Times New Roman" w:cs="Times New Roman"/>
        </w:rPr>
        <w:t xml:space="preserve"> </w:t>
      </w:r>
      <w:r>
        <w:rPr>
          <w:rFonts w:ascii="Times New Roman" w:hAnsi="Times New Roman" w:cs="Times New Roman"/>
          <w:i/>
        </w:rPr>
        <w:t>op.cit</w:t>
      </w:r>
      <w:r w:rsidRPr="00F202B7">
        <w:rPr>
          <w:rFonts w:ascii="Times New Roman" w:hAnsi="Times New Roman" w:cs="Times New Roman"/>
        </w:rPr>
        <w:t>,</w:t>
      </w:r>
      <w:r>
        <w:rPr>
          <w:rFonts w:ascii="Times New Roman" w:hAnsi="Times New Roman" w:cs="Times New Roman"/>
        </w:rPr>
        <w:t xml:space="preserve"> </w:t>
      </w:r>
      <w:r w:rsidRPr="00F202B7">
        <w:rPr>
          <w:rFonts w:ascii="Times New Roman" w:hAnsi="Times New Roman" w:cs="Times New Roman"/>
        </w:rPr>
        <w:t xml:space="preserve"> h.</w:t>
      </w:r>
      <w:r>
        <w:rPr>
          <w:rFonts w:ascii="Times New Roman" w:hAnsi="Times New Roman" w:cs="Times New Roman"/>
        </w:rPr>
        <w:t xml:space="preserve"> 223</w:t>
      </w:r>
    </w:p>
  </w:footnote>
  <w:footnote w:id="11">
    <w:p w:rsidR="00F17B7A" w:rsidRPr="00D06588" w:rsidRDefault="00F17B7A" w:rsidP="001369D2">
      <w:pPr>
        <w:pStyle w:val="FootnoteText"/>
        <w:ind w:firstLine="720"/>
        <w:rPr>
          <w:lang w:val="en-US"/>
        </w:rPr>
      </w:pPr>
      <w:r>
        <w:rPr>
          <w:rStyle w:val="FootnoteReference"/>
        </w:rPr>
        <w:footnoteRef/>
      </w:r>
      <w:r>
        <w:t xml:space="preserve"> </w:t>
      </w:r>
      <w:r w:rsidRPr="001035AF">
        <w:rPr>
          <w:rFonts w:ascii="Times New Roman" w:hAnsi="Times New Roman" w:cs="Times New Roman"/>
        </w:rPr>
        <w:t>Undang-undang Perkawinan di Indonesia dan Kompilasi Hukum Islam</w:t>
      </w:r>
      <w:r>
        <w:rPr>
          <w:rFonts w:ascii="Times New Roman" w:hAnsi="Times New Roman" w:cs="Times New Roman"/>
        </w:rPr>
        <w:t xml:space="preserve">, </w:t>
      </w:r>
      <w:r>
        <w:rPr>
          <w:rFonts w:ascii="Times New Roman" w:hAnsi="Times New Roman" w:cs="Times New Roman"/>
          <w:i/>
        </w:rPr>
        <w:t>op.cit</w:t>
      </w:r>
      <w:r>
        <w:rPr>
          <w:rFonts w:ascii="Times New Roman" w:hAnsi="Times New Roman" w:cs="Times New Roman"/>
        </w:rPr>
        <w:t>, h.</w:t>
      </w:r>
      <w:r>
        <w:rPr>
          <w:rFonts w:ascii="Times New Roman" w:hAnsi="Times New Roman" w:cs="Times New Roman"/>
          <w:lang w:val="en-US"/>
        </w:rPr>
        <w:t xml:space="preserve"> 219</w:t>
      </w:r>
    </w:p>
  </w:footnote>
  <w:footnote w:id="12">
    <w:p w:rsidR="00F17B7A" w:rsidRPr="00B01B1E" w:rsidRDefault="00F17B7A" w:rsidP="001369D2">
      <w:pPr>
        <w:pStyle w:val="FootnoteText"/>
        <w:ind w:firstLine="720"/>
        <w:jc w:val="both"/>
        <w:rPr>
          <w:rFonts w:ascii="Times New Roman" w:hAnsi="Times New Roman" w:cs="Times New Roman"/>
        </w:rPr>
      </w:pPr>
      <w:r w:rsidRPr="00B01B1E">
        <w:rPr>
          <w:rStyle w:val="FootnoteReference"/>
          <w:rFonts w:ascii="Times New Roman" w:hAnsi="Times New Roman" w:cs="Times New Roman"/>
        </w:rPr>
        <w:footnoteRef/>
      </w:r>
      <w:r w:rsidRPr="00B01B1E">
        <w:rPr>
          <w:rFonts w:ascii="Times New Roman" w:hAnsi="Times New Roman" w:cs="Times New Roman"/>
        </w:rPr>
        <w:t xml:space="preserve"> Abd. Rahman Ghazaly, </w:t>
      </w:r>
      <w:r w:rsidRPr="00B01B1E">
        <w:rPr>
          <w:rFonts w:ascii="Times New Roman" w:hAnsi="Times New Roman" w:cs="Times New Roman"/>
          <w:i/>
        </w:rPr>
        <w:t>Fiqh Munakahat</w:t>
      </w:r>
      <w:r w:rsidRPr="00B01B1E">
        <w:rPr>
          <w:rFonts w:ascii="Times New Roman" w:hAnsi="Times New Roman" w:cs="Times New Roman"/>
        </w:rPr>
        <w:t>, Jakarta: Pernada Media Grup, 2006, hal. 191</w:t>
      </w:r>
    </w:p>
  </w:footnote>
  <w:footnote w:id="13">
    <w:p w:rsidR="00550821" w:rsidRPr="00550821" w:rsidRDefault="00550821" w:rsidP="00550821">
      <w:pPr>
        <w:pStyle w:val="FootnoteText"/>
        <w:ind w:firstLine="720"/>
        <w:rPr>
          <w:rFonts w:ascii="Times New Roman" w:hAnsi="Times New Roman" w:cs="Times New Roman"/>
          <w:lang w:val="en-US"/>
        </w:rPr>
      </w:pPr>
      <w:r w:rsidRPr="00550821">
        <w:rPr>
          <w:rStyle w:val="FootnoteReference"/>
          <w:rFonts w:ascii="Times New Roman" w:hAnsi="Times New Roman" w:cs="Times New Roman"/>
        </w:rPr>
        <w:footnoteRef/>
      </w:r>
      <w:r w:rsidRPr="00550821">
        <w:rPr>
          <w:rFonts w:ascii="Times New Roman" w:hAnsi="Times New Roman" w:cs="Times New Roman"/>
        </w:rPr>
        <w:t xml:space="preserve"> </w:t>
      </w:r>
      <w:r w:rsidRPr="00550821">
        <w:rPr>
          <w:rFonts w:ascii="Times New Roman" w:hAnsi="Times New Roman" w:cs="Times New Roman"/>
          <w:lang w:val="en-US"/>
        </w:rPr>
        <w:t xml:space="preserve">Departemen Pendidikan, </w:t>
      </w:r>
      <w:r w:rsidRPr="00550821">
        <w:rPr>
          <w:rFonts w:ascii="Times New Roman" w:hAnsi="Times New Roman" w:cs="Times New Roman"/>
          <w:i/>
          <w:lang w:val="en-US"/>
        </w:rPr>
        <w:t>Kamus Bahasa Indonesia Lengkap</w:t>
      </w:r>
      <w:r w:rsidRPr="00550821">
        <w:rPr>
          <w:rFonts w:ascii="Times New Roman" w:hAnsi="Times New Roman" w:cs="Times New Roman"/>
          <w:lang w:val="en-US"/>
        </w:rPr>
        <w:t>, Jakarta: Balai Pustaka, 1996, h. 570</w:t>
      </w:r>
    </w:p>
  </w:footnote>
  <w:footnote w:id="14">
    <w:p w:rsidR="00F17B7A" w:rsidRPr="008F1B8E" w:rsidRDefault="00F17B7A" w:rsidP="001369D2">
      <w:pPr>
        <w:pStyle w:val="FootnoteText"/>
        <w:ind w:firstLine="720"/>
        <w:jc w:val="both"/>
        <w:rPr>
          <w:rFonts w:ascii="Times New Roman" w:hAnsi="Times New Roman" w:cs="Times New Roman"/>
        </w:rPr>
      </w:pPr>
      <w:r w:rsidRPr="008F1B8E">
        <w:rPr>
          <w:rStyle w:val="FootnoteReference"/>
          <w:rFonts w:ascii="Times New Roman" w:hAnsi="Times New Roman" w:cs="Times New Roman"/>
        </w:rPr>
        <w:footnoteRef/>
      </w:r>
      <w:r w:rsidRPr="008F1B8E">
        <w:rPr>
          <w:rFonts w:ascii="Times New Roman" w:hAnsi="Times New Roman" w:cs="Times New Roman"/>
        </w:rPr>
        <w:t xml:space="preserve"> Amir syarifuddin, </w:t>
      </w:r>
      <w:r w:rsidRPr="008F1B8E">
        <w:rPr>
          <w:rFonts w:ascii="Times New Roman" w:hAnsi="Times New Roman" w:cs="Times New Roman"/>
          <w:i/>
        </w:rPr>
        <w:t>Hukum Perkawinan Islam di Indonesia</w:t>
      </w:r>
      <w:r w:rsidRPr="008F1B8E">
        <w:rPr>
          <w:rFonts w:ascii="Times New Roman" w:hAnsi="Times New Roman" w:cs="Times New Roman"/>
        </w:rPr>
        <w:t>, Jakarta: Prenada Media: 2006, h. 198</w:t>
      </w:r>
    </w:p>
  </w:footnote>
  <w:footnote w:id="15">
    <w:p w:rsidR="00F17B7A" w:rsidRDefault="00F17B7A" w:rsidP="001369D2">
      <w:pPr>
        <w:pStyle w:val="FootnoteText"/>
        <w:ind w:firstLine="720"/>
      </w:pPr>
      <w:r>
        <w:rPr>
          <w:rStyle w:val="FootnoteReference"/>
        </w:rPr>
        <w:footnoteRef/>
      </w:r>
      <w:r>
        <w:t xml:space="preserve"> </w:t>
      </w:r>
      <w:r w:rsidRPr="00A768A9">
        <w:rPr>
          <w:rFonts w:ascii="Times New Roman" w:hAnsi="Times New Roman" w:cs="Times New Roman"/>
          <w:i/>
        </w:rPr>
        <w:t>Ibid</w:t>
      </w:r>
      <w:r>
        <w:t>.</w:t>
      </w:r>
      <w:r w:rsidRPr="008F1B8E">
        <w:rPr>
          <w:rFonts w:ascii="Times New Roman" w:hAnsi="Times New Roman" w:cs="Times New Roman"/>
        </w:rPr>
        <w:t xml:space="preserve"> h. 198</w:t>
      </w:r>
    </w:p>
  </w:footnote>
  <w:footnote w:id="16">
    <w:p w:rsidR="00F17B7A" w:rsidRDefault="00F17B7A" w:rsidP="001369D2">
      <w:pPr>
        <w:pStyle w:val="FootnoteText"/>
        <w:ind w:firstLine="720"/>
      </w:pPr>
      <w:r>
        <w:rPr>
          <w:rStyle w:val="FootnoteReference"/>
        </w:rPr>
        <w:footnoteRef/>
      </w:r>
      <w:r>
        <w:t xml:space="preserve"> </w:t>
      </w:r>
      <w:r w:rsidRPr="00A768A9">
        <w:rPr>
          <w:rFonts w:ascii="Times New Roman" w:hAnsi="Times New Roman" w:cs="Times New Roman"/>
          <w:i/>
        </w:rPr>
        <w:t>Ibid</w:t>
      </w:r>
      <w:r>
        <w:t>.</w:t>
      </w:r>
      <w:r>
        <w:rPr>
          <w:rFonts w:ascii="Times New Roman" w:hAnsi="Times New Roman" w:cs="Times New Roman"/>
        </w:rPr>
        <w:t xml:space="preserve"> h. 201</w:t>
      </w:r>
    </w:p>
  </w:footnote>
  <w:footnote w:id="17">
    <w:p w:rsidR="00F17B7A" w:rsidRPr="00123E49" w:rsidRDefault="00F17B7A" w:rsidP="002E40C8">
      <w:pPr>
        <w:pStyle w:val="FootnoteText"/>
        <w:ind w:firstLine="720"/>
        <w:jc w:val="both"/>
        <w:rPr>
          <w:rFonts w:ascii="Times New Roman" w:hAnsi="Times New Roman" w:cs="Times New Roman"/>
        </w:rPr>
      </w:pPr>
      <w:r w:rsidRPr="00123E49">
        <w:rPr>
          <w:rStyle w:val="FootnoteReference"/>
          <w:rFonts w:ascii="Times New Roman" w:hAnsi="Times New Roman" w:cs="Times New Roman"/>
        </w:rPr>
        <w:footnoteRef/>
      </w:r>
      <w:r w:rsidRPr="00123E49">
        <w:rPr>
          <w:rFonts w:ascii="Times New Roman" w:hAnsi="Times New Roman" w:cs="Times New Roman"/>
        </w:rPr>
        <w:t xml:space="preserve"> Soerjono Soekanto, </w:t>
      </w:r>
      <w:r w:rsidRPr="00123E49">
        <w:rPr>
          <w:rFonts w:ascii="Times New Roman" w:hAnsi="Times New Roman" w:cs="Times New Roman"/>
          <w:i/>
        </w:rPr>
        <w:t>Hukum Adat Indonesia</w:t>
      </w:r>
      <w:r w:rsidRPr="00123E49">
        <w:rPr>
          <w:rFonts w:ascii="Times New Roman" w:hAnsi="Times New Roman" w:cs="Times New Roman"/>
        </w:rPr>
        <w:t>, Jakarta</w:t>
      </w:r>
      <w:r>
        <w:rPr>
          <w:rFonts w:ascii="Times New Roman" w:hAnsi="Times New Roman" w:cs="Times New Roman"/>
        </w:rPr>
        <w:t>:</w:t>
      </w:r>
      <w:r w:rsidRPr="00123E49">
        <w:rPr>
          <w:rFonts w:ascii="Times New Roman" w:hAnsi="Times New Roman" w:cs="Times New Roman"/>
        </w:rPr>
        <w:t xml:space="preserve"> PT Raja Grafindo Persada, 2007,</w:t>
      </w:r>
      <w:r>
        <w:rPr>
          <w:rFonts w:ascii="Times New Roman" w:hAnsi="Times New Roman" w:cs="Times New Roman"/>
        </w:rPr>
        <w:t xml:space="preserve"> </w:t>
      </w:r>
      <w:r w:rsidRPr="00123E49">
        <w:rPr>
          <w:rFonts w:ascii="Times New Roman" w:hAnsi="Times New Roman" w:cs="Times New Roman"/>
        </w:rPr>
        <w:t xml:space="preserve"> h. 316</w:t>
      </w:r>
    </w:p>
  </w:footnote>
  <w:footnote w:id="18">
    <w:p w:rsidR="00F17B7A" w:rsidRPr="00DB2475" w:rsidRDefault="00F17B7A" w:rsidP="002E40C8">
      <w:pPr>
        <w:pStyle w:val="FootnoteText"/>
        <w:ind w:firstLine="720"/>
        <w:jc w:val="both"/>
        <w:rPr>
          <w:rFonts w:ascii="Times New Roman" w:hAnsi="Times New Roman" w:cs="Times New Roman"/>
        </w:rPr>
      </w:pPr>
      <w:r w:rsidRPr="0009778B">
        <w:rPr>
          <w:rStyle w:val="FootnoteReference"/>
          <w:rFonts w:ascii="Times New Roman" w:hAnsi="Times New Roman" w:cs="Times New Roman"/>
        </w:rPr>
        <w:footnoteRef/>
      </w:r>
      <w:r w:rsidRPr="0009778B">
        <w:rPr>
          <w:rFonts w:ascii="Times New Roman" w:hAnsi="Times New Roman" w:cs="Times New Roman"/>
        </w:rPr>
        <w:t xml:space="preserve"> Soerjono Soekanto, </w:t>
      </w:r>
      <w:r>
        <w:rPr>
          <w:rFonts w:ascii="Times New Roman" w:hAnsi="Times New Roman" w:cs="Times New Roman"/>
          <w:i/>
        </w:rPr>
        <w:t>Pokok-pokok Sosiologi Hukum</w:t>
      </w:r>
      <w:r>
        <w:rPr>
          <w:rFonts w:ascii="Times New Roman" w:hAnsi="Times New Roman" w:cs="Times New Roman"/>
        </w:rPr>
        <w:t>, Jakarta: PT Raja Grafindo Persada, 2006, h. 167</w:t>
      </w:r>
    </w:p>
  </w:footnote>
  <w:footnote w:id="19">
    <w:p w:rsidR="00F17B7A" w:rsidRDefault="00F17B7A" w:rsidP="002E40C8">
      <w:pPr>
        <w:pStyle w:val="FootnoteText"/>
        <w:ind w:firstLine="720"/>
        <w:jc w:val="both"/>
      </w:pPr>
      <w:r>
        <w:rPr>
          <w:rStyle w:val="FootnoteReference"/>
        </w:rPr>
        <w:footnoteRef/>
      </w:r>
      <w:r>
        <w:t xml:space="preserve"> </w:t>
      </w:r>
      <w:r w:rsidRPr="0009778B">
        <w:rPr>
          <w:rFonts w:ascii="Times New Roman" w:hAnsi="Times New Roman" w:cs="Times New Roman"/>
        </w:rPr>
        <w:t>Abdul Manan,</w:t>
      </w:r>
      <w:r>
        <w:t xml:space="preserve"> </w:t>
      </w:r>
      <w:r>
        <w:rPr>
          <w:rFonts w:ascii="Times New Roman" w:hAnsi="Times New Roman" w:cs="Times New Roman"/>
        </w:rPr>
        <w:t xml:space="preserve"> </w:t>
      </w:r>
      <w:r>
        <w:rPr>
          <w:rFonts w:ascii="Times New Roman" w:hAnsi="Times New Roman" w:cs="Times New Roman"/>
          <w:i/>
        </w:rPr>
        <w:t>Aspek-aspek Pengubah Hukum</w:t>
      </w:r>
      <w:r>
        <w:rPr>
          <w:rFonts w:ascii="Times New Roman" w:hAnsi="Times New Roman" w:cs="Times New Roman"/>
        </w:rPr>
        <w:t>, Jakarta: Prenada Media: 2005, h.  98</w:t>
      </w:r>
    </w:p>
  </w:footnote>
  <w:footnote w:id="20">
    <w:p w:rsidR="00F17B7A" w:rsidRPr="0009778B" w:rsidRDefault="00F17B7A" w:rsidP="002E40C8">
      <w:pPr>
        <w:pStyle w:val="FootnoteText"/>
        <w:ind w:firstLine="720"/>
        <w:jc w:val="both"/>
        <w:rPr>
          <w:rFonts w:ascii="Times New Roman" w:hAnsi="Times New Roman" w:cs="Times New Roman"/>
        </w:rPr>
      </w:pPr>
      <w:r w:rsidRPr="0009778B">
        <w:rPr>
          <w:rStyle w:val="FootnoteReference"/>
          <w:rFonts w:ascii="Times New Roman" w:hAnsi="Times New Roman" w:cs="Times New Roman"/>
        </w:rPr>
        <w:footnoteRef/>
      </w:r>
      <w:r w:rsidRPr="0009778B">
        <w:rPr>
          <w:rFonts w:ascii="Times New Roman" w:hAnsi="Times New Roman" w:cs="Times New Roman"/>
        </w:rPr>
        <w:t xml:space="preserve"> </w:t>
      </w:r>
      <w:r>
        <w:rPr>
          <w:rFonts w:ascii="Times New Roman" w:hAnsi="Times New Roman" w:cs="Times New Roman"/>
          <w:i/>
        </w:rPr>
        <w:t>Ibid</w:t>
      </w:r>
      <w:r>
        <w:rPr>
          <w:rFonts w:ascii="Times New Roman" w:hAnsi="Times New Roman" w:cs="Times New Roman"/>
        </w:rPr>
        <w:t>, h. 19</w:t>
      </w:r>
    </w:p>
  </w:footnote>
  <w:footnote w:id="21">
    <w:p w:rsidR="00F17B7A" w:rsidRPr="000B08DA" w:rsidRDefault="00F17B7A" w:rsidP="000B08DA">
      <w:pPr>
        <w:pStyle w:val="FootnoteText"/>
        <w:ind w:firstLine="720"/>
        <w:rPr>
          <w:rFonts w:ascii="Times New Roman" w:hAnsi="Times New Roman" w:cs="Times New Roman"/>
          <w:lang w:val="en-US"/>
        </w:rPr>
      </w:pPr>
      <w:r w:rsidRPr="000B08DA">
        <w:rPr>
          <w:rStyle w:val="FootnoteReference"/>
          <w:rFonts w:ascii="Times New Roman" w:hAnsi="Times New Roman" w:cs="Times New Roman"/>
        </w:rPr>
        <w:footnoteRef/>
      </w:r>
      <w:r w:rsidRPr="000B08DA">
        <w:rPr>
          <w:rFonts w:ascii="Times New Roman" w:hAnsi="Times New Roman" w:cs="Times New Roman"/>
        </w:rPr>
        <w:t xml:space="preserve"> </w:t>
      </w:r>
      <w:r w:rsidRPr="000B08DA">
        <w:rPr>
          <w:rFonts w:ascii="Times New Roman" w:hAnsi="Times New Roman" w:cs="Times New Roman"/>
          <w:lang w:val="en-US"/>
        </w:rPr>
        <w:t xml:space="preserve">Soerjono Soekanto, </w:t>
      </w:r>
      <w:r>
        <w:rPr>
          <w:rFonts w:ascii="Times New Roman" w:hAnsi="Times New Roman" w:cs="Times New Roman"/>
          <w:i/>
          <w:lang w:val="en-US"/>
        </w:rPr>
        <w:t>Op.Cit,</w:t>
      </w:r>
      <w:r w:rsidRPr="000B08DA">
        <w:rPr>
          <w:rFonts w:ascii="Times New Roman" w:hAnsi="Times New Roman" w:cs="Times New Roman"/>
          <w:lang w:val="en-US"/>
        </w:rPr>
        <w:t xml:space="preserve"> h. 321</w:t>
      </w:r>
    </w:p>
  </w:footnote>
  <w:footnote w:id="22">
    <w:p w:rsidR="00F17B7A" w:rsidRDefault="00F17B7A" w:rsidP="002E40C8">
      <w:pPr>
        <w:pStyle w:val="FootnoteText"/>
        <w:ind w:firstLine="720"/>
        <w:jc w:val="both"/>
      </w:pPr>
      <w:r>
        <w:rPr>
          <w:rStyle w:val="FootnoteReference"/>
        </w:rPr>
        <w:footnoteRef/>
      </w:r>
      <w:r>
        <w:t xml:space="preserve"> </w:t>
      </w:r>
      <w:r w:rsidRPr="00123E49">
        <w:rPr>
          <w:rFonts w:ascii="Times New Roman" w:hAnsi="Times New Roman" w:cs="Times New Roman"/>
        </w:rPr>
        <w:t xml:space="preserve">Soerjono Soekanto, </w:t>
      </w:r>
      <w:r w:rsidRPr="006752C8">
        <w:rPr>
          <w:rFonts w:ascii="Times New Roman" w:hAnsi="Times New Roman" w:cs="Times New Roman"/>
          <w:i/>
        </w:rPr>
        <w:t>op.cit</w:t>
      </w:r>
      <w:r w:rsidRPr="00123E49">
        <w:rPr>
          <w:rFonts w:ascii="Times New Roman" w:hAnsi="Times New Roman" w:cs="Times New Roman"/>
        </w:rPr>
        <w:t>, h.</w:t>
      </w:r>
      <w:r>
        <w:rPr>
          <w:rFonts w:ascii="Times New Roman" w:hAnsi="Times New Roman" w:cs="Times New Roman"/>
        </w:rPr>
        <w:t xml:space="preserve"> 318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842"/>
      <w:docPartObj>
        <w:docPartGallery w:val="Page Numbers (Top of Page)"/>
        <w:docPartUnique/>
      </w:docPartObj>
    </w:sdtPr>
    <w:sdtContent>
      <w:p w:rsidR="00F17B7A" w:rsidRDefault="00426607">
        <w:pPr>
          <w:pStyle w:val="Header"/>
          <w:jc w:val="right"/>
        </w:pPr>
        <w:fldSimple w:instr=" PAGE   \* MERGEFORMAT ">
          <w:r w:rsidR="009A17A1">
            <w:rPr>
              <w:noProof/>
            </w:rPr>
            <w:t>12</w:t>
          </w:r>
        </w:fldSimple>
      </w:p>
    </w:sdtContent>
  </w:sdt>
  <w:p w:rsidR="00F17B7A" w:rsidRDefault="00F17B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CFA"/>
    <w:multiLevelType w:val="hybridMultilevel"/>
    <w:tmpl w:val="7318EA70"/>
    <w:lvl w:ilvl="0" w:tplc="7940F40A">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CC0579"/>
    <w:multiLevelType w:val="hybridMultilevel"/>
    <w:tmpl w:val="4440CCD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04F66FA9"/>
    <w:multiLevelType w:val="hybridMultilevel"/>
    <w:tmpl w:val="BC128D7C"/>
    <w:lvl w:ilvl="0" w:tplc="D5C20D9E">
      <w:start w:val="1"/>
      <w:numFmt w:val="lowerLetter"/>
      <w:lvlText w:val="%1."/>
      <w:lvlJc w:val="left"/>
      <w:pPr>
        <w:ind w:left="720" w:hanging="360"/>
      </w:pPr>
      <w:rPr>
        <w:rFonts w:eastAsiaTheme="minorHAnsi"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725F58"/>
    <w:multiLevelType w:val="hybridMultilevel"/>
    <w:tmpl w:val="5E10F11A"/>
    <w:lvl w:ilvl="0" w:tplc="04210015">
      <w:start w:val="1"/>
      <w:numFmt w:val="upperLetter"/>
      <w:lvlText w:val="%1."/>
      <w:lvlJc w:val="left"/>
      <w:pPr>
        <w:ind w:left="720" w:hanging="360"/>
      </w:pPr>
      <w:rPr>
        <w:rFonts w:hint="default"/>
      </w:rPr>
    </w:lvl>
    <w:lvl w:ilvl="1" w:tplc="398AB346">
      <w:start w:val="1"/>
      <w:numFmt w:val="lowerLetter"/>
      <w:lvlText w:val="%2."/>
      <w:lvlJc w:val="left"/>
      <w:pPr>
        <w:ind w:left="1440" w:hanging="360"/>
      </w:pPr>
      <w:rPr>
        <w:rFonts w:hint="default"/>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D65DE6"/>
    <w:multiLevelType w:val="hybridMultilevel"/>
    <w:tmpl w:val="326807EE"/>
    <w:lvl w:ilvl="0" w:tplc="FE6E835E">
      <w:start w:val="4"/>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EF7411B"/>
    <w:multiLevelType w:val="hybridMultilevel"/>
    <w:tmpl w:val="FA80CADA"/>
    <w:lvl w:ilvl="0" w:tplc="CB807EB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FB669F"/>
    <w:multiLevelType w:val="hybridMultilevel"/>
    <w:tmpl w:val="5284F496"/>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7">
    <w:nsid w:val="17C644C6"/>
    <w:multiLevelType w:val="hybridMultilevel"/>
    <w:tmpl w:val="B03449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2D4CFD"/>
    <w:multiLevelType w:val="hybridMultilevel"/>
    <w:tmpl w:val="475028C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CC94F76E">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F996993"/>
    <w:multiLevelType w:val="hybridMultilevel"/>
    <w:tmpl w:val="DECCF3C8"/>
    <w:lvl w:ilvl="0" w:tplc="2AFC72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5432607"/>
    <w:multiLevelType w:val="hybridMultilevel"/>
    <w:tmpl w:val="0E622E7A"/>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1">
    <w:nsid w:val="29067A40"/>
    <w:multiLevelType w:val="hybridMultilevel"/>
    <w:tmpl w:val="974481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C382903"/>
    <w:multiLevelType w:val="hybridMultilevel"/>
    <w:tmpl w:val="ECE25912"/>
    <w:lvl w:ilvl="0" w:tplc="E04C8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E66BBE"/>
    <w:multiLevelType w:val="hybridMultilevel"/>
    <w:tmpl w:val="63680BA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4">
    <w:nsid w:val="367E2E76"/>
    <w:multiLevelType w:val="hybridMultilevel"/>
    <w:tmpl w:val="A6E6747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8F370BF"/>
    <w:multiLevelType w:val="hybridMultilevel"/>
    <w:tmpl w:val="D58E3018"/>
    <w:lvl w:ilvl="0" w:tplc="F9ACEB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0A778DE"/>
    <w:multiLevelType w:val="hybridMultilevel"/>
    <w:tmpl w:val="B90A2402"/>
    <w:lvl w:ilvl="0" w:tplc="CF16079C">
      <w:start w:val="1"/>
      <w:numFmt w:val="decimal"/>
      <w:lvlText w:val="%1)"/>
      <w:lvlJc w:val="left"/>
      <w:pPr>
        <w:ind w:left="1440" w:hanging="360"/>
      </w:pPr>
      <w:rPr>
        <w:rFonts w:ascii="Times New Roman" w:eastAsiaTheme="minorHAnsi" w:hAnsi="Times New Roman" w:cs="Times New Roman"/>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7">
    <w:nsid w:val="46CA69A8"/>
    <w:multiLevelType w:val="hybridMultilevel"/>
    <w:tmpl w:val="A4B43358"/>
    <w:lvl w:ilvl="0" w:tplc="05BC620A">
      <w:start w:val="1"/>
      <w:numFmt w:val="decimal"/>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7D60E20"/>
    <w:multiLevelType w:val="hybridMultilevel"/>
    <w:tmpl w:val="622ED8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AB0191C"/>
    <w:multiLevelType w:val="hybridMultilevel"/>
    <w:tmpl w:val="C8F27C72"/>
    <w:lvl w:ilvl="0" w:tplc="826AA910">
      <w:start w:val="1"/>
      <w:numFmt w:val="decimal"/>
      <w:lvlText w:val="%1)"/>
      <w:lvlJc w:val="left"/>
      <w:pPr>
        <w:ind w:left="720" w:hanging="360"/>
      </w:pPr>
      <w:rPr>
        <w:rFonts w:ascii="Times New Roman" w:eastAsiaTheme="minorHAnsi" w:hAnsi="Times New Roman" w:cs="Times New Roman"/>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DE92005"/>
    <w:multiLevelType w:val="hybridMultilevel"/>
    <w:tmpl w:val="292E2F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E820759"/>
    <w:multiLevelType w:val="hybridMultilevel"/>
    <w:tmpl w:val="220A5F46"/>
    <w:lvl w:ilvl="0" w:tplc="04210001">
      <w:start w:val="1"/>
      <w:numFmt w:val="bullet"/>
      <w:lvlText w:val=""/>
      <w:lvlJc w:val="left"/>
      <w:pPr>
        <w:ind w:left="1440" w:hanging="360"/>
      </w:pPr>
      <w:rPr>
        <w:rFonts w:ascii="Symbol" w:hAnsi="Symbol" w:hint="default"/>
      </w:rPr>
    </w:lvl>
    <w:lvl w:ilvl="1" w:tplc="04210003">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2">
    <w:nsid w:val="4F1653C1"/>
    <w:multiLevelType w:val="hybridMultilevel"/>
    <w:tmpl w:val="BD1C80F4"/>
    <w:lvl w:ilvl="0" w:tplc="04210017">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3">
    <w:nsid w:val="52CE7A01"/>
    <w:multiLevelType w:val="hybridMultilevel"/>
    <w:tmpl w:val="99524A26"/>
    <w:lvl w:ilvl="0" w:tplc="06FC6B10">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70059F6"/>
    <w:multiLevelType w:val="hybridMultilevel"/>
    <w:tmpl w:val="43EC3EF6"/>
    <w:lvl w:ilvl="0" w:tplc="F7BC7CC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7A75E5B"/>
    <w:multiLevelType w:val="hybridMultilevel"/>
    <w:tmpl w:val="BEB850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C5C0E03"/>
    <w:multiLevelType w:val="hybridMultilevel"/>
    <w:tmpl w:val="0FCC6A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7307AF1"/>
    <w:multiLevelType w:val="hybridMultilevel"/>
    <w:tmpl w:val="292E2F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07E6DB5"/>
    <w:multiLevelType w:val="hybridMultilevel"/>
    <w:tmpl w:val="19D8E362"/>
    <w:lvl w:ilvl="0" w:tplc="B58685C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727A0AC5"/>
    <w:multiLevelType w:val="hybridMultilevel"/>
    <w:tmpl w:val="43EC3EF6"/>
    <w:lvl w:ilvl="0" w:tplc="F7BC7CC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7BC2E16"/>
    <w:multiLevelType w:val="hybridMultilevel"/>
    <w:tmpl w:val="6EB0C286"/>
    <w:lvl w:ilvl="0" w:tplc="398AB346">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A543C02"/>
    <w:multiLevelType w:val="hybridMultilevel"/>
    <w:tmpl w:val="2D2AFF20"/>
    <w:lvl w:ilvl="0" w:tplc="C01C6AF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BD72E27"/>
    <w:multiLevelType w:val="hybridMultilevel"/>
    <w:tmpl w:val="57EEBD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D9F7E4B"/>
    <w:multiLevelType w:val="hybridMultilevel"/>
    <w:tmpl w:val="225A2C0E"/>
    <w:lvl w:ilvl="0" w:tplc="61DA69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4"/>
  </w:num>
  <w:num w:numId="2">
    <w:abstractNumId w:val="32"/>
  </w:num>
  <w:num w:numId="3">
    <w:abstractNumId w:val="3"/>
  </w:num>
  <w:num w:numId="4">
    <w:abstractNumId w:val="33"/>
  </w:num>
  <w:num w:numId="5">
    <w:abstractNumId w:val="25"/>
  </w:num>
  <w:num w:numId="6">
    <w:abstractNumId w:val="21"/>
  </w:num>
  <w:num w:numId="7">
    <w:abstractNumId w:val="20"/>
  </w:num>
  <w:num w:numId="8">
    <w:abstractNumId w:val="13"/>
  </w:num>
  <w:num w:numId="9">
    <w:abstractNumId w:val="1"/>
  </w:num>
  <w:num w:numId="10">
    <w:abstractNumId w:val="15"/>
  </w:num>
  <w:num w:numId="11">
    <w:abstractNumId w:val="18"/>
  </w:num>
  <w:num w:numId="12">
    <w:abstractNumId w:val="30"/>
  </w:num>
  <w:num w:numId="13">
    <w:abstractNumId w:val="2"/>
  </w:num>
  <w:num w:numId="14">
    <w:abstractNumId w:val="28"/>
  </w:num>
  <w:num w:numId="15">
    <w:abstractNumId w:val="26"/>
  </w:num>
  <w:num w:numId="16">
    <w:abstractNumId w:val="9"/>
  </w:num>
  <w:num w:numId="17">
    <w:abstractNumId w:val="24"/>
  </w:num>
  <w:num w:numId="18">
    <w:abstractNumId w:val="29"/>
  </w:num>
  <w:num w:numId="19">
    <w:abstractNumId w:val="27"/>
  </w:num>
  <w:num w:numId="20">
    <w:abstractNumId w:val="10"/>
  </w:num>
  <w:num w:numId="21">
    <w:abstractNumId w:val="16"/>
  </w:num>
  <w:num w:numId="22">
    <w:abstractNumId w:val="4"/>
  </w:num>
  <w:num w:numId="23">
    <w:abstractNumId w:val="22"/>
  </w:num>
  <w:num w:numId="24">
    <w:abstractNumId w:val="5"/>
  </w:num>
  <w:num w:numId="25">
    <w:abstractNumId w:val="19"/>
  </w:num>
  <w:num w:numId="26">
    <w:abstractNumId w:val="23"/>
  </w:num>
  <w:num w:numId="27">
    <w:abstractNumId w:val="11"/>
  </w:num>
  <w:num w:numId="28">
    <w:abstractNumId w:val="17"/>
  </w:num>
  <w:num w:numId="29">
    <w:abstractNumId w:val="6"/>
  </w:num>
  <w:num w:numId="30">
    <w:abstractNumId w:val="8"/>
  </w:num>
  <w:num w:numId="31">
    <w:abstractNumId w:val="31"/>
  </w:num>
  <w:num w:numId="32">
    <w:abstractNumId w:val="12"/>
  </w:num>
  <w:num w:numId="33">
    <w:abstractNumId w:val="7"/>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316FE"/>
    <w:rsid w:val="00000E97"/>
    <w:rsid w:val="00002226"/>
    <w:rsid w:val="00003BFA"/>
    <w:rsid w:val="00006B26"/>
    <w:rsid w:val="00006F06"/>
    <w:rsid w:val="00007AD9"/>
    <w:rsid w:val="000109BB"/>
    <w:rsid w:val="00011176"/>
    <w:rsid w:val="00014A0F"/>
    <w:rsid w:val="00016AE1"/>
    <w:rsid w:val="00016F1F"/>
    <w:rsid w:val="00020482"/>
    <w:rsid w:val="000306C0"/>
    <w:rsid w:val="000327B6"/>
    <w:rsid w:val="00032FF8"/>
    <w:rsid w:val="00033646"/>
    <w:rsid w:val="000339D4"/>
    <w:rsid w:val="00034EDC"/>
    <w:rsid w:val="000353B0"/>
    <w:rsid w:val="00037C1B"/>
    <w:rsid w:val="00042718"/>
    <w:rsid w:val="000455C2"/>
    <w:rsid w:val="00045844"/>
    <w:rsid w:val="000504E6"/>
    <w:rsid w:val="00050FDD"/>
    <w:rsid w:val="00051D5F"/>
    <w:rsid w:val="00053B2D"/>
    <w:rsid w:val="000545EA"/>
    <w:rsid w:val="00054A97"/>
    <w:rsid w:val="00055F8E"/>
    <w:rsid w:val="00056BAE"/>
    <w:rsid w:val="000570BE"/>
    <w:rsid w:val="000573AF"/>
    <w:rsid w:val="000574DA"/>
    <w:rsid w:val="00057593"/>
    <w:rsid w:val="000600E9"/>
    <w:rsid w:val="00060933"/>
    <w:rsid w:val="00060F86"/>
    <w:rsid w:val="000613FE"/>
    <w:rsid w:val="00061EB7"/>
    <w:rsid w:val="000639C6"/>
    <w:rsid w:val="00064466"/>
    <w:rsid w:val="00064EA7"/>
    <w:rsid w:val="0006538B"/>
    <w:rsid w:val="000660A2"/>
    <w:rsid w:val="0006612B"/>
    <w:rsid w:val="0006661F"/>
    <w:rsid w:val="00067F30"/>
    <w:rsid w:val="00070A46"/>
    <w:rsid w:val="00070B5C"/>
    <w:rsid w:val="0007278F"/>
    <w:rsid w:val="00073632"/>
    <w:rsid w:val="00073B4F"/>
    <w:rsid w:val="000744DC"/>
    <w:rsid w:val="00074C61"/>
    <w:rsid w:val="00076D16"/>
    <w:rsid w:val="00076FE4"/>
    <w:rsid w:val="00082C0D"/>
    <w:rsid w:val="00083A66"/>
    <w:rsid w:val="00083B66"/>
    <w:rsid w:val="00085388"/>
    <w:rsid w:val="00090EA7"/>
    <w:rsid w:val="00092BEB"/>
    <w:rsid w:val="00094C4D"/>
    <w:rsid w:val="000950F1"/>
    <w:rsid w:val="0009516B"/>
    <w:rsid w:val="00095DF5"/>
    <w:rsid w:val="000962AD"/>
    <w:rsid w:val="0009778B"/>
    <w:rsid w:val="00097ED9"/>
    <w:rsid w:val="000A1EAD"/>
    <w:rsid w:val="000A1FDE"/>
    <w:rsid w:val="000A43E7"/>
    <w:rsid w:val="000A6937"/>
    <w:rsid w:val="000B08DA"/>
    <w:rsid w:val="000B0FA0"/>
    <w:rsid w:val="000B1E55"/>
    <w:rsid w:val="000B3B98"/>
    <w:rsid w:val="000B6B24"/>
    <w:rsid w:val="000B73F4"/>
    <w:rsid w:val="000B7DD8"/>
    <w:rsid w:val="000C0262"/>
    <w:rsid w:val="000C1DB8"/>
    <w:rsid w:val="000C2006"/>
    <w:rsid w:val="000C3166"/>
    <w:rsid w:val="000C3A5A"/>
    <w:rsid w:val="000C3F07"/>
    <w:rsid w:val="000C4B1E"/>
    <w:rsid w:val="000C4D69"/>
    <w:rsid w:val="000C7B6F"/>
    <w:rsid w:val="000D0EC2"/>
    <w:rsid w:val="000D1309"/>
    <w:rsid w:val="000D1738"/>
    <w:rsid w:val="000D2CB2"/>
    <w:rsid w:val="000D3100"/>
    <w:rsid w:val="000D39CE"/>
    <w:rsid w:val="000D409C"/>
    <w:rsid w:val="000D51E8"/>
    <w:rsid w:val="000D54D9"/>
    <w:rsid w:val="000D5F86"/>
    <w:rsid w:val="000E02A0"/>
    <w:rsid w:val="000E0414"/>
    <w:rsid w:val="000E0AD0"/>
    <w:rsid w:val="000E215D"/>
    <w:rsid w:val="000E257A"/>
    <w:rsid w:val="000E2D5C"/>
    <w:rsid w:val="000E4056"/>
    <w:rsid w:val="000E41E1"/>
    <w:rsid w:val="000E42A7"/>
    <w:rsid w:val="000E4529"/>
    <w:rsid w:val="000E4824"/>
    <w:rsid w:val="000E503F"/>
    <w:rsid w:val="000E62D9"/>
    <w:rsid w:val="000E6D6E"/>
    <w:rsid w:val="000E754A"/>
    <w:rsid w:val="000E7783"/>
    <w:rsid w:val="000F011C"/>
    <w:rsid w:val="000F1554"/>
    <w:rsid w:val="000F17D1"/>
    <w:rsid w:val="000F1B63"/>
    <w:rsid w:val="000F20FF"/>
    <w:rsid w:val="000F2484"/>
    <w:rsid w:val="000F46DD"/>
    <w:rsid w:val="000F6761"/>
    <w:rsid w:val="000F68BA"/>
    <w:rsid w:val="000F73D8"/>
    <w:rsid w:val="00100043"/>
    <w:rsid w:val="00101908"/>
    <w:rsid w:val="00101E63"/>
    <w:rsid w:val="001028DE"/>
    <w:rsid w:val="001035AF"/>
    <w:rsid w:val="00103784"/>
    <w:rsid w:val="00103D93"/>
    <w:rsid w:val="00104106"/>
    <w:rsid w:val="00105766"/>
    <w:rsid w:val="00106A65"/>
    <w:rsid w:val="00106D5F"/>
    <w:rsid w:val="001075F7"/>
    <w:rsid w:val="001076D6"/>
    <w:rsid w:val="00107BA2"/>
    <w:rsid w:val="00107E91"/>
    <w:rsid w:val="00111377"/>
    <w:rsid w:val="00111751"/>
    <w:rsid w:val="0011190C"/>
    <w:rsid w:val="00112A2D"/>
    <w:rsid w:val="001150DE"/>
    <w:rsid w:val="0012118D"/>
    <w:rsid w:val="00121ECA"/>
    <w:rsid w:val="0012217B"/>
    <w:rsid w:val="001233EB"/>
    <w:rsid w:val="00123E49"/>
    <w:rsid w:val="001257AF"/>
    <w:rsid w:val="00127493"/>
    <w:rsid w:val="001275F7"/>
    <w:rsid w:val="0013015D"/>
    <w:rsid w:val="00132407"/>
    <w:rsid w:val="00135649"/>
    <w:rsid w:val="001360D2"/>
    <w:rsid w:val="001369D2"/>
    <w:rsid w:val="001373C1"/>
    <w:rsid w:val="00137E75"/>
    <w:rsid w:val="00145182"/>
    <w:rsid w:val="00151BF3"/>
    <w:rsid w:val="00152689"/>
    <w:rsid w:val="00152D94"/>
    <w:rsid w:val="00152E5D"/>
    <w:rsid w:val="00153BF4"/>
    <w:rsid w:val="00153E45"/>
    <w:rsid w:val="00154954"/>
    <w:rsid w:val="00154E33"/>
    <w:rsid w:val="001556A5"/>
    <w:rsid w:val="00160070"/>
    <w:rsid w:val="00160287"/>
    <w:rsid w:val="001605B0"/>
    <w:rsid w:val="0016064B"/>
    <w:rsid w:val="00162339"/>
    <w:rsid w:val="00163E05"/>
    <w:rsid w:val="001642C8"/>
    <w:rsid w:val="001653D6"/>
    <w:rsid w:val="00166CC2"/>
    <w:rsid w:val="00170215"/>
    <w:rsid w:val="0017069B"/>
    <w:rsid w:val="00171929"/>
    <w:rsid w:val="00172B07"/>
    <w:rsid w:val="00174822"/>
    <w:rsid w:val="00175287"/>
    <w:rsid w:val="0018360B"/>
    <w:rsid w:val="0018676C"/>
    <w:rsid w:val="00186E40"/>
    <w:rsid w:val="0019130C"/>
    <w:rsid w:val="001915DE"/>
    <w:rsid w:val="001924ED"/>
    <w:rsid w:val="00194BD2"/>
    <w:rsid w:val="001A331F"/>
    <w:rsid w:val="001A600B"/>
    <w:rsid w:val="001A7DFF"/>
    <w:rsid w:val="001B022B"/>
    <w:rsid w:val="001B361A"/>
    <w:rsid w:val="001B4A49"/>
    <w:rsid w:val="001B4AB4"/>
    <w:rsid w:val="001B4CA0"/>
    <w:rsid w:val="001B61C7"/>
    <w:rsid w:val="001B676D"/>
    <w:rsid w:val="001B7FE8"/>
    <w:rsid w:val="001C0C78"/>
    <w:rsid w:val="001C1640"/>
    <w:rsid w:val="001C1D72"/>
    <w:rsid w:val="001C32E2"/>
    <w:rsid w:val="001C37C5"/>
    <w:rsid w:val="001C50C2"/>
    <w:rsid w:val="001C5C1E"/>
    <w:rsid w:val="001C60DB"/>
    <w:rsid w:val="001C6950"/>
    <w:rsid w:val="001D03A1"/>
    <w:rsid w:val="001D07FF"/>
    <w:rsid w:val="001D107C"/>
    <w:rsid w:val="001D16FF"/>
    <w:rsid w:val="001D394B"/>
    <w:rsid w:val="001D40D3"/>
    <w:rsid w:val="001D43E2"/>
    <w:rsid w:val="001D50D2"/>
    <w:rsid w:val="001E0807"/>
    <w:rsid w:val="001E32CF"/>
    <w:rsid w:val="001E3CAD"/>
    <w:rsid w:val="001E51E0"/>
    <w:rsid w:val="001E5A5E"/>
    <w:rsid w:val="001E60C2"/>
    <w:rsid w:val="001E7BD7"/>
    <w:rsid w:val="001F04D3"/>
    <w:rsid w:val="001F1417"/>
    <w:rsid w:val="001F1489"/>
    <w:rsid w:val="001F16EA"/>
    <w:rsid w:val="001F239A"/>
    <w:rsid w:val="001F2DAC"/>
    <w:rsid w:val="001F38C8"/>
    <w:rsid w:val="001F5605"/>
    <w:rsid w:val="001F71AB"/>
    <w:rsid w:val="001F72DD"/>
    <w:rsid w:val="00201AAB"/>
    <w:rsid w:val="002031FA"/>
    <w:rsid w:val="00205125"/>
    <w:rsid w:val="00212A9C"/>
    <w:rsid w:val="002134B9"/>
    <w:rsid w:val="00214287"/>
    <w:rsid w:val="00214D7B"/>
    <w:rsid w:val="0021551E"/>
    <w:rsid w:val="002164F3"/>
    <w:rsid w:val="00216A64"/>
    <w:rsid w:val="00222394"/>
    <w:rsid w:val="00223E69"/>
    <w:rsid w:val="00223FCD"/>
    <w:rsid w:val="00226390"/>
    <w:rsid w:val="00226A4D"/>
    <w:rsid w:val="002276CC"/>
    <w:rsid w:val="00230542"/>
    <w:rsid w:val="0023071C"/>
    <w:rsid w:val="002320B9"/>
    <w:rsid w:val="002330E4"/>
    <w:rsid w:val="00233DD0"/>
    <w:rsid w:val="00234111"/>
    <w:rsid w:val="00234BFC"/>
    <w:rsid w:val="00235650"/>
    <w:rsid w:val="002403A6"/>
    <w:rsid w:val="00241649"/>
    <w:rsid w:val="0024243D"/>
    <w:rsid w:val="00242FB4"/>
    <w:rsid w:val="0024346D"/>
    <w:rsid w:val="00243673"/>
    <w:rsid w:val="00243893"/>
    <w:rsid w:val="0024394F"/>
    <w:rsid w:val="00243F31"/>
    <w:rsid w:val="002442D6"/>
    <w:rsid w:val="0024458F"/>
    <w:rsid w:val="00245D47"/>
    <w:rsid w:val="00245FFA"/>
    <w:rsid w:val="0024745D"/>
    <w:rsid w:val="00247E7A"/>
    <w:rsid w:val="00250547"/>
    <w:rsid w:val="002528D5"/>
    <w:rsid w:val="00255F52"/>
    <w:rsid w:val="002573FA"/>
    <w:rsid w:val="0025777E"/>
    <w:rsid w:val="0026014A"/>
    <w:rsid w:val="0026020C"/>
    <w:rsid w:val="002606E2"/>
    <w:rsid w:val="00262B87"/>
    <w:rsid w:val="002644D1"/>
    <w:rsid w:val="00266AF0"/>
    <w:rsid w:val="00266BAB"/>
    <w:rsid w:val="00266BFB"/>
    <w:rsid w:val="00270697"/>
    <w:rsid w:val="0027286D"/>
    <w:rsid w:val="002740A5"/>
    <w:rsid w:val="0027569A"/>
    <w:rsid w:val="00275E6D"/>
    <w:rsid w:val="00276DD3"/>
    <w:rsid w:val="00280DB3"/>
    <w:rsid w:val="00280DE9"/>
    <w:rsid w:val="00282377"/>
    <w:rsid w:val="002827A5"/>
    <w:rsid w:val="00283802"/>
    <w:rsid w:val="00284524"/>
    <w:rsid w:val="00284EE5"/>
    <w:rsid w:val="0028549F"/>
    <w:rsid w:val="00287D51"/>
    <w:rsid w:val="00290067"/>
    <w:rsid w:val="002902E0"/>
    <w:rsid w:val="00291D42"/>
    <w:rsid w:val="00294FCD"/>
    <w:rsid w:val="00295F01"/>
    <w:rsid w:val="002975C0"/>
    <w:rsid w:val="002A25FD"/>
    <w:rsid w:val="002A2D23"/>
    <w:rsid w:val="002A4A74"/>
    <w:rsid w:val="002A5C99"/>
    <w:rsid w:val="002A6D0C"/>
    <w:rsid w:val="002B0632"/>
    <w:rsid w:val="002B0A16"/>
    <w:rsid w:val="002B0BEA"/>
    <w:rsid w:val="002B402A"/>
    <w:rsid w:val="002B5213"/>
    <w:rsid w:val="002B5696"/>
    <w:rsid w:val="002C0BAD"/>
    <w:rsid w:val="002C1AE0"/>
    <w:rsid w:val="002C2AC6"/>
    <w:rsid w:val="002C3255"/>
    <w:rsid w:val="002C36CA"/>
    <w:rsid w:val="002C41C7"/>
    <w:rsid w:val="002C475D"/>
    <w:rsid w:val="002C4DB9"/>
    <w:rsid w:val="002C54B0"/>
    <w:rsid w:val="002C5FCA"/>
    <w:rsid w:val="002C77A8"/>
    <w:rsid w:val="002D2B6B"/>
    <w:rsid w:val="002D2E7A"/>
    <w:rsid w:val="002D350C"/>
    <w:rsid w:val="002D53A1"/>
    <w:rsid w:val="002D53D5"/>
    <w:rsid w:val="002D650E"/>
    <w:rsid w:val="002D6906"/>
    <w:rsid w:val="002D7C66"/>
    <w:rsid w:val="002D7D0E"/>
    <w:rsid w:val="002E110B"/>
    <w:rsid w:val="002E16C0"/>
    <w:rsid w:val="002E1AAB"/>
    <w:rsid w:val="002E2C9F"/>
    <w:rsid w:val="002E40C8"/>
    <w:rsid w:val="002E5168"/>
    <w:rsid w:val="002E5305"/>
    <w:rsid w:val="002F1848"/>
    <w:rsid w:val="002F2C1F"/>
    <w:rsid w:val="002F432E"/>
    <w:rsid w:val="002F61F3"/>
    <w:rsid w:val="002F6D5E"/>
    <w:rsid w:val="002F6D8C"/>
    <w:rsid w:val="002F785C"/>
    <w:rsid w:val="003024EA"/>
    <w:rsid w:val="00302D38"/>
    <w:rsid w:val="00307A91"/>
    <w:rsid w:val="00311F3B"/>
    <w:rsid w:val="00312B31"/>
    <w:rsid w:val="00313EFC"/>
    <w:rsid w:val="00314884"/>
    <w:rsid w:val="00315D10"/>
    <w:rsid w:val="00317C6A"/>
    <w:rsid w:val="003203F0"/>
    <w:rsid w:val="003211EE"/>
    <w:rsid w:val="00325E63"/>
    <w:rsid w:val="003312B0"/>
    <w:rsid w:val="00331F7F"/>
    <w:rsid w:val="003320D0"/>
    <w:rsid w:val="003326DD"/>
    <w:rsid w:val="003345D5"/>
    <w:rsid w:val="0033790B"/>
    <w:rsid w:val="0034071F"/>
    <w:rsid w:val="00341448"/>
    <w:rsid w:val="00341EDF"/>
    <w:rsid w:val="00342BDE"/>
    <w:rsid w:val="00343554"/>
    <w:rsid w:val="0034458F"/>
    <w:rsid w:val="00346442"/>
    <w:rsid w:val="00347400"/>
    <w:rsid w:val="00350DC7"/>
    <w:rsid w:val="0035154B"/>
    <w:rsid w:val="00351A03"/>
    <w:rsid w:val="00351D17"/>
    <w:rsid w:val="003527CB"/>
    <w:rsid w:val="00352849"/>
    <w:rsid w:val="00352E4C"/>
    <w:rsid w:val="00353707"/>
    <w:rsid w:val="003538A2"/>
    <w:rsid w:val="0035464A"/>
    <w:rsid w:val="00356514"/>
    <w:rsid w:val="00356E8A"/>
    <w:rsid w:val="00360A9E"/>
    <w:rsid w:val="00365B28"/>
    <w:rsid w:val="00365CDF"/>
    <w:rsid w:val="00366BEE"/>
    <w:rsid w:val="00366BFC"/>
    <w:rsid w:val="00366CAC"/>
    <w:rsid w:val="00367654"/>
    <w:rsid w:val="003753B8"/>
    <w:rsid w:val="00375C00"/>
    <w:rsid w:val="00376A27"/>
    <w:rsid w:val="00376CD4"/>
    <w:rsid w:val="0037713E"/>
    <w:rsid w:val="00382CBB"/>
    <w:rsid w:val="00384178"/>
    <w:rsid w:val="003854CC"/>
    <w:rsid w:val="00385DEE"/>
    <w:rsid w:val="003875FD"/>
    <w:rsid w:val="00387F1E"/>
    <w:rsid w:val="00390628"/>
    <w:rsid w:val="003906C4"/>
    <w:rsid w:val="00391781"/>
    <w:rsid w:val="00393900"/>
    <w:rsid w:val="00393E5E"/>
    <w:rsid w:val="00393FB0"/>
    <w:rsid w:val="003946B2"/>
    <w:rsid w:val="00395752"/>
    <w:rsid w:val="00396025"/>
    <w:rsid w:val="00397A7E"/>
    <w:rsid w:val="003A1D21"/>
    <w:rsid w:val="003A21E8"/>
    <w:rsid w:val="003A2767"/>
    <w:rsid w:val="003A4A6E"/>
    <w:rsid w:val="003A5D50"/>
    <w:rsid w:val="003A62C9"/>
    <w:rsid w:val="003A67E5"/>
    <w:rsid w:val="003A70D8"/>
    <w:rsid w:val="003B0146"/>
    <w:rsid w:val="003B15F7"/>
    <w:rsid w:val="003B3AD9"/>
    <w:rsid w:val="003B65BC"/>
    <w:rsid w:val="003B7151"/>
    <w:rsid w:val="003C0223"/>
    <w:rsid w:val="003C03E8"/>
    <w:rsid w:val="003C0E24"/>
    <w:rsid w:val="003C1109"/>
    <w:rsid w:val="003C318D"/>
    <w:rsid w:val="003C3E38"/>
    <w:rsid w:val="003C3FD9"/>
    <w:rsid w:val="003C4CAF"/>
    <w:rsid w:val="003C62B6"/>
    <w:rsid w:val="003C7C6E"/>
    <w:rsid w:val="003D00CA"/>
    <w:rsid w:val="003D052E"/>
    <w:rsid w:val="003D0EF8"/>
    <w:rsid w:val="003D1AED"/>
    <w:rsid w:val="003D507B"/>
    <w:rsid w:val="003D694F"/>
    <w:rsid w:val="003D7C90"/>
    <w:rsid w:val="003E0C61"/>
    <w:rsid w:val="003E274D"/>
    <w:rsid w:val="003E2CA8"/>
    <w:rsid w:val="003E3174"/>
    <w:rsid w:val="003E38C6"/>
    <w:rsid w:val="003E4218"/>
    <w:rsid w:val="003E53B1"/>
    <w:rsid w:val="003E5BA8"/>
    <w:rsid w:val="003E7266"/>
    <w:rsid w:val="003F0ADE"/>
    <w:rsid w:val="003F3FEC"/>
    <w:rsid w:val="003F413B"/>
    <w:rsid w:val="003F490E"/>
    <w:rsid w:val="003F5300"/>
    <w:rsid w:val="003F6B61"/>
    <w:rsid w:val="003F6EF7"/>
    <w:rsid w:val="004005F4"/>
    <w:rsid w:val="00405298"/>
    <w:rsid w:val="00405460"/>
    <w:rsid w:val="00405FE8"/>
    <w:rsid w:val="0040734A"/>
    <w:rsid w:val="00411594"/>
    <w:rsid w:val="004116DE"/>
    <w:rsid w:val="004136A8"/>
    <w:rsid w:val="004146D4"/>
    <w:rsid w:val="00414C8C"/>
    <w:rsid w:val="00415F49"/>
    <w:rsid w:val="0041756E"/>
    <w:rsid w:val="00420E7C"/>
    <w:rsid w:val="00421932"/>
    <w:rsid w:val="00421EBB"/>
    <w:rsid w:val="00422BE7"/>
    <w:rsid w:val="00425268"/>
    <w:rsid w:val="004254E0"/>
    <w:rsid w:val="0042562D"/>
    <w:rsid w:val="00425EEE"/>
    <w:rsid w:val="00426607"/>
    <w:rsid w:val="004277B1"/>
    <w:rsid w:val="0043147C"/>
    <w:rsid w:val="00431F7E"/>
    <w:rsid w:val="00432ACD"/>
    <w:rsid w:val="00434C92"/>
    <w:rsid w:val="00435547"/>
    <w:rsid w:val="00435FE2"/>
    <w:rsid w:val="00436681"/>
    <w:rsid w:val="00436B91"/>
    <w:rsid w:val="00437225"/>
    <w:rsid w:val="00440D8A"/>
    <w:rsid w:val="004415DE"/>
    <w:rsid w:val="00441FC2"/>
    <w:rsid w:val="004434EB"/>
    <w:rsid w:val="00443799"/>
    <w:rsid w:val="004458DC"/>
    <w:rsid w:val="00446D6E"/>
    <w:rsid w:val="00446EE0"/>
    <w:rsid w:val="004508FC"/>
    <w:rsid w:val="00450B94"/>
    <w:rsid w:val="00451232"/>
    <w:rsid w:val="0045338E"/>
    <w:rsid w:val="00453ABB"/>
    <w:rsid w:val="0045571D"/>
    <w:rsid w:val="0045607B"/>
    <w:rsid w:val="004575C4"/>
    <w:rsid w:val="004631A7"/>
    <w:rsid w:val="00463231"/>
    <w:rsid w:val="00465108"/>
    <w:rsid w:val="004652DF"/>
    <w:rsid w:val="004656BB"/>
    <w:rsid w:val="004657D0"/>
    <w:rsid w:val="00466148"/>
    <w:rsid w:val="004675BE"/>
    <w:rsid w:val="00471583"/>
    <w:rsid w:val="00472995"/>
    <w:rsid w:val="00473414"/>
    <w:rsid w:val="004736C9"/>
    <w:rsid w:val="00474853"/>
    <w:rsid w:val="0047618F"/>
    <w:rsid w:val="00476D31"/>
    <w:rsid w:val="00480F02"/>
    <w:rsid w:val="00482CDC"/>
    <w:rsid w:val="0048336C"/>
    <w:rsid w:val="004871D7"/>
    <w:rsid w:val="004872E1"/>
    <w:rsid w:val="004920B8"/>
    <w:rsid w:val="00493BDA"/>
    <w:rsid w:val="00493D1D"/>
    <w:rsid w:val="00494087"/>
    <w:rsid w:val="004947C4"/>
    <w:rsid w:val="00494DC6"/>
    <w:rsid w:val="00497049"/>
    <w:rsid w:val="004974AB"/>
    <w:rsid w:val="00497D96"/>
    <w:rsid w:val="004A15DE"/>
    <w:rsid w:val="004A18B0"/>
    <w:rsid w:val="004A3306"/>
    <w:rsid w:val="004A449F"/>
    <w:rsid w:val="004A4F2E"/>
    <w:rsid w:val="004A6716"/>
    <w:rsid w:val="004A6B5F"/>
    <w:rsid w:val="004A71F8"/>
    <w:rsid w:val="004B00DE"/>
    <w:rsid w:val="004B133B"/>
    <w:rsid w:val="004B3028"/>
    <w:rsid w:val="004B495A"/>
    <w:rsid w:val="004B535C"/>
    <w:rsid w:val="004B6041"/>
    <w:rsid w:val="004B7344"/>
    <w:rsid w:val="004B7DCA"/>
    <w:rsid w:val="004C09D8"/>
    <w:rsid w:val="004C2AEF"/>
    <w:rsid w:val="004C4479"/>
    <w:rsid w:val="004C6E84"/>
    <w:rsid w:val="004D139D"/>
    <w:rsid w:val="004D175A"/>
    <w:rsid w:val="004D1A79"/>
    <w:rsid w:val="004D3001"/>
    <w:rsid w:val="004D3627"/>
    <w:rsid w:val="004D423F"/>
    <w:rsid w:val="004D4A11"/>
    <w:rsid w:val="004D5343"/>
    <w:rsid w:val="004D5751"/>
    <w:rsid w:val="004D583A"/>
    <w:rsid w:val="004D5F35"/>
    <w:rsid w:val="004D640A"/>
    <w:rsid w:val="004D77C4"/>
    <w:rsid w:val="004D7BB3"/>
    <w:rsid w:val="004E0D26"/>
    <w:rsid w:val="004E0D80"/>
    <w:rsid w:val="004E10C5"/>
    <w:rsid w:val="004E2470"/>
    <w:rsid w:val="004E54FE"/>
    <w:rsid w:val="004E7210"/>
    <w:rsid w:val="004E73F5"/>
    <w:rsid w:val="004E7472"/>
    <w:rsid w:val="004F0A09"/>
    <w:rsid w:val="004F0D5E"/>
    <w:rsid w:val="004F15F4"/>
    <w:rsid w:val="004F19F1"/>
    <w:rsid w:val="004F30F3"/>
    <w:rsid w:val="004F36A0"/>
    <w:rsid w:val="004F3FE4"/>
    <w:rsid w:val="004F48AD"/>
    <w:rsid w:val="004F596C"/>
    <w:rsid w:val="004F6D8B"/>
    <w:rsid w:val="004F71B4"/>
    <w:rsid w:val="004F744F"/>
    <w:rsid w:val="00500FEB"/>
    <w:rsid w:val="00501113"/>
    <w:rsid w:val="005018FC"/>
    <w:rsid w:val="005051BA"/>
    <w:rsid w:val="005069E1"/>
    <w:rsid w:val="005077D5"/>
    <w:rsid w:val="0051125C"/>
    <w:rsid w:val="0051164F"/>
    <w:rsid w:val="00512787"/>
    <w:rsid w:val="0051321D"/>
    <w:rsid w:val="00514890"/>
    <w:rsid w:val="005155BC"/>
    <w:rsid w:val="00515990"/>
    <w:rsid w:val="00515B83"/>
    <w:rsid w:val="00515F94"/>
    <w:rsid w:val="005162E3"/>
    <w:rsid w:val="00517C05"/>
    <w:rsid w:val="0052208A"/>
    <w:rsid w:val="005225A6"/>
    <w:rsid w:val="0052331F"/>
    <w:rsid w:val="005234DC"/>
    <w:rsid w:val="0052449A"/>
    <w:rsid w:val="005246A7"/>
    <w:rsid w:val="00524BA8"/>
    <w:rsid w:val="00524E57"/>
    <w:rsid w:val="005251C9"/>
    <w:rsid w:val="005253E1"/>
    <w:rsid w:val="00525866"/>
    <w:rsid w:val="005270DD"/>
    <w:rsid w:val="00530219"/>
    <w:rsid w:val="00530CCE"/>
    <w:rsid w:val="005314EA"/>
    <w:rsid w:val="00531539"/>
    <w:rsid w:val="00531559"/>
    <w:rsid w:val="00532208"/>
    <w:rsid w:val="0053333A"/>
    <w:rsid w:val="00534237"/>
    <w:rsid w:val="00534950"/>
    <w:rsid w:val="00534EE3"/>
    <w:rsid w:val="00534EFF"/>
    <w:rsid w:val="00536589"/>
    <w:rsid w:val="00537476"/>
    <w:rsid w:val="00540211"/>
    <w:rsid w:val="00540346"/>
    <w:rsid w:val="005406AF"/>
    <w:rsid w:val="00541B66"/>
    <w:rsid w:val="005423CE"/>
    <w:rsid w:val="00547C39"/>
    <w:rsid w:val="00550821"/>
    <w:rsid w:val="00550EFD"/>
    <w:rsid w:val="00551188"/>
    <w:rsid w:val="00551F6F"/>
    <w:rsid w:val="00552F52"/>
    <w:rsid w:val="005546D0"/>
    <w:rsid w:val="00554F8D"/>
    <w:rsid w:val="0055522F"/>
    <w:rsid w:val="0055523A"/>
    <w:rsid w:val="00556406"/>
    <w:rsid w:val="00557B4D"/>
    <w:rsid w:val="00557E10"/>
    <w:rsid w:val="00563FB6"/>
    <w:rsid w:val="00565057"/>
    <w:rsid w:val="00565780"/>
    <w:rsid w:val="0056686F"/>
    <w:rsid w:val="00566F4D"/>
    <w:rsid w:val="00567D38"/>
    <w:rsid w:val="00570326"/>
    <w:rsid w:val="0057073D"/>
    <w:rsid w:val="00572111"/>
    <w:rsid w:val="00572402"/>
    <w:rsid w:val="00572567"/>
    <w:rsid w:val="00572DFC"/>
    <w:rsid w:val="005731C2"/>
    <w:rsid w:val="00573B70"/>
    <w:rsid w:val="00576DE9"/>
    <w:rsid w:val="00580678"/>
    <w:rsid w:val="00581524"/>
    <w:rsid w:val="00582294"/>
    <w:rsid w:val="005836EC"/>
    <w:rsid w:val="0058446B"/>
    <w:rsid w:val="005849AD"/>
    <w:rsid w:val="00584C66"/>
    <w:rsid w:val="00585758"/>
    <w:rsid w:val="005864D3"/>
    <w:rsid w:val="005873AF"/>
    <w:rsid w:val="00591C14"/>
    <w:rsid w:val="00593815"/>
    <w:rsid w:val="005938B0"/>
    <w:rsid w:val="00594BD9"/>
    <w:rsid w:val="0059675D"/>
    <w:rsid w:val="00596BEF"/>
    <w:rsid w:val="00597065"/>
    <w:rsid w:val="005A0112"/>
    <w:rsid w:val="005A0C4A"/>
    <w:rsid w:val="005A0E91"/>
    <w:rsid w:val="005A1703"/>
    <w:rsid w:val="005A24FA"/>
    <w:rsid w:val="005A2D5B"/>
    <w:rsid w:val="005A2E46"/>
    <w:rsid w:val="005A3563"/>
    <w:rsid w:val="005A66C7"/>
    <w:rsid w:val="005A70E6"/>
    <w:rsid w:val="005A7E96"/>
    <w:rsid w:val="005B1502"/>
    <w:rsid w:val="005B2403"/>
    <w:rsid w:val="005B45B9"/>
    <w:rsid w:val="005B4E05"/>
    <w:rsid w:val="005B5842"/>
    <w:rsid w:val="005B61E4"/>
    <w:rsid w:val="005B7E35"/>
    <w:rsid w:val="005C125A"/>
    <w:rsid w:val="005C1503"/>
    <w:rsid w:val="005C399C"/>
    <w:rsid w:val="005C5284"/>
    <w:rsid w:val="005C5A2E"/>
    <w:rsid w:val="005C781E"/>
    <w:rsid w:val="005D01EC"/>
    <w:rsid w:val="005D08F4"/>
    <w:rsid w:val="005D1DD4"/>
    <w:rsid w:val="005D30D9"/>
    <w:rsid w:val="005D331D"/>
    <w:rsid w:val="005E0301"/>
    <w:rsid w:val="005E1580"/>
    <w:rsid w:val="005E20DA"/>
    <w:rsid w:val="005E4271"/>
    <w:rsid w:val="005E4833"/>
    <w:rsid w:val="005E4C61"/>
    <w:rsid w:val="005E5A1E"/>
    <w:rsid w:val="005E6595"/>
    <w:rsid w:val="005E67BC"/>
    <w:rsid w:val="005E699B"/>
    <w:rsid w:val="005E6A7B"/>
    <w:rsid w:val="005F010A"/>
    <w:rsid w:val="005F117D"/>
    <w:rsid w:val="005F14DF"/>
    <w:rsid w:val="005F23A6"/>
    <w:rsid w:val="005F6948"/>
    <w:rsid w:val="005F6C19"/>
    <w:rsid w:val="00602A66"/>
    <w:rsid w:val="00604974"/>
    <w:rsid w:val="00604D12"/>
    <w:rsid w:val="006058DC"/>
    <w:rsid w:val="00606A3E"/>
    <w:rsid w:val="00614E0F"/>
    <w:rsid w:val="0061522B"/>
    <w:rsid w:val="00616C94"/>
    <w:rsid w:val="00620009"/>
    <w:rsid w:val="006203A0"/>
    <w:rsid w:val="00620D99"/>
    <w:rsid w:val="006210B0"/>
    <w:rsid w:val="006227AC"/>
    <w:rsid w:val="00622C8A"/>
    <w:rsid w:val="00623903"/>
    <w:rsid w:val="0062403C"/>
    <w:rsid w:val="00626BDA"/>
    <w:rsid w:val="0062704D"/>
    <w:rsid w:val="006316FE"/>
    <w:rsid w:val="006324E6"/>
    <w:rsid w:val="00632A3B"/>
    <w:rsid w:val="006330F9"/>
    <w:rsid w:val="00633143"/>
    <w:rsid w:val="00633D99"/>
    <w:rsid w:val="00635074"/>
    <w:rsid w:val="006352C5"/>
    <w:rsid w:val="00635C3E"/>
    <w:rsid w:val="00636D2C"/>
    <w:rsid w:val="006378DC"/>
    <w:rsid w:val="00641F59"/>
    <w:rsid w:val="0064524A"/>
    <w:rsid w:val="00650ED5"/>
    <w:rsid w:val="00651181"/>
    <w:rsid w:val="0065295E"/>
    <w:rsid w:val="00653088"/>
    <w:rsid w:val="006551F2"/>
    <w:rsid w:val="006557D5"/>
    <w:rsid w:val="00655BDC"/>
    <w:rsid w:val="00655BDF"/>
    <w:rsid w:val="00656858"/>
    <w:rsid w:val="00657A5A"/>
    <w:rsid w:val="006626A8"/>
    <w:rsid w:val="0066297D"/>
    <w:rsid w:val="00663E2B"/>
    <w:rsid w:val="006643AD"/>
    <w:rsid w:val="006649B2"/>
    <w:rsid w:val="00665C9C"/>
    <w:rsid w:val="00666ABC"/>
    <w:rsid w:val="00667488"/>
    <w:rsid w:val="00667742"/>
    <w:rsid w:val="006708F7"/>
    <w:rsid w:val="0067185D"/>
    <w:rsid w:val="00672150"/>
    <w:rsid w:val="0067246E"/>
    <w:rsid w:val="00672E7D"/>
    <w:rsid w:val="00673495"/>
    <w:rsid w:val="00673CD5"/>
    <w:rsid w:val="006752C8"/>
    <w:rsid w:val="00675859"/>
    <w:rsid w:val="0067612E"/>
    <w:rsid w:val="006768E9"/>
    <w:rsid w:val="00677B62"/>
    <w:rsid w:val="00680214"/>
    <w:rsid w:val="006807C5"/>
    <w:rsid w:val="006809E0"/>
    <w:rsid w:val="0068113F"/>
    <w:rsid w:val="0068373E"/>
    <w:rsid w:val="00683897"/>
    <w:rsid w:val="00684290"/>
    <w:rsid w:val="00684B2F"/>
    <w:rsid w:val="00684C27"/>
    <w:rsid w:val="006856D4"/>
    <w:rsid w:val="00686749"/>
    <w:rsid w:val="00686C5A"/>
    <w:rsid w:val="00687554"/>
    <w:rsid w:val="00692072"/>
    <w:rsid w:val="006926EE"/>
    <w:rsid w:val="006937B5"/>
    <w:rsid w:val="00694192"/>
    <w:rsid w:val="00696E89"/>
    <w:rsid w:val="006973BE"/>
    <w:rsid w:val="006A0563"/>
    <w:rsid w:val="006A06F2"/>
    <w:rsid w:val="006A08BD"/>
    <w:rsid w:val="006A150A"/>
    <w:rsid w:val="006A1530"/>
    <w:rsid w:val="006A1868"/>
    <w:rsid w:val="006A31B6"/>
    <w:rsid w:val="006A3643"/>
    <w:rsid w:val="006A384E"/>
    <w:rsid w:val="006A3CC0"/>
    <w:rsid w:val="006A3D93"/>
    <w:rsid w:val="006A3FBA"/>
    <w:rsid w:val="006A437E"/>
    <w:rsid w:val="006A4ACF"/>
    <w:rsid w:val="006A683A"/>
    <w:rsid w:val="006B4279"/>
    <w:rsid w:val="006B4DE4"/>
    <w:rsid w:val="006B52E3"/>
    <w:rsid w:val="006B5D4F"/>
    <w:rsid w:val="006C2397"/>
    <w:rsid w:val="006C38FE"/>
    <w:rsid w:val="006C3C48"/>
    <w:rsid w:val="006C41A9"/>
    <w:rsid w:val="006C4537"/>
    <w:rsid w:val="006C566E"/>
    <w:rsid w:val="006D03EF"/>
    <w:rsid w:val="006D25A1"/>
    <w:rsid w:val="006D26FE"/>
    <w:rsid w:val="006D549E"/>
    <w:rsid w:val="006D77BC"/>
    <w:rsid w:val="006D7BC2"/>
    <w:rsid w:val="006E0BD3"/>
    <w:rsid w:val="006E1F49"/>
    <w:rsid w:val="006E3BAA"/>
    <w:rsid w:val="006E51BB"/>
    <w:rsid w:val="006F140A"/>
    <w:rsid w:val="006F286A"/>
    <w:rsid w:val="006F3B8B"/>
    <w:rsid w:val="006F4B0C"/>
    <w:rsid w:val="006F5EF7"/>
    <w:rsid w:val="006F7215"/>
    <w:rsid w:val="00700DF5"/>
    <w:rsid w:val="007011CA"/>
    <w:rsid w:val="00701370"/>
    <w:rsid w:val="00702BE3"/>
    <w:rsid w:val="0070365B"/>
    <w:rsid w:val="00704202"/>
    <w:rsid w:val="007048B2"/>
    <w:rsid w:val="007053C7"/>
    <w:rsid w:val="00706B84"/>
    <w:rsid w:val="007074DA"/>
    <w:rsid w:val="007117D8"/>
    <w:rsid w:val="00712AE0"/>
    <w:rsid w:val="00714970"/>
    <w:rsid w:val="00714AA0"/>
    <w:rsid w:val="00714C76"/>
    <w:rsid w:val="0071576D"/>
    <w:rsid w:val="00715D95"/>
    <w:rsid w:val="00716043"/>
    <w:rsid w:val="007163DC"/>
    <w:rsid w:val="00717CEA"/>
    <w:rsid w:val="00722616"/>
    <w:rsid w:val="00722CDD"/>
    <w:rsid w:val="007256C3"/>
    <w:rsid w:val="00725F2F"/>
    <w:rsid w:val="007266D3"/>
    <w:rsid w:val="00726A10"/>
    <w:rsid w:val="0073025C"/>
    <w:rsid w:val="00730438"/>
    <w:rsid w:val="0073156D"/>
    <w:rsid w:val="0073494F"/>
    <w:rsid w:val="0073583B"/>
    <w:rsid w:val="007365E1"/>
    <w:rsid w:val="00737916"/>
    <w:rsid w:val="00740DD1"/>
    <w:rsid w:val="00740F24"/>
    <w:rsid w:val="007410C6"/>
    <w:rsid w:val="00743E56"/>
    <w:rsid w:val="00744303"/>
    <w:rsid w:val="007449D2"/>
    <w:rsid w:val="00744F4C"/>
    <w:rsid w:val="00745A98"/>
    <w:rsid w:val="00746A3E"/>
    <w:rsid w:val="007471EA"/>
    <w:rsid w:val="00750467"/>
    <w:rsid w:val="00750532"/>
    <w:rsid w:val="00750A63"/>
    <w:rsid w:val="00754931"/>
    <w:rsid w:val="007556AA"/>
    <w:rsid w:val="007559AE"/>
    <w:rsid w:val="00755D96"/>
    <w:rsid w:val="00755DA4"/>
    <w:rsid w:val="007617C4"/>
    <w:rsid w:val="00761DFF"/>
    <w:rsid w:val="00763518"/>
    <w:rsid w:val="00764077"/>
    <w:rsid w:val="00764723"/>
    <w:rsid w:val="00765DAF"/>
    <w:rsid w:val="00766048"/>
    <w:rsid w:val="00766FB5"/>
    <w:rsid w:val="00767737"/>
    <w:rsid w:val="00767FCC"/>
    <w:rsid w:val="0077057F"/>
    <w:rsid w:val="007705F8"/>
    <w:rsid w:val="00771956"/>
    <w:rsid w:val="007721A7"/>
    <w:rsid w:val="00773C13"/>
    <w:rsid w:val="00774743"/>
    <w:rsid w:val="007751AA"/>
    <w:rsid w:val="00775589"/>
    <w:rsid w:val="0077646E"/>
    <w:rsid w:val="00780B94"/>
    <w:rsid w:val="00780EA6"/>
    <w:rsid w:val="007812CA"/>
    <w:rsid w:val="00781E4E"/>
    <w:rsid w:val="00782271"/>
    <w:rsid w:val="00783D7B"/>
    <w:rsid w:val="007856D2"/>
    <w:rsid w:val="00785CE2"/>
    <w:rsid w:val="00786340"/>
    <w:rsid w:val="007928C9"/>
    <w:rsid w:val="00792C2E"/>
    <w:rsid w:val="00792E7D"/>
    <w:rsid w:val="00793327"/>
    <w:rsid w:val="007947A5"/>
    <w:rsid w:val="00795E2E"/>
    <w:rsid w:val="007A1094"/>
    <w:rsid w:val="007A37B5"/>
    <w:rsid w:val="007A4255"/>
    <w:rsid w:val="007A4385"/>
    <w:rsid w:val="007A5779"/>
    <w:rsid w:val="007A6BED"/>
    <w:rsid w:val="007B1855"/>
    <w:rsid w:val="007B220B"/>
    <w:rsid w:val="007B26ED"/>
    <w:rsid w:val="007B3740"/>
    <w:rsid w:val="007B45F7"/>
    <w:rsid w:val="007B50C2"/>
    <w:rsid w:val="007B557C"/>
    <w:rsid w:val="007B5CEC"/>
    <w:rsid w:val="007B71C0"/>
    <w:rsid w:val="007C1A57"/>
    <w:rsid w:val="007C2197"/>
    <w:rsid w:val="007C25FA"/>
    <w:rsid w:val="007C3DB1"/>
    <w:rsid w:val="007C41A0"/>
    <w:rsid w:val="007C4579"/>
    <w:rsid w:val="007C4630"/>
    <w:rsid w:val="007C50D9"/>
    <w:rsid w:val="007C54CF"/>
    <w:rsid w:val="007C5A5F"/>
    <w:rsid w:val="007C6487"/>
    <w:rsid w:val="007D1E4F"/>
    <w:rsid w:val="007D2476"/>
    <w:rsid w:val="007D2480"/>
    <w:rsid w:val="007D2B1F"/>
    <w:rsid w:val="007D4AB6"/>
    <w:rsid w:val="007D65EB"/>
    <w:rsid w:val="007D74F2"/>
    <w:rsid w:val="007D7950"/>
    <w:rsid w:val="007E0C42"/>
    <w:rsid w:val="007E4A77"/>
    <w:rsid w:val="007E5448"/>
    <w:rsid w:val="007E54AD"/>
    <w:rsid w:val="007E5A4A"/>
    <w:rsid w:val="007E61CD"/>
    <w:rsid w:val="007E64BE"/>
    <w:rsid w:val="007E7159"/>
    <w:rsid w:val="007E7484"/>
    <w:rsid w:val="007F02FA"/>
    <w:rsid w:val="007F14CA"/>
    <w:rsid w:val="007F37DE"/>
    <w:rsid w:val="007F3C4C"/>
    <w:rsid w:val="007F5B41"/>
    <w:rsid w:val="007F7FFD"/>
    <w:rsid w:val="008001BA"/>
    <w:rsid w:val="008004BA"/>
    <w:rsid w:val="0080055F"/>
    <w:rsid w:val="0080189C"/>
    <w:rsid w:val="00801AF0"/>
    <w:rsid w:val="00802244"/>
    <w:rsid w:val="00802F45"/>
    <w:rsid w:val="00804CD8"/>
    <w:rsid w:val="008068DE"/>
    <w:rsid w:val="008105E7"/>
    <w:rsid w:val="00810734"/>
    <w:rsid w:val="00810DBD"/>
    <w:rsid w:val="008113B2"/>
    <w:rsid w:val="00811A97"/>
    <w:rsid w:val="00812C32"/>
    <w:rsid w:val="00812D52"/>
    <w:rsid w:val="008135F0"/>
    <w:rsid w:val="00813606"/>
    <w:rsid w:val="008140F6"/>
    <w:rsid w:val="00814285"/>
    <w:rsid w:val="00814FB3"/>
    <w:rsid w:val="0081719B"/>
    <w:rsid w:val="008171F9"/>
    <w:rsid w:val="00820626"/>
    <w:rsid w:val="00821683"/>
    <w:rsid w:val="00822EBD"/>
    <w:rsid w:val="00825A61"/>
    <w:rsid w:val="00826399"/>
    <w:rsid w:val="00827699"/>
    <w:rsid w:val="00827C22"/>
    <w:rsid w:val="008329A4"/>
    <w:rsid w:val="008329BF"/>
    <w:rsid w:val="00832F7B"/>
    <w:rsid w:val="00834686"/>
    <w:rsid w:val="00834D92"/>
    <w:rsid w:val="00835FC0"/>
    <w:rsid w:val="00836E44"/>
    <w:rsid w:val="008404A5"/>
    <w:rsid w:val="00842FA0"/>
    <w:rsid w:val="00843626"/>
    <w:rsid w:val="00843653"/>
    <w:rsid w:val="008441FC"/>
    <w:rsid w:val="00844833"/>
    <w:rsid w:val="00845099"/>
    <w:rsid w:val="00846AD8"/>
    <w:rsid w:val="008511EC"/>
    <w:rsid w:val="0085147C"/>
    <w:rsid w:val="00853109"/>
    <w:rsid w:val="00853EFF"/>
    <w:rsid w:val="0085532F"/>
    <w:rsid w:val="00855A7D"/>
    <w:rsid w:val="00855EEF"/>
    <w:rsid w:val="008568E6"/>
    <w:rsid w:val="00864F9A"/>
    <w:rsid w:val="00865143"/>
    <w:rsid w:val="0086596B"/>
    <w:rsid w:val="00865D4E"/>
    <w:rsid w:val="00865F01"/>
    <w:rsid w:val="00866BAA"/>
    <w:rsid w:val="00867416"/>
    <w:rsid w:val="0086798F"/>
    <w:rsid w:val="00867B2D"/>
    <w:rsid w:val="008702A4"/>
    <w:rsid w:val="0087038F"/>
    <w:rsid w:val="008706A8"/>
    <w:rsid w:val="00870ACE"/>
    <w:rsid w:val="00871A8C"/>
    <w:rsid w:val="00871DD4"/>
    <w:rsid w:val="00873227"/>
    <w:rsid w:val="00874A5A"/>
    <w:rsid w:val="00875DE2"/>
    <w:rsid w:val="0087624D"/>
    <w:rsid w:val="00876398"/>
    <w:rsid w:val="008764C4"/>
    <w:rsid w:val="00876760"/>
    <w:rsid w:val="00876B9F"/>
    <w:rsid w:val="00876E3B"/>
    <w:rsid w:val="008771E7"/>
    <w:rsid w:val="008800BE"/>
    <w:rsid w:val="00880CC7"/>
    <w:rsid w:val="00880FEF"/>
    <w:rsid w:val="00883150"/>
    <w:rsid w:val="0088439E"/>
    <w:rsid w:val="00885332"/>
    <w:rsid w:val="0088561A"/>
    <w:rsid w:val="008863EB"/>
    <w:rsid w:val="00886845"/>
    <w:rsid w:val="00887600"/>
    <w:rsid w:val="00887807"/>
    <w:rsid w:val="00890959"/>
    <w:rsid w:val="008911DD"/>
    <w:rsid w:val="008914EA"/>
    <w:rsid w:val="00892017"/>
    <w:rsid w:val="00895762"/>
    <w:rsid w:val="00895ED3"/>
    <w:rsid w:val="0089668B"/>
    <w:rsid w:val="00897AEF"/>
    <w:rsid w:val="008A0CE2"/>
    <w:rsid w:val="008A1D8A"/>
    <w:rsid w:val="008A1F8A"/>
    <w:rsid w:val="008A3EE8"/>
    <w:rsid w:val="008A3FEC"/>
    <w:rsid w:val="008A4483"/>
    <w:rsid w:val="008A4D12"/>
    <w:rsid w:val="008A75D1"/>
    <w:rsid w:val="008B03A9"/>
    <w:rsid w:val="008B04F3"/>
    <w:rsid w:val="008B0931"/>
    <w:rsid w:val="008B2EFB"/>
    <w:rsid w:val="008B40C5"/>
    <w:rsid w:val="008B4C5C"/>
    <w:rsid w:val="008B561D"/>
    <w:rsid w:val="008B6801"/>
    <w:rsid w:val="008B74F2"/>
    <w:rsid w:val="008B7B18"/>
    <w:rsid w:val="008C0727"/>
    <w:rsid w:val="008C336D"/>
    <w:rsid w:val="008C3687"/>
    <w:rsid w:val="008C37B7"/>
    <w:rsid w:val="008C4085"/>
    <w:rsid w:val="008C41BB"/>
    <w:rsid w:val="008C5903"/>
    <w:rsid w:val="008C5CE9"/>
    <w:rsid w:val="008C63D3"/>
    <w:rsid w:val="008C7CC8"/>
    <w:rsid w:val="008D0A6B"/>
    <w:rsid w:val="008D1AA9"/>
    <w:rsid w:val="008D1F17"/>
    <w:rsid w:val="008D3465"/>
    <w:rsid w:val="008D5E3F"/>
    <w:rsid w:val="008D7158"/>
    <w:rsid w:val="008D7AE8"/>
    <w:rsid w:val="008D7C4C"/>
    <w:rsid w:val="008E27F4"/>
    <w:rsid w:val="008E2907"/>
    <w:rsid w:val="008E34F0"/>
    <w:rsid w:val="008E3FC5"/>
    <w:rsid w:val="008E4B3B"/>
    <w:rsid w:val="008E6C52"/>
    <w:rsid w:val="008E7273"/>
    <w:rsid w:val="008E7533"/>
    <w:rsid w:val="008F0152"/>
    <w:rsid w:val="008F138A"/>
    <w:rsid w:val="008F1B8E"/>
    <w:rsid w:val="008F1E31"/>
    <w:rsid w:val="008F3EAE"/>
    <w:rsid w:val="008F40F7"/>
    <w:rsid w:val="008F4785"/>
    <w:rsid w:val="008F508B"/>
    <w:rsid w:val="008F52E7"/>
    <w:rsid w:val="00900753"/>
    <w:rsid w:val="00900965"/>
    <w:rsid w:val="00900D07"/>
    <w:rsid w:val="009022EB"/>
    <w:rsid w:val="009025B1"/>
    <w:rsid w:val="009028E3"/>
    <w:rsid w:val="009037C9"/>
    <w:rsid w:val="00905AD3"/>
    <w:rsid w:val="0090653C"/>
    <w:rsid w:val="00906A52"/>
    <w:rsid w:val="00907206"/>
    <w:rsid w:val="00911FBD"/>
    <w:rsid w:val="00912332"/>
    <w:rsid w:val="00913D05"/>
    <w:rsid w:val="009141C8"/>
    <w:rsid w:val="009166E2"/>
    <w:rsid w:val="00917C82"/>
    <w:rsid w:val="00920DA3"/>
    <w:rsid w:val="00921529"/>
    <w:rsid w:val="009249F2"/>
    <w:rsid w:val="0092503B"/>
    <w:rsid w:val="00925092"/>
    <w:rsid w:val="009252C5"/>
    <w:rsid w:val="00925A3F"/>
    <w:rsid w:val="009263CA"/>
    <w:rsid w:val="0092685F"/>
    <w:rsid w:val="0092700F"/>
    <w:rsid w:val="009276AF"/>
    <w:rsid w:val="00931D73"/>
    <w:rsid w:val="009331BF"/>
    <w:rsid w:val="00933BB1"/>
    <w:rsid w:val="00933EE3"/>
    <w:rsid w:val="009378AA"/>
    <w:rsid w:val="0094040A"/>
    <w:rsid w:val="00940D07"/>
    <w:rsid w:val="00941010"/>
    <w:rsid w:val="00941F48"/>
    <w:rsid w:val="00941FEB"/>
    <w:rsid w:val="00942C47"/>
    <w:rsid w:val="00943526"/>
    <w:rsid w:val="009439D2"/>
    <w:rsid w:val="00951558"/>
    <w:rsid w:val="009526B4"/>
    <w:rsid w:val="00952BB9"/>
    <w:rsid w:val="00954DE2"/>
    <w:rsid w:val="00955306"/>
    <w:rsid w:val="009557E3"/>
    <w:rsid w:val="0095674A"/>
    <w:rsid w:val="009616A1"/>
    <w:rsid w:val="00961B97"/>
    <w:rsid w:val="00962207"/>
    <w:rsid w:val="00963359"/>
    <w:rsid w:val="0096375D"/>
    <w:rsid w:val="00963BBE"/>
    <w:rsid w:val="009641AC"/>
    <w:rsid w:val="00964754"/>
    <w:rsid w:val="009656B4"/>
    <w:rsid w:val="0096578B"/>
    <w:rsid w:val="00965E96"/>
    <w:rsid w:val="0096724E"/>
    <w:rsid w:val="00970372"/>
    <w:rsid w:val="009717A1"/>
    <w:rsid w:val="009760C2"/>
    <w:rsid w:val="0097712A"/>
    <w:rsid w:val="00977999"/>
    <w:rsid w:val="00977E31"/>
    <w:rsid w:val="00977FEE"/>
    <w:rsid w:val="00981121"/>
    <w:rsid w:val="00981A45"/>
    <w:rsid w:val="0098446B"/>
    <w:rsid w:val="00984D1A"/>
    <w:rsid w:val="00986972"/>
    <w:rsid w:val="00987EEC"/>
    <w:rsid w:val="00993500"/>
    <w:rsid w:val="00995651"/>
    <w:rsid w:val="00995F98"/>
    <w:rsid w:val="0099707D"/>
    <w:rsid w:val="00997F5D"/>
    <w:rsid w:val="009A09C5"/>
    <w:rsid w:val="009A17A1"/>
    <w:rsid w:val="009A3118"/>
    <w:rsid w:val="009A31CC"/>
    <w:rsid w:val="009A5463"/>
    <w:rsid w:val="009A56E0"/>
    <w:rsid w:val="009A6B5D"/>
    <w:rsid w:val="009A783C"/>
    <w:rsid w:val="009B0F98"/>
    <w:rsid w:val="009B23E6"/>
    <w:rsid w:val="009B2FFD"/>
    <w:rsid w:val="009B5132"/>
    <w:rsid w:val="009B545D"/>
    <w:rsid w:val="009B7FA4"/>
    <w:rsid w:val="009C1952"/>
    <w:rsid w:val="009C1A85"/>
    <w:rsid w:val="009C2AA2"/>
    <w:rsid w:val="009C3A4B"/>
    <w:rsid w:val="009C5A21"/>
    <w:rsid w:val="009C76F4"/>
    <w:rsid w:val="009D1CE6"/>
    <w:rsid w:val="009D22B2"/>
    <w:rsid w:val="009D2553"/>
    <w:rsid w:val="009D3C0E"/>
    <w:rsid w:val="009D406B"/>
    <w:rsid w:val="009D486E"/>
    <w:rsid w:val="009D5704"/>
    <w:rsid w:val="009D5DFB"/>
    <w:rsid w:val="009D6219"/>
    <w:rsid w:val="009D6EAC"/>
    <w:rsid w:val="009D6EED"/>
    <w:rsid w:val="009E0D5E"/>
    <w:rsid w:val="009E1850"/>
    <w:rsid w:val="009E38D1"/>
    <w:rsid w:val="009E45CE"/>
    <w:rsid w:val="009E6E28"/>
    <w:rsid w:val="009F0B1B"/>
    <w:rsid w:val="009F0ED0"/>
    <w:rsid w:val="009F2DCB"/>
    <w:rsid w:val="009F478F"/>
    <w:rsid w:val="009F5806"/>
    <w:rsid w:val="009F7653"/>
    <w:rsid w:val="009F786F"/>
    <w:rsid w:val="00A011D9"/>
    <w:rsid w:val="00A0225F"/>
    <w:rsid w:val="00A0390B"/>
    <w:rsid w:val="00A0438C"/>
    <w:rsid w:val="00A050E2"/>
    <w:rsid w:val="00A07039"/>
    <w:rsid w:val="00A07FBA"/>
    <w:rsid w:val="00A11B9E"/>
    <w:rsid w:val="00A148AA"/>
    <w:rsid w:val="00A15AF1"/>
    <w:rsid w:val="00A15CD3"/>
    <w:rsid w:val="00A16B04"/>
    <w:rsid w:val="00A20415"/>
    <w:rsid w:val="00A21AB4"/>
    <w:rsid w:val="00A21F4D"/>
    <w:rsid w:val="00A22E8E"/>
    <w:rsid w:val="00A24C5A"/>
    <w:rsid w:val="00A24C79"/>
    <w:rsid w:val="00A2500A"/>
    <w:rsid w:val="00A251D9"/>
    <w:rsid w:val="00A26663"/>
    <w:rsid w:val="00A27249"/>
    <w:rsid w:val="00A272F5"/>
    <w:rsid w:val="00A27679"/>
    <w:rsid w:val="00A368B8"/>
    <w:rsid w:val="00A36B0E"/>
    <w:rsid w:val="00A371A0"/>
    <w:rsid w:val="00A40285"/>
    <w:rsid w:val="00A407D6"/>
    <w:rsid w:val="00A407E4"/>
    <w:rsid w:val="00A40DBC"/>
    <w:rsid w:val="00A4216D"/>
    <w:rsid w:val="00A448E6"/>
    <w:rsid w:val="00A452AD"/>
    <w:rsid w:val="00A462FD"/>
    <w:rsid w:val="00A4701D"/>
    <w:rsid w:val="00A4726C"/>
    <w:rsid w:val="00A50797"/>
    <w:rsid w:val="00A507B8"/>
    <w:rsid w:val="00A50B05"/>
    <w:rsid w:val="00A50B40"/>
    <w:rsid w:val="00A543C7"/>
    <w:rsid w:val="00A5457E"/>
    <w:rsid w:val="00A552A3"/>
    <w:rsid w:val="00A57CCF"/>
    <w:rsid w:val="00A60441"/>
    <w:rsid w:val="00A60B21"/>
    <w:rsid w:val="00A626D7"/>
    <w:rsid w:val="00A62B0B"/>
    <w:rsid w:val="00A6362A"/>
    <w:rsid w:val="00A64221"/>
    <w:rsid w:val="00A64B1F"/>
    <w:rsid w:val="00A65873"/>
    <w:rsid w:val="00A674A7"/>
    <w:rsid w:val="00A677BF"/>
    <w:rsid w:val="00A67CE4"/>
    <w:rsid w:val="00A7134A"/>
    <w:rsid w:val="00A7170E"/>
    <w:rsid w:val="00A768A9"/>
    <w:rsid w:val="00A7716B"/>
    <w:rsid w:val="00A8193A"/>
    <w:rsid w:val="00A823A9"/>
    <w:rsid w:val="00A825C8"/>
    <w:rsid w:val="00A8400F"/>
    <w:rsid w:val="00A849EA"/>
    <w:rsid w:val="00A85EAF"/>
    <w:rsid w:val="00A876C3"/>
    <w:rsid w:val="00A93286"/>
    <w:rsid w:val="00A93B31"/>
    <w:rsid w:val="00A93B98"/>
    <w:rsid w:val="00A9680E"/>
    <w:rsid w:val="00A969F0"/>
    <w:rsid w:val="00A97A1C"/>
    <w:rsid w:val="00AA0604"/>
    <w:rsid w:val="00AA0714"/>
    <w:rsid w:val="00AA0A47"/>
    <w:rsid w:val="00AA0A5E"/>
    <w:rsid w:val="00AA10DB"/>
    <w:rsid w:val="00AA3E65"/>
    <w:rsid w:val="00AA42B4"/>
    <w:rsid w:val="00AA4434"/>
    <w:rsid w:val="00AA4567"/>
    <w:rsid w:val="00AA486D"/>
    <w:rsid w:val="00AA53EC"/>
    <w:rsid w:val="00AA5745"/>
    <w:rsid w:val="00AA5EF5"/>
    <w:rsid w:val="00AA6276"/>
    <w:rsid w:val="00AA7233"/>
    <w:rsid w:val="00AA7BF5"/>
    <w:rsid w:val="00AB0A10"/>
    <w:rsid w:val="00AB2B93"/>
    <w:rsid w:val="00AB41AB"/>
    <w:rsid w:val="00AB43DD"/>
    <w:rsid w:val="00AB554E"/>
    <w:rsid w:val="00AB59CF"/>
    <w:rsid w:val="00AC0DAB"/>
    <w:rsid w:val="00AC34D4"/>
    <w:rsid w:val="00AC36E3"/>
    <w:rsid w:val="00AC40A7"/>
    <w:rsid w:val="00AC50FE"/>
    <w:rsid w:val="00AC58F4"/>
    <w:rsid w:val="00AC5B84"/>
    <w:rsid w:val="00AC5B95"/>
    <w:rsid w:val="00AC5C2F"/>
    <w:rsid w:val="00AC602A"/>
    <w:rsid w:val="00AC796F"/>
    <w:rsid w:val="00AD0581"/>
    <w:rsid w:val="00AD0F0A"/>
    <w:rsid w:val="00AD1852"/>
    <w:rsid w:val="00AD470B"/>
    <w:rsid w:val="00AD47BC"/>
    <w:rsid w:val="00AD492B"/>
    <w:rsid w:val="00AD4963"/>
    <w:rsid w:val="00AD657B"/>
    <w:rsid w:val="00AD7865"/>
    <w:rsid w:val="00AD7C68"/>
    <w:rsid w:val="00AE086E"/>
    <w:rsid w:val="00AE0A6E"/>
    <w:rsid w:val="00AE16F4"/>
    <w:rsid w:val="00AE30EE"/>
    <w:rsid w:val="00AE3221"/>
    <w:rsid w:val="00AE6012"/>
    <w:rsid w:val="00AE6BD5"/>
    <w:rsid w:val="00AE7FC5"/>
    <w:rsid w:val="00AF1F3A"/>
    <w:rsid w:val="00AF34CA"/>
    <w:rsid w:val="00AF43EE"/>
    <w:rsid w:val="00AF4DB8"/>
    <w:rsid w:val="00AF50FE"/>
    <w:rsid w:val="00AF5772"/>
    <w:rsid w:val="00AF68A1"/>
    <w:rsid w:val="00B01B1E"/>
    <w:rsid w:val="00B03056"/>
    <w:rsid w:val="00B0329B"/>
    <w:rsid w:val="00B037CB"/>
    <w:rsid w:val="00B0494B"/>
    <w:rsid w:val="00B06E5B"/>
    <w:rsid w:val="00B077ED"/>
    <w:rsid w:val="00B10A42"/>
    <w:rsid w:val="00B10A4B"/>
    <w:rsid w:val="00B1298D"/>
    <w:rsid w:val="00B13C9E"/>
    <w:rsid w:val="00B15133"/>
    <w:rsid w:val="00B15178"/>
    <w:rsid w:val="00B15625"/>
    <w:rsid w:val="00B15C4D"/>
    <w:rsid w:val="00B16154"/>
    <w:rsid w:val="00B177DE"/>
    <w:rsid w:val="00B17C88"/>
    <w:rsid w:val="00B20608"/>
    <w:rsid w:val="00B20CAD"/>
    <w:rsid w:val="00B22890"/>
    <w:rsid w:val="00B22E96"/>
    <w:rsid w:val="00B23031"/>
    <w:rsid w:val="00B242C9"/>
    <w:rsid w:val="00B244ED"/>
    <w:rsid w:val="00B24AC9"/>
    <w:rsid w:val="00B24D5A"/>
    <w:rsid w:val="00B25666"/>
    <w:rsid w:val="00B26073"/>
    <w:rsid w:val="00B318A8"/>
    <w:rsid w:val="00B346AE"/>
    <w:rsid w:val="00B34961"/>
    <w:rsid w:val="00B351A7"/>
    <w:rsid w:val="00B378FD"/>
    <w:rsid w:val="00B43AC6"/>
    <w:rsid w:val="00B456B9"/>
    <w:rsid w:val="00B4785E"/>
    <w:rsid w:val="00B505D2"/>
    <w:rsid w:val="00B5106B"/>
    <w:rsid w:val="00B53344"/>
    <w:rsid w:val="00B54A1B"/>
    <w:rsid w:val="00B55E1F"/>
    <w:rsid w:val="00B571EE"/>
    <w:rsid w:val="00B57D59"/>
    <w:rsid w:val="00B6122B"/>
    <w:rsid w:val="00B61744"/>
    <w:rsid w:val="00B6327F"/>
    <w:rsid w:val="00B63558"/>
    <w:rsid w:val="00B645E1"/>
    <w:rsid w:val="00B65A6A"/>
    <w:rsid w:val="00B66B10"/>
    <w:rsid w:val="00B70DDA"/>
    <w:rsid w:val="00B73E23"/>
    <w:rsid w:val="00B745C6"/>
    <w:rsid w:val="00B74937"/>
    <w:rsid w:val="00B75358"/>
    <w:rsid w:val="00B7535B"/>
    <w:rsid w:val="00B772ED"/>
    <w:rsid w:val="00B8093E"/>
    <w:rsid w:val="00B80BF8"/>
    <w:rsid w:val="00B820D0"/>
    <w:rsid w:val="00B83740"/>
    <w:rsid w:val="00B84166"/>
    <w:rsid w:val="00B841F3"/>
    <w:rsid w:val="00B84DF9"/>
    <w:rsid w:val="00B8519E"/>
    <w:rsid w:val="00B85A3A"/>
    <w:rsid w:val="00B85AD1"/>
    <w:rsid w:val="00B86285"/>
    <w:rsid w:val="00B866D7"/>
    <w:rsid w:val="00B8719B"/>
    <w:rsid w:val="00B905E5"/>
    <w:rsid w:val="00B91378"/>
    <w:rsid w:val="00B913D4"/>
    <w:rsid w:val="00B92A12"/>
    <w:rsid w:val="00B92A8F"/>
    <w:rsid w:val="00B936AD"/>
    <w:rsid w:val="00B93A3F"/>
    <w:rsid w:val="00B9483C"/>
    <w:rsid w:val="00B94C78"/>
    <w:rsid w:val="00B9630C"/>
    <w:rsid w:val="00B9659F"/>
    <w:rsid w:val="00BA0A4C"/>
    <w:rsid w:val="00BA20B5"/>
    <w:rsid w:val="00BA4F45"/>
    <w:rsid w:val="00BA56CA"/>
    <w:rsid w:val="00BA6038"/>
    <w:rsid w:val="00BA7D47"/>
    <w:rsid w:val="00BB0836"/>
    <w:rsid w:val="00BB0DC7"/>
    <w:rsid w:val="00BB21FD"/>
    <w:rsid w:val="00BB5BD7"/>
    <w:rsid w:val="00BB6680"/>
    <w:rsid w:val="00BB732C"/>
    <w:rsid w:val="00BC18F9"/>
    <w:rsid w:val="00BC28E7"/>
    <w:rsid w:val="00BC344F"/>
    <w:rsid w:val="00BC365D"/>
    <w:rsid w:val="00BC4C06"/>
    <w:rsid w:val="00BC600A"/>
    <w:rsid w:val="00BC6DD9"/>
    <w:rsid w:val="00BC7095"/>
    <w:rsid w:val="00BC7D14"/>
    <w:rsid w:val="00BC7F81"/>
    <w:rsid w:val="00BD02B3"/>
    <w:rsid w:val="00BD2B7F"/>
    <w:rsid w:val="00BD3634"/>
    <w:rsid w:val="00BD422C"/>
    <w:rsid w:val="00BD4FE2"/>
    <w:rsid w:val="00BD57F5"/>
    <w:rsid w:val="00BD649A"/>
    <w:rsid w:val="00BE4B2A"/>
    <w:rsid w:val="00BE4E9C"/>
    <w:rsid w:val="00BE532C"/>
    <w:rsid w:val="00BE57E7"/>
    <w:rsid w:val="00BE6075"/>
    <w:rsid w:val="00BE796E"/>
    <w:rsid w:val="00BF0174"/>
    <w:rsid w:val="00BF0BC5"/>
    <w:rsid w:val="00BF2C19"/>
    <w:rsid w:val="00BF2CBA"/>
    <w:rsid w:val="00BF2F0D"/>
    <w:rsid w:val="00BF3CA9"/>
    <w:rsid w:val="00BF7F0B"/>
    <w:rsid w:val="00C00757"/>
    <w:rsid w:val="00C00B02"/>
    <w:rsid w:val="00C0140E"/>
    <w:rsid w:val="00C02BB6"/>
    <w:rsid w:val="00C02F69"/>
    <w:rsid w:val="00C02F84"/>
    <w:rsid w:val="00C03B7F"/>
    <w:rsid w:val="00C04930"/>
    <w:rsid w:val="00C04A72"/>
    <w:rsid w:val="00C0522A"/>
    <w:rsid w:val="00C05677"/>
    <w:rsid w:val="00C05E93"/>
    <w:rsid w:val="00C0655B"/>
    <w:rsid w:val="00C111AC"/>
    <w:rsid w:val="00C113FA"/>
    <w:rsid w:val="00C122A0"/>
    <w:rsid w:val="00C12FAF"/>
    <w:rsid w:val="00C133B7"/>
    <w:rsid w:val="00C13A15"/>
    <w:rsid w:val="00C15160"/>
    <w:rsid w:val="00C151FD"/>
    <w:rsid w:val="00C16034"/>
    <w:rsid w:val="00C16404"/>
    <w:rsid w:val="00C200FE"/>
    <w:rsid w:val="00C2064E"/>
    <w:rsid w:val="00C20DF0"/>
    <w:rsid w:val="00C214D5"/>
    <w:rsid w:val="00C2184C"/>
    <w:rsid w:val="00C21C82"/>
    <w:rsid w:val="00C22347"/>
    <w:rsid w:val="00C227D1"/>
    <w:rsid w:val="00C231E5"/>
    <w:rsid w:val="00C2480D"/>
    <w:rsid w:val="00C25F8B"/>
    <w:rsid w:val="00C3258F"/>
    <w:rsid w:val="00C32929"/>
    <w:rsid w:val="00C32C12"/>
    <w:rsid w:val="00C40FDF"/>
    <w:rsid w:val="00C41DE2"/>
    <w:rsid w:val="00C42451"/>
    <w:rsid w:val="00C43C8F"/>
    <w:rsid w:val="00C44812"/>
    <w:rsid w:val="00C4549F"/>
    <w:rsid w:val="00C46EAE"/>
    <w:rsid w:val="00C50496"/>
    <w:rsid w:val="00C510D1"/>
    <w:rsid w:val="00C53987"/>
    <w:rsid w:val="00C54A54"/>
    <w:rsid w:val="00C54CF7"/>
    <w:rsid w:val="00C55C45"/>
    <w:rsid w:val="00C61B9C"/>
    <w:rsid w:val="00C61D68"/>
    <w:rsid w:val="00C62B80"/>
    <w:rsid w:val="00C6491E"/>
    <w:rsid w:val="00C64F01"/>
    <w:rsid w:val="00C66FBA"/>
    <w:rsid w:val="00C676ED"/>
    <w:rsid w:val="00C679DB"/>
    <w:rsid w:val="00C679E4"/>
    <w:rsid w:val="00C70DB5"/>
    <w:rsid w:val="00C7360C"/>
    <w:rsid w:val="00C741A3"/>
    <w:rsid w:val="00C7420F"/>
    <w:rsid w:val="00C7424F"/>
    <w:rsid w:val="00C74760"/>
    <w:rsid w:val="00C758B5"/>
    <w:rsid w:val="00C810C5"/>
    <w:rsid w:val="00C81F2F"/>
    <w:rsid w:val="00C825DB"/>
    <w:rsid w:val="00C83266"/>
    <w:rsid w:val="00C83528"/>
    <w:rsid w:val="00C8352C"/>
    <w:rsid w:val="00C84676"/>
    <w:rsid w:val="00C84D23"/>
    <w:rsid w:val="00C86106"/>
    <w:rsid w:val="00C90C8E"/>
    <w:rsid w:val="00C9112F"/>
    <w:rsid w:val="00C91539"/>
    <w:rsid w:val="00C92FC8"/>
    <w:rsid w:val="00C93120"/>
    <w:rsid w:val="00C95256"/>
    <w:rsid w:val="00C9561A"/>
    <w:rsid w:val="00C963F9"/>
    <w:rsid w:val="00C968E4"/>
    <w:rsid w:val="00C97502"/>
    <w:rsid w:val="00C97654"/>
    <w:rsid w:val="00CA28E7"/>
    <w:rsid w:val="00CA3AFD"/>
    <w:rsid w:val="00CA5AA3"/>
    <w:rsid w:val="00CA60BE"/>
    <w:rsid w:val="00CA6281"/>
    <w:rsid w:val="00CA7334"/>
    <w:rsid w:val="00CB0763"/>
    <w:rsid w:val="00CB2276"/>
    <w:rsid w:val="00CB22BC"/>
    <w:rsid w:val="00CB25CE"/>
    <w:rsid w:val="00CB53EC"/>
    <w:rsid w:val="00CB55ED"/>
    <w:rsid w:val="00CB5A29"/>
    <w:rsid w:val="00CB6151"/>
    <w:rsid w:val="00CB6CE8"/>
    <w:rsid w:val="00CB754E"/>
    <w:rsid w:val="00CC0442"/>
    <w:rsid w:val="00CC1929"/>
    <w:rsid w:val="00CC2A10"/>
    <w:rsid w:val="00CC2B16"/>
    <w:rsid w:val="00CC3589"/>
    <w:rsid w:val="00CD14F5"/>
    <w:rsid w:val="00CD3EFC"/>
    <w:rsid w:val="00CD465C"/>
    <w:rsid w:val="00CD4675"/>
    <w:rsid w:val="00CD6D34"/>
    <w:rsid w:val="00CD7555"/>
    <w:rsid w:val="00CE1252"/>
    <w:rsid w:val="00CE21FC"/>
    <w:rsid w:val="00CE37CA"/>
    <w:rsid w:val="00CE4118"/>
    <w:rsid w:val="00CE4C99"/>
    <w:rsid w:val="00CE6541"/>
    <w:rsid w:val="00CE7933"/>
    <w:rsid w:val="00CE7C23"/>
    <w:rsid w:val="00CF050C"/>
    <w:rsid w:val="00CF2E31"/>
    <w:rsid w:val="00CF3C4C"/>
    <w:rsid w:val="00CF41A7"/>
    <w:rsid w:val="00CF5984"/>
    <w:rsid w:val="00CF7ADF"/>
    <w:rsid w:val="00D00623"/>
    <w:rsid w:val="00D01242"/>
    <w:rsid w:val="00D0219F"/>
    <w:rsid w:val="00D032DC"/>
    <w:rsid w:val="00D038B7"/>
    <w:rsid w:val="00D048AE"/>
    <w:rsid w:val="00D0518C"/>
    <w:rsid w:val="00D05396"/>
    <w:rsid w:val="00D05D31"/>
    <w:rsid w:val="00D064AA"/>
    <w:rsid w:val="00D06588"/>
    <w:rsid w:val="00D073AE"/>
    <w:rsid w:val="00D11DB5"/>
    <w:rsid w:val="00D12630"/>
    <w:rsid w:val="00D12B9F"/>
    <w:rsid w:val="00D13417"/>
    <w:rsid w:val="00D13EA3"/>
    <w:rsid w:val="00D151B6"/>
    <w:rsid w:val="00D159B0"/>
    <w:rsid w:val="00D168B5"/>
    <w:rsid w:val="00D2043E"/>
    <w:rsid w:val="00D208FB"/>
    <w:rsid w:val="00D21E60"/>
    <w:rsid w:val="00D22640"/>
    <w:rsid w:val="00D2412D"/>
    <w:rsid w:val="00D242A0"/>
    <w:rsid w:val="00D249F5"/>
    <w:rsid w:val="00D260A0"/>
    <w:rsid w:val="00D26100"/>
    <w:rsid w:val="00D264A0"/>
    <w:rsid w:val="00D266B3"/>
    <w:rsid w:val="00D27041"/>
    <w:rsid w:val="00D27DE0"/>
    <w:rsid w:val="00D30B09"/>
    <w:rsid w:val="00D31667"/>
    <w:rsid w:val="00D347CC"/>
    <w:rsid w:val="00D352E9"/>
    <w:rsid w:val="00D3619A"/>
    <w:rsid w:val="00D36B99"/>
    <w:rsid w:val="00D37565"/>
    <w:rsid w:val="00D40C27"/>
    <w:rsid w:val="00D41398"/>
    <w:rsid w:val="00D45FF9"/>
    <w:rsid w:val="00D46202"/>
    <w:rsid w:val="00D5232B"/>
    <w:rsid w:val="00D5261F"/>
    <w:rsid w:val="00D53E60"/>
    <w:rsid w:val="00D54058"/>
    <w:rsid w:val="00D54ACC"/>
    <w:rsid w:val="00D5559D"/>
    <w:rsid w:val="00D5667D"/>
    <w:rsid w:val="00D57F6C"/>
    <w:rsid w:val="00D60301"/>
    <w:rsid w:val="00D622EF"/>
    <w:rsid w:val="00D6383B"/>
    <w:rsid w:val="00D64A2E"/>
    <w:rsid w:val="00D6562D"/>
    <w:rsid w:val="00D65DD3"/>
    <w:rsid w:val="00D67808"/>
    <w:rsid w:val="00D7111A"/>
    <w:rsid w:val="00D7274E"/>
    <w:rsid w:val="00D729ED"/>
    <w:rsid w:val="00D733A2"/>
    <w:rsid w:val="00D7526D"/>
    <w:rsid w:val="00D76031"/>
    <w:rsid w:val="00D7618E"/>
    <w:rsid w:val="00D8052C"/>
    <w:rsid w:val="00D81DB5"/>
    <w:rsid w:val="00D84B0C"/>
    <w:rsid w:val="00D84B56"/>
    <w:rsid w:val="00D85435"/>
    <w:rsid w:val="00D86D2A"/>
    <w:rsid w:val="00D87A48"/>
    <w:rsid w:val="00D910C5"/>
    <w:rsid w:val="00D92134"/>
    <w:rsid w:val="00D925B3"/>
    <w:rsid w:val="00D9630B"/>
    <w:rsid w:val="00D96572"/>
    <w:rsid w:val="00D968F4"/>
    <w:rsid w:val="00D97277"/>
    <w:rsid w:val="00D97C12"/>
    <w:rsid w:val="00DA4F3F"/>
    <w:rsid w:val="00DA5801"/>
    <w:rsid w:val="00DA5879"/>
    <w:rsid w:val="00DA5CFC"/>
    <w:rsid w:val="00DA6167"/>
    <w:rsid w:val="00DA61DA"/>
    <w:rsid w:val="00DA7228"/>
    <w:rsid w:val="00DB07F6"/>
    <w:rsid w:val="00DB2298"/>
    <w:rsid w:val="00DB2475"/>
    <w:rsid w:val="00DB2541"/>
    <w:rsid w:val="00DB3648"/>
    <w:rsid w:val="00DB387A"/>
    <w:rsid w:val="00DB4975"/>
    <w:rsid w:val="00DB4BEA"/>
    <w:rsid w:val="00DB4FA1"/>
    <w:rsid w:val="00DB6C9B"/>
    <w:rsid w:val="00DB730D"/>
    <w:rsid w:val="00DC05BC"/>
    <w:rsid w:val="00DC1230"/>
    <w:rsid w:val="00DC2853"/>
    <w:rsid w:val="00DC2AD2"/>
    <w:rsid w:val="00DC309B"/>
    <w:rsid w:val="00DC4170"/>
    <w:rsid w:val="00DC4500"/>
    <w:rsid w:val="00DC4571"/>
    <w:rsid w:val="00DC46BB"/>
    <w:rsid w:val="00DC4C6F"/>
    <w:rsid w:val="00DC4E7B"/>
    <w:rsid w:val="00DC5764"/>
    <w:rsid w:val="00DC6A87"/>
    <w:rsid w:val="00DC75E7"/>
    <w:rsid w:val="00DD0537"/>
    <w:rsid w:val="00DD16D2"/>
    <w:rsid w:val="00DD1E8C"/>
    <w:rsid w:val="00DD5B04"/>
    <w:rsid w:val="00DD7063"/>
    <w:rsid w:val="00DD7366"/>
    <w:rsid w:val="00DE02E4"/>
    <w:rsid w:val="00DE08B8"/>
    <w:rsid w:val="00DE092F"/>
    <w:rsid w:val="00DE0E0E"/>
    <w:rsid w:val="00DE29D2"/>
    <w:rsid w:val="00DE33A8"/>
    <w:rsid w:val="00DE58B1"/>
    <w:rsid w:val="00DE6727"/>
    <w:rsid w:val="00DE6D5C"/>
    <w:rsid w:val="00DE6F38"/>
    <w:rsid w:val="00DF1A54"/>
    <w:rsid w:val="00DF20DD"/>
    <w:rsid w:val="00DF2177"/>
    <w:rsid w:val="00DF4635"/>
    <w:rsid w:val="00DF49EC"/>
    <w:rsid w:val="00DF4E5A"/>
    <w:rsid w:val="00E00298"/>
    <w:rsid w:val="00E01977"/>
    <w:rsid w:val="00E01F0E"/>
    <w:rsid w:val="00E0374A"/>
    <w:rsid w:val="00E052BE"/>
    <w:rsid w:val="00E06DCE"/>
    <w:rsid w:val="00E07803"/>
    <w:rsid w:val="00E107ED"/>
    <w:rsid w:val="00E11AF7"/>
    <w:rsid w:val="00E124F2"/>
    <w:rsid w:val="00E139CB"/>
    <w:rsid w:val="00E141E3"/>
    <w:rsid w:val="00E14335"/>
    <w:rsid w:val="00E152D5"/>
    <w:rsid w:val="00E15BBF"/>
    <w:rsid w:val="00E16A04"/>
    <w:rsid w:val="00E172F6"/>
    <w:rsid w:val="00E2153D"/>
    <w:rsid w:val="00E22AFD"/>
    <w:rsid w:val="00E2395D"/>
    <w:rsid w:val="00E23CDD"/>
    <w:rsid w:val="00E274B0"/>
    <w:rsid w:val="00E3001F"/>
    <w:rsid w:val="00E30413"/>
    <w:rsid w:val="00E321B6"/>
    <w:rsid w:val="00E32DF4"/>
    <w:rsid w:val="00E35290"/>
    <w:rsid w:val="00E35CD3"/>
    <w:rsid w:val="00E366E7"/>
    <w:rsid w:val="00E36F00"/>
    <w:rsid w:val="00E376DB"/>
    <w:rsid w:val="00E401EC"/>
    <w:rsid w:val="00E420A0"/>
    <w:rsid w:val="00E45030"/>
    <w:rsid w:val="00E46614"/>
    <w:rsid w:val="00E47A2B"/>
    <w:rsid w:val="00E47B56"/>
    <w:rsid w:val="00E50FE5"/>
    <w:rsid w:val="00E52223"/>
    <w:rsid w:val="00E52557"/>
    <w:rsid w:val="00E529FE"/>
    <w:rsid w:val="00E5306A"/>
    <w:rsid w:val="00E53C1D"/>
    <w:rsid w:val="00E53C8C"/>
    <w:rsid w:val="00E53FCE"/>
    <w:rsid w:val="00E542F0"/>
    <w:rsid w:val="00E5621D"/>
    <w:rsid w:val="00E56851"/>
    <w:rsid w:val="00E569EA"/>
    <w:rsid w:val="00E575A6"/>
    <w:rsid w:val="00E602A4"/>
    <w:rsid w:val="00E625FE"/>
    <w:rsid w:val="00E63DCD"/>
    <w:rsid w:val="00E63EB1"/>
    <w:rsid w:val="00E64FCC"/>
    <w:rsid w:val="00E6585F"/>
    <w:rsid w:val="00E66352"/>
    <w:rsid w:val="00E67DC4"/>
    <w:rsid w:val="00E7180E"/>
    <w:rsid w:val="00E7407A"/>
    <w:rsid w:val="00E741B4"/>
    <w:rsid w:val="00E83873"/>
    <w:rsid w:val="00E83D35"/>
    <w:rsid w:val="00E843FE"/>
    <w:rsid w:val="00E8469B"/>
    <w:rsid w:val="00E8551A"/>
    <w:rsid w:val="00E860C2"/>
    <w:rsid w:val="00E86204"/>
    <w:rsid w:val="00E86AE9"/>
    <w:rsid w:val="00E86B0A"/>
    <w:rsid w:val="00E870FD"/>
    <w:rsid w:val="00E871D8"/>
    <w:rsid w:val="00E87BCF"/>
    <w:rsid w:val="00E907A1"/>
    <w:rsid w:val="00E90F58"/>
    <w:rsid w:val="00E9154B"/>
    <w:rsid w:val="00E91766"/>
    <w:rsid w:val="00E925F4"/>
    <w:rsid w:val="00E92886"/>
    <w:rsid w:val="00E92A12"/>
    <w:rsid w:val="00E943C1"/>
    <w:rsid w:val="00E94A9C"/>
    <w:rsid w:val="00E94BA8"/>
    <w:rsid w:val="00E9561F"/>
    <w:rsid w:val="00E95B65"/>
    <w:rsid w:val="00EA2E60"/>
    <w:rsid w:val="00EA3452"/>
    <w:rsid w:val="00EA4986"/>
    <w:rsid w:val="00EA4C17"/>
    <w:rsid w:val="00EA5B3F"/>
    <w:rsid w:val="00EB01F7"/>
    <w:rsid w:val="00EB05C9"/>
    <w:rsid w:val="00EB0CF6"/>
    <w:rsid w:val="00EB1DAA"/>
    <w:rsid w:val="00EB395D"/>
    <w:rsid w:val="00EB42BF"/>
    <w:rsid w:val="00EB7791"/>
    <w:rsid w:val="00EC08BD"/>
    <w:rsid w:val="00EC23DD"/>
    <w:rsid w:val="00EC2FCB"/>
    <w:rsid w:val="00EC36A4"/>
    <w:rsid w:val="00EC3F28"/>
    <w:rsid w:val="00EC4607"/>
    <w:rsid w:val="00EC50B0"/>
    <w:rsid w:val="00ED04AE"/>
    <w:rsid w:val="00ED2B7F"/>
    <w:rsid w:val="00ED4861"/>
    <w:rsid w:val="00ED5E37"/>
    <w:rsid w:val="00ED6B35"/>
    <w:rsid w:val="00ED7820"/>
    <w:rsid w:val="00EE1377"/>
    <w:rsid w:val="00EE5147"/>
    <w:rsid w:val="00EE57EF"/>
    <w:rsid w:val="00EE5E35"/>
    <w:rsid w:val="00EF04C6"/>
    <w:rsid w:val="00EF14C5"/>
    <w:rsid w:val="00EF252D"/>
    <w:rsid w:val="00EF267F"/>
    <w:rsid w:val="00EF2F6E"/>
    <w:rsid w:val="00EF3559"/>
    <w:rsid w:val="00EF3755"/>
    <w:rsid w:val="00EF5372"/>
    <w:rsid w:val="00EF5614"/>
    <w:rsid w:val="00F0172C"/>
    <w:rsid w:val="00F02BF8"/>
    <w:rsid w:val="00F0621C"/>
    <w:rsid w:val="00F063D5"/>
    <w:rsid w:val="00F07F6C"/>
    <w:rsid w:val="00F11342"/>
    <w:rsid w:val="00F1156E"/>
    <w:rsid w:val="00F14B94"/>
    <w:rsid w:val="00F14FFA"/>
    <w:rsid w:val="00F17988"/>
    <w:rsid w:val="00F17B7A"/>
    <w:rsid w:val="00F17E91"/>
    <w:rsid w:val="00F202B7"/>
    <w:rsid w:val="00F21656"/>
    <w:rsid w:val="00F23A29"/>
    <w:rsid w:val="00F24075"/>
    <w:rsid w:val="00F24492"/>
    <w:rsid w:val="00F269E4"/>
    <w:rsid w:val="00F27868"/>
    <w:rsid w:val="00F3099D"/>
    <w:rsid w:val="00F33F22"/>
    <w:rsid w:val="00F34144"/>
    <w:rsid w:val="00F3522F"/>
    <w:rsid w:val="00F37602"/>
    <w:rsid w:val="00F37D55"/>
    <w:rsid w:val="00F4004C"/>
    <w:rsid w:val="00F4235D"/>
    <w:rsid w:val="00F42B38"/>
    <w:rsid w:val="00F43B54"/>
    <w:rsid w:val="00F44642"/>
    <w:rsid w:val="00F446DF"/>
    <w:rsid w:val="00F44A43"/>
    <w:rsid w:val="00F46D4B"/>
    <w:rsid w:val="00F477FC"/>
    <w:rsid w:val="00F47EC2"/>
    <w:rsid w:val="00F51686"/>
    <w:rsid w:val="00F5233C"/>
    <w:rsid w:val="00F53297"/>
    <w:rsid w:val="00F53B2E"/>
    <w:rsid w:val="00F6316D"/>
    <w:rsid w:val="00F64BEA"/>
    <w:rsid w:val="00F64D98"/>
    <w:rsid w:val="00F65415"/>
    <w:rsid w:val="00F65C52"/>
    <w:rsid w:val="00F65E7C"/>
    <w:rsid w:val="00F674D2"/>
    <w:rsid w:val="00F70194"/>
    <w:rsid w:val="00F70A49"/>
    <w:rsid w:val="00F72DF6"/>
    <w:rsid w:val="00F737C2"/>
    <w:rsid w:val="00F74363"/>
    <w:rsid w:val="00F74AFF"/>
    <w:rsid w:val="00F753EE"/>
    <w:rsid w:val="00F76827"/>
    <w:rsid w:val="00F76DBE"/>
    <w:rsid w:val="00F770DF"/>
    <w:rsid w:val="00F77AF5"/>
    <w:rsid w:val="00F821F0"/>
    <w:rsid w:val="00F8260F"/>
    <w:rsid w:val="00F82646"/>
    <w:rsid w:val="00F82D32"/>
    <w:rsid w:val="00F82EA8"/>
    <w:rsid w:val="00F83BF9"/>
    <w:rsid w:val="00F83E4D"/>
    <w:rsid w:val="00F85EFD"/>
    <w:rsid w:val="00F874D1"/>
    <w:rsid w:val="00F9050F"/>
    <w:rsid w:val="00F91A93"/>
    <w:rsid w:val="00F9277E"/>
    <w:rsid w:val="00F940AA"/>
    <w:rsid w:val="00F95302"/>
    <w:rsid w:val="00F958BE"/>
    <w:rsid w:val="00FA000D"/>
    <w:rsid w:val="00FA08BF"/>
    <w:rsid w:val="00FA2EC3"/>
    <w:rsid w:val="00FA414E"/>
    <w:rsid w:val="00FA5821"/>
    <w:rsid w:val="00FA6218"/>
    <w:rsid w:val="00FA6ECC"/>
    <w:rsid w:val="00FA7856"/>
    <w:rsid w:val="00FB05BC"/>
    <w:rsid w:val="00FB0A50"/>
    <w:rsid w:val="00FB0B35"/>
    <w:rsid w:val="00FB1C1F"/>
    <w:rsid w:val="00FB1D46"/>
    <w:rsid w:val="00FB402F"/>
    <w:rsid w:val="00FB70D0"/>
    <w:rsid w:val="00FB785B"/>
    <w:rsid w:val="00FC1B46"/>
    <w:rsid w:val="00FC2795"/>
    <w:rsid w:val="00FC294D"/>
    <w:rsid w:val="00FC4126"/>
    <w:rsid w:val="00FC4A68"/>
    <w:rsid w:val="00FC563D"/>
    <w:rsid w:val="00FC5928"/>
    <w:rsid w:val="00FC60B7"/>
    <w:rsid w:val="00FC7363"/>
    <w:rsid w:val="00FC7472"/>
    <w:rsid w:val="00FC781F"/>
    <w:rsid w:val="00FD45EF"/>
    <w:rsid w:val="00FD4BCF"/>
    <w:rsid w:val="00FD5708"/>
    <w:rsid w:val="00FD604C"/>
    <w:rsid w:val="00FD771D"/>
    <w:rsid w:val="00FE117E"/>
    <w:rsid w:val="00FE1A74"/>
    <w:rsid w:val="00FE1D01"/>
    <w:rsid w:val="00FE34A9"/>
    <w:rsid w:val="00FE5257"/>
    <w:rsid w:val="00FE6A2D"/>
    <w:rsid w:val="00FE7146"/>
    <w:rsid w:val="00FE7E3D"/>
    <w:rsid w:val="00FF0523"/>
    <w:rsid w:val="00FF08C9"/>
    <w:rsid w:val="00FF1A2E"/>
    <w:rsid w:val="00FF621E"/>
    <w:rsid w:val="00FF7B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6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6FE"/>
    <w:pPr>
      <w:ind w:left="720"/>
      <w:contextualSpacing/>
    </w:pPr>
  </w:style>
  <w:style w:type="character" w:styleId="Strong">
    <w:name w:val="Strong"/>
    <w:basedOn w:val="DefaultParagraphFont"/>
    <w:uiPriority w:val="22"/>
    <w:qFormat/>
    <w:rsid w:val="00C00B02"/>
    <w:rPr>
      <w:b/>
      <w:bCs/>
    </w:rPr>
  </w:style>
  <w:style w:type="paragraph" w:styleId="NoSpacing">
    <w:name w:val="No Spacing"/>
    <w:uiPriority w:val="1"/>
    <w:qFormat/>
    <w:rsid w:val="00550EFD"/>
    <w:pPr>
      <w:spacing w:after="0" w:line="240" w:lineRule="auto"/>
    </w:pPr>
  </w:style>
  <w:style w:type="paragraph" w:styleId="FootnoteText">
    <w:name w:val="footnote text"/>
    <w:basedOn w:val="Normal"/>
    <w:link w:val="FootnoteTextChar"/>
    <w:uiPriority w:val="99"/>
    <w:semiHidden/>
    <w:unhideWhenUsed/>
    <w:rsid w:val="008142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4285"/>
    <w:rPr>
      <w:sz w:val="20"/>
      <w:szCs w:val="20"/>
    </w:rPr>
  </w:style>
  <w:style w:type="character" w:styleId="FootnoteReference">
    <w:name w:val="footnote reference"/>
    <w:basedOn w:val="DefaultParagraphFont"/>
    <w:uiPriority w:val="99"/>
    <w:semiHidden/>
    <w:unhideWhenUsed/>
    <w:rsid w:val="00814285"/>
    <w:rPr>
      <w:vertAlign w:val="superscript"/>
    </w:rPr>
  </w:style>
  <w:style w:type="paragraph" w:styleId="DocumentMap">
    <w:name w:val="Document Map"/>
    <w:basedOn w:val="Normal"/>
    <w:link w:val="DocumentMapChar"/>
    <w:uiPriority w:val="99"/>
    <w:semiHidden/>
    <w:unhideWhenUsed/>
    <w:rsid w:val="002C41C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C41C7"/>
    <w:rPr>
      <w:rFonts w:ascii="Tahoma" w:hAnsi="Tahoma" w:cs="Tahoma"/>
      <w:sz w:val="16"/>
      <w:szCs w:val="16"/>
    </w:rPr>
  </w:style>
  <w:style w:type="paragraph" w:styleId="Header">
    <w:name w:val="header"/>
    <w:basedOn w:val="Normal"/>
    <w:link w:val="HeaderChar"/>
    <w:uiPriority w:val="99"/>
    <w:unhideWhenUsed/>
    <w:rsid w:val="006511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181"/>
  </w:style>
  <w:style w:type="paragraph" w:styleId="Footer">
    <w:name w:val="footer"/>
    <w:basedOn w:val="Normal"/>
    <w:link w:val="FooterChar"/>
    <w:uiPriority w:val="99"/>
    <w:semiHidden/>
    <w:unhideWhenUsed/>
    <w:rsid w:val="0065118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51181"/>
  </w:style>
  <w:style w:type="character" w:styleId="Hyperlink">
    <w:name w:val="Hyperlink"/>
    <w:basedOn w:val="DefaultParagraphFont"/>
    <w:uiPriority w:val="99"/>
    <w:unhideWhenUsed/>
    <w:rsid w:val="002F785C"/>
    <w:rPr>
      <w:color w:val="0000FF" w:themeColor="hyperlink"/>
      <w:u w:val="single"/>
    </w:rPr>
  </w:style>
  <w:style w:type="paragraph" w:styleId="NormalWeb">
    <w:name w:val="Normal (Web)"/>
    <w:basedOn w:val="Normal"/>
    <w:next w:val="Normal"/>
    <w:uiPriority w:val="99"/>
    <w:rsid w:val="00AF68A1"/>
    <w:pPr>
      <w:autoSpaceDE w:val="0"/>
      <w:autoSpaceDN w:val="0"/>
      <w:adjustRightInd w:val="0"/>
      <w:spacing w:after="0" w:line="240" w:lineRule="auto"/>
    </w:pPr>
    <w:rPr>
      <w:rFonts w:ascii="Bookman Old Style" w:hAnsi="Bookman Old Style"/>
      <w:sz w:val="24"/>
      <w:szCs w:val="24"/>
      <w:lang w:val="en-US"/>
    </w:rPr>
  </w:style>
</w:styles>
</file>

<file path=word/webSettings.xml><?xml version="1.0" encoding="utf-8"?>
<w:webSettings xmlns:r="http://schemas.openxmlformats.org/officeDocument/2006/relationships" xmlns:w="http://schemas.openxmlformats.org/wordprocessingml/2006/main">
  <w:divs>
    <w:div w:id="318120141">
      <w:bodyDiv w:val="1"/>
      <w:marLeft w:val="0"/>
      <w:marRight w:val="0"/>
      <w:marTop w:val="0"/>
      <w:marBottom w:val="0"/>
      <w:divBdr>
        <w:top w:val="none" w:sz="0" w:space="0" w:color="auto"/>
        <w:left w:val="none" w:sz="0" w:space="0" w:color="auto"/>
        <w:bottom w:val="none" w:sz="0" w:space="0" w:color="auto"/>
        <w:right w:val="none" w:sz="0" w:space="0" w:color="auto"/>
      </w:divBdr>
    </w:div>
    <w:div w:id="59948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29087-8B11-42D9-8752-AC463AE3F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2925</TotalTime>
  <Pages>1</Pages>
  <Words>5234</Words>
  <Characters>29835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438</cp:revision>
  <cp:lastPrinted>2013-03-18T03:10:00Z</cp:lastPrinted>
  <dcterms:created xsi:type="dcterms:W3CDTF">2012-11-27T01:23:00Z</dcterms:created>
  <dcterms:modified xsi:type="dcterms:W3CDTF">2013-07-08T05:31:00Z</dcterms:modified>
</cp:coreProperties>
</file>