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50" w:rsidRPr="000E3BAD" w:rsidRDefault="00526950" w:rsidP="004F17C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BAD">
        <w:rPr>
          <w:rFonts w:ascii="Times New Roman" w:hAnsi="Times New Roman"/>
          <w:b/>
          <w:sz w:val="24"/>
          <w:szCs w:val="24"/>
        </w:rPr>
        <w:t>BAB V</w:t>
      </w:r>
    </w:p>
    <w:p w:rsidR="00526950" w:rsidRPr="000E3BAD" w:rsidRDefault="00526950" w:rsidP="004F17C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BAD">
        <w:rPr>
          <w:rFonts w:ascii="Times New Roman" w:hAnsi="Times New Roman"/>
          <w:b/>
          <w:sz w:val="24"/>
          <w:szCs w:val="24"/>
        </w:rPr>
        <w:t>PENUTUP</w:t>
      </w:r>
    </w:p>
    <w:p w:rsidR="00526950" w:rsidRPr="000E3BAD" w:rsidRDefault="00526950" w:rsidP="004F17CB">
      <w:pPr>
        <w:spacing w:after="0"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E3BAD">
        <w:rPr>
          <w:rFonts w:ascii="Times New Roman" w:hAnsi="Times New Roman"/>
          <w:b/>
          <w:sz w:val="24"/>
          <w:szCs w:val="24"/>
        </w:rPr>
        <w:t>A.</w:t>
      </w:r>
      <w:r w:rsidRPr="000E3BAD">
        <w:rPr>
          <w:rFonts w:ascii="Times New Roman" w:hAnsi="Times New Roman"/>
          <w:b/>
          <w:sz w:val="24"/>
          <w:szCs w:val="24"/>
        </w:rPr>
        <w:tab/>
        <w:t>Kesimpulan</w:t>
      </w:r>
    </w:p>
    <w:p w:rsidR="00526950" w:rsidRDefault="00526950" w:rsidP="00AB44F3">
      <w:pPr>
        <w:pStyle w:val="NormalWeb"/>
        <w:spacing w:before="0" w:beforeAutospacing="0" w:after="0" w:afterAutospacing="0" w:line="480" w:lineRule="auto"/>
        <w:ind w:firstLine="851"/>
        <w:jc w:val="both"/>
        <w:rPr>
          <w:lang w:val="id-ID"/>
        </w:rPr>
      </w:pPr>
      <w:r w:rsidRPr="000E3BAD">
        <w:rPr>
          <w:lang w:val="sv-SE"/>
        </w:rPr>
        <w:t xml:space="preserve">Dari pemaparan </w:t>
      </w:r>
      <w:r w:rsidRPr="000E3BAD">
        <w:rPr>
          <w:lang w:val="id-ID"/>
        </w:rPr>
        <w:t xml:space="preserve">mengenai </w:t>
      </w:r>
      <w:r>
        <w:rPr>
          <w:lang w:val="id-ID"/>
        </w:rPr>
        <w:t xml:space="preserve">pornografi dan pornoaksi promosi sabun Lux </w:t>
      </w:r>
      <w:r w:rsidRPr="000E3BAD">
        <w:rPr>
          <w:lang w:val="sv-SE"/>
        </w:rPr>
        <w:t>pada Bab IV, maka penulis dapat menarik beberapa kesimpulan yang sekaligus sebagai hasil analisa penulis pada skripsi ini, adalah sebagai berikut:</w:t>
      </w:r>
    </w:p>
    <w:p w:rsidR="00AB44F3" w:rsidRPr="00AB44F3" w:rsidRDefault="00214183" w:rsidP="00AB44F3">
      <w:pPr>
        <w:pStyle w:val="ListParagraph"/>
        <w:numPr>
          <w:ilvl w:val="0"/>
          <w:numId w:val="2"/>
        </w:numPr>
        <w:autoSpaceDE w:val="0"/>
        <w:autoSpaceDN w:val="0"/>
        <w:spacing w:after="0" w:line="48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14183">
        <w:rPr>
          <w:rFonts w:asciiTheme="majorBidi" w:hAnsiTheme="majorBidi" w:cstheme="majorBidi"/>
          <w:sz w:val="24"/>
          <w:szCs w:val="24"/>
        </w:rPr>
        <w:t>Hukum positif dalam mengatur pornografi dan pornoaksi terdapat didalam Undang-Undang</w:t>
      </w:r>
      <w:r>
        <w:t xml:space="preserve"> pasal 4 </w:t>
      </w:r>
      <w:r w:rsidRPr="00CF60C4">
        <w:rPr>
          <w:rFonts w:asciiTheme="majorBidi" w:eastAsia="Times New Roman" w:hAnsiTheme="majorBidi" w:cstheme="majorBidi"/>
          <w:sz w:val="24"/>
          <w:szCs w:val="24"/>
        </w:rPr>
        <w:t>Setiap orang dilarang memproduksi, membuat, memperbanyak, menggandakan, menyebar</w:t>
      </w:r>
      <w:r>
        <w:rPr>
          <w:rFonts w:asciiTheme="majorBidi" w:eastAsia="Times New Roman" w:hAnsiTheme="majorBidi" w:cstheme="majorBidi"/>
          <w:sz w:val="24"/>
          <w:szCs w:val="24"/>
        </w:rPr>
        <w:t>luaskan, menyiarkan, mengimpor, mengekspor, menawarkan, memperjualbelikan, menyewakan, atau menyediakan pornografi dan pornoaksi yang secara eksplisit.ini Jelas bahwa seluruh masyarakat tidak diperkenankan untuk mengaksen situs- sitis porno yang dpat menimbulkan seks.</w:t>
      </w:r>
    </w:p>
    <w:p w:rsidR="00B92A32" w:rsidRDefault="00214183" w:rsidP="00B92A32">
      <w:pPr>
        <w:pStyle w:val="ListParagraph"/>
        <w:numPr>
          <w:ilvl w:val="0"/>
          <w:numId w:val="2"/>
        </w:numPr>
        <w:autoSpaceDE w:val="0"/>
        <w:autoSpaceDN w:val="0"/>
        <w:spacing w:after="0" w:line="480" w:lineRule="auto"/>
        <w:ind w:left="851" w:hanging="425"/>
        <w:jc w:val="both"/>
        <w:rPr>
          <w:rFonts w:asciiTheme="majorBidi" w:hAnsiTheme="majorBidi" w:cstheme="majorBidi"/>
          <w:sz w:val="24"/>
          <w:szCs w:val="24"/>
        </w:rPr>
      </w:pPr>
      <w:r w:rsidRPr="00AB44F3">
        <w:rPr>
          <w:rFonts w:asciiTheme="majorBidi" w:eastAsia="Times New Roman" w:hAnsiTheme="majorBidi" w:cstheme="majorBidi"/>
          <w:sz w:val="24"/>
          <w:szCs w:val="24"/>
        </w:rPr>
        <w:t>Sedangkan hukum Islam sendiri jelas bahwa seorang muslim baik laki- laki maupun perempuan tidak boleh menampakan auratnya yang bukan muhrimnya atau di depan ranah publik</w:t>
      </w:r>
    </w:p>
    <w:p w:rsidR="00214183" w:rsidRDefault="00214183" w:rsidP="00F46DE4">
      <w:pPr>
        <w:pStyle w:val="ListParagraph"/>
        <w:autoSpaceDE w:val="0"/>
        <w:autoSpaceDN w:val="0"/>
        <w:spacing w:after="0" w:line="480" w:lineRule="auto"/>
        <w:ind w:left="851" w:firstLine="8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Oleh karena itu, jika seorang wanita menampakan bagian tubuhnya selain wajah dan kedua telapak tangannya maka itu sudah termasuk porno. Sementara untuk aurat laki-laki, senagian besar ulama menyatakan dari pusar sampai lutut, oleh karena itu jika ada seorang laki-laki yang menampakan anggota tubuhnya dari pusar sampai lutut maka itu dianggap </w:t>
      </w:r>
      <w:r>
        <w:rPr>
          <w:rFonts w:asciiTheme="majorBidi" w:hAnsiTheme="majorBidi" w:cstheme="majorBidi"/>
          <w:sz w:val="24"/>
          <w:szCs w:val="24"/>
        </w:rPr>
        <w:lastRenderedPageBreak/>
        <w:t>porno. Oleh karena</w:t>
      </w:r>
      <w:r w:rsidR="004F17CB">
        <w:rPr>
          <w:rFonts w:asciiTheme="majorBidi" w:hAnsiTheme="majorBidi" w:cstheme="majorBidi"/>
          <w:sz w:val="24"/>
          <w:szCs w:val="24"/>
        </w:rPr>
        <w:t xml:space="preserve"> itu,</w:t>
      </w:r>
      <w:r>
        <w:rPr>
          <w:rFonts w:asciiTheme="majorBidi" w:hAnsiTheme="majorBidi" w:cstheme="majorBidi"/>
          <w:sz w:val="24"/>
          <w:szCs w:val="24"/>
        </w:rPr>
        <w:t xml:space="preserve"> seoarang laki- laki dan perempuan harus bisa menjaga auratnya yang bukan muhrimnya.</w:t>
      </w:r>
    </w:p>
    <w:p w:rsidR="00F90B4E" w:rsidRPr="00F46DE4" w:rsidRDefault="004F17CB" w:rsidP="00F46DE4">
      <w:pPr>
        <w:pStyle w:val="ListParagraph"/>
        <w:numPr>
          <w:ilvl w:val="0"/>
          <w:numId w:val="2"/>
        </w:numPr>
        <w:autoSpaceDE w:val="0"/>
        <w:autoSpaceDN w:val="0"/>
        <w:spacing w:after="0" w:line="48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F17CB">
        <w:rPr>
          <w:rFonts w:asciiTheme="majorBidi" w:hAnsiTheme="majorBidi" w:cstheme="majorBidi"/>
          <w:sz w:val="24"/>
          <w:szCs w:val="24"/>
        </w:rPr>
        <w:t xml:space="preserve">Promosi </w:t>
      </w:r>
      <w:r w:rsidR="00214183" w:rsidRPr="004F17CB">
        <w:rPr>
          <w:rFonts w:asciiTheme="majorBidi" w:hAnsiTheme="majorBidi" w:cstheme="majorBidi"/>
          <w:sz w:val="24"/>
          <w:szCs w:val="24"/>
        </w:rPr>
        <w:t xml:space="preserve">iklan sabun Lux </w:t>
      </w:r>
      <w:r w:rsidR="00AA79AA" w:rsidRPr="004F17CB">
        <w:rPr>
          <w:rFonts w:asciiTheme="majorBidi" w:hAnsiTheme="majorBidi" w:cstheme="majorBidi"/>
          <w:sz w:val="24"/>
          <w:szCs w:val="24"/>
        </w:rPr>
        <w:t>yang ditayangkan ol</w:t>
      </w:r>
      <w:r w:rsidR="00F90B4E">
        <w:rPr>
          <w:rFonts w:asciiTheme="majorBidi" w:hAnsiTheme="majorBidi" w:cstheme="majorBidi"/>
          <w:sz w:val="24"/>
          <w:szCs w:val="24"/>
        </w:rPr>
        <w:t>eh beberapa aktris seperti Febi</w:t>
      </w:r>
      <w:r w:rsidR="00F90B4E" w:rsidRPr="00F90B4E">
        <w:rPr>
          <w:rFonts w:asciiTheme="majorBidi" w:hAnsiTheme="majorBidi" w:cstheme="majorBidi"/>
          <w:sz w:val="24"/>
          <w:szCs w:val="24"/>
        </w:rPr>
        <w:t xml:space="preserve"> </w:t>
      </w:r>
      <w:r w:rsidR="00AA79AA" w:rsidRPr="004F17CB">
        <w:rPr>
          <w:rFonts w:asciiTheme="majorBidi" w:hAnsiTheme="majorBidi" w:cstheme="majorBidi"/>
          <w:sz w:val="24"/>
          <w:szCs w:val="24"/>
        </w:rPr>
        <w:t>febiola yang menampakan auratnya dibagian paha itu bisa menimbulkan pornografi dan pornoaksi, dimana ketika seorang laki- laki ketika nonton iklan tersebut maka dapat menimbulkan rangsangan yang bisa membuat mereka melakukan seks bebas.</w:t>
      </w:r>
    </w:p>
    <w:p w:rsidR="00AA79AA" w:rsidRPr="004F17CB" w:rsidRDefault="00AA79AA" w:rsidP="004F17CB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F17CB">
        <w:rPr>
          <w:rFonts w:ascii="Times New Roman" w:hAnsi="Times New Roman"/>
          <w:b/>
          <w:sz w:val="24"/>
          <w:szCs w:val="24"/>
        </w:rPr>
        <w:t>Saran-saran</w:t>
      </w:r>
    </w:p>
    <w:p w:rsidR="00AA79AA" w:rsidRPr="000E3BAD" w:rsidRDefault="00AA79AA" w:rsidP="00F46DE4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>Perkembangan</w:t>
      </w:r>
      <w:r>
        <w:rPr>
          <w:rFonts w:ascii="Times New Roman" w:hAnsi="Times New Roman"/>
          <w:sz w:val="24"/>
          <w:szCs w:val="24"/>
        </w:rPr>
        <w:t xml:space="preserve"> teknologi dan inform</w:t>
      </w:r>
      <w:r w:rsidR="00F90B4E" w:rsidRPr="00F90B4E">
        <w:rPr>
          <w:rFonts w:ascii="Times New Roman" w:hAnsi="Times New Roman"/>
          <w:sz w:val="24"/>
          <w:szCs w:val="24"/>
          <w:lang w:val="sv-SE"/>
        </w:rPr>
        <w:t>a</w:t>
      </w:r>
      <w:r>
        <w:rPr>
          <w:rFonts w:ascii="Times New Roman" w:hAnsi="Times New Roman"/>
          <w:sz w:val="24"/>
          <w:szCs w:val="24"/>
        </w:rPr>
        <w:t>si</w:t>
      </w:r>
      <w:r w:rsidRPr="000E3BAD">
        <w:rPr>
          <w:rFonts w:ascii="Times New Roman" w:hAnsi="Times New Roman"/>
          <w:sz w:val="24"/>
          <w:szCs w:val="24"/>
        </w:rPr>
        <w:t xml:space="preserve"> dari tahun ke tahun semakin meningkat, maka diperlukan pengaturan yang secara khusus mengatur mengenai </w:t>
      </w:r>
      <w:r>
        <w:rPr>
          <w:rFonts w:ascii="Times New Roman" w:hAnsi="Times New Roman"/>
          <w:sz w:val="24"/>
          <w:szCs w:val="24"/>
        </w:rPr>
        <w:t>pengiklan</w:t>
      </w:r>
      <w:r w:rsidR="00F90B4E" w:rsidRPr="00F90B4E">
        <w:rPr>
          <w:rFonts w:ascii="Times New Roman" w:hAnsi="Times New Roman"/>
          <w:sz w:val="24"/>
          <w:szCs w:val="24"/>
          <w:lang w:val="sv-SE"/>
        </w:rPr>
        <w:t>an</w:t>
      </w:r>
      <w:r>
        <w:rPr>
          <w:rFonts w:ascii="Times New Roman" w:hAnsi="Times New Roman"/>
          <w:sz w:val="24"/>
          <w:szCs w:val="24"/>
        </w:rPr>
        <w:t xml:space="preserve"> produk yang dapat menimbulkan pornografi dan pornoaksi</w:t>
      </w:r>
      <w:r w:rsidRPr="000E3BAD">
        <w:rPr>
          <w:rFonts w:ascii="Times New Roman" w:hAnsi="Times New Roman"/>
          <w:sz w:val="24"/>
          <w:szCs w:val="24"/>
        </w:rPr>
        <w:t>. Dalam penulisan karya tulis ini,  penulis memberikan saran-saran sebagai berikut:</w:t>
      </w:r>
    </w:p>
    <w:p w:rsidR="00AA79AA" w:rsidRPr="00FB6158" w:rsidRDefault="00FB6158" w:rsidP="004F17CB">
      <w:pPr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para pihak pemerintah Indonesia secara tega</w:t>
      </w:r>
      <w:r w:rsidR="00F90B4E">
        <w:rPr>
          <w:rFonts w:ascii="Times New Roman" w:hAnsi="Times New Roman"/>
          <w:sz w:val="24"/>
          <w:szCs w:val="24"/>
        </w:rPr>
        <w:t>s dapat mengaplikasikan undang-</w:t>
      </w:r>
      <w:r>
        <w:rPr>
          <w:rFonts w:ascii="Times New Roman" w:hAnsi="Times New Roman"/>
          <w:sz w:val="24"/>
          <w:szCs w:val="24"/>
        </w:rPr>
        <w:t>undang pornogarfi dan pornoaksi, agar masyarakat tidak mudah mengakses situs- situs porno, yang dapat menimbulkan seks bebas.</w:t>
      </w:r>
    </w:p>
    <w:p w:rsidR="00AA79AA" w:rsidRDefault="00FB6158" w:rsidP="004F17CB">
      <w:pPr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pihak pemerintah juga dapat menerapkan hukum yang tegas bagi orang- orang yang mengakses situs- situs porno, agar diber</w:t>
      </w:r>
      <w:r w:rsidR="003D7196">
        <w:rPr>
          <w:rFonts w:ascii="Times New Roman" w:hAnsi="Times New Roman"/>
          <w:sz w:val="24"/>
          <w:szCs w:val="24"/>
        </w:rPr>
        <w:t>ikan sanksi.</w:t>
      </w:r>
    </w:p>
    <w:p w:rsidR="003D7196" w:rsidRPr="000E3BAD" w:rsidRDefault="003D7196" w:rsidP="004F17CB">
      <w:pPr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Pihak pemerintah juga secara tegas dapat mengatur iklan- </w:t>
      </w:r>
      <w:r w:rsidR="00F90B4E">
        <w:rPr>
          <w:rFonts w:ascii="Times New Roman" w:hAnsi="Times New Roman"/>
          <w:sz w:val="24"/>
          <w:szCs w:val="24"/>
        </w:rPr>
        <w:t>iklan di televisi maupun media-</w:t>
      </w:r>
      <w:r>
        <w:rPr>
          <w:rFonts w:ascii="Times New Roman" w:hAnsi="Times New Roman"/>
          <w:sz w:val="24"/>
          <w:szCs w:val="24"/>
        </w:rPr>
        <w:t>media lain mereka bisa menjaga auratnya, agar tidak terjadi pornografi dan pornoaksi.</w:t>
      </w:r>
    </w:p>
    <w:sectPr w:rsidR="003D7196" w:rsidRPr="000E3BAD" w:rsidSect="006E0C10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A4" w:rsidRDefault="00F711A4" w:rsidP="00AB44F3">
      <w:pPr>
        <w:spacing w:after="0" w:line="240" w:lineRule="auto"/>
      </w:pPr>
      <w:r>
        <w:separator/>
      </w:r>
    </w:p>
  </w:endnote>
  <w:endnote w:type="continuationSeparator" w:id="1">
    <w:p w:rsidR="00F711A4" w:rsidRDefault="00F711A4" w:rsidP="00A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FA" w:rsidRDefault="000833FA" w:rsidP="000833FA">
    <w:pPr>
      <w:pStyle w:val="Footer"/>
      <w:jc w:val="right"/>
    </w:pPr>
  </w:p>
  <w:p w:rsidR="000833FA" w:rsidRDefault="00083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A4" w:rsidRDefault="00F711A4" w:rsidP="00AB44F3">
      <w:pPr>
        <w:spacing w:after="0" w:line="240" w:lineRule="auto"/>
      </w:pPr>
      <w:r>
        <w:separator/>
      </w:r>
    </w:p>
  </w:footnote>
  <w:footnote w:type="continuationSeparator" w:id="1">
    <w:p w:rsidR="00F711A4" w:rsidRDefault="00F711A4" w:rsidP="00AB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220"/>
      <w:docPartObj>
        <w:docPartGallery w:val="Page Numbers (Top of Page)"/>
        <w:docPartUnique/>
      </w:docPartObj>
    </w:sdtPr>
    <w:sdtContent>
      <w:p w:rsidR="000833FA" w:rsidRDefault="000833FA">
        <w:pPr>
          <w:pStyle w:val="Header"/>
          <w:jc w:val="right"/>
        </w:pPr>
        <w:r w:rsidRPr="000833F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833F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833FA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82</w:t>
        </w:r>
        <w:r w:rsidRPr="000833F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AB44F3" w:rsidRDefault="00AB4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055"/>
    <w:multiLevelType w:val="hybridMultilevel"/>
    <w:tmpl w:val="AFBAE78A"/>
    <w:lvl w:ilvl="0" w:tplc="48207AE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70" w:hanging="360"/>
      </w:pPr>
    </w:lvl>
    <w:lvl w:ilvl="2" w:tplc="0421001B" w:tentative="1">
      <w:start w:val="1"/>
      <w:numFmt w:val="lowerRoman"/>
      <w:lvlText w:val="%3."/>
      <w:lvlJc w:val="right"/>
      <w:pPr>
        <w:ind w:left="3990" w:hanging="180"/>
      </w:pPr>
    </w:lvl>
    <w:lvl w:ilvl="3" w:tplc="0421000F" w:tentative="1">
      <w:start w:val="1"/>
      <w:numFmt w:val="decimal"/>
      <w:lvlText w:val="%4."/>
      <w:lvlJc w:val="left"/>
      <w:pPr>
        <w:ind w:left="4710" w:hanging="360"/>
      </w:pPr>
    </w:lvl>
    <w:lvl w:ilvl="4" w:tplc="04210019" w:tentative="1">
      <w:start w:val="1"/>
      <w:numFmt w:val="lowerLetter"/>
      <w:lvlText w:val="%5."/>
      <w:lvlJc w:val="left"/>
      <w:pPr>
        <w:ind w:left="5430" w:hanging="360"/>
      </w:pPr>
    </w:lvl>
    <w:lvl w:ilvl="5" w:tplc="0421001B" w:tentative="1">
      <w:start w:val="1"/>
      <w:numFmt w:val="lowerRoman"/>
      <w:lvlText w:val="%6."/>
      <w:lvlJc w:val="right"/>
      <w:pPr>
        <w:ind w:left="6150" w:hanging="180"/>
      </w:pPr>
    </w:lvl>
    <w:lvl w:ilvl="6" w:tplc="0421000F" w:tentative="1">
      <w:start w:val="1"/>
      <w:numFmt w:val="decimal"/>
      <w:lvlText w:val="%7."/>
      <w:lvlJc w:val="left"/>
      <w:pPr>
        <w:ind w:left="6870" w:hanging="360"/>
      </w:pPr>
    </w:lvl>
    <w:lvl w:ilvl="7" w:tplc="04210019" w:tentative="1">
      <w:start w:val="1"/>
      <w:numFmt w:val="lowerLetter"/>
      <w:lvlText w:val="%8."/>
      <w:lvlJc w:val="left"/>
      <w:pPr>
        <w:ind w:left="7590" w:hanging="360"/>
      </w:pPr>
    </w:lvl>
    <w:lvl w:ilvl="8" w:tplc="0421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10B23396"/>
    <w:multiLevelType w:val="hybridMultilevel"/>
    <w:tmpl w:val="87C625E2"/>
    <w:lvl w:ilvl="0" w:tplc="998AB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7A34"/>
    <w:multiLevelType w:val="hybridMultilevel"/>
    <w:tmpl w:val="E88CCE34"/>
    <w:lvl w:ilvl="0" w:tplc="E84C628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5C0B"/>
    <w:multiLevelType w:val="hybridMultilevel"/>
    <w:tmpl w:val="44B8CFFC"/>
    <w:lvl w:ilvl="0" w:tplc="BAE47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F2469E7"/>
    <w:multiLevelType w:val="hybridMultilevel"/>
    <w:tmpl w:val="56D83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950"/>
    <w:rsid w:val="000833FA"/>
    <w:rsid w:val="000B1951"/>
    <w:rsid w:val="000D0394"/>
    <w:rsid w:val="0017670F"/>
    <w:rsid w:val="00184675"/>
    <w:rsid w:val="00214183"/>
    <w:rsid w:val="0026226F"/>
    <w:rsid w:val="00271E27"/>
    <w:rsid w:val="002D0972"/>
    <w:rsid w:val="002E7D6E"/>
    <w:rsid w:val="002F06F8"/>
    <w:rsid w:val="0036160C"/>
    <w:rsid w:val="003D7196"/>
    <w:rsid w:val="004E7F52"/>
    <w:rsid w:val="004F17CB"/>
    <w:rsid w:val="00526950"/>
    <w:rsid w:val="00655493"/>
    <w:rsid w:val="006D09ED"/>
    <w:rsid w:val="006E0C10"/>
    <w:rsid w:val="00894A13"/>
    <w:rsid w:val="008C008B"/>
    <w:rsid w:val="009C20AE"/>
    <w:rsid w:val="00A266BD"/>
    <w:rsid w:val="00AA79AA"/>
    <w:rsid w:val="00AB44F3"/>
    <w:rsid w:val="00B92A32"/>
    <w:rsid w:val="00C937F9"/>
    <w:rsid w:val="00F46DE4"/>
    <w:rsid w:val="00F711A4"/>
    <w:rsid w:val="00F90B4E"/>
    <w:rsid w:val="00FB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4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4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F3"/>
  </w:style>
  <w:style w:type="paragraph" w:styleId="Footer">
    <w:name w:val="footer"/>
    <w:basedOn w:val="Normal"/>
    <w:link w:val="FooterChar"/>
    <w:uiPriority w:val="99"/>
    <w:unhideWhenUsed/>
    <w:rsid w:val="00AB44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Thina</cp:lastModifiedBy>
  <cp:revision>9</cp:revision>
  <cp:lastPrinted>2013-03-02T03:41:00Z</cp:lastPrinted>
  <dcterms:created xsi:type="dcterms:W3CDTF">2012-11-20T07:51:00Z</dcterms:created>
  <dcterms:modified xsi:type="dcterms:W3CDTF">2013-03-02T03:46:00Z</dcterms:modified>
</cp:coreProperties>
</file>