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4E" w:rsidRPr="00A85A1C" w:rsidRDefault="00A90736" w:rsidP="00A85A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73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70.35pt;margin-top:-84.15pt;width:1in;height:1in;z-index:251658240" strokecolor="white [3212]"/>
        </w:pict>
      </w:r>
      <w:r w:rsidR="002A714E" w:rsidRPr="00A85A1C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2A714E" w:rsidRPr="00A85A1C" w:rsidRDefault="002A714E" w:rsidP="00A85A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A1C">
        <w:rPr>
          <w:rFonts w:ascii="Times New Roman" w:hAnsi="Times New Roman" w:cs="Times New Roman"/>
          <w:b/>
          <w:bCs/>
          <w:sz w:val="24"/>
          <w:szCs w:val="24"/>
        </w:rPr>
        <w:t>METOD</w:t>
      </w:r>
      <w:r w:rsidR="002A0D3F">
        <w:rPr>
          <w:rFonts w:ascii="Times New Roman" w:hAnsi="Times New Roman" w:cs="Times New Roman"/>
          <w:b/>
          <w:bCs/>
          <w:sz w:val="24"/>
          <w:szCs w:val="24"/>
          <w:lang w:val="id-ID"/>
        </w:rPr>
        <w:t>OLOGI</w:t>
      </w:r>
      <w:r w:rsidRPr="00A85A1C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A85A1C" w:rsidRPr="00A85A1C" w:rsidRDefault="00A85A1C" w:rsidP="00F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A1C" w:rsidRPr="00A85A1C" w:rsidRDefault="00A85A1C" w:rsidP="00F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14E" w:rsidRPr="00A85A1C" w:rsidRDefault="002A714E" w:rsidP="00A85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85A1C">
        <w:rPr>
          <w:rFonts w:ascii="Times New Roman" w:hAnsi="Times New Roman" w:cs="Times New Roman"/>
          <w:b/>
          <w:bCs/>
          <w:sz w:val="24"/>
          <w:szCs w:val="24"/>
        </w:rPr>
        <w:t>Jenis Penelitian</w:t>
      </w:r>
    </w:p>
    <w:p w:rsidR="002A714E" w:rsidRPr="00BA3251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5A1C">
        <w:rPr>
          <w:rFonts w:ascii="Times New Roman" w:hAnsi="Times New Roman" w:cs="Times New Roman"/>
          <w:sz w:val="24"/>
          <w:szCs w:val="24"/>
        </w:rPr>
        <w:t>Dalam penelitian ini jenis penelitian yang digunakan adalah deskriptif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kualitatif karena dalam penelitian ini memaparkan dan melukiskan kondisi nyata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(apa adanya). Metod</w:t>
      </w:r>
      <w:r w:rsidR="009118E1">
        <w:rPr>
          <w:rFonts w:ascii="Times New Roman" w:hAnsi="Times New Roman" w:cs="Times New Roman"/>
          <w:sz w:val="24"/>
          <w:szCs w:val="24"/>
        </w:rPr>
        <w:t>e</w:t>
      </w:r>
      <w:r w:rsidRPr="00A85A1C">
        <w:rPr>
          <w:rFonts w:ascii="Times New Roman" w:hAnsi="Times New Roman" w:cs="Times New Roman"/>
          <w:sz w:val="24"/>
          <w:szCs w:val="24"/>
        </w:rPr>
        <w:t xml:space="preserve"> kualitatif </w:t>
      </w:r>
      <w:r w:rsidR="005F6D89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A85A1C">
        <w:rPr>
          <w:rFonts w:ascii="Times New Roman" w:hAnsi="Times New Roman" w:cs="Times New Roman"/>
          <w:sz w:val="24"/>
          <w:szCs w:val="24"/>
        </w:rPr>
        <w:t>sebagai prosedur penelitian yang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menghasilkan data deskriptif (gambaran) berupa kata-kata tertulis atau lisan dari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orang-orang dan pelaku yang dapat diamati</w:t>
      </w:r>
      <w:r w:rsidR="005F6D8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5F6D8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85A1C">
        <w:rPr>
          <w:rFonts w:ascii="Times New Roman" w:hAnsi="Times New Roman" w:cs="Times New Roman"/>
          <w:sz w:val="24"/>
          <w:szCs w:val="24"/>
        </w:rPr>
        <w:t>.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288" w:rsidRPr="00A85A1C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A85A1C">
        <w:rPr>
          <w:rFonts w:ascii="Times New Roman" w:hAnsi="Times New Roman" w:cs="Times New Roman"/>
          <w:sz w:val="24"/>
          <w:szCs w:val="24"/>
        </w:rPr>
        <w:t>ini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diarahkan pada latar dan individu tersebut secara </w:t>
      </w:r>
      <w:r w:rsidRPr="00C76C59">
        <w:rPr>
          <w:rFonts w:ascii="Times New Roman" w:hAnsi="Times New Roman" w:cs="Times New Roman"/>
          <w:i/>
          <w:sz w:val="24"/>
          <w:szCs w:val="24"/>
        </w:rPr>
        <w:t>holistic</w:t>
      </w:r>
      <w:r w:rsidRPr="00A85A1C">
        <w:rPr>
          <w:rFonts w:ascii="Times New Roman" w:hAnsi="Times New Roman" w:cs="Times New Roman"/>
          <w:sz w:val="24"/>
          <w:szCs w:val="24"/>
        </w:rPr>
        <w:t xml:space="preserve"> (utuh). Jadi, dalam hal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ini tidak boleh mengisolasikan individu atas oganisasi ke dalam variable atau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hipotesis, tetapi perlu memandangnya sebagai bagian dari sesuatu keutuhan.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Sejalan dengan </w:t>
      </w:r>
      <w:r w:rsidR="00D70A31">
        <w:rPr>
          <w:rFonts w:ascii="Times New Roman" w:hAnsi="Times New Roman" w:cs="Times New Roman"/>
          <w:sz w:val="24"/>
          <w:szCs w:val="24"/>
        </w:rPr>
        <w:t>konsepsi</w:t>
      </w:r>
      <w:r w:rsidRPr="00A85A1C">
        <w:rPr>
          <w:rFonts w:ascii="Times New Roman" w:hAnsi="Times New Roman" w:cs="Times New Roman"/>
          <w:sz w:val="24"/>
          <w:szCs w:val="24"/>
        </w:rPr>
        <w:t xml:space="preserve"> tersebut, </w:t>
      </w:r>
      <w:r w:rsidR="009118E1">
        <w:rPr>
          <w:rFonts w:ascii="Times New Roman" w:hAnsi="Times New Roman" w:cs="Times New Roman"/>
          <w:sz w:val="24"/>
          <w:szCs w:val="24"/>
        </w:rPr>
        <w:t xml:space="preserve">maka </w:t>
      </w:r>
      <w:r w:rsidRPr="00A85A1C">
        <w:rPr>
          <w:rFonts w:ascii="Times New Roman" w:hAnsi="Times New Roman" w:cs="Times New Roman"/>
          <w:sz w:val="24"/>
          <w:szCs w:val="24"/>
        </w:rPr>
        <w:t>penelitian kualitatif adalah tradisi tertentu dalam ilmu pengetahuan social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yang secara fundamental bergantung dari pengamatan pada manusia baik dalam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kawasannya maupun dalam peristilahannya</w:t>
      </w:r>
    </w:p>
    <w:p w:rsidR="002A714E" w:rsidRPr="00A85A1C" w:rsidRDefault="002A714E" w:rsidP="00A85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85A1C">
        <w:rPr>
          <w:rFonts w:ascii="Times New Roman" w:hAnsi="Times New Roman" w:cs="Times New Roman"/>
          <w:b/>
          <w:bCs/>
          <w:sz w:val="24"/>
          <w:szCs w:val="24"/>
        </w:rPr>
        <w:t>Lokasi</w:t>
      </w:r>
      <w:r w:rsidR="00F00CC8" w:rsidRPr="00A85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A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00CC8" w:rsidRPr="00A85A1C">
        <w:rPr>
          <w:rFonts w:ascii="Times New Roman" w:hAnsi="Times New Roman" w:cs="Times New Roman"/>
          <w:b/>
          <w:bCs/>
          <w:sz w:val="24"/>
          <w:szCs w:val="24"/>
        </w:rPr>
        <w:t>an Waktu</w:t>
      </w:r>
      <w:r w:rsidRPr="00A85A1C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2A714E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17569A">
        <w:rPr>
          <w:rFonts w:ascii="Times New Roman" w:hAnsi="Times New Roman" w:cs="Times New Roman"/>
          <w:sz w:val="24"/>
          <w:szCs w:val="24"/>
        </w:rPr>
        <w:t>desa Lamoen Kecamatan Angata Kabupaten Konawe Selatan</w:t>
      </w:r>
      <w:r w:rsidR="005F6D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0A31">
        <w:rPr>
          <w:rFonts w:ascii="Times New Roman" w:hAnsi="Times New Roman" w:cs="Times New Roman"/>
          <w:sz w:val="24"/>
          <w:szCs w:val="24"/>
        </w:rPr>
        <w:t xml:space="preserve">pada bulan </w:t>
      </w:r>
      <w:r w:rsidR="00A259F3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17569A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hingga </w:t>
      </w:r>
      <w:r w:rsidR="00A259F3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201</w:t>
      </w:r>
      <w:r w:rsidR="0084454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85A1C">
        <w:rPr>
          <w:rFonts w:ascii="Times New Roman" w:hAnsi="Times New Roman" w:cs="Times New Roman"/>
          <w:sz w:val="24"/>
          <w:szCs w:val="24"/>
        </w:rPr>
        <w:t>.</w:t>
      </w:r>
    </w:p>
    <w:p w:rsidR="0017569A" w:rsidRDefault="0017569A" w:rsidP="00A85A1C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4541" w:rsidRDefault="00844541" w:rsidP="00A85A1C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3251" w:rsidRPr="00BA3251" w:rsidRDefault="00A90736" w:rsidP="00A85A1C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073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156pt;margin-top:63.4pt;width:1in;height:26.25pt;z-index:251659264" strokecolor="white [3212]">
            <v:textbox style="mso-next-textbox:#_x0000_s1027">
              <w:txbxContent>
                <w:p w:rsidR="00B060CD" w:rsidRPr="003A2871" w:rsidRDefault="003A2871" w:rsidP="00B060C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25</w:t>
                  </w:r>
                </w:p>
              </w:txbxContent>
            </v:textbox>
          </v:rect>
        </w:pict>
      </w:r>
    </w:p>
    <w:p w:rsidR="002A714E" w:rsidRPr="00A85A1C" w:rsidRDefault="002A714E" w:rsidP="00A85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A1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Sumber Data</w:t>
      </w:r>
    </w:p>
    <w:p w:rsidR="002A714E" w:rsidRPr="00A85A1C" w:rsidRDefault="009118E1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 xml:space="preserve">Sumber </w:t>
      </w:r>
      <w:r w:rsidR="002A714E" w:rsidRPr="00A85A1C">
        <w:rPr>
          <w:rFonts w:ascii="Times New Roman" w:hAnsi="Times New Roman" w:cs="Times New Roman"/>
          <w:sz w:val="24"/>
          <w:szCs w:val="24"/>
        </w:rPr>
        <w:t>data dalam penelitian, menurut Suharsimi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A85A1C">
        <w:rPr>
          <w:rFonts w:ascii="Times New Roman" w:hAnsi="Times New Roman" w:cs="Times New Roman"/>
          <w:sz w:val="24"/>
          <w:szCs w:val="24"/>
        </w:rPr>
        <w:t>Arikunto adalah subjek dimana data diperoleh</w:t>
      </w:r>
      <w:r w:rsidR="00A259F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00CC8" w:rsidRPr="00A85A1C">
        <w:rPr>
          <w:rFonts w:ascii="Times New Roman" w:hAnsi="Times New Roman" w:cs="Times New Roman"/>
          <w:sz w:val="24"/>
          <w:szCs w:val="24"/>
        </w:rPr>
        <w:t>”</w:t>
      </w:r>
      <w:r w:rsidR="00F00CC8" w:rsidRPr="00A85A1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A714E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F00CC8" w:rsidRPr="00A85A1C">
        <w:rPr>
          <w:rFonts w:ascii="Times New Roman" w:hAnsi="Times New Roman" w:cs="Times New Roman"/>
          <w:sz w:val="24"/>
          <w:szCs w:val="24"/>
        </w:rPr>
        <w:t>dengan kata lain</w:t>
      </w:r>
      <w:r w:rsidR="002A714E" w:rsidRPr="00A85A1C">
        <w:rPr>
          <w:rFonts w:ascii="Times New Roman" w:hAnsi="Times New Roman" w:cs="Times New Roman"/>
          <w:sz w:val="24"/>
          <w:szCs w:val="24"/>
        </w:rPr>
        <w:t xml:space="preserve">, sumber data utama dalam penelitian </w:t>
      </w:r>
      <w:r w:rsidR="00F00CC8" w:rsidRPr="00A85A1C">
        <w:rPr>
          <w:rFonts w:ascii="Times New Roman" w:hAnsi="Times New Roman" w:cs="Times New Roman"/>
          <w:sz w:val="24"/>
          <w:szCs w:val="24"/>
        </w:rPr>
        <w:t>ini</w:t>
      </w:r>
      <w:r w:rsidR="002A714E" w:rsidRPr="00A85A1C">
        <w:rPr>
          <w:rFonts w:ascii="Times New Roman" w:hAnsi="Times New Roman" w:cs="Times New Roman"/>
          <w:sz w:val="24"/>
          <w:szCs w:val="24"/>
        </w:rPr>
        <w:t xml:space="preserve"> ialah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A85A1C">
        <w:rPr>
          <w:rFonts w:ascii="Times New Roman" w:hAnsi="Times New Roman" w:cs="Times New Roman"/>
          <w:sz w:val="24"/>
          <w:szCs w:val="24"/>
        </w:rPr>
        <w:t>kata-kata atau tindakan, selebihnya adalah data tambahan seperti dokumen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A85A1C">
        <w:rPr>
          <w:rFonts w:ascii="Times New Roman" w:hAnsi="Times New Roman" w:cs="Times New Roman"/>
          <w:sz w:val="24"/>
          <w:szCs w:val="24"/>
        </w:rPr>
        <w:t>dan lain-lain.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A85A1C">
        <w:rPr>
          <w:rFonts w:ascii="Times New Roman" w:hAnsi="Times New Roman" w:cs="Times New Roman"/>
          <w:sz w:val="24"/>
          <w:szCs w:val="24"/>
        </w:rPr>
        <w:t>Adapun sumber data terdiri dari dua macam:</w:t>
      </w:r>
    </w:p>
    <w:p w:rsidR="002A714E" w:rsidRPr="00A85A1C" w:rsidRDefault="002A714E" w:rsidP="00BA3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Data Primer</w:t>
      </w:r>
    </w:p>
    <w:p w:rsidR="002A714E" w:rsidRPr="00A85A1C" w:rsidRDefault="002A714E" w:rsidP="00BA3251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Data primer adalah data yang langsung dikumpulkan oleh peneliti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(atau petugas-petugasnya) dari sumber pertamanya. Dalam penelitian ini,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data primer yang diperoleh oleh peneliti adalah: hasil wawancara dengan</w:t>
      </w:r>
      <w:r w:rsidR="00F00CC8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remaja </w:t>
      </w:r>
      <w:r w:rsidR="008B19F4">
        <w:rPr>
          <w:rFonts w:ascii="Times New Roman" w:hAnsi="Times New Roman" w:cs="Times New Roman"/>
          <w:sz w:val="24"/>
          <w:szCs w:val="24"/>
        </w:rPr>
        <w:t>Masjid</w:t>
      </w:r>
      <w:r w:rsidRPr="00A85A1C">
        <w:rPr>
          <w:rFonts w:ascii="Times New Roman" w:hAnsi="Times New Roman" w:cs="Times New Roman"/>
          <w:sz w:val="24"/>
          <w:szCs w:val="24"/>
        </w:rPr>
        <w:t>,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yang berjumlah </w:t>
      </w:r>
      <w:r w:rsidR="00F51E7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Pr="00A85A1C">
        <w:rPr>
          <w:rFonts w:ascii="Times New Roman" w:hAnsi="Times New Roman" w:cs="Times New Roman"/>
          <w:sz w:val="24"/>
          <w:szCs w:val="24"/>
        </w:rPr>
        <w:t xml:space="preserve"> para </w:t>
      </w:r>
      <w:r w:rsidR="00FB30FE">
        <w:rPr>
          <w:rFonts w:ascii="Times New Roman" w:hAnsi="Times New Roman" w:cs="Times New Roman"/>
          <w:sz w:val="24"/>
          <w:szCs w:val="24"/>
        </w:rPr>
        <w:t>Da’i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yang berjumlah 2 orang </w:t>
      </w:r>
      <w:r w:rsidRPr="00A85A1C">
        <w:rPr>
          <w:rFonts w:ascii="Times New Roman" w:hAnsi="Times New Roman" w:cs="Times New Roman"/>
          <w:sz w:val="24"/>
          <w:szCs w:val="24"/>
        </w:rPr>
        <w:t xml:space="preserve">serta informan </w:t>
      </w:r>
      <w:r w:rsidR="002A0D3F">
        <w:rPr>
          <w:rFonts w:ascii="Times New Roman" w:hAnsi="Times New Roman" w:cs="Times New Roman"/>
          <w:sz w:val="24"/>
          <w:szCs w:val="24"/>
          <w:lang w:val="id-ID"/>
        </w:rPr>
        <w:t>yang dianggap mengetahui tentang permasalahan dalam penelitian ini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seperti tokoh masyarakat</w:t>
      </w:r>
      <w:r w:rsidR="002E4CB9" w:rsidRPr="00A85A1C">
        <w:rPr>
          <w:rFonts w:ascii="Times New Roman" w:hAnsi="Times New Roman" w:cs="Times New Roman"/>
          <w:sz w:val="24"/>
          <w:szCs w:val="24"/>
        </w:rPr>
        <w:t>.</w:t>
      </w:r>
    </w:p>
    <w:p w:rsidR="002A714E" w:rsidRPr="00A85A1C" w:rsidRDefault="002A714E" w:rsidP="00BA3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Data Sekunder</w:t>
      </w:r>
    </w:p>
    <w:p w:rsidR="00F51E7E" w:rsidRDefault="002A714E" w:rsidP="00F51E7E">
      <w:pPr>
        <w:pStyle w:val="Default"/>
        <w:spacing w:line="480" w:lineRule="auto"/>
        <w:ind w:left="284" w:firstLine="850"/>
        <w:jc w:val="both"/>
      </w:pPr>
      <w:r w:rsidRPr="00A85A1C">
        <w:t>Data sekunder adalah data yang biasanya telah tersusun dalam bentuk</w:t>
      </w:r>
      <w:r w:rsidR="002E4CB9" w:rsidRPr="00A85A1C">
        <w:t xml:space="preserve"> </w:t>
      </w:r>
      <w:r w:rsidRPr="00A85A1C">
        <w:t xml:space="preserve">dokumen-dokumen, </w:t>
      </w:r>
      <w:r w:rsidR="00D70A31">
        <w:t>“</w:t>
      </w:r>
      <w:r w:rsidRPr="00A85A1C">
        <w:t>misalnya data mengenai keadaan demografis suatu</w:t>
      </w:r>
      <w:r w:rsidR="002E4CB9" w:rsidRPr="00A85A1C">
        <w:t xml:space="preserve"> </w:t>
      </w:r>
      <w:r w:rsidRPr="00A85A1C">
        <w:t>daerah, data mengenai</w:t>
      </w:r>
      <w:r w:rsidR="002E4CB9" w:rsidRPr="00A85A1C">
        <w:t xml:space="preserve"> </w:t>
      </w:r>
      <w:r w:rsidR="009118E1">
        <w:t>aktivitas masyarakat</w:t>
      </w:r>
      <w:r w:rsidRPr="00A85A1C">
        <w:t xml:space="preserve"> di suatu daerah, dan sebagainya.</w:t>
      </w:r>
      <w:r w:rsidR="00D70A31">
        <w:t>”</w:t>
      </w:r>
      <w:r w:rsidR="002E4CB9" w:rsidRPr="00A85A1C">
        <w:rPr>
          <w:rStyle w:val="FootnoteReference"/>
        </w:rPr>
        <w:footnoteReference w:id="4"/>
      </w:r>
      <w:r w:rsidR="002E4CB9" w:rsidRPr="00A85A1C">
        <w:t xml:space="preserve"> </w:t>
      </w:r>
      <w:r w:rsidRPr="00A85A1C">
        <w:t>Data sekunder yang diperoleh penulis adalah data yang diperoleh langsung dari</w:t>
      </w:r>
      <w:r w:rsidR="002E4CB9" w:rsidRPr="00A85A1C">
        <w:t xml:space="preserve"> </w:t>
      </w:r>
      <w:r w:rsidRPr="00A85A1C">
        <w:t>pihak-pihak yang berkaitan berupa data-data masjid dan berbagai literatur yang</w:t>
      </w:r>
      <w:r w:rsidR="002E4CB9" w:rsidRPr="00A85A1C">
        <w:t xml:space="preserve"> </w:t>
      </w:r>
      <w:r w:rsidRPr="00A85A1C">
        <w:t>relevan dengan pembahasan</w:t>
      </w:r>
      <w:r w:rsidR="00F51E7E">
        <w:t>. Lebih jelasnya digambarkan pada tabel berikut:</w:t>
      </w:r>
    </w:p>
    <w:p w:rsidR="00F51E7E" w:rsidRDefault="00F51E7E" w:rsidP="00F51E7E">
      <w:pPr>
        <w:pStyle w:val="Default"/>
        <w:jc w:val="center"/>
      </w:pPr>
      <w:r>
        <w:lastRenderedPageBreak/>
        <w:t>Tabel 3.1</w:t>
      </w:r>
    </w:p>
    <w:p w:rsidR="00F51E7E" w:rsidRDefault="00F51E7E" w:rsidP="00F51E7E">
      <w:pPr>
        <w:pStyle w:val="Default"/>
        <w:jc w:val="center"/>
      </w:pPr>
      <w:r>
        <w:t>Data Primer dan Sekunder</w:t>
      </w:r>
    </w:p>
    <w:tbl>
      <w:tblPr>
        <w:tblStyle w:val="TableGrid"/>
        <w:tblW w:w="0" w:type="auto"/>
        <w:jc w:val="center"/>
        <w:tblInd w:w="-112" w:type="dxa"/>
        <w:tblLook w:val="04A0"/>
      </w:tblPr>
      <w:tblGrid>
        <w:gridCol w:w="675"/>
        <w:gridCol w:w="3465"/>
        <w:gridCol w:w="3266"/>
      </w:tblGrid>
      <w:tr w:rsidR="00F51E7E" w:rsidTr="00073790">
        <w:trPr>
          <w:jc w:val="center"/>
        </w:trPr>
        <w:tc>
          <w:tcPr>
            <w:tcW w:w="675" w:type="dxa"/>
          </w:tcPr>
          <w:p w:rsidR="00F51E7E" w:rsidRDefault="00F51E7E" w:rsidP="00E77921">
            <w:pPr>
              <w:pStyle w:val="Default"/>
              <w:jc w:val="both"/>
            </w:pPr>
            <w:r>
              <w:t>No</w:t>
            </w:r>
          </w:p>
        </w:tc>
        <w:tc>
          <w:tcPr>
            <w:tcW w:w="3465" w:type="dxa"/>
          </w:tcPr>
          <w:p w:rsidR="00F51E7E" w:rsidRDefault="00F51E7E" w:rsidP="00E77921">
            <w:pPr>
              <w:pStyle w:val="Default"/>
              <w:jc w:val="both"/>
            </w:pPr>
            <w:r>
              <w:t>Data Primer</w:t>
            </w:r>
          </w:p>
        </w:tc>
        <w:tc>
          <w:tcPr>
            <w:tcW w:w="3266" w:type="dxa"/>
          </w:tcPr>
          <w:p w:rsidR="00F51E7E" w:rsidRDefault="00F51E7E" w:rsidP="00E77921">
            <w:pPr>
              <w:pStyle w:val="Default"/>
              <w:jc w:val="both"/>
            </w:pPr>
            <w:r>
              <w:t>Data Sekunder</w:t>
            </w:r>
          </w:p>
        </w:tc>
      </w:tr>
      <w:tr w:rsidR="00F51E7E" w:rsidTr="00073790">
        <w:trPr>
          <w:jc w:val="center"/>
        </w:trPr>
        <w:tc>
          <w:tcPr>
            <w:tcW w:w="675" w:type="dxa"/>
          </w:tcPr>
          <w:p w:rsidR="00F51E7E" w:rsidRDefault="00F51E7E" w:rsidP="00E77921">
            <w:pPr>
              <w:pStyle w:val="Default"/>
              <w:jc w:val="both"/>
            </w:pPr>
            <w:r>
              <w:t>1</w:t>
            </w:r>
          </w:p>
          <w:p w:rsidR="00F51E7E" w:rsidRDefault="00F51E7E" w:rsidP="00E77921">
            <w:pPr>
              <w:pStyle w:val="Default"/>
              <w:jc w:val="both"/>
            </w:pPr>
            <w:r>
              <w:t>2</w:t>
            </w:r>
          </w:p>
          <w:p w:rsidR="00F51E7E" w:rsidRDefault="00F51E7E" w:rsidP="00E77921">
            <w:pPr>
              <w:pStyle w:val="Default"/>
              <w:jc w:val="both"/>
            </w:pPr>
            <w:r>
              <w:t>3</w:t>
            </w:r>
          </w:p>
          <w:p w:rsidR="00F51E7E" w:rsidRDefault="00F51E7E" w:rsidP="00E77921">
            <w:pPr>
              <w:pStyle w:val="Default"/>
              <w:jc w:val="both"/>
            </w:pPr>
            <w:r>
              <w:t>4</w:t>
            </w:r>
          </w:p>
          <w:p w:rsidR="00F51E7E" w:rsidRDefault="00F51E7E" w:rsidP="00E77921">
            <w:pPr>
              <w:pStyle w:val="Default"/>
              <w:jc w:val="both"/>
            </w:pPr>
            <w:r>
              <w:t>5</w:t>
            </w:r>
          </w:p>
        </w:tc>
        <w:tc>
          <w:tcPr>
            <w:tcW w:w="3465" w:type="dxa"/>
          </w:tcPr>
          <w:p w:rsidR="00F51E7E" w:rsidRPr="00073790" w:rsidRDefault="00F51E7E" w:rsidP="00E77921">
            <w:pPr>
              <w:pStyle w:val="Default"/>
              <w:jc w:val="both"/>
              <w:rPr>
                <w:rFonts w:eastAsia="Times New Roman"/>
              </w:rPr>
            </w:pPr>
            <w:r w:rsidRPr="00073790">
              <w:rPr>
                <w:rFonts w:eastAsia="Times New Roman"/>
              </w:rPr>
              <w:t>Hasrat, (Tokoh Agama/Da’i) Kasrawan, (Tokoh Agama/Da’i)</w:t>
            </w:r>
          </w:p>
          <w:p w:rsidR="00F51E7E" w:rsidRDefault="00F51E7E" w:rsidP="00E77921">
            <w:pPr>
              <w:pStyle w:val="Default"/>
              <w:jc w:val="both"/>
            </w:pPr>
            <w:r w:rsidRPr="00D130C0">
              <w:t xml:space="preserve">Tasrudin, </w:t>
            </w:r>
            <w:r>
              <w:t>(</w:t>
            </w:r>
            <w:r w:rsidRPr="00D130C0">
              <w:t>Remaja Masjid</w:t>
            </w:r>
            <w:r>
              <w:t>)</w:t>
            </w:r>
          </w:p>
          <w:p w:rsidR="00F51E7E" w:rsidRDefault="00F51E7E" w:rsidP="00E77921">
            <w:pPr>
              <w:pStyle w:val="Default"/>
              <w:jc w:val="both"/>
            </w:pPr>
            <w:r w:rsidRPr="00D130C0">
              <w:t xml:space="preserve">Salmin </w:t>
            </w:r>
            <w:r>
              <w:t>(Remaja Masjid)</w:t>
            </w:r>
          </w:p>
          <w:p w:rsidR="00F51E7E" w:rsidRDefault="00F51E7E" w:rsidP="00E77921">
            <w:pPr>
              <w:pStyle w:val="Default"/>
              <w:jc w:val="both"/>
            </w:pPr>
            <w:r>
              <w:t>Masir (Remaja Masjid)</w:t>
            </w:r>
          </w:p>
        </w:tc>
        <w:tc>
          <w:tcPr>
            <w:tcW w:w="3266" w:type="dxa"/>
          </w:tcPr>
          <w:p w:rsidR="00F51E7E" w:rsidRDefault="00F51E7E" w:rsidP="00E77921">
            <w:pPr>
              <w:pStyle w:val="Default"/>
              <w:jc w:val="both"/>
            </w:pPr>
            <w:r>
              <w:t>Hasrudin, (Tokoh Masyarakat)</w:t>
            </w:r>
          </w:p>
          <w:p w:rsidR="00F51E7E" w:rsidRDefault="00F51E7E" w:rsidP="00E77921">
            <w:pPr>
              <w:pStyle w:val="Default"/>
              <w:jc w:val="both"/>
            </w:pPr>
            <w:r w:rsidRPr="00D130C0">
              <w:t xml:space="preserve">Marwan, </w:t>
            </w:r>
            <w:r>
              <w:t>(</w:t>
            </w:r>
            <w:r w:rsidRPr="00D130C0">
              <w:t>Tokoh Masyarakat</w:t>
            </w:r>
            <w:r>
              <w:t>)</w:t>
            </w:r>
          </w:p>
          <w:p w:rsidR="00F51E7E" w:rsidRDefault="00F51E7E" w:rsidP="00E77921">
            <w:pPr>
              <w:pStyle w:val="Default"/>
              <w:jc w:val="both"/>
            </w:pPr>
            <w:r>
              <w:t>Salam T (</w:t>
            </w:r>
            <w:r w:rsidRPr="00D130C0">
              <w:t>Tokoh Masyarakat</w:t>
            </w:r>
            <w:r>
              <w:t>)</w:t>
            </w:r>
          </w:p>
        </w:tc>
      </w:tr>
      <w:tr w:rsidR="00F51E7E" w:rsidTr="00073790">
        <w:trPr>
          <w:jc w:val="center"/>
        </w:trPr>
        <w:tc>
          <w:tcPr>
            <w:tcW w:w="675" w:type="dxa"/>
          </w:tcPr>
          <w:p w:rsidR="00F51E7E" w:rsidRDefault="00F51E7E" w:rsidP="00E77921">
            <w:pPr>
              <w:pStyle w:val="Default"/>
              <w:jc w:val="both"/>
            </w:pPr>
            <w:r>
              <w:t>Jml</w:t>
            </w:r>
          </w:p>
        </w:tc>
        <w:tc>
          <w:tcPr>
            <w:tcW w:w="3465" w:type="dxa"/>
          </w:tcPr>
          <w:p w:rsidR="00F51E7E" w:rsidRDefault="00F51E7E" w:rsidP="00E77921">
            <w:pPr>
              <w:pStyle w:val="Default"/>
              <w:jc w:val="both"/>
            </w:pPr>
            <w:r>
              <w:t xml:space="preserve">5 orang </w:t>
            </w:r>
          </w:p>
        </w:tc>
        <w:tc>
          <w:tcPr>
            <w:tcW w:w="3266" w:type="dxa"/>
          </w:tcPr>
          <w:p w:rsidR="00F51E7E" w:rsidRDefault="00F51E7E" w:rsidP="00E77921">
            <w:pPr>
              <w:pStyle w:val="Default"/>
              <w:jc w:val="both"/>
            </w:pPr>
            <w:r>
              <w:t xml:space="preserve">3 orang </w:t>
            </w:r>
          </w:p>
        </w:tc>
      </w:tr>
    </w:tbl>
    <w:p w:rsidR="00F51E7E" w:rsidRDefault="00F51E7E" w:rsidP="00F51E7E">
      <w:pPr>
        <w:pStyle w:val="Default"/>
        <w:spacing w:line="480" w:lineRule="auto"/>
        <w:ind w:firstLine="709"/>
        <w:jc w:val="both"/>
      </w:pPr>
      <w:r>
        <w:t>Sumber data: Observasi Lokasi Penelitian 16 Juni 2013</w:t>
      </w:r>
    </w:p>
    <w:p w:rsidR="002A714E" w:rsidRPr="00A85A1C" w:rsidRDefault="00A85A1C" w:rsidP="00A85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Tehnik</w:t>
      </w:r>
      <w:r w:rsidR="002A714E" w:rsidRPr="00A85A1C">
        <w:rPr>
          <w:rFonts w:ascii="Times New Roman" w:hAnsi="Times New Roman" w:cs="Times New Roman"/>
          <w:b/>
          <w:bCs/>
          <w:sz w:val="24"/>
          <w:szCs w:val="24"/>
        </w:rPr>
        <w:t xml:space="preserve"> Pengumpulan Data</w:t>
      </w:r>
    </w:p>
    <w:p w:rsidR="002A714E" w:rsidRPr="00A85A1C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Metode ini sangat penting dalam sautu penelitian, karena baik buruknya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penelitian sebagian besar tergantung pada teknik pengumpulan data, maka dalam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hal ini penulis menggunakan:</w:t>
      </w:r>
    </w:p>
    <w:p w:rsidR="002A714E" w:rsidRPr="009118E1" w:rsidRDefault="002A714E" w:rsidP="00BA3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118E1">
        <w:rPr>
          <w:rFonts w:ascii="Times New Roman" w:hAnsi="Times New Roman" w:cs="Times New Roman"/>
          <w:sz w:val="24"/>
          <w:szCs w:val="24"/>
        </w:rPr>
        <w:t xml:space="preserve">Observasi </w:t>
      </w:r>
    </w:p>
    <w:p w:rsidR="002A714E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5A1C">
        <w:rPr>
          <w:rFonts w:ascii="Times New Roman" w:hAnsi="Times New Roman" w:cs="Times New Roman"/>
          <w:sz w:val="24"/>
          <w:szCs w:val="24"/>
        </w:rPr>
        <w:t>Mengamati adalah menatap kejadian, gerak atau proses.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Pengamatan merupakan metode yang pertama-tama digunakan dalam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 </w:t>
      </w:r>
      <w:r w:rsidRPr="00A85A1C">
        <w:rPr>
          <w:rFonts w:ascii="Times New Roman" w:hAnsi="Times New Roman" w:cs="Times New Roman"/>
          <w:sz w:val="24"/>
          <w:szCs w:val="24"/>
        </w:rPr>
        <w:t>melakukan penelitian ilmiah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. </w:t>
      </w:r>
      <w:r w:rsidRPr="00A85A1C">
        <w:rPr>
          <w:rFonts w:ascii="Times New Roman" w:hAnsi="Times New Roman" w:cs="Times New Roman"/>
          <w:sz w:val="24"/>
          <w:szCs w:val="24"/>
        </w:rPr>
        <w:t xml:space="preserve">Dalam hal ini peneliti mengamati 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aktivitas </w:t>
      </w:r>
      <w:r w:rsidR="00FB30FE">
        <w:rPr>
          <w:rFonts w:ascii="Times New Roman" w:hAnsi="Times New Roman" w:cs="Times New Roman"/>
          <w:sz w:val="24"/>
          <w:szCs w:val="24"/>
        </w:rPr>
        <w:t>Da’i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dalam pembinaan</w:t>
      </w:r>
      <w:r w:rsidRPr="00A85A1C">
        <w:rPr>
          <w:rFonts w:ascii="Times New Roman" w:hAnsi="Times New Roman" w:cs="Times New Roman"/>
          <w:sz w:val="24"/>
          <w:szCs w:val="24"/>
        </w:rPr>
        <w:t xml:space="preserve"> remaja masjid 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pengumpulan data </w:t>
      </w:r>
      <w:r w:rsidRPr="00A85A1C">
        <w:rPr>
          <w:rFonts w:ascii="Times New Roman" w:hAnsi="Times New Roman" w:cs="Times New Roman"/>
          <w:sz w:val="24"/>
          <w:szCs w:val="24"/>
        </w:rPr>
        <w:t>dengan pengamatan dan pencatatan secara sistematik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terhadap fenomena yang diteliti. Adapun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data yang diperoleh untuk mengetahui secara langsung lokasi penelitian serta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mengetahui kebenaran lingkungan masyarakat. Dengan menggunakan metode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ini peneliti mendapat data langsung dengan melihat aktifitas yang dilakukan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remaja </w:t>
      </w:r>
      <w:r w:rsidR="008B19F4">
        <w:rPr>
          <w:rFonts w:ascii="Times New Roman" w:hAnsi="Times New Roman" w:cs="Times New Roman"/>
          <w:sz w:val="24"/>
          <w:szCs w:val="24"/>
        </w:rPr>
        <w:t>Masjid</w:t>
      </w:r>
      <w:r w:rsidRPr="00A85A1C">
        <w:rPr>
          <w:rFonts w:ascii="Times New Roman" w:hAnsi="Times New Roman" w:cs="Times New Roman"/>
          <w:sz w:val="24"/>
          <w:szCs w:val="24"/>
        </w:rPr>
        <w:t>. Adapun aktivitas yang dilaksanakan oleh remaja masjid selain</w:t>
      </w:r>
      <w:r w:rsid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proes belajar mengajar diantaranya; 1) Pengabdian kepada masyarakat yaitu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m</w:t>
      </w:r>
      <w:r w:rsidRPr="00A85A1C">
        <w:rPr>
          <w:rFonts w:ascii="Times New Roman" w:hAnsi="Times New Roman" w:cs="Times New Roman"/>
          <w:sz w:val="24"/>
          <w:szCs w:val="24"/>
        </w:rPr>
        <w:t xml:space="preserve">embantu masyarakat yang sedang </w:t>
      </w:r>
      <w:r w:rsidRPr="00A85A1C">
        <w:rPr>
          <w:rFonts w:ascii="Times New Roman" w:hAnsi="Times New Roman" w:cs="Times New Roman"/>
          <w:sz w:val="24"/>
          <w:szCs w:val="24"/>
        </w:rPr>
        <w:lastRenderedPageBreak/>
        <w:t>mendapat kesusahan, 2) Melaksanakan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da'wah yaitu ceramah ketika ada acara di masyarakat, 3) Latihan Qiro'ah</w:t>
      </w:r>
      <w:r w:rsid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bersama dan lain-lain.</w:t>
      </w:r>
    </w:p>
    <w:p w:rsidR="002A714E" w:rsidRPr="00A85A1C" w:rsidRDefault="00A85A1C" w:rsidP="00BA3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</w:p>
    <w:p w:rsidR="002E4CB9" w:rsidRPr="00A85A1C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Dalam interview ada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dua pihak yang memiliki kedudukan yang berlainan dimana salah satunya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="00856288">
        <w:rPr>
          <w:rFonts w:ascii="Times New Roman" w:hAnsi="Times New Roman" w:cs="Times New Roman"/>
          <w:sz w:val="24"/>
          <w:szCs w:val="24"/>
        </w:rPr>
        <w:t>sebagai pengejar informasi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yang digunakan oleh penulis dalam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penelitian ini adalah interview bebas terpimpin karena dalam metode sangat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berpengaruh pada keberhasilan untuk mendapatkan jawaban yang bersifat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spontan bukan paksaan, karena dengan begitu persoalan yang bersifat peribadi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dapat diungkap sedalam-dalamnya.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Penggunaan metode interview dalam penelitian bermaksud untuk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memperoleh data tentang 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>aktivitas Da’i</w:t>
      </w:r>
      <w:r w:rsidRPr="00A85A1C">
        <w:rPr>
          <w:rFonts w:ascii="Times New Roman" w:hAnsi="Times New Roman" w:cs="Times New Roman"/>
          <w:sz w:val="24"/>
          <w:szCs w:val="24"/>
        </w:rPr>
        <w:t xml:space="preserve"> dalam </w:t>
      </w:r>
      <w:r w:rsidR="00A85A1C">
        <w:rPr>
          <w:rFonts w:ascii="Times New Roman" w:hAnsi="Times New Roman" w:cs="Times New Roman"/>
          <w:sz w:val="24"/>
          <w:szCs w:val="24"/>
        </w:rPr>
        <w:t>membina remaja</w:t>
      </w:r>
      <w:r w:rsidRPr="00A85A1C">
        <w:rPr>
          <w:rFonts w:ascii="Times New Roman" w:hAnsi="Times New Roman" w:cs="Times New Roman"/>
          <w:sz w:val="24"/>
          <w:szCs w:val="24"/>
        </w:rPr>
        <w:t>.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Dalam hal ini penulis mewawancarai </w:t>
      </w:r>
      <w:r w:rsidR="00C76C59">
        <w:rPr>
          <w:rFonts w:ascii="Times New Roman" w:hAnsi="Times New Roman" w:cs="Times New Roman"/>
          <w:sz w:val="24"/>
          <w:szCs w:val="24"/>
          <w:lang w:val="id-ID"/>
        </w:rPr>
        <w:t xml:space="preserve">remaja </w:t>
      </w:r>
      <w:r w:rsidR="00C76C59" w:rsidRPr="00A85A1C">
        <w:rPr>
          <w:rFonts w:ascii="Times New Roman" w:hAnsi="Times New Roman" w:cs="Times New Roman"/>
          <w:sz w:val="24"/>
          <w:szCs w:val="24"/>
        </w:rPr>
        <w:t>Masjid</w:t>
      </w:r>
      <w:r w:rsidR="00C42AA3">
        <w:rPr>
          <w:rFonts w:ascii="Times New Roman" w:hAnsi="Times New Roman" w:cs="Times New Roman"/>
          <w:sz w:val="24"/>
          <w:szCs w:val="24"/>
          <w:lang w:val="id-ID"/>
        </w:rPr>
        <w:t xml:space="preserve"> yang berjumlah 3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 orang dan </w:t>
      </w:r>
      <w:r w:rsidR="00FB30FE">
        <w:rPr>
          <w:rFonts w:ascii="Times New Roman" w:hAnsi="Times New Roman" w:cs="Times New Roman"/>
          <w:sz w:val="24"/>
          <w:szCs w:val="24"/>
        </w:rPr>
        <w:t>Da’i</w:t>
      </w:r>
      <w:r w:rsidR="00A85A1C">
        <w:rPr>
          <w:rFonts w:ascii="Times New Roman" w:hAnsi="Times New Roman" w:cs="Times New Roman"/>
          <w:sz w:val="24"/>
          <w:szCs w:val="24"/>
        </w:rPr>
        <w:t xml:space="preserve"> atau </w:t>
      </w:r>
      <w:r w:rsidRPr="00A85A1C">
        <w:rPr>
          <w:rFonts w:ascii="Times New Roman" w:hAnsi="Times New Roman" w:cs="Times New Roman"/>
          <w:sz w:val="24"/>
          <w:szCs w:val="24"/>
        </w:rPr>
        <w:t>ustadz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 xml:space="preserve">di masjid </w:t>
      </w:r>
      <w:r w:rsidR="00856288">
        <w:rPr>
          <w:rFonts w:ascii="Times New Roman" w:hAnsi="Times New Roman" w:cs="Times New Roman"/>
          <w:sz w:val="24"/>
          <w:szCs w:val="24"/>
          <w:lang w:val="id-ID"/>
        </w:rPr>
        <w:t xml:space="preserve">yang berjumlah 2 orang </w:t>
      </w:r>
      <w:r w:rsidRPr="00A85A1C">
        <w:rPr>
          <w:rFonts w:ascii="Times New Roman" w:hAnsi="Times New Roman" w:cs="Times New Roman"/>
          <w:sz w:val="24"/>
          <w:szCs w:val="24"/>
        </w:rPr>
        <w:t>serta informan lain terkait dengan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masalah yang dibahas</w:t>
      </w:r>
      <w:r w:rsidR="00C76C59">
        <w:rPr>
          <w:rFonts w:ascii="Times New Roman" w:hAnsi="Times New Roman" w:cs="Times New Roman"/>
          <w:sz w:val="24"/>
          <w:szCs w:val="24"/>
          <w:lang w:val="id-ID"/>
        </w:rPr>
        <w:t xml:space="preserve"> seperti masyarakat</w:t>
      </w:r>
      <w:r w:rsidRPr="00A85A1C">
        <w:rPr>
          <w:rFonts w:ascii="Times New Roman" w:hAnsi="Times New Roman" w:cs="Times New Roman"/>
          <w:sz w:val="24"/>
          <w:szCs w:val="24"/>
        </w:rPr>
        <w:t>.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4E" w:rsidRPr="00A85A1C" w:rsidRDefault="002A714E" w:rsidP="00BA3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>Metode Dokumentasi</w:t>
      </w:r>
    </w:p>
    <w:p w:rsidR="002A714E" w:rsidRDefault="002A714E" w:rsidP="00BA3251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A1C">
        <w:rPr>
          <w:rFonts w:ascii="Times New Roman" w:hAnsi="Times New Roman" w:cs="Times New Roman"/>
          <w:sz w:val="24"/>
          <w:szCs w:val="24"/>
        </w:rPr>
        <w:t xml:space="preserve"> Dengan metode dokumentasi yang diamati bukan benda hidup tetapi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benda mati.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Dalam hal ini peneliti mengumpulkan data-data yang diperlukan yang</w:t>
      </w:r>
      <w:r w:rsidR="002E4CB9" w:rsidRPr="00A85A1C">
        <w:rPr>
          <w:rFonts w:ascii="Times New Roman" w:hAnsi="Times New Roman" w:cs="Times New Roman"/>
          <w:sz w:val="24"/>
          <w:szCs w:val="24"/>
        </w:rPr>
        <w:t xml:space="preserve"> </w:t>
      </w:r>
      <w:r w:rsidRPr="00A85A1C">
        <w:rPr>
          <w:rFonts w:ascii="Times New Roman" w:hAnsi="Times New Roman" w:cs="Times New Roman"/>
          <w:sz w:val="24"/>
          <w:szCs w:val="24"/>
        </w:rPr>
        <w:t>terkait dengan permasalahan.</w:t>
      </w:r>
      <w:r w:rsidR="00A85A1C">
        <w:rPr>
          <w:rFonts w:ascii="Times New Roman" w:hAnsi="Times New Roman" w:cs="Times New Roman"/>
          <w:sz w:val="24"/>
          <w:szCs w:val="24"/>
        </w:rPr>
        <w:t xml:space="preserve"> Seperti sturktur organisasi atau time schedule kegiatan remaja </w:t>
      </w:r>
      <w:r w:rsidR="008B19F4">
        <w:rPr>
          <w:rFonts w:ascii="Times New Roman" w:hAnsi="Times New Roman" w:cs="Times New Roman"/>
          <w:sz w:val="24"/>
          <w:szCs w:val="24"/>
        </w:rPr>
        <w:t>Masjid</w:t>
      </w:r>
      <w:r w:rsidR="00A85A1C">
        <w:rPr>
          <w:rFonts w:ascii="Times New Roman" w:hAnsi="Times New Roman" w:cs="Times New Roman"/>
          <w:sz w:val="24"/>
          <w:szCs w:val="24"/>
        </w:rPr>
        <w:t xml:space="preserve"> atau secara umum dokumentasi terhadap objek penelitian.</w:t>
      </w:r>
    </w:p>
    <w:p w:rsidR="002A714E" w:rsidRPr="00A85A1C" w:rsidRDefault="002A714E" w:rsidP="00A85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A1C">
        <w:rPr>
          <w:rFonts w:ascii="Times New Roman" w:hAnsi="Times New Roman" w:cs="Times New Roman"/>
          <w:b/>
          <w:bCs/>
          <w:sz w:val="24"/>
          <w:szCs w:val="24"/>
        </w:rPr>
        <w:t>Teknik Analisis Data</w:t>
      </w:r>
    </w:p>
    <w:p w:rsidR="00856288" w:rsidRPr="00B90550" w:rsidRDefault="00856288" w:rsidP="00856288">
      <w:pPr>
        <w:tabs>
          <w:tab w:val="left" w:pos="-2610"/>
        </w:tabs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 xml:space="preserve">Tehnik analisis data adalah proses mencari dan menyusun secara sistematis data yang diperoleh dari hasil wawancara, observasi, dan dokumentasi </w:t>
      </w:r>
      <w:r w:rsidRPr="00B90550">
        <w:rPr>
          <w:rFonts w:ascii="Times New Roman" w:hAnsi="Times New Roman" w:cs="Times New Roman"/>
          <w:sz w:val="24"/>
          <w:szCs w:val="24"/>
        </w:rPr>
        <w:lastRenderedPageBreak/>
        <w:t>dengan cara mengorganisasikan sebuah data kedalam kategori, menjabarkan, melakukan sintesa, memilih mana yang penting dalam membuat kesimpulan agar mempermudah diri sendiri maupun orang lain.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0550">
        <w:rPr>
          <w:rFonts w:ascii="Times New Roman" w:hAnsi="Times New Roman" w:cs="Times New Roman"/>
          <w:sz w:val="24"/>
          <w:szCs w:val="24"/>
        </w:rPr>
        <w:t>Sehubungan dengan itu Miles dan Huberman dalam Sugiono menjelaskan bahwa dalam tehnik analisis data maka data dapat dianalisis sebagai berikut:</w:t>
      </w:r>
    </w:p>
    <w:p w:rsidR="00856288" w:rsidRPr="00B90550" w:rsidRDefault="00856288" w:rsidP="00856288">
      <w:pPr>
        <w:numPr>
          <w:ilvl w:val="0"/>
          <w:numId w:val="5"/>
        </w:numPr>
        <w:tabs>
          <w:tab w:val="left" w:pos="-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>Reduksi data</w:t>
      </w:r>
    </w:p>
    <w:p w:rsidR="00856288" w:rsidRPr="00B90550" w:rsidRDefault="00856288" w:rsidP="00856288">
      <w:pPr>
        <w:numPr>
          <w:ilvl w:val="0"/>
          <w:numId w:val="5"/>
        </w:numPr>
        <w:tabs>
          <w:tab w:val="left" w:pos="-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>Display data(penyajian)</w:t>
      </w:r>
    </w:p>
    <w:p w:rsidR="00856288" w:rsidRPr="00B90550" w:rsidRDefault="00856288" w:rsidP="00856288">
      <w:pPr>
        <w:numPr>
          <w:ilvl w:val="0"/>
          <w:numId w:val="5"/>
        </w:numPr>
        <w:tabs>
          <w:tab w:val="left" w:pos="-26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>Ferifikasi data</w:t>
      </w:r>
      <w:r w:rsidRPr="00B9055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856288" w:rsidRPr="00B90550" w:rsidRDefault="00856288" w:rsidP="00856288">
      <w:pPr>
        <w:tabs>
          <w:tab w:val="left" w:pos="-2610"/>
        </w:tabs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>Pengolahan data merupakan proses akhir dari penelitian yang dilakukan, sehingga pengolahan data dilakukan setelah peneliti memperoleh data lapangan.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0550">
        <w:rPr>
          <w:rFonts w:ascii="Times New Roman" w:hAnsi="Times New Roman" w:cs="Times New Roman"/>
          <w:sz w:val="24"/>
          <w:szCs w:val="24"/>
        </w:rPr>
        <w:t>Dalam penelitian ini peneliti menggunakan penelitian kualitatif, maka analisis datanya dilakukan dengan cara reduksi data, display data atau  data verifikasi:</w:t>
      </w:r>
    </w:p>
    <w:p w:rsidR="00856288" w:rsidRPr="00B90550" w:rsidRDefault="00856288" w:rsidP="00856288">
      <w:pPr>
        <w:tabs>
          <w:tab w:val="left" w:pos="-2610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 xml:space="preserve">1.   Reduksi data yaitu semua data lapangan akan dianalisis sekaligus dirangkum dipilih hal-hal yang pokok dan dan difokuskan pada hal-hal yang dirangkum </w:t>
      </w:r>
    </w:p>
    <w:p w:rsidR="00856288" w:rsidRPr="00B90550" w:rsidRDefault="00856288" w:rsidP="00856288">
      <w:pPr>
        <w:tabs>
          <w:tab w:val="left" w:pos="-2610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 xml:space="preserve"> 2. Display data yaitu tehnik yang dilakukan oleh peneliti agar data yang diperoleh banyaknya jumlah dapat dikuasai dengan dipilih secara fisik membuat display merupakan dari analisis pengambilan data.</w:t>
      </w:r>
    </w:p>
    <w:p w:rsidR="00856288" w:rsidRPr="00B90550" w:rsidRDefault="00856288" w:rsidP="00856288">
      <w:pPr>
        <w:tabs>
          <w:tab w:val="left" w:pos="-2610"/>
        </w:tabs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0550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B90550">
        <w:rPr>
          <w:rFonts w:ascii="Times New Roman" w:hAnsi="Times New Roman" w:cs="Times New Roman"/>
          <w:sz w:val="24"/>
          <w:szCs w:val="24"/>
        </w:rPr>
        <w:t>erifikasi data yakni tehnik analisa data yang dilakukan dalam mencari makna data dengan mencoba mengumpulkanya, kemudian diolah sedemikian rupa sehingga data-data yang pada awalnya belum lengkap akan tertutupi.</w:t>
      </w:r>
    </w:p>
    <w:sectPr w:rsidR="00856288" w:rsidRPr="00B90550" w:rsidSect="003A2871">
      <w:headerReference w:type="default" r:id="rId8"/>
      <w:pgSz w:w="12240" w:h="15840"/>
      <w:pgMar w:top="1985" w:right="1701" w:bottom="1701" w:left="2268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14" w:rsidRDefault="00386A14" w:rsidP="00F00CC8">
      <w:pPr>
        <w:spacing w:after="0" w:line="240" w:lineRule="auto"/>
      </w:pPr>
      <w:r>
        <w:separator/>
      </w:r>
    </w:p>
  </w:endnote>
  <w:endnote w:type="continuationSeparator" w:id="1">
    <w:p w:rsidR="00386A14" w:rsidRDefault="00386A14" w:rsidP="00F0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14" w:rsidRDefault="00386A14" w:rsidP="00F00CC8">
      <w:pPr>
        <w:spacing w:after="0" w:line="240" w:lineRule="auto"/>
      </w:pPr>
      <w:r>
        <w:separator/>
      </w:r>
    </w:p>
  </w:footnote>
  <w:footnote w:type="continuationSeparator" w:id="1">
    <w:p w:rsidR="00386A14" w:rsidRDefault="00386A14" w:rsidP="00F00CC8">
      <w:pPr>
        <w:spacing w:after="0" w:line="240" w:lineRule="auto"/>
      </w:pPr>
      <w:r>
        <w:continuationSeparator/>
      </w:r>
    </w:p>
  </w:footnote>
  <w:footnote w:id="2">
    <w:p w:rsidR="005F6D89" w:rsidRPr="00C42AA3" w:rsidRDefault="005F6D89" w:rsidP="00A259F3">
      <w:pPr>
        <w:pStyle w:val="FootnoteText"/>
        <w:ind w:firstLine="284"/>
        <w:rPr>
          <w:rFonts w:ascii="Times New Roman" w:hAnsi="Times New Roman" w:cs="Times New Roman"/>
          <w:lang w:val="id-ID"/>
        </w:rPr>
      </w:pPr>
      <w:r w:rsidRPr="00C42AA3">
        <w:rPr>
          <w:rStyle w:val="FootnoteReference"/>
          <w:rFonts w:ascii="Times New Roman" w:hAnsi="Times New Roman" w:cs="Times New Roman"/>
        </w:rPr>
        <w:footnoteRef/>
      </w:r>
      <w:r w:rsidRPr="00C42AA3">
        <w:rPr>
          <w:rFonts w:ascii="Times New Roman" w:hAnsi="Times New Roman" w:cs="Times New Roman"/>
        </w:rPr>
        <w:t xml:space="preserve"> </w:t>
      </w:r>
      <w:r w:rsidRPr="00C42AA3">
        <w:rPr>
          <w:rFonts w:ascii="Times New Roman" w:hAnsi="Times New Roman" w:cs="Times New Roman"/>
          <w:lang w:val="id-ID"/>
        </w:rPr>
        <w:t xml:space="preserve">Sanafiah Faisal dkk, </w:t>
      </w:r>
      <w:r w:rsidRPr="00C42AA3">
        <w:rPr>
          <w:rFonts w:ascii="Times New Roman" w:hAnsi="Times New Roman" w:cs="Times New Roman"/>
          <w:i/>
          <w:lang w:val="id-ID"/>
        </w:rPr>
        <w:t>Metode Penelitian Sosial</w:t>
      </w:r>
      <w:r w:rsidRPr="00C42AA3">
        <w:rPr>
          <w:rFonts w:ascii="Times New Roman" w:hAnsi="Times New Roman" w:cs="Times New Roman"/>
          <w:lang w:val="id-ID"/>
        </w:rPr>
        <w:t xml:space="preserve">, </w:t>
      </w:r>
      <w:r w:rsidR="00C42AA3">
        <w:rPr>
          <w:rFonts w:ascii="Times New Roman" w:hAnsi="Times New Roman" w:cs="Times New Roman"/>
          <w:lang w:val="id-ID"/>
        </w:rPr>
        <w:t>(</w:t>
      </w:r>
      <w:r w:rsidRPr="00C42AA3">
        <w:rPr>
          <w:rFonts w:ascii="Times New Roman" w:hAnsi="Times New Roman" w:cs="Times New Roman"/>
          <w:lang w:val="id-ID"/>
        </w:rPr>
        <w:t>Jakarta: Rajawali Pers, 2007), h. 75</w:t>
      </w:r>
    </w:p>
  </w:footnote>
  <w:footnote w:id="3">
    <w:p w:rsidR="00F00CC8" w:rsidRPr="00C42AA3" w:rsidRDefault="00F00CC8" w:rsidP="00F51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42AA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42AA3">
        <w:rPr>
          <w:rFonts w:ascii="Times New Roman" w:hAnsi="Times New Roman" w:cs="Times New Roman"/>
          <w:sz w:val="20"/>
          <w:szCs w:val="20"/>
        </w:rPr>
        <w:t xml:space="preserve"> Suharsimi Arikunto, </w:t>
      </w:r>
      <w:r w:rsidRPr="00C42AA3">
        <w:rPr>
          <w:rFonts w:ascii="Times New Roman" w:hAnsi="Times New Roman" w:cs="Times New Roman"/>
          <w:i/>
          <w:iCs/>
          <w:sz w:val="20"/>
          <w:szCs w:val="20"/>
        </w:rPr>
        <w:t xml:space="preserve">Prosedur Peneitian: Suatu Pendekatan Praktis, </w:t>
      </w:r>
      <w:r w:rsidRPr="00C42AA3">
        <w:rPr>
          <w:rFonts w:ascii="Times New Roman" w:hAnsi="Times New Roman" w:cs="Times New Roman"/>
          <w:sz w:val="20"/>
          <w:szCs w:val="20"/>
        </w:rPr>
        <w:t>(Jakarta: PT</w:t>
      </w:r>
      <w:r w:rsidR="0017569A" w:rsidRPr="00C42AA3">
        <w:rPr>
          <w:rFonts w:ascii="Times New Roman" w:hAnsi="Times New Roman" w:cs="Times New Roman"/>
          <w:sz w:val="20"/>
          <w:szCs w:val="20"/>
        </w:rPr>
        <w:t xml:space="preserve"> </w:t>
      </w:r>
      <w:r w:rsidRPr="00C42AA3">
        <w:rPr>
          <w:rFonts w:ascii="Times New Roman" w:hAnsi="Times New Roman" w:cs="Times New Roman"/>
          <w:sz w:val="20"/>
          <w:szCs w:val="20"/>
        </w:rPr>
        <w:t>Bima Karya, 1989), h. 102</w:t>
      </w:r>
    </w:p>
  </w:footnote>
  <w:footnote w:id="4">
    <w:p w:rsidR="002E4CB9" w:rsidRPr="00C42AA3" w:rsidRDefault="002E4CB9" w:rsidP="00D70A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42AA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42AA3">
        <w:rPr>
          <w:rFonts w:ascii="Times New Roman" w:hAnsi="Times New Roman" w:cs="Times New Roman"/>
          <w:sz w:val="20"/>
          <w:szCs w:val="20"/>
        </w:rPr>
        <w:t xml:space="preserve">Koentjaraningrat, </w:t>
      </w:r>
      <w:r w:rsidRPr="00C42AA3">
        <w:rPr>
          <w:rFonts w:ascii="Times New Roman" w:hAnsi="Times New Roman" w:cs="Times New Roman"/>
          <w:i/>
          <w:iCs/>
          <w:sz w:val="20"/>
          <w:szCs w:val="20"/>
        </w:rPr>
        <w:t xml:space="preserve">Metode-metode Penelitian Masyarakat, </w:t>
      </w:r>
      <w:r w:rsidRPr="00C42AA3">
        <w:rPr>
          <w:rFonts w:ascii="Times New Roman" w:hAnsi="Times New Roman" w:cs="Times New Roman"/>
          <w:sz w:val="20"/>
          <w:szCs w:val="20"/>
        </w:rPr>
        <w:t>(Jakarta: PT Gramedia</w:t>
      </w:r>
      <w:r w:rsidR="0017569A" w:rsidRPr="00C42AA3">
        <w:rPr>
          <w:rFonts w:ascii="Times New Roman" w:hAnsi="Times New Roman" w:cs="Times New Roman"/>
          <w:sz w:val="20"/>
          <w:szCs w:val="20"/>
        </w:rPr>
        <w:t xml:space="preserve"> </w:t>
      </w:r>
      <w:r w:rsidRPr="00C42AA3">
        <w:rPr>
          <w:rFonts w:ascii="Times New Roman" w:hAnsi="Times New Roman" w:cs="Times New Roman"/>
          <w:sz w:val="20"/>
          <w:szCs w:val="20"/>
        </w:rPr>
        <w:t>Pustaka Utama, 1997), h. 109).</w:t>
      </w:r>
    </w:p>
    <w:p w:rsidR="002E4CB9" w:rsidRPr="00C42AA3" w:rsidRDefault="002E4CB9" w:rsidP="00D70A31">
      <w:pPr>
        <w:pStyle w:val="FootnoteText"/>
        <w:ind w:firstLine="426"/>
        <w:rPr>
          <w:rFonts w:ascii="Times New Roman" w:hAnsi="Times New Roman" w:cs="Times New Roman"/>
        </w:rPr>
      </w:pPr>
    </w:p>
  </w:footnote>
  <w:footnote w:id="5">
    <w:p w:rsidR="00856288" w:rsidRPr="00C42AA3" w:rsidRDefault="00856288" w:rsidP="00856288">
      <w:pPr>
        <w:pStyle w:val="FootnoteText"/>
        <w:rPr>
          <w:rFonts w:ascii="Times New Roman" w:hAnsi="Times New Roman" w:cs="Times New Roman"/>
        </w:rPr>
      </w:pPr>
    </w:p>
    <w:p w:rsidR="00856288" w:rsidRPr="00C42AA3" w:rsidRDefault="00856288" w:rsidP="00856288">
      <w:pPr>
        <w:pStyle w:val="FootnoteText"/>
        <w:ind w:firstLine="709"/>
        <w:rPr>
          <w:rFonts w:ascii="Times New Roman" w:hAnsi="Times New Roman" w:cs="Times New Roman"/>
        </w:rPr>
      </w:pPr>
      <w:r w:rsidRPr="00C42AA3">
        <w:rPr>
          <w:rStyle w:val="FootnoteReference"/>
          <w:rFonts w:ascii="Times New Roman" w:hAnsi="Times New Roman" w:cs="Times New Roman"/>
        </w:rPr>
        <w:footnoteRef/>
      </w:r>
      <w:r w:rsidRPr="00C42AA3">
        <w:rPr>
          <w:rFonts w:ascii="Times New Roman" w:hAnsi="Times New Roman" w:cs="Times New Roman"/>
        </w:rPr>
        <w:t xml:space="preserve"> Sugiono,  </w:t>
      </w:r>
      <w:r w:rsidRPr="00C42AA3">
        <w:rPr>
          <w:rFonts w:ascii="Times New Roman" w:hAnsi="Times New Roman" w:cs="Times New Roman"/>
          <w:i/>
        </w:rPr>
        <w:t>Memahami Penelitian Kualitatif</w:t>
      </w:r>
      <w:r w:rsidRPr="00C42AA3">
        <w:rPr>
          <w:rFonts w:ascii="Times New Roman" w:hAnsi="Times New Roman" w:cs="Times New Roman"/>
        </w:rPr>
        <w:t xml:space="preserve"> </w:t>
      </w:r>
      <w:r w:rsidRPr="00C42AA3">
        <w:rPr>
          <w:rFonts w:ascii="Times New Roman" w:hAnsi="Times New Roman" w:cs="Times New Roman"/>
          <w:lang w:val="id-ID"/>
        </w:rPr>
        <w:t xml:space="preserve"> (Bandung: </w:t>
      </w:r>
      <w:r w:rsidRPr="00C42AA3">
        <w:rPr>
          <w:rFonts w:ascii="Times New Roman" w:hAnsi="Times New Roman" w:cs="Times New Roman"/>
        </w:rPr>
        <w:t>Alfabeta, 2008</w:t>
      </w:r>
      <w:r w:rsidRPr="00C42AA3">
        <w:rPr>
          <w:rFonts w:ascii="Times New Roman" w:hAnsi="Times New Roman" w:cs="Times New Roman"/>
          <w:lang w:val="id-ID"/>
        </w:rPr>
        <w:t>)</w:t>
      </w:r>
      <w:r w:rsidRPr="00C42AA3">
        <w:rPr>
          <w:rFonts w:ascii="Times New Roman" w:hAnsi="Times New Roman" w:cs="Times New Roman"/>
        </w:rPr>
        <w:t>, h.92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962"/>
      <w:docPartObj>
        <w:docPartGallery w:val="Page Numbers (Top of Page)"/>
        <w:docPartUnique/>
      </w:docPartObj>
    </w:sdtPr>
    <w:sdtContent>
      <w:p w:rsidR="00B060CD" w:rsidRDefault="00B060CD">
        <w:pPr>
          <w:pStyle w:val="Header"/>
          <w:jc w:val="right"/>
        </w:pPr>
      </w:p>
      <w:p w:rsidR="00E05B31" w:rsidRDefault="00A90736">
        <w:pPr>
          <w:pStyle w:val="Header"/>
          <w:jc w:val="right"/>
        </w:pPr>
        <w:fldSimple w:instr=" PAGE   \* MERGEFORMAT ">
          <w:r w:rsidR="00073790">
            <w:rPr>
              <w:noProof/>
            </w:rPr>
            <w:t>26</w:t>
          </w:r>
        </w:fldSimple>
      </w:p>
    </w:sdtContent>
  </w:sdt>
  <w:p w:rsidR="00E05B31" w:rsidRDefault="00E0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7BA"/>
    <w:multiLevelType w:val="hybridMultilevel"/>
    <w:tmpl w:val="C3C6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1C9A"/>
    <w:multiLevelType w:val="hybridMultilevel"/>
    <w:tmpl w:val="9AF4218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9D0C8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07ADE"/>
    <w:multiLevelType w:val="hybridMultilevel"/>
    <w:tmpl w:val="EC54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FFA"/>
    <w:multiLevelType w:val="hybridMultilevel"/>
    <w:tmpl w:val="A76C71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F5587"/>
    <w:multiLevelType w:val="hybridMultilevel"/>
    <w:tmpl w:val="4880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14E"/>
    <w:rsid w:val="00006B9A"/>
    <w:rsid w:val="00016590"/>
    <w:rsid w:val="00073790"/>
    <w:rsid w:val="0007686D"/>
    <w:rsid w:val="0008270D"/>
    <w:rsid w:val="000A1EB5"/>
    <w:rsid w:val="00133177"/>
    <w:rsid w:val="00174884"/>
    <w:rsid w:val="0017569A"/>
    <w:rsid w:val="001A2C1C"/>
    <w:rsid w:val="001E5129"/>
    <w:rsid w:val="00265E73"/>
    <w:rsid w:val="002A0D3F"/>
    <w:rsid w:val="002A714E"/>
    <w:rsid w:val="002D4791"/>
    <w:rsid w:val="002E4CB9"/>
    <w:rsid w:val="00386A14"/>
    <w:rsid w:val="003A2871"/>
    <w:rsid w:val="003A5433"/>
    <w:rsid w:val="003F7002"/>
    <w:rsid w:val="00403BAE"/>
    <w:rsid w:val="0040401E"/>
    <w:rsid w:val="00452796"/>
    <w:rsid w:val="00495545"/>
    <w:rsid w:val="00597EFA"/>
    <w:rsid w:val="005C1423"/>
    <w:rsid w:val="005F6D89"/>
    <w:rsid w:val="00617AF5"/>
    <w:rsid w:val="0062757B"/>
    <w:rsid w:val="0066651B"/>
    <w:rsid w:val="006E3836"/>
    <w:rsid w:val="0073227B"/>
    <w:rsid w:val="00797E3C"/>
    <w:rsid w:val="007A2C0F"/>
    <w:rsid w:val="007C2A9E"/>
    <w:rsid w:val="00844541"/>
    <w:rsid w:val="00851077"/>
    <w:rsid w:val="00856288"/>
    <w:rsid w:val="008568BB"/>
    <w:rsid w:val="008B19F4"/>
    <w:rsid w:val="008B2325"/>
    <w:rsid w:val="009118E1"/>
    <w:rsid w:val="00943F6C"/>
    <w:rsid w:val="009A01EF"/>
    <w:rsid w:val="009D4583"/>
    <w:rsid w:val="009F4E6A"/>
    <w:rsid w:val="00A01125"/>
    <w:rsid w:val="00A259F3"/>
    <w:rsid w:val="00A7131D"/>
    <w:rsid w:val="00A85A1C"/>
    <w:rsid w:val="00A90736"/>
    <w:rsid w:val="00AB76AD"/>
    <w:rsid w:val="00B060CD"/>
    <w:rsid w:val="00B93D18"/>
    <w:rsid w:val="00BA032E"/>
    <w:rsid w:val="00BA3251"/>
    <w:rsid w:val="00BA6104"/>
    <w:rsid w:val="00BD0C19"/>
    <w:rsid w:val="00C42AA3"/>
    <w:rsid w:val="00C55F19"/>
    <w:rsid w:val="00C76C59"/>
    <w:rsid w:val="00CA220E"/>
    <w:rsid w:val="00CE53F2"/>
    <w:rsid w:val="00D36B28"/>
    <w:rsid w:val="00D372A8"/>
    <w:rsid w:val="00D457DB"/>
    <w:rsid w:val="00D61BD5"/>
    <w:rsid w:val="00D70A31"/>
    <w:rsid w:val="00DD1984"/>
    <w:rsid w:val="00DD3C95"/>
    <w:rsid w:val="00DE18BC"/>
    <w:rsid w:val="00E05B31"/>
    <w:rsid w:val="00E25AEB"/>
    <w:rsid w:val="00E749BC"/>
    <w:rsid w:val="00F00CC8"/>
    <w:rsid w:val="00F0212D"/>
    <w:rsid w:val="00F51E7E"/>
    <w:rsid w:val="00F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C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00C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0CC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0C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31"/>
  </w:style>
  <w:style w:type="paragraph" w:styleId="Footer">
    <w:name w:val="footer"/>
    <w:basedOn w:val="Normal"/>
    <w:link w:val="FooterChar"/>
    <w:uiPriority w:val="99"/>
    <w:semiHidden/>
    <w:unhideWhenUsed/>
    <w:rsid w:val="00E0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B31"/>
  </w:style>
  <w:style w:type="paragraph" w:styleId="NoSpacing">
    <w:name w:val="No Spacing"/>
    <w:uiPriority w:val="1"/>
    <w:qFormat/>
    <w:rsid w:val="00DD1984"/>
    <w:pPr>
      <w:spacing w:after="0" w:line="240" w:lineRule="auto"/>
    </w:pPr>
  </w:style>
  <w:style w:type="paragraph" w:customStyle="1" w:styleId="Default">
    <w:name w:val="Default"/>
    <w:rsid w:val="00F5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F51E7E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177-2DBB-4229-9362-E0A14B3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2013-12-16T23:56:00Z</cp:lastPrinted>
  <dcterms:created xsi:type="dcterms:W3CDTF">2012-05-07T00:57:00Z</dcterms:created>
  <dcterms:modified xsi:type="dcterms:W3CDTF">2013-12-17T00:39:00Z</dcterms:modified>
</cp:coreProperties>
</file>