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05" w:rsidRDefault="00D93D01" w:rsidP="00EC77C9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1128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C77C9" w:rsidRPr="00C81128" w:rsidRDefault="00EC77C9" w:rsidP="00EC77C9">
      <w:pPr>
        <w:pStyle w:val="FootnoteText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6505" w:rsidRPr="00C81128" w:rsidRDefault="00166505" w:rsidP="0016650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Abu Bakr Jabir Al-Jazairi,Penerjemah,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>Fadhly Bahri,</w:t>
      </w:r>
      <w:r w:rsidRPr="00C81128">
        <w:rPr>
          <w:rFonts w:asciiTheme="majorBidi" w:hAnsiTheme="majorBidi" w:cstheme="majorBidi"/>
          <w:sz w:val="24"/>
          <w:szCs w:val="24"/>
        </w:rPr>
        <w:t xml:space="preserve">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>Ensiklopedi Muslim, Cet 6,</w:t>
      </w:r>
      <w:r w:rsidRPr="00C81128">
        <w:rPr>
          <w:rFonts w:asciiTheme="majorBidi" w:hAnsiTheme="majorBidi" w:cstheme="majorBidi"/>
          <w:sz w:val="24"/>
          <w:szCs w:val="24"/>
        </w:rPr>
        <w:t xml:space="preserve"> Jakart a:Darul Falah,2003.</w:t>
      </w:r>
    </w:p>
    <w:p w:rsidR="00166505" w:rsidRPr="00C81128" w:rsidRDefault="00166505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67CA4" w:rsidRPr="00C81128" w:rsidRDefault="00367CA4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Abdullah bin Abdurrahman Alu Bassam,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syarah Hadist Pilihan, Bukhari Muslim, </w:t>
      </w:r>
      <w:r w:rsidRPr="00C81128">
        <w:rPr>
          <w:rFonts w:asciiTheme="majorBidi" w:hAnsiTheme="majorBidi" w:cstheme="majorBidi"/>
          <w:sz w:val="24"/>
          <w:szCs w:val="24"/>
        </w:rPr>
        <w:t xml:space="preserve">Cet 10, Jakarta:Maktabah As-Sawady Lit-Tauzi, 2011. </w:t>
      </w:r>
    </w:p>
    <w:p w:rsidR="00367CA4" w:rsidRPr="00C81128" w:rsidRDefault="00367CA4" w:rsidP="0016650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67CA4" w:rsidRPr="00C81128" w:rsidRDefault="00367CA4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Abdul fatah Idris dan Abu Ahmadi,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fiqih Islam lengkap, </w:t>
      </w:r>
      <w:r w:rsidRPr="00C81128">
        <w:rPr>
          <w:rFonts w:asciiTheme="majorBidi" w:hAnsiTheme="majorBidi" w:cstheme="majorBidi"/>
          <w:sz w:val="24"/>
          <w:szCs w:val="24"/>
        </w:rPr>
        <w:t>Jakarta: Pt. Rineka Cipta, 1988.</w:t>
      </w:r>
    </w:p>
    <w:p w:rsidR="00367CA4" w:rsidRPr="00C81128" w:rsidRDefault="00367CA4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67CA4" w:rsidRPr="00C81128" w:rsidRDefault="00367CA4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A. Mudjab Mahalli,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menikahlah, Engkau Menjadi Kaya, </w:t>
      </w:r>
      <w:r w:rsidRPr="00C81128">
        <w:rPr>
          <w:rFonts w:asciiTheme="majorBidi" w:hAnsiTheme="majorBidi" w:cstheme="majorBidi"/>
          <w:sz w:val="24"/>
          <w:szCs w:val="24"/>
        </w:rPr>
        <w:t>Cet ke-9 Yogyakarta: Mitra Pustaka, 2006.</w:t>
      </w:r>
    </w:p>
    <w:p w:rsidR="00367CA4" w:rsidRPr="00C81128" w:rsidRDefault="00367CA4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67CA4" w:rsidRDefault="00367CA4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Ahmadi Sofyan,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Kado Cinta Untuk Suamiku Tercinta The Best Husband in Islam, </w:t>
      </w:r>
      <w:r w:rsidRPr="00C81128">
        <w:rPr>
          <w:rFonts w:asciiTheme="majorBidi" w:hAnsiTheme="majorBidi" w:cstheme="majorBidi"/>
          <w:sz w:val="24"/>
          <w:szCs w:val="24"/>
        </w:rPr>
        <w:t>Jakarta: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81128">
        <w:rPr>
          <w:rFonts w:asciiTheme="majorBidi" w:hAnsiTheme="majorBidi" w:cstheme="majorBidi"/>
          <w:sz w:val="24"/>
          <w:szCs w:val="24"/>
        </w:rPr>
        <w:t>Lintas Pustaka, 2006.</w:t>
      </w:r>
    </w:p>
    <w:p w:rsidR="001C0E0F" w:rsidRPr="001C0E0F" w:rsidRDefault="001C0E0F" w:rsidP="00367CA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67CA4" w:rsidRDefault="001C0E0F" w:rsidP="00046CD0">
      <w:pPr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0E0F">
        <w:rPr>
          <w:rFonts w:asciiTheme="majorBidi" w:hAnsiTheme="majorBidi" w:cstheme="majorBidi"/>
          <w:sz w:val="24"/>
          <w:szCs w:val="24"/>
        </w:rPr>
        <w:t xml:space="preserve">Al-Imamu  Muhyiddin An Nawawiy, </w:t>
      </w:r>
      <w:r w:rsidRPr="001C0E0F">
        <w:rPr>
          <w:rFonts w:asciiTheme="majorBidi" w:hAnsiTheme="majorBidi" w:cstheme="majorBidi"/>
          <w:i/>
          <w:iCs/>
          <w:sz w:val="24"/>
          <w:szCs w:val="24"/>
        </w:rPr>
        <w:t xml:space="preserve">Kitab shohih Muslim, Bab Nikah, </w:t>
      </w:r>
      <w:r w:rsidRPr="001C0E0F">
        <w:rPr>
          <w:rFonts w:asciiTheme="majorBidi" w:hAnsiTheme="majorBidi" w:cstheme="majorBidi"/>
          <w:sz w:val="24"/>
          <w:szCs w:val="24"/>
        </w:rPr>
        <w:t>Bairut: Daarul Ma’rifah, 1999</w:t>
      </w:r>
      <w:r w:rsidR="00046CD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46CD0" w:rsidRDefault="00046CD0" w:rsidP="00046CD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046CD0">
        <w:rPr>
          <w:rFonts w:ascii="Times New Roman" w:hAnsi="Times New Roman" w:cs="Times New Roman"/>
          <w:sz w:val="24"/>
        </w:rPr>
        <w:t xml:space="preserve">‘Atha bin Khalil, </w:t>
      </w:r>
      <w:r w:rsidRPr="00046CD0">
        <w:rPr>
          <w:rFonts w:ascii="Times New Roman" w:hAnsi="Times New Roman" w:cs="Times New Roman"/>
          <w:i/>
          <w:sz w:val="24"/>
        </w:rPr>
        <w:t xml:space="preserve">Ushul Fiqih, </w:t>
      </w:r>
      <w:r w:rsidRPr="00046CD0">
        <w:rPr>
          <w:rFonts w:ascii="Times New Roman" w:hAnsi="Times New Roman" w:cs="Times New Roman"/>
          <w:sz w:val="24"/>
        </w:rPr>
        <w:t>terjemahan Cet, IV,</w:t>
      </w:r>
      <w:r>
        <w:rPr>
          <w:rFonts w:ascii="Times New Roman" w:hAnsi="Times New Roman" w:cs="Times New Roman"/>
          <w:sz w:val="24"/>
        </w:rPr>
        <w:t xml:space="preserve"> Bogor: Pustaka Thariqul Izzah</w:t>
      </w:r>
      <w:r w:rsidRPr="00046CD0">
        <w:rPr>
          <w:rFonts w:ascii="Times New Roman" w:hAnsi="Times New Roman" w:cs="Times New Roman"/>
          <w:sz w:val="24"/>
        </w:rPr>
        <w:t>, 2011</w:t>
      </w:r>
    </w:p>
    <w:p w:rsidR="00046CD0" w:rsidRPr="00046CD0" w:rsidRDefault="00046CD0" w:rsidP="00046CD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</w:p>
    <w:p w:rsidR="00ED053C" w:rsidRPr="00C81128" w:rsidRDefault="00367CA4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>Dep</w:t>
      </w:r>
      <w:r w:rsidRPr="00C81128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81128">
        <w:rPr>
          <w:rFonts w:asciiTheme="majorBidi" w:hAnsiTheme="majorBidi" w:cstheme="majorBidi"/>
          <w:sz w:val="24"/>
          <w:szCs w:val="24"/>
        </w:rPr>
        <w:t xml:space="preserve">rtemen Agama,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Al-Qur’an dan Terjemahan, </w:t>
      </w:r>
      <w:r w:rsidRPr="00C81128">
        <w:rPr>
          <w:rFonts w:asciiTheme="majorBidi" w:hAnsiTheme="majorBidi" w:cstheme="majorBidi"/>
          <w:sz w:val="24"/>
          <w:szCs w:val="24"/>
        </w:rPr>
        <w:t>Bandung : PT Syaamil Cipta Media :2000</w:t>
      </w:r>
    </w:p>
    <w:p w:rsidR="00ED053C" w:rsidRPr="00C81128" w:rsidRDefault="00ED053C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Hafidz Abdurahman, </w:t>
      </w:r>
      <w:r w:rsidRPr="00C81128">
        <w:rPr>
          <w:rFonts w:asciiTheme="majorBidi" w:hAnsiTheme="majorBidi" w:cstheme="majorBidi"/>
          <w:i/>
          <w:sz w:val="24"/>
          <w:szCs w:val="24"/>
        </w:rPr>
        <w:t>Diskursus Islam Politik dan Spiritual, Cet III,</w:t>
      </w:r>
      <w:r w:rsidRPr="00C81128">
        <w:rPr>
          <w:rFonts w:asciiTheme="majorBidi" w:hAnsiTheme="majorBidi" w:cstheme="majorBidi"/>
          <w:sz w:val="24"/>
          <w:szCs w:val="24"/>
        </w:rPr>
        <w:t xml:space="preserve"> Bogor:Al Azhar Press, 2010.</w:t>
      </w:r>
    </w:p>
    <w:p w:rsidR="00ED053C" w:rsidRPr="00C81128" w:rsidRDefault="00ED053C" w:rsidP="00FD1ECF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H. Sujarwo,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Metodologi Penelitian Sosial, Cet:I </w:t>
      </w:r>
      <w:r w:rsidRPr="00C81128">
        <w:rPr>
          <w:rFonts w:asciiTheme="majorBidi" w:hAnsiTheme="majorBidi" w:cstheme="majorBidi"/>
          <w:sz w:val="24"/>
          <w:szCs w:val="24"/>
        </w:rPr>
        <w:t>Bandar Lampung : CV. Mandar Maju, 2001.</w:t>
      </w:r>
    </w:p>
    <w:p w:rsidR="00ED053C" w:rsidRPr="00C81128" w:rsidRDefault="00ED053C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rPr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H. Noeng Muhajir, Metodologi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Penelitian Kualitatif, cet I, </w:t>
      </w:r>
      <w:r w:rsidRPr="00C81128">
        <w:rPr>
          <w:rFonts w:asciiTheme="majorBidi" w:hAnsiTheme="majorBidi" w:cstheme="majorBidi"/>
          <w:iCs/>
          <w:sz w:val="24"/>
          <w:szCs w:val="24"/>
        </w:rPr>
        <w:t>Yogyakarta, 2000</w:t>
      </w:r>
    </w:p>
    <w:p w:rsidR="00444335" w:rsidRDefault="00B35A9F" w:rsidP="00444335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H. Sujarwo,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Metodologi Penelitian Sosial, Cet:I </w:t>
      </w:r>
      <w:r w:rsidRPr="00C81128">
        <w:rPr>
          <w:rFonts w:asciiTheme="majorBidi" w:hAnsiTheme="majorBidi" w:cstheme="majorBidi"/>
          <w:sz w:val="24"/>
          <w:szCs w:val="24"/>
        </w:rPr>
        <w:t>Bandar Lampung : CV. Mandar Maju, 2001.</w:t>
      </w:r>
    </w:p>
    <w:p w:rsidR="00444335" w:rsidRDefault="00444335" w:rsidP="00444335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444335" w:rsidRPr="00444335" w:rsidRDefault="00444335" w:rsidP="00444335">
      <w:pPr>
        <w:pStyle w:val="FootnoteText"/>
        <w:ind w:left="709" w:hanging="709"/>
        <w:rPr>
          <w:rFonts w:asciiTheme="majorBidi" w:hAnsiTheme="majorBidi" w:cstheme="majorBidi"/>
        </w:rPr>
      </w:pPr>
      <w:r w:rsidRPr="00444335">
        <w:rPr>
          <w:rFonts w:asciiTheme="majorBidi" w:hAnsiTheme="majorBidi" w:cstheme="majorBidi"/>
          <w:sz w:val="24"/>
          <w:szCs w:val="24"/>
        </w:rPr>
        <w:t xml:space="preserve">Hilman Hadikusuma, </w:t>
      </w:r>
      <w:r w:rsidRPr="00444335">
        <w:rPr>
          <w:rFonts w:asciiTheme="majorBidi" w:hAnsiTheme="majorBidi" w:cstheme="majorBidi"/>
          <w:i/>
          <w:iCs/>
          <w:sz w:val="24"/>
          <w:szCs w:val="24"/>
        </w:rPr>
        <w:t>Hukum Pernikahan Indonesia</w:t>
      </w:r>
      <w:r w:rsidRPr="00444335">
        <w:rPr>
          <w:rFonts w:asciiTheme="majorBidi" w:hAnsiTheme="majorBidi" w:cstheme="majorBidi"/>
          <w:sz w:val="24"/>
          <w:szCs w:val="24"/>
        </w:rPr>
        <w:t>, .Bandung: Mandar Maju:1990.</w:t>
      </w:r>
    </w:p>
    <w:p w:rsidR="00B35A9F" w:rsidRPr="00C81128" w:rsidRDefault="00B35A9F" w:rsidP="00B35A9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Imam Masrudi,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>Bingkisan Perkawinan membentuk keluarga sakinah, Mawaddhah Warahmah,</w:t>
      </w:r>
      <w:r w:rsidRPr="00C81128">
        <w:rPr>
          <w:rFonts w:asciiTheme="majorBidi" w:hAnsiTheme="majorBidi" w:cstheme="majorBidi"/>
          <w:sz w:val="24"/>
          <w:szCs w:val="24"/>
        </w:rPr>
        <w:t xml:space="preserve"> Cet. 1, Jakarta: Lintas Pustaka</w:t>
      </w:r>
      <w:r w:rsidR="00A96C8F" w:rsidRPr="00C81128">
        <w:rPr>
          <w:rFonts w:asciiTheme="majorBidi" w:hAnsiTheme="majorBidi" w:cstheme="majorBidi"/>
          <w:sz w:val="24"/>
          <w:szCs w:val="24"/>
        </w:rPr>
        <w:t>,2006.</w:t>
      </w: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Kamaruddin,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>Hukum Perdata Islam</w:t>
      </w:r>
      <w:r w:rsidRPr="00C81128">
        <w:rPr>
          <w:rFonts w:asciiTheme="majorBidi" w:hAnsiTheme="majorBidi" w:cstheme="majorBidi"/>
          <w:sz w:val="24"/>
          <w:szCs w:val="24"/>
        </w:rPr>
        <w:t xml:space="preserve">, Makassar: Yapma Makassar,2006. </w:t>
      </w: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lastRenderedPageBreak/>
        <w:t xml:space="preserve">Lexi J. Moleong,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Metodologi Penelitian Kualitatif, </w:t>
      </w:r>
      <w:r w:rsidRPr="00C81128">
        <w:rPr>
          <w:rFonts w:asciiTheme="majorBidi" w:hAnsiTheme="majorBidi" w:cstheme="majorBidi"/>
          <w:sz w:val="24"/>
          <w:szCs w:val="24"/>
        </w:rPr>
        <w:t>Cet:I, Bandung, Remaja Rosdakarya, 2008</w:t>
      </w:r>
      <w:r w:rsidRPr="00C81128">
        <w:rPr>
          <w:rFonts w:asciiTheme="majorBidi" w:hAnsiTheme="majorBidi" w:cstheme="majorBidi"/>
          <w:i/>
          <w:sz w:val="24"/>
          <w:szCs w:val="24"/>
        </w:rPr>
        <w:t>.</w:t>
      </w:r>
    </w:p>
    <w:p w:rsidR="00ED053C" w:rsidRPr="00C81128" w:rsidRDefault="00B35A9F" w:rsidP="00ED053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Muh. Idris,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 fiqih Munakahat</w:t>
      </w:r>
      <w:r w:rsidRPr="00C81128">
        <w:rPr>
          <w:rFonts w:asciiTheme="majorBidi" w:hAnsiTheme="majorBidi" w:cstheme="majorBidi"/>
          <w:sz w:val="24"/>
          <w:szCs w:val="24"/>
        </w:rPr>
        <w:t xml:space="preserve">, Kendari: Stain, 2008. </w:t>
      </w:r>
    </w:p>
    <w:p w:rsidR="00ED053C" w:rsidRPr="00C81128" w:rsidRDefault="00ED053C" w:rsidP="00ED053C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Mohammad Asnawi, </w:t>
      </w:r>
      <w:r w:rsidRPr="00C81128">
        <w:rPr>
          <w:rFonts w:asciiTheme="majorBidi" w:hAnsiTheme="majorBidi" w:cstheme="majorBidi"/>
          <w:i/>
          <w:sz w:val="24"/>
          <w:szCs w:val="24"/>
        </w:rPr>
        <w:t>Nikah dalam Perbincangan dan Perdebatan</w:t>
      </w:r>
      <w:r w:rsidRPr="00C81128">
        <w:rPr>
          <w:rFonts w:asciiTheme="majorBidi" w:hAnsiTheme="majorBidi" w:cstheme="majorBidi"/>
          <w:sz w:val="24"/>
          <w:szCs w:val="24"/>
        </w:rPr>
        <w:t xml:space="preserve">,Yogyakarta: Darussalam, 2004. </w:t>
      </w:r>
    </w:p>
    <w:p w:rsidR="00444335" w:rsidRPr="00C81128" w:rsidRDefault="00444335" w:rsidP="00EB274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44335">
        <w:rPr>
          <w:rFonts w:asciiTheme="majorBidi" w:hAnsiTheme="majorBidi" w:cstheme="majorBidi"/>
          <w:sz w:val="24"/>
          <w:szCs w:val="24"/>
        </w:rPr>
        <w:t xml:space="preserve">Mustofa, A.S, </w:t>
      </w:r>
      <w:r w:rsidRPr="00444335">
        <w:rPr>
          <w:rFonts w:asciiTheme="majorBidi" w:hAnsiTheme="majorBidi" w:cstheme="majorBidi"/>
          <w:i/>
          <w:iCs/>
          <w:sz w:val="24"/>
          <w:szCs w:val="24"/>
        </w:rPr>
        <w:t xml:space="preserve">Islam Dalam Pembinaan Keluarga dan Hukum Perkawinan di Indonesia, </w:t>
      </w:r>
      <w:r w:rsidRPr="00444335">
        <w:rPr>
          <w:rFonts w:asciiTheme="majorBidi" w:hAnsiTheme="majorBidi" w:cstheme="majorBidi"/>
          <w:sz w:val="24"/>
          <w:szCs w:val="24"/>
        </w:rPr>
        <w:t xml:space="preserve">Yogyakarta: Kota Kembang, 1983 </w:t>
      </w: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Umairah Abdurrahman,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Taman-taman Cinta, </w:t>
      </w:r>
      <w:r w:rsidRPr="00C81128">
        <w:rPr>
          <w:rFonts w:asciiTheme="majorBidi" w:hAnsiTheme="majorBidi" w:cstheme="majorBidi"/>
          <w:sz w:val="24"/>
          <w:szCs w:val="24"/>
        </w:rPr>
        <w:t>Jakarta Timur:Pt.Mirqat Publising, 2008.</w:t>
      </w:r>
    </w:p>
    <w:p w:rsidR="00444335" w:rsidRDefault="00444335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44335" w:rsidRPr="00444335" w:rsidRDefault="00444335" w:rsidP="00444335">
      <w:pPr>
        <w:pStyle w:val="FootnoteText"/>
        <w:rPr>
          <w:sz w:val="24"/>
          <w:szCs w:val="24"/>
        </w:rPr>
      </w:pPr>
      <w:r w:rsidRPr="00444335">
        <w:rPr>
          <w:rFonts w:asciiTheme="majorBidi" w:hAnsiTheme="majorBidi" w:cstheme="majorBidi"/>
          <w:sz w:val="24"/>
          <w:szCs w:val="24"/>
        </w:rPr>
        <w:t xml:space="preserve">Rahmat Hakim, </w:t>
      </w:r>
      <w:r w:rsidRPr="00444335">
        <w:rPr>
          <w:rFonts w:asciiTheme="majorBidi" w:hAnsiTheme="majorBidi" w:cstheme="majorBidi"/>
          <w:i/>
          <w:iCs/>
          <w:sz w:val="24"/>
          <w:szCs w:val="24"/>
        </w:rPr>
        <w:t>Hukum Perkawinan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4335">
        <w:rPr>
          <w:rFonts w:asciiTheme="majorBidi" w:hAnsiTheme="majorBidi" w:cstheme="majorBidi"/>
          <w:sz w:val="24"/>
          <w:szCs w:val="24"/>
        </w:rPr>
        <w:t>Bandung: CV. Pustaka Setia, 2000</w:t>
      </w:r>
      <w:r>
        <w:rPr>
          <w:rFonts w:asciiTheme="majorBidi" w:hAnsiTheme="majorBidi" w:cstheme="majorBidi"/>
          <w:sz w:val="24"/>
          <w:szCs w:val="24"/>
        </w:rPr>
        <w:t>.</w:t>
      </w:r>
      <w:r w:rsidRPr="00444335">
        <w:rPr>
          <w:rFonts w:asciiTheme="majorBidi" w:hAnsiTheme="majorBidi" w:cstheme="majorBidi"/>
          <w:sz w:val="24"/>
          <w:szCs w:val="24"/>
        </w:rPr>
        <w:t xml:space="preserve"> </w:t>
      </w: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Sabiq Sayyid,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>Fikih Sunnah,</w:t>
      </w:r>
      <w:r w:rsidRPr="00C81128">
        <w:rPr>
          <w:rFonts w:asciiTheme="majorBidi" w:hAnsiTheme="majorBidi" w:cstheme="majorBidi"/>
          <w:sz w:val="24"/>
          <w:szCs w:val="24"/>
        </w:rPr>
        <w:t xml:space="preserve"> Cet,1 Jakarta: Cakrawala Publishing:2008.</w:t>
      </w: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Sanafiah Faisal, </w:t>
      </w:r>
      <w:r w:rsidRPr="00C81128">
        <w:rPr>
          <w:rFonts w:asciiTheme="majorBidi" w:hAnsiTheme="majorBidi" w:cstheme="majorBidi"/>
          <w:i/>
          <w:sz w:val="24"/>
          <w:szCs w:val="24"/>
        </w:rPr>
        <w:t>Metode Penelitian Sosial</w:t>
      </w:r>
      <w:r w:rsidRPr="00C81128">
        <w:rPr>
          <w:rFonts w:asciiTheme="majorBidi" w:hAnsiTheme="majorBidi" w:cstheme="majorBidi"/>
          <w:sz w:val="24"/>
          <w:szCs w:val="24"/>
        </w:rPr>
        <w:t>, Jakarta, Erlangga, 2001</w:t>
      </w:r>
      <w:r w:rsidRPr="00C8112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5A9F" w:rsidRPr="00C81128" w:rsidRDefault="00B35A9F" w:rsidP="00B35A9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B35A9F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Sugiono,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Memahami Penelitian kualitatif, </w:t>
      </w:r>
      <w:r w:rsidRPr="00C81128">
        <w:rPr>
          <w:rFonts w:asciiTheme="majorBidi" w:hAnsiTheme="majorBidi" w:cstheme="majorBidi"/>
          <w:sz w:val="24"/>
          <w:szCs w:val="24"/>
        </w:rPr>
        <w:t>Bandung : Alphabeta, 2005.</w:t>
      </w:r>
    </w:p>
    <w:p w:rsidR="00B35A9F" w:rsidRPr="00C81128" w:rsidRDefault="00B35A9F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Sugiono, </w:t>
      </w:r>
      <w:r w:rsidRPr="00C81128">
        <w:rPr>
          <w:rFonts w:asciiTheme="majorBidi" w:hAnsiTheme="majorBidi" w:cstheme="majorBidi"/>
          <w:i/>
          <w:sz w:val="24"/>
          <w:szCs w:val="24"/>
        </w:rPr>
        <w:t xml:space="preserve">Metodologi Penelitian Kualitatif, Kuantitatif dan R&amp;D, </w:t>
      </w:r>
      <w:r w:rsidRPr="00C81128">
        <w:rPr>
          <w:rFonts w:asciiTheme="majorBidi" w:hAnsiTheme="majorBidi" w:cstheme="majorBidi"/>
          <w:sz w:val="24"/>
          <w:szCs w:val="24"/>
        </w:rPr>
        <w:t>Bandung, CV Alfabeta, 2006</w:t>
      </w:r>
    </w:p>
    <w:p w:rsidR="00ED053C" w:rsidRPr="00C81128" w:rsidRDefault="00ED053C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35A9F" w:rsidRPr="00C81128" w:rsidRDefault="00B35A9F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Sugiono,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 Kualitatif  R&amp;B, </w:t>
      </w:r>
      <w:r w:rsidRPr="00C81128">
        <w:rPr>
          <w:rFonts w:asciiTheme="majorBidi" w:hAnsiTheme="majorBidi" w:cstheme="majorBidi"/>
          <w:sz w:val="24"/>
          <w:szCs w:val="24"/>
        </w:rPr>
        <w:t>Bandung : Alfabeta, 2007.</w:t>
      </w:r>
    </w:p>
    <w:p w:rsidR="00ED053C" w:rsidRPr="00C81128" w:rsidRDefault="00ED053C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67CA4" w:rsidRPr="00C81128" w:rsidRDefault="00B35A9F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Syaikh Kamil Muhammad Uwaidah, </w:t>
      </w:r>
      <w:r w:rsidRPr="00C81128">
        <w:rPr>
          <w:rFonts w:asciiTheme="majorBidi" w:hAnsiTheme="majorBidi" w:cstheme="majorBidi"/>
          <w:i/>
          <w:sz w:val="24"/>
          <w:szCs w:val="24"/>
        </w:rPr>
        <w:t>Fiqih Wanita, Cet 35</w:t>
      </w:r>
      <w:r w:rsidRPr="00C81128">
        <w:rPr>
          <w:rFonts w:asciiTheme="majorBidi" w:hAnsiTheme="majorBidi" w:cstheme="majorBidi"/>
          <w:sz w:val="24"/>
          <w:szCs w:val="24"/>
        </w:rPr>
        <w:t>, Jakarta:Pustaka Al-Kautsar,2011.</w:t>
      </w:r>
    </w:p>
    <w:p w:rsidR="001C0E0F" w:rsidRPr="001C0E0F" w:rsidRDefault="001C0E0F" w:rsidP="00EC77C9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66505" w:rsidRPr="00C81128" w:rsidRDefault="00166505" w:rsidP="0016650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color w:val="000000"/>
          <w:sz w:val="24"/>
          <w:szCs w:val="24"/>
        </w:rPr>
        <w:t>Tihami dan Sohari Sahrani,</w:t>
      </w:r>
      <w:r w:rsidRPr="00C8112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Fikih Munakahat Kajian Fikih Nikah Lengkap</w:t>
      </w:r>
      <w:r w:rsidRPr="00C81128">
        <w:rPr>
          <w:rFonts w:asciiTheme="majorBidi" w:hAnsiTheme="majorBidi" w:cstheme="majorBidi"/>
          <w:color w:val="000000"/>
          <w:sz w:val="24"/>
          <w:szCs w:val="24"/>
        </w:rPr>
        <w:t>, cet. Ke-2, Jakarta: Rajawali Press, 2010.</w:t>
      </w:r>
    </w:p>
    <w:p w:rsidR="00166505" w:rsidRPr="00C81128" w:rsidRDefault="00166505" w:rsidP="0016650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E1506" w:rsidRPr="00C81128" w:rsidRDefault="0017326E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 xml:space="preserve">Yusuf Qardawi,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Fatwa-fatwa Kontemporer, </w:t>
      </w:r>
      <w:r w:rsidR="00D93D01" w:rsidRPr="00C81128">
        <w:rPr>
          <w:rFonts w:asciiTheme="majorBidi" w:hAnsiTheme="majorBidi" w:cstheme="majorBidi"/>
          <w:sz w:val="24"/>
          <w:szCs w:val="24"/>
        </w:rPr>
        <w:t xml:space="preserve">jilid 2, </w:t>
      </w:r>
      <w:r w:rsidRPr="00C81128">
        <w:rPr>
          <w:rFonts w:asciiTheme="majorBidi" w:hAnsiTheme="majorBidi" w:cstheme="majorBidi"/>
          <w:sz w:val="24"/>
          <w:szCs w:val="24"/>
        </w:rPr>
        <w:t>Jakarta: Gema Insani Press, 1998</w:t>
      </w:r>
      <w:r w:rsidR="00D93D01" w:rsidRPr="00C81128">
        <w:rPr>
          <w:rFonts w:asciiTheme="majorBidi" w:hAnsiTheme="majorBidi" w:cstheme="majorBidi"/>
          <w:sz w:val="24"/>
          <w:szCs w:val="24"/>
        </w:rPr>
        <w:t>.</w:t>
      </w:r>
      <w:r w:rsidRPr="00C81128">
        <w:rPr>
          <w:rFonts w:asciiTheme="majorBidi" w:hAnsiTheme="majorBidi" w:cstheme="majorBidi"/>
          <w:sz w:val="24"/>
          <w:szCs w:val="24"/>
        </w:rPr>
        <w:t xml:space="preserve"> </w:t>
      </w:r>
    </w:p>
    <w:p w:rsidR="00ED053C" w:rsidRPr="00C81128" w:rsidRDefault="00ED053C" w:rsidP="00ED05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2477E" w:rsidRPr="00C81128" w:rsidRDefault="0017326E" w:rsidP="00FB500D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C81128">
        <w:rPr>
          <w:rFonts w:asciiTheme="majorBidi" w:hAnsiTheme="majorBidi" w:cstheme="majorBidi"/>
          <w:sz w:val="24"/>
          <w:szCs w:val="24"/>
        </w:rPr>
        <w:t>Zaki Al-Din ‘Abd Al-Azhim Al-Munziri,</w:t>
      </w:r>
      <w:r w:rsidR="00CE1506" w:rsidRPr="00C81128">
        <w:rPr>
          <w:rFonts w:asciiTheme="majorBidi" w:hAnsiTheme="majorBidi" w:cstheme="majorBidi"/>
          <w:sz w:val="24"/>
          <w:szCs w:val="24"/>
        </w:rPr>
        <w:t xml:space="preserve"> </w:t>
      </w:r>
      <w:r w:rsidR="00CE1506"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Ringkasan Shahih 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>Muslim,</w:t>
      </w:r>
      <w:r w:rsidRPr="00C81128">
        <w:rPr>
          <w:rFonts w:asciiTheme="majorBidi" w:hAnsiTheme="majorBidi" w:cstheme="majorBidi"/>
          <w:sz w:val="24"/>
          <w:szCs w:val="24"/>
        </w:rPr>
        <w:t>Cet 1</w:t>
      </w:r>
      <w:r w:rsidRPr="00C8112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81128">
        <w:rPr>
          <w:rFonts w:asciiTheme="majorBidi" w:hAnsiTheme="majorBidi" w:cstheme="majorBidi"/>
          <w:sz w:val="24"/>
          <w:szCs w:val="24"/>
        </w:rPr>
        <w:t>Malaysia:</w:t>
      </w:r>
      <w:r w:rsidR="00CE1506" w:rsidRPr="00C81128">
        <w:rPr>
          <w:rFonts w:asciiTheme="majorBidi" w:hAnsiTheme="majorBidi" w:cstheme="majorBidi"/>
          <w:sz w:val="24"/>
          <w:szCs w:val="24"/>
        </w:rPr>
        <w:t xml:space="preserve"> </w:t>
      </w:r>
      <w:r w:rsidRPr="00C81128">
        <w:rPr>
          <w:rFonts w:asciiTheme="majorBidi" w:hAnsiTheme="majorBidi" w:cstheme="majorBidi"/>
          <w:sz w:val="24"/>
          <w:szCs w:val="24"/>
        </w:rPr>
        <w:t>2004</w:t>
      </w:r>
      <w:r w:rsidR="00CE1506" w:rsidRPr="00C81128">
        <w:rPr>
          <w:rFonts w:asciiTheme="majorBidi" w:hAnsiTheme="majorBidi" w:cstheme="majorBidi"/>
          <w:sz w:val="24"/>
          <w:szCs w:val="24"/>
        </w:rPr>
        <w:t>.</w:t>
      </w:r>
    </w:p>
    <w:p w:rsidR="00FB500D" w:rsidRDefault="00FB500D" w:rsidP="00FB500D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1ECF" w:rsidRPr="00C81128" w:rsidRDefault="00053933" w:rsidP="00FD1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FD1ECF" w:rsidRPr="00C8112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http://localhost:81/cari_detail.php?lang=Indonesia&amp;katcari=hadist&amp;kunci= walimah</w:t>
        </w:r>
      </w:hyperlink>
      <w:r w:rsidR="00FD1ECF" w:rsidRPr="00C81128">
        <w:rPr>
          <w:rFonts w:asciiTheme="majorBidi" w:hAnsiTheme="majorBidi" w:cstheme="majorBidi"/>
          <w:sz w:val="24"/>
          <w:szCs w:val="24"/>
        </w:rPr>
        <w:t xml:space="preserve"> &amp;imam=muslim </w:t>
      </w:r>
    </w:p>
    <w:p w:rsidR="00FD1ECF" w:rsidRPr="00C81128" w:rsidRDefault="00FD1ECF" w:rsidP="00FD1ECF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D1ECF" w:rsidRPr="00C81128" w:rsidRDefault="00053933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5" w:history="1">
        <w:r w:rsidR="00FD1ECF" w:rsidRPr="00C8112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http://localhost:81/cari_detail.php?lang=Indonesia&amp;katcari=hadist&amp;kunci</w:t>
        </w:r>
      </w:hyperlink>
      <w:r w:rsidR="00FD1ECF" w:rsidRPr="00C81128"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r w:rsidR="00FD1ECF" w:rsidRPr="00C81128">
        <w:rPr>
          <w:rFonts w:asciiTheme="majorBidi" w:hAnsiTheme="majorBidi" w:cstheme="majorBidi"/>
          <w:sz w:val="24"/>
          <w:szCs w:val="24"/>
        </w:rPr>
        <w:t xml:space="preserve"> walimah &amp;imam=ibnumajah&amp;nohdt=1903&amp;page=</w:t>
      </w:r>
    </w:p>
    <w:p w:rsidR="00FD1ECF" w:rsidRPr="00C81128" w:rsidRDefault="00FD1ECF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FD1ECF" w:rsidRDefault="00053933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  <w:hyperlink r:id="rId6" w:history="1">
        <w:r w:rsidR="00FD1ECF" w:rsidRPr="00C8112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http://localhost:81/cari_detail.php?lang=Indonesia&amp;katcari=hadist&amp;kunci</w:t>
        </w:r>
      </w:hyperlink>
      <w:r w:rsidR="00FD1ECF" w:rsidRPr="00C81128">
        <w:rPr>
          <w:rFonts w:asciiTheme="majorBidi" w:hAnsiTheme="majorBidi" w:cstheme="majorBidi"/>
          <w:sz w:val="24"/>
          <w:szCs w:val="24"/>
        </w:rPr>
        <w:t xml:space="preserve"> = walimah &amp;imam=ibnumajah&amp;nohdt=1904&amp;page=</w:t>
      </w: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FD1ECF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EC77C9" w:rsidRDefault="00EC77C9" w:rsidP="00EC77C9">
      <w:pPr>
        <w:pStyle w:val="FootnoteText"/>
        <w:ind w:left="709" w:hanging="709"/>
        <w:jc w:val="center"/>
        <w:rPr>
          <w:rFonts w:asciiTheme="majorBidi" w:hAnsiTheme="majorBidi" w:cstheme="majorBidi"/>
          <w:sz w:val="24"/>
          <w:szCs w:val="24"/>
        </w:rPr>
      </w:pPr>
    </w:p>
    <w:p w:rsidR="00EC77C9" w:rsidRPr="00EC77C9" w:rsidRDefault="00EC77C9" w:rsidP="00EC77C9">
      <w:pPr>
        <w:pStyle w:val="FootnoteText"/>
        <w:ind w:left="709" w:hanging="709"/>
        <w:jc w:val="center"/>
        <w:rPr>
          <w:rFonts w:asciiTheme="majorBidi" w:hAnsiTheme="majorBidi" w:cstheme="majorBidi"/>
          <w:b/>
          <w:sz w:val="28"/>
          <w:szCs w:val="24"/>
        </w:rPr>
      </w:pPr>
      <w:r w:rsidRPr="00EC77C9">
        <w:rPr>
          <w:rFonts w:asciiTheme="majorBidi" w:hAnsiTheme="majorBidi" w:cstheme="majorBidi"/>
          <w:b/>
          <w:sz w:val="28"/>
          <w:szCs w:val="24"/>
        </w:rPr>
        <w:lastRenderedPageBreak/>
        <w:t>Daftar Nama Informan</w:t>
      </w:r>
    </w:p>
    <w:p w:rsidR="00EC77C9" w:rsidRDefault="00EC77C9" w:rsidP="00EC77C9">
      <w:pPr>
        <w:pStyle w:val="FootnoteText"/>
        <w:ind w:left="709" w:hanging="709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675"/>
        <w:gridCol w:w="6769"/>
      </w:tblGrid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b/>
                <w:sz w:val="24"/>
                <w:szCs w:val="24"/>
              </w:rPr>
              <w:t>Nama Informan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ind w:firstLine="10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Mengko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9">
              <w:rPr>
                <w:rFonts w:ascii="Times New Roman" w:hAnsi="Times New Roman" w:cs="Times New Roman"/>
                <w:sz w:val="24"/>
                <w:szCs w:val="24"/>
              </w:rPr>
              <w:t>La Kero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9">
              <w:rPr>
                <w:rFonts w:ascii="Times New Roman" w:hAnsi="Times New Roman" w:cs="Times New Roman"/>
                <w:sz w:val="24"/>
                <w:szCs w:val="24"/>
              </w:rPr>
              <w:t>Baharuddin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9">
              <w:rPr>
                <w:rFonts w:ascii="Times New Roman" w:hAnsi="Times New Roman" w:cs="Times New Roman"/>
                <w:sz w:val="24"/>
                <w:szCs w:val="24"/>
              </w:rPr>
              <w:t>Arip Sumuharjo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sz w:val="24"/>
                <w:szCs w:val="24"/>
              </w:rPr>
            </w:pPr>
            <w:r w:rsidRPr="00EC77C9">
              <w:rPr>
                <w:sz w:val="24"/>
                <w:szCs w:val="24"/>
              </w:rPr>
              <w:t>La Emb</w:t>
            </w:r>
            <w:r>
              <w:rPr>
                <w:sz w:val="24"/>
                <w:szCs w:val="24"/>
              </w:rPr>
              <w:t>e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9">
              <w:rPr>
                <w:rFonts w:ascii="Times New Roman" w:hAnsi="Times New Roman" w:cs="Times New Roman"/>
                <w:sz w:val="24"/>
                <w:szCs w:val="24"/>
              </w:rPr>
              <w:t xml:space="preserve">La Baiisu 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sz w:val="24"/>
                <w:szCs w:val="24"/>
              </w:rPr>
            </w:pPr>
            <w:r w:rsidRPr="00EC77C9">
              <w:rPr>
                <w:sz w:val="24"/>
                <w:szCs w:val="24"/>
              </w:rPr>
              <w:t>Haloma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9">
              <w:rPr>
                <w:rFonts w:ascii="Times New Roman" w:hAnsi="Times New Roman" w:cs="Times New Roman"/>
                <w:sz w:val="24"/>
                <w:szCs w:val="24"/>
              </w:rPr>
              <w:t>Nuahini</w:t>
            </w:r>
          </w:p>
        </w:tc>
      </w:tr>
      <w:tr w:rsidR="00EC77C9" w:rsidTr="00EC77C9">
        <w:trPr>
          <w:trHeight w:val="562"/>
        </w:trPr>
        <w:tc>
          <w:tcPr>
            <w:tcW w:w="675" w:type="dxa"/>
            <w:vAlign w:val="center"/>
          </w:tcPr>
          <w:p w:rsidR="00EC77C9" w:rsidRPr="00EC77C9" w:rsidRDefault="00EC77C9" w:rsidP="00EC77C9">
            <w:pPr>
              <w:pStyle w:val="Footnote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77C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769" w:type="dxa"/>
            <w:vAlign w:val="center"/>
          </w:tcPr>
          <w:p w:rsidR="00EC77C9" w:rsidRPr="00EC77C9" w:rsidRDefault="00EC77C9" w:rsidP="00EC77C9">
            <w:pPr>
              <w:pStyle w:val="FootnoteText"/>
              <w:spacing w:line="36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9">
              <w:rPr>
                <w:rFonts w:ascii="Times New Roman" w:hAnsi="Times New Roman" w:cs="Times New Roman"/>
                <w:sz w:val="24"/>
                <w:szCs w:val="24"/>
              </w:rPr>
              <w:t xml:space="preserve">Lampere </w:t>
            </w:r>
          </w:p>
        </w:tc>
      </w:tr>
    </w:tbl>
    <w:p w:rsidR="00EC77C9" w:rsidRPr="00C81128" w:rsidRDefault="00EC77C9" w:rsidP="00EC77C9">
      <w:pPr>
        <w:pStyle w:val="FootnoteText"/>
        <w:ind w:left="709" w:hanging="709"/>
        <w:jc w:val="center"/>
        <w:rPr>
          <w:rFonts w:asciiTheme="majorBidi" w:hAnsiTheme="majorBidi" w:cstheme="majorBidi"/>
          <w:sz w:val="24"/>
          <w:szCs w:val="24"/>
        </w:rPr>
      </w:pPr>
    </w:p>
    <w:p w:rsidR="00EC77C9" w:rsidRPr="00EC77C9" w:rsidRDefault="00EC77C9" w:rsidP="00EC77C9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ECF" w:rsidRPr="00C81128" w:rsidRDefault="00FD1ECF" w:rsidP="00FB500D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FD1ECF" w:rsidRPr="00C81128" w:rsidSect="007E4E9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4E9F"/>
    <w:rsid w:val="000008BA"/>
    <w:rsid w:val="000041DB"/>
    <w:rsid w:val="00024136"/>
    <w:rsid w:val="00046CD0"/>
    <w:rsid w:val="0005192E"/>
    <w:rsid w:val="00052169"/>
    <w:rsid w:val="00053933"/>
    <w:rsid w:val="00070C2D"/>
    <w:rsid w:val="00076D26"/>
    <w:rsid w:val="00082C60"/>
    <w:rsid w:val="000B26AE"/>
    <w:rsid w:val="000B7D13"/>
    <w:rsid w:val="000C3265"/>
    <w:rsid w:val="000F6146"/>
    <w:rsid w:val="00113E15"/>
    <w:rsid w:val="00114B9B"/>
    <w:rsid w:val="00120C81"/>
    <w:rsid w:val="00132977"/>
    <w:rsid w:val="00137259"/>
    <w:rsid w:val="001475D1"/>
    <w:rsid w:val="001608C2"/>
    <w:rsid w:val="00166505"/>
    <w:rsid w:val="0017326E"/>
    <w:rsid w:val="001935E4"/>
    <w:rsid w:val="001C0E0F"/>
    <w:rsid w:val="001C4727"/>
    <w:rsid w:val="001C74B2"/>
    <w:rsid w:val="001D0F5B"/>
    <w:rsid w:val="001D3763"/>
    <w:rsid w:val="001E2B7C"/>
    <w:rsid w:val="001E73AA"/>
    <w:rsid w:val="001F70E0"/>
    <w:rsid w:val="002027E6"/>
    <w:rsid w:val="002136A3"/>
    <w:rsid w:val="0022151C"/>
    <w:rsid w:val="00221E89"/>
    <w:rsid w:val="00245C66"/>
    <w:rsid w:val="002621E7"/>
    <w:rsid w:val="00272193"/>
    <w:rsid w:val="00273226"/>
    <w:rsid w:val="00276E12"/>
    <w:rsid w:val="00277292"/>
    <w:rsid w:val="002868BF"/>
    <w:rsid w:val="00292377"/>
    <w:rsid w:val="002923EE"/>
    <w:rsid w:val="00292866"/>
    <w:rsid w:val="0029630B"/>
    <w:rsid w:val="00297006"/>
    <w:rsid w:val="002C6D38"/>
    <w:rsid w:val="002D0637"/>
    <w:rsid w:val="002F3596"/>
    <w:rsid w:val="002F6D0E"/>
    <w:rsid w:val="002F7D4E"/>
    <w:rsid w:val="0030221A"/>
    <w:rsid w:val="0030446B"/>
    <w:rsid w:val="00313B5D"/>
    <w:rsid w:val="00314FE4"/>
    <w:rsid w:val="00317B94"/>
    <w:rsid w:val="00353452"/>
    <w:rsid w:val="00365728"/>
    <w:rsid w:val="00367CA4"/>
    <w:rsid w:val="00375C6A"/>
    <w:rsid w:val="003948DE"/>
    <w:rsid w:val="003A2B70"/>
    <w:rsid w:val="003B03B0"/>
    <w:rsid w:val="003B7579"/>
    <w:rsid w:val="003C11A0"/>
    <w:rsid w:val="003C3DC7"/>
    <w:rsid w:val="003C551B"/>
    <w:rsid w:val="003D4B1B"/>
    <w:rsid w:val="003E1F01"/>
    <w:rsid w:val="003E4024"/>
    <w:rsid w:val="003F497A"/>
    <w:rsid w:val="003F4AEF"/>
    <w:rsid w:val="004007B1"/>
    <w:rsid w:val="00410C53"/>
    <w:rsid w:val="0042477E"/>
    <w:rsid w:val="00444335"/>
    <w:rsid w:val="004463F8"/>
    <w:rsid w:val="00447736"/>
    <w:rsid w:val="004634AE"/>
    <w:rsid w:val="004707F4"/>
    <w:rsid w:val="00475440"/>
    <w:rsid w:val="00476BD0"/>
    <w:rsid w:val="00480DEA"/>
    <w:rsid w:val="00483B70"/>
    <w:rsid w:val="0048662D"/>
    <w:rsid w:val="00492BB5"/>
    <w:rsid w:val="004A48A4"/>
    <w:rsid w:val="004D1FF4"/>
    <w:rsid w:val="004E254D"/>
    <w:rsid w:val="004E497E"/>
    <w:rsid w:val="004F1521"/>
    <w:rsid w:val="004F31F7"/>
    <w:rsid w:val="00511309"/>
    <w:rsid w:val="00514E3B"/>
    <w:rsid w:val="00521896"/>
    <w:rsid w:val="0052225E"/>
    <w:rsid w:val="0052786E"/>
    <w:rsid w:val="00536B07"/>
    <w:rsid w:val="005446CD"/>
    <w:rsid w:val="00556A16"/>
    <w:rsid w:val="00563D3F"/>
    <w:rsid w:val="00594E6C"/>
    <w:rsid w:val="005A0638"/>
    <w:rsid w:val="005A5F5E"/>
    <w:rsid w:val="005C116C"/>
    <w:rsid w:val="005C143E"/>
    <w:rsid w:val="005C5723"/>
    <w:rsid w:val="005C7C04"/>
    <w:rsid w:val="005D0419"/>
    <w:rsid w:val="005F3B6D"/>
    <w:rsid w:val="005F623A"/>
    <w:rsid w:val="005F7DAE"/>
    <w:rsid w:val="00606026"/>
    <w:rsid w:val="00611155"/>
    <w:rsid w:val="00617550"/>
    <w:rsid w:val="00621EFF"/>
    <w:rsid w:val="00632122"/>
    <w:rsid w:val="006361F0"/>
    <w:rsid w:val="006378AB"/>
    <w:rsid w:val="006564F8"/>
    <w:rsid w:val="00663D72"/>
    <w:rsid w:val="0066779C"/>
    <w:rsid w:val="006733EE"/>
    <w:rsid w:val="00674CB6"/>
    <w:rsid w:val="00687857"/>
    <w:rsid w:val="00693425"/>
    <w:rsid w:val="006A1C99"/>
    <w:rsid w:val="006B5611"/>
    <w:rsid w:val="006C729C"/>
    <w:rsid w:val="00711B56"/>
    <w:rsid w:val="00726564"/>
    <w:rsid w:val="0072661A"/>
    <w:rsid w:val="00732C99"/>
    <w:rsid w:val="00734EB8"/>
    <w:rsid w:val="00765706"/>
    <w:rsid w:val="00766DBC"/>
    <w:rsid w:val="007739A7"/>
    <w:rsid w:val="00787E08"/>
    <w:rsid w:val="007900D2"/>
    <w:rsid w:val="007947DE"/>
    <w:rsid w:val="00794C89"/>
    <w:rsid w:val="00795E75"/>
    <w:rsid w:val="007E4E9F"/>
    <w:rsid w:val="007E6752"/>
    <w:rsid w:val="0081182B"/>
    <w:rsid w:val="00817587"/>
    <w:rsid w:val="00822928"/>
    <w:rsid w:val="00832F7D"/>
    <w:rsid w:val="00835B2E"/>
    <w:rsid w:val="008443E5"/>
    <w:rsid w:val="0085490B"/>
    <w:rsid w:val="00856FB4"/>
    <w:rsid w:val="008762E2"/>
    <w:rsid w:val="00883EE3"/>
    <w:rsid w:val="0089068F"/>
    <w:rsid w:val="0089113D"/>
    <w:rsid w:val="008C7A1F"/>
    <w:rsid w:val="008D2F67"/>
    <w:rsid w:val="008E3842"/>
    <w:rsid w:val="008E5FBA"/>
    <w:rsid w:val="009108B2"/>
    <w:rsid w:val="0091334D"/>
    <w:rsid w:val="009261C5"/>
    <w:rsid w:val="0093338E"/>
    <w:rsid w:val="00964326"/>
    <w:rsid w:val="0097054A"/>
    <w:rsid w:val="00971814"/>
    <w:rsid w:val="009938DD"/>
    <w:rsid w:val="009940A7"/>
    <w:rsid w:val="00995345"/>
    <w:rsid w:val="009B329D"/>
    <w:rsid w:val="009B71E9"/>
    <w:rsid w:val="009C1894"/>
    <w:rsid w:val="009D4F3F"/>
    <w:rsid w:val="00A14446"/>
    <w:rsid w:val="00A15900"/>
    <w:rsid w:val="00A25527"/>
    <w:rsid w:val="00A26730"/>
    <w:rsid w:val="00A40F23"/>
    <w:rsid w:val="00A43DBE"/>
    <w:rsid w:val="00A512D1"/>
    <w:rsid w:val="00A57F36"/>
    <w:rsid w:val="00A60B77"/>
    <w:rsid w:val="00A9112D"/>
    <w:rsid w:val="00A919D9"/>
    <w:rsid w:val="00A96C20"/>
    <w:rsid w:val="00A96C8F"/>
    <w:rsid w:val="00A9782E"/>
    <w:rsid w:val="00AB53EF"/>
    <w:rsid w:val="00AC0E16"/>
    <w:rsid w:val="00AC20E8"/>
    <w:rsid w:val="00AE1C73"/>
    <w:rsid w:val="00AE4A97"/>
    <w:rsid w:val="00B0089F"/>
    <w:rsid w:val="00B10F0E"/>
    <w:rsid w:val="00B26337"/>
    <w:rsid w:val="00B32D00"/>
    <w:rsid w:val="00B35A9F"/>
    <w:rsid w:val="00B36B2C"/>
    <w:rsid w:val="00B51073"/>
    <w:rsid w:val="00B60DFD"/>
    <w:rsid w:val="00B77AAB"/>
    <w:rsid w:val="00B85DE4"/>
    <w:rsid w:val="00BA35D7"/>
    <w:rsid w:val="00BA5633"/>
    <w:rsid w:val="00BC46CF"/>
    <w:rsid w:val="00BD5967"/>
    <w:rsid w:val="00BE7772"/>
    <w:rsid w:val="00C00A61"/>
    <w:rsid w:val="00C15B02"/>
    <w:rsid w:val="00C53933"/>
    <w:rsid w:val="00C70336"/>
    <w:rsid w:val="00C717E5"/>
    <w:rsid w:val="00C72327"/>
    <w:rsid w:val="00C73FCF"/>
    <w:rsid w:val="00C75A37"/>
    <w:rsid w:val="00C76CF0"/>
    <w:rsid w:val="00C81128"/>
    <w:rsid w:val="00C85327"/>
    <w:rsid w:val="00C86E78"/>
    <w:rsid w:val="00C92275"/>
    <w:rsid w:val="00C934F0"/>
    <w:rsid w:val="00CC1BE6"/>
    <w:rsid w:val="00CC2847"/>
    <w:rsid w:val="00CC4EFB"/>
    <w:rsid w:val="00CD5077"/>
    <w:rsid w:val="00CD6F3E"/>
    <w:rsid w:val="00CE1506"/>
    <w:rsid w:val="00D022D7"/>
    <w:rsid w:val="00D0672E"/>
    <w:rsid w:val="00D17EAA"/>
    <w:rsid w:val="00D562B1"/>
    <w:rsid w:val="00D634B7"/>
    <w:rsid w:val="00D67684"/>
    <w:rsid w:val="00D82237"/>
    <w:rsid w:val="00D82DCE"/>
    <w:rsid w:val="00D93D01"/>
    <w:rsid w:val="00D94EE1"/>
    <w:rsid w:val="00DD70D9"/>
    <w:rsid w:val="00DE6F23"/>
    <w:rsid w:val="00DE7FA5"/>
    <w:rsid w:val="00DF04D6"/>
    <w:rsid w:val="00E1451B"/>
    <w:rsid w:val="00E15CCD"/>
    <w:rsid w:val="00E15F24"/>
    <w:rsid w:val="00E225DD"/>
    <w:rsid w:val="00E25C35"/>
    <w:rsid w:val="00E34413"/>
    <w:rsid w:val="00E36FA3"/>
    <w:rsid w:val="00E504DC"/>
    <w:rsid w:val="00E54219"/>
    <w:rsid w:val="00E67E8A"/>
    <w:rsid w:val="00E80CC7"/>
    <w:rsid w:val="00E911E1"/>
    <w:rsid w:val="00E92441"/>
    <w:rsid w:val="00E97B6E"/>
    <w:rsid w:val="00EA0A6C"/>
    <w:rsid w:val="00EA4483"/>
    <w:rsid w:val="00EA5F09"/>
    <w:rsid w:val="00EA6E91"/>
    <w:rsid w:val="00EB274F"/>
    <w:rsid w:val="00EB2AE4"/>
    <w:rsid w:val="00EC77C9"/>
    <w:rsid w:val="00ED053C"/>
    <w:rsid w:val="00ED25BD"/>
    <w:rsid w:val="00EF78E3"/>
    <w:rsid w:val="00F11F90"/>
    <w:rsid w:val="00F211AE"/>
    <w:rsid w:val="00F3434B"/>
    <w:rsid w:val="00F474C7"/>
    <w:rsid w:val="00F65B22"/>
    <w:rsid w:val="00F70FAD"/>
    <w:rsid w:val="00FA4B30"/>
    <w:rsid w:val="00FA51EA"/>
    <w:rsid w:val="00FB309B"/>
    <w:rsid w:val="00FB500D"/>
    <w:rsid w:val="00FB5782"/>
    <w:rsid w:val="00FD1ECF"/>
    <w:rsid w:val="00FD7614"/>
    <w:rsid w:val="00FE7E3B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E4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4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E4E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4E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:81/cari_detail.php?lang=Indonesia&amp;katcari=hadist&amp;kunci" TargetMode="External"/><Relationship Id="rId5" Type="http://schemas.openxmlformats.org/officeDocument/2006/relationships/hyperlink" Target="http://localhost:81/cari_detail.php?lang=Indonesia&amp;katcari=hadist&amp;kunci" TargetMode="External"/><Relationship Id="rId4" Type="http://schemas.openxmlformats.org/officeDocument/2006/relationships/hyperlink" Target="http://localhost:81/cari_detail.php?lang=Indonesia&amp;katcari=hadist&amp;kunci=%20walim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2013-11-18T11:43:00Z</cp:lastPrinted>
  <dcterms:created xsi:type="dcterms:W3CDTF">2009-08-27T01:24:00Z</dcterms:created>
  <dcterms:modified xsi:type="dcterms:W3CDTF">2013-12-11T08:17:00Z</dcterms:modified>
</cp:coreProperties>
</file>