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B38" w:rsidRDefault="003A2573" w:rsidP="00991395">
      <w:pPr>
        <w:spacing w:line="48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3A2573">
        <w:rPr>
          <w:rFonts w:asciiTheme="majorBidi" w:hAnsiTheme="majorBidi" w:cstheme="majorBidi"/>
          <w:b/>
          <w:bCs/>
          <w:sz w:val="24"/>
          <w:szCs w:val="24"/>
        </w:rPr>
        <w:t>DAFTAR PUSTAKA</w:t>
      </w:r>
    </w:p>
    <w:p w:rsidR="00623FCD" w:rsidRPr="00623FCD" w:rsidRDefault="00623FCD" w:rsidP="00623FCD">
      <w:pPr>
        <w:spacing w:line="240" w:lineRule="auto"/>
        <w:ind w:left="851" w:hanging="709"/>
        <w:jc w:val="lowKashida"/>
        <w:rPr>
          <w:rFonts w:asciiTheme="majorBidi" w:hAnsiTheme="majorBidi" w:cstheme="majorBidi"/>
          <w:i/>
          <w:sz w:val="28"/>
          <w:szCs w:val="28"/>
        </w:rPr>
      </w:pPr>
      <w:r w:rsidRPr="00623FCD">
        <w:rPr>
          <w:rFonts w:asciiTheme="majorBidi" w:hAnsiTheme="majorBidi" w:cstheme="majorBidi"/>
          <w:sz w:val="24"/>
          <w:szCs w:val="24"/>
        </w:rPr>
        <w:t>Ahmadi, Abu</w:t>
      </w:r>
      <w:r>
        <w:rPr>
          <w:rFonts w:asciiTheme="majorBidi" w:hAnsiTheme="majorBidi" w:cstheme="majorBidi"/>
          <w:sz w:val="24"/>
          <w:szCs w:val="24"/>
        </w:rPr>
        <w:t xml:space="preserve">, Ilmu Sosial Dasar, </w:t>
      </w:r>
      <w:r w:rsidRPr="00623FCD">
        <w:rPr>
          <w:rFonts w:asciiTheme="majorBidi" w:hAnsiTheme="majorBidi" w:cstheme="majorBidi"/>
          <w:sz w:val="24"/>
          <w:szCs w:val="24"/>
        </w:rPr>
        <w:t>Ja</w:t>
      </w:r>
      <w:r>
        <w:rPr>
          <w:rFonts w:asciiTheme="majorBidi" w:hAnsiTheme="majorBidi" w:cstheme="majorBidi"/>
          <w:sz w:val="24"/>
          <w:szCs w:val="24"/>
        </w:rPr>
        <w:t>karta: PT Asdi Mahasatya, 2003.</w:t>
      </w:r>
      <w:bookmarkStart w:id="0" w:name="_GoBack"/>
      <w:bookmarkEnd w:id="0"/>
    </w:p>
    <w:p w:rsidR="00566C61" w:rsidRDefault="00557521" w:rsidP="0083555D">
      <w:pPr>
        <w:spacing w:line="240" w:lineRule="auto"/>
        <w:ind w:left="851" w:hanging="709"/>
        <w:jc w:val="lowKashida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311CA9">
        <w:rPr>
          <w:rFonts w:asciiTheme="majorBidi" w:hAnsiTheme="majorBidi" w:cstheme="majorBidi"/>
          <w:color w:val="000000" w:themeColor="text1"/>
          <w:sz w:val="24"/>
          <w:szCs w:val="24"/>
        </w:rPr>
        <w:t>Abu Rayyan</w:t>
      </w:r>
      <w:r w:rsidRPr="00311CA9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,</w:t>
      </w:r>
      <w:r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 </w:t>
      </w:r>
      <w:r w:rsidRPr="00311CA9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Arba’una Hadits fii Tarbiyah wal Manhaj.</w:t>
      </w:r>
      <w:r w:rsidRPr="00311CA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>(o</w:t>
      </w:r>
      <w:r w:rsidRPr="003A2573">
        <w:rPr>
          <w:rFonts w:asciiTheme="majorBidi" w:hAnsiTheme="majorBidi" w:cstheme="majorBidi"/>
          <w:sz w:val="24"/>
          <w:szCs w:val="24"/>
        </w:rPr>
        <w:t>n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>li</w:t>
      </w:r>
      <w:r w:rsidRPr="003A2573">
        <w:rPr>
          <w:rFonts w:asciiTheme="majorBidi" w:hAnsiTheme="majorBidi" w:cstheme="majorBidi"/>
          <w:sz w:val="24"/>
          <w:szCs w:val="24"/>
        </w:rPr>
        <w:t>n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e) </w:t>
      </w:r>
      <w:r w:rsidRPr="00311CA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( Hadits 29. </w:t>
      </w:r>
      <w:hyperlink r:id="rId5" w:history="1">
        <w:r w:rsidRPr="00311CA9">
          <w:rPr>
            <w:rStyle w:val="Hyperlink"/>
            <w:rFonts w:asciiTheme="majorBidi" w:hAnsiTheme="majorBidi" w:cstheme="majorBidi"/>
            <w:color w:val="000000" w:themeColor="text1"/>
            <w:sz w:val="24"/>
            <w:szCs w:val="24"/>
          </w:rPr>
          <w:t>http://alkarawanjy.blogspot.com/2009/11/40hadits-dalam-tarbiyyah-dan-manhaj.html</w:t>
        </w:r>
      </w:hyperlink>
      <w:r>
        <w:rPr>
          <w:rFonts w:asciiTheme="majorBidi" w:hAnsiTheme="majorBidi" w:cstheme="majorBidi"/>
          <w:color w:val="000000" w:themeColor="text1"/>
          <w:sz w:val="24"/>
          <w:szCs w:val="24"/>
        </w:rPr>
        <w:t>).</w:t>
      </w:r>
    </w:p>
    <w:p w:rsidR="00566C61" w:rsidRPr="00566C61" w:rsidRDefault="00566C61" w:rsidP="00566C61">
      <w:pPr>
        <w:spacing w:line="240" w:lineRule="auto"/>
        <w:ind w:left="851" w:hanging="709"/>
        <w:jc w:val="lowKashida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566C61">
        <w:rPr>
          <w:rFonts w:asciiTheme="majorBidi" w:hAnsiTheme="majorBidi" w:cstheme="majorBidi"/>
          <w:color w:val="000000" w:themeColor="text1"/>
          <w:sz w:val="24"/>
          <w:szCs w:val="24"/>
        </w:rPr>
        <w:t>Alustadz, Do’a Sebelum Dan Sesudah Makan (Online) (</w:t>
      </w:r>
      <w:hyperlink r:id="rId6" w:history="1">
        <w:r w:rsidRPr="00566C61">
          <w:rPr>
            <w:rStyle w:val="Hyperlink"/>
            <w:rFonts w:asciiTheme="majorBidi" w:hAnsiTheme="majorBidi" w:cstheme="majorBidi"/>
            <w:color w:val="000000" w:themeColor="text1"/>
            <w:sz w:val="24"/>
            <w:szCs w:val="24"/>
          </w:rPr>
          <w:t>http://alustadz.blogspot.com/2013/03/doa-sebelum-dan-sesudah-makan.html</w:t>
        </w:r>
      </w:hyperlink>
      <w:r w:rsidRPr="00566C61">
        <w:rPr>
          <w:rFonts w:asciiTheme="majorBidi" w:hAnsiTheme="majorBidi" w:cstheme="majorBidi"/>
          <w:color w:val="000000" w:themeColor="text1"/>
          <w:sz w:val="24"/>
          <w:szCs w:val="24"/>
        </w:rPr>
        <w:t>, diakses 26 Juni 2014) 2014.</w:t>
      </w:r>
    </w:p>
    <w:p w:rsidR="0014564C" w:rsidRDefault="00FC5AC1" w:rsidP="00813048">
      <w:pPr>
        <w:spacing w:line="240" w:lineRule="auto"/>
        <w:ind w:left="851" w:hanging="709"/>
        <w:jc w:val="lowKashida"/>
        <w:rPr>
          <w:rFonts w:asciiTheme="majorBidi" w:hAnsiTheme="majorBidi" w:cstheme="majorBidi"/>
          <w:sz w:val="24"/>
          <w:szCs w:val="24"/>
        </w:rPr>
      </w:pPr>
      <w:r w:rsidRPr="003A2573">
        <w:rPr>
          <w:rFonts w:asciiTheme="majorBidi" w:hAnsiTheme="majorBidi" w:cstheme="majorBidi"/>
          <w:sz w:val="24"/>
          <w:szCs w:val="24"/>
        </w:rPr>
        <w:t>Arifin</w:t>
      </w:r>
      <w:r>
        <w:rPr>
          <w:rFonts w:asciiTheme="majorBidi" w:hAnsiTheme="majorBidi" w:cstheme="majorBidi"/>
          <w:sz w:val="24"/>
          <w:szCs w:val="24"/>
        </w:rPr>
        <w:t xml:space="preserve">, </w:t>
      </w:r>
      <w:r w:rsidRPr="003A2573">
        <w:rPr>
          <w:rFonts w:asciiTheme="majorBidi" w:hAnsiTheme="majorBidi" w:cstheme="majorBidi"/>
          <w:sz w:val="24"/>
          <w:szCs w:val="24"/>
        </w:rPr>
        <w:t>Muzayyin</w:t>
      </w:r>
      <w:r w:rsidR="00813048">
        <w:rPr>
          <w:rFonts w:asciiTheme="majorBidi" w:hAnsiTheme="majorBidi" w:cstheme="majorBidi"/>
          <w:sz w:val="24"/>
          <w:szCs w:val="24"/>
        </w:rPr>
        <w:t>,</w:t>
      </w:r>
      <w:r w:rsidRPr="003A2573">
        <w:rPr>
          <w:rFonts w:asciiTheme="majorBidi" w:hAnsiTheme="majorBidi" w:cstheme="majorBidi"/>
          <w:sz w:val="24"/>
          <w:szCs w:val="24"/>
        </w:rPr>
        <w:t xml:space="preserve"> </w:t>
      </w:r>
      <w:r w:rsidRPr="003A2573">
        <w:rPr>
          <w:rFonts w:asciiTheme="majorBidi" w:hAnsiTheme="majorBidi" w:cstheme="majorBidi"/>
          <w:i/>
          <w:iCs/>
          <w:sz w:val="24"/>
          <w:szCs w:val="24"/>
        </w:rPr>
        <w:t>Filsafat Pendidikan Islam</w:t>
      </w:r>
      <w:r w:rsidR="0014564C">
        <w:rPr>
          <w:rFonts w:asciiTheme="majorBidi" w:hAnsiTheme="majorBidi" w:cstheme="majorBidi"/>
          <w:i/>
          <w:iCs/>
          <w:sz w:val="24"/>
          <w:szCs w:val="24"/>
        </w:rPr>
        <w:t>,</w:t>
      </w:r>
      <w:r w:rsidR="0014564C">
        <w:rPr>
          <w:rFonts w:asciiTheme="majorBidi" w:hAnsiTheme="majorBidi" w:cstheme="majorBidi"/>
          <w:sz w:val="24"/>
          <w:szCs w:val="24"/>
        </w:rPr>
        <w:t xml:space="preserve"> Jakarta: Bumi Aksara, 2003.</w:t>
      </w:r>
    </w:p>
    <w:p w:rsidR="00EE2EA2" w:rsidRDefault="00FC5AC1" w:rsidP="00813048">
      <w:pPr>
        <w:spacing w:line="240" w:lineRule="auto"/>
        <w:ind w:left="851" w:hanging="709"/>
        <w:jc w:val="lowKashida"/>
        <w:rPr>
          <w:rFonts w:asciiTheme="majorBidi" w:hAnsiTheme="majorBidi" w:cstheme="majorBidi"/>
          <w:sz w:val="24"/>
          <w:szCs w:val="24"/>
        </w:rPr>
      </w:pPr>
      <w:r w:rsidRPr="003A2573">
        <w:rPr>
          <w:rFonts w:asciiTheme="majorBidi" w:hAnsiTheme="majorBidi" w:cstheme="majorBidi"/>
          <w:sz w:val="24"/>
          <w:szCs w:val="24"/>
        </w:rPr>
        <w:t>Bakry</w:t>
      </w:r>
      <w:r>
        <w:rPr>
          <w:rFonts w:asciiTheme="majorBidi" w:hAnsiTheme="majorBidi" w:cstheme="majorBidi"/>
          <w:sz w:val="24"/>
          <w:szCs w:val="24"/>
        </w:rPr>
        <w:t xml:space="preserve">, </w:t>
      </w:r>
      <w:r w:rsidRPr="003A2573">
        <w:rPr>
          <w:rFonts w:asciiTheme="majorBidi" w:hAnsiTheme="majorBidi" w:cstheme="majorBidi"/>
          <w:sz w:val="24"/>
          <w:szCs w:val="24"/>
        </w:rPr>
        <w:t>Oemar</w:t>
      </w:r>
      <w:r w:rsidR="00813048">
        <w:rPr>
          <w:rFonts w:asciiTheme="majorBidi" w:hAnsiTheme="majorBidi" w:cstheme="majorBidi"/>
          <w:sz w:val="24"/>
          <w:szCs w:val="24"/>
        </w:rPr>
        <w:t>,</w:t>
      </w:r>
      <w:r w:rsidRPr="003A2573">
        <w:rPr>
          <w:rFonts w:asciiTheme="majorBidi" w:hAnsiTheme="majorBidi" w:cstheme="majorBidi"/>
          <w:sz w:val="24"/>
          <w:szCs w:val="24"/>
        </w:rPr>
        <w:t xml:space="preserve"> </w:t>
      </w:r>
      <w:r w:rsidRPr="003A2573">
        <w:rPr>
          <w:rFonts w:asciiTheme="majorBidi" w:hAnsiTheme="majorBidi" w:cstheme="majorBidi"/>
          <w:i/>
          <w:iCs/>
          <w:sz w:val="24"/>
          <w:szCs w:val="24"/>
        </w:rPr>
        <w:t>Akhlak Muslim</w:t>
      </w:r>
      <w:r w:rsidR="0014564C">
        <w:rPr>
          <w:rFonts w:asciiTheme="majorBidi" w:hAnsiTheme="majorBidi" w:cstheme="majorBidi"/>
          <w:i/>
          <w:iCs/>
          <w:sz w:val="24"/>
          <w:szCs w:val="24"/>
        </w:rPr>
        <w:t>,</w:t>
      </w:r>
      <w:r w:rsidRPr="003A2573">
        <w:rPr>
          <w:rFonts w:asciiTheme="majorBidi" w:hAnsiTheme="majorBidi" w:cstheme="majorBidi"/>
          <w:sz w:val="24"/>
          <w:szCs w:val="24"/>
        </w:rPr>
        <w:t xml:space="preserve"> Bandung: Angkasa</w:t>
      </w:r>
      <w:r w:rsidR="0014564C">
        <w:rPr>
          <w:rFonts w:asciiTheme="majorBidi" w:hAnsiTheme="majorBidi" w:cstheme="majorBidi"/>
          <w:sz w:val="24"/>
          <w:szCs w:val="24"/>
        </w:rPr>
        <w:t>,</w:t>
      </w:r>
      <w:r w:rsidRPr="003A2573">
        <w:rPr>
          <w:rFonts w:asciiTheme="majorBidi" w:hAnsiTheme="majorBidi" w:cstheme="majorBidi"/>
          <w:sz w:val="24"/>
          <w:szCs w:val="24"/>
        </w:rPr>
        <w:t xml:space="preserve"> 1986, </w:t>
      </w:r>
    </w:p>
    <w:p w:rsidR="001F3A6E" w:rsidRDefault="001F3A6E" w:rsidP="00813048">
      <w:pPr>
        <w:spacing w:line="240" w:lineRule="auto"/>
        <w:ind w:left="851" w:hanging="709"/>
        <w:jc w:val="lowKashida"/>
        <w:rPr>
          <w:rFonts w:asciiTheme="majorBidi" w:hAnsiTheme="majorBidi" w:cstheme="majorBidi"/>
          <w:i/>
          <w:sz w:val="24"/>
          <w:szCs w:val="24"/>
        </w:rPr>
      </w:pPr>
      <w:r w:rsidRPr="003A2573">
        <w:rPr>
          <w:rFonts w:asciiTheme="majorBidi" w:hAnsiTheme="majorBidi" w:cstheme="majorBidi"/>
          <w:sz w:val="24"/>
          <w:szCs w:val="24"/>
        </w:rPr>
        <w:t>Bukhari</w:t>
      </w:r>
      <w:r>
        <w:rPr>
          <w:rFonts w:asciiTheme="majorBidi" w:hAnsiTheme="majorBidi" w:cstheme="majorBidi"/>
          <w:sz w:val="24"/>
          <w:szCs w:val="24"/>
        </w:rPr>
        <w:t>,</w:t>
      </w:r>
      <w:r w:rsidRPr="008D7AB5">
        <w:rPr>
          <w:rFonts w:asciiTheme="majorBidi" w:hAnsiTheme="majorBidi" w:cstheme="majorBidi"/>
          <w:sz w:val="24"/>
          <w:szCs w:val="24"/>
        </w:rPr>
        <w:t xml:space="preserve"> </w:t>
      </w:r>
      <w:r w:rsidRPr="003A2573">
        <w:rPr>
          <w:rFonts w:asciiTheme="majorBidi" w:hAnsiTheme="majorBidi" w:cstheme="majorBidi"/>
          <w:sz w:val="24"/>
          <w:szCs w:val="24"/>
        </w:rPr>
        <w:t>HR</w:t>
      </w:r>
      <w:r w:rsidR="00813048">
        <w:rPr>
          <w:rFonts w:asciiTheme="majorBidi" w:hAnsiTheme="majorBidi" w:cstheme="majorBidi"/>
          <w:sz w:val="24"/>
          <w:szCs w:val="24"/>
        </w:rPr>
        <w:t>,</w:t>
      </w:r>
      <w:r w:rsidRPr="003A2573">
        <w:rPr>
          <w:rFonts w:asciiTheme="majorBidi" w:hAnsiTheme="majorBidi" w:cstheme="majorBidi"/>
          <w:sz w:val="24"/>
          <w:szCs w:val="24"/>
        </w:rPr>
        <w:t xml:space="preserve"> </w:t>
      </w:r>
      <w:r w:rsidRPr="003A2573">
        <w:rPr>
          <w:rFonts w:asciiTheme="majorBidi" w:hAnsiTheme="majorBidi" w:cstheme="majorBidi"/>
          <w:i/>
          <w:sz w:val="24"/>
          <w:szCs w:val="24"/>
        </w:rPr>
        <w:t>Riyadi As-Sholihi</w:t>
      </w:r>
      <w:r w:rsidRPr="003A2573">
        <w:rPr>
          <w:rFonts w:asciiTheme="majorBidi" w:hAnsiTheme="majorBidi" w:cstheme="majorBidi"/>
          <w:sz w:val="24"/>
          <w:szCs w:val="24"/>
        </w:rPr>
        <w:t>n</w:t>
      </w:r>
      <w:r w:rsidR="0014564C">
        <w:rPr>
          <w:rFonts w:asciiTheme="majorBidi" w:hAnsiTheme="majorBidi" w:cstheme="majorBidi"/>
          <w:sz w:val="24"/>
          <w:szCs w:val="24"/>
        </w:rPr>
        <w:t>,</w:t>
      </w:r>
      <w:r w:rsidRPr="003A2573">
        <w:rPr>
          <w:rFonts w:asciiTheme="majorBidi" w:hAnsiTheme="majorBidi" w:cstheme="majorBidi"/>
          <w:sz w:val="24"/>
          <w:szCs w:val="24"/>
        </w:rPr>
        <w:t xml:space="preserve"> 1986</w:t>
      </w:r>
      <w:r>
        <w:rPr>
          <w:rFonts w:asciiTheme="majorBidi" w:hAnsiTheme="majorBidi" w:cstheme="majorBidi"/>
          <w:i/>
          <w:sz w:val="24"/>
          <w:szCs w:val="24"/>
        </w:rPr>
        <w:t>.</w:t>
      </w:r>
    </w:p>
    <w:p w:rsidR="0031146D" w:rsidRPr="00EE2EA2" w:rsidRDefault="0031146D" w:rsidP="00813048">
      <w:pPr>
        <w:spacing w:line="240" w:lineRule="auto"/>
        <w:ind w:left="851" w:hanging="709"/>
        <w:jc w:val="lowKashida"/>
        <w:rPr>
          <w:rFonts w:asciiTheme="majorBidi" w:hAnsiTheme="majorBidi" w:cstheme="majorBidi"/>
          <w:sz w:val="32"/>
          <w:szCs w:val="32"/>
        </w:rPr>
      </w:pPr>
      <w:r w:rsidRPr="00EE2EA2">
        <w:rPr>
          <w:rFonts w:asciiTheme="majorBidi" w:hAnsiTheme="majorBidi" w:cstheme="majorBidi"/>
          <w:color w:val="000000"/>
          <w:sz w:val="24"/>
          <w:szCs w:val="24"/>
        </w:rPr>
        <w:t>Daradjat, Zakiyah</w:t>
      </w:r>
      <w:r w:rsidR="00813048">
        <w:rPr>
          <w:rFonts w:asciiTheme="majorBidi" w:hAnsiTheme="majorBidi" w:cstheme="majorBidi"/>
          <w:color w:val="000000"/>
          <w:sz w:val="24"/>
          <w:szCs w:val="24"/>
        </w:rPr>
        <w:t>,</w:t>
      </w:r>
      <w:r w:rsidRPr="00EE2EA2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Pr="00EE2EA2">
        <w:rPr>
          <w:rFonts w:asciiTheme="majorBidi" w:hAnsiTheme="majorBidi" w:cstheme="majorBidi"/>
          <w:i/>
          <w:iCs/>
          <w:color w:val="000000"/>
          <w:sz w:val="24"/>
          <w:szCs w:val="24"/>
        </w:rPr>
        <w:t>Ilmu Jiwa Agama</w:t>
      </w:r>
      <w:r w:rsidR="0014564C">
        <w:rPr>
          <w:rFonts w:asciiTheme="majorBidi" w:hAnsiTheme="majorBidi" w:cstheme="majorBidi"/>
          <w:i/>
          <w:iCs/>
          <w:color w:val="000000"/>
          <w:sz w:val="24"/>
          <w:szCs w:val="24"/>
        </w:rPr>
        <w:t>,</w:t>
      </w:r>
      <w:r w:rsidRPr="00EE2EA2">
        <w:rPr>
          <w:rFonts w:asciiTheme="majorBidi" w:hAnsiTheme="majorBidi" w:cstheme="majorBidi"/>
          <w:color w:val="000000"/>
          <w:sz w:val="24"/>
          <w:szCs w:val="24"/>
        </w:rPr>
        <w:t xml:space="preserve"> Jakarta: Bulan Bintang</w:t>
      </w:r>
      <w:r w:rsidR="0014564C">
        <w:rPr>
          <w:rFonts w:asciiTheme="majorBidi" w:hAnsiTheme="majorBidi" w:cstheme="majorBidi"/>
          <w:color w:val="000000"/>
          <w:sz w:val="24"/>
          <w:szCs w:val="24"/>
        </w:rPr>
        <w:t>,</w:t>
      </w:r>
      <w:r w:rsidRPr="00EE2EA2">
        <w:rPr>
          <w:rFonts w:asciiTheme="majorBidi" w:hAnsiTheme="majorBidi" w:cstheme="majorBidi"/>
          <w:color w:val="000000"/>
          <w:sz w:val="24"/>
          <w:szCs w:val="24"/>
        </w:rPr>
        <w:t xml:space="preserve"> 1976</w:t>
      </w:r>
    </w:p>
    <w:p w:rsidR="00EE2EA2" w:rsidRPr="00EE2EA2" w:rsidRDefault="00EE2EA2" w:rsidP="00813048">
      <w:pPr>
        <w:spacing w:line="240" w:lineRule="auto"/>
        <w:ind w:left="851" w:hanging="709"/>
        <w:jc w:val="lowKashida"/>
        <w:rPr>
          <w:rFonts w:asciiTheme="majorBidi" w:hAnsiTheme="majorBidi" w:cstheme="majorBidi"/>
          <w:sz w:val="32"/>
          <w:szCs w:val="32"/>
        </w:rPr>
      </w:pPr>
      <w:r w:rsidRPr="00EE2EA2">
        <w:rPr>
          <w:rFonts w:asciiTheme="majorBidi" w:hAnsiTheme="majorBidi" w:cstheme="majorBidi"/>
          <w:color w:val="000000"/>
          <w:sz w:val="24"/>
          <w:szCs w:val="24"/>
        </w:rPr>
        <w:t>Darsono, Max dkk</w:t>
      </w:r>
      <w:r w:rsidR="00813048">
        <w:rPr>
          <w:rFonts w:asciiTheme="majorBidi" w:hAnsiTheme="majorBidi" w:cstheme="majorBidi"/>
          <w:color w:val="000000"/>
          <w:sz w:val="24"/>
          <w:szCs w:val="24"/>
        </w:rPr>
        <w:t>,</w:t>
      </w:r>
      <w:r w:rsidRPr="00EE2EA2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Pr="00EE2EA2">
        <w:rPr>
          <w:rFonts w:asciiTheme="majorBidi" w:hAnsiTheme="majorBidi" w:cstheme="majorBidi"/>
          <w:i/>
          <w:iCs/>
          <w:color w:val="000000"/>
          <w:sz w:val="24"/>
          <w:szCs w:val="24"/>
        </w:rPr>
        <w:t>Belajar dan Pembelajaran</w:t>
      </w:r>
      <w:r w:rsidR="0014564C">
        <w:rPr>
          <w:rFonts w:asciiTheme="majorBidi" w:hAnsiTheme="majorBidi" w:cstheme="majorBidi"/>
          <w:i/>
          <w:iCs/>
          <w:color w:val="000000"/>
          <w:sz w:val="24"/>
          <w:szCs w:val="24"/>
        </w:rPr>
        <w:t>,</w:t>
      </w:r>
      <w:r w:rsidRPr="00EE2EA2">
        <w:rPr>
          <w:rFonts w:asciiTheme="majorBidi" w:hAnsiTheme="majorBidi" w:cstheme="majorBidi"/>
          <w:color w:val="000000"/>
          <w:sz w:val="24"/>
          <w:szCs w:val="24"/>
        </w:rPr>
        <w:t xml:space="preserve"> Semarang: IKIP Semarang Press</w:t>
      </w:r>
      <w:r w:rsidR="0014564C">
        <w:rPr>
          <w:rFonts w:asciiTheme="majorBidi" w:hAnsiTheme="majorBidi" w:cstheme="majorBidi"/>
          <w:color w:val="000000"/>
          <w:sz w:val="24"/>
          <w:szCs w:val="24"/>
        </w:rPr>
        <w:t>,</w:t>
      </w:r>
      <w:r w:rsidRPr="00EE2EA2">
        <w:rPr>
          <w:rFonts w:asciiTheme="majorBidi" w:hAnsiTheme="majorBidi" w:cstheme="majorBidi"/>
          <w:sz w:val="24"/>
          <w:szCs w:val="24"/>
        </w:rPr>
        <w:t xml:space="preserve"> </w:t>
      </w:r>
      <w:r w:rsidRPr="00EE2EA2">
        <w:rPr>
          <w:rFonts w:asciiTheme="majorBidi" w:hAnsiTheme="majorBidi" w:cstheme="majorBidi"/>
          <w:color w:val="000000"/>
          <w:sz w:val="24"/>
          <w:szCs w:val="24"/>
        </w:rPr>
        <w:t>2000</w:t>
      </w:r>
    </w:p>
    <w:p w:rsidR="00753800" w:rsidRDefault="002A7B2A" w:rsidP="00813048">
      <w:pPr>
        <w:spacing w:line="240" w:lineRule="auto"/>
        <w:ind w:left="851" w:hanging="709"/>
        <w:jc w:val="lowKashida"/>
        <w:rPr>
          <w:rFonts w:asciiTheme="majorBidi" w:hAnsiTheme="majorBidi" w:cstheme="majorBidi"/>
          <w:sz w:val="24"/>
          <w:szCs w:val="24"/>
        </w:rPr>
      </w:pPr>
      <w:r w:rsidRPr="003A2573">
        <w:rPr>
          <w:rFonts w:asciiTheme="majorBidi" w:hAnsiTheme="majorBidi" w:cstheme="majorBidi"/>
          <w:sz w:val="24"/>
          <w:szCs w:val="24"/>
        </w:rPr>
        <w:t>Departemen Agama RI</w:t>
      </w:r>
      <w:r w:rsidR="00813048">
        <w:rPr>
          <w:rFonts w:asciiTheme="majorBidi" w:hAnsiTheme="majorBidi" w:cstheme="majorBidi"/>
          <w:sz w:val="24"/>
          <w:szCs w:val="24"/>
        </w:rPr>
        <w:t>,</w:t>
      </w:r>
      <w:r w:rsidRPr="003A2573">
        <w:rPr>
          <w:rFonts w:asciiTheme="majorBidi" w:hAnsiTheme="majorBidi" w:cstheme="majorBidi"/>
          <w:sz w:val="24"/>
          <w:szCs w:val="24"/>
        </w:rPr>
        <w:t xml:space="preserve"> </w:t>
      </w:r>
      <w:r w:rsidRPr="003A2573">
        <w:rPr>
          <w:rFonts w:asciiTheme="majorBidi" w:hAnsiTheme="majorBidi" w:cstheme="majorBidi"/>
          <w:i/>
          <w:sz w:val="24"/>
          <w:szCs w:val="24"/>
        </w:rPr>
        <w:t>Al-Qur’an dan Terjemahan</w:t>
      </w:r>
      <w:r>
        <w:rPr>
          <w:rFonts w:asciiTheme="majorBidi" w:hAnsiTheme="majorBidi" w:cstheme="majorBidi"/>
          <w:sz w:val="24"/>
          <w:szCs w:val="24"/>
        </w:rPr>
        <w:t xml:space="preserve">, </w:t>
      </w:r>
      <w:r w:rsidRPr="003A2573">
        <w:rPr>
          <w:rFonts w:asciiTheme="majorBidi" w:hAnsiTheme="majorBidi" w:cstheme="majorBidi"/>
          <w:sz w:val="24"/>
          <w:szCs w:val="24"/>
        </w:rPr>
        <w:t xml:space="preserve">Bandung : CV Penerbit Diponegoro, </w:t>
      </w:r>
      <w:r>
        <w:rPr>
          <w:rFonts w:asciiTheme="majorBidi" w:hAnsiTheme="majorBidi" w:cstheme="majorBidi"/>
          <w:sz w:val="24"/>
          <w:szCs w:val="24"/>
        </w:rPr>
        <w:t>2007.</w:t>
      </w:r>
    </w:p>
    <w:p w:rsidR="00753800" w:rsidRPr="00753800" w:rsidRDefault="00753800" w:rsidP="00753800">
      <w:pPr>
        <w:spacing w:line="240" w:lineRule="auto"/>
        <w:ind w:left="851" w:hanging="709"/>
        <w:jc w:val="lowKashida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Dewa, S.K., </w:t>
      </w:r>
      <w:r>
        <w:rPr>
          <w:rFonts w:asciiTheme="majorBidi" w:hAnsiTheme="majorBidi" w:cstheme="majorBidi"/>
          <w:i/>
          <w:iCs/>
          <w:sz w:val="24"/>
          <w:szCs w:val="24"/>
        </w:rPr>
        <w:t xml:space="preserve">pengantar Teori </w:t>
      </w:r>
      <w:r w:rsidR="00C56656">
        <w:rPr>
          <w:rFonts w:asciiTheme="majorBidi" w:hAnsiTheme="majorBidi" w:cstheme="majorBidi"/>
          <w:i/>
          <w:iCs/>
          <w:sz w:val="24"/>
          <w:szCs w:val="24"/>
        </w:rPr>
        <w:t xml:space="preserve">Konseling </w:t>
      </w:r>
      <w:r>
        <w:rPr>
          <w:rFonts w:asciiTheme="majorBidi" w:hAnsiTheme="majorBidi" w:cstheme="majorBidi"/>
          <w:i/>
          <w:iCs/>
          <w:sz w:val="24"/>
          <w:szCs w:val="24"/>
        </w:rPr>
        <w:t>(Suatu Uraian Ringkas),</w:t>
      </w:r>
      <w:r>
        <w:rPr>
          <w:rFonts w:asciiTheme="majorBidi" w:hAnsiTheme="majorBidi" w:cstheme="majorBidi"/>
          <w:sz w:val="24"/>
          <w:szCs w:val="24"/>
        </w:rPr>
        <w:t xml:space="preserve"> Jakarta Timur; Ghalia Indonesia, 1986.  </w:t>
      </w:r>
    </w:p>
    <w:p w:rsidR="003A2573" w:rsidRDefault="003A2573" w:rsidP="00813048">
      <w:pPr>
        <w:spacing w:line="240" w:lineRule="auto"/>
        <w:ind w:left="851" w:hanging="709"/>
        <w:jc w:val="lowKashida"/>
        <w:rPr>
          <w:rFonts w:asciiTheme="majorBidi" w:hAnsiTheme="majorBidi" w:cstheme="majorBidi"/>
          <w:sz w:val="24"/>
          <w:szCs w:val="24"/>
        </w:rPr>
      </w:pPr>
      <w:r w:rsidRPr="003A2573">
        <w:rPr>
          <w:rFonts w:asciiTheme="majorBidi" w:hAnsiTheme="majorBidi" w:cstheme="majorBidi"/>
          <w:sz w:val="24"/>
          <w:szCs w:val="24"/>
        </w:rPr>
        <w:t>Direktorat Pendidikan Diniyah dan Pondok Pesantren, Direktorat Jendral Pendidikan Islam</w:t>
      </w:r>
      <w:r w:rsidR="00813048">
        <w:rPr>
          <w:rFonts w:asciiTheme="majorBidi" w:hAnsiTheme="majorBidi" w:cstheme="majorBidi"/>
          <w:sz w:val="24"/>
          <w:szCs w:val="24"/>
        </w:rPr>
        <w:t>,</w:t>
      </w:r>
      <w:r w:rsidRPr="003A2573">
        <w:rPr>
          <w:rFonts w:asciiTheme="majorBidi" w:hAnsiTheme="majorBidi" w:cstheme="majorBidi"/>
          <w:sz w:val="24"/>
          <w:szCs w:val="24"/>
        </w:rPr>
        <w:t xml:space="preserve"> </w:t>
      </w:r>
      <w:r w:rsidRPr="003A2573">
        <w:rPr>
          <w:rFonts w:asciiTheme="majorBidi" w:hAnsiTheme="majorBidi" w:cstheme="majorBidi"/>
          <w:i/>
          <w:sz w:val="24"/>
          <w:szCs w:val="24"/>
        </w:rPr>
        <w:t>Standarisasi Nasional Mutu Pendidikan Al-Qur’an</w:t>
      </w:r>
      <w:r w:rsidR="0014564C">
        <w:rPr>
          <w:rFonts w:asciiTheme="majorBidi" w:hAnsiTheme="majorBidi" w:cstheme="majorBidi"/>
          <w:i/>
          <w:sz w:val="24"/>
          <w:szCs w:val="24"/>
        </w:rPr>
        <w:t>,</w:t>
      </w:r>
      <w:r w:rsidRPr="003A2573">
        <w:rPr>
          <w:rFonts w:asciiTheme="majorBidi" w:hAnsiTheme="majorBidi" w:cstheme="majorBidi"/>
          <w:sz w:val="24"/>
          <w:szCs w:val="24"/>
        </w:rPr>
        <w:t xml:space="preserve"> Kementrian Agama</w:t>
      </w:r>
      <w:r w:rsidR="0014564C">
        <w:rPr>
          <w:rFonts w:asciiTheme="majorBidi" w:hAnsiTheme="majorBidi" w:cstheme="majorBidi"/>
          <w:sz w:val="24"/>
          <w:szCs w:val="24"/>
        </w:rPr>
        <w:t>,</w:t>
      </w:r>
      <w:r w:rsidRPr="003A2573">
        <w:rPr>
          <w:rFonts w:asciiTheme="majorBidi" w:hAnsiTheme="majorBidi" w:cstheme="majorBidi"/>
          <w:sz w:val="24"/>
          <w:szCs w:val="24"/>
        </w:rPr>
        <w:t xml:space="preserve"> 2012. </w:t>
      </w:r>
    </w:p>
    <w:p w:rsidR="003A2573" w:rsidRDefault="003A2573" w:rsidP="0014564C">
      <w:pPr>
        <w:spacing w:line="240" w:lineRule="auto"/>
        <w:ind w:left="851" w:hanging="709"/>
        <w:jc w:val="lowKashida"/>
        <w:rPr>
          <w:rFonts w:asciiTheme="majorBidi" w:hAnsiTheme="majorBidi" w:cstheme="majorBidi"/>
          <w:sz w:val="24"/>
          <w:szCs w:val="24"/>
        </w:rPr>
      </w:pPr>
      <w:r w:rsidRPr="003A2573">
        <w:rPr>
          <w:rFonts w:asciiTheme="majorBidi" w:hAnsiTheme="majorBidi" w:cstheme="majorBidi"/>
          <w:sz w:val="24"/>
          <w:szCs w:val="24"/>
        </w:rPr>
        <w:t>Direktorat Pendidikan Diniyah dan Pondok Pesantren, Dire</w:t>
      </w:r>
      <w:r w:rsidR="00813048">
        <w:rPr>
          <w:rFonts w:asciiTheme="majorBidi" w:hAnsiTheme="majorBidi" w:cstheme="majorBidi"/>
          <w:sz w:val="24"/>
          <w:szCs w:val="24"/>
        </w:rPr>
        <w:t>ktorat Jendral Pendidikan Islam,</w:t>
      </w:r>
      <w:r w:rsidRPr="003A2573">
        <w:rPr>
          <w:rFonts w:asciiTheme="majorBidi" w:hAnsiTheme="majorBidi" w:cstheme="majorBidi"/>
          <w:sz w:val="24"/>
          <w:szCs w:val="24"/>
        </w:rPr>
        <w:t xml:space="preserve"> </w:t>
      </w:r>
      <w:r w:rsidRPr="003A2573">
        <w:rPr>
          <w:rFonts w:asciiTheme="majorBidi" w:hAnsiTheme="majorBidi" w:cstheme="majorBidi"/>
          <w:i/>
          <w:sz w:val="24"/>
          <w:szCs w:val="24"/>
        </w:rPr>
        <w:t>Pedoman Penyelenggaraan Taman Kanak-Kanak Al-Qur’an (TKA/TKQ) Dan Taman Pendidikan Al-Qur’an (TPA/TPQ)</w:t>
      </w:r>
      <w:r w:rsidR="0014564C">
        <w:rPr>
          <w:rFonts w:asciiTheme="majorBidi" w:hAnsiTheme="majorBidi" w:cstheme="majorBidi"/>
          <w:i/>
          <w:sz w:val="24"/>
          <w:szCs w:val="24"/>
        </w:rPr>
        <w:t>,</w:t>
      </w:r>
      <w:r w:rsidRPr="003A2573">
        <w:rPr>
          <w:rFonts w:asciiTheme="majorBidi" w:hAnsiTheme="majorBidi" w:cstheme="majorBidi"/>
          <w:sz w:val="24"/>
          <w:szCs w:val="24"/>
        </w:rPr>
        <w:t xml:space="preserve"> Kementrian Agama</w:t>
      </w:r>
      <w:r w:rsidR="0014564C">
        <w:rPr>
          <w:rFonts w:asciiTheme="majorBidi" w:hAnsiTheme="majorBidi" w:cstheme="majorBidi"/>
          <w:sz w:val="24"/>
          <w:szCs w:val="24"/>
        </w:rPr>
        <w:t>,</w:t>
      </w:r>
      <w:r w:rsidRPr="003A2573">
        <w:rPr>
          <w:rFonts w:asciiTheme="majorBidi" w:hAnsiTheme="majorBidi" w:cstheme="majorBidi"/>
          <w:sz w:val="24"/>
          <w:szCs w:val="24"/>
        </w:rPr>
        <w:t xml:space="preserve"> 2012. </w:t>
      </w:r>
    </w:p>
    <w:p w:rsidR="001F3A6E" w:rsidRDefault="001F3A6E" w:rsidP="00CF0EFC">
      <w:pPr>
        <w:spacing w:line="240" w:lineRule="auto"/>
        <w:ind w:left="851" w:hanging="709"/>
        <w:jc w:val="lowKashida"/>
        <w:rPr>
          <w:rFonts w:asciiTheme="majorBidi" w:hAnsiTheme="majorBidi" w:cstheme="majorBidi"/>
        </w:rPr>
      </w:pPr>
      <w:r w:rsidRPr="008E7769">
        <w:rPr>
          <w:rFonts w:asciiTheme="majorBidi" w:hAnsiTheme="majorBidi" w:cstheme="majorBidi"/>
        </w:rPr>
        <w:t>Hasan</w:t>
      </w:r>
      <w:r>
        <w:rPr>
          <w:rFonts w:asciiTheme="majorBidi" w:hAnsiTheme="majorBidi" w:cstheme="majorBidi"/>
        </w:rPr>
        <w:t xml:space="preserve">, </w:t>
      </w:r>
      <w:r w:rsidRPr="008E7769">
        <w:rPr>
          <w:rFonts w:asciiTheme="majorBidi" w:hAnsiTheme="majorBidi" w:cstheme="majorBidi"/>
        </w:rPr>
        <w:t>Maimunah</w:t>
      </w:r>
      <w:r w:rsidR="00CF0EFC">
        <w:rPr>
          <w:rFonts w:asciiTheme="majorBidi" w:hAnsiTheme="majorBidi" w:cstheme="majorBidi"/>
        </w:rPr>
        <w:t>,</w:t>
      </w:r>
      <w:r w:rsidRPr="008E7769">
        <w:rPr>
          <w:rFonts w:asciiTheme="majorBidi" w:hAnsiTheme="majorBidi" w:cstheme="majorBidi"/>
        </w:rPr>
        <w:t xml:space="preserve"> </w:t>
      </w:r>
      <w:r w:rsidRPr="008E7769">
        <w:rPr>
          <w:rFonts w:asciiTheme="majorBidi" w:hAnsiTheme="majorBidi" w:cstheme="majorBidi"/>
          <w:i/>
          <w:iCs/>
        </w:rPr>
        <w:t>Membentuk Pribadi Muslim</w:t>
      </w:r>
      <w:r w:rsidR="0014564C">
        <w:rPr>
          <w:rFonts w:asciiTheme="majorBidi" w:hAnsiTheme="majorBidi" w:cstheme="majorBidi"/>
          <w:i/>
          <w:iCs/>
        </w:rPr>
        <w:t>,</w:t>
      </w:r>
      <w:r w:rsidRPr="008E7769">
        <w:rPr>
          <w:rFonts w:asciiTheme="majorBidi" w:hAnsiTheme="majorBidi" w:cstheme="majorBidi"/>
        </w:rPr>
        <w:t xml:space="preserve"> Yogyakarta : Pustaka Nabawi, 2002</w:t>
      </w:r>
      <w:r w:rsidR="0014564C">
        <w:rPr>
          <w:rFonts w:asciiTheme="majorBidi" w:hAnsiTheme="majorBidi" w:cstheme="majorBidi"/>
        </w:rPr>
        <w:t>.</w:t>
      </w:r>
    </w:p>
    <w:p w:rsidR="0014564C" w:rsidRPr="00EE2EA2" w:rsidRDefault="0014564C" w:rsidP="0083555D">
      <w:pPr>
        <w:spacing w:line="240" w:lineRule="auto"/>
        <w:ind w:left="851" w:hanging="709"/>
        <w:jc w:val="lowKashida"/>
        <w:rPr>
          <w:rFonts w:asciiTheme="majorBidi" w:hAnsiTheme="majorBidi" w:cstheme="majorBidi"/>
          <w:sz w:val="24"/>
          <w:szCs w:val="24"/>
        </w:rPr>
      </w:pPr>
      <w:r w:rsidRPr="00EE2EA2">
        <w:rPr>
          <w:rFonts w:asciiTheme="majorBidi" w:hAnsiTheme="majorBidi" w:cstheme="majorBidi"/>
          <w:color w:val="000000"/>
          <w:sz w:val="24"/>
          <w:szCs w:val="24"/>
        </w:rPr>
        <w:t>Human,</w:t>
      </w:r>
      <w:r w:rsidRPr="0014564C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Pr="00EE2EA2">
        <w:rPr>
          <w:rFonts w:asciiTheme="majorBidi" w:hAnsiTheme="majorBidi" w:cstheme="majorBidi"/>
          <w:color w:val="000000"/>
          <w:sz w:val="24"/>
          <w:szCs w:val="24"/>
        </w:rPr>
        <w:t>As’ad</w:t>
      </w:r>
      <w:r>
        <w:rPr>
          <w:rFonts w:asciiTheme="majorBidi" w:hAnsiTheme="majorBidi" w:cstheme="majorBidi"/>
          <w:color w:val="000000"/>
          <w:sz w:val="24"/>
          <w:szCs w:val="24"/>
        </w:rPr>
        <w:t>,</w:t>
      </w:r>
      <w:r w:rsidRPr="00EE2EA2">
        <w:rPr>
          <w:rFonts w:asciiTheme="majorBidi" w:hAnsiTheme="majorBidi" w:cstheme="majorBidi"/>
          <w:color w:val="000000"/>
          <w:sz w:val="24"/>
          <w:szCs w:val="24"/>
        </w:rPr>
        <w:t xml:space="preserve"> Budiyanto</w:t>
      </w:r>
      <w:r w:rsidR="00CF0EFC">
        <w:rPr>
          <w:rFonts w:asciiTheme="majorBidi" w:hAnsiTheme="majorBidi" w:cstheme="majorBidi"/>
          <w:color w:val="000000"/>
          <w:sz w:val="24"/>
          <w:szCs w:val="24"/>
        </w:rPr>
        <w:t>,</w:t>
      </w:r>
      <w:r w:rsidRPr="00EE2EA2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Pr="00EE2EA2">
        <w:rPr>
          <w:rFonts w:asciiTheme="majorBidi" w:hAnsiTheme="majorBidi" w:cstheme="majorBidi"/>
          <w:i/>
          <w:iCs/>
          <w:color w:val="000000"/>
          <w:sz w:val="24"/>
          <w:szCs w:val="24"/>
        </w:rPr>
        <w:t>Pedoman Pengelolaan Pembinaan dan Pengembangan TPA-TP</w:t>
      </w:r>
      <w:r w:rsidR="0083555D">
        <w:rPr>
          <w:rFonts w:asciiTheme="majorBidi" w:hAnsiTheme="majorBidi" w:cstheme="majorBidi"/>
          <w:i/>
          <w:iCs/>
          <w:color w:val="000000"/>
          <w:sz w:val="24"/>
          <w:szCs w:val="24"/>
        </w:rPr>
        <w:t>Q</w:t>
      </w:r>
      <w:r w:rsidRPr="00EE2EA2">
        <w:rPr>
          <w:rFonts w:asciiTheme="majorBidi" w:hAnsiTheme="majorBidi" w:cstheme="majorBidi"/>
          <w:i/>
          <w:iCs/>
          <w:color w:val="000000"/>
          <w:sz w:val="24"/>
          <w:szCs w:val="24"/>
        </w:rPr>
        <w:t xml:space="preserve"> Nasional</w:t>
      </w:r>
      <w:r>
        <w:rPr>
          <w:rFonts w:asciiTheme="majorBidi" w:hAnsiTheme="majorBidi" w:cstheme="majorBidi"/>
          <w:color w:val="000000"/>
          <w:sz w:val="24"/>
          <w:szCs w:val="24"/>
        </w:rPr>
        <w:t>,</w:t>
      </w:r>
      <w:r w:rsidRPr="00EE2EA2">
        <w:rPr>
          <w:rFonts w:asciiTheme="majorBidi" w:hAnsiTheme="majorBidi" w:cstheme="majorBidi"/>
          <w:color w:val="000000"/>
          <w:sz w:val="24"/>
          <w:szCs w:val="24"/>
        </w:rPr>
        <w:t xml:space="preserve"> Yogyakarta: LPTQ Nasional</w:t>
      </w:r>
      <w:r>
        <w:rPr>
          <w:rFonts w:asciiTheme="majorBidi" w:hAnsiTheme="majorBidi" w:cstheme="majorBidi"/>
          <w:color w:val="000000"/>
          <w:sz w:val="24"/>
          <w:szCs w:val="24"/>
        </w:rPr>
        <w:t>,</w:t>
      </w:r>
      <w:r w:rsidRPr="00EE2EA2">
        <w:rPr>
          <w:rFonts w:asciiTheme="majorBidi" w:hAnsiTheme="majorBidi" w:cstheme="majorBidi"/>
          <w:color w:val="000000"/>
          <w:sz w:val="24"/>
          <w:szCs w:val="24"/>
        </w:rPr>
        <w:t xml:space="preserve"> 1995</w:t>
      </w:r>
    </w:p>
    <w:p w:rsidR="0014564C" w:rsidRDefault="0014564C" w:rsidP="00C56656">
      <w:pPr>
        <w:spacing w:line="240" w:lineRule="auto"/>
        <w:ind w:left="851" w:hanging="709"/>
        <w:jc w:val="lowKashida"/>
        <w:rPr>
          <w:rFonts w:asciiTheme="majorBidi" w:hAnsiTheme="majorBidi" w:cstheme="majorBidi"/>
          <w:sz w:val="24"/>
          <w:szCs w:val="24"/>
        </w:rPr>
      </w:pPr>
      <w:r w:rsidRPr="003A2573">
        <w:rPr>
          <w:rFonts w:asciiTheme="majorBidi" w:hAnsiTheme="majorBidi" w:cstheme="majorBidi"/>
          <w:sz w:val="24"/>
          <w:szCs w:val="24"/>
        </w:rPr>
        <w:t>Humam</w:t>
      </w:r>
      <w:r>
        <w:rPr>
          <w:rFonts w:asciiTheme="majorBidi" w:hAnsiTheme="majorBidi" w:cstheme="majorBidi"/>
          <w:sz w:val="24"/>
          <w:szCs w:val="24"/>
        </w:rPr>
        <w:t xml:space="preserve">, </w:t>
      </w:r>
      <w:r w:rsidRPr="003A2573">
        <w:rPr>
          <w:rFonts w:asciiTheme="majorBidi" w:hAnsiTheme="majorBidi" w:cstheme="majorBidi"/>
          <w:sz w:val="24"/>
          <w:szCs w:val="24"/>
        </w:rPr>
        <w:t>As’ad</w:t>
      </w:r>
      <w:r>
        <w:rPr>
          <w:rFonts w:asciiTheme="majorBidi" w:hAnsiTheme="majorBidi" w:cstheme="majorBidi"/>
          <w:sz w:val="24"/>
          <w:szCs w:val="24"/>
        </w:rPr>
        <w:t>,</w:t>
      </w:r>
      <w:r w:rsidRPr="003A2573">
        <w:rPr>
          <w:rFonts w:asciiTheme="majorBidi" w:hAnsiTheme="majorBidi" w:cstheme="majorBidi"/>
          <w:sz w:val="24"/>
          <w:szCs w:val="24"/>
        </w:rPr>
        <w:t xml:space="preserve"> dkk</w:t>
      </w:r>
      <w:r w:rsidRPr="003A2573"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r w:rsidR="00C56656" w:rsidRPr="003A2573">
        <w:rPr>
          <w:rFonts w:asciiTheme="majorBidi" w:hAnsiTheme="majorBidi" w:cstheme="majorBidi"/>
          <w:i/>
          <w:iCs/>
          <w:sz w:val="24"/>
          <w:szCs w:val="24"/>
        </w:rPr>
        <w:t>Pedoamaan Pengelolaan, Pembinaan Dan</w:t>
      </w:r>
      <w:r w:rsidR="00C56656">
        <w:rPr>
          <w:rFonts w:asciiTheme="majorBidi" w:hAnsiTheme="majorBidi" w:cstheme="majorBidi"/>
          <w:i/>
          <w:iCs/>
          <w:sz w:val="24"/>
          <w:szCs w:val="24"/>
        </w:rPr>
        <w:t xml:space="preserve"> Pengembangan Membaca, Menulis d</w:t>
      </w:r>
      <w:r w:rsidR="00C56656" w:rsidRPr="003A2573">
        <w:rPr>
          <w:rFonts w:asciiTheme="majorBidi" w:hAnsiTheme="majorBidi" w:cstheme="majorBidi"/>
          <w:i/>
          <w:iCs/>
          <w:sz w:val="24"/>
          <w:szCs w:val="24"/>
        </w:rPr>
        <w:t>an Mem</w:t>
      </w:r>
      <w:r w:rsidRPr="003A2573">
        <w:rPr>
          <w:rFonts w:asciiTheme="majorBidi" w:hAnsiTheme="majorBidi" w:cstheme="majorBidi"/>
          <w:i/>
          <w:iCs/>
          <w:sz w:val="24"/>
          <w:szCs w:val="24"/>
        </w:rPr>
        <w:t xml:space="preserve">ahami </w:t>
      </w:r>
      <w:r w:rsidR="00C56656">
        <w:rPr>
          <w:rFonts w:asciiTheme="majorBidi" w:hAnsiTheme="majorBidi" w:cstheme="majorBidi"/>
          <w:i/>
          <w:iCs/>
          <w:sz w:val="24"/>
          <w:szCs w:val="24"/>
        </w:rPr>
        <w:t>a</w:t>
      </w:r>
      <w:r w:rsidRPr="003A2573">
        <w:rPr>
          <w:rFonts w:asciiTheme="majorBidi" w:hAnsiTheme="majorBidi" w:cstheme="majorBidi"/>
          <w:i/>
          <w:iCs/>
          <w:sz w:val="24"/>
          <w:szCs w:val="24"/>
        </w:rPr>
        <w:t>l-Qur’an</w:t>
      </w:r>
      <w:r>
        <w:rPr>
          <w:rFonts w:asciiTheme="majorBidi" w:hAnsiTheme="majorBidi" w:cstheme="majorBidi"/>
          <w:sz w:val="24"/>
          <w:szCs w:val="24"/>
        </w:rPr>
        <w:t xml:space="preserve">, </w:t>
      </w:r>
      <w:r w:rsidRPr="003A2573">
        <w:rPr>
          <w:rFonts w:asciiTheme="majorBidi" w:hAnsiTheme="majorBidi" w:cstheme="majorBidi"/>
          <w:sz w:val="24"/>
          <w:szCs w:val="24"/>
        </w:rPr>
        <w:t>Yogyakar</w:t>
      </w:r>
      <w:r>
        <w:rPr>
          <w:rFonts w:asciiTheme="majorBidi" w:hAnsiTheme="majorBidi" w:cstheme="majorBidi"/>
          <w:sz w:val="24"/>
          <w:szCs w:val="24"/>
        </w:rPr>
        <w:t>ta: LPTQ Tem Tadarrus AMM, 1995</w:t>
      </w:r>
      <w:r w:rsidRPr="003A2573">
        <w:rPr>
          <w:rFonts w:asciiTheme="majorBidi" w:hAnsiTheme="majorBidi" w:cstheme="majorBidi"/>
          <w:sz w:val="24"/>
          <w:szCs w:val="24"/>
        </w:rPr>
        <w:t>.</w:t>
      </w:r>
    </w:p>
    <w:p w:rsidR="00753800" w:rsidRDefault="00EE2EA2" w:rsidP="00CF0EFC">
      <w:pPr>
        <w:spacing w:line="240" w:lineRule="auto"/>
        <w:ind w:left="851" w:hanging="709"/>
        <w:jc w:val="lowKashida"/>
        <w:rPr>
          <w:rFonts w:asciiTheme="majorBidi" w:hAnsiTheme="majorBidi" w:cstheme="majorBidi"/>
          <w:color w:val="000000"/>
          <w:sz w:val="24"/>
          <w:szCs w:val="24"/>
        </w:rPr>
      </w:pPr>
      <w:r w:rsidRPr="00EE2EA2">
        <w:rPr>
          <w:rFonts w:asciiTheme="majorBidi" w:hAnsiTheme="majorBidi" w:cstheme="majorBidi"/>
          <w:color w:val="000000"/>
          <w:sz w:val="24"/>
          <w:szCs w:val="24"/>
        </w:rPr>
        <w:lastRenderedPageBreak/>
        <w:t>Muhammmad, Zuhaili</w:t>
      </w:r>
      <w:r w:rsidR="00CF0EFC">
        <w:rPr>
          <w:rFonts w:asciiTheme="majorBidi" w:hAnsiTheme="majorBidi" w:cstheme="majorBidi"/>
          <w:color w:val="000000"/>
          <w:sz w:val="24"/>
          <w:szCs w:val="24"/>
        </w:rPr>
        <w:t>,</w:t>
      </w:r>
      <w:r w:rsidRPr="00EE2EA2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Pr="00EE2EA2">
        <w:rPr>
          <w:rFonts w:asciiTheme="majorBidi" w:hAnsiTheme="majorBidi" w:cstheme="majorBidi"/>
          <w:i/>
          <w:iCs/>
          <w:color w:val="000000"/>
          <w:sz w:val="24"/>
          <w:szCs w:val="24"/>
        </w:rPr>
        <w:t>Pentingnya Pendidikan Islam Sejak Dini</w:t>
      </w:r>
      <w:r w:rsidR="0014564C">
        <w:rPr>
          <w:rFonts w:asciiTheme="majorBidi" w:hAnsiTheme="majorBidi" w:cstheme="majorBidi"/>
          <w:i/>
          <w:iCs/>
          <w:color w:val="000000"/>
          <w:sz w:val="24"/>
          <w:szCs w:val="24"/>
        </w:rPr>
        <w:t>,</w:t>
      </w:r>
      <w:r w:rsidRPr="00EE2EA2">
        <w:rPr>
          <w:rFonts w:asciiTheme="majorBidi" w:hAnsiTheme="majorBidi" w:cstheme="majorBidi"/>
          <w:color w:val="000000"/>
          <w:sz w:val="24"/>
          <w:szCs w:val="24"/>
        </w:rPr>
        <w:t xml:space="preserve"> Jakarta: A.H. Ba’adillah Press</w:t>
      </w:r>
      <w:r w:rsidR="0014564C">
        <w:rPr>
          <w:rFonts w:asciiTheme="majorBidi" w:hAnsiTheme="majorBidi" w:cstheme="majorBidi"/>
          <w:color w:val="000000"/>
          <w:sz w:val="24"/>
          <w:szCs w:val="24"/>
        </w:rPr>
        <w:t>,</w:t>
      </w:r>
      <w:r w:rsidRPr="00EE2EA2">
        <w:rPr>
          <w:rFonts w:asciiTheme="majorBidi" w:hAnsiTheme="majorBidi" w:cstheme="majorBidi"/>
          <w:color w:val="000000"/>
          <w:sz w:val="24"/>
          <w:szCs w:val="24"/>
        </w:rPr>
        <w:t xml:space="preserve"> 2002,</w:t>
      </w:r>
    </w:p>
    <w:p w:rsidR="00954AF0" w:rsidRPr="00954AF0" w:rsidRDefault="00954AF0" w:rsidP="00954AF0">
      <w:pPr>
        <w:spacing w:line="240" w:lineRule="auto"/>
        <w:ind w:left="851" w:hanging="709"/>
        <w:jc w:val="lowKashida"/>
        <w:rPr>
          <w:rFonts w:asciiTheme="majorBidi" w:hAnsiTheme="majorBidi" w:cstheme="majorBidi"/>
          <w:sz w:val="24"/>
          <w:szCs w:val="24"/>
        </w:rPr>
      </w:pPr>
      <w:r w:rsidRPr="00954AF0">
        <w:rPr>
          <w:rFonts w:asciiTheme="majorBidi" w:eastAsia="Times New Roman" w:hAnsiTheme="majorBidi" w:cstheme="majorBidi"/>
          <w:sz w:val="24"/>
          <w:szCs w:val="24"/>
          <w:lang w:eastAsia="id-ID"/>
        </w:rPr>
        <w:t>Nasihah, Zuliana</w:t>
      </w:r>
      <w:r w:rsidRPr="00954AF0">
        <w:rPr>
          <w:rFonts w:asciiTheme="majorBidi" w:hAnsiTheme="majorBidi" w:cstheme="majorBidi"/>
          <w:sz w:val="24"/>
          <w:szCs w:val="24"/>
        </w:rPr>
        <w:t xml:space="preserve">, </w:t>
      </w:r>
      <w:r w:rsidRPr="00954AF0">
        <w:rPr>
          <w:rFonts w:asciiTheme="majorBidi" w:eastAsia="Times New Roman" w:hAnsiTheme="majorBidi" w:cstheme="majorBidi"/>
          <w:i/>
          <w:iCs/>
          <w:sz w:val="24"/>
          <w:szCs w:val="24"/>
          <w:lang w:eastAsia="id-ID"/>
        </w:rPr>
        <w:t>Upaya Guru Tpq Dalam Meningkatkan Kemampuan Baca Tulis Al-Qurâ’an Di Tpq Darussalam Pikatan Wonodadi Blitar</w:t>
      </w:r>
      <w:r w:rsidRPr="00954AF0">
        <w:rPr>
          <w:rFonts w:asciiTheme="majorBidi" w:hAnsiTheme="majorBidi" w:cstheme="majorBidi"/>
          <w:sz w:val="24"/>
          <w:szCs w:val="24"/>
        </w:rPr>
        <w:t xml:space="preserve">, Tulung Agung, </w:t>
      </w:r>
      <w:r w:rsidRPr="00954AF0">
        <w:rPr>
          <w:rFonts w:asciiTheme="majorBidi" w:eastAsia="Times New Roman" w:hAnsiTheme="majorBidi" w:cstheme="majorBidi"/>
          <w:sz w:val="24"/>
          <w:szCs w:val="24"/>
          <w:lang w:eastAsia="id-ID"/>
        </w:rPr>
        <w:t>IAIN-TA, 2014.</w:t>
      </w:r>
    </w:p>
    <w:p w:rsidR="00753800" w:rsidRPr="00753800" w:rsidRDefault="00151DD3" w:rsidP="00753800">
      <w:pPr>
        <w:spacing w:line="240" w:lineRule="auto"/>
        <w:ind w:left="851" w:hanging="709"/>
        <w:jc w:val="lowKashida"/>
        <w:rPr>
          <w:rFonts w:asciiTheme="majorBidi" w:hAnsiTheme="majorBidi" w:cstheme="majorBidi"/>
          <w:color w:val="000000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Prayitno</w:t>
      </w:r>
      <w:r w:rsidR="00753800">
        <w:rPr>
          <w:rFonts w:asciiTheme="majorBidi" w:hAnsiTheme="majorBidi" w:cstheme="majorBidi"/>
          <w:sz w:val="24"/>
          <w:szCs w:val="24"/>
        </w:rPr>
        <w:t>,</w:t>
      </w:r>
      <w:r>
        <w:rPr>
          <w:rFonts w:asciiTheme="majorBidi" w:hAnsiTheme="majorBidi" w:cstheme="majorBidi"/>
          <w:sz w:val="24"/>
          <w:szCs w:val="24"/>
        </w:rPr>
        <w:t xml:space="preserve"> dan</w:t>
      </w:r>
      <w:r w:rsidR="00753800">
        <w:rPr>
          <w:rFonts w:asciiTheme="majorBidi" w:hAnsiTheme="majorBidi" w:cstheme="majorBidi"/>
          <w:sz w:val="24"/>
          <w:szCs w:val="24"/>
        </w:rPr>
        <w:t xml:space="preserve"> Amti, E., </w:t>
      </w:r>
      <w:r w:rsidR="00753800">
        <w:rPr>
          <w:rFonts w:asciiTheme="majorBidi" w:hAnsiTheme="majorBidi" w:cstheme="majorBidi"/>
          <w:i/>
          <w:iCs/>
          <w:sz w:val="24"/>
          <w:szCs w:val="24"/>
        </w:rPr>
        <w:t>Dasar-Dasar Bimbingan Dan Konseling,</w:t>
      </w:r>
      <w:r w:rsidR="00753800">
        <w:rPr>
          <w:rFonts w:asciiTheme="majorBidi" w:hAnsiTheme="majorBidi" w:cstheme="majorBidi"/>
          <w:sz w:val="24"/>
          <w:szCs w:val="24"/>
        </w:rPr>
        <w:t xml:space="preserve"> Jakarta: PT. Rineka Cipta, 1999. </w:t>
      </w:r>
    </w:p>
    <w:p w:rsidR="00B052B5" w:rsidRPr="00B052B5" w:rsidRDefault="00B052B5" w:rsidP="00CF0EFC">
      <w:pPr>
        <w:spacing w:line="240" w:lineRule="auto"/>
        <w:ind w:left="851" w:hanging="709"/>
        <w:jc w:val="lowKashida"/>
        <w:rPr>
          <w:rFonts w:asciiTheme="majorBidi" w:hAnsiTheme="majorBidi" w:cstheme="majorBidi"/>
          <w:sz w:val="24"/>
          <w:szCs w:val="24"/>
        </w:rPr>
      </w:pPr>
      <w:r w:rsidRPr="00B052B5">
        <w:rPr>
          <w:rFonts w:asciiTheme="majorBidi" w:hAnsiTheme="majorBidi" w:cstheme="majorBidi"/>
          <w:sz w:val="24"/>
          <w:szCs w:val="24"/>
        </w:rPr>
        <w:t>Rachman</w:t>
      </w:r>
      <w:r>
        <w:rPr>
          <w:rFonts w:asciiTheme="majorBidi" w:hAnsiTheme="majorBidi" w:cstheme="majorBidi"/>
          <w:sz w:val="24"/>
          <w:szCs w:val="24"/>
        </w:rPr>
        <w:t xml:space="preserve">, </w:t>
      </w:r>
      <w:r w:rsidRPr="00B052B5">
        <w:rPr>
          <w:rFonts w:asciiTheme="majorBidi" w:hAnsiTheme="majorBidi" w:cstheme="majorBidi"/>
          <w:sz w:val="24"/>
          <w:szCs w:val="24"/>
        </w:rPr>
        <w:t>Maman</w:t>
      </w:r>
      <w:r w:rsidR="00CF0EFC">
        <w:rPr>
          <w:rFonts w:asciiTheme="majorBidi" w:hAnsiTheme="majorBidi" w:cstheme="majorBidi"/>
          <w:sz w:val="24"/>
          <w:szCs w:val="24"/>
        </w:rPr>
        <w:t>,</w:t>
      </w:r>
      <w:r w:rsidRPr="00B052B5">
        <w:rPr>
          <w:rFonts w:asciiTheme="majorBidi" w:hAnsiTheme="majorBidi" w:cstheme="majorBidi"/>
          <w:sz w:val="24"/>
          <w:szCs w:val="24"/>
        </w:rPr>
        <w:t xml:space="preserve"> </w:t>
      </w:r>
      <w:r w:rsidRPr="00B052B5">
        <w:rPr>
          <w:rFonts w:asciiTheme="majorBidi" w:hAnsiTheme="majorBidi" w:cstheme="majorBidi"/>
          <w:i/>
          <w:iCs/>
          <w:sz w:val="24"/>
          <w:szCs w:val="24"/>
        </w:rPr>
        <w:t>Strategi dan Langkah-langkah Penelitian</w:t>
      </w:r>
      <w:r w:rsidR="0014564C">
        <w:rPr>
          <w:rFonts w:asciiTheme="majorBidi" w:hAnsiTheme="majorBidi" w:cstheme="majorBidi"/>
          <w:i/>
          <w:iCs/>
          <w:sz w:val="24"/>
          <w:szCs w:val="24"/>
        </w:rPr>
        <w:t>,</w:t>
      </w:r>
      <w:r w:rsidRPr="00B052B5">
        <w:rPr>
          <w:rFonts w:asciiTheme="majorBidi" w:hAnsiTheme="majorBidi" w:cstheme="majorBidi"/>
          <w:sz w:val="24"/>
          <w:szCs w:val="24"/>
        </w:rPr>
        <w:t xml:space="preserve"> Semarang: IKIP Semarang Press, 1999</w:t>
      </w:r>
      <w:r w:rsidR="0014564C">
        <w:rPr>
          <w:rFonts w:asciiTheme="majorBidi" w:hAnsiTheme="majorBidi" w:cstheme="majorBidi"/>
          <w:sz w:val="24"/>
          <w:szCs w:val="24"/>
        </w:rPr>
        <w:t>.</w:t>
      </w:r>
    </w:p>
    <w:p w:rsidR="00C56656" w:rsidRDefault="003A2573" w:rsidP="00C56656">
      <w:pPr>
        <w:spacing w:line="240" w:lineRule="auto"/>
        <w:ind w:left="851" w:hanging="709"/>
        <w:jc w:val="lowKashida"/>
        <w:rPr>
          <w:rFonts w:asciiTheme="majorBidi" w:hAnsiTheme="majorBidi" w:cstheme="majorBidi"/>
          <w:sz w:val="24"/>
          <w:szCs w:val="24"/>
        </w:rPr>
      </w:pPr>
      <w:r w:rsidRPr="003A2573">
        <w:rPr>
          <w:rFonts w:asciiTheme="majorBidi" w:hAnsiTheme="majorBidi" w:cstheme="majorBidi"/>
          <w:sz w:val="24"/>
          <w:szCs w:val="24"/>
        </w:rPr>
        <w:t>Rahmawati</w:t>
      </w:r>
      <w:r w:rsidR="00CF0EFC">
        <w:rPr>
          <w:rFonts w:asciiTheme="majorBidi" w:hAnsiTheme="majorBidi" w:cstheme="majorBidi"/>
          <w:sz w:val="24"/>
          <w:szCs w:val="24"/>
        </w:rPr>
        <w:t>,</w:t>
      </w:r>
      <w:r w:rsidRPr="003A2573">
        <w:rPr>
          <w:rFonts w:asciiTheme="majorBidi" w:hAnsiTheme="majorBidi" w:cstheme="majorBidi"/>
          <w:sz w:val="24"/>
          <w:szCs w:val="24"/>
        </w:rPr>
        <w:t xml:space="preserve"> </w:t>
      </w:r>
      <w:r w:rsidRPr="003A2573">
        <w:rPr>
          <w:rFonts w:asciiTheme="majorBidi" w:hAnsiTheme="majorBidi" w:cstheme="majorBidi"/>
          <w:i/>
          <w:sz w:val="24"/>
          <w:szCs w:val="24"/>
        </w:rPr>
        <w:t>Pembinaan Akhlak I</w:t>
      </w:r>
      <w:r w:rsidR="0014564C">
        <w:rPr>
          <w:rFonts w:asciiTheme="majorBidi" w:hAnsiTheme="majorBidi" w:cstheme="majorBidi"/>
          <w:i/>
          <w:sz w:val="24"/>
          <w:szCs w:val="24"/>
        </w:rPr>
        <w:t>,</w:t>
      </w:r>
      <w:r w:rsidRPr="003A2573">
        <w:rPr>
          <w:rFonts w:asciiTheme="majorBidi" w:hAnsiTheme="majorBidi" w:cstheme="majorBidi"/>
          <w:i/>
          <w:sz w:val="24"/>
          <w:szCs w:val="24"/>
        </w:rPr>
        <w:t xml:space="preserve"> </w:t>
      </w:r>
      <w:r w:rsidR="0014564C">
        <w:rPr>
          <w:rFonts w:asciiTheme="majorBidi" w:hAnsiTheme="majorBidi" w:cstheme="majorBidi"/>
          <w:iCs/>
          <w:sz w:val="24"/>
          <w:szCs w:val="24"/>
        </w:rPr>
        <w:t xml:space="preserve">Kendari: </w:t>
      </w:r>
      <w:r w:rsidRPr="007640A0">
        <w:rPr>
          <w:rFonts w:asciiTheme="majorBidi" w:hAnsiTheme="majorBidi" w:cstheme="majorBidi"/>
          <w:iCs/>
          <w:sz w:val="24"/>
          <w:szCs w:val="24"/>
        </w:rPr>
        <w:t>CV SHADRA</w:t>
      </w:r>
      <w:r w:rsidR="0014564C">
        <w:rPr>
          <w:rFonts w:asciiTheme="majorBidi" w:hAnsiTheme="majorBidi" w:cstheme="majorBidi"/>
          <w:iCs/>
          <w:sz w:val="24"/>
          <w:szCs w:val="24"/>
        </w:rPr>
        <w:t>,</w:t>
      </w:r>
      <w:r w:rsidRPr="003A2573">
        <w:rPr>
          <w:rFonts w:asciiTheme="majorBidi" w:hAnsiTheme="majorBidi" w:cstheme="majorBidi"/>
          <w:i/>
          <w:sz w:val="24"/>
          <w:szCs w:val="24"/>
        </w:rPr>
        <w:t xml:space="preserve"> </w:t>
      </w:r>
      <w:r w:rsidRPr="003A2573">
        <w:rPr>
          <w:rFonts w:asciiTheme="majorBidi" w:hAnsiTheme="majorBidi" w:cstheme="majorBidi"/>
          <w:sz w:val="24"/>
          <w:szCs w:val="24"/>
        </w:rPr>
        <w:t>2009.</w:t>
      </w:r>
      <w:r w:rsidR="00C56656" w:rsidRPr="00C56656">
        <w:rPr>
          <w:rFonts w:asciiTheme="majorBidi" w:hAnsiTheme="majorBidi" w:cstheme="majorBidi"/>
          <w:sz w:val="24"/>
          <w:szCs w:val="24"/>
        </w:rPr>
        <w:t xml:space="preserve"> </w:t>
      </w:r>
    </w:p>
    <w:p w:rsidR="00C56656" w:rsidRDefault="00C56656" w:rsidP="00C56656">
      <w:pPr>
        <w:spacing w:line="240" w:lineRule="auto"/>
        <w:ind w:left="851" w:hanging="709"/>
        <w:jc w:val="lowKashida"/>
        <w:rPr>
          <w:rFonts w:asciiTheme="majorBidi" w:hAnsiTheme="majorBidi" w:cstheme="majorBidi"/>
          <w:sz w:val="24"/>
          <w:szCs w:val="24"/>
        </w:rPr>
      </w:pPr>
      <w:r w:rsidRPr="003A2573">
        <w:rPr>
          <w:rFonts w:asciiTheme="majorBidi" w:hAnsiTheme="majorBidi" w:cstheme="majorBidi"/>
          <w:sz w:val="24"/>
          <w:szCs w:val="24"/>
        </w:rPr>
        <w:t>Santoso,</w:t>
      </w:r>
      <w:r>
        <w:rPr>
          <w:rFonts w:asciiTheme="majorBidi" w:hAnsiTheme="majorBidi" w:cstheme="majorBidi"/>
          <w:sz w:val="24"/>
          <w:szCs w:val="24"/>
        </w:rPr>
        <w:t xml:space="preserve"> Slamet, </w:t>
      </w:r>
      <w:r>
        <w:rPr>
          <w:rFonts w:asciiTheme="majorBidi" w:hAnsiTheme="majorBidi" w:cstheme="majorBidi"/>
          <w:i/>
          <w:iCs/>
          <w:sz w:val="24"/>
          <w:szCs w:val="24"/>
        </w:rPr>
        <w:t xml:space="preserve">Teori-teori Psikologi Sosial, </w:t>
      </w:r>
      <w:r w:rsidRPr="003A2573">
        <w:rPr>
          <w:rFonts w:asciiTheme="majorBidi" w:hAnsiTheme="majorBidi" w:cstheme="majorBidi"/>
          <w:sz w:val="24"/>
          <w:szCs w:val="24"/>
        </w:rPr>
        <w:t>Bandung: Refika Aditama, 2010</w:t>
      </w:r>
      <w:r>
        <w:rPr>
          <w:rFonts w:asciiTheme="majorBidi" w:hAnsiTheme="majorBidi" w:cstheme="majorBidi"/>
          <w:sz w:val="24"/>
          <w:szCs w:val="24"/>
        </w:rPr>
        <w:t>.</w:t>
      </w:r>
      <w:r w:rsidRPr="003A2573">
        <w:rPr>
          <w:rFonts w:asciiTheme="majorBidi" w:hAnsiTheme="majorBidi" w:cstheme="majorBidi"/>
          <w:sz w:val="24"/>
          <w:szCs w:val="24"/>
        </w:rPr>
        <w:t xml:space="preserve"> </w:t>
      </w:r>
    </w:p>
    <w:p w:rsidR="00AC705A" w:rsidRDefault="0039214A" w:rsidP="00AC705A">
      <w:pPr>
        <w:spacing w:line="240" w:lineRule="auto"/>
        <w:ind w:left="851" w:hanging="709"/>
        <w:jc w:val="lowKashida"/>
        <w:rPr>
          <w:rFonts w:asciiTheme="majorBidi" w:hAnsiTheme="majorBidi" w:cstheme="majorBidi"/>
          <w:sz w:val="28"/>
          <w:szCs w:val="28"/>
        </w:rPr>
      </w:pPr>
      <w:r w:rsidRPr="0039214A">
        <w:rPr>
          <w:rFonts w:ascii="Times New Roman" w:hAnsi="Times New Roman" w:cs="Times New Roman"/>
          <w:sz w:val="24"/>
          <w:szCs w:val="24"/>
        </w:rPr>
        <w:t xml:space="preserve">Sugiono, </w:t>
      </w:r>
      <w:r w:rsidRPr="0039214A">
        <w:rPr>
          <w:rFonts w:ascii="Times New Roman" w:hAnsi="Times New Roman" w:cs="Times New Roman"/>
          <w:i/>
          <w:sz w:val="24"/>
          <w:szCs w:val="24"/>
        </w:rPr>
        <w:t xml:space="preserve">Metodologi Kualitatif, Kuantitatif dan R&amp;D, </w:t>
      </w:r>
      <w:r w:rsidRPr="0039214A">
        <w:rPr>
          <w:rFonts w:ascii="Times New Roman" w:hAnsi="Times New Roman" w:cs="Times New Roman"/>
          <w:sz w:val="24"/>
          <w:szCs w:val="24"/>
        </w:rPr>
        <w:t>Bandung : CV Alvabeta</w:t>
      </w:r>
      <w:r w:rsidR="0014564C">
        <w:rPr>
          <w:rFonts w:ascii="Times New Roman" w:hAnsi="Times New Roman" w:cs="Times New Roman"/>
          <w:sz w:val="24"/>
          <w:szCs w:val="24"/>
        </w:rPr>
        <w:t>,</w:t>
      </w:r>
      <w:r w:rsidRPr="0039214A">
        <w:rPr>
          <w:rFonts w:ascii="Times New Roman" w:hAnsi="Times New Roman" w:cs="Times New Roman"/>
          <w:sz w:val="24"/>
          <w:szCs w:val="24"/>
        </w:rPr>
        <w:t xml:space="preserve"> 2006 </w:t>
      </w:r>
      <w:r w:rsidR="003A2573" w:rsidRPr="0039214A">
        <w:rPr>
          <w:rFonts w:asciiTheme="majorBidi" w:hAnsiTheme="majorBidi" w:cstheme="majorBidi"/>
          <w:sz w:val="28"/>
          <w:szCs w:val="28"/>
        </w:rPr>
        <w:t xml:space="preserve"> </w:t>
      </w:r>
    </w:p>
    <w:p w:rsidR="00954AF0" w:rsidRPr="00954AF0" w:rsidRDefault="00954AF0" w:rsidP="00954AF0">
      <w:pPr>
        <w:spacing w:line="240" w:lineRule="auto"/>
        <w:ind w:left="851" w:hanging="709"/>
        <w:jc w:val="lowKashida"/>
        <w:rPr>
          <w:rFonts w:asciiTheme="majorBidi" w:hAnsiTheme="majorBidi" w:cstheme="majorBidi"/>
          <w:sz w:val="24"/>
          <w:szCs w:val="24"/>
        </w:rPr>
      </w:pPr>
      <w:r w:rsidRPr="00954AF0"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Suwandi, Dedi, </w:t>
      </w:r>
      <w:r w:rsidRPr="00954AF0">
        <w:rPr>
          <w:rFonts w:asciiTheme="majorBidi" w:eastAsia="Times New Roman" w:hAnsiTheme="majorBidi" w:cstheme="majorBidi"/>
          <w:i/>
          <w:iCs/>
          <w:sz w:val="24"/>
          <w:szCs w:val="24"/>
          <w:lang w:eastAsia="id-ID"/>
        </w:rPr>
        <w:t xml:space="preserve">Peranan Taman Pendidikan Al Quran (TPQ) Dalam Meningkatkan Prestasi Belajar Anak, </w:t>
      </w:r>
      <w:r w:rsidRPr="00954AF0">
        <w:rPr>
          <w:rFonts w:asciiTheme="majorBidi" w:eastAsia="Times New Roman" w:hAnsiTheme="majorBidi" w:cstheme="majorBidi"/>
          <w:sz w:val="24"/>
          <w:szCs w:val="24"/>
          <w:lang w:eastAsia="id-ID"/>
        </w:rPr>
        <w:t>Pekalo</w:t>
      </w:r>
      <w:r w:rsidRPr="00954AF0">
        <w:rPr>
          <w:rFonts w:asciiTheme="majorBidi" w:hAnsiTheme="majorBidi" w:cstheme="majorBidi"/>
          <w:sz w:val="24"/>
          <w:szCs w:val="24"/>
        </w:rPr>
        <w:t xml:space="preserve">ngan, </w:t>
      </w:r>
      <w:r w:rsidRPr="00954AF0">
        <w:rPr>
          <w:rFonts w:asciiTheme="majorBidi" w:eastAsia="Times New Roman" w:hAnsiTheme="majorBidi" w:cstheme="majorBidi"/>
          <w:sz w:val="24"/>
          <w:szCs w:val="24"/>
          <w:lang w:eastAsia="id-ID"/>
        </w:rPr>
        <w:t>STAIN PEKALONGAN, 2009.</w:t>
      </w:r>
    </w:p>
    <w:p w:rsidR="00C56656" w:rsidRPr="00C56656" w:rsidRDefault="00C56656" w:rsidP="00C56656">
      <w:pPr>
        <w:spacing w:line="240" w:lineRule="auto"/>
        <w:ind w:left="851" w:hanging="709"/>
        <w:jc w:val="lowKashida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DE4A38">
        <w:rPr>
          <w:rFonts w:ascii="Times New Roman" w:hAnsi="Times New Roman" w:cs="Times New Roman"/>
          <w:sz w:val="24"/>
          <w:szCs w:val="24"/>
        </w:rPr>
        <w:t xml:space="preserve">Suyanto, Bagong &amp; Sutinah, </w:t>
      </w:r>
      <w:r w:rsidRPr="00DE4A38">
        <w:rPr>
          <w:rFonts w:ascii="Times New Roman" w:hAnsi="Times New Roman" w:cs="Times New Roman"/>
          <w:i/>
          <w:iCs/>
          <w:sz w:val="24"/>
          <w:szCs w:val="24"/>
        </w:rPr>
        <w:t>Metode Penelitian Sosial: Berbagai Alternatif Pendekatan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E4A38">
        <w:rPr>
          <w:rFonts w:ascii="Times New Roman" w:hAnsi="Times New Roman" w:cs="Times New Roman"/>
          <w:sz w:val="24"/>
          <w:szCs w:val="24"/>
        </w:rPr>
        <w:t>Jakarta: Kencana, 2007</w:t>
      </w:r>
    </w:p>
    <w:p w:rsidR="00AC705A" w:rsidRDefault="00AC705A" w:rsidP="00AC705A">
      <w:pPr>
        <w:spacing w:line="240" w:lineRule="auto"/>
        <w:ind w:left="851" w:hanging="709"/>
        <w:jc w:val="lowKashida"/>
        <w:rPr>
          <w:rFonts w:asciiTheme="majorBidi" w:hAnsiTheme="majorBidi" w:cstheme="majorBidi"/>
          <w:sz w:val="24"/>
          <w:szCs w:val="24"/>
        </w:rPr>
      </w:pPr>
      <w:r w:rsidRPr="00AC705A">
        <w:rPr>
          <w:rFonts w:asciiTheme="majorBidi" w:hAnsiTheme="majorBidi" w:cstheme="majorBidi"/>
          <w:sz w:val="24"/>
          <w:szCs w:val="24"/>
        </w:rPr>
        <w:t>Umar</w:t>
      </w:r>
      <w:r>
        <w:rPr>
          <w:rFonts w:asciiTheme="majorBidi" w:hAnsiTheme="majorBidi" w:cstheme="majorBidi"/>
          <w:sz w:val="24"/>
          <w:szCs w:val="24"/>
        </w:rPr>
        <w:t>. M</w:t>
      </w:r>
      <w:r w:rsidRPr="00AC705A">
        <w:rPr>
          <w:rFonts w:asciiTheme="majorBidi" w:hAnsiTheme="majorBidi" w:cstheme="majorBidi"/>
          <w:sz w:val="24"/>
          <w:szCs w:val="24"/>
        </w:rPr>
        <w:t xml:space="preserve">, Sartono, </w:t>
      </w:r>
      <w:r w:rsidRPr="00AC705A">
        <w:rPr>
          <w:rFonts w:asciiTheme="majorBidi" w:hAnsiTheme="majorBidi" w:cstheme="majorBidi"/>
          <w:i/>
          <w:iCs/>
          <w:sz w:val="24"/>
          <w:szCs w:val="24"/>
        </w:rPr>
        <w:t>Bimbingan Dan Penyuluhan</w:t>
      </w:r>
      <w:r w:rsidRPr="00AC705A">
        <w:rPr>
          <w:rFonts w:asciiTheme="majorBidi" w:hAnsiTheme="majorBidi" w:cstheme="majorBidi"/>
          <w:sz w:val="24"/>
          <w:szCs w:val="24"/>
        </w:rPr>
        <w:t>, Bandung: Pustaka Setia,1998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C63CE7" w:rsidRDefault="00C63CE7" w:rsidP="00C63CE7">
      <w:pPr>
        <w:spacing w:line="240" w:lineRule="auto"/>
        <w:ind w:left="851" w:hanging="709"/>
        <w:jc w:val="lowKashida"/>
        <w:rPr>
          <w:rFonts w:asciiTheme="majorBidi" w:hAnsiTheme="majorBidi" w:cstheme="majorBidi"/>
          <w:sz w:val="24"/>
          <w:szCs w:val="24"/>
        </w:rPr>
      </w:pPr>
      <w:r w:rsidRPr="003A2573">
        <w:rPr>
          <w:rFonts w:asciiTheme="majorBidi" w:hAnsiTheme="majorBidi" w:cstheme="majorBidi"/>
          <w:sz w:val="24"/>
          <w:szCs w:val="24"/>
        </w:rPr>
        <w:t>Undang-undang</w:t>
      </w:r>
      <w:r>
        <w:rPr>
          <w:rFonts w:asciiTheme="majorBidi" w:hAnsiTheme="majorBidi" w:cstheme="majorBidi"/>
          <w:sz w:val="24"/>
          <w:szCs w:val="24"/>
        </w:rPr>
        <w:t xml:space="preserve"> RI,</w:t>
      </w:r>
      <w:r w:rsidRPr="003A2573">
        <w:rPr>
          <w:rFonts w:asciiTheme="majorBidi" w:hAnsiTheme="majorBidi" w:cstheme="majorBidi"/>
          <w:sz w:val="24"/>
          <w:szCs w:val="24"/>
        </w:rPr>
        <w:t xml:space="preserve"> </w:t>
      </w:r>
      <w:r w:rsidRPr="003A2573">
        <w:rPr>
          <w:rFonts w:asciiTheme="majorBidi" w:hAnsiTheme="majorBidi" w:cstheme="majorBidi"/>
          <w:i/>
          <w:sz w:val="24"/>
          <w:szCs w:val="24"/>
        </w:rPr>
        <w:t>Sistem Pendidikan nasional</w:t>
      </w:r>
      <w:r w:rsidRPr="003A2573">
        <w:rPr>
          <w:rFonts w:asciiTheme="majorBidi" w:hAnsiTheme="majorBidi" w:cstheme="majorBidi"/>
          <w:sz w:val="24"/>
          <w:szCs w:val="24"/>
        </w:rPr>
        <w:t>. 2003</w:t>
      </w:r>
    </w:p>
    <w:p w:rsidR="00C534E9" w:rsidRPr="00954AF0" w:rsidRDefault="008D7AB5" w:rsidP="00C534E9">
      <w:pPr>
        <w:spacing w:line="240" w:lineRule="auto"/>
        <w:ind w:left="851" w:hanging="709"/>
        <w:jc w:val="lowKashida"/>
        <w:rPr>
          <w:rFonts w:asciiTheme="majorBidi" w:hAnsiTheme="majorBidi" w:cstheme="majorBidi"/>
          <w:sz w:val="24"/>
          <w:szCs w:val="24"/>
        </w:rPr>
      </w:pPr>
      <w:r w:rsidRPr="003A2573">
        <w:rPr>
          <w:rFonts w:asciiTheme="majorBidi" w:hAnsiTheme="majorBidi" w:cstheme="majorBidi"/>
          <w:sz w:val="24"/>
          <w:szCs w:val="24"/>
        </w:rPr>
        <w:t>Yakub,</w:t>
      </w:r>
      <w:r>
        <w:rPr>
          <w:rFonts w:asciiTheme="majorBidi" w:hAnsiTheme="majorBidi" w:cstheme="majorBidi"/>
          <w:sz w:val="24"/>
          <w:szCs w:val="24"/>
        </w:rPr>
        <w:t xml:space="preserve"> Hamzah</w:t>
      </w:r>
      <w:r w:rsidR="00CF0EFC">
        <w:rPr>
          <w:rFonts w:asciiTheme="majorBidi" w:hAnsiTheme="majorBidi" w:cstheme="majorBidi"/>
          <w:sz w:val="24"/>
          <w:szCs w:val="24"/>
        </w:rPr>
        <w:t xml:space="preserve">, </w:t>
      </w:r>
      <w:r w:rsidR="003A2573" w:rsidRPr="003A2573">
        <w:rPr>
          <w:rFonts w:asciiTheme="majorBidi" w:hAnsiTheme="majorBidi" w:cstheme="majorBidi"/>
          <w:i/>
          <w:sz w:val="24"/>
          <w:szCs w:val="24"/>
        </w:rPr>
        <w:t>Tingkat Ketengah dan Kebahagiaan Mukmin</w:t>
      </w:r>
      <w:r w:rsidR="0014564C">
        <w:rPr>
          <w:rFonts w:asciiTheme="majorBidi" w:hAnsiTheme="majorBidi" w:cstheme="majorBidi"/>
          <w:sz w:val="24"/>
          <w:szCs w:val="24"/>
        </w:rPr>
        <w:t xml:space="preserve">, </w:t>
      </w:r>
      <w:r w:rsidR="003A2573" w:rsidRPr="003A2573">
        <w:rPr>
          <w:rFonts w:asciiTheme="majorBidi" w:hAnsiTheme="majorBidi" w:cstheme="majorBidi"/>
          <w:sz w:val="24"/>
          <w:szCs w:val="24"/>
        </w:rPr>
        <w:t xml:space="preserve">Surabaya : Bina </w:t>
      </w:r>
      <w:r w:rsidR="003A2573" w:rsidRPr="00954AF0">
        <w:rPr>
          <w:rFonts w:asciiTheme="majorBidi" w:hAnsiTheme="majorBidi" w:cstheme="majorBidi"/>
          <w:sz w:val="24"/>
          <w:szCs w:val="24"/>
        </w:rPr>
        <w:t>Ilmu</w:t>
      </w:r>
      <w:r w:rsidR="0014564C" w:rsidRPr="00954AF0">
        <w:rPr>
          <w:rFonts w:asciiTheme="majorBidi" w:hAnsiTheme="majorBidi" w:cstheme="majorBidi"/>
          <w:sz w:val="24"/>
          <w:szCs w:val="24"/>
        </w:rPr>
        <w:t>,</w:t>
      </w:r>
      <w:r w:rsidR="003A2573" w:rsidRPr="00954AF0">
        <w:rPr>
          <w:rFonts w:asciiTheme="majorBidi" w:hAnsiTheme="majorBidi" w:cstheme="majorBidi"/>
          <w:sz w:val="24"/>
          <w:szCs w:val="24"/>
        </w:rPr>
        <w:t xml:space="preserve"> 1980</w:t>
      </w:r>
      <w:r w:rsidR="0014564C" w:rsidRPr="00954AF0">
        <w:rPr>
          <w:rFonts w:asciiTheme="majorBidi" w:hAnsiTheme="majorBidi" w:cstheme="majorBidi"/>
          <w:sz w:val="24"/>
          <w:szCs w:val="24"/>
        </w:rPr>
        <w:t>.</w:t>
      </w:r>
    </w:p>
    <w:sectPr w:rsidR="00C534E9" w:rsidRPr="00954AF0" w:rsidSect="001E6751">
      <w:pgSz w:w="12191" w:h="16160" w:code="1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573"/>
    <w:rsid w:val="00061232"/>
    <w:rsid w:val="00095586"/>
    <w:rsid w:val="00120417"/>
    <w:rsid w:val="0014564C"/>
    <w:rsid w:val="00151DD3"/>
    <w:rsid w:val="00152BCF"/>
    <w:rsid w:val="00170362"/>
    <w:rsid w:val="00174F31"/>
    <w:rsid w:val="00196F46"/>
    <w:rsid w:val="001E6751"/>
    <w:rsid w:val="001E78AA"/>
    <w:rsid w:val="001F3A6E"/>
    <w:rsid w:val="0021260B"/>
    <w:rsid w:val="00251546"/>
    <w:rsid w:val="002A7B2A"/>
    <w:rsid w:val="002C54F7"/>
    <w:rsid w:val="002D5264"/>
    <w:rsid w:val="00310193"/>
    <w:rsid w:val="0031146D"/>
    <w:rsid w:val="00311CA9"/>
    <w:rsid w:val="003911D9"/>
    <w:rsid w:val="0039214A"/>
    <w:rsid w:val="003A2573"/>
    <w:rsid w:val="003B0680"/>
    <w:rsid w:val="003D6ED7"/>
    <w:rsid w:val="004518BC"/>
    <w:rsid w:val="00491AA8"/>
    <w:rsid w:val="00491F3D"/>
    <w:rsid w:val="004E7448"/>
    <w:rsid w:val="004F71EB"/>
    <w:rsid w:val="00517944"/>
    <w:rsid w:val="00525BDA"/>
    <w:rsid w:val="0053482D"/>
    <w:rsid w:val="00557521"/>
    <w:rsid w:val="00566C61"/>
    <w:rsid w:val="005A5615"/>
    <w:rsid w:val="00623FCD"/>
    <w:rsid w:val="00670C09"/>
    <w:rsid w:val="006A0D3D"/>
    <w:rsid w:val="006C4DAE"/>
    <w:rsid w:val="006C598A"/>
    <w:rsid w:val="00753800"/>
    <w:rsid w:val="007640A0"/>
    <w:rsid w:val="00775F9E"/>
    <w:rsid w:val="008104CC"/>
    <w:rsid w:val="00813048"/>
    <w:rsid w:val="0083555D"/>
    <w:rsid w:val="00853198"/>
    <w:rsid w:val="008D7AB5"/>
    <w:rsid w:val="008E5D2F"/>
    <w:rsid w:val="00954AF0"/>
    <w:rsid w:val="00954F64"/>
    <w:rsid w:val="0096595F"/>
    <w:rsid w:val="00971CD2"/>
    <w:rsid w:val="0098604C"/>
    <w:rsid w:val="00991395"/>
    <w:rsid w:val="009A4CA7"/>
    <w:rsid w:val="00A15BC9"/>
    <w:rsid w:val="00AC5470"/>
    <w:rsid w:val="00AC705A"/>
    <w:rsid w:val="00AE5BEF"/>
    <w:rsid w:val="00AF7D0F"/>
    <w:rsid w:val="00B052B5"/>
    <w:rsid w:val="00B95065"/>
    <w:rsid w:val="00BA4DCB"/>
    <w:rsid w:val="00BE0334"/>
    <w:rsid w:val="00BF5854"/>
    <w:rsid w:val="00C02CC9"/>
    <w:rsid w:val="00C44D53"/>
    <w:rsid w:val="00C534E9"/>
    <w:rsid w:val="00C56656"/>
    <w:rsid w:val="00C63CE7"/>
    <w:rsid w:val="00C7208C"/>
    <w:rsid w:val="00CF0EFC"/>
    <w:rsid w:val="00CF4622"/>
    <w:rsid w:val="00D1096F"/>
    <w:rsid w:val="00D30122"/>
    <w:rsid w:val="00D467BF"/>
    <w:rsid w:val="00D84B11"/>
    <w:rsid w:val="00DB5155"/>
    <w:rsid w:val="00DC383B"/>
    <w:rsid w:val="00DD3B44"/>
    <w:rsid w:val="00DE4A38"/>
    <w:rsid w:val="00DE4B62"/>
    <w:rsid w:val="00E03178"/>
    <w:rsid w:val="00EE2EA2"/>
    <w:rsid w:val="00F0762F"/>
    <w:rsid w:val="00F2473F"/>
    <w:rsid w:val="00F8251A"/>
    <w:rsid w:val="00FC5AC1"/>
    <w:rsid w:val="00FD5B38"/>
    <w:rsid w:val="00FE2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3A2573"/>
    <w:pPr>
      <w:spacing w:after="0" w:line="240" w:lineRule="auto"/>
    </w:pPr>
    <w:rPr>
      <w:rFonts w:ascii="Calibri" w:eastAsia="Times New Roman" w:hAnsi="Calibri" w:cs="Arial"/>
      <w:sz w:val="20"/>
      <w:szCs w:val="20"/>
      <w:lang w:eastAsia="id-ID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A2573"/>
    <w:rPr>
      <w:rFonts w:ascii="Calibri" w:eastAsia="Times New Roman" w:hAnsi="Calibri" w:cs="Arial"/>
      <w:sz w:val="20"/>
      <w:szCs w:val="20"/>
      <w:lang w:eastAsia="id-ID"/>
    </w:rPr>
  </w:style>
  <w:style w:type="character" w:styleId="FootnoteReference">
    <w:name w:val="footnote reference"/>
    <w:basedOn w:val="DefaultParagraphFont"/>
    <w:uiPriority w:val="99"/>
    <w:semiHidden/>
    <w:unhideWhenUsed/>
    <w:rsid w:val="003A2573"/>
    <w:rPr>
      <w:vertAlign w:val="superscript"/>
    </w:rPr>
  </w:style>
  <w:style w:type="paragraph" w:styleId="ListParagraph">
    <w:name w:val="List Paragraph"/>
    <w:basedOn w:val="Normal"/>
    <w:uiPriority w:val="34"/>
    <w:qFormat/>
    <w:rsid w:val="003A257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75F9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3A2573"/>
    <w:pPr>
      <w:spacing w:after="0" w:line="240" w:lineRule="auto"/>
    </w:pPr>
    <w:rPr>
      <w:rFonts w:ascii="Calibri" w:eastAsia="Times New Roman" w:hAnsi="Calibri" w:cs="Arial"/>
      <w:sz w:val="20"/>
      <w:szCs w:val="20"/>
      <w:lang w:eastAsia="id-ID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A2573"/>
    <w:rPr>
      <w:rFonts w:ascii="Calibri" w:eastAsia="Times New Roman" w:hAnsi="Calibri" w:cs="Arial"/>
      <w:sz w:val="20"/>
      <w:szCs w:val="20"/>
      <w:lang w:eastAsia="id-ID"/>
    </w:rPr>
  </w:style>
  <w:style w:type="character" w:styleId="FootnoteReference">
    <w:name w:val="footnote reference"/>
    <w:basedOn w:val="DefaultParagraphFont"/>
    <w:uiPriority w:val="99"/>
    <w:semiHidden/>
    <w:unhideWhenUsed/>
    <w:rsid w:val="003A2573"/>
    <w:rPr>
      <w:vertAlign w:val="superscript"/>
    </w:rPr>
  </w:style>
  <w:style w:type="paragraph" w:styleId="ListParagraph">
    <w:name w:val="List Paragraph"/>
    <w:basedOn w:val="Normal"/>
    <w:uiPriority w:val="34"/>
    <w:qFormat/>
    <w:rsid w:val="003A257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75F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74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7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alustadz.blogspot.com/2013/03/doa-sebelum-dan-sesudah-makan.html" TargetMode="External"/><Relationship Id="rId5" Type="http://schemas.openxmlformats.org/officeDocument/2006/relationships/hyperlink" Target="http://alkarawanjy.blogspot.com/2009/11/40hadits-dalam-tarbiyyah-dan-manhaj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HACK</dc:creator>
  <cp:lastModifiedBy>HACK</cp:lastModifiedBy>
  <cp:revision>35</cp:revision>
  <cp:lastPrinted>2014-05-23T01:01:00Z</cp:lastPrinted>
  <dcterms:created xsi:type="dcterms:W3CDTF">2013-11-23T23:17:00Z</dcterms:created>
  <dcterms:modified xsi:type="dcterms:W3CDTF">2014-08-15T08:11:00Z</dcterms:modified>
</cp:coreProperties>
</file>