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17" w:rsidRPr="00DA3F5D" w:rsidRDefault="00C41317" w:rsidP="00C41317">
      <w:pPr>
        <w:spacing w:line="480" w:lineRule="auto"/>
        <w:jc w:val="center"/>
        <w:rPr>
          <w:b/>
        </w:rPr>
      </w:pPr>
      <w:r w:rsidRPr="00DA3F5D">
        <w:rPr>
          <w:b/>
        </w:rPr>
        <w:t>BAB III</w:t>
      </w:r>
    </w:p>
    <w:p w:rsidR="00C41317" w:rsidRPr="005F7838" w:rsidRDefault="00C41317" w:rsidP="00F42088">
      <w:pPr>
        <w:tabs>
          <w:tab w:val="left" w:pos="480"/>
        </w:tabs>
        <w:spacing w:line="720" w:lineRule="auto"/>
        <w:jc w:val="center"/>
        <w:rPr>
          <w:b/>
          <w:lang w:val="en-US"/>
        </w:rPr>
      </w:pPr>
      <w:r w:rsidRPr="00DA3F5D">
        <w:rPr>
          <w:b/>
        </w:rPr>
        <w:t xml:space="preserve">METODE PENELITIAN </w:t>
      </w:r>
    </w:p>
    <w:p w:rsidR="00C41317" w:rsidRPr="00DA3F5D" w:rsidRDefault="00C41317" w:rsidP="00F42088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540" w:hanging="540"/>
        <w:rPr>
          <w:b/>
        </w:rPr>
      </w:pPr>
      <w:r w:rsidRPr="00DA3F5D">
        <w:rPr>
          <w:b/>
        </w:rPr>
        <w:t xml:space="preserve"> Jenis Penelitian</w:t>
      </w:r>
    </w:p>
    <w:p w:rsidR="00C41317" w:rsidRPr="00D30382" w:rsidRDefault="00C41317" w:rsidP="00F42088">
      <w:pPr>
        <w:spacing w:line="480" w:lineRule="auto"/>
        <w:ind w:left="540" w:firstLine="453"/>
        <w:jc w:val="both"/>
      </w:pPr>
      <w:r w:rsidRPr="00DA3F5D">
        <w:t xml:space="preserve">Jenis penelitian yang digunakan adalah penelitian kuantitatif </w:t>
      </w:r>
      <w:r>
        <w:rPr>
          <w:lang w:val="en-US"/>
        </w:rPr>
        <w:t>dengan menggunakan analisis deskriptif dan inferensial. Penelitian kuantitatif adalah “suatu penemuan pengetahuan yang menggunakan data berupa angka sebagai alat menemukan keterangan menganai apa yang kita ketahui”.</w:t>
      </w:r>
      <w:r>
        <w:rPr>
          <w:rStyle w:val="FootnoteReference"/>
          <w:lang w:val="en-US"/>
        </w:rPr>
        <w:footnoteReference w:id="2"/>
      </w:r>
      <w:r>
        <w:rPr>
          <w:lang w:val="en-US"/>
        </w:rPr>
        <w:t xml:space="preserve"> Berdasarkan definisi tersebut, dapat diketahui bahwa penelitian ini dimaksudkan untuk mengetahui seberapa besar pengaruh </w:t>
      </w:r>
      <w:r>
        <w:t>Ke</w:t>
      </w:r>
      <w:r>
        <w:rPr>
          <w:lang w:val="en-US"/>
        </w:rPr>
        <w:t>terampilan</w:t>
      </w:r>
      <w:r>
        <w:t xml:space="preserve"> Manajerial Kepala Sekolah</w:t>
      </w:r>
      <w:r>
        <w:rPr>
          <w:lang w:val="en-US"/>
        </w:rPr>
        <w:t xml:space="preserve"> terhadap Kinerja Guru di SMA Negeri 1 </w:t>
      </w:r>
      <w:r>
        <w:t>Bungku Tengah</w:t>
      </w:r>
      <w:r>
        <w:rPr>
          <w:lang w:val="en-US"/>
        </w:rPr>
        <w:t xml:space="preserve"> Kab. Morowali melalui data berupa angka-angka yang kemudian diolah secara tepat dan dideskripsikan berdasarkan data yang diperoleh.</w:t>
      </w:r>
    </w:p>
    <w:p w:rsidR="00C41317" w:rsidRPr="00DA3F5D" w:rsidRDefault="00C41317" w:rsidP="00C41317">
      <w:pPr>
        <w:numPr>
          <w:ilvl w:val="0"/>
          <w:numId w:val="1"/>
        </w:numPr>
        <w:tabs>
          <w:tab w:val="clear" w:pos="720"/>
          <w:tab w:val="left" w:pos="480"/>
          <w:tab w:val="left" w:pos="600"/>
        </w:tabs>
        <w:spacing w:line="480" w:lineRule="auto"/>
        <w:ind w:left="540" w:hanging="540"/>
        <w:rPr>
          <w:b/>
        </w:rPr>
      </w:pPr>
      <w:r w:rsidRPr="00DA3F5D">
        <w:rPr>
          <w:b/>
        </w:rPr>
        <w:t>Lokasi Penelitian dan Waktu Penelitian</w:t>
      </w:r>
    </w:p>
    <w:p w:rsidR="00C41317" w:rsidRPr="00CB7BF1" w:rsidRDefault="00C41317" w:rsidP="00C41317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709" w:hanging="283"/>
      </w:pPr>
      <w:r w:rsidRPr="00CB7BF1">
        <w:t>Lokasi Penelitian</w:t>
      </w:r>
    </w:p>
    <w:p w:rsidR="00C41317" w:rsidRPr="006E548A" w:rsidRDefault="00C41317" w:rsidP="00C41317">
      <w:pPr>
        <w:spacing w:line="480" w:lineRule="auto"/>
        <w:ind w:left="540" w:firstLine="453"/>
        <w:jc w:val="both"/>
        <w:rPr>
          <w:color w:val="000000"/>
        </w:rPr>
      </w:pPr>
      <w:r w:rsidRPr="00DA3F5D">
        <w:t xml:space="preserve">Penelitian ini dilakukan pada Sekolah Menengah </w:t>
      </w:r>
      <w:r>
        <w:rPr>
          <w:lang w:val="en-US"/>
        </w:rPr>
        <w:t xml:space="preserve">Atas Negeri (SMAN) 1 </w:t>
      </w:r>
      <w:r>
        <w:t>Bungku Tengah Kab</w:t>
      </w:r>
      <w:r>
        <w:rPr>
          <w:lang w:val="en-US"/>
        </w:rPr>
        <w:t>.</w:t>
      </w:r>
      <w:r>
        <w:t xml:space="preserve"> Morowali.</w:t>
      </w:r>
      <w:r w:rsidRPr="007773D2">
        <w:t xml:space="preserve"> </w:t>
      </w:r>
      <w:r>
        <w:t>Peneliti</w:t>
      </w:r>
      <w:r w:rsidRPr="00DA3F5D">
        <w:t xml:space="preserve"> mengambil lokasi ini dengan pertimbangan bahwa SMA </w:t>
      </w:r>
      <w:r>
        <w:t xml:space="preserve">Negeri 1 Bungku Tengah Kab. Morowali merupakan salah </w:t>
      </w:r>
      <w:r w:rsidRPr="00DA3F5D">
        <w:t xml:space="preserve">satu lembaga pendidikan </w:t>
      </w:r>
      <w:r>
        <w:t>ting</w:t>
      </w:r>
      <w:r w:rsidRPr="00DA3F5D">
        <w:t>kat atas yang tergolong maju</w:t>
      </w:r>
      <w:r>
        <w:t xml:space="preserve"> dan termasuk sekolah favorit</w:t>
      </w:r>
      <w:r w:rsidRPr="00DA3F5D">
        <w:t xml:space="preserve"> di </w:t>
      </w:r>
      <w:r>
        <w:t>Bungku Tengah</w:t>
      </w:r>
      <w:r w:rsidRPr="00DA3F5D">
        <w:t xml:space="preserve">, sehingga lembaga ini perlu mempertahankan mutu pendidikannya agar hasil lulusannya dapat berperang </w:t>
      </w:r>
      <w:r w:rsidRPr="00DA3F5D">
        <w:lastRenderedPageBreak/>
        <w:t xml:space="preserve">aktif dalam pembangunan di </w:t>
      </w:r>
      <w:r w:rsidRPr="0040273C">
        <w:t>Kab</w:t>
      </w:r>
      <w:r w:rsidRPr="00C41317">
        <w:t>.</w:t>
      </w:r>
      <w:r w:rsidRPr="0040273C">
        <w:t xml:space="preserve"> </w:t>
      </w:r>
      <w:r>
        <w:t>Morowali</w:t>
      </w:r>
      <w:r w:rsidRPr="00DA3F5D">
        <w:t xml:space="preserve">. </w:t>
      </w:r>
      <w:r>
        <w:t>Keberhasilan sekolah tentunya tidak terlepas dari peran kepala sekolah dan guru-guru serta pegawai lainnya</w:t>
      </w:r>
    </w:p>
    <w:p w:rsidR="00C41317" w:rsidRPr="00CB7BF1" w:rsidRDefault="00C41317" w:rsidP="00C41317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709" w:hanging="283"/>
        <w:jc w:val="both"/>
      </w:pPr>
      <w:r w:rsidRPr="00CB7BF1">
        <w:t>Waktu Penelitian</w:t>
      </w:r>
    </w:p>
    <w:p w:rsidR="00C41317" w:rsidRPr="00807179" w:rsidRDefault="00C41317" w:rsidP="00C41317">
      <w:pPr>
        <w:spacing w:line="480" w:lineRule="auto"/>
        <w:ind w:left="567" w:firstLine="426"/>
        <w:jc w:val="both"/>
      </w:pPr>
      <w:r>
        <w:rPr>
          <w:lang w:val="en-US"/>
        </w:rPr>
        <w:t>Waktu penelitian ini di</w:t>
      </w:r>
      <w:r>
        <w:t>laksanakan</w:t>
      </w:r>
      <w:r>
        <w:rPr>
          <w:lang w:val="en-US"/>
        </w:rPr>
        <w:t xml:space="preserve"> selama kurang lebih dua bulan, yang terhitung sejak 8 Juli sampai 15 Agustus 2013.</w:t>
      </w:r>
    </w:p>
    <w:p w:rsidR="00C41317" w:rsidRPr="00DA3F5D" w:rsidRDefault="00C41317" w:rsidP="00C41317">
      <w:pPr>
        <w:numPr>
          <w:ilvl w:val="0"/>
          <w:numId w:val="1"/>
        </w:numPr>
        <w:tabs>
          <w:tab w:val="clear" w:pos="720"/>
          <w:tab w:val="left" w:pos="480"/>
        </w:tabs>
        <w:spacing w:line="480" w:lineRule="auto"/>
        <w:ind w:left="540" w:hanging="540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DA3F5D">
        <w:rPr>
          <w:b/>
          <w:bCs/>
        </w:rPr>
        <w:t>ariabel Penelitian</w:t>
      </w:r>
    </w:p>
    <w:p w:rsidR="00C41317" w:rsidRDefault="00FA5576" w:rsidP="00C41317">
      <w:pPr>
        <w:spacing w:line="480" w:lineRule="auto"/>
        <w:ind w:left="540" w:firstLine="453"/>
        <w:jc w:val="both"/>
        <w:rPr>
          <w:bCs/>
          <w:lang w:val="en-US"/>
        </w:rPr>
      </w:pPr>
      <w:r>
        <w:rPr>
          <w:bCs/>
          <w:noProof/>
          <w:lang w:val="en-US"/>
        </w:rPr>
        <w:pict>
          <v:rect id="_x0000_s1026" style="position:absolute;left:0;text-align:left;margin-left:214.35pt;margin-top:30pt;width:29.25pt;height:27pt;z-index:251660288">
            <v:textbox style="mso-next-textbox:#_x0000_s1026">
              <w:txbxContent>
                <w:p w:rsidR="00C41317" w:rsidRPr="00756772" w:rsidRDefault="00C41317" w:rsidP="00C41317">
                  <w:pPr>
                    <w:jc w:val="center"/>
                    <w:rPr>
                      <w:b/>
                      <w:lang w:val="en-US"/>
                    </w:rPr>
                  </w:pPr>
                  <w:r w:rsidRPr="00756772">
                    <w:rPr>
                      <w:b/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bCs/>
          <w:noProof/>
          <w:lang w:val="en-US"/>
        </w:rPr>
        <w:pict>
          <v:rect id="_x0000_s1027" style="position:absolute;left:0;text-align:left;margin-left:5in;margin-top:28.25pt;width:32.1pt;height:27pt;z-index:251661312">
            <v:textbox style="mso-next-textbox:#_x0000_s1027">
              <w:txbxContent>
                <w:p w:rsidR="00C41317" w:rsidRPr="00756772" w:rsidRDefault="00C41317" w:rsidP="00C41317">
                  <w:pPr>
                    <w:jc w:val="center"/>
                    <w:rPr>
                      <w:b/>
                      <w:lang w:val="en-US"/>
                    </w:rPr>
                  </w:pPr>
                  <w:r w:rsidRPr="00756772">
                    <w:rPr>
                      <w:b/>
                      <w:lang w:val="en-US"/>
                    </w:rPr>
                    <w:t>Y</w:t>
                  </w:r>
                </w:p>
              </w:txbxContent>
            </v:textbox>
          </v:rect>
        </w:pict>
      </w:r>
      <w:r>
        <w:rPr>
          <w:bCs/>
          <w:noProof/>
          <w:lang w:val="en-US"/>
        </w:rPr>
        <w:pict>
          <v:line id="_x0000_s1028" style="position:absolute;left:0;text-align:left;flip:y;z-index:251662336" from="243.6pt,42.45pt" to="5in,42.45pt">
            <v:stroke endarrow="block"/>
          </v:line>
        </w:pict>
      </w:r>
      <w:r>
        <w:rPr>
          <w:bCs/>
          <w:noProof/>
          <w:lang w:val="en-US"/>
        </w:rPr>
        <w:pict>
          <v:line id="_x0000_s1029" style="position:absolute;left:0;text-align:left;z-index:251663360" from="210pt,30pt" to="210pt,30pt"/>
        </w:pict>
      </w:r>
      <w:r w:rsidR="00C41317" w:rsidRPr="00DA3F5D">
        <w:rPr>
          <w:bCs/>
        </w:rPr>
        <w:t>Adapun variabel dalam penelitian ini adalah variabel X dan</w:t>
      </w:r>
      <w:r w:rsidR="00C41317">
        <w:rPr>
          <w:bCs/>
        </w:rPr>
        <w:t xml:space="preserve"> variabel</w:t>
      </w:r>
      <w:r w:rsidR="00C41317">
        <w:rPr>
          <w:bCs/>
          <w:lang w:val="en-US"/>
        </w:rPr>
        <w:t xml:space="preserve"> Y </w:t>
      </w:r>
      <w:r w:rsidR="00C41317">
        <w:rPr>
          <w:bCs/>
        </w:rPr>
        <w:t xml:space="preserve">dengan </w:t>
      </w:r>
      <w:r w:rsidR="00C41317" w:rsidRPr="00DA3F5D">
        <w:rPr>
          <w:bCs/>
        </w:rPr>
        <w:t xml:space="preserve">gambar  </w:t>
      </w:r>
      <w:r w:rsidR="00C41317">
        <w:rPr>
          <w:bCs/>
          <w:lang w:val="en-US"/>
        </w:rPr>
        <w:t>seperti di samping:</w:t>
      </w:r>
      <w:r w:rsidR="00C41317" w:rsidRPr="00DA3F5D">
        <w:rPr>
          <w:bCs/>
        </w:rPr>
        <w:t xml:space="preserve"> </w:t>
      </w:r>
    </w:p>
    <w:p w:rsidR="00C41317" w:rsidRDefault="00C41317" w:rsidP="00C41317">
      <w:pPr>
        <w:ind w:left="540"/>
        <w:jc w:val="both"/>
        <w:rPr>
          <w:bCs/>
          <w:lang w:val="en-US"/>
        </w:rPr>
      </w:pPr>
    </w:p>
    <w:p w:rsidR="00C41317" w:rsidRPr="00DA3F5D" w:rsidRDefault="00C41317" w:rsidP="00C41317">
      <w:pPr>
        <w:ind w:left="540"/>
        <w:jc w:val="both"/>
        <w:rPr>
          <w:bCs/>
        </w:rPr>
      </w:pPr>
      <w:r w:rsidRPr="00DA3F5D">
        <w:rPr>
          <w:bCs/>
        </w:rPr>
        <w:t>Keterangan:</w:t>
      </w:r>
    </w:p>
    <w:p w:rsidR="00C41317" w:rsidRPr="00D30382" w:rsidRDefault="00C41317" w:rsidP="00C41317">
      <w:pPr>
        <w:ind w:left="540"/>
        <w:jc w:val="both"/>
        <w:rPr>
          <w:bCs/>
        </w:rPr>
      </w:pPr>
      <w:r w:rsidRPr="00DA3F5D">
        <w:rPr>
          <w:bCs/>
        </w:rPr>
        <w:t xml:space="preserve">X: </w:t>
      </w:r>
      <w:r>
        <w:rPr>
          <w:bCs/>
        </w:rPr>
        <w:t>Ke</w:t>
      </w:r>
      <w:r>
        <w:rPr>
          <w:bCs/>
          <w:lang w:val="en-US"/>
        </w:rPr>
        <w:t>terampilan</w:t>
      </w:r>
      <w:r>
        <w:rPr>
          <w:bCs/>
        </w:rPr>
        <w:t xml:space="preserve"> Manajerial Kepala Sekolah</w:t>
      </w:r>
    </w:p>
    <w:p w:rsidR="00C41317" w:rsidRDefault="00C41317" w:rsidP="00C41317">
      <w:pPr>
        <w:ind w:left="540"/>
        <w:jc w:val="both"/>
        <w:rPr>
          <w:bCs/>
          <w:lang w:val="en-US"/>
        </w:rPr>
      </w:pPr>
      <w:r w:rsidRPr="00DA3F5D">
        <w:rPr>
          <w:bCs/>
        </w:rPr>
        <w:t xml:space="preserve">Y: </w:t>
      </w:r>
      <w:r>
        <w:rPr>
          <w:bCs/>
          <w:lang w:val="en-US"/>
        </w:rPr>
        <w:t>Kinerja Guru</w:t>
      </w:r>
    </w:p>
    <w:p w:rsidR="00C41317" w:rsidRPr="00801B5E" w:rsidRDefault="00C41317" w:rsidP="00C41317">
      <w:pPr>
        <w:ind w:left="540"/>
        <w:jc w:val="both"/>
        <w:rPr>
          <w:bCs/>
          <w:lang w:val="en-US"/>
        </w:rPr>
      </w:pPr>
    </w:p>
    <w:p w:rsidR="00C41317" w:rsidRPr="00801B5E" w:rsidRDefault="00C41317" w:rsidP="00C41317">
      <w:pPr>
        <w:spacing w:line="480" w:lineRule="auto"/>
        <w:ind w:left="540" w:firstLine="540"/>
        <w:jc w:val="both"/>
        <w:rPr>
          <w:bCs/>
          <w:lang w:val="en-US"/>
        </w:rPr>
      </w:pPr>
      <w:r w:rsidRPr="00DA3F5D">
        <w:rPr>
          <w:bCs/>
        </w:rPr>
        <w:t>Berdasarkan gambar diatas maka anak panah menu</w:t>
      </w:r>
      <w:r>
        <w:rPr>
          <w:bCs/>
          <w:lang w:val="en-US"/>
        </w:rPr>
        <w:t>n</w:t>
      </w:r>
      <w:r w:rsidRPr="00DA3F5D">
        <w:rPr>
          <w:bCs/>
        </w:rPr>
        <w:t xml:space="preserve">jukan pengaruh antara variabel X terhadap variabel Y. </w:t>
      </w:r>
    </w:p>
    <w:p w:rsidR="00C41317" w:rsidRPr="00DA3F5D" w:rsidRDefault="00C41317" w:rsidP="00C41317">
      <w:pPr>
        <w:numPr>
          <w:ilvl w:val="0"/>
          <w:numId w:val="1"/>
        </w:numPr>
        <w:tabs>
          <w:tab w:val="clear" w:pos="720"/>
          <w:tab w:val="left" w:pos="480"/>
        </w:tabs>
        <w:spacing w:line="480" w:lineRule="auto"/>
        <w:ind w:left="540" w:hanging="540"/>
        <w:jc w:val="both"/>
        <w:rPr>
          <w:b/>
          <w:bCs/>
        </w:rPr>
      </w:pPr>
      <w:r w:rsidRPr="00DA3F5D">
        <w:rPr>
          <w:b/>
          <w:bCs/>
        </w:rPr>
        <w:t>Populasi dan sampel</w:t>
      </w:r>
    </w:p>
    <w:p w:rsidR="00C41317" w:rsidRPr="008C6594" w:rsidRDefault="00C41317" w:rsidP="00C41317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283"/>
        <w:jc w:val="both"/>
        <w:rPr>
          <w:bCs/>
        </w:rPr>
      </w:pPr>
      <w:r w:rsidRPr="008C6594">
        <w:rPr>
          <w:bCs/>
        </w:rPr>
        <w:t>Populasi</w:t>
      </w:r>
    </w:p>
    <w:p w:rsidR="00C41317" w:rsidRDefault="00C41317" w:rsidP="00C41317">
      <w:pPr>
        <w:spacing w:line="480" w:lineRule="auto"/>
        <w:ind w:left="567" w:firstLine="426"/>
        <w:jc w:val="both"/>
        <w:rPr>
          <w:bCs/>
          <w:lang w:val="en-US"/>
        </w:rPr>
      </w:pPr>
      <w:r>
        <w:rPr>
          <w:bCs/>
          <w:lang w:val="en-US"/>
        </w:rPr>
        <w:t xml:space="preserve">Berdasarkan pengertian bahwa </w:t>
      </w:r>
      <w:r w:rsidRPr="00793D1F">
        <w:rPr>
          <w:bCs/>
        </w:rPr>
        <w:t>“</w:t>
      </w:r>
      <w:r w:rsidRPr="00DA3F5D">
        <w:rPr>
          <w:bCs/>
        </w:rPr>
        <w:t>Populasi merupakan ke</w:t>
      </w:r>
      <w:r w:rsidRPr="00793D1F">
        <w:rPr>
          <w:bCs/>
        </w:rPr>
        <w:t>s</w:t>
      </w:r>
      <w:r w:rsidRPr="00DA3F5D">
        <w:rPr>
          <w:bCs/>
        </w:rPr>
        <w:t>eluruhan objek penelitian</w:t>
      </w:r>
      <w:r>
        <w:rPr>
          <w:bCs/>
        </w:rPr>
        <w:t xml:space="preserve"> baik tersis</w:t>
      </w:r>
      <w:r w:rsidRPr="00793D1F">
        <w:rPr>
          <w:bCs/>
        </w:rPr>
        <w:t>i</w:t>
      </w:r>
      <w:r>
        <w:rPr>
          <w:bCs/>
        </w:rPr>
        <w:t>r</w:t>
      </w:r>
      <w:r w:rsidRPr="00DA3F5D">
        <w:rPr>
          <w:bCs/>
        </w:rPr>
        <w:t xml:space="preserve"> dari benda yang nyata,</w:t>
      </w:r>
      <w:r>
        <w:rPr>
          <w:bCs/>
        </w:rPr>
        <w:t xml:space="preserve"> abstrak</w:t>
      </w:r>
      <w:r w:rsidRPr="00DA3F5D">
        <w:rPr>
          <w:bCs/>
        </w:rPr>
        <w:t>, peristiwa atau gejala yang merupakan sumber data dan memiliki karakter tertentu dan sama</w:t>
      </w:r>
      <w:r w:rsidRPr="00793D1F">
        <w:rPr>
          <w:bCs/>
        </w:rPr>
        <w:t>”</w:t>
      </w:r>
      <w:r w:rsidRPr="00DA3F5D">
        <w:rPr>
          <w:bCs/>
        </w:rPr>
        <w:t>.</w:t>
      </w:r>
      <w:r w:rsidRPr="00DA3F5D">
        <w:rPr>
          <w:rStyle w:val="FootnoteReference"/>
          <w:bCs/>
        </w:rPr>
        <w:footnoteReference w:id="3"/>
      </w:r>
      <w:r w:rsidRPr="00DA3F5D">
        <w:rPr>
          <w:bCs/>
        </w:rPr>
        <w:t xml:space="preserve"> </w:t>
      </w:r>
      <w:r>
        <w:rPr>
          <w:bCs/>
          <w:lang w:val="en-US"/>
        </w:rPr>
        <w:t xml:space="preserve">Maka yang menjadi populasi dalam penelitian ini adalah seluruh guru di SMA Negeri 1 </w:t>
      </w:r>
      <w:r>
        <w:rPr>
          <w:bCs/>
        </w:rPr>
        <w:t>Bungku Tengah</w:t>
      </w:r>
      <w:r>
        <w:rPr>
          <w:bCs/>
          <w:lang w:val="en-US"/>
        </w:rPr>
        <w:t xml:space="preserve"> </w:t>
      </w:r>
      <w:r>
        <w:rPr>
          <w:bCs/>
        </w:rPr>
        <w:t>Kab</w:t>
      </w:r>
      <w:r>
        <w:rPr>
          <w:bCs/>
          <w:lang w:val="en-US"/>
        </w:rPr>
        <w:t>.</w:t>
      </w:r>
      <w:r>
        <w:rPr>
          <w:bCs/>
        </w:rPr>
        <w:t xml:space="preserve"> Morowali </w:t>
      </w:r>
      <w:r>
        <w:rPr>
          <w:bCs/>
          <w:lang w:val="en-US"/>
        </w:rPr>
        <w:t>yang berjumlah 54 orang.</w:t>
      </w:r>
    </w:p>
    <w:p w:rsidR="00C41317" w:rsidRPr="0079447C" w:rsidRDefault="00C41317" w:rsidP="00C41317">
      <w:pPr>
        <w:spacing w:line="480" w:lineRule="auto"/>
        <w:ind w:left="567" w:firstLine="426"/>
        <w:jc w:val="both"/>
        <w:rPr>
          <w:bCs/>
        </w:rPr>
      </w:pPr>
    </w:p>
    <w:p w:rsidR="00C41317" w:rsidRPr="008C6594" w:rsidRDefault="00C41317" w:rsidP="00C41317">
      <w:pPr>
        <w:numPr>
          <w:ilvl w:val="1"/>
          <w:numId w:val="1"/>
        </w:numPr>
        <w:tabs>
          <w:tab w:val="clear" w:pos="1440"/>
        </w:tabs>
        <w:spacing w:line="480" w:lineRule="auto"/>
        <w:ind w:left="540" w:hanging="114"/>
        <w:jc w:val="both"/>
        <w:rPr>
          <w:bCs/>
        </w:rPr>
      </w:pPr>
      <w:r w:rsidRPr="008C6594">
        <w:rPr>
          <w:bCs/>
        </w:rPr>
        <w:lastRenderedPageBreak/>
        <w:t>Sampel</w:t>
      </w:r>
    </w:p>
    <w:p w:rsidR="00C41317" w:rsidRPr="00257189" w:rsidRDefault="00C41317" w:rsidP="00C41317">
      <w:pPr>
        <w:spacing w:line="480" w:lineRule="auto"/>
        <w:ind w:left="567" w:firstLine="426"/>
        <w:jc w:val="both"/>
        <w:rPr>
          <w:bCs/>
          <w:lang w:val="en-US"/>
        </w:rPr>
      </w:pPr>
      <w:r>
        <w:rPr>
          <w:bCs/>
          <w:lang w:val="en-US"/>
        </w:rPr>
        <w:t>Sugiono menyatakan bahwa “sampel adalah bagian dari jumlah dan karakteristik yang dimiliki oleh populasi tersebut</w:t>
      </w:r>
      <w:r>
        <w:rPr>
          <w:bCs/>
        </w:rPr>
        <w:t>.</w:t>
      </w:r>
      <w:r>
        <w:rPr>
          <w:bCs/>
          <w:lang w:val="en-US"/>
        </w:rPr>
        <w:t>”</w:t>
      </w:r>
      <w:r>
        <w:rPr>
          <w:rStyle w:val="FootnoteReference"/>
          <w:bCs/>
          <w:lang w:val="en-US"/>
        </w:rPr>
        <w:footnoteReference w:id="4"/>
      </w:r>
      <w:r w:rsidRPr="00734E39">
        <w:rPr>
          <w:bCs/>
        </w:rPr>
        <w:t xml:space="preserve"> </w:t>
      </w:r>
      <w:r w:rsidRPr="00DA3F5D">
        <w:rPr>
          <w:bCs/>
        </w:rPr>
        <w:t>Menurut Suharsimi Arik</w:t>
      </w:r>
      <w:r>
        <w:rPr>
          <w:bCs/>
        </w:rPr>
        <w:t xml:space="preserve">unto </w:t>
      </w:r>
      <w:r w:rsidRPr="00FE3010">
        <w:rPr>
          <w:bCs/>
        </w:rPr>
        <w:t>“</w:t>
      </w:r>
      <w:r>
        <w:rPr>
          <w:bCs/>
        </w:rPr>
        <w:t>sampel adalah sebagian ke</w:t>
      </w:r>
      <w:r w:rsidRPr="00DB702F">
        <w:rPr>
          <w:bCs/>
        </w:rPr>
        <w:t>c</w:t>
      </w:r>
      <w:r w:rsidRPr="00DA3F5D">
        <w:rPr>
          <w:bCs/>
        </w:rPr>
        <w:t>il atau wakil populasi yang diteliti”</w:t>
      </w:r>
      <w:r>
        <w:rPr>
          <w:bCs/>
        </w:rPr>
        <w:t xml:space="preserve"> </w:t>
      </w:r>
      <w:r w:rsidRPr="00DA3F5D">
        <w:rPr>
          <w:bCs/>
        </w:rPr>
        <w:t>Untuk penarikan sample</w:t>
      </w:r>
      <w:r>
        <w:rPr>
          <w:bCs/>
        </w:rPr>
        <w:t>,</w:t>
      </w:r>
      <w:r w:rsidRPr="00DA3F5D">
        <w:rPr>
          <w:bCs/>
        </w:rPr>
        <w:t xml:space="preserve"> Suharsimi mengatak</w:t>
      </w:r>
      <w:r>
        <w:rPr>
          <w:bCs/>
        </w:rPr>
        <w:t>an bahwa “</w:t>
      </w:r>
      <w:r w:rsidRPr="00DA3F5D">
        <w:rPr>
          <w:bCs/>
        </w:rPr>
        <w:t>apabila kurang dari 100 orang lebih baik diambil semua, sehingga penelitian</w:t>
      </w:r>
      <w:r w:rsidR="00257189" w:rsidRPr="00257189">
        <w:rPr>
          <w:bCs/>
        </w:rPr>
        <w:t>n</w:t>
      </w:r>
      <w:r w:rsidRPr="00DA3F5D">
        <w:rPr>
          <w:bCs/>
        </w:rPr>
        <w:t>ya merupakan penelitian populasi, selanjutnya jika subjeknya besar dapat diambil antara 10-15 % atau 20-25 % atau lebih</w:t>
      </w:r>
      <w:r>
        <w:rPr>
          <w:bCs/>
        </w:rPr>
        <w:t>.”</w:t>
      </w:r>
      <w:r w:rsidRPr="00DA3F5D">
        <w:rPr>
          <w:rStyle w:val="FootnoteReference"/>
          <w:bCs/>
        </w:rPr>
        <w:footnoteReference w:id="5"/>
      </w:r>
      <w:r>
        <w:rPr>
          <w:bCs/>
        </w:rPr>
        <w:t xml:space="preserve"> Penelitian ini</w:t>
      </w:r>
      <w:r w:rsidRPr="00DA3F5D">
        <w:rPr>
          <w:bCs/>
        </w:rPr>
        <w:t xml:space="preserve"> hanya terfokus kepada kepala sekolah dan guru</w:t>
      </w:r>
      <w:r>
        <w:rPr>
          <w:bCs/>
          <w:lang w:val="en-US"/>
        </w:rPr>
        <w:t xml:space="preserve"> </w:t>
      </w:r>
      <w:r>
        <w:rPr>
          <w:bCs/>
        </w:rPr>
        <w:t xml:space="preserve">yang berjumlah 54 orang. Namun pada saat penyebaran angket, hanya terdapat 50 guru yang berada di tempat. Maka peneliti mengambil sampel sebanyak 50 guru, baik yang </w:t>
      </w:r>
      <w:r w:rsidRPr="00DA3F5D">
        <w:rPr>
          <w:bCs/>
        </w:rPr>
        <w:t xml:space="preserve">yang berstatus guru tetap (PNS) maupun guru yang masih dalam status </w:t>
      </w:r>
      <w:r>
        <w:rPr>
          <w:bCs/>
        </w:rPr>
        <w:t>honorer</w:t>
      </w:r>
      <w:r w:rsidR="00257189">
        <w:rPr>
          <w:bCs/>
          <w:lang w:val="en-US"/>
        </w:rPr>
        <w:t>.</w:t>
      </w:r>
    </w:p>
    <w:p w:rsidR="00C41317" w:rsidRPr="00DA3F5D" w:rsidRDefault="00C41317" w:rsidP="00C41317">
      <w:pPr>
        <w:numPr>
          <w:ilvl w:val="0"/>
          <w:numId w:val="1"/>
        </w:numPr>
        <w:tabs>
          <w:tab w:val="clear" w:pos="720"/>
          <w:tab w:val="left" w:pos="480"/>
        </w:tabs>
        <w:spacing w:line="480" w:lineRule="auto"/>
        <w:ind w:left="540" w:hanging="540"/>
        <w:jc w:val="both"/>
        <w:rPr>
          <w:b/>
        </w:rPr>
      </w:pPr>
      <w:r w:rsidRPr="00DA3F5D">
        <w:rPr>
          <w:b/>
        </w:rPr>
        <w:t xml:space="preserve">Teknik Pengumpulan Data </w:t>
      </w:r>
    </w:p>
    <w:p w:rsidR="00C41317" w:rsidRPr="00C41317" w:rsidRDefault="00C41317" w:rsidP="00C41317">
      <w:pPr>
        <w:pStyle w:val="ListParagraph"/>
        <w:spacing w:line="480" w:lineRule="auto"/>
        <w:ind w:left="426" w:firstLine="567"/>
        <w:jc w:val="both"/>
        <w:rPr>
          <w:lang w:val="en-US"/>
        </w:rPr>
      </w:pPr>
      <w:r>
        <w:t>P</w:t>
      </w:r>
      <w:r>
        <w:rPr>
          <w:lang w:val="es-ES"/>
        </w:rPr>
        <w:t>engumpul</w:t>
      </w:r>
      <w:r>
        <w:t>an</w:t>
      </w:r>
      <w:r>
        <w:rPr>
          <w:lang w:val="es-ES"/>
        </w:rPr>
        <w:t xml:space="preserve"> data penelitian ini digunakan teknik</w:t>
      </w:r>
      <w:r>
        <w:rPr>
          <w:lang w:val="en-US"/>
        </w:rPr>
        <w:t xml:space="preserve"> </w:t>
      </w:r>
      <w:r w:rsidRPr="00DA3F5D">
        <w:t>Questionare</w:t>
      </w:r>
      <w:r w:rsidRPr="00D82770">
        <w:rPr>
          <w:lang w:val="en-US"/>
        </w:rPr>
        <w:t xml:space="preserve"> (angket)</w:t>
      </w:r>
      <w:r>
        <w:rPr>
          <w:lang w:val="en-US"/>
        </w:rPr>
        <w:t xml:space="preserve">. </w:t>
      </w:r>
      <w:r w:rsidRPr="00D82770">
        <w:rPr>
          <w:lang w:val="en-US"/>
        </w:rPr>
        <w:t>Angket</w:t>
      </w:r>
      <w:r>
        <w:t xml:space="preserve"> merupakan</w:t>
      </w:r>
      <w:r w:rsidRPr="00DA3F5D">
        <w:t xml:space="preserve"> teknik pengumpulan data dengan cara mengajukan pertanyaan</w:t>
      </w:r>
      <w:r w:rsidRPr="00D82770">
        <w:rPr>
          <w:lang w:val="en-US"/>
        </w:rPr>
        <w:t>-pertanyaan</w:t>
      </w:r>
      <w:r w:rsidRPr="00DA3F5D">
        <w:t xml:space="preserve"> kepada responden</w:t>
      </w:r>
      <w:r w:rsidRPr="00D82770">
        <w:rPr>
          <w:lang w:val="en-US"/>
        </w:rPr>
        <w:t xml:space="preserve"> </w:t>
      </w:r>
      <w:r>
        <w:t>untuk memperoleh data</w:t>
      </w:r>
      <w:r w:rsidRPr="00D82770">
        <w:rPr>
          <w:lang w:val="en-US"/>
        </w:rPr>
        <w:t xml:space="preserve"> </w:t>
      </w:r>
      <w:r w:rsidRPr="00E616C4">
        <w:t>informasi yang berkaitan dengan keseluruhan variabel yang diteliti</w:t>
      </w:r>
      <w:r w:rsidRPr="00D82770">
        <w:rPr>
          <w:lang w:val="en-US"/>
        </w:rPr>
        <w:t xml:space="preserve">. </w:t>
      </w:r>
      <w:r w:rsidRPr="00E616C4">
        <w:t>Angket yang d</w:t>
      </w:r>
      <w:r>
        <w:t>igunakan adalah angket tertutup</w:t>
      </w:r>
      <w:r>
        <w:rPr>
          <w:lang w:val="en-US"/>
        </w:rPr>
        <w:t xml:space="preserve"> dengan menggunakan skala Likert yang dimodifikasi</w:t>
      </w:r>
      <w:r w:rsidRPr="00D82770">
        <w:rPr>
          <w:lang w:val="en-US"/>
        </w:rPr>
        <w:t>.</w:t>
      </w:r>
      <w:r>
        <w:rPr>
          <w:lang w:val="en-US"/>
        </w:rPr>
        <w:t xml:space="preserve"> </w:t>
      </w:r>
      <w:r>
        <w:t>Selanjutnya, setiap alternatif jawaban diberi skor sebagai berikut:</w:t>
      </w:r>
    </w:p>
    <w:p w:rsidR="00C41317" w:rsidRDefault="00C41317" w:rsidP="00C41317">
      <w:pPr>
        <w:pStyle w:val="ListParagraph"/>
        <w:numPr>
          <w:ilvl w:val="1"/>
          <w:numId w:val="1"/>
        </w:numPr>
        <w:spacing w:line="480" w:lineRule="auto"/>
        <w:jc w:val="both"/>
      </w:pPr>
      <w:r>
        <w:lastRenderedPageBreak/>
        <w:t>Jika responden menjawab</w:t>
      </w:r>
      <w:r>
        <w:rPr>
          <w:lang w:val="en-US"/>
        </w:rPr>
        <w:t>:</w:t>
      </w:r>
      <w:r>
        <w:t xml:space="preserve"> (a) selalu maka skornya 4</w:t>
      </w:r>
    </w:p>
    <w:p w:rsidR="00C41317" w:rsidRDefault="00C41317" w:rsidP="00C41317">
      <w:pPr>
        <w:pStyle w:val="ListParagraph"/>
        <w:numPr>
          <w:ilvl w:val="1"/>
          <w:numId w:val="1"/>
        </w:numPr>
        <w:spacing w:line="480" w:lineRule="auto"/>
        <w:jc w:val="both"/>
      </w:pPr>
      <w:r>
        <w:t>Jika responden menjawab</w:t>
      </w:r>
      <w:r>
        <w:rPr>
          <w:lang w:val="en-US"/>
        </w:rPr>
        <w:t>:</w:t>
      </w:r>
      <w:r>
        <w:t xml:space="preserve"> (b) sering maka skornya 3</w:t>
      </w:r>
    </w:p>
    <w:p w:rsidR="00C41317" w:rsidRDefault="00C41317" w:rsidP="00C41317">
      <w:pPr>
        <w:pStyle w:val="ListParagraph"/>
        <w:numPr>
          <w:ilvl w:val="1"/>
          <w:numId w:val="1"/>
        </w:numPr>
        <w:spacing w:line="480" w:lineRule="auto"/>
        <w:jc w:val="both"/>
      </w:pPr>
      <w:r>
        <w:t>Jika responden menjawab</w:t>
      </w:r>
      <w:r>
        <w:rPr>
          <w:lang w:val="en-US"/>
        </w:rPr>
        <w:t>:</w:t>
      </w:r>
      <w:r>
        <w:t xml:space="preserve"> (c) kadang-kadang maka skornya 2</w:t>
      </w:r>
    </w:p>
    <w:p w:rsidR="00C41317" w:rsidRDefault="00C41317" w:rsidP="00C41317">
      <w:pPr>
        <w:pStyle w:val="ListParagraph"/>
        <w:numPr>
          <w:ilvl w:val="1"/>
          <w:numId w:val="1"/>
        </w:numPr>
        <w:spacing w:line="480" w:lineRule="auto"/>
        <w:jc w:val="both"/>
      </w:pPr>
      <w:r>
        <w:t>Jika responden menjawab</w:t>
      </w:r>
      <w:r>
        <w:rPr>
          <w:lang w:val="en-US"/>
        </w:rPr>
        <w:t>:</w:t>
      </w:r>
      <w:r>
        <w:t xml:space="preserve"> (d) tidak pernah maka skornya 1</w:t>
      </w:r>
    </w:p>
    <w:p w:rsidR="00C41317" w:rsidRPr="00935464" w:rsidRDefault="00C41317" w:rsidP="00C41317">
      <w:pPr>
        <w:numPr>
          <w:ilvl w:val="0"/>
          <w:numId w:val="1"/>
        </w:numPr>
        <w:tabs>
          <w:tab w:val="clear" w:pos="720"/>
          <w:tab w:val="left" w:pos="480"/>
        </w:tabs>
        <w:spacing w:line="480" w:lineRule="auto"/>
        <w:ind w:left="540" w:hanging="540"/>
        <w:jc w:val="both"/>
        <w:rPr>
          <w:b/>
        </w:rPr>
      </w:pPr>
      <w:r>
        <w:rPr>
          <w:b/>
          <w:lang w:val="en-US"/>
        </w:rPr>
        <w:t>Teknik</w:t>
      </w:r>
      <w:r w:rsidRPr="00CD7A07">
        <w:rPr>
          <w:b/>
        </w:rPr>
        <w:t xml:space="preserve"> Analisis Data</w:t>
      </w:r>
    </w:p>
    <w:p w:rsidR="00C41317" w:rsidRPr="00935464" w:rsidRDefault="00C41317" w:rsidP="00C41317">
      <w:pPr>
        <w:spacing w:line="480" w:lineRule="auto"/>
        <w:ind w:left="540" w:firstLine="453"/>
        <w:jc w:val="both"/>
      </w:pPr>
      <w:r>
        <w:rPr>
          <w:lang w:val="en-US"/>
        </w:rPr>
        <w:t>Teknik analisis data dalam penelitan ini menggunakan analisis statistik deskriptif dan inferensial</w:t>
      </w:r>
    </w:p>
    <w:p w:rsidR="00C41317" w:rsidRPr="006A296A" w:rsidRDefault="00C41317" w:rsidP="00C41317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567"/>
        <w:jc w:val="both"/>
      </w:pPr>
      <w:r w:rsidRPr="00610B38">
        <w:rPr>
          <w:lang w:val="en-US"/>
        </w:rPr>
        <w:t>Analisis statistik deskriptif yaitu menentukan rata-rata, distribusi frekuensi dan persentase. Pengelolaan data pada kedua variabel penelitian ini, maka peneliti menggunakan rumus sebagai berikut:</w:t>
      </w:r>
    </w:p>
    <w:p w:rsidR="00C41317" w:rsidRPr="00C41317" w:rsidRDefault="00C41317" w:rsidP="00C41317">
      <w:pPr>
        <w:spacing w:line="480" w:lineRule="auto"/>
        <w:ind w:right="5719"/>
        <w:jc w:val="both"/>
        <w:rPr>
          <w:rFonts w:asciiTheme="majorBidi" w:hAnsiTheme="majorBidi" w:cstheme="majorBidi"/>
          <w:lang w:val="en-US"/>
        </w:rPr>
      </w:pPr>
      <m:oMathPara>
        <m:oMath>
          <m:r>
            <w:rPr>
              <w:rFonts w:ascii="Cambria Math" w:hAnsi="Cambria Math" w:cstheme="majorBidi"/>
              <w:lang w:val="en-US"/>
            </w:rPr>
            <m:t>P</m:t>
          </m:r>
          <m:r>
            <w:rPr>
              <w:rFonts w:ascii="Cambria Math" w:hAnsiTheme="majorBidi" w:cstheme="majorBidi"/>
              <w:lang w:val="en-US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  <w:lang w:val="en-US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  <w:lang w:val="en-US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Theme="majorBidi" w:cstheme="majorBidi"/>
              <w:lang w:val="en-US"/>
            </w:rPr>
            <m:t>x 100%</m:t>
          </m:r>
          <m:r>
            <m:rPr>
              <m:sty m:val="p"/>
            </m:rPr>
            <w:rPr>
              <w:rStyle w:val="FootnoteReference"/>
              <w:rFonts w:ascii="Cambria Math" w:hAnsiTheme="majorBidi" w:cstheme="majorBidi"/>
              <w:lang w:val="en-US"/>
            </w:rPr>
            <w:footnoteReference w:id="6"/>
          </m:r>
        </m:oMath>
      </m:oMathPara>
    </w:p>
    <w:p w:rsidR="00C41317" w:rsidRPr="001A783A" w:rsidRDefault="00C41317" w:rsidP="00C41317">
      <w:pPr>
        <w:tabs>
          <w:tab w:val="left" w:pos="480"/>
          <w:tab w:val="left" w:pos="2040"/>
        </w:tabs>
        <w:ind w:left="540" w:hanging="114"/>
        <w:jc w:val="both"/>
        <w:rPr>
          <w:bCs/>
        </w:rPr>
      </w:pPr>
      <w:r>
        <w:rPr>
          <w:bCs/>
          <w:lang w:val="en-US"/>
        </w:rPr>
        <w:t xml:space="preserve"> </w:t>
      </w:r>
      <w:r w:rsidRPr="001A783A">
        <w:rPr>
          <w:bCs/>
        </w:rPr>
        <w:t xml:space="preserve">Keterangan : </w:t>
      </w:r>
    </w:p>
    <w:p w:rsidR="00C41317" w:rsidRPr="001A783A" w:rsidRDefault="00C41317" w:rsidP="00C41317">
      <w:pPr>
        <w:ind w:left="540" w:hanging="256"/>
        <w:jc w:val="both"/>
        <w:rPr>
          <w:bCs/>
        </w:rPr>
      </w:pPr>
      <w:r w:rsidRPr="001A783A">
        <w:rPr>
          <w:b/>
        </w:rPr>
        <w:t xml:space="preserve">  </w:t>
      </w:r>
      <w:r>
        <w:rPr>
          <w:b/>
          <w:lang w:val="en-US"/>
        </w:rPr>
        <w:t xml:space="preserve"> </w:t>
      </w:r>
      <w:r w:rsidRPr="001A783A">
        <w:rPr>
          <w:bCs/>
        </w:rPr>
        <w:t>P  = Persentase</w:t>
      </w:r>
    </w:p>
    <w:p w:rsidR="00C41317" w:rsidRPr="001A783A" w:rsidRDefault="00C41317" w:rsidP="00C41317">
      <w:pPr>
        <w:tabs>
          <w:tab w:val="left" w:pos="567"/>
          <w:tab w:val="left" w:pos="1080"/>
        </w:tabs>
        <w:ind w:left="540" w:hanging="256"/>
        <w:jc w:val="both"/>
        <w:rPr>
          <w:bCs/>
        </w:rPr>
      </w:pPr>
      <w:r w:rsidRPr="001A783A">
        <w:rPr>
          <w:bCs/>
        </w:rPr>
        <w:t xml:space="preserve">  </w:t>
      </w:r>
      <w:r>
        <w:rPr>
          <w:bCs/>
          <w:lang w:val="en-US"/>
        </w:rPr>
        <w:t xml:space="preserve"> </w:t>
      </w:r>
      <w:r>
        <w:rPr>
          <w:bCs/>
        </w:rPr>
        <w:t>F  = Frek</w:t>
      </w:r>
      <w:r>
        <w:rPr>
          <w:bCs/>
          <w:lang w:val="en-US"/>
        </w:rPr>
        <w:t>u</w:t>
      </w:r>
      <w:r w:rsidRPr="001A783A">
        <w:rPr>
          <w:bCs/>
        </w:rPr>
        <w:t>ensi</w:t>
      </w:r>
    </w:p>
    <w:p w:rsidR="00C41317" w:rsidRDefault="00C41317" w:rsidP="00C41317">
      <w:pPr>
        <w:tabs>
          <w:tab w:val="left" w:pos="567"/>
        </w:tabs>
        <w:ind w:left="540" w:hanging="256"/>
        <w:jc w:val="both"/>
        <w:rPr>
          <w:bCs/>
          <w:lang w:val="en-US"/>
        </w:rPr>
      </w:pPr>
      <w:r w:rsidRPr="001A783A">
        <w:rPr>
          <w:bCs/>
        </w:rPr>
        <w:t xml:space="preserve"> </w:t>
      </w:r>
      <w:r>
        <w:rPr>
          <w:bCs/>
          <w:lang w:val="en-US"/>
        </w:rPr>
        <w:t xml:space="preserve"> </w:t>
      </w:r>
      <w:r w:rsidRPr="001A783A">
        <w:rPr>
          <w:bCs/>
        </w:rPr>
        <w:t xml:space="preserve"> N = Jumlah sampel</w:t>
      </w:r>
    </w:p>
    <w:p w:rsidR="00C41317" w:rsidRDefault="00C41317" w:rsidP="00C41317">
      <w:pPr>
        <w:tabs>
          <w:tab w:val="left" w:pos="567"/>
        </w:tabs>
        <w:ind w:left="540" w:hanging="256"/>
        <w:jc w:val="both"/>
        <w:rPr>
          <w:bCs/>
          <w:lang w:val="en-US"/>
        </w:rPr>
      </w:pPr>
    </w:p>
    <w:p w:rsidR="00C41317" w:rsidRDefault="00C41317" w:rsidP="00C41317">
      <w:pPr>
        <w:spacing w:line="480" w:lineRule="auto"/>
        <w:ind w:left="540" w:firstLine="594"/>
        <w:jc w:val="both"/>
        <w:rPr>
          <w:bCs/>
          <w:lang w:val="en-US"/>
        </w:rPr>
      </w:pPr>
      <w:r>
        <w:rPr>
          <w:bCs/>
          <w:lang w:val="en-US"/>
        </w:rPr>
        <w:t>Hasil pengelolaan dan analisis data pada kedua variabel penelitian ini dijelaskan berdasarkan kategori sebagai berikut</w:t>
      </w:r>
    </w:p>
    <w:p w:rsidR="00C41317" w:rsidRPr="007C07B5" w:rsidRDefault="00C41317" w:rsidP="00C41317">
      <w:pPr>
        <w:ind w:left="540" w:firstLine="594"/>
        <w:jc w:val="both"/>
        <w:rPr>
          <w:bCs/>
        </w:rPr>
      </w:pPr>
      <w:r>
        <w:rPr>
          <w:bCs/>
          <w:lang w:val="en-US"/>
        </w:rPr>
        <w:t>Nilai (81-100) %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= </w:t>
      </w:r>
      <w:r>
        <w:rPr>
          <w:bCs/>
        </w:rPr>
        <w:t xml:space="preserve">sangat </w:t>
      </w:r>
      <w:r>
        <w:rPr>
          <w:bCs/>
          <w:lang w:val="en-US"/>
        </w:rPr>
        <w:t>baik</w:t>
      </w:r>
    </w:p>
    <w:p w:rsidR="00C41317" w:rsidRDefault="00C41317" w:rsidP="00C41317">
      <w:pPr>
        <w:ind w:left="540" w:firstLine="594"/>
        <w:jc w:val="both"/>
        <w:rPr>
          <w:bCs/>
          <w:lang w:val="en-US"/>
        </w:rPr>
      </w:pPr>
      <w:r>
        <w:rPr>
          <w:bCs/>
          <w:lang w:val="en-US"/>
        </w:rPr>
        <w:t>Nilai (61-80) %</w:t>
      </w:r>
      <w:r>
        <w:rPr>
          <w:bCs/>
          <w:lang w:val="en-US"/>
        </w:rPr>
        <w:tab/>
      </w:r>
      <w:r>
        <w:rPr>
          <w:bCs/>
          <w:lang w:val="en-US"/>
        </w:rPr>
        <w:tab/>
        <w:t>= baik</w:t>
      </w:r>
    </w:p>
    <w:p w:rsidR="00C41317" w:rsidRDefault="00C41317" w:rsidP="00C41317">
      <w:pPr>
        <w:ind w:left="540" w:firstLine="594"/>
        <w:jc w:val="both"/>
        <w:rPr>
          <w:bCs/>
          <w:lang w:val="en-US"/>
        </w:rPr>
      </w:pPr>
      <w:r>
        <w:rPr>
          <w:bCs/>
          <w:lang w:val="en-US"/>
        </w:rPr>
        <w:t>Nilai (41-60) %</w:t>
      </w:r>
      <w:r>
        <w:rPr>
          <w:bCs/>
          <w:lang w:val="en-US"/>
        </w:rPr>
        <w:tab/>
      </w:r>
      <w:r>
        <w:rPr>
          <w:bCs/>
          <w:lang w:val="en-US"/>
        </w:rPr>
        <w:tab/>
        <w:t>= cukup baik</w:t>
      </w:r>
    </w:p>
    <w:p w:rsidR="00C41317" w:rsidRDefault="00C41317" w:rsidP="00C41317">
      <w:pPr>
        <w:ind w:left="540" w:firstLine="594"/>
        <w:jc w:val="both"/>
        <w:rPr>
          <w:bCs/>
          <w:lang w:val="en-US"/>
        </w:rPr>
      </w:pPr>
      <w:r>
        <w:rPr>
          <w:bCs/>
          <w:lang w:val="en-US"/>
        </w:rPr>
        <w:t>Nilai (21-40) %</w:t>
      </w:r>
      <w:r>
        <w:rPr>
          <w:bCs/>
          <w:lang w:val="en-US"/>
        </w:rPr>
        <w:tab/>
      </w:r>
      <w:r>
        <w:rPr>
          <w:bCs/>
          <w:lang w:val="en-US"/>
        </w:rPr>
        <w:tab/>
        <w:t>= kurang</w:t>
      </w:r>
    </w:p>
    <w:p w:rsidR="00C41317" w:rsidRDefault="00C41317" w:rsidP="00C41317">
      <w:pPr>
        <w:ind w:left="540" w:firstLine="594"/>
        <w:jc w:val="both"/>
        <w:rPr>
          <w:bCs/>
          <w:lang w:val="en-US"/>
        </w:rPr>
      </w:pPr>
      <w:r>
        <w:rPr>
          <w:bCs/>
          <w:lang w:val="en-US"/>
        </w:rPr>
        <w:t>Nilai (0-20) %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= </w:t>
      </w:r>
      <w:r>
        <w:rPr>
          <w:bCs/>
        </w:rPr>
        <w:t xml:space="preserve">sangat </w:t>
      </w:r>
      <w:r>
        <w:rPr>
          <w:bCs/>
          <w:lang w:val="en-US"/>
        </w:rPr>
        <w:t>kurang.</w:t>
      </w:r>
      <w:r>
        <w:rPr>
          <w:rStyle w:val="FootnoteReference"/>
          <w:bCs/>
          <w:lang w:val="en-US"/>
        </w:rPr>
        <w:footnoteReference w:id="7"/>
      </w:r>
    </w:p>
    <w:p w:rsidR="00C41317" w:rsidRDefault="00C41317" w:rsidP="00C41317">
      <w:pPr>
        <w:ind w:left="540" w:firstLine="594"/>
        <w:jc w:val="both"/>
        <w:rPr>
          <w:bCs/>
          <w:lang w:val="en-US"/>
        </w:rPr>
      </w:pPr>
    </w:p>
    <w:p w:rsidR="00C41317" w:rsidRPr="0062252A" w:rsidRDefault="00C41317" w:rsidP="00C41317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567"/>
        <w:jc w:val="both"/>
        <w:rPr>
          <w:bCs/>
          <w:lang w:val="en-US"/>
        </w:rPr>
      </w:pPr>
      <w:r>
        <w:rPr>
          <w:bCs/>
          <w:lang w:val="en-US"/>
        </w:rPr>
        <w:lastRenderedPageBreak/>
        <w:t>Analisis statistik inferensial yaitu untuk mengetahui hipotesis penelitian yang diajukan, rumus yang digunakan adalah regresi linear sederhana, yaitu:</w:t>
      </w:r>
    </w:p>
    <w:p w:rsidR="00C41317" w:rsidRDefault="00C41317" w:rsidP="00C41317">
      <w:pPr>
        <w:spacing w:line="480" w:lineRule="auto"/>
        <w:ind w:left="1134"/>
        <w:jc w:val="both"/>
      </w:pPr>
      <w:r>
        <w:t>Y= a + b X</w:t>
      </w:r>
    </w:p>
    <w:p w:rsidR="00C41317" w:rsidRDefault="00C41317" w:rsidP="00C41317">
      <w:pPr>
        <w:ind w:left="1134"/>
        <w:jc w:val="both"/>
      </w:pPr>
      <w:r>
        <w:t>Dimana :</w:t>
      </w:r>
    </w:p>
    <w:p w:rsidR="00C41317" w:rsidRDefault="00C41317" w:rsidP="00C41317">
      <w:pPr>
        <w:ind w:left="1134"/>
        <w:jc w:val="both"/>
      </w:pPr>
      <w:r>
        <w:rPr>
          <w:lang w:val="en-US"/>
        </w:rPr>
        <w:t>Y</w:t>
      </w:r>
      <w:r>
        <w:t xml:space="preserve"> = Variabel terikat</w:t>
      </w:r>
    </w:p>
    <w:p w:rsidR="00C41317" w:rsidRDefault="00C41317" w:rsidP="00C41317">
      <w:pPr>
        <w:ind w:left="1134"/>
        <w:jc w:val="both"/>
      </w:pPr>
      <w:r>
        <w:rPr>
          <w:lang w:val="en-US"/>
        </w:rPr>
        <w:t>X</w:t>
      </w:r>
      <w:r>
        <w:t xml:space="preserve"> = Variabel bebas</w:t>
      </w:r>
    </w:p>
    <w:p w:rsidR="00C41317" w:rsidRDefault="00C41317" w:rsidP="00C41317">
      <w:pPr>
        <w:ind w:left="1134"/>
        <w:jc w:val="both"/>
        <w:rPr>
          <w:lang w:val="en-US"/>
        </w:rPr>
      </w:pPr>
      <w:r>
        <w:t xml:space="preserve">a </w:t>
      </w:r>
      <w:r>
        <w:rPr>
          <w:lang w:val="en-US"/>
        </w:rPr>
        <w:t xml:space="preserve"> </w:t>
      </w:r>
      <w:r>
        <w:t>= nilai konstan</w:t>
      </w:r>
    </w:p>
    <w:p w:rsidR="00C41317" w:rsidRPr="002A6073" w:rsidRDefault="00C41317" w:rsidP="00C41317">
      <w:pPr>
        <w:spacing w:line="480" w:lineRule="auto"/>
        <w:ind w:left="1134"/>
        <w:jc w:val="both"/>
      </w:pPr>
      <w:r>
        <w:t>b = ko</w:t>
      </w:r>
      <w:r>
        <w:rPr>
          <w:lang w:val="en-US"/>
        </w:rPr>
        <w:t>e</w:t>
      </w:r>
      <w:r>
        <w:t>fisien regresi</w:t>
      </w:r>
    </w:p>
    <w:p w:rsidR="00C41317" w:rsidRDefault="00C41317" w:rsidP="00C41317">
      <w:pPr>
        <w:spacing w:line="480" w:lineRule="auto"/>
        <w:ind w:left="567" w:firstLine="567"/>
        <w:jc w:val="both"/>
      </w:pPr>
      <w:r>
        <w:t>Kemudian untuk mengetahui korelasi yang positif pengaruh ke</w:t>
      </w:r>
      <w:r>
        <w:rPr>
          <w:lang w:val="en-US"/>
        </w:rPr>
        <w:t>terampilan</w:t>
      </w:r>
      <w:r>
        <w:t xml:space="preserve"> Manajerial Kepala Sekolah</w:t>
      </w:r>
      <w:r>
        <w:rPr>
          <w:lang w:val="en-US"/>
        </w:rPr>
        <w:t xml:space="preserve"> terhadap Kinerja Guru</w:t>
      </w:r>
      <w:r>
        <w:t xml:space="preserve">, maka peneliti menggunakan rumus </w:t>
      </w:r>
      <w:r>
        <w:rPr>
          <w:i/>
          <w:lang w:val="en-US"/>
        </w:rPr>
        <w:t xml:space="preserve">Korelasi </w:t>
      </w:r>
      <w:r w:rsidRPr="00997A10">
        <w:rPr>
          <w:i/>
        </w:rPr>
        <w:t>product moment</w:t>
      </w:r>
      <w:r>
        <w:t xml:space="preserve"> yaitu: </w:t>
      </w:r>
    </w:p>
    <w:p w:rsidR="00C41317" w:rsidRPr="00257189" w:rsidRDefault="00FA5576" w:rsidP="00C41317">
      <w:pPr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xy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ΣXY-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ΣX</m:t>
                </m:r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ΣY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Σ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ΣX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Σ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Σ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  <w:r w:rsidR="00C41317" w:rsidRPr="00410859">
        <w:rPr>
          <w:sz w:val="32"/>
          <w:szCs w:val="32"/>
        </w:rPr>
        <w:t xml:space="preserve"> </w:t>
      </w:r>
    </w:p>
    <w:p w:rsidR="00C41317" w:rsidRPr="00C41317" w:rsidRDefault="00C41317" w:rsidP="00C41317">
      <w:pPr>
        <w:ind w:left="567"/>
        <w:jc w:val="both"/>
        <w:rPr>
          <w:color w:val="000000"/>
        </w:rPr>
      </w:pPr>
    </w:p>
    <w:p w:rsidR="00C41317" w:rsidRPr="000724D1" w:rsidRDefault="00C41317" w:rsidP="00C41317">
      <w:pPr>
        <w:ind w:left="567"/>
        <w:jc w:val="both"/>
        <w:rPr>
          <w:color w:val="000000"/>
        </w:rPr>
      </w:pPr>
      <w:r w:rsidRPr="000724D1">
        <w:rPr>
          <w:color w:val="000000"/>
        </w:rPr>
        <w:t xml:space="preserve">Keterangan: </w:t>
      </w:r>
    </w:p>
    <w:p w:rsidR="00C41317" w:rsidRDefault="00C41317" w:rsidP="00C41317">
      <w:pPr>
        <w:ind w:left="567" w:hanging="360"/>
        <w:jc w:val="both"/>
      </w:pPr>
      <w:r>
        <w:rPr>
          <w:color w:val="FF0000"/>
        </w:rPr>
        <w:tab/>
      </w:r>
      <w:r w:rsidRPr="000724D1">
        <w:rPr>
          <w:color w:val="000000"/>
        </w:rPr>
        <w:t>r</w:t>
      </w:r>
      <w:r>
        <w:rPr>
          <w:color w:val="000000"/>
          <w:lang w:val="en-US"/>
        </w:rPr>
        <w:t>xy</w:t>
      </w:r>
      <w:r>
        <w:tab/>
        <w:t>: Konfisien korelasi product moment</w:t>
      </w:r>
    </w:p>
    <w:p w:rsidR="00C41317" w:rsidRPr="00D30382" w:rsidRDefault="00C41317" w:rsidP="00C41317">
      <w:pPr>
        <w:ind w:left="567" w:hanging="360"/>
        <w:jc w:val="both"/>
      </w:pPr>
      <w:r>
        <w:tab/>
      </w:r>
      <w:r>
        <w:rPr>
          <w:lang w:val="en-US"/>
        </w:rPr>
        <w:t>X</w:t>
      </w:r>
      <w:r>
        <w:rPr>
          <w:vertAlign w:val="superscript"/>
        </w:rPr>
        <w:tab/>
      </w:r>
      <w:r>
        <w:t xml:space="preserve">: </w:t>
      </w:r>
      <w:r>
        <w:rPr>
          <w:lang w:val="en-US"/>
        </w:rPr>
        <w:t>Skor Keterampilan Manajerial Kepala Sekolah</w:t>
      </w:r>
    </w:p>
    <w:p w:rsidR="00C41317" w:rsidRDefault="00C41317" w:rsidP="00C41317">
      <w:pPr>
        <w:ind w:left="567"/>
        <w:jc w:val="both"/>
        <w:rPr>
          <w:lang w:val="en-US"/>
        </w:rPr>
      </w:pPr>
      <w:r>
        <w:rPr>
          <w:lang w:val="en-US"/>
        </w:rPr>
        <w:t>Y</w:t>
      </w:r>
      <w:r>
        <w:rPr>
          <w:vertAlign w:val="superscript"/>
        </w:rPr>
        <w:tab/>
      </w:r>
      <w:r>
        <w:t xml:space="preserve">: </w:t>
      </w:r>
      <w:r>
        <w:rPr>
          <w:lang w:val="en-US"/>
        </w:rPr>
        <w:t>Skor Kineja Guru</w:t>
      </w:r>
    </w:p>
    <w:p w:rsidR="00C41317" w:rsidRDefault="00C41317" w:rsidP="00C41317">
      <w:pPr>
        <w:ind w:left="567"/>
        <w:jc w:val="both"/>
        <w:rPr>
          <w:lang w:val="en-US"/>
        </w:rPr>
      </w:pPr>
      <w:r>
        <w:rPr>
          <w:lang w:val="en-US"/>
        </w:rPr>
        <w:t>N</w:t>
      </w:r>
      <w:r>
        <w:rPr>
          <w:lang w:val="en-US"/>
        </w:rPr>
        <w:tab/>
        <w:t>: Banyaknya responden</w:t>
      </w:r>
    </w:p>
    <w:p w:rsidR="00C41317" w:rsidRPr="0062252A" w:rsidRDefault="00C41317" w:rsidP="00C41317">
      <w:pPr>
        <w:ind w:left="567"/>
        <w:jc w:val="both"/>
        <w:rPr>
          <w:lang w:val="en-US"/>
        </w:rPr>
      </w:pPr>
    </w:p>
    <w:p w:rsidR="00C41317" w:rsidRDefault="00C41317" w:rsidP="00C41317">
      <w:pPr>
        <w:spacing w:line="480" w:lineRule="auto"/>
        <w:ind w:left="567" w:firstLine="567"/>
        <w:rPr>
          <w:lang w:val="en-US"/>
        </w:rPr>
      </w:pPr>
      <w:r>
        <w:rPr>
          <w:lang w:val="en-US"/>
        </w:rPr>
        <w:t>Selanjutnya, untuk mengetahui besarnya pengaruh variable X terhadap Y, digunakan rumus koefisien determinasi, yaitu:</w:t>
      </w:r>
    </w:p>
    <w:p w:rsidR="00C41317" w:rsidRDefault="00C41317" w:rsidP="00C41317">
      <w:pPr>
        <w:spacing w:line="480" w:lineRule="auto"/>
        <w:ind w:firstLine="567"/>
        <w:rPr>
          <w:lang w:val="en-US"/>
        </w:rPr>
      </w:pPr>
      <w:r>
        <w:rPr>
          <w:lang w:val="en-US"/>
        </w:rPr>
        <w:t>KD= r</w:t>
      </w:r>
      <w:r>
        <w:rPr>
          <w:vertAlign w:val="superscript"/>
          <w:lang w:val="en-US"/>
        </w:rPr>
        <w:t>2</w:t>
      </w:r>
      <w:r>
        <w:rPr>
          <w:vertAlign w:val="subscript"/>
          <w:lang w:val="en-US"/>
        </w:rPr>
        <w:t>xy</w:t>
      </w:r>
      <w:r>
        <w:rPr>
          <w:lang w:val="en-US"/>
        </w:rPr>
        <w:t xml:space="preserve"> x 100%</w:t>
      </w:r>
    </w:p>
    <w:p w:rsidR="00C41317" w:rsidRDefault="00C41317" w:rsidP="00C41317">
      <w:pPr>
        <w:spacing w:line="480" w:lineRule="auto"/>
        <w:ind w:firstLine="567"/>
        <w:rPr>
          <w:lang w:val="en-US"/>
        </w:rPr>
      </w:pPr>
    </w:p>
    <w:p w:rsidR="00C41317" w:rsidRDefault="00C41317" w:rsidP="00C41317">
      <w:pPr>
        <w:spacing w:line="480" w:lineRule="auto"/>
        <w:ind w:firstLine="567"/>
        <w:rPr>
          <w:lang w:val="en-US"/>
        </w:rPr>
      </w:pPr>
    </w:p>
    <w:p w:rsidR="00C41317" w:rsidRDefault="00C41317" w:rsidP="00C41317">
      <w:pPr>
        <w:spacing w:line="480" w:lineRule="auto"/>
        <w:ind w:firstLine="567"/>
        <w:rPr>
          <w:lang w:val="en-US"/>
        </w:rPr>
      </w:pPr>
    </w:p>
    <w:p w:rsidR="00C41317" w:rsidRDefault="00C41317" w:rsidP="00C41317">
      <w:pPr>
        <w:spacing w:line="480" w:lineRule="auto"/>
        <w:ind w:firstLine="567"/>
        <w:rPr>
          <w:lang w:val="en-US"/>
        </w:rPr>
      </w:pPr>
    </w:p>
    <w:p w:rsidR="00C41317" w:rsidRPr="00047C89" w:rsidRDefault="00C41317" w:rsidP="00C41317">
      <w:pPr>
        <w:spacing w:line="480" w:lineRule="auto"/>
        <w:ind w:firstLine="567"/>
        <w:rPr>
          <w:lang w:val="en-US"/>
        </w:rPr>
      </w:pPr>
    </w:p>
    <w:p w:rsidR="00C41317" w:rsidRPr="00D618EE" w:rsidRDefault="00C41317" w:rsidP="00C41317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b/>
          <w:lang w:val="en-US"/>
        </w:rPr>
      </w:pPr>
      <w:r w:rsidRPr="00D618EE">
        <w:rPr>
          <w:b/>
          <w:lang w:val="en-US"/>
        </w:rPr>
        <w:lastRenderedPageBreak/>
        <w:t>Kisi-kisi Instrumen</w:t>
      </w:r>
    </w:p>
    <w:p w:rsidR="00C41317" w:rsidRDefault="00C41317" w:rsidP="00C41317">
      <w:pPr>
        <w:spacing w:line="480" w:lineRule="auto"/>
        <w:ind w:left="540" w:firstLine="594"/>
        <w:jc w:val="both"/>
        <w:rPr>
          <w:lang w:val="en-US"/>
        </w:rPr>
      </w:pPr>
      <w:r>
        <w:rPr>
          <w:lang w:val="en-US"/>
        </w:rPr>
        <w:t>Adapun kisi-kisi Instrumen dalam penelitian ini adalah:</w:t>
      </w:r>
    </w:p>
    <w:p w:rsidR="00C41317" w:rsidRDefault="00C41317" w:rsidP="00C41317">
      <w:pPr>
        <w:jc w:val="center"/>
        <w:rPr>
          <w:lang w:val="en-US"/>
        </w:rPr>
      </w:pPr>
      <w:r>
        <w:rPr>
          <w:lang w:val="en-US"/>
        </w:rPr>
        <w:t>Tabel 3.1</w:t>
      </w:r>
    </w:p>
    <w:p w:rsidR="00C41317" w:rsidRPr="00CB5CD8" w:rsidRDefault="00C41317" w:rsidP="00C41317">
      <w:pPr>
        <w:jc w:val="center"/>
        <w:rPr>
          <w:lang w:val="en-US"/>
        </w:rPr>
      </w:pPr>
      <w:r>
        <w:rPr>
          <w:lang w:val="en-US"/>
        </w:rPr>
        <w:t>Kisi-kisi instrumen penelitian</w:t>
      </w:r>
    </w:p>
    <w:tbl>
      <w:tblPr>
        <w:tblW w:w="79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642"/>
        <w:gridCol w:w="4241"/>
        <w:gridCol w:w="1642"/>
      </w:tblGrid>
      <w:tr w:rsidR="00C41317" w:rsidTr="00D55BE7">
        <w:trPr>
          <w:trHeight w:val="343"/>
        </w:trPr>
        <w:tc>
          <w:tcPr>
            <w:tcW w:w="2053" w:type="dxa"/>
            <w:gridSpan w:val="2"/>
          </w:tcPr>
          <w:p w:rsidR="00C41317" w:rsidRPr="00C363E9" w:rsidRDefault="00C41317" w:rsidP="00D55BE7">
            <w:pPr>
              <w:jc w:val="center"/>
              <w:rPr>
                <w:b/>
                <w:bCs/>
                <w:lang w:val="en-US"/>
              </w:rPr>
            </w:pPr>
            <w:r w:rsidRPr="00BC7055">
              <w:rPr>
                <w:b/>
                <w:bCs/>
              </w:rPr>
              <w:t>Variabel</w:t>
            </w:r>
          </w:p>
        </w:tc>
        <w:tc>
          <w:tcPr>
            <w:tcW w:w="4241" w:type="dxa"/>
          </w:tcPr>
          <w:p w:rsidR="00C41317" w:rsidRPr="00BC7055" w:rsidRDefault="00C41317" w:rsidP="00D55BE7">
            <w:pPr>
              <w:jc w:val="center"/>
              <w:rPr>
                <w:b/>
                <w:bCs/>
              </w:rPr>
            </w:pPr>
            <w:r w:rsidRPr="00BC7055">
              <w:rPr>
                <w:b/>
                <w:bCs/>
              </w:rPr>
              <w:t>Indikator</w:t>
            </w:r>
          </w:p>
        </w:tc>
        <w:tc>
          <w:tcPr>
            <w:tcW w:w="1642" w:type="dxa"/>
          </w:tcPr>
          <w:p w:rsidR="00C41317" w:rsidRPr="00BC7055" w:rsidRDefault="00C41317" w:rsidP="00D55BE7">
            <w:pPr>
              <w:jc w:val="center"/>
              <w:rPr>
                <w:b/>
                <w:bCs/>
              </w:rPr>
            </w:pPr>
            <w:r w:rsidRPr="00BC7055">
              <w:rPr>
                <w:b/>
                <w:bCs/>
              </w:rPr>
              <w:t>No. Item</w:t>
            </w:r>
          </w:p>
        </w:tc>
      </w:tr>
      <w:tr w:rsidR="00C41317" w:rsidTr="00D55BE7">
        <w:trPr>
          <w:trHeight w:val="2481"/>
        </w:trPr>
        <w:tc>
          <w:tcPr>
            <w:tcW w:w="411" w:type="dxa"/>
            <w:vAlign w:val="center"/>
          </w:tcPr>
          <w:p w:rsidR="00C41317" w:rsidRPr="00DF284B" w:rsidRDefault="00C41317" w:rsidP="00D55BE7">
            <w:pPr>
              <w:rPr>
                <w:b/>
                <w:lang w:val="en-US"/>
              </w:rPr>
            </w:pPr>
            <w:r w:rsidRPr="00DF284B">
              <w:rPr>
                <w:b/>
                <w:lang w:val="en-US"/>
              </w:rPr>
              <w:t>X</w:t>
            </w:r>
          </w:p>
        </w:tc>
        <w:tc>
          <w:tcPr>
            <w:tcW w:w="1642" w:type="dxa"/>
            <w:vAlign w:val="center"/>
          </w:tcPr>
          <w:p w:rsidR="00C41317" w:rsidRPr="00D30382" w:rsidRDefault="00C41317" w:rsidP="00D55BE7">
            <w:r>
              <w:t>Ke</w:t>
            </w:r>
            <w:r>
              <w:rPr>
                <w:lang w:val="en-US"/>
              </w:rPr>
              <w:t xml:space="preserve">terampilan </w:t>
            </w:r>
            <w:r>
              <w:t>Manajeria</w:t>
            </w:r>
            <w:r>
              <w:rPr>
                <w:lang w:val="en-US"/>
              </w:rPr>
              <w:t>l</w:t>
            </w:r>
            <w:r>
              <w:t xml:space="preserve"> Kepala Sekolah</w:t>
            </w:r>
          </w:p>
        </w:tc>
        <w:tc>
          <w:tcPr>
            <w:tcW w:w="4241" w:type="dxa"/>
          </w:tcPr>
          <w:p w:rsidR="00C41317" w:rsidRPr="00D3648E" w:rsidRDefault="00C41317" w:rsidP="00D55BE7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rPr>
                <w:lang w:val="en-US"/>
              </w:rPr>
              <w:t>Keterampilan Konseptual: keterampilan memahami dan mengoperasikan Organisasi</w:t>
            </w:r>
          </w:p>
          <w:p w:rsidR="00C41317" w:rsidRPr="00DF284B" w:rsidRDefault="00C41317" w:rsidP="00D55BE7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rPr>
                <w:lang w:val="en-US"/>
              </w:rPr>
              <w:t>Keterampilan Manusiawi: keterampilan untuk bekerja sama, memotivasi dan memimpin</w:t>
            </w:r>
          </w:p>
          <w:p w:rsidR="00C41317" w:rsidRDefault="00C41317" w:rsidP="00D55BE7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rPr>
                <w:lang w:val="en-US"/>
              </w:rPr>
              <w:t>Keterampilan Teknik: keterampilan dalam menggunakan pengetahuan, metode, teknik, serta perlengkapan untuk menyelesaikan tugas tertentu</w:t>
            </w:r>
          </w:p>
        </w:tc>
        <w:tc>
          <w:tcPr>
            <w:tcW w:w="1642" w:type="dxa"/>
          </w:tcPr>
          <w:p w:rsidR="00C41317" w:rsidRDefault="00C41317" w:rsidP="00D55BE7">
            <w:pPr>
              <w:rPr>
                <w:lang w:val="en-US"/>
              </w:rPr>
            </w:pPr>
            <w:r>
              <w:rPr>
                <w:lang w:val="en-US"/>
              </w:rPr>
              <w:t xml:space="preserve">1, 9, 12, </w:t>
            </w: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Default="00C41317" w:rsidP="00D55BE7">
            <w:pPr>
              <w:rPr>
                <w:lang w:val="en-US"/>
              </w:rPr>
            </w:pPr>
            <w:r>
              <w:rPr>
                <w:lang w:val="en-US"/>
              </w:rPr>
              <w:t>2, 3, 6, 8, 10, 14, 15</w:t>
            </w: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Pr="00250514" w:rsidRDefault="00C41317" w:rsidP="00D55BE7">
            <w:pPr>
              <w:rPr>
                <w:lang w:val="en-US"/>
              </w:rPr>
            </w:pPr>
            <w:r>
              <w:rPr>
                <w:lang w:val="en-US"/>
              </w:rPr>
              <w:t>4, 5, 7, 9, 11, 13</w:t>
            </w:r>
          </w:p>
        </w:tc>
      </w:tr>
      <w:tr w:rsidR="00C41317" w:rsidTr="00D55BE7">
        <w:trPr>
          <w:trHeight w:val="4765"/>
        </w:trPr>
        <w:tc>
          <w:tcPr>
            <w:tcW w:w="411" w:type="dxa"/>
            <w:vAlign w:val="center"/>
          </w:tcPr>
          <w:p w:rsidR="00C41317" w:rsidRPr="00DF284B" w:rsidRDefault="00C41317" w:rsidP="00D55BE7">
            <w:pPr>
              <w:rPr>
                <w:b/>
                <w:lang w:val="en-US"/>
              </w:rPr>
            </w:pPr>
            <w:r w:rsidRPr="00DF284B">
              <w:rPr>
                <w:b/>
                <w:lang w:val="en-US"/>
              </w:rPr>
              <w:t>Y</w:t>
            </w:r>
          </w:p>
        </w:tc>
        <w:tc>
          <w:tcPr>
            <w:tcW w:w="1642" w:type="dxa"/>
            <w:vAlign w:val="center"/>
          </w:tcPr>
          <w:p w:rsidR="00C41317" w:rsidRDefault="00C41317" w:rsidP="00D55BE7">
            <w:r>
              <w:rPr>
                <w:lang w:val="en-US"/>
              </w:rPr>
              <w:t>Kinerja Guru</w:t>
            </w:r>
            <w:r>
              <w:t xml:space="preserve"> </w:t>
            </w:r>
          </w:p>
        </w:tc>
        <w:tc>
          <w:tcPr>
            <w:tcW w:w="4241" w:type="dxa"/>
          </w:tcPr>
          <w:p w:rsidR="00C41317" w:rsidRPr="00762A69" w:rsidRDefault="00C41317" w:rsidP="00D55BE7">
            <w:pPr>
              <w:numPr>
                <w:ilvl w:val="0"/>
                <w:numId w:val="2"/>
              </w:numPr>
              <w:ind w:left="322" w:hanging="322"/>
            </w:pPr>
            <w:r w:rsidRPr="00762A69">
              <w:t>Memformulasikan tujuan  pembelajaran dalam RPP sesuai dengan kurikulum/silabus dan memperhatikan karakteristik peserta didik.</w:t>
            </w:r>
          </w:p>
          <w:p w:rsidR="00C41317" w:rsidRPr="00DF284B" w:rsidRDefault="00C41317" w:rsidP="00D55BE7">
            <w:pPr>
              <w:numPr>
                <w:ilvl w:val="0"/>
                <w:numId w:val="2"/>
              </w:numPr>
              <w:ind w:left="322" w:hanging="322"/>
            </w:pPr>
            <w:r w:rsidRPr="00762A69">
              <w:t>Merencanakan kegiatan pembelajaran yang efektif</w:t>
            </w:r>
          </w:p>
          <w:p w:rsidR="00C41317" w:rsidRPr="005C2EBD" w:rsidRDefault="00C41317" w:rsidP="00D55BE7">
            <w:pPr>
              <w:numPr>
                <w:ilvl w:val="0"/>
                <w:numId w:val="2"/>
              </w:numPr>
              <w:ind w:left="322" w:hanging="322"/>
            </w:pPr>
            <w:r w:rsidRPr="00762A69">
              <w:t>Memilih sumber belajar/ media pembelajaran sesuai dengan materi dan strategi pembelajaran.</w:t>
            </w:r>
          </w:p>
          <w:p w:rsidR="00C41317" w:rsidRPr="00762A69" w:rsidRDefault="00C41317" w:rsidP="00D55BE7">
            <w:pPr>
              <w:numPr>
                <w:ilvl w:val="0"/>
                <w:numId w:val="2"/>
              </w:numPr>
              <w:ind w:left="322" w:hanging="322"/>
            </w:pPr>
            <w:r w:rsidRPr="00762A69">
              <w:t>Menguasai materi pelajaran</w:t>
            </w:r>
          </w:p>
          <w:p w:rsidR="00C41317" w:rsidRPr="00DF284B" w:rsidRDefault="00C41317" w:rsidP="00D55BE7">
            <w:pPr>
              <w:numPr>
                <w:ilvl w:val="0"/>
                <w:numId w:val="2"/>
              </w:numPr>
              <w:ind w:left="322" w:hanging="322"/>
            </w:pPr>
            <w:r w:rsidRPr="00762A69">
              <w:t>Menerapkan pendekatan/strategi pembelajaran yang efektif</w:t>
            </w:r>
          </w:p>
          <w:p w:rsidR="00C41317" w:rsidRPr="003B5F11" w:rsidRDefault="00C41317" w:rsidP="00D55BE7">
            <w:pPr>
              <w:numPr>
                <w:ilvl w:val="0"/>
                <w:numId w:val="2"/>
              </w:numPr>
              <w:ind w:left="322" w:hanging="322"/>
            </w:pPr>
            <w:r w:rsidRPr="00762A69">
              <w:t>Memanfaatan sumber belajar/media dalam pembelajaran</w:t>
            </w:r>
          </w:p>
          <w:p w:rsidR="00C41317" w:rsidRDefault="00C41317" w:rsidP="00D55BE7">
            <w:pPr>
              <w:numPr>
                <w:ilvl w:val="0"/>
                <w:numId w:val="2"/>
              </w:numPr>
              <w:ind w:left="322" w:hanging="322"/>
            </w:pPr>
            <w:r>
              <w:rPr>
                <w:lang w:val="en-US"/>
              </w:rPr>
              <w:t xml:space="preserve">Mengevaluasi siswa </w:t>
            </w:r>
          </w:p>
        </w:tc>
        <w:tc>
          <w:tcPr>
            <w:tcW w:w="1642" w:type="dxa"/>
          </w:tcPr>
          <w:p w:rsidR="00C41317" w:rsidRDefault="00C41317" w:rsidP="00D55BE7">
            <w:pPr>
              <w:rPr>
                <w:lang w:val="en-US"/>
              </w:rPr>
            </w:pPr>
          </w:p>
          <w:p w:rsidR="00C41317" w:rsidRPr="00EE0727" w:rsidRDefault="00C41317" w:rsidP="00D55BE7">
            <w:r>
              <w:rPr>
                <w:lang w:val="en-US"/>
              </w:rPr>
              <w:t xml:space="preserve">1, </w:t>
            </w:r>
            <w:r>
              <w:t>2</w:t>
            </w: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Default="00C41317" w:rsidP="00D55BE7">
            <w:pPr>
              <w:rPr>
                <w:lang w:val="en-US"/>
              </w:rPr>
            </w:pPr>
          </w:p>
          <w:p w:rsidR="00C41317" w:rsidRPr="00DF284B" w:rsidRDefault="00C41317" w:rsidP="00D55BE7">
            <w:r>
              <w:rPr>
                <w:lang w:val="en-US"/>
              </w:rPr>
              <w:t>5</w:t>
            </w:r>
          </w:p>
          <w:p w:rsidR="00C41317" w:rsidRDefault="00C41317" w:rsidP="00D55BE7"/>
          <w:p w:rsidR="00C41317" w:rsidRPr="00DF284B" w:rsidRDefault="00C41317" w:rsidP="00D55BE7"/>
          <w:p w:rsidR="00C41317" w:rsidRPr="00EE0727" w:rsidRDefault="00C41317" w:rsidP="00D55BE7">
            <w:r>
              <w:t>4, 6</w:t>
            </w:r>
          </w:p>
          <w:p w:rsidR="00C41317" w:rsidRDefault="00C41317" w:rsidP="00D55BE7"/>
          <w:p w:rsidR="00C41317" w:rsidRPr="00EE0727" w:rsidRDefault="00C41317" w:rsidP="00D55BE7">
            <w:r>
              <w:t>3, 8, 13, 15</w:t>
            </w:r>
          </w:p>
          <w:p w:rsidR="00C41317" w:rsidRPr="00DF284B" w:rsidRDefault="00C41317" w:rsidP="00D55BE7"/>
          <w:p w:rsidR="00C41317" w:rsidRDefault="00C41317" w:rsidP="00D55B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41317" w:rsidRPr="00DF284B" w:rsidRDefault="00C41317" w:rsidP="00D55BE7"/>
          <w:p w:rsidR="00C41317" w:rsidRDefault="00C41317" w:rsidP="00D55B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C41317" w:rsidRPr="00DF284B" w:rsidRDefault="00C41317" w:rsidP="00D55BE7"/>
          <w:p w:rsidR="00C41317" w:rsidRDefault="00C41317" w:rsidP="00D55BE7">
            <w:pPr>
              <w:rPr>
                <w:lang w:val="en-US"/>
              </w:rPr>
            </w:pPr>
            <w:r>
              <w:rPr>
                <w:lang w:val="en-US"/>
              </w:rPr>
              <w:t>10, 11,</w:t>
            </w:r>
            <w:r>
              <w:t xml:space="preserve"> 12, </w:t>
            </w:r>
            <w:r>
              <w:rPr>
                <w:lang w:val="en-US"/>
              </w:rPr>
              <w:t>14</w:t>
            </w:r>
          </w:p>
          <w:p w:rsidR="00C41317" w:rsidRPr="008A66B3" w:rsidRDefault="00C41317" w:rsidP="00D55BE7">
            <w:pPr>
              <w:rPr>
                <w:lang w:val="en-US"/>
              </w:rPr>
            </w:pPr>
          </w:p>
        </w:tc>
      </w:tr>
    </w:tbl>
    <w:p w:rsidR="000D1154" w:rsidRPr="00C41317" w:rsidRDefault="000D1154" w:rsidP="00C41317">
      <w:pPr>
        <w:rPr>
          <w:lang w:val="en-US"/>
        </w:rPr>
      </w:pPr>
    </w:p>
    <w:sectPr w:rsidR="000D1154" w:rsidRPr="00C41317" w:rsidSect="00C41317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32" w:rsidRDefault="008D7A32" w:rsidP="00C41317">
      <w:r>
        <w:separator/>
      </w:r>
    </w:p>
  </w:endnote>
  <w:endnote w:type="continuationSeparator" w:id="1">
    <w:p w:rsidR="008D7A32" w:rsidRDefault="008D7A32" w:rsidP="00C4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0" w:rsidRDefault="00032620" w:rsidP="00B8350E">
    <w:pPr>
      <w:pStyle w:val="Footer"/>
      <w:jc w:val="center"/>
    </w:pPr>
  </w:p>
  <w:p w:rsidR="008E78D4" w:rsidRDefault="008D7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32" w:rsidRDefault="008D7A32" w:rsidP="00C41317">
      <w:r>
        <w:separator/>
      </w:r>
    </w:p>
  </w:footnote>
  <w:footnote w:type="continuationSeparator" w:id="1">
    <w:p w:rsidR="008D7A32" w:rsidRDefault="008D7A32" w:rsidP="00C41317">
      <w:r>
        <w:continuationSeparator/>
      </w:r>
    </w:p>
  </w:footnote>
  <w:footnote w:id="2">
    <w:p w:rsidR="00C41317" w:rsidRPr="00783441" w:rsidRDefault="00C41317" w:rsidP="00C41317">
      <w:pPr>
        <w:pStyle w:val="FootnoteText"/>
        <w:ind w:left="426" w:firstLine="567"/>
        <w:jc w:val="both"/>
        <w:rPr>
          <w:lang w:val="en-US"/>
        </w:rPr>
      </w:pPr>
      <w:r w:rsidRPr="00783441">
        <w:rPr>
          <w:rStyle w:val="FootnoteReference"/>
        </w:rPr>
        <w:footnoteRef/>
      </w:r>
      <w:r w:rsidRPr="00783441">
        <w:t xml:space="preserve"> </w:t>
      </w:r>
      <w:r w:rsidRPr="00783441">
        <w:rPr>
          <w:lang w:val="en-US"/>
        </w:rPr>
        <w:t xml:space="preserve">Andi Hakim Nasoetion, </w:t>
      </w:r>
      <w:r w:rsidRPr="00783441">
        <w:rPr>
          <w:i/>
          <w:lang w:val="en-US"/>
        </w:rPr>
        <w:t>Panduan Berpikir Penelitian Secara Ilmiah Bagi Remaja</w:t>
      </w:r>
      <w:r w:rsidR="00257189">
        <w:rPr>
          <w:i/>
          <w:lang w:val="en-US"/>
        </w:rPr>
        <w:t>,</w:t>
      </w:r>
      <w:r w:rsidRPr="00783441">
        <w:rPr>
          <w:i/>
          <w:lang w:val="en-US"/>
        </w:rPr>
        <w:t xml:space="preserve"> </w:t>
      </w:r>
      <w:r w:rsidRPr="00783441">
        <w:rPr>
          <w:lang w:val="en-US"/>
        </w:rPr>
        <w:t>(Jakarta: PT  Grasindo, 2002), h. 1.</w:t>
      </w:r>
    </w:p>
  </w:footnote>
  <w:footnote w:id="3">
    <w:p w:rsidR="00C41317" w:rsidRPr="00257189" w:rsidRDefault="00C41317" w:rsidP="00C41317">
      <w:pPr>
        <w:pStyle w:val="FootnoteText"/>
        <w:ind w:left="425" w:firstLine="567"/>
        <w:jc w:val="both"/>
        <w:rPr>
          <w:lang w:val="en-US"/>
        </w:rPr>
      </w:pPr>
      <w:r w:rsidRPr="00783441">
        <w:rPr>
          <w:rStyle w:val="FootnoteReference"/>
        </w:rPr>
        <w:footnoteRef/>
      </w:r>
      <w:r w:rsidRPr="00783441">
        <w:t xml:space="preserve"> Sukandarrumdi, </w:t>
      </w:r>
      <w:r w:rsidRPr="00783441">
        <w:rPr>
          <w:i/>
          <w:iCs/>
        </w:rPr>
        <w:t>Metode Penelitian (Petunjuk Praktis Untuk Peneliti Pemula)</w:t>
      </w:r>
      <w:r w:rsidRPr="00783441">
        <w:rPr>
          <w:b/>
          <w:bCs/>
          <w:i/>
          <w:iCs/>
        </w:rPr>
        <w:t>,</w:t>
      </w:r>
      <w:r w:rsidRPr="00783441">
        <w:t xml:space="preserve"> </w:t>
      </w:r>
      <w:r w:rsidRPr="00783441">
        <w:rPr>
          <w:lang w:val="en-US"/>
        </w:rPr>
        <w:t>(</w:t>
      </w:r>
      <w:r w:rsidRPr="00783441">
        <w:t>Yogyakarta</w:t>
      </w:r>
      <w:r w:rsidRPr="00783441">
        <w:rPr>
          <w:lang w:val="en-US"/>
        </w:rPr>
        <w:t xml:space="preserve">; </w:t>
      </w:r>
      <w:r w:rsidRPr="00783441">
        <w:t>Gajah Mada University Press, 2002</w:t>
      </w:r>
      <w:r w:rsidRPr="00783441">
        <w:rPr>
          <w:lang w:val="en-US"/>
        </w:rPr>
        <w:t>),</w:t>
      </w:r>
      <w:r w:rsidRPr="00783441">
        <w:t xml:space="preserve"> h. 47</w:t>
      </w:r>
      <w:r w:rsidR="00257189">
        <w:rPr>
          <w:lang w:val="en-US"/>
        </w:rPr>
        <w:t>.</w:t>
      </w:r>
    </w:p>
  </w:footnote>
  <w:footnote w:id="4">
    <w:p w:rsidR="00C41317" w:rsidRDefault="00C41317" w:rsidP="00C41317">
      <w:pPr>
        <w:pStyle w:val="FootnoteText"/>
        <w:ind w:left="426" w:firstLine="567"/>
        <w:jc w:val="both"/>
      </w:pPr>
      <w:r w:rsidRPr="00783441">
        <w:rPr>
          <w:rStyle w:val="FootnoteReference"/>
        </w:rPr>
        <w:footnoteRef/>
      </w:r>
      <w:r w:rsidRPr="00783441">
        <w:t xml:space="preserve"> </w:t>
      </w:r>
      <w:r w:rsidRPr="00783441">
        <w:rPr>
          <w:lang w:val="en-US"/>
        </w:rPr>
        <w:t xml:space="preserve">Sugiyono, </w:t>
      </w:r>
      <w:r w:rsidRPr="00783441">
        <w:rPr>
          <w:i/>
          <w:lang w:val="en-US"/>
        </w:rPr>
        <w:t xml:space="preserve">Metode Penelitian </w:t>
      </w:r>
      <w:r w:rsidR="00257189">
        <w:rPr>
          <w:i/>
          <w:lang w:val="en-US"/>
        </w:rPr>
        <w:t>Kuantitatif, Kualitatif dan R&amp;D,</w:t>
      </w:r>
      <w:r w:rsidRPr="00783441">
        <w:rPr>
          <w:i/>
          <w:lang w:val="en-US"/>
        </w:rPr>
        <w:t xml:space="preserve"> </w:t>
      </w:r>
      <w:r w:rsidRPr="00783441">
        <w:rPr>
          <w:lang w:val="en-US"/>
        </w:rPr>
        <w:t>(Bandung: Alfabeta, 2009), h. 81.</w:t>
      </w:r>
    </w:p>
    <w:p w:rsidR="00C41317" w:rsidRPr="009C271B" w:rsidRDefault="00C41317" w:rsidP="00C41317">
      <w:pPr>
        <w:pStyle w:val="FootnoteText"/>
        <w:ind w:left="426" w:firstLine="567"/>
        <w:jc w:val="both"/>
      </w:pPr>
    </w:p>
  </w:footnote>
  <w:footnote w:id="5">
    <w:p w:rsidR="00C41317" w:rsidRPr="00687110" w:rsidRDefault="00C41317" w:rsidP="00C41317">
      <w:pPr>
        <w:pStyle w:val="FootnoteText"/>
        <w:ind w:left="426" w:firstLine="567"/>
      </w:pPr>
      <w:r>
        <w:rPr>
          <w:rStyle w:val="FootnoteReference"/>
        </w:rPr>
        <w:footnoteRef/>
      </w:r>
      <w:r>
        <w:t xml:space="preserve"> </w:t>
      </w:r>
      <w:r w:rsidRPr="00783441">
        <w:rPr>
          <w:lang w:val="en-US"/>
        </w:rPr>
        <w:t xml:space="preserve">Suharsimi Arikunto, </w:t>
      </w:r>
      <w:r w:rsidRPr="00783441">
        <w:rPr>
          <w:i/>
          <w:lang w:val="en-US"/>
        </w:rPr>
        <w:t>Prosedur Penelitian Suatu Pendekatan Praktik</w:t>
      </w:r>
      <w:r w:rsidR="00257189">
        <w:rPr>
          <w:i/>
          <w:lang w:val="en-US"/>
        </w:rPr>
        <w:t xml:space="preserve">, </w:t>
      </w:r>
      <w:r w:rsidRPr="00783441">
        <w:rPr>
          <w:i/>
          <w:lang w:val="en-US"/>
        </w:rPr>
        <w:t xml:space="preserve"> </w:t>
      </w:r>
      <w:r w:rsidRPr="00783441">
        <w:rPr>
          <w:lang w:val="en-US"/>
        </w:rPr>
        <w:t xml:space="preserve">(Jakarta: Rineka Cipta, 2006), </w:t>
      </w:r>
      <w:r w:rsidRPr="00687110">
        <w:t>h.120</w:t>
      </w:r>
      <w:r>
        <w:t>.</w:t>
      </w:r>
    </w:p>
  </w:footnote>
  <w:footnote w:id="6">
    <w:p w:rsidR="00C41317" w:rsidRDefault="00C41317" w:rsidP="00C41317">
      <w:pPr>
        <w:pStyle w:val="FootnoteText"/>
        <w:ind w:left="426" w:firstLine="567"/>
        <w:jc w:val="both"/>
        <w:rPr>
          <w:lang w:val="en-US"/>
        </w:rPr>
      </w:pPr>
      <w:r w:rsidRPr="00783441">
        <w:rPr>
          <w:rStyle w:val="FootnoteReference"/>
        </w:rPr>
        <w:footnoteRef/>
      </w:r>
      <w:r w:rsidRPr="00783441">
        <w:t xml:space="preserve"> </w:t>
      </w:r>
      <w:r>
        <w:rPr>
          <w:i/>
          <w:iCs/>
          <w:lang w:val="en-US"/>
        </w:rPr>
        <w:t xml:space="preserve">Ibid., </w:t>
      </w:r>
      <w:r w:rsidRPr="00783441">
        <w:rPr>
          <w:lang w:val="en-US"/>
        </w:rPr>
        <w:t>h. 272.</w:t>
      </w:r>
    </w:p>
    <w:p w:rsidR="00C41317" w:rsidRPr="00783441" w:rsidRDefault="00C41317" w:rsidP="00C41317">
      <w:pPr>
        <w:pStyle w:val="FootnoteText"/>
        <w:ind w:left="426" w:firstLine="567"/>
        <w:jc w:val="both"/>
        <w:rPr>
          <w:lang w:val="en-US"/>
        </w:rPr>
      </w:pPr>
    </w:p>
  </w:footnote>
  <w:footnote w:id="7">
    <w:p w:rsidR="00C41317" w:rsidRPr="00783441" w:rsidRDefault="00C41317" w:rsidP="00C41317">
      <w:pPr>
        <w:pStyle w:val="FootnoteText"/>
        <w:ind w:left="426" w:firstLine="567"/>
        <w:jc w:val="both"/>
        <w:rPr>
          <w:lang w:val="en-US"/>
        </w:rPr>
      </w:pPr>
      <w:r w:rsidRPr="00783441">
        <w:rPr>
          <w:rStyle w:val="FootnoteReference"/>
        </w:rPr>
        <w:footnoteRef/>
      </w:r>
      <w:r w:rsidRPr="00783441">
        <w:t xml:space="preserve"> </w:t>
      </w:r>
      <w:r w:rsidRPr="00783441">
        <w:rPr>
          <w:lang w:val="en-US"/>
        </w:rPr>
        <w:t xml:space="preserve">N. Harahap, </w:t>
      </w:r>
      <w:r w:rsidRPr="00783441">
        <w:rPr>
          <w:i/>
          <w:lang w:val="en-US"/>
        </w:rPr>
        <w:t>Teknik Penilaian Hasil Belajar</w:t>
      </w:r>
      <w:r w:rsidRPr="00783441">
        <w:rPr>
          <w:lang w:val="en-US"/>
        </w:rPr>
        <w:t>, (Jakarta: Bulan Bintang, 1979), h. 183</w:t>
      </w:r>
      <w:r w:rsidR="00257189"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47"/>
      <w:docPartObj>
        <w:docPartGallery w:val="Page Numbers (Top of Page)"/>
        <w:docPartUnique/>
      </w:docPartObj>
    </w:sdtPr>
    <w:sdtContent>
      <w:p w:rsidR="00B8350E" w:rsidRDefault="00B8350E">
        <w:pPr>
          <w:pStyle w:val="Header"/>
          <w:jc w:val="right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6F206D" w:rsidRDefault="008D7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E5C"/>
    <w:multiLevelType w:val="hybridMultilevel"/>
    <w:tmpl w:val="2800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202F"/>
    <w:multiLevelType w:val="hybridMultilevel"/>
    <w:tmpl w:val="FF74CE5A"/>
    <w:lvl w:ilvl="0" w:tplc="80C80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38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58697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D5A99"/>
    <w:multiLevelType w:val="hybridMultilevel"/>
    <w:tmpl w:val="66F2AB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317"/>
    <w:rsid w:val="00001A51"/>
    <w:rsid w:val="00007E64"/>
    <w:rsid w:val="0001067E"/>
    <w:rsid w:val="00011269"/>
    <w:rsid w:val="00012586"/>
    <w:rsid w:val="00016A19"/>
    <w:rsid w:val="00020FAA"/>
    <w:rsid w:val="00022283"/>
    <w:rsid w:val="0002522C"/>
    <w:rsid w:val="00027D74"/>
    <w:rsid w:val="0003131D"/>
    <w:rsid w:val="00032620"/>
    <w:rsid w:val="00033C1D"/>
    <w:rsid w:val="00051413"/>
    <w:rsid w:val="00052556"/>
    <w:rsid w:val="00055627"/>
    <w:rsid w:val="00057C3F"/>
    <w:rsid w:val="00062F8F"/>
    <w:rsid w:val="00067124"/>
    <w:rsid w:val="00071E4B"/>
    <w:rsid w:val="00072C94"/>
    <w:rsid w:val="00073019"/>
    <w:rsid w:val="00081C94"/>
    <w:rsid w:val="000837E2"/>
    <w:rsid w:val="00091B1F"/>
    <w:rsid w:val="000939C0"/>
    <w:rsid w:val="0009718F"/>
    <w:rsid w:val="000A07B8"/>
    <w:rsid w:val="000A219B"/>
    <w:rsid w:val="000A4E96"/>
    <w:rsid w:val="000B1359"/>
    <w:rsid w:val="000B3374"/>
    <w:rsid w:val="000C141F"/>
    <w:rsid w:val="000C4671"/>
    <w:rsid w:val="000C5BE6"/>
    <w:rsid w:val="000C6BD9"/>
    <w:rsid w:val="000C72C5"/>
    <w:rsid w:val="000C7D04"/>
    <w:rsid w:val="000D1154"/>
    <w:rsid w:val="000D2798"/>
    <w:rsid w:val="000D4FF6"/>
    <w:rsid w:val="000D64B8"/>
    <w:rsid w:val="000E0310"/>
    <w:rsid w:val="000E7B9F"/>
    <w:rsid w:val="000F061B"/>
    <w:rsid w:val="000F2D36"/>
    <w:rsid w:val="000F7791"/>
    <w:rsid w:val="00105253"/>
    <w:rsid w:val="00111BC2"/>
    <w:rsid w:val="00113245"/>
    <w:rsid w:val="0011348D"/>
    <w:rsid w:val="00124086"/>
    <w:rsid w:val="0013194E"/>
    <w:rsid w:val="00133F5D"/>
    <w:rsid w:val="00137B2C"/>
    <w:rsid w:val="00151DEE"/>
    <w:rsid w:val="0015650D"/>
    <w:rsid w:val="00161CF5"/>
    <w:rsid w:val="00162622"/>
    <w:rsid w:val="001667AB"/>
    <w:rsid w:val="00167565"/>
    <w:rsid w:val="001734BB"/>
    <w:rsid w:val="00175A32"/>
    <w:rsid w:val="001864B9"/>
    <w:rsid w:val="00191EF4"/>
    <w:rsid w:val="001B3AB3"/>
    <w:rsid w:val="001B4BB1"/>
    <w:rsid w:val="001B5A15"/>
    <w:rsid w:val="001B6968"/>
    <w:rsid w:val="001C2C6E"/>
    <w:rsid w:val="001C3717"/>
    <w:rsid w:val="001C3AC1"/>
    <w:rsid w:val="001C65A2"/>
    <w:rsid w:val="001C6A06"/>
    <w:rsid w:val="001C7063"/>
    <w:rsid w:val="001D40D3"/>
    <w:rsid w:val="001F2CFF"/>
    <w:rsid w:val="001F4B0A"/>
    <w:rsid w:val="001F57D0"/>
    <w:rsid w:val="002006DB"/>
    <w:rsid w:val="00200CF6"/>
    <w:rsid w:val="00202682"/>
    <w:rsid w:val="00203137"/>
    <w:rsid w:val="002052DD"/>
    <w:rsid w:val="00210CFB"/>
    <w:rsid w:val="00211AD7"/>
    <w:rsid w:val="002135D0"/>
    <w:rsid w:val="0021360F"/>
    <w:rsid w:val="00213CA5"/>
    <w:rsid w:val="002212DA"/>
    <w:rsid w:val="00225FEF"/>
    <w:rsid w:val="00230889"/>
    <w:rsid w:val="0024003D"/>
    <w:rsid w:val="002439CD"/>
    <w:rsid w:val="00245D51"/>
    <w:rsid w:val="0024629A"/>
    <w:rsid w:val="00254829"/>
    <w:rsid w:val="002550B9"/>
    <w:rsid w:val="002569BF"/>
    <w:rsid w:val="00257189"/>
    <w:rsid w:val="00260841"/>
    <w:rsid w:val="00262727"/>
    <w:rsid w:val="0027060F"/>
    <w:rsid w:val="00273A83"/>
    <w:rsid w:val="002747FF"/>
    <w:rsid w:val="002871B7"/>
    <w:rsid w:val="0029220E"/>
    <w:rsid w:val="0029342B"/>
    <w:rsid w:val="002965AC"/>
    <w:rsid w:val="002969FD"/>
    <w:rsid w:val="002A3263"/>
    <w:rsid w:val="002A350A"/>
    <w:rsid w:val="002A45F8"/>
    <w:rsid w:val="002A5322"/>
    <w:rsid w:val="002A5865"/>
    <w:rsid w:val="002B1BCE"/>
    <w:rsid w:val="002B343E"/>
    <w:rsid w:val="002B474E"/>
    <w:rsid w:val="002B4F32"/>
    <w:rsid w:val="002C2036"/>
    <w:rsid w:val="002C3861"/>
    <w:rsid w:val="002C3CE8"/>
    <w:rsid w:val="002C6A10"/>
    <w:rsid w:val="002D0666"/>
    <w:rsid w:val="002D0703"/>
    <w:rsid w:val="002D3CB8"/>
    <w:rsid w:val="002E7C0D"/>
    <w:rsid w:val="00311A32"/>
    <w:rsid w:val="00313937"/>
    <w:rsid w:val="00313B5B"/>
    <w:rsid w:val="00313E87"/>
    <w:rsid w:val="003151F8"/>
    <w:rsid w:val="003160F2"/>
    <w:rsid w:val="00317ED1"/>
    <w:rsid w:val="003212BC"/>
    <w:rsid w:val="00323672"/>
    <w:rsid w:val="00323B18"/>
    <w:rsid w:val="00330903"/>
    <w:rsid w:val="00331B24"/>
    <w:rsid w:val="00334847"/>
    <w:rsid w:val="00334C34"/>
    <w:rsid w:val="00335ABC"/>
    <w:rsid w:val="00336A70"/>
    <w:rsid w:val="00343525"/>
    <w:rsid w:val="00343840"/>
    <w:rsid w:val="00346D26"/>
    <w:rsid w:val="00353C79"/>
    <w:rsid w:val="0035436E"/>
    <w:rsid w:val="003547B7"/>
    <w:rsid w:val="003555A4"/>
    <w:rsid w:val="00357370"/>
    <w:rsid w:val="00360120"/>
    <w:rsid w:val="00360602"/>
    <w:rsid w:val="00363540"/>
    <w:rsid w:val="003642D9"/>
    <w:rsid w:val="00370267"/>
    <w:rsid w:val="00373292"/>
    <w:rsid w:val="00377AD9"/>
    <w:rsid w:val="00384AE4"/>
    <w:rsid w:val="003858B2"/>
    <w:rsid w:val="00387D15"/>
    <w:rsid w:val="003A2FE9"/>
    <w:rsid w:val="003A3005"/>
    <w:rsid w:val="003A41F0"/>
    <w:rsid w:val="003A6AF6"/>
    <w:rsid w:val="003A6DEC"/>
    <w:rsid w:val="003C0031"/>
    <w:rsid w:val="003C0C5F"/>
    <w:rsid w:val="003C1573"/>
    <w:rsid w:val="003C435E"/>
    <w:rsid w:val="003C6EDD"/>
    <w:rsid w:val="003D245B"/>
    <w:rsid w:val="003D3FA7"/>
    <w:rsid w:val="003D4C98"/>
    <w:rsid w:val="003E476B"/>
    <w:rsid w:val="003E5406"/>
    <w:rsid w:val="003E73C7"/>
    <w:rsid w:val="003F03B2"/>
    <w:rsid w:val="003F04A5"/>
    <w:rsid w:val="003F0505"/>
    <w:rsid w:val="003F150C"/>
    <w:rsid w:val="003F1755"/>
    <w:rsid w:val="003F3C0A"/>
    <w:rsid w:val="00401AA1"/>
    <w:rsid w:val="00401E5F"/>
    <w:rsid w:val="004031B5"/>
    <w:rsid w:val="00405A50"/>
    <w:rsid w:val="00415AA6"/>
    <w:rsid w:val="00426103"/>
    <w:rsid w:val="004326F3"/>
    <w:rsid w:val="00434A01"/>
    <w:rsid w:val="00437A0F"/>
    <w:rsid w:val="00440831"/>
    <w:rsid w:val="004419A1"/>
    <w:rsid w:val="004430EA"/>
    <w:rsid w:val="00444E9E"/>
    <w:rsid w:val="00445B1F"/>
    <w:rsid w:val="00452368"/>
    <w:rsid w:val="0045468D"/>
    <w:rsid w:val="00456A24"/>
    <w:rsid w:val="00462B8D"/>
    <w:rsid w:val="00467E70"/>
    <w:rsid w:val="00472B89"/>
    <w:rsid w:val="0047644A"/>
    <w:rsid w:val="00482890"/>
    <w:rsid w:val="00485054"/>
    <w:rsid w:val="00492A85"/>
    <w:rsid w:val="004A70AB"/>
    <w:rsid w:val="004B30A5"/>
    <w:rsid w:val="004B4915"/>
    <w:rsid w:val="004B4D54"/>
    <w:rsid w:val="004B72AF"/>
    <w:rsid w:val="004C0059"/>
    <w:rsid w:val="004C4168"/>
    <w:rsid w:val="004C6A9A"/>
    <w:rsid w:val="004D0C71"/>
    <w:rsid w:val="004D2BCB"/>
    <w:rsid w:val="004D2FE5"/>
    <w:rsid w:val="004E2B94"/>
    <w:rsid w:val="004E56DA"/>
    <w:rsid w:val="004E7C7D"/>
    <w:rsid w:val="004F782F"/>
    <w:rsid w:val="00504235"/>
    <w:rsid w:val="00513ABD"/>
    <w:rsid w:val="0051402A"/>
    <w:rsid w:val="00514C00"/>
    <w:rsid w:val="00520BF0"/>
    <w:rsid w:val="00522605"/>
    <w:rsid w:val="00526838"/>
    <w:rsid w:val="00526CAA"/>
    <w:rsid w:val="005270B5"/>
    <w:rsid w:val="005351CA"/>
    <w:rsid w:val="00537775"/>
    <w:rsid w:val="00541C1F"/>
    <w:rsid w:val="005448B9"/>
    <w:rsid w:val="005514BE"/>
    <w:rsid w:val="005519AF"/>
    <w:rsid w:val="00553DA5"/>
    <w:rsid w:val="00555703"/>
    <w:rsid w:val="0056028C"/>
    <w:rsid w:val="00561411"/>
    <w:rsid w:val="005628FD"/>
    <w:rsid w:val="005663FF"/>
    <w:rsid w:val="005759C9"/>
    <w:rsid w:val="005800A9"/>
    <w:rsid w:val="005815CF"/>
    <w:rsid w:val="00583EAE"/>
    <w:rsid w:val="00583EB2"/>
    <w:rsid w:val="00587838"/>
    <w:rsid w:val="00591208"/>
    <w:rsid w:val="005933B6"/>
    <w:rsid w:val="00597565"/>
    <w:rsid w:val="005A0414"/>
    <w:rsid w:val="005A05D1"/>
    <w:rsid w:val="005A1C25"/>
    <w:rsid w:val="005A5414"/>
    <w:rsid w:val="005A742F"/>
    <w:rsid w:val="005A7715"/>
    <w:rsid w:val="005B57C2"/>
    <w:rsid w:val="005B70CB"/>
    <w:rsid w:val="005C4188"/>
    <w:rsid w:val="005C472A"/>
    <w:rsid w:val="005C7E0C"/>
    <w:rsid w:val="005D1D77"/>
    <w:rsid w:val="005E0A09"/>
    <w:rsid w:val="005E2EEA"/>
    <w:rsid w:val="005E3F0C"/>
    <w:rsid w:val="005E6F1B"/>
    <w:rsid w:val="00605F73"/>
    <w:rsid w:val="006061CC"/>
    <w:rsid w:val="00610592"/>
    <w:rsid w:val="0061168B"/>
    <w:rsid w:val="00613A52"/>
    <w:rsid w:val="00613E9A"/>
    <w:rsid w:val="0061513C"/>
    <w:rsid w:val="00615FD5"/>
    <w:rsid w:val="00631CE6"/>
    <w:rsid w:val="00632730"/>
    <w:rsid w:val="0063586E"/>
    <w:rsid w:val="00635DC4"/>
    <w:rsid w:val="00637F99"/>
    <w:rsid w:val="00640FD3"/>
    <w:rsid w:val="006425C0"/>
    <w:rsid w:val="00643C61"/>
    <w:rsid w:val="006452FA"/>
    <w:rsid w:val="006455F3"/>
    <w:rsid w:val="0064616A"/>
    <w:rsid w:val="006478DE"/>
    <w:rsid w:val="006602AA"/>
    <w:rsid w:val="00663E45"/>
    <w:rsid w:val="006643D8"/>
    <w:rsid w:val="00666B33"/>
    <w:rsid w:val="00671DD9"/>
    <w:rsid w:val="00673311"/>
    <w:rsid w:val="00674F1E"/>
    <w:rsid w:val="00680104"/>
    <w:rsid w:val="006830C4"/>
    <w:rsid w:val="006876A7"/>
    <w:rsid w:val="00687DCF"/>
    <w:rsid w:val="00692038"/>
    <w:rsid w:val="0069298F"/>
    <w:rsid w:val="00693897"/>
    <w:rsid w:val="006A6A6C"/>
    <w:rsid w:val="006B2075"/>
    <w:rsid w:val="006B256C"/>
    <w:rsid w:val="006B7964"/>
    <w:rsid w:val="006B7FE5"/>
    <w:rsid w:val="006C162A"/>
    <w:rsid w:val="006C17A2"/>
    <w:rsid w:val="006C4FB2"/>
    <w:rsid w:val="006C50D9"/>
    <w:rsid w:val="006C675A"/>
    <w:rsid w:val="006D121D"/>
    <w:rsid w:val="006D5379"/>
    <w:rsid w:val="006E233B"/>
    <w:rsid w:val="006E5CC1"/>
    <w:rsid w:val="006E7820"/>
    <w:rsid w:val="006F6DE4"/>
    <w:rsid w:val="007000B1"/>
    <w:rsid w:val="0071346A"/>
    <w:rsid w:val="00713699"/>
    <w:rsid w:val="0071438E"/>
    <w:rsid w:val="00714F82"/>
    <w:rsid w:val="0071538F"/>
    <w:rsid w:val="007177EF"/>
    <w:rsid w:val="007203A4"/>
    <w:rsid w:val="00721048"/>
    <w:rsid w:val="0073055E"/>
    <w:rsid w:val="00736D55"/>
    <w:rsid w:val="00740A11"/>
    <w:rsid w:val="00742BAC"/>
    <w:rsid w:val="00742CCD"/>
    <w:rsid w:val="00746FE6"/>
    <w:rsid w:val="0074758A"/>
    <w:rsid w:val="00747C34"/>
    <w:rsid w:val="00752F53"/>
    <w:rsid w:val="00754C68"/>
    <w:rsid w:val="00757FD4"/>
    <w:rsid w:val="0076070B"/>
    <w:rsid w:val="007625E4"/>
    <w:rsid w:val="00764297"/>
    <w:rsid w:val="00766975"/>
    <w:rsid w:val="00771419"/>
    <w:rsid w:val="00771D1B"/>
    <w:rsid w:val="007762E2"/>
    <w:rsid w:val="00777F89"/>
    <w:rsid w:val="00782F1B"/>
    <w:rsid w:val="00785606"/>
    <w:rsid w:val="00795931"/>
    <w:rsid w:val="007A066C"/>
    <w:rsid w:val="007A48BE"/>
    <w:rsid w:val="007A6A2C"/>
    <w:rsid w:val="007A6C33"/>
    <w:rsid w:val="007B0E24"/>
    <w:rsid w:val="007C17C3"/>
    <w:rsid w:val="007C23D1"/>
    <w:rsid w:val="007C2CA0"/>
    <w:rsid w:val="007C3C1E"/>
    <w:rsid w:val="007D03C5"/>
    <w:rsid w:val="007D1D35"/>
    <w:rsid w:val="007D452C"/>
    <w:rsid w:val="007E31DF"/>
    <w:rsid w:val="007E3A12"/>
    <w:rsid w:val="007E65F1"/>
    <w:rsid w:val="007F24EE"/>
    <w:rsid w:val="007F3223"/>
    <w:rsid w:val="007F6D46"/>
    <w:rsid w:val="00800BF5"/>
    <w:rsid w:val="00801B2A"/>
    <w:rsid w:val="00803546"/>
    <w:rsid w:val="0080412E"/>
    <w:rsid w:val="00805909"/>
    <w:rsid w:val="0080746A"/>
    <w:rsid w:val="008152ED"/>
    <w:rsid w:val="0082122A"/>
    <w:rsid w:val="0082148C"/>
    <w:rsid w:val="00821C18"/>
    <w:rsid w:val="0082665B"/>
    <w:rsid w:val="00831252"/>
    <w:rsid w:val="0083246A"/>
    <w:rsid w:val="00834440"/>
    <w:rsid w:val="008357B1"/>
    <w:rsid w:val="00845752"/>
    <w:rsid w:val="008463D5"/>
    <w:rsid w:val="008467CD"/>
    <w:rsid w:val="008470D0"/>
    <w:rsid w:val="00853006"/>
    <w:rsid w:val="00855911"/>
    <w:rsid w:val="00855B15"/>
    <w:rsid w:val="0085725C"/>
    <w:rsid w:val="00860E4E"/>
    <w:rsid w:val="00864B2A"/>
    <w:rsid w:val="00865346"/>
    <w:rsid w:val="00870E14"/>
    <w:rsid w:val="00873E47"/>
    <w:rsid w:val="008743A4"/>
    <w:rsid w:val="008752C2"/>
    <w:rsid w:val="008764F3"/>
    <w:rsid w:val="00876F62"/>
    <w:rsid w:val="008815E8"/>
    <w:rsid w:val="0088405C"/>
    <w:rsid w:val="00897D21"/>
    <w:rsid w:val="008A0565"/>
    <w:rsid w:val="008A5E1C"/>
    <w:rsid w:val="008C649C"/>
    <w:rsid w:val="008C784E"/>
    <w:rsid w:val="008D09DD"/>
    <w:rsid w:val="008D58DC"/>
    <w:rsid w:val="008D7A32"/>
    <w:rsid w:val="008E1D51"/>
    <w:rsid w:val="008E377A"/>
    <w:rsid w:val="008F6B34"/>
    <w:rsid w:val="00902751"/>
    <w:rsid w:val="0091465D"/>
    <w:rsid w:val="00920289"/>
    <w:rsid w:val="0092158B"/>
    <w:rsid w:val="009238DA"/>
    <w:rsid w:val="009245A5"/>
    <w:rsid w:val="00924C6C"/>
    <w:rsid w:val="0092710B"/>
    <w:rsid w:val="009272F5"/>
    <w:rsid w:val="00931D99"/>
    <w:rsid w:val="0093253B"/>
    <w:rsid w:val="00936D6D"/>
    <w:rsid w:val="00937D43"/>
    <w:rsid w:val="00942C32"/>
    <w:rsid w:val="00942F5E"/>
    <w:rsid w:val="00944D83"/>
    <w:rsid w:val="0094540B"/>
    <w:rsid w:val="0094557D"/>
    <w:rsid w:val="00946395"/>
    <w:rsid w:val="00950829"/>
    <w:rsid w:val="00952A21"/>
    <w:rsid w:val="0096114B"/>
    <w:rsid w:val="00975E1D"/>
    <w:rsid w:val="00980AA1"/>
    <w:rsid w:val="00980E0E"/>
    <w:rsid w:val="0098388C"/>
    <w:rsid w:val="009857A1"/>
    <w:rsid w:val="00985C16"/>
    <w:rsid w:val="00986F71"/>
    <w:rsid w:val="009A0F90"/>
    <w:rsid w:val="009A169D"/>
    <w:rsid w:val="009A2807"/>
    <w:rsid w:val="009A36B1"/>
    <w:rsid w:val="009A3DCF"/>
    <w:rsid w:val="009A5237"/>
    <w:rsid w:val="009A7C2C"/>
    <w:rsid w:val="009B43F0"/>
    <w:rsid w:val="009C407C"/>
    <w:rsid w:val="009D3CF7"/>
    <w:rsid w:val="009D4D2D"/>
    <w:rsid w:val="009D5950"/>
    <w:rsid w:val="009D751D"/>
    <w:rsid w:val="009E27CF"/>
    <w:rsid w:val="009E7097"/>
    <w:rsid w:val="00A000E1"/>
    <w:rsid w:val="00A03FCA"/>
    <w:rsid w:val="00A13BA5"/>
    <w:rsid w:val="00A146BE"/>
    <w:rsid w:val="00A17A2A"/>
    <w:rsid w:val="00A2224B"/>
    <w:rsid w:val="00A277A4"/>
    <w:rsid w:val="00A31F37"/>
    <w:rsid w:val="00A327EF"/>
    <w:rsid w:val="00A33C39"/>
    <w:rsid w:val="00A37262"/>
    <w:rsid w:val="00A4205E"/>
    <w:rsid w:val="00A44F4C"/>
    <w:rsid w:val="00A50E35"/>
    <w:rsid w:val="00A5108B"/>
    <w:rsid w:val="00A53706"/>
    <w:rsid w:val="00A53BB3"/>
    <w:rsid w:val="00A619C4"/>
    <w:rsid w:val="00A636A2"/>
    <w:rsid w:val="00A679B2"/>
    <w:rsid w:val="00A710D8"/>
    <w:rsid w:val="00A73C40"/>
    <w:rsid w:val="00A742D4"/>
    <w:rsid w:val="00A74765"/>
    <w:rsid w:val="00A778AA"/>
    <w:rsid w:val="00A84AC6"/>
    <w:rsid w:val="00A91CC5"/>
    <w:rsid w:val="00A92580"/>
    <w:rsid w:val="00A97461"/>
    <w:rsid w:val="00AA460B"/>
    <w:rsid w:val="00AB40F2"/>
    <w:rsid w:val="00AB5BB0"/>
    <w:rsid w:val="00AB7211"/>
    <w:rsid w:val="00AC756E"/>
    <w:rsid w:val="00AD0133"/>
    <w:rsid w:val="00AD027D"/>
    <w:rsid w:val="00AD21D0"/>
    <w:rsid w:val="00AD3EBC"/>
    <w:rsid w:val="00AD7A46"/>
    <w:rsid w:val="00AE1448"/>
    <w:rsid w:val="00AE6087"/>
    <w:rsid w:val="00AF432B"/>
    <w:rsid w:val="00AF5BAE"/>
    <w:rsid w:val="00AF7F09"/>
    <w:rsid w:val="00B00769"/>
    <w:rsid w:val="00B055AD"/>
    <w:rsid w:val="00B06C0F"/>
    <w:rsid w:val="00B076B6"/>
    <w:rsid w:val="00B150FA"/>
    <w:rsid w:val="00B233B4"/>
    <w:rsid w:val="00B26944"/>
    <w:rsid w:val="00B318E5"/>
    <w:rsid w:val="00B41A47"/>
    <w:rsid w:val="00B42966"/>
    <w:rsid w:val="00B43716"/>
    <w:rsid w:val="00B4473F"/>
    <w:rsid w:val="00B45480"/>
    <w:rsid w:val="00B473B4"/>
    <w:rsid w:val="00B60551"/>
    <w:rsid w:val="00B64C2E"/>
    <w:rsid w:val="00B709A9"/>
    <w:rsid w:val="00B71810"/>
    <w:rsid w:val="00B72133"/>
    <w:rsid w:val="00B721B0"/>
    <w:rsid w:val="00B727CC"/>
    <w:rsid w:val="00B73013"/>
    <w:rsid w:val="00B74D7E"/>
    <w:rsid w:val="00B75BFE"/>
    <w:rsid w:val="00B8350E"/>
    <w:rsid w:val="00B93BD2"/>
    <w:rsid w:val="00B95731"/>
    <w:rsid w:val="00B96711"/>
    <w:rsid w:val="00BB0C3C"/>
    <w:rsid w:val="00BC2C48"/>
    <w:rsid w:val="00BC4623"/>
    <w:rsid w:val="00BE0379"/>
    <w:rsid w:val="00BE4D49"/>
    <w:rsid w:val="00BE5054"/>
    <w:rsid w:val="00BF27C6"/>
    <w:rsid w:val="00BF3362"/>
    <w:rsid w:val="00BF515B"/>
    <w:rsid w:val="00BF5406"/>
    <w:rsid w:val="00BF55A3"/>
    <w:rsid w:val="00BF6F85"/>
    <w:rsid w:val="00C169B3"/>
    <w:rsid w:val="00C21676"/>
    <w:rsid w:val="00C362EE"/>
    <w:rsid w:val="00C41317"/>
    <w:rsid w:val="00C46CF4"/>
    <w:rsid w:val="00C6428D"/>
    <w:rsid w:val="00C64D3A"/>
    <w:rsid w:val="00C67112"/>
    <w:rsid w:val="00C70C1C"/>
    <w:rsid w:val="00C724A7"/>
    <w:rsid w:val="00C73893"/>
    <w:rsid w:val="00C745A4"/>
    <w:rsid w:val="00C80511"/>
    <w:rsid w:val="00C825D9"/>
    <w:rsid w:val="00C85EA6"/>
    <w:rsid w:val="00C90436"/>
    <w:rsid w:val="00C92FC0"/>
    <w:rsid w:val="00C94061"/>
    <w:rsid w:val="00C94D5D"/>
    <w:rsid w:val="00C96BC9"/>
    <w:rsid w:val="00CB66D7"/>
    <w:rsid w:val="00CC66BC"/>
    <w:rsid w:val="00CC6C67"/>
    <w:rsid w:val="00CC6F2D"/>
    <w:rsid w:val="00CD7FF9"/>
    <w:rsid w:val="00CE3B4D"/>
    <w:rsid w:val="00CF0951"/>
    <w:rsid w:val="00CF21C0"/>
    <w:rsid w:val="00CF36FB"/>
    <w:rsid w:val="00D00BCF"/>
    <w:rsid w:val="00D01DE3"/>
    <w:rsid w:val="00D04585"/>
    <w:rsid w:val="00D12130"/>
    <w:rsid w:val="00D1220D"/>
    <w:rsid w:val="00D1338A"/>
    <w:rsid w:val="00D145D9"/>
    <w:rsid w:val="00D14CC7"/>
    <w:rsid w:val="00D22868"/>
    <w:rsid w:val="00D2383C"/>
    <w:rsid w:val="00D25B96"/>
    <w:rsid w:val="00D331EB"/>
    <w:rsid w:val="00D3367C"/>
    <w:rsid w:val="00D34A8E"/>
    <w:rsid w:val="00D44659"/>
    <w:rsid w:val="00D44961"/>
    <w:rsid w:val="00D544BE"/>
    <w:rsid w:val="00D647AD"/>
    <w:rsid w:val="00D777F9"/>
    <w:rsid w:val="00D84824"/>
    <w:rsid w:val="00D84EE2"/>
    <w:rsid w:val="00D90860"/>
    <w:rsid w:val="00D9242A"/>
    <w:rsid w:val="00D94EDC"/>
    <w:rsid w:val="00D96087"/>
    <w:rsid w:val="00DB40B6"/>
    <w:rsid w:val="00DB5124"/>
    <w:rsid w:val="00DB6677"/>
    <w:rsid w:val="00DC3C58"/>
    <w:rsid w:val="00DC495E"/>
    <w:rsid w:val="00DC790B"/>
    <w:rsid w:val="00DD236A"/>
    <w:rsid w:val="00DD4BA8"/>
    <w:rsid w:val="00DE1154"/>
    <w:rsid w:val="00DE1453"/>
    <w:rsid w:val="00DE179F"/>
    <w:rsid w:val="00DE2D32"/>
    <w:rsid w:val="00DF68CF"/>
    <w:rsid w:val="00E0481C"/>
    <w:rsid w:val="00E04E33"/>
    <w:rsid w:val="00E0551F"/>
    <w:rsid w:val="00E152DA"/>
    <w:rsid w:val="00E16C49"/>
    <w:rsid w:val="00E17F0B"/>
    <w:rsid w:val="00E21AE9"/>
    <w:rsid w:val="00E25B86"/>
    <w:rsid w:val="00E34BD1"/>
    <w:rsid w:val="00E51F45"/>
    <w:rsid w:val="00E57F0E"/>
    <w:rsid w:val="00E67EA9"/>
    <w:rsid w:val="00E709D2"/>
    <w:rsid w:val="00E74F6B"/>
    <w:rsid w:val="00E76D91"/>
    <w:rsid w:val="00E811D4"/>
    <w:rsid w:val="00E834C0"/>
    <w:rsid w:val="00E916BB"/>
    <w:rsid w:val="00E96F18"/>
    <w:rsid w:val="00EA2681"/>
    <w:rsid w:val="00EA468C"/>
    <w:rsid w:val="00EA59C5"/>
    <w:rsid w:val="00EA6AAB"/>
    <w:rsid w:val="00EB17BC"/>
    <w:rsid w:val="00EB46BD"/>
    <w:rsid w:val="00EC0EE1"/>
    <w:rsid w:val="00EC3131"/>
    <w:rsid w:val="00EC520A"/>
    <w:rsid w:val="00EC5416"/>
    <w:rsid w:val="00EC6480"/>
    <w:rsid w:val="00ED2BED"/>
    <w:rsid w:val="00ED5AC5"/>
    <w:rsid w:val="00EF10B7"/>
    <w:rsid w:val="00EF158C"/>
    <w:rsid w:val="00EF2227"/>
    <w:rsid w:val="00EF2805"/>
    <w:rsid w:val="00F02B2F"/>
    <w:rsid w:val="00F0561E"/>
    <w:rsid w:val="00F11054"/>
    <w:rsid w:val="00F24A40"/>
    <w:rsid w:val="00F2658A"/>
    <w:rsid w:val="00F32322"/>
    <w:rsid w:val="00F33C76"/>
    <w:rsid w:val="00F35309"/>
    <w:rsid w:val="00F35995"/>
    <w:rsid w:val="00F3737D"/>
    <w:rsid w:val="00F37804"/>
    <w:rsid w:val="00F37F40"/>
    <w:rsid w:val="00F42088"/>
    <w:rsid w:val="00F42500"/>
    <w:rsid w:val="00F42CD4"/>
    <w:rsid w:val="00F45374"/>
    <w:rsid w:val="00F4692E"/>
    <w:rsid w:val="00F549F3"/>
    <w:rsid w:val="00F56CF1"/>
    <w:rsid w:val="00F65BF1"/>
    <w:rsid w:val="00F70F51"/>
    <w:rsid w:val="00F71FC4"/>
    <w:rsid w:val="00F73715"/>
    <w:rsid w:val="00F83237"/>
    <w:rsid w:val="00F8541F"/>
    <w:rsid w:val="00FA07BD"/>
    <w:rsid w:val="00FA2030"/>
    <w:rsid w:val="00FA5576"/>
    <w:rsid w:val="00FA5D04"/>
    <w:rsid w:val="00FC089E"/>
    <w:rsid w:val="00FC0C2A"/>
    <w:rsid w:val="00FC0C3C"/>
    <w:rsid w:val="00FC0E42"/>
    <w:rsid w:val="00FC47DB"/>
    <w:rsid w:val="00FD050D"/>
    <w:rsid w:val="00FD3853"/>
    <w:rsid w:val="00FD4DD2"/>
    <w:rsid w:val="00FD7797"/>
    <w:rsid w:val="00FE4607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vertAlign w:val="superscript"/>
        <w:lang w:val="en-US" w:eastAsia="en-US" w:bidi="ar-SA"/>
      </w:rPr>
    </w:rPrDefault>
    <w:pPrDefault>
      <w:pPr>
        <w:spacing w:line="480" w:lineRule="auto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17"/>
    <w:pPr>
      <w:spacing w:line="240" w:lineRule="auto"/>
      <w:ind w:left="0"/>
    </w:pPr>
    <w:rPr>
      <w:rFonts w:eastAsia="Times New Roman"/>
      <w:szCs w:val="24"/>
      <w:vertAlign w:val="baselin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semiHidden/>
    <w:rsid w:val="00C413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317"/>
    <w:rPr>
      <w:rFonts w:eastAsia="Times New Roman"/>
      <w:sz w:val="20"/>
      <w:vertAlign w:val="baseline"/>
      <w:lang w:val="id-ID"/>
    </w:rPr>
  </w:style>
  <w:style w:type="character" w:styleId="FootnoteReference">
    <w:name w:val="footnote reference"/>
    <w:basedOn w:val="DefaultParagraphFont"/>
    <w:semiHidden/>
    <w:rsid w:val="00C41317"/>
    <w:rPr>
      <w:vertAlign w:val="superscript"/>
    </w:rPr>
  </w:style>
  <w:style w:type="character" w:customStyle="1" w:styleId="FootnoteTextChar1">
    <w:name w:val="Footnote Text Char1"/>
    <w:basedOn w:val="DefaultParagraphFont"/>
    <w:link w:val="FootnoteText"/>
    <w:semiHidden/>
    <w:rsid w:val="00C41317"/>
    <w:rPr>
      <w:rFonts w:eastAsia="Times New Roman"/>
      <w:sz w:val="20"/>
      <w:vertAlign w:val="baseline"/>
      <w:lang w:val="id-ID"/>
    </w:rPr>
  </w:style>
  <w:style w:type="paragraph" w:styleId="ListParagraph">
    <w:name w:val="List Paragraph"/>
    <w:basedOn w:val="Normal"/>
    <w:uiPriority w:val="34"/>
    <w:qFormat/>
    <w:rsid w:val="00C4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17"/>
    <w:rPr>
      <w:rFonts w:eastAsia="Times New Roman"/>
      <w:szCs w:val="24"/>
      <w:vertAlign w:val="baseline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1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17"/>
    <w:rPr>
      <w:rFonts w:eastAsia="Times New Roman"/>
      <w:szCs w:val="24"/>
      <w:vertAlign w:val="baseline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17"/>
    <w:rPr>
      <w:rFonts w:ascii="Tahoma" w:eastAsia="Times New Roman" w:hAnsi="Tahoma" w:cs="Tahoma"/>
      <w:sz w:val="16"/>
      <w:szCs w:val="16"/>
      <w:vertAlign w:val="baseline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ASMAUL</dc:creator>
  <cp:lastModifiedBy>ASMAUL</cp:lastModifiedBy>
  <cp:revision>5</cp:revision>
  <cp:lastPrinted>2013-12-25T22:09:00Z</cp:lastPrinted>
  <dcterms:created xsi:type="dcterms:W3CDTF">2013-12-10T20:47:00Z</dcterms:created>
  <dcterms:modified xsi:type="dcterms:W3CDTF">2013-12-25T22:12:00Z</dcterms:modified>
</cp:coreProperties>
</file>