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1" w:rsidRPr="0058279F" w:rsidRDefault="004861C5" w:rsidP="005827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C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83.85pt;margin-top:-78pt;width:48pt;height:45.6pt;z-index:251664384" strokecolor="white"/>
        </w:pict>
      </w:r>
      <w:r w:rsidR="006B1791" w:rsidRPr="0058279F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6B1791" w:rsidRDefault="006B1791" w:rsidP="005827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9F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58279F" w:rsidRPr="0058279F" w:rsidRDefault="0058279F" w:rsidP="00582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91" w:rsidRPr="0058279F" w:rsidRDefault="006B1791" w:rsidP="006B179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79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582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B1791" w:rsidRPr="0058279F" w:rsidRDefault="006B1791" w:rsidP="00705B1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791" w:rsidRDefault="006B1791" w:rsidP="00705B17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79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5054" w:rsidRPr="0058279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angka-angka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ditabulasi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mengumpulakan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ob</w:t>
      </w:r>
      <w:r w:rsidR="000E5E0F">
        <w:rPr>
          <w:rFonts w:ascii="Times New Roman" w:hAnsi="Times New Roman" w:cs="Times New Roman"/>
          <w:sz w:val="24"/>
          <w:szCs w:val="24"/>
        </w:rPr>
        <w:t>y</w:t>
      </w:r>
      <w:r w:rsidRPr="0058279F">
        <w:rPr>
          <w:rFonts w:ascii="Times New Roman" w:hAnsi="Times New Roman" w:cs="Times New Roman"/>
          <w:sz w:val="24"/>
          <w:szCs w:val="24"/>
        </w:rPr>
        <w:t>ekif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E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0E5E0F">
        <w:rPr>
          <w:rFonts w:ascii="Times New Roman" w:hAnsi="Times New Roman" w:cs="Times New Roman"/>
          <w:sz w:val="24"/>
          <w:szCs w:val="24"/>
        </w:rPr>
        <w:t xml:space="preserve">. </w:t>
      </w: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5E0F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5E0F">
        <w:rPr>
          <w:rFonts w:ascii="Times New Roman" w:hAnsi="Times New Roman" w:cs="Times New Roman"/>
          <w:sz w:val="24"/>
          <w:szCs w:val="24"/>
        </w:rPr>
        <w:t xml:space="preserve"> </w:t>
      </w:r>
      <w:r w:rsidRPr="0058279F">
        <w:rPr>
          <w:rFonts w:ascii="Times New Roman" w:hAnsi="Times New Roman" w:cs="Times New Roman"/>
          <w:sz w:val="24"/>
          <w:szCs w:val="24"/>
        </w:rPr>
        <w:t>(</w:t>
      </w:r>
      <w:r w:rsidRPr="0058279F">
        <w:rPr>
          <w:rFonts w:ascii="Times New Roman" w:hAnsi="Times New Roman" w:cs="Times New Roman"/>
          <w:i/>
          <w:sz w:val="24"/>
          <w:szCs w:val="24"/>
        </w:rPr>
        <w:t>field researcher</w:t>
      </w:r>
      <w:r w:rsidRPr="005827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="00A305DF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A305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305DF">
        <w:rPr>
          <w:rFonts w:ascii="Times New Roman" w:hAnsi="Times New Roman" w:cs="Times New Roman"/>
          <w:sz w:val="24"/>
          <w:szCs w:val="24"/>
        </w:rPr>
        <w:t xml:space="preserve"> 6</w:t>
      </w:r>
      <w:r w:rsidR="00A305DF" w:rsidRPr="00B5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DF" w:rsidRDefault="00AC29DF" w:rsidP="00096A52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C29DF" w:rsidRDefault="00AC29DF" w:rsidP="00705B17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DF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A305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305DF">
        <w:rPr>
          <w:rFonts w:ascii="Times New Roman" w:hAnsi="Times New Roman" w:cs="Times New Roman"/>
          <w:sz w:val="24"/>
          <w:szCs w:val="24"/>
        </w:rPr>
        <w:t xml:space="preserve"> 6</w:t>
      </w:r>
      <w:r w:rsidR="00A305DF" w:rsidRPr="00B51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DF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A305DF">
        <w:rPr>
          <w:rFonts w:ascii="Times New Roman" w:hAnsi="Times New Roman" w:cs="Times New Roman"/>
          <w:sz w:val="24"/>
          <w:szCs w:val="24"/>
        </w:rPr>
        <w:t>III</w:t>
      </w:r>
      <w:r w:rsidR="00A926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A926E5">
        <w:rPr>
          <w:rFonts w:ascii="Times New Roman" w:hAnsi="Times New Roman" w:cs="Times New Roman"/>
          <w:sz w:val="24"/>
          <w:szCs w:val="24"/>
        </w:rPr>
        <w:t>.</w:t>
      </w:r>
    </w:p>
    <w:p w:rsidR="00447628" w:rsidRDefault="00447628" w:rsidP="00096A52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05B17" w:rsidRPr="00D02A7F" w:rsidRDefault="004861C5" w:rsidP="00D02A7F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61C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left:0;text-align:left;margin-left:176.85pt;margin-top:114.1pt;width:48pt;height:32.25pt;z-index:251668480" strokecolor="white">
            <v:textbox>
              <w:txbxContent>
                <w:p w:rsidR="00851384" w:rsidRPr="00D02A7F" w:rsidRDefault="00062044" w:rsidP="008513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02A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05B17" w:rsidRPr="00D02A7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8</w:t>
                  </w:r>
                </w:p>
              </w:txbxContent>
            </v:textbox>
          </v:rect>
        </w:pic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pencapain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varibel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kisi-kisi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instumen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2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47628">
        <w:rPr>
          <w:rFonts w:ascii="Times New Roman" w:hAnsi="Times New Roman" w:cs="Times New Roman"/>
          <w:sz w:val="24"/>
          <w:szCs w:val="24"/>
        </w:rPr>
        <w:t>:</w:t>
      </w:r>
    </w:p>
    <w:p w:rsidR="00447628" w:rsidRDefault="00447628" w:rsidP="004476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="00D02A7F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47628" w:rsidRDefault="00D02A7F" w:rsidP="00D02A7F">
      <w:pPr>
        <w:tabs>
          <w:tab w:val="left" w:pos="1380"/>
          <w:tab w:val="center" w:pos="413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7628">
        <w:rPr>
          <w:rFonts w:ascii="Times New Roman" w:hAnsi="Times New Roman" w:cs="Times New Roman"/>
          <w:b/>
          <w:sz w:val="24"/>
          <w:szCs w:val="24"/>
        </w:rPr>
        <w:t xml:space="preserve">Kisi-Kisi </w:t>
      </w:r>
      <w:proofErr w:type="spellStart"/>
      <w:r w:rsidR="00447628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</w:p>
    <w:tbl>
      <w:tblPr>
        <w:tblStyle w:val="TableGrid"/>
        <w:tblW w:w="0" w:type="auto"/>
        <w:tblInd w:w="284" w:type="dxa"/>
        <w:tblLook w:val="04A0"/>
      </w:tblPr>
      <w:tblGrid>
        <w:gridCol w:w="2734"/>
        <w:gridCol w:w="2739"/>
        <w:gridCol w:w="2573"/>
      </w:tblGrid>
      <w:tr w:rsidR="00447628" w:rsidTr="00D02A7F">
        <w:tc>
          <w:tcPr>
            <w:tcW w:w="2734" w:type="dxa"/>
          </w:tcPr>
          <w:p w:rsidR="00447628" w:rsidRPr="00447628" w:rsidRDefault="00447628" w:rsidP="00447628">
            <w:pPr>
              <w:pStyle w:val="NoSpacing"/>
              <w:rPr>
                <w:b/>
              </w:rPr>
            </w:pPr>
            <w:proofErr w:type="spellStart"/>
            <w:r w:rsidRPr="00447628">
              <w:rPr>
                <w:b/>
              </w:rPr>
              <w:t>Variabel</w:t>
            </w:r>
            <w:proofErr w:type="spellEnd"/>
          </w:p>
        </w:tc>
        <w:tc>
          <w:tcPr>
            <w:tcW w:w="2739" w:type="dxa"/>
          </w:tcPr>
          <w:p w:rsidR="00447628" w:rsidRPr="00447628" w:rsidRDefault="00447628" w:rsidP="00447628">
            <w:pPr>
              <w:pStyle w:val="NoSpacing"/>
              <w:rPr>
                <w:b/>
              </w:rPr>
            </w:pPr>
            <w:proofErr w:type="spellStart"/>
            <w:r w:rsidRPr="00447628">
              <w:rPr>
                <w:b/>
              </w:rPr>
              <w:t>Indikator</w:t>
            </w:r>
            <w:proofErr w:type="spellEnd"/>
          </w:p>
        </w:tc>
        <w:tc>
          <w:tcPr>
            <w:tcW w:w="2573" w:type="dxa"/>
          </w:tcPr>
          <w:p w:rsidR="00447628" w:rsidRPr="00447628" w:rsidRDefault="00447628" w:rsidP="00447628">
            <w:pPr>
              <w:pStyle w:val="NoSpacing"/>
              <w:rPr>
                <w:b/>
              </w:rPr>
            </w:pPr>
            <w:r w:rsidRPr="00447628">
              <w:rPr>
                <w:b/>
              </w:rPr>
              <w:t xml:space="preserve">Item </w:t>
            </w:r>
            <w:proofErr w:type="spellStart"/>
            <w:r w:rsidRPr="00447628">
              <w:rPr>
                <w:b/>
              </w:rPr>
              <w:t>Angket</w:t>
            </w:r>
            <w:proofErr w:type="spellEnd"/>
          </w:p>
        </w:tc>
      </w:tr>
      <w:tr w:rsidR="00447628" w:rsidTr="00D02A7F">
        <w:tc>
          <w:tcPr>
            <w:tcW w:w="2734" w:type="dxa"/>
          </w:tcPr>
          <w:p w:rsidR="00447628" w:rsidRDefault="00447628" w:rsidP="00447628">
            <w:pPr>
              <w:pStyle w:val="NoSpacing"/>
              <w:spacing w:line="360" w:lineRule="auto"/>
            </w:pPr>
            <w:r>
              <w:t xml:space="preserve">(X) </w:t>
            </w:r>
            <w:proofErr w:type="spellStart"/>
            <w:r>
              <w:t>Kecerdasan</w:t>
            </w:r>
            <w:proofErr w:type="spellEnd"/>
            <w:r>
              <w:t xml:space="preserve">  </w:t>
            </w:r>
          </w:p>
          <w:p w:rsidR="00447628" w:rsidRDefault="00447628" w:rsidP="00447628">
            <w:pPr>
              <w:pStyle w:val="NoSpacing"/>
              <w:spacing w:line="360" w:lineRule="auto"/>
            </w:pPr>
            <w:r>
              <w:t xml:space="preserve">      </w:t>
            </w:r>
            <w:proofErr w:type="spellStart"/>
            <w:r>
              <w:t>Emosional</w:t>
            </w:r>
            <w:proofErr w:type="spellEnd"/>
          </w:p>
        </w:tc>
        <w:tc>
          <w:tcPr>
            <w:tcW w:w="2739" w:type="dxa"/>
          </w:tcPr>
          <w:p w:rsidR="00447628" w:rsidRDefault="00447628" w:rsidP="00447628">
            <w:pPr>
              <w:pStyle w:val="NoSpacing"/>
              <w:spacing w:line="360" w:lineRule="auto"/>
            </w:pPr>
            <w:r>
              <w:t xml:space="preserve">1. </w:t>
            </w:r>
            <w:proofErr w:type="spellStart"/>
            <w:r>
              <w:t>Kesadaran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  <w:p w:rsidR="00447628" w:rsidRDefault="00447628" w:rsidP="00447628">
            <w:pPr>
              <w:pStyle w:val="NoSpacing"/>
              <w:spacing w:line="360" w:lineRule="auto"/>
            </w:pPr>
            <w:r>
              <w:t xml:space="preserve">2. </w:t>
            </w:r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  <w:p w:rsidR="00447628" w:rsidRDefault="00447628" w:rsidP="00447628">
            <w:pPr>
              <w:pStyle w:val="NoSpacing"/>
              <w:spacing w:line="360" w:lineRule="auto"/>
            </w:pPr>
            <w:r>
              <w:t xml:space="preserve">3. </w:t>
            </w:r>
            <w:proofErr w:type="spellStart"/>
            <w:r>
              <w:t>Motivasi</w:t>
            </w:r>
            <w:proofErr w:type="spellEnd"/>
          </w:p>
          <w:p w:rsidR="00447628" w:rsidRDefault="00447628" w:rsidP="00447628">
            <w:pPr>
              <w:pStyle w:val="NoSpacing"/>
              <w:spacing w:line="360" w:lineRule="auto"/>
            </w:pPr>
            <w:r>
              <w:t xml:space="preserve">4. </w:t>
            </w:r>
            <w:proofErr w:type="spellStart"/>
            <w:r>
              <w:t>Empati</w:t>
            </w:r>
            <w:proofErr w:type="spellEnd"/>
          </w:p>
          <w:p w:rsidR="00447628" w:rsidRDefault="00447628" w:rsidP="00447628">
            <w:pPr>
              <w:pStyle w:val="NoSpacing"/>
              <w:spacing w:line="360" w:lineRule="auto"/>
            </w:pPr>
            <w:r>
              <w:t xml:space="preserve">5.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2573" w:type="dxa"/>
          </w:tcPr>
          <w:p w:rsidR="00447628" w:rsidRDefault="00447628" w:rsidP="00447628">
            <w:pPr>
              <w:pStyle w:val="NoSpacing"/>
              <w:spacing w:line="360" w:lineRule="auto"/>
            </w:pPr>
            <w:r>
              <w:t>1, 2, 3, 4</w:t>
            </w:r>
          </w:p>
          <w:p w:rsidR="00447628" w:rsidRDefault="00447628" w:rsidP="00447628">
            <w:pPr>
              <w:pStyle w:val="NoSpacing"/>
              <w:spacing w:line="360" w:lineRule="auto"/>
            </w:pPr>
            <w:r>
              <w:t>5, 6, 7, 8</w:t>
            </w:r>
          </w:p>
          <w:p w:rsidR="00447628" w:rsidRDefault="00447628" w:rsidP="00447628">
            <w:pPr>
              <w:pStyle w:val="NoSpacing"/>
              <w:spacing w:line="360" w:lineRule="auto"/>
            </w:pPr>
            <w:r>
              <w:t>9, 10,11, 12</w:t>
            </w:r>
          </w:p>
          <w:p w:rsidR="00447628" w:rsidRDefault="00447628" w:rsidP="00447628">
            <w:pPr>
              <w:pStyle w:val="NoSpacing"/>
              <w:spacing w:line="360" w:lineRule="auto"/>
            </w:pPr>
            <w:r>
              <w:t>13, 14, 15, 16</w:t>
            </w:r>
          </w:p>
          <w:p w:rsidR="00447628" w:rsidRDefault="00447628" w:rsidP="00447628">
            <w:pPr>
              <w:pStyle w:val="NoSpacing"/>
              <w:spacing w:line="360" w:lineRule="auto"/>
            </w:pPr>
            <w:r>
              <w:t>17, 18, 19, 20</w:t>
            </w:r>
          </w:p>
        </w:tc>
      </w:tr>
      <w:tr w:rsidR="00447628" w:rsidTr="00D02A7F">
        <w:tc>
          <w:tcPr>
            <w:tcW w:w="2734" w:type="dxa"/>
          </w:tcPr>
          <w:p w:rsidR="00447628" w:rsidRDefault="00447628" w:rsidP="00447628">
            <w:pPr>
              <w:pStyle w:val="NoSpacing"/>
              <w:spacing w:line="360" w:lineRule="auto"/>
            </w:pPr>
            <w:r>
              <w:t xml:space="preserve">(Y)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739" w:type="dxa"/>
          </w:tcPr>
          <w:p w:rsidR="00447628" w:rsidRDefault="00447628" w:rsidP="00447628">
            <w:pPr>
              <w:pStyle w:val="NoSpacing"/>
              <w:spacing w:line="360" w:lineRule="auto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Raport</w:t>
            </w:r>
            <w:proofErr w:type="spellEnd"/>
          </w:p>
        </w:tc>
        <w:tc>
          <w:tcPr>
            <w:tcW w:w="2573" w:type="dxa"/>
          </w:tcPr>
          <w:p w:rsidR="00447628" w:rsidRDefault="00447628" w:rsidP="00447628">
            <w:pPr>
              <w:pStyle w:val="NoSpacing"/>
              <w:spacing w:line="360" w:lineRule="auto"/>
            </w:pPr>
          </w:p>
        </w:tc>
      </w:tr>
    </w:tbl>
    <w:p w:rsidR="00447628" w:rsidRDefault="00447628" w:rsidP="00062044">
      <w:pPr>
        <w:pStyle w:val="NoSpacing"/>
      </w:pPr>
    </w:p>
    <w:p w:rsidR="006B1791" w:rsidRPr="0058279F" w:rsidRDefault="006B1791" w:rsidP="00096A52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79F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58279F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58279F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Pr="005827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791" w:rsidRPr="00096A52" w:rsidRDefault="00096A52" w:rsidP="00096A52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</w:pPr>
      <w:proofErr w:type="spellStart"/>
      <w:r w:rsidRPr="00096A52">
        <w:t>Populasi</w:t>
      </w:r>
      <w:proofErr w:type="spellEnd"/>
    </w:p>
    <w:p w:rsidR="00096A52" w:rsidRDefault="006B1791" w:rsidP="00705B17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="00A926E5">
        <w:rPr>
          <w:rFonts w:ascii="Times New Roman" w:hAnsi="Times New Roman" w:cs="Times New Roman"/>
          <w:sz w:val="24"/>
          <w:szCs w:val="24"/>
          <w:lang w:val="id-ID"/>
        </w:rPr>
        <w:t>Ha</w:t>
      </w:r>
      <w:proofErr w:type="spellStart"/>
      <w:r w:rsidR="00A926E5">
        <w:rPr>
          <w:rFonts w:ascii="Times New Roman" w:hAnsi="Times New Roman" w:cs="Times New Roman"/>
          <w:sz w:val="24"/>
          <w:szCs w:val="24"/>
        </w:rPr>
        <w:t>d</w:t>
      </w:r>
      <w:r w:rsidR="00D41A24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705B17">
        <w:rPr>
          <w:rFonts w:ascii="Times New Roman" w:hAnsi="Times New Roman" w:cs="Times New Roman"/>
          <w:sz w:val="24"/>
          <w:szCs w:val="24"/>
          <w:lang w:val="id-ID"/>
        </w:rPr>
        <w:t xml:space="preserve"> Nawawi</w:t>
      </w: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kareteristik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>.”</w:t>
      </w:r>
      <w:r w:rsidRPr="0058279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45054" w:rsidRPr="0058279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, </w:t>
      </w:r>
      <w:r w:rsidR="0085138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>.</w:t>
      </w:r>
      <w:r w:rsidR="0085138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645054" w:rsidRPr="0058279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D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305D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A305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305DF">
        <w:rPr>
          <w:rFonts w:ascii="Times New Roman" w:hAnsi="Times New Roman" w:cs="Times New Roman"/>
          <w:sz w:val="24"/>
          <w:szCs w:val="24"/>
        </w:rPr>
        <w:t xml:space="preserve"> 6</w:t>
      </w:r>
      <w:r w:rsidR="00A305DF" w:rsidRPr="00B51DDA">
        <w:rPr>
          <w:rFonts w:ascii="Times New Roman" w:hAnsi="Times New Roman" w:cs="Times New Roman"/>
          <w:sz w:val="24"/>
          <w:szCs w:val="24"/>
        </w:rPr>
        <w:t xml:space="preserve"> 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A52" w:rsidRPr="0058279F"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 w:rsidR="00096A52" w:rsidRPr="0058279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r w:rsidR="00A305DF">
        <w:rPr>
          <w:rFonts w:ascii="Times New Roman" w:hAnsi="Times New Roman" w:cs="Times New Roman"/>
          <w:sz w:val="24"/>
          <w:szCs w:val="24"/>
        </w:rPr>
        <w:t>35</w:t>
      </w:r>
      <w:r w:rsidR="00FE2B8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096A5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096A52" w:rsidRPr="00096A52" w:rsidRDefault="00096A52" w:rsidP="00096A52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</w:pPr>
      <w:proofErr w:type="spellStart"/>
      <w:r>
        <w:lastRenderedPageBreak/>
        <w:t>Sampel</w:t>
      </w:r>
      <w:proofErr w:type="spellEnd"/>
      <w:r>
        <w:t xml:space="preserve">    </w:t>
      </w:r>
    </w:p>
    <w:p w:rsidR="00D41A24" w:rsidRPr="00D41A24" w:rsidRDefault="00096A52" w:rsidP="00D02A7F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  <w:lang w:val="id-ID"/>
        </w:rPr>
        <w:t xml:space="preserve">Sedangkan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populasinya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terlampau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Mardalis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ditempuh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29DF" w:rsidRPr="0058279F">
        <w:rPr>
          <w:rFonts w:ascii="Times New Roman" w:hAnsi="Times New Roman" w:cs="Times New Roman"/>
          <w:i/>
          <w:color w:val="000000"/>
          <w:sz w:val="24"/>
          <w:szCs w:val="24"/>
        </w:rPr>
        <w:t>classifield</w:t>
      </w:r>
      <w:proofErr w:type="spellEnd"/>
      <w:r w:rsidR="00AC29DF" w:rsidRPr="005827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random </w:t>
      </w:r>
      <w:r w:rsidR="00645054" w:rsidRPr="0058279F">
        <w:rPr>
          <w:rFonts w:ascii="Times New Roman" w:hAnsi="Times New Roman" w:cs="Times New Roman"/>
          <w:i/>
          <w:color w:val="000000"/>
          <w:sz w:val="24"/>
          <w:szCs w:val="24"/>
        </w:rPr>
        <w:t>sampling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9DF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mengelompokan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kriteria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mungkin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berbentuk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kedudukan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29D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45054" w:rsidRPr="0058279F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b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ila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jumlahnya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perwakilan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ampel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diteliti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dianggap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menggambarkan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populasinya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.”</w:t>
      </w:r>
      <w:r w:rsidR="00645054" w:rsidRPr="0058279F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Dari uraian tersebut maka penulis menetukan sampel </w:t>
      </w:r>
      <w:r w:rsidR="000E5E0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alam penelitian ini yakni kelas </w:t>
      </w:r>
      <w:r w:rsidR="00A305DF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A305D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yang cenderung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diukur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kecerdasan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>emosionalnya</w:t>
      </w:r>
      <w:proofErr w:type="spellEnd"/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digambarkan tabel berikut:</w:t>
      </w:r>
    </w:p>
    <w:p w:rsidR="00645054" w:rsidRPr="00A926E5" w:rsidRDefault="00645054" w:rsidP="00096A5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279F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Tabel</w:t>
      </w:r>
      <w:r w:rsidR="00D02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</w:t>
      </w:r>
      <w:r w:rsidR="00A926E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645054" w:rsidRPr="00D41A24" w:rsidRDefault="00645054" w:rsidP="00096A52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A0A21">
        <w:rPr>
          <w:rFonts w:ascii="Times New Roman" w:hAnsi="Times New Roman" w:cs="Times New Roman"/>
          <w:b/>
          <w:color w:val="000000"/>
          <w:lang w:val="id-ID"/>
        </w:rPr>
        <w:t>Sampel Penelitian</w:t>
      </w:r>
      <w:r w:rsidR="00A305DF" w:rsidRPr="00A305DF">
        <w:rPr>
          <w:rFonts w:ascii="Times New Roman" w:hAnsi="Times New Roman" w:cs="Times New Roman"/>
          <w:sz w:val="24"/>
          <w:szCs w:val="24"/>
        </w:rPr>
        <w:t xml:space="preserve"> </w:t>
      </w:r>
      <w:r w:rsidR="00A305DF" w:rsidRPr="00A305DF">
        <w:rPr>
          <w:rFonts w:ascii="Times New Roman" w:hAnsi="Times New Roman" w:cs="Times New Roman"/>
          <w:b/>
          <w:sz w:val="24"/>
          <w:szCs w:val="24"/>
        </w:rPr>
        <w:t>SMP</w:t>
      </w:r>
      <w:r w:rsidR="00A30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DF" w:rsidRPr="00A305DF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A305DF" w:rsidRPr="00A305D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A305DF" w:rsidRPr="00B5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21">
        <w:rPr>
          <w:rFonts w:ascii="Times New Roman" w:hAnsi="Times New Roman" w:cs="Times New Roman"/>
          <w:b/>
          <w:color w:val="000000"/>
        </w:rPr>
        <w:t>Kendari</w:t>
      </w:r>
      <w:proofErr w:type="spellEnd"/>
      <w:r w:rsidR="00D41A24">
        <w:rPr>
          <w:rFonts w:ascii="Times New Roman" w:hAnsi="Times New Roman" w:cs="Times New Roman"/>
          <w:b/>
          <w:color w:val="000000"/>
          <w:lang w:val="id-ID"/>
        </w:rPr>
        <w:t xml:space="preserve"> </w:t>
      </w:r>
    </w:p>
    <w:tbl>
      <w:tblPr>
        <w:tblStyle w:val="TableGrid"/>
        <w:tblW w:w="0" w:type="auto"/>
        <w:tblInd w:w="250" w:type="dxa"/>
        <w:tblLook w:val="04A0"/>
      </w:tblPr>
      <w:tblGrid>
        <w:gridCol w:w="563"/>
        <w:gridCol w:w="1414"/>
        <w:gridCol w:w="1414"/>
        <w:gridCol w:w="1415"/>
        <w:gridCol w:w="1415"/>
        <w:gridCol w:w="1656"/>
      </w:tblGrid>
      <w:tr w:rsidR="00645054" w:rsidRPr="0058279F" w:rsidTr="00320070">
        <w:tc>
          <w:tcPr>
            <w:tcW w:w="563" w:type="dxa"/>
            <w:vMerge w:val="restart"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NO</w:t>
            </w:r>
          </w:p>
        </w:tc>
        <w:tc>
          <w:tcPr>
            <w:tcW w:w="1414" w:type="dxa"/>
            <w:vMerge w:val="restart"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KELAS</w:t>
            </w:r>
          </w:p>
        </w:tc>
        <w:tc>
          <w:tcPr>
            <w:tcW w:w="2829" w:type="dxa"/>
            <w:gridSpan w:val="2"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JENIS KELAMIN</w:t>
            </w:r>
          </w:p>
        </w:tc>
        <w:tc>
          <w:tcPr>
            <w:tcW w:w="1415" w:type="dxa"/>
            <w:vMerge w:val="restart"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JUMLAH</w:t>
            </w:r>
          </w:p>
        </w:tc>
        <w:tc>
          <w:tcPr>
            <w:tcW w:w="1656" w:type="dxa"/>
            <w:vMerge w:val="restart"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AKUMULASI SAMPEL</w:t>
            </w:r>
          </w:p>
          <w:p w:rsidR="00645054" w:rsidRPr="0058279F" w:rsidRDefault="00A305DF" w:rsidP="00A305DF">
            <w:pPr>
              <w:pStyle w:val="NoSpacing"/>
              <w:jc w:val="center"/>
              <w:rPr>
                <w:lang w:val="id-ID"/>
              </w:rPr>
            </w:pPr>
            <w:r>
              <w:t>10</w:t>
            </w:r>
            <w:r w:rsidR="00645054" w:rsidRPr="0058279F">
              <w:rPr>
                <w:lang w:val="id-ID"/>
              </w:rPr>
              <w:t>%</w:t>
            </w:r>
          </w:p>
        </w:tc>
      </w:tr>
      <w:tr w:rsidR="00645054" w:rsidRPr="0058279F" w:rsidTr="00320070">
        <w:tc>
          <w:tcPr>
            <w:tcW w:w="563" w:type="dxa"/>
            <w:vMerge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414" w:type="dxa"/>
            <w:vMerge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414" w:type="dxa"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</w:p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L</w:t>
            </w:r>
          </w:p>
        </w:tc>
        <w:tc>
          <w:tcPr>
            <w:tcW w:w="1415" w:type="dxa"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</w:p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P</w:t>
            </w:r>
          </w:p>
        </w:tc>
        <w:tc>
          <w:tcPr>
            <w:tcW w:w="1415" w:type="dxa"/>
            <w:vMerge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656" w:type="dxa"/>
            <w:vMerge/>
          </w:tcPr>
          <w:p w:rsidR="00645054" w:rsidRPr="0058279F" w:rsidRDefault="00645054" w:rsidP="00320070">
            <w:pPr>
              <w:pStyle w:val="NoSpacing"/>
              <w:jc w:val="center"/>
              <w:rPr>
                <w:lang w:val="id-ID"/>
              </w:rPr>
            </w:pPr>
          </w:p>
        </w:tc>
      </w:tr>
      <w:tr w:rsidR="00645054" w:rsidRPr="0058279F" w:rsidTr="00D41A24">
        <w:trPr>
          <w:trHeight w:val="890"/>
        </w:trPr>
        <w:tc>
          <w:tcPr>
            <w:tcW w:w="563" w:type="dxa"/>
            <w:tcBorders>
              <w:bottom w:val="single" w:sz="4" w:space="0" w:color="auto"/>
            </w:tcBorders>
          </w:tcPr>
          <w:p w:rsidR="00645054" w:rsidRPr="0058279F" w:rsidRDefault="00645054" w:rsidP="00096A52">
            <w:pPr>
              <w:pStyle w:val="NoSpacing"/>
              <w:spacing w:line="480" w:lineRule="auto"/>
            </w:pPr>
            <w:r w:rsidRPr="0058279F">
              <w:t>1</w:t>
            </w:r>
          </w:p>
          <w:p w:rsidR="00645054" w:rsidRPr="0058279F" w:rsidRDefault="00645054" w:rsidP="00096A52">
            <w:pPr>
              <w:pStyle w:val="NoSpacing"/>
              <w:spacing w:line="480" w:lineRule="auto"/>
            </w:pPr>
            <w:r w:rsidRPr="0058279F"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45054" w:rsidRPr="0058279F" w:rsidRDefault="00645054" w:rsidP="00096A52">
            <w:pPr>
              <w:pStyle w:val="NoSpacing"/>
              <w:spacing w:line="480" w:lineRule="auto"/>
              <w:jc w:val="center"/>
            </w:pPr>
            <w:r w:rsidRPr="0058279F">
              <w:t>V</w:t>
            </w:r>
            <w:r w:rsidR="00A305DF">
              <w:t>II</w:t>
            </w:r>
          </w:p>
          <w:p w:rsidR="00645054" w:rsidRPr="0058279F" w:rsidRDefault="00645054" w:rsidP="00096A52">
            <w:pPr>
              <w:pStyle w:val="NoSpacing"/>
              <w:spacing w:line="480" w:lineRule="auto"/>
              <w:jc w:val="center"/>
            </w:pPr>
            <w:r w:rsidRPr="0058279F">
              <w:t>V</w:t>
            </w:r>
            <w:r w:rsidR="00A305DF">
              <w:t>III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45054" w:rsidRDefault="00D94822" w:rsidP="00096A52">
            <w:pPr>
              <w:pStyle w:val="NoSpacing"/>
              <w:spacing w:line="480" w:lineRule="auto"/>
              <w:jc w:val="center"/>
            </w:pPr>
            <w:r>
              <w:t>100</w:t>
            </w:r>
          </w:p>
          <w:p w:rsidR="00096A52" w:rsidRPr="00096A52" w:rsidRDefault="00D94822" w:rsidP="00096A52">
            <w:pPr>
              <w:pStyle w:val="NoSpacing"/>
              <w:spacing w:line="480" w:lineRule="auto"/>
              <w:jc w:val="center"/>
            </w:pPr>
            <w:r>
              <w:t>80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45054" w:rsidRDefault="00D94822" w:rsidP="00096A52">
            <w:pPr>
              <w:pStyle w:val="NoSpacing"/>
              <w:spacing w:line="480" w:lineRule="auto"/>
              <w:jc w:val="center"/>
            </w:pPr>
            <w:r>
              <w:t>83</w:t>
            </w:r>
          </w:p>
          <w:p w:rsidR="00096A52" w:rsidRPr="00FE2B8B" w:rsidRDefault="00D94822" w:rsidP="00FE2B8B">
            <w:pPr>
              <w:pStyle w:val="NoSpacing"/>
              <w:spacing w:line="480" w:lineRule="auto"/>
              <w:jc w:val="center"/>
              <w:rPr>
                <w:lang w:val="id-ID"/>
              </w:rPr>
            </w:pPr>
            <w:r>
              <w:t>9</w:t>
            </w:r>
            <w:r w:rsidR="00FE2B8B">
              <w:rPr>
                <w:lang w:val="id-ID"/>
              </w:rPr>
              <w:t>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96A52" w:rsidRDefault="00A305DF" w:rsidP="00096A52">
            <w:pPr>
              <w:pStyle w:val="NoSpacing"/>
              <w:spacing w:line="480" w:lineRule="auto"/>
              <w:jc w:val="center"/>
            </w:pPr>
            <w:r>
              <w:t>183</w:t>
            </w:r>
          </w:p>
          <w:p w:rsidR="00A305DF" w:rsidRPr="00FE2B8B" w:rsidRDefault="00A305DF" w:rsidP="00FE2B8B">
            <w:pPr>
              <w:pStyle w:val="NoSpacing"/>
              <w:spacing w:line="480" w:lineRule="auto"/>
              <w:jc w:val="center"/>
              <w:rPr>
                <w:lang w:val="id-ID"/>
              </w:rPr>
            </w:pPr>
            <w:r>
              <w:t>17</w:t>
            </w:r>
            <w:r w:rsidR="00FE2B8B">
              <w:rPr>
                <w:lang w:val="id-ID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645054" w:rsidRPr="00DB06E9" w:rsidRDefault="00A305DF" w:rsidP="00096A52">
            <w:pPr>
              <w:pStyle w:val="NoSpacing"/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DB06E9">
              <w:rPr>
                <w:lang w:val="id-ID"/>
              </w:rPr>
              <w:t>8</w:t>
            </w:r>
          </w:p>
          <w:p w:rsidR="00096A52" w:rsidRPr="00DB06E9" w:rsidRDefault="00A305DF" w:rsidP="00DB06E9">
            <w:pPr>
              <w:pStyle w:val="NoSpacing"/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DB06E9">
              <w:rPr>
                <w:lang w:val="id-ID"/>
              </w:rPr>
              <w:t>7</w:t>
            </w:r>
          </w:p>
        </w:tc>
      </w:tr>
      <w:tr w:rsidR="00D641EB" w:rsidRPr="0058279F" w:rsidTr="001224DF">
        <w:trPr>
          <w:trHeight w:val="465"/>
        </w:trPr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:rsidR="00D641EB" w:rsidRPr="0058279F" w:rsidRDefault="00D641EB" w:rsidP="00D641EB">
            <w:pPr>
              <w:pStyle w:val="NoSpacing"/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641EB" w:rsidRPr="0058279F" w:rsidRDefault="00D641EB" w:rsidP="00320070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641EB" w:rsidRPr="0058279F" w:rsidRDefault="00D641EB" w:rsidP="00320070">
            <w:pPr>
              <w:pStyle w:val="NoSpacing"/>
              <w:rPr>
                <w:lang w:val="id-ID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641EB" w:rsidRPr="00FE2B8B" w:rsidRDefault="00A305DF" w:rsidP="00FE2B8B">
            <w:pPr>
              <w:pStyle w:val="NoSpacing"/>
              <w:jc w:val="center"/>
              <w:rPr>
                <w:lang w:val="id-ID"/>
              </w:rPr>
            </w:pPr>
            <w:r>
              <w:t>35</w:t>
            </w:r>
            <w:r w:rsidR="00FE2B8B">
              <w:rPr>
                <w:lang w:val="id-ID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641EB" w:rsidRPr="0058279F" w:rsidRDefault="00096A52" w:rsidP="00A305DF">
            <w:pPr>
              <w:pStyle w:val="NoSpacing"/>
              <w:jc w:val="center"/>
            </w:pPr>
            <w:r>
              <w:t>3</w:t>
            </w:r>
            <w:r w:rsidR="00A305DF">
              <w:t>5</w:t>
            </w:r>
          </w:p>
        </w:tc>
      </w:tr>
    </w:tbl>
    <w:p w:rsidR="00645054" w:rsidRPr="00D41A24" w:rsidRDefault="00645054" w:rsidP="00645054">
      <w:pPr>
        <w:pStyle w:val="ListParagraph"/>
        <w:spacing w:line="480" w:lineRule="auto"/>
        <w:ind w:left="1080"/>
        <w:jc w:val="both"/>
        <w:rPr>
          <w:color w:val="000000"/>
        </w:rPr>
      </w:pPr>
    </w:p>
    <w:p w:rsidR="00645054" w:rsidRPr="0058279F" w:rsidRDefault="00645054" w:rsidP="00705B17">
      <w:pPr>
        <w:pStyle w:val="ListParagraph"/>
        <w:spacing w:line="480" w:lineRule="auto"/>
        <w:ind w:left="284" w:firstLine="850"/>
        <w:jc w:val="both"/>
      </w:pPr>
      <w:proofErr w:type="spellStart"/>
      <w:r w:rsidRPr="0058279F">
        <w:lastRenderedPageBreak/>
        <w:t>Berdasarkan</w:t>
      </w:r>
      <w:proofErr w:type="spellEnd"/>
      <w:r w:rsidRPr="0058279F">
        <w:t xml:space="preserve"> </w:t>
      </w:r>
      <w:proofErr w:type="spellStart"/>
      <w:r w:rsidRPr="0058279F">
        <w:t>perspektif</w:t>
      </w:r>
      <w:proofErr w:type="spellEnd"/>
      <w:r w:rsidRPr="0058279F">
        <w:t xml:space="preserve"> </w:t>
      </w:r>
      <w:proofErr w:type="spellStart"/>
      <w:r w:rsidRPr="0058279F">
        <w:t>tersebut</w:t>
      </w:r>
      <w:proofErr w:type="spellEnd"/>
      <w:r w:rsidRPr="0058279F">
        <w:t xml:space="preserve">, </w:t>
      </w:r>
      <w:proofErr w:type="spellStart"/>
      <w:r w:rsidRPr="0058279F">
        <w:t>mengingat</w:t>
      </w:r>
      <w:proofErr w:type="spellEnd"/>
      <w:r w:rsidRPr="0058279F">
        <w:t xml:space="preserve"> </w:t>
      </w:r>
      <w:proofErr w:type="spellStart"/>
      <w:r w:rsidRPr="0058279F">
        <w:t>jumlah</w:t>
      </w:r>
      <w:proofErr w:type="spellEnd"/>
      <w:r w:rsidRPr="0058279F">
        <w:t xml:space="preserve"> </w:t>
      </w:r>
      <w:proofErr w:type="spellStart"/>
      <w:r w:rsidRPr="0058279F">
        <w:t>populasi</w:t>
      </w:r>
      <w:proofErr w:type="spellEnd"/>
      <w:r w:rsidRPr="0058279F">
        <w:t xml:space="preserve"> </w:t>
      </w:r>
      <w:proofErr w:type="spellStart"/>
      <w:r w:rsidRPr="0058279F">
        <w:t>penelitian</w:t>
      </w:r>
      <w:proofErr w:type="spellEnd"/>
      <w:r w:rsidRPr="0058279F">
        <w:t xml:space="preserve"> yang </w:t>
      </w:r>
      <w:proofErr w:type="spellStart"/>
      <w:r w:rsidRPr="0058279F">
        <w:t>sangat</w:t>
      </w:r>
      <w:proofErr w:type="spellEnd"/>
      <w:r w:rsidRPr="0058279F">
        <w:t xml:space="preserve"> </w:t>
      </w:r>
      <w:proofErr w:type="spellStart"/>
      <w:r w:rsidRPr="0058279F">
        <w:t>besar</w:t>
      </w:r>
      <w:proofErr w:type="spellEnd"/>
      <w:r w:rsidRPr="0058279F">
        <w:t xml:space="preserve"> </w:t>
      </w:r>
      <w:proofErr w:type="spellStart"/>
      <w:r w:rsidRPr="0058279F">
        <w:t>maka</w:t>
      </w:r>
      <w:proofErr w:type="spellEnd"/>
      <w:r w:rsidRPr="0058279F">
        <w:t xml:space="preserve"> </w:t>
      </w:r>
      <w:proofErr w:type="spellStart"/>
      <w:r w:rsidRPr="0058279F">
        <w:t>sampel</w:t>
      </w:r>
      <w:proofErr w:type="spellEnd"/>
      <w:r w:rsidRPr="0058279F">
        <w:t xml:space="preserve"> yang </w:t>
      </w:r>
      <w:proofErr w:type="spellStart"/>
      <w:r w:rsidRPr="0058279F">
        <w:t>dipilih</w:t>
      </w:r>
      <w:proofErr w:type="spellEnd"/>
      <w:r w:rsidRPr="0058279F">
        <w:t xml:space="preserve"> </w:t>
      </w:r>
      <w:proofErr w:type="spellStart"/>
      <w:r w:rsidRPr="0058279F">
        <w:t>berdasarkan</w:t>
      </w:r>
      <w:proofErr w:type="spellEnd"/>
      <w:r w:rsidRPr="0058279F">
        <w:t xml:space="preserve"> </w:t>
      </w:r>
      <w:proofErr w:type="spellStart"/>
      <w:r w:rsidRPr="0058279F">
        <w:t>kelompok</w:t>
      </w:r>
      <w:proofErr w:type="spellEnd"/>
      <w:r w:rsidRPr="0058279F">
        <w:t xml:space="preserve"> </w:t>
      </w:r>
      <w:proofErr w:type="spellStart"/>
      <w:r w:rsidRPr="0058279F">
        <w:t>kelas</w:t>
      </w:r>
      <w:proofErr w:type="spellEnd"/>
      <w:r w:rsidRPr="0058279F">
        <w:t xml:space="preserve">. Dari </w:t>
      </w:r>
      <w:r w:rsidR="00A305DF">
        <w:t>2</w:t>
      </w:r>
      <w:r w:rsidRPr="0058279F">
        <w:t xml:space="preserve">  (</w:t>
      </w:r>
      <w:proofErr w:type="spellStart"/>
      <w:r w:rsidR="00A305DF">
        <w:t>dua</w:t>
      </w:r>
      <w:proofErr w:type="spellEnd"/>
      <w:r w:rsidRPr="0058279F">
        <w:t xml:space="preserve">) </w:t>
      </w:r>
      <w:proofErr w:type="spellStart"/>
      <w:r w:rsidRPr="0058279F">
        <w:t>kelas</w:t>
      </w:r>
      <w:proofErr w:type="spellEnd"/>
      <w:r w:rsidRPr="0058279F">
        <w:t xml:space="preserve"> yang </w:t>
      </w:r>
      <w:proofErr w:type="spellStart"/>
      <w:r w:rsidRPr="0058279F">
        <w:t>ada</w:t>
      </w:r>
      <w:proofErr w:type="spellEnd"/>
      <w:r w:rsidRPr="0058279F">
        <w:t xml:space="preserve"> </w:t>
      </w:r>
      <w:proofErr w:type="spellStart"/>
      <w:r w:rsidR="00AC29DF">
        <w:t>yaitu</w:t>
      </w:r>
      <w:proofErr w:type="spellEnd"/>
      <w:r w:rsidR="00AC29DF">
        <w:t xml:space="preserve"> </w:t>
      </w:r>
      <w:proofErr w:type="spellStart"/>
      <w:r w:rsidRPr="0058279F">
        <w:t>sampel</w:t>
      </w:r>
      <w:proofErr w:type="spellEnd"/>
      <w:r w:rsidRPr="0058279F">
        <w:t xml:space="preserve"> yang</w:t>
      </w:r>
      <w:r w:rsidR="00A305DF">
        <w:t xml:space="preserve"> </w:t>
      </w:r>
      <w:proofErr w:type="spellStart"/>
      <w:r w:rsidR="00A305DF">
        <w:t>dipilih</w:t>
      </w:r>
      <w:proofErr w:type="spellEnd"/>
      <w:r w:rsidR="00A305DF">
        <w:t xml:space="preserve"> </w:t>
      </w:r>
      <w:proofErr w:type="spellStart"/>
      <w:r w:rsidR="00A305DF">
        <w:t>adalah</w:t>
      </w:r>
      <w:proofErr w:type="spellEnd"/>
      <w:r w:rsidR="00A305DF">
        <w:t xml:space="preserve"> </w:t>
      </w:r>
      <w:proofErr w:type="spellStart"/>
      <w:r w:rsidR="00A305DF">
        <w:t>kelompok</w:t>
      </w:r>
      <w:proofErr w:type="spellEnd"/>
      <w:r w:rsidR="00A305DF">
        <w:t xml:space="preserve"> </w:t>
      </w:r>
      <w:proofErr w:type="spellStart"/>
      <w:r w:rsidR="00A305DF">
        <w:t>kelas</w:t>
      </w:r>
      <w:proofErr w:type="spellEnd"/>
      <w:r w:rsidR="00A305DF">
        <w:t xml:space="preserve"> VII</w:t>
      </w:r>
      <w:r w:rsidRPr="0058279F">
        <w:t>, V</w:t>
      </w:r>
      <w:r w:rsidR="00A305DF">
        <w:t>III</w:t>
      </w:r>
      <w:r w:rsidRPr="0058279F">
        <w:t xml:space="preserve">. Dari </w:t>
      </w:r>
      <w:proofErr w:type="spellStart"/>
      <w:r w:rsidR="00096A52">
        <w:t>dua</w:t>
      </w:r>
      <w:proofErr w:type="spellEnd"/>
      <w:r w:rsidRPr="0058279F">
        <w:t xml:space="preserve"> </w:t>
      </w:r>
      <w:proofErr w:type="spellStart"/>
      <w:r w:rsidRPr="0058279F">
        <w:t>kelas</w:t>
      </w:r>
      <w:proofErr w:type="spellEnd"/>
      <w:r w:rsidRPr="0058279F">
        <w:t xml:space="preserve"> </w:t>
      </w:r>
      <w:proofErr w:type="spellStart"/>
      <w:r w:rsidRPr="0058279F">
        <w:t>sampel</w:t>
      </w:r>
      <w:proofErr w:type="spellEnd"/>
      <w:r w:rsidRPr="0058279F">
        <w:t xml:space="preserve"> </w:t>
      </w:r>
      <w:proofErr w:type="spellStart"/>
      <w:r w:rsidRPr="0058279F">
        <w:t>ini</w:t>
      </w:r>
      <w:proofErr w:type="spellEnd"/>
      <w:r w:rsidRPr="0058279F">
        <w:t xml:space="preserve">, </w:t>
      </w:r>
      <w:proofErr w:type="spellStart"/>
      <w:r w:rsidRPr="0058279F">
        <w:t>peneliti</w:t>
      </w:r>
      <w:proofErr w:type="spellEnd"/>
      <w:r w:rsidRPr="0058279F">
        <w:t xml:space="preserve"> </w:t>
      </w:r>
      <w:proofErr w:type="spellStart"/>
      <w:r w:rsidRPr="0058279F">
        <w:t>memilih</w:t>
      </w:r>
      <w:proofErr w:type="spellEnd"/>
      <w:r w:rsidRPr="0058279F">
        <w:t xml:space="preserve"> </w:t>
      </w:r>
      <w:proofErr w:type="spellStart"/>
      <w:r w:rsidRPr="0058279F">
        <w:t>responden</w:t>
      </w:r>
      <w:proofErr w:type="spellEnd"/>
      <w:r w:rsidRPr="0058279F">
        <w:t xml:space="preserve"> </w:t>
      </w:r>
      <w:proofErr w:type="spellStart"/>
      <w:r w:rsidRPr="0058279F">
        <w:t>secara</w:t>
      </w:r>
      <w:proofErr w:type="spellEnd"/>
      <w:r w:rsidRPr="0058279F">
        <w:t xml:space="preserve"> </w:t>
      </w:r>
      <w:proofErr w:type="spellStart"/>
      <w:r w:rsidRPr="0058279F">
        <w:t>acak</w:t>
      </w:r>
      <w:proofErr w:type="spellEnd"/>
      <w:r w:rsidRPr="0058279F">
        <w:t xml:space="preserve"> </w:t>
      </w:r>
      <w:proofErr w:type="spellStart"/>
      <w:r w:rsidRPr="0058279F">
        <w:t>sebanyak</w:t>
      </w:r>
      <w:proofErr w:type="spellEnd"/>
      <w:r w:rsidRPr="0058279F">
        <w:t xml:space="preserve"> </w:t>
      </w:r>
      <w:r w:rsidR="00A305DF">
        <w:t>10</w:t>
      </w:r>
      <w:r w:rsidR="00A926E5">
        <w:t xml:space="preserve">% </w:t>
      </w:r>
      <w:proofErr w:type="spellStart"/>
      <w:r w:rsidR="00A926E5">
        <w:t>dari</w:t>
      </w:r>
      <w:proofErr w:type="spellEnd"/>
      <w:r w:rsidR="00A926E5">
        <w:t xml:space="preserve"> </w:t>
      </w:r>
      <w:proofErr w:type="spellStart"/>
      <w:r w:rsidR="00A926E5">
        <w:t>jumlah</w:t>
      </w:r>
      <w:proofErr w:type="spellEnd"/>
      <w:r w:rsidR="00A926E5">
        <w:t xml:space="preserve"> </w:t>
      </w:r>
      <w:proofErr w:type="spellStart"/>
      <w:r w:rsidR="00A926E5">
        <w:t>po</w:t>
      </w:r>
      <w:r w:rsidRPr="0058279F">
        <w:t>pulasi</w:t>
      </w:r>
      <w:proofErr w:type="spellEnd"/>
      <w:r w:rsidRPr="0058279F">
        <w:t xml:space="preserve"> yang </w:t>
      </w:r>
      <w:proofErr w:type="spellStart"/>
      <w:r w:rsidRPr="0058279F">
        <w:t>dirampungkan</w:t>
      </w:r>
      <w:proofErr w:type="spellEnd"/>
      <w:r w:rsidRPr="0058279F">
        <w:t xml:space="preserve"> </w:t>
      </w:r>
      <w:proofErr w:type="spellStart"/>
      <w:r w:rsidRPr="0058279F">
        <w:t>menjadi</w:t>
      </w:r>
      <w:proofErr w:type="spellEnd"/>
      <w:r w:rsidRPr="0058279F">
        <w:t xml:space="preserve"> </w:t>
      </w:r>
      <w:r w:rsidRPr="0058279F">
        <w:rPr>
          <w:lang w:val="id-ID"/>
        </w:rPr>
        <w:t>3</w:t>
      </w:r>
      <w:r w:rsidR="00A305DF">
        <w:t>5</w:t>
      </w:r>
      <w:r w:rsidRPr="0058279F">
        <w:t xml:space="preserve"> </w:t>
      </w:r>
      <w:proofErr w:type="spellStart"/>
      <w:r w:rsidRPr="0058279F">
        <w:t>orang</w:t>
      </w:r>
      <w:proofErr w:type="spellEnd"/>
      <w:r w:rsidRPr="0058279F">
        <w:t xml:space="preserve"> </w:t>
      </w:r>
      <w:proofErr w:type="spellStart"/>
      <w:r w:rsidR="000E5E0F">
        <w:t>siswa</w:t>
      </w:r>
      <w:proofErr w:type="spellEnd"/>
      <w:r w:rsidRPr="0058279F">
        <w:t xml:space="preserve">, </w:t>
      </w:r>
      <w:proofErr w:type="spellStart"/>
      <w:r w:rsidRPr="0058279F">
        <w:t>dengan</w:t>
      </w:r>
      <w:proofErr w:type="spellEnd"/>
      <w:r w:rsidRPr="0058279F">
        <w:t xml:space="preserve"> </w:t>
      </w:r>
      <w:proofErr w:type="spellStart"/>
      <w:r w:rsidRPr="0058279F">
        <w:t>pertimbangan</w:t>
      </w:r>
      <w:proofErr w:type="spellEnd"/>
      <w:r w:rsidRPr="0058279F">
        <w:t xml:space="preserve"> </w:t>
      </w:r>
      <w:proofErr w:type="spellStart"/>
      <w:r w:rsidRPr="0058279F">
        <w:t>setiap</w:t>
      </w:r>
      <w:proofErr w:type="spellEnd"/>
      <w:r w:rsidRPr="0058279F">
        <w:t xml:space="preserve"> </w:t>
      </w:r>
      <w:proofErr w:type="spellStart"/>
      <w:r w:rsidRPr="0058279F">
        <w:t>orang</w:t>
      </w:r>
      <w:proofErr w:type="spellEnd"/>
      <w:r w:rsidRPr="0058279F">
        <w:t xml:space="preserve"> </w:t>
      </w:r>
      <w:proofErr w:type="spellStart"/>
      <w:r w:rsidRPr="0058279F">
        <w:t>sampel</w:t>
      </w:r>
      <w:proofErr w:type="spellEnd"/>
      <w:r w:rsidRPr="0058279F">
        <w:t xml:space="preserve"> </w:t>
      </w:r>
      <w:proofErr w:type="spellStart"/>
      <w:r w:rsidRPr="0058279F">
        <w:t>dianggap</w:t>
      </w:r>
      <w:proofErr w:type="spellEnd"/>
      <w:r w:rsidRPr="0058279F">
        <w:t xml:space="preserve"> </w:t>
      </w:r>
      <w:proofErr w:type="spellStart"/>
      <w:r w:rsidRPr="0058279F">
        <w:t>homogen</w:t>
      </w:r>
      <w:proofErr w:type="spellEnd"/>
      <w:r w:rsidRPr="0058279F">
        <w:rPr>
          <w:lang w:val="id-ID"/>
        </w:rPr>
        <w:t xml:space="preserve"> atau representasi dari beberapa populasi.</w:t>
      </w:r>
    </w:p>
    <w:p w:rsidR="006B1791" w:rsidRPr="00AC29DF" w:rsidRDefault="006B1791" w:rsidP="00AC29DF">
      <w:pPr>
        <w:pStyle w:val="ListParagraph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/>
        </w:rPr>
      </w:pPr>
      <w:proofErr w:type="spellStart"/>
      <w:r w:rsidRPr="00AC29DF">
        <w:rPr>
          <w:b/>
        </w:rPr>
        <w:t>Tehnik</w:t>
      </w:r>
      <w:proofErr w:type="spellEnd"/>
      <w:r w:rsidRPr="00AC29DF">
        <w:rPr>
          <w:b/>
        </w:rPr>
        <w:t xml:space="preserve"> </w:t>
      </w:r>
      <w:proofErr w:type="spellStart"/>
      <w:r w:rsidRPr="00AC29DF">
        <w:rPr>
          <w:b/>
        </w:rPr>
        <w:t>Pengumpulan</w:t>
      </w:r>
      <w:proofErr w:type="spellEnd"/>
      <w:r w:rsidRPr="00AC29DF">
        <w:rPr>
          <w:b/>
        </w:rPr>
        <w:t xml:space="preserve"> Data</w:t>
      </w:r>
    </w:p>
    <w:p w:rsidR="006B1791" w:rsidRPr="0058279F" w:rsidRDefault="006B1791" w:rsidP="00705B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1791" w:rsidRPr="0058279F" w:rsidRDefault="006B1791" w:rsidP="00705B17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Pr="0058279F">
        <w:rPr>
          <w:rFonts w:ascii="Times New Roman" w:hAnsi="Times New Roman" w:cs="Times New Roman"/>
          <w:i/>
          <w:sz w:val="24"/>
          <w:szCs w:val="24"/>
        </w:rPr>
        <w:t xml:space="preserve">feel </w:t>
      </w:r>
      <w:proofErr w:type="spellStart"/>
      <w:r w:rsidRPr="0058279F">
        <w:rPr>
          <w:rFonts w:ascii="Times New Roman" w:hAnsi="Times New Roman" w:cs="Times New Roman"/>
          <w:i/>
          <w:sz w:val="24"/>
          <w:szCs w:val="24"/>
        </w:rPr>
        <w:t>rescear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>:</w:t>
      </w:r>
    </w:p>
    <w:p w:rsidR="00705B17" w:rsidRDefault="00A926E5" w:rsidP="00705B17">
      <w:pPr>
        <w:pStyle w:val="ListParagraph"/>
        <w:numPr>
          <w:ilvl w:val="1"/>
          <w:numId w:val="2"/>
        </w:numPr>
        <w:spacing w:line="480" w:lineRule="auto"/>
        <w:ind w:left="709" w:hanging="283"/>
        <w:jc w:val="both"/>
      </w:pPr>
      <w:r>
        <w:t>Questioner (</w:t>
      </w:r>
      <w:proofErr w:type="spellStart"/>
      <w:r>
        <w:t>Angket</w:t>
      </w:r>
      <w:proofErr w:type="spellEnd"/>
      <w:proofErr w:type="gramStart"/>
      <w:r>
        <w:t xml:space="preserve">) </w:t>
      </w:r>
      <w:r w:rsidR="00705B17" w:rsidRPr="00096A52">
        <w:t xml:space="preserve"> </w:t>
      </w:r>
      <w:proofErr w:type="spellStart"/>
      <w:r w:rsidR="00705B17" w:rsidRPr="00096A52">
        <w:t>yaitu</w:t>
      </w:r>
      <w:proofErr w:type="spellEnd"/>
      <w:proofErr w:type="gramEnd"/>
      <w:r w:rsidR="00705B17" w:rsidRPr="00096A52">
        <w:t xml:space="preserve"> </w:t>
      </w:r>
      <w:proofErr w:type="spellStart"/>
      <w:r w:rsidR="00705B17" w:rsidRPr="00096A52">
        <w:t>tehnik</w:t>
      </w:r>
      <w:proofErr w:type="spellEnd"/>
      <w:r w:rsidR="00705B17" w:rsidRPr="00096A52">
        <w:t xml:space="preserve"> </w:t>
      </w:r>
      <w:proofErr w:type="spellStart"/>
      <w:r w:rsidR="00705B17" w:rsidRPr="00096A52">
        <w:t>pengumpulan</w:t>
      </w:r>
      <w:proofErr w:type="spellEnd"/>
      <w:r w:rsidR="00705B17" w:rsidRPr="00096A52">
        <w:t xml:space="preserve"> data </w:t>
      </w:r>
      <w:proofErr w:type="spellStart"/>
      <w:r w:rsidR="00705B17" w:rsidRPr="00096A52">
        <w:t>dengan</w:t>
      </w:r>
      <w:proofErr w:type="spellEnd"/>
      <w:r w:rsidR="00705B17" w:rsidRPr="00096A52">
        <w:t xml:space="preserve"> </w:t>
      </w:r>
      <w:proofErr w:type="spellStart"/>
      <w:r w:rsidR="00705B17" w:rsidRPr="00096A52">
        <w:t>menggunakan</w:t>
      </w:r>
      <w:proofErr w:type="spellEnd"/>
      <w:r w:rsidR="00705B17" w:rsidRPr="00096A52">
        <w:t xml:space="preserve"> </w:t>
      </w:r>
      <w:proofErr w:type="spellStart"/>
      <w:r w:rsidR="00705B17" w:rsidRPr="00096A52">
        <w:t>angket</w:t>
      </w:r>
      <w:proofErr w:type="spellEnd"/>
      <w:r w:rsidR="00705B17" w:rsidRPr="00096A52">
        <w:t xml:space="preserve"> yang  </w:t>
      </w:r>
      <w:proofErr w:type="spellStart"/>
      <w:r w:rsidR="00705B17" w:rsidRPr="00096A52">
        <w:t>memuat</w:t>
      </w:r>
      <w:proofErr w:type="spellEnd"/>
      <w:r w:rsidR="00705B17" w:rsidRPr="00096A52">
        <w:t xml:space="preserve"> </w:t>
      </w:r>
      <w:proofErr w:type="spellStart"/>
      <w:r w:rsidR="00705B17" w:rsidRPr="00096A52">
        <w:t>sejumlah</w:t>
      </w:r>
      <w:proofErr w:type="spellEnd"/>
      <w:r w:rsidR="00705B17" w:rsidRPr="00096A52">
        <w:t xml:space="preserve"> </w:t>
      </w:r>
      <w:proofErr w:type="spellStart"/>
      <w:r w:rsidR="00705B17" w:rsidRPr="00096A52">
        <w:t>pertanyaan</w:t>
      </w:r>
      <w:proofErr w:type="spellEnd"/>
      <w:r w:rsidR="00705B17" w:rsidRPr="00096A52">
        <w:t xml:space="preserve"> </w:t>
      </w:r>
      <w:proofErr w:type="spellStart"/>
      <w:r w:rsidR="00705B17" w:rsidRPr="00096A52">
        <w:t>tertulis</w:t>
      </w:r>
      <w:proofErr w:type="spellEnd"/>
      <w:r w:rsidR="00705B17" w:rsidRPr="00096A52">
        <w:t xml:space="preserve"> yang </w:t>
      </w:r>
      <w:proofErr w:type="spellStart"/>
      <w:r w:rsidR="00705B17" w:rsidRPr="00096A52">
        <w:t>diajukan</w:t>
      </w:r>
      <w:proofErr w:type="spellEnd"/>
      <w:r w:rsidR="00705B17" w:rsidRPr="00096A52">
        <w:t xml:space="preserve"> </w:t>
      </w:r>
      <w:proofErr w:type="spellStart"/>
      <w:r w:rsidR="00705B17">
        <w:t>kepada</w:t>
      </w:r>
      <w:proofErr w:type="spellEnd"/>
      <w:r w:rsidR="00D41A24">
        <w:t xml:space="preserve"> </w:t>
      </w:r>
      <w:proofErr w:type="spellStart"/>
      <w:r w:rsidR="00705B17">
        <w:t>responden</w:t>
      </w:r>
      <w:proofErr w:type="spellEnd"/>
      <w:r w:rsidR="00705B17">
        <w:t xml:space="preserve"> yang </w:t>
      </w:r>
      <w:proofErr w:type="spellStart"/>
      <w:r w:rsidR="00705B17">
        <w:t>berjumlah</w:t>
      </w:r>
      <w:proofErr w:type="spellEnd"/>
      <w:r w:rsidR="00705B17">
        <w:t xml:space="preserve"> 35 </w:t>
      </w:r>
      <w:proofErr w:type="spellStart"/>
      <w:r w:rsidR="00705B17" w:rsidRPr="00096A52">
        <w:t>orang</w:t>
      </w:r>
      <w:proofErr w:type="spellEnd"/>
      <w:r w:rsidR="00705B17" w:rsidRPr="00096A52">
        <w:t xml:space="preserve"> </w:t>
      </w:r>
      <w:proofErr w:type="spellStart"/>
      <w:r w:rsidR="00705B17">
        <w:t>siswa</w:t>
      </w:r>
      <w:proofErr w:type="spellEnd"/>
      <w:r w:rsidR="00705B17" w:rsidRPr="00096A52">
        <w:t xml:space="preserve"> </w:t>
      </w:r>
      <w:proofErr w:type="spellStart"/>
      <w:r w:rsidR="00705B17" w:rsidRPr="00096A52">
        <w:t>dan</w:t>
      </w:r>
      <w:proofErr w:type="spellEnd"/>
      <w:r w:rsidR="00705B17" w:rsidRPr="00096A52">
        <w:t xml:space="preserve"> yang </w:t>
      </w:r>
      <w:proofErr w:type="spellStart"/>
      <w:r w:rsidR="00705B17" w:rsidRPr="00096A52">
        <w:t>dipilih</w:t>
      </w:r>
      <w:proofErr w:type="spellEnd"/>
      <w:r w:rsidR="00705B17" w:rsidRPr="00096A52">
        <w:t xml:space="preserve"> </w:t>
      </w:r>
      <w:proofErr w:type="spellStart"/>
      <w:r w:rsidR="00705B17" w:rsidRPr="00096A52">
        <w:t>sebagai</w:t>
      </w:r>
      <w:proofErr w:type="spellEnd"/>
      <w:r w:rsidR="00705B17" w:rsidRPr="00096A52">
        <w:t xml:space="preserve"> </w:t>
      </w:r>
      <w:proofErr w:type="spellStart"/>
      <w:r w:rsidR="00705B17" w:rsidRPr="00096A52">
        <w:t>sampel</w:t>
      </w:r>
      <w:proofErr w:type="spellEnd"/>
      <w:r w:rsidR="00705B17" w:rsidRPr="00096A52">
        <w:t xml:space="preserve">, </w:t>
      </w:r>
      <w:proofErr w:type="spellStart"/>
      <w:r w:rsidR="00705B17" w:rsidRPr="00096A52">
        <w:t>untuk</w:t>
      </w:r>
      <w:proofErr w:type="spellEnd"/>
      <w:r w:rsidR="00705B17" w:rsidRPr="00096A52">
        <w:t xml:space="preserve"> </w:t>
      </w:r>
      <w:proofErr w:type="spellStart"/>
      <w:r w:rsidR="00705B17" w:rsidRPr="00096A52">
        <w:t>mendapatkan</w:t>
      </w:r>
      <w:proofErr w:type="spellEnd"/>
      <w:r w:rsidR="00705B17" w:rsidRPr="00096A52">
        <w:t xml:space="preserve"> </w:t>
      </w:r>
      <w:proofErr w:type="spellStart"/>
      <w:r w:rsidR="00705B17" w:rsidRPr="00096A52">
        <w:t>jawaban</w:t>
      </w:r>
      <w:proofErr w:type="spellEnd"/>
      <w:r w:rsidR="00705B17" w:rsidRPr="00096A52">
        <w:t xml:space="preserve"> </w:t>
      </w:r>
      <w:proofErr w:type="spellStart"/>
      <w:r w:rsidR="00705B17" w:rsidRPr="00096A52">
        <w:t>secara</w:t>
      </w:r>
      <w:proofErr w:type="spellEnd"/>
      <w:r w:rsidR="00705B17" w:rsidRPr="00096A52">
        <w:t xml:space="preserve"> </w:t>
      </w:r>
      <w:proofErr w:type="spellStart"/>
      <w:r w:rsidR="00705B17" w:rsidRPr="00096A52">
        <w:t>objektif</w:t>
      </w:r>
      <w:proofErr w:type="spellEnd"/>
      <w:r w:rsidR="00705B17" w:rsidRPr="00096A52">
        <w:t>.</w:t>
      </w:r>
    </w:p>
    <w:p w:rsidR="006B1791" w:rsidRPr="00096A52" w:rsidRDefault="006B1791" w:rsidP="00AC29DF">
      <w:pPr>
        <w:pStyle w:val="ListParagraph"/>
        <w:numPr>
          <w:ilvl w:val="1"/>
          <w:numId w:val="2"/>
        </w:numPr>
        <w:spacing w:line="480" w:lineRule="auto"/>
        <w:ind w:left="709" w:hanging="283"/>
        <w:jc w:val="both"/>
      </w:pPr>
      <w:proofErr w:type="spellStart"/>
      <w:r w:rsidRPr="00096A52">
        <w:t>Observasi</w:t>
      </w:r>
      <w:proofErr w:type="spellEnd"/>
      <w:r w:rsidRPr="00096A52">
        <w:t xml:space="preserve"> (</w:t>
      </w:r>
      <w:proofErr w:type="spellStart"/>
      <w:r w:rsidRPr="00096A52">
        <w:t>pengamatan</w:t>
      </w:r>
      <w:proofErr w:type="spellEnd"/>
      <w:r w:rsidRPr="00096A52">
        <w:t xml:space="preserve"> </w:t>
      </w:r>
      <w:proofErr w:type="spellStart"/>
      <w:r w:rsidRPr="00096A52">
        <w:t>langsung</w:t>
      </w:r>
      <w:proofErr w:type="spellEnd"/>
      <w:r w:rsidRPr="00096A52">
        <w:t xml:space="preserve">) </w:t>
      </w:r>
      <w:proofErr w:type="spellStart"/>
      <w:r w:rsidRPr="00096A52">
        <w:t>dimana</w:t>
      </w:r>
      <w:proofErr w:type="spellEnd"/>
      <w:r w:rsidRPr="00096A52">
        <w:t xml:space="preserve"> </w:t>
      </w:r>
      <w:proofErr w:type="spellStart"/>
      <w:r w:rsidRPr="00096A52">
        <w:t>peneliti</w:t>
      </w:r>
      <w:proofErr w:type="spellEnd"/>
      <w:r w:rsidRPr="00096A52">
        <w:t xml:space="preserve"> </w:t>
      </w:r>
      <w:proofErr w:type="spellStart"/>
      <w:r w:rsidRPr="00096A52">
        <w:t>melakukan</w:t>
      </w:r>
      <w:proofErr w:type="spellEnd"/>
      <w:r w:rsidRPr="00096A52">
        <w:t xml:space="preserve"> </w:t>
      </w:r>
      <w:proofErr w:type="spellStart"/>
      <w:r w:rsidRPr="00096A52">
        <w:t>pengamatan</w:t>
      </w:r>
      <w:proofErr w:type="spellEnd"/>
      <w:r w:rsidRPr="00096A52">
        <w:t xml:space="preserve"> </w:t>
      </w:r>
      <w:proofErr w:type="spellStart"/>
      <w:r w:rsidRPr="00096A52">
        <w:t>terhadap</w:t>
      </w:r>
      <w:proofErr w:type="spellEnd"/>
      <w:r w:rsidRPr="00096A52">
        <w:t xml:space="preserve"> </w:t>
      </w:r>
      <w:proofErr w:type="spellStart"/>
      <w:r w:rsidRPr="00096A52">
        <w:t>beberapa</w:t>
      </w:r>
      <w:proofErr w:type="spellEnd"/>
      <w:r w:rsidRPr="00096A52">
        <w:t xml:space="preserve"> </w:t>
      </w:r>
      <w:proofErr w:type="spellStart"/>
      <w:r w:rsidRPr="00096A52">
        <w:t>objek</w:t>
      </w:r>
      <w:proofErr w:type="spellEnd"/>
      <w:r w:rsidRPr="00096A52">
        <w:t xml:space="preserve"> yang </w:t>
      </w:r>
      <w:proofErr w:type="spellStart"/>
      <w:proofErr w:type="gramStart"/>
      <w:r w:rsidRPr="00096A52">
        <w:t>akan</w:t>
      </w:r>
      <w:proofErr w:type="spellEnd"/>
      <w:proofErr w:type="gramEnd"/>
      <w:r w:rsidRPr="00096A52">
        <w:t xml:space="preserve"> </w:t>
      </w:r>
      <w:proofErr w:type="spellStart"/>
      <w:r w:rsidRPr="00096A52">
        <w:t>diteliti</w:t>
      </w:r>
      <w:proofErr w:type="spellEnd"/>
      <w:r w:rsidRPr="00096A52">
        <w:t xml:space="preserve"> </w:t>
      </w:r>
      <w:proofErr w:type="spellStart"/>
      <w:r w:rsidRPr="00096A52">
        <w:t>yaitu</w:t>
      </w:r>
      <w:proofErr w:type="spellEnd"/>
      <w:r w:rsidRPr="00096A52">
        <w:t xml:space="preserve"> </w:t>
      </w:r>
      <w:proofErr w:type="spellStart"/>
      <w:r w:rsidRPr="00096A52">
        <w:t>di</w:t>
      </w:r>
      <w:proofErr w:type="spellEnd"/>
      <w:r w:rsidRPr="00096A52">
        <w:t xml:space="preserve"> </w:t>
      </w:r>
      <w:r w:rsidR="00A305DF">
        <w:t xml:space="preserve">SMP </w:t>
      </w:r>
      <w:proofErr w:type="spellStart"/>
      <w:r w:rsidR="00A305DF">
        <w:t>Negeri</w:t>
      </w:r>
      <w:proofErr w:type="spellEnd"/>
      <w:r w:rsidR="00A305DF">
        <w:t xml:space="preserve"> 6</w:t>
      </w:r>
      <w:r w:rsidR="00A305DF" w:rsidRPr="00B51DDA">
        <w:t xml:space="preserve"> </w:t>
      </w:r>
      <w:proofErr w:type="spellStart"/>
      <w:r w:rsidR="00645054" w:rsidRPr="00096A52">
        <w:t>Kendari</w:t>
      </w:r>
      <w:proofErr w:type="spellEnd"/>
      <w:r w:rsidRPr="00096A52">
        <w:t xml:space="preserve"> </w:t>
      </w:r>
      <w:proofErr w:type="spellStart"/>
      <w:r w:rsidRPr="00096A52">
        <w:t>terdiri</w:t>
      </w:r>
      <w:proofErr w:type="spellEnd"/>
      <w:r w:rsidRPr="00096A52">
        <w:t xml:space="preserve"> </w:t>
      </w:r>
      <w:proofErr w:type="spellStart"/>
      <w:r w:rsidRPr="00096A52">
        <w:t>dari</w:t>
      </w:r>
      <w:proofErr w:type="spellEnd"/>
      <w:r w:rsidRPr="00096A52">
        <w:t xml:space="preserve"> </w:t>
      </w:r>
      <w:proofErr w:type="spellStart"/>
      <w:r w:rsidRPr="00096A52">
        <w:t>kepala</w:t>
      </w:r>
      <w:proofErr w:type="spellEnd"/>
      <w:r w:rsidRPr="00096A52">
        <w:t xml:space="preserve"> </w:t>
      </w:r>
      <w:proofErr w:type="spellStart"/>
      <w:r w:rsidRPr="00096A52">
        <w:t>sekolah</w:t>
      </w:r>
      <w:proofErr w:type="spellEnd"/>
      <w:r w:rsidRPr="00096A52">
        <w:t xml:space="preserve"> </w:t>
      </w:r>
      <w:proofErr w:type="spellStart"/>
      <w:r w:rsidRPr="00096A52">
        <w:t>dan</w:t>
      </w:r>
      <w:proofErr w:type="spellEnd"/>
      <w:r w:rsidRPr="00096A52">
        <w:t xml:space="preserve"> </w:t>
      </w:r>
      <w:proofErr w:type="spellStart"/>
      <w:r w:rsidRPr="00096A52">
        <w:t>seluruh</w:t>
      </w:r>
      <w:proofErr w:type="spellEnd"/>
      <w:r w:rsidRPr="00096A52">
        <w:t xml:space="preserve"> </w:t>
      </w:r>
      <w:proofErr w:type="spellStart"/>
      <w:r w:rsidRPr="00096A52">
        <w:t>perangkat</w:t>
      </w:r>
      <w:proofErr w:type="spellEnd"/>
      <w:r w:rsidRPr="00096A52">
        <w:t xml:space="preserve"> </w:t>
      </w:r>
      <w:proofErr w:type="spellStart"/>
      <w:r w:rsidRPr="00096A52">
        <w:t>sekolah</w:t>
      </w:r>
      <w:proofErr w:type="spellEnd"/>
      <w:r w:rsidRPr="00096A52">
        <w:t xml:space="preserve"> </w:t>
      </w:r>
      <w:proofErr w:type="spellStart"/>
      <w:r w:rsidR="00645054" w:rsidRPr="00096A52">
        <w:t>terutama</w:t>
      </w:r>
      <w:proofErr w:type="spellEnd"/>
      <w:r w:rsidR="00645054" w:rsidRPr="00096A52">
        <w:t xml:space="preserve"> </w:t>
      </w:r>
      <w:proofErr w:type="spellStart"/>
      <w:r w:rsidR="000E5E0F">
        <w:t>siswa</w:t>
      </w:r>
      <w:proofErr w:type="spellEnd"/>
      <w:r w:rsidRPr="00096A52">
        <w:t xml:space="preserve"> </w:t>
      </w:r>
      <w:proofErr w:type="spellStart"/>
      <w:r w:rsidRPr="00096A52">
        <w:t>atau</w:t>
      </w:r>
      <w:proofErr w:type="spellEnd"/>
      <w:r w:rsidR="00AC29DF">
        <w:t xml:space="preserve"> </w:t>
      </w:r>
      <w:proofErr w:type="spellStart"/>
      <w:r w:rsidR="00AC29DF">
        <w:t>h</w:t>
      </w:r>
      <w:r w:rsidRPr="00096A52">
        <w:t>asil</w:t>
      </w:r>
      <w:proofErr w:type="spellEnd"/>
      <w:r w:rsidRPr="00096A52">
        <w:t xml:space="preserve"> </w:t>
      </w:r>
      <w:proofErr w:type="spellStart"/>
      <w:r w:rsidRPr="00096A52">
        <w:t>pengamatan</w:t>
      </w:r>
      <w:proofErr w:type="spellEnd"/>
      <w:r w:rsidRPr="00096A52">
        <w:t xml:space="preserve"> </w:t>
      </w:r>
      <w:proofErr w:type="spellStart"/>
      <w:r w:rsidRPr="00096A52">
        <w:t>ini</w:t>
      </w:r>
      <w:proofErr w:type="spellEnd"/>
      <w:r w:rsidRPr="00096A52">
        <w:t xml:space="preserve"> </w:t>
      </w:r>
      <w:proofErr w:type="spellStart"/>
      <w:r w:rsidRPr="00096A52">
        <w:t>diakumulasi</w:t>
      </w:r>
      <w:proofErr w:type="spellEnd"/>
      <w:r w:rsidRPr="00096A52">
        <w:t xml:space="preserve"> </w:t>
      </w:r>
      <w:proofErr w:type="spellStart"/>
      <w:r w:rsidRPr="00096A52">
        <w:t>sebagai</w:t>
      </w:r>
      <w:proofErr w:type="spellEnd"/>
      <w:r w:rsidRPr="00096A52">
        <w:t xml:space="preserve"> data </w:t>
      </w:r>
      <w:proofErr w:type="spellStart"/>
      <w:r w:rsidRPr="00096A52">
        <w:t>lengkap</w:t>
      </w:r>
      <w:proofErr w:type="spellEnd"/>
      <w:r w:rsidRPr="00096A52">
        <w:t xml:space="preserve"> </w:t>
      </w:r>
      <w:proofErr w:type="spellStart"/>
      <w:r w:rsidRPr="00096A52">
        <w:t>kemudian</w:t>
      </w:r>
      <w:proofErr w:type="spellEnd"/>
      <w:r w:rsidRPr="00096A52">
        <w:t xml:space="preserve"> </w:t>
      </w:r>
      <w:proofErr w:type="spellStart"/>
      <w:r w:rsidRPr="00096A52">
        <w:t>diredaksikan</w:t>
      </w:r>
      <w:proofErr w:type="spellEnd"/>
      <w:r w:rsidRPr="00096A52">
        <w:t xml:space="preserve"> </w:t>
      </w:r>
      <w:proofErr w:type="spellStart"/>
      <w:r w:rsidRPr="00096A52">
        <w:t>dalam</w:t>
      </w:r>
      <w:proofErr w:type="spellEnd"/>
      <w:r w:rsidRPr="00096A52">
        <w:t xml:space="preserve"> </w:t>
      </w:r>
      <w:proofErr w:type="spellStart"/>
      <w:r w:rsidRPr="00096A52">
        <w:t>skripsi</w:t>
      </w:r>
      <w:proofErr w:type="spellEnd"/>
      <w:r w:rsidRPr="00096A52">
        <w:t>.</w:t>
      </w:r>
      <w:r w:rsidR="00AC29DF">
        <w:t xml:space="preserve"> </w:t>
      </w:r>
      <w:proofErr w:type="spellStart"/>
      <w:r w:rsidR="00AC29DF">
        <w:t>Adapun</w:t>
      </w:r>
      <w:proofErr w:type="spellEnd"/>
      <w:r w:rsidR="00AC29DF">
        <w:t xml:space="preserve">  </w:t>
      </w:r>
      <w:proofErr w:type="spellStart"/>
      <w:r w:rsidR="00AC29DF">
        <w:t>indi</w:t>
      </w:r>
      <w:r w:rsidR="00A305DF">
        <w:t>k</w:t>
      </w:r>
      <w:r w:rsidR="00AC29DF">
        <w:t>ator</w:t>
      </w:r>
      <w:proofErr w:type="spellEnd"/>
      <w:r w:rsidR="00AC29DF">
        <w:t xml:space="preserve"> </w:t>
      </w:r>
      <w:proofErr w:type="spellStart"/>
      <w:r w:rsidR="00AC29DF">
        <w:t>utama</w:t>
      </w:r>
      <w:proofErr w:type="spellEnd"/>
      <w:r w:rsidR="00AC29DF">
        <w:t xml:space="preserve"> yang </w:t>
      </w:r>
      <w:proofErr w:type="spellStart"/>
      <w:r w:rsidR="00AC29DF">
        <w:t>akan</w:t>
      </w:r>
      <w:proofErr w:type="spellEnd"/>
      <w:r w:rsidR="00AC29DF">
        <w:t xml:space="preserve"> </w:t>
      </w:r>
      <w:proofErr w:type="spellStart"/>
      <w:r w:rsidR="00AC29DF">
        <w:t>diobservasi</w:t>
      </w:r>
      <w:proofErr w:type="spellEnd"/>
      <w:r w:rsidR="00AC29DF">
        <w:t xml:space="preserve"> </w:t>
      </w:r>
      <w:proofErr w:type="spellStart"/>
      <w:r w:rsidR="00AC29DF">
        <w:lastRenderedPageBreak/>
        <w:t>adalah</w:t>
      </w:r>
      <w:proofErr w:type="spellEnd"/>
      <w:r w:rsidR="00AC29DF">
        <w:t xml:space="preserve"> </w:t>
      </w:r>
      <w:proofErr w:type="spellStart"/>
      <w:r w:rsidR="00AC29DF">
        <w:t>maslaha</w:t>
      </w:r>
      <w:proofErr w:type="spellEnd"/>
      <w:r w:rsidR="00AC29DF">
        <w:t xml:space="preserve"> </w:t>
      </w:r>
      <w:proofErr w:type="spellStart"/>
      <w:r w:rsidR="00AC29DF">
        <w:t>prilaku</w:t>
      </w:r>
      <w:proofErr w:type="spellEnd"/>
      <w:r w:rsidR="00AC29DF">
        <w:t xml:space="preserve">, </w:t>
      </w:r>
      <w:proofErr w:type="spellStart"/>
      <w:r w:rsidR="00AC29DF">
        <w:t>motivasi</w:t>
      </w:r>
      <w:proofErr w:type="spellEnd"/>
      <w:r w:rsidR="00AC29DF">
        <w:t xml:space="preserve"> </w:t>
      </w:r>
      <w:proofErr w:type="spellStart"/>
      <w:r w:rsidR="00AC29DF">
        <w:t>siswa</w:t>
      </w:r>
      <w:proofErr w:type="spellEnd"/>
      <w:r w:rsidR="00AC29DF">
        <w:t xml:space="preserve"> </w:t>
      </w:r>
      <w:proofErr w:type="spellStart"/>
      <w:r w:rsidR="00AC29DF">
        <w:t>dalam</w:t>
      </w:r>
      <w:proofErr w:type="spellEnd"/>
      <w:r w:rsidR="00AC29DF">
        <w:t xml:space="preserve"> </w:t>
      </w:r>
      <w:proofErr w:type="spellStart"/>
      <w:r w:rsidR="00AC29DF">
        <w:t>belajar</w:t>
      </w:r>
      <w:proofErr w:type="spellEnd"/>
      <w:r w:rsidR="00AC29DF">
        <w:t xml:space="preserve"> </w:t>
      </w:r>
      <w:proofErr w:type="spellStart"/>
      <w:r w:rsidR="00AC29DF">
        <w:t>sebagai</w:t>
      </w:r>
      <w:proofErr w:type="spellEnd"/>
      <w:r w:rsidR="00AC29DF">
        <w:t xml:space="preserve"> </w:t>
      </w:r>
      <w:proofErr w:type="spellStart"/>
      <w:r w:rsidR="00AC29DF">
        <w:t>pedoman</w:t>
      </w:r>
      <w:proofErr w:type="spellEnd"/>
      <w:r w:rsidR="00AC29DF">
        <w:t xml:space="preserve"> </w:t>
      </w:r>
      <w:proofErr w:type="spellStart"/>
      <w:r w:rsidR="00AC29DF">
        <w:t>dalam</w:t>
      </w:r>
      <w:proofErr w:type="spellEnd"/>
      <w:r w:rsidR="00AC29DF">
        <w:t xml:space="preserve"> </w:t>
      </w:r>
      <w:proofErr w:type="spellStart"/>
      <w:r w:rsidR="00AC29DF">
        <w:t>menentukan</w:t>
      </w:r>
      <w:proofErr w:type="spellEnd"/>
      <w:r w:rsidR="00AC29DF">
        <w:t xml:space="preserve"> </w:t>
      </w:r>
      <w:proofErr w:type="spellStart"/>
      <w:r w:rsidR="00AC29DF">
        <w:t>tingkat</w:t>
      </w:r>
      <w:proofErr w:type="spellEnd"/>
      <w:r w:rsidR="00AC29DF">
        <w:t xml:space="preserve"> </w:t>
      </w:r>
      <w:proofErr w:type="spellStart"/>
      <w:r w:rsidR="00AC29DF">
        <w:t>kecerdasan</w:t>
      </w:r>
      <w:proofErr w:type="spellEnd"/>
      <w:r w:rsidR="00AC29DF">
        <w:t xml:space="preserve"> </w:t>
      </w:r>
      <w:proofErr w:type="spellStart"/>
      <w:r w:rsidR="00AC29DF">
        <w:t>emosional</w:t>
      </w:r>
      <w:proofErr w:type="spellEnd"/>
      <w:r w:rsidR="00AC29DF">
        <w:t xml:space="preserve"> </w:t>
      </w:r>
      <w:proofErr w:type="spellStart"/>
      <w:r w:rsidR="000E5E0F">
        <w:t>siswa</w:t>
      </w:r>
      <w:proofErr w:type="spellEnd"/>
    </w:p>
    <w:p w:rsidR="006B1791" w:rsidRPr="00096A52" w:rsidRDefault="006B1791" w:rsidP="00AC29DF">
      <w:pPr>
        <w:pStyle w:val="ListParagraph"/>
        <w:numPr>
          <w:ilvl w:val="1"/>
          <w:numId w:val="2"/>
        </w:numPr>
        <w:spacing w:line="480" w:lineRule="auto"/>
        <w:ind w:left="709" w:hanging="283"/>
        <w:jc w:val="both"/>
      </w:pPr>
      <w:proofErr w:type="spellStart"/>
      <w:r w:rsidRPr="00096A52">
        <w:t>Dokumentasi</w:t>
      </w:r>
      <w:proofErr w:type="spellEnd"/>
      <w:r w:rsidRPr="00096A52">
        <w:t xml:space="preserve">, </w:t>
      </w:r>
      <w:proofErr w:type="spellStart"/>
      <w:r w:rsidRPr="00096A52">
        <w:t>disamping</w:t>
      </w:r>
      <w:proofErr w:type="spellEnd"/>
      <w:r w:rsidRPr="00096A52">
        <w:t xml:space="preserve"> </w:t>
      </w:r>
      <w:proofErr w:type="spellStart"/>
      <w:r w:rsidRPr="00096A52">
        <w:t>observasi</w:t>
      </w:r>
      <w:proofErr w:type="spellEnd"/>
      <w:r w:rsidRPr="00096A52">
        <w:t xml:space="preserve"> </w:t>
      </w:r>
      <w:proofErr w:type="spellStart"/>
      <w:r w:rsidRPr="00096A52">
        <w:t>penelitian</w:t>
      </w:r>
      <w:proofErr w:type="spellEnd"/>
      <w:r w:rsidRPr="00096A52">
        <w:t xml:space="preserve"> </w:t>
      </w:r>
      <w:proofErr w:type="spellStart"/>
      <w:r w:rsidRPr="00096A52">
        <w:t>ini</w:t>
      </w:r>
      <w:proofErr w:type="spellEnd"/>
      <w:r w:rsidRPr="00096A52">
        <w:t xml:space="preserve"> </w:t>
      </w:r>
      <w:proofErr w:type="spellStart"/>
      <w:r w:rsidRPr="00096A52">
        <w:t>juga</w:t>
      </w:r>
      <w:proofErr w:type="spellEnd"/>
      <w:r w:rsidRPr="00096A52">
        <w:t xml:space="preserve"> </w:t>
      </w:r>
      <w:proofErr w:type="spellStart"/>
      <w:r w:rsidRPr="00096A52">
        <w:t>menggunkan</w:t>
      </w:r>
      <w:proofErr w:type="spellEnd"/>
      <w:r w:rsidRPr="00096A52">
        <w:t xml:space="preserve"> </w:t>
      </w:r>
      <w:proofErr w:type="spellStart"/>
      <w:r w:rsidRPr="00096A52">
        <w:t>tehnik</w:t>
      </w:r>
      <w:proofErr w:type="spellEnd"/>
      <w:r w:rsidRPr="00096A52">
        <w:t xml:space="preserve">  </w:t>
      </w:r>
      <w:proofErr w:type="spellStart"/>
      <w:r w:rsidRPr="00096A52">
        <w:t>dokumentasi</w:t>
      </w:r>
      <w:proofErr w:type="spellEnd"/>
      <w:r w:rsidRPr="00096A52">
        <w:t xml:space="preserve"> </w:t>
      </w:r>
      <w:proofErr w:type="spellStart"/>
      <w:r w:rsidRPr="00096A52">
        <w:t>sebagai</w:t>
      </w:r>
      <w:proofErr w:type="spellEnd"/>
      <w:r w:rsidRPr="00096A52">
        <w:t xml:space="preserve"> </w:t>
      </w:r>
      <w:proofErr w:type="spellStart"/>
      <w:r w:rsidRPr="00096A52">
        <w:t>pelengkap</w:t>
      </w:r>
      <w:proofErr w:type="spellEnd"/>
      <w:r w:rsidRPr="00096A52">
        <w:t xml:space="preserve"> data ya</w:t>
      </w:r>
      <w:r w:rsidR="00AC29DF">
        <w:t xml:space="preserve">ng </w:t>
      </w:r>
      <w:proofErr w:type="spellStart"/>
      <w:r w:rsidR="00AC29DF">
        <w:t>sesuai</w:t>
      </w:r>
      <w:proofErr w:type="spellEnd"/>
      <w:r w:rsidR="00AC29DF">
        <w:t xml:space="preserve"> </w:t>
      </w:r>
      <w:proofErr w:type="spellStart"/>
      <w:r w:rsidR="00AC29DF">
        <w:t>permasalahan</w:t>
      </w:r>
      <w:proofErr w:type="spellEnd"/>
      <w:r w:rsidR="00AC29DF">
        <w:t xml:space="preserve"> </w:t>
      </w:r>
      <w:proofErr w:type="spellStart"/>
      <w:r w:rsidR="00AC29DF">
        <w:t>peneliti</w:t>
      </w:r>
      <w:proofErr w:type="spellEnd"/>
      <w:r w:rsidR="00AC29DF">
        <w:t xml:space="preserve">, </w:t>
      </w:r>
      <w:proofErr w:type="spellStart"/>
      <w:r w:rsidR="00AC29DF">
        <w:t>seperti</w:t>
      </w:r>
      <w:proofErr w:type="spellEnd"/>
      <w:r w:rsidR="00AC29DF">
        <w:t xml:space="preserve"> </w:t>
      </w:r>
      <w:proofErr w:type="spellStart"/>
      <w:r w:rsidR="00AC29DF">
        <w:t>dokumen</w:t>
      </w:r>
      <w:proofErr w:type="spellEnd"/>
      <w:r w:rsidR="00AC29DF">
        <w:t xml:space="preserve"> </w:t>
      </w:r>
      <w:proofErr w:type="spellStart"/>
      <w:r w:rsidR="00AC29DF">
        <w:t>tetang</w:t>
      </w:r>
      <w:proofErr w:type="spellEnd"/>
      <w:r w:rsidR="00AC29DF">
        <w:t xml:space="preserve"> </w:t>
      </w:r>
      <w:proofErr w:type="spellStart"/>
      <w:r w:rsidR="00AC29DF">
        <w:t>nilai</w:t>
      </w:r>
      <w:proofErr w:type="spellEnd"/>
      <w:r w:rsidR="00AC29DF">
        <w:t xml:space="preserve"> </w:t>
      </w:r>
      <w:proofErr w:type="spellStart"/>
      <w:r w:rsidR="00AC29DF">
        <w:t>atau</w:t>
      </w:r>
      <w:proofErr w:type="spellEnd"/>
      <w:r w:rsidR="00AC29DF">
        <w:t xml:space="preserve"> </w:t>
      </w:r>
      <w:proofErr w:type="spellStart"/>
      <w:r w:rsidR="00AC29DF">
        <w:t>hasil</w:t>
      </w:r>
      <w:proofErr w:type="spellEnd"/>
      <w:r w:rsidR="00AC29DF">
        <w:t xml:space="preserve"> </w:t>
      </w:r>
      <w:proofErr w:type="spellStart"/>
      <w:r w:rsidR="00AC29DF">
        <w:t>belajar</w:t>
      </w:r>
      <w:proofErr w:type="spellEnd"/>
      <w:r w:rsidR="00AC29DF">
        <w:t xml:space="preserve"> </w:t>
      </w:r>
      <w:proofErr w:type="spellStart"/>
      <w:r w:rsidR="00AC29DF">
        <w:t>siswa</w:t>
      </w:r>
      <w:proofErr w:type="spellEnd"/>
      <w:r w:rsidR="00AC29DF">
        <w:t xml:space="preserve">, </w:t>
      </w:r>
      <w:proofErr w:type="spellStart"/>
      <w:r w:rsidR="00AC29DF">
        <w:t>sarana</w:t>
      </w:r>
      <w:proofErr w:type="spellEnd"/>
      <w:r w:rsidR="00AC29DF">
        <w:t xml:space="preserve"> </w:t>
      </w:r>
      <w:proofErr w:type="spellStart"/>
      <w:r w:rsidR="00AC29DF">
        <w:t>pendukung</w:t>
      </w:r>
      <w:proofErr w:type="spellEnd"/>
      <w:r w:rsidR="00AC29DF">
        <w:t xml:space="preserve"> </w:t>
      </w:r>
      <w:proofErr w:type="spellStart"/>
      <w:r w:rsidR="00AC29DF">
        <w:t>pelaksanaan</w:t>
      </w:r>
      <w:proofErr w:type="spellEnd"/>
      <w:r w:rsidR="00AC29DF">
        <w:t xml:space="preserve"> </w:t>
      </w:r>
      <w:proofErr w:type="spellStart"/>
      <w:r w:rsidR="00AC29DF">
        <w:t>pembelajaran</w:t>
      </w:r>
      <w:proofErr w:type="spellEnd"/>
      <w:r w:rsidR="00AC29DF">
        <w:t xml:space="preserve"> </w:t>
      </w:r>
      <w:proofErr w:type="spellStart"/>
      <w:r w:rsidR="00AC29DF">
        <w:t>dan</w:t>
      </w:r>
      <w:proofErr w:type="spellEnd"/>
      <w:r w:rsidR="00AC29DF">
        <w:t xml:space="preserve"> lain-lain</w:t>
      </w:r>
    </w:p>
    <w:p w:rsidR="006B1791" w:rsidRPr="0058279F" w:rsidRDefault="006B1791" w:rsidP="00AC29DF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79F"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 w:rsidRPr="00582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Pr="0058279F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6B1791" w:rsidRDefault="00B40345" w:rsidP="003873D9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B1791" w:rsidRPr="0058279F">
        <w:rPr>
          <w:rFonts w:ascii="Times New Roman" w:hAnsi="Times New Roman" w:cs="Times New Roman"/>
          <w:sz w:val="24"/>
          <w:szCs w:val="24"/>
        </w:rPr>
        <w:t>engolahan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0E5E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6B1791" w:rsidRPr="0058279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>:</w:t>
      </w:r>
    </w:p>
    <w:p w:rsidR="006B1791" w:rsidRPr="0058279F" w:rsidRDefault="00645054" w:rsidP="00645054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58279F">
        <w:rPr>
          <w:b/>
        </w:rPr>
        <w:t>Rumus</w:t>
      </w:r>
      <w:proofErr w:type="spellEnd"/>
      <w:r w:rsidRPr="0058279F">
        <w:rPr>
          <w:b/>
        </w:rPr>
        <w:t xml:space="preserve"> </w:t>
      </w:r>
      <w:proofErr w:type="spellStart"/>
      <w:r w:rsidRPr="0058279F">
        <w:rPr>
          <w:b/>
        </w:rPr>
        <w:t>Tabulasi</w:t>
      </w:r>
      <w:proofErr w:type="spellEnd"/>
      <w:r w:rsidRPr="0058279F">
        <w:rPr>
          <w:b/>
        </w:rPr>
        <w:t xml:space="preserve"> </w:t>
      </w:r>
      <w:proofErr w:type="spellStart"/>
      <w:r w:rsidRPr="0058279F">
        <w:rPr>
          <w:b/>
        </w:rPr>
        <w:t>Angket</w:t>
      </w:r>
      <w:proofErr w:type="spellEnd"/>
      <w:r w:rsidRPr="0058279F">
        <w:rPr>
          <w:b/>
        </w:rPr>
        <w:t xml:space="preserve"> </w:t>
      </w:r>
    </w:p>
    <w:p w:rsidR="00645054" w:rsidRPr="0058279F" w:rsidRDefault="00645054" w:rsidP="00645054">
      <w:pPr>
        <w:pStyle w:val="ListParagraph"/>
      </w:pPr>
    </w:p>
    <w:p w:rsidR="006B1791" w:rsidRPr="0058279F" w:rsidRDefault="006B1791" w:rsidP="0064505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 xml:space="preserve">P = </w:t>
      </w:r>
      <w:r w:rsidRPr="0058279F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8" o:title=""/>
          </v:shape>
          <o:OLEObject Type="Embed" ProgID="Equation.3" ShapeID="_x0000_i1025" DrawAspect="Content" ObjectID="_1430251575" r:id="rId9"/>
        </w:object>
      </w:r>
      <w:r w:rsidRPr="0058279F">
        <w:rPr>
          <w:rFonts w:ascii="Times New Roman" w:hAnsi="Times New Roman" w:cs="Times New Roman"/>
          <w:sz w:val="24"/>
          <w:szCs w:val="24"/>
        </w:rPr>
        <w:t>100%</w:t>
      </w:r>
    </w:p>
    <w:p w:rsidR="006B1791" w:rsidRPr="0058279F" w:rsidRDefault="006B1791" w:rsidP="00096A5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Diamana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79F">
        <w:rPr>
          <w:rFonts w:ascii="Times New Roman" w:hAnsi="Times New Roman" w:cs="Times New Roman"/>
          <w:sz w:val="24"/>
          <w:szCs w:val="24"/>
        </w:rPr>
        <w:t>P :</w:t>
      </w:r>
      <w:proofErr w:type="gram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D41A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791" w:rsidRPr="0058279F" w:rsidRDefault="006B1791" w:rsidP="0009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5054" w:rsidRPr="005827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79F">
        <w:rPr>
          <w:rFonts w:ascii="Times New Roman" w:hAnsi="Times New Roman" w:cs="Times New Roman"/>
          <w:sz w:val="24"/>
          <w:szCs w:val="24"/>
        </w:rPr>
        <w:t>f  :</w:t>
      </w:r>
      <w:proofErr w:type="gram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6B1791" w:rsidRPr="0058279F" w:rsidRDefault="006B1791" w:rsidP="0009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5054" w:rsidRPr="0058279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58279F">
        <w:rPr>
          <w:rFonts w:ascii="Times New Roman" w:hAnsi="Times New Roman" w:cs="Times New Roman"/>
          <w:i/>
          <w:sz w:val="24"/>
          <w:szCs w:val="24"/>
        </w:rPr>
        <w:t>n</w:t>
      </w:r>
      <w:r w:rsidRPr="005827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8279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6B1791" w:rsidRPr="0058279F" w:rsidRDefault="006B1791" w:rsidP="003873D9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79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54" w:rsidRPr="005827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="00A305DF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A305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305DF">
        <w:rPr>
          <w:rFonts w:ascii="Times New Roman" w:hAnsi="Times New Roman" w:cs="Times New Roman"/>
          <w:sz w:val="24"/>
          <w:szCs w:val="24"/>
        </w:rPr>
        <w:t xml:space="preserve"> 6</w:t>
      </w:r>
      <w:r w:rsidR="00A305DF" w:rsidRPr="00B5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AD" w:rsidRPr="0058279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dipertegas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hasi</w:t>
      </w:r>
      <w:r w:rsidR="00B4034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4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4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B4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4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B4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bertalian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096A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respondent.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79F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lastRenderedPageBreak/>
        <w:t>menghindari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bias data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respondent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(</w:t>
      </w:r>
      <w:r w:rsidR="005604C4">
        <w:rPr>
          <w:rFonts w:ascii="Times New Roman" w:hAnsi="Times New Roman" w:cs="Times New Roman"/>
          <w:sz w:val="24"/>
          <w:szCs w:val="24"/>
        </w:rPr>
        <w:t>4</w:t>
      </w:r>
      <w:r w:rsidRPr="0058279F">
        <w:rPr>
          <w:rFonts w:ascii="Times New Roman" w:hAnsi="Times New Roman" w:cs="Times New Roman"/>
          <w:sz w:val="24"/>
          <w:szCs w:val="24"/>
        </w:rPr>
        <w:t>)</w:t>
      </w:r>
      <w:r w:rsidR="003617AD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C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opsinya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3617AD"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AD" w:rsidRPr="0058279F">
        <w:rPr>
          <w:rFonts w:ascii="Times New Roman" w:hAnsi="Times New Roman" w:cs="Times New Roman"/>
          <w:sz w:val="24"/>
          <w:szCs w:val="24"/>
        </w:rPr>
        <w:t>deng</w:t>
      </w:r>
      <w:r w:rsidR="00026C9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2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C9F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="0002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C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2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C9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026C9F">
        <w:rPr>
          <w:rFonts w:ascii="Times New Roman" w:hAnsi="Times New Roman" w:cs="Times New Roman"/>
          <w:sz w:val="24"/>
          <w:szCs w:val="24"/>
        </w:rPr>
        <w:t xml:space="preserve"> Licker, </w:t>
      </w:r>
      <w:proofErr w:type="spellStart"/>
      <w:r w:rsidR="00026C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2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C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6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C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5604C4">
        <w:rPr>
          <w:rFonts w:ascii="Times New Roman" w:hAnsi="Times New Roman" w:cs="Times New Roman"/>
          <w:sz w:val="24"/>
          <w:szCs w:val="24"/>
        </w:rPr>
        <w:t xml:space="preserve"> = 4, </w:t>
      </w:r>
      <w:proofErr w:type="spellStart"/>
      <w:r w:rsidR="005604C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5604C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="005604C4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="005604C4">
        <w:rPr>
          <w:rFonts w:ascii="Times New Roman" w:hAnsi="Times New Roman" w:cs="Times New Roman"/>
          <w:sz w:val="24"/>
          <w:szCs w:val="24"/>
        </w:rPr>
        <w:t xml:space="preserve"> =2 </w:t>
      </w:r>
      <w:proofErr w:type="spellStart"/>
      <w:r w:rsidR="005604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6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C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5604C4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6B1791" w:rsidRPr="0058279F" w:rsidRDefault="006B1791" w:rsidP="0058279F">
      <w:pPr>
        <w:pStyle w:val="ListParagraph"/>
        <w:numPr>
          <w:ilvl w:val="0"/>
          <w:numId w:val="6"/>
        </w:numPr>
        <w:spacing w:line="480" w:lineRule="auto"/>
        <w:jc w:val="both"/>
        <w:rPr>
          <w:b/>
        </w:rPr>
      </w:pPr>
      <w:proofErr w:type="spellStart"/>
      <w:r w:rsidRPr="0058279F">
        <w:rPr>
          <w:b/>
        </w:rPr>
        <w:t>Produck</w:t>
      </w:r>
      <w:proofErr w:type="spellEnd"/>
      <w:r w:rsidRPr="0058279F">
        <w:rPr>
          <w:b/>
        </w:rPr>
        <w:t xml:space="preserve"> Moment</w:t>
      </w:r>
    </w:p>
    <w:p w:rsidR="003617AD" w:rsidRPr="0058279F" w:rsidRDefault="004861C5" w:rsidP="003617AD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861C5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47" style="position:absolute;margin-left:33.6pt;margin-top:10.5pt;width:4in;height:1in;z-index:251667456" coordorigin="2808,7340" coordsize="5760,1440">
            <v:line id="_x0000_s1048" style="position:absolute" from="4278,8004" to="8028,8004"/>
            <v:line id="_x0000_s1049" style="position:absolute" from="4248,8094" to="8028,8094"/>
            <v:line id="_x0000_s1050" style="position:absolute" from="3888,8245" to="4068,8425"/>
            <v:line id="_x0000_s1051" style="position:absolute;flip:y" from="4068,8079" to="4248,8439"/>
            <v:rect id="_x0000_s1052" style="position:absolute;left:2808;top:7340;width:5760;height:1440" filled="f"/>
          </v:group>
        </w:pict>
      </w:r>
      <w:r w:rsidR="006B1791" w:rsidRPr="0058279F">
        <w:rPr>
          <w:rFonts w:ascii="Times New Roman" w:hAnsi="Times New Roman" w:cs="Times New Roman"/>
          <w:sz w:val="24"/>
          <w:szCs w:val="24"/>
        </w:rPr>
        <w:tab/>
      </w:r>
    </w:p>
    <w:p w:rsidR="003617AD" w:rsidRPr="0058279F" w:rsidRDefault="0058279F" w:rsidP="003617AD">
      <w:pPr>
        <w:pStyle w:val="NoSpacing"/>
        <w:ind w:left="1440" w:firstLine="720"/>
        <w:rPr>
          <w:lang w:val="pt-BR"/>
        </w:rPr>
      </w:pPr>
      <w:r w:rsidRPr="0058279F">
        <w:rPr>
          <w:lang w:val="pt-BR"/>
        </w:rPr>
        <w:t xml:space="preserve"> </w:t>
      </w:r>
      <w:r w:rsidR="004953A5">
        <w:rPr>
          <w:lang w:val="pt-BR"/>
        </w:rPr>
        <w:t>N</w:t>
      </w:r>
      <w:r w:rsidR="003617AD" w:rsidRPr="0058279F">
        <w:t>Σ</w:t>
      </w:r>
      <w:r w:rsidR="004953A5">
        <w:rPr>
          <w:lang w:val="pt-BR"/>
        </w:rPr>
        <w:t>XY</w:t>
      </w:r>
      <w:r w:rsidR="003617AD" w:rsidRPr="0058279F">
        <w:rPr>
          <w:lang w:val="pt-BR"/>
        </w:rPr>
        <w:t xml:space="preserve"> - (</w:t>
      </w:r>
      <w:r w:rsidR="003617AD" w:rsidRPr="0058279F">
        <w:t>Σ</w:t>
      </w:r>
      <w:r w:rsidR="003617AD" w:rsidRPr="0058279F">
        <w:rPr>
          <w:lang w:val="pt-BR"/>
        </w:rPr>
        <w:t>X) (</w:t>
      </w:r>
      <w:r w:rsidR="003617AD" w:rsidRPr="0058279F">
        <w:t>Σ</w:t>
      </w:r>
      <w:r w:rsidR="003617AD" w:rsidRPr="0058279F">
        <w:rPr>
          <w:lang w:val="pt-BR"/>
        </w:rPr>
        <w:t>Y)</w:t>
      </w:r>
    </w:p>
    <w:p w:rsidR="003617AD" w:rsidRPr="0058279F" w:rsidRDefault="0058279F" w:rsidP="003617AD">
      <w:pPr>
        <w:pStyle w:val="NoSpacing"/>
        <w:ind w:left="720"/>
        <w:rPr>
          <w:lang w:val="pt-BR"/>
        </w:rPr>
      </w:pPr>
      <w:r w:rsidRPr="0058279F">
        <w:rPr>
          <w:lang w:val="pt-BR"/>
        </w:rPr>
        <w:t xml:space="preserve">      </w:t>
      </w:r>
      <w:r w:rsidR="003617AD" w:rsidRPr="0058279F">
        <w:rPr>
          <w:lang w:val="pt-BR"/>
        </w:rPr>
        <w:t>r xy   =</w:t>
      </w:r>
    </w:p>
    <w:p w:rsidR="003617AD" w:rsidRPr="0058279F" w:rsidRDefault="004953A5" w:rsidP="003617AD">
      <w:pPr>
        <w:pStyle w:val="NoSpacing"/>
        <w:ind w:left="1440" w:firstLine="720"/>
        <w:rPr>
          <w:lang w:val="pt-BR"/>
        </w:rPr>
      </w:pPr>
      <w:r>
        <w:rPr>
          <w:lang w:val="pt-BR"/>
        </w:rPr>
        <w:t>{N</w:t>
      </w:r>
      <w:r w:rsidR="003617AD" w:rsidRPr="0058279F">
        <w:t>Σ</w:t>
      </w:r>
      <w:r>
        <w:rPr>
          <w:lang w:val="pt-BR"/>
        </w:rPr>
        <w:t xml:space="preserve">X² </w:t>
      </w:r>
      <w:r w:rsidR="003617AD" w:rsidRPr="0058279F">
        <w:rPr>
          <w:lang w:val="pt-BR"/>
        </w:rPr>
        <w:t>-(</w:t>
      </w:r>
      <w:r w:rsidR="003617AD" w:rsidRPr="0058279F">
        <w:t>Σ</w:t>
      </w:r>
      <w:r>
        <w:rPr>
          <w:lang w:val="pt-BR"/>
        </w:rPr>
        <w:t>X</w:t>
      </w:r>
      <w:r w:rsidR="003617AD" w:rsidRPr="0058279F">
        <w:rPr>
          <w:lang w:val="pt-BR"/>
        </w:rPr>
        <w:t>)</w:t>
      </w:r>
      <w:r w:rsidRPr="004953A5">
        <w:rPr>
          <w:sz w:val="20"/>
          <w:szCs w:val="20"/>
          <w:vertAlign w:val="superscript"/>
          <w:lang w:val="pt-BR"/>
        </w:rPr>
        <w:t>2</w:t>
      </w:r>
      <w:r w:rsidR="003617AD" w:rsidRPr="004953A5">
        <w:rPr>
          <w:sz w:val="20"/>
          <w:szCs w:val="20"/>
          <w:lang w:val="pt-BR"/>
        </w:rPr>
        <w:t>}</w:t>
      </w:r>
      <w:r>
        <w:rPr>
          <w:lang w:val="pt-BR"/>
        </w:rPr>
        <w:t xml:space="preserve"> - {N</w:t>
      </w:r>
      <w:r w:rsidR="003617AD" w:rsidRPr="0058279F">
        <w:t>Σ</w:t>
      </w:r>
      <w:r>
        <w:rPr>
          <w:lang w:val="pt-BR"/>
        </w:rPr>
        <w:t xml:space="preserve">Y² </w:t>
      </w:r>
      <w:r w:rsidR="003617AD" w:rsidRPr="0058279F">
        <w:rPr>
          <w:lang w:val="pt-BR"/>
        </w:rPr>
        <w:t>-</w:t>
      </w:r>
      <w:r>
        <w:rPr>
          <w:lang w:val="pt-BR"/>
        </w:rPr>
        <w:t xml:space="preserve"> </w:t>
      </w:r>
      <w:r w:rsidR="003617AD" w:rsidRPr="0058279F">
        <w:rPr>
          <w:lang w:val="pt-BR"/>
        </w:rPr>
        <w:t>(</w:t>
      </w:r>
      <w:r w:rsidR="003617AD" w:rsidRPr="0058279F">
        <w:t>Σ</w:t>
      </w:r>
      <w:r>
        <w:rPr>
          <w:lang w:val="pt-BR"/>
        </w:rPr>
        <w:t>Y)</w:t>
      </w:r>
      <w:r w:rsidRPr="004953A5">
        <w:rPr>
          <w:sz w:val="20"/>
          <w:szCs w:val="20"/>
          <w:vertAlign w:val="superscript"/>
          <w:lang w:val="pt-BR"/>
        </w:rPr>
        <w:t>2</w:t>
      </w:r>
      <w:r w:rsidR="003617AD" w:rsidRPr="0058279F">
        <w:rPr>
          <w:lang w:val="pt-BR"/>
        </w:rPr>
        <w:t>}</w:t>
      </w:r>
    </w:p>
    <w:p w:rsidR="003617AD" w:rsidRPr="0058279F" w:rsidRDefault="003617AD" w:rsidP="003617AD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617AD" w:rsidRPr="0058279F" w:rsidRDefault="003617AD" w:rsidP="00DA0A21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8279F">
        <w:rPr>
          <w:rFonts w:ascii="Times New Roman" w:hAnsi="Times New Roman" w:cs="Times New Roman"/>
          <w:sz w:val="24"/>
          <w:szCs w:val="24"/>
          <w:lang w:val="pt-BR"/>
        </w:rPr>
        <w:t xml:space="preserve">Dimana: </w:t>
      </w:r>
    </w:p>
    <w:p w:rsidR="006B1791" w:rsidRPr="0058279F" w:rsidRDefault="00A926E5" w:rsidP="00DA0A21">
      <w:pPr>
        <w:pStyle w:val="NoSpacing"/>
        <w:ind w:left="1418" w:hanging="425"/>
      </w:pPr>
      <w:proofErr w:type="spellStart"/>
      <w:proofErr w:type="gramStart"/>
      <w:r>
        <w:t>rx</w:t>
      </w:r>
      <w:r w:rsidR="006B1791" w:rsidRPr="0058279F">
        <w:t>y</w:t>
      </w:r>
      <w:proofErr w:type="spellEnd"/>
      <w:proofErr w:type="gramEnd"/>
      <w:r w:rsidR="006B1791" w:rsidRPr="0058279F">
        <w:t xml:space="preserve"> </w:t>
      </w:r>
      <w:r w:rsidR="006B1791" w:rsidRPr="0058279F">
        <w:tab/>
        <w:t>:</w:t>
      </w:r>
      <w:proofErr w:type="spellStart"/>
      <w:r w:rsidR="005347C4">
        <w:t>Koefisien</w:t>
      </w:r>
      <w:proofErr w:type="spellEnd"/>
      <w:r w:rsidR="006B1791" w:rsidRPr="0058279F">
        <w:t xml:space="preserve"> </w:t>
      </w:r>
      <w:proofErr w:type="spellStart"/>
      <w:r w:rsidR="005347C4" w:rsidRPr="0058279F">
        <w:t>korelasi</w:t>
      </w:r>
      <w:proofErr w:type="spellEnd"/>
      <w:r w:rsidR="005347C4" w:rsidRPr="0058279F">
        <w:t xml:space="preserve"> </w:t>
      </w:r>
      <w:r w:rsidR="005347C4">
        <w:t xml:space="preserve">yang </w:t>
      </w:r>
      <w:proofErr w:type="spellStart"/>
      <w:r w:rsidR="005347C4">
        <w:t>dicari</w:t>
      </w:r>
      <w:proofErr w:type="spellEnd"/>
    </w:p>
    <w:p w:rsidR="006B1791" w:rsidRPr="0058279F" w:rsidRDefault="006B1791" w:rsidP="00DA0A21">
      <w:pPr>
        <w:pStyle w:val="NoSpacing"/>
        <w:ind w:left="1418" w:hanging="425"/>
      </w:pPr>
      <w:proofErr w:type="gramStart"/>
      <w:r w:rsidRPr="0058279F">
        <w:t>x</w:t>
      </w:r>
      <w:proofErr w:type="gramEnd"/>
      <w:r w:rsidRPr="0058279F">
        <w:tab/>
        <w:t xml:space="preserve">: </w:t>
      </w:r>
      <w:proofErr w:type="spellStart"/>
      <w:r w:rsidRPr="0058279F">
        <w:t>Skor</w:t>
      </w:r>
      <w:proofErr w:type="spellEnd"/>
      <w:r w:rsidRPr="0058279F">
        <w:t xml:space="preserve"> </w:t>
      </w:r>
      <w:proofErr w:type="spellStart"/>
      <w:r w:rsidR="00DA0A21">
        <w:t>kecerdasan</w:t>
      </w:r>
      <w:proofErr w:type="spellEnd"/>
      <w:r w:rsidR="00DA0A21">
        <w:t xml:space="preserve"> </w:t>
      </w:r>
      <w:proofErr w:type="spellStart"/>
      <w:r w:rsidR="00DA0A21">
        <w:t>emosional</w:t>
      </w:r>
      <w:proofErr w:type="spellEnd"/>
      <w:r w:rsidRPr="0058279F">
        <w:t xml:space="preserve"> </w:t>
      </w:r>
      <w:proofErr w:type="spellStart"/>
      <w:r w:rsidRPr="0058279F">
        <w:t>dan</w:t>
      </w:r>
      <w:proofErr w:type="spellEnd"/>
      <w:r w:rsidRPr="0058279F">
        <w:t xml:space="preserve"> </w:t>
      </w:r>
      <w:proofErr w:type="spellStart"/>
      <w:r w:rsidRPr="0058279F">
        <w:t>hasil</w:t>
      </w:r>
      <w:proofErr w:type="spellEnd"/>
      <w:r w:rsidRPr="0058279F">
        <w:t xml:space="preserve"> </w:t>
      </w:r>
      <w:proofErr w:type="spellStart"/>
      <w:r w:rsidRPr="0058279F">
        <w:t>olahan</w:t>
      </w:r>
      <w:proofErr w:type="spellEnd"/>
      <w:r w:rsidRPr="0058279F">
        <w:t xml:space="preserve"> </w:t>
      </w:r>
      <w:proofErr w:type="spellStart"/>
      <w:r w:rsidRPr="0058279F">
        <w:t>kuisioner</w:t>
      </w:r>
      <w:proofErr w:type="spellEnd"/>
    </w:p>
    <w:p w:rsidR="006B1791" w:rsidRPr="0058279F" w:rsidRDefault="006B1791" w:rsidP="00DA0A21">
      <w:pPr>
        <w:pStyle w:val="NoSpacing"/>
        <w:ind w:left="1418" w:hanging="425"/>
      </w:pPr>
      <w:proofErr w:type="gramStart"/>
      <w:r w:rsidRPr="0058279F">
        <w:t>y</w:t>
      </w:r>
      <w:proofErr w:type="gramEnd"/>
      <w:r w:rsidRPr="0058279F">
        <w:tab/>
        <w:t xml:space="preserve">: </w:t>
      </w:r>
      <w:proofErr w:type="spellStart"/>
      <w:r w:rsidRPr="0058279F">
        <w:t>Skor</w:t>
      </w:r>
      <w:proofErr w:type="spellEnd"/>
      <w:r w:rsidRPr="0058279F">
        <w:t xml:space="preserve"> </w:t>
      </w:r>
      <w:proofErr w:type="spellStart"/>
      <w:r w:rsidR="00DA0A21">
        <w:t>hasil</w:t>
      </w:r>
      <w:proofErr w:type="spellEnd"/>
      <w:r w:rsidRPr="0058279F">
        <w:t xml:space="preserve"> </w:t>
      </w:r>
      <w:proofErr w:type="spellStart"/>
      <w:r w:rsidRPr="0058279F">
        <w:t>belajar</w:t>
      </w:r>
      <w:proofErr w:type="spellEnd"/>
      <w:r w:rsidRPr="0058279F">
        <w:t xml:space="preserve"> </w:t>
      </w:r>
      <w:proofErr w:type="spellStart"/>
      <w:r w:rsidR="000E5E0F">
        <w:t>siswa</w:t>
      </w:r>
      <w:proofErr w:type="spellEnd"/>
    </w:p>
    <w:p w:rsidR="006B1791" w:rsidRPr="0058279F" w:rsidRDefault="006B1791" w:rsidP="00DA0A21">
      <w:pPr>
        <w:pStyle w:val="NoSpacing"/>
        <w:ind w:left="1418" w:hanging="425"/>
        <w:rPr>
          <w:vertAlign w:val="superscript"/>
        </w:rPr>
      </w:pPr>
      <w:proofErr w:type="gramStart"/>
      <w:r w:rsidRPr="0058279F">
        <w:t>n</w:t>
      </w:r>
      <w:proofErr w:type="gramEnd"/>
      <w:r w:rsidRPr="0058279F">
        <w:tab/>
        <w:t xml:space="preserve">: </w:t>
      </w:r>
      <w:proofErr w:type="spellStart"/>
      <w:r w:rsidRPr="0058279F">
        <w:t>Banyaknya</w:t>
      </w:r>
      <w:proofErr w:type="spellEnd"/>
      <w:r w:rsidRPr="0058279F">
        <w:t xml:space="preserve"> </w:t>
      </w:r>
      <w:proofErr w:type="spellStart"/>
      <w:r w:rsidRPr="0058279F">
        <w:t>responden</w:t>
      </w:r>
      <w:proofErr w:type="spellEnd"/>
      <w:r w:rsidRPr="0058279F">
        <w:t xml:space="preserve"> </w:t>
      </w:r>
      <w:proofErr w:type="spellStart"/>
      <w:r w:rsidR="000E5E0F">
        <w:t>siswa</w:t>
      </w:r>
      <w:proofErr w:type="spellEnd"/>
      <w:r w:rsidRPr="0058279F">
        <w:rPr>
          <w:rStyle w:val="FootnoteReference"/>
        </w:rPr>
        <w:footnoteReference w:id="7"/>
      </w:r>
    </w:p>
    <w:p w:rsidR="006B1791" w:rsidRPr="0058279F" w:rsidRDefault="006B1791" w:rsidP="006B1791">
      <w:pPr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</w:r>
    </w:p>
    <w:p w:rsidR="006B1791" w:rsidRPr="0058279F" w:rsidRDefault="006B1791" w:rsidP="006B1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7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1791" w:rsidRPr="0058279F" w:rsidRDefault="006B1791" w:rsidP="00DA0A2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8279F">
        <w:rPr>
          <w:rFonts w:ascii="Times New Roman" w:hAnsi="Times New Roman" w:cs="Times New Roman"/>
          <w:sz w:val="24"/>
          <w:szCs w:val="24"/>
        </w:rPr>
        <w:t>rxy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≥ r </w:t>
      </w:r>
      <w:r w:rsidRPr="0058279F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2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</w:p>
    <w:p w:rsidR="006B1791" w:rsidRDefault="006B1791" w:rsidP="00DA0A2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8279F">
        <w:rPr>
          <w:rFonts w:ascii="Times New Roman" w:hAnsi="Times New Roman" w:cs="Times New Roman"/>
          <w:sz w:val="24"/>
          <w:szCs w:val="24"/>
        </w:rPr>
        <w:t>rxy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≤</w:t>
      </w:r>
      <w:r w:rsidR="0058279F"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Pr="0058279F">
        <w:rPr>
          <w:rFonts w:ascii="Times New Roman" w:hAnsi="Times New Roman" w:cs="Times New Roman"/>
          <w:sz w:val="24"/>
          <w:szCs w:val="24"/>
        </w:rPr>
        <w:t>r t</w:t>
      </w:r>
      <w:r w:rsidRPr="0058279F">
        <w:rPr>
          <w:rFonts w:ascii="Times New Roman" w:hAnsi="Times New Roman" w:cs="Times New Roman"/>
          <w:sz w:val="24"/>
          <w:szCs w:val="24"/>
          <w:vertAlign w:val="subscript"/>
        </w:rPr>
        <w:t>able</w:t>
      </w: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2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</w:p>
    <w:p w:rsidR="00062044" w:rsidRDefault="00062044" w:rsidP="00062044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873D9" w:rsidRPr="003873D9" w:rsidRDefault="003873D9" w:rsidP="00062044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6B1791" w:rsidRPr="0058279F" w:rsidRDefault="006B1791" w:rsidP="005827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58279F">
        <w:rPr>
          <w:b/>
        </w:rPr>
        <w:lastRenderedPageBreak/>
        <w:t>Uji</w:t>
      </w:r>
      <w:proofErr w:type="spellEnd"/>
      <w:r w:rsidRPr="0058279F">
        <w:rPr>
          <w:b/>
        </w:rPr>
        <w:t>-T</w:t>
      </w:r>
    </w:p>
    <w:p w:rsidR="006B1791" w:rsidRPr="0058279F" w:rsidRDefault="006B1791" w:rsidP="0058279F">
      <w:pPr>
        <w:spacing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79F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8279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= </w:t>
      </w:r>
      <w:r w:rsidRPr="0058279F">
        <w:rPr>
          <w:rFonts w:ascii="Times New Roman" w:hAnsi="Times New Roman" w:cs="Times New Roman"/>
          <w:position w:val="-26"/>
          <w:sz w:val="24"/>
          <w:szCs w:val="24"/>
        </w:rPr>
        <w:object w:dxaOrig="940" w:dyaOrig="700">
          <v:shape id="_x0000_i1026" type="#_x0000_t75" style="width:47.25pt;height:35.25pt" o:ole="">
            <v:imagedata r:id="rId10" o:title=""/>
          </v:shape>
          <o:OLEObject Type="Embed" ProgID="Equation.3" ShapeID="_x0000_i1026" DrawAspect="Content" ObjectID="_1430251576" r:id="rId11"/>
        </w:object>
      </w:r>
    </w:p>
    <w:p w:rsidR="006B1791" w:rsidRPr="0058279F" w:rsidRDefault="003873D9" w:rsidP="006B1791">
      <w:pPr>
        <w:tabs>
          <w:tab w:val="left" w:pos="114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6B1791" w:rsidRPr="0058279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B1791" w:rsidRPr="0058279F">
        <w:rPr>
          <w:rFonts w:ascii="Times New Roman" w:hAnsi="Times New Roman" w:cs="Times New Roman"/>
          <w:sz w:val="24"/>
          <w:szCs w:val="24"/>
        </w:rPr>
        <w:t>:</w:t>
      </w:r>
    </w:p>
    <w:p w:rsidR="006B1791" w:rsidRPr="0058279F" w:rsidRDefault="00557845" w:rsidP="003873D9">
      <w:pPr>
        <w:spacing w:line="240" w:lineRule="auto"/>
        <w:ind w:left="600" w:firstLine="8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</w:p>
    <w:p w:rsidR="006B1791" w:rsidRPr="0058279F" w:rsidRDefault="006B1791" w:rsidP="003873D9">
      <w:pPr>
        <w:spacing w:line="240" w:lineRule="auto"/>
        <w:ind w:left="600" w:firstLine="840"/>
        <w:rPr>
          <w:rFonts w:ascii="Times New Roman" w:hAnsi="Times New Roman" w:cs="Times New Roman"/>
          <w:sz w:val="24"/>
          <w:szCs w:val="24"/>
        </w:rPr>
      </w:pPr>
      <w:proofErr w:type="gramStart"/>
      <w:r w:rsidRPr="0058279F">
        <w:rPr>
          <w:rFonts w:ascii="Times New Roman" w:hAnsi="Times New Roman" w:cs="Times New Roman"/>
          <w:sz w:val="24"/>
          <w:szCs w:val="24"/>
        </w:rPr>
        <w:t>r :</w:t>
      </w:r>
      <w:proofErr w:type="gram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Keofisien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58279F" w:rsidRDefault="006B1791" w:rsidP="0058279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279F">
        <w:rPr>
          <w:rFonts w:ascii="Times New Roman" w:hAnsi="Times New Roman" w:cs="Times New Roman"/>
          <w:sz w:val="24"/>
          <w:szCs w:val="24"/>
        </w:rPr>
        <w:t xml:space="preserve">       </w:t>
      </w:r>
      <w:r w:rsidR="00DA0A21">
        <w:rPr>
          <w:rFonts w:ascii="Times New Roman" w:hAnsi="Times New Roman" w:cs="Times New Roman"/>
          <w:sz w:val="24"/>
          <w:szCs w:val="24"/>
        </w:rPr>
        <w:t xml:space="preserve">      </w:t>
      </w:r>
      <w:r w:rsidR="003873D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58279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5827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279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8279F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897D56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0F4239" w:rsidRPr="00557845" w:rsidRDefault="000F4239" w:rsidP="0058279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73D9" w:rsidRPr="003873D9" w:rsidRDefault="003873D9" w:rsidP="003873D9">
      <w:pPr>
        <w:pStyle w:val="ListParagraph"/>
        <w:numPr>
          <w:ilvl w:val="0"/>
          <w:numId w:val="1"/>
        </w:numPr>
        <w:tabs>
          <w:tab w:val="left" w:pos="1410"/>
        </w:tabs>
        <w:spacing w:line="480" w:lineRule="auto"/>
        <w:rPr>
          <w:b/>
          <w:lang w:val="id-ID"/>
        </w:rPr>
      </w:pPr>
      <w:r w:rsidRPr="003873D9">
        <w:rPr>
          <w:b/>
          <w:lang w:val="id-ID"/>
        </w:rPr>
        <w:t>Uji determinasi</w:t>
      </w:r>
    </w:p>
    <w:p w:rsidR="003873D9" w:rsidRPr="001F6DD4" w:rsidRDefault="006B1791" w:rsidP="003873D9">
      <w:pPr>
        <w:pStyle w:val="ListParagraph"/>
        <w:tabs>
          <w:tab w:val="left" w:pos="1410"/>
        </w:tabs>
        <w:spacing w:line="480" w:lineRule="auto"/>
      </w:pPr>
      <w:r w:rsidRPr="0058279F">
        <w:tab/>
        <w:t xml:space="preserve"> </w:t>
      </w:r>
      <w:r w:rsidR="003873D9" w:rsidRPr="001F6DD4">
        <w:t>K</w:t>
      </w:r>
      <w:r w:rsidR="003873D9">
        <w:t>D</w:t>
      </w:r>
      <w:r w:rsidR="003873D9" w:rsidRPr="001F6DD4">
        <w:t xml:space="preserve"> </w:t>
      </w:r>
      <w:proofErr w:type="gramStart"/>
      <w:r w:rsidR="003873D9" w:rsidRPr="001F6DD4">
        <w:t>=  r</w:t>
      </w:r>
      <w:r w:rsidR="003873D9" w:rsidRPr="001F6DD4">
        <w:rPr>
          <w:vertAlign w:val="superscript"/>
        </w:rPr>
        <w:t>2</w:t>
      </w:r>
      <w:proofErr w:type="gramEnd"/>
      <w:r w:rsidR="003873D9" w:rsidRPr="001F6DD4">
        <w:t xml:space="preserve"> x 100%</w:t>
      </w:r>
    </w:p>
    <w:p w:rsidR="003873D9" w:rsidRPr="001F6DD4" w:rsidRDefault="003873D9" w:rsidP="003873D9">
      <w:pPr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F6DD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F6D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73D9" w:rsidRPr="001F6DD4" w:rsidRDefault="003873D9" w:rsidP="003873D9">
      <w:pPr>
        <w:tabs>
          <w:tab w:val="left" w:pos="1410"/>
        </w:tabs>
        <w:spacing w:after="0" w:line="480" w:lineRule="auto"/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1F6DD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6D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F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1F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4">
        <w:rPr>
          <w:rFonts w:ascii="Times New Roman" w:hAnsi="Times New Roman" w:cs="Times New Roman"/>
          <w:sz w:val="24"/>
          <w:szCs w:val="24"/>
        </w:rPr>
        <w:t>determinan</w:t>
      </w:r>
      <w:proofErr w:type="spellEnd"/>
    </w:p>
    <w:p w:rsidR="003873D9" w:rsidRPr="00117875" w:rsidRDefault="003873D9" w:rsidP="003873D9">
      <w:pPr>
        <w:spacing w:after="0" w:line="480" w:lineRule="auto"/>
        <w:ind w:left="480" w:firstLine="960"/>
        <w:rPr>
          <w:rFonts w:ascii="Times New Roman" w:hAnsi="Times New Roman" w:cs="Times New Roman"/>
          <w:sz w:val="24"/>
          <w:szCs w:val="24"/>
        </w:rPr>
      </w:pPr>
      <w:r w:rsidRPr="00117875">
        <w:rPr>
          <w:rFonts w:ascii="Times New Roman" w:hAnsi="Times New Roman" w:cs="Times New Roman"/>
          <w:sz w:val="24"/>
          <w:szCs w:val="24"/>
        </w:rPr>
        <w:t>r</w:t>
      </w:r>
      <w:r w:rsidRPr="001178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7875">
        <w:rPr>
          <w:rFonts w:ascii="Times New Roman" w:hAnsi="Times New Roman" w:cs="Times New Roman"/>
          <w:sz w:val="24"/>
          <w:szCs w:val="24"/>
        </w:rPr>
        <w:t xml:space="preserve">   :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1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75">
        <w:rPr>
          <w:rFonts w:ascii="Times New Roman" w:hAnsi="Times New Roman" w:cs="Times New Roman"/>
          <w:sz w:val="24"/>
          <w:szCs w:val="24"/>
        </w:rPr>
        <w:t>korelasi</w:t>
      </w:r>
      <w:proofErr w:type="spellEnd"/>
    </w:p>
    <w:p w:rsidR="00D97D54" w:rsidRPr="0058279F" w:rsidRDefault="00D97D54" w:rsidP="00447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7D54" w:rsidRPr="0058279F" w:rsidSect="00E21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C7" w:rsidRDefault="00C969C7" w:rsidP="006B1791">
      <w:pPr>
        <w:spacing w:after="0" w:line="240" w:lineRule="auto"/>
      </w:pPr>
      <w:r>
        <w:separator/>
      </w:r>
    </w:p>
  </w:endnote>
  <w:endnote w:type="continuationSeparator" w:id="1">
    <w:p w:rsidR="00C969C7" w:rsidRDefault="00C969C7" w:rsidP="006B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17" w:rsidRDefault="004861C5" w:rsidP="00570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7D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F17" w:rsidRDefault="00FE2B8B" w:rsidP="00570F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17" w:rsidRDefault="00FE2B8B" w:rsidP="00570F17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C5" w:rsidRDefault="009B5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C7" w:rsidRDefault="00C969C7" w:rsidP="006B1791">
      <w:pPr>
        <w:spacing w:after="0" w:line="240" w:lineRule="auto"/>
      </w:pPr>
      <w:r>
        <w:separator/>
      </w:r>
    </w:p>
  </w:footnote>
  <w:footnote w:type="continuationSeparator" w:id="1">
    <w:p w:rsidR="00C969C7" w:rsidRDefault="00C969C7" w:rsidP="006B1791">
      <w:pPr>
        <w:spacing w:after="0" w:line="240" w:lineRule="auto"/>
      </w:pPr>
      <w:r>
        <w:continuationSeparator/>
      </w:r>
    </w:p>
  </w:footnote>
  <w:footnote w:id="2">
    <w:p w:rsidR="006B1791" w:rsidRDefault="006B1791" w:rsidP="006D13B6">
      <w:pPr>
        <w:pStyle w:val="FootnoteText"/>
        <w:ind w:firstLine="426"/>
      </w:pPr>
    </w:p>
    <w:p w:rsidR="006B1791" w:rsidRDefault="006B1791" w:rsidP="006D13B6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r w:rsidR="00705B17">
        <w:rPr>
          <w:lang w:val="id-ID"/>
        </w:rPr>
        <w:t>S. Margono</w:t>
      </w:r>
      <w:r w:rsidR="00705B17">
        <w:t xml:space="preserve"> </w:t>
      </w:r>
      <w:proofErr w:type="spellStart"/>
      <w:r w:rsidRPr="00306CB6">
        <w:rPr>
          <w:i/>
        </w:rPr>
        <w:t>Metodologi</w:t>
      </w:r>
      <w:proofErr w:type="spellEnd"/>
      <w:r w:rsidRPr="00306CB6">
        <w:rPr>
          <w:i/>
        </w:rPr>
        <w:t xml:space="preserve"> </w:t>
      </w:r>
      <w:proofErr w:type="spellStart"/>
      <w:r w:rsidRPr="00306CB6">
        <w:rPr>
          <w:i/>
        </w:rPr>
        <w:t>Penelitian</w:t>
      </w:r>
      <w:proofErr w:type="spellEnd"/>
      <w:r w:rsidRPr="00306CB6">
        <w:rPr>
          <w:i/>
        </w:rPr>
        <w:t xml:space="preserve"> </w:t>
      </w:r>
      <w:proofErr w:type="spellStart"/>
      <w:r w:rsidRPr="00306CB6">
        <w:rPr>
          <w:i/>
        </w:rPr>
        <w:t>Pendidikan</w:t>
      </w:r>
      <w:proofErr w:type="spellEnd"/>
      <w:r>
        <w:t xml:space="preserve"> (Jakarta :</w:t>
      </w:r>
      <w:proofErr w:type="spellStart"/>
      <w:r>
        <w:t>Rineka</w:t>
      </w:r>
      <w:proofErr w:type="spellEnd"/>
      <w:r>
        <w:t xml:space="preserve"> </w:t>
      </w:r>
      <w:proofErr w:type="spellStart"/>
      <w:r w:rsidR="00AC29DF">
        <w:t>Cipta</w:t>
      </w:r>
      <w:proofErr w:type="spellEnd"/>
      <w:r w:rsidR="00AC29DF">
        <w:t xml:space="preserve"> </w:t>
      </w:r>
      <w:r>
        <w:t>200</w:t>
      </w:r>
      <w:r w:rsidR="00705B17">
        <w:rPr>
          <w:lang w:val="id-ID"/>
        </w:rPr>
        <w:t>5</w:t>
      </w:r>
      <w:r>
        <w:t xml:space="preserve"> ) h. 118</w:t>
      </w:r>
    </w:p>
  </w:footnote>
  <w:footnote w:id="3">
    <w:p w:rsidR="00645054" w:rsidRPr="00082147" w:rsidRDefault="00645054" w:rsidP="006D13B6">
      <w:pPr>
        <w:pStyle w:val="FootnoteText"/>
        <w:spacing w:before="240"/>
        <w:ind w:firstLine="426"/>
        <w:jc w:val="both"/>
        <w:rPr>
          <w:lang w:val="fi-FI"/>
        </w:rPr>
      </w:pPr>
      <w:r w:rsidRPr="00082147">
        <w:rPr>
          <w:rStyle w:val="FootnoteReference"/>
        </w:rPr>
        <w:footnoteRef/>
      </w:r>
      <w:r w:rsidRPr="00082147">
        <w:rPr>
          <w:lang w:val="fi-FI"/>
        </w:rPr>
        <w:t xml:space="preserve"> Suharsimi Arikunto, </w:t>
      </w:r>
      <w:r w:rsidRPr="00082147">
        <w:rPr>
          <w:i/>
          <w:lang w:val="fi-FI"/>
        </w:rPr>
        <w:t>Prosedur Penelitian, Suatu Pendekatan Teori dan Praktek</w:t>
      </w:r>
      <w:r w:rsidRPr="00082147">
        <w:rPr>
          <w:lang w:val="fi-FI"/>
        </w:rPr>
        <w:t xml:space="preserve">, (Jakarta : Rineka Cipta, </w:t>
      </w:r>
      <w:r w:rsidR="00705B17">
        <w:rPr>
          <w:lang w:val="id-ID"/>
        </w:rPr>
        <w:t>2006</w:t>
      </w:r>
      <w:r w:rsidRPr="00082147">
        <w:rPr>
          <w:lang w:val="fi-FI"/>
        </w:rPr>
        <w:t>), h.1</w:t>
      </w:r>
      <w:r w:rsidR="00705B17">
        <w:rPr>
          <w:lang w:val="id-ID"/>
        </w:rPr>
        <w:t>3</w:t>
      </w:r>
      <w:r w:rsidRPr="00082147">
        <w:rPr>
          <w:lang w:val="fi-FI"/>
        </w:rPr>
        <w:t>0</w:t>
      </w:r>
    </w:p>
  </w:footnote>
  <w:footnote w:id="4">
    <w:p w:rsidR="00645054" w:rsidRPr="00082147" w:rsidRDefault="00645054" w:rsidP="006D13B6">
      <w:pPr>
        <w:pStyle w:val="FootnoteText"/>
        <w:spacing w:before="240"/>
        <w:ind w:firstLine="426"/>
        <w:jc w:val="both"/>
        <w:rPr>
          <w:lang w:val="sv-SE"/>
        </w:rPr>
      </w:pPr>
      <w:r w:rsidRPr="00082147">
        <w:rPr>
          <w:rStyle w:val="FootnoteReference"/>
        </w:rPr>
        <w:footnoteRef/>
      </w:r>
      <w:r w:rsidRPr="00082147">
        <w:rPr>
          <w:lang w:val="sv-SE"/>
        </w:rPr>
        <w:t xml:space="preserve"> Mardalis,  </w:t>
      </w:r>
      <w:r w:rsidRPr="00082147">
        <w:rPr>
          <w:i/>
          <w:lang w:val="sv-SE"/>
        </w:rPr>
        <w:t>Metode Penelitian Suatu Pendekatan Proposal</w:t>
      </w:r>
      <w:r w:rsidRPr="00082147">
        <w:rPr>
          <w:lang w:val="sv-SE"/>
        </w:rPr>
        <w:t>, (Jakarta : Bumi Aksara,  2002), h. 57</w:t>
      </w:r>
    </w:p>
  </w:footnote>
  <w:footnote w:id="5">
    <w:p w:rsidR="00645054" w:rsidRPr="00082147" w:rsidRDefault="00645054" w:rsidP="006D13B6">
      <w:pPr>
        <w:pStyle w:val="FootnoteText"/>
        <w:spacing w:before="240"/>
        <w:ind w:firstLine="426"/>
        <w:rPr>
          <w:color w:val="000000"/>
          <w:lang w:val="sv-SE"/>
        </w:rPr>
      </w:pPr>
      <w:r w:rsidRPr="00082147">
        <w:rPr>
          <w:rStyle w:val="FootnoteReference"/>
          <w:color w:val="000000"/>
        </w:rPr>
        <w:footnoteRef/>
      </w:r>
      <w:r w:rsidRPr="00082147">
        <w:rPr>
          <w:color w:val="000000"/>
          <w:lang w:val="sv-SE"/>
        </w:rPr>
        <w:t xml:space="preserve"> </w:t>
      </w:r>
      <w:r w:rsidRPr="00082147">
        <w:rPr>
          <w:i/>
          <w:color w:val="000000"/>
          <w:lang w:val="sv-SE"/>
        </w:rPr>
        <w:t>Ibid,</w:t>
      </w:r>
      <w:r w:rsidRPr="00082147">
        <w:rPr>
          <w:color w:val="000000"/>
          <w:lang w:val="sv-SE"/>
        </w:rPr>
        <w:t xml:space="preserve"> h. 56</w:t>
      </w:r>
    </w:p>
  </w:footnote>
  <w:footnote w:id="6">
    <w:p w:rsidR="006B1791" w:rsidRDefault="006B1791" w:rsidP="006D13B6">
      <w:pPr>
        <w:pStyle w:val="FootnoteText"/>
        <w:ind w:firstLine="426"/>
      </w:pPr>
    </w:p>
    <w:p w:rsidR="006B1791" w:rsidRDefault="006B1791" w:rsidP="006D13B6">
      <w:pPr>
        <w:pStyle w:val="FootnoteText"/>
        <w:ind w:firstLine="426"/>
      </w:pPr>
      <w:r>
        <w:rPr>
          <w:rStyle w:val="FootnoteReference"/>
        </w:rPr>
        <w:footnoteRef/>
      </w:r>
      <w:r w:rsidR="002915C9">
        <w:t xml:space="preserve"> </w:t>
      </w:r>
      <w:proofErr w:type="spellStart"/>
      <w:r w:rsidR="002915C9">
        <w:t>Anas</w:t>
      </w:r>
      <w:proofErr w:type="spellEnd"/>
      <w:r w:rsidR="002915C9">
        <w:t xml:space="preserve"> </w:t>
      </w:r>
      <w:proofErr w:type="spellStart"/>
      <w:r w:rsidR="002915C9">
        <w:t>Sudijono</w:t>
      </w:r>
      <w:proofErr w:type="spellEnd"/>
      <w:r w:rsidR="002915C9">
        <w:t>,</w:t>
      </w:r>
      <w:r>
        <w:t xml:space="preserve"> </w:t>
      </w:r>
      <w:proofErr w:type="spellStart"/>
      <w:r w:rsidR="002915C9">
        <w:rPr>
          <w:i/>
        </w:rPr>
        <w:t>Pengantar</w:t>
      </w:r>
      <w:proofErr w:type="spellEnd"/>
      <w:r w:rsidR="002915C9">
        <w:rPr>
          <w:i/>
        </w:rPr>
        <w:t xml:space="preserve">  </w:t>
      </w:r>
      <w:proofErr w:type="spellStart"/>
      <w:r w:rsidR="002915C9">
        <w:rPr>
          <w:i/>
        </w:rPr>
        <w:t>Statistika</w:t>
      </w:r>
      <w:proofErr w:type="spellEnd"/>
      <w:r w:rsidR="002915C9">
        <w:rPr>
          <w:i/>
        </w:rPr>
        <w:t xml:space="preserve"> </w:t>
      </w:r>
      <w:proofErr w:type="spellStart"/>
      <w:r w:rsidR="002915C9">
        <w:rPr>
          <w:i/>
        </w:rPr>
        <w:t>Pendidikan</w:t>
      </w:r>
      <w:proofErr w:type="spellEnd"/>
      <w:r w:rsidR="002915C9">
        <w:rPr>
          <w:i/>
        </w:rPr>
        <w:t>,</w:t>
      </w:r>
      <w:r w:rsidRPr="00D9407D">
        <w:t xml:space="preserve"> </w:t>
      </w:r>
      <w:r w:rsidR="002915C9">
        <w:t>(Jakarta</w:t>
      </w:r>
      <w:r>
        <w:t>:</w:t>
      </w:r>
      <w:r w:rsidRPr="00184097">
        <w:rPr>
          <w:i/>
        </w:rPr>
        <w:t xml:space="preserve"> </w:t>
      </w:r>
      <w:r w:rsidR="002915C9">
        <w:t xml:space="preserve">Raja </w:t>
      </w:r>
      <w:proofErr w:type="spellStart"/>
      <w:r w:rsidR="002915C9">
        <w:t>Grafindo</w:t>
      </w:r>
      <w:proofErr w:type="spellEnd"/>
      <w:r w:rsidR="002915C9">
        <w:t xml:space="preserve">  2004) h. 43</w:t>
      </w:r>
    </w:p>
  </w:footnote>
  <w:footnote w:id="7">
    <w:p w:rsidR="006B1791" w:rsidRDefault="006B1791" w:rsidP="006D13B6">
      <w:pPr>
        <w:pStyle w:val="FootnoteText"/>
        <w:ind w:firstLine="426"/>
      </w:pPr>
    </w:p>
    <w:p w:rsidR="006B1791" w:rsidRDefault="006B1791" w:rsidP="006D13B6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spellStart"/>
      <w:r w:rsidR="005347C4">
        <w:t>Suharsimi</w:t>
      </w:r>
      <w:proofErr w:type="spellEnd"/>
      <w:r w:rsidR="005347C4">
        <w:t xml:space="preserve"> </w:t>
      </w:r>
      <w:proofErr w:type="spellStart"/>
      <w:r w:rsidR="005347C4">
        <w:t>Arikunto</w:t>
      </w:r>
      <w:proofErr w:type="spellEnd"/>
      <w:r w:rsidR="005347C4">
        <w:t xml:space="preserve">. </w:t>
      </w:r>
      <w:proofErr w:type="spellStart"/>
      <w:r w:rsidR="005347C4">
        <w:rPr>
          <w:i/>
        </w:rPr>
        <w:t>Manajemen</w:t>
      </w:r>
      <w:proofErr w:type="spellEnd"/>
      <w:r w:rsidR="005347C4">
        <w:rPr>
          <w:i/>
        </w:rPr>
        <w:t xml:space="preserve"> </w:t>
      </w:r>
      <w:proofErr w:type="spellStart"/>
      <w:r w:rsidR="005347C4">
        <w:rPr>
          <w:i/>
        </w:rPr>
        <w:t>Penelitian</w:t>
      </w:r>
      <w:proofErr w:type="spellEnd"/>
      <w:r>
        <w:t xml:space="preserve"> </w:t>
      </w:r>
      <w:r w:rsidR="005347C4">
        <w:t xml:space="preserve"> </w:t>
      </w:r>
      <w:r w:rsidR="00FB4F3A">
        <w:t>(</w:t>
      </w:r>
      <w:r>
        <w:t xml:space="preserve">Jakarta : P.T </w:t>
      </w:r>
      <w:r w:rsidR="005347C4">
        <w:t xml:space="preserve">Aneka </w:t>
      </w:r>
      <w:proofErr w:type="spellStart"/>
      <w:r w:rsidR="005347C4">
        <w:t>Cipta</w:t>
      </w:r>
      <w:proofErr w:type="spellEnd"/>
      <w:r w:rsidR="005347C4">
        <w:t xml:space="preserve"> 2007</w:t>
      </w:r>
      <w:r w:rsidR="00FB4F3A">
        <w:t>)</w:t>
      </w:r>
      <w:r w:rsidR="005347C4">
        <w:t xml:space="preserve"> h. 327</w:t>
      </w:r>
    </w:p>
  </w:footnote>
  <w:footnote w:id="8">
    <w:p w:rsidR="00897D56" w:rsidRPr="00897D56" w:rsidRDefault="00897D56">
      <w:pPr>
        <w:pStyle w:val="FootnoteText"/>
      </w:pPr>
      <w:r>
        <w:rPr>
          <w:rStyle w:val="FootnoteReference"/>
        </w:rPr>
        <w:t>7</w:t>
      </w:r>
      <w:r>
        <w:t xml:space="preserve"> </w:t>
      </w:r>
      <w:proofErr w:type="spellStart"/>
      <w:r>
        <w:t>Sugiono</w:t>
      </w:r>
      <w:proofErr w:type="spellEnd"/>
      <w:r>
        <w:t xml:space="preserve">,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Kualitatif</w:t>
      </w:r>
      <w:proofErr w:type="gramStart"/>
      <w:r>
        <w:rPr>
          <w:i/>
        </w:rPr>
        <w:t>,R</w:t>
      </w:r>
      <w:proofErr w:type="gramEnd"/>
      <w:r>
        <w:rPr>
          <w:i/>
        </w:rPr>
        <w:t>&amp;D</w:t>
      </w:r>
      <w:proofErr w:type="spellEnd"/>
      <w:r>
        <w:t xml:space="preserve"> (Bandung: </w:t>
      </w:r>
      <w:proofErr w:type="spellStart"/>
      <w:r>
        <w:t>Alfabeta</w:t>
      </w:r>
      <w:proofErr w:type="spellEnd"/>
      <w:r>
        <w:t xml:space="preserve"> 2009) </w:t>
      </w:r>
      <w:proofErr w:type="spellStart"/>
      <w:r>
        <w:t>hal</w:t>
      </w:r>
      <w:proofErr w:type="spellEnd"/>
      <w:r>
        <w:t>. 184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F4" w:rsidRDefault="004861C5" w:rsidP="006443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7D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6F4" w:rsidRDefault="00FE2B8B" w:rsidP="002706F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778"/>
      <w:docPartObj>
        <w:docPartGallery w:val="Page Numbers (Top of Page)"/>
        <w:docPartUnique/>
      </w:docPartObj>
    </w:sdtPr>
    <w:sdtContent>
      <w:p w:rsidR="006B1791" w:rsidRDefault="009B55C5" w:rsidP="009B55C5">
        <w:pPr>
          <w:pStyle w:val="Header"/>
          <w:ind w:left="3600" w:firstLine="4320"/>
        </w:pPr>
        <w:r>
          <w:t xml:space="preserve"> </w:t>
        </w:r>
        <w:fldSimple w:instr=" PAGE   \* MERGEFORMAT ">
          <w:r w:rsidR="00FE2B8B">
            <w:rPr>
              <w:noProof/>
            </w:rPr>
            <w:t>41</w:t>
          </w:r>
        </w:fldSimple>
      </w:p>
    </w:sdtContent>
  </w:sdt>
  <w:p w:rsidR="00570F17" w:rsidRDefault="00FE2B8B" w:rsidP="002706F4">
    <w:pPr>
      <w:pStyle w:val="Header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C5" w:rsidRDefault="009B5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A6E"/>
    <w:multiLevelType w:val="hybridMultilevel"/>
    <w:tmpl w:val="D8167856"/>
    <w:lvl w:ilvl="0" w:tplc="A7D65A18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A071349"/>
    <w:multiLevelType w:val="hybridMultilevel"/>
    <w:tmpl w:val="9218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E5A83"/>
    <w:multiLevelType w:val="hybridMultilevel"/>
    <w:tmpl w:val="D17C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74D8"/>
    <w:multiLevelType w:val="hybridMultilevel"/>
    <w:tmpl w:val="41167F2E"/>
    <w:lvl w:ilvl="0" w:tplc="7FBA6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C014B3"/>
    <w:multiLevelType w:val="hybridMultilevel"/>
    <w:tmpl w:val="41142EDC"/>
    <w:lvl w:ilvl="0" w:tplc="435C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7514B"/>
    <w:multiLevelType w:val="hybridMultilevel"/>
    <w:tmpl w:val="B76C2F80"/>
    <w:lvl w:ilvl="0" w:tplc="33C45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A0B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8898AD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D6535C">
      <w:start w:val="1"/>
      <w:numFmt w:val="bullet"/>
      <w:lvlText w:val=""/>
      <w:lvlJc w:val="left"/>
      <w:pPr>
        <w:tabs>
          <w:tab w:val="num" w:pos="2952"/>
        </w:tabs>
        <w:ind w:left="2952" w:hanging="432"/>
      </w:pPr>
      <w:rPr>
        <w:rFonts w:ascii="Wingdings" w:hAnsi="Wingdings" w:hint="default"/>
      </w:rPr>
    </w:lvl>
    <w:lvl w:ilvl="4" w:tplc="7C788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0382E"/>
    <w:multiLevelType w:val="hybridMultilevel"/>
    <w:tmpl w:val="8F24D484"/>
    <w:lvl w:ilvl="0" w:tplc="0C9C3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EB6C06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C0F5E"/>
    <w:multiLevelType w:val="hybridMultilevel"/>
    <w:tmpl w:val="BF56EF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791"/>
    <w:rsid w:val="00024045"/>
    <w:rsid w:val="00026C9F"/>
    <w:rsid w:val="00062044"/>
    <w:rsid w:val="00096A52"/>
    <w:rsid w:val="000A589C"/>
    <w:rsid w:val="000B4ECD"/>
    <w:rsid w:val="000D4A9A"/>
    <w:rsid w:val="000E5E0F"/>
    <w:rsid w:val="000F4239"/>
    <w:rsid w:val="000F7F09"/>
    <w:rsid w:val="00103ADC"/>
    <w:rsid w:val="00111BC3"/>
    <w:rsid w:val="001B10E7"/>
    <w:rsid w:val="002306C3"/>
    <w:rsid w:val="00260B56"/>
    <w:rsid w:val="002646AE"/>
    <w:rsid w:val="002810FB"/>
    <w:rsid w:val="002915C9"/>
    <w:rsid w:val="002960FD"/>
    <w:rsid w:val="002C5758"/>
    <w:rsid w:val="002D1321"/>
    <w:rsid w:val="002E24D4"/>
    <w:rsid w:val="00301F6F"/>
    <w:rsid w:val="0030619C"/>
    <w:rsid w:val="003075B9"/>
    <w:rsid w:val="003276FB"/>
    <w:rsid w:val="003617AD"/>
    <w:rsid w:val="003873D9"/>
    <w:rsid w:val="003B131B"/>
    <w:rsid w:val="00424864"/>
    <w:rsid w:val="00447628"/>
    <w:rsid w:val="004523C6"/>
    <w:rsid w:val="004861C5"/>
    <w:rsid w:val="004953A5"/>
    <w:rsid w:val="005347C4"/>
    <w:rsid w:val="00557845"/>
    <w:rsid w:val="005604C4"/>
    <w:rsid w:val="0056262E"/>
    <w:rsid w:val="0058279F"/>
    <w:rsid w:val="0059426E"/>
    <w:rsid w:val="00596D4F"/>
    <w:rsid w:val="00645054"/>
    <w:rsid w:val="0067524A"/>
    <w:rsid w:val="006B1791"/>
    <w:rsid w:val="006B1DFF"/>
    <w:rsid w:val="006C3CC0"/>
    <w:rsid w:val="006D13B6"/>
    <w:rsid w:val="006F1F4E"/>
    <w:rsid w:val="00705B17"/>
    <w:rsid w:val="00726437"/>
    <w:rsid w:val="007456AB"/>
    <w:rsid w:val="0076473D"/>
    <w:rsid w:val="007837E9"/>
    <w:rsid w:val="007A47CC"/>
    <w:rsid w:val="007B463B"/>
    <w:rsid w:val="00815E7D"/>
    <w:rsid w:val="00851384"/>
    <w:rsid w:val="00897D56"/>
    <w:rsid w:val="008B7AA0"/>
    <w:rsid w:val="00911998"/>
    <w:rsid w:val="009220FF"/>
    <w:rsid w:val="009253C7"/>
    <w:rsid w:val="009953B1"/>
    <w:rsid w:val="009B55C5"/>
    <w:rsid w:val="00A124ED"/>
    <w:rsid w:val="00A305DF"/>
    <w:rsid w:val="00A74A2B"/>
    <w:rsid w:val="00A926E5"/>
    <w:rsid w:val="00AC29DF"/>
    <w:rsid w:val="00AE7F37"/>
    <w:rsid w:val="00B06412"/>
    <w:rsid w:val="00B40345"/>
    <w:rsid w:val="00BD4AD7"/>
    <w:rsid w:val="00C12D5B"/>
    <w:rsid w:val="00C42682"/>
    <w:rsid w:val="00C969C7"/>
    <w:rsid w:val="00CC5014"/>
    <w:rsid w:val="00CD142D"/>
    <w:rsid w:val="00D02A7F"/>
    <w:rsid w:val="00D41A24"/>
    <w:rsid w:val="00D641EB"/>
    <w:rsid w:val="00D94822"/>
    <w:rsid w:val="00D97D54"/>
    <w:rsid w:val="00DA0A21"/>
    <w:rsid w:val="00DB06E9"/>
    <w:rsid w:val="00DC1596"/>
    <w:rsid w:val="00E21A0B"/>
    <w:rsid w:val="00E309AE"/>
    <w:rsid w:val="00E50B2F"/>
    <w:rsid w:val="00E61043"/>
    <w:rsid w:val="00E978CD"/>
    <w:rsid w:val="00EE6576"/>
    <w:rsid w:val="00F174F0"/>
    <w:rsid w:val="00F469DA"/>
    <w:rsid w:val="00F60DC6"/>
    <w:rsid w:val="00FB4F3A"/>
    <w:rsid w:val="00F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B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17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B1791"/>
    <w:rPr>
      <w:vertAlign w:val="superscript"/>
    </w:rPr>
  </w:style>
  <w:style w:type="paragraph" w:styleId="Footer">
    <w:name w:val="footer"/>
    <w:basedOn w:val="Normal"/>
    <w:link w:val="FooterChar"/>
    <w:rsid w:val="006B17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B17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1791"/>
  </w:style>
  <w:style w:type="paragraph" w:styleId="Header">
    <w:name w:val="header"/>
    <w:basedOn w:val="Normal"/>
    <w:link w:val="HeaderChar"/>
    <w:uiPriority w:val="99"/>
    <w:rsid w:val="006B17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17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5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05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8E98-7F66-4F63-AD9D-44749410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zyrex</cp:lastModifiedBy>
  <cp:revision>43</cp:revision>
  <cp:lastPrinted>2013-03-31T01:32:00Z</cp:lastPrinted>
  <dcterms:created xsi:type="dcterms:W3CDTF">2012-05-20T02:44:00Z</dcterms:created>
  <dcterms:modified xsi:type="dcterms:W3CDTF">2013-05-16T15:20:00Z</dcterms:modified>
</cp:coreProperties>
</file>