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4" w:rsidRDefault="004E4C0B" w:rsidP="004E4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9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E4C0B" w:rsidRDefault="004E4C0B" w:rsidP="004E4C0B">
      <w:pPr>
        <w:pStyle w:val="FootnoteText"/>
        <w:ind w:left="210" w:hanging="210"/>
        <w:jc w:val="both"/>
        <w:rPr>
          <w:rFonts w:ascii="Arial" w:hAnsi="Arial" w:cs="Arial"/>
        </w:rPr>
      </w:pPr>
    </w:p>
    <w:p w:rsidR="00BA6C9C" w:rsidRDefault="00BA6C9C" w:rsidP="002265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65F4">
        <w:rPr>
          <w:rFonts w:ascii="Times New Roman" w:hAnsi="Times New Roman" w:cs="Times New Roman"/>
          <w:sz w:val="24"/>
          <w:szCs w:val="24"/>
        </w:rPr>
        <w:t>Agustian</w:t>
      </w:r>
      <w:proofErr w:type="spellEnd"/>
      <w:r w:rsidRPr="00226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F4"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 w:rsidRPr="00226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F4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2265F4">
        <w:rPr>
          <w:rFonts w:ascii="Times New Roman" w:hAnsi="Times New Roman" w:cs="Times New Roman"/>
          <w:sz w:val="24"/>
          <w:szCs w:val="24"/>
        </w:rPr>
        <w:t xml:space="preserve"> </w:t>
      </w:r>
      <w:r w:rsidRPr="002265F4">
        <w:rPr>
          <w:rFonts w:ascii="Times New Roman" w:hAnsi="Times New Roman" w:cs="Times New Roman"/>
          <w:i/>
          <w:sz w:val="24"/>
          <w:szCs w:val="24"/>
        </w:rPr>
        <w:t xml:space="preserve">Emotional </w:t>
      </w:r>
      <w:proofErr w:type="spellStart"/>
      <w:r w:rsidRPr="002265F4">
        <w:rPr>
          <w:rFonts w:ascii="Times New Roman" w:hAnsi="Times New Roman" w:cs="Times New Roman"/>
          <w:i/>
          <w:sz w:val="24"/>
          <w:szCs w:val="24"/>
        </w:rPr>
        <w:t>Spritual</w:t>
      </w:r>
      <w:proofErr w:type="spellEnd"/>
      <w:r w:rsidRPr="002265F4">
        <w:rPr>
          <w:rFonts w:ascii="Times New Roman" w:hAnsi="Times New Roman" w:cs="Times New Roman"/>
          <w:i/>
          <w:sz w:val="24"/>
          <w:szCs w:val="24"/>
        </w:rPr>
        <w:t xml:space="preserve"> Quotient, </w:t>
      </w:r>
      <w:r w:rsidRPr="002265F4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2265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5F4">
        <w:rPr>
          <w:rFonts w:ascii="Times New Roman" w:hAnsi="Times New Roman" w:cs="Times New Roman"/>
          <w:sz w:val="24"/>
          <w:szCs w:val="24"/>
        </w:rPr>
        <w:t>Arga</w:t>
      </w:r>
      <w:proofErr w:type="spellEnd"/>
      <w:proofErr w:type="gramEnd"/>
      <w:r w:rsidRPr="002265F4">
        <w:rPr>
          <w:rFonts w:ascii="Times New Roman" w:hAnsi="Times New Roman" w:cs="Times New Roman"/>
          <w:sz w:val="24"/>
          <w:szCs w:val="24"/>
        </w:rPr>
        <w:t>, 2003</w:t>
      </w:r>
    </w:p>
    <w:p w:rsidR="00652EE5" w:rsidRPr="00652EE5" w:rsidRDefault="00652EE5" w:rsidP="002265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65F4" w:rsidRPr="00652EE5" w:rsidRDefault="00652EE5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EE5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652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EE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52EE5">
        <w:rPr>
          <w:rFonts w:ascii="Times New Roman" w:hAnsi="Times New Roman" w:cs="Times New Roman"/>
          <w:i/>
          <w:sz w:val="24"/>
          <w:szCs w:val="24"/>
        </w:rPr>
        <w:t xml:space="preserve"> 2004 </w:t>
      </w:r>
      <w:proofErr w:type="spellStart"/>
      <w:r w:rsidRPr="00652EE5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652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2EE5">
        <w:rPr>
          <w:rFonts w:ascii="Times New Roman" w:hAnsi="Times New Roman" w:cs="Times New Roman"/>
          <w:i/>
          <w:sz w:val="24"/>
          <w:szCs w:val="24"/>
        </w:rPr>
        <w:t>Konptensi</w:t>
      </w:r>
      <w:proofErr w:type="spellEnd"/>
      <w:r w:rsidRPr="00652EE5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652EE5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652EE5">
        <w:rPr>
          <w:rFonts w:ascii="Times New Roman" w:hAnsi="Times New Roman" w:cs="Times New Roman"/>
          <w:i/>
          <w:sz w:val="24"/>
          <w:szCs w:val="24"/>
        </w:rPr>
        <w:t xml:space="preserve"> PAI SD/Mi</w:t>
      </w:r>
      <w:r w:rsidRPr="00652EE5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652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2EE5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Pr="00652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E5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652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2EE5">
        <w:rPr>
          <w:rFonts w:ascii="Times New Roman" w:hAnsi="Times New Roman" w:cs="Times New Roman"/>
          <w:sz w:val="24"/>
          <w:szCs w:val="24"/>
        </w:rPr>
        <w:t>Depdikna</w:t>
      </w:r>
      <w:r w:rsidRPr="00652EE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652EE5">
        <w:rPr>
          <w:rFonts w:ascii="Times New Roman" w:hAnsi="Times New Roman" w:cs="Times New Roman"/>
          <w:sz w:val="24"/>
          <w:szCs w:val="24"/>
        </w:rPr>
        <w:t>, 2004</w:t>
      </w:r>
    </w:p>
    <w:p w:rsidR="00652EE5" w:rsidRPr="00652EE5" w:rsidRDefault="00652EE5" w:rsidP="002265F4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65F4" w:rsidRDefault="002265F4" w:rsidP="002265F4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265F4">
        <w:rPr>
          <w:rFonts w:ascii="Times New Roman" w:hAnsi="Times New Roman" w:cs="Times New Roman"/>
          <w:sz w:val="24"/>
          <w:szCs w:val="24"/>
          <w:lang w:val="fi-FI"/>
        </w:rPr>
        <w:t xml:space="preserve">Arikunto, Suharsimi, </w:t>
      </w:r>
      <w:r w:rsidRPr="002265F4">
        <w:rPr>
          <w:rFonts w:ascii="Times New Roman" w:hAnsi="Times New Roman" w:cs="Times New Roman"/>
          <w:i/>
          <w:sz w:val="24"/>
          <w:szCs w:val="24"/>
          <w:lang w:val="fi-FI"/>
        </w:rPr>
        <w:t>Prosedur Penelitian, Suatu Pendekatan Teori dan Praktek</w:t>
      </w:r>
      <w:r w:rsidRPr="002265F4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i-FI"/>
        </w:rPr>
        <w:t>Jakarta,</w:t>
      </w:r>
      <w:r w:rsidR="001E1081">
        <w:rPr>
          <w:rFonts w:ascii="Times New Roman" w:hAnsi="Times New Roman" w:cs="Times New Roman"/>
          <w:sz w:val="24"/>
          <w:szCs w:val="24"/>
          <w:lang w:val="fi-FI"/>
        </w:rPr>
        <w:t xml:space="preserve"> Rineka Cipta, 2006</w:t>
      </w:r>
    </w:p>
    <w:p w:rsidR="00807574" w:rsidRPr="00807574" w:rsidRDefault="0064661D" w:rsidP="00807574">
      <w:pPr>
        <w:pStyle w:val="NoSpacing"/>
        <w:tabs>
          <w:tab w:val="left" w:pos="4111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65pt;margin-top:9.9pt;width:100.5pt;height:0;z-index:251661312" o:connectortype="straight"/>
        </w:pict>
      </w:r>
      <w:r w:rsidR="008075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7574" w:rsidRPr="0080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574" w:rsidRPr="0080757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807574" w:rsidRPr="008075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574" w:rsidRPr="0080757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gramStart"/>
      <w:r w:rsidR="00807574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="00807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57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807574" w:rsidRPr="00807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574" w:rsidRPr="0080757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807574">
        <w:rPr>
          <w:rFonts w:ascii="Times New Roman" w:hAnsi="Times New Roman" w:cs="Times New Roman"/>
          <w:sz w:val="24"/>
          <w:szCs w:val="24"/>
        </w:rPr>
        <w:t>,</w:t>
      </w:r>
      <w:r w:rsidR="00807574" w:rsidRPr="00807574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2265F4" w:rsidRPr="00807574" w:rsidRDefault="002265F4" w:rsidP="00807574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4E4C0B" w:rsidRPr="00BA6C9C" w:rsidRDefault="004E4C0B" w:rsidP="00BA6C9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C9C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BA6C9C">
        <w:rPr>
          <w:rFonts w:ascii="Times New Roman" w:hAnsi="Times New Roman" w:cs="Times New Roman"/>
          <w:sz w:val="24"/>
          <w:szCs w:val="24"/>
        </w:rPr>
        <w:t>,</w:t>
      </w:r>
      <w:r w:rsidR="00BA6C9C" w:rsidRPr="00BA6C9C">
        <w:rPr>
          <w:rFonts w:ascii="Times New Roman" w:hAnsi="Times New Roman" w:cs="Times New Roman"/>
          <w:sz w:val="24"/>
          <w:szCs w:val="24"/>
        </w:rPr>
        <w:t xml:space="preserve"> </w:t>
      </w:r>
      <w:r w:rsidRPr="00BA6C9C">
        <w:rPr>
          <w:rFonts w:ascii="Times New Roman" w:hAnsi="Times New Roman" w:cs="Times New Roman"/>
          <w:sz w:val="24"/>
          <w:szCs w:val="24"/>
        </w:rPr>
        <w:t>Jakarta</w:t>
      </w:r>
      <w:r w:rsidR="00BA6C9C" w:rsidRPr="00BA6C9C">
        <w:rPr>
          <w:rFonts w:ascii="Times New Roman" w:hAnsi="Times New Roman" w:cs="Times New Roman"/>
          <w:sz w:val="24"/>
          <w:szCs w:val="24"/>
        </w:rPr>
        <w:t>,</w:t>
      </w:r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>,</w:t>
      </w:r>
      <w:r w:rsidRPr="00BA6C9C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8F67D3" w:rsidRPr="008F67D3" w:rsidRDefault="008F67D3" w:rsidP="008F67D3">
      <w:pPr>
        <w:pStyle w:val="FootnoteText"/>
        <w:rPr>
          <w:sz w:val="24"/>
          <w:szCs w:val="24"/>
        </w:rPr>
      </w:pPr>
      <w:proofErr w:type="spellStart"/>
      <w:r w:rsidRPr="008F67D3">
        <w:rPr>
          <w:sz w:val="24"/>
          <w:szCs w:val="24"/>
        </w:rPr>
        <w:t>Hamalik</w:t>
      </w:r>
      <w:proofErr w:type="spellEnd"/>
      <w:r w:rsidRPr="008F67D3">
        <w:rPr>
          <w:sz w:val="24"/>
          <w:szCs w:val="24"/>
        </w:rPr>
        <w:t xml:space="preserve"> , </w:t>
      </w:r>
      <w:proofErr w:type="spellStart"/>
      <w:r w:rsidRPr="008F67D3">
        <w:rPr>
          <w:sz w:val="24"/>
          <w:szCs w:val="24"/>
        </w:rPr>
        <w:t>Oemar</w:t>
      </w:r>
      <w:proofErr w:type="spellEnd"/>
      <w:r w:rsidRPr="008F67D3">
        <w:rPr>
          <w:sz w:val="24"/>
          <w:szCs w:val="24"/>
        </w:rPr>
        <w:t xml:space="preserve">, </w:t>
      </w:r>
      <w:proofErr w:type="spellStart"/>
      <w:r w:rsidRPr="008F67D3">
        <w:rPr>
          <w:i/>
          <w:iCs/>
          <w:sz w:val="24"/>
          <w:szCs w:val="24"/>
        </w:rPr>
        <w:t>Kurikulum</w:t>
      </w:r>
      <w:proofErr w:type="spellEnd"/>
      <w:r w:rsidRPr="008F67D3">
        <w:rPr>
          <w:i/>
          <w:iCs/>
          <w:sz w:val="24"/>
          <w:szCs w:val="24"/>
        </w:rPr>
        <w:t xml:space="preserve"> </w:t>
      </w:r>
      <w:proofErr w:type="spellStart"/>
      <w:r w:rsidRPr="008F67D3">
        <w:rPr>
          <w:i/>
          <w:iCs/>
          <w:sz w:val="24"/>
          <w:szCs w:val="24"/>
        </w:rPr>
        <w:t>dan</w:t>
      </w:r>
      <w:proofErr w:type="spellEnd"/>
      <w:r w:rsidRPr="008F67D3">
        <w:rPr>
          <w:i/>
          <w:iCs/>
          <w:sz w:val="24"/>
          <w:szCs w:val="24"/>
        </w:rPr>
        <w:t xml:space="preserve"> </w:t>
      </w:r>
      <w:proofErr w:type="spellStart"/>
      <w:r w:rsidRPr="008F67D3">
        <w:rPr>
          <w:i/>
          <w:iCs/>
          <w:sz w:val="24"/>
          <w:szCs w:val="24"/>
        </w:rPr>
        <w:t>Pembelajaran</w:t>
      </w:r>
      <w:proofErr w:type="spellEnd"/>
      <w:r w:rsidRPr="008F67D3">
        <w:rPr>
          <w:i/>
          <w:iCs/>
          <w:sz w:val="24"/>
          <w:szCs w:val="24"/>
        </w:rPr>
        <w:t xml:space="preserve">, </w:t>
      </w:r>
      <w:r w:rsidR="002265F4">
        <w:rPr>
          <w:sz w:val="24"/>
          <w:szCs w:val="24"/>
        </w:rPr>
        <w:t>Jakarta,</w:t>
      </w:r>
      <w:r w:rsidRPr="008F67D3">
        <w:rPr>
          <w:sz w:val="24"/>
          <w:szCs w:val="24"/>
        </w:rPr>
        <w:t xml:space="preserve"> </w:t>
      </w:r>
      <w:proofErr w:type="spellStart"/>
      <w:r w:rsidRPr="008F67D3">
        <w:rPr>
          <w:sz w:val="24"/>
          <w:szCs w:val="24"/>
        </w:rPr>
        <w:t>Bumi</w:t>
      </w:r>
      <w:proofErr w:type="spellEnd"/>
      <w:r w:rsidRPr="008F67D3">
        <w:rPr>
          <w:sz w:val="24"/>
          <w:szCs w:val="24"/>
        </w:rPr>
        <w:t xml:space="preserve"> </w:t>
      </w:r>
      <w:proofErr w:type="spellStart"/>
      <w:r w:rsidRPr="008F67D3">
        <w:rPr>
          <w:sz w:val="24"/>
          <w:szCs w:val="24"/>
        </w:rPr>
        <w:t>Aksara</w:t>
      </w:r>
      <w:proofErr w:type="spellEnd"/>
      <w:r w:rsidRPr="008F67D3">
        <w:rPr>
          <w:sz w:val="24"/>
          <w:szCs w:val="24"/>
        </w:rPr>
        <w:t>, 1995</w:t>
      </w:r>
    </w:p>
    <w:p w:rsidR="008F67D3" w:rsidRPr="008F67D3" w:rsidRDefault="008F67D3" w:rsidP="008F67D3">
      <w:pPr>
        <w:pStyle w:val="NoSpacing"/>
      </w:pPr>
    </w:p>
    <w:p w:rsidR="004E4C0B" w:rsidRPr="00BA6C9C" w:rsidRDefault="004E4C0B" w:rsidP="00BA6C9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C9C">
        <w:rPr>
          <w:rFonts w:ascii="Times New Roman" w:hAnsi="Times New Roman" w:cs="Times New Roman"/>
          <w:sz w:val="24"/>
          <w:szCs w:val="24"/>
        </w:rPr>
        <w:t>Maramis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W.F,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 xml:space="preserve"> ,</w:t>
      </w:r>
      <w:r w:rsidRPr="00BA6C9C">
        <w:rPr>
          <w:rFonts w:ascii="Times New Roman" w:hAnsi="Times New Roman" w:cs="Times New Roman"/>
          <w:sz w:val="24"/>
          <w:szCs w:val="24"/>
        </w:rPr>
        <w:t xml:space="preserve">Surabaya,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University Press, 1980</w:t>
      </w:r>
    </w:p>
    <w:p w:rsidR="00BA6C9C" w:rsidRDefault="00BA6C9C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C9C">
        <w:rPr>
          <w:rFonts w:ascii="Times New Roman" w:hAnsi="Times New Roman" w:cs="Times New Roman"/>
          <w:sz w:val="24"/>
          <w:szCs w:val="24"/>
        </w:rPr>
        <w:t>Mardalis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Proposal, </w:t>
      </w:r>
      <w:r w:rsidRPr="00BA6C9C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8F67D3" w:rsidRDefault="008F67D3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F67D3" w:rsidRPr="008F67D3" w:rsidRDefault="0064661D" w:rsidP="008F67D3">
      <w:pPr>
        <w:pStyle w:val="FootnoteText"/>
        <w:ind w:left="851" w:hanging="851"/>
        <w:jc w:val="both"/>
        <w:rPr>
          <w:sz w:val="24"/>
          <w:szCs w:val="24"/>
        </w:rPr>
      </w:pPr>
      <w:hyperlink r:id="rId4" w:tgtFrame="_blank" w:history="1">
        <w:proofErr w:type="spellStart"/>
        <w:r w:rsidR="008F67D3" w:rsidRPr="008F67D3">
          <w:rPr>
            <w:sz w:val="24"/>
            <w:szCs w:val="24"/>
          </w:rPr>
          <w:t>Mocendink</w:t>
        </w:r>
        <w:proofErr w:type="spellEnd"/>
      </w:hyperlink>
      <w:r w:rsidR="008F67D3" w:rsidRPr="008F67D3">
        <w:rPr>
          <w:sz w:val="24"/>
          <w:szCs w:val="24"/>
        </w:rPr>
        <w:t xml:space="preserve">, </w:t>
      </w:r>
      <w:r w:rsidR="008F67D3" w:rsidRPr="008F67D3">
        <w:rPr>
          <w:i/>
          <w:sz w:val="24"/>
          <w:szCs w:val="24"/>
        </w:rPr>
        <w:t xml:space="preserve">Media </w:t>
      </w:r>
      <w:proofErr w:type="spellStart"/>
      <w:r w:rsidR="008F67D3" w:rsidRPr="008F67D3">
        <w:rPr>
          <w:i/>
          <w:sz w:val="24"/>
          <w:szCs w:val="24"/>
        </w:rPr>
        <w:t>Belajar</w:t>
      </w:r>
      <w:proofErr w:type="spellEnd"/>
      <w:r w:rsidR="008F67D3" w:rsidRPr="008F67D3">
        <w:rPr>
          <w:i/>
          <w:sz w:val="24"/>
          <w:szCs w:val="24"/>
        </w:rPr>
        <w:t xml:space="preserve"> </w:t>
      </w:r>
      <w:proofErr w:type="spellStart"/>
      <w:r w:rsidR="008F67D3" w:rsidRPr="008F67D3">
        <w:rPr>
          <w:i/>
          <w:sz w:val="24"/>
          <w:szCs w:val="24"/>
        </w:rPr>
        <w:t>Ilmu</w:t>
      </w:r>
      <w:proofErr w:type="spellEnd"/>
      <w:r w:rsidR="008F67D3" w:rsidRPr="008F67D3">
        <w:rPr>
          <w:i/>
          <w:sz w:val="24"/>
          <w:szCs w:val="24"/>
        </w:rPr>
        <w:t xml:space="preserve"> </w:t>
      </w:r>
      <w:proofErr w:type="spellStart"/>
      <w:r w:rsidR="008F67D3" w:rsidRPr="008F67D3">
        <w:rPr>
          <w:i/>
          <w:sz w:val="24"/>
          <w:szCs w:val="24"/>
        </w:rPr>
        <w:t>Psikologi</w:t>
      </w:r>
      <w:proofErr w:type="spellEnd"/>
      <w:r w:rsidR="008F67D3" w:rsidRPr="008F67D3">
        <w:rPr>
          <w:i/>
          <w:sz w:val="24"/>
          <w:szCs w:val="24"/>
        </w:rPr>
        <w:t xml:space="preserve"> </w:t>
      </w:r>
      <w:proofErr w:type="spellStart"/>
      <w:r w:rsidR="008F67D3" w:rsidRPr="008F67D3">
        <w:rPr>
          <w:i/>
          <w:sz w:val="24"/>
          <w:szCs w:val="24"/>
        </w:rPr>
        <w:t>dan</w:t>
      </w:r>
      <w:proofErr w:type="spellEnd"/>
      <w:r w:rsidR="008F67D3" w:rsidRPr="008F67D3">
        <w:rPr>
          <w:i/>
          <w:sz w:val="24"/>
          <w:szCs w:val="24"/>
        </w:rPr>
        <w:t xml:space="preserve"> </w:t>
      </w:r>
      <w:proofErr w:type="spellStart"/>
      <w:r w:rsidR="008F67D3" w:rsidRPr="008F67D3">
        <w:rPr>
          <w:i/>
          <w:sz w:val="24"/>
          <w:szCs w:val="24"/>
        </w:rPr>
        <w:t>Bimbingan</w:t>
      </w:r>
      <w:proofErr w:type="spellEnd"/>
      <w:r w:rsidR="008F67D3" w:rsidRPr="008F67D3">
        <w:rPr>
          <w:i/>
          <w:sz w:val="24"/>
          <w:szCs w:val="24"/>
        </w:rPr>
        <w:t xml:space="preserve"> </w:t>
      </w:r>
      <w:proofErr w:type="spellStart"/>
      <w:r w:rsidR="008F67D3" w:rsidRPr="008F67D3">
        <w:rPr>
          <w:i/>
          <w:sz w:val="24"/>
          <w:szCs w:val="24"/>
        </w:rPr>
        <w:t>Konseling</w:t>
      </w:r>
      <w:proofErr w:type="spellEnd"/>
      <w:r w:rsidR="008F67D3" w:rsidRPr="008F67D3">
        <w:rPr>
          <w:sz w:val="24"/>
          <w:szCs w:val="24"/>
        </w:rPr>
        <w:t xml:space="preserve">, </w:t>
      </w:r>
      <w:hyperlink r:id="rId5" w:history="1">
        <w:r w:rsidR="008F67D3" w:rsidRPr="008F67D3">
          <w:rPr>
            <w:rStyle w:val="Hyperlink"/>
            <w:sz w:val="24"/>
            <w:szCs w:val="24"/>
          </w:rPr>
          <w:t xml:space="preserve">www. </w:t>
        </w:r>
        <w:proofErr w:type="spellStart"/>
        <w:r w:rsidR="008F67D3" w:rsidRPr="008F67D3">
          <w:rPr>
            <w:rStyle w:val="Hyperlink"/>
            <w:sz w:val="24"/>
            <w:szCs w:val="24"/>
          </w:rPr>
          <w:t>Belajar</w:t>
        </w:r>
        <w:proofErr w:type="spellEnd"/>
        <w:r w:rsidR="008F67D3" w:rsidRPr="008F67D3">
          <w:rPr>
            <w:rStyle w:val="Hyperlink"/>
            <w:sz w:val="24"/>
            <w:szCs w:val="24"/>
          </w:rPr>
          <w:t xml:space="preserve"> psikologi.com</w:t>
        </w:r>
      </w:hyperlink>
      <w:r w:rsidR="008F67D3" w:rsidRPr="008F67D3">
        <w:rPr>
          <w:sz w:val="24"/>
          <w:szCs w:val="24"/>
        </w:rPr>
        <w:t xml:space="preserve">, </w:t>
      </w:r>
      <w:proofErr w:type="spellStart"/>
      <w:r w:rsidR="008F67D3" w:rsidRPr="008F67D3">
        <w:rPr>
          <w:sz w:val="24"/>
          <w:szCs w:val="24"/>
        </w:rPr>
        <w:t>Akses</w:t>
      </w:r>
      <w:proofErr w:type="spellEnd"/>
      <w:r w:rsidR="008F67D3" w:rsidRPr="008F67D3">
        <w:rPr>
          <w:sz w:val="24"/>
          <w:szCs w:val="24"/>
        </w:rPr>
        <w:t xml:space="preserve"> 6-8-2012</w:t>
      </w:r>
    </w:p>
    <w:p w:rsidR="008F67D3" w:rsidRDefault="008F67D3" w:rsidP="008F67D3">
      <w:pPr>
        <w:pStyle w:val="FootnoteText"/>
        <w:rPr>
          <w:sz w:val="24"/>
          <w:szCs w:val="24"/>
        </w:rPr>
      </w:pPr>
    </w:p>
    <w:p w:rsidR="008F67D3" w:rsidRPr="008F67D3" w:rsidRDefault="008F67D3" w:rsidP="008F67D3">
      <w:pPr>
        <w:pStyle w:val="FootnoteText"/>
        <w:rPr>
          <w:sz w:val="24"/>
          <w:szCs w:val="24"/>
        </w:rPr>
      </w:pPr>
      <w:proofErr w:type="spellStart"/>
      <w:r w:rsidRPr="008F67D3">
        <w:rPr>
          <w:sz w:val="24"/>
          <w:szCs w:val="24"/>
        </w:rPr>
        <w:t>Mudjiono</w:t>
      </w:r>
      <w:proofErr w:type="spellEnd"/>
      <w:r w:rsidRPr="008F67D3">
        <w:rPr>
          <w:sz w:val="24"/>
          <w:szCs w:val="24"/>
        </w:rPr>
        <w:t xml:space="preserve"> </w:t>
      </w:r>
      <w:proofErr w:type="spellStart"/>
      <w:r w:rsidRPr="008F67D3">
        <w:rPr>
          <w:sz w:val="24"/>
          <w:szCs w:val="24"/>
        </w:rPr>
        <w:t>dan</w:t>
      </w:r>
      <w:proofErr w:type="spellEnd"/>
      <w:r w:rsidRPr="008F67D3">
        <w:rPr>
          <w:sz w:val="24"/>
          <w:szCs w:val="24"/>
        </w:rPr>
        <w:t xml:space="preserve"> </w:t>
      </w:r>
      <w:proofErr w:type="spellStart"/>
      <w:r w:rsidRPr="008F67D3">
        <w:rPr>
          <w:sz w:val="24"/>
          <w:szCs w:val="24"/>
        </w:rPr>
        <w:t>Dimyati</w:t>
      </w:r>
      <w:proofErr w:type="spellEnd"/>
      <w:r w:rsidRPr="008F67D3">
        <w:rPr>
          <w:sz w:val="24"/>
          <w:szCs w:val="24"/>
        </w:rPr>
        <w:t xml:space="preserve">, </w:t>
      </w:r>
      <w:proofErr w:type="spellStart"/>
      <w:r w:rsidRPr="008F67D3">
        <w:rPr>
          <w:i/>
          <w:iCs/>
          <w:sz w:val="24"/>
          <w:szCs w:val="24"/>
        </w:rPr>
        <w:t>Belajar</w:t>
      </w:r>
      <w:proofErr w:type="spellEnd"/>
      <w:r w:rsidRPr="008F67D3">
        <w:rPr>
          <w:i/>
          <w:iCs/>
          <w:sz w:val="24"/>
          <w:szCs w:val="24"/>
        </w:rPr>
        <w:t xml:space="preserve"> </w:t>
      </w:r>
      <w:proofErr w:type="spellStart"/>
      <w:r w:rsidRPr="008F67D3">
        <w:rPr>
          <w:i/>
          <w:iCs/>
          <w:sz w:val="24"/>
          <w:szCs w:val="24"/>
        </w:rPr>
        <w:t>dan</w:t>
      </w:r>
      <w:proofErr w:type="spellEnd"/>
      <w:r w:rsidRPr="008F67D3">
        <w:rPr>
          <w:i/>
          <w:iCs/>
          <w:sz w:val="24"/>
          <w:szCs w:val="24"/>
        </w:rPr>
        <w:t xml:space="preserve"> </w:t>
      </w:r>
      <w:proofErr w:type="spellStart"/>
      <w:r w:rsidRPr="008F67D3">
        <w:rPr>
          <w:i/>
          <w:iCs/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, </w:t>
      </w:r>
      <w:r w:rsidRPr="008F67D3">
        <w:rPr>
          <w:sz w:val="24"/>
          <w:szCs w:val="24"/>
        </w:rPr>
        <w:t xml:space="preserve">Jakarta : </w:t>
      </w:r>
      <w:proofErr w:type="spellStart"/>
      <w:r w:rsidRPr="008F67D3">
        <w:rPr>
          <w:sz w:val="24"/>
          <w:szCs w:val="24"/>
        </w:rPr>
        <w:t>Rineka</w:t>
      </w:r>
      <w:proofErr w:type="spellEnd"/>
      <w:r w:rsidRPr="008F67D3">
        <w:rPr>
          <w:sz w:val="24"/>
          <w:szCs w:val="24"/>
        </w:rPr>
        <w:t xml:space="preserve"> </w:t>
      </w:r>
      <w:proofErr w:type="spellStart"/>
      <w:r w:rsidRPr="008F67D3">
        <w:rPr>
          <w:sz w:val="24"/>
          <w:szCs w:val="24"/>
        </w:rPr>
        <w:t>Cipta</w:t>
      </w:r>
      <w:proofErr w:type="spellEnd"/>
      <w:r w:rsidRPr="008F67D3">
        <w:rPr>
          <w:sz w:val="24"/>
          <w:szCs w:val="24"/>
        </w:rPr>
        <w:t>, 1998</w:t>
      </w:r>
    </w:p>
    <w:p w:rsidR="00BA6C9C" w:rsidRPr="00BA6C9C" w:rsidRDefault="00BA6C9C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4C0B" w:rsidRDefault="00BA6C9C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C9C">
        <w:rPr>
          <w:rFonts w:ascii="Times New Roman" w:hAnsi="Times New Roman" w:cs="Times New Roman"/>
          <w:sz w:val="24"/>
          <w:szCs w:val="24"/>
        </w:rPr>
        <w:t xml:space="preserve">Patton, </w:t>
      </w:r>
      <w:r w:rsidR="004E4C0B" w:rsidRPr="00BA6C9C">
        <w:rPr>
          <w:rFonts w:ascii="Times New Roman" w:hAnsi="Times New Roman" w:cs="Times New Roman"/>
          <w:sz w:val="24"/>
          <w:szCs w:val="24"/>
        </w:rPr>
        <w:t xml:space="preserve">Patricia, </w:t>
      </w:r>
      <w:r w:rsidR="004E4C0B" w:rsidRPr="00BA6C9C">
        <w:rPr>
          <w:rFonts w:ascii="Times New Roman" w:hAnsi="Times New Roman" w:cs="Times New Roman"/>
          <w:i/>
          <w:sz w:val="24"/>
          <w:szCs w:val="24"/>
        </w:rPr>
        <w:t xml:space="preserve">EQ </w:t>
      </w:r>
      <w:proofErr w:type="spellStart"/>
      <w:r w:rsidR="004E4C0B" w:rsidRPr="00BA6C9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4E4C0B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i/>
          <w:sz w:val="24"/>
          <w:szCs w:val="24"/>
        </w:rPr>
        <w:t>Tempat</w:t>
      </w:r>
      <w:proofErr w:type="spellEnd"/>
      <w:r w:rsidR="004E4C0B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4E4C0B" w:rsidRPr="00BA6C9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E4C0B"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sz w:val="24"/>
          <w:szCs w:val="24"/>
        </w:rPr>
        <w:t>Zaini</w:t>
      </w:r>
      <w:proofErr w:type="spellEnd"/>
      <w:r w:rsidR="004E4C0B"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="004E4C0B" w:rsidRPr="00BA6C9C">
        <w:rPr>
          <w:rFonts w:ascii="Times New Roman" w:hAnsi="Times New Roman" w:cs="Times New Roman"/>
          <w:sz w:val="24"/>
          <w:szCs w:val="24"/>
        </w:rPr>
        <w:t>, Jakarta</w:t>
      </w:r>
      <w:r w:rsidRPr="00BA6C9C">
        <w:rPr>
          <w:rFonts w:ascii="Times New Roman" w:hAnsi="Times New Roman" w:cs="Times New Roman"/>
          <w:sz w:val="24"/>
          <w:szCs w:val="24"/>
        </w:rPr>
        <w:t xml:space="preserve">, </w:t>
      </w:r>
      <w:r w:rsidR="004E4C0B" w:rsidRPr="00BA6C9C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4E4C0B" w:rsidRPr="00BA6C9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E4C0B"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sz w:val="24"/>
          <w:szCs w:val="24"/>
        </w:rPr>
        <w:t>Delprasata</w:t>
      </w:r>
      <w:proofErr w:type="spellEnd"/>
      <w:r w:rsidR="004E4C0B" w:rsidRPr="00BA6C9C">
        <w:rPr>
          <w:rFonts w:ascii="Times New Roman" w:hAnsi="Times New Roman" w:cs="Times New Roman"/>
          <w:sz w:val="24"/>
          <w:szCs w:val="24"/>
        </w:rPr>
        <w:t>, 1998.</w:t>
      </w:r>
    </w:p>
    <w:p w:rsidR="00652EE5" w:rsidRPr="00652EE5" w:rsidRDefault="00652EE5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2EE5" w:rsidRDefault="00652EE5" w:rsidP="00652EE5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652EE5">
        <w:rPr>
          <w:sz w:val="24"/>
          <w:szCs w:val="24"/>
        </w:rPr>
        <w:t>Pemerintah</w:t>
      </w:r>
      <w:proofErr w:type="spellEnd"/>
      <w:r w:rsidRPr="00652EE5">
        <w:rPr>
          <w:sz w:val="24"/>
          <w:szCs w:val="24"/>
        </w:rPr>
        <w:t xml:space="preserve"> RI, </w:t>
      </w:r>
      <w:proofErr w:type="spellStart"/>
      <w:r w:rsidRPr="00652EE5">
        <w:rPr>
          <w:i/>
          <w:sz w:val="24"/>
          <w:szCs w:val="24"/>
        </w:rPr>
        <w:t>undnag-Undang</w:t>
      </w:r>
      <w:proofErr w:type="spellEnd"/>
      <w:r w:rsidRPr="00652EE5">
        <w:rPr>
          <w:i/>
          <w:sz w:val="24"/>
          <w:szCs w:val="24"/>
        </w:rPr>
        <w:t xml:space="preserve"> No.20 </w:t>
      </w:r>
      <w:proofErr w:type="spellStart"/>
      <w:r w:rsidRPr="00652EE5">
        <w:rPr>
          <w:i/>
          <w:sz w:val="24"/>
          <w:szCs w:val="24"/>
        </w:rPr>
        <w:t>tahun</w:t>
      </w:r>
      <w:proofErr w:type="spellEnd"/>
      <w:r w:rsidRPr="00652EE5">
        <w:rPr>
          <w:i/>
          <w:sz w:val="24"/>
          <w:szCs w:val="24"/>
        </w:rPr>
        <w:t xml:space="preserve"> 2003 </w:t>
      </w:r>
      <w:proofErr w:type="spellStart"/>
      <w:r w:rsidRPr="00652EE5">
        <w:rPr>
          <w:i/>
          <w:sz w:val="24"/>
          <w:szCs w:val="24"/>
        </w:rPr>
        <w:t>tentang</w:t>
      </w:r>
      <w:proofErr w:type="spellEnd"/>
      <w:r w:rsidRPr="00652EE5">
        <w:rPr>
          <w:i/>
          <w:sz w:val="24"/>
          <w:szCs w:val="24"/>
        </w:rPr>
        <w:t xml:space="preserve"> system </w:t>
      </w:r>
      <w:proofErr w:type="spellStart"/>
      <w:r w:rsidRPr="00652EE5">
        <w:rPr>
          <w:i/>
          <w:sz w:val="24"/>
          <w:szCs w:val="24"/>
        </w:rPr>
        <w:t>Pendidikan</w:t>
      </w:r>
      <w:proofErr w:type="spellEnd"/>
      <w:r w:rsidRPr="00652EE5">
        <w:rPr>
          <w:i/>
          <w:sz w:val="24"/>
          <w:szCs w:val="24"/>
        </w:rPr>
        <w:t xml:space="preserve"> </w:t>
      </w:r>
      <w:proofErr w:type="spellStart"/>
      <w:r w:rsidRPr="00652EE5">
        <w:rPr>
          <w:i/>
          <w:sz w:val="24"/>
          <w:szCs w:val="24"/>
        </w:rPr>
        <w:t>Nasional</w:t>
      </w:r>
      <w:proofErr w:type="spellEnd"/>
      <w:r w:rsidRPr="00652EE5">
        <w:rPr>
          <w:sz w:val="24"/>
          <w:szCs w:val="24"/>
        </w:rPr>
        <w:t xml:space="preserve">, </w:t>
      </w:r>
      <w:proofErr w:type="spellStart"/>
      <w:r w:rsidRPr="00652EE5">
        <w:rPr>
          <w:sz w:val="24"/>
          <w:szCs w:val="24"/>
        </w:rPr>
        <w:t>Jakarta:Biro</w:t>
      </w:r>
      <w:proofErr w:type="spellEnd"/>
      <w:r w:rsidRPr="00652EE5">
        <w:rPr>
          <w:sz w:val="24"/>
          <w:szCs w:val="24"/>
        </w:rPr>
        <w:t xml:space="preserve">, </w:t>
      </w:r>
      <w:proofErr w:type="spellStart"/>
      <w:r w:rsidRPr="00652EE5">
        <w:rPr>
          <w:sz w:val="24"/>
          <w:szCs w:val="24"/>
        </w:rPr>
        <w:t>Hukum</w:t>
      </w:r>
      <w:proofErr w:type="spellEnd"/>
      <w:r w:rsidRPr="00652EE5">
        <w:rPr>
          <w:sz w:val="24"/>
          <w:szCs w:val="24"/>
        </w:rPr>
        <w:t xml:space="preserve"> </w:t>
      </w:r>
      <w:proofErr w:type="spellStart"/>
      <w:r w:rsidRPr="00652EE5">
        <w:rPr>
          <w:sz w:val="24"/>
          <w:szCs w:val="24"/>
        </w:rPr>
        <w:t>dan</w:t>
      </w:r>
      <w:proofErr w:type="spellEnd"/>
      <w:r w:rsidRPr="00652EE5">
        <w:rPr>
          <w:sz w:val="24"/>
          <w:szCs w:val="24"/>
        </w:rPr>
        <w:t xml:space="preserve"> </w:t>
      </w:r>
      <w:proofErr w:type="spellStart"/>
      <w:r w:rsidRPr="00652EE5">
        <w:rPr>
          <w:sz w:val="24"/>
          <w:szCs w:val="24"/>
        </w:rPr>
        <w:t>Organisasi</w:t>
      </w:r>
      <w:proofErr w:type="spellEnd"/>
      <w:r w:rsidRPr="00652EE5">
        <w:rPr>
          <w:sz w:val="24"/>
          <w:szCs w:val="24"/>
        </w:rPr>
        <w:t xml:space="preserve"> </w:t>
      </w:r>
      <w:proofErr w:type="spellStart"/>
      <w:r w:rsidRPr="00652EE5">
        <w:rPr>
          <w:sz w:val="24"/>
          <w:szCs w:val="24"/>
        </w:rPr>
        <w:t>Sekjen</w:t>
      </w:r>
      <w:proofErr w:type="spellEnd"/>
      <w:r w:rsidRPr="00652EE5">
        <w:rPr>
          <w:sz w:val="24"/>
          <w:szCs w:val="24"/>
        </w:rPr>
        <w:t xml:space="preserve"> </w:t>
      </w:r>
      <w:proofErr w:type="spellStart"/>
      <w:r w:rsidRPr="00652EE5">
        <w:rPr>
          <w:sz w:val="24"/>
          <w:szCs w:val="24"/>
        </w:rPr>
        <w:t>Diknas</w:t>
      </w:r>
      <w:proofErr w:type="spellEnd"/>
      <w:r w:rsidRPr="00652EE5">
        <w:rPr>
          <w:sz w:val="24"/>
          <w:szCs w:val="24"/>
        </w:rPr>
        <w:t xml:space="preserve"> 2003</w:t>
      </w:r>
    </w:p>
    <w:p w:rsidR="00652EE5" w:rsidRPr="00652EE5" w:rsidRDefault="00652EE5" w:rsidP="00652EE5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652EE5" w:rsidRPr="00652EE5" w:rsidRDefault="00652EE5" w:rsidP="00652EE5">
      <w:pPr>
        <w:pStyle w:val="FootnoteText"/>
        <w:jc w:val="both"/>
        <w:rPr>
          <w:sz w:val="24"/>
          <w:szCs w:val="24"/>
        </w:rPr>
      </w:pPr>
      <w:proofErr w:type="spellStart"/>
      <w:r w:rsidRPr="00652EE5">
        <w:rPr>
          <w:sz w:val="24"/>
          <w:szCs w:val="24"/>
        </w:rPr>
        <w:t>Purwanto</w:t>
      </w:r>
      <w:proofErr w:type="spellEnd"/>
      <w:r w:rsidRPr="00652EE5">
        <w:rPr>
          <w:sz w:val="24"/>
          <w:szCs w:val="24"/>
        </w:rPr>
        <w:t xml:space="preserve"> </w:t>
      </w:r>
      <w:proofErr w:type="spellStart"/>
      <w:r w:rsidRPr="00652EE5">
        <w:rPr>
          <w:sz w:val="24"/>
          <w:szCs w:val="24"/>
        </w:rPr>
        <w:t>Ngalim</w:t>
      </w:r>
      <w:proofErr w:type="spellEnd"/>
      <w:r w:rsidRPr="00652EE5">
        <w:rPr>
          <w:sz w:val="24"/>
          <w:szCs w:val="24"/>
        </w:rPr>
        <w:t xml:space="preserve">, </w:t>
      </w:r>
      <w:proofErr w:type="spellStart"/>
      <w:r w:rsidRPr="00652EE5">
        <w:rPr>
          <w:i/>
          <w:sz w:val="24"/>
          <w:szCs w:val="24"/>
        </w:rPr>
        <w:t>Ilmu</w:t>
      </w:r>
      <w:proofErr w:type="spellEnd"/>
      <w:r w:rsidRPr="00652EE5">
        <w:rPr>
          <w:i/>
          <w:sz w:val="24"/>
          <w:szCs w:val="24"/>
        </w:rPr>
        <w:t xml:space="preserve"> </w:t>
      </w:r>
      <w:proofErr w:type="spellStart"/>
      <w:r w:rsidRPr="00652EE5">
        <w:rPr>
          <w:i/>
          <w:sz w:val="24"/>
          <w:szCs w:val="24"/>
        </w:rPr>
        <w:t>Pendidikan</w:t>
      </w:r>
      <w:proofErr w:type="spellEnd"/>
      <w:r w:rsidRPr="00652EE5">
        <w:rPr>
          <w:sz w:val="24"/>
          <w:szCs w:val="24"/>
        </w:rPr>
        <w:t xml:space="preserve">, (Bandung, </w:t>
      </w:r>
      <w:proofErr w:type="spellStart"/>
      <w:r w:rsidRPr="00652EE5">
        <w:rPr>
          <w:sz w:val="24"/>
          <w:szCs w:val="24"/>
        </w:rPr>
        <w:t>Remaja</w:t>
      </w:r>
      <w:proofErr w:type="spellEnd"/>
      <w:r w:rsidRPr="00652EE5">
        <w:rPr>
          <w:sz w:val="24"/>
          <w:szCs w:val="24"/>
        </w:rPr>
        <w:t xml:space="preserve"> </w:t>
      </w:r>
      <w:proofErr w:type="spellStart"/>
      <w:r w:rsidRPr="00652EE5">
        <w:rPr>
          <w:sz w:val="24"/>
          <w:szCs w:val="24"/>
        </w:rPr>
        <w:t>Rosdakarya</w:t>
      </w:r>
      <w:proofErr w:type="spellEnd"/>
      <w:r w:rsidRPr="00652EE5">
        <w:rPr>
          <w:sz w:val="24"/>
          <w:szCs w:val="24"/>
        </w:rPr>
        <w:t>, 1986</w:t>
      </w:r>
    </w:p>
    <w:p w:rsidR="00BA6C9C" w:rsidRPr="00BA6C9C" w:rsidRDefault="00BA6C9C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A6C9C" w:rsidRDefault="00BA6C9C" w:rsidP="00BA6C9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C9C">
        <w:rPr>
          <w:rFonts w:ascii="Times New Roman" w:hAnsi="Times New Roman" w:cs="Times New Roman"/>
          <w:sz w:val="24"/>
          <w:szCs w:val="24"/>
        </w:rPr>
        <w:t>Raflis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Kosasi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Soetjipto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C9C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>, 2000</w:t>
      </w:r>
    </w:p>
    <w:p w:rsidR="00577BF8" w:rsidRPr="00577BF8" w:rsidRDefault="00577BF8" w:rsidP="00BA6C9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Satiadarma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gramStart"/>
      <w:r>
        <w:rPr>
          <w:rFonts w:ascii="Times New Roman" w:hAnsi="Times New Roman" w:cs="Times New Roman"/>
          <w:sz w:val="24"/>
          <w:szCs w:val="24"/>
        </w:rPr>
        <w:t>,Monty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Fidelis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Kecedasan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4E4C0B" w:rsidRPr="00BA6C9C" w:rsidRDefault="00BA6C9C" w:rsidP="00BA6C9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C9C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, </w:t>
      </w:r>
      <w:r w:rsidR="004E4C0B" w:rsidRPr="00BA6C9C">
        <w:rPr>
          <w:rFonts w:ascii="Times New Roman" w:hAnsi="Times New Roman" w:cs="Times New Roman"/>
          <w:sz w:val="24"/>
          <w:szCs w:val="24"/>
        </w:rPr>
        <w:t>Nana</w:t>
      </w:r>
      <w:proofErr w:type="gramStart"/>
      <w:r w:rsidR="004E4C0B" w:rsidRPr="00BA6C9C">
        <w:rPr>
          <w:rFonts w:ascii="Times New Roman" w:hAnsi="Times New Roman" w:cs="Times New Roman"/>
          <w:sz w:val="24"/>
          <w:szCs w:val="24"/>
        </w:rPr>
        <w:t xml:space="preserve">, </w:t>
      </w:r>
      <w:r w:rsidR="004E4C0B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proofErr w:type="gramEnd"/>
      <w:r w:rsidR="004E4C0B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4E4C0B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4C0B" w:rsidRPr="00BA6C9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4E4C0B" w:rsidRPr="00BA6C9C">
        <w:rPr>
          <w:rFonts w:ascii="Times New Roman" w:hAnsi="Times New Roman" w:cs="Times New Roman"/>
          <w:i/>
          <w:sz w:val="24"/>
          <w:szCs w:val="24"/>
        </w:rPr>
        <w:t>,</w:t>
      </w:r>
      <w:r w:rsidR="004E4C0B" w:rsidRPr="00BA6C9C">
        <w:rPr>
          <w:rFonts w:ascii="Times New Roman" w:hAnsi="Times New Roman" w:cs="Times New Roman"/>
          <w:sz w:val="24"/>
          <w:szCs w:val="24"/>
        </w:rPr>
        <w:t xml:space="preserve"> </w:t>
      </w:r>
      <w:r w:rsidRPr="00BA6C9C">
        <w:rPr>
          <w:rFonts w:ascii="Times New Roman" w:hAnsi="Times New Roman" w:cs="Times New Roman"/>
          <w:sz w:val="24"/>
          <w:szCs w:val="24"/>
        </w:rPr>
        <w:t xml:space="preserve">Bandung, PT.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, </w:t>
      </w:r>
      <w:r w:rsidR="004E4C0B" w:rsidRPr="00BA6C9C">
        <w:rPr>
          <w:rFonts w:ascii="Times New Roman" w:hAnsi="Times New Roman" w:cs="Times New Roman"/>
          <w:sz w:val="24"/>
          <w:szCs w:val="24"/>
        </w:rPr>
        <w:t>1992</w:t>
      </w:r>
      <w:r w:rsidRPr="00BA6C9C">
        <w:rPr>
          <w:rFonts w:ascii="Times New Roman" w:hAnsi="Times New Roman" w:cs="Times New Roman"/>
          <w:sz w:val="24"/>
          <w:szCs w:val="24"/>
        </w:rPr>
        <w:t>.</w:t>
      </w:r>
    </w:p>
    <w:p w:rsidR="00BA6C9C" w:rsidRPr="00BA6C9C" w:rsidRDefault="0064661D" w:rsidP="00BA6C9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4661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pict>
          <v:shape id="_x0000_s1026" type="#_x0000_t32" style="position:absolute;left:0;text-align:left;margin-left:-1.65pt;margin-top:11pt;width:71.25pt;height:.05pt;z-index:251658240" o:connectortype="straight"/>
        </w:pict>
      </w:r>
      <w:proofErr w:type="gramStart"/>
      <w:r w:rsidR="00BA6C9C" w:rsidRPr="00935C33">
        <w:rPr>
          <w:rFonts w:ascii="Times New Roman" w:hAnsi="Times New Roman" w:cs="Times New Roman"/>
          <w:color w:val="FFFFFF" w:themeColor="background1"/>
          <w:sz w:val="24"/>
          <w:szCs w:val="24"/>
        </w:rPr>
        <w:t>------------------</w:t>
      </w:r>
      <w:r w:rsidR="00935C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BA6C9C" w:rsidRPr="00BA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6C9C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6C9C" w:rsidRPr="00BA6C9C">
        <w:rPr>
          <w:rFonts w:ascii="Times New Roman" w:hAnsi="Times New Roman" w:cs="Times New Roman"/>
          <w:i/>
          <w:sz w:val="24"/>
          <w:szCs w:val="24"/>
        </w:rPr>
        <w:t>Tuntunan</w:t>
      </w:r>
      <w:proofErr w:type="spellEnd"/>
      <w:r w:rsidR="00BA6C9C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6C9C" w:rsidRPr="00BA6C9C">
        <w:rPr>
          <w:rFonts w:ascii="Times New Roman" w:hAnsi="Times New Roman" w:cs="Times New Roman"/>
          <w:i/>
          <w:sz w:val="24"/>
          <w:szCs w:val="24"/>
        </w:rPr>
        <w:t>Penyususnan</w:t>
      </w:r>
      <w:proofErr w:type="spellEnd"/>
      <w:r w:rsidR="00BA6C9C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6C9C" w:rsidRPr="00BA6C9C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="00BA6C9C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6C9C" w:rsidRPr="00BA6C9C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>, Bandung,</w:t>
      </w:r>
      <w:r w:rsidR="00BA6C9C"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6C9C" w:rsidRPr="00BA6C9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9C" w:rsidRPr="00BA6C9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 xml:space="preserve">  1991.</w:t>
      </w:r>
    </w:p>
    <w:p w:rsidR="008F67D3" w:rsidRPr="008F67D3" w:rsidRDefault="008F67D3" w:rsidP="008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67D3">
        <w:rPr>
          <w:rFonts w:ascii="Times New Roman" w:hAnsi="Times New Roman" w:cs="Times New Roman"/>
          <w:sz w:val="24"/>
          <w:szCs w:val="24"/>
        </w:rPr>
        <w:lastRenderedPageBreak/>
        <w:t>Sudijono</w:t>
      </w:r>
      <w:proofErr w:type="spellEnd"/>
      <w:r w:rsidRPr="008F6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7D3">
        <w:rPr>
          <w:rFonts w:ascii="Times New Roman" w:hAnsi="Times New Roman" w:cs="Times New Roman"/>
          <w:sz w:val="24"/>
          <w:szCs w:val="24"/>
        </w:rPr>
        <w:t>Anas</w:t>
      </w:r>
      <w:proofErr w:type="gramStart"/>
      <w:r w:rsidRPr="008F67D3">
        <w:rPr>
          <w:rFonts w:ascii="Times New Roman" w:hAnsi="Times New Roman" w:cs="Times New Roman"/>
          <w:sz w:val="24"/>
          <w:szCs w:val="24"/>
        </w:rPr>
        <w:t>,</w:t>
      </w:r>
      <w:r w:rsidR="001E1081" w:rsidRPr="001E10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 w:rsidRPr="008F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D3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8F67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67D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8F6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081">
        <w:rPr>
          <w:rFonts w:ascii="Times New Roman" w:hAnsi="Times New Roman" w:cs="Times New Roman"/>
          <w:sz w:val="24"/>
          <w:szCs w:val="24"/>
        </w:rPr>
        <w:t xml:space="preserve">Jakarta : Raja </w:t>
      </w:r>
      <w:proofErr w:type="spellStart"/>
      <w:r w:rsidR="001E108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1E1081">
        <w:rPr>
          <w:rFonts w:ascii="Times New Roman" w:hAnsi="Times New Roman" w:cs="Times New Roman"/>
          <w:sz w:val="24"/>
          <w:szCs w:val="24"/>
        </w:rPr>
        <w:t>, 2007</w:t>
      </w:r>
      <w:r w:rsidRPr="008F67D3">
        <w:rPr>
          <w:rFonts w:ascii="Times New Roman" w:hAnsi="Times New Roman" w:cs="Times New Roman"/>
          <w:sz w:val="24"/>
          <w:szCs w:val="24"/>
        </w:rPr>
        <w:t>.</w:t>
      </w:r>
    </w:p>
    <w:p w:rsidR="008F67D3" w:rsidRPr="008F67D3" w:rsidRDefault="008F67D3" w:rsidP="008F67D3">
      <w:pPr>
        <w:pStyle w:val="NoSpacing"/>
      </w:pPr>
    </w:p>
    <w:p w:rsidR="004E4C0B" w:rsidRPr="00BA6C9C" w:rsidRDefault="004E4C0B" w:rsidP="00BA6C9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C9C">
        <w:rPr>
          <w:rFonts w:ascii="Times New Roman" w:hAnsi="Times New Roman" w:cs="Times New Roman"/>
          <w:sz w:val="24"/>
          <w:szCs w:val="24"/>
        </w:rPr>
        <w:t>Soekartawi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>,</w:t>
      </w:r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r w:rsidRPr="00BA6C9C">
        <w:rPr>
          <w:rFonts w:ascii="Times New Roman" w:hAnsi="Times New Roman" w:cs="Times New Roman"/>
          <w:i/>
          <w:sz w:val="24"/>
          <w:szCs w:val="24"/>
        </w:rPr>
        <w:t xml:space="preserve">Monitoring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>,</w:t>
      </w:r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r w:rsidR="00BA6C9C" w:rsidRPr="00BA6C9C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Jaya, 1995</w:t>
      </w:r>
      <w:r w:rsidR="00BA6C9C" w:rsidRPr="00BA6C9C">
        <w:rPr>
          <w:rFonts w:ascii="Times New Roman" w:hAnsi="Times New Roman" w:cs="Times New Roman"/>
          <w:sz w:val="24"/>
          <w:szCs w:val="24"/>
        </w:rPr>
        <w:t>.</w:t>
      </w:r>
    </w:p>
    <w:p w:rsidR="00BA6C9C" w:rsidRDefault="004E4C0B" w:rsidP="001E1081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6C9C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>,</w:t>
      </w:r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Jakarta</w:t>
      </w:r>
      <w:r w:rsidR="00BA6C9C" w:rsidRPr="00BA6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>,</w:t>
      </w:r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9C" w:rsidRPr="00BA6C9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BA6C9C" w:rsidRPr="00BA6C9C">
        <w:rPr>
          <w:rFonts w:ascii="Times New Roman" w:hAnsi="Times New Roman" w:cs="Times New Roman"/>
          <w:sz w:val="24"/>
          <w:szCs w:val="24"/>
        </w:rPr>
        <w:t xml:space="preserve"> </w:t>
      </w:r>
      <w:r w:rsidRPr="00BA6C9C">
        <w:rPr>
          <w:rFonts w:ascii="Times New Roman" w:hAnsi="Times New Roman" w:cs="Times New Roman"/>
          <w:sz w:val="24"/>
          <w:szCs w:val="24"/>
        </w:rPr>
        <w:t>2003</w:t>
      </w:r>
      <w:r w:rsidR="00BA6C9C" w:rsidRPr="00BA6C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03A" w:rsidRPr="0081703A" w:rsidRDefault="0064661D" w:rsidP="001E1081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.6pt;margin-top:7.5pt;width:45.75pt;height:0;z-index:251662336" o:connectortype="straight"/>
        </w:pict>
      </w:r>
      <w:r w:rsidR="0081703A">
        <w:rPr>
          <w:rFonts w:ascii="Times New Roman" w:hAnsi="Times New Roman" w:cs="Times New Roman"/>
          <w:sz w:val="24"/>
          <w:szCs w:val="24"/>
        </w:rPr>
        <w:t xml:space="preserve">                 , </w:t>
      </w:r>
      <w:proofErr w:type="spellStart"/>
      <w:r w:rsidR="0081703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817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03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817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03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8170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1703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81703A">
        <w:rPr>
          <w:rFonts w:ascii="Times New Roman" w:hAnsi="Times New Roman" w:cs="Times New Roman"/>
          <w:i/>
          <w:sz w:val="24"/>
          <w:szCs w:val="24"/>
        </w:rPr>
        <w:t>, R&amp;D,</w:t>
      </w:r>
      <w:r w:rsidR="0081703A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81703A">
        <w:rPr>
          <w:rFonts w:ascii="Times New Roman" w:hAnsi="Times New Roman" w:cs="Times New Roman"/>
          <w:sz w:val="24"/>
          <w:szCs w:val="24"/>
        </w:rPr>
        <w:t>Alfaberta</w:t>
      </w:r>
      <w:proofErr w:type="spellEnd"/>
      <w:r w:rsidR="0081703A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2265F4" w:rsidRDefault="002265F4" w:rsidP="002265F4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59B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4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9B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420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59B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420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59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42059B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59B">
        <w:rPr>
          <w:rFonts w:ascii="Times New Roman" w:hAnsi="Times New Roman" w:cs="Times New Roman"/>
          <w:sz w:val="24"/>
          <w:szCs w:val="24"/>
        </w:rPr>
        <w:t xml:space="preserve"> Logos </w:t>
      </w:r>
      <w:proofErr w:type="spellStart"/>
      <w:r w:rsidRPr="0042059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42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9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2059B">
        <w:rPr>
          <w:rFonts w:ascii="Times New Roman" w:hAnsi="Times New Roman" w:cs="Times New Roman"/>
          <w:sz w:val="24"/>
          <w:szCs w:val="24"/>
        </w:rPr>
        <w:t>, 1999</w:t>
      </w:r>
    </w:p>
    <w:p w:rsidR="002265F4" w:rsidRDefault="002265F4" w:rsidP="002265F4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65F4" w:rsidRDefault="002265F4" w:rsidP="001E1081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5F4">
        <w:rPr>
          <w:rFonts w:ascii="Times New Roman" w:hAnsi="Times New Roman" w:cs="Times New Roman"/>
          <w:i/>
          <w:sz w:val="24"/>
          <w:szCs w:val="24"/>
        </w:rPr>
        <w:t>Pedomanan</w:t>
      </w:r>
      <w:proofErr w:type="spellEnd"/>
      <w:r w:rsidRPr="002265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F4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2265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F4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2265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F4"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 w:rsidRPr="002265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5F4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2265F4">
        <w:rPr>
          <w:rFonts w:ascii="Times New Roman" w:hAnsi="Times New Roman" w:cs="Times New Roman"/>
          <w:i/>
          <w:sz w:val="24"/>
          <w:szCs w:val="24"/>
        </w:rPr>
        <w:t xml:space="preserve"> STAIN </w:t>
      </w:r>
      <w:proofErr w:type="spellStart"/>
      <w:r w:rsidRPr="002265F4">
        <w:rPr>
          <w:rFonts w:ascii="Times New Roman" w:hAnsi="Times New Roman" w:cs="Times New Roman"/>
          <w:i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1E1081" w:rsidRDefault="001E1081" w:rsidP="001E1081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A6C9C" w:rsidRPr="00BA6C9C" w:rsidRDefault="00BA6C9C" w:rsidP="00BA6C9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6C9C">
        <w:rPr>
          <w:rFonts w:ascii="Times New Roman" w:hAnsi="Times New Roman" w:cs="Times New Roman"/>
          <w:sz w:val="24"/>
          <w:szCs w:val="24"/>
        </w:rPr>
        <w:t>Tantowi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6C9C">
        <w:rPr>
          <w:rFonts w:ascii="Times New Roman" w:hAnsi="Times New Roman" w:cs="Times New Roman"/>
          <w:sz w:val="24"/>
          <w:szCs w:val="24"/>
        </w:rPr>
        <w:t xml:space="preserve"> Ahmad</w:t>
      </w:r>
      <w:r w:rsidRPr="00BA6C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BA6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,  Bandung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>, 1991</w:t>
      </w:r>
    </w:p>
    <w:p w:rsidR="00BA6C9C" w:rsidRDefault="00BA6C9C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C9C"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9C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BA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BA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BA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A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6C9C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BA6C9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6C9C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BA6C9C">
        <w:rPr>
          <w:rFonts w:ascii="Times New Roman" w:hAnsi="Times New Roman" w:cs="Times New Roman"/>
          <w:sz w:val="24"/>
          <w:szCs w:val="24"/>
        </w:rPr>
        <w:t>Alawiyah</w:t>
      </w:r>
      <w:proofErr w:type="spellEnd"/>
      <w:r w:rsidRPr="00BA6C9C">
        <w:rPr>
          <w:rFonts w:ascii="Times New Roman" w:hAnsi="Times New Roman" w:cs="Times New Roman"/>
          <w:sz w:val="24"/>
          <w:szCs w:val="24"/>
        </w:rPr>
        <w:t xml:space="preserve"> Press, 2000.</w:t>
      </w:r>
    </w:p>
    <w:p w:rsidR="00652EE5" w:rsidRPr="00652EE5" w:rsidRDefault="00652EE5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2EE5" w:rsidRPr="00652EE5" w:rsidRDefault="00652EE5" w:rsidP="00652EE5">
      <w:pPr>
        <w:pStyle w:val="FootnoteText"/>
        <w:jc w:val="both"/>
        <w:rPr>
          <w:sz w:val="24"/>
          <w:szCs w:val="24"/>
          <w:lang w:val="id-ID"/>
        </w:rPr>
      </w:pPr>
      <w:proofErr w:type="spellStart"/>
      <w:r w:rsidRPr="00652EE5">
        <w:rPr>
          <w:sz w:val="24"/>
          <w:szCs w:val="24"/>
        </w:rPr>
        <w:t>Yahya</w:t>
      </w:r>
      <w:proofErr w:type="spellEnd"/>
      <w:r w:rsidRPr="00652EE5">
        <w:rPr>
          <w:sz w:val="24"/>
          <w:szCs w:val="24"/>
        </w:rPr>
        <w:t xml:space="preserve"> </w:t>
      </w:r>
      <w:proofErr w:type="spellStart"/>
      <w:r w:rsidRPr="00652EE5">
        <w:rPr>
          <w:sz w:val="24"/>
          <w:szCs w:val="24"/>
        </w:rPr>
        <w:t>Yudrik</w:t>
      </w:r>
      <w:proofErr w:type="spellEnd"/>
      <w:r w:rsidRPr="00652EE5">
        <w:rPr>
          <w:sz w:val="24"/>
          <w:szCs w:val="24"/>
        </w:rPr>
        <w:t xml:space="preserve">, </w:t>
      </w:r>
      <w:proofErr w:type="spellStart"/>
      <w:r w:rsidRPr="00652EE5">
        <w:rPr>
          <w:i/>
          <w:sz w:val="24"/>
          <w:szCs w:val="24"/>
        </w:rPr>
        <w:t>Wawasan</w:t>
      </w:r>
      <w:proofErr w:type="spellEnd"/>
      <w:r w:rsidRPr="00652EE5">
        <w:rPr>
          <w:i/>
          <w:sz w:val="24"/>
          <w:szCs w:val="24"/>
        </w:rPr>
        <w:t xml:space="preserve"> </w:t>
      </w:r>
      <w:proofErr w:type="spellStart"/>
      <w:r w:rsidRPr="00652EE5">
        <w:rPr>
          <w:i/>
          <w:sz w:val="24"/>
          <w:szCs w:val="24"/>
        </w:rPr>
        <w:t>Kependidikan</w:t>
      </w:r>
      <w:proofErr w:type="spellEnd"/>
      <w:r>
        <w:rPr>
          <w:sz w:val="24"/>
          <w:szCs w:val="24"/>
        </w:rPr>
        <w:t xml:space="preserve">, Jakarta, </w:t>
      </w:r>
      <w:proofErr w:type="spellStart"/>
      <w:r w:rsidRPr="00652EE5">
        <w:rPr>
          <w:sz w:val="24"/>
          <w:szCs w:val="24"/>
        </w:rPr>
        <w:t>D</w:t>
      </w:r>
      <w:r>
        <w:rPr>
          <w:sz w:val="24"/>
          <w:szCs w:val="24"/>
        </w:rPr>
        <w:t>irjen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Dikdasmen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Dediknas</w:t>
      </w:r>
      <w:proofErr w:type="spellEnd"/>
      <w:r>
        <w:rPr>
          <w:sz w:val="24"/>
          <w:szCs w:val="24"/>
        </w:rPr>
        <w:t>, 2003</w:t>
      </w:r>
    </w:p>
    <w:p w:rsidR="004E4C0B" w:rsidRDefault="004E4C0B" w:rsidP="00BA6C9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52EE5" w:rsidRPr="00652EE5" w:rsidRDefault="00652EE5" w:rsidP="00652EE5">
      <w:pPr>
        <w:pStyle w:val="FootnoteText"/>
        <w:jc w:val="both"/>
        <w:rPr>
          <w:sz w:val="24"/>
          <w:szCs w:val="24"/>
        </w:rPr>
      </w:pPr>
    </w:p>
    <w:p w:rsidR="002265F4" w:rsidRDefault="002265F4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6F7B" w:rsidRDefault="00636F7B" w:rsidP="00636F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6F7B" w:rsidRDefault="00636F7B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6F7B" w:rsidRDefault="00636F7B" w:rsidP="00636F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C475B7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140DF" w:rsidRDefault="009140DF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140DF" w:rsidRDefault="009140DF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75B7" w:rsidRDefault="00636F7B" w:rsidP="00652EE5">
      <w:pPr>
        <w:pStyle w:val="NoSpacing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7C5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67C5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67C57" w:rsidRPr="00E67C57" w:rsidRDefault="00E67C57" w:rsidP="00652EE5">
      <w:pPr>
        <w:pStyle w:val="NoSpacing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13" w:rsidRDefault="00990E13" w:rsidP="00652EE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1602" w:type="dxa"/>
        <w:tblLayout w:type="fixed"/>
        <w:tblLook w:val="04A0"/>
      </w:tblPr>
      <w:tblGrid>
        <w:gridCol w:w="742"/>
        <w:gridCol w:w="327"/>
        <w:gridCol w:w="511"/>
        <w:gridCol w:w="400"/>
        <w:gridCol w:w="427"/>
        <w:gridCol w:w="417"/>
        <w:gridCol w:w="417"/>
        <w:gridCol w:w="417"/>
        <w:gridCol w:w="417"/>
        <w:gridCol w:w="417"/>
        <w:gridCol w:w="437"/>
        <w:gridCol w:w="467"/>
        <w:gridCol w:w="490"/>
        <w:gridCol w:w="486"/>
        <w:gridCol w:w="451"/>
        <w:gridCol w:w="527"/>
        <w:gridCol w:w="479"/>
        <w:gridCol w:w="473"/>
        <w:gridCol w:w="437"/>
        <w:gridCol w:w="484"/>
        <w:gridCol w:w="747"/>
        <w:gridCol w:w="20"/>
        <w:gridCol w:w="1080"/>
      </w:tblGrid>
      <w:tr w:rsidR="00D25145" w:rsidTr="009140DF">
        <w:trPr>
          <w:trHeight w:val="620"/>
        </w:trPr>
        <w:tc>
          <w:tcPr>
            <w:tcW w:w="742" w:type="dxa"/>
          </w:tcPr>
          <w:p w:rsidR="00990E13" w:rsidRPr="00367570" w:rsidRDefault="00DF513E" w:rsidP="003675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  <w:p w:rsidR="00990E13" w:rsidRPr="00367570" w:rsidRDefault="00DF513E" w:rsidP="003675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>Res</w:t>
            </w:r>
          </w:p>
        </w:tc>
        <w:tc>
          <w:tcPr>
            <w:tcW w:w="9228" w:type="dxa"/>
            <w:gridSpan w:val="20"/>
          </w:tcPr>
          <w:p w:rsidR="00990E13" w:rsidRPr="00367570" w:rsidRDefault="00DF513E" w:rsidP="003675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>Skor</w:t>
            </w:r>
            <w:proofErr w:type="spellEnd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Item </w:t>
            </w:r>
            <w:proofErr w:type="spellStart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>Untuk</w:t>
            </w:r>
            <w:proofErr w:type="spellEnd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>Butiran</w:t>
            </w:r>
            <w:proofErr w:type="spellEnd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>Instrumen</w:t>
            </w:r>
            <w:proofErr w:type="spellEnd"/>
          </w:p>
        </w:tc>
        <w:tc>
          <w:tcPr>
            <w:tcW w:w="1100" w:type="dxa"/>
            <w:gridSpan w:val="2"/>
          </w:tcPr>
          <w:p w:rsidR="00990E13" w:rsidRPr="00367570" w:rsidRDefault="00DF513E" w:rsidP="003675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>Jumlah</w:t>
            </w:r>
            <w:proofErr w:type="spellEnd"/>
          </w:p>
          <w:p w:rsidR="00DF513E" w:rsidRPr="00367570" w:rsidRDefault="00DF513E" w:rsidP="003675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7570">
              <w:rPr>
                <w:rFonts w:ascii="Times New Roman" w:hAnsi="Times New Roman" w:cs="Times New Roman"/>
                <w:b/>
                <w:sz w:val="26"/>
                <w:szCs w:val="26"/>
              </w:rPr>
              <w:t>Skor</w:t>
            </w:r>
            <w:proofErr w:type="spellEnd"/>
          </w:p>
        </w:tc>
      </w:tr>
      <w:tr w:rsidR="00303CAF" w:rsidRPr="00807574" w:rsidTr="00E52DBB">
        <w:trPr>
          <w:gridBefore w:val="1"/>
          <w:wBefore w:w="742" w:type="dxa"/>
          <w:trHeight w:val="366"/>
        </w:trPr>
        <w:tc>
          <w:tcPr>
            <w:tcW w:w="327" w:type="dxa"/>
          </w:tcPr>
          <w:p w:rsidR="0081586B" w:rsidRPr="00807574" w:rsidRDefault="0064661D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8" type="#_x0000_t32" style="position:absolute;left:0;text-align:left;margin-left:-42.65pt;margin-top:.1pt;width:0;height:28.5pt;z-index:251660288;mso-position-horizontal-relative:text;mso-position-vertical-relative:text" o:connectortype="straight"/>
              </w:pict>
            </w:r>
            <w:r w:rsidR="00D25145" w:rsidRPr="008075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1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0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0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6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1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9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3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7" w:type="dxa"/>
          </w:tcPr>
          <w:p w:rsidR="0081586B" w:rsidRPr="00807574" w:rsidRDefault="00D25145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31" w:type="dxa"/>
            <w:gridSpan w:val="2"/>
          </w:tcPr>
          <w:p w:rsidR="0081586B" w:rsidRPr="00807574" w:rsidRDefault="0064661D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18.6pt;margin-top:.1pt;width:.05pt;height:28.5pt;z-index:251659264;mso-position-horizontal-relative:text;mso-position-vertical-relative:text" o:connectortype="straight"/>
              </w:pict>
            </w:r>
            <w:r w:rsidR="00D25145" w:rsidRPr="00807574">
              <w:rPr>
                <w:rFonts w:ascii="Times New Roman" w:hAnsi="Times New Roman" w:cs="Times New Roman"/>
                <w:b/>
              </w:rPr>
              <w:t>19    20</w:t>
            </w:r>
          </w:p>
          <w:p w:rsidR="00367570" w:rsidRPr="00807574" w:rsidRDefault="00367570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</w:tcPr>
          <w:p w:rsidR="0081586B" w:rsidRPr="00807574" w:rsidRDefault="0081586B" w:rsidP="0081586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DF513E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D9058B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A13662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63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68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gridSpan w:val="2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65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gridSpan w:val="2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66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gridSpan w:val="2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65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64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gridSpan w:val="2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65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67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615FD" w:rsidRPr="00807574" w:rsidRDefault="00357F64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38508D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62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62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64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gridSpan w:val="2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60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64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7A4AB7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62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72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15AB6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gridSpan w:val="2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65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65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62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62</w:t>
            </w:r>
          </w:p>
        </w:tc>
      </w:tr>
      <w:tr w:rsidR="00303CAF" w:rsidRPr="00807574" w:rsidTr="00E52DBB">
        <w:tc>
          <w:tcPr>
            <w:tcW w:w="742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B615FD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E52DBB">
        <w:tc>
          <w:tcPr>
            <w:tcW w:w="742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64</w:t>
            </w:r>
          </w:p>
        </w:tc>
      </w:tr>
      <w:tr w:rsidR="00303CAF" w:rsidRPr="00807574" w:rsidTr="00E52DBB">
        <w:tc>
          <w:tcPr>
            <w:tcW w:w="742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E52DBB">
        <w:tc>
          <w:tcPr>
            <w:tcW w:w="742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64</w:t>
            </w:r>
          </w:p>
        </w:tc>
      </w:tr>
      <w:tr w:rsidR="00303CAF" w:rsidRPr="00807574" w:rsidTr="00E52DBB">
        <w:tc>
          <w:tcPr>
            <w:tcW w:w="742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E52DBB">
        <w:tc>
          <w:tcPr>
            <w:tcW w:w="742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E52DBB">
        <w:tc>
          <w:tcPr>
            <w:tcW w:w="742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C70A3" w:rsidRPr="00807574" w:rsidRDefault="00EC70A3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72</w:t>
            </w:r>
          </w:p>
        </w:tc>
      </w:tr>
      <w:tr w:rsidR="00303CAF" w:rsidRPr="00807574" w:rsidTr="00E52DBB">
        <w:tc>
          <w:tcPr>
            <w:tcW w:w="742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63</w:t>
            </w:r>
          </w:p>
        </w:tc>
      </w:tr>
      <w:tr w:rsidR="00303CAF" w:rsidRPr="00807574" w:rsidTr="00E52DBB">
        <w:tc>
          <w:tcPr>
            <w:tcW w:w="742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64</w:t>
            </w:r>
          </w:p>
        </w:tc>
      </w:tr>
      <w:tr w:rsidR="00303CAF" w:rsidRPr="00807574" w:rsidTr="00E52DBB">
        <w:tc>
          <w:tcPr>
            <w:tcW w:w="742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69</w:t>
            </w:r>
          </w:p>
        </w:tc>
      </w:tr>
      <w:tr w:rsidR="00303CAF" w:rsidRPr="00807574" w:rsidTr="00E52DBB">
        <w:tc>
          <w:tcPr>
            <w:tcW w:w="742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64</w:t>
            </w:r>
          </w:p>
        </w:tc>
      </w:tr>
      <w:tr w:rsidR="00303CAF" w:rsidRPr="00807574" w:rsidTr="00E52DBB">
        <w:tc>
          <w:tcPr>
            <w:tcW w:w="742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</w:tcPr>
          <w:p w:rsidR="00EA0608" w:rsidRPr="00807574" w:rsidRDefault="00EA0608" w:rsidP="00367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574">
              <w:rPr>
                <w:rFonts w:ascii="Times New Roman" w:hAnsi="Times New Roman" w:cs="Times New Roman"/>
              </w:rPr>
              <w:t>70</w:t>
            </w:r>
          </w:p>
        </w:tc>
      </w:tr>
      <w:tr w:rsidR="00303CAF" w:rsidRPr="00807574" w:rsidTr="009140DF">
        <w:tc>
          <w:tcPr>
            <w:tcW w:w="9990" w:type="dxa"/>
            <w:gridSpan w:val="22"/>
          </w:tcPr>
          <w:p w:rsidR="00303CAF" w:rsidRPr="00807574" w:rsidRDefault="009140DF" w:rsidP="00303CAF">
            <w:pPr>
              <w:pStyle w:val="NoSpacing"/>
              <w:tabs>
                <w:tab w:val="left" w:pos="8910"/>
              </w:tabs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080" w:type="dxa"/>
          </w:tcPr>
          <w:p w:rsidR="00303CAF" w:rsidRPr="00807574" w:rsidRDefault="009140DF" w:rsidP="00303CAF">
            <w:pPr>
              <w:pStyle w:val="NoSpacing"/>
              <w:tabs>
                <w:tab w:val="left" w:pos="8910"/>
              </w:tabs>
              <w:rPr>
                <w:rFonts w:ascii="Times New Roman" w:hAnsi="Times New Roman" w:cs="Times New Roman"/>
                <w:b/>
              </w:rPr>
            </w:pPr>
            <w:r w:rsidRPr="00807574">
              <w:rPr>
                <w:rFonts w:ascii="Times New Roman" w:hAnsi="Times New Roman" w:cs="Times New Roman"/>
                <w:b/>
              </w:rPr>
              <w:t>2313</w:t>
            </w:r>
          </w:p>
        </w:tc>
      </w:tr>
    </w:tbl>
    <w:p w:rsidR="00303CAF" w:rsidRDefault="00303CAF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E67C57" w:rsidRDefault="00E67C57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636F7B" w:rsidRDefault="00636F7B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4661D" w:rsidP="00636F7B">
      <w:pPr>
        <w:pStyle w:val="NoSpacing"/>
        <w:tabs>
          <w:tab w:val="left" w:pos="8910"/>
        </w:tabs>
        <w:ind w:left="851" w:hanging="1661"/>
        <w:jc w:val="center"/>
        <w:rPr>
          <w:rFonts w:ascii="Times New Roman" w:hAnsi="Times New Roman" w:cs="Times New Roman"/>
          <w:b/>
        </w:rPr>
      </w:pPr>
      <w:r w:rsidRPr="0064661D">
        <w:rPr>
          <w:rFonts w:ascii="Times New Roman" w:hAnsi="Times New Roman" w:cs="Times New Roman"/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0.75pt;height:181.5pt" adj="5665" fillcolor="black">
            <v:shadow color="#868686"/>
            <v:textpath style="font-family:&quot;Impact&quot;;v-text-kern:t" trim="t" fitpath="t" xscale="f" string="LAMPIRAN"/>
          </v:shape>
        </w:pict>
      </w: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p w:rsidR="00636F7B" w:rsidRPr="00807574" w:rsidRDefault="00636F7B" w:rsidP="00303CAF">
      <w:pPr>
        <w:pStyle w:val="NoSpacing"/>
        <w:tabs>
          <w:tab w:val="left" w:pos="8910"/>
        </w:tabs>
        <w:ind w:left="851" w:hanging="1661"/>
        <w:rPr>
          <w:rFonts w:ascii="Times New Roman" w:hAnsi="Times New Roman" w:cs="Times New Roman"/>
          <w:b/>
        </w:rPr>
      </w:pPr>
    </w:p>
    <w:sectPr w:rsidR="00636F7B" w:rsidRPr="00807574" w:rsidSect="00E67C5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223C"/>
    <w:rsid w:val="0001223C"/>
    <w:rsid w:val="00071936"/>
    <w:rsid w:val="001A6781"/>
    <w:rsid w:val="001E1081"/>
    <w:rsid w:val="00210FB3"/>
    <w:rsid w:val="002265F4"/>
    <w:rsid w:val="00234DE8"/>
    <w:rsid w:val="002E50DC"/>
    <w:rsid w:val="0030011C"/>
    <w:rsid w:val="00303CAF"/>
    <w:rsid w:val="00357F64"/>
    <w:rsid w:val="00367570"/>
    <w:rsid w:val="0038508D"/>
    <w:rsid w:val="003F4670"/>
    <w:rsid w:val="003F4A07"/>
    <w:rsid w:val="00493E96"/>
    <w:rsid w:val="004E4C0B"/>
    <w:rsid w:val="00577BF8"/>
    <w:rsid w:val="00586151"/>
    <w:rsid w:val="005A7D84"/>
    <w:rsid w:val="00636F7B"/>
    <w:rsid w:val="0064661D"/>
    <w:rsid w:val="00652EE5"/>
    <w:rsid w:val="0072517D"/>
    <w:rsid w:val="007A4AB7"/>
    <w:rsid w:val="007A6AE2"/>
    <w:rsid w:val="007B2896"/>
    <w:rsid w:val="007D4154"/>
    <w:rsid w:val="00807574"/>
    <w:rsid w:val="0081586B"/>
    <w:rsid w:val="0081703A"/>
    <w:rsid w:val="0086400B"/>
    <w:rsid w:val="008F67D3"/>
    <w:rsid w:val="009140DF"/>
    <w:rsid w:val="00935C33"/>
    <w:rsid w:val="00990E13"/>
    <w:rsid w:val="00A13662"/>
    <w:rsid w:val="00B10087"/>
    <w:rsid w:val="00B615FD"/>
    <w:rsid w:val="00B65FAA"/>
    <w:rsid w:val="00BA6C9C"/>
    <w:rsid w:val="00BD119D"/>
    <w:rsid w:val="00C475B7"/>
    <w:rsid w:val="00CB37DC"/>
    <w:rsid w:val="00D25145"/>
    <w:rsid w:val="00D9058B"/>
    <w:rsid w:val="00DF513E"/>
    <w:rsid w:val="00E15AB6"/>
    <w:rsid w:val="00E52DBB"/>
    <w:rsid w:val="00E67C57"/>
    <w:rsid w:val="00EA0608"/>
    <w:rsid w:val="00EC70A3"/>
    <w:rsid w:val="00F7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26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E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C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4C0B"/>
    <w:rPr>
      <w:vertAlign w:val="superscript"/>
    </w:rPr>
  </w:style>
  <w:style w:type="paragraph" w:styleId="NoSpacing">
    <w:name w:val="No Spacing"/>
    <w:uiPriority w:val="1"/>
    <w:qFormat/>
    <w:rsid w:val="00BA6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7D3"/>
    <w:rPr>
      <w:color w:val="0000FF"/>
      <w:u w:val="single"/>
    </w:rPr>
  </w:style>
  <w:style w:type="table" w:styleId="TableGrid">
    <w:name w:val="Table Grid"/>
    <w:basedOn w:val="TableNormal"/>
    <w:uiPriority w:val="59"/>
    <w:rsid w:val="00C4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jarpsikologi.com" TargetMode="External"/><Relationship Id="rId4" Type="http://schemas.openxmlformats.org/officeDocument/2006/relationships/hyperlink" Target="http://belajarpsikologi.com/cara-meningkatkan-kecerdasan-emosi-e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GANIRU</cp:lastModifiedBy>
  <cp:revision>29</cp:revision>
  <cp:lastPrinted>2013-03-28T01:06:00Z</cp:lastPrinted>
  <dcterms:created xsi:type="dcterms:W3CDTF">2012-05-16T00:31:00Z</dcterms:created>
  <dcterms:modified xsi:type="dcterms:W3CDTF">2013-03-28T21:14:00Z</dcterms:modified>
</cp:coreProperties>
</file>