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24" w:rsidRPr="00DE188B" w:rsidRDefault="005507E6" w:rsidP="00271824">
      <w:pPr>
        <w:spacing w:line="480" w:lineRule="auto"/>
        <w:jc w:val="center"/>
        <w:rPr>
          <w:b/>
          <w:color w:val="000000" w:themeColor="text1"/>
          <w:lang w:val="id-ID"/>
        </w:rPr>
      </w:pPr>
      <w:r>
        <w:rPr>
          <w:b/>
          <w:noProof/>
          <w:color w:val="000000" w:themeColor="text1"/>
        </w:rPr>
        <w:pict>
          <v:shapetype id="_x0000_t202" coordsize="21600,21600" o:spt="202" path="m,l,21600r21600,l21600,xe">
            <v:stroke joinstyle="miter"/>
            <v:path gradientshapeok="t" o:connecttype="rect"/>
          </v:shapetype>
          <v:shape id="_x0000_s1043" type="#_x0000_t202" style="position:absolute;left:0;text-align:left;margin-left:382.3pt;margin-top:-80pt;width:50.45pt;height:45.85pt;z-index:251667456" stroked="f">
            <v:textbox style="mso-next-textbox:#_x0000_s1043">
              <w:txbxContent>
                <w:p w:rsidR="008A58D6" w:rsidRPr="00740495" w:rsidRDefault="008A58D6" w:rsidP="00740495"/>
              </w:txbxContent>
            </v:textbox>
          </v:shape>
        </w:pict>
      </w:r>
      <w:r w:rsidR="00271824" w:rsidRPr="00DE188B">
        <w:rPr>
          <w:b/>
          <w:color w:val="000000" w:themeColor="text1"/>
          <w:lang w:val="id-ID"/>
        </w:rPr>
        <w:t>BAB III</w:t>
      </w:r>
    </w:p>
    <w:p w:rsidR="00271824" w:rsidRPr="00DE188B" w:rsidRDefault="00B53E33" w:rsidP="00271824">
      <w:pPr>
        <w:spacing w:line="480" w:lineRule="auto"/>
        <w:jc w:val="center"/>
        <w:rPr>
          <w:b/>
          <w:color w:val="000000" w:themeColor="text1"/>
        </w:rPr>
      </w:pPr>
      <w:r w:rsidRPr="00DE188B">
        <w:rPr>
          <w:b/>
          <w:color w:val="000000" w:themeColor="text1"/>
          <w:lang w:val="id-ID"/>
        </w:rPr>
        <w:t>METOD</w:t>
      </w:r>
      <w:r w:rsidR="00E50317" w:rsidRPr="00DE188B">
        <w:rPr>
          <w:b/>
          <w:color w:val="000000" w:themeColor="text1"/>
        </w:rPr>
        <w:t xml:space="preserve">E </w:t>
      </w:r>
      <w:r w:rsidR="00271824" w:rsidRPr="00DE188B">
        <w:rPr>
          <w:b/>
          <w:color w:val="000000" w:themeColor="text1"/>
          <w:lang w:val="id-ID"/>
        </w:rPr>
        <w:t>PENELITIAN</w:t>
      </w:r>
    </w:p>
    <w:p w:rsidR="006A1E3B" w:rsidRPr="00DE188B" w:rsidRDefault="006A1E3B" w:rsidP="006A1E3B">
      <w:pPr>
        <w:jc w:val="center"/>
        <w:rPr>
          <w:b/>
          <w:color w:val="000000" w:themeColor="text1"/>
        </w:rPr>
      </w:pPr>
    </w:p>
    <w:p w:rsidR="005C131A" w:rsidRPr="00DE188B" w:rsidRDefault="005C131A" w:rsidP="005C131A">
      <w:pPr>
        <w:spacing w:line="480" w:lineRule="auto"/>
        <w:jc w:val="both"/>
        <w:rPr>
          <w:b/>
          <w:color w:val="000000" w:themeColor="text1"/>
          <w:lang w:val="id-ID"/>
        </w:rPr>
      </w:pPr>
      <w:r w:rsidRPr="00DE188B">
        <w:rPr>
          <w:b/>
          <w:color w:val="000000" w:themeColor="text1"/>
          <w:lang w:val="id-ID"/>
        </w:rPr>
        <w:t xml:space="preserve">A.  </w:t>
      </w:r>
      <w:r w:rsidRPr="00DE188B">
        <w:rPr>
          <w:b/>
          <w:bCs/>
          <w:color w:val="000000" w:themeColor="text1"/>
          <w:lang w:val="id-ID"/>
        </w:rPr>
        <w:t>Jenis Penelitian</w:t>
      </w:r>
      <w:r w:rsidR="000E724C" w:rsidRPr="00DE188B">
        <w:rPr>
          <w:b/>
          <w:bCs/>
          <w:color w:val="000000" w:themeColor="text1"/>
          <w:lang w:val="id-ID"/>
        </w:rPr>
        <w:t>.</w:t>
      </w:r>
    </w:p>
    <w:p w:rsidR="005C131A" w:rsidRPr="00DE188B" w:rsidRDefault="005C131A" w:rsidP="005C131A">
      <w:pPr>
        <w:spacing w:line="480" w:lineRule="auto"/>
        <w:ind w:firstLine="720"/>
        <w:jc w:val="both"/>
        <w:rPr>
          <w:color w:val="000000" w:themeColor="text1"/>
        </w:rPr>
      </w:pPr>
      <w:r w:rsidRPr="00DE188B">
        <w:rPr>
          <w:color w:val="000000" w:themeColor="text1"/>
        </w:rPr>
        <w:t xml:space="preserve">Jenis penelitian ini adalah penelitian kuantitatif dengan pola analisis </w:t>
      </w:r>
      <w:r w:rsidR="0066266D" w:rsidRPr="00DE188B">
        <w:rPr>
          <w:color w:val="000000" w:themeColor="text1"/>
        </w:rPr>
        <w:t>korelasional</w:t>
      </w:r>
      <w:r w:rsidRPr="00DE188B">
        <w:rPr>
          <w:color w:val="000000" w:themeColor="text1"/>
        </w:rPr>
        <w:t xml:space="preserve"> yaitu penelitian yang dilakukan dengan cara mengumpulkan data berupa angka-angka kemudian ditabulsai dalam bentuk tabel distribusi frekwensi dan presentase </w:t>
      </w:r>
      <w:r w:rsidR="004529D0" w:rsidRPr="00DE188B">
        <w:rPr>
          <w:color w:val="000000" w:themeColor="text1"/>
          <w:lang w:val="id-ID"/>
        </w:rPr>
        <w:t xml:space="preserve">dan dilanjutnkan dengan analisis inferensial guna memperoleh jawaban dari hipotesisi penelitian </w:t>
      </w:r>
      <w:r w:rsidRPr="00DE188B">
        <w:rPr>
          <w:color w:val="000000" w:themeColor="text1"/>
        </w:rPr>
        <w:t xml:space="preserve">untuk tujuan memberikan gambaran atau deskripsi tentang data </w:t>
      </w:r>
      <w:r w:rsidR="00113DD5" w:rsidRPr="00DE188B">
        <w:rPr>
          <w:color w:val="000000" w:themeColor="text1"/>
          <w:lang w:val="id-ID"/>
        </w:rPr>
        <w:t>(hubungan gaya</w:t>
      </w:r>
      <w:r w:rsidR="00113DD5" w:rsidRPr="00DE188B">
        <w:rPr>
          <w:color w:val="000000" w:themeColor="text1"/>
        </w:rPr>
        <w:t xml:space="preserve"> </w:t>
      </w:r>
      <w:r w:rsidR="00113DD5" w:rsidRPr="00DE188B">
        <w:rPr>
          <w:color w:val="000000" w:themeColor="text1"/>
          <w:lang w:val="id-ID"/>
        </w:rPr>
        <w:t xml:space="preserve">belajar dengan </w:t>
      </w:r>
      <w:r w:rsidR="00DB48DC" w:rsidRPr="00DE188B">
        <w:rPr>
          <w:color w:val="000000" w:themeColor="text1"/>
          <w:lang w:val="id-ID"/>
        </w:rPr>
        <w:t>Prestasi belajar PAI siswa</w:t>
      </w:r>
      <w:r w:rsidR="00113DD5" w:rsidRPr="00DE188B">
        <w:rPr>
          <w:color w:val="000000" w:themeColor="text1"/>
          <w:lang w:val="id-ID"/>
        </w:rPr>
        <w:t xml:space="preserve"> </w:t>
      </w:r>
      <w:r w:rsidR="00113DD5" w:rsidRPr="00DE188B">
        <w:rPr>
          <w:color w:val="000000" w:themeColor="text1"/>
        </w:rPr>
        <w:t>Sekolah Dasar Negeri Lapoa</w:t>
      </w:r>
      <w:r w:rsidR="00113DD5" w:rsidRPr="00DE188B">
        <w:rPr>
          <w:color w:val="000000" w:themeColor="text1"/>
          <w:lang w:val="id-ID"/>
        </w:rPr>
        <w:t xml:space="preserve"> </w:t>
      </w:r>
      <w:r w:rsidR="00113DD5" w:rsidRPr="00DE188B">
        <w:rPr>
          <w:color w:val="000000" w:themeColor="text1"/>
        </w:rPr>
        <w:t>Kecamamtan Tinanggea</w:t>
      </w:r>
      <w:r w:rsidR="00113DD5" w:rsidRPr="00DE188B">
        <w:rPr>
          <w:color w:val="000000" w:themeColor="text1"/>
          <w:lang w:val="id-ID"/>
        </w:rPr>
        <w:t xml:space="preserve">) </w:t>
      </w:r>
      <w:r w:rsidRPr="00DE188B">
        <w:rPr>
          <w:color w:val="000000" w:themeColor="text1"/>
        </w:rPr>
        <w:t>yang ada sebagai hasil penelitian.</w:t>
      </w:r>
    </w:p>
    <w:p w:rsidR="0093143E" w:rsidRPr="00DE188B" w:rsidRDefault="005C131A" w:rsidP="0093143E">
      <w:pPr>
        <w:spacing w:line="480" w:lineRule="auto"/>
        <w:ind w:firstLine="720"/>
        <w:jc w:val="both"/>
        <w:rPr>
          <w:color w:val="000000" w:themeColor="text1"/>
          <w:spacing w:val="-1"/>
          <w:lang w:val="id-ID"/>
        </w:rPr>
      </w:pPr>
      <w:r w:rsidRPr="00DE188B">
        <w:rPr>
          <w:color w:val="000000" w:themeColor="text1"/>
        </w:rPr>
        <w:t>Berdasarkan prespektif di atas maka penelitian ini berupaya mengumpulkan data atau informasi obyektif di lapangan penelitian (</w:t>
      </w:r>
      <w:r w:rsidRPr="00DE188B">
        <w:rPr>
          <w:i/>
          <w:color w:val="000000" w:themeColor="text1"/>
        </w:rPr>
        <w:t>field Research</w:t>
      </w:r>
      <w:r w:rsidRPr="00DE188B">
        <w:rPr>
          <w:color w:val="000000" w:themeColor="text1"/>
        </w:rPr>
        <w:t xml:space="preserve">) menyangkut </w:t>
      </w:r>
      <w:r w:rsidR="004E7E55" w:rsidRPr="00DE188B">
        <w:rPr>
          <w:color w:val="000000" w:themeColor="text1"/>
          <w:lang w:val="id-ID"/>
        </w:rPr>
        <w:t>hubungan gaya</w:t>
      </w:r>
      <w:r w:rsidR="004E7E55" w:rsidRPr="00DE188B">
        <w:rPr>
          <w:color w:val="000000" w:themeColor="text1"/>
        </w:rPr>
        <w:t xml:space="preserve"> </w:t>
      </w:r>
      <w:r w:rsidR="004E7E55" w:rsidRPr="00DE188B">
        <w:rPr>
          <w:color w:val="000000" w:themeColor="text1"/>
          <w:lang w:val="id-ID"/>
        </w:rPr>
        <w:t xml:space="preserve">belajar dengan </w:t>
      </w:r>
      <w:r w:rsidR="00DB48DC" w:rsidRPr="00DE188B">
        <w:rPr>
          <w:color w:val="000000" w:themeColor="text1"/>
          <w:lang w:val="id-ID"/>
        </w:rPr>
        <w:t>Prestasi belajar PAI siswa</w:t>
      </w:r>
      <w:r w:rsidR="004E7E55" w:rsidRPr="00DE188B">
        <w:rPr>
          <w:color w:val="000000" w:themeColor="text1"/>
          <w:lang w:val="id-ID"/>
        </w:rPr>
        <w:t xml:space="preserve"> </w:t>
      </w:r>
      <w:r w:rsidR="004E7E55" w:rsidRPr="00DE188B">
        <w:rPr>
          <w:color w:val="000000" w:themeColor="text1"/>
        </w:rPr>
        <w:t>Sekolah Dasar Negeri Lapoa</w:t>
      </w:r>
      <w:r w:rsidR="004E7E55" w:rsidRPr="00DE188B">
        <w:rPr>
          <w:color w:val="000000" w:themeColor="text1"/>
          <w:lang w:val="id-ID"/>
        </w:rPr>
        <w:t xml:space="preserve">  </w:t>
      </w:r>
      <w:r w:rsidR="004E7E55" w:rsidRPr="00DE188B">
        <w:rPr>
          <w:color w:val="000000" w:themeColor="text1"/>
        </w:rPr>
        <w:t>Kecamamtan Tinanggea</w:t>
      </w:r>
      <w:r w:rsidRPr="00DE188B">
        <w:rPr>
          <w:color w:val="000000" w:themeColor="text1"/>
          <w:spacing w:val="-1"/>
        </w:rPr>
        <w:t>, untuk kemudian ditelaah, ditafsirkan dan diolah secara statistik berdasarkan cara pandang dan konsepsi peneliti.</w:t>
      </w:r>
    </w:p>
    <w:p w:rsidR="00183370" w:rsidRPr="00DE188B" w:rsidRDefault="00183370" w:rsidP="00B069DF">
      <w:pPr>
        <w:ind w:firstLine="720"/>
        <w:jc w:val="both"/>
        <w:rPr>
          <w:color w:val="000000" w:themeColor="text1"/>
          <w:spacing w:val="-1"/>
          <w:lang w:val="id-ID"/>
        </w:rPr>
      </w:pPr>
    </w:p>
    <w:p w:rsidR="005C131A" w:rsidRPr="00DE188B" w:rsidRDefault="00AA523E" w:rsidP="005C131A">
      <w:pPr>
        <w:spacing w:line="480" w:lineRule="auto"/>
        <w:jc w:val="both"/>
        <w:rPr>
          <w:b/>
          <w:color w:val="000000" w:themeColor="text1"/>
          <w:lang w:val="id-ID"/>
        </w:rPr>
      </w:pPr>
      <w:r w:rsidRPr="00DE188B">
        <w:rPr>
          <w:b/>
          <w:color w:val="000000" w:themeColor="text1"/>
        </w:rPr>
        <w:t>B</w:t>
      </w:r>
      <w:r w:rsidR="005C131A" w:rsidRPr="00DE188B">
        <w:rPr>
          <w:b/>
          <w:color w:val="000000" w:themeColor="text1"/>
        </w:rPr>
        <w:t xml:space="preserve">. </w:t>
      </w:r>
      <w:r w:rsidR="005C131A" w:rsidRPr="00DE188B">
        <w:rPr>
          <w:b/>
          <w:color w:val="000000" w:themeColor="text1"/>
          <w:lang w:val="id-ID"/>
        </w:rPr>
        <w:t>Tempat dan Waktu Penelitian</w:t>
      </w:r>
      <w:r w:rsidR="00AB3F06" w:rsidRPr="00DE188B">
        <w:rPr>
          <w:b/>
          <w:color w:val="000000" w:themeColor="text1"/>
          <w:lang w:val="id-ID"/>
        </w:rPr>
        <w:t>.</w:t>
      </w:r>
    </w:p>
    <w:p w:rsidR="005C131A" w:rsidRPr="00DE188B" w:rsidRDefault="002C3045" w:rsidP="005C131A">
      <w:pPr>
        <w:pStyle w:val="ListParagraph"/>
        <w:numPr>
          <w:ilvl w:val="0"/>
          <w:numId w:val="6"/>
        </w:numPr>
        <w:spacing w:after="0" w:line="480" w:lineRule="auto"/>
        <w:jc w:val="both"/>
        <w:rPr>
          <w:rFonts w:ascii="Times New Roman" w:hAnsi="Times New Roman" w:cs="Times New Roman"/>
          <w:b/>
          <w:color w:val="000000" w:themeColor="text1"/>
          <w:sz w:val="24"/>
          <w:szCs w:val="24"/>
          <w:lang w:val="id-ID"/>
        </w:rPr>
      </w:pPr>
      <w:r w:rsidRPr="00DE188B">
        <w:rPr>
          <w:rFonts w:ascii="Times New Roman" w:hAnsi="Times New Roman" w:cs="Times New Roman"/>
          <w:b/>
          <w:color w:val="000000" w:themeColor="text1"/>
          <w:sz w:val="24"/>
          <w:szCs w:val="24"/>
          <w:lang w:val="id-ID"/>
        </w:rPr>
        <w:t>Tempat</w:t>
      </w:r>
      <w:r w:rsidR="005C131A" w:rsidRPr="00DE188B">
        <w:rPr>
          <w:rFonts w:ascii="Times New Roman" w:hAnsi="Times New Roman" w:cs="Times New Roman"/>
          <w:b/>
          <w:color w:val="000000" w:themeColor="text1"/>
          <w:sz w:val="24"/>
          <w:szCs w:val="24"/>
          <w:lang w:val="id-ID"/>
        </w:rPr>
        <w:t xml:space="preserve"> Penelitian</w:t>
      </w:r>
      <w:r w:rsidR="00AB3F06" w:rsidRPr="00DE188B">
        <w:rPr>
          <w:rFonts w:ascii="Times New Roman" w:hAnsi="Times New Roman" w:cs="Times New Roman"/>
          <w:b/>
          <w:color w:val="000000" w:themeColor="text1"/>
          <w:sz w:val="24"/>
          <w:szCs w:val="24"/>
          <w:lang w:val="id-ID"/>
        </w:rPr>
        <w:t>.</w:t>
      </w:r>
    </w:p>
    <w:p w:rsidR="005C131A" w:rsidRPr="00DE188B" w:rsidRDefault="005507E6" w:rsidP="005C131A">
      <w:pPr>
        <w:spacing w:line="480" w:lineRule="auto"/>
        <w:ind w:firstLine="720"/>
        <w:jc w:val="both"/>
        <w:rPr>
          <w:color w:val="000000" w:themeColor="text1"/>
          <w:lang w:val="id-ID"/>
        </w:rPr>
      </w:pPr>
      <w:r w:rsidRPr="005507E6">
        <w:rPr>
          <w:b/>
          <w:noProof/>
          <w:color w:val="000000" w:themeColor="text1"/>
        </w:rPr>
        <w:pict>
          <v:shape id="_x0000_s1055" type="#_x0000_t202" style="position:absolute;left:0;text-align:left;margin-left:187.5pt;margin-top:107.25pt;width:50.45pt;height:45.85pt;z-index:251670528" stroked="f">
            <v:textbox style="mso-next-textbox:#_x0000_s1055">
              <w:txbxContent>
                <w:p w:rsidR="008A58D6" w:rsidRPr="002B1A1C" w:rsidRDefault="0045374E" w:rsidP="005C131A">
                  <w:pPr>
                    <w:pStyle w:val="Header"/>
                    <w:jc w:val="center"/>
                  </w:pPr>
                  <w:r>
                    <w:t>40</w:t>
                  </w:r>
                </w:p>
                <w:p w:rsidR="008A58D6" w:rsidRDefault="008A58D6" w:rsidP="005C131A">
                  <w:pPr>
                    <w:pStyle w:val="Header"/>
                  </w:pPr>
                </w:p>
              </w:txbxContent>
            </v:textbox>
          </v:shape>
        </w:pict>
      </w:r>
      <w:r w:rsidR="005C131A" w:rsidRPr="00DE188B">
        <w:rPr>
          <w:color w:val="000000" w:themeColor="text1"/>
          <w:lang w:val="id-ID"/>
        </w:rPr>
        <w:t xml:space="preserve">Penelitian ini dilaksanakan </w:t>
      </w:r>
      <w:r w:rsidR="005C131A" w:rsidRPr="00DE188B">
        <w:rPr>
          <w:color w:val="000000" w:themeColor="text1"/>
          <w:spacing w:val="-1"/>
        </w:rPr>
        <w:t xml:space="preserve">di </w:t>
      </w:r>
      <w:r w:rsidR="005A3A52" w:rsidRPr="00DE188B">
        <w:rPr>
          <w:color w:val="000000" w:themeColor="text1"/>
          <w:spacing w:val="-1"/>
        </w:rPr>
        <w:t>Sekolah Dasar Negeri Lapoa  Kecamamtan Tinanggea</w:t>
      </w:r>
      <w:r w:rsidR="005C131A" w:rsidRPr="00DE188B">
        <w:rPr>
          <w:color w:val="000000" w:themeColor="text1"/>
          <w:lang w:val="id-ID"/>
        </w:rPr>
        <w:t>.</w:t>
      </w:r>
      <w:r w:rsidR="005C131A" w:rsidRPr="00DE188B">
        <w:rPr>
          <w:color w:val="000000" w:themeColor="text1"/>
        </w:rPr>
        <w:t xml:space="preserve"> Salah satu pertimbangan pemilihan </w:t>
      </w:r>
      <w:r w:rsidR="002C3045" w:rsidRPr="00DE188B">
        <w:rPr>
          <w:color w:val="000000" w:themeColor="text1"/>
        </w:rPr>
        <w:t>Tempat</w:t>
      </w:r>
      <w:r w:rsidR="005C131A" w:rsidRPr="00DE188B">
        <w:rPr>
          <w:color w:val="000000" w:themeColor="text1"/>
        </w:rPr>
        <w:t xml:space="preserve"> berdasarkan observasi awal ditemuinya beberapa </w:t>
      </w:r>
      <w:r w:rsidR="00980F3F" w:rsidRPr="00DE188B">
        <w:rPr>
          <w:color w:val="000000" w:themeColor="text1"/>
          <w:lang w:val="id-ID"/>
        </w:rPr>
        <w:t xml:space="preserve">gaya belajar </w:t>
      </w:r>
      <w:r w:rsidR="005C131A" w:rsidRPr="00DE188B">
        <w:rPr>
          <w:color w:val="000000" w:themeColor="text1"/>
        </w:rPr>
        <w:t xml:space="preserve">siswa menunjukan respon yang </w:t>
      </w:r>
      <w:r w:rsidR="00C01D8F" w:rsidRPr="00DE188B">
        <w:rPr>
          <w:color w:val="000000" w:themeColor="text1"/>
          <w:lang w:val="id-ID"/>
        </w:rPr>
        <w:t>maj</w:t>
      </w:r>
      <w:r w:rsidR="005D432C" w:rsidRPr="00DE188B">
        <w:rPr>
          <w:color w:val="000000" w:themeColor="text1"/>
        </w:rPr>
        <w:t>e</w:t>
      </w:r>
      <w:r w:rsidR="00C01D8F" w:rsidRPr="00DE188B">
        <w:rPr>
          <w:color w:val="000000" w:themeColor="text1"/>
          <w:lang w:val="id-ID"/>
        </w:rPr>
        <w:t>muk</w:t>
      </w:r>
      <w:r w:rsidR="005C131A" w:rsidRPr="00DE188B">
        <w:rPr>
          <w:color w:val="000000" w:themeColor="text1"/>
        </w:rPr>
        <w:t xml:space="preserve"> dalam </w:t>
      </w:r>
      <w:r w:rsidR="005C131A" w:rsidRPr="00DE188B">
        <w:rPr>
          <w:color w:val="000000" w:themeColor="text1"/>
        </w:rPr>
        <w:lastRenderedPageBreak/>
        <w:t xml:space="preserve">merespon proes pembelajaran diikuti perolehan nilai yang </w:t>
      </w:r>
      <w:r w:rsidR="00FF6319" w:rsidRPr="00DE188B">
        <w:rPr>
          <w:color w:val="000000" w:themeColor="text1"/>
          <w:lang w:val="id-ID"/>
        </w:rPr>
        <w:t>variatif</w:t>
      </w:r>
      <w:r w:rsidR="005C131A" w:rsidRPr="00DE188B">
        <w:rPr>
          <w:color w:val="000000" w:themeColor="text1"/>
        </w:rPr>
        <w:t xml:space="preserve">. </w:t>
      </w:r>
      <w:r w:rsidR="005C131A" w:rsidRPr="00DE188B">
        <w:rPr>
          <w:color w:val="000000" w:themeColor="text1"/>
          <w:lang w:val="id-ID"/>
        </w:rPr>
        <w:t>Permasalahan yang menarik untuk diteliti dan dikaji secara mendalam, cukup representatif dan memiliki relevansi spesifik bagi kepentingan pendidikan.</w:t>
      </w:r>
    </w:p>
    <w:p w:rsidR="005C131A" w:rsidRPr="00DE188B" w:rsidRDefault="00AB3F06" w:rsidP="005C131A">
      <w:pPr>
        <w:pStyle w:val="ListParagraph"/>
        <w:numPr>
          <w:ilvl w:val="0"/>
          <w:numId w:val="6"/>
        </w:numPr>
        <w:spacing w:after="0" w:line="480" w:lineRule="auto"/>
        <w:jc w:val="both"/>
        <w:rPr>
          <w:rFonts w:ascii="Times New Roman" w:hAnsi="Times New Roman" w:cs="Times New Roman"/>
          <w:b/>
          <w:color w:val="000000" w:themeColor="text1"/>
          <w:sz w:val="24"/>
          <w:szCs w:val="24"/>
          <w:lang w:val="id-ID"/>
        </w:rPr>
      </w:pPr>
      <w:r w:rsidRPr="00DE188B">
        <w:rPr>
          <w:rFonts w:ascii="Times New Roman" w:hAnsi="Times New Roman" w:cs="Times New Roman"/>
          <w:b/>
          <w:color w:val="000000" w:themeColor="text1"/>
          <w:sz w:val="24"/>
          <w:szCs w:val="24"/>
          <w:lang w:val="id-ID"/>
        </w:rPr>
        <w:t>Waktu Penelitian.</w:t>
      </w:r>
    </w:p>
    <w:p w:rsidR="005C131A" w:rsidRPr="00DE188B" w:rsidRDefault="005C131A" w:rsidP="005C131A">
      <w:pPr>
        <w:spacing w:line="480" w:lineRule="auto"/>
        <w:ind w:firstLine="720"/>
        <w:jc w:val="both"/>
        <w:rPr>
          <w:color w:val="000000" w:themeColor="text1"/>
        </w:rPr>
      </w:pPr>
      <w:r w:rsidRPr="00DE188B">
        <w:rPr>
          <w:color w:val="000000" w:themeColor="text1"/>
        </w:rPr>
        <w:t>Waktu penelitian dil</w:t>
      </w:r>
      <w:r w:rsidR="00D71BC9" w:rsidRPr="00DE188B">
        <w:rPr>
          <w:color w:val="000000" w:themeColor="text1"/>
        </w:rPr>
        <w:t xml:space="preserve">aksanakan </w:t>
      </w:r>
      <w:r w:rsidR="00E2445F" w:rsidRPr="00DE188B">
        <w:rPr>
          <w:color w:val="000000" w:themeColor="text1"/>
        </w:rPr>
        <w:t xml:space="preserve">selama </w:t>
      </w:r>
      <w:r w:rsidR="00831149" w:rsidRPr="00DE188B">
        <w:rPr>
          <w:color w:val="000000" w:themeColor="text1"/>
        </w:rPr>
        <w:t>2</w:t>
      </w:r>
      <w:r w:rsidR="00E2445F" w:rsidRPr="00DE188B">
        <w:rPr>
          <w:color w:val="000000" w:themeColor="text1"/>
        </w:rPr>
        <w:t xml:space="preserve"> bulan yakni </w:t>
      </w:r>
      <w:r w:rsidRPr="00DE188B">
        <w:rPr>
          <w:color w:val="000000" w:themeColor="text1"/>
        </w:rPr>
        <w:t xml:space="preserve">mulai dari bulan </w:t>
      </w:r>
      <w:r w:rsidR="006668F9" w:rsidRPr="00DE188B">
        <w:rPr>
          <w:color w:val="000000" w:themeColor="text1"/>
        </w:rPr>
        <w:t>Agustus</w:t>
      </w:r>
      <w:r w:rsidRPr="00DE188B">
        <w:rPr>
          <w:color w:val="000000" w:themeColor="text1"/>
        </w:rPr>
        <w:t xml:space="preserve"> sampai bulan </w:t>
      </w:r>
      <w:r w:rsidR="006668F9" w:rsidRPr="00DE188B">
        <w:rPr>
          <w:color w:val="000000" w:themeColor="text1"/>
        </w:rPr>
        <w:t>Oktober</w:t>
      </w:r>
      <w:r w:rsidR="009F626B" w:rsidRPr="00DE188B">
        <w:rPr>
          <w:color w:val="000000" w:themeColor="text1"/>
          <w:lang w:val="id-ID"/>
        </w:rPr>
        <w:t xml:space="preserve"> </w:t>
      </w:r>
      <w:r w:rsidR="009B1E00" w:rsidRPr="00DE188B">
        <w:rPr>
          <w:color w:val="000000" w:themeColor="text1"/>
        </w:rPr>
        <w:t>201</w:t>
      </w:r>
      <w:r w:rsidR="009B1E00" w:rsidRPr="00DE188B">
        <w:rPr>
          <w:color w:val="000000" w:themeColor="text1"/>
          <w:lang w:val="id-ID"/>
        </w:rPr>
        <w:t>3</w:t>
      </w:r>
      <w:r w:rsidR="00945BA1" w:rsidRPr="00DE188B">
        <w:rPr>
          <w:color w:val="000000" w:themeColor="text1"/>
        </w:rPr>
        <w:t xml:space="preserve"> yang tercatat sebagai bulan aktif dalam kelender pendidikan </w:t>
      </w:r>
      <w:r w:rsidR="00E2445F" w:rsidRPr="00DE188B">
        <w:rPr>
          <w:color w:val="000000" w:themeColor="text1"/>
        </w:rPr>
        <w:t>.</w:t>
      </w:r>
    </w:p>
    <w:p w:rsidR="00E1293D" w:rsidRPr="00DE188B" w:rsidRDefault="00E1293D" w:rsidP="00534579">
      <w:pPr>
        <w:ind w:firstLine="720"/>
        <w:jc w:val="both"/>
        <w:rPr>
          <w:color w:val="000000" w:themeColor="text1"/>
        </w:rPr>
      </w:pPr>
    </w:p>
    <w:p w:rsidR="000A6EA1" w:rsidRPr="00DE188B" w:rsidRDefault="00E1293D" w:rsidP="00E1293D">
      <w:pPr>
        <w:spacing w:line="480" w:lineRule="auto"/>
        <w:rPr>
          <w:b/>
          <w:color w:val="000000" w:themeColor="text1"/>
        </w:rPr>
      </w:pPr>
      <w:r w:rsidRPr="00DE188B">
        <w:rPr>
          <w:b/>
          <w:color w:val="000000" w:themeColor="text1"/>
        </w:rPr>
        <w:t xml:space="preserve">C. </w:t>
      </w:r>
      <w:r w:rsidR="000A6EA1" w:rsidRPr="00DE188B">
        <w:rPr>
          <w:b/>
          <w:color w:val="000000" w:themeColor="text1"/>
        </w:rPr>
        <w:t>Varabel dan Desain Penelitian</w:t>
      </w:r>
      <w:r w:rsidR="000A6EA1" w:rsidRPr="00DE188B">
        <w:rPr>
          <w:b/>
          <w:color w:val="000000" w:themeColor="text1"/>
          <w:lang w:val="id-ID"/>
        </w:rPr>
        <w:t>.</w:t>
      </w:r>
    </w:p>
    <w:p w:rsidR="000A6EA1" w:rsidRPr="00DE188B" w:rsidRDefault="000A6EA1" w:rsidP="000A6EA1">
      <w:pPr>
        <w:pStyle w:val="ListParagraph"/>
        <w:numPr>
          <w:ilvl w:val="6"/>
          <w:numId w:val="27"/>
        </w:numPr>
        <w:spacing w:after="0" w:line="480" w:lineRule="auto"/>
        <w:ind w:left="567" w:hanging="294"/>
        <w:rPr>
          <w:rFonts w:ascii="Times New Roman" w:hAnsi="Times New Roman" w:cs="Times New Roman"/>
          <w:b/>
          <w:color w:val="000000" w:themeColor="text1"/>
          <w:sz w:val="24"/>
          <w:szCs w:val="24"/>
        </w:rPr>
      </w:pPr>
      <w:r w:rsidRPr="00DE188B">
        <w:rPr>
          <w:rFonts w:ascii="Times New Roman" w:hAnsi="Times New Roman" w:cs="Times New Roman"/>
          <w:b/>
          <w:color w:val="000000" w:themeColor="text1"/>
          <w:sz w:val="24"/>
          <w:szCs w:val="24"/>
        </w:rPr>
        <w:t>Variabel penelitian</w:t>
      </w:r>
      <w:r w:rsidRPr="00DE188B">
        <w:rPr>
          <w:rFonts w:ascii="Times New Roman" w:hAnsi="Times New Roman" w:cs="Times New Roman"/>
          <w:b/>
          <w:color w:val="000000" w:themeColor="text1"/>
          <w:sz w:val="24"/>
          <w:szCs w:val="24"/>
          <w:lang w:val="id-ID"/>
        </w:rPr>
        <w:t>.</w:t>
      </w:r>
    </w:p>
    <w:p w:rsidR="000A6EA1" w:rsidRPr="00DE188B" w:rsidRDefault="000A6EA1" w:rsidP="000A6EA1">
      <w:pPr>
        <w:pStyle w:val="ListParagraph"/>
        <w:numPr>
          <w:ilvl w:val="0"/>
          <w:numId w:val="29"/>
        </w:numPr>
        <w:spacing w:after="0" w:line="480" w:lineRule="auto"/>
        <w:ind w:left="851" w:hanging="284"/>
        <w:jc w:val="both"/>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rPr>
        <w:t xml:space="preserve">Variabel </w:t>
      </w:r>
      <w:r w:rsidRPr="00DE188B">
        <w:rPr>
          <w:rFonts w:ascii="Times New Roman" w:hAnsi="Times New Roman" w:cs="Times New Roman"/>
          <w:color w:val="000000" w:themeColor="text1"/>
          <w:sz w:val="24"/>
          <w:szCs w:val="24"/>
          <w:lang w:val="id-ID"/>
        </w:rPr>
        <w:t xml:space="preserve">independen dalam penelitian ini </w:t>
      </w:r>
      <w:r w:rsidR="003B4B68" w:rsidRPr="00DE188B">
        <w:rPr>
          <w:rFonts w:ascii="Times New Roman" w:hAnsi="Times New Roman" w:cs="Times New Roman"/>
          <w:color w:val="000000" w:themeColor="text1"/>
          <w:sz w:val="24"/>
          <w:szCs w:val="24"/>
          <w:lang w:val="id-ID"/>
        </w:rPr>
        <w:t>gaya belajar siswa Sekolah Dasar Negeri Lapoa  Kecamamtan Tinanggea</w:t>
      </w:r>
      <w:r w:rsidR="00F517A6" w:rsidRPr="00DE188B">
        <w:rPr>
          <w:rFonts w:ascii="Times New Roman" w:hAnsi="Times New Roman" w:cs="Times New Roman"/>
          <w:color w:val="000000" w:themeColor="text1"/>
          <w:sz w:val="24"/>
          <w:szCs w:val="24"/>
        </w:rPr>
        <w:t>.</w:t>
      </w:r>
    </w:p>
    <w:p w:rsidR="000A6EA1" w:rsidRPr="00DE188B" w:rsidRDefault="000A6EA1" w:rsidP="000A6EA1">
      <w:pPr>
        <w:pStyle w:val="ListParagraph"/>
        <w:numPr>
          <w:ilvl w:val="0"/>
          <w:numId w:val="29"/>
        </w:numPr>
        <w:spacing w:after="0" w:line="480" w:lineRule="auto"/>
        <w:ind w:left="851" w:hanging="284"/>
        <w:jc w:val="both"/>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rPr>
        <w:t xml:space="preserve">Variabel </w:t>
      </w:r>
      <w:r w:rsidRPr="00DE188B">
        <w:rPr>
          <w:rFonts w:ascii="Times New Roman" w:hAnsi="Times New Roman" w:cs="Times New Roman"/>
          <w:color w:val="000000" w:themeColor="text1"/>
          <w:sz w:val="24"/>
          <w:szCs w:val="24"/>
          <w:lang w:val="id-ID"/>
        </w:rPr>
        <w:t xml:space="preserve">dependen dalam penelitian ini prestasi belajar pendidikan agama Islam siswa </w:t>
      </w:r>
      <w:r w:rsidR="00972CB9" w:rsidRPr="00DE188B">
        <w:rPr>
          <w:rFonts w:ascii="Times New Roman" w:hAnsi="Times New Roman" w:cs="Times New Roman"/>
          <w:color w:val="000000" w:themeColor="text1"/>
          <w:sz w:val="24"/>
          <w:szCs w:val="24"/>
          <w:lang w:val="id-ID"/>
        </w:rPr>
        <w:t>Sekolah Dasar Negeri Lapoa</w:t>
      </w:r>
      <w:r w:rsidR="00972CB9" w:rsidRPr="00DE188B">
        <w:rPr>
          <w:rFonts w:ascii="Times New Roman" w:hAnsi="Times New Roman" w:cs="Times New Roman"/>
          <w:color w:val="000000" w:themeColor="text1"/>
          <w:sz w:val="24"/>
          <w:szCs w:val="24"/>
        </w:rPr>
        <w:t xml:space="preserve"> </w:t>
      </w:r>
      <w:r w:rsidR="00972CB9" w:rsidRPr="00DE188B">
        <w:rPr>
          <w:rFonts w:ascii="Times New Roman" w:hAnsi="Times New Roman" w:cs="Times New Roman"/>
          <w:color w:val="000000" w:themeColor="text1"/>
          <w:sz w:val="24"/>
          <w:szCs w:val="24"/>
          <w:lang w:val="id-ID"/>
        </w:rPr>
        <w:t>Kecamamtan Tinanggea</w:t>
      </w:r>
      <w:r w:rsidRPr="00DE188B">
        <w:rPr>
          <w:rFonts w:ascii="Times New Roman" w:hAnsi="Times New Roman" w:cs="Times New Roman"/>
          <w:color w:val="000000" w:themeColor="text1"/>
          <w:sz w:val="24"/>
          <w:szCs w:val="24"/>
          <w:lang w:val="id-ID"/>
        </w:rPr>
        <w:t>.</w:t>
      </w:r>
    </w:p>
    <w:p w:rsidR="000A6EA1" w:rsidRPr="00DE188B" w:rsidRDefault="000A6EA1" w:rsidP="00A33396">
      <w:pPr>
        <w:pStyle w:val="ListParagraph"/>
        <w:numPr>
          <w:ilvl w:val="6"/>
          <w:numId w:val="27"/>
        </w:numPr>
        <w:spacing w:after="0" w:line="480" w:lineRule="auto"/>
        <w:ind w:left="720"/>
        <w:rPr>
          <w:rFonts w:ascii="Times New Roman" w:hAnsi="Times New Roman" w:cs="Times New Roman"/>
          <w:b/>
          <w:color w:val="000000" w:themeColor="text1"/>
          <w:sz w:val="24"/>
          <w:szCs w:val="24"/>
        </w:rPr>
      </w:pPr>
      <w:r w:rsidRPr="00DE188B">
        <w:rPr>
          <w:rFonts w:ascii="Times New Roman" w:hAnsi="Times New Roman" w:cs="Times New Roman"/>
          <w:b/>
          <w:color w:val="000000" w:themeColor="text1"/>
          <w:sz w:val="24"/>
          <w:szCs w:val="24"/>
        </w:rPr>
        <w:t>Desain Penelitian</w:t>
      </w:r>
      <w:r w:rsidRPr="00DE188B">
        <w:rPr>
          <w:rFonts w:ascii="Times New Roman" w:hAnsi="Times New Roman" w:cs="Times New Roman"/>
          <w:b/>
          <w:color w:val="000000" w:themeColor="text1"/>
          <w:sz w:val="24"/>
          <w:szCs w:val="24"/>
          <w:lang w:val="id-ID"/>
        </w:rPr>
        <w:t>.</w:t>
      </w:r>
    </w:p>
    <w:p w:rsidR="000A6EA1" w:rsidRPr="00DE188B" w:rsidRDefault="000A6EA1" w:rsidP="00A33396">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rPr>
        <w:t xml:space="preserve">Penelitian ini dimaksudkan untuk mengetahui besarnya </w:t>
      </w:r>
      <w:r w:rsidRPr="00DE188B">
        <w:rPr>
          <w:rFonts w:ascii="Times New Roman" w:hAnsi="Times New Roman" w:cs="Times New Roman"/>
          <w:color w:val="000000" w:themeColor="text1"/>
          <w:sz w:val="24"/>
          <w:szCs w:val="24"/>
          <w:lang w:val="id-ID"/>
        </w:rPr>
        <w:t>pengaruh</w:t>
      </w:r>
      <w:r w:rsidRPr="00DE188B">
        <w:rPr>
          <w:rFonts w:ascii="Times New Roman" w:hAnsi="Times New Roman" w:cs="Times New Roman"/>
          <w:color w:val="000000" w:themeColor="text1"/>
          <w:sz w:val="24"/>
          <w:szCs w:val="24"/>
        </w:rPr>
        <w:t xml:space="preserve"> variabel bebas </w:t>
      </w:r>
      <w:r w:rsidRPr="00DE188B">
        <w:rPr>
          <w:rFonts w:ascii="Times New Roman" w:hAnsi="Times New Roman" w:cs="Times New Roman"/>
          <w:color w:val="000000" w:themeColor="text1"/>
          <w:sz w:val="24"/>
          <w:szCs w:val="24"/>
          <w:lang w:val="id-ID"/>
        </w:rPr>
        <w:t>terhadap</w:t>
      </w:r>
      <w:r w:rsidRPr="00DE188B">
        <w:rPr>
          <w:rFonts w:ascii="Times New Roman" w:hAnsi="Times New Roman" w:cs="Times New Roman"/>
          <w:color w:val="000000" w:themeColor="text1"/>
          <w:sz w:val="24"/>
          <w:szCs w:val="24"/>
        </w:rPr>
        <w:t xml:space="preserve"> variabel terikat. Desain penelitian ini adalah:</w:t>
      </w:r>
    </w:p>
    <w:p w:rsidR="000A6EA1" w:rsidRPr="00DE188B" w:rsidRDefault="005507E6" w:rsidP="00907CF7">
      <w:pPr>
        <w:pStyle w:val="ListParagraph"/>
        <w:spacing w:after="0" w:line="240" w:lineRule="auto"/>
        <w:ind w:left="0"/>
        <w:jc w:val="center"/>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rPr>
        <w:pict>
          <v:group id="_x0000_s1077" style="position:absolute;left:0;text-align:left;margin-left:114.75pt;margin-top:-.1pt;width:200.25pt;height:25.5pt;z-index:251672576" coordorigin="3660,11190" coordsize="4005,510">
            <v:rect id="_x0000_s1078" style="position:absolute;left:3660;top:11205;width:945;height:495">
              <v:textbox style="mso-next-textbox:#_x0000_s1078">
                <w:txbxContent>
                  <w:p w:rsidR="008A58D6" w:rsidRPr="00763236" w:rsidRDefault="008A58D6" w:rsidP="000A6EA1">
                    <w:pPr>
                      <w:jc w:val="center"/>
                      <w:rPr>
                        <w:sz w:val="32"/>
                        <w:szCs w:val="32"/>
                      </w:rPr>
                    </w:pPr>
                    <w:r w:rsidRPr="00763236">
                      <w:rPr>
                        <w:sz w:val="32"/>
                        <w:szCs w:val="32"/>
                      </w:rPr>
                      <w:t>X</w:t>
                    </w:r>
                  </w:p>
                </w:txbxContent>
              </v:textbox>
            </v:rect>
            <v:rect id="_x0000_s1079" style="position:absolute;left:6720;top:11190;width:945;height:495">
              <v:textbox style="mso-next-textbox:#_x0000_s1079">
                <w:txbxContent>
                  <w:p w:rsidR="008A58D6" w:rsidRPr="00763236" w:rsidRDefault="008A58D6" w:rsidP="000A6EA1">
                    <w:pPr>
                      <w:jc w:val="center"/>
                      <w:rPr>
                        <w:sz w:val="32"/>
                        <w:szCs w:val="32"/>
                      </w:rPr>
                    </w:pPr>
                    <w:r w:rsidRPr="00763236">
                      <w:rPr>
                        <w:sz w:val="32"/>
                        <w:szCs w:val="32"/>
                      </w:rPr>
                      <w:t>Y</w:t>
                    </w:r>
                  </w:p>
                </w:txbxContent>
              </v:textbox>
            </v:rect>
            <v:shapetype id="_x0000_t32" coordsize="21600,21600" o:spt="32" o:oned="t" path="m,l21600,21600e" filled="f">
              <v:path arrowok="t" fillok="f" o:connecttype="none"/>
              <o:lock v:ext="edit" shapetype="t"/>
            </v:shapetype>
            <v:shape id="_x0000_s1080" type="#_x0000_t32" style="position:absolute;left:4605;top:11460;width:2115;height:0" o:connectortype="straight">
              <v:stroke endarrow="block"/>
            </v:shape>
          </v:group>
        </w:pict>
      </w:r>
      <w:r w:rsidR="004A3B19" w:rsidRPr="00DE188B">
        <w:rPr>
          <w:rFonts w:ascii="Times New Roman" w:hAnsi="Times New Roman" w:cs="Times New Roman"/>
          <w:i/>
          <w:color w:val="000000" w:themeColor="text1"/>
          <w:sz w:val="24"/>
          <w:szCs w:val="24"/>
        </w:rPr>
        <w:t>r</w:t>
      </w:r>
    </w:p>
    <w:p w:rsidR="000A6EA1" w:rsidRPr="00DE188B" w:rsidRDefault="000A6EA1" w:rsidP="00907CF7">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Gambar 3.1.</w:t>
      </w:r>
    </w:p>
    <w:p w:rsidR="000A6EA1" w:rsidRPr="00DE188B" w:rsidRDefault="000A6EA1" w:rsidP="00907CF7">
      <w:pPr>
        <w:pStyle w:val="ListParagraph"/>
        <w:spacing w:after="0" w:line="240" w:lineRule="auto"/>
        <w:ind w:left="0"/>
        <w:jc w:val="center"/>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lang w:val="id-ID"/>
        </w:rPr>
        <w:t xml:space="preserve">Desain </w:t>
      </w:r>
      <w:r w:rsidR="005F24E3" w:rsidRPr="00DE188B">
        <w:rPr>
          <w:rFonts w:ascii="Times New Roman" w:hAnsi="Times New Roman" w:cs="Times New Roman"/>
          <w:color w:val="000000" w:themeColor="text1"/>
          <w:sz w:val="24"/>
          <w:szCs w:val="24"/>
          <w:lang w:val="id-ID"/>
        </w:rPr>
        <w:t>Penelitian</w:t>
      </w:r>
      <w:r w:rsidR="004A3B19" w:rsidRPr="00DE188B">
        <w:rPr>
          <w:rFonts w:ascii="Times New Roman" w:hAnsi="Times New Roman" w:cs="Times New Roman"/>
          <w:color w:val="000000" w:themeColor="text1"/>
          <w:sz w:val="24"/>
          <w:szCs w:val="24"/>
        </w:rPr>
        <w:t>.</w:t>
      </w:r>
    </w:p>
    <w:p w:rsidR="004A3B19" w:rsidRPr="00DE188B" w:rsidRDefault="004A3B19" w:rsidP="00907CF7">
      <w:pPr>
        <w:pStyle w:val="ListParagraph"/>
        <w:spacing w:after="0" w:line="240" w:lineRule="auto"/>
        <w:ind w:left="0"/>
        <w:jc w:val="center"/>
        <w:rPr>
          <w:rFonts w:ascii="Times New Roman" w:hAnsi="Times New Roman" w:cs="Times New Roman"/>
          <w:color w:val="000000" w:themeColor="text1"/>
          <w:sz w:val="24"/>
          <w:szCs w:val="24"/>
        </w:rPr>
      </w:pPr>
    </w:p>
    <w:p w:rsidR="000A6EA1" w:rsidRPr="00DE188B" w:rsidRDefault="000A6EA1" w:rsidP="00701B0C">
      <w:pPr>
        <w:pStyle w:val="ListParagraph"/>
        <w:spacing w:after="0" w:line="240" w:lineRule="auto"/>
        <w:ind w:left="0" w:firstLine="720"/>
        <w:jc w:val="both"/>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Keterangan.</w:t>
      </w:r>
    </w:p>
    <w:p w:rsidR="000A6EA1" w:rsidRPr="00DE188B" w:rsidRDefault="000A6EA1" w:rsidP="00701B0C">
      <w:pPr>
        <w:pStyle w:val="ListParagraph"/>
        <w:spacing w:after="0" w:line="240" w:lineRule="auto"/>
        <w:ind w:left="0"/>
        <w:jc w:val="both"/>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 xml:space="preserve">X : </w:t>
      </w:r>
      <w:r w:rsidR="00E554A6" w:rsidRPr="00DE188B">
        <w:rPr>
          <w:rFonts w:ascii="Times New Roman" w:hAnsi="Times New Roman" w:cs="Times New Roman"/>
          <w:color w:val="000000" w:themeColor="text1"/>
          <w:sz w:val="24"/>
          <w:szCs w:val="24"/>
          <w:lang w:val="id-ID"/>
        </w:rPr>
        <w:t xml:space="preserve">Gaya </w:t>
      </w:r>
      <w:r w:rsidR="00C57B89" w:rsidRPr="00DE188B">
        <w:rPr>
          <w:rFonts w:ascii="Times New Roman" w:hAnsi="Times New Roman" w:cs="Times New Roman"/>
          <w:color w:val="000000" w:themeColor="text1"/>
          <w:sz w:val="24"/>
          <w:szCs w:val="24"/>
          <w:lang w:val="id-ID"/>
        </w:rPr>
        <w:t>Belajar Siswa</w:t>
      </w:r>
      <w:r w:rsidRPr="00DE188B">
        <w:rPr>
          <w:rFonts w:ascii="Times New Roman" w:hAnsi="Times New Roman" w:cs="Times New Roman"/>
          <w:color w:val="000000" w:themeColor="text1"/>
          <w:sz w:val="24"/>
          <w:szCs w:val="24"/>
          <w:lang w:val="id-ID"/>
        </w:rPr>
        <w:t>.</w:t>
      </w:r>
    </w:p>
    <w:p w:rsidR="000A6EA1" w:rsidRPr="00DE188B" w:rsidRDefault="000A6EA1" w:rsidP="00701B0C">
      <w:pPr>
        <w:pStyle w:val="ListParagraph"/>
        <w:spacing w:after="0" w:line="240" w:lineRule="auto"/>
        <w:ind w:left="0"/>
        <w:jc w:val="both"/>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lang w:val="id-ID"/>
        </w:rPr>
        <w:t xml:space="preserve">Y: Prestasi </w:t>
      </w:r>
      <w:r w:rsidR="00C57B89" w:rsidRPr="00DE188B">
        <w:rPr>
          <w:rFonts w:ascii="Times New Roman" w:hAnsi="Times New Roman" w:cs="Times New Roman"/>
          <w:color w:val="000000" w:themeColor="text1"/>
          <w:sz w:val="24"/>
          <w:szCs w:val="24"/>
          <w:lang w:val="id-ID"/>
        </w:rPr>
        <w:t xml:space="preserve">Belajar Pendidikan Agama </w:t>
      </w:r>
      <w:r w:rsidRPr="00DE188B">
        <w:rPr>
          <w:rFonts w:ascii="Times New Roman" w:hAnsi="Times New Roman" w:cs="Times New Roman"/>
          <w:color w:val="000000" w:themeColor="text1"/>
          <w:sz w:val="24"/>
          <w:szCs w:val="24"/>
          <w:lang w:val="id-ID"/>
        </w:rPr>
        <w:t>Islam</w:t>
      </w:r>
      <w:r w:rsidR="00E554A6" w:rsidRPr="00DE188B">
        <w:rPr>
          <w:rFonts w:ascii="Times New Roman" w:hAnsi="Times New Roman" w:cs="Times New Roman"/>
          <w:color w:val="000000" w:themeColor="text1"/>
          <w:sz w:val="24"/>
          <w:szCs w:val="24"/>
        </w:rPr>
        <w:t xml:space="preserve"> (PAI)</w:t>
      </w:r>
      <w:r w:rsidRPr="00DE188B">
        <w:rPr>
          <w:rFonts w:ascii="Times New Roman" w:hAnsi="Times New Roman" w:cs="Times New Roman"/>
          <w:color w:val="000000" w:themeColor="text1"/>
          <w:sz w:val="24"/>
          <w:szCs w:val="24"/>
          <w:lang w:val="id-ID"/>
        </w:rPr>
        <w:t>.</w:t>
      </w:r>
    </w:p>
    <w:p w:rsidR="00701B0C" w:rsidRPr="00DE188B" w:rsidRDefault="00701B0C" w:rsidP="00701B0C">
      <w:pPr>
        <w:pStyle w:val="ListParagraph"/>
        <w:spacing w:after="0" w:line="240" w:lineRule="auto"/>
        <w:ind w:left="0"/>
        <w:jc w:val="both"/>
        <w:rPr>
          <w:rFonts w:ascii="Times New Roman" w:hAnsi="Times New Roman" w:cs="Times New Roman"/>
          <w:color w:val="000000" w:themeColor="text1"/>
          <w:sz w:val="24"/>
          <w:szCs w:val="24"/>
        </w:rPr>
      </w:pPr>
    </w:p>
    <w:p w:rsidR="00F63CFB" w:rsidRPr="00DE188B" w:rsidRDefault="00F63CFB" w:rsidP="00701B0C">
      <w:pPr>
        <w:pStyle w:val="ListParagraph"/>
        <w:spacing w:after="0" w:line="240" w:lineRule="auto"/>
        <w:ind w:left="0"/>
        <w:jc w:val="both"/>
        <w:rPr>
          <w:rFonts w:ascii="Times New Roman" w:hAnsi="Times New Roman" w:cs="Times New Roman"/>
          <w:color w:val="000000" w:themeColor="text1"/>
          <w:sz w:val="24"/>
          <w:szCs w:val="24"/>
        </w:rPr>
      </w:pPr>
    </w:p>
    <w:p w:rsidR="002F52C4" w:rsidRPr="00DE188B" w:rsidRDefault="002F52C4" w:rsidP="002F52C4">
      <w:pPr>
        <w:spacing w:line="480" w:lineRule="auto"/>
        <w:rPr>
          <w:b/>
          <w:color w:val="000000" w:themeColor="text1"/>
          <w:lang w:val="id-ID"/>
        </w:rPr>
      </w:pPr>
      <w:r w:rsidRPr="00DE188B">
        <w:rPr>
          <w:b/>
          <w:color w:val="000000" w:themeColor="text1"/>
        </w:rPr>
        <w:lastRenderedPageBreak/>
        <w:t>D. Populasi dan Sampel</w:t>
      </w:r>
      <w:r w:rsidRPr="00DE188B">
        <w:rPr>
          <w:b/>
          <w:color w:val="000000" w:themeColor="text1"/>
          <w:lang w:val="id-ID"/>
        </w:rPr>
        <w:t>.</w:t>
      </w:r>
    </w:p>
    <w:p w:rsidR="002F52C4" w:rsidRPr="00DE188B" w:rsidRDefault="002F52C4" w:rsidP="002F52C4">
      <w:pPr>
        <w:pStyle w:val="ListParagraph"/>
        <w:numPr>
          <w:ilvl w:val="6"/>
          <w:numId w:val="30"/>
        </w:numPr>
        <w:spacing w:after="0" w:line="480" w:lineRule="auto"/>
        <w:ind w:left="720"/>
        <w:rPr>
          <w:rFonts w:ascii="Times New Roman" w:hAnsi="Times New Roman" w:cs="Times New Roman"/>
          <w:b/>
          <w:color w:val="000000" w:themeColor="text1"/>
          <w:sz w:val="24"/>
          <w:szCs w:val="24"/>
        </w:rPr>
      </w:pPr>
      <w:r w:rsidRPr="00DE188B">
        <w:rPr>
          <w:rFonts w:ascii="Times New Roman" w:hAnsi="Times New Roman" w:cs="Times New Roman"/>
          <w:b/>
          <w:color w:val="000000" w:themeColor="text1"/>
          <w:sz w:val="24"/>
          <w:szCs w:val="24"/>
        </w:rPr>
        <w:t>Populasi</w:t>
      </w:r>
      <w:r w:rsidRPr="00DE188B">
        <w:rPr>
          <w:rFonts w:ascii="Times New Roman" w:hAnsi="Times New Roman" w:cs="Times New Roman"/>
          <w:b/>
          <w:color w:val="000000" w:themeColor="text1"/>
          <w:sz w:val="24"/>
          <w:szCs w:val="24"/>
          <w:lang w:val="id-ID"/>
        </w:rPr>
        <w:t>.</w:t>
      </w:r>
    </w:p>
    <w:p w:rsidR="002F52C4" w:rsidRPr="00DE188B" w:rsidRDefault="002F52C4" w:rsidP="002F52C4">
      <w:pPr>
        <w:spacing w:line="480" w:lineRule="auto"/>
        <w:ind w:firstLine="720"/>
        <w:jc w:val="both"/>
        <w:rPr>
          <w:color w:val="000000" w:themeColor="text1"/>
          <w:lang w:val="id-ID"/>
        </w:rPr>
      </w:pPr>
      <w:r w:rsidRPr="00DE188B">
        <w:rPr>
          <w:color w:val="000000" w:themeColor="text1"/>
        </w:rPr>
        <w:t xml:space="preserve">Populasi </w:t>
      </w:r>
      <w:r w:rsidR="000204AD" w:rsidRPr="00DE188B">
        <w:rPr>
          <w:color w:val="000000" w:themeColor="text1"/>
        </w:rPr>
        <w:t>“merupakan keseluruhan (inversum) dari objek penelitian yang berupa manusia….”</w:t>
      </w:r>
      <w:r w:rsidR="000204AD" w:rsidRPr="00DE188B">
        <w:rPr>
          <w:rStyle w:val="FootnoteReference"/>
          <w:color w:val="000000" w:themeColor="text1"/>
        </w:rPr>
        <w:footnoteReference w:id="2"/>
      </w:r>
      <w:r w:rsidR="000204AD" w:rsidRPr="00DE188B">
        <w:rPr>
          <w:color w:val="000000" w:themeColor="text1"/>
        </w:rPr>
        <w:t xml:space="preserve">, </w:t>
      </w:r>
      <w:r w:rsidRPr="00DE188B">
        <w:rPr>
          <w:color w:val="000000" w:themeColor="text1"/>
        </w:rPr>
        <w:t>penelitian ini seluruh siswa kelas I</w:t>
      </w:r>
      <w:r w:rsidRPr="00DE188B">
        <w:rPr>
          <w:color w:val="000000" w:themeColor="text1"/>
          <w:lang w:val="id-ID"/>
        </w:rPr>
        <w:t xml:space="preserve">II, IV, </w:t>
      </w:r>
      <w:r w:rsidRPr="00DE188B">
        <w:rPr>
          <w:color w:val="000000" w:themeColor="text1"/>
        </w:rPr>
        <w:t>V</w:t>
      </w:r>
      <w:r w:rsidRPr="00DE188B">
        <w:rPr>
          <w:color w:val="000000" w:themeColor="text1"/>
          <w:lang w:val="id-ID"/>
        </w:rPr>
        <w:t xml:space="preserve"> &amp; VI</w:t>
      </w:r>
      <w:r w:rsidRPr="00DE188B">
        <w:rPr>
          <w:color w:val="000000" w:themeColor="text1"/>
        </w:rPr>
        <w:t xml:space="preserve"> yang beragama Islam di </w:t>
      </w:r>
      <w:r w:rsidRPr="00DE188B">
        <w:rPr>
          <w:color w:val="000000" w:themeColor="text1"/>
          <w:lang w:val="id-ID"/>
        </w:rPr>
        <w:t xml:space="preserve">Sekolah Dasar Negeri Lapoa  </w:t>
      </w:r>
      <w:r w:rsidRPr="00DE188B">
        <w:rPr>
          <w:color w:val="000000" w:themeColor="text1"/>
        </w:rPr>
        <w:t xml:space="preserve">pada Tahun Ajaran 2013 </w:t>
      </w:r>
      <w:r w:rsidRPr="00DE188B">
        <w:rPr>
          <w:color w:val="000000" w:themeColor="text1"/>
          <w:lang w:val="id-ID"/>
        </w:rPr>
        <w:t>berjumlah</w:t>
      </w:r>
      <w:r w:rsidRPr="00DE188B">
        <w:rPr>
          <w:color w:val="000000" w:themeColor="text1"/>
        </w:rPr>
        <w:t xml:space="preserve"> </w:t>
      </w:r>
      <w:r w:rsidRPr="00DE188B">
        <w:rPr>
          <w:color w:val="000000" w:themeColor="text1"/>
          <w:lang w:val="id-ID"/>
        </w:rPr>
        <w:t>113</w:t>
      </w:r>
      <w:r w:rsidR="00D94F01" w:rsidRPr="00DE188B">
        <w:rPr>
          <w:color w:val="000000" w:themeColor="text1"/>
          <w:lang w:val="id-ID"/>
        </w:rPr>
        <w:t>.</w:t>
      </w:r>
      <w:r w:rsidR="00D94F01" w:rsidRPr="00DE188B">
        <w:rPr>
          <w:color w:val="000000" w:themeColor="text1"/>
        </w:rPr>
        <w:t xml:space="preserve"> Rincian </w:t>
      </w:r>
      <w:r w:rsidRPr="00DE188B">
        <w:rPr>
          <w:color w:val="000000" w:themeColor="text1"/>
        </w:rPr>
        <w:t xml:space="preserve">populasi </w:t>
      </w:r>
      <w:r w:rsidR="008F5DED" w:rsidRPr="00DE188B">
        <w:rPr>
          <w:color w:val="000000" w:themeColor="text1"/>
        </w:rPr>
        <w:t>dideskripsikan sebagai berikut:</w:t>
      </w:r>
    </w:p>
    <w:p w:rsidR="002F52C4" w:rsidRPr="00DE188B" w:rsidRDefault="002F52C4" w:rsidP="001036D7">
      <w:pPr>
        <w:jc w:val="center"/>
        <w:rPr>
          <w:color w:val="000000" w:themeColor="text1"/>
          <w:lang w:val="id-ID"/>
        </w:rPr>
      </w:pPr>
      <w:r w:rsidRPr="00DE188B">
        <w:rPr>
          <w:color w:val="000000" w:themeColor="text1"/>
          <w:lang w:val="id-ID"/>
        </w:rPr>
        <w:t>Tabel 3.1</w:t>
      </w:r>
    </w:p>
    <w:p w:rsidR="002F52C4" w:rsidRDefault="002F52C4" w:rsidP="001036D7">
      <w:pPr>
        <w:jc w:val="center"/>
        <w:rPr>
          <w:color w:val="000000" w:themeColor="text1"/>
        </w:rPr>
      </w:pPr>
      <w:r w:rsidRPr="00DE188B">
        <w:rPr>
          <w:color w:val="000000" w:themeColor="text1"/>
          <w:lang w:val="id-ID"/>
        </w:rPr>
        <w:t>Rincian populasi Sekolah Dasar Negeri Lapoa  Kecamamtan Tinanggea.</w:t>
      </w:r>
    </w:p>
    <w:p w:rsidR="00B546AE" w:rsidRPr="00B546AE" w:rsidRDefault="00B546AE" w:rsidP="00A33396">
      <w:pPr>
        <w:jc w:val="center"/>
        <w:rPr>
          <w:color w:val="000000" w:themeColor="text1"/>
        </w:rPr>
      </w:pPr>
    </w:p>
    <w:tbl>
      <w:tblPr>
        <w:tblStyle w:val="TableGrid"/>
        <w:tblW w:w="0" w:type="auto"/>
        <w:tblInd w:w="108" w:type="dxa"/>
        <w:tblLook w:val="04A0"/>
      </w:tblPr>
      <w:tblGrid>
        <w:gridCol w:w="698"/>
        <w:gridCol w:w="1243"/>
        <w:gridCol w:w="836"/>
        <w:gridCol w:w="984"/>
        <w:gridCol w:w="1598"/>
        <w:gridCol w:w="1391"/>
        <w:gridCol w:w="1620"/>
      </w:tblGrid>
      <w:tr w:rsidR="002F52C4" w:rsidRPr="00DE188B" w:rsidTr="006D6886">
        <w:trPr>
          <w:trHeight w:val="125"/>
        </w:trPr>
        <w:tc>
          <w:tcPr>
            <w:tcW w:w="698" w:type="dxa"/>
            <w:vMerge w:val="restart"/>
            <w:tcBorders>
              <w:righ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rPr>
              <w:t>No</w:t>
            </w:r>
          </w:p>
        </w:tc>
        <w:tc>
          <w:tcPr>
            <w:tcW w:w="1243" w:type="dxa"/>
            <w:vMerge w:val="restart"/>
            <w:tcBorders>
              <w:lef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rPr>
              <w:t>Kelas</w:t>
            </w:r>
          </w:p>
        </w:tc>
        <w:tc>
          <w:tcPr>
            <w:tcW w:w="1820" w:type="dxa"/>
            <w:gridSpan w:val="2"/>
            <w:tcBorders>
              <w:bottom w:val="single" w:sz="4" w:space="0" w:color="auto"/>
              <w:righ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Jenis Kelamin</w:t>
            </w:r>
          </w:p>
        </w:tc>
        <w:tc>
          <w:tcPr>
            <w:tcW w:w="1598" w:type="dxa"/>
            <w:vMerge w:val="restart"/>
            <w:tcBorders>
              <w:righ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rPr>
              <w:t>Jumlah Siswa</w:t>
            </w:r>
          </w:p>
        </w:tc>
        <w:tc>
          <w:tcPr>
            <w:tcW w:w="3011" w:type="dxa"/>
            <w:gridSpan w:val="2"/>
            <w:tcBorders>
              <w:left w:val="single" w:sz="4" w:space="0" w:color="auto"/>
              <w:bottom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Ket.</w:t>
            </w:r>
          </w:p>
        </w:tc>
      </w:tr>
      <w:tr w:rsidR="002F52C4" w:rsidRPr="00DE188B" w:rsidTr="00A33396">
        <w:trPr>
          <w:trHeight w:val="70"/>
        </w:trPr>
        <w:tc>
          <w:tcPr>
            <w:tcW w:w="698" w:type="dxa"/>
            <w:vMerge/>
            <w:tcBorders>
              <w:righ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rPr>
            </w:pPr>
          </w:p>
        </w:tc>
        <w:tc>
          <w:tcPr>
            <w:tcW w:w="1243" w:type="dxa"/>
            <w:vMerge/>
            <w:tcBorders>
              <w:lef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rPr>
            </w:pPr>
          </w:p>
        </w:tc>
        <w:tc>
          <w:tcPr>
            <w:tcW w:w="836" w:type="dxa"/>
            <w:tcBorders>
              <w:top w:val="single" w:sz="4" w:space="0" w:color="auto"/>
              <w:righ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Pria</w:t>
            </w:r>
          </w:p>
        </w:tc>
        <w:tc>
          <w:tcPr>
            <w:tcW w:w="984" w:type="dxa"/>
            <w:tcBorders>
              <w:top w:val="single" w:sz="4" w:space="0" w:color="auto"/>
              <w:righ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Wanita</w:t>
            </w:r>
          </w:p>
        </w:tc>
        <w:tc>
          <w:tcPr>
            <w:tcW w:w="1598" w:type="dxa"/>
            <w:vMerge/>
            <w:tcBorders>
              <w:righ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rPr>
            </w:pPr>
          </w:p>
        </w:tc>
        <w:tc>
          <w:tcPr>
            <w:tcW w:w="1391" w:type="dxa"/>
            <w:tcBorders>
              <w:top w:val="single" w:sz="4" w:space="0" w:color="auto"/>
              <w:left w:val="single" w:sz="4" w:space="0" w:color="auto"/>
              <w:righ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Muslim</w:t>
            </w:r>
          </w:p>
        </w:tc>
        <w:tc>
          <w:tcPr>
            <w:tcW w:w="1620" w:type="dxa"/>
            <w:tcBorders>
              <w:top w:val="single" w:sz="4" w:space="0" w:color="auto"/>
              <w:lef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Non Muslim</w:t>
            </w:r>
          </w:p>
        </w:tc>
      </w:tr>
      <w:tr w:rsidR="00424D4C" w:rsidRPr="00DE188B" w:rsidTr="00A33396">
        <w:trPr>
          <w:trHeight w:val="70"/>
        </w:trPr>
        <w:tc>
          <w:tcPr>
            <w:tcW w:w="698" w:type="dxa"/>
            <w:tcBorders>
              <w:bottom w:val="single" w:sz="4" w:space="0" w:color="auto"/>
              <w:right w:val="single" w:sz="4" w:space="0" w:color="auto"/>
            </w:tcBorders>
          </w:tcPr>
          <w:p w:rsidR="00424D4C" w:rsidRPr="00DE188B" w:rsidRDefault="00FD1081" w:rsidP="00FD1081">
            <w:pPr>
              <w:pStyle w:val="ListParagraph"/>
              <w:spacing w:after="0" w:line="240" w:lineRule="auto"/>
              <w:ind w:left="0"/>
              <w:jc w:val="center"/>
              <w:rPr>
                <w:rFonts w:ascii="Times New Roman" w:hAnsi="Times New Roman" w:cs="Times New Roman"/>
                <w:i/>
                <w:color w:val="000000" w:themeColor="text1"/>
                <w:sz w:val="24"/>
                <w:szCs w:val="24"/>
              </w:rPr>
            </w:pPr>
            <w:r w:rsidRPr="00DE188B">
              <w:rPr>
                <w:rFonts w:ascii="Times New Roman" w:hAnsi="Times New Roman" w:cs="Times New Roman"/>
                <w:i/>
                <w:color w:val="000000" w:themeColor="text1"/>
                <w:sz w:val="24"/>
                <w:szCs w:val="24"/>
              </w:rPr>
              <w:t>1</w:t>
            </w:r>
          </w:p>
        </w:tc>
        <w:tc>
          <w:tcPr>
            <w:tcW w:w="1243" w:type="dxa"/>
            <w:tcBorders>
              <w:left w:val="single" w:sz="4" w:space="0" w:color="auto"/>
              <w:bottom w:val="single" w:sz="4" w:space="0" w:color="auto"/>
            </w:tcBorders>
          </w:tcPr>
          <w:p w:rsidR="00424D4C" w:rsidRPr="00DE188B" w:rsidRDefault="00FD1081" w:rsidP="00FD1081">
            <w:pPr>
              <w:pStyle w:val="ListParagraph"/>
              <w:spacing w:after="0" w:line="240" w:lineRule="auto"/>
              <w:ind w:left="0"/>
              <w:jc w:val="center"/>
              <w:rPr>
                <w:rFonts w:ascii="Times New Roman" w:hAnsi="Times New Roman" w:cs="Times New Roman"/>
                <w:i/>
                <w:color w:val="000000" w:themeColor="text1"/>
                <w:sz w:val="24"/>
                <w:szCs w:val="24"/>
              </w:rPr>
            </w:pPr>
            <w:r w:rsidRPr="00DE188B">
              <w:rPr>
                <w:rFonts w:ascii="Times New Roman" w:hAnsi="Times New Roman" w:cs="Times New Roman"/>
                <w:i/>
                <w:color w:val="000000" w:themeColor="text1"/>
                <w:sz w:val="24"/>
                <w:szCs w:val="24"/>
              </w:rPr>
              <w:t>2</w:t>
            </w:r>
          </w:p>
        </w:tc>
        <w:tc>
          <w:tcPr>
            <w:tcW w:w="836" w:type="dxa"/>
            <w:tcBorders>
              <w:bottom w:val="single" w:sz="4" w:space="0" w:color="auto"/>
              <w:right w:val="single" w:sz="4" w:space="0" w:color="auto"/>
            </w:tcBorders>
          </w:tcPr>
          <w:p w:rsidR="00424D4C" w:rsidRPr="00DE188B" w:rsidRDefault="00FD1081" w:rsidP="00FD1081">
            <w:pPr>
              <w:pStyle w:val="ListParagraph"/>
              <w:spacing w:after="0" w:line="240" w:lineRule="auto"/>
              <w:ind w:left="0"/>
              <w:jc w:val="center"/>
              <w:rPr>
                <w:rFonts w:ascii="Times New Roman" w:hAnsi="Times New Roman" w:cs="Times New Roman"/>
                <w:i/>
                <w:color w:val="000000" w:themeColor="text1"/>
                <w:sz w:val="24"/>
                <w:szCs w:val="24"/>
              </w:rPr>
            </w:pPr>
            <w:r w:rsidRPr="00DE188B">
              <w:rPr>
                <w:rFonts w:ascii="Times New Roman" w:hAnsi="Times New Roman" w:cs="Times New Roman"/>
                <w:i/>
                <w:color w:val="000000" w:themeColor="text1"/>
                <w:sz w:val="24"/>
                <w:szCs w:val="24"/>
              </w:rPr>
              <w:t>3</w:t>
            </w:r>
          </w:p>
        </w:tc>
        <w:tc>
          <w:tcPr>
            <w:tcW w:w="984" w:type="dxa"/>
            <w:tcBorders>
              <w:bottom w:val="single" w:sz="4" w:space="0" w:color="auto"/>
              <w:right w:val="single" w:sz="4" w:space="0" w:color="auto"/>
            </w:tcBorders>
          </w:tcPr>
          <w:p w:rsidR="00424D4C" w:rsidRPr="00DE188B" w:rsidRDefault="00FD1081" w:rsidP="00FD1081">
            <w:pPr>
              <w:pStyle w:val="ListParagraph"/>
              <w:spacing w:after="0" w:line="240" w:lineRule="auto"/>
              <w:ind w:left="0"/>
              <w:jc w:val="center"/>
              <w:rPr>
                <w:rFonts w:ascii="Times New Roman" w:hAnsi="Times New Roman" w:cs="Times New Roman"/>
                <w:i/>
                <w:color w:val="000000" w:themeColor="text1"/>
                <w:sz w:val="24"/>
                <w:szCs w:val="24"/>
              </w:rPr>
            </w:pPr>
            <w:r w:rsidRPr="00DE188B">
              <w:rPr>
                <w:rFonts w:ascii="Times New Roman" w:hAnsi="Times New Roman" w:cs="Times New Roman"/>
                <w:i/>
                <w:color w:val="000000" w:themeColor="text1"/>
                <w:sz w:val="24"/>
                <w:szCs w:val="24"/>
              </w:rPr>
              <w:t>4</w:t>
            </w:r>
          </w:p>
        </w:tc>
        <w:tc>
          <w:tcPr>
            <w:tcW w:w="1598" w:type="dxa"/>
            <w:tcBorders>
              <w:bottom w:val="single" w:sz="4" w:space="0" w:color="auto"/>
              <w:right w:val="single" w:sz="4" w:space="0" w:color="auto"/>
            </w:tcBorders>
          </w:tcPr>
          <w:p w:rsidR="00424D4C" w:rsidRPr="00DE188B" w:rsidRDefault="00FD1081" w:rsidP="00FD1081">
            <w:pPr>
              <w:pStyle w:val="ListParagraph"/>
              <w:spacing w:after="0" w:line="240" w:lineRule="auto"/>
              <w:ind w:left="0"/>
              <w:jc w:val="center"/>
              <w:rPr>
                <w:rFonts w:ascii="Times New Roman" w:hAnsi="Times New Roman" w:cs="Times New Roman"/>
                <w:i/>
                <w:color w:val="000000" w:themeColor="text1"/>
                <w:sz w:val="24"/>
                <w:szCs w:val="24"/>
              </w:rPr>
            </w:pPr>
            <w:r w:rsidRPr="00DE188B">
              <w:rPr>
                <w:rFonts w:ascii="Times New Roman" w:hAnsi="Times New Roman" w:cs="Times New Roman"/>
                <w:i/>
                <w:color w:val="000000" w:themeColor="text1"/>
                <w:sz w:val="24"/>
                <w:szCs w:val="24"/>
              </w:rPr>
              <w:t>5</w:t>
            </w:r>
          </w:p>
        </w:tc>
        <w:tc>
          <w:tcPr>
            <w:tcW w:w="1391" w:type="dxa"/>
            <w:tcBorders>
              <w:left w:val="single" w:sz="4" w:space="0" w:color="auto"/>
              <w:bottom w:val="single" w:sz="4" w:space="0" w:color="auto"/>
              <w:right w:val="single" w:sz="4" w:space="0" w:color="auto"/>
            </w:tcBorders>
          </w:tcPr>
          <w:p w:rsidR="00424D4C" w:rsidRPr="00DE188B" w:rsidRDefault="00FD1081" w:rsidP="00FD1081">
            <w:pPr>
              <w:pStyle w:val="ListParagraph"/>
              <w:spacing w:after="0" w:line="240" w:lineRule="auto"/>
              <w:ind w:left="0"/>
              <w:jc w:val="center"/>
              <w:rPr>
                <w:rFonts w:ascii="Times New Roman" w:hAnsi="Times New Roman" w:cs="Times New Roman"/>
                <w:i/>
                <w:color w:val="000000" w:themeColor="text1"/>
                <w:sz w:val="24"/>
                <w:szCs w:val="24"/>
              </w:rPr>
            </w:pPr>
            <w:r w:rsidRPr="00DE188B">
              <w:rPr>
                <w:rFonts w:ascii="Times New Roman" w:hAnsi="Times New Roman" w:cs="Times New Roman"/>
                <w:i/>
                <w:color w:val="000000" w:themeColor="text1"/>
                <w:sz w:val="24"/>
                <w:szCs w:val="24"/>
              </w:rPr>
              <w:t>6</w:t>
            </w:r>
          </w:p>
        </w:tc>
        <w:tc>
          <w:tcPr>
            <w:tcW w:w="1620" w:type="dxa"/>
            <w:tcBorders>
              <w:left w:val="single" w:sz="4" w:space="0" w:color="auto"/>
              <w:bottom w:val="single" w:sz="4" w:space="0" w:color="auto"/>
            </w:tcBorders>
          </w:tcPr>
          <w:p w:rsidR="00424D4C" w:rsidRPr="00DE188B" w:rsidRDefault="00FD1081" w:rsidP="00FD1081">
            <w:pPr>
              <w:pStyle w:val="ListParagraph"/>
              <w:spacing w:after="0" w:line="240" w:lineRule="auto"/>
              <w:ind w:left="0"/>
              <w:jc w:val="center"/>
              <w:rPr>
                <w:rFonts w:ascii="Times New Roman" w:hAnsi="Times New Roman" w:cs="Times New Roman"/>
                <w:i/>
                <w:color w:val="000000" w:themeColor="text1"/>
                <w:sz w:val="24"/>
                <w:szCs w:val="24"/>
              </w:rPr>
            </w:pPr>
            <w:r w:rsidRPr="00DE188B">
              <w:rPr>
                <w:rFonts w:ascii="Times New Roman" w:hAnsi="Times New Roman" w:cs="Times New Roman"/>
                <w:i/>
                <w:color w:val="000000" w:themeColor="text1"/>
                <w:sz w:val="24"/>
                <w:szCs w:val="24"/>
              </w:rPr>
              <w:t>7</w:t>
            </w:r>
          </w:p>
        </w:tc>
      </w:tr>
      <w:tr w:rsidR="00FD1081" w:rsidRPr="00DE188B" w:rsidTr="00FD1081">
        <w:trPr>
          <w:trHeight w:val="242"/>
        </w:trPr>
        <w:tc>
          <w:tcPr>
            <w:tcW w:w="698" w:type="dxa"/>
            <w:tcBorders>
              <w:top w:val="single" w:sz="4" w:space="0" w:color="auto"/>
              <w:right w:val="single" w:sz="4" w:space="0" w:color="auto"/>
            </w:tcBorders>
          </w:tcPr>
          <w:p w:rsidR="00FD1081" w:rsidRPr="00DE188B" w:rsidRDefault="00FD1081" w:rsidP="00FD1081">
            <w:pPr>
              <w:pStyle w:val="ListParagraph"/>
              <w:spacing w:after="0" w:line="240" w:lineRule="auto"/>
              <w:ind w:left="0"/>
              <w:jc w:val="center"/>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lang w:val="id-ID"/>
              </w:rPr>
              <w:t>1</w:t>
            </w:r>
          </w:p>
        </w:tc>
        <w:tc>
          <w:tcPr>
            <w:tcW w:w="1243" w:type="dxa"/>
            <w:tcBorders>
              <w:top w:val="single" w:sz="4" w:space="0" w:color="auto"/>
              <w:left w:val="single" w:sz="4" w:space="0" w:color="auto"/>
            </w:tcBorders>
          </w:tcPr>
          <w:p w:rsidR="00FD1081" w:rsidRPr="00DE188B" w:rsidRDefault="00FD1081" w:rsidP="00FD1081">
            <w:pPr>
              <w:pStyle w:val="ListParagraph"/>
              <w:spacing w:after="0" w:line="240" w:lineRule="auto"/>
              <w:ind w:left="0"/>
              <w:jc w:val="center"/>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lang w:val="id-ID"/>
              </w:rPr>
              <w:t>III</w:t>
            </w:r>
          </w:p>
        </w:tc>
        <w:tc>
          <w:tcPr>
            <w:tcW w:w="836" w:type="dxa"/>
            <w:tcBorders>
              <w:top w:val="single" w:sz="4" w:space="0" w:color="auto"/>
              <w:right w:val="single" w:sz="4" w:space="0" w:color="auto"/>
            </w:tcBorders>
          </w:tcPr>
          <w:p w:rsidR="00FD1081" w:rsidRPr="00DE188B" w:rsidRDefault="00FD1081" w:rsidP="00FD1081">
            <w:pPr>
              <w:pStyle w:val="ListParagraph"/>
              <w:spacing w:after="0" w:line="240" w:lineRule="auto"/>
              <w:ind w:left="0"/>
              <w:jc w:val="center"/>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lang w:val="id-ID"/>
              </w:rPr>
              <w:t>14</w:t>
            </w:r>
          </w:p>
        </w:tc>
        <w:tc>
          <w:tcPr>
            <w:tcW w:w="984" w:type="dxa"/>
            <w:tcBorders>
              <w:top w:val="single" w:sz="4" w:space="0" w:color="auto"/>
              <w:right w:val="single" w:sz="4" w:space="0" w:color="auto"/>
            </w:tcBorders>
          </w:tcPr>
          <w:p w:rsidR="00FD1081" w:rsidRPr="00DE188B" w:rsidRDefault="00FD1081" w:rsidP="00FD1081">
            <w:pPr>
              <w:pStyle w:val="ListParagraph"/>
              <w:spacing w:after="0" w:line="240" w:lineRule="auto"/>
              <w:ind w:left="0"/>
              <w:jc w:val="center"/>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lang w:val="id-ID"/>
              </w:rPr>
              <w:t>19</w:t>
            </w:r>
          </w:p>
        </w:tc>
        <w:tc>
          <w:tcPr>
            <w:tcW w:w="1598" w:type="dxa"/>
            <w:tcBorders>
              <w:top w:val="single" w:sz="4" w:space="0" w:color="auto"/>
              <w:right w:val="single" w:sz="4" w:space="0" w:color="auto"/>
            </w:tcBorders>
          </w:tcPr>
          <w:p w:rsidR="00FD1081" w:rsidRPr="00DE188B" w:rsidRDefault="00FD1081" w:rsidP="00FD1081">
            <w:pPr>
              <w:pStyle w:val="ListParagraph"/>
              <w:spacing w:after="0" w:line="240" w:lineRule="auto"/>
              <w:ind w:left="0"/>
              <w:jc w:val="center"/>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lang w:val="id-ID"/>
              </w:rPr>
              <w:t>33</w:t>
            </w:r>
          </w:p>
        </w:tc>
        <w:tc>
          <w:tcPr>
            <w:tcW w:w="1391" w:type="dxa"/>
            <w:tcBorders>
              <w:top w:val="single" w:sz="4" w:space="0" w:color="auto"/>
              <w:left w:val="single" w:sz="4" w:space="0" w:color="auto"/>
              <w:right w:val="single" w:sz="4" w:space="0" w:color="auto"/>
            </w:tcBorders>
          </w:tcPr>
          <w:p w:rsidR="00FD1081" w:rsidRPr="00DE188B" w:rsidRDefault="00FD1081" w:rsidP="00FD1081">
            <w:pPr>
              <w:pStyle w:val="ListParagraph"/>
              <w:spacing w:after="0" w:line="240" w:lineRule="auto"/>
              <w:ind w:left="0"/>
              <w:jc w:val="center"/>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lang w:val="id-ID"/>
              </w:rPr>
              <w:t>33</w:t>
            </w:r>
          </w:p>
        </w:tc>
        <w:tc>
          <w:tcPr>
            <w:tcW w:w="1620" w:type="dxa"/>
            <w:tcBorders>
              <w:top w:val="single" w:sz="4" w:space="0" w:color="auto"/>
              <w:left w:val="single" w:sz="4" w:space="0" w:color="auto"/>
            </w:tcBorders>
          </w:tcPr>
          <w:p w:rsidR="00FD1081" w:rsidRPr="00DE188B" w:rsidRDefault="00FD1081" w:rsidP="00FD1081">
            <w:pPr>
              <w:pStyle w:val="ListParagraph"/>
              <w:spacing w:after="0" w:line="240" w:lineRule="auto"/>
              <w:ind w:left="0"/>
              <w:jc w:val="center"/>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lang w:val="id-ID"/>
              </w:rPr>
              <w:t>0</w:t>
            </w:r>
          </w:p>
        </w:tc>
      </w:tr>
      <w:tr w:rsidR="00424D4C" w:rsidRPr="00DE188B" w:rsidTr="006D6886">
        <w:tc>
          <w:tcPr>
            <w:tcW w:w="698" w:type="dxa"/>
            <w:tcBorders>
              <w:right w:val="single" w:sz="4" w:space="0" w:color="auto"/>
            </w:tcBorders>
          </w:tcPr>
          <w:p w:rsidR="00424D4C"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2</w:t>
            </w:r>
          </w:p>
        </w:tc>
        <w:tc>
          <w:tcPr>
            <w:tcW w:w="1243" w:type="dxa"/>
            <w:tcBorders>
              <w:left w:val="single" w:sz="4" w:space="0" w:color="auto"/>
            </w:tcBorders>
          </w:tcPr>
          <w:p w:rsidR="00424D4C"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IV</w:t>
            </w:r>
          </w:p>
        </w:tc>
        <w:tc>
          <w:tcPr>
            <w:tcW w:w="836" w:type="dxa"/>
            <w:tcBorders>
              <w:right w:val="single" w:sz="4" w:space="0" w:color="auto"/>
            </w:tcBorders>
          </w:tcPr>
          <w:p w:rsidR="00424D4C"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16</w:t>
            </w:r>
          </w:p>
        </w:tc>
        <w:tc>
          <w:tcPr>
            <w:tcW w:w="984" w:type="dxa"/>
            <w:tcBorders>
              <w:right w:val="single" w:sz="4" w:space="0" w:color="auto"/>
            </w:tcBorders>
          </w:tcPr>
          <w:p w:rsidR="00424D4C"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16</w:t>
            </w:r>
          </w:p>
        </w:tc>
        <w:tc>
          <w:tcPr>
            <w:tcW w:w="1598" w:type="dxa"/>
            <w:tcBorders>
              <w:right w:val="single" w:sz="4" w:space="0" w:color="auto"/>
            </w:tcBorders>
          </w:tcPr>
          <w:p w:rsidR="00424D4C"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32</w:t>
            </w:r>
          </w:p>
        </w:tc>
        <w:tc>
          <w:tcPr>
            <w:tcW w:w="1391" w:type="dxa"/>
            <w:tcBorders>
              <w:left w:val="single" w:sz="4" w:space="0" w:color="auto"/>
              <w:right w:val="single" w:sz="4" w:space="0" w:color="auto"/>
            </w:tcBorders>
          </w:tcPr>
          <w:p w:rsidR="00424D4C"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32</w:t>
            </w:r>
          </w:p>
        </w:tc>
        <w:tc>
          <w:tcPr>
            <w:tcW w:w="1620" w:type="dxa"/>
            <w:tcBorders>
              <w:left w:val="single" w:sz="4" w:space="0" w:color="auto"/>
            </w:tcBorders>
          </w:tcPr>
          <w:p w:rsidR="00424D4C"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rPr>
              <w:t>0</w:t>
            </w:r>
          </w:p>
        </w:tc>
      </w:tr>
      <w:tr w:rsidR="002F52C4" w:rsidRPr="00DE188B" w:rsidTr="006D6886">
        <w:tc>
          <w:tcPr>
            <w:tcW w:w="698" w:type="dxa"/>
            <w:tcBorders>
              <w:righ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3</w:t>
            </w:r>
          </w:p>
        </w:tc>
        <w:tc>
          <w:tcPr>
            <w:tcW w:w="1243" w:type="dxa"/>
            <w:tcBorders>
              <w:lef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V</w:t>
            </w:r>
          </w:p>
        </w:tc>
        <w:tc>
          <w:tcPr>
            <w:tcW w:w="836" w:type="dxa"/>
            <w:tcBorders>
              <w:right w:val="single" w:sz="4" w:space="0" w:color="auto"/>
            </w:tcBorders>
          </w:tcPr>
          <w:p w:rsidR="002F52C4"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15</w:t>
            </w:r>
          </w:p>
        </w:tc>
        <w:tc>
          <w:tcPr>
            <w:tcW w:w="984" w:type="dxa"/>
            <w:tcBorders>
              <w:right w:val="single" w:sz="4" w:space="0" w:color="auto"/>
            </w:tcBorders>
          </w:tcPr>
          <w:p w:rsidR="002F52C4"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11</w:t>
            </w:r>
          </w:p>
        </w:tc>
        <w:tc>
          <w:tcPr>
            <w:tcW w:w="1598" w:type="dxa"/>
            <w:tcBorders>
              <w:right w:val="single" w:sz="4" w:space="0" w:color="auto"/>
            </w:tcBorders>
          </w:tcPr>
          <w:p w:rsidR="002F52C4"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26</w:t>
            </w:r>
          </w:p>
        </w:tc>
        <w:tc>
          <w:tcPr>
            <w:tcW w:w="1391" w:type="dxa"/>
            <w:tcBorders>
              <w:left w:val="single" w:sz="4" w:space="0" w:color="auto"/>
              <w:right w:val="single" w:sz="4" w:space="0" w:color="auto"/>
            </w:tcBorders>
          </w:tcPr>
          <w:p w:rsidR="002F52C4"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24</w:t>
            </w:r>
          </w:p>
        </w:tc>
        <w:tc>
          <w:tcPr>
            <w:tcW w:w="1620" w:type="dxa"/>
            <w:tcBorders>
              <w:left w:val="single" w:sz="4" w:space="0" w:color="auto"/>
            </w:tcBorders>
          </w:tcPr>
          <w:p w:rsidR="002F52C4"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rPr>
              <w:t>2</w:t>
            </w:r>
          </w:p>
        </w:tc>
      </w:tr>
      <w:tr w:rsidR="002F52C4" w:rsidRPr="00DE188B" w:rsidTr="006D6886">
        <w:tc>
          <w:tcPr>
            <w:tcW w:w="698" w:type="dxa"/>
            <w:tcBorders>
              <w:righ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4</w:t>
            </w:r>
          </w:p>
        </w:tc>
        <w:tc>
          <w:tcPr>
            <w:tcW w:w="1243" w:type="dxa"/>
            <w:tcBorders>
              <w:left w:val="single" w:sz="4" w:space="0" w:color="auto"/>
            </w:tcBorders>
          </w:tcPr>
          <w:p w:rsidR="002F52C4" w:rsidRPr="00DE188B" w:rsidRDefault="002F52C4"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VI</w:t>
            </w:r>
          </w:p>
        </w:tc>
        <w:tc>
          <w:tcPr>
            <w:tcW w:w="836" w:type="dxa"/>
            <w:tcBorders>
              <w:right w:val="single" w:sz="4" w:space="0" w:color="auto"/>
            </w:tcBorders>
          </w:tcPr>
          <w:p w:rsidR="002F52C4"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12</w:t>
            </w:r>
          </w:p>
        </w:tc>
        <w:tc>
          <w:tcPr>
            <w:tcW w:w="984" w:type="dxa"/>
            <w:tcBorders>
              <w:right w:val="single" w:sz="4" w:space="0" w:color="auto"/>
            </w:tcBorders>
          </w:tcPr>
          <w:p w:rsidR="002F52C4"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17</w:t>
            </w:r>
          </w:p>
        </w:tc>
        <w:tc>
          <w:tcPr>
            <w:tcW w:w="1598" w:type="dxa"/>
            <w:tcBorders>
              <w:right w:val="single" w:sz="4" w:space="0" w:color="auto"/>
            </w:tcBorders>
          </w:tcPr>
          <w:p w:rsidR="002F52C4"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29</w:t>
            </w:r>
          </w:p>
        </w:tc>
        <w:tc>
          <w:tcPr>
            <w:tcW w:w="1391" w:type="dxa"/>
            <w:tcBorders>
              <w:left w:val="single" w:sz="4" w:space="0" w:color="auto"/>
              <w:right w:val="single" w:sz="4" w:space="0" w:color="auto"/>
            </w:tcBorders>
          </w:tcPr>
          <w:p w:rsidR="002F52C4"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24</w:t>
            </w:r>
          </w:p>
        </w:tc>
        <w:tc>
          <w:tcPr>
            <w:tcW w:w="1620" w:type="dxa"/>
            <w:tcBorders>
              <w:left w:val="single" w:sz="4" w:space="0" w:color="auto"/>
            </w:tcBorders>
          </w:tcPr>
          <w:p w:rsidR="002F52C4" w:rsidRPr="00DE188B" w:rsidRDefault="00424D4C" w:rsidP="00FD1081">
            <w:pPr>
              <w:pStyle w:val="ListParagraph"/>
              <w:spacing w:after="0" w:line="240" w:lineRule="auto"/>
              <w:ind w:left="0"/>
              <w:jc w:val="center"/>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5</w:t>
            </w:r>
          </w:p>
        </w:tc>
      </w:tr>
      <w:tr w:rsidR="004B5A6E" w:rsidRPr="00DE188B" w:rsidTr="008A58D6">
        <w:tc>
          <w:tcPr>
            <w:tcW w:w="698" w:type="dxa"/>
            <w:tcBorders>
              <w:right w:val="single" w:sz="4" w:space="0" w:color="auto"/>
            </w:tcBorders>
          </w:tcPr>
          <w:p w:rsidR="004B5A6E" w:rsidRPr="00DE188B" w:rsidRDefault="004B5A6E" w:rsidP="00FD1081">
            <w:pPr>
              <w:pStyle w:val="ListParagraph"/>
              <w:spacing w:after="0" w:line="240" w:lineRule="auto"/>
              <w:ind w:left="0"/>
              <w:jc w:val="center"/>
              <w:rPr>
                <w:rFonts w:ascii="Times New Roman" w:hAnsi="Times New Roman" w:cs="Times New Roman"/>
                <w:b/>
                <w:color w:val="000000" w:themeColor="text1"/>
                <w:sz w:val="24"/>
                <w:szCs w:val="24"/>
                <w:lang w:val="id-ID"/>
              </w:rPr>
            </w:pPr>
          </w:p>
        </w:tc>
        <w:tc>
          <w:tcPr>
            <w:tcW w:w="1243" w:type="dxa"/>
            <w:tcBorders>
              <w:left w:val="single" w:sz="4" w:space="0" w:color="auto"/>
            </w:tcBorders>
          </w:tcPr>
          <w:p w:rsidR="004B5A6E" w:rsidRPr="00DE188B" w:rsidRDefault="004B5A6E" w:rsidP="00FD1081">
            <w:pPr>
              <w:pStyle w:val="ListParagraph"/>
              <w:spacing w:after="0" w:line="240" w:lineRule="auto"/>
              <w:ind w:left="0"/>
              <w:jc w:val="center"/>
              <w:rPr>
                <w:rFonts w:ascii="Times New Roman" w:hAnsi="Times New Roman" w:cs="Times New Roman"/>
                <w:b/>
                <w:color w:val="000000" w:themeColor="text1"/>
                <w:sz w:val="24"/>
                <w:szCs w:val="24"/>
              </w:rPr>
            </w:pPr>
            <w:r w:rsidRPr="00DE188B">
              <w:rPr>
                <w:rFonts w:ascii="Times New Roman" w:hAnsi="Times New Roman" w:cs="Times New Roman"/>
                <w:b/>
                <w:color w:val="000000" w:themeColor="text1"/>
                <w:sz w:val="24"/>
                <w:szCs w:val="24"/>
              </w:rPr>
              <w:t>∑</w:t>
            </w:r>
          </w:p>
        </w:tc>
        <w:tc>
          <w:tcPr>
            <w:tcW w:w="836" w:type="dxa"/>
            <w:tcBorders>
              <w:right w:val="single" w:sz="4" w:space="0" w:color="auto"/>
            </w:tcBorders>
            <w:vAlign w:val="bottom"/>
          </w:tcPr>
          <w:p w:rsidR="004B5A6E" w:rsidRPr="00DE188B" w:rsidRDefault="004B5A6E" w:rsidP="00FD1081">
            <w:pPr>
              <w:jc w:val="center"/>
              <w:rPr>
                <w:b/>
                <w:color w:val="000000" w:themeColor="text1"/>
                <w:sz w:val="24"/>
                <w:szCs w:val="24"/>
              </w:rPr>
            </w:pPr>
            <w:r w:rsidRPr="00DE188B">
              <w:rPr>
                <w:b/>
                <w:color w:val="000000" w:themeColor="text1"/>
                <w:sz w:val="24"/>
                <w:szCs w:val="24"/>
              </w:rPr>
              <w:t>57</w:t>
            </w:r>
          </w:p>
        </w:tc>
        <w:tc>
          <w:tcPr>
            <w:tcW w:w="984" w:type="dxa"/>
            <w:tcBorders>
              <w:right w:val="single" w:sz="4" w:space="0" w:color="auto"/>
            </w:tcBorders>
            <w:vAlign w:val="bottom"/>
          </w:tcPr>
          <w:p w:rsidR="004B5A6E" w:rsidRPr="00DE188B" w:rsidRDefault="004B5A6E" w:rsidP="00FD1081">
            <w:pPr>
              <w:jc w:val="center"/>
              <w:rPr>
                <w:b/>
                <w:color w:val="000000" w:themeColor="text1"/>
                <w:sz w:val="24"/>
                <w:szCs w:val="24"/>
              </w:rPr>
            </w:pPr>
            <w:r w:rsidRPr="00DE188B">
              <w:rPr>
                <w:b/>
                <w:color w:val="000000" w:themeColor="text1"/>
                <w:sz w:val="24"/>
                <w:szCs w:val="24"/>
              </w:rPr>
              <w:t>63</w:t>
            </w:r>
          </w:p>
        </w:tc>
        <w:tc>
          <w:tcPr>
            <w:tcW w:w="1598" w:type="dxa"/>
            <w:tcBorders>
              <w:right w:val="single" w:sz="4" w:space="0" w:color="auto"/>
            </w:tcBorders>
          </w:tcPr>
          <w:p w:rsidR="004B5A6E" w:rsidRPr="00DE188B" w:rsidRDefault="004B5A6E" w:rsidP="00FD1081">
            <w:pPr>
              <w:jc w:val="center"/>
              <w:rPr>
                <w:b/>
                <w:color w:val="000000" w:themeColor="text1"/>
                <w:sz w:val="24"/>
                <w:szCs w:val="24"/>
              </w:rPr>
            </w:pPr>
            <w:r w:rsidRPr="00DE188B">
              <w:rPr>
                <w:b/>
                <w:color w:val="000000" w:themeColor="text1"/>
                <w:sz w:val="24"/>
                <w:szCs w:val="24"/>
              </w:rPr>
              <w:t>120</w:t>
            </w:r>
          </w:p>
        </w:tc>
        <w:tc>
          <w:tcPr>
            <w:tcW w:w="1391" w:type="dxa"/>
            <w:tcBorders>
              <w:left w:val="single" w:sz="4" w:space="0" w:color="auto"/>
              <w:right w:val="single" w:sz="4" w:space="0" w:color="auto"/>
            </w:tcBorders>
          </w:tcPr>
          <w:p w:rsidR="004B5A6E" w:rsidRPr="00DE188B" w:rsidRDefault="004B5A6E" w:rsidP="00FD1081">
            <w:pPr>
              <w:jc w:val="center"/>
              <w:rPr>
                <w:b/>
                <w:color w:val="000000" w:themeColor="text1"/>
                <w:sz w:val="24"/>
                <w:szCs w:val="24"/>
              </w:rPr>
            </w:pPr>
            <w:r w:rsidRPr="00DE188B">
              <w:rPr>
                <w:b/>
                <w:color w:val="000000" w:themeColor="text1"/>
                <w:sz w:val="24"/>
                <w:szCs w:val="24"/>
              </w:rPr>
              <w:t>113</w:t>
            </w:r>
          </w:p>
        </w:tc>
        <w:tc>
          <w:tcPr>
            <w:tcW w:w="1620" w:type="dxa"/>
            <w:tcBorders>
              <w:left w:val="single" w:sz="4" w:space="0" w:color="auto"/>
            </w:tcBorders>
          </w:tcPr>
          <w:p w:rsidR="004B5A6E" w:rsidRPr="00DE188B" w:rsidRDefault="004B5A6E" w:rsidP="00FD1081">
            <w:pPr>
              <w:jc w:val="center"/>
              <w:rPr>
                <w:b/>
                <w:color w:val="000000" w:themeColor="text1"/>
                <w:sz w:val="24"/>
                <w:szCs w:val="24"/>
              </w:rPr>
            </w:pPr>
            <w:r w:rsidRPr="00DE188B">
              <w:rPr>
                <w:b/>
                <w:color w:val="000000" w:themeColor="text1"/>
                <w:sz w:val="24"/>
                <w:szCs w:val="24"/>
              </w:rPr>
              <w:t>7</w:t>
            </w:r>
          </w:p>
        </w:tc>
      </w:tr>
    </w:tbl>
    <w:p w:rsidR="002F52C4" w:rsidRPr="00DE188B" w:rsidRDefault="002F52C4" w:rsidP="00D94F01">
      <w:pPr>
        <w:pStyle w:val="BodyTextIndent2"/>
        <w:ind w:left="540"/>
        <w:rPr>
          <w:color w:val="000000" w:themeColor="text1"/>
        </w:rPr>
      </w:pPr>
      <w:r w:rsidRPr="00DE188B">
        <w:rPr>
          <w:color w:val="000000" w:themeColor="text1"/>
          <w:lang w:val="id-ID"/>
        </w:rPr>
        <w:t>Sumber: Dokumentasi</w:t>
      </w:r>
      <w:r w:rsidRPr="00DE188B">
        <w:rPr>
          <w:color w:val="000000" w:themeColor="text1"/>
        </w:rPr>
        <w:t xml:space="preserve"> </w:t>
      </w:r>
      <w:r w:rsidR="007C7A02" w:rsidRPr="00DE188B">
        <w:rPr>
          <w:color w:val="000000" w:themeColor="text1"/>
          <w:lang w:val="id-ID"/>
        </w:rPr>
        <w:t>Sekolah Dasar Negeri Lapoa</w:t>
      </w:r>
      <w:r w:rsidRPr="00DE188B">
        <w:rPr>
          <w:color w:val="000000" w:themeColor="text1"/>
          <w:lang w:val="id-ID"/>
        </w:rPr>
        <w:t xml:space="preserve"> tahun </w:t>
      </w:r>
      <w:r w:rsidR="00AA787C" w:rsidRPr="00DE188B">
        <w:rPr>
          <w:color w:val="000000" w:themeColor="text1"/>
          <w:lang w:val="id-ID"/>
        </w:rPr>
        <w:t>2013</w:t>
      </w:r>
      <w:r w:rsidRPr="00DE188B">
        <w:rPr>
          <w:color w:val="000000" w:themeColor="text1"/>
          <w:lang w:val="id-ID"/>
        </w:rPr>
        <w:t>.</w:t>
      </w:r>
    </w:p>
    <w:p w:rsidR="002F52C4" w:rsidRPr="00DE188B" w:rsidRDefault="002F52C4" w:rsidP="002F52C4">
      <w:pPr>
        <w:pStyle w:val="ListParagraph"/>
        <w:numPr>
          <w:ilvl w:val="6"/>
          <w:numId w:val="30"/>
        </w:numPr>
        <w:spacing w:after="0" w:line="480" w:lineRule="auto"/>
        <w:ind w:left="720"/>
        <w:jc w:val="both"/>
        <w:rPr>
          <w:rFonts w:ascii="Times New Roman" w:hAnsi="Times New Roman" w:cs="Times New Roman"/>
          <w:b/>
          <w:color w:val="000000" w:themeColor="text1"/>
          <w:sz w:val="24"/>
          <w:szCs w:val="24"/>
        </w:rPr>
      </w:pPr>
      <w:r w:rsidRPr="00DE188B">
        <w:rPr>
          <w:rFonts w:ascii="Times New Roman" w:hAnsi="Times New Roman" w:cs="Times New Roman"/>
          <w:b/>
          <w:color w:val="000000" w:themeColor="text1"/>
          <w:sz w:val="24"/>
          <w:szCs w:val="24"/>
        </w:rPr>
        <w:t>Sampel</w:t>
      </w:r>
      <w:r w:rsidRPr="00DE188B">
        <w:rPr>
          <w:rFonts w:ascii="Times New Roman" w:hAnsi="Times New Roman" w:cs="Times New Roman"/>
          <w:b/>
          <w:color w:val="000000" w:themeColor="text1"/>
          <w:sz w:val="24"/>
          <w:szCs w:val="24"/>
          <w:lang w:val="id-ID"/>
        </w:rPr>
        <w:t>.</w:t>
      </w:r>
    </w:p>
    <w:p w:rsidR="002F52C4" w:rsidRPr="00DE188B" w:rsidRDefault="002F52C4" w:rsidP="002F52C4">
      <w:pPr>
        <w:spacing w:line="480" w:lineRule="auto"/>
        <w:ind w:firstLine="720"/>
        <w:jc w:val="both"/>
        <w:rPr>
          <w:color w:val="000000" w:themeColor="text1"/>
        </w:rPr>
      </w:pPr>
      <w:r w:rsidRPr="00DE188B">
        <w:rPr>
          <w:color w:val="000000" w:themeColor="text1"/>
          <w:lang w:val="id-ID"/>
        </w:rPr>
        <w:t xml:space="preserve">Sampel penelitian </w:t>
      </w:r>
      <w:r w:rsidRPr="00DE188B">
        <w:rPr>
          <w:color w:val="000000" w:themeColor="text1"/>
        </w:rPr>
        <w:t>merupakan</w:t>
      </w:r>
      <w:r w:rsidRPr="00DE188B">
        <w:rPr>
          <w:color w:val="000000" w:themeColor="text1"/>
          <w:lang w:val="id-ID"/>
        </w:rPr>
        <w:t xml:space="preserve"> subjek pengambilan data informasi yang dianggap mewakili (representatif) unsur-unsur pada populasi penelitian.</w:t>
      </w:r>
      <w:r w:rsidR="00D13610" w:rsidRPr="00DE188B">
        <w:rPr>
          <w:color w:val="000000" w:themeColor="text1"/>
        </w:rPr>
        <w:t xml:space="preserve"> Diungkapkan sugiyono </w:t>
      </w:r>
      <w:r w:rsidRPr="00DE188B">
        <w:rPr>
          <w:color w:val="000000" w:themeColor="text1"/>
        </w:rPr>
        <w:t>”Sampel adalah sebagaian dari jumlah dan karakteristik yang dimiliki oleh populasi tersebut”.</w:t>
      </w:r>
      <w:r w:rsidRPr="00DE188B">
        <w:rPr>
          <w:rStyle w:val="FootnoteReference"/>
          <w:color w:val="000000" w:themeColor="text1"/>
        </w:rPr>
        <w:footnoteReference w:id="3"/>
      </w:r>
      <w:r w:rsidRPr="00DE188B">
        <w:rPr>
          <w:color w:val="000000" w:themeColor="text1"/>
          <w:lang w:val="id-ID"/>
        </w:rPr>
        <w:t xml:space="preserve"> </w:t>
      </w:r>
      <w:r w:rsidRPr="00DE188B">
        <w:rPr>
          <w:color w:val="000000" w:themeColor="text1"/>
        </w:rPr>
        <w:t xml:space="preserve">Adapun dalam pengambilan sampel, penulis </w:t>
      </w:r>
      <w:r w:rsidRPr="00DE188B">
        <w:rPr>
          <w:color w:val="000000" w:themeColor="text1"/>
          <w:lang w:val="id-ID"/>
        </w:rPr>
        <w:t xml:space="preserve"> menggunakan teknik </w:t>
      </w:r>
      <w:r w:rsidRPr="00DE188B">
        <w:rPr>
          <w:i/>
          <w:color w:val="000000" w:themeColor="text1"/>
          <w:lang w:val="id-ID"/>
        </w:rPr>
        <w:t>Stratified Random Sampling</w:t>
      </w:r>
      <w:r w:rsidRPr="00DE188B">
        <w:rPr>
          <w:color w:val="000000" w:themeColor="text1"/>
        </w:rPr>
        <w:t>, yakni pengambilan unsur sampel secara acak dengan mengacu pada pendapat Suharsimi Arikunto bahwa</w:t>
      </w:r>
      <w:r w:rsidRPr="00DE188B">
        <w:rPr>
          <w:color w:val="000000" w:themeColor="text1"/>
          <w:lang w:val="id-ID"/>
        </w:rPr>
        <w:t xml:space="preserve"> “apabilah sampelnya </w:t>
      </w:r>
      <w:r w:rsidRPr="00DE188B">
        <w:rPr>
          <w:color w:val="000000" w:themeColor="text1"/>
          <w:lang w:val="id-ID"/>
        </w:rPr>
        <w:lastRenderedPageBreak/>
        <w:t>kurang dari 100 lebih baik diambil semuanya sehingga penelitiannya merupakan penelitian populasi. Selanjutnya, jika jumlah subjeknya besar dapat diambil antara 10 %”</w:t>
      </w:r>
      <w:r w:rsidRPr="00DE188B">
        <w:rPr>
          <w:rStyle w:val="FootnoteReference"/>
          <w:color w:val="000000" w:themeColor="text1"/>
          <w:lang w:val="id-ID"/>
        </w:rPr>
        <w:footnoteReference w:id="4"/>
      </w:r>
      <w:r w:rsidRPr="00DE188B">
        <w:rPr>
          <w:color w:val="000000" w:themeColor="text1"/>
        </w:rPr>
        <w:t>.</w:t>
      </w:r>
    </w:p>
    <w:p w:rsidR="002F52C4" w:rsidRPr="00DE188B" w:rsidRDefault="002F52C4" w:rsidP="002F52C4">
      <w:pPr>
        <w:spacing w:line="480" w:lineRule="auto"/>
        <w:ind w:firstLine="539"/>
        <w:jc w:val="both"/>
        <w:rPr>
          <w:color w:val="000000" w:themeColor="text1"/>
          <w:lang w:val="sv-SE"/>
        </w:rPr>
      </w:pPr>
      <w:r w:rsidRPr="00DE188B">
        <w:rPr>
          <w:color w:val="000000" w:themeColor="text1"/>
          <w:lang w:val="sv-SE"/>
        </w:rPr>
        <w:t xml:space="preserve">Berdasarkan keterangan di atas diperoleh jumlah populasi dari </w:t>
      </w:r>
      <w:r w:rsidRPr="00DE188B">
        <w:rPr>
          <w:color w:val="000000" w:themeColor="text1"/>
          <w:lang w:val="id-ID"/>
        </w:rPr>
        <w:t xml:space="preserve">seluruh </w:t>
      </w:r>
      <w:r w:rsidRPr="00DE188B">
        <w:rPr>
          <w:color w:val="000000" w:themeColor="text1"/>
          <w:lang w:val="sv-SE"/>
        </w:rPr>
        <w:t>kelas</w:t>
      </w:r>
      <w:r w:rsidRPr="00DE188B">
        <w:rPr>
          <w:color w:val="000000" w:themeColor="text1"/>
          <w:lang w:val="id-ID"/>
        </w:rPr>
        <w:t xml:space="preserve"> yang dijadikan populasi penelitian</w:t>
      </w:r>
      <w:r w:rsidRPr="00DE188B">
        <w:rPr>
          <w:color w:val="000000" w:themeColor="text1"/>
          <w:lang w:val="sv-SE"/>
        </w:rPr>
        <w:t xml:space="preserve"> berjumlah </w:t>
      </w:r>
      <w:r w:rsidRPr="00DE188B">
        <w:rPr>
          <w:color w:val="000000" w:themeColor="text1"/>
          <w:lang w:val="id-ID"/>
        </w:rPr>
        <w:t>113</w:t>
      </w:r>
      <w:r w:rsidRPr="00DE188B">
        <w:rPr>
          <w:color w:val="000000" w:themeColor="text1"/>
          <w:lang w:val="sv-SE"/>
        </w:rPr>
        <w:t xml:space="preserve"> responden. Maka peneliti menentukan presisi yang ditetapkan 1</w:t>
      </w:r>
      <w:r w:rsidRPr="00DE188B">
        <w:rPr>
          <w:color w:val="000000" w:themeColor="text1"/>
          <w:lang w:val="id-ID"/>
        </w:rPr>
        <w:t>0</w:t>
      </w:r>
      <w:r w:rsidRPr="00DE188B">
        <w:rPr>
          <w:color w:val="000000" w:themeColor="text1"/>
          <w:lang w:val="sv-SE"/>
        </w:rPr>
        <w:t xml:space="preserve">% pada setiap </w:t>
      </w:r>
      <w:r w:rsidRPr="00DE188B">
        <w:rPr>
          <w:i/>
          <w:color w:val="000000" w:themeColor="text1"/>
          <w:lang w:val="sv-SE"/>
        </w:rPr>
        <w:t>stratified</w:t>
      </w:r>
      <w:r w:rsidRPr="00DE188B">
        <w:rPr>
          <w:color w:val="000000" w:themeColor="text1"/>
          <w:lang w:val="sv-SE"/>
        </w:rPr>
        <w:t xml:space="preserve"> sebagai sampel penelitian dengan </w:t>
      </w:r>
      <w:r w:rsidRPr="00DE188B">
        <w:rPr>
          <w:color w:val="000000" w:themeColor="text1"/>
          <w:lang w:val="id-ID"/>
        </w:rPr>
        <w:t>teknik pengambilan sampel menggunakan rumus Taro Yamane atau Solvin sebagai berikut</w:t>
      </w:r>
      <w:r w:rsidRPr="00DE188B">
        <w:rPr>
          <w:color w:val="000000" w:themeColor="text1"/>
          <w:lang w:val="sv-SE"/>
        </w:rPr>
        <w:t>:</w:t>
      </w:r>
    </w:p>
    <w:p w:rsidR="002F52C4" w:rsidRPr="00DE188B" w:rsidRDefault="002F52C4" w:rsidP="002F52C4">
      <w:pPr>
        <w:ind w:left="426"/>
        <w:jc w:val="both"/>
        <w:rPr>
          <w:color w:val="000000" w:themeColor="text1"/>
          <w:u w:val="single"/>
          <w:lang w:val="id-ID"/>
        </w:rPr>
      </w:pPr>
      <w:r w:rsidRPr="00DE188B">
        <w:rPr>
          <w:color w:val="000000" w:themeColor="text1"/>
          <w:lang w:val="sv-SE"/>
        </w:rPr>
        <w:t xml:space="preserve"> n  =</w:t>
      </w:r>
      <w:r w:rsidRPr="00DE188B">
        <w:rPr>
          <w:color w:val="000000" w:themeColor="text1"/>
          <w:position w:val="-26"/>
        </w:rPr>
        <w:object w:dxaOrig="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3pt" o:ole="">
            <v:imagedata r:id="rId8" o:title=""/>
          </v:shape>
          <o:OLEObject Type="Embed" ProgID="Equation.3" ShapeID="_x0000_i1025" DrawAspect="Content" ObjectID="_1449239309" r:id="rId9"/>
        </w:object>
      </w:r>
    </w:p>
    <w:p w:rsidR="002F52C4" w:rsidRPr="00DE188B" w:rsidRDefault="002F52C4" w:rsidP="002F52C4">
      <w:pPr>
        <w:ind w:left="426"/>
        <w:jc w:val="both"/>
        <w:rPr>
          <w:color w:val="000000" w:themeColor="text1"/>
          <w:lang w:val="sv-SE"/>
        </w:rPr>
      </w:pPr>
      <w:r w:rsidRPr="00DE188B">
        <w:rPr>
          <w:color w:val="000000" w:themeColor="text1"/>
          <w:lang w:val="sv-SE"/>
        </w:rPr>
        <w:t xml:space="preserve">Dimana : </w:t>
      </w:r>
    </w:p>
    <w:p w:rsidR="002F52C4" w:rsidRPr="00DE188B" w:rsidRDefault="002F52C4" w:rsidP="002F52C4">
      <w:pPr>
        <w:ind w:left="426"/>
        <w:jc w:val="both"/>
        <w:rPr>
          <w:color w:val="000000" w:themeColor="text1"/>
          <w:lang w:val="sv-SE"/>
        </w:rPr>
      </w:pPr>
      <w:r w:rsidRPr="00DE188B">
        <w:rPr>
          <w:color w:val="000000" w:themeColor="text1"/>
          <w:lang w:val="sv-SE"/>
        </w:rPr>
        <w:t>n   = Jumlah sampel</w:t>
      </w:r>
    </w:p>
    <w:p w:rsidR="002F52C4" w:rsidRPr="00DE188B" w:rsidRDefault="002F52C4" w:rsidP="002F52C4">
      <w:pPr>
        <w:ind w:left="426"/>
        <w:jc w:val="both"/>
        <w:rPr>
          <w:color w:val="000000" w:themeColor="text1"/>
          <w:lang w:val="sv-SE"/>
        </w:rPr>
      </w:pPr>
      <w:r w:rsidRPr="00DE188B">
        <w:rPr>
          <w:color w:val="000000" w:themeColor="text1"/>
          <w:lang w:val="sv-SE"/>
        </w:rPr>
        <w:t>N  = Jumlah populasi</w:t>
      </w:r>
    </w:p>
    <w:p w:rsidR="002F52C4" w:rsidRPr="00DE188B" w:rsidRDefault="002F52C4" w:rsidP="002F52C4">
      <w:pPr>
        <w:ind w:left="426"/>
        <w:jc w:val="both"/>
        <w:rPr>
          <w:color w:val="000000" w:themeColor="text1"/>
          <w:lang w:val="id-ID"/>
        </w:rPr>
      </w:pPr>
      <w:r w:rsidRPr="00DE188B">
        <w:rPr>
          <w:color w:val="000000" w:themeColor="text1"/>
        </w:rPr>
        <w:t>d</w:t>
      </w:r>
      <w:r w:rsidRPr="00DE188B">
        <w:rPr>
          <w:color w:val="000000" w:themeColor="text1"/>
          <w:vertAlign w:val="superscript"/>
        </w:rPr>
        <w:t xml:space="preserve">2  </w:t>
      </w:r>
      <w:r w:rsidRPr="00DE188B">
        <w:rPr>
          <w:color w:val="000000" w:themeColor="text1"/>
        </w:rPr>
        <w:t>= Presisi yang ditetapkan</w:t>
      </w:r>
      <w:r w:rsidRPr="00DE188B">
        <w:rPr>
          <w:rStyle w:val="FootnoteReference"/>
          <w:color w:val="000000" w:themeColor="text1"/>
        </w:rPr>
        <w:footnoteReference w:id="5"/>
      </w:r>
      <w:r w:rsidR="008643CC" w:rsidRPr="00DE188B">
        <w:rPr>
          <w:color w:val="000000" w:themeColor="text1"/>
          <w:lang w:val="id-ID"/>
        </w:rPr>
        <w:t>.</w:t>
      </w:r>
      <w:r w:rsidR="008643CC" w:rsidRPr="00DE188B">
        <w:rPr>
          <w:color w:val="000000" w:themeColor="text1"/>
        </w:rPr>
        <w:t xml:space="preserve"> </w:t>
      </w:r>
      <w:r w:rsidRPr="00DE188B">
        <w:rPr>
          <w:color w:val="000000" w:themeColor="text1"/>
          <w:lang w:val="id-ID"/>
        </w:rPr>
        <w:t>(Ditetapkan 10% dengan tingkat kepercayaan 95%).</w:t>
      </w:r>
    </w:p>
    <w:p w:rsidR="002F52C4" w:rsidRPr="00DE188B" w:rsidRDefault="002F52C4" w:rsidP="002F52C4">
      <w:pPr>
        <w:ind w:left="426"/>
        <w:jc w:val="both"/>
        <w:rPr>
          <w:color w:val="000000" w:themeColor="text1"/>
          <w:lang w:val="id-ID"/>
        </w:rPr>
      </w:pPr>
    </w:p>
    <w:p w:rsidR="002F52C4" w:rsidRPr="00DE188B" w:rsidRDefault="002F52C4" w:rsidP="002F52C4">
      <w:pPr>
        <w:ind w:left="426"/>
        <w:jc w:val="both"/>
        <w:rPr>
          <w:color w:val="000000" w:themeColor="text1"/>
          <w:lang w:val="id-ID" w:eastAsia="id-ID"/>
        </w:rPr>
      </w:pPr>
      <w:r w:rsidRPr="00DE188B">
        <w:rPr>
          <w:color w:val="000000" w:themeColor="text1"/>
          <w:lang w:val="sv-SE"/>
        </w:rPr>
        <w:t>n  =</w:t>
      </w:r>
      <w:r w:rsidRPr="00DE188B">
        <w:rPr>
          <w:color w:val="000000" w:themeColor="text1"/>
          <w:position w:val="-26"/>
        </w:rPr>
        <w:object w:dxaOrig="940" w:dyaOrig="639">
          <v:shape id="_x0000_i1026" type="#_x0000_t75" style="width:47.25pt;height:33pt" o:ole="">
            <v:imagedata r:id="rId8" o:title=""/>
          </v:shape>
          <o:OLEObject Type="Embed" ProgID="Equation.3" ShapeID="_x0000_i1026" DrawAspect="Content" ObjectID="_1449239310" r:id="rId10"/>
        </w:object>
      </w:r>
      <w:r w:rsidRPr="00DE188B">
        <w:rPr>
          <w:color w:val="000000" w:themeColor="text1"/>
          <w:lang w:val="sv-SE"/>
        </w:rPr>
        <w:t xml:space="preserve">= </w:t>
      </w:r>
      <w:r w:rsidRPr="00DE188B">
        <w:rPr>
          <w:color w:val="000000" w:themeColor="text1"/>
          <w:position w:val="-30"/>
        </w:rPr>
        <w:object w:dxaOrig="1520" w:dyaOrig="680">
          <v:shape id="_x0000_i1027" type="#_x0000_t75" style="width:76.5pt;height:33.75pt" o:ole="">
            <v:imagedata r:id="rId11" o:title=""/>
          </v:shape>
          <o:OLEObject Type="Embed" ProgID="Equation.3" ShapeID="_x0000_i1027" DrawAspect="Content" ObjectID="_1449239311" r:id="rId12"/>
        </w:object>
      </w:r>
      <w:r w:rsidRPr="00DE188B">
        <w:rPr>
          <w:color w:val="000000" w:themeColor="text1"/>
          <w:lang w:val="sv-SE"/>
        </w:rPr>
        <w:t xml:space="preserve">= </w:t>
      </w:r>
      <w:r w:rsidRPr="00DE188B">
        <w:rPr>
          <w:color w:val="000000" w:themeColor="text1"/>
          <w:position w:val="-28"/>
        </w:rPr>
        <w:object w:dxaOrig="520" w:dyaOrig="660">
          <v:shape id="_x0000_i1028" type="#_x0000_t75" style="width:26.25pt;height:33pt" o:ole="">
            <v:imagedata r:id="rId13" o:title=""/>
          </v:shape>
          <o:OLEObject Type="Embed" ProgID="Equation.3" ShapeID="_x0000_i1028" DrawAspect="Content" ObjectID="_1449239312" r:id="rId14"/>
        </w:object>
      </w:r>
      <w:r w:rsidRPr="00DE188B">
        <w:rPr>
          <w:color w:val="000000" w:themeColor="text1"/>
          <w:lang w:val="sv-SE"/>
        </w:rPr>
        <w:t xml:space="preserve"> = </w:t>
      </w:r>
      <w:r w:rsidRPr="00DE188B">
        <w:rPr>
          <w:color w:val="000000" w:themeColor="text1"/>
          <w:lang w:val="id-ID" w:eastAsia="id-ID"/>
        </w:rPr>
        <w:t>53,05164.</w:t>
      </w:r>
    </w:p>
    <w:p w:rsidR="002F52C4" w:rsidRPr="00DE188B" w:rsidRDefault="002F52C4" w:rsidP="002F52C4">
      <w:pPr>
        <w:spacing w:line="480" w:lineRule="auto"/>
        <w:ind w:firstLine="720"/>
        <w:jc w:val="both"/>
        <w:rPr>
          <w:color w:val="000000" w:themeColor="text1"/>
          <w:lang w:val="id-ID"/>
        </w:rPr>
      </w:pPr>
      <w:r w:rsidRPr="00DE188B">
        <w:rPr>
          <w:color w:val="000000" w:themeColor="text1"/>
          <w:lang w:val="sv-SE"/>
        </w:rPr>
        <w:t xml:space="preserve">Jadi jumlah sampel dalam penelitian ini sebesar </w:t>
      </w:r>
      <w:r w:rsidRPr="00DE188B">
        <w:rPr>
          <w:color w:val="000000" w:themeColor="text1"/>
          <w:lang w:val="id-ID"/>
        </w:rPr>
        <w:t>53</w:t>
      </w:r>
      <w:r w:rsidRPr="00DE188B">
        <w:rPr>
          <w:color w:val="000000" w:themeColor="text1"/>
          <w:lang w:val="sv-SE"/>
        </w:rPr>
        <w:t xml:space="preserve"> responden. Kemudian </w:t>
      </w:r>
      <w:r w:rsidRPr="00DE188B">
        <w:rPr>
          <w:color w:val="000000" w:themeColor="text1"/>
          <w:lang w:val="id-ID"/>
        </w:rPr>
        <w:t xml:space="preserve">dilanjutkan dengan pengambilan sampel secara </w:t>
      </w:r>
      <w:r w:rsidRPr="00DE188B">
        <w:rPr>
          <w:i/>
          <w:color w:val="000000" w:themeColor="text1"/>
          <w:lang w:val="id-ID"/>
        </w:rPr>
        <w:t>proporsional ramdom sampling</w:t>
      </w:r>
      <w:r w:rsidRPr="00DE188B">
        <w:rPr>
          <w:color w:val="000000" w:themeColor="text1"/>
          <w:lang w:val="id-ID"/>
        </w:rPr>
        <w:t xml:space="preserve"> mengunakan rumus </w:t>
      </w:r>
      <w:r w:rsidRPr="00DE188B">
        <w:rPr>
          <w:i/>
          <w:color w:val="000000" w:themeColor="text1"/>
          <w:lang w:val="id-ID"/>
        </w:rPr>
        <w:t>alokasi proportional</w:t>
      </w:r>
      <w:r w:rsidRPr="00DE188B">
        <w:rPr>
          <w:color w:val="000000" w:themeColor="text1"/>
          <w:lang w:val="id-ID"/>
        </w:rPr>
        <w:t xml:space="preserve"> sebagai berikut:</w:t>
      </w:r>
    </w:p>
    <w:p w:rsidR="002F52C4" w:rsidRPr="00DE188B" w:rsidRDefault="002F52C4" w:rsidP="002F52C4">
      <w:pPr>
        <w:ind w:left="426"/>
        <w:jc w:val="both"/>
        <w:rPr>
          <w:i/>
          <w:color w:val="000000" w:themeColor="text1"/>
          <w:position w:val="-26"/>
          <w:lang w:val="id-ID"/>
        </w:rPr>
      </w:pPr>
      <w:r w:rsidRPr="00DE188B">
        <w:rPr>
          <w:i/>
          <w:color w:val="000000" w:themeColor="text1"/>
          <w:position w:val="-24"/>
        </w:rPr>
        <w:object w:dxaOrig="1040" w:dyaOrig="639">
          <v:shape id="_x0000_i1029" type="#_x0000_t75" style="width:52.5pt;height:33pt" o:ole="">
            <v:imagedata r:id="rId15" o:title=""/>
          </v:shape>
          <o:OLEObject Type="Embed" ProgID="Equation.3" ShapeID="_x0000_i1029" DrawAspect="Content" ObjectID="_1449239313" r:id="rId16"/>
        </w:object>
      </w:r>
    </w:p>
    <w:p w:rsidR="002F52C4" w:rsidRPr="00DE188B" w:rsidRDefault="002F52C4" w:rsidP="002F52C4">
      <w:pPr>
        <w:ind w:left="426"/>
        <w:jc w:val="both"/>
        <w:rPr>
          <w:color w:val="000000" w:themeColor="text1"/>
          <w:lang w:val="sv-SE"/>
        </w:rPr>
      </w:pPr>
      <w:r w:rsidRPr="00DE188B">
        <w:rPr>
          <w:color w:val="000000" w:themeColor="text1"/>
          <w:lang w:val="sv-SE"/>
        </w:rPr>
        <w:t xml:space="preserve">Dimana : </w:t>
      </w:r>
    </w:p>
    <w:p w:rsidR="002F52C4" w:rsidRPr="00DE188B" w:rsidRDefault="002F52C4" w:rsidP="002F52C4">
      <w:pPr>
        <w:ind w:left="426"/>
        <w:jc w:val="both"/>
        <w:rPr>
          <w:color w:val="000000" w:themeColor="text1"/>
          <w:lang w:val="id-ID"/>
        </w:rPr>
      </w:pPr>
      <w:r w:rsidRPr="00DE188B">
        <w:rPr>
          <w:color w:val="000000" w:themeColor="text1"/>
          <w:lang w:val="sv-SE"/>
        </w:rPr>
        <w:t>n</w:t>
      </w:r>
      <w:r w:rsidRPr="00DE188B">
        <w:rPr>
          <w:i/>
          <w:color w:val="000000" w:themeColor="text1"/>
          <w:vertAlign w:val="subscript"/>
          <w:lang w:val="id-ID"/>
        </w:rPr>
        <w:t>i</w:t>
      </w:r>
      <w:r w:rsidRPr="00DE188B">
        <w:rPr>
          <w:color w:val="000000" w:themeColor="text1"/>
          <w:lang w:val="sv-SE"/>
        </w:rPr>
        <w:t xml:space="preserve">   = Jumlah </w:t>
      </w:r>
      <w:r w:rsidRPr="00DE188B">
        <w:rPr>
          <w:color w:val="000000" w:themeColor="text1"/>
          <w:lang w:val="id-ID"/>
        </w:rPr>
        <w:t xml:space="preserve">sampel menurut stratum </w:t>
      </w:r>
    </w:p>
    <w:p w:rsidR="002F52C4" w:rsidRPr="00DE188B" w:rsidRDefault="002F52C4" w:rsidP="002F52C4">
      <w:pPr>
        <w:ind w:left="426"/>
        <w:jc w:val="both"/>
        <w:rPr>
          <w:color w:val="000000" w:themeColor="text1"/>
          <w:lang w:val="id-ID"/>
        </w:rPr>
      </w:pPr>
      <w:r w:rsidRPr="00DE188B">
        <w:rPr>
          <w:color w:val="000000" w:themeColor="text1"/>
          <w:lang w:val="id-ID"/>
        </w:rPr>
        <w:t>n</w:t>
      </w:r>
      <w:r w:rsidRPr="00DE188B">
        <w:rPr>
          <w:color w:val="000000" w:themeColor="text1"/>
          <w:lang w:val="sv-SE"/>
        </w:rPr>
        <w:t xml:space="preserve">  </w:t>
      </w:r>
      <w:r w:rsidRPr="00DE188B">
        <w:rPr>
          <w:color w:val="000000" w:themeColor="text1"/>
          <w:lang w:val="id-ID"/>
        </w:rPr>
        <w:t xml:space="preserve">  </w:t>
      </w:r>
      <w:r w:rsidRPr="00DE188B">
        <w:rPr>
          <w:color w:val="000000" w:themeColor="text1"/>
          <w:lang w:val="sv-SE"/>
        </w:rPr>
        <w:t xml:space="preserve">= </w:t>
      </w:r>
      <w:r w:rsidRPr="00DE188B">
        <w:rPr>
          <w:color w:val="000000" w:themeColor="text1"/>
          <w:lang w:val="id-ID"/>
        </w:rPr>
        <w:t xml:space="preserve"> jumlah sampel seluruhnya </w:t>
      </w:r>
    </w:p>
    <w:p w:rsidR="002F52C4" w:rsidRPr="00DE188B" w:rsidRDefault="002F52C4" w:rsidP="002F52C4">
      <w:pPr>
        <w:ind w:left="426"/>
        <w:jc w:val="both"/>
        <w:rPr>
          <w:color w:val="000000" w:themeColor="text1"/>
        </w:rPr>
      </w:pPr>
      <w:r w:rsidRPr="00DE188B">
        <w:rPr>
          <w:color w:val="000000" w:themeColor="text1"/>
          <w:lang w:val="id-ID"/>
        </w:rPr>
        <w:lastRenderedPageBreak/>
        <w:t>N</w:t>
      </w:r>
      <w:r w:rsidRPr="00DE188B">
        <w:rPr>
          <w:i/>
          <w:color w:val="000000" w:themeColor="text1"/>
          <w:vertAlign w:val="subscript"/>
          <w:lang w:val="id-ID"/>
        </w:rPr>
        <w:t>i</w:t>
      </w:r>
      <w:r w:rsidRPr="00DE188B">
        <w:rPr>
          <w:color w:val="000000" w:themeColor="text1"/>
          <w:lang w:val="id-ID"/>
        </w:rPr>
        <w:t xml:space="preserve">   = juml</w:t>
      </w:r>
      <w:r w:rsidR="00F45789" w:rsidRPr="00DE188B">
        <w:rPr>
          <w:color w:val="000000" w:themeColor="text1"/>
          <w:lang w:val="id-ID"/>
        </w:rPr>
        <w:t>ah populasi menurut stratum</w:t>
      </w:r>
      <w:r w:rsidR="00F45789" w:rsidRPr="00DE188B">
        <w:rPr>
          <w:color w:val="000000" w:themeColor="text1"/>
        </w:rPr>
        <w:t>.</w:t>
      </w:r>
    </w:p>
    <w:p w:rsidR="002F52C4" w:rsidRPr="00DE188B" w:rsidRDefault="002F52C4" w:rsidP="002F52C4">
      <w:pPr>
        <w:ind w:left="426"/>
        <w:jc w:val="both"/>
        <w:rPr>
          <w:color w:val="000000" w:themeColor="text1"/>
          <w:lang w:val="id-ID"/>
        </w:rPr>
      </w:pPr>
      <w:r w:rsidRPr="00DE188B">
        <w:rPr>
          <w:color w:val="000000" w:themeColor="text1"/>
          <w:lang w:val="id-ID"/>
        </w:rPr>
        <w:t>N   = jumlah populasi seluruhnya</w:t>
      </w:r>
      <w:r w:rsidRPr="00DE188B">
        <w:rPr>
          <w:rStyle w:val="FootnoteReference"/>
          <w:color w:val="000000" w:themeColor="text1"/>
          <w:lang w:val="id-ID"/>
        </w:rPr>
        <w:footnoteReference w:id="6"/>
      </w:r>
      <w:r w:rsidRPr="00DE188B">
        <w:rPr>
          <w:color w:val="000000" w:themeColor="text1"/>
          <w:lang w:val="id-ID"/>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74"/>
      </w:tblGrid>
      <w:tr w:rsidR="002F52C4" w:rsidRPr="00DE188B" w:rsidTr="00753C5A">
        <w:tc>
          <w:tcPr>
            <w:tcW w:w="8505" w:type="dxa"/>
          </w:tcPr>
          <w:p w:rsidR="002F52C4" w:rsidRPr="00DE188B" w:rsidRDefault="00811908" w:rsidP="008A58D6">
            <w:pPr>
              <w:ind w:left="-108"/>
              <w:jc w:val="both"/>
              <w:rPr>
                <w:color w:val="000000" w:themeColor="text1"/>
                <w:sz w:val="24"/>
                <w:szCs w:val="24"/>
                <w:lang w:val="id-ID"/>
              </w:rPr>
            </w:pPr>
            <w:r w:rsidRPr="00DE188B">
              <w:rPr>
                <w:color w:val="000000" w:themeColor="text1"/>
                <w:position w:val="-24"/>
                <w:sz w:val="24"/>
                <w:szCs w:val="24"/>
              </w:rPr>
              <w:object w:dxaOrig="4000" w:dyaOrig="620">
                <v:shape id="_x0000_i1030" type="#_x0000_t75" style="width:201.75pt;height:30.75pt" o:ole="">
                  <v:imagedata r:id="rId17" o:title=""/>
                </v:shape>
                <o:OLEObject Type="Embed" ProgID="Equation.3" ShapeID="_x0000_i1030" DrawAspect="Content" ObjectID="_1449239314" r:id="rId18"/>
              </w:object>
            </w:r>
          </w:p>
        </w:tc>
      </w:tr>
      <w:tr w:rsidR="002F52C4" w:rsidRPr="00DE188B" w:rsidTr="00753C5A">
        <w:tc>
          <w:tcPr>
            <w:tcW w:w="8505" w:type="dxa"/>
          </w:tcPr>
          <w:p w:rsidR="002F52C4" w:rsidRPr="00DE188B" w:rsidRDefault="00811908" w:rsidP="008A58D6">
            <w:pPr>
              <w:ind w:left="-108"/>
              <w:jc w:val="both"/>
              <w:rPr>
                <w:color w:val="000000" w:themeColor="text1"/>
                <w:position w:val="-28"/>
                <w:sz w:val="24"/>
                <w:szCs w:val="24"/>
                <w:lang w:val="id-ID"/>
              </w:rPr>
            </w:pPr>
            <w:r w:rsidRPr="00DE188B">
              <w:rPr>
                <w:color w:val="000000" w:themeColor="text1"/>
                <w:position w:val="-24"/>
                <w:sz w:val="24"/>
                <w:szCs w:val="24"/>
              </w:rPr>
              <w:object w:dxaOrig="4000" w:dyaOrig="620">
                <v:shape id="_x0000_i1031" type="#_x0000_t75" style="width:201.75pt;height:30.75pt" o:ole="">
                  <v:imagedata r:id="rId19" o:title=""/>
                </v:shape>
                <o:OLEObject Type="Embed" ProgID="Equation.3" ShapeID="_x0000_i1031" DrawAspect="Content" ObjectID="_1449239315" r:id="rId20"/>
              </w:object>
            </w:r>
          </w:p>
        </w:tc>
      </w:tr>
      <w:tr w:rsidR="002F52C4" w:rsidRPr="00DE188B" w:rsidTr="00753C5A">
        <w:tc>
          <w:tcPr>
            <w:tcW w:w="8505" w:type="dxa"/>
          </w:tcPr>
          <w:p w:rsidR="002F52C4" w:rsidRPr="00DE188B" w:rsidRDefault="00811908" w:rsidP="008A58D6">
            <w:pPr>
              <w:ind w:left="-108"/>
              <w:jc w:val="both"/>
              <w:rPr>
                <w:color w:val="000000" w:themeColor="text1"/>
                <w:position w:val="-28"/>
                <w:sz w:val="24"/>
                <w:szCs w:val="24"/>
                <w:lang w:val="id-ID"/>
              </w:rPr>
            </w:pPr>
            <w:r w:rsidRPr="00DE188B">
              <w:rPr>
                <w:color w:val="000000" w:themeColor="text1"/>
                <w:position w:val="-24"/>
                <w:sz w:val="24"/>
                <w:szCs w:val="24"/>
              </w:rPr>
              <w:object w:dxaOrig="3840" w:dyaOrig="620">
                <v:shape id="_x0000_i1032" type="#_x0000_t75" style="width:194.25pt;height:30.75pt" o:ole="">
                  <v:imagedata r:id="rId21" o:title=""/>
                </v:shape>
                <o:OLEObject Type="Embed" ProgID="Equation.3" ShapeID="_x0000_i1032" DrawAspect="Content" ObjectID="_1449239316" r:id="rId22"/>
              </w:object>
            </w:r>
          </w:p>
        </w:tc>
      </w:tr>
      <w:tr w:rsidR="002F52C4" w:rsidRPr="00DE188B" w:rsidTr="00753C5A">
        <w:tc>
          <w:tcPr>
            <w:tcW w:w="8505" w:type="dxa"/>
          </w:tcPr>
          <w:p w:rsidR="002F52C4" w:rsidRPr="00753C5A" w:rsidRDefault="00811908" w:rsidP="008A58D6">
            <w:pPr>
              <w:ind w:left="-108"/>
              <w:jc w:val="both"/>
              <w:rPr>
                <w:i/>
                <w:color w:val="000000" w:themeColor="text1"/>
                <w:position w:val="-26"/>
                <w:sz w:val="24"/>
                <w:szCs w:val="24"/>
              </w:rPr>
            </w:pPr>
            <w:r w:rsidRPr="00DE188B">
              <w:rPr>
                <w:color w:val="000000" w:themeColor="text1"/>
                <w:position w:val="-24"/>
                <w:sz w:val="24"/>
                <w:szCs w:val="24"/>
              </w:rPr>
              <w:object w:dxaOrig="5319" w:dyaOrig="620">
                <v:shape id="_x0000_i1033" type="#_x0000_t75" style="width:268.5pt;height:30.75pt" o:ole="">
                  <v:imagedata r:id="rId23" o:title=""/>
                </v:shape>
                <o:OLEObject Type="Embed" ProgID="Equation.3" ShapeID="_x0000_i1033" DrawAspect="Content" ObjectID="_1449239317" r:id="rId24"/>
              </w:object>
            </w:r>
          </w:p>
        </w:tc>
      </w:tr>
      <w:tr w:rsidR="002F52C4" w:rsidRPr="00DE188B" w:rsidTr="00753C5A">
        <w:tc>
          <w:tcPr>
            <w:tcW w:w="8505" w:type="dxa"/>
          </w:tcPr>
          <w:p w:rsidR="002F52C4" w:rsidRPr="00DE188B" w:rsidRDefault="002F52C4" w:rsidP="008A58D6">
            <w:pPr>
              <w:jc w:val="both"/>
              <w:rPr>
                <w:color w:val="000000" w:themeColor="text1"/>
                <w:position w:val="-28"/>
                <w:sz w:val="24"/>
                <w:szCs w:val="24"/>
                <w:lang w:val="id-ID"/>
              </w:rPr>
            </w:pPr>
            <w:r w:rsidRPr="00DE188B">
              <w:rPr>
                <w:color w:val="000000" w:themeColor="text1"/>
                <w:sz w:val="24"/>
                <w:szCs w:val="24"/>
                <w:lang w:val="id-ID"/>
              </w:rPr>
              <w:t xml:space="preserve">                          </w:t>
            </w:r>
            <w:r w:rsidR="00753C5A">
              <w:rPr>
                <w:color w:val="000000" w:themeColor="text1"/>
                <w:sz w:val="24"/>
                <w:szCs w:val="24"/>
                <w:lang w:val="id-ID"/>
              </w:rPr>
              <w:t xml:space="preserve">                 </w:t>
            </w:r>
            <w:r w:rsidRPr="00DE188B">
              <w:rPr>
                <w:color w:val="000000" w:themeColor="text1"/>
                <w:sz w:val="24"/>
                <w:szCs w:val="24"/>
                <w:lang w:val="id-ID"/>
              </w:rPr>
              <w:t xml:space="preserve">  = </w:t>
            </w:r>
            <w:r w:rsidRPr="00DE188B">
              <w:rPr>
                <w:color w:val="000000" w:themeColor="text1"/>
                <w:sz w:val="24"/>
                <w:szCs w:val="24"/>
                <w:lang w:val="id-ID" w:eastAsia="id-ID"/>
              </w:rPr>
              <w:t>53,05164.</w:t>
            </w:r>
          </w:p>
        </w:tc>
      </w:tr>
    </w:tbl>
    <w:p w:rsidR="002F52C4" w:rsidRPr="00DE188B" w:rsidRDefault="002F52C4" w:rsidP="002F52C4">
      <w:pPr>
        <w:jc w:val="both"/>
        <w:rPr>
          <w:color w:val="000000" w:themeColor="text1"/>
          <w:lang w:val="id-ID"/>
        </w:rPr>
      </w:pPr>
    </w:p>
    <w:p w:rsidR="002F52C4" w:rsidRPr="00DE188B" w:rsidRDefault="002F52C4" w:rsidP="002F52C4">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Berdasarkan penarikan sampel di</w:t>
      </w:r>
      <w:r w:rsidRPr="00DE188B">
        <w:rPr>
          <w:rFonts w:ascii="Times New Roman" w:hAnsi="Times New Roman" w:cs="Times New Roman"/>
          <w:color w:val="000000" w:themeColor="text1"/>
          <w:sz w:val="24"/>
          <w:szCs w:val="24"/>
        </w:rPr>
        <w:t xml:space="preserve"> </w:t>
      </w:r>
      <w:r w:rsidRPr="00DE188B">
        <w:rPr>
          <w:rFonts w:ascii="Times New Roman" w:hAnsi="Times New Roman" w:cs="Times New Roman"/>
          <w:color w:val="000000" w:themeColor="text1"/>
          <w:sz w:val="24"/>
          <w:szCs w:val="24"/>
          <w:lang w:val="id-ID"/>
        </w:rPr>
        <w:t>atas maka ditentukan bahwa sampel penelitian ini berjumlah 53</w:t>
      </w:r>
      <w:r w:rsidRPr="00DE188B">
        <w:rPr>
          <w:rFonts w:ascii="Times New Roman" w:hAnsi="Times New Roman" w:cs="Times New Roman"/>
          <w:color w:val="000000" w:themeColor="text1"/>
          <w:sz w:val="24"/>
          <w:szCs w:val="24"/>
        </w:rPr>
        <w:t xml:space="preserve"> </w:t>
      </w:r>
      <w:r w:rsidRPr="00DE188B">
        <w:rPr>
          <w:rFonts w:ascii="Times New Roman" w:hAnsi="Times New Roman" w:cs="Times New Roman"/>
          <w:color w:val="000000" w:themeColor="text1"/>
          <w:spacing w:val="-1"/>
          <w:sz w:val="24"/>
          <w:szCs w:val="24"/>
          <w:lang w:val="id-ID"/>
        </w:rPr>
        <w:t>responden</w:t>
      </w:r>
      <w:r w:rsidRPr="00DE188B">
        <w:rPr>
          <w:rFonts w:ascii="Times New Roman" w:hAnsi="Times New Roman" w:cs="Times New Roman"/>
          <w:color w:val="000000" w:themeColor="text1"/>
          <w:sz w:val="24"/>
          <w:szCs w:val="24"/>
          <w:lang w:val="id-ID"/>
        </w:rPr>
        <w:t xml:space="preserve"> yang terdistribusi pada </w:t>
      </w:r>
      <w:r w:rsidRPr="00DE188B">
        <w:rPr>
          <w:rFonts w:ascii="Times New Roman" w:hAnsi="Times New Roman" w:cs="Times New Roman"/>
          <w:color w:val="000000" w:themeColor="text1"/>
          <w:spacing w:val="-1"/>
          <w:sz w:val="24"/>
          <w:szCs w:val="24"/>
        </w:rPr>
        <w:t xml:space="preserve">Kelas </w:t>
      </w:r>
      <w:r w:rsidRPr="00DE188B">
        <w:rPr>
          <w:rFonts w:ascii="Times New Roman" w:hAnsi="Times New Roman" w:cs="Times New Roman"/>
          <w:color w:val="000000" w:themeColor="text1"/>
          <w:spacing w:val="-1"/>
          <w:sz w:val="24"/>
          <w:szCs w:val="24"/>
          <w:lang w:val="id-ID"/>
        </w:rPr>
        <w:t>III sebanyak 11 responden,</w:t>
      </w:r>
      <w:r w:rsidRPr="00DE188B">
        <w:rPr>
          <w:rFonts w:ascii="Times New Roman" w:hAnsi="Times New Roman" w:cs="Times New Roman"/>
          <w:color w:val="000000" w:themeColor="text1"/>
          <w:spacing w:val="-1"/>
          <w:sz w:val="24"/>
          <w:szCs w:val="24"/>
        </w:rPr>
        <w:t xml:space="preserve"> Kelas </w:t>
      </w:r>
      <w:r w:rsidRPr="00DE188B">
        <w:rPr>
          <w:rFonts w:ascii="Times New Roman" w:hAnsi="Times New Roman" w:cs="Times New Roman"/>
          <w:color w:val="000000" w:themeColor="text1"/>
          <w:spacing w:val="-1"/>
          <w:sz w:val="24"/>
          <w:szCs w:val="24"/>
          <w:lang w:val="id-ID"/>
        </w:rPr>
        <w:t>IV</w:t>
      </w:r>
      <w:r w:rsidRPr="00DE188B">
        <w:rPr>
          <w:rFonts w:ascii="Times New Roman" w:hAnsi="Times New Roman" w:cs="Times New Roman"/>
          <w:color w:val="000000" w:themeColor="text1"/>
          <w:spacing w:val="-1"/>
          <w:sz w:val="24"/>
          <w:szCs w:val="24"/>
        </w:rPr>
        <w:t xml:space="preserve"> </w:t>
      </w:r>
      <w:r w:rsidRPr="00DE188B">
        <w:rPr>
          <w:rFonts w:ascii="Times New Roman" w:hAnsi="Times New Roman" w:cs="Times New Roman"/>
          <w:color w:val="000000" w:themeColor="text1"/>
          <w:spacing w:val="-1"/>
          <w:sz w:val="24"/>
          <w:szCs w:val="24"/>
          <w:lang w:val="id-ID"/>
        </w:rPr>
        <w:t xml:space="preserve">sebanyak 11 responden, </w:t>
      </w:r>
      <w:r w:rsidRPr="00DE188B">
        <w:rPr>
          <w:rFonts w:ascii="Times New Roman" w:hAnsi="Times New Roman" w:cs="Times New Roman"/>
          <w:color w:val="000000" w:themeColor="text1"/>
          <w:spacing w:val="-1"/>
          <w:sz w:val="24"/>
          <w:szCs w:val="24"/>
        </w:rPr>
        <w:t xml:space="preserve">Kelas </w:t>
      </w:r>
      <w:r w:rsidRPr="00DE188B">
        <w:rPr>
          <w:rFonts w:ascii="Times New Roman" w:hAnsi="Times New Roman" w:cs="Times New Roman"/>
          <w:color w:val="000000" w:themeColor="text1"/>
          <w:spacing w:val="-1"/>
          <w:sz w:val="24"/>
          <w:szCs w:val="24"/>
          <w:lang w:val="id-ID"/>
        </w:rPr>
        <w:t>V sebanyak 15 responden,</w:t>
      </w:r>
      <w:r w:rsidRPr="00DE188B">
        <w:rPr>
          <w:rFonts w:ascii="Times New Roman" w:hAnsi="Times New Roman" w:cs="Times New Roman"/>
          <w:color w:val="000000" w:themeColor="text1"/>
          <w:spacing w:val="-1"/>
          <w:sz w:val="24"/>
          <w:szCs w:val="24"/>
        </w:rPr>
        <w:t xml:space="preserve"> </w:t>
      </w:r>
      <w:r w:rsidRPr="00DE188B">
        <w:rPr>
          <w:rFonts w:ascii="Times New Roman" w:hAnsi="Times New Roman" w:cs="Times New Roman"/>
          <w:color w:val="000000" w:themeColor="text1"/>
          <w:sz w:val="24"/>
          <w:szCs w:val="24"/>
          <w:lang w:val="id-ID"/>
        </w:rPr>
        <w:t xml:space="preserve">dan kelas VI </w:t>
      </w:r>
      <w:r w:rsidRPr="00DE188B">
        <w:rPr>
          <w:rFonts w:ascii="Times New Roman" w:hAnsi="Times New Roman" w:cs="Times New Roman"/>
          <w:color w:val="000000" w:themeColor="text1"/>
          <w:spacing w:val="-1"/>
          <w:sz w:val="24"/>
          <w:szCs w:val="24"/>
          <w:lang w:val="id-ID"/>
        </w:rPr>
        <w:t>sebanyak 16 responden.</w:t>
      </w:r>
    </w:p>
    <w:p w:rsidR="005C131A" w:rsidRPr="00DE188B" w:rsidRDefault="005C131A" w:rsidP="00943E73">
      <w:pPr>
        <w:pStyle w:val="ListParagraph"/>
        <w:spacing w:after="0" w:line="240" w:lineRule="auto"/>
        <w:ind w:left="0" w:firstLine="720"/>
        <w:jc w:val="both"/>
        <w:rPr>
          <w:rFonts w:ascii="Times New Roman" w:hAnsi="Times New Roman" w:cs="Times New Roman"/>
          <w:color w:val="000000" w:themeColor="text1"/>
          <w:sz w:val="24"/>
          <w:szCs w:val="24"/>
        </w:rPr>
      </w:pPr>
    </w:p>
    <w:p w:rsidR="005C131A" w:rsidRPr="00DE188B" w:rsidRDefault="005C131A" w:rsidP="005C131A">
      <w:pPr>
        <w:spacing w:line="480" w:lineRule="auto"/>
        <w:jc w:val="both"/>
        <w:rPr>
          <w:b/>
          <w:color w:val="000000" w:themeColor="text1"/>
        </w:rPr>
      </w:pPr>
      <w:r w:rsidRPr="00DE188B">
        <w:rPr>
          <w:b/>
          <w:color w:val="000000" w:themeColor="text1"/>
        </w:rPr>
        <w:t xml:space="preserve">E. </w:t>
      </w:r>
      <w:r w:rsidRPr="00DE188B">
        <w:rPr>
          <w:b/>
          <w:color w:val="000000" w:themeColor="text1"/>
          <w:lang w:val="id-ID"/>
        </w:rPr>
        <w:t>Teknik Pengumpulan Data</w:t>
      </w:r>
      <w:r w:rsidR="00E31381" w:rsidRPr="00DE188B">
        <w:rPr>
          <w:b/>
          <w:color w:val="000000" w:themeColor="text1"/>
          <w:lang w:val="id-ID"/>
        </w:rPr>
        <w:t>.</w:t>
      </w:r>
    </w:p>
    <w:p w:rsidR="005C131A" w:rsidRPr="00DE188B" w:rsidRDefault="005C131A" w:rsidP="005C131A">
      <w:pPr>
        <w:spacing w:line="480" w:lineRule="auto"/>
        <w:ind w:firstLine="720"/>
        <w:jc w:val="both"/>
        <w:rPr>
          <w:color w:val="000000" w:themeColor="text1"/>
        </w:rPr>
      </w:pPr>
      <w:r w:rsidRPr="00DE188B">
        <w:rPr>
          <w:color w:val="000000" w:themeColor="text1"/>
        </w:rPr>
        <w:t xml:space="preserve">Dalam pengumpulan data, peneliti menggunakan metode </w:t>
      </w:r>
      <w:r w:rsidRPr="00DE188B">
        <w:rPr>
          <w:i/>
          <w:color w:val="000000" w:themeColor="text1"/>
        </w:rPr>
        <w:t>field research</w:t>
      </w:r>
      <w:r w:rsidRPr="00DE188B">
        <w:rPr>
          <w:color w:val="000000" w:themeColor="text1"/>
        </w:rPr>
        <w:t xml:space="preserve"> (metode penelitian lapangan) yaitu mengamati langsung gejala yang ada pada obyek penelitian di  lapangan, metode ini dilakukan dengan menggunakan teknik sebagai berikut: </w:t>
      </w:r>
    </w:p>
    <w:p w:rsidR="005C131A" w:rsidRPr="00DE188B" w:rsidRDefault="005C131A" w:rsidP="005C131A">
      <w:pPr>
        <w:numPr>
          <w:ilvl w:val="3"/>
          <w:numId w:val="13"/>
        </w:numPr>
        <w:tabs>
          <w:tab w:val="clear" w:pos="4320"/>
        </w:tabs>
        <w:spacing w:line="480" w:lineRule="auto"/>
        <w:ind w:left="360"/>
        <w:jc w:val="both"/>
        <w:rPr>
          <w:color w:val="000000" w:themeColor="text1"/>
        </w:rPr>
      </w:pPr>
      <w:r w:rsidRPr="00DE188B">
        <w:rPr>
          <w:color w:val="000000" w:themeColor="text1"/>
        </w:rPr>
        <w:t>Kuesioner</w:t>
      </w:r>
      <w:r w:rsidR="00E31381" w:rsidRPr="00DE188B">
        <w:rPr>
          <w:i/>
          <w:color w:val="000000" w:themeColor="text1"/>
          <w:lang w:val="id-ID"/>
        </w:rPr>
        <w:t xml:space="preserve"> </w:t>
      </w:r>
      <w:r w:rsidRPr="00DE188B">
        <w:rPr>
          <w:color w:val="000000" w:themeColor="text1"/>
        </w:rPr>
        <w:t>(</w:t>
      </w:r>
      <w:r w:rsidRPr="00DE188B">
        <w:rPr>
          <w:color w:val="000000" w:themeColor="text1"/>
          <w:lang w:val="id-ID"/>
        </w:rPr>
        <w:t>Angket</w:t>
      </w:r>
      <w:r w:rsidRPr="00DE188B">
        <w:rPr>
          <w:color w:val="000000" w:themeColor="text1"/>
        </w:rPr>
        <w:t>), yaitu teknik pengumpulan data dengan menggunakan angket yang memuat sejumlah pertanyaan tertulis tentang perilaku agresif yang diajukan kepada responden yang berjumlah 3</w:t>
      </w:r>
      <w:r w:rsidR="001D32C3" w:rsidRPr="00DE188B">
        <w:rPr>
          <w:color w:val="000000" w:themeColor="text1"/>
          <w:lang w:val="id-ID"/>
        </w:rPr>
        <w:t>1</w:t>
      </w:r>
      <w:r w:rsidRPr="00DE188B">
        <w:rPr>
          <w:color w:val="000000" w:themeColor="text1"/>
        </w:rPr>
        <w:t xml:space="preserve"> orang responden yang dipilih sebagai sampel, untuk mendapatkan jawaban secara obyektif. Pernyataan angket ini untuk </w:t>
      </w:r>
      <w:r w:rsidRPr="00DE188B">
        <w:rPr>
          <w:color w:val="000000" w:themeColor="text1"/>
        </w:rPr>
        <w:lastRenderedPageBreak/>
        <w:t xml:space="preserve">mengukur variabel X menggunakan </w:t>
      </w:r>
      <w:r w:rsidR="009C2AB0" w:rsidRPr="00DE188B">
        <w:rPr>
          <w:color w:val="000000" w:themeColor="text1"/>
          <w:lang w:val="id-ID"/>
        </w:rPr>
        <w:t>bukment</w:t>
      </w:r>
      <w:r w:rsidRPr="00DE188B">
        <w:rPr>
          <w:color w:val="000000" w:themeColor="text1"/>
        </w:rPr>
        <w:t xml:space="preserve"> dalam bentuk pilihan ganda dengan kontribusi sebagai berikut:</w:t>
      </w:r>
    </w:p>
    <w:p w:rsidR="0012000B" w:rsidRPr="00DE188B" w:rsidRDefault="0012000B" w:rsidP="0034709E">
      <w:pPr>
        <w:jc w:val="center"/>
        <w:rPr>
          <w:color w:val="000000" w:themeColor="text1"/>
        </w:rPr>
      </w:pPr>
      <w:r w:rsidRPr="00DE188B">
        <w:rPr>
          <w:color w:val="000000" w:themeColor="text1"/>
          <w:lang w:val="id-ID"/>
        </w:rPr>
        <w:t xml:space="preserve">Tabel </w:t>
      </w:r>
      <w:r w:rsidR="00024DCA" w:rsidRPr="00DE188B">
        <w:rPr>
          <w:color w:val="000000" w:themeColor="text1"/>
          <w:lang w:val="id-ID"/>
        </w:rPr>
        <w:t>3</w:t>
      </w:r>
      <w:r w:rsidRPr="00DE188B">
        <w:rPr>
          <w:color w:val="000000" w:themeColor="text1"/>
          <w:lang w:val="id-ID"/>
        </w:rPr>
        <w:t>.</w:t>
      </w:r>
      <w:r w:rsidR="002A0828" w:rsidRPr="00DE188B">
        <w:rPr>
          <w:color w:val="000000" w:themeColor="text1"/>
        </w:rPr>
        <w:t>2</w:t>
      </w:r>
    </w:p>
    <w:p w:rsidR="0012000B" w:rsidRPr="00DE188B" w:rsidRDefault="0072623B" w:rsidP="0034709E">
      <w:pPr>
        <w:jc w:val="center"/>
        <w:rPr>
          <w:i/>
          <w:color w:val="000000" w:themeColor="text1"/>
        </w:rPr>
      </w:pPr>
      <w:r w:rsidRPr="00DE188B">
        <w:rPr>
          <w:color w:val="000000" w:themeColor="text1"/>
          <w:lang w:val="id-ID"/>
        </w:rPr>
        <w:t xml:space="preserve">Opsi </w:t>
      </w:r>
      <w:r w:rsidR="000F6E6D" w:rsidRPr="00DE188B">
        <w:rPr>
          <w:color w:val="000000" w:themeColor="text1"/>
          <w:lang w:val="id-ID"/>
        </w:rPr>
        <w:t xml:space="preserve">pernyataan </w:t>
      </w:r>
      <w:r w:rsidRPr="00DE188B">
        <w:rPr>
          <w:color w:val="000000" w:themeColor="text1"/>
          <w:lang w:val="id-ID"/>
        </w:rPr>
        <w:t xml:space="preserve">angket positif (+) dan negatif (-) skala </w:t>
      </w:r>
      <w:r w:rsidR="000F23AC" w:rsidRPr="00DE188B">
        <w:rPr>
          <w:i/>
          <w:color w:val="000000" w:themeColor="text1"/>
          <w:lang w:val="id-ID"/>
        </w:rPr>
        <w:t>Bukement</w:t>
      </w:r>
    </w:p>
    <w:p w:rsidR="00BF3661" w:rsidRPr="00DE188B" w:rsidRDefault="00BF3661" w:rsidP="00BF3661">
      <w:pPr>
        <w:ind w:left="360"/>
        <w:jc w:val="center"/>
        <w:rPr>
          <w:color w:val="000000" w:themeColor="text1"/>
        </w:rPr>
      </w:pPr>
    </w:p>
    <w:tbl>
      <w:tblPr>
        <w:tblStyle w:val="TableGrid"/>
        <w:tblW w:w="0" w:type="auto"/>
        <w:jc w:val="center"/>
        <w:tblInd w:w="360" w:type="dxa"/>
        <w:tblLook w:val="04A0"/>
      </w:tblPr>
      <w:tblGrid>
        <w:gridCol w:w="3012"/>
        <w:gridCol w:w="1049"/>
        <w:gridCol w:w="2917"/>
        <w:gridCol w:w="1144"/>
      </w:tblGrid>
      <w:tr w:rsidR="0012000B" w:rsidRPr="00DE188B" w:rsidTr="00943E73">
        <w:trPr>
          <w:trHeight w:val="330"/>
          <w:jc w:val="center"/>
        </w:trPr>
        <w:tc>
          <w:tcPr>
            <w:tcW w:w="3047" w:type="dxa"/>
            <w:tcBorders>
              <w:bottom w:val="single" w:sz="4" w:space="0" w:color="auto"/>
            </w:tcBorders>
          </w:tcPr>
          <w:p w:rsidR="009A1694" w:rsidRPr="00DE188B" w:rsidRDefault="007B449E" w:rsidP="009A1694">
            <w:pPr>
              <w:jc w:val="center"/>
              <w:rPr>
                <w:color w:val="000000" w:themeColor="text1"/>
                <w:sz w:val="24"/>
                <w:szCs w:val="24"/>
                <w:lang w:val="id-ID"/>
              </w:rPr>
            </w:pPr>
            <w:r w:rsidRPr="00DE188B">
              <w:rPr>
                <w:color w:val="000000" w:themeColor="text1"/>
                <w:sz w:val="24"/>
                <w:szCs w:val="24"/>
                <w:lang w:val="id-ID"/>
              </w:rPr>
              <w:t xml:space="preserve">Opsi </w:t>
            </w:r>
            <w:r w:rsidR="009A1694" w:rsidRPr="00DE188B">
              <w:rPr>
                <w:color w:val="000000" w:themeColor="text1"/>
                <w:sz w:val="24"/>
                <w:szCs w:val="24"/>
                <w:lang w:val="id-ID"/>
              </w:rPr>
              <w:t>Pernyataan (+)</w:t>
            </w:r>
          </w:p>
        </w:tc>
        <w:tc>
          <w:tcPr>
            <w:tcW w:w="1057" w:type="dxa"/>
            <w:tcBorders>
              <w:bottom w:val="single" w:sz="4" w:space="0" w:color="auto"/>
            </w:tcBorders>
          </w:tcPr>
          <w:p w:rsidR="0012000B" w:rsidRPr="00DE188B" w:rsidRDefault="007B449E" w:rsidP="007B449E">
            <w:pPr>
              <w:jc w:val="center"/>
              <w:rPr>
                <w:color w:val="000000" w:themeColor="text1"/>
                <w:sz w:val="24"/>
                <w:szCs w:val="24"/>
                <w:lang w:val="id-ID"/>
              </w:rPr>
            </w:pPr>
            <w:r w:rsidRPr="00DE188B">
              <w:rPr>
                <w:color w:val="000000" w:themeColor="text1"/>
                <w:sz w:val="24"/>
                <w:szCs w:val="24"/>
                <w:lang w:val="id-ID"/>
              </w:rPr>
              <w:t>Skor</w:t>
            </w:r>
          </w:p>
        </w:tc>
        <w:tc>
          <w:tcPr>
            <w:tcW w:w="2950" w:type="dxa"/>
            <w:tcBorders>
              <w:bottom w:val="single" w:sz="4" w:space="0" w:color="auto"/>
            </w:tcBorders>
          </w:tcPr>
          <w:p w:rsidR="009A1694" w:rsidRPr="00DE188B" w:rsidRDefault="007B449E" w:rsidP="009A1694">
            <w:pPr>
              <w:jc w:val="center"/>
              <w:rPr>
                <w:color w:val="000000" w:themeColor="text1"/>
                <w:sz w:val="24"/>
                <w:szCs w:val="24"/>
                <w:lang w:val="id-ID"/>
              </w:rPr>
            </w:pPr>
            <w:r w:rsidRPr="00DE188B">
              <w:rPr>
                <w:color w:val="000000" w:themeColor="text1"/>
                <w:sz w:val="24"/>
                <w:szCs w:val="24"/>
                <w:lang w:val="id-ID"/>
              </w:rPr>
              <w:t xml:space="preserve">Opsi </w:t>
            </w:r>
            <w:r w:rsidR="009A1694" w:rsidRPr="00DE188B">
              <w:rPr>
                <w:color w:val="000000" w:themeColor="text1"/>
                <w:sz w:val="24"/>
                <w:szCs w:val="24"/>
                <w:lang w:val="id-ID"/>
              </w:rPr>
              <w:t>Pernyataan (-)</w:t>
            </w:r>
          </w:p>
        </w:tc>
        <w:tc>
          <w:tcPr>
            <w:tcW w:w="1154" w:type="dxa"/>
            <w:tcBorders>
              <w:bottom w:val="single" w:sz="4" w:space="0" w:color="auto"/>
            </w:tcBorders>
          </w:tcPr>
          <w:p w:rsidR="00943E73" w:rsidRPr="00DE188B" w:rsidRDefault="007B449E" w:rsidP="009A1694">
            <w:pPr>
              <w:jc w:val="center"/>
              <w:rPr>
                <w:color w:val="000000" w:themeColor="text1"/>
                <w:sz w:val="24"/>
                <w:szCs w:val="24"/>
              </w:rPr>
            </w:pPr>
            <w:r w:rsidRPr="00DE188B">
              <w:rPr>
                <w:color w:val="000000" w:themeColor="text1"/>
                <w:sz w:val="24"/>
                <w:szCs w:val="24"/>
                <w:lang w:val="id-ID"/>
              </w:rPr>
              <w:t>Skor</w:t>
            </w:r>
          </w:p>
        </w:tc>
      </w:tr>
      <w:tr w:rsidR="009A1694" w:rsidRPr="00DE188B" w:rsidTr="00276299">
        <w:trPr>
          <w:trHeight w:val="165"/>
          <w:jc w:val="center"/>
        </w:trPr>
        <w:tc>
          <w:tcPr>
            <w:tcW w:w="3047" w:type="dxa"/>
            <w:tcBorders>
              <w:top w:val="single" w:sz="4" w:space="0" w:color="auto"/>
            </w:tcBorders>
          </w:tcPr>
          <w:p w:rsidR="009A1694" w:rsidRPr="00DE188B" w:rsidRDefault="009A1694" w:rsidP="007B449E">
            <w:pPr>
              <w:jc w:val="center"/>
              <w:rPr>
                <w:b/>
                <w:i/>
                <w:color w:val="000000" w:themeColor="text1"/>
                <w:sz w:val="24"/>
                <w:szCs w:val="24"/>
                <w:lang w:val="id-ID"/>
              </w:rPr>
            </w:pPr>
            <w:r w:rsidRPr="00DE188B">
              <w:rPr>
                <w:b/>
                <w:i/>
                <w:color w:val="000000" w:themeColor="text1"/>
                <w:sz w:val="24"/>
                <w:szCs w:val="24"/>
                <w:lang w:val="id-ID"/>
              </w:rPr>
              <w:t>1</w:t>
            </w:r>
          </w:p>
        </w:tc>
        <w:tc>
          <w:tcPr>
            <w:tcW w:w="1057" w:type="dxa"/>
            <w:tcBorders>
              <w:top w:val="single" w:sz="4" w:space="0" w:color="auto"/>
            </w:tcBorders>
          </w:tcPr>
          <w:p w:rsidR="009A1694" w:rsidRPr="00DE188B" w:rsidRDefault="009A1694" w:rsidP="009A1694">
            <w:pPr>
              <w:jc w:val="center"/>
              <w:rPr>
                <w:b/>
                <w:i/>
                <w:color w:val="000000" w:themeColor="text1"/>
                <w:sz w:val="24"/>
                <w:szCs w:val="24"/>
                <w:lang w:val="id-ID"/>
              </w:rPr>
            </w:pPr>
            <w:r w:rsidRPr="00DE188B">
              <w:rPr>
                <w:b/>
                <w:i/>
                <w:color w:val="000000" w:themeColor="text1"/>
                <w:sz w:val="24"/>
                <w:szCs w:val="24"/>
                <w:lang w:val="id-ID"/>
              </w:rPr>
              <w:t>2</w:t>
            </w:r>
          </w:p>
        </w:tc>
        <w:tc>
          <w:tcPr>
            <w:tcW w:w="2950" w:type="dxa"/>
            <w:tcBorders>
              <w:top w:val="single" w:sz="4" w:space="0" w:color="auto"/>
            </w:tcBorders>
          </w:tcPr>
          <w:p w:rsidR="009A1694" w:rsidRPr="00DE188B" w:rsidRDefault="009A1694" w:rsidP="007B449E">
            <w:pPr>
              <w:jc w:val="center"/>
              <w:rPr>
                <w:b/>
                <w:i/>
                <w:color w:val="000000" w:themeColor="text1"/>
                <w:sz w:val="24"/>
                <w:szCs w:val="24"/>
                <w:lang w:val="id-ID"/>
              </w:rPr>
            </w:pPr>
            <w:r w:rsidRPr="00DE188B">
              <w:rPr>
                <w:b/>
                <w:i/>
                <w:color w:val="000000" w:themeColor="text1"/>
                <w:sz w:val="24"/>
                <w:szCs w:val="24"/>
                <w:lang w:val="id-ID"/>
              </w:rPr>
              <w:t>3</w:t>
            </w:r>
          </w:p>
        </w:tc>
        <w:tc>
          <w:tcPr>
            <w:tcW w:w="1154" w:type="dxa"/>
            <w:tcBorders>
              <w:top w:val="single" w:sz="4" w:space="0" w:color="auto"/>
            </w:tcBorders>
          </w:tcPr>
          <w:p w:rsidR="009A1694" w:rsidRPr="00DE188B" w:rsidRDefault="009A1694" w:rsidP="009A1694">
            <w:pPr>
              <w:jc w:val="center"/>
              <w:rPr>
                <w:b/>
                <w:i/>
                <w:color w:val="000000" w:themeColor="text1"/>
                <w:sz w:val="24"/>
                <w:szCs w:val="24"/>
                <w:lang w:val="id-ID"/>
              </w:rPr>
            </w:pPr>
            <w:r w:rsidRPr="00DE188B">
              <w:rPr>
                <w:b/>
                <w:i/>
                <w:color w:val="000000" w:themeColor="text1"/>
                <w:sz w:val="24"/>
                <w:szCs w:val="24"/>
                <w:lang w:val="id-ID"/>
              </w:rPr>
              <w:t>4</w:t>
            </w:r>
          </w:p>
        </w:tc>
      </w:tr>
      <w:tr w:rsidR="006E48A2" w:rsidRPr="00DE188B" w:rsidTr="00276299">
        <w:trPr>
          <w:jc w:val="center"/>
        </w:trPr>
        <w:tc>
          <w:tcPr>
            <w:tcW w:w="3047" w:type="dxa"/>
          </w:tcPr>
          <w:p w:rsidR="006E48A2" w:rsidRPr="00DE188B" w:rsidRDefault="006E48A2" w:rsidP="006E48A2">
            <w:pPr>
              <w:rPr>
                <w:color w:val="000000" w:themeColor="text1"/>
                <w:sz w:val="24"/>
                <w:szCs w:val="24"/>
                <w:lang w:val="id-ID"/>
              </w:rPr>
            </w:pPr>
            <w:r w:rsidRPr="00DE188B">
              <w:rPr>
                <w:color w:val="000000" w:themeColor="text1"/>
                <w:sz w:val="24"/>
                <w:szCs w:val="24"/>
                <w:lang w:val="id-ID"/>
              </w:rPr>
              <w:t xml:space="preserve">Ya  </w:t>
            </w:r>
          </w:p>
        </w:tc>
        <w:tc>
          <w:tcPr>
            <w:tcW w:w="1057" w:type="dxa"/>
          </w:tcPr>
          <w:p w:rsidR="006E48A2" w:rsidRPr="00DE188B" w:rsidRDefault="006E48A2" w:rsidP="009A1694">
            <w:pPr>
              <w:jc w:val="center"/>
              <w:rPr>
                <w:color w:val="000000" w:themeColor="text1"/>
                <w:sz w:val="24"/>
                <w:szCs w:val="24"/>
                <w:lang w:val="id-ID"/>
              </w:rPr>
            </w:pPr>
            <w:r w:rsidRPr="00DE188B">
              <w:rPr>
                <w:color w:val="000000" w:themeColor="text1"/>
                <w:sz w:val="24"/>
                <w:szCs w:val="24"/>
                <w:lang w:val="id-ID"/>
              </w:rPr>
              <w:t>2</w:t>
            </w:r>
          </w:p>
        </w:tc>
        <w:tc>
          <w:tcPr>
            <w:tcW w:w="2950" w:type="dxa"/>
          </w:tcPr>
          <w:p w:rsidR="006E48A2" w:rsidRPr="00DE188B" w:rsidRDefault="006E48A2" w:rsidP="006E48A2">
            <w:pPr>
              <w:rPr>
                <w:color w:val="000000" w:themeColor="text1"/>
                <w:sz w:val="24"/>
                <w:szCs w:val="24"/>
                <w:lang w:val="id-ID"/>
              </w:rPr>
            </w:pPr>
            <w:r w:rsidRPr="00DE188B">
              <w:rPr>
                <w:color w:val="000000" w:themeColor="text1"/>
                <w:sz w:val="24"/>
                <w:szCs w:val="24"/>
                <w:lang w:val="id-ID"/>
              </w:rPr>
              <w:t xml:space="preserve">Ya  </w:t>
            </w:r>
          </w:p>
        </w:tc>
        <w:tc>
          <w:tcPr>
            <w:tcW w:w="1154" w:type="dxa"/>
          </w:tcPr>
          <w:p w:rsidR="006E48A2" w:rsidRPr="00DE188B" w:rsidRDefault="006E48A2" w:rsidP="009A1694">
            <w:pPr>
              <w:jc w:val="center"/>
              <w:rPr>
                <w:color w:val="000000" w:themeColor="text1"/>
                <w:sz w:val="24"/>
                <w:szCs w:val="24"/>
                <w:lang w:val="id-ID"/>
              </w:rPr>
            </w:pPr>
            <w:r w:rsidRPr="00DE188B">
              <w:rPr>
                <w:color w:val="000000" w:themeColor="text1"/>
                <w:sz w:val="24"/>
                <w:szCs w:val="24"/>
                <w:lang w:val="id-ID"/>
              </w:rPr>
              <w:t>1</w:t>
            </w:r>
          </w:p>
        </w:tc>
      </w:tr>
      <w:tr w:rsidR="006E48A2" w:rsidRPr="00DE188B" w:rsidTr="00276299">
        <w:trPr>
          <w:jc w:val="center"/>
        </w:trPr>
        <w:tc>
          <w:tcPr>
            <w:tcW w:w="3047" w:type="dxa"/>
          </w:tcPr>
          <w:p w:rsidR="006E48A2" w:rsidRPr="00DE188B" w:rsidRDefault="006E48A2" w:rsidP="006E48A2">
            <w:pPr>
              <w:rPr>
                <w:color w:val="000000" w:themeColor="text1"/>
                <w:sz w:val="24"/>
                <w:szCs w:val="24"/>
              </w:rPr>
            </w:pPr>
            <w:r w:rsidRPr="00DE188B">
              <w:rPr>
                <w:color w:val="000000" w:themeColor="text1"/>
                <w:sz w:val="24"/>
                <w:szCs w:val="24"/>
                <w:lang w:val="id-ID"/>
              </w:rPr>
              <w:t>tidak</w:t>
            </w:r>
          </w:p>
        </w:tc>
        <w:tc>
          <w:tcPr>
            <w:tcW w:w="1057" w:type="dxa"/>
          </w:tcPr>
          <w:p w:rsidR="006E48A2" w:rsidRPr="00DE188B" w:rsidRDefault="006E48A2" w:rsidP="009A1694">
            <w:pPr>
              <w:jc w:val="center"/>
              <w:rPr>
                <w:color w:val="000000" w:themeColor="text1"/>
                <w:sz w:val="24"/>
                <w:szCs w:val="24"/>
                <w:lang w:val="id-ID"/>
              </w:rPr>
            </w:pPr>
            <w:r w:rsidRPr="00DE188B">
              <w:rPr>
                <w:color w:val="000000" w:themeColor="text1"/>
                <w:sz w:val="24"/>
                <w:szCs w:val="24"/>
                <w:lang w:val="id-ID"/>
              </w:rPr>
              <w:t>1</w:t>
            </w:r>
          </w:p>
        </w:tc>
        <w:tc>
          <w:tcPr>
            <w:tcW w:w="2950" w:type="dxa"/>
          </w:tcPr>
          <w:p w:rsidR="006E48A2" w:rsidRPr="00DE188B" w:rsidRDefault="006E48A2" w:rsidP="006E48A2">
            <w:pPr>
              <w:rPr>
                <w:color w:val="000000" w:themeColor="text1"/>
                <w:sz w:val="24"/>
                <w:szCs w:val="24"/>
              </w:rPr>
            </w:pPr>
            <w:r w:rsidRPr="00DE188B">
              <w:rPr>
                <w:color w:val="000000" w:themeColor="text1"/>
                <w:sz w:val="24"/>
                <w:szCs w:val="24"/>
                <w:lang w:val="id-ID"/>
              </w:rPr>
              <w:t>tidak</w:t>
            </w:r>
          </w:p>
        </w:tc>
        <w:tc>
          <w:tcPr>
            <w:tcW w:w="1154" w:type="dxa"/>
          </w:tcPr>
          <w:p w:rsidR="006E48A2" w:rsidRPr="00DE188B" w:rsidRDefault="006E48A2" w:rsidP="009A1694">
            <w:pPr>
              <w:jc w:val="center"/>
              <w:rPr>
                <w:color w:val="000000" w:themeColor="text1"/>
                <w:sz w:val="24"/>
                <w:szCs w:val="24"/>
                <w:lang w:val="id-ID"/>
              </w:rPr>
            </w:pPr>
            <w:r w:rsidRPr="00DE188B">
              <w:rPr>
                <w:color w:val="000000" w:themeColor="text1"/>
                <w:sz w:val="24"/>
                <w:szCs w:val="24"/>
                <w:lang w:val="id-ID"/>
              </w:rPr>
              <w:t>2</w:t>
            </w:r>
          </w:p>
        </w:tc>
      </w:tr>
    </w:tbl>
    <w:p w:rsidR="0012000B" w:rsidRPr="00DE188B" w:rsidRDefault="0012000B" w:rsidP="00B35430">
      <w:pPr>
        <w:ind w:left="360"/>
        <w:jc w:val="both"/>
        <w:rPr>
          <w:color w:val="000000" w:themeColor="text1"/>
        </w:rPr>
      </w:pPr>
    </w:p>
    <w:p w:rsidR="005C131A" w:rsidRPr="00F81C8B" w:rsidRDefault="006C1E6E" w:rsidP="000C2D64">
      <w:pPr>
        <w:pStyle w:val="ListParagraph"/>
        <w:numPr>
          <w:ilvl w:val="3"/>
          <w:numId w:val="13"/>
        </w:numPr>
        <w:tabs>
          <w:tab w:val="clear" w:pos="4320"/>
        </w:tabs>
        <w:spacing w:line="480" w:lineRule="auto"/>
        <w:ind w:left="360"/>
        <w:jc w:val="both"/>
        <w:rPr>
          <w:rFonts w:ascii="Times New Roman" w:hAnsi="Times New Roman" w:cs="Times New Roman"/>
          <w:color w:val="000000" w:themeColor="text1"/>
          <w:sz w:val="24"/>
          <w:szCs w:val="24"/>
          <w:lang w:val="id-ID"/>
        </w:rPr>
      </w:pPr>
      <w:r w:rsidRPr="00F81C8B">
        <w:rPr>
          <w:rFonts w:ascii="Times New Roman" w:hAnsi="Times New Roman" w:cs="Times New Roman"/>
          <w:color w:val="000000" w:themeColor="text1"/>
          <w:sz w:val="24"/>
          <w:szCs w:val="24"/>
          <w:lang w:val="id-ID"/>
        </w:rPr>
        <w:t>Dokumentasi</w:t>
      </w:r>
      <w:r w:rsidRPr="00F81C8B">
        <w:rPr>
          <w:rFonts w:ascii="Times New Roman" w:eastAsia="Calibri" w:hAnsi="Times New Roman" w:cs="Times New Roman"/>
          <w:color w:val="000000" w:themeColor="text1"/>
          <w:sz w:val="24"/>
          <w:szCs w:val="24"/>
        </w:rPr>
        <w:t xml:space="preserve">, yakni peneliti maksudkan sebagai berkas dari apa yang hendak diteleiti meliputi profil </w:t>
      </w:r>
      <w:r w:rsidR="007944EB" w:rsidRPr="00F81C8B">
        <w:rPr>
          <w:rFonts w:ascii="Times New Roman" w:hAnsi="Times New Roman" w:cs="Times New Roman"/>
          <w:color w:val="000000" w:themeColor="text1"/>
          <w:sz w:val="24"/>
          <w:szCs w:val="24"/>
        </w:rPr>
        <w:t>Sekolah Dasar Negeri Lapoa</w:t>
      </w:r>
      <w:r w:rsidR="007944EB" w:rsidRPr="00F81C8B">
        <w:rPr>
          <w:rFonts w:ascii="Times New Roman" w:hAnsi="Times New Roman" w:cs="Times New Roman"/>
          <w:color w:val="000000" w:themeColor="text1"/>
          <w:sz w:val="24"/>
          <w:szCs w:val="24"/>
          <w:lang w:val="id-ID"/>
        </w:rPr>
        <w:t xml:space="preserve"> </w:t>
      </w:r>
      <w:r w:rsidR="007944EB" w:rsidRPr="00F81C8B">
        <w:rPr>
          <w:rFonts w:ascii="Times New Roman" w:hAnsi="Times New Roman" w:cs="Times New Roman"/>
          <w:color w:val="000000" w:themeColor="text1"/>
          <w:sz w:val="24"/>
          <w:szCs w:val="24"/>
        </w:rPr>
        <w:t>Kecamamtan Tinanggea</w:t>
      </w:r>
      <w:r w:rsidRPr="00F81C8B">
        <w:rPr>
          <w:rFonts w:ascii="Times New Roman" w:eastAsia="Calibri" w:hAnsi="Times New Roman" w:cs="Times New Roman"/>
          <w:color w:val="000000" w:themeColor="text1"/>
          <w:sz w:val="24"/>
          <w:szCs w:val="24"/>
        </w:rPr>
        <w:t>, terdiri dari jumlah siswa, nilai rapor</w:t>
      </w:r>
      <w:r w:rsidR="00621181" w:rsidRPr="00F81C8B">
        <w:rPr>
          <w:rFonts w:ascii="Times New Roman" w:eastAsia="Calibri" w:hAnsi="Times New Roman" w:cs="Times New Roman"/>
          <w:color w:val="000000" w:themeColor="text1"/>
          <w:sz w:val="24"/>
          <w:szCs w:val="24"/>
          <w:lang w:val="id-ID"/>
        </w:rPr>
        <w:t xml:space="preserve"> </w:t>
      </w:r>
      <w:r w:rsidR="001611B7">
        <w:rPr>
          <w:rFonts w:ascii="Times New Roman" w:eastAsia="Calibri" w:hAnsi="Times New Roman" w:cs="Times New Roman"/>
          <w:color w:val="000000" w:themeColor="text1"/>
          <w:sz w:val="24"/>
          <w:szCs w:val="24"/>
          <w:lang w:val="id-ID"/>
        </w:rPr>
        <w:t>Prestasi Belajar</w:t>
      </w:r>
      <w:r w:rsidR="00621181" w:rsidRPr="00F81C8B">
        <w:rPr>
          <w:rFonts w:ascii="Times New Roman" w:eastAsia="Calibri" w:hAnsi="Times New Roman" w:cs="Times New Roman"/>
          <w:color w:val="000000" w:themeColor="text1"/>
          <w:sz w:val="24"/>
          <w:szCs w:val="24"/>
          <w:lang w:val="id-ID"/>
        </w:rPr>
        <w:t xml:space="preserve"> PAI semester genap tahun ajaran 201</w:t>
      </w:r>
      <w:r w:rsidR="00F76A26" w:rsidRPr="00F81C8B">
        <w:rPr>
          <w:rFonts w:ascii="Times New Roman" w:eastAsia="Calibri" w:hAnsi="Times New Roman" w:cs="Times New Roman"/>
          <w:color w:val="000000" w:themeColor="text1"/>
          <w:sz w:val="24"/>
          <w:szCs w:val="24"/>
        </w:rPr>
        <w:t>2</w:t>
      </w:r>
      <w:r w:rsidR="00621181" w:rsidRPr="00F81C8B">
        <w:rPr>
          <w:rFonts w:ascii="Times New Roman" w:eastAsia="Calibri" w:hAnsi="Times New Roman" w:cs="Times New Roman"/>
          <w:color w:val="000000" w:themeColor="text1"/>
          <w:sz w:val="24"/>
          <w:szCs w:val="24"/>
          <w:lang w:val="id-ID"/>
        </w:rPr>
        <w:t xml:space="preserve">- </w:t>
      </w:r>
      <w:r w:rsidR="00AA787C" w:rsidRPr="00F81C8B">
        <w:rPr>
          <w:rFonts w:ascii="Times New Roman" w:eastAsia="Calibri" w:hAnsi="Times New Roman" w:cs="Times New Roman"/>
          <w:color w:val="000000" w:themeColor="text1"/>
          <w:sz w:val="24"/>
          <w:szCs w:val="24"/>
          <w:lang w:val="id-ID"/>
        </w:rPr>
        <w:t>2013</w:t>
      </w:r>
      <w:r w:rsidRPr="00F81C8B">
        <w:rPr>
          <w:rFonts w:ascii="Times New Roman" w:eastAsia="Calibri" w:hAnsi="Times New Roman" w:cs="Times New Roman"/>
          <w:color w:val="000000" w:themeColor="text1"/>
          <w:sz w:val="24"/>
          <w:szCs w:val="24"/>
        </w:rPr>
        <w:t>, data tenaga kependidikan, sarana dan prasarana</w:t>
      </w:r>
      <w:r w:rsidR="005C131A" w:rsidRPr="00F81C8B">
        <w:rPr>
          <w:rFonts w:ascii="Times New Roman" w:hAnsi="Times New Roman" w:cs="Times New Roman"/>
          <w:color w:val="000000" w:themeColor="text1"/>
          <w:spacing w:val="-1"/>
          <w:sz w:val="24"/>
          <w:szCs w:val="24"/>
        </w:rPr>
        <w:t>.</w:t>
      </w:r>
    </w:p>
    <w:p w:rsidR="00E109DB" w:rsidRPr="00DE188B" w:rsidRDefault="000C5960" w:rsidP="00E109DB">
      <w:pPr>
        <w:pStyle w:val="Heading2"/>
        <w:keepLines w:val="0"/>
        <w:numPr>
          <w:ilvl w:val="0"/>
          <w:numId w:val="18"/>
        </w:numPr>
        <w:spacing w:before="0" w:line="480" w:lineRule="auto"/>
        <w:ind w:left="360"/>
        <w:jc w:val="both"/>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rPr>
        <w:t xml:space="preserve">Kisi-kisi </w:t>
      </w:r>
      <w:r w:rsidR="000D0729" w:rsidRPr="00DE188B">
        <w:rPr>
          <w:rFonts w:ascii="Times New Roman" w:hAnsi="Times New Roman" w:cs="Times New Roman"/>
          <w:color w:val="000000" w:themeColor="text1"/>
          <w:sz w:val="24"/>
          <w:szCs w:val="24"/>
        </w:rPr>
        <w:t>Instrument Penelitian</w:t>
      </w:r>
      <w:r w:rsidRPr="00DE188B">
        <w:rPr>
          <w:rFonts w:ascii="Times New Roman" w:hAnsi="Times New Roman" w:cs="Times New Roman"/>
          <w:color w:val="000000" w:themeColor="text1"/>
          <w:sz w:val="24"/>
          <w:szCs w:val="24"/>
          <w:lang w:val="id-ID"/>
        </w:rPr>
        <w:t>.</w:t>
      </w:r>
    </w:p>
    <w:p w:rsidR="00E109DB" w:rsidRPr="00DE188B" w:rsidRDefault="00E109DB" w:rsidP="00550E51">
      <w:pPr>
        <w:spacing w:line="480" w:lineRule="auto"/>
        <w:ind w:firstLine="709"/>
        <w:jc w:val="both"/>
        <w:rPr>
          <w:color w:val="000000" w:themeColor="text1"/>
          <w:lang w:val="id-ID"/>
        </w:rPr>
      </w:pPr>
      <w:r w:rsidRPr="00DE188B">
        <w:rPr>
          <w:color w:val="000000" w:themeColor="text1"/>
        </w:rPr>
        <w:t xml:space="preserve">Adapun kisi-kisi instrument penelitian tentang pengaruh tipologi belajar tehadap </w:t>
      </w:r>
      <w:r w:rsidR="00DB48DC" w:rsidRPr="00DE188B">
        <w:rPr>
          <w:color w:val="000000" w:themeColor="text1"/>
        </w:rPr>
        <w:t>Prestasi belajar PAI siswa</w:t>
      </w:r>
      <w:r w:rsidR="000A0CCC" w:rsidRPr="00DE188B">
        <w:rPr>
          <w:color w:val="000000" w:themeColor="text1"/>
        </w:rPr>
        <w:t xml:space="preserve"> berupa angket yang di</w:t>
      </w:r>
      <w:r w:rsidRPr="00DE188B">
        <w:rPr>
          <w:color w:val="000000" w:themeColor="text1"/>
        </w:rPr>
        <w:t>buat diuraikan pada tabel berikut:</w:t>
      </w:r>
    </w:p>
    <w:p w:rsidR="003935AA" w:rsidRPr="00DE188B" w:rsidRDefault="00227D0E" w:rsidP="0000287B">
      <w:pPr>
        <w:ind w:firstLine="709"/>
        <w:jc w:val="center"/>
        <w:rPr>
          <w:color w:val="000000" w:themeColor="text1"/>
        </w:rPr>
      </w:pPr>
      <w:r w:rsidRPr="00DE188B">
        <w:rPr>
          <w:color w:val="000000" w:themeColor="text1"/>
          <w:lang w:val="id-ID"/>
        </w:rPr>
        <w:t xml:space="preserve">Tabel </w:t>
      </w:r>
      <w:r w:rsidR="00406034" w:rsidRPr="00DE188B">
        <w:rPr>
          <w:color w:val="000000" w:themeColor="text1"/>
          <w:lang w:val="id-ID"/>
        </w:rPr>
        <w:t>3</w:t>
      </w:r>
      <w:r w:rsidRPr="00DE188B">
        <w:rPr>
          <w:color w:val="000000" w:themeColor="text1"/>
          <w:lang w:val="id-ID"/>
        </w:rPr>
        <w:t>.2</w:t>
      </w:r>
      <w:r w:rsidR="00E72750" w:rsidRPr="00DE188B">
        <w:rPr>
          <w:color w:val="000000" w:themeColor="text1"/>
        </w:rPr>
        <w:t>.</w:t>
      </w:r>
    </w:p>
    <w:p w:rsidR="002A42D1" w:rsidRPr="00DE188B" w:rsidRDefault="00227D0E" w:rsidP="0000287B">
      <w:pPr>
        <w:ind w:firstLine="709"/>
        <w:jc w:val="center"/>
        <w:rPr>
          <w:color w:val="000000" w:themeColor="text1"/>
        </w:rPr>
      </w:pPr>
      <w:r w:rsidRPr="00DE188B">
        <w:rPr>
          <w:color w:val="000000" w:themeColor="text1"/>
          <w:lang w:val="id-ID"/>
        </w:rPr>
        <w:t xml:space="preserve">Kisi-kisi </w:t>
      </w:r>
      <w:r w:rsidR="0000287B" w:rsidRPr="00DE188B">
        <w:rPr>
          <w:color w:val="000000" w:themeColor="text1"/>
          <w:lang w:val="id-ID"/>
        </w:rPr>
        <w:t xml:space="preserve">Intrumen Penelitian </w:t>
      </w:r>
    </w:p>
    <w:p w:rsidR="0034709E" w:rsidRPr="00DE188B" w:rsidRDefault="0034709E" w:rsidP="0000287B">
      <w:pPr>
        <w:ind w:firstLine="709"/>
        <w:jc w:val="center"/>
        <w:rPr>
          <w:color w:val="000000" w:themeColor="text1"/>
        </w:rPr>
      </w:pPr>
    </w:p>
    <w:tbl>
      <w:tblPr>
        <w:tblStyle w:val="TableGrid"/>
        <w:tblW w:w="9018" w:type="dxa"/>
        <w:jc w:val="center"/>
        <w:tblLayout w:type="fixed"/>
        <w:tblLook w:val="04A0"/>
      </w:tblPr>
      <w:tblGrid>
        <w:gridCol w:w="1548"/>
        <w:gridCol w:w="1620"/>
        <w:gridCol w:w="4455"/>
        <w:gridCol w:w="1395"/>
      </w:tblGrid>
      <w:tr w:rsidR="00E109DB" w:rsidRPr="00DE188B" w:rsidTr="006773DF">
        <w:trPr>
          <w:trHeight w:val="249"/>
          <w:jc w:val="center"/>
        </w:trPr>
        <w:tc>
          <w:tcPr>
            <w:tcW w:w="1548" w:type="dxa"/>
            <w:tcBorders>
              <w:bottom w:val="single" w:sz="4" w:space="0" w:color="auto"/>
            </w:tcBorders>
          </w:tcPr>
          <w:p w:rsidR="00E109DB" w:rsidRPr="00DE188B" w:rsidRDefault="00861DCF" w:rsidP="00AC534F">
            <w:pPr>
              <w:ind w:left="-75"/>
              <w:jc w:val="center"/>
              <w:rPr>
                <w:color w:val="000000" w:themeColor="text1"/>
                <w:sz w:val="24"/>
                <w:szCs w:val="24"/>
              </w:rPr>
            </w:pPr>
            <w:r w:rsidRPr="00DE188B">
              <w:rPr>
                <w:color w:val="000000" w:themeColor="text1"/>
                <w:sz w:val="24"/>
                <w:szCs w:val="24"/>
              </w:rPr>
              <w:t>Variabel</w:t>
            </w:r>
          </w:p>
        </w:tc>
        <w:tc>
          <w:tcPr>
            <w:tcW w:w="1620" w:type="dxa"/>
            <w:tcBorders>
              <w:bottom w:val="single" w:sz="4" w:space="0" w:color="auto"/>
            </w:tcBorders>
          </w:tcPr>
          <w:p w:rsidR="00E109DB" w:rsidRPr="00DE188B" w:rsidRDefault="00E109DB" w:rsidP="005B4BBB">
            <w:pPr>
              <w:ind w:left="-108"/>
              <w:jc w:val="center"/>
              <w:rPr>
                <w:color w:val="000000" w:themeColor="text1"/>
                <w:sz w:val="24"/>
                <w:szCs w:val="24"/>
              </w:rPr>
            </w:pPr>
            <w:r w:rsidRPr="00DE188B">
              <w:rPr>
                <w:color w:val="000000" w:themeColor="text1"/>
                <w:sz w:val="24"/>
                <w:szCs w:val="24"/>
              </w:rPr>
              <w:t xml:space="preserve">Sub </w:t>
            </w:r>
            <w:r w:rsidR="00861DCF" w:rsidRPr="00DE188B">
              <w:rPr>
                <w:color w:val="000000" w:themeColor="text1"/>
                <w:sz w:val="24"/>
                <w:szCs w:val="24"/>
              </w:rPr>
              <w:t>Variabel</w:t>
            </w:r>
          </w:p>
        </w:tc>
        <w:tc>
          <w:tcPr>
            <w:tcW w:w="4455" w:type="dxa"/>
            <w:tcBorders>
              <w:bottom w:val="single" w:sz="4" w:space="0" w:color="auto"/>
            </w:tcBorders>
          </w:tcPr>
          <w:p w:rsidR="00E109DB" w:rsidRPr="00DE188B" w:rsidRDefault="00E109DB" w:rsidP="00AC534F">
            <w:pPr>
              <w:ind w:left="360"/>
              <w:jc w:val="center"/>
              <w:rPr>
                <w:color w:val="000000" w:themeColor="text1"/>
                <w:sz w:val="24"/>
                <w:szCs w:val="24"/>
              </w:rPr>
            </w:pPr>
            <w:r w:rsidRPr="00DE188B">
              <w:rPr>
                <w:color w:val="000000" w:themeColor="text1"/>
                <w:sz w:val="24"/>
                <w:szCs w:val="24"/>
              </w:rPr>
              <w:t>Indikator</w:t>
            </w:r>
          </w:p>
        </w:tc>
        <w:tc>
          <w:tcPr>
            <w:tcW w:w="1395" w:type="dxa"/>
            <w:tcBorders>
              <w:bottom w:val="single" w:sz="4" w:space="0" w:color="auto"/>
            </w:tcBorders>
          </w:tcPr>
          <w:p w:rsidR="002E7A0A" w:rsidRPr="00DE188B" w:rsidRDefault="002E7A0A" w:rsidP="005B4BBB">
            <w:pPr>
              <w:ind w:left="-22" w:right="-108"/>
              <w:jc w:val="center"/>
              <w:rPr>
                <w:color w:val="000000" w:themeColor="text1"/>
                <w:sz w:val="24"/>
                <w:szCs w:val="24"/>
              </w:rPr>
            </w:pPr>
            <w:r w:rsidRPr="00DE188B">
              <w:rPr>
                <w:color w:val="000000" w:themeColor="text1"/>
                <w:sz w:val="24"/>
                <w:szCs w:val="24"/>
              </w:rPr>
              <w:t>N</w:t>
            </w:r>
            <w:r w:rsidRPr="00DE188B">
              <w:rPr>
                <w:color w:val="000000" w:themeColor="text1"/>
                <w:sz w:val="24"/>
                <w:szCs w:val="24"/>
                <w:lang w:val="id-ID"/>
              </w:rPr>
              <w:t>o</w:t>
            </w:r>
            <w:r w:rsidR="00E109DB" w:rsidRPr="00DE188B">
              <w:rPr>
                <w:color w:val="000000" w:themeColor="text1"/>
                <w:sz w:val="24"/>
                <w:szCs w:val="24"/>
              </w:rPr>
              <w:t>.</w:t>
            </w:r>
            <w:r w:rsidRPr="00DE188B">
              <w:rPr>
                <w:color w:val="000000" w:themeColor="text1"/>
                <w:sz w:val="24"/>
                <w:szCs w:val="24"/>
                <w:lang w:val="id-ID"/>
              </w:rPr>
              <w:t>Angket</w:t>
            </w:r>
          </w:p>
        </w:tc>
      </w:tr>
      <w:tr w:rsidR="002E7A0A" w:rsidRPr="00DE188B" w:rsidTr="006773DF">
        <w:trPr>
          <w:trHeight w:val="225"/>
          <w:jc w:val="center"/>
        </w:trPr>
        <w:tc>
          <w:tcPr>
            <w:tcW w:w="1548" w:type="dxa"/>
            <w:tcBorders>
              <w:top w:val="single" w:sz="4" w:space="0" w:color="auto"/>
            </w:tcBorders>
          </w:tcPr>
          <w:p w:rsidR="002E7A0A" w:rsidRPr="00DE188B" w:rsidRDefault="002E7A0A" w:rsidP="00AC534F">
            <w:pPr>
              <w:ind w:left="-75"/>
              <w:jc w:val="center"/>
              <w:rPr>
                <w:b/>
                <w:i/>
                <w:color w:val="000000" w:themeColor="text1"/>
                <w:sz w:val="24"/>
                <w:szCs w:val="24"/>
                <w:lang w:val="id-ID"/>
              </w:rPr>
            </w:pPr>
            <w:r w:rsidRPr="00DE188B">
              <w:rPr>
                <w:b/>
                <w:i/>
                <w:color w:val="000000" w:themeColor="text1"/>
                <w:sz w:val="24"/>
                <w:szCs w:val="24"/>
                <w:lang w:val="id-ID"/>
              </w:rPr>
              <w:t>1</w:t>
            </w:r>
          </w:p>
        </w:tc>
        <w:tc>
          <w:tcPr>
            <w:tcW w:w="1620" w:type="dxa"/>
            <w:tcBorders>
              <w:top w:val="single" w:sz="4" w:space="0" w:color="auto"/>
            </w:tcBorders>
          </w:tcPr>
          <w:p w:rsidR="002E7A0A" w:rsidRPr="00DE188B" w:rsidRDefault="002E7A0A" w:rsidP="00AC534F">
            <w:pPr>
              <w:ind w:left="360"/>
              <w:jc w:val="center"/>
              <w:rPr>
                <w:b/>
                <w:i/>
                <w:color w:val="000000" w:themeColor="text1"/>
                <w:sz w:val="24"/>
                <w:szCs w:val="24"/>
                <w:lang w:val="id-ID"/>
              </w:rPr>
            </w:pPr>
            <w:r w:rsidRPr="00DE188B">
              <w:rPr>
                <w:b/>
                <w:i/>
                <w:color w:val="000000" w:themeColor="text1"/>
                <w:sz w:val="24"/>
                <w:szCs w:val="24"/>
                <w:lang w:val="id-ID"/>
              </w:rPr>
              <w:t>2</w:t>
            </w:r>
          </w:p>
        </w:tc>
        <w:tc>
          <w:tcPr>
            <w:tcW w:w="4455" w:type="dxa"/>
            <w:tcBorders>
              <w:top w:val="single" w:sz="4" w:space="0" w:color="auto"/>
            </w:tcBorders>
          </w:tcPr>
          <w:p w:rsidR="002E7A0A" w:rsidRPr="00DE188B" w:rsidRDefault="002E7A0A" w:rsidP="00AC534F">
            <w:pPr>
              <w:ind w:left="360"/>
              <w:jc w:val="center"/>
              <w:rPr>
                <w:b/>
                <w:i/>
                <w:color w:val="000000" w:themeColor="text1"/>
                <w:sz w:val="24"/>
                <w:szCs w:val="24"/>
                <w:lang w:val="id-ID"/>
              </w:rPr>
            </w:pPr>
            <w:r w:rsidRPr="00DE188B">
              <w:rPr>
                <w:b/>
                <w:i/>
                <w:color w:val="000000" w:themeColor="text1"/>
                <w:sz w:val="24"/>
                <w:szCs w:val="24"/>
                <w:lang w:val="id-ID"/>
              </w:rPr>
              <w:t>3</w:t>
            </w:r>
          </w:p>
        </w:tc>
        <w:tc>
          <w:tcPr>
            <w:tcW w:w="1395" w:type="dxa"/>
            <w:tcBorders>
              <w:top w:val="single" w:sz="4" w:space="0" w:color="auto"/>
            </w:tcBorders>
          </w:tcPr>
          <w:p w:rsidR="002E7A0A" w:rsidRPr="00DE188B" w:rsidRDefault="002E7A0A" w:rsidP="00AC534F">
            <w:pPr>
              <w:jc w:val="center"/>
              <w:rPr>
                <w:b/>
                <w:i/>
                <w:color w:val="000000" w:themeColor="text1"/>
                <w:sz w:val="24"/>
                <w:szCs w:val="24"/>
                <w:lang w:val="id-ID"/>
              </w:rPr>
            </w:pPr>
            <w:r w:rsidRPr="00DE188B">
              <w:rPr>
                <w:b/>
                <w:i/>
                <w:color w:val="000000" w:themeColor="text1"/>
                <w:sz w:val="24"/>
                <w:szCs w:val="24"/>
                <w:lang w:val="id-ID"/>
              </w:rPr>
              <w:t>4</w:t>
            </w:r>
          </w:p>
        </w:tc>
      </w:tr>
      <w:tr w:rsidR="000C34DE" w:rsidRPr="00DE188B" w:rsidTr="006773DF">
        <w:trPr>
          <w:trHeight w:val="486"/>
          <w:jc w:val="center"/>
        </w:trPr>
        <w:tc>
          <w:tcPr>
            <w:tcW w:w="1548" w:type="dxa"/>
            <w:vMerge w:val="restart"/>
            <w:vAlign w:val="center"/>
          </w:tcPr>
          <w:p w:rsidR="000C34DE" w:rsidRPr="00DE188B" w:rsidRDefault="000C34DE" w:rsidP="00AC534F">
            <w:pPr>
              <w:ind w:left="-75"/>
              <w:jc w:val="center"/>
              <w:rPr>
                <w:color w:val="000000" w:themeColor="text1"/>
                <w:sz w:val="24"/>
                <w:szCs w:val="24"/>
              </w:rPr>
            </w:pPr>
            <w:r w:rsidRPr="00DE188B">
              <w:rPr>
                <w:color w:val="000000" w:themeColor="text1"/>
                <w:sz w:val="24"/>
                <w:szCs w:val="24"/>
                <w:lang w:val="id-ID"/>
              </w:rPr>
              <w:t xml:space="preserve">Gaya </w:t>
            </w:r>
            <w:r w:rsidRPr="00DE188B">
              <w:rPr>
                <w:color w:val="000000" w:themeColor="text1"/>
                <w:sz w:val="24"/>
                <w:szCs w:val="24"/>
              </w:rPr>
              <w:t>Belajar</w:t>
            </w:r>
          </w:p>
          <w:p w:rsidR="000C34DE" w:rsidRPr="00DE188B" w:rsidRDefault="000C34DE" w:rsidP="00AC534F">
            <w:pPr>
              <w:ind w:left="-75"/>
              <w:jc w:val="center"/>
              <w:rPr>
                <w:color w:val="000000" w:themeColor="text1"/>
                <w:sz w:val="24"/>
                <w:szCs w:val="24"/>
              </w:rPr>
            </w:pPr>
            <w:r w:rsidRPr="00DE188B">
              <w:rPr>
                <w:color w:val="000000" w:themeColor="text1"/>
                <w:sz w:val="24"/>
                <w:szCs w:val="24"/>
              </w:rPr>
              <w:t>(X)</w:t>
            </w:r>
          </w:p>
        </w:tc>
        <w:tc>
          <w:tcPr>
            <w:tcW w:w="1620" w:type="dxa"/>
            <w:vMerge w:val="restart"/>
            <w:vAlign w:val="center"/>
          </w:tcPr>
          <w:p w:rsidR="000C34DE" w:rsidRPr="00DE188B" w:rsidRDefault="000C34DE" w:rsidP="00D27C31">
            <w:pPr>
              <w:autoSpaceDE w:val="0"/>
              <w:autoSpaceDN w:val="0"/>
              <w:adjustRightInd w:val="0"/>
              <w:ind w:right="-51"/>
              <w:jc w:val="center"/>
              <w:rPr>
                <w:rFonts w:eastAsiaTheme="minorHAnsi"/>
                <w:color w:val="000000" w:themeColor="text1"/>
                <w:sz w:val="24"/>
                <w:szCs w:val="24"/>
                <w:lang w:val="id-ID"/>
              </w:rPr>
            </w:pPr>
            <w:r w:rsidRPr="00DE188B">
              <w:rPr>
                <w:rFonts w:eastAsiaTheme="minorHAnsi"/>
                <w:color w:val="000000" w:themeColor="text1"/>
                <w:sz w:val="24"/>
                <w:szCs w:val="24"/>
              </w:rPr>
              <w:t>Visualisasi</w:t>
            </w:r>
            <w:r w:rsidRPr="00DE188B">
              <w:rPr>
                <w:rFonts w:eastAsiaTheme="minorHAnsi"/>
                <w:color w:val="000000" w:themeColor="text1"/>
                <w:sz w:val="24"/>
                <w:szCs w:val="24"/>
                <w:lang w:val="id-ID"/>
              </w:rPr>
              <w:t xml:space="preserve"> </w:t>
            </w:r>
            <w:r w:rsidR="00EF1396" w:rsidRPr="00DE188B">
              <w:rPr>
                <w:rFonts w:eastAsiaTheme="minorHAnsi"/>
                <w:color w:val="000000" w:themeColor="text1"/>
                <w:sz w:val="24"/>
                <w:szCs w:val="24"/>
              </w:rPr>
              <w:t>(Penglihatan</w:t>
            </w:r>
            <w:r w:rsidRPr="00DE188B">
              <w:rPr>
                <w:rFonts w:eastAsiaTheme="minorHAnsi"/>
                <w:color w:val="000000" w:themeColor="text1"/>
                <w:sz w:val="24"/>
                <w:szCs w:val="24"/>
              </w:rPr>
              <w:t>)</w:t>
            </w:r>
          </w:p>
        </w:tc>
        <w:tc>
          <w:tcPr>
            <w:tcW w:w="4455" w:type="dxa"/>
            <w:tcBorders>
              <w:bottom w:val="single" w:sz="4" w:space="0" w:color="auto"/>
            </w:tcBorders>
          </w:tcPr>
          <w:p w:rsidR="000C34DE" w:rsidRPr="00DE188B" w:rsidRDefault="000C34DE" w:rsidP="00F708D5">
            <w:pPr>
              <w:pStyle w:val="ListParagraph"/>
              <w:numPr>
                <w:ilvl w:val="0"/>
                <w:numId w:val="23"/>
              </w:numPr>
              <w:autoSpaceDE w:val="0"/>
              <w:autoSpaceDN w:val="0"/>
              <w:adjustRightInd w:val="0"/>
              <w:spacing w:after="0" w:line="240" w:lineRule="auto"/>
              <w:ind w:left="213" w:right="-18" w:hanging="213"/>
              <w:jc w:val="both"/>
              <w:rPr>
                <w:rFonts w:ascii="Times New Roman" w:eastAsiaTheme="minorHAnsi" w:hAnsi="Times New Roman" w:cs="Times New Roman"/>
                <w:color w:val="000000" w:themeColor="text1"/>
                <w:sz w:val="24"/>
                <w:szCs w:val="24"/>
                <w:lang w:val="id-ID"/>
              </w:rPr>
            </w:pPr>
            <w:r w:rsidRPr="00DE188B">
              <w:rPr>
                <w:rFonts w:ascii="Times New Roman" w:eastAsiaTheme="minorHAnsi" w:hAnsi="Times New Roman" w:cs="Times New Roman"/>
                <w:color w:val="000000" w:themeColor="text1"/>
                <w:sz w:val="24"/>
                <w:szCs w:val="24"/>
              </w:rPr>
              <w:t>Belajar dengan aktivitas membaca</w:t>
            </w:r>
            <w:r w:rsidR="006773DF" w:rsidRPr="00DE188B">
              <w:rPr>
                <w:rFonts w:ascii="Times New Roman" w:eastAsiaTheme="minorHAnsi" w:hAnsi="Times New Roman" w:cs="Times New Roman"/>
                <w:color w:val="000000" w:themeColor="text1"/>
                <w:sz w:val="24"/>
                <w:szCs w:val="24"/>
              </w:rPr>
              <w:t xml:space="preserve"> </w:t>
            </w:r>
            <w:r w:rsidR="00E534A8">
              <w:rPr>
                <w:rFonts w:ascii="Times New Roman" w:eastAsiaTheme="minorHAnsi" w:hAnsi="Times New Roman" w:cs="Times New Roman"/>
                <w:color w:val="000000" w:themeColor="text1"/>
                <w:sz w:val="24"/>
                <w:szCs w:val="24"/>
              </w:rPr>
              <w:t>buku, g</w:t>
            </w:r>
            <w:r w:rsidR="00F708D5">
              <w:rPr>
                <w:rFonts w:ascii="Times New Roman" w:eastAsiaTheme="minorHAnsi" w:hAnsi="Times New Roman" w:cs="Times New Roman"/>
                <w:color w:val="000000" w:themeColor="text1"/>
                <w:sz w:val="24"/>
                <w:szCs w:val="24"/>
              </w:rPr>
              <w:t>rafik</w:t>
            </w:r>
            <w:r w:rsidR="00E534A8">
              <w:rPr>
                <w:rFonts w:ascii="Times New Roman" w:eastAsiaTheme="minorHAnsi" w:hAnsi="Times New Roman" w:cs="Times New Roman"/>
                <w:color w:val="000000" w:themeColor="text1"/>
                <w:sz w:val="24"/>
                <w:szCs w:val="24"/>
              </w:rPr>
              <w:t>, atau diagram.</w:t>
            </w:r>
          </w:p>
        </w:tc>
        <w:tc>
          <w:tcPr>
            <w:tcW w:w="1395" w:type="dxa"/>
            <w:tcBorders>
              <w:bottom w:val="single" w:sz="4" w:space="0" w:color="auto"/>
            </w:tcBorders>
            <w:vAlign w:val="center"/>
          </w:tcPr>
          <w:p w:rsidR="000C34DE" w:rsidRPr="00DE188B" w:rsidRDefault="000C34DE" w:rsidP="0038476E">
            <w:pPr>
              <w:pStyle w:val="Heading2"/>
              <w:spacing w:before="0"/>
              <w:jc w:val="center"/>
              <w:outlineLvl w:val="1"/>
              <w:rPr>
                <w:rFonts w:ascii="Times New Roman" w:hAnsi="Times New Roman" w:cs="Times New Roman"/>
                <w:b w:val="0"/>
                <w:color w:val="000000" w:themeColor="text1"/>
                <w:sz w:val="24"/>
                <w:szCs w:val="24"/>
                <w:lang w:val="id-ID"/>
              </w:rPr>
            </w:pPr>
            <w:r w:rsidRPr="00DE188B">
              <w:rPr>
                <w:rFonts w:ascii="Times New Roman" w:hAnsi="Times New Roman" w:cs="Times New Roman"/>
                <w:b w:val="0"/>
                <w:color w:val="000000" w:themeColor="text1"/>
                <w:sz w:val="24"/>
                <w:szCs w:val="24"/>
                <w:lang w:val="id-ID"/>
              </w:rPr>
              <w:t>1,2,3</w:t>
            </w:r>
          </w:p>
          <w:p w:rsidR="000C34DE" w:rsidRPr="00DE188B" w:rsidRDefault="000C34DE" w:rsidP="0038476E">
            <w:pPr>
              <w:jc w:val="center"/>
              <w:rPr>
                <w:color w:val="000000" w:themeColor="text1"/>
                <w:sz w:val="24"/>
                <w:szCs w:val="24"/>
                <w:lang w:val="id-ID"/>
              </w:rPr>
            </w:pPr>
          </w:p>
        </w:tc>
      </w:tr>
      <w:tr w:rsidR="000C34DE" w:rsidRPr="00DE188B" w:rsidTr="006773DF">
        <w:trPr>
          <w:trHeight w:val="615"/>
          <w:jc w:val="center"/>
        </w:trPr>
        <w:tc>
          <w:tcPr>
            <w:tcW w:w="1548" w:type="dxa"/>
            <w:vMerge/>
            <w:vAlign w:val="center"/>
          </w:tcPr>
          <w:p w:rsidR="000C34DE" w:rsidRPr="00DE188B" w:rsidRDefault="000C34DE" w:rsidP="00AC534F">
            <w:pPr>
              <w:ind w:left="-75"/>
              <w:jc w:val="center"/>
              <w:rPr>
                <w:color w:val="000000" w:themeColor="text1"/>
                <w:sz w:val="24"/>
                <w:szCs w:val="24"/>
                <w:lang w:val="id-ID"/>
              </w:rPr>
            </w:pPr>
          </w:p>
        </w:tc>
        <w:tc>
          <w:tcPr>
            <w:tcW w:w="1620" w:type="dxa"/>
            <w:vMerge/>
            <w:vAlign w:val="center"/>
          </w:tcPr>
          <w:p w:rsidR="000C34DE" w:rsidRPr="00DE188B" w:rsidRDefault="000C34DE" w:rsidP="00D27C31">
            <w:pPr>
              <w:autoSpaceDE w:val="0"/>
              <w:autoSpaceDN w:val="0"/>
              <w:adjustRightInd w:val="0"/>
              <w:ind w:right="-51"/>
              <w:jc w:val="center"/>
              <w:rPr>
                <w:rFonts w:eastAsiaTheme="minorHAnsi"/>
                <w:color w:val="000000" w:themeColor="text1"/>
                <w:sz w:val="24"/>
                <w:szCs w:val="24"/>
              </w:rPr>
            </w:pPr>
          </w:p>
        </w:tc>
        <w:tc>
          <w:tcPr>
            <w:tcW w:w="4455" w:type="dxa"/>
            <w:tcBorders>
              <w:top w:val="single" w:sz="4" w:space="0" w:color="auto"/>
              <w:bottom w:val="single" w:sz="4" w:space="0" w:color="auto"/>
            </w:tcBorders>
          </w:tcPr>
          <w:p w:rsidR="000C34DE" w:rsidRPr="00DE188B" w:rsidRDefault="00690724" w:rsidP="006773DF">
            <w:pPr>
              <w:pStyle w:val="ListParagraph"/>
              <w:numPr>
                <w:ilvl w:val="0"/>
                <w:numId w:val="23"/>
              </w:numPr>
              <w:autoSpaceDE w:val="0"/>
              <w:autoSpaceDN w:val="0"/>
              <w:adjustRightInd w:val="0"/>
              <w:spacing w:after="0" w:line="240" w:lineRule="auto"/>
              <w:ind w:left="213" w:right="-18" w:hanging="213"/>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Belajar dengan media gamabar atau </w:t>
            </w:r>
            <w:r w:rsidR="000C34DE" w:rsidRPr="00DE188B">
              <w:rPr>
                <w:rFonts w:ascii="Times New Roman" w:eastAsiaTheme="minorHAnsi" w:hAnsi="Times New Roman" w:cs="Times New Roman"/>
                <w:color w:val="000000" w:themeColor="text1"/>
                <w:sz w:val="24"/>
                <w:szCs w:val="24"/>
              </w:rPr>
              <w:t>slide</w:t>
            </w:r>
            <w:r w:rsidR="00D734DD" w:rsidRPr="00DE188B">
              <w:rPr>
                <w:rFonts w:ascii="Times New Roman" w:eastAsiaTheme="minorHAnsi" w:hAnsi="Times New Roman" w:cs="Times New Roman"/>
                <w:color w:val="000000" w:themeColor="text1"/>
                <w:sz w:val="24"/>
                <w:szCs w:val="24"/>
              </w:rPr>
              <w:t xml:space="preserve"> atau foto dokumentasi materi ajar</w:t>
            </w:r>
            <w:r w:rsidR="00F62E23" w:rsidRPr="00DE188B">
              <w:rPr>
                <w:rFonts w:ascii="Times New Roman" w:eastAsiaTheme="minorHAnsi" w:hAnsi="Times New Roman" w:cs="Times New Roman"/>
                <w:color w:val="000000" w:themeColor="text1"/>
                <w:sz w:val="24"/>
                <w:szCs w:val="24"/>
              </w:rPr>
              <w:t>.</w:t>
            </w:r>
          </w:p>
        </w:tc>
        <w:tc>
          <w:tcPr>
            <w:tcW w:w="1395" w:type="dxa"/>
            <w:tcBorders>
              <w:top w:val="single" w:sz="4" w:space="0" w:color="auto"/>
              <w:bottom w:val="single" w:sz="4" w:space="0" w:color="auto"/>
            </w:tcBorders>
            <w:vAlign w:val="center"/>
          </w:tcPr>
          <w:p w:rsidR="000C34DE" w:rsidRPr="00DE188B" w:rsidRDefault="000C34DE" w:rsidP="0038476E">
            <w:pPr>
              <w:jc w:val="center"/>
              <w:rPr>
                <w:color w:val="000000" w:themeColor="text1"/>
                <w:sz w:val="24"/>
                <w:szCs w:val="24"/>
                <w:lang w:val="id-ID"/>
              </w:rPr>
            </w:pPr>
            <w:r w:rsidRPr="00DE188B">
              <w:rPr>
                <w:color w:val="000000" w:themeColor="text1"/>
                <w:sz w:val="24"/>
                <w:szCs w:val="24"/>
                <w:lang w:val="id-ID"/>
              </w:rPr>
              <w:t>4,5</w:t>
            </w:r>
          </w:p>
          <w:p w:rsidR="000C34DE" w:rsidRPr="00DE188B" w:rsidRDefault="000C34DE" w:rsidP="0038476E">
            <w:pPr>
              <w:jc w:val="center"/>
              <w:rPr>
                <w:b/>
                <w:color w:val="000000" w:themeColor="text1"/>
                <w:sz w:val="24"/>
                <w:szCs w:val="24"/>
                <w:lang w:val="id-ID"/>
              </w:rPr>
            </w:pPr>
          </w:p>
        </w:tc>
      </w:tr>
      <w:tr w:rsidR="000C34DE" w:rsidRPr="00DE188B" w:rsidTr="006773DF">
        <w:trPr>
          <w:trHeight w:val="593"/>
          <w:jc w:val="center"/>
        </w:trPr>
        <w:tc>
          <w:tcPr>
            <w:tcW w:w="1548" w:type="dxa"/>
            <w:vMerge/>
            <w:vAlign w:val="center"/>
          </w:tcPr>
          <w:p w:rsidR="000C34DE" w:rsidRPr="00DE188B" w:rsidRDefault="000C34DE" w:rsidP="00AC534F">
            <w:pPr>
              <w:ind w:left="-75"/>
              <w:jc w:val="center"/>
              <w:rPr>
                <w:color w:val="000000" w:themeColor="text1"/>
                <w:sz w:val="24"/>
                <w:szCs w:val="24"/>
                <w:lang w:val="id-ID"/>
              </w:rPr>
            </w:pPr>
          </w:p>
        </w:tc>
        <w:tc>
          <w:tcPr>
            <w:tcW w:w="1620" w:type="dxa"/>
            <w:vMerge/>
            <w:tcBorders>
              <w:bottom w:val="single" w:sz="4" w:space="0" w:color="auto"/>
            </w:tcBorders>
            <w:vAlign w:val="center"/>
          </w:tcPr>
          <w:p w:rsidR="000C34DE" w:rsidRPr="00DE188B" w:rsidRDefault="000C34DE" w:rsidP="00D27C31">
            <w:pPr>
              <w:autoSpaceDE w:val="0"/>
              <w:autoSpaceDN w:val="0"/>
              <w:adjustRightInd w:val="0"/>
              <w:ind w:right="-51"/>
              <w:jc w:val="center"/>
              <w:rPr>
                <w:rFonts w:eastAsiaTheme="minorHAnsi"/>
                <w:color w:val="000000" w:themeColor="text1"/>
                <w:sz w:val="24"/>
                <w:szCs w:val="24"/>
              </w:rPr>
            </w:pPr>
          </w:p>
        </w:tc>
        <w:tc>
          <w:tcPr>
            <w:tcW w:w="4455" w:type="dxa"/>
            <w:tcBorders>
              <w:top w:val="single" w:sz="4" w:space="0" w:color="auto"/>
              <w:bottom w:val="single" w:sz="4" w:space="0" w:color="auto"/>
            </w:tcBorders>
          </w:tcPr>
          <w:p w:rsidR="000C34DE" w:rsidRPr="00DE188B" w:rsidRDefault="000C34DE" w:rsidP="002E769D">
            <w:pPr>
              <w:pStyle w:val="ListParagraph"/>
              <w:numPr>
                <w:ilvl w:val="0"/>
                <w:numId w:val="23"/>
              </w:numPr>
              <w:autoSpaceDE w:val="0"/>
              <w:autoSpaceDN w:val="0"/>
              <w:adjustRightInd w:val="0"/>
              <w:spacing w:after="0" w:line="240" w:lineRule="auto"/>
              <w:ind w:left="213" w:right="-18" w:hanging="213"/>
              <w:jc w:val="both"/>
              <w:rPr>
                <w:rFonts w:ascii="Times New Roman" w:eastAsiaTheme="minorHAnsi" w:hAnsi="Times New Roman" w:cs="Times New Roman"/>
                <w:color w:val="000000" w:themeColor="text1"/>
                <w:sz w:val="24"/>
                <w:szCs w:val="24"/>
                <w:lang w:val="id-ID"/>
              </w:rPr>
            </w:pPr>
            <w:r w:rsidRPr="00DE188B">
              <w:rPr>
                <w:rFonts w:ascii="Times New Roman" w:eastAsiaTheme="minorHAnsi" w:hAnsi="Times New Roman" w:cs="Times New Roman"/>
                <w:color w:val="000000" w:themeColor="text1"/>
                <w:sz w:val="24"/>
                <w:szCs w:val="24"/>
              </w:rPr>
              <w:t>Be</w:t>
            </w:r>
            <w:r w:rsidR="002E3291">
              <w:rPr>
                <w:rFonts w:ascii="Times New Roman" w:eastAsiaTheme="minorHAnsi" w:hAnsi="Times New Roman" w:cs="Times New Roman"/>
                <w:color w:val="000000" w:themeColor="text1"/>
                <w:sz w:val="24"/>
                <w:szCs w:val="24"/>
              </w:rPr>
              <w:t>l</w:t>
            </w:r>
            <w:r w:rsidRPr="00DE188B">
              <w:rPr>
                <w:rFonts w:ascii="Times New Roman" w:eastAsiaTheme="minorHAnsi" w:hAnsi="Times New Roman" w:cs="Times New Roman"/>
                <w:color w:val="000000" w:themeColor="text1"/>
                <w:sz w:val="24"/>
                <w:szCs w:val="24"/>
              </w:rPr>
              <w:t xml:space="preserve">ajar dengan </w:t>
            </w:r>
            <w:r w:rsidR="00B4380B">
              <w:rPr>
                <w:rFonts w:ascii="Times New Roman" w:eastAsiaTheme="minorHAnsi" w:hAnsi="Times New Roman" w:cs="Times New Roman"/>
                <w:color w:val="000000" w:themeColor="text1"/>
                <w:sz w:val="24"/>
                <w:szCs w:val="24"/>
              </w:rPr>
              <w:t xml:space="preserve">memberikan warna </w:t>
            </w:r>
            <w:r w:rsidR="00652148">
              <w:rPr>
                <w:rFonts w:ascii="Times New Roman" w:eastAsiaTheme="minorHAnsi" w:hAnsi="Times New Roman" w:cs="Times New Roman"/>
                <w:color w:val="000000" w:themeColor="text1"/>
                <w:sz w:val="24"/>
                <w:szCs w:val="24"/>
              </w:rPr>
              <w:t xml:space="preserve">warni </w:t>
            </w:r>
            <w:r w:rsidR="00B4380B">
              <w:rPr>
                <w:rFonts w:ascii="Times New Roman" w:eastAsiaTheme="minorHAnsi" w:hAnsi="Times New Roman" w:cs="Times New Roman"/>
                <w:color w:val="000000" w:themeColor="text1"/>
                <w:sz w:val="24"/>
                <w:szCs w:val="24"/>
              </w:rPr>
              <w:t xml:space="preserve">khsus pada bacaan, </w:t>
            </w:r>
            <w:r w:rsidR="002E769D">
              <w:rPr>
                <w:rFonts w:ascii="Times New Roman" w:eastAsiaTheme="minorHAnsi" w:hAnsi="Times New Roman" w:cs="Times New Roman"/>
                <w:color w:val="000000" w:themeColor="text1"/>
                <w:sz w:val="24"/>
                <w:szCs w:val="24"/>
              </w:rPr>
              <w:t>belajar dengan melibatkan alat peraga materi.</w:t>
            </w:r>
          </w:p>
        </w:tc>
        <w:tc>
          <w:tcPr>
            <w:tcW w:w="1395" w:type="dxa"/>
            <w:tcBorders>
              <w:top w:val="single" w:sz="4" w:space="0" w:color="auto"/>
              <w:bottom w:val="single" w:sz="4" w:space="0" w:color="auto"/>
            </w:tcBorders>
            <w:vAlign w:val="center"/>
          </w:tcPr>
          <w:p w:rsidR="000C34DE" w:rsidRPr="00DE188B" w:rsidRDefault="000C34DE" w:rsidP="0038476E">
            <w:pPr>
              <w:jc w:val="center"/>
              <w:rPr>
                <w:color w:val="000000" w:themeColor="text1"/>
                <w:sz w:val="24"/>
                <w:szCs w:val="24"/>
              </w:rPr>
            </w:pPr>
            <w:r w:rsidRPr="00DE188B">
              <w:rPr>
                <w:color w:val="000000" w:themeColor="text1"/>
                <w:sz w:val="24"/>
                <w:szCs w:val="24"/>
                <w:lang w:val="id-ID"/>
              </w:rPr>
              <w:t>6,</w:t>
            </w:r>
            <w:r w:rsidR="00892026" w:rsidRPr="00DE188B">
              <w:rPr>
                <w:color w:val="000000" w:themeColor="text1"/>
                <w:sz w:val="24"/>
                <w:szCs w:val="24"/>
              </w:rPr>
              <w:t>(-</w:t>
            </w:r>
            <w:r w:rsidRPr="00DE188B">
              <w:rPr>
                <w:color w:val="000000" w:themeColor="text1"/>
                <w:sz w:val="24"/>
                <w:szCs w:val="24"/>
                <w:lang w:val="id-ID"/>
              </w:rPr>
              <w:t>7</w:t>
            </w:r>
            <w:r w:rsidR="00892026" w:rsidRPr="00DE188B">
              <w:rPr>
                <w:color w:val="000000" w:themeColor="text1"/>
                <w:sz w:val="24"/>
                <w:szCs w:val="24"/>
              </w:rPr>
              <w:t>)</w:t>
            </w:r>
          </w:p>
          <w:p w:rsidR="000C34DE" w:rsidRPr="00DE188B" w:rsidRDefault="000C34DE" w:rsidP="004C4A99">
            <w:pPr>
              <w:rPr>
                <w:color w:val="000000" w:themeColor="text1"/>
                <w:sz w:val="24"/>
                <w:szCs w:val="24"/>
              </w:rPr>
            </w:pPr>
          </w:p>
        </w:tc>
      </w:tr>
      <w:tr w:rsidR="000C34DE" w:rsidRPr="00DE188B" w:rsidTr="004C4A99">
        <w:trPr>
          <w:trHeight w:val="293"/>
          <w:jc w:val="center"/>
        </w:trPr>
        <w:tc>
          <w:tcPr>
            <w:tcW w:w="1548" w:type="dxa"/>
            <w:vMerge/>
            <w:vAlign w:val="center"/>
          </w:tcPr>
          <w:p w:rsidR="000C34DE" w:rsidRPr="00DE188B" w:rsidRDefault="000C34DE" w:rsidP="00AC534F">
            <w:pPr>
              <w:ind w:left="-75"/>
              <w:jc w:val="center"/>
              <w:rPr>
                <w:color w:val="000000" w:themeColor="text1"/>
                <w:sz w:val="24"/>
                <w:szCs w:val="24"/>
                <w:lang w:val="id-ID"/>
              </w:rPr>
            </w:pPr>
          </w:p>
        </w:tc>
        <w:tc>
          <w:tcPr>
            <w:tcW w:w="7470" w:type="dxa"/>
            <w:gridSpan w:val="3"/>
            <w:tcBorders>
              <w:top w:val="single" w:sz="4" w:space="0" w:color="auto"/>
              <w:bottom w:val="single" w:sz="4" w:space="0" w:color="auto"/>
            </w:tcBorders>
            <w:vAlign w:val="center"/>
          </w:tcPr>
          <w:p w:rsidR="000C34DE" w:rsidRPr="00DE188B" w:rsidRDefault="000C34DE" w:rsidP="0038476E">
            <w:pPr>
              <w:ind w:right="-51"/>
              <w:jc w:val="center"/>
              <w:rPr>
                <w:color w:val="000000" w:themeColor="text1"/>
                <w:sz w:val="24"/>
                <w:szCs w:val="24"/>
                <w:lang w:val="id-ID"/>
              </w:rPr>
            </w:pPr>
          </w:p>
        </w:tc>
      </w:tr>
      <w:tr w:rsidR="000C34DE" w:rsidRPr="00DE188B" w:rsidTr="006773DF">
        <w:trPr>
          <w:trHeight w:val="180"/>
          <w:jc w:val="center"/>
        </w:trPr>
        <w:tc>
          <w:tcPr>
            <w:tcW w:w="1548" w:type="dxa"/>
            <w:vMerge/>
          </w:tcPr>
          <w:p w:rsidR="000C34DE" w:rsidRPr="00DE188B" w:rsidRDefault="000C34DE" w:rsidP="00AC534F">
            <w:pPr>
              <w:ind w:left="-75"/>
              <w:jc w:val="both"/>
              <w:rPr>
                <w:color w:val="000000" w:themeColor="text1"/>
                <w:sz w:val="24"/>
                <w:szCs w:val="24"/>
                <w:lang w:val="id-ID"/>
              </w:rPr>
            </w:pPr>
          </w:p>
        </w:tc>
        <w:tc>
          <w:tcPr>
            <w:tcW w:w="1620" w:type="dxa"/>
            <w:vMerge w:val="restart"/>
            <w:tcBorders>
              <w:top w:val="single" w:sz="4" w:space="0" w:color="auto"/>
            </w:tcBorders>
            <w:vAlign w:val="center"/>
          </w:tcPr>
          <w:p w:rsidR="000C34DE" w:rsidRPr="00DE188B" w:rsidRDefault="000C34DE" w:rsidP="007C2E2B">
            <w:pPr>
              <w:autoSpaceDE w:val="0"/>
              <w:autoSpaceDN w:val="0"/>
              <w:adjustRightInd w:val="0"/>
              <w:ind w:left="-108" w:right="-108"/>
              <w:jc w:val="center"/>
              <w:rPr>
                <w:rFonts w:eastAsiaTheme="minorHAnsi"/>
                <w:color w:val="000000" w:themeColor="text1"/>
                <w:sz w:val="24"/>
                <w:szCs w:val="24"/>
              </w:rPr>
            </w:pPr>
            <w:r w:rsidRPr="00DE188B">
              <w:rPr>
                <w:rFonts w:eastAsiaTheme="minorHAnsi"/>
                <w:color w:val="000000" w:themeColor="text1"/>
                <w:sz w:val="24"/>
                <w:szCs w:val="24"/>
              </w:rPr>
              <w:t>Auditori</w:t>
            </w:r>
            <w:r w:rsidRPr="00DE188B">
              <w:rPr>
                <w:rFonts w:eastAsiaTheme="minorHAnsi"/>
                <w:color w:val="000000" w:themeColor="text1"/>
                <w:sz w:val="24"/>
                <w:szCs w:val="24"/>
                <w:lang w:val="id-ID"/>
              </w:rPr>
              <w:t xml:space="preserve"> </w:t>
            </w:r>
            <w:r w:rsidRPr="00DE188B">
              <w:rPr>
                <w:rFonts w:eastAsiaTheme="minorHAnsi"/>
                <w:color w:val="000000" w:themeColor="text1"/>
                <w:sz w:val="24"/>
                <w:szCs w:val="24"/>
              </w:rPr>
              <w:t>(Pendengaran)</w:t>
            </w:r>
          </w:p>
          <w:p w:rsidR="000C34DE" w:rsidRPr="00DE188B" w:rsidRDefault="000C34DE" w:rsidP="007C2E2B">
            <w:pPr>
              <w:autoSpaceDE w:val="0"/>
              <w:autoSpaceDN w:val="0"/>
              <w:adjustRightInd w:val="0"/>
              <w:ind w:left="-108" w:right="-108"/>
              <w:jc w:val="center"/>
              <w:rPr>
                <w:rFonts w:eastAsiaTheme="minorHAnsi"/>
                <w:color w:val="000000" w:themeColor="text1"/>
                <w:sz w:val="24"/>
                <w:szCs w:val="24"/>
              </w:rPr>
            </w:pPr>
          </w:p>
        </w:tc>
        <w:tc>
          <w:tcPr>
            <w:tcW w:w="4455" w:type="dxa"/>
            <w:tcBorders>
              <w:top w:val="single" w:sz="4" w:space="0" w:color="auto"/>
              <w:bottom w:val="single" w:sz="4" w:space="0" w:color="auto"/>
            </w:tcBorders>
          </w:tcPr>
          <w:p w:rsidR="000C34DE" w:rsidRPr="00DE188B" w:rsidRDefault="00DF7009" w:rsidP="002B276F">
            <w:pPr>
              <w:pStyle w:val="ListParagraph"/>
              <w:numPr>
                <w:ilvl w:val="0"/>
                <w:numId w:val="24"/>
              </w:numPr>
              <w:autoSpaceDE w:val="0"/>
              <w:autoSpaceDN w:val="0"/>
              <w:adjustRightInd w:val="0"/>
              <w:spacing w:after="0" w:line="240" w:lineRule="auto"/>
              <w:ind w:left="123" w:right="-126" w:hanging="180"/>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Mendengarkan bacaan</w:t>
            </w:r>
            <w:r w:rsidR="00A31426" w:rsidRPr="00DE188B">
              <w:rPr>
                <w:rFonts w:ascii="Times New Roman" w:eastAsiaTheme="minorHAnsi" w:hAnsi="Times New Roman" w:cs="Times New Roman"/>
                <w:color w:val="000000" w:themeColor="text1"/>
                <w:sz w:val="24"/>
                <w:szCs w:val="24"/>
              </w:rPr>
              <w:t>,</w:t>
            </w:r>
            <w:r w:rsidR="00E93685">
              <w:rPr>
                <w:rFonts w:ascii="Times New Roman" w:eastAsiaTheme="minorHAnsi" w:hAnsi="Times New Roman" w:cs="Times New Roman"/>
                <w:color w:val="000000" w:themeColor="text1"/>
                <w:sz w:val="24"/>
                <w:szCs w:val="24"/>
              </w:rPr>
              <w:t xml:space="preserve"> jawab</w:t>
            </w:r>
            <w:r>
              <w:rPr>
                <w:rFonts w:ascii="Times New Roman" w:eastAsiaTheme="minorHAnsi" w:hAnsi="Times New Roman" w:cs="Times New Roman"/>
                <w:color w:val="000000" w:themeColor="text1"/>
                <w:sz w:val="24"/>
                <w:szCs w:val="24"/>
              </w:rPr>
              <w:t>an</w:t>
            </w:r>
            <w:r w:rsidR="00E93685">
              <w:rPr>
                <w:rFonts w:ascii="Times New Roman" w:eastAsiaTheme="minorHAnsi" w:hAnsi="Times New Roman" w:cs="Times New Roman"/>
                <w:color w:val="000000" w:themeColor="text1"/>
                <w:sz w:val="24"/>
                <w:szCs w:val="24"/>
              </w:rPr>
              <w:t xml:space="preserve">, dan penjelasan </w:t>
            </w:r>
            <w:r>
              <w:rPr>
                <w:rFonts w:ascii="Times New Roman" w:eastAsiaTheme="minorHAnsi" w:hAnsi="Times New Roman" w:cs="Times New Roman"/>
                <w:color w:val="000000" w:themeColor="text1"/>
                <w:sz w:val="24"/>
                <w:szCs w:val="24"/>
              </w:rPr>
              <w:t>materi ajar.</w:t>
            </w:r>
          </w:p>
        </w:tc>
        <w:tc>
          <w:tcPr>
            <w:tcW w:w="1395" w:type="dxa"/>
            <w:tcBorders>
              <w:top w:val="single" w:sz="4" w:space="0" w:color="auto"/>
              <w:bottom w:val="single" w:sz="4" w:space="0" w:color="auto"/>
            </w:tcBorders>
            <w:vAlign w:val="center"/>
          </w:tcPr>
          <w:p w:rsidR="000C34DE" w:rsidRPr="00DE188B" w:rsidRDefault="000C34DE" w:rsidP="0038476E">
            <w:pPr>
              <w:jc w:val="center"/>
              <w:rPr>
                <w:b/>
                <w:color w:val="000000" w:themeColor="text1"/>
                <w:sz w:val="24"/>
                <w:szCs w:val="24"/>
              </w:rPr>
            </w:pPr>
            <w:r w:rsidRPr="00DE188B">
              <w:rPr>
                <w:color w:val="000000" w:themeColor="text1"/>
                <w:sz w:val="24"/>
                <w:szCs w:val="24"/>
                <w:lang w:val="id-ID"/>
              </w:rPr>
              <w:t>8,9,</w:t>
            </w:r>
            <w:r w:rsidR="00DD2A17" w:rsidRPr="00DE188B">
              <w:rPr>
                <w:color w:val="000000" w:themeColor="text1"/>
                <w:sz w:val="24"/>
                <w:szCs w:val="24"/>
              </w:rPr>
              <w:t>(-</w:t>
            </w:r>
            <w:r w:rsidRPr="00DE188B">
              <w:rPr>
                <w:color w:val="000000" w:themeColor="text1"/>
                <w:sz w:val="24"/>
                <w:szCs w:val="24"/>
                <w:lang w:val="id-ID"/>
              </w:rPr>
              <w:t>10</w:t>
            </w:r>
            <w:r w:rsidR="00DD2A17" w:rsidRPr="00DE188B">
              <w:rPr>
                <w:color w:val="000000" w:themeColor="text1"/>
                <w:sz w:val="24"/>
                <w:szCs w:val="24"/>
              </w:rPr>
              <w:t>)</w:t>
            </w:r>
          </w:p>
        </w:tc>
      </w:tr>
      <w:tr w:rsidR="000C34DE" w:rsidRPr="00DE188B" w:rsidTr="006773DF">
        <w:trPr>
          <w:trHeight w:val="332"/>
          <w:jc w:val="center"/>
        </w:trPr>
        <w:tc>
          <w:tcPr>
            <w:tcW w:w="1548" w:type="dxa"/>
            <w:vMerge/>
          </w:tcPr>
          <w:p w:rsidR="000C34DE" w:rsidRPr="00DE188B" w:rsidRDefault="000C34DE" w:rsidP="00AC534F">
            <w:pPr>
              <w:ind w:left="-75"/>
              <w:jc w:val="both"/>
              <w:rPr>
                <w:color w:val="000000" w:themeColor="text1"/>
                <w:sz w:val="24"/>
                <w:szCs w:val="24"/>
                <w:lang w:val="id-ID"/>
              </w:rPr>
            </w:pPr>
          </w:p>
        </w:tc>
        <w:tc>
          <w:tcPr>
            <w:tcW w:w="1620" w:type="dxa"/>
            <w:vMerge/>
            <w:tcBorders>
              <w:bottom w:val="single" w:sz="4" w:space="0" w:color="auto"/>
            </w:tcBorders>
            <w:vAlign w:val="center"/>
          </w:tcPr>
          <w:p w:rsidR="000C34DE" w:rsidRPr="00DE188B" w:rsidRDefault="000C34DE" w:rsidP="00D27C31">
            <w:pPr>
              <w:autoSpaceDE w:val="0"/>
              <w:autoSpaceDN w:val="0"/>
              <w:adjustRightInd w:val="0"/>
              <w:ind w:right="-51"/>
              <w:jc w:val="center"/>
              <w:rPr>
                <w:rFonts w:eastAsiaTheme="minorHAnsi"/>
                <w:color w:val="000000" w:themeColor="text1"/>
                <w:sz w:val="24"/>
                <w:szCs w:val="24"/>
              </w:rPr>
            </w:pPr>
          </w:p>
        </w:tc>
        <w:tc>
          <w:tcPr>
            <w:tcW w:w="4455" w:type="dxa"/>
            <w:tcBorders>
              <w:top w:val="single" w:sz="4" w:space="0" w:color="auto"/>
              <w:bottom w:val="single" w:sz="4" w:space="0" w:color="auto"/>
            </w:tcBorders>
          </w:tcPr>
          <w:p w:rsidR="000C34DE" w:rsidRPr="00DE188B" w:rsidRDefault="000C34DE" w:rsidP="00566C5A">
            <w:pPr>
              <w:pStyle w:val="ListParagraph"/>
              <w:numPr>
                <w:ilvl w:val="0"/>
                <w:numId w:val="24"/>
              </w:numPr>
              <w:autoSpaceDE w:val="0"/>
              <w:autoSpaceDN w:val="0"/>
              <w:adjustRightInd w:val="0"/>
              <w:spacing w:after="0" w:line="240" w:lineRule="auto"/>
              <w:ind w:left="123" w:hanging="180"/>
              <w:jc w:val="both"/>
              <w:rPr>
                <w:rFonts w:ascii="Times New Roman" w:eastAsiaTheme="minorHAnsi" w:hAnsi="Times New Roman" w:cs="Times New Roman"/>
                <w:color w:val="000000" w:themeColor="text1"/>
                <w:sz w:val="24"/>
                <w:szCs w:val="24"/>
              </w:rPr>
            </w:pPr>
            <w:r w:rsidRPr="00DE188B">
              <w:rPr>
                <w:rFonts w:ascii="Times New Roman" w:eastAsiaTheme="minorHAnsi" w:hAnsi="Times New Roman" w:cs="Times New Roman"/>
                <w:color w:val="000000" w:themeColor="text1"/>
                <w:sz w:val="24"/>
                <w:szCs w:val="24"/>
              </w:rPr>
              <w:t xml:space="preserve">Mendengarkan </w:t>
            </w:r>
            <w:r w:rsidR="00A31426" w:rsidRPr="00DE188B">
              <w:rPr>
                <w:rFonts w:ascii="Times New Roman" w:eastAsiaTheme="minorHAnsi" w:hAnsi="Times New Roman" w:cs="Times New Roman"/>
                <w:color w:val="000000" w:themeColor="text1"/>
                <w:sz w:val="24"/>
                <w:szCs w:val="24"/>
              </w:rPr>
              <w:t>langkah</w:t>
            </w:r>
            <w:r w:rsidRPr="00DE188B">
              <w:rPr>
                <w:rFonts w:ascii="Times New Roman" w:eastAsiaTheme="minorHAnsi" w:hAnsi="Times New Roman" w:cs="Times New Roman"/>
                <w:color w:val="000000" w:themeColor="text1"/>
                <w:sz w:val="24"/>
                <w:szCs w:val="24"/>
              </w:rPr>
              <w:t xml:space="preserve"> uraian</w:t>
            </w:r>
            <w:r w:rsidR="00D45135">
              <w:rPr>
                <w:rFonts w:ascii="Times New Roman" w:eastAsiaTheme="minorHAnsi" w:hAnsi="Times New Roman" w:cs="Times New Roman"/>
                <w:color w:val="000000" w:themeColor="text1"/>
                <w:sz w:val="24"/>
                <w:szCs w:val="24"/>
              </w:rPr>
              <w:t xml:space="preserve">, </w:t>
            </w:r>
            <w:r w:rsidR="003E4B93">
              <w:rPr>
                <w:rFonts w:ascii="Times New Roman" w:eastAsiaTheme="minorHAnsi" w:hAnsi="Times New Roman" w:cs="Times New Roman"/>
                <w:color w:val="000000" w:themeColor="text1"/>
                <w:sz w:val="24"/>
                <w:szCs w:val="24"/>
              </w:rPr>
              <w:t xml:space="preserve">mendengarkan penejelasan materi yang diringi instrumrn musik, </w:t>
            </w:r>
            <w:r w:rsidR="00D60036">
              <w:rPr>
                <w:rFonts w:ascii="Times New Roman" w:eastAsiaTheme="minorHAnsi" w:hAnsi="Times New Roman" w:cs="Times New Roman"/>
                <w:color w:val="000000" w:themeColor="text1"/>
                <w:sz w:val="24"/>
                <w:szCs w:val="24"/>
              </w:rPr>
              <w:t>atau belaj</w:t>
            </w:r>
            <w:r w:rsidR="000B3FD4">
              <w:rPr>
                <w:rFonts w:ascii="Times New Roman" w:eastAsiaTheme="minorHAnsi" w:hAnsi="Times New Roman" w:cs="Times New Roman"/>
                <w:color w:val="000000" w:themeColor="text1"/>
                <w:sz w:val="24"/>
                <w:szCs w:val="24"/>
              </w:rPr>
              <w:t>a</w:t>
            </w:r>
            <w:r w:rsidR="00D60036">
              <w:rPr>
                <w:rFonts w:ascii="Times New Roman" w:eastAsiaTheme="minorHAnsi" w:hAnsi="Times New Roman" w:cs="Times New Roman"/>
                <w:color w:val="000000" w:themeColor="text1"/>
                <w:sz w:val="24"/>
                <w:szCs w:val="24"/>
              </w:rPr>
              <w:t>r dengan suasana hening untuk memecahkan maslah</w:t>
            </w:r>
          </w:p>
        </w:tc>
        <w:tc>
          <w:tcPr>
            <w:tcW w:w="1395" w:type="dxa"/>
            <w:tcBorders>
              <w:top w:val="single" w:sz="4" w:space="0" w:color="auto"/>
              <w:bottom w:val="single" w:sz="4" w:space="0" w:color="auto"/>
            </w:tcBorders>
            <w:vAlign w:val="center"/>
          </w:tcPr>
          <w:p w:rsidR="000C34DE" w:rsidRPr="00DE188B" w:rsidRDefault="000C34DE" w:rsidP="004C4A99">
            <w:pPr>
              <w:jc w:val="center"/>
              <w:rPr>
                <w:color w:val="000000" w:themeColor="text1"/>
                <w:sz w:val="24"/>
                <w:szCs w:val="24"/>
              </w:rPr>
            </w:pPr>
            <w:r w:rsidRPr="00DE188B">
              <w:rPr>
                <w:color w:val="000000" w:themeColor="text1"/>
                <w:sz w:val="24"/>
                <w:szCs w:val="24"/>
                <w:lang w:val="id-ID"/>
              </w:rPr>
              <w:t>11,12,13</w:t>
            </w:r>
          </w:p>
        </w:tc>
      </w:tr>
      <w:tr w:rsidR="000C34DE" w:rsidRPr="00DE188B" w:rsidTr="004C4A99">
        <w:trPr>
          <w:trHeight w:val="180"/>
          <w:jc w:val="center"/>
        </w:trPr>
        <w:tc>
          <w:tcPr>
            <w:tcW w:w="1548" w:type="dxa"/>
            <w:vMerge/>
          </w:tcPr>
          <w:p w:rsidR="000C34DE" w:rsidRPr="00DE188B" w:rsidRDefault="000C34DE" w:rsidP="00AC534F">
            <w:pPr>
              <w:ind w:left="-75"/>
              <w:jc w:val="both"/>
              <w:rPr>
                <w:color w:val="000000" w:themeColor="text1"/>
                <w:sz w:val="24"/>
                <w:szCs w:val="24"/>
                <w:lang w:val="id-ID"/>
              </w:rPr>
            </w:pPr>
          </w:p>
        </w:tc>
        <w:tc>
          <w:tcPr>
            <w:tcW w:w="7470" w:type="dxa"/>
            <w:gridSpan w:val="3"/>
            <w:tcBorders>
              <w:top w:val="single" w:sz="4" w:space="0" w:color="auto"/>
              <w:bottom w:val="single" w:sz="4" w:space="0" w:color="auto"/>
            </w:tcBorders>
            <w:vAlign w:val="center"/>
          </w:tcPr>
          <w:p w:rsidR="000C34DE" w:rsidRPr="00DE188B" w:rsidRDefault="000C34DE" w:rsidP="0038476E">
            <w:pPr>
              <w:ind w:right="-51"/>
              <w:jc w:val="center"/>
              <w:rPr>
                <w:color w:val="000000" w:themeColor="text1"/>
                <w:sz w:val="24"/>
                <w:szCs w:val="24"/>
                <w:lang w:val="id-ID"/>
              </w:rPr>
            </w:pPr>
          </w:p>
        </w:tc>
      </w:tr>
      <w:tr w:rsidR="000C34DE" w:rsidRPr="00DE188B" w:rsidTr="006773DF">
        <w:trPr>
          <w:trHeight w:val="345"/>
          <w:jc w:val="center"/>
        </w:trPr>
        <w:tc>
          <w:tcPr>
            <w:tcW w:w="1548" w:type="dxa"/>
            <w:vMerge/>
          </w:tcPr>
          <w:p w:rsidR="000C34DE" w:rsidRPr="00DE188B" w:rsidRDefault="000C34DE" w:rsidP="00AC534F">
            <w:pPr>
              <w:ind w:left="-75"/>
              <w:jc w:val="both"/>
              <w:rPr>
                <w:color w:val="000000" w:themeColor="text1"/>
                <w:sz w:val="24"/>
                <w:szCs w:val="24"/>
                <w:lang w:val="id-ID"/>
              </w:rPr>
            </w:pPr>
          </w:p>
        </w:tc>
        <w:tc>
          <w:tcPr>
            <w:tcW w:w="1620" w:type="dxa"/>
            <w:vMerge w:val="restart"/>
            <w:tcBorders>
              <w:top w:val="single" w:sz="4" w:space="0" w:color="auto"/>
            </w:tcBorders>
            <w:vAlign w:val="center"/>
          </w:tcPr>
          <w:p w:rsidR="000C34DE" w:rsidRPr="00DE188B" w:rsidRDefault="000C34DE" w:rsidP="00D27C31">
            <w:pPr>
              <w:autoSpaceDE w:val="0"/>
              <w:autoSpaceDN w:val="0"/>
              <w:adjustRightInd w:val="0"/>
              <w:ind w:right="-51"/>
              <w:jc w:val="center"/>
              <w:rPr>
                <w:rFonts w:eastAsiaTheme="minorHAnsi"/>
                <w:color w:val="000000" w:themeColor="text1"/>
                <w:sz w:val="24"/>
                <w:szCs w:val="24"/>
              </w:rPr>
            </w:pPr>
            <w:r w:rsidRPr="00DE188B">
              <w:rPr>
                <w:rFonts w:eastAsiaTheme="minorHAnsi"/>
                <w:color w:val="000000" w:themeColor="text1"/>
                <w:sz w:val="24"/>
                <w:szCs w:val="24"/>
              </w:rPr>
              <w:t>Kinestetik</w:t>
            </w:r>
            <w:r w:rsidRPr="00DE188B">
              <w:rPr>
                <w:rFonts w:eastAsiaTheme="minorHAnsi"/>
                <w:color w:val="000000" w:themeColor="text1"/>
                <w:sz w:val="24"/>
                <w:szCs w:val="24"/>
                <w:lang w:val="id-ID"/>
              </w:rPr>
              <w:t xml:space="preserve"> </w:t>
            </w:r>
            <w:r w:rsidRPr="00DE188B">
              <w:rPr>
                <w:rFonts w:eastAsiaTheme="minorHAnsi"/>
                <w:color w:val="000000" w:themeColor="text1"/>
                <w:sz w:val="24"/>
                <w:szCs w:val="24"/>
              </w:rPr>
              <w:t>(Gerakan)</w:t>
            </w:r>
          </w:p>
        </w:tc>
        <w:tc>
          <w:tcPr>
            <w:tcW w:w="4455" w:type="dxa"/>
            <w:tcBorders>
              <w:top w:val="single" w:sz="4" w:space="0" w:color="auto"/>
              <w:bottom w:val="single" w:sz="4" w:space="0" w:color="auto"/>
            </w:tcBorders>
          </w:tcPr>
          <w:p w:rsidR="000C34DE" w:rsidRPr="00DE188B" w:rsidRDefault="000C34DE" w:rsidP="00B900AE">
            <w:pPr>
              <w:pStyle w:val="ListParagraph"/>
              <w:numPr>
                <w:ilvl w:val="0"/>
                <w:numId w:val="25"/>
              </w:numPr>
              <w:autoSpaceDE w:val="0"/>
              <w:autoSpaceDN w:val="0"/>
              <w:adjustRightInd w:val="0"/>
              <w:spacing w:after="0" w:line="240" w:lineRule="auto"/>
              <w:ind w:left="123" w:hanging="180"/>
              <w:jc w:val="both"/>
              <w:rPr>
                <w:rFonts w:ascii="Times New Roman" w:eastAsiaTheme="minorHAnsi" w:hAnsi="Times New Roman" w:cs="Times New Roman"/>
                <w:color w:val="000000" w:themeColor="text1"/>
                <w:sz w:val="24"/>
                <w:szCs w:val="24"/>
              </w:rPr>
            </w:pPr>
            <w:r w:rsidRPr="00DE188B">
              <w:rPr>
                <w:rFonts w:ascii="Times New Roman" w:eastAsiaTheme="minorHAnsi" w:hAnsi="Times New Roman" w:cs="Times New Roman"/>
                <w:color w:val="000000" w:themeColor="text1"/>
                <w:sz w:val="24"/>
                <w:szCs w:val="24"/>
              </w:rPr>
              <w:t>Praktek materi</w:t>
            </w:r>
            <w:r w:rsidR="00A31426" w:rsidRPr="00DE188B">
              <w:rPr>
                <w:rFonts w:ascii="Times New Roman" w:eastAsiaTheme="minorHAnsi" w:hAnsi="Times New Roman" w:cs="Times New Roman"/>
                <w:color w:val="000000" w:themeColor="text1"/>
                <w:sz w:val="24"/>
                <w:szCs w:val="24"/>
              </w:rPr>
              <w:t>, ekperimen,</w:t>
            </w:r>
          </w:p>
        </w:tc>
        <w:tc>
          <w:tcPr>
            <w:tcW w:w="1395" w:type="dxa"/>
            <w:tcBorders>
              <w:top w:val="single" w:sz="4" w:space="0" w:color="auto"/>
              <w:bottom w:val="single" w:sz="4" w:space="0" w:color="auto"/>
            </w:tcBorders>
          </w:tcPr>
          <w:p w:rsidR="000C34DE" w:rsidRPr="00DE188B" w:rsidRDefault="000C34DE" w:rsidP="0038476E">
            <w:pPr>
              <w:jc w:val="center"/>
              <w:rPr>
                <w:color w:val="000000" w:themeColor="text1"/>
                <w:sz w:val="24"/>
                <w:szCs w:val="24"/>
                <w:lang w:val="id-ID"/>
              </w:rPr>
            </w:pPr>
            <w:r w:rsidRPr="00DE188B">
              <w:rPr>
                <w:color w:val="000000" w:themeColor="text1"/>
                <w:sz w:val="24"/>
                <w:szCs w:val="24"/>
                <w:lang w:val="id-ID"/>
              </w:rPr>
              <w:t>14,15</w:t>
            </w:r>
          </w:p>
        </w:tc>
      </w:tr>
      <w:tr w:rsidR="000C34DE" w:rsidRPr="00DE188B" w:rsidTr="006773DF">
        <w:trPr>
          <w:trHeight w:val="236"/>
          <w:jc w:val="center"/>
        </w:trPr>
        <w:tc>
          <w:tcPr>
            <w:tcW w:w="1548" w:type="dxa"/>
            <w:vMerge/>
          </w:tcPr>
          <w:p w:rsidR="000C34DE" w:rsidRPr="00DE188B" w:rsidRDefault="000C34DE" w:rsidP="00AC534F">
            <w:pPr>
              <w:ind w:left="-75"/>
              <w:jc w:val="both"/>
              <w:rPr>
                <w:color w:val="000000" w:themeColor="text1"/>
                <w:sz w:val="24"/>
                <w:szCs w:val="24"/>
                <w:lang w:val="id-ID"/>
              </w:rPr>
            </w:pPr>
          </w:p>
        </w:tc>
        <w:tc>
          <w:tcPr>
            <w:tcW w:w="1620" w:type="dxa"/>
            <w:vMerge/>
            <w:tcBorders>
              <w:top w:val="single" w:sz="4" w:space="0" w:color="auto"/>
            </w:tcBorders>
            <w:vAlign w:val="center"/>
          </w:tcPr>
          <w:p w:rsidR="000C34DE" w:rsidRPr="00DE188B" w:rsidRDefault="000C34DE" w:rsidP="00AC534F">
            <w:pPr>
              <w:autoSpaceDE w:val="0"/>
              <w:autoSpaceDN w:val="0"/>
              <w:adjustRightInd w:val="0"/>
              <w:ind w:left="171" w:hanging="180"/>
              <w:rPr>
                <w:rFonts w:eastAsiaTheme="minorHAnsi"/>
                <w:color w:val="000000" w:themeColor="text1"/>
                <w:sz w:val="24"/>
                <w:szCs w:val="24"/>
              </w:rPr>
            </w:pPr>
          </w:p>
        </w:tc>
        <w:tc>
          <w:tcPr>
            <w:tcW w:w="4455" w:type="dxa"/>
            <w:tcBorders>
              <w:top w:val="single" w:sz="4" w:space="0" w:color="auto"/>
              <w:bottom w:val="single" w:sz="4" w:space="0" w:color="auto"/>
            </w:tcBorders>
          </w:tcPr>
          <w:p w:rsidR="000C34DE" w:rsidRPr="00DE188B" w:rsidRDefault="000C34DE" w:rsidP="00B900AE">
            <w:pPr>
              <w:pStyle w:val="ListParagraph"/>
              <w:numPr>
                <w:ilvl w:val="0"/>
                <w:numId w:val="25"/>
              </w:numPr>
              <w:autoSpaceDE w:val="0"/>
              <w:autoSpaceDN w:val="0"/>
              <w:adjustRightInd w:val="0"/>
              <w:spacing w:after="0" w:line="240" w:lineRule="auto"/>
              <w:ind w:left="123" w:hanging="180"/>
              <w:jc w:val="both"/>
              <w:rPr>
                <w:rFonts w:ascii="Times New Roman" w:eastAsiaTheme="minorHAnsi" w:hAnsi="Times New Roman" w:cs="Times New Roman"/>
                <w:color w:val="000000" w:themeColor="text1"/>
                <w:sz w:val="24"/>
                <w:szCs w:val="24"/>
              </w:rPr>
            </w:pPr>
            <w:r w:rsidRPr="00DE188B">
              <w:rPr>
                <w:rFonts w:ascii="Times New Roman" w:eastAsiaTheme="minorHAnsi" w:hAnsi="Times New Roman" w:cs="Times New Roman"/>
                <w:color w:val="000000" w:themeColor="text1"/>
                <w:sz w:val="24"/>
                <w:szCs w:val="24"/>
              </w:rPr>
              <w:t>Demonstrasi kegiatan</w:t>
            </w:r>
            <w:r w:rsidR="00B900AE" w:rsidRPr="00DE188B">
              <w:rPr>
                <w:rFonts w:ascii="Times New Roman" w:eastAsiaTheme="minorHAnsi" w:hAnsi="Times New Roman" w:cs="Times New Roman"/>
                <w:color w:val="000000" w:themeColor="text1"/>
                <w:sz w:val="24"/>
                <w:szCs w:val="24"/>
              </w:rPr>
              <w:t>,</w:t>
            </w:r>
            <w:r w:rsidR="0035574B" w:rsidRPr="00DE188B">
              <w:rPr>
                <w:rFonts w:ascii="Times New Roman" w:eastAsiaTheme="minorHAnsi" w:hAnsi="Times New Roman" w:cs="Times New Roman"/>
                <w:color w:val="000000" w:themeColor="text1"/>
                <w:sz w:val="24"/>
                <w:szCs w:val="24"/>
              </w:rPr>
              <w:t xml:space="preserve"> </w:t>
            </w:r>
            <w:r w:rsidR="00B900AE" w:rsidRPr="00DE188B">
              <w:rPr>
                <w:rFonts w:ascii="Times New Roman" w:eastAsiaTheme="minorHAnsi" w:hAnsi="Times New Roman" w:cs="Times New Roman"/>
                <w:color w:val="000000" w:themeColor="text1"/>
                <w:sz w:val="24"/>
                <w:szCs w:val="24"/>
              </w:rPr>
              <w:t>membuat model media belajar</w:t>
            </w:r>
            <w:r w:rsidR="004745CC">
              <w:rPr>
                <w:rFonts w:ascii="Times New Roman" w:eastAsiaTheme="minorHAnsi" w:hAnsi="Times New Roman" w:cs="Times New Roman"/>
                <w:color w:val="000000" w:themeColor="text1"/>
                <w:sz w:val="24"/>
                <w:szCs w:val="24"/>
              </w:rPr>
              <w:t xml:space="preserve">, dan bermain peran. </w:t>
            </w:r>
          </w:p>
        </w:tc>
        <w:tc>
          <w:tcPr>
            <w:tcW w:w="1395" w:type="dxa"/>
            <w:tcBorders>
              <w:top w:val="single" w:sz="4" w:space="0" w:color="auto"/>
              <w:bottom w:val="single" w:sz="4" w:space="0" w:color="auto"/>
            </w:tcBorders>
          </w:tcPr>
          <w:p w:rsidR="000C34DE" w:rsidRPr="00DE188B" w:rsidRDefault="000369E6" w:rsidP="0038476E">
            <w:pPr>
              <w:jc w:val="center"/>
              <w:rPr>
                <w:color w:val="000000" w:themeColor="text1"/>
                <w:sz w:val="24"/>
                <w:szCs w:val="24"/>
                <w:lang w:val="id-ID"/>
              </w:rPr>
            </w:pPr>
            <w:r w:rsidRPr="00DE188B">
              <w:rPr>
                <w:color w:val="000000" w:themeColor="text1"/>
                <w:sz w:val="24"/>
                <w:szCs w:val="24"/>
              </w:rPr>
              <w:t>(-</w:t>
            </w:r>
            <w:r w:rsidR="000C34DE" w:rsidRPr="00DE188B">
              <w:rPr>
                <w:color w:val="000000" w:themeColor="text1"/>
                <w:sz w:val="24"/>
                <w:szCs w:val="24"/>
                <w:lang w:val="id-ID"/>
              </w:rPr>
              <w:t>16</w:t>
            </w:r>
            <w:r w:rsidRPr="00DE188B">
              <w:rPr>
                <w:color w:val="000000" w:themeColor="text1"/>
                <w:sz w:val="24"/>
                <w:szCs w:val="24"/>
              </w:rPr>
              <w:t>)</w:t>
            </w:r>
            <w:r w:rsidR="000C34DE" w:rsidRPr="00DE188B">
              <w:rPr>
                <w:color w:val="000000" w:themeColor="text1"/>
                <w:sz w:val="24"/>
                <w:szCs w:val="24"/>
                <w:lang w:val="id-ID"/>
              </w:rPr>
              <w:t>,17,20</w:t>
            </w:r>
          </w:p>
        </w:tc>
      </w:tr>
      <w:tr w:rsidR="000C34DE" w:rsidRPr="00DE188B" w:rsidTr="006773DF">
        <w:trPr>
          <w:trHeight w:val="305"/>
          <w:jc w:val="center"/>
        </w:trPr>
        <w:tc>
          <w:tcPr>
            <w:tcW w:w="1548" w:type="dxa"/>
            <w:vMerge/>
          </w:tcPr>
          <w:p w:rsidR="000C34DE" w:rsidRPr="00DE188B" w:rsidRDefault="000C34DE" w:rsidP="00AC534F">
            <w:pPr>
              <w:ind w:left="-75"/>
              <w:jc w:val="both"/>
              <w:rPr>
                <w:color w:val="000000" w:themeColor="text1"/>
                <w:sz w:val="24"/>
                <w:szCs w:val="24"/>
                <w:lang w:val="id-ID"/>
              </w:rPr>
            </w:pPr>
          </w:p>
        </w:tc>
        <w:tc>
          <w:tcPr>
            <w:tcW w:w="1620" w:type="dxa"/>
            <w:vMerge/>
            <w:tcBorders>
              <w:bottom w:val="single" w:sz="4" w:space="0" w:color="auto"/>
            </w:tcBorders>
            <w:vAlign w:val="center"/>
          </w:tcPr>
          <w:p w:rsidR="000C34DE" w:rsidRPr="00DE188B" w:rsidRDefault="000C34DE" w:rsidP="00AC534F">
            <w:pPr>
              <w:autoSpaceDE w:val="0"/>
              <w:autoSpaceDN w:val="0"/>
              <w:adjustRightInd w:val="0"/>
              <w:ind w:left="171" w:hanging="180"/>
              <w:rPr>
                <w:rFonts w:eastAsiaTheme="minorHAnsi"/>
                <w:color w:val="000000" w:themeColor="text1"/>
                <w:sz w:val="24"/>
                <w:szCs w:val="24"/>
              </w:rPr>
            </w:pPr>
          </w:p>
        </w:tc>
        <w:tc>
          <w:tcPr>
            <w:tcW w:w="4455" w:type="dxa"/>
            <w:tcBorders>
              <w:top w:val="single" w:sz="4" w:space="0" w:color="auto"/>
              <w:bottom w:val="single" w:sz="4" w:space="0" w:color="auto"/>
            </w:tcBorders>
          </w:tcPr>
          <w:p w:rsidR="000C34DE" w:rsidRPr="00DE188B" w:rsidRDefault="000C34DE" w:rsidP="0038699D">
            <w:pPr>
              <w:pStyle w:val="ListParagraph"/>
              <w:numPr>
                <w:ilvl w:val="0"/>
                <w:numId w:val="25"/>
              </w:numPr>
              <w:autoSpaceDE w:val="0"/>
              <w:autoSpaceDN w:val="0"/>
              <w:adjustRightInd w:val="0"/>
              <w:spacing w:after="0" w:line="240" w:lineRule="auto"/>
              <w:ind w:left="123" w:hanging="180"/>
              <w:jc w:val="both"/>
              <w:rPr>
                <w:rFonts w:ascii="Times New Roman" w:eastAsiaTheme="minorHAnsi" w:hAnsi="Times New Roman" w:cs="Times New Roman"/>
                <w:color w:val="000000" w:themeColor="text1"/>
                <w:sz w:val="24"/>
                <w:szCs w:val="24"/>
              </w:rPr>
            </w:pPr>
            <w:r w:rsidRPr="00DE188B">
              <w:rPr>
                <w:rFonts w:ascii="Times New Roman" w:eastAsiaTheme="minorHAnsi" w:hAnsi="Times New Roman" w:cs="Times New Roman"/>
                <w:color w:val="000000" w:themeColor="text1"/>
                <w:sz w:val="24"/>
                <w:szCs w:val="24"/>
              </w:rPr>
              <w:t xml:space="preserve">Belajar </w:t>
            </w:r>
            <w:r w:rsidR="00DE190D">
              <w:rPr>
                <w:rFonts w:ascii="Times New Roman" w:eastAsiaTheme="minorHAnsi" w:hAnsi="Times New Roman" w:cs="Times New Roman"/>
                <w:color w:val="000000" w:themeColor="text1"/>
                <w:sz w:val="24"/>
                <w:szCs w:val="24"/>
              </w:rPr>
              <w:t>sambil bergerak</w:t>
            </w:r>
            <w:r w:rsidR="0038699D">
              <w:rPr>
                <w:rFonts w:ascii="Times New Roman" w:eastAsiaTheme="minorHAnsi" w:hAnsi="Times New Roman" w:cs="Times New Roman"/>
                <w:color w:val="000000" w:themeColor="text1"/>
                <w:sz w:val="24"/>
                <w:szCs w:val="24"/>
              </w:rPr>
              <w:t>.</w:t>
            </w:r>
          </w:p>
        </w:tc>
        <w:tc>
          <w:tcPr>
            <w:tcW w:w="1395" w:type="dxa"/>
            <w:tcBorders>
              <w:top w:val="single" w:sz="4" w:space="0" w:color="auto"/>
              <w:bottom w:val="single" w:sz="4" w:space="0" w:color="auto"/>
            </w:tcBorders>
          </w:tcPr>
          <w:p w:rsidR="000C34DE" w:rsidRPr="00DE188B" w:rsidRDefault="000C34DE" w:rsidP="0038476E">
            <w:pPr>
              <w:jc w:val="center"/>
              <w:rPr>
                <w:color w:val="000000" w:themeColor="text1"/>
                <w:sz w:val="24"/>
                <w:szCs w:val="24"/>
                <w:lang w:val="id-ID"/>
              </w:rPr>
            </w:pPr>
            <w:r w:rsidRPr="00DE188B">
              <w:rPr>
                <w:color w:val="000000" w:themeColor="text1"/>
                <w:sz w:val="24"/>
                <w:szCs w:val="24"/>
                <w:lang w:val="id-ID"/>
              </w:rPr>
              <w:t>18,19</w:t>
            </w:r>
          </w:p>
        </w:tc>
      </w:tr>
      <w:tr w:rsidR="000C34DE" w:rsidRPr="00DE188B" w:rsidTr="004C4A99">
        <w:trPr>
          <w:trHeight w:val="150"/>
          <w:jc w:val="center"/>
        </w:trPr>
        <w:tc>
          <w:tcPr>
            <w:tcW w:w="1548" w:type="dxa"/>
            <w:vMerge/>
          </w:tcPr>
          <w:p w:rsidR="000C34DE" w:rsidRPr="00DE188B" w:rsidRDefault="000C34DE" w:rsidP="00AC534F">
            <w:pPr>
              <w:ind w:left="-75"/>
              <w:jc w:val="both"/>
              <w:rPr>
                <w:color w:val="000000" w:themeColor="text1"/>
                <w:sz w:val="24"/>
                <w:szCs w:val="24"/>
                <w:lang w:val="id-ID"/>
              </w:rPr>
            </w:pPr>
          </w:p>
        </w:tc>
        <w:tc>
          <w:tcPr>
            <w:tcW w:w="7470" w:type="dxa"/>
            <w:gridSpan w:val="3"/>
            <w:tcBorders>
              <w:top w:val="single" w:sz="4" w:space="0" w:color="auto"/>
            </w:tcBorders>
            <w:vAlign w:val="center"/>
          </w:tcPr>
          <w:p w:rsidR="000C34DE" w:rsidRPr="00DE188B" w:rsidRDefault="000C34DE" w:rsidP="00CF2FA3">
            <w:pPr>
              <w:jc w:val="center"/>
              <w:rPr>
                <w:color w:val="000000" w:themeColor="text1"/>
                <w:sz w:val="24"/>
                <w:szCs w:val="24"/>
                <w:lang w:val="id-ID"/>
              </w:rPr>
            </w:pPr>
          </w:p>
        </w:tc>
      </w:tr>
      <w:tr w:rsidR="00A34A3F" w:rsidRPr="00DE188B" w:rsidTr="004C4A99">
        <w:trPr>
          <w:trHeight w:val="601"/>
          <w:jc w:val="center"/>
        </w:trPr>
        <w:tc>
          <w:tcPr>
            <w:tcW w:w="1548" w:type="dxa"/>
            <w:vAlign w:val="center"/>
          </w:tcPr>
          <w:p w:rsidR="00A34A3F" w:rsidRPr="00DE188B" w:rsidRDefault="00A34A3F" w:rsidP="00D27C31">
            <w:pPr>
              <w:ind w:left="-75"/>
              <w:jc w:val="center"/>
              <w:rPr>
                <w:color w:val="000000" w:themeColor="text1"/>
                <w:sz w:val="24"/>
                <w:szCs w:val="24"/>
              </w:rPr>
            </w:pPr>
            <w:r w:rsidRPr="00DE188B">
              <w:rPr>
                <w:color w:val="000000" w:themeColor="text1"/>
                <w:sz w:val="24"/>
                <w:szCs w:val="24"/>
              </w:rPr>
              <w:t xml:space="preserve">Prestasi Belajar </w:t>
            </w:r>
            <w:r w:rsidR="00DC1821" w:rsidRPr="00DE188B">
              <w:rPr>
                <w:color w:val="000000" w:themeColor="text1"/>
                <w:sz w:val="24"/>
                <w:szCs w:val="24"/>
                <w:lang w:val="id-ID"/>
              </w:rPr>
              <w:t xml:space="preserve">PAI </w:t>
            </w:r>
            <w:r w:rsidRPr="00DE188B">
              <w:rPr>
                <w:color w:val="000000" w:themeColor="text1"/>
                <w:sz w:val="24"/>
                <w:szCs w:val="24"/>
              </w:rPr>
              <w:t>(Y)</w:t>
            </w:r>
          </w:p>
        </w:tc>
        <w:tc>
          <w:tcPr>
            <w:tcW w:w="7470" w:type="dxa"/>
            <w:gridSpan w:val="3"/>
            <w:vAlign w:val="center"/>
          </w:tcPr>
          <w:p w:rsidR="00A34A3F" w:rsidRPr="00EB0FE3" w:rsidRDefault="00416A74" w:rsidP="00EB0FE3">
            <w:pPr>
              <w:jc w:val="center"/>
              <w:rPr>
                <w:color w:val="000000" w:themeColor="text1"/>
                <w:sz w:val="24"/>
                <w:szCs w:val="24"/>
              </w:rPr>
            </w:pPr>
            <w:r w:rsidRPr="00DE188B">
              <w:rPr>
                <w:color w:val="000000" w:themeColor="text1"/>
                <w:sz w:val="24"/>
                <w:szCs w:val="24"/>
                <w:lang w:val="id-ID"/>
              </w:rPr>
              <w:t xml:space="preserve">Nilai </w:t>
            </w:r>
            <w:r w:rsidR="003152E6" w:rsidRPr="00DE188B">
              <w:rPr>
                <w:color w:val="000000" w:themeColor="text1"/>
                <w:sz w:val="24"/>
                <w:szCs w:val="24"/>
                <w:lang w:val="id-ID"/>
              </w:rPr>
              <w:t>Raport</w:t>
            </w:r>
            <w:r w:rsidR="00EB0FE3">
              <w:rPr>
                <w:color w:val="000000" w:themeColor="text1"/>
                <w:sz w:val="24"/>
                <w:szCs w:val="24"/>
              </w:rPr>
              <w:t xml:space="preserve"> yang diperoleh dari tiga indikator penilaian pada ranah pendidkan, </w:t>
            </w:r>
            <w:r w:rsidR="00787D38">
              <w:rPr>
                <w:color w:val="000000" w:themeColor="text1"/>
                <w:sz w:val="24"/>
                <w:szCs w:val="24"/>
              </w:rPr>
              <w:t>(</w:t>
            </w:r>
            <w:r w:rsidR="00EB0FE3">
              <w:rPr>
                <w:color w:val="000000" w:themeColor="text1"/>
                <w:sz w:val="24"/>
                <w:szCs w:val="24"/>
              </w:rPr>
              <w:t>ranah kognitif, afektif dan spikomotorik</w:t>
            </w:r>
            <w:r w:rsidR="00787D38">
              <w:rPr>
                <w:color w:val="000000" w:themeColor="text1"/>
                <w:sz w:val="24"/>
                <w:szCs w:val="24"/>
              </w:rPr>
              <w:t>).</w:t>
            </w:r>
          </w:p>
        </w:tc>
      </w:tr>
    </w:tbl>
    <w:p w:rsidR="00E109DB" w:rsidRPr="00DE188B" w:rsidRDefault="00E109DB" w:rsidP="00225669">
      <w:pPr>
        <w:jc w:val="both"/>
        <w:rPr>
          <w:color w:val="000000" w:themeColor="text1"/>
        </w:rPr>
      </w:pPr>
    </w:p>
    <w:p w:rsidR="000F560F" w:rsidRPr="00DE188B" w:rsidRDefault="000F560F" w:rsidP="000F560F">
      <w:pPr>
        <w:spacing w:line="480" w:lineRule="auto"/>
        <w:rPr>
          <w:b/>
          <w:color w:val="000000" w:themeColor="text1"/>
          <w:lang w:val="id-ID"/>
        </w:rPr>
      </w:pPr>
      <w:r w:rsidRPr="00DE188B">
        <w:rPr>
          <w:b/>
          <w:color w:val="000000" w:themeColor="text1"/>
        </w:rPr>
        <w:t>G. Teknik Analisis Data</w:t>
      </w:r>
      <w:r w:rsidR="000C5960" w:rsidRPr="00DE188B">
        <w:rPr>
          <w:b/>
          <w:color w:val="000000" w:themeColor="text1"/>
          <w:lang w:val="id-ID"/>
        </w:rPr>
        <w:t>.</w:t>
      </w:r>
    </w:p>
    <w:p w:rsidR="000F560F" w:rsidRPr="00DE188B" w:rsidRDefault="000F560F" w:rsidP="000F560F">
      <w:pPr>
        <w:spacing w:line="480" w:lineRule="auto"/>
        <w:ind w:firstLine="720"/>
        <w:jc w:val="both"/>
        <w:rPr>
          <w:color w:val="000000" w:themeColor="text1"/>
        </w:rPr>
      </w:pPr>
      <w:r w:rsidRPr="00DE188B">
        <w:rPr>
          <w:color w:val="000000" w:themeColor="text1"/>
          <w:lang w:val="id-ID"/>
        </w:rPr>
        <w:t xml:space="preserve">Analisis data </w:t>
      </w:r>
      <w:r w:rsidRPr="00DE188B">
        <w:rPr>
          <w:color w:val="000000" w:themeColor="text1"/>
        </w:rPr>
        <w:t xml:space="preserve">merupakan proses akhir dari penelitian yang dilakukan, prosedur pengolahan data idealnya tidak kaku dan senantiasa dikembangkan sesuai kebutuhan dan sasaran penelitian. Data yang diperoleh dalam penelitian ini diolah dengan analisis statistik deskriptif dan analisis inferensial untuk menguji hipotesis penelitian. Adapun analisis statistik deskriptif diolah dengan menggunakan rumus: </w:t>
      </w:r>
    </w:p>
    <w:p w:rsidR="000F560F" w:rsidRPr="00DE188B" w:rsidRDefault="000F560F" w:rsidP="000F560F">
      <w:pPr>
        <w:pStyle w:val="ListParagraph"/>
        <w:numPr>
          <w:ilvl w:val="0"/>
          <w:numId w:val="22"/>
        </w:numPr>
        <w:spacing w:after="0" w:line="480" w:lineRule="auto"/>
        <w:jc w:val="both"/>
        <w:rPr>
          <w:rFonts w:ascii="Times New Roman" w:hAnsi="Times New Roman" w:cs="Times New Roman"/>
          <w:b/>
          <w:color w:val="000000" w:themeColor="text1"/>
          <w:sz w:val="24"/>
          <w:szCs w:val="24"/>
        </w:rPr>
      </w:pPr>
      <w:r w:rsidRPr="00DE188B">
        <w:rPr>
          <w:rFonts w:ascii="Times New Roman" w:hAnsi="Times New Roman" w:cs="Times New Roman"/>
          <w:b/>
          <w:color w:val="000000" w:themeColor="text1"/>
          <w:sz w:val="24"/>
          <w:szCs w:val="24"/>
        </w:rPr>
        <w:t>Analisis Deskriptif.</w:t>
      </w:r>
    </w:p>
    <w:p w:rsidR="0028337C" w:rsidRPr="00DE188B" w:rsidRDefault="0028337C" w:rsidP="0028337C">
      <w:pPr>
        <w:spacing w:line="480" w:lineRule="auto"/>
        <w:ind w:firstLine="709"/>
        <w:jc w:val="both"/>
        <w:rPr>
          <w:color w:val="000000" w:themeColor="text1"/>
        </w:rPr>
      </w:pPr>
      <w:r w:rsidRPr="00DE188B">
        <w:rPr>
          <w:color w:val="000000" w:themeColor="text1"/>
        </w:rPr>
        <w:t xml:space="preserve">Pengolahan atau Analisis kuantitatif dilakukan dengan mengklasifikasikan data kedalam bentuk distribusi </w:t>
      </w:r>
      <w:r w:rsidR="005D32C6">
        <w:rPr>
          <w:color w:val="000000" w:themeColor="text1"/>
        </w:rPr>
        <w:t>tabel</w:t>
      </w:r>
      <w:r w:rsidRPr="00DE188B">
        <w:rPr>
          <w:color w:val="000000" w:themeColor="text1"/>
        </w:rPr>
        <w:t xml:space="preserve"> frekwensi menggunakan rumus: </w:t>
      </w:r>
    </w:p>
    <w:p w:rsidR="0028337C" w:rsidRPr="00DE188B" w:rsidRDefault="0028337C" w:rsidP="005B1A55">
      <w:pPr>
        <w:ind w:left="540"/>
        <w:jc w:val="both"/>
        <w:rPr>
          <w:color w:val="000000" w:themeColor="text1"/>
        </w:rPr>
      </w:pPr>
      <w:r w:rsidRPr="00DE188B">
        <w:rPr>
          <w:color w:val="000000" w:themeColor="text1"/>
          <w:lang w:val="id-ID"/>
        </w:rPr>
        <w:t xml:space="preserve">P = </w:t>
      </w:r>
      <w:r w:rsidRPr="00DE188B">
        <w:rPr>
          <w:color w:val="000000" w:themeColor="text1"/>
          <w:position w:val="-24"/>
          <w:lang w:val="id-ID"/>
        </w:rPr>
        <w:object w:dxaOrig="320" w:dyaOrig="620">
          <v:shape id="_x0000_i1034" type="#_x0000_t75" style="width:15.75pt;height:30.75pt" o:ole="">
            <v:imagedata r:id="rId25" o:title=""/>
          </v:shape>
          <o:OLEObject Type="Embed" ProgID="Equation.3" ShapeID="_x0000_i1034" DrawAspect="Content" ObjectID="_1449239318" r:id="rId26"/>
        </w:object>
      </w:r>
      <w:r w:rsidRPr="00DE188B">
        <w:rPr>
          <w:color w:val="000000" w:themeColor="text1"/>
          <w:lang w:val="id-ID"/>
        </w:rPr>
        <w:t>x 100%</w:t>
      </w:r>
    </w:p>
    <w:p w:rsidR="0028337C" w:rsidRPr="00DE188B" w:rsidRDefault="0028337C" w:rsidP="005B1A55">
      <w:pPr>
        <w:pStyle w:val="ListParagraph"/>
        <w:spacing w:after="0" w:line="240" w:lineRule="auto"/>
        <w:ind w:left="540"/>
        <w:jc w:val="both"/>
        <w:rPr>
          <w:rFonts w:ascii="Times New Roman" w:hAnsi="Times New Roman" w:cs="Times New Roman"/>
          <w:i/>
          <w:color w:val="000000" w:themeColor="text1"/>
          <w:sz w:val="24"/>
          <w:szCs w:val="24"/>
        </w:rPr>
      </w:pPr>
      <w:r w:rsidRPr="00DE188B">
        <w:rPr>
          <w:rFonts w:ascii="Times New Roman" w:hAnsi="Times New Roman" w:cs="Times New Roman"/>
          <w:i/>
          <w:color w:val="000000" w:themeColor="text1"/>
          <w:sz w:val="24"/>
          <w:szCs w:val="24"/>
          <w:lang w:val="id-ID"/>
        </w:rPr>
        <w:t>Dimana</w:t>
      </w:r>
      <w:r w:rsidRPr="00DE188B">
        <w:rPr>
          <w:rFonts w:ascii="Times New Roman" w:hAnsi="Times New Roman" w:cs="Times New Roman"/>
          <w:i/>
          <w:color w:val="000000" w:themeColor="text1"/>
          <w:sz w:val="24"/>
          <w:szCs w:val="24"/>
          <w:lang w:val="id-ID"/>
        </w:rPr>
        <w:tab/>
      </w:r>
    </w:p>
    <w:p w:rsidR="0028337C" w:rsidRPr="00DE188B" w:rsidRDefault="0028337C" w:rsidP="005B1A55">
      <w:pPr>
        <w:pStyle w:val="ListParagraph"/>
        <w:spacing w:after="0" w:line="240" w:lineRule="auto"/>
        <w:ind w:left="540"/>
        <w:jc w:val="both"/>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lang w:val="id-ID"/>
        </w:rPr>
        <w:t xml:space="preserve">P </w:t>
      </w:r>
      <w:r w:rsidRPr="00DE188B">
        <w:rPr>
          <w:rFonts w:ascii="Times New Roman" w:hAnsi="Times New Roman" w:cs="Times New Roman"/>
          <w:color w:val="000000" w:themeColor="text1"/>
          <w:sz w:val="24"/>
          <w:szCs w:val="24"/>
        </w:rPr>
        <w:t xml:space="preserve"> </w:t>
      </w:r>
      <w:r w:rsidRPr="00DE188B">
        <w:rPr>
          <w:rFonts w:ascii="Times New Roman" w:hAnsi="Times New Roman" w:cs="Times New Roman"/>
          <w:color w:val="000000" w:themeColor="text1"/>
          <w:sz w:val="24"/>
          <w:szCs w:val="24"/>
          <w:lang w:val="id-ID"/>
        </w:rPr>
        <w:t xml:space="preserve">: </w:t>
      </w:r>
      <w:r w:rsidR="005B1A55" w:rsidRPr="00DE188B">
        <w:rPr>
          <w:rFonts w:ascii="Times New Roman" w:hAnsi="Times New Roman" w:cs="Times New Roman"/>
          <w:color w:val="000000" w:themeColor="text1"/>
          <w:sz w:val="24"/>
          <w:szCs w:val="24"/>
          <w:lang w:val="id-ID"/>
        </w:rPr>
        <w:t>Persentase</w:t>
      </w:r>
      <w:r w:rsidR="009011CA" w:rsidRPr="00DE188B">
        <w:rPr>
          <w:rFonts w:ascii="Times New Roman" w:hAnsi="Times New Roman" w:cs="Times New Roman"/>
          <w:color w:val="000000" w:themeColor="text1"/>
          <w:sz w:val="24"/>
          <w:szCs w:val="24"/>
        </w:rPr>
        <w:t>.</w:t>
      </w:r>
    </w:p>
    <w:p w:rsidR="0028337C" w:rsidRPr="00DE188B" w:rsidRDefault="0028337C" w:rsidP="005B1A55">
      <w:pPr>
        <w:pStyle w:val="ListParagraph"/>
        <w:spacing w:after="0" w:line="240" w:lineRule="auto"/>
        <w:ind w:left="540"/>
        <w:jc w:val="both"/>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lang w:val="id-ID"/>
        </w:rPr>
        <w:t xml:space="preserve">F  : </w:t>
      </w:r>
      <w:r w:rsidR="005B1A55" w:rsidRPr="00DE188B">
        <w:rPr>
          <w:rFonts w:ascii="Times New Roman" w:hAnsi="Times New Roman" w:cs="Times New Roman"/>
          <w:color w:val="000000" w:themeColor="text1"/>
          <w:sz w:val="24"/>
          <w:szCs w:val="24"/>
          <w:lang w:val="id-ID"/>
        </w:rPr>
        <w:t>Frekuensi</w:t>
      </w:r>
      <w:r w:rsidR="009011CA" w:rsidRPr="00DE188B">
        <w:rPr>
          <w:rFonts w:ascii="Times New Roman" w:hAnsi="Times New Roman" w:cs="Times New Roman"/>
          <w:color w:val="000000" w:themeColor="text1"/>
          <w:sz w:val="24"/>
          <w:szCs w:val="24"/>
        </w:rPr>
        <w:t>.</w:t>
      </w:r>
    </w:p>
    <w:p w:rsidR="0028337C" w:rsidRPr="00DE188B" w:rsidRDefault="0028337C" w:rsidP="005B1A55">
      <w:pPr>
        <w:pStyle w:val="ListParagraph"/>
        <w:spacing w:after="0" w:line="240" w:lineRule="auto"/>
        <w:ind w:left="540"/>
        <w:jc w:val="both"/>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lang w:val="id-ID"/>
        </w:rPr>
        <w:lastRenderedPageBreak/>
        <w:t xml:space="preserve">N : </w:t>
      </w:r>
      <w:r w:rsidR="005B1A55" w:rsidRPr="00DE188B">
        <w:rPr>
          <w:rFonts w:ascii="Times New Roman" w:hAnsi="Times New Roman" w:cs="Times New Roman"/>
          <w:color w:val="000000" w:themeColor="text1"/>
          <w:sz w:val="24"/>
          <w:szCs w:val="24"/>
          <w:lang w:val="id-ID"/>
        </w:rPr>
        <w:t>Jumlah Responden</w:t>
      </w:r>
      <w:r w:rsidRPr="00DE188B">
        <w:rPr>
          <w:rStyle w:val="FootnoteReference"/>
          <w:rFonts w:ascii="Times New Roman" w:hAnsi="Times New Roman" w:cs="Times New Roman"/>
          <w:color w:val="000000" w:themeColor="text1"/>
          <w:sz w:val="24"/>
          <w:szCs w:val="24"/>
          <w:lang w:val="id-ID"/>
        </w:rPr>
        <w:footnoteReference w:id="7"/>
      </w:r>
      <w:r w:rsidR="009011CA" w:rsidRPr="00DE188B">
        <w:rPr>
          <w:rFonts w:ascii="Times New Roman" w:hAnsi="Times New Roman" w:cs="Times New Roman"/>
          <w:color w:val="000000" w:themeColor="text1"/>
          <w:sz w:val="24"/>
          <w:szCs w:val="24"/>
        </w:rPr>
        <w:t>.</w:t>
      </w:r>
    </w:p>
    <w:p w:rsidR="0028337C" w:rsidRPr="00DE188B" w:rsidRDefault="0028337C" w:rsidP="0028337C">
      <w:pPr>
        <w:pStyle w:val="ListParagraph"/>
        <w:spacing w:line="240" w:lineRule="auto"/>
        <w:ind w:left="0"/>
        <w:rPr>
          <w:rFonts w:ascii="Times New Roman" w:hAnsi="Times New Roman" w:cs="Times New Roman"/>
          <w:color w:val="000000" w:themeColor="text1"/>
          <w:sz w:val="24"/>
          <w:szCs w:val="24"/>
        </w:rPr>
      </w:pPr>
    </w:p>
    <w:p w:rsidR="0028337C" w:rsidRPr="00DE188B" w:rsidRDefault="00BA7FD4" w:rsidP="0028337C">
      <w:pPr>
        <w:pStyle w:val="ListParagraph"/>
        <w:spacing w:after="0" w:line="480" w:lineRule="auto"/>
        <w:ind w:left="0" w:firstLine="720"/>
        <w:jc w:val="both"/>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rPr>
        <w:t xml:space="preserve">Distribusi </w:t>
      </w:r>
      <w:r w:rsidR="005D32C6">
        <w:rPr>
          <w:rFonts w:ascii="Times New Roman" w:hAnsi="Times New Roman" w:cs="Times New Roman"/>
          <w:color w:val="000000" w:themeColor="text1"/>
          <w:sz w:val="24"/>
          <w:szCs w:val="24"/>
        </w:rPr>
        <w:t>tabel</w:t>
      </w:r>
      <w:r w:rsidRPr="00DE188B">
        <w:rPr>
          <w:rFonts w:ascii="Times New Roman" w:hAnsi="Times New Roman" w:cs="Times New Roman"/>
          <w:color w:val="000000" w:themeColor="text1"/>
          <w:sz w:val="24"/>
          <w:szCs w:val="24"/>
        </w:rPr>
        <w:t xml:space="preserve"> </w:t>
      </w:r>
      <w:r w:rsidR="00635C14" w:rsidRPr="00DE188B">
        <w:rPr>
          <w:rFonts w:ascii="Times New Roman" w:hAnsi="Times New Roman" w:cs="Times New Roman"/>
          <w:color w:val="000000" w:themeColor="text1"/>
          <w:sz w:val="24"/>
          <w:szCs w:val="24"/>
        </w:rPr>
        <w:t xml:space="preserve">frekwensi </w:t>
      </w:r>
      <w:r w:rsidRPr="00DE188B">
        <w:rPr>
          <w:rFonts w:ascii="Times New Roman" w:hAnsi="Times New Roman" w:cs="Times New Roman"/>
          <w:color w:val="000000" w:themeColor="text1"/>
          <w:sz w:val="24"/>
          <w:szCs w:val="24"/>
        </w:rPr>
        <w:t>diaplikasikan dengan memanfaatkan</w:t>
      </w:r>
      <w:r w:rsidR="003B4F70" w:rsidRPr="00DE188B">
        <w:rPr>
          <w:rFonts w:ascii="Times New Roman" w:hAnsi="Times New Roman" w:cs="Times New Roman"/>
          <w:color w:val="000000" w:themeColor="text1"/>
          <w:sz w:val="24"/>
          <w:szCs w:val="24"/>
        </w:rPr>
        <w:t xml:space="preserve"> bantuan </w:t>
      </w:r>
      <w:r w:rsidR="003B4F70" w:rsidRPr="00DE188B">
        <w:rPr>
          <w:rFonts w:ascii="Times New Roman" w:hAnsi="Times New Roman" w:cs="Times New Roman"/>
          <w:i/>
          <w:color w:val="000000" w:themeColor="text1"/>
          <w:sz w:val="24"/>
          <w:szCs w:val="24"/>
        </w:rPr>
        <w:t>SPSS 15.0 for Windows Evaluation Version</w:t>
      </w:r>
      <w:r w:rsidR="00A634F2" w:rsidRPr="00DE188B">
        <w:rPr>
          <w:rFonts w:ascii="Times New Roman" w:hAnsi="Times New Roman" w:cs="Times New Roman"/>
          <w:color w:val="000000" w:themeColor="text1"/>
          <w:sz w:val="24"/>
          <w:szCs w:val="24"/>
        </w:rPr>
        <w:t xml:space="preserve">, dilanjutkan </w:t>
      </w:r>
      <w:r w:rsidR="0028337C" w:rsidRPr="00DE188B">
        <w:rPr>
          <w:rFonts w:ascii="Times New Roman" w:hAnsi="Times New Roman" w:cs="Times New Roman"/>
          <w:color w:val="000000" w:themeColor="text1"/>
          <w:sz w:val="24"/>
          <w:szCs w:val="24"/>
        </w:rPr>
        <w:t xml:space="preserve">dengan mendeskripsikan masing masing </w:t>
      </w:r>
      <w:r w:rsidR="00861DCF" w:rsidRPr="00DE188B">
        <w:rPr>
          <w:rFonts w:ascii="Times New Roman" w:hAnsi="Times New Roman" w:cs="Times New Roman"/>
          <w:color w:val="000000" w:themeColor="text1"/>
          <w:sz w:val="24"/>
          <w:szCs w:val="24"/>
        </w:rPr>
        <w:t>variabel</w:t>
      </w:r>
      <w:r w:rsidR="0028337C" w:rsidRPr="00DE188B">
        <w:rPr>
          <w:rFonts w:ascii="Times New Roman" w:hAnsi="Times New Roman" w:cs="Times New Roman"/>
          <w:color w:val="000000" w:themeColor="text1"/>
          <w:sz w:val="24"/>
          <w:szCs w:val="24"/>
        </w:rPr>
        <w:t xml:space="preserve"> penelitian X dan Y dengan menentukan nilai.</w:t>
      </w:r>
    </w:p>
    <w:p w:rsidR="000F560F" w:rsidRPr="00DE188B" w:rsidRDefault="000F560F" w:rsidP="0028337C">
      <w:pPr>
        <w:spacing w:line="480" w:lineRule="auto"/>
        <w:ind w:firstLine="720"/>
        <w:jc w:val="both"/>
        <w:rPr>
          <w:color w:val="000000" w:themeColor="text1"/>
          <w:lang w:val="id-ID"/>
        </w:rPr>
      </w:pPr>
      <w:r w:rsidRPr="00DE188B">
        <w:rPr>
          <w:color w:val="000000" w:themeColor="text1"/>
        </w:rPr>
        <w:t xml:space="preserve">Pengolahan atau Analisis kuantitatif dilakukan dengan cara mendekripsikan data dengan cara mengitung: </w:t>
      </w:r>
    </w:p>
    <w:p w:rsidR="00F3352A" w:rsidRPr="00DE188B" w:rsidRDefault="00F3352A" w:rsidP="00256455">
      <w:pPr>
        <w:jc w:val="center"/>
        <w:rPr>
          <w:color w:val="000000" w:themeColor="text1"/>
          <w:lang w:val="id-ID"/>
        </w:rPr>
      </w:pPr>
      <w:r w:rsidRPr="00DE188B">
        <w:rPr>
          <w:color w:val="000000" w:themeColor="text1"/>
          <w:lang w:val="id-ID"/>
        </w:rPr>
        <w:t>Tabel 4.3</w:t>
      </w:r>
    </w:p>
    <w:p w:rsidR="00F3352A" w:rsidRPr="00DE188B" w:rsidRDefault="00F64930" w:rsidP="00256455">
      <w:pPr>
        <w:jc w:val="center"/>
        <w:rPr>
          <w:color w:val="000000" w:themeColor="text1"/>
          <w:lang w:val="id-ID"/>
        </w:rPr>
      </w:pPr>
      <w:r w:rsidRPr="00DE188B">
        <w:rPr>
          <w:color w:val="000000" w:themeColor="text1"/>
          <w:lang w:val="id-ID"/>
        </w:rPr>
        <w:t xml:space="preserve">Dskripstif </w:t>
      </w:r>
      <w:r w:rsidR="00AD74E6" w:rsidRPr="00DE188B">
        <w:rPr>
          <w:color w:val="000000" w:themeColor="text1"/>
          <w:lang w:val="id-ID"/>
        </w:rPr>
        <w:t xml:space="preserve">Domain </w:t>
      </w:r>
      <w:r w:rsidRPr="00DE188B">
        <w:rPr>
          <w:color w:val="000000" w:themeColor="text1"/>
          <w:lang w:val="id-ID"/>
        </w:rPr>
        <w:t xml:space="preserve">Variabel </w:t>
      </w:r>
      <w:r w:rsidR="00F3352A" w:rsidRPr="00DE188B">
        <w:rPr>
          <w:color w:val="000000" w:themeColor="text1"/>
          <w:lang w:val="id-ID"/>
        </w:rPr>
        <w:t>X dan Y</w:t>
      </w:r>
    </w:p>
    <w:p w:rsidR="000E5712" w:rsidRPr="00DE188B" w:rsidRDefault="000E5712" w:rsidP="00256455">
      <w:pPr>
        <w:jc w:val="center"/>
        <w:rPr>
          <w:color w:val="000000" w:themeColor="text1"/>
          <w:lang w:val="id-ID"/>
        </w:rPr>
      </w:pPr>
    </w:p>
    <w:tbl>
      <w:tblPr>
        <w:tblStyle w:val="TableGrid"/>
        <w:tblW w:w="0" w:type="auto"/>
        <w:tblInd w:w="108" w:type="dxa"/>
        <w:tblLook w:val="04A0"/>
      </w:tblPr>
      <w:tblGrid>
        <w:gridCol w:w="709"/>
        <w:gridCol w:w="7661"/>
      </w:tblGrid>
      <w:tr w:rsidR="000F560F" w:rsidRPr="00DE188B" w:rsidTr="00843EDF">
        <w:tc>
          <w:tcPr>
            <w:tcW w:w="709" w:type="dxa"/>
          </w:tcPr>
          <w:p w:rsidR="000F560F" w:rsidRPr="00DE188B" w:rsidRDefault="000F560F" w:rsidP="000F560F">
            <w:pPr>
              <w:jc w:val="center"/>
              <w:rPr>
                <w:color w:val="000000" w:themeColor="text1"/>
                <w:sz w:val="24"/>
                <w:szCs w:val="24"/>
                <w:lang w:val="id-ID"/>
              </w:rPr>
            </w:pPr>
            <w:r w:rsidRPr="00DE188B">
              <w:rPr>
                <w:color w:val="000000" w:themeColor="text1"/>
                <w:sz w:val="24"/>
                <w:szCs w:val="24"/>
                <w:lang w:val="id-ID"/>
              </w:rPr>
              <w:t>No</w:t>
            </w:r>
          </w:p>
        </w:tc>
        <w:tc>
          <w:tcPr>
            <w:tcW w:w="7661" w:type="dxa"/>
          </w:tcPr>
          <w:p w:rsidR="000F560F" w:rsidRPr="00DE188B" w:rsidRDefault="000F560F" w:rsidP="000F560F">
            <w:pPr>
              <w:jc w:val="center"/>
              <w:rPr>
                <w:color w:val="000000" w:themeColor="text1"/>
                <w:sz w:val="24"/>
                <w:szCs w:val="24"/>
                <w:lang w:val="id-ID"/>
              </w:rPr>
            </w:pPr>
            <w:r w:rsidRPr="00DE188B">
              <w:rPr>
                <w:b/>
                <w:color w:val="000000" w:themeColor="text1"/>
                <w:sz w:val="24"/>
                <w:szCs w:val="24"/>
              </w:rPr>
              <w:t xml:space="preserve">Deskripsitf Domain </w:t>
            </w:r>
            <w:r w:rsidR="004B01C8" w:rsidRPr="00DE188B">
              <w:rPr>
                <w:b/>
                <w:color w:val="000000" w:themeColor="text1"/>
                <w:sz w:val="24"/>
                <w:szCs w:val="24"/>
              </w:rPr>
              <w:t xml:space="preserve">Variabel </w:t>
            </w:r>
            <w:r w:rsidRPr="00DE188B">
              <w:rPr>
                <w:b/>
                <w:color w:val="000000" w:themeColor="text1"/>
                <w:sz w:val="24"/>
                <w:szCs w:val="24"/>
              </w:rPr>
              <w:t>X dan Y</w:t>
            </w:r>
          </w:p>
        </w:tc>
      </w:tr>
      <w:tr w:rsidR="000F560F" w:rsidRPr="00DE188B" w:rsidTr="00843EDF">
        <w:tc>
          <w:tcPr>
            <w:tcW w:w="709" w:type="dxa"/>
          </w:tcPr>
          <w:p w:rsidR="000F560F" w:rsidRPr="00DE188B" w:rsidRDefault="000F560F" w:rsidP="000F560F">
            <w:pPr>
              <w:jc w:val="center"/>
              <w:rPr>
                <w:color w:val="000000" w:themeColor="text1"/>
                <w:sz w:val="24"/>
                <w:szCs w:val="24"/>
                <w:lang w:val="id-ID"/>
              </w:rPr>
            </w:pPr>
            <w:r w:rsidRPr="00DE188B">
              <w:rPr>
                <w:color w:val="000000" w:themeColor="text1"/>
                <w:sz w:val="24"/>
                <w:szCs w:val="24"/>
                <w:lang w:val="id-ID"/>
              </w:rPr>
              <w:t>1</w:t>
            </w:r>
          </w:p>
        </w:tc>
        <w:tc>
          <w:tcPr>
            <w:tcW w:w="7661" w:type="dxa"/>
          </w:tcPr>
          <w:p w:rsidR="000F560F" w:rsidRPr="00DE188B" w:rsidRDefault="000F560F" w:rsidP="00AA0951">
            <w:pPr>
              <w:rPr>
                <w:i/>
                <w:color w:val="000000" w:themeColor="text1"/>
                <w:sz w:val="24"/>
                <w:szCs w:val="24"/>
                <w:lang w:val="id-ID"/>
              </w:rPr>
            </w:pPr>
            <w:r w:rsidRPr="00DE188B">
              <w:rPr>
                <w:i/>
                <w:color w:val="000000" w:themeColor="text1"/>
                <w:sz w:val="24"/>
                <w:szCs w:val="24"/>
              </w:rPr>
              <w:t>Max</w:t>
            </w:r>
          </w:p>
        </w:tc>
      </w:tr>
      <w:tr w:rsidR="000F560F" w:rsidRPr="00DE188B" w:rsidTr="00843EDF">
        <w:tc>
          <w:tcPr>
            <w:tcW w:w="709" w:type="dxa"/>
          </w:tcPr>
          <w:p w:rsidR="000F560F" w:rsidRPr="00DE188B" w:rsidRDefault="000F560F" w:rsidP="000F560F">
            <w:pPr>
              <w:jc w:val="center"/>
              <w:rPr>
                <w:color w:val="000000" w:themeColor="text1"/>
                <w:sz w:val="24"/>
                <w:szCs w:val="24"/>
                <w:lang w:val="id-ID"/>
              </w:rPr>
            </w:pPr>
            <w:r w:rsidRPr="00DE188B">
              <w:rPr>
                <w:color w:val="000000" w:themeColor="text1"/>
                <w:sz w:val="24"/>
                <w:szCs w:val="24"/>
                <w:lang w:val="id-ID"/>
              </w:rPr>
              <w:t>2</w:t>
            </w:r>
          </w:p>
        </w:tc>
        <w:tc>
          <w:tcPr>
            <w:tcW w:w="7661" w:type="dxa"/>
          </w:tcPr>
          <w:p w:rsidR="000F560F" w:rsidRPr="00DE188B" w:rsidRDefault="000F560F" w:rsidP="00AA0951">
            <w:pPr>
              <w:rPr>
                <w:i/>
                <w:color w:val="000000" w:themeColor="text1"/>
                <w:sz w:val="24"/>
                <w:szCs w:val="24"/>
                <w:lang w:val="id-ID"/>
              </w:rPr>
            </w:pPr>
            <w:r w:rsidRPr="00DE188B">
              <w:rPr>
                <w:i/>
                <w:color w:val="000000" w:themeColor="text1"/>
                <w:sz w:val="24"/>
                <w:szCs w:val="24"/>
              </w:rPr>
              <w:t>Min</w:t>
            </w:r>
          </w:p>
        </w:tc>
      </w:tr>
      <w:tr w:rsidR="000F560F" w:rsidRPr="00DE188B" w:rsidTr="00843EDF">
        <w:tc>
          <w:tcPr>
            <w:tcW w:w="709" w:type="dxa"/>
          </w:tcPr>
          <w:p w:rsidR="000F560F" w:rsidRPr="00DE188B" w:rsidRDefault="000F560F" w:rsidP="000F560F">
            <w:pPr>
              <w:jc w:val="center"/>
              <w:rPr>
                <w:color w:val="000000" w:themeColor="text1"/>
                <w:sz w:val="24"/>
                <w:szCs w:val="24"/>
                <w:lang w:val="id-ID"/>
              </w:rPr>
            </w:pPr>
            <w:r w:rsidRPr="00DE188B">
              <w:rPr>
                <w:color w:val="000000" w:themeColor="text1"/>
                <w:sz w:val="24"/>
                <w:szCs w:val="24"/>
                <w:lang w:val="id-ID"/>
              </w:rPr>
              <w:t>3</w:t>
            </w:r>
          </w:p>
        </w:tc>
        <w:tc>
          <w:tcPr>
            <w:tcW w:w="7661" w:type="dxa"/>
          </w:tcPr>
          <w:p w:rsidR="000F560F" w:rsidRPr="00DE188B" w:rsidRDefault="000F560F" w:rsidP="00AA0951">
            <w:pPr>
              <w:rPr>
                <w:i/>
                <w:color w:val="000000" w:themeColor="text1"/>
                <w:sz w:val="24"/>
                <w:szCs w:val="24"/>
                <w:lang w:val="id-ID"/>
              </w:rPr>
            </w:pPr>
            <w:r w:rsidRPr="00DE188B">
              <w:rPr>
                <w:i/>
                <w:color w:val="000000" w:themeColor="text1"/>
                <w:sz w:val="24"/>
                <w:szCs w:val="24"/>
              </w:rPr>
              <w:t>Range</w:t>
            </w:r>
          </w:p>
        </w:tc>
      </w:tr>
      <w:tr w:rsidR="000F560F" w:rsidRPr="00DE188B" w:rsidTr="00843EDF">
        <w:tc>
          <w:tcPr>
            <w:tcW w:w="709" w:type="dxa"/>
          </w:tcPr>
          <w:p w:rsidR="000F560F" w:rsidRPr="00DE188B" w:rsidRDefault="000F560F" w:rsidP="000F560F">
            <w:pPr>
              <w:jc w:val="center"/>
              <w:rPr>
                <w:color w:val="000000" w:themeColor="text1"/>
                <w:sz w:val="24"/>
                <w:szCs w:val="24"/>
                <w:lang w:val="id-ID"/>
              </w:rPr>
            </w:pPr>
            <w:r w:rsidRPr="00DE188B">
              <w:rPr>
                <w:color w:val="000000" w:themeColor="text1"/>
                <w:sz w:val="24"/>
                <w:szCs w:val="24"/>
                <w:lang w:val="id-ID"/>
              </w:rPr>
              <w:t>4</w:t>
            </w:r>
          </w:p>
        </w:tc>
        <w:tc>
          <w:tcPr>
            <w:tcW w:w="7661" w:type="dxa"/>
          </w:tcPr>
          <w:p w:rsidR="000F560F" w:rsidRPr="00DE188B" w:rsidRDefault="000F560F" w:rsidP="00AA0951">
            <w:pPr>
              <w:rPr>
                <w:i/>
                <w:color w:val="000000" w:themeColor="text1"/>
                <w:sz w:val="24"/>
                <w:szCs w:val="24"/>
                <w:lang w:val="id-ID"/>
              </w:rPr>
            </w:pPr>
            <w:r w:rsidRPr="00DE188B">
              <w:rPr>
                <w:i/>
                <w:color w:val="000000" w:themeColor="text1"/>
                <w:sz w:val="24"/>
                <w:szCs w:val="24"/>
              </w:rPr>
              <w:t>Median</w:t>
            </w:r>
          </w:p>
        </w:tc>
      </w:tr>
      <w:tr w:rsidR="000F560F" w:rsidRPr="00DE188B" w:rsidTr="00843EDF">
        <w:tc>
          <w:tcPr>
            <w:tcW w:w="709" w:type="dxa"/>
          </w:tcPr>
          <w:p w:rsidR="000F560F" w:rsidRPr="00DE188B" w:rsidRDefault="000F560F" w:rsidP="000F560F">
            <w:pPr>
              <w:jc w:val="center"/>
              <w:rPr>
                <w:color w:val="000000" w:themeColor="text1"/>
                <w:sz w:val="24"/>
                <w:szCs w:val="24"/>
                <w:lang w:val="id-ID"/>
              </w:rPr>
            </w:pPr>
            <w:r w:rsidRPr="00DE188B">
              <w:rPr>
                <w:color w:val="000000" w:themeColor="text1"/>
                <w:sz w:val="24"/>
                <w:szCs w:val="24"/>
                <w:lang w:val="id-ID"/>
              </w:rPr>
              <w:t>5</w:t>
            </w:r>
          </w:p>
        </w:tc>
        <w:tc>
          <w:tcPr>
            <w:tcW w:w="7661" w:type="dxa"/>
          </w:tcPr>
          <w:p w:rsidR="000F560F" w:rsidRPr="00DE188B" w:rsidRDefault="000F560F" w:rsidP="00AA0951">
            <w:pPr>
              <w:rPr>
                <w:i/>
                <w:color w:val="000000" w:themeColor="text1"/>
                <w:sz w:val="24"/>
                <w:szCs w:val="24"/>
                <w:lang w:val="id-ID"/>
              </w:rPr>
            </w:pPr>
            <w:r w:rsidRPr="00DE188B">
              <w:rPr>
                <w:i/>
                <w:color w:val="000000" w:themeColor="text1"/>
                <w:sz w:val="24"/>
                <w:szCs w:val="24"/>
              </w:rPr>
              <w:t>Modus</w:t>
            </w:r>
          </w:p>
        </w:tc>
      </w:tr>
      <w:tr w:rsidR="000F560F" w:rsidRPr="00DE188B" w:rsidTr="00843EDF">
        <w:tc>
          <w:tcPr>
            <w:tcW w:w="709" w:type="dxa"/>
          </w:tcPr>
          <w:p w:rsidR="000F560F" w:rsidRPr="00DE188B" w:rsidRDefault="000F560F" w:rsidP="000F560F">
            <w:pPr>
              <w:jc w:val="center"/>
              <w:rPr>
                <w:color w:val="000000" w:themeColor="text1"/>
                <w:sz w:val="24"/>
                <w:szCs w:val="24"/>
                <w:lang w:val="id-ID"/>
              </w:rPr>
            </w:pPr>
            <w:r w:rsidRPr="00DE188B">
              <w:rPr>
                <w:color w:val="000000" w:themeColor="text1"/>
                <w:sz w:val="24"/>
                <w:szCs w:val="24"/>
                <w:lang w:val="id-ID"/>
              </w:rPr>
              <w:t>6</w:t>
            </w:r>
          </w:p>
        </w:tc>
        <w:tc>
          <w:tcPr>
            <w:tcW w:w="7661" w:type="dxa"/>
          </w:tcPr>
          <w:p w:rsidR="000F560F" w:rsidRPr="00DE188B" w:rsidRDefault="000F560F" w:rsidP="00AA0951">
            <w:pPr>
              <w:rPr>
                <w:i/>
                <w:color w:val="000000" w:themeColor="text1"/>
                <w:sz w:val="24"/>
                <w:szCs w:val="24"/>
                <w:lang w:val="id-ID"/>
              </w:rPr>
            </w:pPr>
            <w:r w:rsidRPr="00DE188B">
              <w:rPr>
                <w:i/>
                <w:color w:val="000000" w:themeColor="text1"/>
                <w:sz w:val="24"/>
                <w:szCs w:val="24"/>
              </w:rPr>
              <w:t>Mean</w:t>
            </w:r>
          </w:p>
        </w:tc>
      </w:tr>
      <w:tr w:rsidR="000F560F" w:rsidRPr="00DE188B" w:rsidTr="00843EDF">
        <w:tc>
          <w:tcPr>
            <w:tcW w:w="709" w:type="dxa"/>
          </w:tcPr>
          <w:p w:rsidR="000F560F" w:rsidRPr="00DE188B" w:rsidRDefault="000F560F" w:rsidP="000F560F">
            <w:pPr>
              <w:jc w:val="center"/>
              <w:rPr>
                <w:color w:val="000000" w:themeColor="text1"/>
                <w:sz w:val="24"/>
                <w:szCs w:val="24"/>
                <w:lang w:val="id-ID"/>
              </w:rPr>
            </w:pPr>
            <w:r w:rsidRPr="00DE188B">
              <w:rPr>
                <w:color w:val="000000" w:themeColor="text1"/>
                <w:sz w:val="24"/>
                <w:szCs w:val="24"/>
                <w:lang w:val="id-ID"/>
              </w:rPr>
              <w:t>7</w:t>
            </w:r>
          </w:p>
        </w:tc>
        <w:tc>
          <w:tcPr>
            <w:tcW w:w="7661" w:type="dxa"/>
          </w:tcPr>
          <w:p w:rsidR="000F560F" w:rsidRPr="00DE188B" w:rsidRDefault="000F560F" w:rsidP="00AA0951">
            <w:pPr>
              <w:rPr>
                <w:i/>
                <w:color w:val="000000" w:themeColor="text1"/>
                <w:sz w:val="24"/>
                <w:szCs w:val="24"/>
                <w:lang w:val="id-ID"/>
              </w:rPr>
            </w:pPr>
            <w:r w:rsidRPr="00DE188B">
              <w:rPr>
                <w:i/>
                <w:color w:val="000000" w:themeColor="text1"/>
                <w:sz w:val="24"/>
                <w:szCs w:val="24"/>
              </w:rPr>
              <w:t>SD</w:t>
            </w:r>
          </w:p>
        </w:tc>
      </w:tr>
      <w:tr w:rsidR="000F560F" w:rsidRPr="00DE188B" w:rsidTr="00843EDF">
        <w:tc>
          <w:tcPr>
            <w:tcW w:w="709" w:type="dxa"/>
          </w:tcPr>
          <w:p w:rsidR="000F560F" w:rsidRPr="00DE188B" w:rsidRDefault="000F560F" w:rsidP="000F560F">
            <w:pPr>
              <w:jc w:val="center"/>
              <w:rPr>
                <w:color w:val="000000" w:themeColor="text1"/>
                <w:sz w:val="24"/>
                <w:szCs w:val="24"/>
                <w:lang w:val="id-ID"/>
              </w:rPr>
            </w:pPr>
            <w:r w:rsidRPr="00DE188B">
              <w:rPr>
                <w:color w:val="000000" w:themeColor="text1"/>
                <w:sz w:val="24"/>
                <w:szCs w:val="24"/>
                <w:lang w:val="id-ID"/>
              </w:rPr>
              <w:t>8</w:t>
            </w:r>
          </w:p>
        </w:tc>
        <w:tc>
          <w:tcPr>
            <w:tcW w:w="7661" w:type="dxa"/>
          </w:tcPr>
          <w:p w:rsidR="000F560F" w:rsidRPr="00DE188B" w:rsidRDefault="000F560F" w:rsidP="00AA0951">
            <w:pPr>
              <w:rPr>
                <w:i/>
                <w:color w:val="000000" w:themeColor="text1"/>
                <w:sz w:val="24"/>
                <w:szCs w:val="24"/>
                <w:lang w:val="id-ID"/>
              </w:rPr>
            </w:pPr>
            <w:r w:rsidRPr="00DE188B">
              <w:rPr>
                <w:i/>
                <w:color w:val="000000" w:themeColor="text1"/>
                <w:sz w:val="24"/>
                <w:szCs w:val="24"/>
              </w:rPr>
              <w:t>Varians</w:t>
            </w:r>
            <w:r w:rsidR="006A2C23" w:rsidRPr="00DE188B">
              <w:rPr>
                <w:i/>
                <w:color w:val="000000" w:themeColor="text1"/>
                <w:sz w:val="24"/>
                <w:szCs w:val="24"/>
              </w:rPr>
              <w:t>.</w:t>
            </w:r>
          </w:p>
          <w:p w:rsidR="000419A4" w:rsidRPr="00DE188B" w:rsidRDefault="000419A4" w:rsidP="0068101D">
            <w:pPr>
              <w:jc w:val="both"/>
              <w:rPr>
                <w:color w:val="000000" w:themeColor="text1"/>
                <w:sz w:val="24"/>
                <w:szCs w:val="24"/>
                <w:lang w:val="id-ID"/>
              </w:rPr>
            </w:pPr>
            <w:r w:rsidRPr="00DE188B">
              <w:rPr>
                <w:color w:val="000000" w:themeColor="text1"/>
                <w:sz w:val="24"/>
                <w:szCs w:val="24"/>
              </w:rPr>
              <w:t xml:space="preserve">Semua domain untuk masing-masing </w:t>
            </w:r>
            <w:r w:rsidR="00861DCF" w:rsidRPr="00DE188B">
              <w:rPr>
                <w:color w:val="000000" w:themeColor="text1"/>
                <w:sz w:val="24"/>
                <w:szCs w:val="24"/>
              </w:rPr>
              <w:t>variabel</w:t>
            </w:r>
            <w:r w:rsidRPr="00DE188B">
              <w:rPr>
                <w:color w:val="000000" w:themeColor="text1"/>
                <w:sz w:val="24"/>
                <w:szCs w:val="24"/>
              </w:rPr>
              <w:t xml:space="preserve"> X dan </w:t>
            </w:r>
            <w:r w:rsidR="007A7358" w:rsidRPr="00DE188B">
              <w:rPr>
                <w:color w:val="000000" w:themeColor="text1"/>
                <w:sz w:val="24"/>
                <w:szCs w:val="24"/>
              </w:rPr>
              <w:t>Y</w:t>
            </w:r>
            <w:r w:rsidRPr="00DE188B">
              <w:rPr>
                <w:color w:val="000000" w:themeColor="text1"/>
                <w:sz w:val="24"/>
                <w:szCs w:val="24"/>
              </w:rPr>
              <w:t xml:space="preserve"> yang dicari </w:t>
            </w:r>
            <w:r w:rsidR="00AA0951" w:rsidRPr="00DE188B">
              <w:rPr>
                <w:color w:val="000000" w:themeColor="text1"/>
                <w:sz w:val="24"/>
                <w:szCs w:val="24"/>
              </w:rPr>
              <w:t xml:space="preserve">dideskripsikan </w:t>
            </w:r>
            <w:r w:rsidR="00AA0951" w:rsidRPr="00DE188B">
              <w:rPr>
                <w:color w:val="000000" w:themeColor="text1"/>
                <w:sz w:val="24"/>
                <w:szCs w:val="24"/>
                <w:lang w:val="id-ID"/>
              </w:rPr>
              <w:t>melalui</w:t>
            </w:r>
            <w:r w:rsidR="0068101D" w:rsidRPr="00DE188B">
              <w:rPr>
                <w:color w:val="000000" w:themeColor="text1"/>
                <w:sz w:val="24"/>
                <w:szCs w:val="24"/>
              </w:rPr>
              <w:t xml:space="preserve"> bantuan </w:t>
            </w:r>
            <w:r w:rsidR="0068101D" w:rsidRPr="00DE188B">
              <w:rPr>
                <w:i/>
                <w:color w:val="000000" w:themeColor="text1"/>
                <w:sz w:val="24"/>
                <w:szCs w:val="24"/>
              </w:rPr>
              <w:t>SPSS 15.0 for Windows Evaluation Version</w:t>
            </w:r>
            <w:r w:rsidR="00AA0951" w:rsidRPr="00DE188B">
              <w:rPr>
                <w:color w:val="000000" w:themeColor="text1"/>
                <w:sz w:val="24"/>
                <w:szCs w:val="24"/>
                <w:lang w:val="id-ID"/>
              </w:rPr>
              <w:t>.</w:t>
            </w:r>
          </w:p>
        </w:tc>
      </w:tr>
    </w:tbl>
    <w:p w:rsidR="000F560F" w:rsidRPr="00DE188B" w:rsidRDefault="000F560F" w:rsidP="000F560F">
      <w:pPr>
        <w:ind w:firstLine="720"/>
        <w:jc w:val="both"/>
        <w:rPr>
          <w:color w:val="000000" w:themeColor="text1"/>
          <w:lang w:val="id-ID"/>
        </w:rPr>
      </w:pPr>
    </w:p>
    <w:p w:rsidR="00964B96" w:rsidRPr="00DE188B" w:rsidRDefault="00964B96" w:rsidP="001A4CA6">
      <w:pPr>
        <w:spacing w:line="480" w:lineRule="auto"/>
        <w:ind w:firstLine="720"/>
        <w:jc w:val="both"/>
        <w:rPr>
          <w:color w:val="000000" w:themeColor="text1"/>
          <w:lang w:val="id-ID"/>
        </w:rPr>
      </w:pPr>
      <w:r w:rsidRPr="00DE188B">
        <w:rPr>
          <w:color w:val="000000" w:themeColor="text1"/>
          <w:lang w:val="id-ID"/>
        </w:rPr>
        <w:t xml:space="preserve">Secara deskriptif kedua data dari masing-masing variabel pada penelitian ini dijelaskan berdasarkan kategori berikut: </w:t>
      </w:r>
    </w:p>
    <w:p w:rsidR="00964B96" w:rsidRPr="00DE188B" w:rsidRDefault="00964B96" w:rsidP="00964B96">
      <w:pPr>
        <w:pStyle w:val="ListParagraph"/>
        <w:spacing w:after="0" w:line="240" w:lineRule="auto"/>
        <w:ind w:left="0" w:firstLine="567"/>
        <w:jc w:val="both"/>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Nilai</w:t>
      </w:r>
      <w:r w:rsidRPr="00DE188B">
        <w:rPr>
          <w:rFonts w:ascii="Times New Roman" w:hAnsi="Times New Roman" w:cs="Times New Roman"/>
          <w:color w:val="000000" w:themeColor="text1"/>
          <w:sz w:val="24"/>
          <w:szCs w:val="24"/>
          <w:lang w:val="id-ID"/>
        </w:rPr>
        <w:tab/>
        <w:t>: ( 81-100%) = Tinggi Sekali.</w:t>
      </w:r>
    </w:p>
    <w:p w:rsidR="00964B96" w:rsidRPr="00DE188B" w:rsidRDefault="00964B96" w:rsidP="00964B96">
      <w:pPr>
        <w:pStyle w:val="ListParagraph"/>
        <w:spacing w:after="0" w:line="240" w:lineRule="auto"/>
        <w:ind w:left="0" w:firstLine="708"/>
        <w:jc w:val="both"/>
        <w:rPr>
          <w:rFonts w:ascii="Times New Roman" w:hAnsi="Times New Roman" w:cs="Times New Roman"/>
          <w:color w:val="000000" w:themeColor="text1"/>
          <w:sz w:val="24"/>
          <w:szCs w:val="24"/>
        </w:rPr>
      </w:pPr>
      <w:r w:rsidRPr="00DE188B">
        <w:rPr>
          <w:rFonts w:ascii="Times New Roman" w:hAnsi="Times New Roman" w:cs="Times New Roman"/>
          <w:color w:val="000000" w:themeColor="text1"/>
          <w:sz w:val="24"/>
          <w:szCs w:val="24"/>
          <w:lang w:val="id-ID"/>
        </w:rPr>
        <w:tab/>
      </w:r>
      <w:r w:rsidRPr="00DE188B">
        <w:rPr>
          <w:rFonts w:ascii="Times New Roman" w:hAnsi="Times New Roman" w:cs="Times New Roman"/>
          <w:color w:val="000000" w:themeColor="text1"/>
          <w:sz w:val="24"/>
          <w:szCs w:val="24"/>
          <w:lang w:val="id-ID"/>
        </w:rPr>
        <w:tab/>
        <w:t xml:space="preserve">: ( 61-80%) = Tinggi </w:t>
      </w:r>
    </w:p>
    <w:p w:rsidR="00964B96" w:rsidRPr="00DE188B" w:rsidRDefault="00964B96" w:rsidP="00964B96">
      <w:pPr>
        <w:pStyle w:val="ListParagraph"/>
        <w:spacing w:after="0" w:line="240" w:lineRule="auto"/>
        <w:ind w:left="0" w:firstLine="708"/>
        <w:jc w:val="both"/>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ab/>
      </w:r>
      <w:r w:rsidRPr="00DE188B">
        <w:rPr>
          <w:rFonts w:ascii="Times New Roman" w:hAnsi="Times New Roman" w:cs="Times New Roman"/>
          <w:color w:val="000000" w:themeColor="text1"/>
          <w:sz w:val="24"/>
          <w:szCs w:val="24"/>
          <w:lang w:val="id-ID"/>
        </w:rPr>
        <w:tab/>
        <w:t xml:space="preserve">: ( 41-60%) = Sedang </w:t>
      </w:r>
    </w:p>
    <w:p w:rsidR="00964B96" w:rsidRPr="00DE188B" w:rsidRDefault="00964B96" w:rsidP="00964B96">
      <w:pPr>
        <w:pStyle w:val="ListParagraph"/>
        <w:spacing w:after="0" w:line="240" w:lineRule="auto"/>
        <w:ind w:left="0" w:firstLine="708"/>
        <w:jc w:val="both"/>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ab/>
      </w:r>
      <w:r w:rsidRPr="00DE188B">
        <w:rPr>
          <w:rFonts w:ascii="Times New Roman" w:hAnsi="Times New Roman" w:cs="Times New Roman"/>
          <w:color w:val="000000" w:themeColor="text1"/>
          <w:sz w:val="24"/>
          <w:szCs w:val="24"/>
          <w:lang w:val="id-ID"/>
        </w:rPr>
        <w:tab/>
        <w:t>: (21-40%) = Rendah</w:t>
      </w:r>
    </w:p>
    <w:p w:rsidR="00964B96" w:rsidRPr="00DE188B" w:rsidRDefault="00964B96" w:rsidP="00964B96">
      <w:pPr>
        <w:pStyle w:val="ListParagraph"/>
        <w:spacing w:after="0" w:line="240" w:lineRule="auto"/>
        <w:ind w:left="0" w:firstLine="708"/>
        <w:jc w:val="both"/>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ab/>
      </w:r>
      <w:r w:rsidRPr="00DE188B">
        <w:rPr>
          <w:rFonts w:ascii="Times New Roman" w:hAnsi="Times New Roman" w:cs="Times New Roman"/>
          <w:color w:val="000000" w:themeColor="text1"/>
          <w:sz w:val="24"/>
          <w:szCs w:val="24"/>
          <w:lang w:val="id-ID"/>
        </w:rPr>
        <w:tab/>
        <w:t xml:space="preserve">: (0-20%) = Sangat </w:t>
      </w:r>
      <w:r w:rsidR="00FF2614" w:rsidRPr="00DE188B">
        <w:rPr>
          <w:rFonts w:ascii="Times New Roman" w:hAnsi="Times New Roman" w:cs="Times New Roman"/>
          <w:color w:val="000000" w:themeColor="text1"/>
          <w:sz w:val="24"/>
          <w:szCs w:val="24"/>
          <w:lang w:val="id-ID"/>
        </w:rPr>
        <w:t xml:space="preserve">Rendah </w:t>
      </w:r>
      <w:r w:rsidRPr="00DE188B">
        <w:rPr>
          <w:rStyle w:val="FootnoteReference"/>
          <w:rFonts w:ascii="Times New Roman" w:hAnsi="Times New Roman" w:cs="Times New Roman"/>
          <w:color w:val="000000" w:themeColor="text1"/>
          <w:sz w:val="24"/>
          <w:szCs w:val="24"/>
          <w:lang w:val="id-ID"/>
        </w:rPr>
        <w:footnoteReference w:id="8"/>
      </w:r>
    </w:p>
    <w:p w:rsidR="00A26BA3" w:rsidRDefault="00A26BA3" w:rsidP="00964B96">
      <w:pPr>
        <w:pStyle w:val="ListParagraph"/>
        <w:spacing w:after="0" w:line="240" w:lineRule="auto"/>
        <w:ind w:left="0" w:firstLine="708"/>
        <w:jc w:val="both"/>
        <w:rPr>
          <w:rFonts w:ascii="Times New Roman" w:hAnsi="Times New Roman" w:cs="Times New Roman"/>
          <w:color w:val="000000" w:themeColor="text1"/>
          <w:sz w:val="24"/>
          <w:szCs w:val="24"/>
        </w:rPr>
      </w:pPr>
    </w:p>
    <w:p w:rsidR="00655995" w:rsidRDefault="00655995" w:rsidP="00964B96">
      <w:pPr>
        <w:pStyle w:val="ListParagraph"/>
        <w:spacing w:after="0" w:line="240" w:lineRule="auto"/>
        <w:ind w:left="0" w:firstLine="708"/>
        <w:jc w:val="both"/>
        <w:rPr>
          <w:rFonts w:ascii="Times New Roman" w:hAnsi="Times New Roman" w:cs="Times New Roman"/>
          <w:color w:val="000000" w:themeColor="text1"/>
          <w:sz w:val="24"/>
          <w:szCs w:val="24"/>
        </w:rPr>
      </w:pPr>
    </w:p>
    <w:p w:rsidR="00655995" w:rsidRPr="00655995" w:rsidRDefault="00655995" w:rsidP="00964B96">
      <w:pPr>
        <w:pStyle w:val="ListParagraph"/>
        <w:spacing w:after="0" w:line="240" w:lineRule="auto"/>
        <w:ind w:left="0" w:firstLine="708"/>
        <w:jc w:val="both"/>
        <w:rPr>
          <w:rFonts w:ascii="Times New Roman" w:hAnsi="Times New Roman" w:cs="Times New Roman"/>
          <w:color w:val="000000" w:themeColor="text1"/>
          <w:sz w:val="24"/>
          <w:szCs w:val="24"/>
        </w:rPr>
      </w:pPr>
    </w:p>
    <w:p w:rsidR="000F560F" w:rsidRPr="00DE188B" w:rsidRDefault="000F560F" w:rsidP="000F560F">
      <w:pPr>
        <w:pStyle w:val="ListParagraph"/>
        <w:numPr>
          <w:ilvl w:val="0"/>
          <w:numId w:val="22"/>
        </w:numPr>
        <w:spacing w:after="0" w:line="480" w:lineRule="auto"/>
        <w:jc w:val="both"/>
        <w:rPr>
          <w:rFonts w:ascii="Times New Roman" w:hAnsi="Times New Roman" w:cs="Times New Roman"/>
          <w:b/>
          <w:color w:val="000000" w:themeColor="text1"/>
          <w:sz w:val="24"/>
          <w:szCs w:val="24"/>
        </w:rPr>
      </w:pPr>
      <w:r w:rsidRPr="00DE188B">
        <w:rPr>
          <w:rFonts w:ascii="Times New Roman" w:hAnsi="Times New Roman" w:cs="Times New Roman"/>
          <w:b/>
          <w:color w:val="000000" w:themeColor="text1"/>
          <w:sz w:val="24"/>
          <w:szCs w:val="24"/>
          <w:lang w:val="id-ID"/>
        </w:rPr>
        <w:lastRenderedPageBreak/>
        <w:t>Analisis Inferensial</w:t>
      </w:r>
      <w:r w:rsidR="00AF5D33" w:rsidRPr="00DE188B">
        <w:rPr>
          <w:rFonts w:ascii="Times New Roman" w:hAnsi="Times New Roman" w:cs="Times New Roman"/>
          <w:b/>
          <w:color w:val="000000" w:themeColor="text1"/>
          <w:sz w:val="24"/>
          <w:szCs w:val="24"/>
          <w:lang w:val="id-ID"/>
        </w:rPr>
        <w:t>.</w:t>
      </w:r>
    </w:p>
    <w:p w:rsidR="00FE25DE" w:rsidRPr="00DE188B" w:rsidRDefault="000F560F" w:rsidP="00FE25DE">
      <w:pPr>
        <w:pStyle w:val="ListParagraph"/>
        <w:spacing w:after="0" w:line="480" w:lineRule="auto"/>
        <w:ind w:left="0" w:firstLine="708"/>
        <w:jc w:val="both"/>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Selanjutnya</w:t>
      </w:r>
      <w:r w:rsidRPr="00DE188B">
        <w:rPr>
          <w:rFonts w:ascii="Times New Roman" w:hAnsi="Times New Roman" w:cs="Times New Roman"/>
          <w:color w:val="000000" w:themeColor="text1"/>
          <w:sz w:val="24"/>
          <w:szCs w:val="24"/>
        </w:rPr>
        <w:t xml:space="preserve"> </w:t>
      </w:r>
      <w:r w:rsidRPr="00DE188B">
        <w:rPr>
          <w:rFonts w:ascii="Times New Roman" w:hAnsi="Times New Roman" w:cs="Times New Roman"/>
          <w:color w:val="000000" w:themeColor="text1"/>
          <w:sz w:val="24"/>
          <w:szCs w:val="24"/>
          <w:lang w:val="id-ID"/>
        </w:rPr>
        <w:t xml:space="preserve">pada analisis inferensial dilakukan dengan </w:t>
      </w:r>
      <w:r w:rsidRPr="00DE188B">
        <w:rPr>
          <w:rFonts w:ascii="Times New Roman" w:hAnsi="Times New Roman" w:cs="Times New Roman"/>
          <w:color w:val="000000" w:themeColor="text1"/>
          <w:sz w:val="24"/>
          <w:szCs w:val="24"/>
        </w:rPr>
        <w:t xml:space="preserve">terlebih dahulu </w:t>
      </w:r>
      <w:r w:rsidRPr="00DE188B">
        <w:rPr>
          <w:rFonts w:ascii="Times New Roman" w:hAnsi="Times New Roman" w:cs="Times New Roman"/>
          <w:color w:val="000000" w:themeColor="text1"/>
          <w:sz w:val="24"/>
          <w:szCs w:val="24"/>
          <w:lang w:val="id-ID"/>
        </w:rPr>
        <w:t xml:space="preserve">menggunakan uji normalitas </w:t>
      </w:r>
      <w:r w:rsidRPr="00DE188B">
        <w:rPr>
          <w:rFonts w:ascii="Times New Roman" w:hAnsi="Times New Roman" w:cs="Times New Roman"/>
          <w:color w:val="000000" w:themeColor="text1"/>
          <w:sz w:val="24"/>
          <w:szCs w:val="24"/>
        </w:rPr>
        <w:t xml:space="preserve">untuk menguji ormal dan tidaknya data penelitian </w:t>
      </w:r>
      <w:r w:rsidRPr="00DE188B">
        <w:rPr>
          <w:rFonts w:ascii="Times New Roman" w:hAnsi="Times New Roman" w:cs="Times New Roman"/>
          <w:color w:val="000000" w:themeColor="text1"/>
          <w:sz w:val="24"/>
          <w:szCs w:val="24"/>
          <w:lang w:val="id-ID"/>
        </w:rPr>
        <w:t xml:space="preserve">dengan rumus kemiringan kurva </w:t>
      </w:r>
      <w:r w:rsidR="00FE25DE" w:rsidRPr="00DE188B">
        <w:rPr>
          <w:rFonts w:ascii="Times New Roman" w:hAnsi="Times New Roman" w:cs="Times New Roman"/>
          <w:color w:val="000000" w:themeColor="text1"/>
          <w:sz w:val="24"/>
          <w:szCs w:val="24"/>
          <w:lang w:val="id-ID"/>
        </w:rPr>
        <w:t xml:space="preserve">dengan langkah-langkah dalam analisis data adalah sebagai berikut: </w:t>
      </w:r>
    </w:p>
    <w:p w:rsidR="00FE25DE" w:rsidRPr="00DE188B" w:rsidRDefault="00FE25DE" w:rsidP="00FE25DE">
      <w:pPr>
        <w:pStyle w:val="ListParagraph"/>
        <w:spacing w:after="0" w:line="240" w:lineRule="auto"/>
        <w:ind w:left="426"/>
        <w:jc w:val="both"/>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 xml:space="preserve">Km = </w:t>
      </w:r>
      <m:oMath>
        <m:f>
          <m:fPr>
            <m:ctrlPr>
              <w:rPr>
                <w:rFonts w:ascii="Cambria Math" w:hAnsi="Times New Roman" w:cs="Times New Roman"/>
                <w:i/>
                <w:color w:val="000000" w:themeColor="text1"/>
                <w:sz w:val="24"/>
                <w:szCs w:val="24"/>
                <w:lang w:val="id-ID"/>
              </w:rPr>
            </m:ctrlPr>
          </m:fPr>
          <m:num>
            <m:acc>
              <m:accPr>
                <m:ctrlPr>
                  <w:rPr>
                    <w:rFonts w:ascii="Cambria Math" w:hAnsi="Times New Roman" w:cs="Times New Roman"/>
                    <w:i/>
                    <w:color w:val="000000" w:themeColor="text1"/>
                    <w:sz w:val="24"/>
                    <w:szCs w:val="24"/>
                    <w:lang w:val="id-ID"/>
                  </w:rPr>
                </m:ctrlPr>
              </m:accPr>
              <m:e>
                <m:r>
                  <w:rPr>
                    <w:rFonts w:ascii="Cambria Math" w:hAnsi="Cambria Math" w:cs="Times New Roman"/>
                    <w:color w:val="000000" w:themeColor="text1"/>
                    <w:sz w:val="24"/>
                    <w:szCs w:val="24"/>
                    <w:lang w:val="id-ID"/>
                  </w:rPr>
                  <m:t>X</m:t>
                </m:r>
              </m:e>
            </m:acc>
            <m:r>
              <w:rPr>
                <w:rFonts w:ascii="Times New Roman" w:hAnsi="Times New Roman" w:cs="Times New Roman"/>
                <w:color w:val="000000" w:themeColor="text1"/>
                <w:sz w:val="24"/>
                <w:szCs w:val="24"/>
                <w:lang w:val="id-ID"/>
              </w:rPr>
              <m:t>-</m:t>
            </m:r>
            <m:r>
              <w:rPr>
                <w:rFonts w:ascii="Cambria Math" w:hAnsi="Cambria Math" w:cs="Times New Roman"/>
                <w:color w:val="000000" w:themeColor="text1"/>
                <w:sz w:val="24"/>
                <w:szCs w:val="24"/>
                <w:lang w:val="id-ID"/>
              </w:rPr>
              <m:t>Mo</m:t>
            </m:r>
          </m:num>
          <m:den>
            <m:r>
              <w:rPr>
                <w:rFonts w:ascii="Cambria Math" w:hAnsi="Cambria Math" w:cs="Times New Roman"/>
                <w:color w:val="000000" w:themeColor="text1"/>
                <w:sz w:val="24"/>
                <w:szCs w:val="24"/>
                <w:lang w:val="id-ID"/>
              </w:rPr>
              <m:t>SD</m:t>
            </m:r>
          </m:den>
        </m:f>
      </m:oMath>
    </w:p>
    <w:p w:rsidR="00FE25DE" w:rsidRPr="00DE188B" w:rsidRDefault="00FE25DE" w:rsidP="00FE25DE">
      <w:pPr>
        <w:pStyle w:val="ListParagraph"/>
        <w:spacing w:after="0" w:line="240" w:lineRule="auto"/>
        <w:ind w:left="426"/>
        <w:jc w:val="both"/>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 xml:space="preserve">Keterangan: </w:t>
      </w:r>
    </w:p>
    <w:p w:rsidR="00FE25DE" w:rsidRPr="00DE188B" w:rsidRDefault="00FE25DE" w:rsidP="00FE25DE">
      <w:pPr>
        <w:pStyle w:val="ListParagraph"/>
        <w:spacing w:after="0" w:line="240" w:lineRule="auto"/>
        <w:ind w:left="426"/>
        <w:jc w:val="both"/>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 xml:space="preserve">X = Rata-rata variabel penelitian </w:t>
      </w:r>
    </w:p>
    <w:p w:rsidR="00FE25DE" w:rsidRPr="00DE188B" w:rsidRDefault="00FE25DE" w:rsidP="00FE25DE">
      <w:pPr>
        <w:pStyle w:val="ListParagraph"/>
        <w:spacing w:after="0" w:line="240" w:lineRule="auto"/>
        <w:ind w:left="426"/>
        <w:jc w:val="both"/>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 xml:space="preserve">Mo = Modus variabel penelitian </w:t>
      </w:r>
    </w:p>
    <w:p w:rsidR="00FE25DE" w:rsidRPr="00DE188B" w:rsidRDefault="00FE25DE" w:rsidP="00FE25DE">
      <w:pPr>
        <w:pStyle w:val="ListParagraph"/>
        <w:spacing w:after="0" w:line="240" w:lineRule="auto"/>
        <w:ind w:left="426"/>
        <w:jc w:val="both"/>
        <w:rPr>
          <w:rFonts w:ascii="Times New Roman" w:hAnsi="Times New Roman" w:cs="Times New Roman"/>
          <w:color w:val="000000" w:themeColor="text1"/>
          <w:sz w:val="24"/>
          <w:szCs w:val="24"/>
          <w:lang w:val="id-ID"/>
        </w:rPr>
      </w:pPr>
      <w:r w:rsidRPr="00DE188B">
        <w:rPr>
          <w:rFonts w:ascii="Times New Roman" w:hAnsi="Times New Roman" w:cs="Times New Roman"/>
          <w:color w:val="000000" w:themeColor="text1"/>
          <w:sz w:val="24"/>
          <w:szCs w:val="24"/>
          <w:lang w:val="id-ID"/>
        </w:rPr>
        <w:t>Sd = Standar deviasi variabel penelitian</w:t>
      </w:r>
      <w:r w:rsidRPr="00DE188B">
        <w:rPr>
          <w:rStyle w:val="FootnoteReference"/>
          <w:rFonts w:ascii="Times New Roman" w:hAnsi="Times New Roman" w:cs="Times New Roman"/>
          <w:color w:val="000000" w:themeColor="text1"/>
          <w:sz w:val="24"/>
          <w:szCs w:val="24"/>
          <w:lang w:val="id-ID"/>
        </w:rPr>
        <w:footnoteReference w:id="9"/>
      </w:r>
      <w:r w:rsidR="004950E4" w:rsidRPr="00DE188B">
        <w:rPr>
          <w:rFonts w:ascii="Times New Roman" w:hAnsi="Times New Roman" w:cs="Times New Roman"/>
          <w:color w:val="000000" w:themeColor="text1"/>
          <w:sz w:val="24"/>
          <w:szCs w:val="24"/>
          <w:lang w:val="id-ID"/>
        </w:rPr>
        <w:t>.</w:t>
      </w:r>
    </w:p>
    <w:p w:rsidR="00BB14F5" w:rsidRPr="00DE188B" w:rsidRDefault="00BB14F5" w:rsidP="00FE25DE">
      <w:pPr>
        <w:pStyle w:val="ListParagraph"/>
        <w:spacing w:after="0" w:line="240" w:lineRule="auto"/>
        <w:ind w:left="426"/>
        <w:jc w:val="both"/>
        <w:rPr>
          <w:rFonts w:ascii="Times New Roman" w:hAnsi="Times New Roman" w:cs="Times New Roman"/>
          <w:color w:val="000000" w:themeColor="text1"/>
          <w:sz w:val="24"/>
          <w:szCs w:val="24"/>
          <w:lang w:val="id-ID"/>
        </w:rPr>
      </w:pPr>
    </w:p>
    <w:p w:rsidR="00BB14F5" w:rsidRPr="00DE188B" w:rsidRDefault="00BB14F5" w:rsidP="00BB14F5">
      <w:pPr>
        <w:spacing w:line="480" w:lineRule="auto"/>
        <w:ind w:firstLine="709"/>
        <w:jc w:val="both"/>
        <w:rPr>
          <w:color w:val="000000" w:themeColor="text1"/>
          <w:lang w:val="id-ID"/>
        </w:rPr>
      </w:pPr>
      <w:r w:rsidRPr="00DE188B">
        <w:rPr>
          <w:color w:val="000000" w:themeColor="text1"/>
          <w:lang w:val="id-ID"/>
        </w:rPr>
        <w:t>Persamaan regresi linear sederhana langkah ini dilakukan dengan menggunakan rumus persamaan regresi linear sederhana</w:t>
      </w:r>
    </w:p>
    <w:p w:rsidR="003D5A2A" w:rsidRPr="00DE188B" w:rsidRDefault="00BB14F5" w:rsidP="003D5A2A">
      <w:pPr>
        <w:ind w:left="426"/>
        <w:jc w:val="both"/>
        <w:rPr>
          <w:bCs/>
          <w:color w:val="000000" w:themeColor="text1"/>
          <w:lang w:val="id-ID" w:eastAsia="id-ID"/>
        </w:rPr>
      </w:pPr>
      <w:r w:rsidRPr="00DE188B">
        <w:rPr>
          <w:color w:val="000000" w:themeColor="text1"/>
          <w:position w:val="-6"/>
          <w:lang w:val="es-ES"/>
        </w:rPr>
        <w:object w:dxaOrig="1140" w:dyaOrig="340">
          <v:shape id="_x0000_i1035" type="#_x0000_t75" style="width:56.25pt;height:16.5pt" o:ole="">
            <v:imagedata r:id="rId27" o:title=""/>
          </v:shape>
          <o:OLEObject Type="Embed" ProgID="Equation.3" ShapeID="_x0000_i1035" DrawAspect="Content" ObjectID="_1449239319" r:id="rId28"/>
        </w:object>
      </w:r>
    </w:p>
    <w:p w:rsidR="00BB14F5" w:rsidRPr="00DE188B" w:rsidRDefault="00BB14F5" w:rsidP="003D5A2A">
      <w:pPr>
        <w:ind w:left="426"/>
        <w:jc w:val="both"/>
        <w:rPr>
          <w:color w:val="000000" w:themeColor="text1"/>
          <w:lang w:val="id-ID"/>
        </w:rPr>
      </w:pPr>
      <w:r w:rsidRPr="00DE188B">
        <w:rPr>
          <w:color w:val="000000" w:themeColor="text1"/>
          <w:lang w:val="id-ID"/>
        </w:rPr>
        <w:t xml:space="preserve">Dengan menentukan harga b dan a sebagai berikut: </w:t>
      </w:r>
    </w:p>
    <w:p w:rsidR="003A1005" w:rsidRPr="00DE188B" w:rsidRDefault="003A1005" w:rsidP="003D5A2A">
      <w:pPr>
        <w:ind w:left="426"/>
        <w:jc w:val="both"/>
        <w:rPr>
          <w:bCs/>
          <w:color w:val="000000" w:themeColor="text1"/>
          <w:lang w:val="id-ID" w:eastAsia="id-ID"/>
        </w:rPr>
      </w:pPr>
    </w:p>
    <w:p w:rsidR="00BB14F5" w:rsidRPr="00DE188B" w:rsidRDefault="00BB14F5" w:rsidP="003D5A2A">
      <w:pPr>
        <w:ind w:left="426"/>
        <w:jc w:val="both"/>
        <w:rPr>
          <w:color w:val="000000" w:themeColor="text1"/>
          <w:lang w:val="id-ID"/>
        </w:rPr>
      </w:pPr>
      <w:r w:rsidRPr="00DE188B">
        <w:rPr>
          <w:color w:val="000000" w:themeColor="text1"/>
          <w:lang w:val="sv-SE"/>
        </w:rPr>
        <w:t xml:space="preserve">b = </w:t>
      </w:r>
      <w:r w:rsidRPr="00DE188B">
        <w:rPr>
          <w:color w:val="000000" w:themeColor="text1"/>
          <w:position w:val="-30"/>
        </w:rPr>
        <w:object w:dxaOrig="1980" w:dyaOrig="680">
          <v:shape id="_x0000_i1036" type="#_x0000_t75" style="width:99pt;height:33.75pt" o:ole="">
            <v:imagedata r:id="rId29" o:title=""/>
          </v:shape>
          <o:OLEObject Type="Embed" ProgID="Equation.3" ShapeID="_x0000_i1036" DrawAspect="Content" ObjectID="_1449239320" r:id="rId30"/>
        </w:object>
      </w:r>
      <w:r w:rsidRPr="00DE188B">
        <w:rPr>
          <w:color w:val="000000" w:themeColor="text1"/>
          <w:lang w:val="sv-SE"/>
        </w:rPr>
        <w:tab/>
      </w:r>
    </w:p>
    <w:p w:rsidR="00A27AEF" w:rsidRPr="00DE188B" w:rsidRDefault="00A27AEF" w:rsidP="003D5A2A">
      <w:pPr>
        <w:ind w:left="426"/>
        <w:jc w:val="both"/>
        <w:rPr>
          <w:color w:val="000000" w:themeColor="text1"/>
          <w:lang w:val="id-ID"/>
        </w:rPr>
      </w:pPr>
    </w:p>
    <w:p w:rsidR="00BB14F5" w:rsidRPr="00DE188B" w:rsidRDefault="00BB14F5" w:rsidP="003D5A2A">
      <w:pPr>
        <w:ind w:left="426"/>
        <w:jc w:val="both"/>
        <w:rPr>
          <w:color w:val="000000" w:themeColor="text1"/>
          <w:position w:val="-24"/>
          <w:lang w:val="id-ID"/>
        </w:rPr>
      </w:pPr>
      <w:r w:rsidRPr="00DE188B">
        <w:rPr>
          <w:color w:val="000000" w:themeColor="text1"/>
          <w:lang w:val="sv-SE"/>
        </w:rPr>
        <w:t xml:space="preserve">a = </w:t>
      </w:r>
      <w:r w:rsidRPr="00DE188B">
        <w:rPr>
          <w:color w:val="000000" w:themeColor="text1"/>
          <w:position w:val="-24"/>
        </w:rPr>
        <w:object w:dxaOrig="1160" w:dyaOrig="620">
          <v:shape id="_x0000_i1037" type="#_x0000_t75" style="width:57.75pt;height:30.75pt" o:ole="">
            <v:imagedata r:id="rId31" o:title=""/>
          </v:shape>
          <o:OLEObject Type="Embed" ProgID="Equation.3" ShapeID="_x0000_i1037" DrawAspect="Content" ObjectID="_1449239321" r:id="rId32"/>
        </w:object>
      </w:r>
    </w:p>
    <w:p w:rsidR="00BB14F5" w:rsidRPr="00DE188B" w:rsidRDefault="00BB14F5" w:rsidP="003D5A2A">
      <w:pPr>
        <w:ind w:left="426"/>
        <w:jc w:val="both"/>
        <w:rPr>
          <w:color w:val="000000" w:themeColor="text1"/>
          <w:lang w:val="id-ID"/>
        </w:rPr>
      </w:pPr>
      <w:r w:rsidRPr="00DE188B">
        <w:rPr>
          <w:color w:val="000000" w:themeColor="text1"/>
          <w:lang w:val="id-ID"/>
        </w:rPr>
        <w:t>Keterangan.</w:t>
      </w:r>
    </w:p>
    <w:p w:rsidR="00BB14F5" w:rsidRPr="00DE188B" w:rsidRDefault="00BB14F5" w:rsidP="003D5A2A">
      <w:pPr>
        <w:ind w:left="426"/>
        <w:jc w:val="both"/>
        <w:rPr>
          <w:color w:val="000000" w:themeColor="text1"/>
          <w:lang w:val="id-ID"/>
        </w:rPr>
      </w:pPr>
      <w:r w:rsidRPr="00DE188B">
        <w:rPr>
          <w:color w:val="000000" w:themeColor="text1"/>
          <w:lang w:val="id-ID"/>
        </w:rPr>
        <w:t xml:space="preserve">Y= Variabel terikat yang diproyeksikan </w:t>
      </w:r>
    </w:p>
    <w:p w:rsidR="00BB14F5" w:rsidRPr="00DE188B" w:rsidRDefault="00BB14F5" w:rsidP="003D5A2A">
      <w:pPr>
        <w:ind w:left="426"/>
        <w:jc w:val="both"/>
        <w:rPr>
          <w:color w:val="000000" w:themeColor="text1"/>
          <w:lang w:val="id-ID"/>
        </w:rPr>
      </w:pPr>
      <w:r w:rsidRPr="00DE188B">
        <w:rPr>
          <w:color w:val="000000" w:themeColor="text1"/>
          <w:lang w:val="id-ID"/>
        </w:rPr>
        <w:t xml:space="preserve">X= Variabel bebas yang mempunyai nilai tertentu untuk diprediksikan </w:t>
      </w:r>
    </w:p>
    <w:p w:rsidR="00BB14F5" w:rsidRPr="00DE188B" w:rsidRDefault="00BB14F5" w:rsidP="003D5A2A">
      <w:pPr>
        <w:ind w:left="426"/>
        <w:jc w:val="both"/>
        <w:rPr>
          <w:color w:val="000000" w:themeColor="text1"/>
          <w:lang w:val="id-ID"/>
        </w:rPr>
      </w:pPr>
      <w:r w:rsidRPr="00DE188B">
        <w:rPr>
          <w:color w:val="000000" w:themeColor="text1"/>
          <w:lang w:val="id-ID"/>
        </w:rPr>
        <w:t>a=  Nilai konstan harga Y jika X= 0.</w:t>
      </w:r>
    </w:p>
    <w:p w:rsidR="00BB14F5" w:rsidRPr="00DE188B" w:rsidRDefault="00BB14F5" w:rsidP="003D5A2A">
      <w:pPr>
        <w:ind w:left="426"/>
        <w:jc w:val="both"/>
        <w:rPr>
          <w:color w:val="000000" w:themeColor="text1"/>
          <w:lang w:val="id-ID"/>
        </w:rPr>
      </w:pPr>
      <w:r w:rsidRPr="00DE188B">
        <w:rPr>
          <w:color w:val="000000" w:themeColor="text1"/>
          <w:lang w:val="id-ID"/>
        </w:rPr>
        <w:t>b= Nilai arah sebagai penentu yang menunjukan nilai peningkatan (+) atau penurunan (-) variabel Y</w:t>
      </w:r>
      <w:r w:rsidRPr="00DE188B">
        <w:rPr>
          <w:rStyle w:val="FootnoteReference"/>
          <w:color w:val="000000" w:themeColor="text1"/>
          <w:lang w:val="id-ID"/>
        </w:rPr>
        <w:footnoteReference w:id="10"/>
      </w:r>
      <w:r w:rsidRPr="00DE188B">
        <w:rPr>
          <w:color w:val="000000" w:themeColor="text1"/>
          <w:lang w:val="id-ID"/>
        </w:rPr>
        <w:t>.</w:t>
      </w:r>
    </w:p>
    <w:p w:rsidR="00BB14F5" w:rsidRPr="00DE188B" w:rsidRDefault="00BB14F5" w:rsidP="00BB14F5">
      <w:pPr>
        <w:jc w:val="both"/>
        <w:rPr>
          <w:color w:val="000000" w:themeColor="text1"/>
          <w:lang w:val="id-ID"/>
        </w:rPr>
      </w:pPr>
    </w:p>
    <w:p w:rsidR="000F560F" w:rsidRPr="00DE188B" w:rsidRDefault="000F560F" w:rsidP="000F560F">
      <w:pPr>
        <w:spacing w:line="480" w:lineRule="auto"/>
        <w:ind w:firstLine="720"/>
        <w:jc w:val="both"/>
        <w:rPr>
          <w:color w:val="000000" w:themeColor="text1"/>
          <w:lang w:val="nb-NO"/>
        </w:rPr>
      </w:pPr>
      <w:r w:rsidRPr="00DE188B">
        <w:rPr>
          <w:color w:val="000000" w:themeColor="text1"/>
          <w:lang w:val="nb-NO"/>
        </w:rPr>
        <w:lastRenderedPageBreak/>
        <w:t xml:space="preserve">Kemudian untuk menguji korelasi (r) antara </w:t>
      </w:r>
      <w:r w:rsidR="00674EE4" w:rsidRPr="00DE188B">
        <w:rPr>
          <w:color w:val="000000" w:themeColor="text1"/>
          <w:lang w:val="id-ID"/>
        </w:rPr>
        <w:t>hubungan gaya</w:t>
      </w:r>
      <w:r w:rsidR="00674EE4" w:rsidRPr="00DE188B">
        <w:rPr>
          <w:color w:val="000000" w:themeColor="text1"/>
        </w:rPr>
        <w:t xml:space="preserve"> </w:t>
      </w:r>
      <w:r w:rsidR="00674EE4" w:rsidRPr="00DE188B">
        <w:rPr>
          <w:color w:val="000000" w:themeColor="text1"/>
          <w:lang w:val="id-ID"/>
        </w:rPr>
        <w:t xml:space="preserve">belajar dengan </w:t>
      </w:r>
      <w:r w:rsidR="00DB48DC" w:rsidRPr="00DE188B">
        <w:rPr>
          <w:color w:val="000000" w:themeColor="text1"/>
          <w:lang w:val="id-ID"/>
        </w:rPr>
        <w:t>Prestasi belajar PAI siswa</w:t>
      </w:r>
      <w:r w:rsidR="00674EE4" w:rsidRPr="00DE188B">
        <w:rPr>
          <w:color w:val="000000" w:themeColor="text1"/>
          <w:lang w:val="id-ID"/>
        </w:rPr>
        <w:t xml:space="preserve"> </w:t>
      </w:r>
      <w:r w:rsidR="00674EE4" w:rsidRPr="00DE188B">
        <w:rPr>
          <w:color w:val="000000" w:themeColor="text1"/>
        </w:rPr>
        <w:t>Sekolah Dasar Negeri Lapoa</w:t>
      </w:r>
      <w:r w:rsidR="00674EE4" w:rsidRPr="00DE188B">
        <w:rPr>
          <w:color w:val="000000" w:themeColor="text1"/>
          <w:lang w:val="id-ID"/>
        </w:rPr>
        <w:t xml:space="preserve"> </w:t>
      </w:r>
      <w:r w:rsidR="00674EE4" w:rsidRPr="00DE188B">
        <w:rPr>
          <w:color w:val="000000" w:themeColor="text1"/>
        </w:rPr>
        <w:t>Kecamamtan Tinanggea</w:t>
      </w:r>
      <w:r w:rsidRPr="00DE188B">
        <w:rPr>
          <w:color w:val="000000" w:themeColor="text1"/>
          <w:lang w:val="nb-NO"/>
        </w:rPr>
        <w:t xml:space="preserve">, menggunakan rumus </w:t>
      </w:r>
      <w:r w:rsidRPr="00DE188B">
        <w:rPr>
          <w:i/>
          <w:color w:val="000000" w:themeColor="text1"/>
          <w:lang w:val="nb-NO"/>
        </w:rPr>
        <w:t>product moment (</w:t>
      </w:r>
      <w:r w:rsidR="0053332E" w:rsidRPr="00DE188B">
        <w:rPr>
          <w:i/>
          <w:color w:val="000000" w:themeColor="text1"/>
          <w:lang w:val="nb-NO"/>
        </w:rPr>
        <w:t>Perason</w:t>
      </w:r>
      <w:r w:rsidRPr="00DE188B">
        <w:rPr>
          <w:i/>
          <w:color w:val="000000" w:themeColor="text1"/>
          <w:lang w:val="nb-NO"/>
        </w:rPr>
        <w:t xml:space="preserve">), </w:t>
      </w:r>
      <w:r w:rsidRPr="00DE188B">
        <w:rPr>
          <w:color w:val="000000" w:themeColor="text1"/>
          <w:lang w:val="nb-NO"/>
        </w:rPr>
        <w:t>sebagai berikut:</w:t>
      </w:r>
    </w:p>
    <w:p w:rsidR="003D5A2A" w:rsidRPr="00DE188B" w:rsidRDefault="003D5A2A" w:rsidP="003D5A2A">
      <w:pPr>
        <w:pStyle w:val="ListParagraph"/>
        <w:spacing w:after="0" w:line="240" w:lineRule="auto"/>
        <w:ind w:left="426"/>
        <w:jc w:val="both"/>
        <w:rPr>
          <w:rFonts w:ascii="Times New Roman" w:hAnsi="Times New Roman" w:cs="Times New Roman"/>
          <w:noProof/>
          <w:color w:val="000000" w:themeColor="text1"/>
          <w:sz w:val="24"/>
          <w:szCs w:val="24"/>
        </w:rPr>
      </w:pPr>
      <w:r w:rsidRPr="00DE188B">
        <w:rPr>
          <w:rFonts w:ascii="Times New Roman" w:hAnsi="Times New Roman" w:cs="Times New Roman"/>
          <w:noProof/>
          <w:color w:val="000000" w:themeColor="text1"/>
          <w:position w:val="-60"/>
          <w:sz w:val="24"/>
          <w:szCs w:val="24"/>
        </w:rPr>
        <w:object w:dxaOrig="4400" w:dyaOrig="1080">
          <v:shape id="_x0000_i1038" type="#_x0000_t75" style="width:220.5pt;height:42.75pt" o:ole="">
            <v:imagedata r:id="rId33" o:title=""/>
          </v:shape>
          <o:OLEObject Type="Embed" ProgID="Unknown" ShapeID="_x0000_i1038" DrawAspect="Content" ObjectID="_1449239322" r:id="rId34"/>
        </w:object>
      </w:r>
    </w:p>
    <w:p w:rsidR="003D5A2A" w:rsidRPr="00DE188B" w:rsidRDefault="003D5A2A" w:rsidP="003D5A2A">
      <w:pPr>
        <w:pStyle w:val="ListParagraph"/>
        <w:spacing w:line="240" w:lineRule="auto"/>
        <w:ind w:left="426"/>
        <w:jc w:val="both"/>
        <w:rPr>
          <w:rFonts w:ascii="Times New Roman" w:hAnsi="Times New Roman" w:cs="Times New Roman"/>
          <w:noProof/>
          <w:color w:val="000000" w:themeColor="text1"/>
          <w:sz w:val="24"/>
          <w:szCs w:val="24"/>
        </w:rPr>
      </w:pPr>
      <w:r w:rsidRPr="00DE188B">
        <w:rPr>
          <w:rFonts w:ascii="Times New Roman" w:hAnsi="Times New Roman" w:cs="Times New Roman"/>
          <w:noProof/>
          <w:color w:val="000000" w:themeColor="text1"/>
          <w:sz w:val="24"/>
          <w:szCs w:val="24"/>
        </w:rPr>
        <w:t>Keterangan :</w:t>
      </w:r>
    </w:p>
    <w:p w:rsidR="003D5A2A" w:rsidRPr="00DE188B" w:rsidRDefault="003D5A2A" w:rsidP="003676D3">
      <w:pPr>
        <w:pStyle w:val="ListParagraph"/>
        <w:spacing w:after="0" w:line="240" w:lineRule="auto"/>
        <w:ind w:left="432"/>
        <w:jc w:val="both"/>
        <w:rPr>
          <w:rFonts w:ascii="Times New Roman" w:hAnsi="Times New Roman" w:cs="Times New Roman"/>
          <w:noProof/>
          <w:color w:val="000000" w:themeColor="text1"/>
          <w:sz w:val="24"/>
          <w:szCs w:val="24"/>
        </w:rPr>
      </w:pPr>
      <w:r w:rsidRPr="00DE188B">
        <w:rPr>
          <w:rFonts w:ascii="Times New Roman" w:hAnsi="Times New Roman" w:cs="Times New Roman"/>
          <w:noProof/>
          <w:color w:val="000000" w:themeColor="text1"/>
          <w:sz w:val="24"/>
          <w:szCs w:val="24"/>
        </w:rPr>
        <w:t>r</w:t>
      </w:r>
      <w:r w:rsidRPr="00DE188B">
        <w:rPr>
          <w:rFonts w:ascii="Times New Roman" w:hAnsi="Times New Roman" w:cs="Times New Roman"/>
          <w:noProof/>
          <w:color w:val="000000" w:themeColor="text1"/>
          <w:sz w:val="24"/>
          <w:szCs w:val="24"/>
          <w:vertAlign w:val="subscript"/>
        </w:rPr>
        <w:t>xy</w:t>
      </w:r>
      <w:r w:rsidRPr="00DE188B">
        <w:rPr>
          <w:rFonts w:ascii="Times New Roman" w:hAnsi="Times New Roman" w:cs="Times New Roman"/>
          <w:noProof/>
          <w:color w:val="000000" w:themeColor="text1"/>
          <w:sz w:val="24"/>
          <w:szCs w:val="24"/>
        </w:rPr>
        <w:t xml:space="preserve"> = Angka indeks Korelasi variabel X dan Y</w:t>
      </w:r>
      <w:r w:rsidR="00C57150" w:rsidRPr="00DE188B">
        <w:rPr>
          <w:rFonts w:ascii="Times New Roman" w:hAnsi="Times New Roman" w:cs="Times New Roman"/>
          <w:noProof/>
          <w:color w:val="000000" w:themeColor="text1"/>
          <w:sz w:val="24"/>
          <w:szCs w:val="24"/>
        </w:rPr>
        <w:t>.</w:t>
      </w:r>
    </w:p>
    <w:p w:rsidR="003D5A2A" w:rsidRPr="00DE188B" w:rsidRDefault="003D5A2A" w:rsidP="003676D3">
      <w:pPr>
        <w:pStyle w:val="ListParagraph"/>
        <w:spacing w:after="0" w:line="240" w:lineRule="auto"/>
        <w:ind w:left="432"/>
        <w:jc w:val="both"/>
        <w:rPr>
          <w:rFonts w:ascii="Times New Roman" w:hAnsi="Times New Roman" w:cs="Times New Roman"/>
          <w:noProof/>
          <w:color w:val="000000" w:themeColor="text1"/>
          <w:sz w:val="24"/>
          <w:szCs w:val="24"/>
        </w:rPr>
      </w:pPr>
      <w:r w:rsidRPr="00DE188B">
        <w:rPr>
          <w:rFonts w:ascii="Times New Roman" w:hAnsi="Times New Roman" w:cs="Times New Roman"/>
          <w:noProof/>
          <w:color w:val="000000" w:themeColor="text1"/>
          <w:sz w:val="24"/>
          <w:szCs w:val="24"/>
        </w:rPr>
        <w:t xml:space="preserve">x  </w:t>
      </w:r>
      <w:r w:rsidRPr="00DE188B">
        <w:rPr>
          <w:rFonts w:ascii="Times New Roman" w:hAnsi="Times New Roman" w:cs="Times New Roman"/>
          <w:noProof/>
          <w:color w:val="000000" w:themeColor="text1"/>
          <w:sz w:val="24"/>
          <w:szCs w:val="24"/>
        </w:rPr>
        <w:tab/>
        <w:t xml:space="preserve">= </w:t>
      </w:r>
      <w:r w:rsidR="00450EFF" w:rsidRPr="00DE188B">
        <w:rPr>
          <w:rFonts w:ascii="Times New Roman" w:hAnsi="Times New Roman" w:cs="Times New Roman"/>
          <w:color w:val="000000" w:themeColor="text1"/>
          <w:sz w:val="24"/>
          <w:szCs w:val="24"/>
        </w:rPr>
        <w:t>Gaya belajar siswa</w:t>
      </w:r>
    </w:p>
    <w:p w:rsidR="003D5A2A" w:rsidRPr="00DE188B" w:rsidRDefault="003D5A2A" w:rsidP="003676D3">
      <w:pPr>
        <w:pStyle w:val="ListParagraph"/>
        <w:spacing w:after="0" w:line="240" w:lineRule="auto"/>
        <w:ind w:left="432"/>
        <w:jc w:val="both"/>
        <w:rPr>
          <w:rFonts w:ascii="Times New Roman" w:hAnsi="Times New Roman" w:cs="Times New Roman"/>
          <w:noProof/>
          <w:color w:val="000000" w:themeColor="text1"/>
          <w:sz w:val="24"/>
          <w:szCs w:val="24"/>
        </w:rPr>
      </w:pPr>
      <w:r w:rsidRPr="00DE188B">
        <w:rPr>
          <w:rFonts w:ascii="Times New Roman" w:hAnsi="Times New Roman" w:cs="Times New Roman"/>
          <w:noProof/>
          <w:color w:val="000000" w:themeColor="text1"/>
          <w:sz w:val="24"/>
          <w:szCs w:val="24"/>
        </w:rPr>
        <w:t xml:space="preserve">y  </w:t>
      </w:r>
      <w:r w:rsidRPr="00DE188B">
        <w:rPr>
          <w:rFonts w:ascii="Times New Roman" w:hAnsi="Times New Roman" w:cs="Times New Roman"/>
          <w:noProof/>
          <w:color w:val="000000" w:themeColor="text1"/>
          <w:sz w:val="24"/>
          <w:szCs w:val="24"/>
        </w:rPr>
        <w:tab/>
        <w:t xml:space="preserve">= </w:t>
      </w:r>
      <w:r w:rsidRPr="00DE188B">
        <w:rPr>
          <w:rFonts w:ascii="Times New Roman" w:hAnsi="Times New Roman" w:cs="Times New Roman"/>
          <w:color w:val="000000" w:themeColor="text1"/>
          <w:sz w:val="24"/>
          <w:szCs w:val="24"/>
          <w:lang w:val="id-ID"/>
        </w:rPr>
        <w:t>Prestasi belajar pendidikan agama Islam siswa</w:t>
      </w:r>
      <w:r w:rsidR="00C57150" w:rsidRPr="00DE188B">
        <w:rPr>
          <w:rFonts w:ascii="Times New Roman" w:hAnsi="Times New Roman" w:cs="Times New Roman"/>
          <w:color w:val="000000" w:themeColor="text1"/>
          <w:sz w:val="24"/>
          <w:szCs w:val="24"/>
        </w:rPr>
        <w:t>.</w:t>
      </w:r>
    </w:p>
    <w:p w:rsidR="003D5A2A" w:rsidRPr="00DE188B" w:rsidRDefault="003D5A2A" w:rsidP="003676D3">
      <w:pPr>
        <w:pStyle w:val="ListParagraph"/>
        <w:spacing w:after="0" w:line="240" w:lineRule="auto"/>
        <w:ind w:left="432"/>
        <w:jc w:val="both"/>
        <w:rPr>
          <w:rFonts w:ascii="Times New Roman" w:hAnsi="Times New Roman" w:cs="Times New Roman"/>
          <w:noProof/>
          <w:color w:val="000000" w:themeColor="text1"/>
          <w:sz w:val="24"/>
          <w:szCs w:val="24"/>
          <w:lang w:val="id-ID"/>
        </w:rPr>
      </w:pPr>
      <w:r w:rsidRPr="00DE188B">
        <w:rPr>
          <w:rFonts w:ascii="Times New Roman" w:hAnsi="Times New Roman" w:cs="Times New Roman"/>
          <w:noProof/>
          <w:color w:val="000000" w:themeColor="text1"/>
          <w:sz w:val="24"/>
          <w:szCs w:val="24"/>
        </w:rPr>
        <w:t>xy  = Jumlah hasil perkalian antara skor X dan skor Y</w:t>
      </w:r>
      <w:r w:rsidRPr="00DE188B">
        <w:rPr>
          <w:rStyle w:val="FootnoteReference"/>
          <w:rFonts w:ascii="Times New Roman" w:hAnsi="Times New Roman" w:cs="Times New Roman"/>
          <w:noProof/>
          <w:color w:val="000000" w:themeColor="text1"/>
          <w:sz w:val="24"/>
          <w:szCs w:val="24"/>
        </w:rPr>
        <w:footnoteReference w:id="11"/>
      </w:r>
      <w:r w:rsidRPr="00DE188B">
        <w:rPr>
          <w:rFonts w:ascii="Times New Roman" w:hAnsi="Times New Roman" w:cs="Times New Roman"/>
          <w:noProof/>
          <w:color w:val="000000" w:themeColor="text1"/>
          <w:sz w:val="24"/>
          <w:szCs w:val="24"/>
          <w:lang w:val="id-ID"/>
        </w:rPr>
        <w:t>.</w:t>
      </w:r>
    </w:p>
    <w:p w:rsidR="000F560F" w:rsidRPr="00DE188B" w:rsidRDefault="000F560F" w:rsidP="000F560F">
      <w:pPr>
        <w:spacing w:line="480" w:lineRule="auto"/>
        <w:ind w:firstLine="720"/>
        <w:jc w:val="both"/>
        <w:rPr>
          <w:color w:val="000000" w:themeColor="text1"/>
        </w:rPr>
      </w:pPr>
      <w:r w:rsidRPr="00DE188B">
        <w:rPr>
          <w:color w:val="000000" w:themeColor="text1"/>
        </w:rPr>
        <w:t xml:space="preserve">Selanjutnya guna mengetahui besar kecilnya sumbangan variabel X sebagai fariabel bebas terhadap fariabel Y sebagai fariabel terikat maka digunakan rumus koefisien determinansi dengan rumus sebagai berikut : </w:t>
      </w:r>
    </w:p>
    <w:p w:rsidR="000F560F" w:rsidRPr="00DE188B" w:rsidRDefault="000F560F" w:rsidP="000F560F">
      <w:pPr>
        <w:spacing w:line="480" w:lineRule="auto"/>
        <w:ind w:firstLine="540"/>
        <w:jc w:val="both"/>
        <w:rPr>
          <w:color w:val="000000" w:themeColor="text1"/>
        </w:rPr>
      </w:pPr>
      <w:r w:rsidRPr="00DE188B">
        <w:rPr>
          <w:color w:val="000000" w:themeColor="text1"/>
        </w:rPr>
        <w:t xml:space="preserve">  KD : r</w:t>
      </w:r>
      <w:r w:rsidRPr="00DE188B">
        <w:rPr>
          <w:color w:val="000000" w:themeColor="text1"/>
          <w:vertAlign w:val="superscript"/>
        </w:rPr>
        <w:t>2</w:t>
      </w:r>
      <w:r w:rsidRPr="00DE188B">
        <w:rPr>
          <w:color w:val="000000" w:themeColor="text1"/>
        </w:rPr>
        <w:t xml:space="preserve"> X 100%.</w:t>
      </w:r>
    </w:p>
    <w:p w:rsidR="000F560F" w:rsidRPr="00DE188B" w:rsidRDefault="000F560F" w:rsidP="000F560F">
      <w:pPr>
        <w:tabs>
          <w:tab w:val="left" w:pos="2160"/>
        </w:tabs>
        <w:spacing w:line="480" w:lineRule="auto"/>
        <w:ind w:left="360" w:firstLine="540"/>
        <w:jc w:val="both"/>
        <w:rPr>
          <w:color w:val="000000" w:themeColor="text1"/>
          <w:lang w:val="nb-NO"/>
        </w:rPr>
      </w:pPr>
      <w:r w:rsidRPr="00DE188B">
        <w:rPr>
          <w:color w:val="000000" w:themeColor="text1"/>
          <w:lang w:val="nb-NO"/>
        </w:rPr>
        <w:t>KD : Nilai Koefisien Determinasi</w:t>
      </w:r>
    </w:p>
    <w:p w:rsidR="000F560F" w:rsidRPr="00DE188B" w:rsidRDefault="000F560F" w:rsidP="000F560F">
      <w:pPr>
        <w:tabs>
          <w:tab w:val="left" w:pos="2160"/>
        </w:tabs>
        <w:spacing w:line="480" w:lineRule="auto"/>
        <w:ind w:left="360" w:firstLine="540"/>
        <w:jc w:val="both"/>
        <w:rPr>
          <w:color w:val="000000" w:themeColor="text1"/>
          <w:lang w:val="id-ID"/>
        </w:rPr>
      </w:pPr>
      <w:r w:rsidRPr="00DE188B">
        <w:rPr>
          <w:color w:val="000000" w:themeColor="text1"/>
          <w:lang w:val="nb-NO"/>
        </w:rPr>
        <w:t>r</w:t>
      </w:r>
      <w:r w:rsidRPr="00DE188B">
        <w:rPr>
          <w:color w:val="000000" w:themeColor="text1"/>
          <w:vertAlign w:val="superscript"/>
          <w:lang w:val="nb-NO"/>
        </w:rPr>
        <w:t>2</w:t>
      </w:r>
      <w:r w:rsidRPr="00DE188B">
        <w:rPr>
          <w:color w:val="000000" w:themeColor="text1"/>
          <w:lang w:val="nb-NO"/>
        </w:rPr>
        <w:t xml:space="preserve">     : Nilai koefisien korelasi product moment.</w:t>
      </w:r>
      <w:r w:rsidRPr="00DE188B">
        <w:rPr>
          <w:rStyle w:val="FootnoteReference"/>
          <w:color w:val="000000" w:themeColor="text1"/>
          <w:lang w:val="nb-NO"/>
        </w:rPr>
        <w:footnoteReference w:id="12"/>
      </w:r>
    </w:p>
    <w:p w:rsidR="00CA446F" w:rsidRPr="00DE188B" w:rsidRDefault="00CA446F" w:rsidP="00CA446F">
      <w:pPr>
        <w:spacing w:line="480" w:lineRule="auto"/>
        <w:ind w:firstLine="720"/>
        <w:jc w:val="both"/>
        <w:rPr>
          <w:color w:val="000000" w:themeColor="text1"/>
          <w:lang w:val="sv-SE"/>
        </w:rPr>
      </w:pPr>
      <w:r w:rsidRPr="00DE188B">
        <w:rPr>
          <w:color w:val="000000" w:themeColor="text1"/>
          <w:lang w:val="sv-SE"/>
        </w:rPr>
        <w:t>Dilanjutkan dengan uji signifikasi dengan menggunakan rumus:</w:t>
      </w:r>
    </w:p>
    <w:p w:rsidR="00CA446F" w:rsidRPr="00DE188B" w:rsidRDefault="00CA446F" w:rsidP="00537521">
      <w:pPr>
        <w:tabs>
          <w:tab w:val="left" w:pos="2160"/>
        </w:tabs>
        <w:ind w:left="360"/>
        <w:jc w:val="both"/>
        <w:rPr>
          <w:color w:val="000000" w:themeColor="text1"/>
        </w:rPr>
      </w:pPr>
      <w:r w:rsidRPr="00DE188B">
        <w:rPr>
          <w:color w:val="000000" w:themeColor="text1"/>
          <w:position w:val="-30"/>
        </w:rPr>
        <w:object w:dxaOrig="1180" w:dyaOrig="740">
          <v:shape id="_x0000_i1039" type="#_x0000_t75" style="width:59.25pt;height:36.75pt" o:ole="">
            <v:imagedata r:id="rId35" o:title=""/>
          </v:shape>
          <o:OLEObject Type="Embed" ProgID="Equation.3" ShapeID="_x0000_i1039" DrawAspect="Content" ObjectID="_1449239323" r:id="rId36"/>
        </w:object>
      </w:r>
    </w:p>
    <w:p w:rsidR="00CA446F" w:rsidRPr="00DE188B" w:rsidRDefault="00CA446F" w:rsidP="00537521">
      <w:pPr>
        <w:jc w:val="both"/>
        <w:rPr>
          <w:color w:val="000000" w:themeColor="text1"/>
        </w:rPr>
      </w:pPr>
      <w:r w:rsidRPr="00DE188B">
        <w:rPr>
          <w:color w:val="000000" w:themeColor="text1"/>
        </w:rPr>
        <w:tab/>
        <w:t>t</w:t>
      </w:r>
      <w:r w:rsidRPr="00DE188B">
        <w:rPr>
          <w:color w:val="000000" w:themeColor="text1"/>
        </w:rPr>
        <w:tab/>
        <w:t xml:space="preserve">= </w:t>
      </w:r>
      <w:r w:rsidR="000D2E81" w:rsidRPr="00DE188B">
        <w:rPr>
          <w:color w:val="000000" w:themeColor="text1"/>
        </w:rPr>
        <w:t xml:space="preserve">Nilai </w:t>
      </w:r>
      <w:r w:rsidRPr="00DE188B">
        <w:rPr>
          <w:color w:val="000000" w:themeColor="text1"/>
        </w:rPr>
        <w:t>signifikansi</w:t>
      </w:r>
    </w:p>
    <w:p w:rsidR="00CA446F" w:rsidRPr="00DE188B" w:rsidRDefault="00CA446F" w:rsidP="00537521">
      <w:pPr>
        <w:jc w:val="both"/>
        <w:rPr>
          <w:color w:val="000000" w:themeColor="text1"/>
        </w:rPr>
      </w:pPr>
      <w:r w:rsidRPr="00DE188B">
        <w:rPr>
          <w:color w:val="000000" w:themeColor="text1"/>
        </w:rPr>
        <w:tab/>
        <w:t>n</w:t>
      </w:r>
      <w:r w:rsidRPr="00DE188B">
        <w:rPr>
          <w:color w:val="000000" w:themeColor="text1"/>
        </w:rPr>
        <w:tab/>
        <w:t xml:space="preserve">= </w:t>
      </w:r>
      <w:r w:rsidR="000D2E81" w:rsidRPr="00DE188B">
        <w:rPr>
          <w:color w:val="000000" w:themeColor="text1"/>
        </w:rPr>
        <w:t xml:space="preserve">Jumlah </w:t>
      </w:r>
      <w:r w:rsidRPr="00DE188B">
        <w:rPr>
          <w:color w:val="000000" w:themeColor="text1"/>
        </w:rPr>
        <w:t>sampel</w:t>
      </w:r>
    </w:p>
    <w:p w:rsidR="00CA446F" w:rsidRPr="00DE188B" w:rsidRDefault="00CA446F" w:rsidP="00537521">
      <w:pPr>
        <w:jc w:val="both"/>
        <w:rPr>
          <w:color w:val="000000" w:themeColor="text1"/>
        </w:rPr>
      </w:pPr>
      <w:r w:rsidRPr="00DE188B">
        <w:rPr>
          <w:color w:val="000000" w:themeColor="text1"/>
        </w:rPr>
        <w:tab/>
        <w:t>r</w:t>
      </w:r>
      <w:r w:rsidRPr="00DE188B">
        <w:rPr>
          <w:color w:val="000000" w:themeColor="text1"/>
        </w:rPr>
        <w:tab/>
        <w:t xml:space="preserve">= </w:t>
      </w:r>
      <w:r w:rsidR="000D2E81" w:rsidRPr="00DE188B">
        <w:rPr>
          <w:color w:val="000000" w:themeColor="text1"/>
        </w:rPr>
        <w:t xml:space="preserve">Nilai </w:t>
      </w:r>
      <w:r w:rsidRPr="00DE188B">
        <w:rPr>
          <w:color w:val="000000" w:themeColor="text1"/>
        </w:rPr>
        <w:t>koefisien korelasi.</w:t>
      </w:r>
      <w:r w:rsidRPr="00DE188B">
        <w:rPr>
          <w:rStyle w:val="FootnoteReference"/>
          <w:color w:val="000000" w:themeColor="text1"/>
        </w:rPr>
        <w:footnoteReference w:id="13"/>
      </w:r>
      <w:r w:rsidRPr="00DE188B">
        <w:rPr>
          <w:b/>
          <w:bCs/>
          <w:color w:val="000000" w:themeColor="text1"/>
        </w:rPr>
        <w:t xml:space="preserve"> </w:t>
      </w:r>
    </w:p>
    <w:p w:rsidR="004C6ED8" w:rsidRPr="00DE188B" w:rsidRDefault="004C6ED8" w:rsidP="00CA446F">
      <w:pPr>
        <w:spacing w:line="480" w:lineRule="auto"/>
        <w:ind w:firstLine="720"/>
        <w:jc w:val="both"/>
        <w:rPr>
          <w:color w:val="000000" w:themeColor="text1"/>
          <w:lang w:val="nb-NO"/>
        </w:rPr>
      </w:pPr>
    </w:p>
    <w:sectPr w:rsidR="004C6ED8" w:rsidRPr="00DE188B" w:rsidSect="0045374E">
      <w:headerReference w:type="even" r:id="rId37"/>
      <w:headerReference w:type="default" r:id="rId38"/>
      <w:pgSz w:w="12240" w:h="15840" w:code="1"/>
      <w:pgMar w:top="2275" w:right="1699" w:bottom="1699" w:left="2275"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628" w:rsidRDefault="00D96628" w:rsidP="00271824">
      <w:r>
        <w:separator/>
      </w:r>
    </w:p>
  </w:endnote>
  <w:endnote w:type="continuationSeparator" w:id="1">
    <w:p w:rsidR="00D96628" w:rsidRDefault="00D96628" w:rsidP="00271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628" w:rsidRDefault="00D96628" w:rsidP="00271824">
      <w:r>
        <w:separator/>
      </w:r>
    </w:p>
  </w:footnote>
  <w:footnote w:type="continuationSeparator" w:id="1">
    <w:p w:rsidR="00D96628" w:rsidRDefault="00D96628" w:rsidP="00271824">
      <w:r>
        <w:continuationSeparator/>
      </w:r>
    </w:p>
  </w:footnote>
  <w:footnote w:id="2">
    <w:p w:rsidR="008A58D6" w:rsidRPr="003676D3" w:rsidRDefault="008A58D6" w:rsidP="002C42CD">
      <w:pPr>
        <w:pStyle w:val="FootnoteText"/>
        <w:tabs>
          <w:tab w:val="left" w:pos="720"/>
        </w:tabs>
        <w:ind w:firstLine="720"/>
        <w:jc w:val="both"/>
        <w:rPr>
          <w:color w:val="000000" w:themeColor="text1"/>
        </w:rPr>
      </w:pPr>
      <w:r w:rsidRPr="003676D3">
        <w:rPr>
          <w:rStyle w:val="FootnoteReference"/>
          <w:color w:val="000000" w:themeColor="text1"/>
        </w:rPr>
        <w:footnoteRef/>
      </w:r>
      <w:r w:rsidRPr="003676D3">
        <w:rPr>
          <w:color w:val="000000" w:themeColor="text1"/>
        </w:rPr>
        <w:t xml:space="preserve"> Burhan Bungin, </w:t>
      </w:r>
      <w:r w:rsidRPr="003676D3">
        <w:rPr>
          <w:i/>
          <w:color w:val="000000" w:themeColor="text1"/>
        </w:rPr>
        <w:t xml:space="preserve">Metodedologi Penelitian Kuantitaif, </w:t>
      </w:r>
      <w:r w:rsidRPr="003676D3">
        <w:rPr>
          <w:color w:val="000000" w:themeColor="text1"/>
        </w:rPr>
        <w:t>(Jakarta: Kencana Prenada Media Group, 2005), h. 99.</w:t>
      </w:r>
    </w:p>
  </w:footnote>
  <w:footnote w:id="3">
    <w:p w:rsidR="008A58D6" w:rsidRPr="003676D3" w:rsidRDefault="008A58D6" w:rsidP="002C42CD">
      <w:pPr>
        <w:pStyle w:val="FootnoteText"/>
        <w:tabs>
          <w:tab w:val="left" w:pos="720"/>
        </w:tabs>
        <w:ind w:firstLine="720"/>
        <w:jc w:val="both"/>
        <w:rPr>
          <w:color w:val="000000" w:themeColor="text1"/>
        </w:rPr>
      </w:pPr>
      <w:r w:rsidRPr="003676D3">
        <w:rPr>
          <w:rStyle w:val="FootnoteReference"/>
          <w:color w:val="000000" w:themeColor="text1"/>
        </w:rPr>
        <w:footnoteRef/>
      </w:r>
      <w:r w:rsidRPr="003676D3">
        <w:rPr>
          <w:color w:val="000000" w:themeColor="text1"/>
        </w:rPr>
        <w:t xml:space="preserve"> Sugiyono, </w:t>
      </w:r>
      <w:r w:rsidRPr="003676D3">
        <w:rPr>
          <w:i/>
          <w:color w:val="000000" w:themeColor="text1"/>
        </w:rPr>
        <w:t xml:space="preserve">Metode Penelitian Kuantitatif Kualitatif </w:t>
      </w:r>
      <w:r w:rsidRPr="003676D3">
        <w:rPr>
          <w:color w:val="000000" w:themeColor="text1"/>
        </w:rPr>
        <w:t>dan R&amp;D</w:t>
      </w:r>
      <w:r w:rsidRPr="003676D3">
        <w:rPr>
          <w:i/>
          <w:color w:val="000000" w:themeColor="text1"/>
          <w:lang w:val="id-ID"/>
        </w:rPr>
        <w:t>,</w:t>
      </w:r>
      <w:r w:rsidRPr="003676D3">
        <w:rPr>
          <w:color w:val="000000" w:themeColor="text1"/>
        </w:rPr>
        <w:t xml:space="preserve"> </w:t>
      </w:r>
      <w:r w:rsidRPr="003676D3">
        <w:rPr>
          <w:color w:val="000000" w:themeColor="text1"/>
          <w:lang w:val="id-ID"/>
        </w:rPr>
        <w:t>(</w:t>
      </w:r>
      <w:r w:rsidR="00AB166F">
        <w:rPr>
          <w:color w:val="000000" w:themeColor="text1"/>
        </w:rPr>
        <w:t xml:space="preserve">Bandung: </w:t>
      </w:r>
      <w:r w:rsidRPr="003676D3">
        <w:rPr>
          <w:color w:val="000000" w:themeColor="text1"/>
        </w:rPr>
        <w:t>Alfabeta,  2007</w:t>
      </w:r>
      <w:r w:rsidRPr="003676D3">
        <w:rPr>
          <w:color w:val="000000" w:themeColor="text1"/>
          <w:lang w:val="id-ID"/>
        </w:rPr>
        <w:t>)</w:t>
      </w:r>
      <w:r w:rsidRPr="003676D3">
        <w:rPr>
          <w:color w:val="000000" w:themeColor="text1"/>
        </w:rPr>
        <w:t xml:space="preserve">, h. 81. </w:t>
      </w:r>
    </w:p>
  </w:footnote>
  <w:footnote w:id="4">
    <w:p w:rsidR="008A58D6" w:rsidRPr="003676D3" w:rsidRDefault="008A58D6" w:rsidP="002C42CD">
      <w:pPr>
        <w:pStyle w:val="FootnoteText"/>
        <w:tabs>
          <w:tab w:val="left" w:pos="720"/>
        </w:tabs>
        <w:ind w:firstLine="720"/>
        <w:jc w:val="both"/>
        <w:rPr>
          <w:color w:val="000000" w:themeColor="text1"/>
        </w:rPr>
      </w:pPr>
      <w:r w:rsidRPr="003676D3">
        <w:rPr>
          <w:rStyle w:val="FootnoteReference"/>
          <w:color w:val="000000" w:themeColor="text1"/>
        </w:rPr>
        <w:footnoteRef/>
      </w:r>
      <w:r w:rsidRPr="003676D3">
        <w:rPr>
          <w:rFonts w:eastAsia="Calibri"/>
          <w:color w:val="000000" w:themeColor="text1"/>
          <w:lang w:val="id-ID"/>
        </w:rPr>
        <w:t>.</w:t>
      </w:r>
      <w:r w:rsidRPr="003676D3">
        <w:rPr>
          <w:rFonts w:eastAsia="Calibri"/>
          <w:color w:val="000000" w:themeColor="text1"/>
        </w:rPr>
        <w:t xml:space="preserve">Suharsimi Arikunto, </w:t>
      </w:r>
      <w:r w:rsidRPr="003676D3">
        <w:rPr>
          <w:rFonts w:eastAsia="Calibri"/>
          <w:i/>
          <w:color w:val="000000" w:themeColor="text1"/>
        </w:rPr>
        <w:t xml:space="preserve">Prosedur Penelitian, Suatu Pendekatan Teori dan Praktek, </w:t>
      </w:r>
      <w:r w:rsidRPr="003676D3">
        <w:rPr>
          <w:rFonts w:eastAsia="Calibri"/>
          <w:color w:val="000000" w:themeColor="text1"/>
          <w:lang w:val="id-ID"/>
        </w:rPr>
        <w:t>(</w:t>
      </w:r>
      <w:r w:rsidRPr="003676D3">
        <w:rPr>
          <w:rFonts w:eastAsia="Calibri"/>
          <w:color w:val="000000" w:themeColor="text1"/>
        </w:rPr>
        <w:t>Jakarta</w:t>
      </w:r>
      <w:r w:rsidRPr="003676D3">
        <w:rPr>
          <w:rFonts w:eastAsia="Calibri"/>
          <w:color w:val="000000" w:themeColor="text1"/>
          <w:lang w:val="id-ID"/>
        </w:rPr>
        <w:t>:</w:t>
      </w:r>
      <w:r w:rsidRPr="003676D3">
        <w:rPr>
          <w:rFonts w:eastAsia="Calibri"/>
          <w:color w:val="000000" w:themeColor="text1"/>
        </w:rPr>
        <w:t xml:space="preserve"> Rineka Cipta, 1992</w:t>
      </w:r>
      <w:r w:rsidRPr="003676D3">
        <w:rPr>
          <w:rFonts w:eastAsia="Calibri"/>
          <w:color w:val="000000" w:themeColor="text1"/>
          <w:lang w:val="id-ID"/>
        </w:rPr>
        <w:t>)</w:t>
      </w:r>
      <w:r w:rsidRPr="003676D3">
        <w:rPr>
          <w:rFonts w:eastAsia="Calibri"/>
          <w:color w:val="000000" w:themeColor="text1"/>
        </w:rPr>
        <w:t xml:space="preserve">, </w:t>
      </w:r>
      <w:r w:rsidRPr="003676D3">
        <w:rPr>
          <w:color w:val="000000" w:themeColor="text1"/>
        </w:rPr>
        <w:t xml:space="preserve">h. 107. </w:t>
      </w:r>
    </w:p>
  </w:footnote>
  <w:footnote w:id="5">
    <w:p w:rsidR="008A58D6" w:rsidRPr="003676D3" w:rsidRDefault="008A58D6" w:rsidP="008F684F">
      <w:pPr>
        <w:pStyle w:val="FootnoteText"/>
        <w:tabs>
          <w:tab w:val="left" w:pos="720"/>
        </w:tabs>
        <w:ind w:firstLine="720"/>
        <w:rPr>
          <w:color w:val="000000" w:themeColor="text1"/>
        </w:rPr>
      </w:pPr>
      <w:r w:rsidRPr="003676D3">
        <w:rPr>
          <w:rStyle w:val="FootnoteReference"/>
          <w:color w:val="000000" w:themeColor="text1"/>
        </w:rPr>
        <w:footnoteRef/>
      </w:r>
      <w:r w:rsidRPr="003676D3">
        <w:rPr>
          <w:color w:val="000000" w:themeColor="text1"/>
          <w:lang w:val="sv-SE"/>
        </w:rPr>
        <w:t xml:space="preserve"> Ridwan</w:t>
      </w:r>
      <w:r w:rsidRPr="003676D3">
        <w:rPr>
          <w:color w:val="000000" w:themeColor="text1"/>
          <w:lang w:val="id-ID"/>
        </w:rPr>
        <w:t xml:space="preserve"> dan Akdon</w:t>
      </w:r>
      <w:r w:rsidRPr="003676D3">
        <w:rPr>
          <w:color w:val="000000" w:themeColor="text1"/>
          <w:lang w:val="sv-SE"/>
        </w:rPr>
        <w:t xml:space="preserve">, </w:t>
      </w:r>
      <w:r w:rsidRPr="003676D3">
        <w:rPr>
          <w:i/>
          <w:color w:val="000000" w:themeColor="text1"/>
          <w:lang w:val="id-ID"/>
        </w:rPr>
        <w:t>Rumus dan Data dalam Analisis Statistika</w:t>
      </w:r>
      <w:r w:rsidRPr="003676D3">
        <w:rPr>
          <w:i/>
          <w:color w:val="000000" w:themeColor="text1"/>
          <w:lang w:val="sv-SE"/>
        </w:rPr>
        <w:t xml:space="preserve">, </w:t>
      </w:r>
      <w:r w:rsidR="008F684F">
        <w:rPr>
          <w:color w:val="000000" w:themeColor="text1"/>
          <w:lang w:val="sv-SE"/>
        </w:rPr>
        <w:t xml:space="preserve">(Bandung : </w:t>
      </w:r>
      <w:r w:rsidRPr="003676D3">
        <w:rPr>
          <w:color w:val="000000" w:themeColor="text1"/>
          <w:lang w:val="sv-SE"/>
        </w:rPr>
        <w:t>Alfabeta, 200</w:t>
      </w:r>
      <w:r w:rsidRPr="003676D3">
        <w:rPr>
          <w:color w:val="000000" w:themeColor="text1"/>
          <w:lang w:val="id-ID"/>
        </w:rPr>
        <w:t>8</w:t>
      </w:r>
      <w:r w:rsidR="008F684F">
        <w:rPr>
          <w:color w:val="000000" w:themeColor="text1"/>
        </w:rPr>
        <w:t>)</w:t>
      </w:r>
      <w:r w:rsidRPr="003676D3">
        <w:rPr>
          <w:color w:val="000000" w:themeColor="text1"/>
          <w:lang w:val="sv-SE"/>
        </w:rPr>
        <w:t xml:space="preserve">, h. </w:t>
      </w:r>
      <w:r w:rsidRPr="003676D3">
        <w:rPr>
          <w:color w:val="000000" w:themeColor="text1"/>
          <w:lang w:val="id-ID"/>
        </w:rPr>
        <w:t>249.</w:t>
      </w:r>
    </w:p>
  </w:footnote>
  <w:footnote w:id="6">
    <w:p w:rsidR="008A58D6" w:rsidRPr="003676D3" w:rsidRDefault="008A58D6" w:rsidP="002C42CD">
      <w:pPr>
        <w:pStyle w:val="FootnoteText"/>
        <w:tabs>
          <w:tab w:val="left" w:pos="720"/>
        </w:tabs>
        <w:ind w:firstLine="720"/>
        <w:jc w:val="both"/>
        <w:rPr>
          <w:color w:val="000000" w:themeColor="text1"/>
          <w:lang w:val="id-ID"/>
        </w:rPr>
      </w:pPr>
      <w:r w:rsidRPr="003676D3">
        <w:rPr>
          <w:rStyle w:val="FootnoteReference"/>
          <w:color w:val="000000" w:themeColor="text1"/>
        </w:rPr>
        <w:footnoteRef/>
      </w:r>
      <w:r w:rsidRPr="003676D3">
        <w:rPr>
          <w:color w:val="000000" w:themeColor="text1"/>
        </w:rPr>
        <w:t xml:space="preserve"> </w:t>
      </w:r>
      <w:r w:rsidRPr="003676D3">
        <w:rPr>
          <w:i/>
          <w:color w:val="000000" w:themeColor="text1"/>
          <w:lang w:val="sv-SE"/>
        </w:rPr>
        <w:t>Ibid</w:t>
      </w:r>
      <w:r w:rsidRPr="003676D3">
        <w:rPr>
          <w:i/>
          <w:color w:val="000000" w:themeColor="text1"/>
          <w:lang w:val="id-ID"/>
        </w:rPr>
        <w:t>.</w:t>
      </w:r>
      <w:r w:rsidRPr="003676D3">
        <w:rPr>
          <w:color w:val="000000" w:themeColor="text1"/>
          <w:lang w:val="sv-SE"/>
        </w:rPr>
        <w:t xml:space="preserve">, h. </w:t>
      </w:r>
      <w:r w:rsidRPr="003676D3">
        <w:rPr>
          <w:color w:val="000000" w:themeColor="text1"/>
          <w:lang w:val="id-ID"/>
        </w:rPr>
        <w:t>250.</w:t>
      </w:r>
    </w:p>
  </w:footnote>
  <w:footnote w:id="7">
    <w:p w:rsidR="008A58D6" w:rsidRPr="003676D3" w:rsidRDefault="008A58D6" w:rsidP="002C42CD">
      <w:pPr>
        <w:pStyle w:val="FootnoteText"/>
        <w:tabs>
          <w:tab w:val="left" w:pos="720"/>
        </w:tabs>
        <w:ind w:firstLine="720"/>
        <w:jc w:val="both"/>
        <w:rPr>
          <w:color w:val="000000" w:themeColor="text1"/>
        </w:rPr>
      </w:pPr>
      <w:r w:rsidRPr="003676D3">
        <w:rPr>
          <w:rStyle w:val="FootnoteReference"/>
          <w:color w:val="000000" w:themeColor="text1"/>
          <w:lang w:val="id-ID"/>
        </w:rPr>
        <w:footnoteRef/>
      </w:r>
      <w:r w:rsidRPr="003676D3">
        <w:rPr>
          <w:color w:val="000000" w:themeColor="text1"/>
          <w:lang w:val="id-ID"/>
        </w:rPr>
        <w:t xml:space="preserve"> Anas Sudjono, </w:t>
      </w:r>
      <w:r w:rsidRPr="003676D3">
        <w:rPr>
          <w:i/>
          <w:iCs/>
          <w:color w:val="000000" w:themeColor="text1"/>
          <w:lang w:val="id-ID"/>
        </w:rPr>
        <w:t>Pengantar Statistik Pendidikan,</w:t>
      </w:r>
      <w:r w:rsidRPr="003676D3">
        <w:rPr>
          <w:color w:val="000000" w:themeColor="text1"/>
          <w:lang w:val="id-ID"/>
        </w:rPr>
        <w:t xml:space="preserve"> (Jakarta: Raja Grafindo Persada, 2003), </w:t>
      </w:r>
      <w:r w:rsidRPr="003676D3">
        <w:rPr>
          <w:color w:val="000000" w:themeColor="text1"/>
        </w:rPr>
        <w:t xml:space="preserve"> </w:t>
      </w:r>
      <w:r w:rsidRPr="003676D3">
        <w:rPr>
          <w:color w:val="000000" w:themeColor="text1"/>
          <w:lang w:val="id-ID"/>
        </w:rPr>
        <w:t>h.</w:t>
      </w:r>
      <w:r w:rsidRPr="003676D3">
        <w:rPr>
          <w:color w:val="000000" w:themeColor="text1"/>
        </w:rPr>
        <w:t xml:space="preserve"> </w:t>
      </w:r>
      <w:r w:rsidRPr="003676D3">
        <w:rPr>
          <w:color w:val="000000" w:themeColor="text1"/>
          <w:lang w:val="id-ID"/>
        </w:rPr>
        <w:t xml:space="preserve"> 40.</w:t>
      </w:r>
    </w:p>
  </w:footnote>
  <w:footnote w:id="8">
    <w:p w:rsidR="008A58D6" w:rsidRPr="003676D3" w:rsidRDefault="008A58D6" w:rsidP="002C42CD">
      <w:pPr>
        <w:pStyle w:val="FootnoteText"/>
        <w:tabs>
          <w:tab w:val="left" w:pos="720"/>
        </w:tabs>
        <w:ind w:firstLine="720"/>
        <w:jc w:val="both"/>
        <w:rPr>
          <w:color w:val="000000" w:themeColor="text1"/>
          <w:lang w:val="id-ID"/>
        </w:rPr>
      </w:pPr>
      <w:r w:rsidRPr="003676D3">
        <w:rPr>
          <w:rStyle w:val="FootnoteReference"/>
          <w:color w:val="000000" w:themeColor="text1"/>
        </w:rPr>
        <w:footnoteRef/>
      </w:r>
      <w:r w:rsidRPr="003676D3">
        <w:rPr>
          <w:color w:val="000000" w:themeColor="text1"/>
        </w:rPr>
        <w:t xml:space="preserve"> </w:t>
      </w:r>
      <w:r w:rsidRPr="003676D3">
        <w:rPr>
          <w:color w:val="000000" w:themeColor="text1"/>
          <w:lang w:val="id-ID"/>
        </w:rPr>
        <w:t>Irawan</w:t>
      </w:r>
      <w:r w:rsidRPr="003676D3">
        <w:rPr>
          <w:i/>
          <w:color w:val="000000" w:themeColor="text1"/>
          <w:lang w:val="id-ID"/>
        </w:rPr>
        <w:t>,</w:t>
      </w:r>
      <w:r w:rsidRPr="003676D3">
        <w:rPr>
          <w:color w:val="000000" w:themeColor="text1"/>
          <w:lang w:val="id-ID"/>
        </w:rPr>
        <w:t xml:space="preserve"> </w:t>
      </w:r>
      <w:r w:rsidRPr="003676D3">
        <w:rPr>
          <w:i/>
          <w:color w:val="000000" w:themeColor="text1"/>
          <w:lang w:val="id-ID"/>
        </w:rPr>
        <w:t>Metode penelitian sosial budaya</w:t>
      </w:r>
      <w:r w:rsidRPr="003676D3">
        <w:rPr>
          <w:color w:val="000000" w:themeColor="text1"/>
          <w:lang w:val="id-ID"/>
        </w:rPr>
        <w:t>, (Bandung:  Remaja Rosdakarya, 1995), h.</w:t>
      </w:r>
      <w:r w:rsidRPr="003676D3">
        <w:rPr>
          <w:color w:val="000000" w:themeColor="text1"/>
        </w:rPr>
        <w:t xml:space="preserve"> </w:t>
      </w:r>
      <w:r w:rsidRPr="003676D3">
        <w:rPr>
          <w:color w:val="000000" w:themeColor="text1"/>
          <w:lang w:val="id-ID"/>
        </w:rPr>
        <w:t xml:space="preserve"> 74.</w:t>
      </w:r>
    </w:p>
  </w:footnote>
  <w:footnote w:id="9">
    <w:p w:rsidR="008A58D6" w:rsidRPr="003676D3" w:rsidRDefault="008A58D6" w:rsidP="002C42CD">
      <w:pPr>
        <w:pStyle w:val="FootnoteText"/>
        <w:tabs>
          <w:tab w:val="left" w:pos="720"/>
        </w:tabs>
        <w:ind w:firstLine="720"/>
        <w:jc w:val="both"/>
        <w:rPr>
          <w:color w:val="000000" w:themeColor="text1"/>
        </w:rPr>
      </w:pPr>
      <w:r w:rsidRPr="003676D3">
        <w:rPr>
          <w:rStyle w:val="FootnoteReference"/>
          <w:color w:val="000000" w:themeColor="text1"/>
        </w:rPr>
        <w:footnoteRef/>
      </w:r>
      <w:r w:rsidRPr="003676D3">
        <w:rPr>
          <w:color w:val="000000" w:themeColor="text1"/>
        </w:rPr>
        <w:t xml:space="preserve"> </w:t>
      </w:r>
      <w:r w:rsidRPr="003676D3">
        <w:rPr>
          <w:rFonts w:eastAsia="Calibri"/>
          <w:color w:val="000000" w:themeColor="text1"/>
        </w:rPr>
        <w:t>Suharsimi Arikunto</w:t>
      </w:r>
      <w:r w:rsidRPr="003676D3">
        <w:rPr>
          <w:color w:val="000000" w:themeColor="text1"/>
          <w:lang w:val="id-ID"/>
        </w:rPr>
        <w:t xml:space="preserve">, </w:t>
      </w:r>
      <w:r w:rsidRPr="003676D3">
        <w:rPr>
          <w:i/>
          <w:color w:val="000000" w:themeColor="text1"/>
        </w:rPr>
        <w:t xml:space="preserve">Op. Cit., </w:t>
      </w:r>
      <w:r w:rsidRPr="003676D3">
        <w:rPr>
          <w:color w:val="000000" w:themeColor="text1"/>
        </w:rPr>
        <w:t>h. 154.</w:t>
      </w:r>
    </w:p>
  </w:footnote>
  <w:footnote w:id="10">
    <w:p w:rsidR="008A58D6" w:rsidRPr="003676D3" w:rsidRDefault="008A58D6" w:rsidP="002C42CD">
      <w:pPr>
        <w:pStyle w:val="FootnoteText"/>
        <w:tabs>
          <w:tab w:val="left" w:pos="720"/>
        </w:tabs>
        <w:ind w:firstLine="720"/>
        <w:jc w:val="both"/>
        <w:rPr>
          <w:color w:val="000000" w:themeColor="text1"/>
          <w:lang w:val="id-ID"/>
        </w:rPr>
      </w:pPr>
      <w:r w:rsidRPr="003676D3">
        <w:rPr>
          <w:rStyle w:val="FootnoteReference"/>
          <w:color w:val="000000" w:themeColor="text1"/>
        </w:rPr>
        <w:footnoteRef/>
      </w:r>
      <w:r w:rsidRPr="003676D3">
        <w:rPr>
          <w:color w:val="000000" w:themeColor="text1"/>
        </w:rPr>
        <w:t xml:space="preserve"> </w:t>
      </w:r>
      <w:r w:rsidRPr="003676D3">
        <w:rPr>
          <w:color w:val="000000" w:themeColor="text1"/>
          <w:lang w:val="id-ID"/>
        </w:rPr>
        <w:t xml:space="preserve">Sugiono, </w:t>
      </w:r>
      <w:r w:rsidRPr="003676D3">
        <w:rPr>
          <w:i/>
          <w:color w:val="000000" w:themeColor="text1"/>
          <w:lang w:val="id-ID"/>
        </w:rPr>
        <w:t>Metode Penelitian Kualitataif, Kuantitatif dan R&amp;B</w:t>
      </w:r>
      <w:r w:rsidRPr="003676D3">
        <w:rPr>
          <w:color w:val="000000" w:themeColor="text1"/>
          <w:lang w:val="id-ID"/>
        </w:rPr>
        <w:t xml:space="preserve"> (Bandung: Alfabeta, 2007), h. </w:t>
      </w:r>
      <w:r w:rsidRPr="003676D3">
        <w:rPr>
          <w:color w:val="000000" w:themeColor="text1"/>
        </w:rPr>
        <w:t>188</w:t>
      </w:r>
      <w:r w:rsidRPr="003676D3">
        <w:rPr>
          <w:color w:val="000000" w:themeColor="text1"/>
          <w:lang w:val="id-ID"/>
        </w:rPr>
        <w:t xml:space="preserve">. </w:t>
      </w:r>
    </w:p>
  </w:footnote>
  <w:footnote w:id="11">
    <w:p w:rsidR="008A58D6" w:rsidRPr="003676D3" w:rsidRDefault="008A58D6" w:rsidP="002C42CD">
      <w:pPr>
        <w:pStyle w:val="FootnoteText"/>
        <w:tabs>
          <w:tab w:val="left" w:pos="720"/>
        </w:tabs>
        <w:ind w:firstLine="720"/>
        <w:jc w:val="both"/>
        <w:rPr>
          <w:color w:val="000000" w:themeColor="text1"/>
          <w:lang w:val="id-ID"/>
        </w:rPr>
      </w:pPr>
      <w:r w:rsidRPr="003676D3">
        <w:rPr>
          <w:rStyle w:val="FootnoteReference"/>
          <w:color w:val="000000" w:themeColor="text1"/>
        </w:rPr>
        <w:footnoteRef/>
      </w:r>
      <w:r w:rsidRPr="003676D3">
        <w:rPr>
          <w:color w:val="000000" w:themeColor="text1"/>
        </w:rPr>
        <w:t xml:space="preserve"> </w:t>
      </w:r>
      <w:r w:rsidRPr="003676D3">
        <w:rPr>
          <w:color w:val="000000" w:themeColor="text1"/>
          <w:lang w:val="sv-SE"/>
        </w:rPr>
        <w:t>Ridwan</w:t>
      </w:r>
      <w:r w:rsidRPr="003676D3">
        <w:rPr>
          <w:color w:val="000000" w:themeColor="text1"/>
          <w:lang w:val="id-ID"/>
        </w:rPr>
        <w:t xml:space="preserve"> dan Akdon</w:t>
      </w:r>
      <w:r w:rsidRPr="003676D3">
        <w:rPr>
          <w:color w:val="000000" w:themeColor="text1"/>
          <w:lang w:val="sv-SE"/>
        </w:rPr>
        <w:t xml:space="preserve">, </w:t>
      </w:r>
      <w:r w:rsidRPr="003676D3">
        <w:rPr>
          <w:i/>
          <w:color w:val="000000" w:themeColor="text1"/>
          <w:lang w:val="id-ID"/>
        </w:rPr>
        <w:t>Rumus dan Data dalam Analisis Statistika</w:t>
      </w:r>
      <w:r w:rsidRPr="003676D3">
        <w:rPr>
          <w:i/>
          <w:color w:val="000000" w:themeColor="text1"/>
          <w:lang w:val="sv-SE"/>
        </w:rPr>
        <w:t xml:space="preserve">, </w:t>
      </w:r>
      <w:r w:rsidRPr="003676D3">
        <w:rPr>
          <w:color w:val="000000" w:themeColor="text1"/>
          <w:lang w:val="id-ID"/>
        </w:rPr>
        <w:t>(</w:t>
      </w:r>
      <w:r w:rsidRPr="003676D3">
        <w:rPr>
          <w:color w:val="000000" w:themeColor="text1"/>
          <w:lang w:val="sv-SE"/>
        </w:rPr>
        <w:t>Bandung</w:t>
      </w:r>
      <w:r w:rsidRPr="003676D3">
        <w:rPr>
          <w:color w:val="000000" w:themeColor="text1"/>
          <w:lang w:val="id-ID"/>
        </w:rPr>
        <w:t xml:space="preserve">: </w:t>
      </w:r>
      <w:r w:rsidRPr="003676D3">
        <w:rPr>
          <w:color w:val="000000" w:themeColor="text1"/>
          <w:lang w:val="sv-SE"/>
        </w:rPr>
        <w:t>Alfabeta, 200</w:t>
      </w:r>
      <w:r w:rsidRPr="003676D3">
        <w:rPr>
          <w:color w:val="000000" w:themeColor="text1"/>
          <w:lang w:val="id-ID"/>
        </w:rPr>
        <w:t>8)</w:t>
      </w:r>
      <w:r w:rsidRPr="003676D3">
        <w:rPr>
          <w:color w:val="000000" w:themeColor="text1"/>
          <w:lang w:val="sv-SE"/>
        </w:rPr>
        <w:t>, h. 12</w:t>
      </w:r>
      <w:r w:rsidRPr="003676D3">
        <w:rPr>
          <w:color w:val="000000" w:themeColor="text1"/>
          <w:lang w:val="id-ID"/>
        </w:rPr>
        <w:t>4.</w:t>
      </w:r>
    </w:p>
  </w:footnote>
  <w:footnote w:id="12">
    <w:p w:rsidR="008A58D6" w:rsidRPr="003676D3" w:rsidRDefault="008A58D6" w:rsidP="002C42CD">
      <w:pPr>
        <w:pStyle w:val="FootnoteText"/>
        <w:tabs>
          <w:tab w:val="left" w:pos="720"/>
        </w:tabs>
        <w:ind w:firstLine="720"/>
        <w:jc w:val="both"/>
        <w:rPr>
          <w:color w:val="000000" w:themeColor="text1"/>
          <w:lang w:val="id-ID"/>
        </w:rPr>
      </w:pPr>
      <w:r w:rsidRPr="003676D3">
        <w:rPr>
          <w:rStyle w:val="FootnoteReference"/>
          <w:color w:val="000000" w:themeColor="text1"/>
        </w:rPr>
        <w:footnoteRef/>
      </w:r>
      <w:r w:rsidRPr="003676D3">
        <w:rPr>
          <w:color w:val="000000" w:themeColor="text1"/>
        </w:rPr>
        <w:t xml:space="preserve"> </w:t>
      </w:r>
      <w:r w:rsidRPr="003676D3">
        <w:rPr>
          <w:i/>
          <w:color w:val="000000" w:themeColor="text1"/>
          <w:lang w:val="id-ID"/>
        </w:rPr>
        <w:t>Ibid.,</w:t>
      </w:r>
      <w:r w:rsidRPr="003676D3">
        <w:rPr>
          <w:i/>
          <w:color w:val="000000" w:themeColor="text1"/>
        </w:rPr>
        <w:t xml:space="preserve"> </w:t>
      </w:r>
      <w:r w:rsidRPr="003676D3">
        <w:rPr>
          <w:color w:val="000000" w:themeColor="text1"/>
        </w:rPr>
        <w:t>h</w:t>
      </w:r>
      <w:r w:rsidRPr="003676D3">
        <w:rPr>
          <w:color w:val="000000" w:themeColor="text1"/>
          <w:lang w:val="id-ID"/>
        </w:rPr>
        <w:t xml:space="preserve">. </w:t>
      </w:r>
      <w:r w:rsidRPr="003676D3">
        <w:rPr>
          <w:color w:val="000000" w:themeColor="text1"/>
        </w:rPr>
        <w:t>139</w:t>
      </w:r>
      <w:r w:rsidRPr="003676D3">
        <w:rPr>
          <w:color w:val="000000" w:themeColor="text1"/>
          <w:lang w:val="id-ID"/>
        </w:rPr>
        <w:t>.</w:t>
      </w:r>
    </w:p>
  </w:footnote>
  <w:footnote w:id="13">
    <w:p w:rsidR="008A58D6" w:rsidRPr="003676D3" w:rsidRDefault="008A58D6" w:rsidP="002C42CD">
      <w:pPr>
        <w:pStyle w:val="FootnoteText"/>
        <w:tabs>
          <w:tab w:val="left" w:pos="720"/>
        </w:tabs>
        <w:ind w:firstLine="720"/>
        <w:jc w:val="both"/>
        <w:rPr>
          <w:color w:val="000000" w:themeColor="text1"/>
          <w:lang w:val="id-ID"/>
        </w:rPr>
      </w:pPr>
      <w:r w:rsidRPr="003676D3">
        <w:rPr>
          <w:rStyle w:val="FootnoteReference"/>
          <w:color w:val="000000" w:themeColor="text1"/>
        </w:rPr>
        <w:footnoteRef/>
      </w:r>
      <w:r w:rsidRPr="003676D3">
        <w:rPr>
          <w:color w:val="000000" w:themeColor="text1"/>
        </w:rPr>
        <w:t xml:space="preserve"> </w:t>
      </w:r>
      <w:r w:rsidRPr="003676D3">
        <w:rPr>
          <w:i/>
          <w:color w:val="000000" w:themeColor="text1"/>
          <w:lang w:val="id-ID"/>
        </w:rPr>
        <w:t>Ibid.,</w:t>
      </w:r>
      <w:r w:rsidRPr="003676D3">
        <w:rPr>
          <w:i/>
          <w:color w:val="000000" w:themeColor="text1"/>
        </w:rPr>
        <w:t xml:space="preserve"> </w:t>
      </w:r>
      <w:r w:rsidRPr="003676D3">
        <w:rPr>
          <w:color w:val="000000" w:themeColor="text1"/>
        </w:rPr>
        <w:t>h,</w:t>
      </w:r>
      <w:r w:rsidRPr="003676D3">
        <w:rPr>
          <w:color w:val="000000" w:themeColor="text1"/>
          <w:lang w:val="id-ID"/>
        </w:rPr>
        <w:t xml:space="preserve"> 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D6" w:rsidRDefault="005507E6" w:rsidP="00CE2670">
    <w:pPr>
      <w:pStyle w:val="Header"/>
      <w:framePr w:wrap="around" w:vAnchor="text" w:hAnchor="margin" w:xAlign="right" w:y="1"/>
      <w:rPr>
        <w:rStyle w:val="PageNumber"/>
      </w:rPr>
    </w:pPr>
    <w:r>
      <w:rPr>
        <w:rStyle w:val="PageNumber"/>
      </w:rPr>
      <w:fldChar w:fldCharType="begin"/>
    </w:r>
    <w:r w:rsidR="008A58D6">
      <w:rPr>
        <w:rStyle w:val="PageNumber"/>
      </w:rPr>
      <w:instrText xml:space="preserve">PAGE  </w:instrText>
    </w:r>
    <w:r>
      <w:rPr>
        <w:rStyle w:val="PageNumber"/>
      </w:rPr>
      <w:fldChar w:fldCharType="end"/>
    </w:r>
  </w:p>
  <w:p w:rsidR="008A58D6" w:rsidRDefault="008A58D6" w:rsidP="00CE267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color w:val="000000" w:themeColor="text1"/>
      </w:rPr>
      <w:id w:val="9309985"/>
      <w:docPartObj>
        <w:docPartGallery w:val="Page Numbers (Top of Page)"/>
        <w:docPartUnique/>
      </w:docPartObj>
    </w:sdtPr>
    <w:sdtContent>
      <w:p w:rsidR="008A58D6" w:rsidRPr="00E1293D" w:rsidRDefault="005507E6">
        <w:pPr>
          <w:pStyle w:val="Header"/>
          <w:jc w:val="right"/>
          <w:rPr>
            <w:rFonts w:ascii="Book Antiqua" w:hAnsi="Book Antiqua"/>
            <w:color w:val="000000" w:themeColor="text1"/>
          </w:rPr>
        </w:pPr>
        <w:r w:rsidRPr="00E1293D">
          <w:rPr>
            <w:rFonts w:ascii="Book Antiqua" w:hAnsi="Book Antiqua"/>
            <w:color w:val="000000" w:themeColor="text1"/>
          </w:rPr>
          <w:fldChar w:fldCharType="begin"/>
        </w:r>
        <w:r w:rsidR="008A58D6" w:rsidRPr="00E1293D">
          <w:rPr>
            <w:rFonts w:ascii="Book Antiqua" w:hAnsi="Book Antiqua"/>
            <w:color w:val="000000" w:themeColor="text1"/>
          </w:rPr>
          <w:instrText xml:space="preserve"> PAGE   \* MERGEFORMAT </w:instrText>
        </w:r>
        <w:r w:rsidRPr="00E1293D">
          <w:rPr>
            <w:rFonts w:ascii="Book Antiqua" w:hAnsi="Book Antiqua"/>
            <w:color w:val="000000" w:themeColor="text1"/>
          </w:rPr>
          <w:fldChar w:fldCharType="separate"/>
        </w:r>
        <w:r w:rsidR="001611B7">
          <w:rPr>
            <w:rFonts w:ascii="Book Antiqua" w:hAnsi="Book Antiqua"/>
            <w:noProof/>
            <w:color w:val="000000" w:themeColor="text1"/>
          </w:rPr>
          <w:t>45</w:t>
        </w:r>
        <w:r w:rsidRPr="00E1293D">
          <w:rPr>
            <w:rFonts w:ascii="Book Antiqua" w:hAnsi="Book Antiqua"/>
            <w:color w:val="000000" w:themeColor="text1"/>
          </w:rPr>
          <w:fldChar w:fldCharType="end"/>
        </w:r>
      </w:p>
    </w:sdtContent>
  </w:sdt>
  <w:p w:rsidR="008A58D6" w:rsidRPr="00E1293D" w:rsidRDefault="008A58D6">
    <w:pPr>
      <w:pStyle w:val="Header"/>
      <w:jc w:val="right"/>
      <w:rPr>
        <w:rFonts w:ascii="Book Antiqua" w:hAnsi="Book Antiqua"/>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4CD6"/>
    <w:multiLevelType w:val="hybridMultilevel"/>
    <w:tmpl w:val="2E32C3DE"/>
    <w:lvl w:ilvl="0" w:tplc="4EBC0F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6F41BE"/>
    <w:multiLevelType w:val="hybridMultilevel"/>
    <w:tmpl w:val="B42A4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17408"/>
    <w:multiLevelType w:val="hybridMultilevel"/>
    <w:tmpl w:val="37868126"/>
    <w:lvl w:ilvl="0" w:tplc="04090019">
      <w:start w:val="1"/>
      <w:numFmt w:val="lowerLetter"/>
      <w:lvlText w:val="%1."/>
      <w:lvlJc w:val="left"/>
      <w:pPr>
        <w:tabs>
          <w:tab w:val="num" w:pos="2520"/>
        </w:tabs>
        <w:ind w:left="2520" w:hanging="360"/>
      </w:pPr>
      <w:rPr>
        <w:b w:val="0"/>
        <w:bCs w:val="0"/>
      </w:rPr>
    </w:lvl>
    <w:lvl w:ilvl="1" w:tplc="3360703C">
      <w:start w:val="3"/>
      <w:numFmt w:val="decimal"/>
      <w:lvlText w:val="%2."/>
      <w:lvlJc w:val="left"/>
      <w:pPr>
        <w:tabs>
          <w:tab w:val="num" w:pos="3180"/>
        </w:tabs>
        <w:ind w:left="3180" w:hanging="660"/>
      </w:pPr>
      <w:rPr>
        <w:rFonts w:hint="default"/>
        <w:b w:val="0"/>
        <w:bCs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rPr>
        <w:b w:val="0"/>
        <w:bCs w:val="0"/>
      </w:rPr>
    </w:lvl>
    <w:lvl w:ilvl="4" w:tplc="4DD091FA">
      <w:start w:val="1"/>
      <w:numFmt w:val="upperRoman"/>
      <w:lvlText w:val="%5."/>
      <w:lvlJc w:val="left"/>
      <w:pPr>
        <w:tabs>
          <w:tab w:val="num" w:pos="5400"/>
        </w:tabs>
        <w:ind w:left="5400" w:hanging="720"/>
      </w:pPr>
      <w:rPr>
        <w:rFonts w:hint="default"/>
      </w:rPr>
    </w:lvl>
    <w:lvl w:ilvl="5" w:tplc="430C93F4">
      <w:start w:val="1"/>
      <w:numFmt w:val="decimal"/>
      <w:lvlText w:val="%6"/>
      <w:lvlJc w:val="left"/>
      <w:pPr>
        <w:tabs>
          <w:tab w:val="num" w:pos="5940"/>
        </w:tabs>
        <w:ind w:left="5940" w:hanging="360"/>
      </w:pPr>
      <w:rPr>
        <w:rFonts w:hint="default"/>
      </w:rPr>
    </w:lvl>
    <w:lvl w:ilvl="6" w:tplc="F6781896">
      <w:start w:val="1"/>
      <w:numFmt w:val="upperLetter"/>
      <w:pStyle w:val="Heading8"/>
      <w:lvlText w:val="%7."/>
      <w:lvlJc w:val="left"/>
      <w:pPr>
        <w:tabs>
          <w:tab w:val="num" w:pos="6480"/>
        </w:tabs>
        <w:ind w:left="6480" w:hanging="360"/>
      </w:pPr>
      <w:rPr>
        <w:rFonts w:hint="default"/>
      </w:rPr>
    </w:lvl>
    <w:lvl w:ilvl="7" w:tplc="04090019">
      <w:start w:val="1"/>
      <w:numFmt w:val="lowerLetter"/>
      <w:lvlText w:val="%8."/>
      <w:lvlJc w:val="left"/>
      <w:pPr>
        <w:tabs>
          <w:tab w:val="num" w:pos="7200"/>
        </w:tabs>
        <w:ind w:left="7200" w:hanging="360"/>
      </w:pPr>
      <w:rPr>
        <w:b w:val="0"/>
        <w:bCs w:val="0"/>
      </w:rPr>
    </w:lvl>
    <w:lvl w:ilvl="8" w:tplc="0409001B" w:tentative="1">
      <w:start w:val="1"/>
      <w:numFmt w:val="lowerRoman"/>
      <w:lvlText w:val="%9."/>
      <w:lvlJc w:val="right"/>
      <w:pPr>
        <w:tabs>
          <w:tab w:val="num" w:pos="7920"/>
        </w:tabs>
        <w:ind w:left="7920" w:hanging="180"/>
      </w:pPr>
    </w:lvl>
  </w:abstractNum>
  <w:abstractNum w:abstractNumId="3">
    <w:nsid w:val="297A6287"/>
    <w:multiLevelType w:val="hybridMultilevel"/>
    <w:tmpl w:val="97D2FBF6"/>
    <w:lvl w:ilvl="0" w:tplc="04210011">
      <w:start w:val="1"/>
      <w:numFmt w:val="decimal"/>
      <w:lvlText w:val="%1)"/>
      <w:lvlJc w:val="left"/>
      <w:pPr>
        <w:ind w:left="754" w:hanging="360"/>
      </w:pPr>
    </w:lvl>
    <w:lvl w:ilvl="1" w:tplc="04210011">
      <w:start w:val="1"/>
      <w:numFmt w:val="decimal"/>
      <w:lvlText w:val="%2)"/>
      <w:lvlJc w:val="left"/>
      <w:pPr>
        <w:ind w:left="1474" w:hanging="360"/>
      </w:pPr>
    </w:lvl>
    <w:lvl w:ilvl="2" w:tplc="B734E3F6">
      <w:start w:val="1"/>
      <w:numFmt w:val="decimal"/>
      <w:lvlText w:val="%3."/>
      <w:lvlJc w:val="left"/>
      <w:pPr>
        <w:ind w:left="2374" w:hanging="360"/>
      </w:pPr>
      <w:rPr>
        <w:rFonts w:hint="default"/>
      </w:r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4">
    <w:nsid w:val="2AED0D10"/>
    <w:multiLevelType w:val="hybridMultilevel"/>
    <w:tmpl w:val="837A44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CD5131"/>
    <w:multiLevelType w:val="hybridMultilevel"/>
    <w:tmpl w:val="9AF6349A"/>
    <w:lvl w:ilvl="0" w:tplc="A7109A3C">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B0048E"/>
    <w:multiLevelType w:val="hybridMultilevel"/>
    <w:tmpl w:val="9A96F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27159"/>
    <w:multiLevelType w:val="hybridMultilevel"/>
    <w:tmpl w:val="6DA82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D6042"/>
    <w:multiLevelType w:val="hybridMultilevel"/>
    <w:tmpl w:val="C156A63A"/>
    <w:lvl w:ilvl="0" w:tplc="0409000F">
      <w:start w:val="1"/>
      <w:numFmt w:val="decimal"/>
      <w:lvlText w:val="%1."/>
      <w:lvlJc w:val="left"/>
      <w:pPr>
        <w:tabs>
          <w:tab w:val="num" w:pos="720"/>
        </w:tabs>
        <w:ind w:left="720" w:hanging="360"/>
      </w:pPr>
      <w:rPr>
        <w:rFonts w:hint="default"/>
      </w:rPr>
    </w:lvl>
    <w:lvl w:ilvl="1" w:tplc="A880DA5A">
      <w:start w:val="1"/>
      <w:numFmt w:val="upperLetter"/>
      <w:lvlText w:val="%2."/>
      <w:lvlJc w:val="left"/>
      <w:pPr>
        <w:tabs>
          <w:tab w:val="num" w:pos="1440"/>
        </w:tabs>
        <w:ind w:left="1440" w:hanging="360"/>
      </w:pPr>
      <w:rPr>
        <w:rFonts w:hint="default"/>
      </w:rPr>
    </w:lvl>
    <w:lvl w:ilvl="2" w:tplc="002C08EE">
      <w:start w:val="1"/>
      <w:numFmt w:val="lowerLetter"/>
      <w:lvlText w:val="%3."/>
      <w:lvlJc w:val="left"/>
      <w:pPr>
        <w:tabs>
          <w:tab w:val="num" w:pos="2340"/>
        </w:tabs>
        <w:ind w:left="2340" w:hanging="360"/>
      </w:pPr>
      <w:rPr>
        <w:rFonts w:hint="default"/>
      </w:rPr>
    </w:lvl>
    <w:lvl w:ilvl="3" w:tplc="934EA814">
      <w:start w:val="1"/>
      <w:numFmt w:val="lowerLetter"/>
      <w:lvlText w:val="%4)"/>
      <w:lvlJc w:val="left"/>
      <w:pPr>
        <w:tabs>
          <w:tab w:val="num" w:pos="3615"/>
        </w:tabs>
        <w:ind w:left="3615" w:hanging="1095"/>
      </w:pPr>
      <w:rPr>
        <w:rFonts w:hint="default"/>
      </w:rPr>
    </w:lvl>
    <w:lvl w:ilvl="4" w:tplc="7EEEFE44">
      <w:start w:val="1"/>
      <w:numFmt w:val="bullet"/>
      <w:lvlText w:val=""/>
      <w:lvlJc w:val="left"/>
      <w:pPr>
        <w:tabs>
          <w:tab w:val="num" w:pos="3600"/>
        </w:tabs>
        <w:ind w:left="3600" w:hanging="360"/>
      </w:pPr>
      <w:rPr>
        <w:rFonts w:ascii="Wingdings 2" w:hAnsi="Wingdings 2"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B3D6C"/>
    <w:multiLevelType w:val="hybridMultilevel"/>
    <w:tmpl w:val="00F4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345D7"/>
    <w:multiLevelType w:val="hybridMultilevel"/>
    <w:tmpl w:val="13424C9C"/>
    <w:lvl w:ilvl="0" w:tplc="F05216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443901"/>
    <w:multiLevelType w:val="hybridMultilevel"/>
    <w:tmpl w:val="11A43E38"/>
    <w:lvl w:ilvl="0" w:tplc="0409000F">
      <w:start w:val="1"/>
      <w:numFmt w:val="decimal"/>
      <w:lvlText w:val="%1."/>
      <w:lvlJc w:val="left"/>
      <w:pPr>
        <w:tabs>
          <w:tab w:val="num" w:pos="720"/>
        </w:tabs>
        <w:ind w:left="720" w:hanging="360"/>
      </w:pPr>
      <w:rPr>
        <w:rFonts w:hint="default"/>
      </w:rPr>
    </w:lvl>
    <w:lvl w:ilvl="1" w:tplc="A41EAF1E">
      <w:start w:val="1"/>
      <w:numFmt w:val="upperLetter"/>
      <w:lvlText w:val="%2."/>
      <w:lvlJc w:val="left"/>
      <w:pPr>
        <w:tabs>
          <w:tab w:val="num" w:pos="1440"/>
        </w:tabs>
        <w:ind w:left="1440" w:hanging="360"/>
      </w:pPr>
      <w:rPr>
        <w:rFonts w:hint="default"/>
      </w:rPr>
    </w:lvl>
    <w:lvl w:ilvl="2" w:tplc="69C408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716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836109F"/>
    <w:multiLevelType w:val="hybridMultilevel"/>
    <w:tmpl w:val="BE9CF46E"/>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4C076545"/>
    <w:multiLevelType w:val="hybridMultilevel"/>
    <w:tmpl w:val="AE3CC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F677D"/>
    <w:multiLevelType w:val="hybridMultilevel"/>
    <w:tmpl w:val="06380702"/>
    <w:lvl w:ilvl="0" w:tplc="F05216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8C152F"/>
    <w:multiLevelType w:val="hybridMultilevel"/>
    <w:tmpl w:val="9F805F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08C5E2E"/>
    <w:multiLevelType w:val="hybridMultilevel"/>
    <w:tmpl w:val="95020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46ECD"/>
    <w:multiLevelType w:val="hybridMultilevel"/>
    <w:tmpl w:val="1F962F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836AF2"/>
    <w:multiLevelType w:val="hybridMultilevel"/>
    <w:tmpl w:val="1096981C"/>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25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0BC5B10"/>
    <w:multiLevelType w:val="hybridMultilevel"/>
    <w:tmpl w:val="81BA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362DA"/>
    <w:multiLevelType w:val="hybridMultilevel"/>
    <w:tmpl w:val="34D88A7A"/>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C4F15"/>
    <w:multiLevelType w:val="hybridMultilevel"/>
    <w:tmpl w:val="A4840C48"/>
    <w:lvl w:ilvl="0" w:tplc="C02AB1B2">
      <w:start w:val="1"/>
      <w:numFmt w:val="decimal"/>
      <w:lvlText w:val="%1."/>
      <w:lvlJc w:val="left"/>
      <w:pPr>
        <w:tabs>
          <w:tab w:val="num" w:pos="1800"/>
        </w:tabs>
        <w:ind w:left="1800" w:hanging="360"/>
      </w:pPr>
      <w:rPr>
        <w:rFonts w:ascii="Times New Roman" w:eastAsia="Times New Roman" w:hAnsi="Times New Roman" w:cs="Times New Roman"/>
        <w:b w:val="0"/>
        <w:bCs w:val="0"/>
      </w:rPr>
    </w:lvl>
    <w:lvl w:ilvl="1" w:tplc="9EA240E2">
      <w:start w:val="1"/>
      <w:numFmt w:val="lowerLetter"/>
      <w:lvlText w:val="%2."/>
      <w:lvlJc w:val="left"/>
      <w:pPr>
        <w:tabs>
          <w:tab w:val="num" w:pos="2160"/>
        </w:tabs>
        <w:ind w:left="2160" w:hanging="360"/>
      </w:pPr>
      <w:rPr>
        <w:rFonts w:hint="default"/>
        <w:b w:val="0"/>
        <w:bCs w:val="0"/>
      </w:rPr>
    </w:lvl>
    <w:lvl w:ilvl="2" w:tplc="0CE404FC">
      <w:start w:val="1"/>
      <w:numFmt w:val="upp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563213EC">
      <w:start w:val="1"/>
      <w:numFmt w:val="decimal"/>
      <w:lvlText w:val="%5."/>
      <w:lvlJc w:val="left"/>
      <w:pPr>
        <w:tabs>
          <w:tab w:val="num" w:pos="4320"/>
        </w:tabs>
        <w:ind w:left="4320" w:hanging="360"/>
      </w:pPr>
      <w:rPr>
        <w:rFonts w:ascii="Times New Roman" w:eastAsia="Times New Roman" w:hAnsi="Times New Roman" w:cs="Times New Roman"/>
      </w:rPr>
    </w:lvl>
    <w:lvl w:ilvl="5" w:tplc="7092EE66">
      <w:start w:val="1"/>
      <w:numFmt w:val="bullet"/>
      <w:lvlText w:val=""/>
      <w:lvlJc w:val="left"/>
      <w:pPr>
        <w:tabs>
          <w:tab w:val="num" w:pos="5220"/>
        </w:tabs>
        <w:ind w:left="5220" w:hanging="360"/>
      </w:pPr>
      <w:rPr>
        <w:rFonts w:ascii="Symbol" w:hAnsi="Symbol" w:hint="default"/>
        <w:b w:val="0"/>
        <w:bCs w:val="0"/>
      </w:rPr>
    </w:lvl>
    <w:lvl w:ilvl="6" w:tplc="99DAE902">
      <w:start w:val="1"/>
      <w:numFmt w:val="low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89B4DEB"/>
    <w:multiLevelType w:val="hybridMultilevel"/>
    <w:tmpl w:val="03AACC00"/>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C0522"/>
    <w:multiLevelType w:val="hybridMultilevel"/>
    <w:tmpl w:val="A41EB5E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A119FC"/>
    <w:multiLevelType w:val="hybridMultilevel"/>
    <w:tmpl w:val="319EEBB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8E17A8"/>
    <w:multiLevelType w:val="hybridMultilevel"/>
    <w:tmpl w:val="E0BE9722"/>
    <w:lvl w:ilvl="0" w:tplc="76041194">
      <w:start w:val="1"/>
      <w:numFmt w:val="lowerLetter"/>
      <w:lvlText w:val="%1."/>
      <w:lvlJc w:val="left"/>
      <w:pPr>
        <w:ind w:left="342" w:hanging="360"/>
      </w:pPr>
      <w:rPr>
        <w:rFonts w:hint="default"/>
        <w:sz w:val="22"/>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1C9006A"/>
    <w:multiLevelType w:val="hybridMultilevel"/>
    <w:tmpl w:val="27FEB3E4"/>
    <w:lvl w:ilvl="0" w:tplc="8A3C87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A12355"/>
    <w:multiLevelType w:val="hybridMultilevel"/>
    <w:tmpl w:val="1486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26"/>
  </w:num>
  <w:num w:numId="4">
    <w:abstractNumId w:val="5"/>
  </w:num>
  <w:num w:numId="5">
    <w:abstractNumId w:val="11"/>
  </w:num>
  <w:num w:numId="6">
    <w:abstractNumId w:val="6"/>
  </w:num>
  <w:num w:numId="7">
    <w:abstractNumId w:val="0"/>
  </w:num>
  <w:num w:numId="8">
    <w:abstractNumId w:val="28"/>
  </w:num>
  <w:num w:numId="9">
    <w:abstractNumId w:val="27"/>
  </w:num>
  <w:num w:numId="10">
    <w:abstractNumId w:val="29"/>
  </w:num>
  <w:num w:numId="11">
    <w:abstractNumId w:val="9"/>
  </w:num>
  <w:num w:numId="12">
    <w:abstractNumId w:val="21"/>
  </w:num>
  <w:num w:numId="13">
    <w:abstractNumId w:val="2"/>
  </w:num>
  <w:num w:numId="14">
    <w:abstractNumId w:val="23"/>
  </w:num>
  <w:num w:numId="15">
    <w:abstractNumId w:val="8"/>
  </w:num>
  <w:num w:numId="16">
    <w:abstractNumId w:val="1"/>
  </w:num>
  <w:num w:numId="17">
    <w:abstractNumId w:val="7"/>
  </w:num>
  <w:num w:numId="18">
    <w:abstractNumId w:val="25"/>
  </w:num>
  <w:num w:numId="19">
    <w:abstractNumId w:val="17"/>
  </w:num>
  <w:num w:numId="20">
    <w:abstractNumId w:val="18"/>
  </w:num>
  <w:num w:numId="21">
    <w:abstractNumId w:val="4"/>
  </w:num>
  <w:num w:numId="22">
    <w:abstractNumId w:val="14"/>
  </w:num>
  <w:num w:numId="23">
    <w:abstractNumId w:val="19"/>
  </w:num>
  <w:num w:numId="24">
    <w:abstractNumId w:val="24"/>
  </w:num>
  <w:num w:numId="25">
    <w:abstractNumId w:val="22"/>
  </w:num>
  <w:num w:numId="26">
    <w:abstractNumId w:val="3"/>
  </w:num>
  <w:num w:numId="27">
    <w:abstractNumId w:val="12"/>
  </w:num>
  <w:num w:numId="28">
    <w:abstractNumId w:val="13"/>
  </w:num>
  <w:num w:numId="29">
    <w:abstractNumId w:val="16"/>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71824"/>
    <w:rsid w:val="00000080"/>
    <w:rsid w:val="000003A2"/>
    <w:rsid w:val="00000557"/>
    <w:rsid w:val="00000C21"/>
    <w:rsid w:val="00002195"/>
    <w:rsid w:val="0000287B"/>
    <w:rsid w:val="0000341C"/>
    <w:rsid w:val="00004CAD"/>
    <w:rsid w:val="000059A3"/>
    <w:rsid w:val="000101C3"/>
    <w:rsid w:val="000115BD"/>
    <w:rsid w:val="00011B9D"/>
    <w:rsid w:val="0001298C"/>
    <w:rsid w:val="00014EC8"/>
    <w:rsid w:val="000204AD"/>
    <w:rsid w:val="000215BC"/>
    <w:rsid w:val="00024183"/>
    <w:rsid w:val="00024DCA"/>
    <w:rsid w:val="00030485"/>
    <w:rsid w:val="00031007"/>
    <w:rsid w:val="00033F38"/>
    <w:rsid w:val="00034C48"/>
    <w:rsid w:val="00035A03"/>
    <w:rsid w:val="000369E6"/>
    <w:rsid w:val="000419A4"/>
    <w:rsid w:val="00042539"/>
    <w:rsid w:val="000449A0"/>
    <w:rsid w:val="0004700C"/>
    <w:rsid w:val="000514A8"/>
    <w:rsid w:val="000522C5"/>
    <w:rsid w:val="000600F6"/>
    <w:rsid w:val="00060C09"/>
    <w:rsid w:val="00062994"/>
    <w:rsid w:val="00063839"/>
    <w:rsid w:val="00064F2F"/>
    <w:rsid w:val="00066072"/>
    <w:rsid w:val="000660CF"/>
    <w:rsid w:val="00067CB0"/>
    <w:rsid w:val="0007056A"/>
    <w:rsid w:val="00071513"/>
    <w:rsid w:val="00073DDC"/>
    <w:rsid w:val="00077382"/>
    <w:rsid w:val="000777C9"/>
    <w:rsid w:val="000803FB"/>
    <w:rsid w:val="0008368C"/>
    <w:rsid w:val="00083C45"/>
    <w:rsid w:val="000842F5"/>
    <w:rsid w:val="00084AE9"/>
    <w:rsid w:val="0008741B"/>
    <w:rsid w:val="0009218A"/>
    <w:rsid w:val="00096E7A"/>
    <w:rsid w:val="000A0CCC"/>
    <w:rsid w:val="000A1BB8"/>
    <w:rsid w:val="000A3C8B"/>
    <w:rsid w:val="000A6EA1"/>
    <w:rsid w:val="000A79CC"/>
    <w:rsid w:val="000B3FD4"/>
    <w:rsid w:val="000B76C0"/>
    <w:rsid w:val="000C2D64"/>
    <w:rsid w:val="000C34DE"/>
    <w:rsid w:val="000C5960"/>
    <w:rsid w:val="000C67C5"/>
    <w:rsid w:val="000C6AB8"/>
    <w:rsid w:val="000D0729"/>
    <w:rsid w:val="000D0CFB"/>
    <w:rsid w:val="000D1973"/>
    <w:rsid w:val="000D1A52"/>
    <w:rsid w:val="000D2E81"/>
    <w:rsid w:val="000E1331"/>
    <w:rsid w:val="000E4E7A"/>
    <w:rsid w:val="000E5712"/>
    <w:rsid w:val="000E724C"/>
    <w:rsid w:val="000F01B2"/>
    <w:rsid w:val="000F0DBB"/>
    <w:rsid w:val="000F23AC"/>
    <w:rsid w:val="000F560F"/>
    <w:rsid w:val="000F5657"/>
    <w:rsid w:val="000F6E6D"/>
    <w:rsid w:val="000F7C29"/>
    <w:rsid w:val="00101A82"/>
    <w:rsid w:val="00102316"/>
    <w:rsid w:val="001036D7"/>
    <w:rsid w:val="001044EC"/>
    <w:rsid w:val="0010743B"/>
    <w:rsid w:val="00110578"/>
    <w:rsid w:val="0011159E"/>
    <w:rsid w:val="001122E8"/>
    <w:rsid w:val="00113DD5"/>
    <w:rsid w:val="0011552F"/>
    <w:rsid w:val="001174E9"/>
    <w:rsid w:val="00117AAD"/>
    <w:rsid w:val="0012000B"/>
    <w:rsid w:val="00120F81"/>
    <w:rsid w:val="001220BE"/>
    <w:rsid w:val="0012232F"/>
    <w:rsid w:val="00125551"/>
    <w:rsid w:val="00130FC0"/>
    <w:rsid w:val="00133D3E"/>
    <w:rsid w:val="001367FC"/>
    <w:rsid w:val="001372A9"/>
    <w:rsid w:val="00141454"/>
    <w:rsid w:val="00151636"/>
    <w:rsid w:val="00154A13"/>
    <w:rsid w:val="001552EB"/>
    <w:rsid w:val="00155E2F"/>
    <w:rsid w:val="001602C3"/>
    <w:rsid w:val="001611B7"/>
    <w:rsid w:val="001612EA"/>
    <w:rsid w:val="001623E8"/>
    <w:rsid w:val="00163B0E"/>
    <w:rsid w:val="001641C7"/>
    <w:rsid w:val="0016434F"/>
    <w:rsid w:val="001652E6"/>
    <w:rsid w:val="00167989"/>
    <w:rsid w:val="00167BA7"/>
    <w:rsid w:val="00174B4B"/>
    <w:rsid w:val="00175F73"/>
    <w:rsid w:val="00181479"/>
    <w:rsid w:val="001818E1"/>
    <w:rsid w:val="00181BBE"/>
    <w:rsid w:val="0018264B"/>
    <w:rsid w:val="00183370"/>
    <w:rsid w:val="001861A8"/>
    <w:rsid w:val="00186B38"/>
    <w:rsid w:val="0019043A"/>
    <w:rsid w:val="0019266D"/>
    <w:rsid w:val="00194E55"/>
    <w:rsid w:val="00195B8E"/>
    <w:rsid w:val="00196C59"/>
    <w:rsid w:val="001A46EA"/>
    <w:rsid w:val="001A4CA6"/>
    <w:rsid w:val="001A59EF"/>
    <w:rsid w:val="001A61A5"/>
    <w:rsid w:val="001B18EB"/>
    <w:rsid w:val="001B2EED"/>
    <w:rsid w:val="001B5BFE"/>
    <w:rsid w:val="001B7A79"/>
    <w:rsid w:val="001C1272"/>
    <w:rsid w:val="001C41B7"/>
    <w:rsid w:val="001C60D8"/>
    <w:rsid w:val="001C72F3"/>
    <w:rsid w:val="001C7B0A"/>
    <w:rsid w:val="001C7CDF"/>
    <w:rsid w:val="001C7DCA"/>
    <w:rsid w:val="001D1401"/>
    <w:rsid w:val="001D32C3"/>
    <w:rsid w:val="001D430D"/>
    <w:rsid w:val="001D51A8"/>
    <w:rsid w:val="001D7F40"/>
    <w:rsid w:val="001E28A4"/>
    <w:rsid w:val="001E4514"/>
    <w:rsid w:val="001F5677"/>
    <w:rsid w:val="00200C13"/>
    <w:rsid w:val="0020235A"/>
    <w:rsid w:val="00205E32"/>
    <w:rsid w:val="0021041A"/>
    <w:rsid w:val="00212101"/>
    <w:rsid w:val="00212574"/>
    <w:rsid w:val="0021696B"/>
    <w:rsid w:val="00220072"/>
    <w:rsid w:val="00220BEF"/>
    <w:rsid w:val="0022429F"/>
    <w:rsid w:val="00224FEA"/>
    <w:rsid w:val="00225669"/>
    <w:rsid w:val="00226BA9"/>
    <w:rsid w:val="0022792D"/>
    <w:rsid w:val="00227D0E"/>
    <w:rsid w:val="0023050B"/>
    <w:rsid w:val="002357EE"/>
    <w:rsid w:val="00240594"/>
    <w:rsid w:val="00242FF6"/>
    <w:rsid w:val="00243B06"/>
    <w:rsid w:val="00244729"/>
    <w:rsid w:val="00252969"/>
    <w:rsid w:val="00256455"/>
    <w:rsid w:val="002567C1"/>
    <w:rsid w:val="002630D2"/>
    <w:rsid w:val="00266026"/>
    <w:rsid w:val="002717B9"/>
    <w:rsid w:val="00271824"/>
    <w:rsid w:val="0027187F"/>
    <w:rsid w:val="0027319D"/>
    <w:rsid w:val="00273479"/>
    <w:rsid w:val="0027442E"/>
    <w:rsid w:val="00275172"/>
    <w:rsid w:val="00276299"/>
    <w:rsid w:val="0028056C"/>
    <w:rsid w:val="00280614"/>
    <w:rsid w:val="00280748"/>
    <w:rsid w:val="00281786"/>
    <w:rsid w:val="0028337C"/>
    <w:rsid w:val="002859A2"/>
    <w:rsid w:val="00285E6B"/>
    <w:rsid w:val="00292069"/>
    <w:rsid w:val="00293C14"/>
    <w:rsid w:val="00294AAA"/>
    <w:rsid w:val="002A0828"/>
    <w:rsid w:val="002A0C14"/>
    <w:rsid w:val="002A1325"/>
    <w:rsid w:val="002A42D1"/>
    <w:rsid w:val="002A57DC"/>
    <w:rsid w:val="002B1A1C"/>
    <w:rsid w:val="002B276F"/>
    <w:rsid w:val="002C04DF"/>
    <w:rsid w:val="002C3045"/>
    <w:rsid w:val="002C42CD"/>
    <w:rsid w:val="002C63AA"/>
    <w:rsid w:val="002C7AC3"/>
    <w:rsid w:val="002D078F"/>
    <w:rsid w:val="002D50CF"/>
    <w:rsid w:val="002D5C8F"/>
    <w:rsid w:val="002E2132"/>
    <w:rsid w:val="002E3291"/>
    <w:rsid w:val="002E6051"/>
    <w:rsid w:val="002E7138"/>
    <w:rsid w:val="002E769D"/>
    <w:rsid w:val="002E7A0A"/>
    <w:rsid w:val="002E7C1F"/>
    <w:rsid w:val="002E7C71"/>
    <w:rsid w:val="002F1C74"/>
    <w:rsid w:val="002F1CF6"/>
    <w:rsid w:val="002F41F5"/>
    <w:rsid w:val="002F52C4"/>
    <w:rsid w:val="002F7A7B"/>
    <w:rsid w:val="00300E8C"/>
    <w:rsid w:val="00303BBD"/>
    <w:rsid w:val="00303D5C"/>
    <w:rsid w:val="003051BC"/>
    <w:rsid w:val="00312C2B"/>
    <w:rsid w:val="003152E6"/>
    <w:rsid w:val="00321BC5"/>
    <w:rsid w:val="003240EE"/>
    <w:rsid w:val="0033062A"/>
    <w:rsid w:val="00332776"/>
    <w:rsid w:val="00333D0F"/>
    <w:rsid w:val="0033622D"/>
    <w:rsid w:val="003374BF"/>
    <w:rsid w:val="0034300E"/>
    <w:rsid w:val="0034709E"/>
    <w:rsid w:val="0034745B"/>
    <w:rsid w:val="00351596"/>
    <w:rsid w:val="00351A6B"/>
    <w:rsid w:val="0035574B"/>
    <w:rsid w:val="003577B5"/>
    <w:rsid w:val="00363EDF"/>
    <w:rsid w:val="0036565B"/>
    <w:rsid w:val="00366523"/>
    <w:rsid w:val="003676D3"/>
    <w:rsid w:val="00367868"/>
    <w:rsid w:val="003702E9"/>
    <w:rsid w:val="003812B2"/>
    <w:rsid w:val="00381DC0"/>
    <w:rsid w:val="00381EA2"/>
    <w:rsid w:val="00381EDB"/>
    <w:rsid w:val="0038476E"/>
    <w:rsid w:val="00385B21"/>
    <w:rsid w:val="0038699D"/>
    <w:rsid w:val="00390A15"/>
    <w:rsid w:val="00391FFA"/>
    <w:rsid w:val="003935AA"/>
    <w:rsid w:val="00395556"/>
    <w:rsid w:val="003957F3"/>
    <w:rsid w:val="003A1005"/>
    <w:rsid w:val="003A20A1"/>
    <w:rsid w:val="003A4131"/>
    <w:rsid w:val="003A5FEE"/>
    <w:rsid w:val="003A6F0B"/>
    <w:rsid w:val="003B257B"/>
    <w:rsid w:val="003B48A5"/>
    <w:rsid w:val="003B4B68"/>
    <w:rsid w:val="003B4F70"/>
    <w:rsid w:val="003B63E6"/>
    <w:rsid w:val="003B7B24"/>
    <w:rsid w:val="003C478B"/>
    <w:rsid w:val="003C63DB"/>
    <w:rsid w:val="003C764C"/>
    <w:rsid w:val="003D13A2"/>
    <w:rsid w:val="003D194C"/>
    <w:rsid w:val="003D1F26"/>
    <w:rsid w:val="003D291C"/>
    <w:rsid w:val="003D508B"/>
    <w:rsid w:val="003D5A2A"/>
    <w:rsid w:val="003D5ABF"/>
    <w:rsid w:val="003E3D8A"/>
    <w:rsid w:val="003E4B93"/>
    <w:rsid w:val="003E70AC"/>
    <w:rsid w:val="003F0862"/>
    <w:rsid w:val="003F29CA"/>
    <w:rsid w:val="003F3027"/>
    <w:rsid w:val="003F3987"/>
    <w:rsid w:val="003F528E"/>
    <w:rsid w:val="003F7079"/>
    <w:rsid w:val="004022A9"/>
    <w:rsid w:val="00402F51"/>
    <w:rsid w:val="00406034"/>
    <w:rsid w:val="00411EF6"/>
    <w:rsid w:val="0041563C"/>
    <w:rsid w:val="00416A74"/>
    <w:rsid w:val="00416DEE"/>
    <w:rsid w:val="0041721D"/>
    <w:rsid w:val="00423810"/>
    <w:rsid w:val="00424D4C"/>
    <w:rsid w:val="00425CE7"/>
    <w:rsid w:val="00426166"/>
    <w:rsid w:val="00430212"/>
    <w:rsid w:val="00430C67"/>
    <w:rsid w:val="004315B8"/>
    <w:rsid w:val="0043275D"/>
    <w:rsid w:val="004357C8"/>
    <w:rsid w:val="0044134C"/>
    <w:rsid w:val="0044258D"/>
    <w:rsid w:val="00442E29"/>
    <w:rsid w:val="004503AB"/>
    <w:rsid w:val="00450EF9"/>
    <w:rsid w:val="00450EFF"/>
    <w:rsid w:val="004529D0"/>
    <w:rsid w:val="00452F3E"/>
    <w:rsid w:val="00453619"/>
    <w:rsid w:val="0045374E"/>
    <w:rsid w:val="00454B85"/>
    <w:rsid w:val="00456B55"/>
    <w:rsid w:val="004577EA"/>
    <w:rsid w:val="004667C9"/>
    <w:rsid w:val="00471CF6"/>
    <w:rsid w:val="004725DF"/>
    <w:rsid w:val="00474548"/>
    <w:rsid w:val="004745CC"/>
    <w:rsid w:val="00476011"/>
    <w:rsid w:val="00481FA9"/>
    <w:rsid w:val="00486F2F"/>
    <w:rsid w:val="0048755B"/>
    <w:rsid w:val="00492BBA"/>
    <w:rsid w:val="0049487A"/>
    <w:rsid w:val="004950E4"/>
    <w:rsid w:val="004A3B19"/>
    <w:rsid w:val="004B01C8"/>
    <w:rsid w:val="004B046E"/>
    <w:rsid w:val="004B22A2"/>
    <w:rsid w:val="004B2FE8"/>
    <w:rsid w:val="004B5A6E"/>
    <w:rsid w:val="004B5C48"/>
    <w:rsid w:val="004B7FCC"/>
    <w:rsid w:val="004C046F"/>
    <w:rsid w:val="004C0E94"/>
    <w:rsid w:val="004C0F31"/>
    <w:rsid w:val="004C1ED1"/>
    <w:rsid w:val="004C4A99"/>
    <w:rsid w:val="004C6A79"/>
    <w:rsid w:val="004C6ED8"/>
    <w:rsid w:val="004D5E76"/>
    <w:rsid w:val="004D5F0C"/>
    <w:rsid w:val="004D6299"/>
    <w:rsid w:val="004E3293"/>
    <w:rsid w:val="004E4506"/>
    <w:rsid w:val="004E7E55"/>
    <w:rsid w:val="004F1533"/>
    <w:rsid w:val="004F1896"/>
    <w:rsid w:val="004F2EC3"/>
    <w:rsid w:val="004F3CA0"/>
    <w:rsid w:val="004F43FA"/>
    <w:rsid w:val="00505018"/>
    <w:rsid w:val="00510CF6"/>
    <w:rsid w:val="00510FDC"/>
    <w:rsid w:val="005164E0"/>
    <w:rsid w:val="00523CAE"/>
    <w:rsid w:val="005258F6"/>
    <w:rsid w:val="00525D94"/>
    <w:rsid w:val="00532EB5"/>
    <w:rsid w:val="0053332E"/>
    <w:rsid w:val="00533864"/>
    <w:rsid w:val="00534579"/>
    <w:rsid w:val="00534A49"/>
    <w:rsid w:val="00537521"/>
    <w:rsid w:val="00541402"/>
    <w:rsid w:val="00542157"/>
    <w:rsid w:val="00543E1F"/>
    <w:rsid w:val="00545AA4"/>
    <w:rsid w:val="0054643C"/>
    <w:rsid w:val="00547E24"/>
    <w:rsid w:val="005502A4"/>
    <w:rsid w:val="005507E6"/>
    <w:rsid w:val="00550E51"/>
    <w:rsid w:val="00550F00"/>
    <w:rsid w:val="00551A16"/>
    <w:rsid w:val="00552754"/>
    <w:rsid w:val="00552930"/>
    <w:rsid w:val="005529A7"/>
    <w:rsid w:val="005548F4"/>
    <w:rsid w:val="00555531"/>
    <w:rsid w:val="00562124"/>
    <w:rsid w:val="005659E1"/>
    <w:rsid w:val="00566C5A"/>
    <w:rsid w:val="00567C7F"/>
    <w:rsid w:val="0057140A"/>
    <w:rsid w:val="00571E90"/>
    <w:rsid w:val="00572C50"/>
    <w:rsid w:val="00575514"/>
    <w:rsid w:val="005772FB"/>
    <w:rsid w:val="00577A13"/>
    <w:rsid w:val="005809D9"/>
    <w:rsid w:val="00582730"/>
    <w:rsid w:val="00586FBD"/>
    <w:rsid w:val="00596E5D"/>
    <w:rsid w:val="005A0339"/>
    <w:rsid w:val="005A3A52"/>
    <w:rsid w:val="005A4EAF"/>
    <w:rsid w:val="005A51FE"/>
    <w:rsid w:val="005A6983"/>
    <w:rsid w:val="005B056D"/>
    <w:rsid w:val="005B1A55"/>
    <w:rsid w:val="005B3431"/>
    <w:rsid w:val="005B4BBB"/>
    <w:rsid w:val="005B5B14"/>
    <w:rsid w:val="005C05BC"/>
    <w:rsid w:val="005C131A"/>
    <w:rsid w:val="005C261D"/>
    <w:rsid w:val="005C4612"/>
    <w:rsid w:val="005C52E9"/>
    <w:rsid w:val="005D0A40"/>
    <w:rsid w:val="005D32C6"/>
    <w:rsid w:val="005D432C"/>
    <w:rsid w:val="005E0845"/>
    <w:rsid w:val="005E4839"/>
    <w:rsid w:val="005E5304"/>
    <w:rsid w:val="005E6E72"/>
    <w:rsid w:val="005E7CC6"/>
    <w:rsid w:val="005F0DE9"/>
    <w:rsid w:val="005F20DA"/>
    <w:rsid w:val="005F24E3"/>
    <w:rsid w:val="005F26B8"/>
    <w:rsid w:val="005F3650"/>
    <w:rsid w:val="005F464D"/>
    <w:rsid w:val="005F473A"/>
    <w:rsid w:val="005F4A0D"/>
    <w:rsid w:val="005F4F96"/>
    <w:rsid w:val="00602254"/>
    <w:rsid w:val="006027A7"/>
    <w:rsid w:val="00604473"/>
    <w:rsid w:val="00606DAF"/>
    <w:rsid w:val="0060752B"/>
    <w:rsid w:val="00610FF5"/>
    <w:rsid w:val="006123F1"/>
    <w:rsid w:val="006163B4"/>
    <w:rsid w:val="006165FE"/>
    <w:rsid w:val="00620284"/>
    <w:rsid w:val="00621181"/>
    <w:rsid w:val="00622541"/>
    <w:rsid w:val="006226F5"/>
    <w:rsid w:val="0062496E"/>
    <w:rsid w:val="0062592B"/>
    <w:rsid w:val="00627D40"/>
    <w:rsid w:val="00630CFF"/>
    <w:rsid w:val="00632A93"/>
    <w:rsid w:val="00635C14"/>
    <w:rsid w:val="00635DE6"/>
    <w:rsid w:val="00635FD4"/>
    <w:rsid w:val="00636654"/>
    <w:rsid w:val="00637469"/>
    <w:rsid w:val="0063775F"/>
    <w:rsid w:val="00643C9E"/>
    <w:rsid w:val="006459D3"/>
    <w:rsid w:val="00647616"/>
    <w:rsid w:val="00652148"/>
    <w:rsid w:val="006558B9"/>
    <w:rsid w:val="00655995"/>
    <w:rsid w:val="00655DBB"/>
    <w:rsid w:val="006570D4"/>
    <w:rsid w:val="0066114B"/>
    <w:rsid w:val="006615DC"/>
    <w:rsid w:val="0066266D"/>
    <w:rsid w:val="006661C4"/>
    <w:rsid w:val="006668F9"/>
    <w:rsid w:val="00666A7C"/>
    <w:rsid w:val="0066739C"/>
    <w:rsid w:val="00667D1C"/>
    <w:rsid w:val="0067060B"/>
    <w:rsid w:val="00674EE4"/>
    <w:rsid w:val="006773DF"/>
    <w:rsid w:val="00677C4E"/>
    <w:rsid w:val="006802A2"/>
    <w:rsid w:val="00680DFD"/>
    <w:rsid w:val="00680E95"/>
    <w:rsid w:val="0068101D"/>
    <w:rsid w:val="00683D3A"/>
    <w:rsid w:val="00684EF1"/>
    <w:rsid w:val="00687F97"/>
    <w:rsid w:val="00690724"/>
    <w:rsid w:val="0069080C"/>
    <w:rsid w:val="00690983"/>
    <w:rsid w:val="00690FFE"/>
    <w:rsid w:val="00692DE5"/>
    <w:rsid w:val="006943FF"/>
    <w:rsid w:val="006949B8"/>
    <w:rsid w:val="006A0EE4"/>
    <w:rsid w:val="006A1627"/>
    <w:rsid w:val="006A1E3B"/>
    <w:rsid w:val="006A2C23"/>
    <w:rsid w:val="006A370C"/>
    <w:rsid w:val="006A652A"/>
    <w:rsid w:val="006B1B86"/>
    <w:rsid w:val="006B3CAD"/>
    <w:rsid w:val="006B4322"/>
    <w:rsid w:val="006B5B36"/>
    <w:rsid w:val="006C0208"/>
    <w:rsid w:val="006C1E6E"/>
    <w:rsid w:val="006C4E06"/>
    <w:rsid w:val="006C6B5C"/>
    <w:rsid w:val="006D2B40"/>
    <w:rsid w:val="006D316D"/>
    <w:rsid w:val="006D384A"/>
    <w:rsid w:val="006D4DD3"/>
    <w:rsid w:val="006D6886"/>
    <w:rsid w:val="006E2009"/>
    <w:rsid w:val="006E48A2"/>
    <w:rsid w:val="006E5BB9"/>
    <w:rsid w:val="006E5EC8"/>
    <w:rsid w:val="006E75C4"/>
    <w:rsid w:val="006F671B"/>
    <w:rsid w:val="007018C0"/>
    <w:rsid w:val="00701B0C"/>
    <w:rsid w:val="00702625"/>
    <w:rsid w:val="00702F5D"/>
    <w:rsid w:val="007077F9"/>
    <w:rsid w:val="00711E66"/>
    <w:rsid w:val="007125F2"/>
    <w:rsid w:val="007153F8"/>
    <w:rsid w:val="007158BA"/>
    <w:rsid w:val="007205A9"/>
    <w:rsid w:val="0072623B"/>
    <w:rsid w:val="00726C85"/>
    <w:rsid w:val="00731BD2"/>
    <w:rsid w:val="00733B04"/>
    <w:rsid w:val="007340B4"/>
    <w:rsid w:val="0073677B"/>
    <w:rsid w:val="00740495"/>
    <w:rsid w:val="007420F6"/>
    <w:rsid w:val="0074511F"/>
    <w:rsid w:val="0074673F"/>
    <w:rsid w:val="00751959"/>
    <w:rsid w:val="0075241D"/>
    <w:rsid w:val="007524CE"/>
    <w:rsid w:val="007525F5"/>
    <w:rsid w:val="007526A2"/>
    <w:rsid w:val="007537CC"/>
    <w:rsid w:val="00753C5A"/>
    <w:rsid w:val="00754923"/>
    <w:rsid w:val="007630BA"/>
    <w:rsid w:val="007636E3"/>
    <w:rsid w:val="007646BE"/>
    <w:rsid w:val="00767742"/>
    <w:rsid w:val="007678D8"/>
    <w:rsid w:val="007729FB"/>
    <w:rsid w:val="0077560D"/>
    <w:rsid w:val="00775DDE"/>
    <w:rsid w:val="0077683A"/>
    <w:rsid w:val="00780181"/>
    <w:rsid w:val="0078528F"/>
    <w:rsid w:val="00787D38"/>
    <w:rsid w:val="007935E0"/>
    <w:rsid w:val="00793F9B"/>
    <w:rsid w:val="007944EB"/>
    <w:rsid w:val="00795156"/>
    <w:rsid w:val="00796A9D"/>
    <w:rsid w:val="007A276A"/>
    <w:rsid w:val="007A4B09"/>
    <w:rsid w:val="007A4F13"/>
    <w:rsid w:val="007A5E7B"/>
    <w:rsid w:val="007A61EB"/>
    <w:rsid w:val="007A7358"/>
    <w:rsid w:val="007B306A"/>
    <w:rsid w:val="007B449E"/>
    <w:rsid w:val="007C2D2B"/>
    <w:rsid w:val="007C2E2B"/>
    <w:rsid w:val="007C3AA6"/>
    <w:rsid w:val="007C6C6E"/>
    <w:rsid w:val="007C6D60"/>
    <w:rsid w:val="007C7A02"/>
    <w:rsid w:val="007D08B6"/>
    <w:rsid w:val="007D2649"/>
    <w:rsid w:val="007D2AA3"/>
    <w:rsid w:val="007D7459"/>
    <w:rsid w:val="007E498D"/>
    <w:rsid w:val="007E50E0"/>
    <w:rsid w:val="007F06D5"/>
    <w:rsid w:val="007F47A0"/>
    <w:rsid w:val="007F49CB"/>
    <w:rsid w:val="007F5CC7"/>
    <w:rsid w:val="00800920"/>
    <w:rsid w:val="00802AEE"/>
    <w:rsid w:val="00806D59"/>
    <w:rsid w:val="00807219"/>
    <w:rsid w:val="00811908"/>
    <w:rsid w:val="00814793"/>
    <w:rsid w:val="00815D7C"/>
    <w:rsid w:val="00821AF1"/>
    <w:rsid w:val="00825258"/>
    <w:rsid w:val="008269F2"/>
    <w:rsid w:val="00827B28"/>
    <w:rsid w:val="00830771"/>
    <w:rsid w:val="00831149"/>
    <w:rsid w:val="008316E5"/>
    <w:rsid w:val="00832655"/>
    <w:rsid w:val="00833115"/>
    <w:rsid w:val="008358B2"/>
    <w:rsid w:val="00836902"/>
    <w:rsid w:val="00840D87"/>
    <w:rsid w:val="00842453"/>
    <w:rsid w:val="00843EDF"/>
    <w:rsid w:val="00845893"/>
    <w:rsid w:val="00846175"/>
    <w:rsid w:val="00847272"/>
    <w:rsid w:val="008478D2"/>
    <w:rsid w:val="0085454C"/>
    <w:rsid w:val="00854CC6"/>
    <w:rsid w:val="00860F27"/>
    <w:rsid w:val="00861ACE"/>
    <w:rsid w:val="00861DCF"/>
    <w:rsid w:val="00864163"/>
    <w:rsid w:val="008643CC"/>
    <w:rsid w:val="008663B2"/>
    <w:rsid w:val="0087028F"/>
    <w:rsid w:val="0087528A"/>
    <w:rsid w:val="00875BA2"/>
    <w:rsid w:val="00876681"/>
    <w:rsid w:val="008776CD"/>
    <w:rsid w:val="00880053"/>
    <w:rsid w:val="00883DDA"/>
    <w:rsid w:val="008862B0"/>
    <w:rsid w:val="00892026"/>
    <w:rsid w:val="00892BA2"/>
    <w:rsid w:val="0089368A"/>
    <w:rsid w:val="00896118"/>
    <w:rsid w:val="008A2146"/>
    <w:rsid w:val="008A58D6"/>
    <w:rsid w:val="008A5B5F"/>
    <w:rsid w:val="008A5FBC"/>
    <w:rsid w:val="008A771A"/>
    <w:rsid w:val="008B2F08"/>
    <w:rsid w:val="008B3391"/>
    <w:rsid w:val="008B3AA2"/>
    <w:rsid w:val="008B54C3"/>
    <w:rsid w:val="008B7172"/>
    <w:rsid w:val="008B71CD"/>
    <w:rsid w:val="008C0CD0"/>
    <w:rsid w:val="008C4362"/>
    <w:rsid w:val="008C5359"/>
    <w:rsid w:val="008C5802"/>
    <w:rsid w:val="008D128A"/>
    <w:rsid w:val="008D184D"/>
    <w:rsid w:val="008D1ECF"/>
    <w:rsid w:val="008D1FFC"/>
    <w:rsid w:val="008D47AF"/>
    <w:rsid w:val="008D499C"/>
    <w:rsid w:val="008E503E"/>
    <w:rsid w:val="008F179B"/>
    <w:rsid w:val="008F1BEE"/>
    <w:rsid w:val="008F5DED"/>
    <w:rsid w:val="008F684F"/>
    <w:rsid w:val="009011CA"/>
    <w:rsid w:val="009013C0"/>
    <w:rsid w:val="00902ECA"/>
    <w:rsid w:val="00907CF7"/>
    <w:rsid w:val="009108DD"/>
    <w:rsid w:val="00910927"/>
    <w:rsid w:val="00912AEB"/>
    <w:rsid w:val="00913A1A"/>
    <w:rsid w:val="00916025"/>
    <w:rsid w:val="0091617D"/>
    <w:rsid w:val="00916F3F"/>
    <w:rsid w:val="00917032"/>
    <w:rsid w:val="00920818"/>
    <w:rsid w:val="00920E5F"/>
    <w:rsid w:val="00921D67"/>
    <w:rsid w:val="0093143E"/>
    <w:rsid w:val="009316AA"/>
    <w:rsid w:val="00933D76"/>
    <w:rsid w:val="00934ED7"/>
    <w:rsid w:val="00935AB3"/>
    <w:rsid w:val="00935FB6"/>
    <w:rsid w:val="009366B7"/>
    <w:rsid w:val="00936BD4"/>
    <w:rsid w:val="009402C9"/>
    <w:rsid w:val="00941ED7"/>
    <w:rsid w:val="009426C7"/>
    <w:rsid w:val="00943E73"/>
    <w:rsid w:val="00945BA1"/>
    <w:rsid w:val="009501E6"/>
    <w:rsid w:val="00953E74"/>
    <w:rsid w:val="00954585"/>
    <w:rsid w:val="0095469B"/>
    <w:rsid w:val="009550EA"/>
    <w:rsid w:val="0095675E"/>
    <w:rsid w:val="00957262"/>
    <w:rsid w:val="00960726"/>
    <w:rsid w:val="00963010"/>
    <w:rsid w:val="00963429"/>
    <w:rsid w:val="00963D51"/>
    <w:rsid w:val="00964B96"/>
    <w:rsid w:val="00965347"/>
    <w:rsid w:val="00970BAD"/>
    <w:rsid w:val="00972073"/>
    <w:rsid w:val="00972222"/>
    <w:rsid w:val="00972C6A"/>
    <w:rsid w:val="00972CB9"/>
    <w:rsid w:val="00973674"/>
    <w:rsid w:val="00975245"/>
    <w:rsid w:val="0098055C"/>
    <w:rsid w:val="00980F3F"/>
    <w:rsid w:val="009819AB"/>
    <w:rsid w:val="0098417B"/>
    <w:rsid w:val="0098584E"/>
    <w:rsid w:val="0099190F"/>
    <w:rsid w:val="009A092F"/>
    <w:rsid w:val="009A1694"/>
    <w:rsid w:val="009A3D0D"/>
    <w:rsid w:val="009B0D00"/>
    <w:rsid w:val="009B0F35"/>
    <w:rsid w:val="009B0F6D"/>
    <w:rsid w:val="009B1727"/>
    <w:rsid w:val="009B1E00"/>
    <w:rsid w:val="009B6CF0"/>
    <w:rsid w:val="009C2AB0"/>
    <w:rsid w:val="009C67EC"/>
    <w:rsid w:val="009D1B7E"/>
    <w:rsid w:val="009D6857"/>
    <w:rsid w:val="009E44CB"/>
    <w:rsid w:val="009E526E"/>
    <w:rsid w:val="009E560A"/>
    <w:rsid w:val="009F1809"/>
    <w:rsid w:val="009F3B9B"/>
    <w:rsid w:val="009F5880"/>
    <w:rsid w:val="009F626B"/>
    <w:rsid w:val="009F66D2"/>
    <w:rsid w:val="009F7213"/>
    <w:rsid w:val="00A00DAD"/>
    <w:rsid w:val="00A037BA"/>
    <w:rsid w:val="00A03948"/>
    <w:rsid w:val="00A117BD"/>
    <w:rsid w:val="00A12AF3"/>
    <w:rsid w:val="00A12FA7"/>
    <w:rsid w:val="00A16CE5"/>
    <w:rsid w:val="00A215B5"/>
    <w:rsid w:val="00A22B78"/>
    <w:rsid w:val="00A244C1"/>
    <w:rsid w:val="00A25042"/>
    <w:rsid w:val="00A26BA3"/>
    <w:rsid w:val="00A2792E"/>
    <w:rsid w:val="00A27AEF"/>
    <w:rsid w:val="00A30BD4"/>
    <w:rsid w:val="00A31426"/>
    <w:rsid w:val="00A3219C"/>
    <w:rsid w:val="00A33396"/>
    <w:rsid w:val="00A34A3F"/>
    <w:rsid w:val="00A42778"/>
    <w:rsid w:val="00A42DA2"/>
    <w:rsid w:val="00A45941"/>
    <w:rsid w:val="00A45F4C"/>
    <w:rsid w:val="00A56238"/>
    <w:rsid w:val="00A563A8"/>
    <w:rsid w:val="00A57120"/>
    <w:rsid w:val="00A5761F"/>
    <w:rsid w:val="00A634F2"/>
    <w:rsid w:val="00A6402A"/>
    <w:rsid w:val="00A645D4"/>
    <w:rsid w:val="00A65C65"/>
    <w:rsid w:val="00A661A0"/>
    <w:rsid w:val="00A67385"/>
    <w:rsid w:val="00A73BA3"/>
    <w:rsid w:val="00A75B56"/>
    <w:rsid w:val="00A765BF"/>
    <w:rsid w:val="00A82D12"/>
    <w:rsid w:val="00A86BF4"/>
    <w:rsid w:val="00A90616"/>
    <w:rsid w:val="00A92DCC"/>
    <w:rsid w:val="00A930C7"/>
    <w:rsid w:val="00A96F17"/>
    <w:rsid w:val="00AA0951"/>
    <w:rsid w:val="00AA395E"/>
    <w:rsid w:val="00AA3C44"/>
    <w:rsid w:val="00AA42B1"/>
    <w:rsid w:val="00AA523E"/>
    <w:rsid w:val="00AA5F5F"/>
    <w:rsid w:val="00AA787C"/>
    <w:rsid w:val="00AB09A6"/>
    <w:rsid w:val="00AB166F"/>
    <w:rsid w:val="00AB3F06"/>
    <w:rsid w:val="00AC2CFF"/>
    <w:rsid w:val="00AC37C1"/>
    <w:rsid w:val="00AC4017"/>
    <w:rsid w:val="00AC534F"/>
    <w:rsid w:val="00AC6777"/>
    <w:rsid w:val="00AD5143"/>
    <w:rsid w:val="00AD73ED"/>
    <w:rsid w:val="00AD74E6"/>
    <w:rsid w:val="00AF13E3"/>
    <w:rsid w:val="00AF2AFD"/>
    <w:rsid w:val="00AF344E"/>
    <w:rsid w:val="00AF485D"/>
    <w:rsid w:val="00AF522D"/>
    <w:rsid w:val="00AF5D33"/>
    <w:rsid w:val="00B012F4"/>
    <w:rsid w:val="00B017B7"/>
    <w:rsid w:val="00B028D9"/>
    <w:rsid w:val="00B030B3"/>
    <w:rsid w:val="00B069DF"/>
    <w:rsid w:val="00B110AA"/>
    <w:rsid w:val="00B119D2"/>
    <w:rsid w:val="00B1433D"/>
    <w:rsid w:val="00B1734D"/>
    <w:rsid w:val="00B252C8"/>
    <w:rsid w:val="00B27E59"/>
    <w:rsid w:val="00B35430"/>
    <w:rsid w:val="00B35FDC"/>
    <w:rsid w:val="00B36560"/>
    <w:rsid w:val="00B365FA"/>
    <w:rsid w:val="00B36889"/>
    <w:rsid w:val="00B4380B"/>
    <w:rsid w:val="00B44352"/>
    <w:rsid w:val="00B4487B"/>
    <w:rsid w:val="00B44E07"/>
    <w:rsid w:val="00B46303"/>
    <w:rsid w:val="00B51400"/>
    <w:rsid w:val="00B53E33"/>
    <w:rsid w:val="00B546AE"/>
    <w:rsid w:val="00B55990"/>
    <w:rsid w:val="00B56679"/>
    <w:rsid w:val="00B601BB"/>
    <w:rsid w:val="00B619C4"/>
    <w:rsid w:val="00B64A8A"/>
    <w:rsid w:val="00B7010D"/>
    <w:rsid w:val="00B72779"/>
    <w:rsid w:val="00B75C6C"/>
    <w:rsid w:val="00B81B57"/>
    <w:rsid w:val="00B83911"/>
    <w:rsid w:val="00B845DD"/>
    <w:rsid w:val="00B900AE"/>
    <w:rsid w:val="00B90116"/>
    <w:rsid w:val="00B90AA0"/>
    <w:rsid w:val="00B9229E"/>
    <w:rsid w:val="00B92DE7"/>
    <w:rsid w:val="00BA0F72"/>
    <w:rsid w:val="00BA2791"/>
    <w:rsid w:val="00BA3058"/>
    <w:rsid w:val="00BA44D9"/>
    <w:rsid w:val="00BA7FD4"/>
    <w:rsid w:val="00BB0953"/>
    <w:rsid w:val="00BB14F5"/>
    <w:rsid w:val="00BC5B57"/>
    <w:rsid w:val="00BC6B41"/>
    <w:rsid w:val="00BD3B61"/>
    <w:rsid w:val="00BD3F3E"/>
    <w:rsid w:val="00BD56C2"/>
    <w:rsid w:val="00BD65A3"/>
    <w:rsid w:val="00BD6852"/>
    <w:rsid w:val="00BE06D1"/>
    <w:rsid w:val="00BE0C3B"/>
    <w:rsid w:val="00BE2C7E"/>
    <w:rsid w:val="00BE540B"/>
    <w:rsid w:val="00BE699A"/>
    <w:rsid w:val="00BE6D74"/>
    <w:rsid w:val="00BF323C"/>
    <w:rsid w:val="00BF34D7"/>
    <w:rsid w:val="00BF3661"/>
    <w:rsid w:val="00BF64ED"/>
    <w:rsid w:val="00C01D8F"/>
    <w:rsid w:val="00C02C91"/>
    <w:rsid w:val="00C047AB"/>
    <w:rsid w:val="00C05482"/>
    <w:rsid w:val="00C0799E"/>
    <w:rsid w:val="00C2047F"/>
    <w:rsid w:val="00C266F3"/>
    <w:rsid w:val="00C30BA5"/>
    <w:rsid w:val="00C32711"/>
    <w:rsid w:val="00C332BA"/>
    <w:rsid w:val="00C34504"/>
    <w:rsid w:val="00C371BD"/>
    <w:rsid w:val="00C41314"/>
    <w:rsid w:val="00C43650"/>
    <w:rsid w:val="00C45C74"/>
    <w:rsid w:val="00C529A4"/>
    <w:rsid w:val="00C53976"/>
    <w:rsid w:val="00C57150"/>
    <w:rsid w:val="00C57B89"/>
    <w:rsid w:val="00C6303B"/>
    <w:rsid w:val="00C6390F"/>
    <w:rsid w:val="00C63F3E"/>
    <w:rsid w:val="00C66149"/>
    <w:rsid w:val="00C67FF6"/>
    <w:rsid w:val="00C7152E"/>
    <w:rsid w:val="00C74E5A"/>
    <w:rsid w:val="00C77D93"/>
    <w:rsid w:val="00C91975"/>
    <w:rsid w:val="00C9390F"/>
    <w:rsid w:val="00C9593B"/>
    <w:rsid w:val="00C97410"/>
    <w:rsid w:val="00CA029B"/>
    <w:rsid w:val="00CA232E"/>
    <w:rsid w:val="00CA446F"/>
    <w:rsid w:val="00CA57E2"/>
    <w:rsid w:val="00CA68CE"/>
    <w:rsid w:val="00CA6BDF"/>
    <w:rsid w:val="00CA7163"/>
    <w:rsid w:val="00CA7858"/>
    <w:rsid w:val="00CB022F"/>
    <w:rsid w:val="00CB1D9D"/>
    <w:rsid w:val="00CB2863"/>
    <w:rsid w:val="00CB2A18"/>
    <w:rsid w:val="00CB319B"/>
    <w:rsid w:val="00CB6C75"/>
    <w:rsid w:val="00CC0B01"/>
    <w:rsid w:val="00CC27CD"/>
    <w:rsid w:val="00CC4275"/>
    <w:rsid w:val="00CD0A3B"/>
    <w:rsid w:val="00CD1976"/>
    <w:rsid w:val="00CD6955"/>
    <w:rsid w:val="00CD6E43"/>
    <w:rsid w:val="00CE0B14"/>
    <w:rsid w:val="00CE2670"/>
    <w:rsid w:val="00CE4FB5"/>
    <w:rsid w:val="00CE5757"/>
    <w:rsid w:val="00CE6679"/>
    <w:rsid w:val="00CF2066"/>
    <w:rsid w:val="00CF2AFE"/>
    <w:rsid w:val="00CF2FA3"/>
    <w:rsid w:val="00CF6F47"/>
    <w:rsid w:val="00CF7EDC"/>
    <w:rsid w:val="00D04F82"/>
    <w:rsid w:val="00D06318"/>
    <w:rsid w:val="00D10B23"/>
    <w:rsid w:val="00D11542"/>
    <w:rsid w:val="00D13610"/>
    <w:rsid w:val="00D15A31"/>
    <w:rsid w:val="00D16899"/>
    <w:rsid w:val="00D20485"/>
    <w:rsid w:val="00D20FDC"/>
    <w:rsid w:val="00D22FF4"/>
    <w:rsid w:val="00D2786A"/>
    <w:rsid w:val="00D27C31"/>
    <w:rsid w:val="00D27E26"/>
    <w:rsid w:val="00D32DD3"/>
    <w:rsid w:val="00D34E2D"/>
    <w:rsid w:val="00D364F8"/>
    <w:rsid w:val="00D36A4D"/>
    <w:rsid w:val="00D37205"/>
    <w:rsid w:val="00D40492"/>
    <w:rsid w:val="00D429EE"/>
    <w:rsid w:val="00D42FB3"/>
    <w:rsid w:val="00D43FDF"/>
    <w:rsid w:val="00D45135"/>
    <w:rsid w:val="00D46155"/>
    <w:rsid w:val="00D46DE5"/>
    <w:rsid w:val="00D47D9C"/>
    <w:rsid w:val="00D50E2E"/>
    <w:rsid w:val="00D5248D"/>
    <w:rsid w:val="00D52BB8"/>
    <w:rsid w:val="00D54CB7"/>
    <w:rsid w:val="00D54ECA"/>
    <w:rsid w:val="00D56C9A"/>
    <w:rsid w:val="00D5796A"/>
    <w:rsid w:val="00D60036"/>
    <w:rsid w:val="00D60437"/>
    <w:rsid w:val="00D60F92"/>
    <w:rsid w:val="00D6262C"/>
    <w:rsid w:val="00D633E4"/>
    <w:rsid w:val="00D634D2"/>
    <w:rsid w:val="00D664B6"/>
    <w:rsid w:val="00D6704C"/>
    <w:rsid w:val="00D71BC9"/>
    <w:rsid w:val="00D720E5"/>
    <w:rsid w:val="00D734DD"/>
    <w:rsid w:val="00D81080"/>
    <w:rsid w:val="00D81EED"/>
    <w:rsid w:val="00D86065"/>
    <w:rsid w:val="00D8728B"/>
    <w:rsid w:val="00D9029B"/>
    <w:rsid w:val="00D90E1C"/>
    <w:rsid w:val="00D93C0D"/>
    <w:rsid w:val="00D94F01"/>
    <w:rsid w:val="00D958C0"/>
    <w:rsid w:val="00D9626A"/>
    <w:rsid w:val="00D9633C"/>
    <w:rsid w:val="00D96559"/>
    <w:rsid w:val="00D96628"/>
    <w:rsid w:val="00D96687"/>
    <w:rsid w:val="00DA0E6B"/>
    <w:rsid w:val="00DA2833"/>
    <w:rsid w:val="00DA5A2E"/>
    <w:rsid w:val="00DA6E09"/>
    <w:rsid w:val="00DB2006"/>
    <w:rsid w:val="00DB48DC"/>
    <w:rsid w:val="00DB63E0"/>
    <w:rsid w:val="00DB741D"/>
    <w:rsid w:val="00DC1821"/>
    <w:rsid w:val="00DC3FBC"/>
    <w:rsid w:val="00DC52B7"/>
    <w:rsid w:val="00DD18BF"/>
    <w:rsid w:val="00DD2A17"/>
    <w:rsid w:val="00DE188B"/>
    <w:rsid w:val="00DE190D"/>
    <w:rsid w:val="00DE6076"/>
    <w:rsid w:val="00DE6E1B"/>
    <w:rsid w:val="00DF246B"/>
    <w:rsid w:val="00DF26F1"/>
    <w:rsid w:val="00DF36C6"/>
    <w:rsid w:val="00DF42B3"/>
    <w:rsid w:val="00DF7009"/>
    <w:rsid w:val="00DF7C08"/>
    <w:rsid w:val="00E013AA"/>
    <w:rsid w:val="00E02C6A"/>
    <w:rsid w:val="00E06773"/>
    <w:rsid w:val="00E07C63"/>
    <w:rsid w:val="00E106F1"/>
    <w:rsid w:val="00E109DB"/>
    <w:rsid w:val="00E1293D"/>
    <w:rsid w:val="00E14292"/>
    <w:rsid w:val="00E14BEA"/>
    <w:rsid w:val="00E1632D"/>
    <w:rsid w:val="00E2200D"/>
    <w:rsid w:val="00E22C24"/>
    <w:rsid w:val="00E23A2B"/>
    <w:rsid w:val="00E2445F"/>
    <w:rsid w:val="00E31381"/>
    <w:rsid w:val="00E33699"/>
    <w:rsid w:val="00E343EB"/>
    <w:rsid w:val="00E378E9"/>
    <w:rsid w:val="00E41956"/>
    <w:rsid w:val="00E43CEA"/>
    <w:rsid w:val="00E50306"/>
    <w:rsid w:val="00E50317"/>
    <w:rsid w:val="00E534A8"/>
    <w:rsid w:val="00E554A6"/>
    <w:rsid w:val="00E5776C"/>
    <w:rsid w:val="00E57CAB"/>
    <w:rsid w:val="00E60C56"/>
    <w:rsid w:val="00E62395"/>
    <w:rsid w:val="00E64C1F"/>
    <w:rsid w:val="00E66218"/>
    <w:rsid w:val="00E71558"/>
    <w:rsid w:val="00E72750"/>
    <w:rsid w:val="00E74F9E"/>
    <w:rsid w:val="00E77342"/>
    <w:rsid w:val="00E77866"/>
    <w:rsid w:val="00E810F2"/>
    <w:rsid w:val="00E84799"/>
    <w:rsid w:val="00E85E9D"/>
    <w:rsid w:val="00E87423"/>
    <w:rsid w:val="00E93685"/>
    <w:rsid w:val="00E94DDC"/>
    <w:rsid w:val="00E94F71"/>
    <w:rsid w:val="00E95160"/>
    <w:rsid w:val="00E96E8A"/>
    <w:rsid w:val="00EA0FC3"/>
    <w:rsid w:val="00EA2C9B"/>
    <w:rsid w:val="00EA2F99"/>
    <w:rsid w:val="00EA30B5"/>
    <w:rsid w:val="00EA481E"/>
    <w:rsid w:val="00EA7CCE"/>
    <w:rsid w:val="00EB0C86"/>
    <w:rsid w:val="00EB0FE3"/>
    <w:rsid w:val="00EB2645"/>
    <w:rsid w:val="00EB44E2"/>
    <w:rsid w:val="00EB7079"/>
    <w:rsid w:val="00EB7CB5"/>
    <w:rsid w:val="00EC53AE"/>
    <w:rsid w:val="00EC6381"/>
    <w:rsid w:val="00ED0A8D"/>
    <w:rsid w:val="00ED15A1"/>
    <w:rsid w:val="00ED1D21"/>
    <w:rsid w:val="00ED300B"/>
    <w:rsid w:val="00ED4369"/>
    <w:rsid w:val="00ED6460"/>
    <w:rsid w:val="00EE0C92"/>
    <w:rsid w:val="00EE203E"/>
    <w:rsid w:val="00EE5E5A"/>
    <w:rsid w:val="00EE66E2"/>
    <w:rsid w:val="00EF1396"/>
    <w:rsid w:val="00EF2153"/>
    <w:rsid w:val="00EF6DFC"/>
    <w:rsid w:val="00EF78CB"/>
    <w:rsid w:val="00F11E50"/>
    <w:rsid w:val="00F14B7C"/>
    <w:rsid w:val="00F200DB"/>
    <w:rsid w:val="00F21AEC"/>
    <w:rsid w:val="00F223B8"/>
    <w:rsid w:val="00F238DC"/>
    <w:rsid w:val="00F249CD"/>
    <w:rsid w:val="00F27D7F"/>
    <w:rsid w:val="00F3029F"/>
    <w:rsid w:val="00F30DF5"/>
    <w:rsid w:val="00F31AEC"/>
    <w:rsid w:val="00F3284E"/>
    <w:rsid w:val="00F3352A"/>
    <w:rsid w:val="00F33E4F"/>
    <w:rsid w:val="00F35BA9"/>
    <w:rsid w:val="00F37747"/>
    <w:rsid w:val="00F40EA3"/>
    <w:rsid w:val="00F44F5F"/>
    <w:rsid w:val="00F45789"/>
    <w:rsid w:val="00F504A8"/>
    <w:rsid w:val="00F517A6"/>
    <w:rsid w:val="00F54974"/>
    <w:rsid w:val="00F55807"/>
    <w:rsid w:val="00F62E23"/>
    <w:rsid w:val="00F63567"/>
    <w:rsid w:val="00F63CFB"/>
    <w:rsid w:val="00F63E57"/>
    <w:rsid w:val="00F64930"/>
    <w:rsid w:val="00F66741"/>
    <w:rsid w:val="00F6711F"/>
    <w:rsid w:val="00F678A3"/>
    <w:rsid w:val="00F67961"/>
    <w:rsid w:val="00F708D5"/>
    <w:rsid w:val="00F72052"/>
    <w:rsid w:val="00F7487F"/>
    <w:rsid w:val="00F76A26"/>
    <w:rsid w:val="00F80D01"/>
    <w:rsid w:val="00F81C8B"/>
    <w:rsid w:val="00F8296C"/>
    <w:rsid w:val="00F83B90"/>
    <w:rsid w:val="00F86865"/>
    <w:rsid w:val="00F94E16"/>
    <w:rsid w:val="00F97C37"/>
    <w:rsid w:val="00FA5E16"/>
    <w:rsid w:val="00FB2A9E"/>
    <w:rsid w:val="00FB5917"/>
    <w:rsid w:val="00FC0D1A"/>
    <w:rsid w:val="00FC424F"/>
    <w:rsid w:val="00FC5E4F"/>
    <w:rsid w:val="00FC61A0"/>
    <w:rsid w:val="00FD1081"/>
    <w:rsid w:val="00FD299C"/>
    <w:rsid w:val="00FE25DE"/>
    <w:rsid w:val="00FE3BC6"/>
    <w:rsid w:val="00FE4FB6"/>
    <w:rsid w:val="00FE653F"/>
    <w:rsid w:val="00FF2539"/>
    <w:rsid w:val="00FF2614"/>
    <w:rsid w:val="00FF2B30"/>
    <w:rsid w:val="00FF2CA8"/>
    <w:rsid w:val="00FF3F31"/>
    <w:rsid w:val="00FF6319"/>
    <w:rsid w:val="00FF6DF5"/>
    <w:rsid w:val="00FF7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2"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24"/>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109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3577B5"/>
    <w:pPr>
      <w:keepNext/>
      <w:numPr>
        <w:ilvl w:val="6"/>
        <w:numId w:val="13"/>
      </w:numPr>
      <w:tabs>
        <w:tab w:val="clear" w:pos="6480"/>
      </w:tabs>
      <w:spacing w:line="480" w:lineRule="auto"/>
      <w:ind w:left="360"/>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71824"/>
    <w:rPr>
      <w:sz w:val="20"/>
      <w:szCs w:val="20"/>
    </w:rPr>
  </w:style>
  <w:style w:type="character" w:customStyle="1" w:styleId="FootnoteTextChar">
    <w:name w:val="Footnote Text Char"/>
    <w:basedOn w:val="DefaultParagraphFont"/>
    <w:link w:val="FootnoteText"/>
    <w:rsid w:val="00271824"/>
    <w:rPr>
      <w:rFonts w:ascii="Times New Roman" w:eastAsia="Times New Roman" w:hAnsi="Times New Roman" w:cs="Times New Roman"/>
      <w:sz w:val="20"/>
      <w:szCs w:val="20"/>
    </w:rPr>
  </w:style>
  <w:style w:type="character" w:styleId="FootnoteReference">
    <w:name w:val="footnote reference"/>
    <w:basedOn w:val="DefaultParagraphFont"/>
    <w:semiHidden/>
    <w:rsid w:val="00271824"/>
    <w:rPr>
      <w:vertAlign w:val="superscript"/>
    </w:rPr>
  </w:style>
  <w:style w:type="paragraph" w:styleId="Header">
    <w:name w:val="header"/>
    <w:basedOn w:val="Normal"/>
    <w:link w:val="HeaderChar"/>
    <w:uiPriority w:val="99"/>
    <w:rsid w:val="00271824"/>
    <w:pPr>
      <w:tabs>
        <w:tab w:val="center" w:pos="4320"/>
        <w:tab w:val="right" w:pos="8640"/>
      </w:tabs>
    </w:pPr>
  </w:style>
  <w:style w:type="character" w:customStyle="1" w:styleId="HeaderChar">
    <w:name w:val="Header Char"/>
    <w:basedOn w:val="DefaultParagraphFont"/>
    <w:link w:val="Header"/>
    <w:uiPriority w:val="99"/>
    <w:rsid w:val="00271824"/>
    <w:rPr>
      <w:rFonts w:ascii="Times New Roman" w:eastAsia="Times New Roman" w:hAnsi="Times New Roman" w:cs="Times New Roman"/>
      <w:sz w:val="24"/>
      <w:szCs w:val="24"/>
    </w:rPr>
  </w:style>
  <w:style w:type="character" w:styleId="PageNumber">
    <w:name w:val="page number"/>
    <w:basedOn w:val="DefaultParagraphFont"/>
    <w:rsid w:val="00271824"/>
  </w:style>
  <w:style w:type="paragraph" w:styleId="ListParagraph">
    <w:name w:val="List Paragraph"/>
    <w:basedOn w:val="Normal"/>
    <w:uiPriority w:val="34"/>
    <w:qFormat/>
    <w:rsid w:val="00FB5917"/>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2806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717B9"/>
    <w:rPr>
      <w:sz w:val="20"/>
      <w:szCs w:val="20"/>
    </w:rPr>
  </w:style>
  <w:style w:type="character" w:customStyle="1" w:styleId="EndnoteTextChar">
    <w:name w:val="Endnote Text Char"/>
    <w:basedOn w:val="DefaultParagraphFont"/>
    <w:link w:val="EndnoteText"/>
    <w:uiPriority w:val="99"/>
    <w:semiHidden/>
    <w:rsid w:val="002717B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717B9"/>
    <w:rPr>
      <w:vertAlign w:val="superscript"/>
    </w:rPr>
  </w:style>
  <w:style w:type="paragraph" w:styleId="Footer">
    <w:name w:val="footer"/>
    <w:basedOn w:val="Normal"/>
    <w:link w:val="FooterChar"/>
    <w:uiPriority w:val="99"/>
    <w:unhideWhenUsed/>
    <w:rsid w:val="000115BD"/>
    <w:pPr>
      <w:tabs>
        <w:tab w:val="center" w:pos="4680"/>
        <w:tab w:val="right" w:pos="9360"/>
      </w:tabs>
    </w:pPr>
  </w:style>
  <w:style w:type="character" w:customStyle="1" w:styleId="FooterChar">
    <w:name w:val="Footer Char"/>
    <w:basedOn w:val="DefaultParagraphFont"/>
    <w:link w:val="Footer"/>
    <w:uiPriority w:val="99"/>
    <w:rsid w:val="000115B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577B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109D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F560F"/>
    <w:rPr>
      <w:rFonts w:ascii="Tahoma" w:hAnsi="Tahoma" w:cs="Tahoma"/>
      <w:sz w:val="16"/>
      <w:szCs w:val="16"/>
    </w:rPr>
  </w:style>
  <w:style w:type="character" w:customStyle="1" w:styleId="BalloonTextChar">
    <w:name w:val="Balloon Text Char"/>
    <w:basedOn w:val="DefaultParagraphFont"/>
    <w:link w:val="BalloonText"/>
    <w:uiPriority w:val="99"/>
    <w:semiHidden/>
    <w:rsid w:val="000F560F"/>
    <w:rPr>
      <w:rFonts w:ascii="Tahoma" w:eastAsia="Times New Roman" w:hAnsi="Tahoma" w:cs="Tahoma"/>
      <w:sz w:val="16"/>
      <w:szCs w:val="16"/>
    </w:rPr>
  </w:style>
  <w:style w:type="paragraph" w:styleId="BodyTextIndent2">
    <w:name w:val="Body Text Indent 2"/>
    <w:basedOn w:val="Normal"/>
    <w:link w:val="BodyTextIndent2Char"/>
    <w:semiHidden/>
    <w:rsid w:val="002F52C4"/>
    <w:pPr>
      <w:ind w:left="720"/>
      <w:jc w:val="both"/>
    </w:pPr>
  </w:style>
  <w:style w:type="character" w:customStyle="1" w:styleId="BodyTextIndent2Char">
    <w:name w:val="Body Text Indent 2 Char"/>
    <w:basedOn w:val="DefaultParagraphFont"/>
    <w:link w:val="BodyTextIndent2"/>
    <w:semiHidden/>
    <w:rsid w:val="002F52C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5850441">
      <w:bodyDiv w:val="1"/>
      <w:marLeft w:val="0"/>
      <w:marRight w:val="0"/>
      <w:marTop w:val="0"/>
      <w:marBottom w:val="0"/>
      <w:divBdr>
        <w:top w:val="none" w:sz="0" w:space="0" w:color="auto"/>
        <w:left w:val="none" w:sz="0" w:space="0" w:color="auto"/>
        <w:bottom w:val="none" w:sz="0" w:space="0" w:color="auto"/>
        <w:right w:val="none" w:sz="0" w:space="0" w:color="auto"/>
      </w:divBdr>
    </w:div>
    <w:div w:id="1698383796">
      <w:bodyDiv w:val="1"/>
      <w:marLeft w:val="0"/>
      <w:marRight w:val="0"/>
      <w:marTop w:val="0"/>
      <w:marBottom w:val="0"/>
      <w:divBdr>
        <w:top w:val="none" w:sz="0" w:space="0" w:color="auto"/>
        <w:left w:val="none" w:sz="0" w:space="0" w:color="auto"/>
        <w:bottom w:val="none" w:sz="0" w:space="0" w:color="auto"/>
        <w:right w:val="none" w:sz="0" w:space="0" w:color="auto"/>
      </w:divBdr>
    </w:div>
    <w:div w:id="18818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55BA-54E4-4B5D-ACEA-27194704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10</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TOSHIBA</cp:lastModifiedBy>
  <cp:revision>2820</cp:revision>
  <cp:lastPrinted>2013-11-06T18:10:00Z</cp:lastPrinted>
  <dcterms:created xsi:type="dcterms:W3CDTF">2009-12-21T07:41:00Z</dcterms:created>
  <dcterms:modified xsi:type="dcterms:W3CDTF">2013-12-23T01:42:00Z</dcterms:modified>
</cp:coreProperties>
</file>