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F1" w:rsidRPr="008618AC" w:rsidRDefault="007B06F1" w:rsidP="00AD1FB1">
      <w:pPr>
        <w:pStyle w:val="FootnoteText"/>
        <w:jc w:val="center"/>
        <w:rPr>
          <w:b/>
          <w:color w:val="000000" w:themeColor="text1"/>
          <w:sz w:val="24"/>
          <w:szCs w:val="24"/>
          <w:lang w:val="es-NI"/>
        </w:rPr>
      </w:pPr>
      <w:r w:rsidRPr="008618AC">
        <w:rPr>
          <w:b/>
          <w:color w:val="000000" w:themeColor="text1"/>
          <w:sz w:val="24"/>
          <w:szCs w:val="24"/>
          <w:lang w:val="es-NI"/>
        </w:rPr>
        <w:t>DAFTAR PUSTAKA</w:t>
      </w:r>
    </w:p>
    <w:p w:rsidR="00B82BC0" w:rsidRPr="008618AC" w:rsidRDefault="00B82BC0" w:rsidP="00AD1FB1">
      <w:pPr>
        <w:pStyle w:val="FootnoteText"/>
        <w:spacing w:line="360" w:lineRule="auto"/>
        <w:jc w:val="both"/>
        <w:rPr>
          <w:b/>
          <w:color w:val="000000" w:themeColor="text1"/>
          <w:sz w:val="24"/>
          <w:szCs w:val="24"/>
          <w:lang w:val="es-NI"/>
        </w:rPr>
      </w:pPr>
    </w:p>
    <w:p w:rsidR="00DD7A62" w:rsidRPr="008618AC" w:rsidRDefault="00E7256E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id-ID"/>
        </w:rPr>
        <w:t>Alma</w:t>
      </w:r>
      <w:r w:rsidRPr="008618AC">
        <w:rPr>
          <w:i/>
          <w:color w:val="000000" w:themeColor="text1"/>
          <w:sz w:val="24"/>
          <w:szCs w:val="24"/>
          <w:lang w:val="id-ID"/>
        </w:rPr>
        <w:t>,</w:t>
      </w:r>
      <w:r w:rsidRPr="008618AC">
        <w:rPr>
          <w:i/>
          <w:color w:val="000000" w:themeColor="text1"/>
          <w:sz w:val="24"/>
          <w:szCs w:val="24"/>
        </w:rPr>
        <w:t xml:space="preserve"> </w:t>
      </w:r>
      <w:r w:rsidR="00DD7A62" w:rsidRPr="008618AC">
        <w:rPr>
          <w:color w:val="000000" w:themeColor="text1"/>
          <w:sz w:val="24"/>
          <w:szCs w:val="24"/>
          <w:lang w:val="id-ID"/>
        </w:rPr>
        <w:t>Bu</w:t>
      </w:r>
      <w:r w:rsidR="00DD7A62" w:rsidRPr="008618AC">
        <w:rPr>
          <w:color w:val="000000" w:themeColor="text1"/>
          <w:sz w:val="24"/>
          <w:szCs w:val="24"/>
        </w:rPr>
        <w:t>k</w:t>
      </w:r>
      <w:r w:rsidRPr="008618AC">
        <w:rPr>
          <w:color w:val="000000" w:themeColor="text1"/>
          <w:sz w:val="24"/>
          <w:szCs w:val="24"/>
          <w:lang w:val="id-ID"/>
        </w:rPr>
        <w:t>hari</w:t>
      </w:r>
      <w:r w:rsidRPr="008618AC">
        <w:rPr>
          <w:color w:val="000000" w:themeColor="text1"/>
          <w:sz w:val="24"/>
          <w:szCs w:val="24"/>
        </w:rPr>
        <w:t xml:space="preserve">, </w:t>
      </w:r>
      <w:r w:rsidR="00DD7A62" w:rsidRPr="008618AC">
        <w:rPr>
          <w:i/>
          <w:color w:val="000000" w:themeColor="text1"/>
          <w:sz w:val="24"/>
          <w:szCs w:val="24"/>
          <w:lang w:val="id-ID"/>
        </w:rPr>
        <w:t>Belajar Mudah Penelitian</w:t>
      </w:r>
      <w:r w:rsidR="00DD7A62" w:rsidRPr="008618AC">
        <w:rPr>
          <w:i/>
          <w:color w:val="000000" w:themeColor="text1"/>
          <w:sz w:val="24"/>
          <w:szCs w:val="24"/>
        </w:rPr>
        <w:t xml:space="preserve">, </w:t>
      </w:r>
      <w:r w:rsidR="00DD7A62" w:rsidRPr="008618AC">
        <w:rPr>
          <w:color w:val="000000" w:themeColor="text1"/>
          <w:sz w:val="24"/>
          <w:szCs w:val="24"/>
          <w:lang w:val="id-ID"/>
        </w:rPr>
        <w:t>Bandung</w:t>
      </w:r>
      <w:r w:rsidR="00DD7A62" w:rsidRPr="008618AC">
        <w:rPr>
          <w:color w:val="000000" w:themeColor="text1"/>
          <w:sz w:val="24"/>
          <w:szCs w:val="24"/>
        </w:rPr>
        <w:t xml:space="preserve">: </w:t>
      </w:r>
      <w:r w:rsidR="00DD7A62" w:rsidRPr="008618AC">
        <w:rPr>
          <w:color w:val="000000" w:themeColor="text1"/>
          <w:sz w:val="24"/>
          <w:szCs w:val="24"/>
          <w:lang w:val="id-ID"/>
        </w:rPr>
        <w:t xml:space="preserve"> Alfabeta 2007</w:t>
      </w:r>
      <w:r w:rsidR="00B301EF" w:rsidRPr="008618AC">
        <w:rPr>
          <w:color w:val="000000" w:themeColor="text1"/>
          <w:sz w:val="24"/>
          <w:szCs w:val="24"/>
        </w:rPr>
        <w:t>.</w:t>
      </w:r>
    </w:p>
    <w:p w:rsidR="00AD1FB1" w:rsidRPr="008618AC" w:rsidRDefault="00AD1FB1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id-ID"/>
        </w:rPr>
        <w:t>Arifin. Z</w:t>
      </w:r>
      <w:r w:rsidRPr="008618AC">
        <w:rPr>
          <w:i/>
          <w:color w:val="000000" w:themeColor="text1"/>
          <w:sz w:val="24"/>
          <w:szCs w:val="24"/>
          <w:lang w:val="id-ID"/>
        </w:rPr>
        <w:t>. Evaluasi Instruktur</w:t>
      </w:r>
      <w:r w:rsidRPr="008618AC">
        <w:rPr>
          <w:color w:val="000000" w:themeColor="text1"/>
          <w:sz w:val="24"/>
          <w:szCs w:val="24"/>
        </w:rPr>
        <w:t xml:space="preserve">, </w:t>
      </w:r>
      <w:r w:rsidRPr="008618AC">
        <w:rPr>
          <w:color w:val="000000" w:themeColor="text1"/>
          <w:sz w:val="24"/>
          <w:szCs w:val="24"/>
          <w:lang w:val="id-ID"/>
        </w:rPr>
        <w:t>Jakarta: Rineke Cipta. 1991</w:t>
      </w:r>
      <w:r w:rsidRPr="008618AC">
        <w:rPr>
          <w:color w:val="000000" w:themeColor="text1"/>
          <w:sz w:val="24"/>
          <w:szCs w:val="24"/>
        </w:rPr>
        <w:t>.</w:t>
      </w:r>
    </w:p>
    <w:p w:rsidR="00AD1FB1" w:rsidRPr="008618AC" w:rsidRDefault="00AD1FB1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2C1D56">
      <w:pPr>
        <w:ind w:left="720" w:hanging="720"/>
        <w:jc w:val="both"/>
        <w:rPr>
          <w:rFonts w:eastAsia="Calibri"/>
          <w:color w:val="000000" w:themeColor="text1"/>
        </w:rPr>
      </w:pPr>
      <w:r w:rsidRPr="008618AC">
        <w:rPr>
          <w:rFonts w:eastAsia="Calibri"/>
          <w:color w:val="000000" w:themeColor="text1"/>
        </w:rPr>
        <w:t xml:space="preserve">Arikunto, Suharsimi, </w:t>
      </w:r>
      <w:r w:rsidRPr="008618AC">
        <w:rPr>
          <w:rFonts w:eastAsia="Calibri"/>
          <w:i/>
          <w:color w:val="000000" w:themeColor="text1"/>
        </w:rPr>
        <w:t xml:space="preserve">Prosedur Penelitian, Suatu Pendekatan Teori dan Praktek, </w:t>
      </w:r>
      <w:r w:rsidRPr="008618AC">
        <w:rPr>
          <w:rFonts w:eastAsia="Calibri"/>
          <w:color w:val="000000" w:themeColor="text1"/>
        </w:rPr>
        <w:t>Jakarta</w:t>
      </w:r>
      <w:r w:rsidRPr="008618AC">
        <w:rPr>
          <w:rFonts w:eastAsia="Calibri"/>
          <w:color w:val="000000" w:themeColor="text1"/>
          <w:lang w:val="id-ID"/>
        </w:rPr>
        <w:t>:</w:t>
      </w:r>
      <w:r w:rsidRPr="008618AC">
        <w:rPr>
          <w:rFonts w:eastAsia="Calibri"/>
          <w:color w:val="000000" w:themeColor="text1"/>
        </w:rPr>
        <w:t xml:space="preserve"> Rineka Cipta, 1992.</w:t>
      </w:r>
    </w:p>
    <w:p w:rsidR="002C1D56" w:rsidRPr="008618AC" w:rsidRDefault="002C1D56" w:rsidP="002C1D56">
      <w:pPr>
        <w:ind w:left="720" w:hanging="720"/>
        <w:jc w:val="both"/>
        <w:rPr>
          <w:color w:val="000000" w:themeColor="text1"/>
        </w:rPr>
      </w:pPr>
    </w:p>
    <w:p w:rsidR="00D07C46" w:rsidRPr="008618AC" w:rsidRDefault="00D07C46" w:rsidP="00AD1FB1">
      <w:pPr>
        <w:tabs>
          <w:tab w:val="left" w:pos="3690"/>
        </w:tabs>
        <w:ind w:left="720" w:hanging="720"/>
        <w:jc w:val="both"/>
        <w:rPr>
          <w:color w:val="000000" w:themeColor="text1"/>
        </w:rPr>
      </w:pPr>
      <w:r w:rsidRPr="008618AC">
        <w:rPr>
          <w:color w:val="000000" w:themeColor="text1"/>
          <w:lang w:val="id-ID"/>
        </w:rPr>
        <w:t>Bakhri Djamarah</w:t>
      </w:r>
      <w:r w:rsidRPr="008618AC">
        <w:rPr>
          <w:color w:val="000000" w:themeColor="text1"/>
        </w:rPr>
        <w:t xml:space="preserve">, </w:t>
      </w:r>
      <w:r w:rsidRPr="008618AC">
        <w:rPr>
          <w:color w:val="000000" w:themeColor="text1"/>
          <w:lang w:val="id-ID"/>
        </w:rPr>
        <w:t>Syaiful dan Zain</w:t>
      </w:r>
      <w:r w:rsidRPr="008618AC">
        <w:rPr>
          <w:color w:val="000000" w:themeColor="text1"/>
        </w:rPr>
        <w:t xml:space="preserve">, </w:t>
      </w:r>
      <w:r w:rsidRPr="008618AC">
        <w:rPr>
          <w:color w:val="000000" w:themeColor="text1"/>
          <w:lang w:val="id-ID"/>
        </w:rPr>
        <w:t>Aswar</w:t>
      </w:r>
      <w:r w:rsidRPr="008618AC">
        <w:rPr>
          <w:color w:val="000000" w:themeColor="text1"/>
        </w:rPr>
        <w:t xml:space="preserve">, </w:t>
      </w:r>
      <w:r w:rsidRPr="008618AC">
        <w:rPr>
          <w:i/>
          <w:color w:val="000000" w:themeColor="text1"/>
          <w:lang w:val="id-ID"/>
        </w:rPr>
        <w:t>Strategi Belajar Mengajar,</w:t>
      </w:r>
      <w:r w:rsidRPr="008618AC">
        <w:rPr>
          <w:i/>
          <w:color w:val="000000" w:themeColor="text1"/>
        </w:rPr>
        <w:t xml:space="preserve"> </w:t>
      </w:r>
      <w:r w:rsidRPr="008618AC">
        <w:rPr>
          <w:color w:val="000000" w:themeColor="text1"/>
          <w:lang w:val="id-ID"/>
        </w:rPr>
        <w:t>Jakarta: Rineke Cipta. 1997</w:t>
      </w:r>
      <w:r w:rsidRPr="008618AC">
        <w:rPr>
          <w:color w:val="000000" w:themeColor="text1"/>
        </w:rPr>
        <w:t>.</w:t>
      </w:r>
    </w:p>
    <w:p w:rsidR="002C1D56" w:rsidRPr="008618AC" w:rsidRDefault="002C1D56" w:rsidP="00AD1FB1">
      <w:pPr>
        <w:tabs>
          <w:tab w:val="left" w:pos="3690"/>
        </w:tabs>
        <w:ind w:left="720" w:hanging="720"/>
        <w:jc w:val="both"/>
        <w:rPr>
          <w:color w:val="000000" w:themeColor="text1"/>
          <w:lang w:val="id-ID"/>
        </w:rPr>
      </w:pPr>
    </w:p>
    <w:p w:rsidR="00792147" w:rsidRPr="008618AC" w:rsidRDefault="00792147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id-ID"/>
        </w:rPr>
        <w:t>Bahri Djamarah,</w:t>
      </w:r>
      <w:r w:rsidRPr="008618AC">
        <w:rPr>
          <w:color w:val="000000" w:themeColor="text1"/>
          <w:sz w:val="24"/>
          <w:szCs w:val="24"/>
        </w:rPr>
        <w:t xml:space="preserve"> </w:t>
      </w:r>
      <w:r w:rsidRPr="008618AC">
        <w:rPr>
          <w:color w:val="000000" w:themeColor="text1"/>
          <w:sz w:val="24"/>
          <w:szCs w:val="24"/>
          <w:lang w:val="id-ID"/>
        </w:rPr>
        <w:t>Syaiful</w:t>
      </w:r>
      <w:r w:rsidRPr="008618AC">
        <w:rPr>
          <w:color w:val="000000" w:themeColor="text1"/>
          <w:sz w:val="24"/>
          <w:szCs w:val="24"/>
        </w:rPr>
        <w:t>,</w:t>
      </w:r>
      <w:r w:rsidRPr="008618AC">
        <w:rPr>
          <w:color w:val="000000" w:themeColor="text1"/>
          <w:sz w:val="24"/>
          <w:szCs w:val="24"/>
          <w:lang w:val="id-ID"/>
        </w:rPr>
        <w:t xml:space="preserve"> </w:t>
      </w:r>
      <w:r w:rsidRPr="008618AC">
        <w:rPr>
          <w:i/>
          <w:color w:val="000000" w:themeColor="text1"/>
          <w:sz w:val="24"/>
          <w:szCs w:val="24"/>
          <w:lang w:val="id-ID"/>
        </w:rPr>
        <w:t>Psikologi Belajar</w:t>
      </w:r>
      <w:r w:rsidRPr="008618AC">
        <w:rPr>
          <w:color w:val="000000" w:themeColor="text1"/>
          <w:sz w:val="24"/>
          <w:szCs w:val="24"/>
          <w:lang w:val="id-ID"/>
        </w:rPr>
        <w:t xml:space="preserve"> Jakarta: Rineke Cipta, 2002</w:t>
      </w:r>
      <w:r w:rsidRPr="008618AC">
        <w:rPr>
          <w:color w:val="000000" w:themeColor="text1"/>
          <w:sz w:val="24"/>
          <w:szCs w:val="24"/>
        </w:rPr>
        <w:t>.</w:t>
      </w:r>
    </w:p>
    <w:p w:rsidR="002C1D56" w:rsidRPr="008618AC" w:rsidRDefault="002C1D56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</w:rPr>
        <w:t xml:space="preserve">Bungin, Burhan, </w:t>
      </w:r>
      <w:r w:rsidRPr="008618AC">
        <w:rPr>
          <w:i/>
          <w:color w:val="000000" w:themeColor="text1"/>
          <w:sz w:val="24"/>
          <w:szCs w:val="24"/>
        </w:rPr>
        <w:t xml:space="preserve">Metodedologi Penelitian Kuantitaif, </w:t>
      </w:r>
      <w:r w:rsidRPr="008618AC">
        <w:rPr>
          <w:color w:val="000000" w:themeColor="text1"/>
          <w:sz w:val="24"/>
          <w:szCs w:val="24"/>
        </w:rPr>
        <w:t>Jakarta: Kencana Prenada Media Group, 2005.</w:t>
      </w:r>
    </w:p>
    <w:p w:rsidR="002C1D56" w:rsidRPr="008618AC" w:rsidRDefault="002C1D56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tabs>
          <w:tab w:val="num" w:pos="360"/>
          <w:tab w:val="left" w:pos="720"/>
          <w:tab w:val="left" w:pos="3690"/>
        </w:tabs>
        <w:ind w:left="720" w:right="72" w:hanging="720"/>
        <w:jc w:val="both"/>
        <w:rPr>
          <w:color w:val="000000" w:themeColor="text1"/>
        </w:rPr>
      </w:pPr>
      <w:r w:rsidRPr="008618AC">
        <w:rPr>
          <w:color w:val="000000" w:themeColor="text1"/>
          <w:lang w:val="id-ID"/>
        </w:rPr>
        <w:t xml:space="preserve">Depdiknas. </w:t>
      </w:r>
      <w:r w:rsidRPr="008618AC">
        <w:rPr>
          <w:i/>
          <w:color w:val="000000" w:themeColor="text1"/>
          <w:lang w:val="id-ID"/>
        </w:rPr>
        <w:t>Bidang Keahlian Paiwisata</w:t>
      </w:r>
      <w:r w:rsidRPr="008618AC">
        <w:rPr>
          <w:color w:val="000000" w:themeColor="text1"/>
          <w:lang w:val="id-ID"/>
        </w:rPr>
        <w:t>. Jakarta: Direktorat Pendidikan Menengah Kejuruan, 2001</w:t>
      </w:r>
      <w:r w:rsidRPr="008618AC">
        <w:rPr>
          <w:color w:val="000000" w:themeColor="text1"/>
        </w:rPr>
        <w:t>.</w:t>
      </w:r>
    </w:p>
    <w:p w:rsidR="002C1D56" w:rsidRPr="008618AC" w:rsidRDefault="002C1D56" w:rsidP="00AD1FB1">
      <w:pPr>
        <w:tabs>
          <w:tab w:val="num" w:pos="360"/>
          <w:tab w:val="left" w:pos="720"/>
          <w:tab w:val="left" w:pos="3690"/>
        </w:tabs>
        <w:ind w:left="720" w:right="72" w:hanging="720"/>
        <w:jc w:val="both"/>
        <w:rPr>
          <w:color w:val="000000" w:themeColor="text1"/>
          <w:lang w:val="id-ID"/>
        </w:rPr>
      </w:pPr>
    </w:p>
    <w:p w:rsidR="00792147" w:rsidRPr="008618AC" w:rsidRDefault="00792147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es-NI"/>
        </w:rPr>
        <w:t xml:space="preserve">Departemen Agama </w:t>
      </w:r>
      <w:r w:rsidRPr="008618AC">
        <w:rPr>
          <w:i/>
          <w:color w:val="000000" w:themeColor="text1"/>
          <w:sz w:val="24"/>
          <w:szCs w:val="24"/>
          <w:lang w:val="es-NI"/>
        </w:rPr>
        <w:t>Al-Qur’an dan Terjemahannya</w:t>
      </w:r>
      <w:r w:rsidRPr="008618AC">
        <w:rPr>
          <w:color w:val="000000" w:themeColor="text1"/>
          <w:sz w:val="24"/>
          <w:szCs w:val="24"/>
          <w:lang w:val="es-NI"/>
        </w:rPr>
        <w:t xml:space="preserve"> Semarang</w:t>
      </w:r>
      <w:r w:rsidRPr="008618AC">
        <w:rPr>
          <w:color w:val="000000" w:themeColor="text1"/>
          <w:sz w:val="24"/>
          <w:szCs w:val="24"/>
          <w:lang w:val="id-ID"/>
        </w:rPr>
        <w:t>:</w:t>
      </w:r>
      <w:r w:rsidRPr="008618AC">
        <w:rPr>
          <w:color w:val="000000" w:themeColor="text1"/>
          <w:sz w:val="24"/>
          <w:szCs w:val="24"/>
          <w:lang w:val="es-NI"/>
        </w:rPr>
        <w:t xml:space="preserve"> CV. </w:t>
      </w:r>
      <w:r w:rsidRPr="008618AC">
        <w:rPr>
          <w:color w:val="000000" w:themeColor="text1"/>
          <w:sz w:val="24"/>
          <w:szCs w:val="24"/>
        </w:rPr>
        <w:t>Toha Putra, 1989.</w:t>
      </w:r>
    </w:p>
    <w:p w:rsidR="002C1D56" w:rsidRPr="008618AC" w:rsidRDefault="002C1D56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ind w:left="720" w:hanging="720"/>
        <w:jc w:val="both"/>
        <w:rPr>
          <w:color w:val="000000" w:themeColor="text1"/>
        </w:rPr>
      </w:pPr>
      <w:r w:rsidRPr="008618AC">
        <w:rPr>
          <w:color w:val="000000" w:themeColor="text1"/>
          <w:lang w:val="id-ID"/>
        </w:rPr>
        <w:t>Frandsen</w:t>
      </w:r>
      <w:r w:rsidRPr="008618AC">
        <w:rPr>
          <w:color w:val="000000" w:themeColor="text1"/>
        </w:rPr>
        <w:t xml:space="preserve">, </w:t>
      </w:r>
      <w:r w:rsidRPr="008618AC">
        <w:rPr>
          <w:color w:val="000000" w:themeColor="text1"/>
          <w:lang w:val="id-ID"/>
        </w:rPr>
        <w:t>Arden N</w:t>
      </w:r>
      <w:r w:rsidRPr="008618AC">
        <w:rPr>
          <w:color w:val="000000" w:themeColor="text1"/>
        </w:rPr>
        <w:t>,</w:t>
      </w:r>
      <w:r w:rsidRPr="008618AC">
        <w:rPr>
          <w:color w:val="000000" w:themeColor="text1"/>
          <w:lang w:val="id-ID"/>
        </w:rPr>
        <w:t xml:space="preserve"> </w:t>
      </w:r>
      <w:r w:rsidRPr="008618AC">
        <w:rPr>
          <w:i/>
          <w:color w:val="000000" w:themeColor="text1"/>
          <w:lang w:val="id-ID"/>
        </w:rPr>
        <w:t xml:space="preserve">Pengantar Psychologi Pendidikan </w:t>
      </w:r>
      <w:r w:rsidRPr="008618AC">
        <w:rPr>
          <w:color w:val="000000" w:themeColor="text1"/>
          <w:lang w:val="id-ID"/>
        </w:rPr>
        <w:t>Bandung: Fakultas IKIP Bandung, 1967</w:t>
      </w:r>
      <w:r w:rsidRPr="008618AC">
        <w:rPr>
          <w:color w:val="000000" w:themeColor="text1"/>
        </w:rPr>
        <w:t>.</w:t>
      </w:r>
    </w:p>
    <w:p w:rsidR="002C1D56" w:rsidRPr="008618AC" w:rsidRDefault="002C1D56" w:rsidP="00AD1FB1">
      <w:pPr>
        <w:ind w:left="720" w:hanging="720"/>
        <w:jc w:val="both"/>
        <w:rPr>
          <w:color w:val="000000" w:themeColor="text1"/>
        </w:rPr>
      </w:pPr>
    </w:p>
    <w:p w:rsidR="00792147" w:rsidRPr="008618AC" w:rsidRDefault="00792147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es-NI"/>
        </w:rPr>
        <w:t xml:space="preserve">Gazali, Marlina, </w:t>
      </w:r>
      <w:r w:rsidRPr="008618AC">
        <w:rPr>
          <w:i/>
          <w:color w:val="000000" w:themeColor="text1"/>
          <w:sz w:val="24"/>
          <w:szCs w:val="24"/>
          <w:lang w:val="es-NI"/>
        </w:rPr>
        <w:t>Dasar-Dasar Pendidikan Islam</w:t>
      </w:r>
      <w:r w:rsidRPr="008618AC">
        <w:rPr>
          <w:color w:val="000000" w:themeColor="text1"/>
          <w:sz w:val="24"/>
          <w:szCs w:val="24"/>
          <w:lang w:val="es-NI"/>
        </w:rPr>
        <w:t>, Kendari</w:t>
      </w:r>
      <w:r w:rsidRPr="008618AC">
        <w:rPr>
          <w:color w:val="000000" w:themeColor="text1"/>
          <w:sz w:val="24"/>
          <w:szCs w:val="24"/>
          <w:lang w:val="id-ID"/>
        </w:rPr>
        <w:t>: Istana Profesional,</w:t>
      </w:r>
      <w:r w:rsidRPr="008618AC">
        <w:rPr>
          <w:color w:val="000000" w:themeColor="text1"/>
          <w:sz w:val="24"/>
          <w:szCs w:val="24"/>
          <w:lang w:val="es-NI"/>
        </w:rPr>
        <w:t xml:space="preserve"> 2008</w:t>
      </w:r>
      <w:r w:rsidRPr="008618AC">
        <w:rPr>
          <w:color w:val="000000" w:themeColor="text1"/>
          <w:sz w:val="24"/>
          <w:szCs w:val="24"/>
        </w:rPr>
        <w:t>.</w:t>
      </w:r>
    </w:p>
    <w:p w:rsidR="002C1D56" w:rsidRPr="008618AC" w:rsidRDefault="002C1D56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id-ID"/>
        </w:rPr>
        <w:t xml:space="preserve">Hamalik, </w:t>
      </w:r>
      <w:r w:rsidRPr="008618AC">
        <w:rPr>
          <w:color w:val="000000" w:themeColor="text1"/>
          <w:sz w:val="24"/>
          <w:szCs w:val="24"/>
        </w:rPr>
        <w:t xml:space="preserve"> </w:t>
      </w:r>
      <w:r w:rsidRPr="008618AC">
        <w:rPr>
          <w:color w:val="000000" w:themeColor="text1"/>
          <w:sz w:val="24"/>
          <w:szCs w:val="24"/>
          <w:lang w:val="id-ID"/>
        </w:rPr>
        <w:t>Oemar</w:t>
      </w:r>
      <w:r w:rsidRPr="008618AC">
        <w:rPr>
          <w:color w:val="000000" w:themeColor="text1"/>
          <w:sz w:val="24"/>
          <w:szCs w:val="24"/>
        </w:rPr>
        <w:t xml:space="preserve">, </w:t>
      </w:r>
      <w:r w:rsidRPr="008618AC">
        <w:rPr>
          <w:color w:val="000000" w:themeColor="text1"/>
          <w:sz w:val="24"/>
          <w:szCs w:val="24"/>
          <w:lang w:val="id-ID"/>
        </w:rPr>
        <w:t xml:space="preserve"> </w:t>
      </w:r>
      <w:r w:rsidRPr="008618AC">
        <w:rPr>
          <w:i/>
          <w:color w:val="000000" w:themeColor="text1"/>
          <w:sz w:val="24"/>
          <w:szCs w:val="24"/>
          <w:lang w:val="id-ID"/>
        </w:rPr>
        <w:t>Kurikulum dan Pembelajaran</w:t>
      </w:r>
      <w:r w:rsidRPr="008618AC">
        <w:rPr>
          <w:color w:val="000000" w:themeColor="text1"/>
          <w:sz w:val="24"/>
          <w:szCs w:val="24"/>
          <w:lang w:val="id-ID"/>
        </w:rPr>
        <w:t xml:space="preserve"> Jakarta: Bumi Aksra, 1999</w:t>
      </w:r>
      <w:r w:rsidRPr="008618AC">
        <w:rPr>
          <w:color w:val="000000" w:themeColor="text1"/>
          <w:sz w:val="24"/>
          <w:szCs w:val="24"/>
        </w:rPr>
        <w:t>.</w:t>
      </w:r>
    </w:p>
    <w:p w:rsidR="002C1D56" w:rsidRPr="008618AC" w:rsidRDefault="002C1D56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ind w:left="720" w:hanging="720"/>
        <w:jc w:val="both"/>
        <w:rPr>
          <w:color w:val="000000" w:themeColor="text1"/>
        </w:rPr>
      </w:pPr>
      <w:r w:rsidRPr="008618AC">
        <w:rPr>
          <w:color w:val="000000" w:themeColor="text1"/>
        </w:rPr>
        <w:t xml:space="preserve">Hartati, </w:t>
      </w:r>
      <w:hyperlink r:id="rId7" w:history="1">
        <w:r w:rsidRPr="008618AC">
          <w:rPr>
            <w:rStyle w:val="Hyperlink"/>
            <w:i/>
            <w:color w:val="000000" w:themeColor="text1"/>
            <w:u w:val="none"/>
            <w:lang w:val="id-ID"/>
          </w:rPr>
          <w:t>http:</w:t>
        </w:r>
        <w:r w:rsidRPr="008618AC">
          <w:rPr>
            <w:rStyle w:val="Hyperlink"/>
            <w:i/>
            <w:color w:val="000000" w:themeColor="text1"/>
            <w:u w:val="none"/>
          </w:rPr>
          <w:t>//</w:t>
        </w:r>
        <w:r w:rsidRPr="008618AC">
          <w:rPr>
            <w:rStyle w:val="Hyperlink"/>
            <w:i/>
            <w:color w:val="000000" w:themeColor="text1"/>
            <w:u w:val="none"/>
            <w:lang w:val="id-ID"/>
          </w:rPr>
          <w:t>ipnpeak.edu.my</w:t>
        </w:r>
        <w:r w:rsidRPr="008618AC">
          <w:rPr>
            <w:rStyle w:val="Hyperlink"/>
            <w:i/>
            <w:color w:val="000000" w:themeColor="text1"/>
            <w:u w:val="none"/>
          </w:rPr>
          <w:t>_gaya+belajarmen+cerdaskan+anak.php</w:t>
        </w:r>
      </w:hyperlink>
      <w:r w:rsidR="002C1D56" w:rsidRPr="008618AC">
        <w:rPr>
          <w:i/>
          <w:color w:val="000000" w:themeColor="text1"/>
        </w:rPr>
        <w:t>=</w:t>
      </w:r>
      <w:r w:rsidR="002C1D56" w:rsidRPr="008618AC">
        <w:rPr>
          <w:color w:val="000000" w:themeColor="text1"/>
        </w:rPr>
        <w:t xml:space="preserve">. </w:t>
      </w:r>
      <w:r w:rsidR="00D07C46" w:rsidRPr="008618AC">
        <w:rPr>
          <w:color w:val="000000" w:themeColor="text1"/>
          <w:lang w:val="id-ID"/>
        </w:rPr>
        <w:t>Diakses</w:t>
      </w:r>
      <w:r w:rsidR="00D07C46" w:rsidRPr="008618AC">
        <w:rPr>
          <w:color w:val="000000" w:themeColor="text1"/>
        </w:rPr>
        <w:t xml:space="preserve">, </w:t>
      </w:r>
      <w:r w:rsidRPr="008618AC">
        <w:rPr>
          <w:color w:val="000000" w:themeColor="text1"/>
          <w:lang w:val="id-ID"/>
        </w:rPr>
        <w:t>5</w:t>
      </w:r>
      <w:r w:rsidR="00D07C46" w:rsidRPr="008618AC">
        <w:rPr>
          <w:color w:val="000000" w:themeColor="text1"/>
        </w:rPr>
        <w:t>-10-</w:t>
      </w:r>
      <w:r w:rsidRPr="008618AC">
        <w:rPr>
          <w:color w:val="000000" w:themeColor="text1"/>
          <w:lang w:val="id-ID"/>
        </w:rPr>
        <w:t>2011</w:t>
      </w:r>
      <w:r w:rsidRPr="008618AC">
        <w:rPr>
          <w:color w:val="000000" w:themeColor="text1"/>
        </w:rPr>
        <w:t>.</w:t>
      </w:r>
    </w:p>
    <w:p w:rsidR="00D21D78" w:rsidRPr="008618AC" w:rsidRDefault="00D21D78" w:rsidP="00AD1FB1">
      <w:pPr>
        <w:ind w:left="720" w:hanging="720"/>
        <w:jc w:val="both"/>
        <w:rPr>
          <w:color w:val="000000" w:themeColor="text1"/>
        </w:rPr>
      </w:pPr>
    </w:p>
    <w:p w:rsidR="00792147" w:rsidRPr="008618AC" w:rsidRDefault="00792147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id-ID"/>
        </w:rPr>
        <w:t>Irawan</w:t>
      </w:r>
      <w:r w:rsidRPr="008618AC">
        <w:rPr>
          <w:i/>
          <w:color w:val="000000" w:themeColor="text1"/>
          <w:sz w:val="24"/>
          <w:szCs w:val="24"/>
          <w:lang w:val="id-ID"/>
        </w:rPr>
        <w:t>,</w:t>
      </w:r>
      <w:r w:rsidRPr="008618AC">
        <w:rPr>
          <w:color w:val="000000" w:themeColor="text1"/>
          <w:sz w:val="24"/>
          <w:szCs w:val="24"/>
          <w:lang w:val="id-ID"/>
        </w:rPr>
        <w:t xml:space="preserve"> </w:t>
      </w:r>
      <w:r w:rsidRPr="008618AC">
        <w:rPr>
          <w:i/>
          <w:color w:val="000000" w:themeColor="text1"/>
          <w:sz w:val="24"/>
          <w:szCs w:val="24"/>
          <w:lang w:val="id-ID"/>
        </w:rPr>
        <w:t>Metode penelitian sosial budaya</w:t>
      </w:r>
      <w:r w:rsidRPr="008618AC">
        <w:rPr>
          <w:color w:val="000000" w:themeColor="text1"/>
          <w:sz w:val="24"/>
          <w:szCs w:val="24"/>
          <w:lang w:val="id-ID"/>
        </w:rPr>
        <w:t>, Bandung:  Remaja Rosdakarya, 1995</w:t>
      </w:r>
      <w:r w:rsidRPr="008618AC">
        <w:rPr>
          <w:color w:val="000000" w:themeColor="text1"/>
          <w:sz w:val="24"/>
          <w:szCs w:val="24"/>
        </w:rPr>
        <w:t>.</w:t>
      </w:r>
    </w:p>
    <w:p w:rsidR="00D21D78" w:rsidRPr="008618AC" w:rsidRDefault="00D21D78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</w:rPr>
        <w:t xml:space="preserve">Joko Sutrisno, A. Muzakkir, </w:t>
      </w:r>
      <w:r w:rsidRPr="008618AC">
        <w:rPr>
          <w:i/>
          <w:iCs/>
          <w:color w:val="000000" w:themeColor="text1"/>
          <w:sz w:val="24"/>
          <w:szCs w:val="24"/>
        </w:rPr>
        <w:t xml:space="preserve">Psikologi Pendidikan, </w:t>
      </w:r>
      <w:r w:rsidRPr="008618AC">
        <w:rPr>
          <w:color w:val="000000" w:themeColor="text1"/>
          <w:sz w:val="24"/>
          <w:szCs w:val="24"/>
        </w:rPr>
        <w:t>Bandung: Pustaka Setia, 1997.</w:t>
      </w:r>
    </w:p>
    <w:p w:rsidR="00D21D78" w:rsidRPr="008618AC" w:rsidRDefault="00D21D78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ind w:left="720" w:hanging="720"/>
        <w:jc w:val="both"/>
        <w:rPr>
          <w:color w:val="000000" w:themeColor="text1"/>
        </w:rPr>
      </w:pPr>
      <w:r w:rsidRPr="008618AC">
        <w:rPr>
          <w:color w:val="000000" w:themeColor="text1"/>
        </w:rPr>
        <w:t xml:space="preserve">Marginingsih,Dewi, </w:t>
      </w:r>
      <w:hyperlink r:id="rId8" w:history="1">
        <w:r w:rsidR="00D21D78" w:rsidRPr="008618AC">
          <w:rPr>
            <w:rStyle w:val="Hyperlink"/>
            <w:i/>
            <w:color w:val="000000" w:themeColor="text1"/>
            <w:u w:val="none"/>
          </w:rPr>
          <w:t>http://pasca.uns.ac.id/?p=197</w:t>
        </w:r>
      </w:hyperlink>
      <w:r w:rsidR="00D21D78" w:rsidRPr="008618AC">
        <w:rPr>
          <w:color w:val="000000" w:themeColor="text1"/>
        </w:rPr>
        <w:t xml:space="preserve">. </w:t>
      </w:r>
      <w:r w:rsidRPr="008618AC">
        <w:rPr>
          <w:color w:val="000000" w:themeColor="text1"/>
        </w:rPr>
        <w:t>Diakses, 10-03-2010.</w:t>
      </w:r>
    </w:p>
    <w:p w:rsidR="00D21D78" w:rsidRPr="008618AC" w:rsidRDefault="00D21D78" w:rsidP="00AD1FB1">
      <w:pPr>
        <w:ind w:left="720" w:hanging="720"/>
        <w:jc w:val="both"/>
        <w:rPr>
          <w:color w:val="000000" w:themeColor="text1"/>
        </w:rPr>
      </w:pPr>
    </w:p>
    <w:p w:rsidR="00DD7A62" w:rsidRPr="008618AC" w:rsidRDefault="00262067" w:rsidP="00AD1FB1">
      <w:pPr>
        <w:tabs>
          <w:tab w:val="left" w:pos="720"/>
        </w:tabs>
        <w:ind w:left="720" w:right="72" w:hanging="720"/>
        <w:jc w:val="both"/>
        <w:rPr>
          <w:color w:val="000000" w:themeColor="text1"/>
        </w:rPr>
      </w:pPr>
      <w:r w:rsidRPr="008618AC">
        <w:rPr>
          <w:color w:val="000000" w:themeColor="text1"/>
          <w:lang w:val="id-ID"/>
        </w:rPr>
        <w:t>Nata,</w:t>
      </w:r>
      <w:r w:rsidRPr="008618AC">
        <w:rPr>
          <w:color w:val="000000" w:themeColor="text1"/>
        </w:rPr>
        <w:t xml:space="preserve"> </w:t>
      </w:r>
      <w:r w:rsidR="00DD7A62" w:rsidRPr="008618AC">
        <w:rPr>
          <w:color w:val="000000" w:themeColor="text1"/>
          <w:lang w:val="id-ID"/>
        </w:rPr>
        <w:t>Ababuddin</w:t>
      </w:r>
      <w:r w:rsidRPr="008618AC">
        <w:rPr>
          <w:color w:val="000000" w:themeColor="text1"/>
        </w:rPr>
        <w:t>,</w:t>
      </w:r>
      <w:r w:rsidR="00DD7A62" w:rsidRPr="008618AC">
        <w:rPr>
          <w:color w:val="000000" w:themeColor="text1"/>
          <w:lang w:val="id-ID"/>
        </w:rPr>
        <w:t xml:space="preserve"> </w:t>
      </w:r>
      <w:r w:rsidR="00DD7A62" w:rsidRPr="008618AC">
        <w:rPr>
          <w:i/>
          <w:color w:val="000000" w:themeColor="text1"/>
          <w:lang w:val="id-ID"/>
        </w:rPr>
        <w:t>Pemikiran Para Tokoh Pendidikan Agama Islam</w:t>
      </w:r>
      <w:r w:rsidR="00DD7A62" w:rsidRPr="008618AC">
        <w:rPr>
          <w:color w:val="000000" w:themeColor="text1"/>
          <w:lang w:val="id-ID"/>
        </w:rPr>
        <w:t>. Jakarta:</w:t>
      </w:r>
      <w:r w:rsidR="00DD7A62" w:rsidRPr="008618AC">
        <w:rPr>
          <w:color w:val="000000" w:themeColor="text1"/>
        </w:rPr>
        <w:t xml:space="preserve"> </w:t>
      </w:r>
      <w:r w:rsidR="00DD7A62" w:rsidRPr="008618AC">
        <w:rPr>
          <w:color w:val="000000" w:themeColor="text1"/>
          <w:lang w:val="id-ID"/>
        </w:rPr>
        <w:t>Rajawali Press, 1988</w:t>
      </w:r>
      <w:r w:rsidR="00B301EF" w:rsidRPr="008618AC">
        <w:rPr>
          <w:color w:val="000000" w:themeColor="text1"/>
        </w:rPr>
        <w:t>.</w:t>
      </w:r>
    </w:p>
    <w:p w:rsidR="00D21D78" w:rsidRPr="008618AC" w:rsidRDefault="00D21D78" w:rsidP="00AD1FB1">
      <w:pPr>
        <w:tabs>
          <w:tab w:val="left" w:pos="720"/>
        </w:tabs>
        <w:ind w:left="720" w:right="72" w:hanging="720"/>
        <w:jc w:val="both"/>
        <w:rPr>
          <w:color w:val="000000" w:themeColor="text1"/>
        </w:rPr>
      </w:pPr>
    </w:p>
    <w:p w:rsidR="00370A55" w:rsidRPr="008618AC" w:rsidRDefault="00370A55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id-ID"/>
        </w:rPr>
        <w:lastRenderedPageBreak/>
        <w:t xml:space="preserve">Nurkolis, </w:t>
      </w:r>
      <w:r w:rsidRPr="008618AC">
        <w:rPr>
          <w:i/>
          <w:color w:val="000000" w:themeColor="text1"/>
          <w:sz w:val="24"/>
          <w:szCs w:val="24"/>
          <w:lang w:val="id-ID"/>
        </w:rPr>
        <w:t>Manajemen Berbasis Sekolah.</w:t>
      </w:r>
      <w:r w:rsidRPr="008618AC">
        <w:rPr>
          <w:i/>
          <w:color w:val="000000" w:themeColor="text1"/>
          <w:sz w:val="24"/>
          <w:szCs w:val="24"/>
        </w:rPr>
        <w:t xml:space="preserve"> </w:t>
      </w:r>
      <w:r w:rsidRPr="008618AC">
        <w:rPr>
          <w:color w:val="000000" w:themeColor="text1"/>
          <w:sz w:val="24"/>
          <w:szCs w:val="24"/>
          <w:lang w:val="id-ID"/>
        </w:rPr>
        <w:t>Jakarta: Grasindo. 2003</w:t>
      </w:r>
      <w:r w:rsidR="00B301EF" w:rsidRPr="008618AC">
        <w:rPr>
          <w:color w:val="000000" w:themeColor="text1"/>
          <w:sz w:val="24"/>
          <w:szCs w:val="24"/>
        </w:rPr>
        <w:t>.</w:t>
      </w:r>
    </w:p>
    <w:p w:rsidR="00D21D78" w:rsidRPr="008618AC" w:rsidRDefault="00D21D78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D21D78">
      <w:pPr>
        <w:ind w:left="720" w:hanging="720"/>
        <w:rPr>
          <w:color w:val="000000" w:themeColor="text1"/>
        </w:rPr>
      </w:pPr>
      <w:r w:rsidRPr="008618AC">
        <w:rPr>
          <w:color w:val="000000" w:themeColor="text1"/>
          <w:lang w:val="id-ID"/>
        </w:rPr>
        <w:t>Nurina</w:t>
      </w:r>
      <w:r w:rsidRPr="008618AC">
        <w:rPr>
          <w:color w:val="000000" w:themeColor="text1"/>
        </w:rPr>
        <w:t xml:space="preserve">, </w:t>
      </w:r>
      <w:r w:rsidRPr="008618AC">
        <w:rPr>
          <w:color w:val="000000" w:themeColor="text1"/>
          <w:lang w:val="id-ID"/>
        </w:rPr>
        <w:t>Sari Betha</w:t>
      </w:r>
      <w:r w:rsidRPr="008618AC">
        <w:rPr>
          <w:color w:val="000000" w:themeColor="text1"/>
        </w:rPr>
        <w:t>,</w:t>
      </w:r>
      <w:r w:rsidR="00D21D78" w:rsidRPr="008618AC">
        <w:rPr>
          <w:color w:val="000000" w:themeColor="text1"/>
        </w:rPr>
        <w:t xml:space="preserve"> </w:t>
      </w:r>
      <w:r w:rsidRPr="008618AC">
        <w:rPr>
          <w:color w:val="000000" w:themeColor="text1"/>
          <w:lang w:val="id-ID"/>
        </w:rPr>
        <w:t>http</w:t>
      </w:r>
      <w:r w:rsidRPr="008618AC">
        <w:rPr>
          <w:color w:val="000000" w:themeColor="text1"/>
        </w:rPr>
        <w:t>://www.</w:t>
      </w:r>
      <w:r w:rsidRPr="008618AC">
        <w:rPr>
          <w:i/>
          <w:color w:val="000000" w:themeColor="text1"/>
          <w:lang w:val="id-ID"/>
        </w:rPr>
        <w:t>plasa</w:t>
      </w:r>
      <w:r w:rsidRPr="008618AC">
        <w:rPr>
          <w:i/>
          <w:color w:val="000000" w:themeColor="text1"/>
        </w:rPr>
        <w:t>_</w:t>
      </w:r>
      <w:r w:rsidRPr="008618AC">
        <w:rPr>
          <w:i/>
          <w:color w:val="000000" w:themeColor="text1"/>
          <w:lang w:val="id-ID"/>
        </w:rPr>
        <w:t>sistem</w:t>
      </w:r>
      <w:r w:rsidRPr="008618AC">
        <w:rPr>
          <w:i/>
          <w:color w:val="000000" w:themeColor="text1"/>
        </w:rPr>
        <w:t>=</w:t>
      </w:r>
      <w:r w:rsidRPr="008618AC">
        <w:rPr>
          <w:i/>
          <w:color w:val="000000" w:themeColor="text1"/>
          <w:lang w:val="id-ID"/>
        </w:rPr>
        <w:t>pembelajaran</w:t>
      </w:r>
      <w:r w:rsidRPr="008618AC">
        <w:rPr>
          <w:i/>
          <w:color w:val="000000" w:themeColor="text1"/>
        </w:rPr>
        <w:t>=</w:t>
      </w:r>
      <w:r w:rsidRPr="008618AC">
        <w:rPr>
          <w:i/>
          <w:color w:val="000000" w:themeColor="text1"/>
          <w:lang w:val="id-ID"/>
        </w:rPr>
        <w:t>kbk</w:t>
      </w:r>
      <w:r w:rsidRPr="008618AC">
        <w:rPr>
          <w:i/>
          <w:color w:val="000000" w:themeColor="text1"/>
        </w:rPr>
        <w:t>=</w:t>
      </w:r>
      <w:r w:rsidRPr="008618AC">
        <w:rPr>
          <w:i/>
          <w:color w:val="000000" w:themeColor="text1"/>
          <w:lang w:val="id-ID"/>
        </w:rPr>
        <w:t>tehadap</w:t>
      </w:r>
      <w:r w:rsidRPr="008618AC">
        <w:rPr>
          <w:i/>
          <w:color w:val="000000" w:themeColor="text1"/>
        </w:rPr>
        <w:t>=</w:t>
      </w:r>
      <w:r w:rsidRPr="008618AC">
        <w:rPr>
          <w:i/>
          <w:color w:val="000000" w:themeColor="text1"/>
          <w:lang w:val="id-ID"/>
        </w:rPr>
        <w:t>motif</w:t>
      </w:r>
      <w:r w:rsidRPr="008618AC">
        <w:rPr>
          <w:i/>
          <w:color w:val="000000" w:themeColor="text1"/>
        </w:rPr>
        <w:t>=</w:t>
      </w:r>
      <w:r w:rsidRPr="008618AC">
        <w:rPr>
          <w:i/>
          <w:color w:val="000000" w:themeColor="text1"/>
          <w:lang w:val="id-ID"/>
        </w:rPr>
        <w:t>belajar. on</w:t>
      </w:r>
    </w:p>
    <w:p w:rsidR="00792147" w:rsidRPr="008618AC" w:rsidRDefault="00792147" w:rsidP="00AD1FB1">
      <w:pPr>
        <w:ind w:left="720" w:hanging="720"/>
        <w:jc w:val="both"/>
        <w:rPr>
          <w:color w:val="000000" w:themeColor="text1"/>
        </w:rPr>
      </w:pPr>
      <w:r w:rsidRPr="008618AC">
        <w:rPr>
          <w:i/>
          <w:color w:val="000000" w:themeColor="text1"/>
          <w:lang w:val="id-ID"/>
        </w:rPr>
        <w:t>line.com</w:t>
      </w:r>
      <w:r w:rsidRPr="008618AC">
        <w:rPr>
          <w:i/>
          <w:color w:val="000000" w:themeColor="text1"/>
        </w:rPr>
        <w:t xml:space="preserve">. </w:t>
      </w:r>
      <w:r w:rsidRPr="008618AC">
        <w:rPr>
          <w:color w:val="000000" w:themeColor="text1"/>
        </w:rPr>
        <w:t xml:space="preserve">Diakses </w:t>
      </w:r>
      <w:r w:rsidR="00F60973" w:rsidRPr="008618AC">
        <w:rPr>
          <w:color w:val="000000" w:themeColor="text1"/>
        </w:rPr>
        <w:t>22-3-</w:t>
      </w:r>
      <w:r w:rsidRPr="008618AC">
        <w:rPr>
          <w:color w:val="000000" w:themeColor="text1"/>
          <w:lang w:val="id-ID"/>
        </w:rPr>
        <w:t>20</w:t>
      </w:r>
      <w:r w:rsidRPr="008618AC">
        <w:rPr>
          <w:color w:val="000000" w:themeColor="text1"/>
        </w:rPr>
        <w:t>10</w:t>
      </w:r>
      <w:r w:rsidR="00F60973" w:rsidRPr="008618AC">
        <w:rPr>
          <w:color w:val="000000" w:themeColor="text1"/>
        </w:rPr>
        <w:t>.</w:t>
      </w:r>
    </w:p>
    <w:p w:rsidR="00D21D78" w:rsidRPr="008618AC" w:rsidRDefault="00D21D78" w:rsidP="00AD1FB1">
      <w:pPr>
        <w:ind w:left="720" w:hanging="720"/>
        <w:jc w:val="both"/>
        <w:rPr>
          <w:color w:val="000000" w:themeColor="text1"/>
        </w:rPr>
      </w:pPr>
    </w:p>
    <w:p w:rsidR="00792147" w:rsidRPr="008618AC" w:rsidRDefault="00792147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sv-SE"/>
        </w:rPr>
        <w:t>Ridwan</w:t>
      </w:r>
      <w:r w:rsidRPr="008618AC">
        <w:rPr>
          <w:color w:val="000000" w:themeColor="text1"/>
          <w:sz w:val="24"/>
          <w:szCs w:val="24"/>
          <w:lang w:val="id-ID"/>
        </w:rPr>
        <w:t xml:space="preserve"> dan Akdon</w:t>
      </w:r>
      <w:r w:rsidRPr="008618AC">
        <w:rPr>
          <w:color w:val="000000" w:themeColor="text1"/>
          <w:sz w:val="24"/>
          <w:szCs w:val="24"/>
          <w:lang w:val="sv-SE"/>
        </w:rPr>
        <w:t xml:space="preserve">, </w:t>
      </w:r>
      <w:r w:rsidRPr="008618AC">
        <w:rPr>
          <w:i/>
          <w:color w:val="000000" w:themeColor="text1"/>
          <w:sz w:val="24"/>
          <w:szCs w:val="24"/>
          <w:lang w:val="id-ID"/>
        </w:rPr>
        <w:t>Rumus dan Data dalam Analisis Statistika</w:t>
      </w:r>
      <w:r w:rsidRPr="008618AC">
        <w:rPr>
          <w:i/>
          <w:color w:val="000000" w:themeColor="text1"/>
          <w:sz w:val="24"/>
          <w:szCs w:val="24"/>
          <w:lang w:val="sv-SE"/>
        </w:rPr>
        <w:t xml:space="preserve">, </w:t>
      </w:r>
      <w:r w:rsidRPr="008618AC">
        <w:rPr>
          <w:color w:val="000000" w:themeColor="text1"/>
          <w:sz w:val="24"/>
          <w:szCs w:val="24"/>
          <w:lang w:val="sv-SE"/>
        </w:rPr>
        <w:t>Bandung : Alfabeta, 200</w:t>
      </w:r>
      <w:r w:rsidRPr="008618AC">
        <w:rPr>
          <w:color w:val="000000" w:themeColor="text1"/>
          <w:sz w:val="24"/>
          <w:szCs w:val="24"/>
          <w:lang w:val="id-ID"/>
        </w:rPr>
        <w:t>8</w:t>
      </w:r>
      <w:r w:rsidRPr="008618AC">
        <w:rPr>
          <w:color w:val="000000" w:themeColor="text1"/>
          <w:sz w:val="24"/>
          <w:szCs w:val="24"/>
        </w:rPr>
        <w:t>.</w:t>
      </w:r>
    </w:p>
    <w:p w:rsidR="00D21D78" w:rsidRPr="008618AC" w:rsidRDefault="00D21D78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autoSpaceDE w:val="0"/>
        <w:autoSpaceDN w:val="0"/>
        <w:adjustRightInd w:val="0"/>
        <w:ind w:left="720" w:hanging="720"/>
        <w:jc w:val="both"/>
        <w:rPr>
          <w:color w:val="000000" w:themeColor="text1"/>
        </w:rPr>
      </w:pPr>
      <w:r w:rsidRPr="008618AC">
        <w:rPr>
          <w:color w:val="000000" w:themeColor="text1"/>
        </w:rPr>
        <w:t xml:space="preserve">Sudjana, Nana, </w:t>
      </w:r>
      <w:r w:rsidRPr="008618AC">
        <w:rPr>
          <w:i/>
          <w:iCs/>
          <w:color w:val="000000" w:themeColor="text1"/>
        </w:rPr>
        <w:t xml:space="preserve">Dasar-Dasar Proses Belajar Mengajar, </w:t>
      </w:r>
      <w:r w:rsidRPr="008618AC">
        <w:rPr>
          <w:color w:val="000000" w:themeColor="text1"/>
        </w:rPr>
        <w:t>Bandung: PT. Sinar Baru Algesindo, 1991.</w:t>
      </w:r>
    </w:p>
    <w:p w:rsidR="00D21D78" w:rsidRPr="008618AC" w:rsidRDefault="00D21D78" w:rsidP="00AD1FB1">
      <w:pPr>
        <w:autoSpaceDE w:val="0"/>
        <w:autoSpaceDN w:val="0"/>
        <w:adjustRightInd w:val="0"/>
        <w:ind w:left="720" w:hanging="720"/>
        <w:jc w:val="both"/>
        <w:rPr>
          <w:color w:val="000000" w:themeColor="text1"/>
        </w:rPr>
      </w:pPr>
    </w:p>
    <w:p w:rsidR="00792147" w:rsidRPr="008618AC" w:rsidRDefault="00792147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id-ID"/>
        </w:rPr>
        <w:t>Sudjono,</w:t>
      </w:r>
      <w:r w:rsidRPr="008618AC">
        <w:rPr>
          <w:color w:val="000000" w:themeColor="text1"/>
          <w:sz w:val="24"/>
          <w:szCs w:val="24"/>
        </w:rPr>
        <w:t xml:space="preserve"> </w:t>
      </w:r>
      <w:r w:rsidRPr="008618AC">
        <w:rPr>
          <w:color w:val="000000" w:themeColor="text1"/>
          <w:sz w:val="24"/>
          <w:szCs w:val="24"/>
          <w:lang w:val="id-ID"/>
        </w:rPr>
        <w:t>Anas</w:t>
      </w:r>
      <w:r w:rsidRPr="008618AC">
        <w:rPr>
          <w:color w:val="000000" w:themeColor="text1"/>
          <w:sz w:val="24"/>
          <w:szCs w:val="24"/>
        </w:rPr>
        <w:t>,</w:t>
      </w:r>
      <w:r w:rsidRPr="008618AC">
        <w:rPr>
          <w:color w:val="000000" w:themeColor="text1"/>
          <w:sz w:val="24"/>
          <w:szCs w:val="24"/>
          <w:lang w:val="id-ID"/>
        </w:rPr>
        <w:t xml:space="preserve"> </w:t>
      </w:r>
      <w:r w:rsidRPr="008618AC">
        <w:rPr>
          <w:i/>
          <w:iCs/>
          <w:color w:val="000000" w:themeColor="text1"/>
          <w:sz w:val="24"/>
          <w:szCs w:val="24"/>
          <w:lang w:val="id-ID"/>
        </w:rPr>
        <w:t>Pengantar Statistik Pendidikan,</w:t>
      </w:r>
      <w:r w:rsidRPr="008618AC">
        <w:rPr>
          <w:color w:val="000000" w:themeColor="text1"/>
          <w:sz w:val="24"/>
          <w:szCs w:val="24"/>
          <w:lang w:val="id-ID"/>
        </w:rPr>
        <w:t xml:space="preserve"> Jakarta: Raja Grafindo Persada, 2003</w:t>
      </w:r>
      <w:r w:rsidRPr="008618AC">
        <w:rPr>
          <w:color w:val="000000" w:themeColor="text1"/>
          <w:sz w:val="24"/>
          <w:szCs w:val="24"/>
        </w:rPr>
        <w:t>.</w:t>
      </w:r>
    </w:p>
    <w:p w:rsidR="00D21D78" w:rsidRPr="008618AC" w:rsidRDefault="00D21D78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</w:rPr>
        <w:t xml:space="preserve">Sugiyono, </w:t>
      </w:r>
      <w:r w:rsidRPr="008618AC">
        <w:rPr>
          <w:i/>
          <w:color w:val="000000" w:themeColor="text1"/>
          <w:sz w:val="24"/>
          <w:szCs w:val="24"/>
        </w:rPr>
        <w:t xml:space="preserve">Metode Penelitian Kuantitatif Kualitatif </w:t>
      </w:r>
      <w:r w:rsidRPr="008618AC">
        <w:rPr>
          <w:color w:val="000000" w:themeColor="text1"/>
          <w:sz w:val="24"/>
          <w:szCs w:val="24"/>
        </w:rPr>
        <w:t>dan R&amp;D</w:t>
      </w:r>
      <w:r w:rsidRPr="008618AC">
        <w:rPr>
          <w:i/>
          <w:color w:val="000000" w:themeColor="text1"/>
          <w:sz w:val="24"/>
          <w:szCs w:val="24"/>
          <w:lang w:val="id-ID"/>
        </w:rPr>
        <w:t>,</w:t>
      </w:r>
      <w:r w:rsidRPr="008618AC">
        <w:rPr>
          <w:color w:val="000000" w:themeColor="text1"/>
          <w:sz w:val="24"/>
          <w:szCs w:val="24"/>
        </w:rPr>
        <w:t xml:space="preserve"> Bandung: Alfabeta, 2007.</w:t>
      </w:r>
    </w:p>
    <w:p w:rsidR="00D21D78" w:rsidRPr="008618AC" w:rsidRDefault="00D21D78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ind w:left="720" w:hanging="720"/>
        <w:jc w:val="both"/>
        <w:rPr>
          <w:color w:val="000000" w:themeColor="text1"/>
        </w:rPr>
      </w:pPr>
      <w:r w:rsidRPr="008618AC">
        <w:rPr>
          <w:color w:val="000000" w:themeColor="text1"/>
        </w:rPr>
        <w:t>Sularmi.</w:t>
      </w:r>
      <w:hyperlink r:id="rId9" w:anchor="hl=id&amp;source=hp&amp;q=hasilhasil+pada+penelitian+metode+inquiry+&amp;meta" w:history="1">
        <w:r w:rsidRPr="008618AC">
          <w:rPr>
            <w:rStyle w:val="Hyperlink"/>
            <w:i/>
            <w:color w:val="000000" w:themeColor="text1"/>
            <w:u w:val="none"/>
          </w:rPr>
          <w:t>http://www.google.co.id/#hl=id&amp;source=hp&amp;q=hasilhasil+pada+penelitian+metode+inquiry+&amp;meta</w:t>
        </w:r>
      </w:hyperlink>
      <w:r w:rsidR="00D21D78" w:rsidRPr="008618AC">
        <w:rPr>
          <w:color w:val="000000" w:themeColor="text1"/>
        </w:rPr>
        <w:t>. Diakses</w:t>
      </w:r>
      <w:r w:rsidRPr="008618AC">
        <w:rPr>
          <w:color w:val="000000" w:themeColor="text1"/>
        </w:rPr>
        <w:t>, 10-03-2010.</w:t>
      </w:r>
    </w:p>
    <w:p w:rsidR="00B625F4" w:rsidRPr="008618AC" w:rsidRDefault="00B625F4" w:rsidP="00AD1FB1">
      <w:pPr>
        <w:ind w:left="720" w:hanging="720"/>
        <w:jc w:val="both"/>
        <w:rPr>
          <w:color w:val="000000" w:themeColor="text1"/>
        </w:rPr>
      </w:pPr>
    </w:p>
    <w:p w:rsidR="00792147" w:rsidRPr="008618AC" w:rsidRDefault="00792147" w:rsidP="00AD1FB1">
      <w:pPr>
        <w:tabs>
          <w:tab w:val="left" w:pos="6120"/>
        </w:tabs>
        <w:ind w:left="720" w:hanging="720"/>
        <w:jc w:val="both"/>
        <w:rPr>
          <w:color w:val="000000" w:themeColor="text1"/>
        </w:rPr>
      </w:pPr>
      <w:r w:rsidRPr="008618AC">
        <w:rPr>
          <w:color w:val="000000" w:themeColor="text1"/>
          <w:lang w:val="id-ID"/>
        </w:rPr>
        <w:t xml:space="preserve">Slameto, </w:t>
      </w:r>
      <w:r w:rsidRPr="008618AC">
        <w:rPr>
          <w:i/>
          <w:color w:val="000000" w:themeColor="text1"/>
          <w:lang w:val="id-ID"/>
        </w:rPr>
        <w:t>Bimbingan Belajar di Sekola</w:t>
      </w:r>
      <w:r w:rsidRPr="008618AC">
        <w:rPr>
          <w:i/>
          <w:color w:val="000000" w:themeColor="text1"/>
        </w:rPr>
        <w:t>h</w:t>
      </w:r>
      <w:r w:rsidRPr="008618AC">
        <w:rPr>
          <w:color w:val="000000" w:themeColor="text1"/>
          <w:lang w:val="id-ID"/>
        </w:rPr>
        <w:t xml:space="preserve">  Jakarta : Bina Aksara, 1986</w:t>
      </w:r>
      <w:r w:rsidRPr="008618AC">
        <w:rPr>
          <w:color w:val="000000" w:themeColor="text1"/>
        </w:rPr>
        <w:t>.</w:t>
      </w:r>
    </w:p>
    <w:p w:rsidR="00B625F4" w:rsidRPr="008618AC" w:rsidRDefault="00B625F4" w:rsidP="00AD1FB1">
      <w:pPr>
        <w:tabs>
          <w:tab w:val="left" w:pos="6120"/>
        </w:tabs>
        <w:ind w:left="720" w:hanging="720"/>
        <w:jc w:val="both"/>
        <w:rPr>
          <w:color w:val="000000" w:themeColor="text1"/>
        </w:rPr>
      </w:pPr>
    </w:p>
    <w:p w:rsidR="00F60973" w:rsidRPr="008618AC" w:rsidRDefault="00792147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id-ID"/>
        </w:rPr>
        <w:t>Wahjosumidjo</w:t>
      </w:r>
      <w:r w:rsidRPr="008618AC">
        <w:rPr>
          <w:color w:val="000000" w:themeColor="text1"/>
          <w:sz w:val="24"/>
          <w:szCs w:val="24"/>
        </w:rPr>
        <w:t xml:space="preserve">, </w:t>
      </w:r>
      <w:r w:rsidRPr="008618AC">
        <w:rPr>
          <w:i/>
          <w:color w:val="000000" w:themeColor="text1"/>
          <w:sz w:val="24"/>
          <w:szCs w:val="24"/>
          <w:lang w:val="id-ID"/>
        </w:rPr>
        <w:t>Kepemimpinan Kepala Sekolah Ttinjauan Teoriti</w:t>
      </w:r>
      <w:r w:rsidRPr="008618AC">
        <w:rPr>
          <w:color w:val="000000" w:themeColor="text1"/>
          <w:sz w:val="24"/>
          <w:szCs w:val="24"/>
          <w:lang w:val="id-ID"/>
        </w:rPr>
        <w:t xml:space="preserve"> </w:t>
      </w:r>
      <w:r w:rsidRPr="008618AC">
        <w:rPr>
          <w:i/>
          <w:color w:val="000000" w:themeColor="text1"/>
          <w:sz w:val="24"/>
          <w:szCs w:val="24"/>
          <w:lang w:val="id-ID"/>
        </w:rPr>
        <w:t xml:space="preserve">Permasalahannya, </w:t>
      </w:r>
      <w:r w:rsidRPr="008618AC">
        <w:rPr>
          <w:color w:val="000000" w:themeColor="text1"/>
          <w:sz w:val="24"/>
          <w:szCs w:val="24"/>
          <w:lang w:val="id-ID"/>
        </w:rPr>
        <w:t xml:space="preserve">Jakarta: </w:t>
      </w:r>
    </w:p>
    <w:p w:rsidR="00B625F4" w:rsidRPr="008618AC" w:rsidRDefault="00B625F4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370A55" w:rsidRPr="008618AC" w:rsidRDefault="00370A55" w:rsidP="00AD1FB1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8618AC">
        <w:rPr>
          <w:color w:val="000000" w:themeColor="text1"/>
          <w:sz w:val="24"/>
          <w:szCs w:val="24"/>
          <w:lang w:val="id-ID"/>
        </w:rPr>
        <w:t xml:space="preserve">Winkel, W.S. </w:t>
      </w:r>
      <w:r w:rsidRPr="008618AC">
        <w:rPr>
          <w:i/>
          <w:color w:val="000000" w:themeColor="text1"/>
          <w:sz w:val="24"/>
          <w:szCs w:val="24"/>
          <w:lang w:val="id-ID"/>
        </w:rPr>
        <w:t>Psikologi Pengajaran,</w:t>
      </w:r>
      <w:r w:rsidRPr="008618AC">
        <w:rPr>
          <w:color w:val="000000" w:themeColor="text1"/>
          <w:sz w:val="24"/>
          <w:szCs w:val="24"/>
          <w:lang w:val="id-ID"/>
        </w:rPr>
        <w:t xml:space="preserve"> Jakarta: Gramedia, 1991</w:t>
      </w:r>
      <w:r w:rsidR="00B301EF" w:rsidRPr="008618AC">
        <w:rPr>
          <w:color w:val="000000" w:themeColor="text1"/>
          <w:sz w:val="24"/>
          <w:szCs w:val="24"/>
        </w:rPr>
        <w:t>.</w:t>
      </w:r>
    </w:p>
    <w:p w:rsidR="00561D83" w:rsidRPr="008618AC" w:rsidRDefault="00561D83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</w:p>
    <w:p w:rsidR="00792147" w:rsidRPr="008618AC" w:rsidRDefault="00792147" w:rsidP="00AD1FB1">
      <w:pPr>
        <w:pStyle w:val="FootnoteTex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</w:p>
    <w:sectPr w:rsidR="00792147" w:rsidRPr="008618AC" w:rsidSect="008618AC">
      <w:headerReference w:type="default" r:id="rId10"/>
      <w:pgSz w:w="12240" w:h="15840" w:code="1"/>
      <w:pgMar w:top="2275" w:right="1699" w:bottom="1699" w:left="2275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F8" w:rsidRDefault="000C4AF8" w:rsidP="00C7169E">
      <w:r>
        <w:separator/>
      </w:r>
    </w:p>
  </w:endnote>
  <w:endnote w:type="continuationSeparator" w:id="1">
    <w:p w:rsidR="000C4AF8" w:rsidRDefault="000C4AF8" w:rsidP="00C7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F8" w:rsidRDefault="000C4AF8" w:rsidP="00C7169E">
      <w:r>
        <w:separator/>
      </w:r>
    </w:p>
  </w:footnote>
  <w:footnote w:type="continuationSeparator" w:id="1">
    <w:p w:rsidR="000C4AF8" w:rsidRDefault="000C4AF8" w:rsidP="00C7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8457"/>
      <w:docPartObj>
        <w:docPartGallery w:val="Page Numbers (Top of Page)"/>
        <w:docPartUnique/>
      </w:docPartObj>
    </w:sdtPr>
    <w:sdtContent>
      <w:p w:rsidR="00B82BC0" w:rsidRDefault="00B82BC0">
        <w:pPr>
          <w:pStyle w:val="Header"/>
          <w:jc w:val="right"/>
        </w:pPr>
        <w:fldSimple w:instr=" PAGE   \* MERGEFORMAT ">
          <w:r w:rsidR="008618AC">
            <w:rPr>
              <w:noProof/>
            </w:rPr>
            <w:t>71</w:t>
          </w:r>
        </w:fldSimple>
      </w:p>
    </w:sdtContent>
  </w:sdt>
  <w:p w:rsidR="00C7169E" w:rsidRPr="00B82BC0" w:rsidRDefault="00C7169E" w:rsidP="00B82B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6F1"/>
    <w:rsid w:val="0003646D"/>
    <w:rsid w:val="00053087"/>
    <w:rsid w:val="000541F7"/>
    <w:rsid w:val="00064936"/>
    <w:rsid w:val="000827C1"/>
    <w:rsid w:val="00092637"/>
    <w:rsid w:val="000C4AF8"/>
    <w:rsid w:val="001118DC"/>
    <w:rsid w:val="0011577F"/>
    <w:rsid w:val="00152B83"/>
    <w:rsid w:val="0015697C"/>
    <w:rsid w:val="001B5998"/>
    <w:rsid w:val="001B7679"/>
    <w:rsid w:val="001C197C"/>
    <w:rsid w:val="001F40B2"/>
    <w:rsid w:val="001F41FC"/>
    <w:rsid w:val="00203E53"/>
    <w:rsid w:val="002179A2"/>
    <w:rsid w:val="00262067"/>
    <w:rsid w:val="00281DA7"/>
    <w:rsid w:val="002A38F6"/>
    <w:rsid w:val="002A54B3"/>
    <w:rsid w:val="002C1D56"/>
    <w:rsid w:val="0032693E"/>
    <w:rsid w:val="00370A55"/>
    <w:rsid w:val="0037799D"/>
    <w:rsid w:val="003A4B62"/>
    <w:rsid w:val="004638C7"/>
    <w:rsid w:val="00485424"/>
    <w:rsid w:val="004A02CE"/>
    <w:rsid w:val="004A6A56"/>
    <w:rsid w:val="004B79A9"/>
    <w:rsid w:val="004C3B08"/>
    <w:rsid w:val="004C4906"/>
    <w:rsid w:val="004E2BE8"/>
    <w:rsid w:val="004F1C08"/>
    <w:rsid w:val="00523D82"/>
    <w:rsid w:val="00525696"/>
    <w:rsid w:val="005405D6"/>
    <w:rsid w:val="005535FB"/>
    <w:rsid w:val="00561D83"/>
    <w:rsid w:val="00561F3E"/>
    <w:rsid w:val="00591472"/>
    <w:rsid w:val="005F1F69"/>
    <w:rsid w:val="00621F61"/>
    <w:rsid w:val="00630DE8"/>
    <w:rsid w:val="00640F23"/>
    <w:rsid w:val="00650F39"/>
    <w:rsid w:val="00654E01"/>
    <w:rsid w:val="006869AD"/>
    <w:rsid w:val="006930BE"/>
    <w:rsid w:val="006B5E85"/>
    <w:rsid w:val="006C4759"/>
    <w:rsid w:val="006E5C59"/>
    <w:rsid w:val="0070120F"/>
    <w:rsid w:val="007124C8"/>
    <w:rsid w:val="00761C57"/>
    <w:rsid w:val="007653A0"/>
    <w:rsid w:val="0076700F"/>
    <w:rsid w:val="00787147"/>
    <w:rsid w:val="00792147"/>
    <w:rsid w:val="007B06F1"/>
    <w:rsid w:val="007D044E"/>
    <w:rsid w:val="007D7E3A"/>
    <w:rsid w:val="007E79E5"/>
    <w:rsid w:val="00803619"/>
    <w:rsid w:val="008234DD"/>
    <w:rsid w:val="008300C4"/>
    <w:rsid w:val="008618AC"/>
    <w:rsid w:val="00863D23"/>
    <w:rsid w:val="008814DA"/>
    <w:rsid w:val="008A79CE"/>
    <w:rsid w:val="008B5C5E"/>
    <w:rsid w:val="008F69C8"/>
    <w:rsid w:val="009004EA"/>
    <w:rsid w:val="00976A2B"/>
    <w:rsid w:val="009D0150"/>
    <w:rsid w:val="00A17AC8"/>
    <w:rsid w:val="00A274F7"/>
    <w:rsid w:val="00A31179"/>
    <w:rsid w:val="00A34889"/>
    <w:rsid w:val="00A63523"/>
    <w:rsid w:val="00A8621E"/>
    <w:rsid w:val="00AB67FD"/>
    <w:rsid w:val="00AC403A"/>
    <w:rsid w:val="00AC6236"/>
    <w:rsid w:val="00AD1FB1"/>
    <w:rsid w:val="00AD28CF"/>
    <w:rsid w:val="00AD41C9"/>
    <w:rsid w:val="00AE5C4C"/>
    <w:rsid w:val="00B2745A"/>
    <w:rsid w:val="00B301EF"/>
    <w:rsid w:val="00B625F4"/>
    <w:rsid w:val="00B82BC0"/>
    <w:rsid w:val="00B94D48"/>
    <w:rsid w:val="00BB53B3"/>
    <w:rsid w:val="00BC046C"/>
    <w:rsid w:val="00BD4641"/>
    <w:rsid w:val="00BD5C56"/>
    <w:rsid w:val="00BE5476"/>
    <w:rsid w:val="00C056FC"/>
    <w:rsid w:val="00C23D61"/>
    <w:rsid w:val="00C37D93"/>
    <w:rsid w:val="00C47C0A"/>
    <w:rsid w:val="00C50A98"/>
    <w:rsid w:val="00C7169E"/>
    <w:rsid w:val="00CA3950"/>
    <w:rsid w:val="00CA7FD4"/>
    <w:rsid w:val="00CB24E7"/>
    <w:rsid w:val="00CC0F5E"/>
    <w:rsid w:val="00CC1B30"/>
    <w:rsid w:val="00D07C46"/>
    <w:rsid w:val="00D11729"/>
    <w:rsid w:val="00D147ED"/>
    <w:rsid w:val="00D1495D"/>
    <w:rsid w:val="00D21D78"/>
    <w:rsid w:val="00D21DB1"/>
    <w:rsid w:val="00D2724E"/>
    <w:rsid w:val="00D30F74"/>
    <w:rsid w:val="00D8619C"/>
    <w:rsid w:val="00D9497A"/>
    <w:rsid w:val="00DA4003"/>
    <w:rsid w:val="00DB02A2"/>
    <w:rsid w:val="00DD26FC"/>
    <w:rsid w:val="00DD7A62"/>
    <w:rsid w:val="00E21CD5"/>
    <w:rsid w:val="00E641A4"/>
    <w:rsid w:val="00E7256E"/>
    <w:rsid w:val="00E9526C"/>
    <w:rsid w:val="00EA1CA6"/>
    <w:rsid w:val="00EE425B"/>
    <w:rsid w:val="00F028D0"/>
    <w:rsid w:val="00F06627"/>
    <w:rsid w:val="00F47978"/>
    <w:rsid w:val="00F60973"/>
    <w:rsid w:val="00F65645"/>
    <w:rsid w:val="00F70A7F"/>
    <w:rsid w:val="00F922F8"/>
    <w:rsid w:val="00FA62AE"/>
    <w:rsid w:val="00FC5CB8"/>
    <w:rsid w:val="00FD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B06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06F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B06F1"/>
    <w:rPr>
      <w:vertAlign w:val="superscript"/>
    </w:rPr>
  </w:style>
  <w:style w:type="character" w:styleId="Hyperlink">
    <w:name w:val="Hyperlink"/>
    <w:basedOn w:val="DefaultParagraphFont"/>
    <w:rsid w:val="00DB0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9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1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69E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.uns.ac.id/?p=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npeak.edu.my_gaya+belajarmen+cerdaskan+anak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61E6-507D-460F-ABDE-2E0BBF00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TOSHIBA</cp:lastModifiedBy>
  <cp:revision>556</cp:revision>
  <dcterms:created xsi:type="dcterms:W3CDTF">2010-10-03T19:46:00Z</dcterms:created>
  <dcterms:modified xsi:type="dcterms:W3CDTF">2013-11-23T20:22:00Z</dcterms:modified>
</cp:coreProperties>
</file>