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12" w:rsidRDefault="00081A12" w:rsidP="00081A12">
      <w:pPr>
        <w:pStyle w:val="Default"/>
        <w:rPr>
          <w:sz w:val="22"/>
          <w:szCs w:val="22"/>
        </w:rPr>
      </w:pPr>
      <w:r>
        <w:rPr>
          <w:sz w:val="22"/>
          <w:szCs w:val="22"/>
        </w:rPr>
        <w:t xml:space="preserve">125 </w:t>
      </w:r>
    </w:p>
    <w:p w:rsidR="00081A12" w:rsidRDefault="00081A12" w:rsidP="00081A12">
      <w:pPr>
        <w:pStyle w:val="Default"/>
        <w:rPr>
          <w:rFonts w:ascii="Times New Roman" w:hAnsi="Times New Roman" w:cs="Times New Roman"/>
          <w:sz w:val="22"/>
          <w:szCs w:val="22"/>
        </w:rPr>
      </w:pPr>
      <w:r>
        <w:rPr>
          <w:rFonts w:ascii="Times New Roman" w:hAnsi="Times New Roman" w:cs="Times New Roman"/>
          <w:b/>
          <w:bCs/>
          <w:sz w:val="22"/>
          <w:szCs w:val="22"/>
        </w:rPr>
        <w:t xml:space="preserve">BAB V </w:t>
      </w:r>
    </w:p>
    <w:p w:rsidR="00081A12" w:rsidRDefault="00081A12" w:rsidP="00081A12">
      <w:pPr>
        <w:pStyle w:val="Default"/>
        <w:rPr>
          <w:rFonts w:ascii="Times New Roman" w:hAnsi="Times New Roman" w:cs="Times New Roman"/>
          <w:sz w:val="22"/>
          <w:szCs w:val="22"/>
        </w:rPr>
      </w:pPr>
      <w:r>
        <w:rPr>
          <w:rFonts w:ascii="Times New Roman" w:hAnsi="Times New Roman" w:cs="Times New Roman"/>
          <w:b/>
          <w:bCs/>
          <w:sz w:val="22"/>
          <w:szCs w:val="22"/>
        </w:rPr>
        <w:t xml:space="preserve">PENUTUP </w:t>
      </w:r>
    </w:p>
    <w:p w:rsidR="00081A12" w:rsidRDefault="00081A12" w:rsidP="00081A12">
      <w:pPr>
        <w:pStyle w:val="Default"/>
        <w:numPr>
          <w:ilvl w:val="0"/>
          <w:numId w:val="1"/>
        </w:numPr>
        <w:rPr>
          <w:rFonts w:ascii="Times New Roman" w:hAnsi="Times New Roman" w:cs="Times New Roman"/>
        </w:rPr>
      </w:pPr>
      <w:r>
        <w:rPr>
          <w:rFonts w:ascii="Times New Roman" w:hAnsi="Times New Roman" w:cs="Times New Roman"/>
          <w:b/>
          <w:bCs/>
        </w:rPr>
        <w:t xml:space="preserve">A. Kesimpulan </w:t>
      </w:r>
    </w:p>
    <w:p w:rsidR="00081A12" w:rsidRDefault="00081A12" w:rsidP="00081A12">
      <w:pPr>
        <w:pStyle w:val="Default"/>
        <w:rPr>
          <w:rFonts w:ascii="Times New Roman" w:hAnsi="Times New Roman" w:cs="Times New Roman"/>
        </w:rPr>
      </w:pPr>
    </w:p>
    <w:p w:rsidR="00081A12" w:rsidRDefault="00081A12" w:rsidP="00081A12">
      <w:pPr>
        <w:pStyle w:val="Default"/>
        <w:rPr>
          <w:rFonts w:ascii="Times New Roman" w:hAnsi="Times New Roman" w:cs="Times New Roman"/>
        </w:rPr>
      </w:pPr>
      <w:r>
        <w:rPr>
          <w:rFonts w:ascii="Times New Roman" w:hAnsi="Times New Roman" w:cs="Times New Roman"/>
        </w:rPr>
        <w:t xml:space="preserve">Berdasarkan hasil penelitian yang dilakukan dilakukan pada 3 sekolah di Kecamantan Mowewe, maka yang menjadi kesimpulan dalam penelitian ini adalah sebagai berikut: </w:t>
      </w:r>
    </w:p>
    <w:p w:rsidR="00081A12" w:rsidRDefault="00081A12" w:rsidP="00081A12">
      <w:pPr>
        <w:pStyle w:val="Default"/>
        <w:numPr>
          <w:ilvl w:val="0"/>
          <w:numId w:val="2"/>
        </w:numPr>
        <w:rPr>
          <w:rFonts w:ascii="Times New Roman" w:hAnsi="Times New Roman" w:cs="Times New Roman"/>
        </w:rPr>
      </w:pPr>
      <w:r>
        <w:rPr>
          <w:rFonts w:ascii="Times New Roman" w:hAnsi="Times New Roman" w:cs="Times New Roman"/>
        </w:rPr>
        <w:t xml:space="preserve">1. Di MTs Negeri 1 Kolaka Penerapan model pembelajaran tutor sebaya pada pelajaran bahasa Arab dilakukan dalam beberapa tahap kegiatan diantaranya, yaitu: (1) menyusun perencanaan pembelajaran seperti RPP dan Silbus, penyusunan bahan ajar, dan penyusunan media pembelajaran, (2) pelaksanaan pembelajaran dan (3) evaluasi pembelajaran. </w:t>
      </w:r>
    </w:p>
    <w:p w:rsidR="00081A12" w:rsidRDefault="00081A12" w:rsidP="00081A12">
      <w:pPr>
        <w:pStyle w:val="Default"/>
        <w:numPr>
          <w:ilvl w:val="0"/>
          <w:numId w:val="2"/>
        </w:numPr>
        <w:rPr>
          <w:rFonts w:ascii="Times New Roman" w:hAnsi="Times New Roman" w:cs="Times New Roman"/>
        </w:rPr>
      </w:pPr>
      <w:r>
        <w:rPr>
          <w:rFonts w:ascii="Times New Roman" w:hAnsi="Times New Roman" w:cs="Times New Roman"/>
        </w:rPr>
        <w:t xml:space="preserve">2. Untuk mengoptimalkan pembelajaran model tutor sebaya pada mata pelajaran bahasa Arab di MTs Negeri 1 Kolaka maka dilakukan upayanya diantaranya adalah pemilihan tutor yang memiliki kapasitas sebaga pengajar, melakukan pengawasan, memberikan penguatan, melakukan </w:t>
      </w:r>
      <w:r>
        <w:rPr>
          <w:rFonts w:ascii="Times New Roman" w:hAnsi="Times New Roman" w:cs="Times New Roman"/>
          <w:i/>
          <w:iCs/>
        </w:rPr>
        <w:t xml:space="preserve">rolling </w:t>
      </w:r>
      <w:r>
        <w:rPr>
          <w:rFonts w:ascii="Times New Roman" w:hAnsi="Times New Roman" w:cs="Times New Roman"/>
        </w:rPr>
        <w:t xml:space="preserve">tutor, dan melakukan evaluasi secara terpadu. </w:t>
      </w:r>
    </w:p>
    <w:p w:rsidR="00081A12" w:rsidRDefault="00081A12" w:rsidP="00081A12">
      <w:pPr>
        <w:pStyle w:val="Default"/>
        <w:numPr>
          <w:ilvl w:val="0"/>
          <w:numId w:val="2"/>
        </w:numPr>
        <w:rPr>
          <w:rFonts w:ascii="Times New Roman" w:hAnsi="Times New Roman" w:cs="Times New Roman"/>
        </w:rPr>
      </w:pPr>
      <w:r>
        <w:rPr>
          <w:rFonts w:ascii="Times New Roman" w:hAnsi="Times New Roman" w:cs="Times New Roman"/>
        </w:rPr>
        <w:t xml:space="preserve">3. Faktor pendukung dalam pelaksanaan pembelajaran dengan model tutor sebaya pada mata pelajaran bahasa Arab terdiri dari kebijakan kepala madrasah, sarana dan prasana. Sedangkan faktor penghambatnya adalah kurangnya waktu pembelajaran bahasa Arab bila dibandingkan dengan jumlah siswa, dan minimnya kreatifitas guru. Solusi yang dilakukan dengan mengefektifkan waktu dan guru berkreasi untuk mendesain model pembelajaran. </w:t>
      </w:r>
    </w:p>
    <w:p w:rsidR="00081A12" w:rsidRDefault="00081A12" w:rsidP="00081A12">
      <w:pPr>
        <w:pStyle w:val="Default"/>
        <w:rPr>
          <w:rFonts w:ascii="Times New Roman" w:hAnsi="Times New Roman" w:cs="Times New Roman"/>
        </w:rPr>
        <w:sectPr w:rsidR="00081A12">
          <w:pgSz w:w="12240" w:h="15840"/>
          <w:pgMar w:top="1440" w:right="1440" w:bottom="1440" w:left="1440" w:header="720" w:footer="720" w:gutter="0"/>
          <w:cols w:space="720"/>
          <w:noEndnote/>
        </w:sectPr>
      </w:pPr>
    </w:p>
    <w:p w:rsidR="00081A12" w:rsidRDefault="00081A12" w:rsidP="00081A12">
      <w:pPr>
        <w:pStyle w:val="Default"/>
        <w:rPr>
          <w:rFonts w:ascii="Times New Roman" w:hAnsi="Times New Roman" w:cs="Times New Roman"/>
          <w:sz w:val="22"/>
          <w:szCs w:val="22"/>
        </w:rPr>
      </w:pPr>
      <w:r>
        <w:rPr>
          <w:rFonts w:ascii="Times New Roman" w:hAnsi="Times New Roman" w:cs="Times New Roman"/>
          <w:sz w:val="22"/>
          <w:szCs w:val="22"/>
        </w:rPr>
        <w:lastRenderedPageBreak/>
        <w:t xml:space="preserve">126 </w:t>
      </w:r>
    </w:p>
    <w:p w:rsidR="00081A12" w:rsidRDefault="00081A12" w:rsidP="00081A12">
      <w:pPr>
        <w:pStyle w:val="Default"/>
        <w:rPr>
          <w:rFonts w:ascii="Times New Roman" w:hAnsi="Times New Roman" w:cs="Times New Roman"/>
          <w:sz w:val="22"/>
          <w:szCs w:val="22"/>
        </w:rPr>
        <w:sectPr w:rsidR="00081A12">
          <w:type w:val="continuous"/>
          <w:pgSz w:w="12240" w:h="15840"/>
          <w:pgMar w:top="1440" w:right="1440" w:bottom="1440" w:left="1440" w:header="720" w:footer="720" w:gutter="0"/>
          <w:cols w:space="720"/>
          <w:noEndnote/>
        </w:sectPr>
      </w:pPr>
    </w:p>
    <w:p w:rsidR="00081A12" w:rsidRDefault="00081A12" w:rsidP="00081A12">
      <w:pPr>
        <w:pStyle w:val="Default"/>
        <w:rPr>
          <w:color w:val="auto"/>
        </w:rPr>
      </w:pPr>
    </w:p>
    <w:p w:rsidR="00081A12" w:rsidRDefault="00081A12" w:rsidP="00081A12">
      <w:pPr>
        <w:pStyle w:val="Default"/>
        <w:numPr>
          <w:ilvl w:val="0"/>
          <w:numId w:val="3"/>
        </w:numPr>
        <w:rPr>
          <w:rFonts w:ascii="Times New Roman" w:hAnsi="Times New Roman" w:cs="Times New Roman"/>
          <w:color w:val="auto"/>
        </w:rPr>
      </w:pPr>
      <w:r>
        <w:rPr>
          <w:rFonts w:ascii="Times New Roman" w:hAnsi="Times New Roman" w:cs="Times New Roman"/>
          <w:b/>
          <w:bCs/>
          <w:color w:val="auto"/>
        </w:rPr>
        <w:t xml:space="preserve">B. Saran </w:t>
      </w:r>
    </w:p>
    <w:p w:rsidR="00081A12" w:rsidRDefault="00081A12" w:rsidP="00081A12">
      <w:pPr>
        <w:pStyle w:val="Default"/>
        <w:rPr>
          <w:rFonts w:ascii="Times New Roman" w:hAnsi="Times New Roman" w:cs="Times New Roman"/>
          <w:color w:val="auto"/>
        </w:rPr>
      </w:pPr>
    </w:p>
    <w:p w:rsidR="00081A12" w:rsidRDefault="00081A12" w:rsidP="00081A12">
      <w:pPr>
        <w:pStyle w:val="Default"/>
        <w:rPr>
          <w:rFonts w:ascii="Times New Roman" w:hAnsi="Times New Roman" w:cs="Times New Roman"/>
          <w:color w:val="auto"/>
        </w:rPr>
      </w:pPr>
      <w:r>
        <w:rPr>
          <w:rFonts w:ascii="Times New Roman" w:hAnsi="Times New Roman" w:cs="Times New Roman"/>
          <w:color w:val="auto"/>
        </w:rPr>
        <w:t xml:space="preserve">Adapun yang menjadi saran dalam pengembangan madrasah setelah dilakukan penelitian ini adalah sebagai berikut: </w:t>
      </w:r>
    </w:p>
    <w:p w:rsidR="00081A12" w:rsidRDefault="00081A12" w:rsidP="00081A12">
      <w:pPr>
        <w:pStyle w:val="Default"/>
        <w:numPr>
          <w:ilvl w:val="0"/>
          <w:numId w:val="4"/>
        </w:numPr>
        <w:rPr>
          <w:rFonts w:ascii="Times New Roman" w:hAnsi="Times New Roman" w:cs="Times New Roman"/>
          <w:color w:val="auto"/>
        </w:rPr>
      </w:pPr>
      <w:r>
        <w:rPr>
          <w:rFonts w:ascii="Times New Roman" w:hAnsi="Times New Roman" w:cs="Times New Roman"/>
          <w:color w:val="auto"/>
        </w:rPr>
        <w:t xml:space="preserve">1. Pemerintah harus melihat kebutuhan madrasah sehingga dalam pengembangan pendidikan sesuai dengan tujuan yang hendak diharapkan. </w:t>
      </w:r>
    </w:p>
    <w:p w:rsidR="00081A12" w:rsidRDefault="00081A12" w:rsidP="00081A12">
      <w:pPr>
        <w:pStyle w:val="Default"/>
        <w:numPr>
          <w:ilvl w:val="0"/>
          <w:numId w:val="4"/>
        </w:numPr>
        <w:rPr>
          <w:rFonts w:ascii="Times New Roman" w:hAnsi="Times New Roman" w:cs="Times New Roman"/>
          <w:color w:val="auto"/>
        </w:rPr>
      </w:pPr>
      <w:r>
        <w:rPr>
          <w:rFonts w:ascii="Times New Roman" w:hAnsi="Times New Roman" w:cs="Times New Roman"/>
          <w:color w:val="auto"/>
        </w:rPr>
        <w:t xml:space="preserve">2. Guru harus selalu melakukan inovasi pembelajaran guna meraih masa depan yang gemilang. </w:t>
      </w:r>
    </w:p>
    <w:p w:rsidR="00081A12" w:rsidRDefault="00081A12" w:rsidP="00081A12">
      <w:pPr>
        <w:pStyle w:val="Default"/>
        <w:numPr>
          <w:ilvl w:val="0"/>
          <w:numId w:val="4"/>
        </w:numPr>
        <w:rPr>
          <w:rFonts w:ascii="Times New Roman" w:hAnsi="Times New Roman" w:cs="Times New Roman"/>
          <w:color w:val="auto"/>
        </w:rPr>
      </w:pPr>
      <w:r>
        <w:rPr>
          <w:rFonts w:ascii="Times New Roman" w:hAnsi="Times New Roman" w:cs="Times New Roman"/>
          <w:color w:val="auto"/>
        </w:rPr>
        <w:t xml:space="preserve">3. Para pelaksana pendidikan hendaknya memiliki semangat untuk mengembangkan profesionalismenya secara mandiri dengan tidak banyak bergantung kepada madrasah dan pemerintah. </w:t>
      </w:r>
    </w:p>
    <w:p w:rsidR="00081A12" w:rsidRDefault="00081A12" w:rsidP="00081A12">
      <w:pPr>
        <w:pStyle w:val="Default"/>
        <w:numPr>
          <w:ilvl w:val="0"/>
          <w:numId w:val="4"/>
        </w:numPr>
        <w:rPr>
          <w:rFonts w:ascii="Times New Roman" w:hAnsi="Times New Roman" w:cs="Times New Roman"/>
          <w:color w:val="auto"/>
        </w:rPr>
      </w:pPr>
      <w:r>
        <w:rPr>
          <w:rFonts w:ascii="Times New Roman" w:hAnsi="Times New Roman" w:cs="Times New Roman"/>
          <w:color w:val="auto"/>
        </w:rPr>
        <w:t xml:space="preserve">4. Pengawasan terhadap segala aktivitas kelembagaan hendaknya secara langsung dilaksanakan oleh kepala madrasah sesuai kesanggupan beban tanggung jawab yang telah diterima. </w:t>
      </w:r>
    </w:p>
    <w:p w:rsidR="00081A12" w:rsidRDefault="00081A12" w:rsidP="00081A12">
      <w:pPr>
        <w:pStyle w:val="Default"/>
        <w:numPr>
          <w:ilvl w:val="0"/>
          <w:numId w:val="4"/>
        </w:numPr>
        <w:rPr>
          <w:rFonts w:ascii="Times New Roman" w:hAnsi="Times New Roman" w:cs="Times New Roman"/>
          <w:color w:val="auto"/>
        </w:rPr>
      </w:pPr>
      <w:r>
        <w:rPr>
          <w:rFonts w:ascii="Times New Roman" w:hAnsi="Times New Roman" w:cs="Times New Roman"/>
          <w:color w:val="auto"/>
        </w:rPr>
        <w:t xml:space="preserve">5. Menumbuhkan kepercayaan terhadap diri sendiri dan senantiaasa mengembangkannya dengan melaksanakan perbaikan-perbaikan dari hasil evaluasi secara obyektif. </w:t>
      </w:r>
    </w:p>
    <w:p w:rsidR="00081A12" w:rsidRDefault="00081A12" w:rsidP="00081A12">
      <w:pPr>
        <w:pStyle w:val="Default"/>
        <w:rPr>
          <w:rFonts w:ascii="Times New Roman" w:hAnsi="Times New Roman" w:cs="Times New Roman"/>
          <w:color w:val="auto"/>
        </w:rPr>
      </w:pPr>
    </w:p>
    <w:p w:rsidR="007918F3" w:rsidRDefault="00081A12">
      <w:bookmarkStart w:id="0" w:name="_GoBack"/>
      <w:bookmarkEnd w:id="0"/>
    </w:p>
    <w:sectPr w:rsidR="007918F3" w:rsidSect="009A15A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C466D5"/>
    <w:multiLevelType w:val="hybridMultilevel"/>
    <w:tmpl w:val="CBFC9A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0BB05A"/>
    <w:multiLevelType w:val="hybridMultilevel"/>
    <w:tmpl w:val="82C733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C834061"/>
    <w:multiLevelType w:val="hybridMultilevel"/>
    <w:tmpl w:val="87BF37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5E82122"/>
    <w:multiLevelType w:val="hybridMultilevel"/>
    <w:tmpl w:val="BCB342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12"/>
    <w:rsid w:val="00081A12"/>
    <w:rsid w:val="00241F7A"/>
    <w:rsid w:val="006D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A1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A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1828</Characters>
  <Application>Microsoft Office Word</Application>
  <DocSecurity>0</DocSecurity>
  <Lines>15</Lines>
  <Paragraphs>4</Paragraphs>
  <ScaleCrop>false</ScaleCrop>
  <Company>HP</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2018-09-04T07:11:00Z</dcterms:created>
  <dcterms:modified xsi:type="dcterms:W3CDTF">2018-09-04T07:11:00Z</dcterms:modified>
</cp:coreProperties>
</file>