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35" w:rsidRPr="00161DCF" w:rsidRDefault="00470735" w:rsidP="007F5ACB">
      <w:pPr>
        <w:autoSpaceDE w:val="0"/>
        <w:autoSpaceDN w:val="0"/>
        <w:adjustRightInd w:val="0"/>
        <w:spacing w:line="480" w:lineRule="auto"/>
        <w:jc w:val="center"/>
        <w:rPr>
          <w:rFonts w:asciiTheme="majorBidi" w:hAnsiTheme="majorBidi" w:cstheme="majorBidi"/>
          <w:b/>
          <w:bCs/>
          <w:sz w:val="24"/>
          <w:szCs w:val="24"/>
        </w:rPr>
      </w:pPr>
      <w:r w:rsidRPr="00161DCF">
        <w:rPr>
          <w:rFonts w:asciiTheme="majorBidi" w:hAnsiTheme="majorBidi" w:cstheme="majorBidi"/>
          <w:b/>
          <w:bCs/>
          <w:sz w:val="24"/>
          <w:szCs w:val="24"/>
        </w:rPr>
        <w:t>BAB II</w:t>
      </w:r>
    </w:p>
    <w:p w:rsidR="00470735" w:rsidRPr="00161DCF" w:rsidRDefault="007F088A" w:rsidP="007F5ACB">
      <w:pPr>
        <w:autoSpaceDE w:val="0"/>
        <w:autoSpaceDN w:val="0"/>
        <w:adjustRightInd w:val="0"/>
        <w:spacing w:line="480" w:lineRule="auto"/>
        <w:jc w:val="center"/>
        <w:rPr>
          <w:rFonts w:asciiTheme="majorBidi" w:hAnsiTheme="majorBidi" w:cstheme="majorBidi"/>
          <w:b/>
          <w:bCs/>
          <w:sz w:val="24"/>
          <w:szCs w:val="24"/>
          <w:lang w:val="en-US"/>
        </w:rPr>
      </w:pPr>
      <w:r w:rsidRPr="00161DCF">
        <w:rPr>
          <w:rFonts w:asciiTheme="majorBidi" w:hAnsiTheme="majorBidi" w:cstheme="majorBidi"/>
          <w:b/>
          <w:bCs/>
          <w:sz w:val="24"/>
          <w:szCs w:val="24"/>
          <w:lang w:val="en-US"/>
        </w:rPr>
        <w:t>TINJAUAN PUSTAKA</w:t>
      </w:r>
    </w:p>
    <w:p w:rsidR="007F088A" w:rsidRPr="00161DCF" w:rsidRDefault="00F90C14" w:rsidP="00F90C14">
      <w:pPr>
        <w:spacing w:line="480" w:lineRule="auto"/>
        <w:ind w:firstLine="567"/>
        <w:rPr>
          <w:rFonts w:asciiTheme="majorBidi" w:hAnsiTheme="majorBidi" w:cstheme="majorBidi"/>
          <w:sz w:val="24"/>
          <w:szCs w:val="24"/>
        </w:rPr>
      </w:pPr>
      <w:r w:rsidRPr="00161DCF">
        <w:rPr>
          <w:rFonts w:asciiTheme="majorBidi" w:hAnsiTheme="majorBidi" w:cstheme="majorBidi"/>
          <w:sz w:val="24"/>
          <w:szCs w:val="24"/>
        </w:rPr>
        <w:t>P</w:t>
      </w:r>
      <w:r w:rsidR="007F088A" w:rsidRPr="00161DCF">
        <w:rPr>
          <w:rFonts w:asciiTheme="majorBidi" w:hAnsiTheme="majorBidi" w:cstheme="majorBidi"/>
          <w:sz w:val="24"/>
          <w:szCs w:val="24"/>
        </w:rPr>
        <w:t>emahaman teori-teori yang relevan</w:t>
      </w:r>
      <w:r w:rsidRPr="00161DCF">
        <w:rPr>
          <w:rFonts w:asciiTheme="majorBidi" w:hAnsiTheme="majorBidi" w:cstheme="majorBidi"/>
          <w:sz w:val="24"/>
          <w:szCs w:val="24"/>
        </w:rPr>
        <w:t xml:space="preserve"> dalam penelitian dibutuhkan</w:t>
      </w:r>
      <w:r w:rsidR="007F088A" w:rsidRPr="00161DCF">
        <w:rPr>
          <w:rFonts w:asciiTheme="majorBidi" w:hAnsiTheme="majorBidi" w:cstheme="majorBidi"/>
          <w:sz w:val="24"/>
          <w:szCs w:val="24"/>
        </w:rPr>
        <w:t>. Teori dapat dipakai sebagai pedoman dan pegangan bagi p</w:t>
      </w:r>
      <w:r w:rsidR="005F5D91" w:rsidRPr="00161DCF">
        <w:rPr>
          <w:rFonts w:asciiTheme="majorBidi" w:hAnsiTheme="majorBidi" w:cstheme="majorBidi"/>
          <w:sz w:val="24"/>
          <w:szCs w:val="24"/>
        </w:rPr>
        <w:t>eneliti dalam melakukan peneliti</w:t>
      </w:r>
      <w:r w:rsidR="007F088A" w:rsidRPr="00161DCF">
        <w:rPr>
          <w:rFonts w:asciiTheme="majorBidi" w:hAnsiTheme="majorBidi" w:cstheme="majorBidi"/>
          <w:sz w:val="24"/>
          <w:szCs w:val="24"/>
        </w:rPr>
        <w:t>an. Kajian teori yang tepat akan memperoleh proses penelitian</w:t>
      </w:r>
      <w:r w:rsidRPr="00161DCF">
        <w:rPr>
          <w:rFonts w:asciiTheme="majorBidi" w:hAnsiTheme="majorBidi" w:cstheme="majorBidi"/>
          <w:sz w:val="24"/>
          <w:szCs w:val="24"/>
        </w:rPr>
        <w:t xml:space="preserve">, </w:t>
      </w:r>
      <w:r w:rsidR="007F088A" w:rsidRPr="00161DCF">
        <w:rPr>
          <w:rFonts w:asciiTheme="majorBidi" w:hAnsiTheme="majorBidi" w:cstheme="majorBidi"/>
          <w:sz w:val="24"/>
          <w:szCs w:val="24"/>
        </w:rPr>
        <w:t>hal tersebut akan memberikan inspirasi bagi peneliti dalam memecahkan masalah-masalah penelitian.</w:t>
      </w:r>
    </w:p>
    <w:p w:rsidR="00DD5C12" w:rsidRPr="00161DCF" w:rsidRDefault="00DD5C12" w:rsidP="0035319D">
      <w:pPr>
        <w:pStyle w:val="ListParagraph"/>
        <w:numPr>
          <w:ilvl w:val="1"/>
          <w:numId w:val="12"/>
        </w:numPr>
        <w:spacing w:line="480" w:lineRule="auto"/>
        <w:ind w:left="0" w:firstLine="0"/>
        <w:rPr>
          <w:rFonts w:asciiTheme="majorBidi" w:hAnsiTheme="majorBidi" w:cstheme="majorBidi"/>
          <w:sz w:val="24"/>
          <w:szCs w:val="24"/>
        </w:rPr>
      </w:pPr>
      <w:r w:rsidRPr="00161DCF">
        <w:rPr>
          <w:rFonts w:asciiTheme="majorBidi" w:hAnsiTheme="majorBidi" w:cstheme="majorBidi"/>
          <w:b/>
          <w:sz w:val="24"/>
          <w:szCs w:val="24"/>
        </w:rPr>
        <w:t xml:space="preserve">Kajian </w:t>
      </w:r>
      <w:r w:rsidR="009B58D7" w:rsidRPr="00161DCF">
        <w:rPr>
          <w:rFonts w:asciiTheme="majorBidi" w:hAnsiTheme="majorBidi" w:cstheme="majorBidi"/>
          <w:b/>
          <w:sz w:val="24"/>
          <w:szCs w:val="24"/>
        </w:rPr>
        <w:t>Relevan</w:t>
      </w:r>
    </w:p>
    <w:p w:rsidR="002E7545" w:rsidRPr="00161DCF" w:rsidRDefault="0031522C" w:rsidP="00194CDE">
      <w:pPr>
        <w:spacing w:line="480" w:lineRule="auto"/>
        <w:ind w:firstLine="567"/>
        <w:rPr>
          <w:rFonts w:asciiTheme="majorBidi" w:hAnsiTheme="majorBidi" w:cstheme="majorBidi"/>
          <w:bCs/>
          <w:sz w:val="24"/>
          <w:szCs w:val="24"/>
          <w:lang w:val="en-US"/>
        </w:rPr>
      </w:pPr>
      <w:r w:rsidRPr="00161DCF">
        <w:rPr>
          <w:rFonts w:asciiTheme="majorBidi" w:hAnsiTheme="majorBidi" w:cstheme="majorBidi"/>
          <w:sz w:val="24"/>
          <w:szCs w:val="24"/>
        </w:rPr>
        <w:t>Sejauh pene</w:t>
      </w:r>
      <w:r w:rsidR="00DD5C12" w:rsidRPr="00161DCF">
        <w:rPr>
          <w:rFonts w:asciiTheme="majorBidi" w:hAnsiTheme="majorBidi" w:cstheme="majorBidi"/>
          <w:sz w:val="24"/>
          <w:szCs w:val="24"/>
        </w:rPr>
        <w:t xml:space="preserve">lusuran penulis, bahwa penelitian tentang </w:t>
      </w:r>
      <w:r w:rsidR="00DD5C12" w:rsidRPr="00161DCF">
        <w:rPr>
          <w:rFonts w:asciiTheme="majorBidi" w:hAnsiTheme="majorBidi" w:cstheme="majorBidi"/>
          <w:sz w:val="24"/>
          <w:szCs w:val="24"/>
          <w:lang w:val="en-US"/>
        </w:rPr>
        <w:t>strategi pemasaran</w:t>
      </w:r>
      <w:r w:rsidR="00DD5C12" w:rsidRPr="00161DCF">
        <w:rPr>
          <w:rFonts w:asciiTheme="majorBidi" w:hAnsiTheme="majorBidi" w:cstheme="majorBidi"/>
          <w:sz w:val="24"/>
          <w:szCs w:val="24"/>
        </w:rPr>
        <w:t xml:space="preserve"> tidak dapat disangkal telah ada peneliti yang melakukan lebih awal, yaitu</w:t>
      </w:r>
      <w:r w:rsidR="00DD5C12" w:rsidRPr="00161DCF">
        <w:rPr>
          <w:rFonts w:asciiTheme="majorBidi" w:hAnsiTheme="majorBidi" w:cstheme="majorBidi"/>
          <w:sz w:val="24"/>
          <w:szCs w:val="24"/>
          <w:lang w:val="en-US"/>
        </w:rPr>
        <w:t xml:space="preserve"> </w:t>
      </w:r>
      <w:r w:rsidR="007F7972" w:rsidRPr="00161DCF">
        <w:rPr>
          <w:rFonts w:asciiTheme="majorBidi" w:hAnsiTheme="majorBidi" w:cstheme="majorBidi"/>
          <w:sz w:val="24"/>
          <w:szCs w:val="24"/>
          <w:lang w:val="en-US"/>
        </w:rPr>
        <w:t xml:space="preserve">Tommi Eka Wirawan </w:t>
      </w:r>
      <w:r w:rsidR="007F7972" w:rsidRPr="00161DCF">
        <w:rPr>
          <w:rFonts w:asciiTheme="majorBidi" w:hAnsiTheme="majorBidi" w:cstheme="majorBidi"/>
          <w:bCs/>
          <w:sz w:val="24"/>
          <w:szCs w:val="24"/>
        </w:rPr>
        <w:t xml:space="preserve">dalam </w:t>
      </w:r>
      <w:r w:rsidR="007F7972" w:rsidRPr="00161DCF">
        <w:rPr>
          <w:rFonts w:asciiTheme="majorBidi" w:hAnsiTheme="majorBidi" w:cstheme="majorBidi"/>
          <w:bCs/>
          <w:sz w:val="24"/>
          <w:szCs w:val="24"/>
          <w:lang w:val="en-US"/>
        </w:rPr>
        <w:t>tesis</w:t>
      </w:r>
      <w:r w:rsidR="007F7972" w:rsidRPr="00161DCF">
        <w:rPr>
          <w:rFonts w:asciiTheme="majorBidi" w:hAnsiTheme="majorBidi" w:cstheme="majorBidi"/>
          <w:bCs/>
          <w:sz w:val="24"/>
          <w:szCs w:val="24"/>
        </w:rPr>
        <w:t>nya yang berjudul</w:t>
      </w:r>
      <w:r w:rsidR="007F7972" w:rsidRPr="00161DCF">
        <w:rPr>
          <w:rFonts w:asciiTheme="majorBidi" w:hAnsiTheme="majorBidi" w:cstheme="majorBidi"/>
          <w:bCs/>
          <w:sz w:val="24"/>
          <w:szCs w:val="24"/>
          <w:lang w:val="en-US"/>
        </w:rPr>
        <w:t xml:space="preserve"> </w:t>
      </w:r>
      <w:r w:rsidR="007F7972" w:rsidRPr="00161DCF">
        <w:rPr>
          <w:rFonts w:asciiTheme="majorBidi" w:hAnsiTheme="majorBidi" w:cstheme="majorBidi"/>
          <w:bCs/>
          <w:i/>
          <w:iCs/>
          <w:sz w:val="24"/>
          <w:szCs w:val="24"/>
          <w:lang w:val="en-US"/>
        </w:rPr>
        <w:t>Strategi Pemasaran PT. Bank Muamalat Indonesia dengan Pendekatan Keunggulan Kompetiti</w:t>
      </w:r>
      <w:r w:rsidR="00445E48" w:rsidRPr="00161DCF">
        <w:rPr>
          <w:rFonts w:asciiTheme="majorBidi" w:hAnsiTheme="majorBidi" w:cstheme="majorBidi"/>
          <w:bCs/>
          <w:i/>
          <w:iCs/>
          <w:sz w:val="24"/>
          <w:szCs w:val="24"/>
        </w:rPr>
        <w:t>f.</w:t>
      </w:r>
      <w:r w:rsidR="00F85352" w:rsidRPr="00161DCF">
        <w:rPr>
          <w:rStyle w:val="FootnoteReference"/>
          <w:rFonts w:asciiTheme="majorBidi" w:hAnsiTheme="majorBidi" w:cstheme="majorBidi"/>
          <w:bCs/>
          <w:i/>
          <w:iCs/>
          <w:sz w:val="24"/>
          <w:szCs w:val="24"/>
          <w:lang w:val="en-US"/>
        </w:rPr>
        <w:footnoteReference w:id="2"/>
      </w:r>
      <w:r w:rsidR="00A21487" w:rsidRPr="00161DCF">
        <w:rPr>
          <w:rFonts w:asciiTheme="majorBidi" w:hAnsiTheme="majorBidi" w:cstheme="majorBidi"/>
          <w:bCs/>
          <w:sz w:val="24"/>
          <w:szCs w:val="24"/>
        </w:rPr>
        <w:t xml:space="preserve"> </w:t>
      </w:r>
      <w:r w:rsidR="002E7545" w:rsidRPr="00161DCF">
        <w:rPr>
          <w:rFonts w:asciiTheme="majorBidi" w:hAnsiTheme="majorBidi" w:cstheme="majorBidi"/>
          <w:sz w:val="24"/>
          <w:szCs w:val="24"/>
        </w:rPr>
        <w:t xml:space="preserve">Berdasarkan penelitian yang dilakukan oleh </w:t>
      </w:r>
      <w:r w:rsidR="002E7545" w:rsidRPr="00161DCF">
        <w:rPr>
          <w:rFonts w:asciiTheme="majorBidi" w:hAnsiTheme="majorBidi" w:cstheme="majorBidi"/>
          <w:sz w:val="24"/>
          <w:szCs w:val="24"/>
          <w:lang w:val="en-US"/>
        </w:rPr>
        <w:t>Tommi Eka Wirawan</w:t>
      </w:r>
      <w:r w:rsidR="002E7545" w:rsidRPr="00161DCF">
        <w:rPr>
          <w:rFonts w:asciiTheme="majorBidi" w:hAnsiTheme="majorBidi" w:cstheme="majorBidi"/>
          <w:sz w:val="24"/>
          <w:szCs w:val="24"/>
        </w:rPr>
        <w:t xml:space="preserve">, </w:t>
      </w:r>
      <w:r w:rsidR="00194CDE" w:rsidRPr="00161DCF">
        <w:rPr>
          <w:rFonts w:asciiTheme="majorBidi" w:hAnsiTheme="majorBidi" w:cstheme="majorBidi"/>
          <w:sz w:val="24"/>
          <w:szCs w:val="24"/>
        </w:rPr>
        <w:t xml:space="preserve">ia </w:t>
      </w:r>
      <w:r w:rsidR="002E7545" w:rsidRPr="00161DCF">
        <w:rPr>
          <w:rFonts w:asciiTheme="majorBidi" w:hAnsiTheme="majorBidi" w:cstheme="majorBidi"/>
          <w:sz w:val="24"/>
          <w:szCs w:val="24"/>
        </w:rPr>
        <w:t xml:space="preserve">berkesimpulan </w:t>
      </w:r>
      <w:r w:rsidR="00287BF7" w:rsidRPr="00161DCF">
        <w:rPr>
          <w:rFonts w:asciiTheme="majorBidi" w:hAnsiTheme="majorBidi" w:cstheme="majorBidi"/>
          <w:sz w:val="24"/>
          <w:szCs w:val="24"/>
        </w:rPr>
        <w:t>ya</w:t>
      </w:r>
      <w:r w:rsidR="00194CDE" w:rsidRPr="00161DCF">
        <w:rPr>
          <w:rFonts w:asciiTheme="majorBidi" w:hAnsiTheme="majorBidi" w:cstheme="majorBidi"/>
          <w:sz w:val="24"/>
          <w:szCs w:val="24"/>
          <w:lang w:val="en-US"/>
        </w:rPr>
        <w:t>itu kebanyakan bank</w:t>
      </w:r>
      <w:r w:rsidR="00194CDE" w:rsidRPr="00161DCF">
        <w:rPr>
          <w:rFonts w:asciiTheme="majorBidi" w:hAnsiTheme="majorBidi" w:cstheme="majorBidi"/>
          <w:sz w:val="24"/>
          <w:szCs w:val="24"/>
        </w:rPr>
        <w:t xml:space="preserve"> </w:t>
      </w:r>
      <w:r w:rsidR="00194CDE" w:rsidRPr="00161DCF">
        <w:rPr>
          <w:rFonts w:asciiTheme="majorBidi" w:hAnsiTheme="majorBidi" w:cstheme="majorBidi"/>
          <w:sz w:val="24"/>
          <w:szCs w:val="24"/>
          <w:lang w:val="en-US"/>
        </w:rPr>
        <w:t xml:space="preserve">konvensional lainnya, </w:t>
      </w:r>
      <w:r w:rsidR="00194CDE" w:rsidRPr="00161DCF">
        <w:rPr>
          <w:rFonts w:asciiTheme="majorBidi" w:hAnsiTheme="majorBidi" w:cstheme="majorBidi"/>
          <w:sz w:val="24"/>
          <w:szCs w:val="24"/>
        </w:rPr>
        <w:t>B</w:t>
      </w:r>
      <w:r w:rsidR="00287BF7" w:rsidRPr="00161DCF">
        <w:rPr>
          <w:rFonts w:asciiTheme="majorBidi" w:hAnsiTheme="majorBidi" w:cstheme="majorBidi"/>
          <w:sz w:val="24"/>
          <w:szCs w:val="24"/>
          <w:lang w:val="en-US"/>
        </w:rPr>
        <w:t>ank Muamalat Indonesia memiliki faktor kunci sukses (</w:t>
      </w:r>
      <w:r w:rsidR="00287BF7" w:rsidRPr="00161DCF">
        <w:rPr>
          <w:rFonts w:asciiTheme="majorBidi" w:hAnsiTheme="majorBidi" w:cstheme="majorBidi"/>
          <w:i/>
          <w:iCs/>
          <w:sz w:val="24"/>
          <w:szCs w:val="24"/>
          <w:lang w:val="en-US"/>
        </w:rPr>
        <w:t>key success</w:t>
      </w:r>
      <w:r w:rsidR="00287BF7" w:rsidRPr="00161DCF">
        <w:rPr>
          <w:rFonts w:asciiTheme="majorBidi" w:hAnsiTheme="majorBidi" w:cstheme="majorBidi"/>
          <w:sz w:val="24"/>
          <w:szCs w:val="24"/>
          <w:lang w:val="en-US"/>
        </w:rPr>
        <w:t xml:space="preserve"> </w:t>
      </w:r>
      <w:r w:rsidR="00287BF7" w:rsidRPr="00161DCF">
        <w:rPr>
          <w:rFonts w:asciiTheme="majorBidi" w:hAnsiTheme="majorBidi" w:cstheme="majorBidi"/>
          <w:i/>
          <w:iCs/>
          <w:sz w:val="24"/>
          <w:szCs w:val="24"/>
          <w:lang w:val="en-US"/>
        </w:rPr>
        <w:t>factor</w:t>
      </w:r>
      <w:r w:rsidR="00287BF7" w:rsidRPr="00161DCF">
        <w:rPr>
          <w:rFonts w:asciiTheme="majorBidi" w:hAnsiTheme="majorBidi" w:cstheme="majorBidi"/>
          <w:sz w:val="24"/>
          <w:szCs w:val="24"/>
          <w:lang w:val="en-US"/>
        </w:rPr>
        <w:t>) yang mempengaruhi keberhasilan perusahaan di</w:t>
      </w:r>
      <w:r w:rsidR="006E55CB" w:rsidRPr="00161DCF">
        <w:rPr>
          <w:rFonts w:asciiTheme="majorBidi" w:hAnsiTheme="majorBidi" w:cstheme="majorBidi"/>
          <w:sz w:val="24"/>
          <w:szCs w:val="24"/>
        </w:rPr>
        <w:t xml:space="preserve"> </w:t>
      </w:r>
      <w:r w:rsidR="00287BF7" w:rsidRPr="00161DCF">
        <w:rPr>
          <w:rFonts w:asciiTheme="majorBidi" w:hAnsiTheme="majorBidi" w:cstheme="majorBidi"/>
          <w:sz w:val="24"/>
          <w:szCs w:val="24"/>
          <w:lang w:val="en-US"/>
        </w:rPr>
        <w:t xml:space="preserve">mana faktor </w:t>
      </w:r>
      <w:r w:rsidR="007F5ACB" w:rsidRPr="00161DCF">
        <w:rPr>
          <w:rFonts w:asciiTheme="majorBidi" w:hAnsiTheme="majorBidi" w:cstheme="majorBidi"/>
          <w:sz w:val="24"/>
          <w:szCs w:val="24"/>
          <w:lang w:val="en-US"/>
        </w:rPr>
        <w:t>peluang yang paling berpengaruh adalah luas pasar dan faktor perkembangan teknologi, faktor ancaman</w:t>
      </w:r>
      <w:r w:rsidR="00B67269" w:rsidRPr="00161DCF">
        <w:rPr>
          <w:rFonts w:asciiTheme="majorBidi" w:hAnsiTheme="majorBidi" w:cstheme="majorBidi"/>
          <w:sz w:val="24"/>
          <w:szCs w:val="24"/>
          <w:lang w:val="en-US"/>
        </w:rPr>
        <w:t xml:space="preserve"> dalam industri perbankan bagi </w:t>
      </w:r>
      <w:r w:rsidR="00B67269" w:rsidRPr="00161DCF">
        <w:rPr>
          <w:rFonts w:asciiTheme="majorBidi" w:hAnsiTheme="majorBidi" w:cstheme="majorBidi"/>
          <w:sz w:val="24"/>
          <w:szCs w:val="24"/>
        </w:rPr>
        <w:t>B</w:t>
      </w:r>
      <w:r w:rsidR="007F5ACB" w:rsidRPr="00161DCF">
        <w:rPr>
          <w:rFonts w:asciiTheme="majorBidi" w:hAnsiTheme="majorBidi" w:cstheme="majorBidi"/>
          <w:sz w:val="24"/>
          <w:szCs w:val="24"/>
          <w:lang w:val="en-US"/>
        </w:rPr>
        <w:t xml:space="preserve">ank Muamalat Indonesia yang berpengaruh adalah persaingan, faktor  kekuatan yang paling berpengaruh adalah produk, pengawasan intern dan teknologi dan faktor kelemahan adalah jaringan organisasi.  </w:t>
      </w:r>
    </w:p>
    <w:p w:rsidR="007F5ACB" w:rsidRPr="00161DCF" w:rsidRDefault="007F5ACB" w:rsidP="007F5ACB">
      <w:pPr>
        <w:autoSpaceDE w:val="0"/>
        <w:autoSpaceDN w:val="0"/>
        <w:adjustRightInd w:val="0"/>
        <w:spacing w:line="480" w:lineRule="auto"/>
        <w:ind w:firstLine="567"/>
        <w:rPr>
          <w:rFonts w:asciiTheme="majorBidi" w:hAnsiTheme="majorBidi" w:cstheme="majorBidi"/>
          <w:color w:val="000000"/>
          <w:sz w:val="24"/>
          <w:szCs w:val="24"/>
          <w:lang w:val="en-US"/>
        </w:rPr>
      </w:pPr>
      <w:r w:rsidRPr="00161DCF">
        <w:rPr>
          <w:rFonts w:asciiTheme="majorBidi" w:hAnsiTheme="majorBidi" w:cstheme="majorBidi"/>
          <w:sz w:val="24"/>
          <w:szCs w:val="24"/>
        </w:rPr>
        <w:t xml:space="preserve">Selain </w:t>
      </w:r>
      <w:r w:rsidRPr="00161DCF">
        <w:rPr>
          <w:rFonts w:asciiTheme="majorBidi" w:hAnsiTheme="majorBidi" w:cstheme="majorBidi"/>
          <w:sz w:val="24"/>
          <w:szCs w:val="24"/>
          <w:lang w:val="en-US"/>
        </w:rPr>
        <w:t>Tommi Eka Wirawan</w:t>
      </w:r>
      <w:r w:rsidRPr="00161DCF">
        <w:rPr>
          <w:rFonts w:asciiTheme="majorBidi" w:hAnsiTheme="majorBidi" w:cstheme="majorBidi"/>
          <w:sz w:val="24"/>
          <w:szCs w:val="24"/>
        </w:rPr>
        <w:t>, penelitian yang sama juga dilakukan oleh</w:t>
      </w:r>
      <w:r w:rsidRPr="00161DCF">
        <w:rPr>
          <w:rFonts w:asciiTheme="majorBidi" w:hAnsiTheme="majorBidi" w:cstheme="majorBidi"/>
          <w:sz w:val="24"/>
          <w:szCs w:val="24"/>
          <w:lang w:val="en-US"/>
        </w:rPr>
        <w:t xml:space="preserve"> </w:t>
      </w:r>
      <w:r w:rsidRPr="00161DCF">
        <w:rPr>
          <w:rFonts w:asciiTheme="majorBidi" w:hAnsiTheme="majorBidi" w:cstheme="majorBidi"/>
          <w:color w:val="000000"/>
          <w:sz w:val="24"/>
          <w:szCs w:val="24"/>
          <w:lang w:val="en-US"/>
        </w:rPr>
        <w:t xml:space="preserve">Solichatun </w:t>
      </w:r>
      <w:r w:rsidRPr="00161DCF">
        <w:rPr>
          <w:rFonts w:asciiTheme="majorBidi" w:hAnsiTheme="majorBidi" w:cstheme="majorBidi"/>
          <w:sz w:val="24"/>
          <w:szCs w:val="24"/>
          <w:lang w:val="en-US"/>
        </w:rPr>
        <w:t xml:space="preserve">yang berjudul </w:t>
      </w:r>
      <w:r w:rsidRPr="00161DCF">
        <w:rPr>
          <w:rFonts w:asciiTheme="majorBidi" w:hAnsiTheme="majorBidi" w:cstheme="majorBidi"/>
          <w:i/>
          <w:iCs/>
          <w:color w:val="000000"/>
          <w:sz w:val="24"/>
          <w:szCs w:val="24"/>
          <w:lang w:val="en-US"/>
        </w:rPr>
        <w:t xml:space="preserve">Analisis Pemasaran Produk Tabungan Dana Pensiun </w:t>
      </w:r>
      <w:r w:rsidRPr="00161DCF">
        <w:rPr>
          <w:rFonts w:asciiTheme="majorBidi" w:hAnsiTheme="majorBidi" w:cstheme="majorBidi"/>
          <w:i/>
          <w:iCs/>
          <w:color w:val="000000"/>
          <w:sz w:val="24"/>
          <w:szCs w:val="24"/>
          <w:lang w:val="en-US"/>
        </w:rPr>
        <w:lastRenderedPageBreak/>
        <w:t>Lembaga Keuangan (DPLK) di Bank Muamalat Indonesia (BMI) Cabang Pembantu Salatiga</w:t>
      </w:r>
      <w:r w:rsidRPr="00161DCF">
        <w:rPr>
          <w:rFonts w:asciiTheme="majorBidi" w:hAnsiTheme="majorBidi" w:cstheme="majorBidi"/>
          <w:color w:val="000000"/>
          <w:sz w:val="24"/>
          <w:szCs w:val="24"/>
          <w:lang w:val="en-US"/>
        </w:rPr>
        <w:t>.</w:t>
      </w:r>
      <w:r w:rsidRPr="00161DCF">
        <w:rPr>
          <w:rStyle w:val="FootnoteReference"/>
          <w:rFonts w:asciiTheme="majorBidi" w:hAnsiTheme="majorBidi" w:cstheme="majorBidi"/>
          <w:color w:val="000000"/>
          <w:sz w:val="24"/>
          <w:szCs w:val="24"/>
          <w:lang w:val="en-US"/>
        </w:rPr>
        <w:footnoteReference w:id="3"/>
      </w:r>
    </w:p>
    <w:p w:rsidR="00B022BF" w:rsidRPr="00161DCF" w:rsidRDefault="00B022BF" w:rsidP="00B022BF">
      <w:pPr>
        <w:spacing w:line="480" w:lineRule="auto"/>
        <w:ind w:firstLine="567"/>
        <w:rPr>
          <w:rFonts w:asciiTheme="majorBidi" w:hAnsiTheme="majorBidi" w:cstheme="majorBidi"/>
          <w:sz w:val="24"/>
          <w:szCs w:val="24"/>
          <w:lang w:val="en-US"/>
        </w:rPr>
      </w:pPr>
      <w:r w:rsidRPr="00161DCF">
        <w:rPr>
          <w:rFonts w:asciiTheme="majorBidi" w:hAnsiTheme="majorBidi" w:cstheme="majorBidi"/>
          <w:sz w:val="24"/>
          <w:szCs w:val="24"/>
        </w:rPr>
        <w:t>Berdasarkan penelitian yang dilakukannya, skripsinya berkesimpulan yaitu sebagai berikut:</w:t>
      </w:r>
    </w:p>
    <w:p w:rsidR="005F2DAD" w:rsidRPr="00161DCF" w:rsidRDefault="005F2DAD" w:rsidP="00B466BD">
      <w:pPr>
        <w:pStyle w:val="ListParagraph"/>
        <w:numPr>
          <w:ilvl w:val="0"/>
          <w:numId w:val="13"/>
        </w:numPr>
        <w:autoSpaceDE w:val="0"/>
        <w:autoSpaceDN w:val="0"/>
        <w:adjustRightInd w:val="0"/>
        <w:spacing w:line="480" w:lineRule="auto"/>
        <w:ind w:left="567" w:hanging="567"/>
        <w:rPr>
          <w:rFonts w:asciiTheme="majorBidi" w:hAnsiTheme="majorBidi" w:cstheme="majorBidi"/>
          <w:sz w:val="24"/>
          <w:szCs w:val="24"/>
          <w:lang w:val="en-US"/>
        </w:rPr>
      </w:pPr>
      <w:r w:rsidRPr="00161DCF">
        <w:rPr>
          <w:rFonts w:asciiTheme="majorBidi" w:hAnsiTheme="majorBidi" w:cstheme="majorBidi"/>
          <w:color w:val="000000"/>
          <w:sz w:val="24"/>
          <w:szCs w:val="24"/>
          <w:lang w:val="en-US"/>
        </w:rPr>
        <w:t>Bank Muamalat Indonesia Cabang Pembantu Salatiga strategi yang  digunakan dalam memasarkan produk Tabungan DPLK Muamalat  dengan menggunakan (</w:t>
      </w:r>
      <w:r w:rsidRPr="00161DCF">
        <w:rPr>
          <w:rFonts w:asciiTheme="majorBidi" w:hAnsiTheme="majorBidi" w:cstheme="majorBidi"/>
          <w:i/>
          <w:iCs/>
          <w:color w:val="000000"/>
          <w:sz w:val="24"/>
          <w:szCs w:val="24"/>
          <w:lang w:val="en-US"/>
        </w:rPr>
        <w:t>Segmenting</w:t>
      </w:r>
      <w:r w:rsidRPr="00161DCF">
        <w:rPr>
          <w:rFonts w:asciiTheme="majorBidi" w:hAnsiTheme="majorBidi" w:cstheme="majorBidi"/>
          <w:color w:val="000000"/>
          <w:sz w:val="24"/>
          <w:szCs w:val="24"/>
          <w:lang w:val="en-US"/>
        </w:rPr>
        <w:t>) dengan menentukan dari segi daerah, segi usia, dan segi pekerjaan, (</w:t>
      </w:r>
      <w:r w:rsidRPr="00161DCF">
        <w:rPr>
          <w:rFonts w:asciiTheme="majorBidi" w:hAnsiTheme="majorBidi" w:cstheme="majorBidi"/>
          <w:i/>
          <w:iCs/>
          <w:color w:val="000000"/>
          <w:sz w:val="24"/>
          <w:szCs w:val="24"/>
          <w:lang w:val="en-US"/>
        </w:rPr>
        <w:t>Targeting</w:t>
      </w:r>
      <w:r w:rsidRPr="00161DCF">
        <w:rPr>
          <w:rFonts w:asciiTheme="majorBidi" w:hAnsiTheme="majorBidi" w:cstheme="majorBidi"/>
          <w:color w:val="000000"/>
          <w:sz w:val="24"/>
          <w:szCs w:val="24"/>
          <w:lang w:val="en-US"/>
        </w:rPr>
        <w:t>) dengan menentukan target yang akan dicapai, (</w:t>
      </w:r>
      <w:r w:rsidRPr="00161DCF">
        <w:rPr>
          <w:rFonts w:asciiTheme="majorBidi" w:hAnsiTheme="majorBidi" w:cstheme="majorBidi"/>
          <w:i/>
          <w:iCs/>
          <w:color w:val="000000"/>
          <w:sz w:val="24"/>
          <w:szCs w:val="24"/>
          <w:lang w:val="en-US"/>
        </w:rPr>
        <w:t>Positioning</w:t>
      </w:r>
      <w:r w:rsidRPr="00161DCF">
        <w:rPr>
          <w:rFonts w:asciiTheme="majorBidi" w:hAnsiTheme="majorBidi" w:cstheme="majorBidi"/>
          <w:color w:val="000000"/>
          <w:sz w:val="24"/>
          <w:szCs w:val="24"/>
          <w:lang w:val="en-US"/>
        </w:rPr>
        <w:t>) dengan menerapkan sistem syar</w:t>
      </w:r>
      <w:r w:rsidR="00C1171C" w:rsidRPr="00161DCF">
        <w:rPr>
          <w:rFonts w:asciiTheme="majorBidi" w:hAnsiTheme="majorBidi" w:cstheme="majorBidi"/>
          <w:color w:val="000000"/>
          <w:sz w:val="24"/>
          <w:szCs w:val="24"/>
          <w:lang w:val="en-US"/>
        </w:rPr>
        <w:t>i</w:t>
      </w:r>
      <w:r w:rsidRPr="00161DCF">
        <w:rPr>
          <w:rFonts w:asciiTheme="majorBidi" w:hAnsiTheme="majorBidi" w:cstheme="majorBidi"/>
          <w:color w:val="000000"/>
          <w:sz w:val="24"/>
          <w:szCs w:val="24"/>
          <w:lang w:val="en-US"/>
        </w:rPr>
        <w:t>’ah dalam memas</w:t>
      </w:r>
      <w:r w:rsidR="00C1171C" w:rsidRPr="00161DCF">
        <w:rPr>
          <w:rFonts w:asciiTheme="majorBidi" w:hAnsiTheme="majorBidi" w:cstheme="majorBidi"/>
          <w:color w:val="000000"/>
          <w:sz w:val="24"/>
          <w:szCs w:val="24"/>
          <w:lang w:val="en-US"/>
        </w:rPr>
        <w:t>a</w:t>
      </w:r>
      <w:r w:rsidRPr="00161DCF">
        <w:rPr>
          <w:rFonts w:asciiTheme="majorBidi" w:hAnsiTheme="majorBidi" w:cstheme="majorBidi"/>
          <w:color w:val="000000"/>
          <w:sz w:val="24"/>
          <w:szCs w:val="24"/>
          <w:lang w:val="en-US"/>
        </w:rPr>
        <w:t xml:space="preserve">rkan produk tabungan DPLK Muamalat. </w:t>
      </w:r>
    </w:p>
    <w:p w:rsidR="005F2DAD" w:rsidRPr="00161DCF" w:rsidRDefault="005F2DAD" w:rsidP="00B466BD">
      <w:pPr>
        <w:pStyle w:val="ListParagraph"/>
        <w:numPr>
          <w:ilvl w:val="0"/>
          <w:numId w:val="13"/>
        </w:numPr>
        <w:autoSpaceDE w:val="0"/>
        <w:autoSpaceDN w:val="0"/>
        <w:adjustRightInd w:val="0"/>
        <w:spacing w:line="480" w:lineRule="auto"/>
        <w:ind w:left="567" w:hanging="567"/>
        <w:rPr>
          <w:rFonts w:asciiTheme="majorBidi" w:hAnsiTheme="majorBidi" w:cstheme="majorBidi"/>
          <w:sz w:val="24"/>
          <w:szCs w:val="24"/>
          <w:lang w:val="en-US"/>
        </w:rPr>
      </w:pPr>
      <w:r w:rsidRPr="00161DCF">
        <w:rPr>
          <w:rFonts w:asciiTheme="majorBidi" w:hAnsiTheme="majorBidi" w:cstheme="majorBidi"/>
          <w:color w:val="000000"/>
          <w:sz w:val="24"/>
          <w:szCs w:val="24"/>
          <w:lang w:val="en-US"/>
        </w:rPr>
        <w:t xml:space="preserve">Sistem pemasaran Produk tabungan DPLK Muamalat Bank Muamalat Cabang Pembantu </w:t>
      </w:r>
      <w:r w:rsidRPr="00161DCF">
        <w:rPr>
          <w:rFonts w:asciiTheme="majorBidi" w:hAnsiTheme="majorBidi" w:cstheme="majorBidi"/>
          <w:sz w:val="24"/>
          <w:szCs w:val="24"/>
          <w:shd w:val="clear" w:color="auto" w:fill="FFFFFF" w:themeFill="background1"/>
          <w:lang w:val="en-US"/>
        </w:rPr>
        <w:t>Salatiga</w:t>
      </w:r>
      <w:r w:rsidR="00C1171C" w:rsidRPr="00161DCF">
        <w:rPr>
          <w:rFonts w:asciiTheme="majorBidi" w:hAnsiTheme="majorBidi" w:cstheme="majorBidi"/>
          <w:sz w:val="24"/>
          <w:szCs w:val="24"/>
          <w:shd w:val="clear" w:color="auto" w:fill="FFFFFF" w:themeFill="background1"/>
          <w:lang w:val="en-US"/>
        </w:rPr>
        <w:t xml:space="preserve"> </w:t>
      </w:r>
      <w:r w:rsidRPr="00161DCF">
        <w:rPr>
          <w:rFonts w:asciiTheme="majorBidi" w:hAnsiTheme="majorBidi" w:cstheme="majorBidi"/>
          <w:sz w:val="24"/>
          <w:szCs w:val="24"/>
          <w:shd w:val="clear" w:color="auto" w:fill="FFFFFF" w:themeFill="background1"/>
          <w:lang w:val="en-US"/>
        </w:rPr>
        <w:t>melalui</w:t>
      </w:r>
      <w:r w:rsidR="00C1171C" w:rsidRPr="00161DCF">
        <w:rPr>
          <w:rFonts w:asciiTheme="majorBidi" w:hAnsiTheme="majorBidi" w:cstheme="majorBidi"/>
          <w:sz w:val="24"/>
          <w:szCs w:val="24"/>
          <w:shd w:val="clear" w:color="auto" w:fill="FFFFFF" w:themeFill="background1"/>
          <w:lang w:val="en-US"/>
        </w:rPr>
        <w:t xml:space="preserve"> </w:t>
      </w:r>
      <w:r w:rsidRPr="00161DCF">
        <w:rPr>
          <w:rFonts w:asciiTheme="majorBidi" w:hAnsiTheme="majorBidi" w:cstheme="majorBidi"/>
          <w:sz w:val="24"/>
          <w:szCs w:val="24"/>
          <w:shd w:val="clear" w:color="auto" w:fill="FFFFFF" w:themeFill="background1"/>
          <w:lang w:val="en-US"/>
        </w:rPr>
        <w:t>tahap-tahap:</w:t>
      </w:r>
      <w:r w:rsidRPr="00161DCF">
        <w:rPr>
          <w:rFonts w:asciiTheme="majorBidi" w:hAnsiTheme="majorBidi" w:cstheme="majorBidi"/>
          <w:color w:val="000000"/>
          <w:sz w:val="24"/>
          <w:szCs w:val="24"/>
          <w:lang w:val="en-US"/>
        </w:rPr>
        <w:t xml:space="preserve"> </w:t>
      </w:r>
    </w:p>
    <w:p w:rsidR="005F2DAD" w:rsidRPr="00161DCF" w:rsidRDefault="005F2DAD" w:rsidP="005F2DAD">
      <w:pPr>
        <w:pStyle w:val="ListParagraph"/>
        <w:autoSpaceDE w:val="0"/>
        <w:autoSpaceDN w:val="0"/>
        <w:adjustRightInd w:val="0"/>
        <w:jc w:val="left"/>
        <w:rPr>
          <w:rFonts w:asciiTheme="majorBidi" w:hAnsiTheme="majorBidi" w:cstheme="majorBidi"/>
          <w:sz w:val="24"/>
          <w:szCs w:val="24"/>
          <w:lang w:val="en-US"/>
        </w:rPr>
      </w:pPr>
    </w:p>
    <w:p w:rsidR="005F2DAD" w:rsidRPr="00161DCF" w:rsidRDefault="005F2DAD" w:rsidP="00B466BD">
      <w:pPr>
        <w:pStyle w:val="ListParagraph"/>
        <w:numPr>
          <w:ilvl w:val="0"/>
          <w:numId w:val="14"/>
        </w:numPr>
        <w:autoSpaceDE w:val="0"/>
        <w:autoSpaceDN w:val="0"/>
        <w:adjustRightInd w:val="0"/>
        <w:spacing w:line="480" w:lineRule="auto"/>
        <w:ind w:left="1134" w:hanging="567"/>
        <w:rPr>
          <w:rFonts w:asciiTheme="majorBidi" w:hAnsiTheme="majorBidi" w:cstheme="majorBidi"/>
          <w:sz w:val="24"/>
          <w:szCs w:val="24"/>
          <w:lang w:val="en-US"/>
        </w:rPr>
      </w:pPr>
      <w:r w:rsidRPr="00161DCF">
        <w:rPr>
          <w:rFonts w:asciiTheme="majorBidi" w:hAnsiTheme="majorBidi" w:cstheme="majorBidi"/>
          <w:color w:val="000000"/>
          <w:sz w:val="24"/>
          <w:szCs w:val="24"/>
          <w:lang w:val="en-US"/>
        </w:rPr>
        <w:t xml:space="preserve">Kepala cabang Bank Muamalat Indonesia sebagai pemutus, menjadi pihak yang paling menentukan dalam pendanaan. </w:t>
      </w:r>
    </w:p>
    <w:p w:rsidR="005F2DAD" w:rsidRPr="00161DCF" w:rsidRDefault="005F2DAD" w:rsidP="00B466BD">
      <w:pPr>
        <w:pStyle w:val="ListParagraph"/>
        <w:numPr>
          <w:ilvl w:val="0"/>
          <w:numId w:val="14"/>
        </w:numPr>
        <w:autoSpaceDE w:val="0"/>
        <w:autoSpaceDN w:val="0"/>
        <w:adjustRightInd w:val="0"/>
        <w:spacing w:line="480" w:lineRule="auto"/>
        <w:ind w:left="1134" w:hanging="567"/>
        <w:rPr>
          <w:rFonts w:asciiTheme="majorBidi" w:hAnsiTheme="majorBidi" w:cstheme="majorBidi"/>
          <w:sz w:val="24"/>
          <w:szCs w:val="24"/>
          <w:lang w:val="en-US"/>
        </w:rPr>
      </w:pPr>
      <w:r w:rsidRPr="00161DCF">
        <w:rPr>
          <w:rFonts w:asciiTheme="majorBidi" w:hAnsiTheme="majorBidi" w:cstheme="majorBidi"/>
          <w:color w:val="000000"/>
          <w:sz w:val="24"/>
          <w:szCs w:val="24"/>
          <w:lang w:val="en-US"/>
        </w:rPr>
        <w:t xml:space="preserve">Karyawan funding menjalankan </w:t>
      </w:r>
      <w:r w:rsidR="00450B29" w:rsidRPr="00161DCF">
        <w:rPr>
          <w:rFonts w:asciiTheme="majorBidi" w:hAnsiTheme="majorBidi" w:cstheme="majorBidi"/>
          <w:color w:val="000000"/>
          <w:sz w:val="24"/>
          <w:szCs w:val="24"/>
          <w:lang w:val="en-US"/>
        </w:rPr>
        <w:t xml:space="preserve">apa yang telah ditentukan oleh </w:t>
      </w:r>
      <w:r w:rsidR="00450B29" w:rsidRPr="00161DCF">
        <w:rPr>
          <w:rFonts w:asciiTheme="majorBidi" w:hAnsiTheme="majorBidi" w:cstheme="majorBidi"/>
          <w:color w:val="000000"/>
          <w:sz w:val="24"/>
          <w:szCs w:val="24"/>
        </w:rPr>
        <w:t>K</w:t>
      </w:r>
      <w:r w:rsidR="00450B29" w:rsidRPr="00161DCF">
        <w:rPr>
          <w:rFonts w:asciiTheme="majorBidi" w:hAnsiTheme="majorBidi" w:cstheme="majorBidi"/>
          <w:color w:val="000000"/>
          <w:sz w:val="24"/>
          <w:szCs w:val="24"/>
          <w:lang w:val="en-US"/>
        </w:rPr>
        <w:t xml:space="preserve">epala </w:t>
      </w:r>
      <w:r w:rsidR="00450B29" w:rsidRPr="00161DCF">
        <w:rPr>
          <w:rFonts w:asciiTheme="majorBidi" w:hAnsiTheme="majorBidi" w:cstheme="majorBidi"/>
          <w:color w:val="000000"/>
          <w:sz w:val="24"/>
          <w:szCs w:val="24"/>
        </w:rPr>
        <w:t>C</w:t>
      </w:r>
      <w:r w:rsidR="00450B29" w:rsidRPr="00161DCF">
        <w:rPr>
          <w:rFonts w:asciiTheme="majorBidi" w:hAnsiTheme="majorBidi" w:cstheme="majorBidi"/>
          <w:color w:val="000000"/>
          <w:sz w:val="24"/>
          <w:szCs w:val="24"/>
          <w:lang w:val="en-US"/>
        </w:rPr>
        <w:t xml:space="preserve">abang </w:t>
      </w:r>
      <w:r w:rsidR="00450B29" w:rsidRPr="00161DCF">
        <w:rPr>
          <w:rFonts w:asciiTheme="majorBidi" w:hAnsiTheme="majorBidi" w:cstheme="majorBidi"/>
          <w:color w:val="000000"/>
          <w:sz w:val="24"/>
          <w:szCs w:val="24"/>
        </w:rPr>
        <w:t>B</w:t>
      </w:r>
      <w:r w:rsidR="00450B29" w:rsidRPr="00161DCF">
        <w:rPr>
          <w:rFonts w:asciiTheme="majorBidi" w:hAnsiTheme="majorBidi" w:cstheme="majorBidi"/>
          <w:color w:val="000000"/>
          <w:sz w:val="24"/>
          <w:szCs w:val="24"/>
          <w:lang w:val="en-US"/>
        </w:rPr>
        <w:t xml:space="preserve">ank </w:t>
      </w:r>
      <w:r w:rsidR="00450B29" w:rsidRPr="00161DCF">
        <w:rPr>
          <w:rFonts w:asciiTheme="majorBidi" w:hAnsiTheme="majorBidi" w:cstheme="majorBidi"/>
          <w:color w:val="000000"/>
          <w:sz w:val="24"/>
          <w:szCs w:val="24"/>
        </w:rPr>
        <w:t>M</w:t>
      </w:r>
      <w:r w:rsidR="00450B29" w:rsidRPr="00161DCF">
        <w:rPr>
          <w:rFonts w:asciiTheme="majorBidi" w:hAnsiTheme="majorBidi" w:cstheme="majorBidi"/>
          <w:color w:val="000000"/>
          <w:sz w:val="24"/>
          <w:szCs w:val="24"/>
          <w:lang w:val="en-US"/>
        </w:rPr>
        <w:t xml:space="preserve">uamalat </w:t>
      </w:r>
      <w:r w:rsidR="00450B29" w:rsidRPr="00161DCF">
        <w:rPr>
          <w:rFonts w:asciiTheme="majorBidi" w:hAnsiTheme="majorBidi" w:cstheme="majorBidi"/>
          <w:color w:val="000000"/>
          <w:sz w:val="24"/>
          <w:szCs w:val="24"/>
        </w:rPr>
        <w:t>I</w:t>
      </w:r>
      <w:r w:rsidRPr="00161DCF">
        <w:rPr>
          <w:rFonts w:asciiTheme="majorBidi" w:hAnsiTheme="majorBidi" w:cstheme="majorBidi"/>
          <w:color w:val="000000"/>
          <w:sz w:val="24"/>
          <w:szCs w:val="24"/>
          <w:lang w:val="en-US"/>
        </w:rPr>
        <w:t>ndonesia.</w:t>
      </w:r>
      <w:r w:rsidR="00450B29" w:rsidRPr="00161DCF">
        <w:rPr>
          <w:rFonts w:asciiTheme="majorBidi" w:hAnsiTheme="majorBidi" w:cstheme="majorBidi"/>
          <w:color w:val="000000"/>
          <w:sz w:val="24"/>
          <w:szCs w:val="24"/>
        </w:rPr>
        <w:t xml:space="preserve"> </w:t>
      </w:r>
      <w:r w:rsidRPr="00161DCF">
        <w:rPr>
          <w:rFonts w:asciiTheme="majorBidi" w:hAnsiTheme="majorBidi" w:cstheme="majorBidi"/>
          <w:color w:val="000000"/>
          <w:sz w:val="24"/>
          <w:szCs w:val="24"/>
          <w:lang w:val="en-US"/>
        </w:rPr>
        <w:t xml:space="preserve">Dengan menentukan target nasabah dan segment tempat yang dituju. Karyawan funding menentukan target nasabah produk tabungan DPLK Muamalat. </w:t>
      </w:r>
    </w:p>
    <w:p w:rsidR="00966D44" w:rsidRPr="00161DCF" w:rsidRDefault="00BD55F0" w:rsidP="00B466BD">
      <w:pPr>
        <w:autoSpaceDE w:val="0"/>
        <w:autoSpaceDN w:val="0"/>
        <w:adjustRightInd w:val="0"/>
        <w:spacing w:line="480" w:lineRule="auto"/>
        <w:ind w:firstLine="567"/>
        <w:rPr>
          <w:rFonts w:asciiTheme="majorBidi" w:hAnsiTheme="majorBidi" w:cstheme="majorBidi"/>
          <w:bCs/>
          <w:sz w:val="24"/>
          <w:szCs w:val="24"/>
        </w:rPr>
      </w:pPr>
      <w:r w:rsidRPr="00161DCF">
        <w:rPr>
          <w:rFonts w:asciiTheme="majorBidi" w:hAnsiTheme="majorBidi" w:cstheme="majorBidi"/>
          <w:bCs/>
          <w:sz w:val="24"/>
          <w:szCs w:val="24"/>
        </w:rPr>
        <w:t>Selanjutnya Yani melakukan penelitian dengan judul</w:t>
      </w:r>
      <w:r w:rsidR="00966D44" w:rsidRPr="00161DCF">
        <w:rPr>
          <w:rFonts w:asciiTheme="majorBidi" w:hAnsiTheme="majorBidi" w:cstheme="majorBidi"/>
          <w:bCs/>
          <w:sz w:val="24"/>
          <w:szCs w:val="24"/>
        </w:rPr>
        <w:t xml:space="preserve"> </w:t>
      </w:r>
      <w:r w:rsidR="00966D44" w:rsidRPr="00161DCF">
        <w:rPr>
          <w:rFonts w:asciiTheme="majorBidi" w:hAnsiTheme="majorBidi" w:cstheme="majorBidi"/>
          <w:bCs/>
          <w:i/>
          <w:iCs/>
          <w:sz w:val="24"/>
          <w:szCs w:val="24"/>
        </w:rPr>
        <w:t xml:space="preserve">Peran Bauran Promosi Terhadap Keputusan Nasabah Menabung pada Bank Negara Indonesia </w:t>
      </w:r>
      <w:r w:rsidR="00966D44" w:rsidRPr="00161DCF">
        <w:rPr>
          <w:rFonts w:asciiTheme="majorBidi" w:hAnsiTheme="majorBidi" w:cstheme="majorBidi"/>
          <w:bCs/>
          <w:i/>
          <w:iCs/>
          <w:sz w:val="24"/>
          <w:szCs w:val="24"/>
        </w:rPr>
        <w:lastRenderedPageBreak/>
        <w:t>(BNI) Syariah Cabang Kendari.</w:t>
      </w:r>
      <w:r w:rsidR="00966D44" w:rsidRPr="00161DCF">
        <w:rPr>
          <w:rFonts w:asciiTheme="majorBidi" w:hAnsiTheme="majorBidi" w:cstheme="majorBidi"/>
          <w:bCs/>
          <w:sz w:val="24"/>
          <w:szCs w:val="24"/>
        </w:rPr>
        <w:t xml:space="preserve"> Berdasarkan hasil penelitiannya dengan jenis penelitian kualitatif, berkesimpulan bahwa:</w:t>
      </w:r>
    </w:p>
    <w:p w:rsidR="00BD55F0" w:rsidRPr="00161DCF" w:rsidRDefault="00966D44" w:rsidP="00B466BD">
      <w:pPr>
        <w:pStyle w:val="ListParagraph"/>
        <w:numPr>
          <w:ilvl w:val="0"/>
          <w:numId w:val="40"/>
        </w:numPr>
        <w:autoSpaceDE w:val="0"/>
        <w:autoSpaceDN w:val="0"/>
        <w:adjustRightInd w:val="0"/>
        <w:spacing w:line="480" w:lineRule="auto"/>
        <w:ind w:left="567" w:hanging="567"/>
        <w:rPr>
          <w:rFonts w:asciiTheme="majorBidi" w:hAnsiTheme="majorBidi" w:cstheme="majorBidi"/>
          <w:bCs/>
          <w:sz w:val="24"/>
          <w:szCs w:val="24"/>
        </w:rPr>
      </w:pPr>
      <w:r w:rsidRPr="00161DCF">
        <w:rPr>
          <w:rFonts w:asciiTheme="majorBidi" w:hAnsiTheme="majorBidi" w:cstheme="majorBidi"/>
          <w:bCs/>
          <w:sz w:val="24"/>
          <w:szCs w:val="24"/>
        </w:rPr>
        <w:t>Bentuk-bentuk promosi BNI Syariah Cabang Kendari adalah melalui periklanan, penjualan langsung, promosi penjualan dan publisitas.</w:t>
      </w:r>
    </w:p>
    <w:p w:rsidR="00966D44" w:rsidRPr="00161DCF" w:rsidRDefault="00966D44" w:rsidP="00B466BD">
      <w:pPr>
        <w:pStyle w:val="ListParagraph"/>
        <w:numPr>
          <w:ilvl w:val="0"/>
          <w:numId w:val="40"/>
        </w:numPr>
        <w:autoSpaceDE w:val="0"/>
        <w:autoSpaceDN w:val="0"/>
        <w:adjustRightInd w:val="0"/>
        <w:spacing w:line="480" w:lineRule="auto"/>
        <w:ind w:left="567" w:hanging="567"/>
        <w:rPr>
          <w:rFonts w:asciiTheme="majorBidi" w:hAnsiTheme="majorBidi" w:cstheme="majorBidi"/>
          <w:bCs/>
          <w:sz w:val="24"/>
          <w:szCs w:val="24"/>
        </w:rPr>
      </w:pPr>
      <w:r w:rsidRPr="00161DCF">
        <w:rPr>
          <w:rFonts w:asciiTheme="majorBidi" w:hAnsiTheme="majorBidi" w:cstheme="majorBidi"/>
          <w:bCs/>
          <w:sz w:val="24"/>
          <w:szCs w:val="24"/>
        </w:rPr>
        <w:t xml:space="preserve">Status </w:t>
      </w:r>
      <w:r w:rsidR="000F7362" w:rsidRPr="00161DCF">
        <w:rPr>
          <w:rFonts w:asciiTheme="majorBidi" w:hAnsiTheme="majorBidi" w:cstheme="majorBidi"/>
          <w:bCs/>
          <w:sz w:val="24"/>
          <w:szCs w:val="24"/>
        </w:rPr>
        <w:t>promosi di BNI Syariah Cabang Kendari adalah sebagai sarana untuk menginformasikan kepada masyarakat bahwa BNI Syariah telah hadir di Kota Kendari dan memperkenalkan produk BNI Syariah. Fungsinya adalah sebagai alat informasi atau penerangan dalam memperkenalkan lembaga BNI Syariah dan produk-produk baru ke pasaran.</w:t>
      </w:r>
    </w:p>
    <w:p w:rsidR="000F7362" w:rsidRPr="00161DCF" w:rsidRDefault="000F7362" w:rsidP="00B466BD">
      <w:pPr>
        <w:pStyle w:val="ListParagraph"/>
        <w:numPr>
          <w:ilvl w:val="0"/>
          <w:numId w:val="40"/>
        </w:numPr>
        <w:autoSpaceDE w:val="0"/>
        <w:autoSpaceDN w:val="0"/>
        <w:adjustRightInd w:val="0"/>
        <w:spacing w:line="480" w:lineRule="auto"/>
        <w:ind w:left="567" w:hanging="567"/>
        <w:rPr>
          <w:rFonts w:asciiTheme="majorBidi" w:hAnsiTheme="majorBidi" w:cstheme="majorBidi"/>
          <w:bCs/>
          <w:sz w:val="24"/>
          <w:szCs w:val="24"/>
        </w:rPr>
      </w:pPr>
      <w:r w:rsidRPr="00161DCF">
        <w:rPr>
          <w:rFonts w:asciiTheme="majorBidi" w:hAnsiTheme="majorBidi" w:cstheme="majorBidi"/>
          <w:bCs/>
          <w:sz w:val="24"/>
          <w:szCs w:val="24"/>
        </w:rPr>
        <w:t>Motif nasabah menabung adalah motif sosial, motif ekonomi, motif psikologi, motif budaya, motif agama.</w:t>
      </w:r>
    </w:p>
    <w:p w:rsidR="00E14A5C" w:rsidRPr="00161DCF" w:rsidRDefault="00E14A5C" w:rsidP="00EB2291">
      <w:pPr>
        <w:autoSpaceDE w:val="0"/>
        <w:autoSpaceDN w:val="0"/>
        <w:adjustRightInd w:val="0"/>
        <w:spacing w:line="480" w:lineRule="auto"/>
        <w:ind w:firstLine="567"/>
        <w:rPr>
          <w:rFonts w:asciiTheme="majorBidi" w:hAnsiTheme="majorBidi" w:cstheme="majorBidi"/>
          <w:sz w:val="24"/>
          <w:szCs w:val="24"/>
        </w:rPr>
      </w:pPr>
      <w:r w:rsidRPr="00161DCF">
        <w:rPr>
          <w:rFonts w:asciiTheme="majorBidi" w:hAnsiTheme="majorBidi" w:cstheme="majorBidi"/>
          <w:bCs/>
          <w:sz w:val="24"/>
          <w:szCs w:val="24"/>
        </w:rPr>
        <w:t xml:space="preserve">Dalam penelitian yang akan dilaksanakan terletak persamaan dan perbedaan dengan penelitian terdahulu. Persamaannya terletak pada </w:t>
      </w:r>
      <w:r w:rsidR="00EB2291" w:rsidRPr="00161DCF">
        <w:rPr>
          <w:rFonts w:asciiTheme="majorBidi" w:hAnsiTheme="majorBidi" w:cstheme="majorBidi"/>
          <w:bCs/>
          <w:sz w:val="24"/>
          <w:szCs w:val="24"/>
        </w:rPr>
        <w:t xml:space="preserve">ruang lingkup pemasaran perbankan syariah di Indonesia. </w:t>
      </w:r>
      <w:r w:rsidRPr="00161DCF">
        <w:rPr>
          <w:rFonts w:asciiTheme="majorBidi" w:hAnsiTheme="majorBidi" w:cstheme="majorBidi"/>
          <w:bCs/>
          <w:sz w:val="24"/>
          <w:szCs w:val="24"/>
        </w:rPr>
        <w:t xml:space="preserve">Perbedaan dengan penelitian terdahulu terletak pada </w:t>
      </w:r>
      <w:r w:rsidR="00EB2291" w:rsidRPr="00161DCF">
        <w:rPr>
          <w:rFonts w:asciiTheme="majorBidi" w:hAnsiTheme="majorBidi" w:cstheme="majorBidi"/>
          <w:bCs/>
          <w:sz w:val="24"/>
          <w:szCs w:val="24"/>
        </w:rPr>
        <w:t>peneliti lebih memfokuskan pada pemasaran dalam bentuk promo</w:t>
      </w:r>
      <w:r w:rsidR="00061C7A" w:rsidRPr="00161DCF">
        <w:rPr>
          <w:rFonts w:asciiTheme="majorBidi" w:hAnsiTheme="majorBidi" w:cstheme="majorBidi"/>
          <w:bCs/>
          <w:sz w:val="24"/>
          <w:szCs w:val="24"/>
        </w:rPr>
        <w:t>si dengan melihat keunggulan dan kelemahan dalam startegi promosi di</w:t>
      </w:r>
      <w:r w:rsidR="00E91E7D" w:rsidRPr="00161DCF">
        <w:rPr>
          <w:rFonts w:asciiTheme="majorBidi" w:hAnsiTheme="majorBidi" w:cstheme="majorBidi"/>
          <w:bCs/>
          <w:sz w:val="24"/>
          <w:szCs w:val="24"/>
        </w:rPr>
        <w:t xml:space="preserve"> </w:t>
      </w:r>
      <w:r w:rsidR="00061C7A" w:rsidRPr="00161DCF">
        <w:rPr>
          <w:rFonts w:asciiTheme="majorBidi" w:hAnsiTheme="majorBidi" w:cstheme="majorBidi"/>
          <w:bCs/>
          <w:sz w:val="24"/>
          <w:szCs w:val="24"/>
        </w:rPr>
        <w:t>bank yang akan diteliti</w:t>
      </w:r>
      <w:r w:rsidR="00B70D9F" w:rsidRPr="00161DCF">
        <w:rPr>
          <w:rFonts w:asciiTheme="majorBidi" w:hAnsiTheme="majorBidi" w:cstheme="majorBidi"/>
          <w:bCs/>
          <w:sz w:val="24"/>
          <w:szCs w:val="24"/>
        </w:rPr>
        <w:t xml:space="preserve"> kemudian menganalisis kendala dan solusi tepat yang digunakan</w:t>
      </w:r>
      <w:r w:rsidR="00061C7A" w:rsidRPr="00161DCF">
        <w:rPr>
          <w:rFonts w:asciiTheme="majorBidi" w:hAnsiTheme="majorBidi" w:cstheme="majorBidi"/>
          <w:bCs/>
          <w:sz w:val="24"/>
          <w:szCs w:val="24"/>
        </w:rPr>
        <w:t>.</w:t>
      </w:r>
    </w:p>
    <w:p w:rsidR="007F5ACB" w:rsidRPr="00161DCF" w:rsidRDefault="00864A21" w:rsidP="0035319D">
      <w:pPr>
        <w:pStyle w:val="ListParagraph"/>
        <w:numPr>
          <w:ilvl w:val="1"/>
          <w:numId w:val="12"/>
        </w:numPr>
        <w:spacing w:line="480" w:lineRule="auto"/>
        <w:ind w:left="0" w:firstLine="0"/>
        <w:rPr>
          <w:rFonts w:asciiTheme="majorBidi" w:hAnsiTheme="majorBidi" w:cstheme="majorBidi"/>
          <w:sz w:val="24"/>
          <w:szCs w:val="24"/>
        </w:rPr>
      </w:pPr>
      <w:r w:rsidRPr="00161DCF">
        <w:rPr>
          <w:rFonts w:asciiTheme="majorBidi" w:hAnsiTheme="majorBidi" w:cstheme="majorBidi"/>
          <w:b/>
          <w:sz w:val="24"/>
          <w:szCs w:val="24"/>
        </w:rPr>
        <w:t>Kerangka Konsept</w:t>
      </w:r>
      <w:r w:rsidR="00803334" w:rsidRPr="00161DCF">
        <w:rPr>
          <w:rFonts w:asciiTheme="majorBidi" w:hAnsiTheme="majorBidi" w:cstheme="majorBidi"/>
          <w:b/>
          <w:sz w:val="24"/>
          <w:szCs w:val="24"/>
        </w:rPr>
        <w:t>ional</w:t>
      </w:r>
    </w:p>
    <w:p w:rsidR="00FC10E1" w:rsidRPr="00161DCF" w:rsidRDefault="00FC10E1" w:rsidP="004154E1">
      <w:pPr>
        <w:pStyle w:val="ListParagraph"/>
        <w:numPr>
          <w:ilvl w:val="0"/>
          <w:numId w:val="45"/>
        </w:numPr>
        <w:autoSpaceDE w:val="0"/>
        <w:autoSpaceDN w:val="0"/>
        <w:adjustRightInd w:val="0"/>
        <w:spacing w:before="240" w:line="480" w:lineRule="auto"/>
        <w:ind w:left="567" w:hanging="567"/>
        <w:rPr>
          <w:rFonts w:asciiTheme="majorBidi" w:hAnsiTheme="majorBidi" w:cstheme="majorBidi"/>
          <w:b/>
          <w:bCs/>
          <w:sz w:val="24"/>
          <w:szCs w:val="24"/>
        </w:rPr>
      </w:pPr>
      <w:r w:rsidRPr="00161DCF">
        <w:rPr>
          <w:rFonts w:asciiTheme="majorBidi" w:hAnsiTheme="majorBidi" w:cstheme="majorBidi"/>
          <w:b/>
          <w:bCs/>
          <w:sz w:val="24"/>
          <w:szCs w:val="24"/>
          <w:lang w:val="en-US"/>
        </w:rPr>
        <w:t>Perbankan Syariah</w:t>
      </w:r>
    </w:p>
    <w:p w:rsidR="00470735" w:rsidRPr="00161DCF" w:rsidRDefault="00470735" w:rsidP="004154E1">
      <w:pPr>
        <w:pStyle w:val="ListParagraph"/>
        <w:numPr>
          <w:ilvl w:val="0"/>
          <w:numId w:val="46"/>
        </w:numPr>
        <w:autoSpaceDE w:val="0"/>
        <w:autoSpaceDN w:val="0"/>
        <w:adjustRightInd w:val="0"/>
        <w:spacing w:line="48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 xml:space="preserve">Pengertian </w:t>
      </w:r>
      <w:r w:rsidR="0040629C" w:rsidRPr="00161DCF">
        <w:rPr>
          <w:rFonts w:asciiTheme="majorBidi" w:hAnsiTheme="majorBidi" w:cstheme="majorBidi"/>
          <w:b/>
          <w:bCs/>
          <w:sz w:val="24"/>
          <w:szCs w:val="24"/>
        </w:rPr>
        <w:t>Bank Syariah</w:t>
      </w:r>
      <w:r w:rsidR="00FC10E1" w:rsidRPr="00161DCF">
        <w:rPr>
          <w:rFonts w:asciiTheme="majorBidi" w:hAnsiTheme="majorBidi" w:cstheme="majorBidi"/>
          <w:b/>
          <w:bCs/>
          <w:sz w:val="24"/>
          <w:szCs w:val="24"/>
        </w:rPr>
        <w:t xml:space="preserve"> </w:t>
      </w:r>
    </w:p>
    <w:p w:rsidR="00FE0BA9" w:rsidRPr="00161DCF" w:rsidRDefault="00F44FDA" w:rsidP="00FE0BA9">
      <w:pPr>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K</w:t>
      </w:r>
      <w:r w:rsidR="00FC10E1" w:rsidRPr="00161DCF">
        <w:rPr>
          <w:rFonts w:asciiTheme="majorBidi" w:hAnsiTheme="majorBidi" w:cstheme="majorBidi"/>
          <w:sz w:val="24"/>
          <w:szCs w:val="24"/>
        </w:rPr>
        <w:t>ata ‘</w:t>
      </w:r>
      <w:r w:rsidR="00FC10E1" w:rsidRPr="00161DCF">
        <w:rPr>
          <w:rFonts w:asciiTheme="majorBidi" w:hAnsiTheme="majorBidi" w:cstheme="majorBidi"/>
          <w:i/>
          <w:iCs/>
          <w:sz w:val="24"/>
          <w:szCs w:val="24"/>
        </w:rPr>
        <w:t>syariah</w:t>
      </w:r>
      <w:r w:rsidR="00FC10E1" w:rsidRPr="00161DCF">
        <w:rPr>
          <w:rFonts w:asciiTheme="majorBidi" w:hAnsiTheme="majorBidi" w:cstheme="majorBidi"/>
          <w:sz w:val="24"/>
          <w:szCs w:val="24"/>
        </w:rPr>
        <w:t>’ sering diartikan sebagai aturan dalam penyebutannya sering juga dipertukarkan dengan kata ‘</w:t>
      </w:r>
      <w:r w:rsidR="00FC10E1" w:rsidRPr="00161DCF">
        <w:rPr>
          <w:rFonts w:asciiTheme="majorBidi" w:hAnsiTheme="majorBidi" w:cstheme="majorBidi"/>
          <w:i/>
          <w:iCs/>
          <w:sz w:val="24"/>
          <w:szCs w:val="24"/>
        </w:rPr>
        <w:t>din</w:t>
      </w:r>
      <w:r w:rsidR="00FC10E1" w:rsidRPr="00161DCF">
        <w:rPr>
          <w:rFonts w:asciiTheme="majorBidi" w:hAnsiTheme="majorBidi" w:cstheme="majorBidi"/>
          <w:sz w:val="24"/>
          <w:szCs w:val="24"/>
        </w:rPr>
        <w:t>’ karena makna kedua kata tersebut memang berhubungan satu dengan ya</w:t>
      </w:r>
      <w:r w:rsidR="00CF57B1" w:rsidRPr="00161DCF">
        <w:rPr>
          <w:rFonts w:asciiTheme="majorBidi" w:hAnsiTheme="majorBidi" w:cstheme="majorBidi"/>
          <w:sz w:val="24"/>
          <w:szCs w:val="24"/>
        </w:rPr>
        <w:t>n</w:t>
      </w:r>
      <w:r w:rsidR="00FC10E1" w:rsidRPr="00161DCF">
        <w:rPr>
          <w:rFonts w:asciiTheme="majorBidi" w:hAnsiTheme="majorBidi" w:cstheme="majorBidi"/>
          <w:sz w:val="24"/>
          <w:szCs w:val="24"/>
        </w:rPr>
        <w:t>g lain</w:t>
      </w:r>
      <w:r w:rsidR="00CE025B" w:rsidRPr="00161DCF">
        <w:rPr>
          <w:rFonts w:asciiTheme="majorBidi" w:hAnsiTheme="majorBidi" w:cstheme="majorBidi"/>
          <w:sz w:val="24"/>
          <w:szCs w:val="24"/>
        </w:rPr>
        <w:t>. M</w:t>
      </w:r>
      <w:r w:rsidR="00FC10E1" w:rsidRPr="00161DCF">
        <w:rPr>
          <w:rFonts w:asciiTheme="majorBidi" w:hAnsiTheme="majorBidi" w:cstheme="majorBidi"/>
          <w:sz w:val="24"/>
          <w:szCs w:val="24"/>
        </w:rPr>
        <w:t>enurut Rakman, bahwa</w:t>
      </w:r>
      <w:r w:rsidR="007D5CE1" w:rsidRPr="00161DCF">
        <w:rPr>
          <w:rFonts w:asciiTheme="majorBidi" w:hAnsiTheme="majorBidi" w:cstheme="majorBidi"/>
          <w:sz w:val="24"/>
          <w:szCs w:val="24"/>
        </w:rPr>
        <w:t xml:space="preserve"> </w:t>
      </w:r>
      <w:r w:rsidR="00FC10E1" w:rsidRPr="00161DCF">
        <w:rPr>
          <w:rFonts w:asciiTheme="majorBidi" w:hAnsiTheme="majorBidi" w:cstheme="majorBidi"/>
          <w:sz w:val="24"/>
          <w:szCs w:val="24"/>
        </w:rPr>
        <w:t xml:space="preserve">‘Syariah’ adalah peraturan dalam perjalanan hidup dan </w:t>
      </w:r>
      <w:r w:rsidR="007D5CE1" w:rsidRPr="00161DCF">
        <w:rPr>
          <w:rFonts w:asciiTheme="majorBidi" w:hAnsiTheme="majorBidi" w:cstheme="majorBidi"/>
          <w:sz w:val="24"/>
          <w:szCs w:val="24"/>
        </w:rPr>
        <w:t xml:space="preserve"> </w:t>
      </w:r>
      <w:r w:rsidR="004D2801" w:rsidRPr="00161DCF">
        <w:rPr>
          <w:rFonts w:asciiTheme="majorBidi" w:hAnsiTheme="majorBidi" w:cstheme="majorBidi"/>
          <w:sz w:val="24"/>
          <w:szCs w:val="24"/>
        </w:rPr>
        <w:t xml:space="preserve">subjeknya </w:t>
      </w:r>
      <w:r w:rsidR="004D2801" w:rsidRPr="00161DCF">
        <w:rPr>
          <w:rFonts w:asciiTheme="majorBidi" w:hAnsiTheme="majorBidi" w:cstheme="majorBidi"/>
          <w:sz w:val="24"/>
          <w:szCs w:val="24"/>
        </w:rPr>
        <w:lastRenderedPageBreak/>
        <w:t>adalah T</w:t>
      </w:r>
      <w:r w:rsidR="00FC10E1" w:rsidRPr="00161DCF">
        <w:rPr>
          <w:rFonts w:asciiTheme="majorBidi" w:hAnsiTheme="majorBidi" w:cstheme="majorBidi"/>
          <w:sz w:val="24"/>
          <w:szCs w:val="24"/>
        </w:rPr>
        <w:t>uhan, Allah Swt., sedangkan ‘</w:t>
      </w:r>
      <w:r w:rsidR="00FC10E1" w:rsidRPr="00161DCF">
        <w:rPr>
          <w:rFonts w:asciiTheme="majorBidi" w:hAnsiTheme="majorBidi" w:cstheme="majorBidi"/>
          <w:i/>
          <w:iCs/>
          <w:sz w:val="24"/>
          <w:szCs w:val="24"/>
        </w:rPr>
        <w:t>din</w:t>
      </w:r>
      <w:r w:rsidR="00FC10E1" w:rsidRPr="00161DCF">
        <w:rPr>
          <w:rFonts w:asciiTheme="majorBidi" w:hAnsiTheme="majorBidi" w:cstheme="majorBidi"/>
          <w:sz w:val="24"/>
          <w:szCs w:val="24"/>
        </w:rPr>
        <w:t>’ adalah keseluruhan kepatuhan pada perjalanan hid</w:t>
      </w:r>
      <w:r w:rsidR="00CE025B" w:rsidRPr="00161DCF">
        <w:rPr>
          <w:rFonts w:asciiTheme="majorBidi" w:hAnsiTheme="majorBidi" w:cstheme="majorBidi"/>
          <w:sz w:val="24"/>
          <w:szCs w:val="24"/>
        </w:rPr>
        <w:t xml:space="preserve">up itu,sehingga objeknya adalah </w:t>
      </w:r>
      <w:r w:rsidR="00FC10E1" w:rsidRPr="00161DCF">
        <w:rPr>
          <w:rFonts w:asciiTheme="majorBidi" w:hAnsiTheme="majorBidi" w:cstheme="majorBidi"/>
          <w:sz w:val="24"/>
          <w:szCs w:val="24"/>
        </w:rPr>
        <w:t>manusia.</w:t>
      </w:r>
      <w:r w:rsidR="00FC10E1" w:rsidRPr="00161DCF">
        <w:rPr>
          <w:rStyle w:val="FootnoteReference"/>
          <w:rFonts w:asciiTheme="majorBidi" w:hAnsiTheme="majorBidi" w:cstheme="majorBidi"/>
          <w:sz w:val="24"/>
          <w:szCs w:val="24"/>
        </w:rPr>
        <w:footnoteReference w:id="4"/>
      </w:r>
    </w:p>
    <w:p w:rsidR="00FE0BA9" w:rsidRPr="00161DCF" w:rsidRDefault="00FC10E1" w:rsidP="00650261">
      <w:pPr>
        <w:spacing w:line="36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 xml:space="preserve">Pengertian bank syariah atau bank Islam adalah bank yang beroperasi sesuai dengan prinsip-prinsip syariah Islam. Bank ini tata cara beroperasinya mengacu pada ketentuan </w:t>
      </w:r>
      <w:r w:rsidR="007D5CE1" w:rsidRPr="00161DCF">
        <w:rPr>
          <w:rFonts w:asciiTheme="majorBidi" w:hAnsiTheme="majorBidi" w:cstheme="majorBidi"/>
          <w:sz w:val="24"/>
          <w:szCs w:val="24"/>
        </w:rPr>
        <w:t>a</w:t>
      </w:r>
      <w:r w:rsidRPr="00161DCF">
        <w:rPr>
          <w:rFonts w:asciiTheme="majorBidi" w:hAnsiTheme="majorBidi" w:cstheme="majorBidi"/>
          <w:sz w:val="24"/>
          <w:szCs w:val="24"/>
        </w:rPr>
        <w:t>l</w:t>
      </w:r>
      <w:r w:rsidR="007D5CE1" w:rsidRPr="00161DCF">
        <w:rPr>
          <w:rFonts w:asciiTheme="majorBidi" w:hAnsiTheme="majorBidi" w:cstheme="majorBidi"/>
          <w:sz w:val="24"/>
          <w:szCs w:val="24"/>
        </w:rPr>
        <w:t>-Q</w:t>
      </w:r>
      <w:r w:rsidRPr="00161DCF">
        <w:rPr>
          <w:rFonts w:asciiTheme="majorBidi" w:hAnsiTheme="majorBidi" w:cstheme="majorBidi"/>
          <w:sz w:val="24"/>
          <w:szCs w:val="24"/>
        </w:rPr>
        <w:t>ur</w:t>
      </w:r>
      <w:r w:rsidR="007D5CE1" w:rsidRPr="00161DCF">
        <w:rPr>
          <w:rFonts w:asciiTheme="majorBidi" w:hAnsiTheme="majorBidi" w:cstheme="majorBidi"/>
          <w:sz w:val="24"/>
          <w:szCs w:val="24"/>
        </w:rPr>
        <w:t>’</w:t>
      </w:r>
      <w:r w:rsidRPr="00161DCF">
        <w:rPr>
          <w:rFonts w:asciiTheme="majorBidi" w:hAnsiTheme="majorBidi" w:cstheme="majorBidi"/>
          <w:sz w:val="24"/>
          <w:szCs w:val="24"/>
        </w:rPr>
        <w:t>a</w:t>
      </w:r>
      <w:r w:rsidR="00650261" w:rsidRPr="00161DCF">
        <w:rPr>
          <w:rFonts w:asciiTheme="majorBidi" w:hAnsiTheme="majorBidi" w:cstheme="majorBidi"/>
          <w:sz w:val="24"/>
          <w:szCs w:val="24"/>
        </w:rPr>
        <w:t xml:space="preserve">n </w:t>
      </w:r>
      <w:r w:rsidR="007D5CE1" w:rsidRPr="00161DCF">
        <w:rPr>
          <w:rFonts w:asciiTheme="majorBidi" w:hAnsiTheme="majorBidi" w:cstheme="majorBidi"/>
          <w:sz w:val="24"/>
          <w:szCs w:val="24"/>
        </w:rPr>
        <w:t>dan</w:t>
      </w:r>
      <w:r w:rsidRPr="00161DCF">
        <w:rPr>
          <w:rFonts w:asciiTheme="majorBidi" w:hAnsiTheme="majorBidi" w:cstheme="majorBidi"/>
          <w:sz w:val="24"/>
          <w:szCs w:val="24"/>
        </w:rPr>
        <w:t xml:space="preserve"> Hadist.</w:t>
      </w:r>
      <w:r w:rsidRPr="00161DCF">
        <w:rPr>
          <w:rStyle w:val="FootnoteReference"/>
          <w:rFonts w:asciiTheme="majorBidi" w:hAnsiTheme="majorBidi" w:cstheme="majorBidi"/>
          <w:sz w:val="24"/>
          <w:szCs w:val="24"/>
        </w:rPr>
        <w:footnoteReference w:id="5"/>
      </w:r>
      <w:r w:rsidRPr="00161DCF">
        <w:rPr>
          <w:rFonts w:asciiTheme="majorBidi" w:hAnsiTheme="majorBidi" w:cstheme="majorBidi"/>
          <w:sz w:val="24"/>
          <w:szCs w:val="24"/>
        </w:rPr>
        <w:t xml:space="preserve">  </w:t>
      </w:r>
    </w:p>
    <w:p w:rsidR="00FC10E1" w:rsidRPr="00161DCF" w:rsidRDefault="00FC10E1" w:rsidP="00FE0BA9">
      <w:pPr>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Pengertian perbankan syariah menurut Peraturan Bank Indonesia No. 10/18/PBI/2008 tentang Restrukturisasi Pembiayaan Bagi Bank Syariah dan Unit Usaha Syariah pasal 1 ayat 2</w:t>
      </w:r>
      <w:r w:rsidR="00CE025B" w:rsidRPr="00161DCF">
        <w:rPr>
          <w:rFonts w:asciiTheme="majorBidi" w:hAnsiTheme="majorBidi" w:cstheme="majorBidi"/>
          <w:sz w:val="24"/>
          <w:szCs w:val="24"/>
          <w:lang w:val="en-US"/>
        </w:rPr>
        <w:t>. D</w:t>
      </w:r>
      <w:r w:rsidRPr="00161DCF">
        <w:rPr>
          <w:rFonts w:asciiTheme="majorBidi" w:hAnsiTheme="majorBidi" w:cstheme="majorBidi"/>
          <w:sz w:val="24"/>
          <w:szCs w:val="24"/>
        </w:rPr>
        <w:t>isebutkan bahwa:</w:t>
      </w:r>
    </w:p>
    <w:p w:rsidR="0040629C" w:rsidRPr="00161DCF" w:rsidRDefault="00FC10E1" w:rsidP="000678FB">
      <w:pPr>
        <w:ind w:left="1134"/>
        <w:rPr>
          <w:rFonts w:asciiTheme="majorBidi" w:hAnsiTheme="majorBidi" w:cstheme="majorBidi"/>
          <w:sz w:val="24"/>
          <w:szCs w:val="24"/>
        </w:rPr>
      </w:pPr>
      <w:r w:rsidRPr="00161DCF">
        <w:rPr>
          <w:rFonts w:asciiTheme="majorBidi" w:hAnsiTheme="majorBidi" w:cstheme="majorBidi"/>
          <w:sz w:val="24"/>
          <w:szCs w:val="24"/>
        </w:rPr>
        <w:t>Bank syariah adalah bank yang menjalankan kegiatan usahanya berdasarkan prinsip syariah dan menurut jenisnya terdiri atas Bank Umum Syariah dan Bank Pembiayaan Rakyat Syariah sebagaimana dimaksud dalam Undang-Undang N</w:t>
      </w:r>
      <w:r w:rsidR="007D5CE1" w:rsidRPr="00161DCF">
        <w:rPr>
          <w:rFonts w:asciiTheme="majorBidi" w:hAnsiTheme="majorBidi" w:cstheme="majorBidi"/>
          <w:sz w:val="24"/>
          <w:szCs w:val="24"/>
        </w:rPr>
        <w:t>omor 12 Tahun 2008 tentang Perb</w:t>
      </w:r>
      <w:r w:rsidR="00F46B1F" w:rsidRPr="00161DCF">
        <w:rPr>
          <w:rFonts w:asciiTheme="majorBidi" w:hAnsiTheme="majorBidi" w:cstheme="majorBidi"/>
          <w:sz w:val="24"/>
          <w:szCs w:val="24"/>
        </w:rPr>
        <w:t>a</w:t>
      </w:r>
      <w:r w:rsidRPr="00161DCF">
        <w:rPr>
          <w:rFonts w:asciiTheme="majorBidi" w:hAnsiTheme="majorBidi" w:cstheme="majorBidi"/>
          <w:sz w:val="24"/>
          <w:szCs w:val="24"/>
        </w:rPr>
        <w:t>nkan Syariah.</w:t>
      </w:r>
      <w:r w:rsidRPr="00161DCF">
        <w:rPr>
          <w:rStyle w:val="FootnoteReference"/>
          <w:rFonts w:asciiTheme="majorBidi" w:hAnsiTheme="majorBidi" w:cstheme="majorBidi"/>
          <w:sz w:val="24"/>
          <w:szCs w:val="24"/>
        </w:rPr>
        <w:footnoteReference w:id="6"/>
      </w:r>
      <w:r w:rsidRPr="00161DCF">
        <w:rPr>
          <w:rFonts w:asciiTheme="majorBidi" w:hAnsiTheme="majorBidi" w:cstheme="majorBidi"/>
          <w:sz w:val="24"/>
          <w:szCs w:val="24"/>
        </w:rPr>
        <w:t xml:space="preserve"> </w:t>
      </w:r>
    </w:p>
    <w:p w:rsidR="0040629C" w:rsidRPr="00161DCF" w:rsidRDefault="0040629C" w:rsidP="000678FB">
      <w:pPr>
        <w:ind w:left="1134"/>
        <w:rPr>
          <w:rFonts w:asciiTheme="majorBidi" w:hAnsiTheme="majorBidi" w:cstheme="majorBidi"/>
          <w:sz w:val="24"/>
          <w:szCs w:val="24"/>
        </w:rPr>
      </w:pPr>
    </w:p>
    <w:p w:rsidR="00F46B1F" w:rsidRPr="00161DCF" w:rsidRDefault="0040629C" w:rsidP="0040629C">
      <w:pPr>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 xml:space="preserve">Berdasarkan pengertian perbankan syariah di atas, dapat disimpulkan bahwa </w:t>
      </w:r>
      <w:r w:rsidR="00346E7D" w:rsidRPr="00161DCF">
        <w:rPr>
          <w:rFonts w:asciiTheme="majorBidi" w:hAnsiTheme="majorBidi" w:cstheme="majorBidi"/>
          <w:sz w:val="24"/>
          <w:szCs w:val="24"/>
        </w:rPr>
        <w:t>B</w:t>
      </w:r>
      <w:r w:rsidRPr="00161DCF">
        <w:rPr>
          <w:rFonts w:asciiTheme="majorBidi" w:hAnsiTheme="majorBidi" w:cstheme="majorBidi"/>
          <w:sz w:val="24"/>
          <w:szCs w:val="24"/>
        </w:rPr>
        <w:t xml:space="preserve">ank </w:t>
      </w:r>
      <w:r w:rsidR="00346E7D" w:rsidRPr="00161DCF">
        <w:rPr>
          <w:rFonts w:asciiTheme="majorBidi" w:hAnsiTheme="majorBidi" w:cstheme="majorBidi"/>
          <w:sz w:val="24"/>
          <w:szCs w:val="24"/>
        </w:rPr>
        <w:t>s</w:t>
      </w:r>
      <w:r w:rsidRPr="00161DCF">
        <w:rPr>
          <w:rFonts w:asciiTheme="majorBidi" w:hAnsiTheme="majorBidi" w:cstheme="majorBidi"/>
          <w:sz w:val="24"/>
          <w:szCs w:val="24"/>
        </w:rPr>
        <w:t xml:space="preserve">yariah merupakan </w:t>
      </w:r>
      <w:r w:rsidR="00346E7D" w:rsidRPr="00161DCF">
        <w:rPr>
          <w:rFonts w:asciiTheme="majorBidi" w:hAnsiTheme="majorBidi" w:cstheme="majorBidi"/>
          <w:sz w:val="24"/>
          <w:szCs w:val="24"/>
        </w:rPr>
        <w:t>B</w:t>
      </w:r>
      <w:r w:rsidRPr="00161DCF">
        <w:rPr>
          <w:rFonts w:asciiTheme="majorBidi" w:hAnsiTheme="majorBidi" w:cstheme="majorBidi"/>
          <w:sz w:val="24"/>
          <w:szCs w:val="24"/>
        </w:rPr>
        <w:t>ank yang menjalankan kegiatan usaha berdasarkan prinsip syariah</w:t>
      </w:r>
      <w:r w:rsidR="00250ABD" w:rsidRPr="00161DCF">
        <w:rPr>
          <w:rFonts w:asciiTheme="majorBidi" w:hAnsiTheme="majorBidi" w:cstheme="majorBidi"/>
          <w:sz w:val="24"/>
          <w:szCs w:val="24"/>
        </w:rPr>
        <w:t>, yang mengacu pada ketentuan al</w:t>
      </w:r>
      <w:r w:rsidRPr="00161DCF">
        <w:rPr>
          <w:rFonts w:asciiTheme="majorBidi" w:hAnsiTheme="majorBidi" w:cstheme="majorBidi"/>
          <w:sz w:val="24"/>
          <w:szCs w:val="24"/>
        </w:rPr>
        <w:t>- Qur’an dan hadist.</w:t>
      </w:r>
    </w:p>
    <w:p w:rsidR="00FC10E1" w:rsidRPr="00161DCF" w:rsidRDefault="00FC10E1" w:rsidP="00F46B1F">
      <w:pPr>
        <w:pStyle w:val="ListParagraph"/>
        <w:numPr>
          <w:ilvl w:val="0"/>
          <w:numId w:val="36"/>
        </w:numPr>
        <w:spacing w:before="240" w:line="360" w:lineRule="auto"/>
        <w:ind w:left="1134" w:hanging="567"/>
        <w:rPr>
          <w:rFonts w:asciiTheme="majorBidi" w:hAnsiTheme="majorBidi" w:cstheme="majorBidi"/>
          <w:b/>
          <w:sz w:val="24"/>
          <w:szCs w:val="24"/>
        </w:rPr>
      </w:pPr>
      <w:r w:rsidRPr="00161DCF">
        <w:rPr>
          <w:rFonts w:asciiTheme="majorBidi" w:hAnsiTheme="majorBidi" w:cstheme="majorBidi"/>
          <w:b/>
          <w:sz w:val="24"/>
          <w:szCs w:val="24"/>
        </w:rPr>
        <w:t>Sejarah Perbankan Syariah</w:t>
      </w:r>
    </w:p>
    <w:p w:rsidR="00F46B1F" w:rsidRPr="00161DCF" w:rsidRDefault="00FC10E1" w:rsidP="00650261">
      <w:pPr>
        <w:spacing w:line="36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 xml:space="preserve">Lembaga keuangan Islam Modern yang pertama berbentuk </w:t>
      </w:r>
      <w:r w:rsidRPr="00161DCF">
        <w:rPr>
          <w:rFonts w:asciiTheme="majorBidi" w:hAnsiTheme="majorBidi" w:cstheme="majorBidi"/>
          <w:i/>
          <w:sz w:val="24"/>
          <w:szCs w:val="24"/>
        </w:rPr>
        <w:t xml:space="preserve">local saving bank </w:t>
      </w:r>
      <w:r w:rsidRPr="00161DCF">
        <w:rPr>
          <w:rFonts w:asciiTheme="majorBidi" w:hAnsiTheme="majorBidi" w:cstheme="majorBidi"/>
          <w:sz w:val="24"/>
          <w:szCs w:val="24"/>
        </w:rPr>
        <w:t>yang beroperasi tanpa bunga didirikan di</w:t>
      </w:r>
      <w:r w:rsidR="00291D53" w:rsidRPr="00161DCF">
        <w:rPr>
          <w:rFonts w:asciiTheme="majorBidi" w:hAnsiTheme="majorBidi" w:cstheme="majorBidi"/>
          <w:sz w:val="24"/>
          <w:szCs w:val="24"/>
        </w:rPr>
        <w:t xml:space="preserve"> </w:t>
      </w:r>
      <w:r w:rsidRPr="00161DCF">
        <w:rPr>
          <w:rFonts w:asciiTheme="majorBidi" w:hAnsiTheme="majorBidi" w:cstheme="majorBidi"/>
          <w:sz w:val="24"/>
          <w:szCs w:val="24"/>
        </w:rPr>
        <w:t>desa Mit Ghamir oleh Dr. Abdul Hamid An Naggar pada tahun 1969 ditepi Sungai Nil. Empat tahun setelah didirikan bank ini berkembang dengan memiliki sembilan cabang, satu juta nasabah, dan keuntungan yang tinggi. Namun, karena masalah manajemen, bank ini ditutup pada tahun 197</w:t>
      </w:r>
      <w:r w:rsidR="00650261" w:rsidRPr="00161DCF">
        <w:rPr>
          <w:rFonts w:asciiTheme="majorBidi" w:hAnsiTheme="majorBidi" w:cstheme="majorBidi"/>
          <w:sz w:val="24"/>
          <w:szCs w:val="24"/>
        </w:rPr>
        <w:t>7.</w:t>
      </w:r>
      <w:r w:rsidR="00A015AE" w:rsidRPr="00161DCF">
        <w:rPr>
          <w:rStyle w:val="FootnoteReference"/>
          <w:rFonts w:asciiTheme="majorBidi" w:hAnsiTheme="majorBidi" w:cstheme="majorBidi"/>
          <w:sz w:val="24"/>
          <w:szCs w:val="24"/>
        </w:rPr>
        <w:footnoteReference w:id="7"/>
      </w:r>
    </w:p>
    <w:p w:rsidR="00FE0BA9" w:rsidRPr="00161DCF" w:rsidRDefault="00FC10E1" w:rsidP="005C10A5">
      <w:pPr>
        <w:spacing w:line="36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 xml:space="preserve">Bank syariah di tingkat internasional dipelopori oleh </w:t>
      </w:r>
      <w:r w:rsidRPr="00161DCF">
        <w:rPr>
          <w:rFonts w:asciiTheme="majorBidi" w:hAnsiTheme="majorBidi" w:cstheme="majorBidi"/>
          <w:i/>
          <w:sz w:val="24"/>
          <w:szCs w:val="24"/>
        </w:rPr>
        <w:t xml:space="preserve">Islamic Development Bank </w:t>
      </w:r>
      <w:r w:rsidRPr="00161DCF">
        <w:rPr>
          <w:rFonts w:asciiTheme="majorBidi" w:hAnsiTheme="majorBidi" w:cstheme="majorBidi"/>
          <w:sz w:val="24"/>
          <w:szCs w:val="24"/>
        </w:rPr>
        <w:t xml:space="preserve">(IDB). IDB didirikan oleh 22 negara anggota Organisasi </w:t>
      </w:r>
      <w:r w:rsidRPr="00161DCF">
        <w:rPr>
          <w:rFonts w:asciiTheme="majorBidi" w:hAnsiTheme="majorBidi" w:cstheme="majorBidi"/>
          <w:sz w:val="24"/>
          <w:szCs w:val="24"/>
        </w:rPr>
        <w:lastRenderedPageBreak/>
        <w:t>Konferensi Islam pada tanggal 20 Oktober 1975.</w:t>
      </w:r>
      <w:r w:rsidR="00046790" w:rsidRPr="00161DCF">
        <w:rPr>
          <w:rFonts w:asciiTheme="majorBidi" w:hAnsiTheme="majorBidi" w:cstheme="majorBidi"/>
          <w:sz w:val="24"/>
          <w:szCs w:val="24"/>
        </w:rPr>
        <w:t xml:space="preserve"> </w:t>
      </w:r>
      <w:r w:rsidRPr="00161DCF">
        <w:rPr>
          <w:rFonts w:asciiTheme="majorBidi" w:hAnsiTheme="majorBidi" w:cstheme="majorBidi"/>
          <w:sz w:val="24"/>
          <w:szCs w:val="24"/>
        </w:rPr>
        <w:t xml:space="preserve">Bank swasta bebas bunga yang pertama adalah Dubai Islamic Bank yang didirikan pada tahun 1975. Kemudian pada tahun 1977 didirikan Faysal Islamic Bank di Mesir dan Bank Keuangan dan Investasi Islam Jordan di Sudan. Kemudian tiga tahun berikutnya berturut-turut didirikan </w:t>
      </w:r>
      <w:r w:rsidRPr="00161DCF">
        <w:rPr>
          <w:rFonts w:asciiTheme="majorBidi" w:hAnsiTheme="majorBidi" w:cstheme="majorBidi"/>
          <w:i/>
          <w:sz w:val="24"/>
          <w:szCs w:val="24"/>
        </w:rPr>
        <w:t xml:space="preserve">Kuwait Finance House </w:t>
      </w:r>
      <w:r w:rsidRPr="00161DCF">
        <w:rPr>
          <w:rFonts w:asciiTheme="majorBidi" w:hAnsiTheme="majorBidi" w:cstheme="majorBidi"/>
          <w:sz w:val="24"/>
          <w:szCs w:val="24"/>
        </w:rPr>
        <w:t xml:space="preserve">(Lembaga Keuangan Kuwait) pada tahun 1977, Bank Islam Malaysia Bethad. </w:t>
      </w:r>
      <w:r w:rsidR="00A015AE" w:rsidRPr="00161DCF">
        <w:rPr>
          <w:rFonts w:asciiTheme="majorBidi" w:hAnsiTheme="majorBidi" w:cstheme="majorBidi"/>
          <w:sz w:val="24"/>
          <w:szCs w:val="24"/>
        </w:rPr>
        <w:t>Sebagai upaya untuk menguatkan</w:t>
      </w:r>
      <w:r w:rsidRPr="00161DCF">
        <w:rPr>
          <w:rFonts w:asciiTheme="majorBidi" w:hAnsiTheme="majorBidi" w:cstheme="majorBidi"/>
          <w:sz w:val="24"/>
          <w:szCs w:val="24"/>
        </w:rPr>
        <w:t xml:space="preserve"> kerja sama antara mereka, bank-bank syariah tersebut mendirikan “Persatuan Bank-Bank Islam Antarbangsa” yang  berpusat di Jeddah, memperoleh Pendirian “Institut Bank dan Ekonomi Islam Antarbangsa” di Cyprus.</w:t>
      </w:r>
      <w:r w:rsidR="00A015AE" w:rsidRPr="00161DCF">
        <w:rPr>
          <w:rStyle w:val="FootnoteReference"/>
          <w:rFonts w:asciiTheme="majorBidi" w:hAnsiTheme="majorBidi" w:cstheme="majorBidi"/>
          <w:sz w:val="24"/>
          <w:szCs w:val="24"/>
        </w:rPr>
        <w:footnoteReference w:id="8"/>
      </w:r>
    </w:p>
    <w:p w:rsidR="00FE0BA9" w:rsidRPr="00161DCF" w:rsidRDefault="005C10A5" w:rsidP="005C10A5">
      <w:pPr>
        <w:spacing w:line="36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Langkah itu disusul oleh Indonesia dengan mendirikan Bank Muamalat Indonesia. PT Bank Muamalat Indonesia (BMI) didirikan pada bulan Mei 1992, yang gagasan pendiriannya muncul dalam lokakarya bank tanpa bunga yang diprakarsai oleh Majelis Ulama Indonesia</w:t>
      </w:r>
      <w:r w:rsidRPr="00161DCF">
        <w:rPr>
          <w:rFonts w:asciiTheme="majorBidi" w:hAnsiTheme="majorBidi" w:cstheme="majorBidi"/>
          <w:sz w:val="24"/>
          <w:szCs w:val="24"/>
          <w:lang w:val="en-US"/>
        </w:rPr>
        <w:t>.</w:t>
      </w:r>
      <w:r w:rsidRPr="00161DCF">
        <w:rPr>
          <w:rFonts w:asciiTheme="majorBidi" w:hAnsiTheme="majorBidi" w:cstheme="majorBidi"/>
          <w:sz w:val="24"/>
          <w:szCs w:val="24"/>
        </w:rPr>
        <w:t xml:space="preserve"> </w:t>
      </w:r>
      <w:r w:rsidR="00FC10E1" w:rsidRPr="00161DCF">
        <w:rPr>
          <w:rFonts w:asciiTheme="majorBidi" w:hAnsiTheme="majorBidi" w:cstheme="majorBidi"/>
          <w:sz w:val="24"/>
          <w:szCs w:val="24"/>
        </w:rPr>
        <w:t xml:space="preserve">Kesempatan untuk mendirikan bank syariah di Indonesia sebenarnya </w:t>
      </w:r>
      <w:r w:rsidR="0076317C" w:rsidRPr="00161DCF">
        <w:rPr>
          <w:rFonts w:asciiTheme="majorBidi" w:hAnsiTheme="majorBidi" w:cstheme="majorBidi"/>
          <w:sz w:val="24"/>
          <w:szCs w:val="24"/>
        </w:rPr>
        <w:t xml:space="preserve">mulai terbuka sejak tahun 1988 </w:t>
      </w:r>
      <w:r w:rsidR="00FC10E1" w:rsidRPr="00161DCF">
        <w:rPr>
          <w:rFonts w:asciiTheme="majorBidi" w:hAnsiTheme="majorBidi" w:cstheme="majorBidi"/>
          <w:sz w:val="24"/>
          <w:szCs w:val="24"/>
        </w:rPr>
        <w:t>dengan adanya Pakto</w:t>
      </w:r>
      <w:r w:rsidR="0076317C" w:rsidRPr="00161DCF">
        <w:rPr>
          <w:rFonts w:asciiTheme="majorBidi" w:hAnsiTheme="majorBidi" w:cstheme="majorBidi"/>
          <w:sz w:val="24"/>
          <w:szCs w:val="24"/>
        </w:rPr>
        <w:t>r</w:t>
      </w:r>
      <w:r w:rsidR="00FC10E1" w:rsidRPr="00161DCF">
        <w:rPr>
          <w:rFonts w:asciiTheme="majorBidi" w:hAnsiTheme="majorBidi" w:cstheme="majorBidi"/>
          <w:sz w:val="24"/>
          <w:szCs w:val="24"/>
        </w:rPr>
        <w:t xml:space="preserve"> 1988 (Oktober 1988), yaitu dengan adanya ketentuan bahwa bank boleh beroperasi dengan bunga 0%.</w:t>
      </w:r>
      <w:r w:rsidR="00046790" w:rsidRPr="00161DCF">
        <w:rPr>
          <w:rFonts w:asciiTheme="majorBidi" w:hAnsiTheme="majorBidi" w:cstheme="majorBidi"/>
          <w:sz w:val="24"/>
          <w:szCs w:val="24"/>
        </w:rPr>
        <w:t xml:space="preserve"> </w:t>
      </w:r>
      <w:r w:rsidR="00A015AE" w:rsidRPr="00161DCF">
        <w:rPr>
          <w:rFonts w:asciiTheme="majorBidi" w:hAnsiTheme="majorBidi" w:cstheme="majorBidi"/>
          <w:sz w:val="24"/>
          <w:szCs w:val="24"/>
        </w:rPr>
        <w:t xml:space="preserve"> </w:t>
      </w:r>
      <w:r w:rsidR="00FC10E1" w:rsidRPr="00161DCF">
        <w:rPr>
          <w:rFonts w:asciiTheme="majorBidi" w:hAnsiTheme="majorBidi" w:cstheme="majorBidi"/>
          <w:sz w:val="24"/>
          <w:szCs w:val="24"/>
        </w:rPr>
        <w:t xml:space="preserve">Keberadaan bank syariah dikembangkan lagi dengan diberlakukannnya Undang-Undang No. 7 Tahun 1992 tentang Perbankan. Namun, undang-undang tersebut belum memberikan landasan hukum yang cukup kuat karena belum secara tegas mencantumkan kata </w:t>
      </w:r>
      <w:r w:rsidR="00FC10E1" w:rsidRPr="00161DCF">
        <w:rPr>
          <w:rFonts w:asciiTheme="majorBidi" w:hAnsiTheme="majorBidi" w:cstheme="majorBidi"/>
          <w:i/>
          <w:sz w:val="24"/>
          <w:szCs w:val="24"/>
        </w:rPr>
        <w:t xml:space="preserve">prinsip syariah </w:t>
      </w:r>
      <w:r w:rsidR="00FC10E1" w:rsidRPr="00161DCF">
        <w:rPr>
          <w:rFonts w:asciiTheme="majorBidi" w:hAnsiTheme="majorBidi" w:cstheme="majorBidi"/>
          <w:sz w:val="24"/>
          <w:szCs w:val="24"/>
        </w:rPr>
        <w:t xml:space="preserve">dalam kegiatan usaha bank. Selain itu, pengertian bank bagi hasil yang dipakai dalam undang-undang tersebut belum mencakup secara tepat pengertian </w:t>
      </w:r>
      <w:r w:rsidR="00FC10E1" w:rsidRPr="00161DCF">
        <w:rPr>
          <w:rFonts w:asciiTheme="majorBidi" w:hAnsiTheme="majorBidi" w:cstheme="majorBidi"/>
          <w:i/>
          <w:sz w:val="24"/>
          <w:szCs w:val="24"/>
        </w:rPr>
        <w:t xml:space="preserve">bank syariah </w:t>
      </w:r>
      <w:r w:rsidR="00FC10E1" w:rsidRPr="00161DCF">
        <w:rPr>
          <w:rFonts w:asciiTheme="majorBidi" w:hAnsiTheme="majorBidi" w:cstheme="majorBidi"/>
          <w:sz w:val="24"/>
          <w:szCs w:val="24"/>
        </w:rPr>
        <w:t xml:space="preserve">maupun </w:t>
      </w:r>
      <w:r w:rsidR="00FC10E1" w:rsidRPr="00161DCF">
        <w:rPr>
          <w:rFonts w:asciiTheme="majorBidi" w:hAnsiTheme="majorBidi" w:cstheme="majorBidi"/>
          <w:i/>
          <w:sz w:val="24"/>
          <w:szCs w:val="24"/>
        </w:rPr>
        <w:t xml:space="preserve">Islamic Bank </w:t>
      </w:r>
      <w:r w:rsidR="00FC10E1" w:rsidRPr="00161DCF">
        <w:rPr>
          <w:rFonts w:asciiTheme="majorBidi" w:hAnsiTheme="majorBidi" w:cstheme="majorBidi"/>
          <w:sz w:val="24"/>
          <w:szCs w:val="24"/>
        </w:rPr>
        <w:t>yang memiliki cakupan lebih luas dari</w:t>
      </w:r>
      <w:r w:rsidR="0027393E" w:rsidRPr="00161DCF">
        <w:rPr>
          <w:rFonts w:asciiTheme="majorBidi" w:hAnsiTheme="majorBidi" w:cstheme="majorBidi"/>
          <w:sz w:val="24"/>
          <w:szCs w:val="24"/>
        </w:rPr>
        <w:t xml:space="preserve"> </w:t>
      </w:r>
      <w:r w:rsidR="00FC10E1" w:rsidRPr="00161DCF">
        <w:rPr>
          <w:rFonts w:asciiTheme="majorBidi" w:hAnsiTheme="majorBidi" w:cstheme="majorBidi"/>
          <w:sz w:val="24"/>
          <w:szCs w:val="24"/>
        </w:rPr>
        <w:t>pada pengertian bagi hasil.</w:t>
      </w:r>
      <w:r w:rsidRPr="00161DCF">
        <w:rPr>
          <w:rStyle w:val="FootnoteReference"/>
          <w:rFonts w:asciiTheme="majorBidi" w:hAnsiTheme="majorBidi" w:cstheme="majorBidi"/>
          <w:sz w:val="24"/>
          <w:szCs w:val="24"/>
        </w:rPr>
        <w:footnoteReference w:id="9"/>
      </w:r>
    </w:p>
    <w:p w:rsidR="00FC10E1" w:rsidRPr="00161DCF" w:rsidRDefault="00FC10E1" w:rsidP="00D93ECD">
      <w:pPr>
        <w:shd w:val="clear" w:color="auto" w:fill="FFFFFF" w:themeFill="background1"/>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 xml:space="preserve">Landasan yuridis yang lebih mantap bagi bank syariah diperoleh setelah disahkannya Undang-Undang No. 10 Tahun 1998 tentang Perubahan atas Undang-Undang No. 7 Tahun 1999 tentang Bank Sentral, Bank Indonesia dapat menerapkan kebijakan moneter berdasarkan prinsip-prinsip </w:t>
      </w:r>
      <w:r w:rsidRPr="00161DCF">
        <w:rPr>
          <w:rFonts w:asciiTheme="majorBidi" w:hAnsiTheme="majorBidi" w:cstheme="majorBidi"/>
          <w:sz w:val="24"/>
          <w:szCs w:val="24"/>
        </w:rPr>
        <w:lastRenderedPageBreak/>
        <w:t>syariah agar dapat menerapkan kebijakan moneter berdasarkan prinsip-prinsip syariah agar dapat mempengaruhi likuiditas perekonomian melalui bank-bank syariah.</w:t>
      </w:r>
    </w:p>
    <w:p w:rsidR="00FC10E1" w:rsidRPr="00161DCF" w:rsidRDefault="00FC10E1" w:rsidP="00D93ECD">
      <w:pPr>
        <w:pStyle w:val="ListParagraph"/>
        <w:numPr>
          <w:ilvl w:val="0"/>
          <w:numId w:val="36"/>
        </w:numPr>
        <w:shd w:val="clear" w:color="auto" w:fill="FFFFFF" w:themeFill="background1"/>
        <w:spacing w:line="360" w:lineRule="auto"/>
        <w:ind w:left="1134" w:hanging="567"/>
        <w:rPr>
          <w:rFonts w:asciiTheme="majorBidi" w:hAnsiTheme="majorBidi" w:cstheme="majorBidi"/>
          <w:b/>
          <w:sz w:val="24"/>
          <w:szCs w:val="24"/>
        </w:rPr>
      </w:pPr>
      <w:r w:rsidRPr="00161DCF">
        <w:rPr>
          <w:rFonts w:asciiTheme="majorBidi" w:hAnsiTheme="majorBidi" w:cstheme="majorBidi"/>
          <w:b/>
          <w:sz w:val="24"/>
          <w:szCs w:val="24"/>
        </w:rPr>
        <w:t xml:space="preserve">Dasar Hukum Perbankan </w:t>
      </w:r>
      <w:r w:rsidRPr="00161DCF">
        <w:rPr>
          <w:rFonts w:asciiTheme="majorBidi" w:hAnsiTheme="majorBidi" w:cstheme="majorBidi"/>
          <w:b/>
          <w:sz w:val="24"/>
          <w:szCs w:val="24"/>
          <w:shd w:val="clear" w:color="auto" w:fill="FFFFFF" w:themeFill="background1"/>
        </w:rPr>
        <w:t>Syariah</w:t>
      </w:r>
    </w:p>
    <w:p w:rsidR="00FC10E1" w:rsidRPr="00161DCF" w:rsidRDefault="00FC10E1" w:rsidP="00FE0BA9">
      <w:pPr>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Akomodasi peraturan perundang-undangan Indonesia terhadap ruang gerak perbankan syariah terdapat pada beberapa peraturan perundang-undangan berikut ini.</w:t>
      </w:r>
    </w:p>
    <w:p w:rsidR="00FC10E1" w:rsidRPr="00161DCF" w:rsidRDefault="00F6717D" w:rsidP="00FE0BA9">
      <w:pPr>
        <w:pStyle w:val="ListParagraph"/>
        <w:numPr>
          <w:ilvl w:val="0"/>
          <w:numId w:val="15"/>
        </w:numPr>
        <w:spacing w:line="360" w:lineRule="auto"/>
        <w:ind w:left="1701" w:hanging="567"/>
        <w:rPr>
          <w:rFonts w:asciiTheme="majorBidi" w:hAnsiTheme="majorBidi" w:cstheme="majorBidi"/>
          <w:sz w:val="24"/>
          <w:szCs w:val="24"/>
        </w:rPr>
      </w:pPr>
      <w:r w:rsidRPr="00161DCF">
        <w:rPr>
          <w:rFonts w:asciiTheme="majorBidi" w:hAnsiTheme="majorBidi" w:cstheme="majorBidi"/>
          <w:sz w:val="24"/>
          <w:szCs w:val="24"/>
        </w:rPr>
        <w:t>Undang-Undang No. 7 Tahun 1992 tentang Perbankan yang secara tegas mengatur ketentuan-ketentuan mengenai ba</w:t>
      </w:r>
      <w:r w:rsidR="00F46FE3" w:rsidRPr="00161DCF">
        <w:rPr>
          <w:rFonts w:asciiTheme="majorBidi" w:hAnsiTheme="majorBidi" w:cstheme="majorBidi"/>
          <w:sz w:val="24"/>
          <w:szCs w:val="24"/>
        </w:rPr>
        <w:t>nk berdasarkan prinsip syariah I</w:t>
      </w:r>
      <w:r w:rsidRPr="00161DCF">
        <w:rPr>
          <w:rFonts w:asciiTheme="majorBidi" w:hAnsiTheme="majorBidi" w:cstheme="majorBidi"/>
          <w:sz w:val="24"/>
          <w:szCs w:val="24"/>
        </w:rPr>
        <w:t>slam</w:t>
      </w:r>
      <w:r w:rsidR="00FC10E1" w:rsidRPr="00161DCF">
        <w:rPr>
          <w:rFonts w:asciiTheme="majorBidi" w:hAnsiTheme="majorBidi" w:cstheme="majorBidi"/>
          <w:sz w:val="24"/>
          <w:szCs w:val="24"/>
        </w:rPr>
        <w:t>.</w:t>
      </w:r>
      <w:r w:rsidR="00F46FE3" w:rsidRPr="00161DCF">
        <w:rPr>
          <w:rStyle w:val="FootnoteReference"/>
          <w:rFonts w:asciiTheme="majorBidi" w:hAnsiTheme="majorBidi" w:cstheme="majorBidi"/>
          <w:sz w:val="24"/>
          <w:szCs w:val="24"/>
        </w:rPr>
        <w:footnoteReference w:id="10"/>
      </w:r>
    </w:p>
    <w:p w:rsidR="00F6717D" w:rsidRPr="00161DCF" w:rsidRDefault="00F6717D" w:rsidP="000160CC">
      <w:pPr>
        <w:pStyle w:val="ListParagraph"/>
        <w:numPr>
          <w:ilvl w:val="0"/>
          <w:numId w:val="15"/>
        </w:numPr>
        <w:ind w:left="1701" w:hanging="567"/>
        <w:rPr>
          <w:rFonts w:asciiTheme="majorBidi" w:hAnsiTheme="majorBidi" w:cstheme="majorBidi"/>
          <w:sz w:val="24"/>
          <w:szCs w:val="24"/>
        </w:rPr>
      </w:pPr>
      <w:r w:rsidRPr="00161DCF">
        <w:rPr>
          <w:rFonts w:asciiTheme="majorBidi" w:hAnsiTheme="majorBidi" w:cstheme="majorBidi"/>
          <w:sz w:val="24"/>
          <w:szCs w:val="24"/>
        </w:rPr>
        <w:t>Undang-Undang No. 10 Tahun 1998 tentang Perubahan atas UU No. 7 Tahun 1992 tentang Perbankan.</w:t>
      </w:r>
      <w:r w:rsidR="0008470B" w:rsidRPr="00161DCF">
        <w:rPr>
          <w:rStyle w:val="FootnoteReference"/>
          <w:rFonts w:asciiTheme="majorBidi" w:hAnsiTheme="majorBidi" w:cstheme="majorBidi"/>
          <w:sz w:val="24"/>
          <w:szCs w:val="24"/>
        </w:rPr>
        <w:footnoteReference w:id="11"/>
      </w:r>
    </w:p>
    <w:p w:rsidR="00FC10E1" w:rsidRPr="00161DCF" w:rsidRDefault="00FC10E1" w:rsidP="00FE0BA9">
      <w:pPr>
        <w:pStyle w:val="ListParagraph"/>
        <w:numPr>
          <w:ilvl w:val="0"/>
          <w:numId w:val="15"/>
        </w:numPr>
        <w:spacing w:before="240" w:after="200" w:line="360" w:lineRule="auto"/>
        <w:ind w:left="1701" w:hanging="567"/>
        <w:rPr>
          <w:rFonts w:asciiTheme="majorBidi" w:hAnsiTheme="majorBidi" w:cstheme="majorBidi"/>
          <w:sz w:val="24"/>
          <w:szCs w:val="24"/>
        </w:rPr>
      </w:pPr>
      <w:r w:rsidRPr="00161DCF">
        <w:rPr>
          <w:rFonts w:asciiTheme="majorBidi" w:hAnsiTheme="majorBidi" w:cstheme="majorBidi"/>
          <w:sz w:val="24"/>
          <w:szCs w:val="24"/>
        </w:rPr>
        <w:t xml:space="preserve">Peraturan Bank Indonesia No.2/7/PBI/2000 tanggal 23 Februari 2000 tentang Giro Wajib Minimum Peraturan Bank Indonesia No.2/4/PBI/2000 tanggal 11 Februari tentang perubahan atas Peraturan Bank Indonesia No. 1/3/PBI/1999 tanggal 13 Agustus 1999 tentang Penyelenggaraan Kliring Lokal dan Penyelesaian Akhir Transaksi Pembayaran Antarbank atas Hasil Kliring Lokal, Peraturan Bank Indonesia No. 2/8/PBI/2000 tanggal 23 Februari 2000 tentang Pasar Uang Antarbank Berdasarkan Prinsip Syariah, ,Peraturan Bank Indonesia No. 2/9/PBI/2000 tanggal 23 Februari 2000 tentang Sertifikat </w:t>
      </w:r>
      <w:r w:rsidRPr="00161DCF">
        <w:rPr>
          <w:rFonts w:asciiTheme="majorBidi" w:hAnsiTheme="majorBidi" w:cstheme="majorBidi"/>
          <w:i/>
          <w:sz w:val="24"/>
          <w:szCs w:val="24"/>
        </w:rPr>
        <w:t xml:space="preserve">Wadi’ah </w:t>
      </w:r>
      <w:r w:rsidRPr="00161DCF">
        <w:rPr>
          <w:rFonts w:asciiTheme="majorBidi" w:hAnsiTheme="majorBidi" w:cstheme="majorBidi"/>
          <w:sz w:val="24"/>
          <w:szCs w:val="24"/>
        </w:rPr>
        <w:t>Bank Indonesia, Peraturan Bank Indonesia No. 5/3/PBI/2003 tanggal 4 Februari 2003 tentang Fasilitas Pembiayaan Jangka Pendek bagi Bank Syariah dan Peraturan Bank Indonesia No. 7/24/PBI/2005 tentang Fasilitas Likuiditas Intrahari bagi Bank Umum Berdasarkan Prinsip Syariah.</w:t>
      </w:r>
      <w:r w:rsidRPr="00161DCF">
        <w:rPr>
          <w:rStyle w:val="FootnoteReference"/>
          <w:rFonts w:asciiTheme="majorBidi" w:hAnsiTheme="majorBidi" w:cstheme="majorBidi"/>
          <w:sz w:val="24"/>
          <w:szCs w:val="24"/>
        </w:rPr>
        <w:footnoteReference w:id="12"/>
      </w:r>
      <w:r w:rsidRPr="00161DCF">
        <w:rPr>
          <w:rFonts w:asciiTheme="majorBidi" w:hAnsiTheme="majorBidi" w:cstheme="majorBidi"/>
          <w:sz w:val="24"/>
          <w:szCs w:val="24"/>
        </w:rPr>
        <w:t xml:space="preserve">  Peraturan perundang-</w:t>
      </w:r>
      <w:r w:rsidRPr="00161DCF">
        <w:rPr>
          <w:rFonts w:asciiTheme="majorBidi" w:hAnsiTheme="majorBidi" w:cstheme="majorBidi"/>
          <w:sz w:val="24"/>
          <w:szCs w:val="24"/>
        </w:rPr>
        <w:lastRenderedPageBreak/>
        <w:t>undangan tersebut mengatur tentang likuiditas dan instrument moneter yang sesuai dengan prinsip syariah.</w:t>
      </w:r>
    </w:p>
    <w:p w:rsidR="009547E5" w:rsidRPr="00161DCF" w:rsidRDefault="00694496" w:rsidP="00694496">
      <w:pPr>
        <w:pStyle w:val="ListParagraph"/>
        <w:numPr>
          <w:ilvl w:val="0"/>
          <w:numId w:val="15"/>
        </w:numPr>
        <w:spacing w:before="240" w:after="200" w:line="360" w:lineRule="auto"/>
        <w:ind w:left="1701" w:hanging="567"/>
        <w:rPr>
          <w:rFonts w:asciiTheme="majorBidi" w:hAnsiTheme="majorBidi" w:cstheme="majorBidi"/>
          <w:sz w:val="24"/>
          <w:szCs w:val="24"/>
        </w:rPr>
      </w:pPr>
      <w:r w:rsidRPr="00161DCF">
        <w:rPr>
          <w:rFonts w:asciiTheme="majorBidi" w:hAnsiTheme="majorBidi" w:cstheme="majorBidi"/>
          <w:sz w:val="24"/>
          <w:szCs w:val="24"/>
        </w:rPr>
        <w:t>UU NO.21/2008 tentang perbankan syariah merumuskan bahwa bank adalah badan usaha yang menghimpun dana dari masyarakat dalam bentuk kredit dan/atau bentuk lainnya dalam rangka meningkatkan taraf hidup rakyat. Adapun perbankan syariah atau perbankan islam adalah lembaga keuangan yang usahanya memeberikan pembiayaan dan jasa-jasa lain dalam lalulintas pembayaran uang yang mengoperasiannya berdasarkan prinsip syar</w:t>
      </w:r>
      <w:r w:rsidR="00331DC2">
        <w:rPr>
          <w:rFonts w:asciiTheme="majorBidi" w:hAnsiTheme="majorBidi" w:cstheme="majorBidi"/>
          <w:sz w:val="24"/>
          <w:szCs w:val="24"/>
        </w:rPr>
        <w:t>iah I</w:t>
      </w:r>
      <w:r w:rsidRPr="00161DCF">
        <w:rPr>
          <w:rFonts w:asciiTheme="majorBidi" w:hAnsiTheme="majorBidi" w:cstheme="majorBidi"/>
          <w:sz w:val="24"/>
          <w:szCs w:val="24"/>
        </w:rPr>
        <w:t>slam.</w:t>
      </w:r>
      <w:r w:rsidR="009547E5" w:rsidRPr="00161DCF">
        <w:rPr>
          <w:rStyle w:val="FootnoteReference"/>
          <w:rFonts w:asciiTheme="majorBidi" w:hAnsiTheme="majorBidi" w:cstheme="majorBidi"/>
          <w:sz w:val="24"/>
          <w:szCs w:val="24"/>
        </w:rPr>
        <w:footnoteReference w:id="13"/>
      </w:r>
    </w:p>
    <w:p w:rsidR="00FC10E1" w:rsidRPr="00161DCF" w:rsidRDefault="00FC10E1" w:rsidP="00694496">
      <w:pPr>
        <w:pStyle w:val="ListParagraph"/>
        <w:numPr>
          <w:ilvl w:val="0"/>
          <w:numId w:val="15"/>
        </w:numPr>
        <w:spacing w:before="240" w:after="200" w:line="360" w:lineRule="auto"/>
        <w:ind w:left="1701" w:hanging="567"/>
        <w:rPr>
          <w:rFonts w:asciiTheme="majorBidi" w:hAnsiTheme="majorBidi" w:cstheme="majorBidi"/>
          <w:sz w:val="24"/>
          <w:szCs w:val="24"/>
        </w:rPr>
      </w:pPr>
      <w:r w:rsidRPr="00161DCF">
        <w:rPr>
          <w:rFonts w:asciiTheme="majorBidi" w:hAnsiTheme="majorBidi" w:cstheme="majorBidi"/>
          <w:sz w:val="24"/>
          <w:szCs w:val="24"/>
        </w:rPr>
        <w:t>Peraturan lainnya yang diterbitkan oleh Bank Indonesia dan lembaga lain sebagai pendukung operasi bank syariah yang meliputi ketentuan berkaitan dengan pelaksanaan tugas bank sentral, ketentuan standar akuntansi dan audit, ketentuan pengaturan perselisihan perdata antara bank dengan nasabah (arbitase muamalah), standarisasi fatwa produk bank syariah, da</w:t>
      </w:r>
      <w:r w:rsidR="0022293F" w:rsidRPr="00161DCF">
        <w:rPr>
          <w:rFonts w:asciiTheme="majorBidi" w:hAnsiTheme="majorBidi" w:cstheme="majorBidi"/>
          <w:sz w:val="24"/>
          <w:szCs w:val="24"/>
        </w:rPr>
        <w:t xml:space="preserve">n peraturan pendukung lainnya. </w:t>
      </w:r>
      <w:r w:rsidR="0022293F" w:rsidRPr="00161DCF">
        <w:rPr>
          <w:rStyle w:val="FootnoteReference"/>
          <w:rFonts w:asciiTheme="majorBidi" w:hAnsiTheme="majorBidi" w:cstheme="majorBidi"/>
          <w:sz w:val="24"/>
          <w:szCs w:val="24"/>
        </w:rPr>
        <w:footnoteReference w:id="14"/>
      </w:r>
    </w:p>
    <w:p w:rsidR="00FC10E1" w:rsidRPr="00161DCF" w:rsidRDefault="00FC10E1" w:rsidP="00FE0BA9">
      <w:pPr>
        <w:pStyle w:val="ListParagraph"/>
        <w:numPr>
          <w:ilvl w:val="0"/>
          <w:numId w:val="36"/>
        </w:numPr>
        <w:spacing w:line="360" w:lineRule="auto"/>
        <w:ind w:left="1134" w:hanging="567"/>
        <w:rPr>
          <w:rFonts w:asciiTheme="majorBidi" w:hAnsiTheme="majorBidi" w:cstheme="majorBidi"/>
          <w:b/>
          <w:sz w:val="24"/>
          <w:szCs w:val="24"/>
        </w:rPr>
      </w:pPr>
      <w:r w:rsidRPr="00161DCF">
        <w:rPr>
          <w:rFonts w:asciiTheme="majorBidi" w:hAnsiTheme="majorBidi" w:cstheme="majorBidi"/>
          <w:b/>
          <w:sz w:val="24"/>
          <w:szCs w:val="24"/>
        </w:rPr>
        <w:t>Tujuan Perbankan Syariah</w:t>
      </w:r>
    </w:p>
    <w:p w:rsidR="00FC10E1" w:rsidRPr="00161DCF" w:rsidRDefault="00FC10E1" w:rsidP="00FE0BA9">
      <w:pPr>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Bank syariah memil</w:t>
      </w:r>
      <w:r w:rsidR="00291D53" w:rsidRPr="00161DCF">
        <w:rPr>
          <w:rFonts w:asciiTheme="majorBidi" w:hAnsiTheme="majorBidi" w:cstheme="majorBidi"/>
          <w:sz w:val="24"/>
          <w:szCs w:val="24"/>
        </w:rPr>
        <w:t>i</w:t>
      </w:r>
      <w:r w:rsidRPr="00161DCF">
        <w:rPr>
          <w:rFonts w:asciiTheme="majorBidi" w:hAnsiTheme="majorBidi" w:cstheme="majorBidi"/>
          <w:sz w:val="24"/>
          <w:szCs w:val="24"/>
        </w:rPr>
        <w:t>ki tujuan yang lebih luas dibandingkan dengan bank konvensional, berkaitan dengan keberadaannya sebagai institusi komersial dan kewajiban moral yang disandangnya. Selain itu bertujuan meraih keuntungan sebagaimana layaknya bank konvensional pada umunya, bank syariah juga bertujuan sebagai berikut</w:t>
      </w:r>
      <w:r w:rsidR="00D2273B" w:rsidRPr="00161DCF">
        <w:rPr>
          <w:rFonts w:asciiTheme="majorBidi" w:hAnsiTheme="majorBidi" w:cstheme="majorBidi"/>
          <w:sz w:val="24"/>
          <w:szCs w:val="24"/>
        </w:rPr>
        <w:t>:</w:t>
      </w:r>
    </w:p>
    <w:p w:rsidR="00FC10E1" w:rsidRPr="00161DCF" w:rsidRDefault="00FC10E1" w:rsidP="000160CC">
      <w:pPr>
        <w:pStyle w:val="ListParagraph"/>
        <w:numPr>
          <w:ilvl w:val="0"/>
          <w:numId w:val="16"/>
        </w:numPr>
        <w:ind w:left="1701" w:hanging="567"/>
        <w:rPr>
          <w:rFonts w:asciiTheme="majorBidi" w:hAnsiTheme="majorBidi" w:cstheme="majorBidi"/>
          <w:sz w:val="24"/>
          <w:szCs w:val="24"/>
        </w:rPr>
      </w:pPr>
      <w:r w:rsidRPr="00161DCF">
        <w:rPr>
          <w:rFonts w:asciiTheme="majorBidi" w:hAnsiTheme="majorBidi" w:cstheme="majorBidi"/>
          <w:sz w:val="24"/>
          <w:szCs w:val="24"/>
        </w:rPr>
        <w:t>Menyediakan lembaga keuangan perbankan sebagai sarana meningkatkan kualitas kehidupan sosial ekonomi masyarakat. Pengumpulan modal dari masyarakat dan pemanfaatannya kepada masyarakat diharapkan dapat mengurangi kesenjangan sosial guna tercipta peningkatan pembangunan nasional yang semakin mantap.</w:t>
      </w:r>
    </w:p>
    <w:p w:rsidR="00FC10E1" w:rsidRPr="00161DCF" w:rsidRDefault="00FC10E1" w:rsidP="000160CC">
      <w:pPr>
        <w:pStyle w:val="ListParagraph"/>
        <w:numPr>
          <w:ilvl w:val="0"/>
          <w:numId w:val="16"/>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 xml:space="preserve">Meningkatnya partisipasi masyarakat banyak dalam proses pembangunan karena keengganan sebagian masyarakat untuk </w:t>
      </w:r>
      <w:r w:rsidRPr="00161DCF">
        <w:rPr>
          <w:rFonts w:asciiTheme="majorBidi" w:hAnsiTheme="majorBidi" w:cstheme="majorBidi"/>
          <w:sz w:val="24"/>
          <w:szCs w:val="24"/>
        </w:rPr>
        <w:lastRenderedPageBreak/>
        <w:t>berhubungan dengan bank yang disebabkan oleh sikap menghindari bunga telah terjawab oleh bank syariah.</w:t>
      </w:r>
    </w:p>
    <w:p w:rsidR="00FC10E1" w:rsidRPr="00161DCF" w:rsidRDefault="00FC10E1" w:rsidP="000160CC">
      <w:pPr>
        <w:pStyle w:val="ListParagraph"/>
        <w:numPr>
          <w:ilvl w:val="0"/>
          <w:numId w:val="16"/>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Membentuk masyarakat agar berfikir secara ekonomis dan berprilaku bisnis untuk meningkatkan kualitas hidupnya.</w:t>
      </w:r>
    </w:p>
    <w:p w:rsidR="00FC10E1" w:rsidRPr="00161DCF" w:rsidRDefault="00FC10E1" w:rsidP="000160CC">
      <w:pPr>
        <w:pStyle w:val="ListParagraph"/>
        <w:numPr>
          <w:ilvl w:val="0"/>
          <w:numId w:val="16"/>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Berusaha bahwa metode bagi hasil pada bank syariah dapat beroperasi, tumbuh, dan berkembang melebihi bank-bank dengan metode lain.</w:t>
      </w:r>
    </w:p>
    <w:p w:rsidR="00FC10E1" w:rsidRPr="00161DCF" w:rsidRDefault="00FC10E1" w:rsidP="000160CC">
      <w:pPr>
        <w:pStyle w:val="ListParagraph"/>
        <w:numPr>
          <w:ilvl w:val="0"/>
          <w:numId w:val="16"/>
        </w:numPr>
        <w:spacing w:before="240" w:after="200"/>
        <w:ind w:left="1701" w:hanging="567"/>
        <w:rPr>
          <w:rFonts w:asciiTheme="majorBidi" w:hAnsiTheme="majorBidi" w:cstheme="majorBidi"/>
          <w:b/>
          <w:sz w:val="24"/>
          <w:szCs w:val="24"/>
        </w:rPr>
      </w:pPr>
      <w:r w:rsidRPr="00161DCF">
        <w:rPr>
          <w:rFonts w:asciiTheme="majorBidi" w:hAnsiTheme="majorBidi" w:cstheme="majorBidi"/>
          <w:sz w:val="24"/>
          <w:szCs w:val="24"/>
        </w:rPr>
        <w:t>Dengan munculnya k</w:t>
      </w:r>
      <w:r w:rsidR="00F272D4" w:rsidRPr="00161DCF">
        <w:rPr>
          <w:rFonts w:asciiTheme="majorBidi" w:hAnsiTheme="majorBidi" w:cstheme="majorBidi"/>
          <w:sz w:val="24"/>
          <w:szCs w:val="24"/>
        </w:rPr>
        <w:t xml:space="preserve">egiatan-kegiatan usaha baru </w:t>
      </w:r>
      <w:r w:rsidRPr="00161DCF">
        <w:rPr>
          <w:rFonts w:asciiTheme="majorBidi" w:hAnsiTheme="majorBidi" w:cstheme="majorBidi"/>
          <w:sz w:val="24"/>
          <w:szCs w:val="24"/>
        </w:rPr>
        <w:t>dan pengembangan kegiatan usaha yang ada maka akan terbuka luas lapangan kerja baru, yang akan mengurangi angka pengangguran, akan meningkatkan pendapatan masyarakat.</w:t>
      </w:r>
      <w:r w:rsidRPr="00161DCF">
        <w:rPr>
          <w:rStyle w:val="FootnoteReference"/>
          <w:rFonts w:asciiTheme="majorBidi" w:hAnsiTheme="majorBidi" w:cstheme="majorBidi"/>
          <w:sz w:val="24"/>
          <w:szCs w:val="24"/>
        </w:rPr>
        <w:footnoteReference w:id="15"/>
      </w:r>
      <w:r w:rsidRPr="00161DCF">
        <w:rPr>
          <w:rFonts w:asciiTheme="majorBidi" w:hAnsiTheme="majorBidi" w:cstheme="majorBidi"/>
          <w:b/>
          <w:sz w:val="24"/>
          <w:szCs w:val="24"/>
        </w:rPr>
        <w:t xml:space="preserve"> </w:t>
      </w:r>
    </w:p>
    <w:p w:rsidR="00C52776" w:rsidRPr="00161DCF" w:rsidRDefault="00C52776" w:rsidP="000160CC">
      <w:pPr>
        <w:pStyle w:val="ListParagraph"/>
        <w:numPr>
          <w:ilvl w:val="0"/>
          <w:numId w:val="16"/>
        </w:numPr>
        <w:spacing w:before="240" w:after="200"/>
        <w:ind w:left="1701" w:hanging="567"/>
        <w:rPr>
          <w:rFonts w:asciiTheme="majorBidi" w:hAnsiTheme="majorBidi" w:cstheme="majorBidi"/>
          <w:b/>
          <w:sz w:val="24"/>
          <w:szCs w:val="24"/>
        </w:rPr>
      </w:pPr>
      <w:r w:rsidRPr="00161DCF">
        <w:rPr>
          <w:rFonts w:asciiTheme="majorBidi" w:hAnsiTheme="majorBidi" w:cstheme="majorBidi"/>
          <w:bCs/>
          <w:sz w:val="24"/>
          <w:szCs w:val="24"/>
        </w:rPr>
        <w:t>Menunjang pelaksanaan pembangunan nasional dalam rangka meningkatkan keadilan, kebersamaan, dan pemerataan kesejahtaraan rakyat.</w:t>
      </w:r>
      <w:r w:rsidR="00055369" w:rsidRPr="00161DCF">
        <w:rPr>
          <w:rStyle w:val="FootnoteReference"/>
          <w:rFonts w:asciiTheme="majorBidi" w:hAnsiTheme="majorBidi" w:cstheme="majorBidi"/>
          <w:bCs/>
          <w:sz w:val="24"/>
          <w:szCs w:val="24"/>
        </w:rPr>
        <w:footnoteReference w:id="16"/>
      </w:r>
    </w:p>
    <w:p w:rsidR="005E675A" w:rsidRPr="00161DCF" w:rsidRDefault="005E675A" w:rsidP="005E675A">
      <w:pPr>
        <w:pStyle w:val="ListParagraph"/>
        <w:spacing w:before="240" w:after="200"/>
        <w:ind w:left="1701"/>
        <w:rPr>
          <w:rFonts w:asciiTheme="majorBidi" w:hAnsiTheme="majorBidi" w:cstheme="majorBidi"/>
          <w:bCs/>
          <w:sz w:val="24"/>
          <w:szCs w:val="24"/>
        </w:rPr>
      </w:pPr>
    </w:p>
    <w:p w:rsidR="005E675A" w:rsidRPr="00161DCF" w:rsidRDefault="005E675A" w:rsidP="005E675A">
      <w:pPr>
        <w:pStyle w:val="ListParagraph"/>
        <w:spacing w:before="240" w:after="200" w:line="360" w:lineRule="auto"/>
        <w:ind w:left="1134" w:firstLine="567"/>
        <w:rPr>
          <w:rFonts w:asciiTheme="majorBidi" w:hAnsiTheme="majorBidi" w:cstheme="majorBidi"/>
          <w:b/>
          <w:sz w:val="24"/>
          <w:szCs w:val="24"/>
        </w:rPr>
      </w:pPr>
      <w:r w:rsidRPr="00161DCF">
        <w:rPr>
          <w:rFonts w:asciiTheme="majorBidi" w:hAnsiTheme="majorBidi" w:cstheme="majorBidi"/>
          <w:bCs/>
          <w:sz w:val="24"/>
          <w:szCs w:val="24"/>
        </w:rPr>
        <w:t>Berdasarkan Tujuan perbankan syariah di atas, dapat disimpulkan bahwa Bank Syariah bertujuan sebagai sarana meningkatkan kualitas kehidupan sosial ekonomi masyarakat, membentuk masyarakat agar berfikir secara ekonomis</w:t>
      </w:r>
      <w:r w:rsidR="00A02A61" w:rsidRPr="00161DCF">
        <w:rPr>
          <w:rFonts w:asciiTheme="majorBidi" w:hAnsiTheme="majorBidi" w:cstheme="majorBidi"/>
          <w:bCs/>
          <w:sz w:val="24"/>
          <w:szCs w:val="24"/>
        </w:rPr>
        <w:t>, memperluas lapangan kerja, dan menunjang pelaksanaan pembangunan nasional.</w:t>
      </w:r>
      <w:r w:rsidRPr="00161DCF">
        <w:rPr>
          <w:rFonts w:asciiTheme="majorBidi" w:hAnsiTheme="majorBidi" w:cstheme="majorBidi"/>
          <w:bCs/>
          <w:sz w:val="24"/>
          <w:szCs w:val="24"/>
        </w:rPr>
        <w:t xml:space="preserve"> </w:t>
      </w:r>
    </w:p>
    <w:p w:rsidR="00AD78F5" w:rsidRPr="00161DCF" w:rsidRDefault="00AD78F5" w:rsidP="00AD78F5">
      <w:pPr>
        <w:pStyle w:val="ListParagraph"/>
        <w:spacing w:before="240" w:after="200"/>
        <w:ind w:left="1701"/>
        <w:rPr>
          <w:rFonts w:asciiTheme="majorBidi" w:hAnsiTheme="majorBidi" w:cstheme="majorBidi"/>
          <w:b/>
          <w:sz w:val="24"/>
          <w:szCs w:val="24"/>
        </w:rPr>
      </w:pPr>
    </w:p>
    <w:p w:rsidR="00C52776" w:rsidRPr="00161DCF" w:rsidRDefault="00C52776" w:rsidP="00C52776">
      <w:pPr>
        <w:pStyle w:val="ListParagraph"/>
        <w:numPr>
          <w:ilvl w:val="0"/>
          <w:numId w:val="36"/>
        </w:numPr>
        <w:spacing w:before="240" w:line="360" w:lineRule="auto"/>
        <w:ind w:left="1134" w:hanging="567"/>
        <w:rPr>
          <w:rFonts w:asciiTheme="majorBidi" w:hAnsiTheme="majorBidi" w:cstheme="majorBidi"/>
          <w:b/>
          <w:sz w:val="24"/>
          <w:szCs w:val="24"/>
        </w:rPr>
      </w:pPr>
      <w:r w:rsidRPr="00161DCF">
        <w:rPr>
          <w:rFonts w:asciiTheme="majorBidi" w:hAnsiTheme="majorBidi" w:cstheme="majorBidi"/>
          <w:b/>
          <w:sz w:val="24"/>
          <w:szCs w:val="24"/>
        </w:rPr>
        <w:t>Karakteristik Perbankan Syariah</w:t>
      </w:r>
    </w:p>
    <w:p w:rsidR="00D2273B" w:rsidRPr="00161DCF" w:rsidRDefault="00FC10E1" w:rsidP="000678FB">
      <w:pPr>
        <w:spacing w:line="360" w:lineRule="auto"/>
        <w:ind w:left="567" w:firstLine="567"/>
        <w:rPr>
          <w:rFonts w:asciiTheme="majorBidi" w:hAnsiTheme="majorBidi" w:cstheme="majorBidi"/>
          <w:sz w:val="24"/>
          <w:szCs w:val="24"/>
        </w:rPr>
      </w:pPr>
      <w:r w:rsidRPr="00161DCF">
        <w:rPr>
          <w:rFonts w:asciiTheme="majorBidi" w:hAnsiTheme="majorBidi" w:cstheme="majorBidi"/>
          <w:sz w:val="24"/>
          <w:szCs w:val="24"/>
        </w:rPr>
        <w:t>Bank syariah memiliki beberapa karakteristik tertentu yang membedakannya dengan bank konvensional, yaitu sebagai beriku</w:t>
      </w:r>
      <w:r w:rsidR="00D2273B" w:rsidRPr="00161DCF">
        <w:rPr>
          <w:rFonts w:asciiTheme="majorBidi" w:hAnsiTheme="majorBidi" w:cstheme="majorBidi"/>
          <w:sz w:val="24"/>
          <w:szCs w:val="24"/>
        </w:rPr>
        <w:t>t:</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Metode bunga digantikan dengan metode bagi hasil (</w:t>
      </w:r>
      <w:r w:rsidRPr="00161DCF">
        <w:rPr>
          <w:rFonts w:asciiTheme="majorBidi" w:hAnsiTheme="majorBidi" w:cstheme="majorBidi"/>
          <w:i/>
          <w:sz w:val="24"/>
          <w:szCs w:val="24"/>
        </w:rPr>
        <w:t>pro</w:t>
      </w:r>
      <w:r w:rsidR="00B72AEC" w:rsidRPr="00161DCF">
        <w:rPr>
          <w:rFonts w:asciiTheme="majorBidi" w:hAnsiTheme="majorBidi" w:cstheme="majorBidi"/>
          <w:i/>
          <w:sz w:val="24"/>
          <w:szCs w:val="24"/>
        </w:rPr>
        <w:t>f</w:t>
      </w:r>
      <w:r w:rsidRPr="00161DCF">
        <w:rPr>
          <w:rFonts w:asciiTheme="majorBidi" w:hAnsiTheme="majorBidi" w:cstheme="majorBidi"/>
          <w:i/>
          <w:sz w:val="24"/>
          <w:szCs w:val="24"/>
        </w:rPr>
        <w:t>it and loss sharing</w:t>
      </w:r>
      <w:r w:rsidRPr="00161DCF">
        <w:rPr>
          <w:rFonts w:asciiTheme="majorBidi" w:hAnsiTheme="majorBidi" w:cstheme="majorBidi"/>
          <w:sz w:val="24"/>
          <w:szCs w:val="24"/>
        </w:rPr>
        <w:t>).</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Dalam mengalami kerugian, nasabah penyimpan dana mungkin kehilangan dananya, menurut perbandingan pembagian laba/rugi.</w:t>
      </w:r>
      <w:r w:rsidRPr="00161DCF">
        <w:rPr>
          <w:rStyle w:val="FootnoteReference"/>
          <w:rFonts w:asciiTheme="majorBidi" w:hAnsiTheme="majorBidi" w:cstheme="majorBidi"/>
          <w:sz w:val="24"/>
          <w:szCs w:val="24"/>
        </w:rPr>
        <w:footnoteReference w:id="17"/>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Beban biaya atas pelayanan bank syariah disepakati bersama pada saat akad pinjaman atau pembiayaan, dinyatakan dalam bentuk nominal dengan istilah sesuai dengan produk yang ditawarkan. Beban biaya dikenakan hanya selama masa berlakunya kontrak.</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Penggunaaan persentase untuk perhitungan keuntungan dan biaya administrasi selalu dihindarkan, karena persentase mengandung potensi melipatgandakan.</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lastRenderedPageBreak/>
        <w:t>Proporsi bagi hasil didasarkan atas jumlah keuntungan usaha yang diperoleh debitur.</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Bank syariah tidak mengenal keuntungan pasti (</w:t>
      </w:r>
      <w:r w:rsidRPr="00161DCF">
        <w:rPr>
          <w:rFonts w:asciiTheme="majorBidi" w:hAnsiTheme="majorBidi" w:cstheme="majorBidi"/>
          <w:i/>
          <w:sz w:val="24"/>
          <w:szCs w:val="24"/>
        </w:rPr>
        <w:t>Fixed Return</w:t>
      </w:r>
      <w:r w:rsidRPr="00161DCF">
        <w:rPr>
          <w:rFonts w:asciiTheme="majorBidi" w:hAnsiTheme="majorBidi" w:cstheme="majorBidi"/>
          <w:sz w:val="24"/>
          <w:szCs w:val="24"/>
        </w:rPr>
        <w:t>), ditentukan kepastian sesudah mendapat untung bukan sebelumnya.</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Prinsip penjaminan (</w:t>
      </w:r>
      <w:r w:rsidRPr="00161DCF">
        <w:rPr>
          <w:rFonts w:asciiTheme="majorBidi" w:hAnsiTheme="majorBidi" w:cstheme="majorBidi"/>
          <w:i/>
          <w:sz w:val="24"/>
          <w:szCs w:val="24"/>
        </w:rPr>
        <w:t>collateral</w:t>
      </w:r>
      <w:r w:rsidRPr="00161DCF">
        <w:rPr>
          <w:rFonts w:asciiTheme="majorBidi" w:hAnsiTheme="majorBidi" w:cstheme="majorBidi"/>
          <w:sz w:val="24"/>
          <w:szCs w:val="24"/>
        </w:rPr>
        <w:t>) tidak dominan dalam pemberian kredit di bank syariah.</w:t>
      </w:r>
    </w:p>
    <w:p w:rsidR="00FC10E1" w:rsidRPr="00161DCF" w:rsidRDefault="00FC10E1" w:rsidP="000160CC">
      <w:pPr>
        <w:pStyle w:val="ListParagraph"/>
        <w:numPr>
          <w:ilvl w:val="0"/>
          <w:numId w:val="17"/>
        </w:numPr>
        <w:spacing w:after="200"/>
        <w:ind w:left="1701" w:hanging="567"/>
        <w:rPr>
          <w:rFonts w:asciiTheme="majorBidi" w:hAnsiTheme="majorBidi" w:cstheme="majorBidi"/>
          <w:sz w:val="24"/>
          <w:szCs w:val="24"/>
        </w:rPr>
      </w:pPr>
      <w:r w:rsidRPr="00161DCF">
        <w:rPr>
          <w:rFonts w:asciiTheme="majorBidi" w:hAnsiTheme="majorBidi" w:cstheme="majorBidi"/>
          <w:sz w:val="24"/>
          <w:szCs w:val="24"/>
        </w:rPr>
        <w:t>Bank syariah tidak menjadikan uang sebagai komoditi.</w:t>
      </w:r>
      <w:r w:rsidR="00CE025B" w:rsidRPr="00161DCF">
        <w:rPr>
          <w:rStyle w:val="FootnoteReference"/>
          <w:rFonts w:asciiTheme="majorBidi" w:hAnsiTheme="majorBidi" w:cstheme="majorBidi"/>
          <w:sz w:val="24"/>
          <w:szCs w:val="24"/>
        </w:rPr>
        <w:footnoteReference w:id="18"/>
      </w:r>
    </w:p>
    <w:p w:rsidR="00CE77A2" w:rsidRPr="00161DCF" w:rsidRDefault="00CE77A2" w:rsidP="00CE77A2">
      <w:pPr>
        <w:spacing w:after="200" w:line="360" w:lineRule="auto"/>
        <w:ind w:left="1134" w:firstLine="567"/>
        <w:rPr>
          <w:rFonts w:asciiTheme="majorBidi" w:hAnsiTheme="majorBidi" w:cstheme="majorBidi"/>
          <w:sz w:val="24"/>
          <w:szCs w:val="24"/>
        </w:rPr>
      </w:pPr>
      <w:r w:rsidRPr="00161DCF">
        <w:rPr>
          <w:rFonts w:asciiTheme="majorBidi" w:hAnsiTheme="majorBidi" w:cstheme="majorBidi"/>
          <w:sz w:val="24"/>
          <w:szCs w:val="24"/>
        </w:rPr>
        <w:t>Berdasarkan karakteristik perbankan syariah di atas, dapat disimpulkan bahwa Bank Syariah memiliki karakteristik tertentu</w:t>
      </w:r>
      <w:r w:rsidR="000225BE" w:rsidRPr="00161DCF">
        <w:rPr>
          <w:rFonts w:asciiTheme="majorBidi" w:hAnsiTheme="majorBidi" w:cstheme="majorBidi"/>
          <w:sz w:val="24"/>
          <w:szCs w:val="24"/>
        </w:rPr>
        <w:t xml:space="preserve"> yaitu, metode bunga digantikan dengan metode bagi hasil, penggunaan persentase untuk perhitungan keuntungan, Bank Syariah tidak mengenal keuntungan pasti, proporsi bagi hasil didasarkan atas jumlah keuntungan </w:t>
      </w:r>
      <w:r w:rsidR="00155B23" w:rsidRPr="00161DCF">
        <w:rPr>
          <w:rFonts w:asciiTheme="majorBidi" w:hAnsiTheme="majorBidi" w:cstheme="majorBidi"/>
          <w:sz w:val="24"/>
          <w:szCs w:val="24"/>
        </w:rPr>
        <w:t>usaha yang diperoleh debitur, beban biaya atas pelayanan bank syariah disepakati bersama, dan bank syariah tidak menjadikan uang sebagai komoditi.</w:t>
      </w:r>
    </w:p>
    <w:p w:rsidR="007F4E78" w:rsidRPr="00161DCF" w:rsidRDefault="007F4E78" w:rsidP="007F4E78">
      <w:pPr>
        <w:pStyle w:val="ListParagraph"/>
        <w:spacing w:after="200"/>
        <w:ind w:left="1701"/>
        <w:rPr>
          <w:rFonts w:asciiTheme="majorBidi" w:hAnsiTheme="majorBidi" w:cstheme="majorBidi"/>
          <w:sz w:val="24"/>
          <w:szCs w:val="24"/>
        </w:rPr>
      </w:pPr>
    </w:p>
    <w:p w:rsidR="00FC10E1" w:rsidRPr="00161DCF" w:rsidRDefault="00FC10E1" w:rsidP="000160CC">
      <w:pPr>
        <w:pStyle w:val="ListParagraph"/>
        <w:numPr>
          <w:ilvl w:val="0"/>
          <w:numId w:val="36"/>
        </w:numPr>
        <w:spacing w:before="240"/>
        <w:ind w:left="1134" w:hanging="567"/>
        <w:rPr>
          <w:rFonts w:asciiTheme="majorBidi" w:hAnsiTheme="majorBidi" w:cstheme="majorBidi"/>
          <w:b/>
          <w:sz w:val="24"/>
          <w:szCs w:val="24"/>
        </w:rPr>
      </w:pPr>
      <w:r w:rsidRPr="00161DCF">
        <w:rPr>
          <w:rFonts w:asciiTheme="majorBidi" w:hAnsiTheme="majorBidi" w:cstheme="majorBidi"/>
          <w:b/>
          <w:sz w:val="24"/>
          <w:szCs w:val="24"/>
        </w:rPr>
        <w:t>Prinsip Bank Syariah</w:t>
      </w:r>
    </w:p>
    <w:p w:rsidR="00FC10E1" w:rsidRPr="00161DCF" w:rsidRDefault="00FC10E1" w:rsidP="003F674C">
      <w:pPr>
        <w:spacing w:before="240" w:line="360" w:lineRule="auto"/>
        <w:ind w:left="414" w:firstLine="720"/>
        <w:rPr>
          <w:rFonts w:asciiTheme="majorBidi" w:hAnsiTheme="majorBidi" w:cstheme="majorBidi"/>
          <w:sz w:val="24"/>
          <w:szCs w:val="24"/>
        </w:rPr>
      </w:pPr>
      <w:r w:rsidRPr="00161DCF">
        <w:rPr>
          <w:rFonts w:asciiTheme="majorBidi" w:hAnsiTheme="majorBidi" w:cstheme="majorBidi"/>
          <w:sz w:val="24"/>
          <w:szCs w:val="24"/>
        </w:rPr>
        <w:t>Dalam menjalankan aktivitasnya, bank syariah menganut prinsip-prinsip</w:t>
      </w:r>
      <w:r w:rsidR="00A75510" w:rsidRPr="00161DCF">
        <w:rPr>
          <w:rFonts w:asciiTheme="majorBidi" w:hAnsiTheme="majorBidi" w:cstheme="majorBidi"/>
          <w:sz w:val="24"/>
          <w:szCs w:val="24"/>
        </w:rPr>
        <w:t>:</w:t>
      </w:r>
      <w:r w:rsidR="00A75510" w:rsidRPr="00161DCF">
        <w:rPr>
          <w:rStyle w:val="FootnoteReference"/>
          <w:rFonts w:asciiTheme="majorBidi" w:hAnsiTheme="majorBidi" w:cstheme="majorBidi"/>
          <w:sz w:val="24"/>
          <w:szCs w:val="24"/>
          <w:shd w:val="clear" w:color="auto" w:fill="FFFFFF" w:themeFill="background1"/>
        </w:rPr>
        <w:footnoteReference w:id="19"/>
      </w:r>
    </w:p>
    <w:p w:rsidR="00FC10E1"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Prinsip keadilan prinsip tercermin dari penerapan imbalan atas dasar bagi hasil dan pengambilan margin keutungan yang disepakati bersama antara bank dengan nasabah.</w:t>
      </w:r>
    </w:p>
    <w:p w:rsidR="00FC10E1"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Prinsip kemitraan, bank syariah menempatkan nasabah penyimpan dana, nasabah pengguna dana, maupun bank pada kedudukan yang sama antara nasabah penyimpan dana, nasabah pengguna dana maupun bank yang sederajat sebagai mitra usaha.</w:t>
      </w:r>
    </w:p>
    <w:p w:rsidR="00FC10E1"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Prinsip ketentraman, produk-produk bank syari</w:t>
      </w:r>
      <w:r w:rsidR="006A2916" w:rsidRPr="00161DCF">
        <w:rPr>
          <w:rFonts w:asciiTheme="majorBidi" w:hAnsiTheme="majorBidi" w:cstheme="majorBidi"/>
          <w:sz w:val="24"/>
          <w:szCs w:val="24"/>
        </w:rPr>
        <w:t>’</w:t>
      </w:r>
      <w:r w:rsidRPr="00161DCF">
        <w:rPr>
          <w:rFonts w:asciiTheme="majorBidi" w:hAnsiTheme="majorBidi" w:cstheme="majorBidi"/>
          <w:sz w:val="24"/>
          <w:szCs w:val="24"/>
        </w:rPr>
        <w:t>ah telah sesuai deng</w:t>
      </w:r>
      <w:r w:rsidR="00321FF2" w:rsidRPr="00161DCF">
        <w:rPr>
          <w:rFonts w:asciiTheme="majorBidi" w:hAnsiTheme="majorBidi" w:cstheme="majorBidi"/>
          <w:sz w:val="24"/>
          <w:szCs w:val="24"/>
        </w:rPr>
        <w:t>an prinsip dan kaidah muamalah I</w:t>
      </w:r>
      <w:r w:rsidRPr="00161DCF">
        <w:rPr>
          <w:rFonts w:asciiTheme="majorBidi" w:hAnsiTheme="majorBidi" w:cstheme="majorBidi"/>
          <w:sz w:val="24"/>
          <w:szCs w:val="24"/>
        </w:rPr>
        <w:t>slam,</w:t>
      </w:r>
      <w:r w:rsidR="009D1F26" w:rsidRPr="00161DCF">
        <w:rPr>
          <w:rFonts w:asciiTheme="majorBidi" w:hAnsiTheme="majorBidi" w:cstheme="majorBidi"/>
          <w:sz w:val="24"/>
          <w:szCs w:val="24"/>
        </w:rPr>
        <w:t xml:space="preserve"> antara lain tidak adanya unsur</w:t>
      </w:r>
      <w:r w:rsidRPr="00161DCF">
        <w:rPr>
          <w:rFonts w:asciiTheme="majorBidi" w:hAnsiTheme="majorBidi" w:cstheme="majorBidi"/>
          <w:sz w:val="24"/>
          <w:szCs w:val="24"/>
        </w:rPr>
        <w:t xml:space="preserve"> riba serta penerapan zakat harta. Dengan demikian nasabah akan merasakan ketentraman lahir maupun batin.</w:t>
      </w:r>
    </w:p>
    <w:p w:rsidR="00FC10E1"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 xml:space="preserve">Prinsip transparasi/keterbukaan, melalui laporan keuangan bank yang terbuka   secara berkesinambungan, nasabah dapat </w:t>
      </w:r>
      <w:r w:rsidRPr="00161DCF">
        <w:rPr>
          <w:rFonts w:asciiTheme="majorBidi" w:hAnsiTheme="majorBidi" w:cstheme="majorBidi"/>
          <w:sz w:val="24"/>
          <w:szCs w:val="24"/>
        </w:rPr>
        <w:lastRenderedPageBreak/>
        <w:t>mengetahui tingkat keamanan dana dan kualitas manajemen bank.</w:t>
      </w:r>
    </w:p>
    <w:p w:rsidR="00FC10E1"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Prinsip universalitas, bank dalam mendukung operasionalnya tidak membeda-bedakan suku, agama, ras, golongan agama d</w:t>
      </w:r>
      <w:r w:rsidR="00794BE5">
        <w:rPr>
          <w:rFonts w:asciiTheme="majorBidi" w:hAnsiTheme="majorBidi" w:cstheme="majorBidi"/>
          <w:sz w:val="24"/>
          <w:szCs w:val="24"/>
        </w:rPr>
        <w:t>alam masyarakat dengan prinsip I</w:t>
      </w:r>
      <w:r w:rsidRPr="00161DCF">
        <w:rPr>
          <w:rFonts w:asciiTheme="majorBidi" w:hAnsiTheme="majorBidi" w:cstheme="majorBidi"/>
          <w:sz w:val="24"/>
          <w:szCs w:val="24"/>
        </w:rPr>
        <w:t xml:space="preserve">slam sebagai </w:t>
      </w:r>
      <w:r w:rsidR="00794BE5">
        <w:rPr>
          <w:rFonts w:asciiTheme="majorBidi" w:hAnsiTheme="majorBidi" w:cstheme="majorBidi"/>
          <w:i/>
          <w:sz w:val="24"/>
          <w:szCs w:val="24"/>
        </w:rPr>
        <w:t>ra</w:t>
      </w:r>
      <w:r w:rsidRPr="00161DCF">
        <w:rPr>
          <w:rFonts w:asciiTheme="majorBidi" w:hAnsiTheme="majorBidi" w:cstheme="majorBidi"/>
          <w:i/>
          <w:sz w:val="24"/>
          <w:szCs w:val="24"/>
        </w:rPr>
        <w:t>hmatan lil alamin</w:t>
      </w:r>
    </w:p>
    <w:p w:rsidR="00FC10E1"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Tidak ada riba.</w:t>
      </w:r>
    </w:p>
    <w:p w:rsidR="00B466BD" w:rsidRPr="00161DCF" w:rsidRDefault="00FC10E1" w:rsidP="000160CC">
      <w:pPr>
        <w:pStyle w:val="ListParagraph"/>
        <w:numPr>
          <w:ilvl w:val="0"/>
          <w:numId w:val="32"/>
        </w:numPr>
        <w:spacing w:before="240" w:after="200"/>
        <w:ind w:left="1701" w:hanging="567"/>
        <w:rPr>
          <w:rFonts w:asciiTheme="majorBidi" w:hAnsiTheme="majorBidi" w:cstheme="majorBidi"/>
          <w:sz w:val="24"/>
          <w:szCs w:val="24"/>
        </w:rPr>
      </w:pPr>
      <w:r w:rsidRPr="00161DCF">
        <w:rPr>
          <w:rFonts w:asciiTheme="majorBidi" w:hAnsiTheme="majorBidi" w:cstheme="majorBidi"/>
          <w:sz w:val="24"/>
          <w:szCs w:val="24"/>
        </w:rPr>
        <w:t>Laba yang wajar.</w:t>
      </w:r>
    </w:p>
    <w:p w:rsidR="00E13058" w:rsidRPr="00161DCF" w:rsidRDefault="00E13058" w:rsidP="00383C46">
      <w:pPr>
        <w:pStyle w:val="ListParagraph"/>
        <w:numPr>
          <w:ilvl w:val="0"/>
          <w:numId w:val="45"/>
        </w:numPr>
        <w:autoSpaceDE w:val="0"/>
        <w:autoSpaceDN w:val="0"/>
        <w:adjustRightInd w:val="0"/>
        <w:spacing w:before="240" w:after="240" w:line="480" w:lineRule="auto"/>
        <w:ind w:left="567" w:hanging="567"/>
        <w:rPr>
          <w:rFonts w:asciiTheme="majorBidi" w:hAnsiTheme="majorBidi" w:cstheme="majorBidi"/>
          <w:b/>
          <w:bCs/>
          <w:sz w:val="24"/>
          <w:szCs w:val="24"/>
        </w:rPr>
      </w:pPr>
      <w:r w:rsidRPr="00161DCF">
        <w:rPr>
          <w:rFonts w:asciiTheme="majorBidi" w:hAnsiTheme="majorBidi" w:cstheme="majorBidi"/>
          <w:b/>
          <w:bCs/>
          <w:sz w:val="24"/>
          <w:szCs w:val="24"/>
        </w:rPr>
        <w:t xml:space="preserve">Manajemen Pemasaran </w:t>
      </w:r>
    </w:p>
    <w:p w:rsidR="00383C46" w:rsidRPr="00161DCF" w:rsidRDefault="00383C46" w:rsidP="004D28EF">
      <w:pPr>
        <w:pStyle w:val="ListParagraph"/>
        <w:numPr>
          <w:ilvl w:val="0"/>
          <w:numId w:val="47"/>
        </w:numPr>
        <w:autoSpaceDE w:val="0"/>
        <w:autoSpaceDN w:val="0"/>
        <w:adjustRightInd w:val="0"/>
        <w:spacing w:line="276"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 xml:space="preserve">Definisi Pemasaran </w:t>
      </w:r>
    </w:p>
    <w:p w:rsidR="00BF7315" w:rsidRPr="00161DCF" w:rsidRDefault="00BF7315" w:rsidP="004D28EF">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Pemasaran adalah suatu proses</w:t>
      </w:r>
      <w:r w:rsidR="005D27CA" w:rsidRPr="00161DCF">
        <w:rPr>
          <w:rFonts w:asciiTheme="majorBidi" w:hAnsiTheme="majorBidi" w:cstheme="majorBidi"/>
          <w:sz w:val="24"/>
          <w:szCs w:val="24"/>
        </w:rPr>
        <w:t xml:space="preserve"> dan manajerial yang membuat individu atau kelompok mendapatkan apa yang mereka butuhkan dan inginkan dengan menciptakan, menawarkan dan mempertukarkan produk yang bernilai kepada pihak lain atau segala kegiatan yang menyangkut penyampaian produk jasa mulai dari produsen sampai konsumen.</w:t>
      </w:r>
      <w:r w:rsidR="00951ED6" w:rsidRPr="00161DCF">
        <w:rPr>
          <w:rStyle w:val="FootnoteReference"/>
          <w:rFonts w:asciiTheme="majorBidi" w:hAnsiTheme="majorBidi" w:cstheme="majorBidi"/>
          <w:sz w:val="24"/>
          <w:szCs w:val="24"/>
        </w:rPr>
        <w:footnoteReference w:id="20"/>
      </w:r>
    </w:p>
    <w:p w:rsidR="004A1D6F" w:rsidRPr="00161DCF" w:rsidRDefault="004A1D6F" w:rsidP="004D28EF">
      <w:pPr>
        <w:pStyle w:val="ListParagraph"/>
        <w:numPr>
          <w:ilvl w:val="0"/>
          <w:numId w:val="47"/>
        </w:numPr>
        <w:autoSpaceDE w:val="0"/>
        <w:autoSpaceDN w:val="0"/>
        <w:adjustRightInd w:val="0"/>
        <w:spacing w:line="276"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Arti fungsi Manajemen Pemasaran</w:t>
      </w:r>
    </w:p>
    <w:p w:rsidR="00E66E9E" w:rsidRPr="00161DCF" w:rsidRDefault="004A1D6F" w:rsidP="004D28EF">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Manajemen pemasaran adalah suatu usaha untuk merencanakan,  mengimplementasikan (</w:t>
      </w:r>
      <w:r w:rsidR="00CD42EE" w:rsidRPr="00161DCF">
        <w:rPr>
          <w:rFonts w:asciiTheme="majorBidi" w:hAnsiTheme="majorBidi" w:cstheme="majorBidi"/>
          <w:sz w:val="24"/>
          <w:szCs w:val="24"/>
        </w:rPr>
        <w:t xml:space="preserve">yang terdiri dari kegiatan mengorganisasikan, mengarahkan, mengkoordinir) serta mengawasi atau mengendalikan kegiatan pemasaran dalam </w:t>
      </w:r>
      <w:r w:rsidR="00DF7A0F" w:rsidRPr="00161DCF">
        <w:rPr>
          <w:rFonts w:asciiTheme="majorBidi" w:hAnsiTheme="majorBidi" w:cstheme="majorBidi"/>
          <w:sz w:val="24"/>
          <w:szCs w:val="24"/>
        </w:rPr>
        <w:t>suatu organisasi agar tercapai tujuan organisasi secara</w:t>
      </w:r>
      <w:r w:rsidR="00CD42EE" w:rsidRPr="00161DCF">
        <w:rPr>
          <w:rFonts w:asciiTheme="majorBidi" w:hAnsiTheme="majorBidi" w:cstheme="majorBidi"/>
          <w:sz w:val="24"/>
          <w:szCs w:val="24"/>
        </w:rPr>
        <w:t xml:space="preserve"> </w:t>
      </w:r>
      <w:r w:rsidR="00EA5BF9" w:rsidRPr="00161DCF">
        <w:rPr>
          <w:rFonts w:asciiTheme="majorBidi" w:hAnsiTheme="majorBidi" w:cstheme="majorBidi"/>
          <w:sz w:val="24"/>
          <w:szCs w:val="24"/>
        </w:rPr>
        <w:t xml:space="preserve">efisien dan efektif. </w:t>
      </w:r>
      <w:r w:rsidR="006F158B" w:rsidRPr="00161DCF">
        <w:rPr>
          <w:rStyle w:val="FootnoteReference"/>
          <w:rFonts w:asciiTheme="majorBidi" w:hAnsiTheme="majorBidi" w:cstheme="majorBidi"/>
          <w:sz w:val="24"/>
          <w:szCs w:val="24"/>
        </w:rPr>
        <w:footnoteReference w:id="21"/>
      </w:r>
      <w:r w:rsidR="00EA5BF9" w:rsidRPr="00161DCF">
        <w:rPr>
          <w:rFonts w:asciiTheme="majorBidi" w:hAnsiTheme="majorBidi" w:cstheme="majorBidi"/>
          <w:sz w:val="24"/>
          <w:szCs w:val="24"/>
        </w:rPr>
        <w:t>Di dalam fungsi manajemen pemasaran ada kegiatan menganalisis yaitu analisis yang dilakuakan untuk mengetahui pasar dan lingkungan pemsarannya, sehingga dapat diperoleh seberapa besar peluang untuk merebut pasar dan seberapa besar ancaman yang harus dihadapi</w:t>
      </w:r>
    </w:p>
    <w:p w:rsidR="00E66E9E" w:rsidRPr="00161DCF" w:rsidRDefault="006F158B" w:rsidP="006F158B">
      <w:pPr>
        <w:tabs>
          <w:tab w:val="left" w:pos="1654"/>
        </w:tabs>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ab/>
      </w:r>
    </w:p>
    <w:p w:rsidR="00E66E9E" w:rsidRPr="00161DCF" w:rsidRDefault="00E66E9E" w:rsidP="004D28EF">
      <w:pPr>
        <w:autoSpaceDE w:val="0"/>
        <w:autoSpaceDN w:val="0"/>
        <w:adjustRightInd w:val="0"/>
        <w:spacing w:line="480" w:lineRule="auto"/>
        <w:ind w:left="567" w:firstLine="567"/>
        <w:rPr>
          <w:rFonts w:asciiTheme="majorBidi" w:hAnsiTheme="majorBidi" w:cstheme="majorBidi"/>
          <w:sz w:val="24"/>
          <w:szCs w:val="24"/>
        </w:rPr>
      </w:pPr>
    </w:p>
    <w:p w:rsidR="004A1D6F" w:rsidRPr="00161DCF" w:rsidRDefault="00EA5BF9" w:rsidP="004D28EF">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lastRenderedPageBreak/>
        <w:t xml:space="preserve"> </w:t>
      </w:r>
    </w:p>
    <w:p w:rsidR="003F7D6C" w:rsidRPr="00161DCF" w:rsidRDefault="003F7D6C" w:rsidP="005D27CA">
      <w:pPr>
        <w:pStyle w:val="ListParagraph"/>
        <w:numPr>
          <w:ilvl w:val="0"/>
          <w:numId w:val="45"/>
        </w:numPr>
        <w:autoSpaceDE w:val="0"/>
        <w:autoSpaceDN w:val="0"/>
        <w:adjustRightInd w:val="0"/>
        <w:spacing w:before="240" w:after="240" w:line="360" w:lineRule="auto"/>
        <w:ind w:left="567" w:hanging="567"/>
        <w:rPr>
          <w:rFonts w:asciiTheme="majorBidi" w:hAnsiTheme="majorBidi" w:cstheme="majorBidi"/>
          <w:b/>
          <w:bCs/>
          <w:sz w:val="24"/>
          <w:szCs w:val="24"/>
        </w:rPr>
      </w:pPr>
      <w:r w:rsidRPr="00161DCF">
        <w:rPr>
          <w:rFonts w:asciiTheme="majorBidi" w:hAnsiTheme="majorBidi" w:cstheme="majorBidi"/>
          <w:b/>
          <w:bCs/>
          <w:sz w:val="24"/>
          <w:szCs w:val="24"/>
        </w:rPr>
        <w:t xml:space="preserve">Strategi pemasaran </w:t>
      </w:r>
    </w:p>
    <w:p w:rsidR="00EA7AB0" w:rsidRPr="00161DCF" w:rsidRDefault="00EA7AB0" w:rsidP="00DF723F">
      <w:pPr>
        <w:pStyle w:val="ListParagraph"/>
        <w:numPr>
          <w:ilvl w:val="0"/>
          <w:numId w:val="48"/>
        </w:numPr>
        <w:autoSpaceDE w:val="0"/>
        <w:autoSpaceDN w:val="0"/>
        <w:adjustRightInd w:val="0"/>
        <w:spacing w:before="240" w:line="36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Pengertian Strategi Pemasaran</w:t>
      </w:r>
    </w:p>
    <w:p w:rsidR="00436A4C" w:rsidRPr="00161DCF" w:rsidRDefault="00436A4C" w:rsidP="00E66E9E">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Strategi pemasaran adalah serangkaian tujuan dan sasaran, kebijakan dan aturan yang memberi arah kepada usaha-usaha pemasaran perusahaan dari ke waktu, pada masing-masing tingkatan dan acuan serta alokasinya, terutama sebagai tanggapan perusahaan dalam menghadapi lingkungan dan keadaan persaingan yang selalu berubah.</w:t>
      </w:r>
      <w:r w:rsidR="006F158B" w:rsidRPr="00161DCF">
        <w:rPr>
          <w:rStyle w:val="FootnoteReference"/>
          <w:rFonts w:asciiTheme="majorBidi" w:hAnsiTheme="majorBidi" w:cstheme="majorBidi"/>
          <w:sz w:val="24"/>
          <w:szCs w:val="24"/>
        </w:rPr>
        <w:footnoteReference w:id="22"/>
      </w:r>
      <w:r w:rsidRPr="00161DCF">
        <w:rPr>
          <w:rFonts w:asciiTheme="majorBidi" w:hAnsiTheme="majorBidi" w:cstheme="majorBidi"/>
          <w:sz w:val="24"/>
          <w:szCs w:val="24"/>
        </w:rPr>
        <w:t xml:space="preserve"> Oleh karena itu, penentuan strategi pemasaran harus didasarkan atas analisa lingkungan dan internal perusahaan melalui analisa keunggulan dan kelemahan perusahaan, serta analisa kesempatan dan ancaman yang dihadap</w:t>
      </w:r>
      <w:r w:rsidR="009532EB" w:rsidRPr="00161DCF">
        <w:rPr>
          <w:rFonts w:asciiTheme="majorBidi" w:hAnsiTheme="majorBidi" w:cstheme="majorBidi"/>
          <w:sz w:val="24"/>
          <w:szCs w:val="24"/>
        </w:rPr>
        <w:t>i perusahaan dari lingkungannya.</w:t>
      </w:r>
    </w:p>
    <w:p w:rsidR="00E66E9E" w:rsidRPr="00161DCF" w:rsidRDefault="00E66E9E" w:rsidP="00E66E9E">
      <w:pPr>
        <w:pStyle w:val="ListParagraph"/>
        <w:numPr>
          <w:ilvl w:val="0"/>
          <w:numId w:val="48"/>
        </w:numPr>
        <w:autoSpaceDE w:val="0"/>
        <w:autoSpaceDN w:val="0"/>
        <w:adjustRightInd w:val="0"/>
        <w:spacing w:line="36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 xml:space="preserve">Jenis-jenis Strategi Pemasaran </w:t>
      </w:r>
    </w:p>
    <w:p w:rsidR="00E66E9E" w:rsidRPr="00161DCF" w:rsidRDefault="00E66E9E" w:rsidP="00E66E9E">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 xml:space="preserve">Dalam hubungan strategi pemasaran, menurut Sofyan Assauri (2008:179) bahwa strategi pemasaran secara umum ini, dapat dibedakan tiga jenis strategi pemasaran yang dapat ditempuh perusahaan yaitu: </w:t>
      </w:r>
    </w:p>
    <w:p w:rsidR="00E66E9E" w:rsidRPr="00161DCF" w:rsidRDefault="00E66E9E" w:rsidP="00E66E9E">
      <w:pPr>
        <w:pStyle w:val="ListParagraph"/>
        <w:numPr>
          <w:ilvl w:val="0"/>
          <w:numId w:val="49"/>
        </w:numPr>
        <w:autoSpaceDE w:val="0"/>
        <w:autoSpaceDN w:val="0"/>
        <w:adjustRightInd w:val="0"/>
        <w:spacing w:line="480" w:lineRule="auto"/>
        <w:ind w:left="1134" w:hanging="567"/>
        <w:rPr>
          <w:rFonts w:asciiTheme="majorBidi" w:hAnsiTheme="majorBidi" w:cstheme="majorBidi"/>
          <w:sz w:val="24"/>
          <w:szCs w:val="24"/>
        </w:rPr>
      </w:pPr>
      <w:r w:rsidRPr="00161DCF">
        <w:rPr>
          <w:rFonts w:asciiTheme="majorBidi" w:hAnsiTheme="majorBidi" w:cstheme="majorBidi"/>
          <w:sz w:val="24"/>
          <w:szCs w:val="24"/>
        </w:rPr>
        <w:t>Strategi pemasaran yang tidak membeda-bedakan pasar (</w:t>
      </w:r>
      <w:r w:rsidRPr="00161DCF">
        <w:rPr>
          <w:rFonts w:asciiTheme="majorBidi" w:hAnsiTheme="majorBidi" w:cstheme="majorBidi"/>
          <w:i/>
          <w:iCs/>
          <w:sz w:val="24"/>
          <w:szCs w:val="24"/>
        </w:rPr>
        <w:t>Undifferentiated marketing</w:t>
      </w:r>
      <w:r w:rsidRPr="00161DCF">
        <w:rPr>
          <w:rFonts w:asciiTheme="majorBidi" w:hAnsiTheme="majorBidi" w:cstheme="majorBidi"/>
          <w:sz w:val="24"/>
          <w:szCs w:val="24"/>
        </w:rPr>
        <w:t xml:space="preserve">). </w:t>
      </w:r>
    </w:p>
    <w:p w:rsidR="00E66E9E" w:rsidRPr="00161DCF" w:rsidRDefault="00E66E9E" w:rsidP="00E66E9E">
      <w:pPr>
        <w:pStyle w:val="ListParagraph"/>
        <w:numPr>
          <w:ilvl w:val="0"/>
          <w:numId w:val="49"/>
        </w:numPr>
        <w:autoSpaceDE w:val="0"/>
        <w:autoSpaceDN w:val="0"/>
        <w:adjustRightInd w:val="0"/>
        <w:spacing w:line="480" w:lineRule="auto"/>
        <w:ind w:left="1134" w:hanging="567"/>
        <w:rPr>
          <w:rFonts w:asciiTheme="majorBidi" w:hAnsiTheme="majorBidi" w:cstheme="majorBidi"/>
          <w:sz w:val="24"/>
          <w:szCs w:val="24"/>
        </w:rPr>
      </w:pPr>
      <w:r w:rsidRPr="00161DCF">
        <w:rPr>
          <w:rFonts w:asciiTheme="majorBidi" w:hAnsiTheme="majorBidi" w:cstheme="majorBidi"/>
          <w:sz w:val="24"/>
          <w:szCs w:val="24"/>
        </w:rPr>
        <w:t>Strategi pemasaran yang membeda-bedakan pasar (</w:t>
      </w:r>
      <w:r w:rsidRPr="00161DCF">
        <w:rPr>
          <w:rFonts w:asciiTheme="majorBidi" w:hAnsiTheme="majorBidi" w:cstheme="majorBidi"/>
          <w:i/>
          <w:iCs/>
          <w:sz w:val="24"/>
          <w:szCs w:val="24"/>
        </w:rPr>
        <w:t>Differentiated marketing</w:t>
      </w:r>
      <w:r w:rsidRPr="00161DCF">
        <w:rPr>
          <w:rFonts w:asciiTheme="majorBidi" w:hAnsiTheme="majorBidi" w:cstheme="majorBidi"/>
          <w:sz w:val="24"/>
          <w:szCs w:val="24"/>
        </w:rPr>
        <w:t xml:space="preserve">). </w:t>
      </w:r>
    </w:p>
    <w:p w:rsidR="00E66E9E" w:rsidRPr="00161DCF" w:rsidRDefault="00E66E9E" w:rsidP="001947E1">
      <w:pPr>
        <w:pStyle w:val="ListParagraph"/>
        <w:numPr>
          <w:ilvl w:val="0"/>
          <w:numId w:val="49"/>
        </w:numPr>
        <w:autoSpaceDE w:val="0"/>
        <w:autoSpaceDN w:val="0"/>
        <w:adjustRightInd w:val="0"/>
        <w:spacing w:line="480" w:lineRule="auto"/>
        <w:ind w:left="1134" w:hanging="567"/>
        <w:rPr>
          <w:rFonts w:asciiTheme="majorBidi" w:hAnsiTheme="majorBidi" w:cstheme="majorBidi"/>
          <w:sz w:val="24"/>
          <w:szCs w:val="24"/>
        </w:rPr>
      </w:pPr>
      <w:r w:rsidRPr="00161DCF">
        <w:rPr>
          <w:rFonts w:asciiTheme="majorBidi" w:hAnsiTheme="majorBidi" w:cstheme="majorBidi"/>
          <w:sz w:val="24"/>
          <w:szCs w:val="24"/>
        </w:rPr>
        <w:t>Strategi pemasaran yang terkonsentrasi (</w:t>
      </w:r>
      <w:r w:rsidRPr="00161DCF">
        <w:rPr>
          <w:rFonts w:asciiTheme="majorBidi" w:hAnsiTheme="majorBidi" w:cstheme="majorBidi"/>
          <w:i/>
          <w:iCs/>
          <w:sz w:val="24"/>
          <w:szCs w:val="24"/>
        </w:rPr>
        <w:t>Concentrated Marketing</w:t>
      </w:r>
      <w:r w:rsidRPr="00161DCF">
        <w:rPr>
          <w:rFonts w:asciiTheme="majorBidi" w:hAnsiTheme="majorBidi" w:cstheme="majorBidi"/>
          <w:sz w:val="24"/>
          <w:szCs w:val="24"/>
        </w:rPr>
        <w:t xml:space="preserve">). </w:t>
      </w:r>
    </w:p>
    <w:p w:rsidR="009C7647" w:rsidRPr="00161DCF" w:rsidRDefault="003F7D6C" w:rsidP="009C7647">
      <w:pPr>
        <w:pStyle w:val="ListParagraph"/>
        <w:numPr>
          <w:ilvl w:val="0"/>
          <w:numId w:val="45"/>
        </w:numPr>
        <w:autoSpaceDE w:val="0"/>
        <w:autoSpaceDN w:val="0"/>
        <w:adjustRightInd w:val="0"/>
        <w:spacing w:before="240" w:line="360" w:lineRule="auto"/>
        <w:ind w:left="567" w:hanging="567"/>
        <w:rPr>
          <w:rFonts w:asciiTheme="majorBidi" w:hAnsiTheme="majorBidi" w:cstheme="majorBidi"/>
          <w:b/>
          <w:bCs/>
          <w:sz w:val="24"/>
          <w:szCs w:val="24"/>
        </w:rPr>
      </w:pPr>
      <w:r w:rsidRPr="00161DCF">
        <w:rPr>
          <w:rFonts w:asciiTheme="majorBidi" w:hAnsiTheme="majorBidi" w:cstheme="majorBidi"/>
          <w:b/>
          <w:bCs/>
          <w:sz w:val="24"/>
          <w:szCs w:val="24"/>
        </w:rPr>
        <w:t xml:space="preserve">Analisis </w:t>
      </w:r>
      <w:r w:rsidR="00306EE8" w:rsidRPr="00161DCF">
        <w:rPr>
          <w:rFonts w:asciiTheme="majorBidi" w:hAnsiTheme="majorBidi" w:cstheme="majorBidi"/>
          <w:b/>
          <w:bCs/>
          <w:sz w:val="24"/>
          <w:szCs w:val="24"/>
        </w:rPr>
        <w:t>SWOT</w:t>
      </w:r>
    </w:p>
    <w:p w:rsidR="009C7647" w:rsidRPr="00161DCF" w:rsidRDefault="009C7647" w:rsidP="009C7647">
      <w:pPr>
        <w:pStyle w:val="Default"/>
        <w:spacing w:line="480" w:lineRule="auto"/>
        <w:ind w:firstLine="567"/>
        <w:jc w:val="both"/>
        <w:rPr>
          <w:rFonts w:asciiTheme="majorBidi" w:hAnsiTheme="majorBidi" w:cstheme="majorBidi"/>
        </w:rPr>
      </w:pPr>
      <w:r w:rsidRPr="00161DCF">
        <w:rPr>
          <w:rFonts w:asciiTheme="majorBidi" w:hAnsiTheme="majorBidi" w:cstheme="majorBidi"/>
        </w:rPr>
        <w:lastRenderedPageBreak/>
        <w:t>Analisis faktor-faktor haruslah menghasilkan adanya kekuatan (</w:t>
      </w:r>
      <w:r w:rsidRPr="00161DCF">
        <w:rPr>
          <w:rFonts w:asciiTheme="majorBidi" w:hAnsiTheme="majorBidi" w:cstheme="majorBidi"/>
          <w:i/>
          <w:iCs/>
        </w:rPr>
        <w:t xml:space="preserve">strength) </w:t>
      </w:r>
      <w:r w:rsidRPr="00161DCF">
        <w:rPr>
          <w:rFonts w:asciiTheme="majorBidi" w:hAnsiTheme="majorBidi" w:cstheme="majorBidi"/>
        </w:rPr>
        <w:t xml:space="preserve">yang dimiliki oleh suatu organisasi, serta mengetahui kelemahan </w:t>
      </w:r>
      <w:r w:rsidRPr="00161DCF">
        <w:rPr>
          <w:rFonts w:asciiTheme="majorBidi" w:hAnsiTheme="majorBidi" w:cstheme="majorBidi"/>
          <w:i/>
          <w:iCs/>
        </w:rPr>
        <w:t xml:space="preserve">(kelemahan) </w:t>
      </w:r>
      <w:r w:rsidRPr="00161DCF">
        <w:rPr>
          <w:rFonts w:asciiTheme="majorBidi" w:hAnsiTheme="majorBidi" w:cstheme="majorBidi"/>
        </w:rPr>
        <w:t xml:space="preserve">yang terdapat pada organisasi itu. Sedangkan analisis terhadap faktor eksternal harus dapat mengetahui kesempatan </w:t>
      </w:r>
      <w:r w:rsidRPr="00161DCF">
        <w:rPr>
          <w:rFonts w:asciiTheme="majorBidi" w:hAnsiTheme="majorBidi" w:cstheme="majorBidi"/>
          <w:i/>
          <w:iCs/>
        </w:rPr>
        <w:t xml:space="preserve">(opportunity) </w:t>
      </w:r>
      <w:r w:rsidRPr="00161DCF">
        <w:rPr>
          <w:rFonts w:asciiTheme="majorBidi" w:hAnsiTheme="majorBidi" w:cstheme="majorBidi"/>
        </w:rPr>
        <w:t xml:space="preserve">yang terbuka bagi organisasi serta dapat mengetahui pula ancaman </w:t>
      </w:r>
      <w:r w:rsidRPr="00161DCF">
        <w:rPr>
          <w:rFonts w:asciiTheme="majorBidi" w:hAnsiTheme="majorBidi" w:cstheme="majorBidi"/>
          <w:i/>
          <w:iCs/>
        </w:rPr>
        <w:t xml:space="preserve">(treath) </w:t>
      </w:r>
      <w:r w:rsidRPr="00161DCF">
        <w:rPr>
          <w:rFonts w:asciiTheme="majorBidi" w:hAnsiTheme="majorBidi" w:cstheme="majorBidi"/>
        </w:rPr>
        <w:t xml:space="preserve">yang dialami oleh organisasi yang bersangkutan. </w:t>
      </w:r>
    </w:p>
    <w:p w:rsidR="009C7647" w:rsidRPr="00161DCF" w:rsidRDefault="009C7647" w:rsidP="00BE2C72">
      <w:pPr>
        <w:pStyle w:val="Default"/>
        <w:spacing w:line="480" w:lineRule="auto"/>
        <w:jc w:val="both"/>
        <w:rPr>
          <w:rFonts w:asciiTheme="majorBidi" w:hAnsiTheme="majorBidi" w:cstheme="majorBidi"/>
        </w:rPr>
      </w:pPr>
      <w:r w:rsidRPr="00161DCF">
        <w:rPr>
          <w:rFonts w:asciiTheme="majorBidi" w:hAnsiTheme="majorBidi" w:cstheme="majorBidi"/>
        </w:rPr>
        <w:t xml:space="preserve">Analisis untuk mengetahui </w:t>
      </w:r>
      <w:r w:rsidRPr="00161DCF">
        <w:rPr>
          <w:rFonts w:asciiTheme="majorBidi" w:hAnsiTheme="majorBidi" w:cstheme="majorBidi"/>
          <w:i/>
          <w:iCs/>
        </w:rPr>
        <w:t xml:space="preserve">strength, weaknesses, opportunity, </w:t>
      </w:r>
      <w:r w:rsidRPr="00161DCF">
        <w:rPr>
          <w:rFonts w:asciiTheme="majorBidi" w:hAnsiTheme="majorBidi" w:cstheme="majorBidi"/>
        </w:rPr>
        <w:t xml:space="preserve">dan </w:t>
      </w:r>
      <w:r w:rsidRPr="00161DCF">
        <w:rPr>
          <w:rFonts w:asciiTheme="majorBidi" w:hAnsiTheme="majorBidi" w:cstheme="majorBidi"/>
          <w:i/>
          <w:iCs/>
        </w:rPr>
        <w:t xml:space="preserve">treath </w:t>
      </w:r>
      <w:r w:rsidRPr="00161DCF">
        <w:rPr>
          <w:rFonts w:asciiTheme="majorBidi" w:hAnsiTheme="majorBidi" w:cstheme="majorBidi"/>
        </w:rPr>
        <w:t>sering disebut analisis SWOT yang merupakan sing</w:t>
      </w:r>
      <w:r w:rsidR="00BE2C72" w:rsidRPr="00161DCF">
        <w:rPr>
          <w:rFonts w:asciiTheme="majorBidi" w:hAnsiTheme="majorBidi" w:cstheme="majorBidi"/>
        </w:rPr>
        <w:t xml:space="preserve">katan dari keempat hal tersebut. </w:t>
      </w:r>
      <w:r w:rsidRPr="00161DCF">
        <w:rPr>
          <w:rFonts w:asciiTheme="majorBidi" w:hAnsiTheme="majorBidi" w:cstheme="majorBidi"/>
        </w:rPr>
        <w:t xml:space="preserve">Setelah kita mengetahui kekuatan, kelemahan, kesempatan yang terbuka, serta ancaman-ancaman yang dialaminya, maka kita dapat menyusun suatu rencana atau strategi yang mencakup tujuan yang telah ditentukan. </w:t>
      </w:r>
    </w:p>
    <w:p w:rsidR="00B05B6D" w:rsidRPr="00161DCF" w:rsidRDefault="007D5B2A" w:rsidP="003404D0">
      <w:pPr>
        <w:pStyle w:val="Default"/>
        <w:spacing w:line="480" w:lineRule="auto"/>
        <w:ind w:firstLine="567"/>
        <w:jc w:val="both"/>
        <w:rPr>
          <w:rFonts w:asciiTheme="majorBidi" w:hAnsiTheme="majorBidi" w:cstheme="majorBidi"/>
        </w:rPr>
      </w:pPr>
      <w:r w:rsidRPr="00161DCF">
        <w:rPr>
          <w:rFonts w:asciiTheme="majorBidi" w:hAnsiTheme="majorBidi" w:cstheme="majorBidi"/>
        </w:rPr>
        <w:t>M</w:t>
      </w:r>
      <w:r w:rsidR="00B05B6D" w:rsidRPr="00161DCF">
        <w:rPr>
          <w:rFonts w:asciiTheme="majorBidi" w:hAnsiTheme="majorBidi" w:cstheme="majorBidi"/>
        </w:rPr>
        <w:t>atriks SWOT menggunakan beberapa strategi,</w:t>
      </w:r>
      <w:r w:rsidR="00A036B8" w:rsidRPr="00161DCF">
        <w:rPr>
          <w:rStyle w:val="FootnoteReference"/>
          <w:rFonts w:asciiTheme="majorBidi" w:hAnsiTheme="majorBidi" w:cstheme="majorBidi"/>
        </w:rPr>
        <w:footnoteReference w:id="23"/>
      </w:r>
      <w:r w:rsidR="00B05B6D" w:rsidRPr="00161DCF">
        <w:rPr>
          <w:rFonts w:asciiTheme="majorBidi" w:hAnsiTheme="majorBidi" w:cstheme="majorBidi"/>
        </w:rPr>
        <w:t xml:space="preserve"> yaitu: </w:t>
      </w:r>
    </w:p>
    <w:p w:rsidR="00B05B6D" w:rsidRPr="00161DCF" w:rsidRDefault="00B05B6D" w:rsidP="009966A6">
      <w:pPr>
        <w:pStyle w:val="Default"/>
        <w:numPr>
          <w:ilvl w:val="0"/>
          <w:numId w:val="50"/>
        </w:numPr>
        <w:spacing w:line="480" w:lineRule="auto"/>
        <w:ind w:left="567" w:hanging="567"/>
        <w:jc w:val="both"/>
        <w:rPr>
          <w:rFonts w:asciiTheme="majorBidi" w:hAnsiTheme="majorBidi" w:cstheme="majorBidi"/>
        </w:rPr>
      </w:pPr>
      <w:r w:rsidRPr="00161DCF">
        <w:rPr>
          <w:rFonts w:asciiTheme="majorBidi" w:hAnsiTheme="majorBidi" w:cstheme="majorBidi"/>
        </w:rPr>
        <w:t xml:space="preserve">Strategi S.O, yaitu </w:t>
      </w:r>
      <w:r w:rsidR="009966A6" w:rsidRPr="00161DCF">
        <w:rPr>
          <w:rFonts w:asciiTheme="majorBidi" w:hAnsiTheme="majorBidi" w:cstheme="majorBidi"/>
        </w:rPr>
        <w:t xml:space="preserve">memanfaatkan seluruh kekuatan untuk merebut dan memanfaatkan peluang sebesar-besarnya </w:t>
      </w:r>
      <w:r w:rsidRPr="00161DCF">
        <w:rPr>
          <w:rFonts w:asciiTheme="majorBidi" w:hAnsiTheme="majorBidi" w:cstheme="majorBidi"/>
        </w:rPr>
        <w:t xml:space="preserve"> (</w:t>
      </w:r>
      <w:r w:rsidRPr="00161DCF">
        <w:rPr>
          <w:rFonts w:asciiTheme="majorBidi" w:hAnsiTheme="majorBidi" w:cstheme="majorBidi"/>
          <w:i/>
          <w:iCs/>
        </w:rPr>
        <w:t>comparative advantage comparative</w:t>
      </w:r>
      <w:r w:rsidR="003404D0" w:rsidRPr="00161DCF">
        <w:rPr>
          <w:rFonts w:asciiTheme="majorBidi" w:hAnsiTheme="majorBidi" w:cstheme="majorBidi"/>
        </w:rPr>
        <w:t>).</w:t>
      </w:r>
    </w:p>
    <w:p w:rsidR="00B05B6D" w:rsidRPr="00161DCF" w:rsidRDefault="00B05B6D" w:rsidP="00BF4141">
      <w:pPr>
        <w:pStyle w:val="Default"/>
        <w:numPr>
          <w:ilvl w:val="0"/>
          <w:numId w:val="50"/>
        </w:numPr>
        <w:spacing w:line="480" w:lineRule="auto"/>
        <w:ind w:left="567" w:hanging="567"/>
        <w:jc w:val="both"/>
        <w:rPr>
          <w:rFonts w:asciiTheme="majorBidi" w:hAnsiTheme="majorBidi" w:cstheme="majorBidi"/>
        </w:rPr>
      </w:pPr>
      <w:r w:rsidRPr="00161DCF">
        <w:rPr>
          <w:rFonts w:asciiTheme="majorBidi" w:hAnsiTheme="majorBidi" w:cstheme="majorBidi"/>
        </w:rPr>
        <w:t xml:space="preserve">Strategi S.T, yaitu </w:t>
      </w:r>
      <w:r w:rsidR="00BF4141" w:rsidRPr="00161DCF">
        <w:rPr>
          <w:rFonts w:asciiTheme="majorBidi" w:hAnsiTheme="majorBidi" w:cstheme="majorBidi"/>
        </w:rPr>
        <w:t xml:space="preserve">menggunakan kekuatan yang dimiliki perusahaan untuk mengatasi ancaman </w:t>
      </w:r>
      <w:r w:rsidRPr="00161DCF">
        <w:rPr>
          <w:rFonts w:asciiTheme="majorBidi" w:hAnsiTheme="majorBidi" w:cstheme="majorBidi"/>
        </w:rPr>
        <w:t>(</w:t>
      </w:r>
      <w:r w:rsidRPr="00161DCF">
        <w:rPr>
          <w:rFonts w:asciiTheme="majorBidi" w:hAnsiTheme="majorBidi" w:cstheme="majorBidi"/>
          <w:i/>
          <w:iCs/>
        </w:rPr>
        <w:t>mobilization</w:t>
      </w:r>
      <w:r w:rsidR="009966A6" w:rsidRPr="00161DCF">
        <w:rPr>
          <w:rFonts w:asciiTheme="majorBidi" w:hAnsiTheme="majorBidi" w:cstheme="majorBidi"/>
        </w:rPr>
        <w:t>).</w:t>
      </w:r>
    </w:p>
    <w:p w:rsidR="00B05B6D" w:rsidRPr="00161DCF" w:rsidRDefault="00B05B6D" w:rsidP="00BF4141">
      <w:pPr>
        <w:pStyle w:val="Default"/>
        <w:numPr>
          <w:ilvl w:val="0"/>
          <w:numId w:val="50"/>
        </w:numPr>
        <w:spacing w:line="480" w:lineRule="auto"/>
        <w:ind w:left="567" w:hanging="567"/>
        <w:jc w:val="both"/>
        <w:rPr>
          <w:rFonts w:asciiTheme="majorBidi" w:hAnsiTheme="majorBidi" w:cstheme="majorBidi"/>
        </w:rPr>
      </w:pPr>
      <w:r w:rsidRPr="00161DCF">
        <w:rPr>
          <w:rFonts w:asciiTheme="majorBidi" w:hAnsiTheme="majorBidi" w:cstheme="majorBidi"/>
        </w:rPr>
        <w:t xml:space="preserve">Strategi W.O, yaitu </w:t>
      </w:r>
      <w:r w:rsidR="00BF4141" w:rsidRPr="00161DCF">
        <w:rPr>
          <w:rFonts w:asciiTheme="majorBidi" w:hAnsiTheme="majorBidi" w:cstheme="majorBidi"/>
        </w:rPr>
        <w:t xml:space="preserve">strategi ini diterapkan berdasarkan pemanfaatan peluang yang ada dengan cara meminimalkan kelemahan yang ada. </w:t>
      </w:r>
      <w:r w:rsidRPr="00161DCF">
        <w:rPr>
          <w:rFonts w:asciiTheme="majorBidi" w:hAnsiTheme="majorBidi" w:cstheme="majorBidi"/>
        </w:rPr>
        <w:t>(</w:t>
      </w:r>
      <w:r w:rsidRPr="00161DCF">
        <w:rPr>
          <w:rFonts w:asciiTheme="majorBidi" w:hAnsiTheme="majorBidi" w:cstheme="majorBidi"/>
          <w:i/>
          <w:iCs/>
        </w:rPr>
        <w:t>investmen/divestmen</w:t>
      </w:r>
      <w:r w:rsidR="009966A6" w:rsidRPr="00161DCF">
        <w:rPr>
          <w:rFonts w:asciiTheme="majorBidi" w:hAnsiTheme="majorBidi" w:cstheme="majorBidi"/>
        </w:rPr>
        <w:t>).</w:t>
      </w:r>
    </w:p>
    <w:p w:rsidR="00B05B6D" w:rsidRPr="00161DCF" w:rsidRDefault="00B05B6D" w:rsidP="00BF4141">
      <w:pPr>
        <w:pStyle w:val="Default"/>
        <w:numPr>
          <w:ilvl w:val="0"/>
          <w:numId w:val="50"/>
        </w:numPr>
        <w:spacing w:line="480" w:lineRule="auto"/>
        <w:ind w:left="567" w:hanging="567"/>
        <w:jc w:val="both"/>
        <w:rPr>
          <w:rFonts w:asciiTheme="majorBidi" w:hAnsiTheme="majorBidi" w:cstheme="majorBidi"/>
        </w:rPr>
      </w:pPr>
      <w:r w:rsidRPr="00161DCF">
        <w:rPr>
          <w:rFonts w:asciiTheme="majorBidi" w:hAnsiTheme="majorBidi" w:cstheme="majorBidi"/>
        </w:rPr>
        <w:lastRenderedPageBreak/>
        <w:t xml:space="preserve">Strategi W.T, yaitu </w:t>
      </w:r>
      <w:r w:rsidR="00BF4141" w:rsidRPr="00161DCF">
        <w:rPr>
          <w:rFonts w:asciiTheme="majorBidi" w:hAnsiTheme="majorBidi" w:cstheme="majorBidi"/>
        </w:rPr>
        <w:t xml:space="preserve">strategi ini didasarkan pada kegiatan yang bersifat defensif dan berusaha meminimalkan kelemahan yang ada serta menghindari ancaman. </w:t>
      </w:r>
      <w:r w:rsidRPr="00161DCF">
        <w:rPr>
          <w:rFonts w:asciiTheme="majorBidi" w:hAnsiTheme="majorBidi" w:cstheme="majorBidi"/>
        </w:rPr>
        <w:t xml:space="preserve"> </w:t>
      </w:r>
      <w:r w:rsidRPr="00161DCF">
        <w:rPr>
          <w:rFonts w:asciiTheme="majorBidi" w:hAnsiTheme="majorBidi" w:cstheme="majorBidi"/>
          <w:i/>
          <w:iCs/>
        </w:rPr>
        <w:t>(damage control)</w:t>
      </w:r>
      <w:r w:rsidR="009966A6" w:rsidRPr="00161DCF">
        <w:rPr>
          <w:rFonts w:asciiTheme="majorBidi" w:hAnsiTheme="majorBidi" w:cstheme="majorBidi"/>
          <w:i/>
          <w:iCs/>
        </w:rPr>
        <w:t>.</w:t>
      </w:r>
    </w:p>
    <w:p w:rsidR="003404D0" w:rsidRPr="00161DCF" w:rsidRDefault="003404D0" w:rsidP="003404D0">
      <w:pPr>
        <w:pStyle w:val="Default"/>
        <w:spacing w:line="480" w:lineRule="auto"/>
        <w:ind w:firstLine="567"/>
        <w:jc w:val="both"/>
        <w:rPr>
          <w:rFonts w:asciiTheme="majorBidi" w:hAnsiTheme="majorBidi" w:cstheme="majorBidi"/>
        </w:rPr>
      </w:pPr>
      <w:r w:rsidRPr="00161DCF">
        <w:rPr>
          <w:rFonts w:asciiTheme="majorBidi" w:hAnsiTheme="majorBidi" w:cstheme="majorBidi"/>
        </w:rPr>
        <w:t>Tujuan pemilikan strategi adalah untuk menjamin ketepatan pencapaian sasaran. Suatu rancangan strategi dapat dipilih untuk menutup kesenjangan dalam mencapai sasaran</w:t>
      </w:r>
      <w:r w:rsidR="004E469C" w:rsidRPr="00161DCF">
        <w:rPr>
          <w:rFonts w:asciiTheme="majorBidi" w:hAnsiTheme="majorBidi" w:cstheme="majorBidi"/>
        </w:rPr>
        <w:t>.</w:t>
      </w:r>
    </w:p>
    <w:p w:rsidR="00470735" w:rsidRPr="00161DCF" w:rsidRDefault="00911834" w:rsidP="00383C46">
      <w:pPr>
        <w:pStyle w:val="ListParagraph"/>
        <w:numPr>
          <w:ilvl w:val="0"/>
          <w:numId w:val="45"/>
        </w:numPr>
        <w:autoSpaceDE w:val="0"/>
        <w:autoSpaceDN w:val="0"/>
        <w:adjustRightInd w:val="0"/>
        <w:spacing w:before="240" w:after="240" w:line="480" w:lineRule="auto"/>
        <w:ind w:left="567" w:hanging="567"/>
        <w:rPr>
          <w:rFonts w:asciiTheme="majorBidi" w:hAnsiTheme="majorBidi" w:cstheme="majorBidi"/>
          <w:b/>
          <w:bCs/>
          <w:sz w:val="24"/>
          <w:szCs w:val="24"/>
        </w:rPr>
      </w:pPr>
      <w:r w:rsidRPr="00161DCF">
        <w:rPr>
          <w:rFonts w:asciiTheme="majorBidi" w:hAnsiTheme="majorBidi" w:cstheme="majorBidi"/>
          <w:b/>
          <w:bCs/>
          <w:sz w:val="24"/>
          <w:szCs w:val="24"/>
          <w:lang w:val="en-US"/>
        </w:rPr>
        <w:t>P</w:t>
      </w:r>
      <w:r w:rsidR="00470735" w:rsidRPr="00161DCF">
        <w:rPr>
          <w:rFonts w:asciiTheme="majorBidi" w:hAnsiTheme="majorBidi" w:cstheme="majorBidi"/>
          <w:b/>
          <w:bCs/>
          <w:sz w:val="24"/>
          <w:szCs w:val="24"/>
        </w:rPr>
        <w:t xml:space="preserve">romosi </w:t>
      </w:r>
    </w:p>
    <w:p w:rsidR="00911834" w:rsidRPr="00161DCF" w:rsidRDefault="00911834" w:rsidP="000678FB">
      <w:pPr>
        <w:pStyle w:val="ListParagraph"/>
        <w:numPr>
          <w:ilvl w:val="0"/>
          <w:numId w:val="38"/>
        </w:numPr>
        <w:autoSpaceDE w:val="0"/>
        <w:autoSpaceDN w:val="0"/>
        <w:adjustRightInd w:val="0"/>
        <w:spacing w:line="48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lang w:val="en-US"/>
        </w:rPr>
        <w:t>Pengertian Promosi</w:t>
      </w:r>
    </w:p>
    <w:p w:rsidR="009E29DD" w:rsidRPr="00161DCF" w:rsidRDefault="00470735" w:rsidP="009E29DD">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Produk sudah diciptakan, harga juga sudah ditetapkan, dan t</w:t>
      </w:r>
      <w:r w:rsidR="009E29DD" w:rsidRPr="00161DCF">
        <w:rPr>
          <w:rFonts w:asciiTheme="majorBidi" w:hAnsiTheme="majorBidi" w:cstheme="majorBidi"/>
          <w:sz w:val="24"/>
          <w:szCs w:val="24"/>
        </w:rPr>
        <w:t>empa</w:t>
      </w:r>
      <w:r w:rsidR="009E29DD" w:rsidRPr="00161DCF">
        <w:rPr>
          <w:rFonts w:asciiTheme="majorBidi" w:hAnsiTheme="majorBidi" w:cstheme="majorBidi"/>
          <w:sz w:val="24"/>
          <w:szCs w:val="24"/>
          <w:lang w:val="en-US"/>
        </w:rPr>
        <w:t xml:space="preserve">t </w:t>
      </w:r>
      <w:r w:rsidRPr="00161DCF">
        <w:rPr>
          <w:rFonts w:asciiTheme="majorBidi" w:hAnsiTheme="majorBidi" w:cstheme="majorBidi"/>
          <w:sz w:val="24"/>
          <w:szCs w:val="24"/>
        </w:rPr>
        <w:t xml:space="preserve">sudah disediakan), artinya produk sudah benar-benar siap untuk dijual. Agar produk tersebut laku dijual ke masyarakat atau nasabah, maka masyarakat perlu tahu kehadiran produk tersebut, berikut manfaat, harga, di mana dapat diperoleh dan kelebihan produk dibandingkan produk pesaing. Cara untuk memberitahukan kepada masyarakat adalah melalui sarana promosi. Artinya, keputusan terakhir bank harus mempromosikan produk tersebut seluas mungkin ke nasabah. </w:t>
      </w:r>
    </w:p>
    <w:p w:rsidR="009E29DD" w:rsidRPr="00161DCF" w:rsidRDefault="00470735" w:rsidP="009E29DD">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 xml:space="preserve">Promosi merupakan kegiatan </w:t>
      </w:r>
      <w:r w:rsidRPr="00161DCF">
        <w:rPr>
          <w:rFonts w:asciiTheme="majorBidi" w:hAnsiTheme="majorBidi" w:cstheme="majorBidi"/>
          <w:i/>
          <w:iCs/>
          <w:sz w:val="24"/>
          <w:szCs w:val="24"/>
        </w:rPr>
        <w:t>marketing mix</w:t>
      </w:r>
      <w:r w:rsidRPr="00161DCF">
        <w:rPr>
          <w:rFonts w:asciiTheme="majorBidi" w:hAnsiTheme="majorBidi" w:cstheme="majorBidi"/>
          <w:sz w:val="24"/>
          <w:szCs w:val="24"/>
        </w:rPr>
        <w:t xml:space="preserve"> yang terakhir. Kegiatan ini merupakan kegiatan yang sama pentingnya dengan ketiga kegiatan di atas, baik produk, harga, dan lokasi. Dalam kegiatan ini setiap bank berusaha untuk mempromosikan seluruh produk dan jasa yang dimilikinya baik langsung maupun tidak langsung.</w:t>
      </w:r>
      <w:r w:rsidR="000C35C2" w:rsidRPr="00161DCF">
        <w:rPr>
          <w:rStyle w:val="FootnoteReference"/>
          <w:rFonts w:asciiTheme="majorBidi" w:hAnsiTheme="majorBidi" w:cstheme="majorBidi"/>
          <w:sz w:val="24"/>
          <w:szCs w:val="24"/>
        </w:rPr>
        <w:footnoteReference w:id="24"/>
      </w:r>
      <w:r w:rsidRPr="00161DCF">
        <w:rPr>
          <w:rFonts w:asciiTheme="majorBidi" w:hAnsiTheme="majorBidi" w:cstheme="majorBidi"/>
          <w:sz w:val="24"/>
          <w:szCs w:val="24"/>
        </w:rPr>
        <w:t xml:space="preserve"> </w:t>
      </w:r>
    </w:p>
    <w:p w:rsidR="00A1411D" w:rsidRPr="00161DCF" w:rsidRDefault="00470735" w:rsidP="00A1411D">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lastRenderedPageBreak/>
        <w:t>Tanpa promosi jangan diharapkan nasabah dapat mengenal bank. Oleh karena itu, promosi merupakan sarana yang paling ampuh untuk menarik dan mempertahankan nas</w:t>
      </w:r>
      <w:r w:rsidR="0072741F" w:rsidRPr="00161DCF">
        <w:rPr>
          <w:rFonts w:asciiTheme="majorBidi" w:hAnsiTheme="majorBidi" w:cstheme="majorBidi"/>
          <w:sz w:val="24"/>
          <w:szCs w:val="24"/>
        </w:rPr>
        <w:t>a</w:t>
      </w:r>
      <w:r w:rsidRPr="00161DCF">
        <w:rPr>
          <w:rFonts w:asciiTheme="majorBidi" w:hAnsiTheme="majorBidi" w:cstheme="majorBidi"/>
          <w:sz w:val="24"/>
          <w:szCs w:val="24"/>
        </w:rPr>
        <w:t>bahnya. Salah satu tujuan promosi bank adalah menginformasikan segala jenis produk yang ditawarkan dan berusaha menarik calon nasabah yang baru. Kemudian promosi juga berfungsi mengingatkan nasabah akan produk, promosi juga ikut mem</w:t>
      </w:r>
      <w:r w:rsidR="009E29DD" w:rsidRPr="00161DCF">
        <w:rPr>
          <w:rFonts w:asciiTheme="majorBidi" w:hAnsiTheme="majorBidi" w:cstheme="majorBidi"/>
          <w:sz w:val="24"/>
          <w:szCs w:val="24"/>
        </w:rPr>
        <w:t>p</w:t>
      </w:r>
      <w:r w:rsidRPr="00161DCF">
        <w:rPr>
          <w:rFonts w:asciiTheme="majorBidi" w:hAnsiTheme="majorBidi" w:cstheme="majorBidi"/>
          <w:sz w:val="24"/>
          <w:szCs w:val="24"/>
        </w:rPr>
        <w:t>engaruhi nasabah untuk membeli dan akhirnya promosi juga akan meningkatkan citra bank di</w:t>
      </w:r>
      <w:r w:rsidR="009E29DD" w:rsidRPr="00161DCF">
        <w:rPr>
          <w:rFonts w:asciiTheme="majorBidi" w:hAnsiTheme="majorBidi" w:cstheme="majorBidi"/>
          <w:sz w:val="24"/>
          <w:szCs w:val="24"/>
        </w:rPr>
        <w:t xml:space="preserve"> </w:t>
      </w:r>
      <w:r w:rsidRPr="00161DCF">
        <w:rPr>
          <w:rFonts w:asciiTheme="majorBidi" w:hAnsiTheme="majorBidi" w:cstheme="majorBidi"/>
          <w:sz w:val="24"/>
          <w:szCs w:val="24"/>
        </w:rPr>
        <w:t xml:space="preserve">mata para nasabahnya. </w:t>
      </w:r>
    </w:p>
    <w:p w:rsidR="00A1411D" w:rsidRPr="00161DCF" w:rsidRDefault="00470735" w:rsidP="006651CD">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Dalam praktiknya paling tidak ada empat macam sarana promosi yang dapat digunakan oleh setiap bank dalam mempromosikan baik produk maupun jasanya. Pertama, promosi melalui periklanan (</w:t>
      </w:r>
      <w:r w:rsidRPr="00161DCF">
        <w:rPr>
          <w:rFonts w:asciiTheme="majorBidi" w:hAnsiTheme="majorBidi" w:cstheme="majorBidi"/>
          <w:i/>
          <w:iCs/>
          <w:sz w:val="24"/>
          <w:szCs w:val="24"/>
        </w:rPr>
        <w:t>advertising</w:t>
      </w:r>
      <w:r w:rsidRPr="00161DCF">
        <w:rPr>
          <w:rFonts w:asciiTheme="majorBidi" w:hAnsiTheme="majorBidi" w:cstheme="majorBidi"/>
          <w:sz w:val="24"/>
          <w:szCs w:val="24"/>
        </w:rPr>
        <w:t>). Kedua, melalui promosi penjualan (</w:t>
      </w:r>
      <w:r w:rsidRPr="00161DCF">
        <w:rPr>
          <w:rFonts w:asciiTheme="majorBidi" w:hAnsiTheme="majorBidi" w:cstheme="majorBidi"/>
          <w:i/>
          <w:iCs/>
          <w:sz w:val="24"/>
          <w:szCs w:val="24"/>
        </w:rPr>
        <w:t>sales promotion</w:t>
      </w:r>
      <w:r w:rsidRPr="00161DCF">
        <w:rPr>
          <w:rFonts w:asciiTheme="majorBidi" w:hAnsiTheme="majorBidi" w:cstheme="majorBidi"/>
          <w:sz w:val="24"/>
          <w:szCs w:val="24"/>
        </w:rPr>
        <w:t>), ketiga publisitas (</w:t>
      </w:r>
      <w:r w:rsidRPr="00161DCF">
        <w:rPr>
          <w:rFonts w:asciiTheme="majorBidi" w:hAnsiTheme="majorBidi" w:cstheme="majorBidi"/>
          <w:i/>
          <w:iCs/>
          <w:sz w:val="24"/>
          <w:szCs w:val="24"/>
        </w:rPr>
        <w:t>publicity</w:t>
      </w:r>
      <w:r w:rsidRPr="00161DCF">
        <w:rPr>
          <w:rFonts w:asciiTheme="majorBidi" w:hAnsiTheme="majorBidi" w:cstheme="majorBidi"/>
          <w:sz w:val="24"/>
          <w:szCs w:val="24"/>
        </w:rPr>
        <w:t>) , dan keempat adalah promosi melalui penjualan pribadi (</w:t>
      </w:r>
      <w:r w:rsidR="006651CD" w:rsidRPr="00161DCF">
        <w:rPr>
          <w:rFonts w:asciiTheme="majorBidi" w:hAnsiTheme="majorBidi" w:cstheme="majorBidi"/>
          <w:i/>
          <w:iCs/>
          <w:sz w:val="24"/>
          <w:szCs w:val="24"/>
        </w:rPr>
        <w:t xml:space="preserve">personal </w:t>
      </w:r>
      <w:r w:rsidRPr="00161DCF">
        <w:rPr>
          <w:rFonts w:asciiTheme="majorBidi" w:hAnsiTheme="majorBidi" w:cstheme="majorBidi"/>
          <w:i/>
          <w:iCs/>
          <w:sz w:val="24"/>
          <w:szCs w:val="24"/>
        </w:rPr>
        <w:t>sellin</w:t>
      </w:r>
      <w:r w:rsidR="00A76116" w:rsidRPr="00161DCF">
        <w:rPr>
          <w:rFonts w:asciiTheme="majorBidi" w:hAnsiTheme="majorBidi" w:cstheme="majorBidi"/>
          <w:i/>
          <w:iCs/>
          <w:sz w:val="24"/>
          <w:szCs w:val="24"/>
        </w:rPr>
        <w:t>g</w:t>
      </w:r>
      <w:r w:rsidR="005C6649" w:rsidRPr="00161DCF">
        <w:rPr>
          <w:rFonts w:asciiTheme="majorBidi" w:hAnsiTheme="majorBidi" w:cstheme="majorBidi"/>
          <w:sz w:val="24"/>
          <w:szCs w:val="24"/>
        </w:rPr>
        <w:t>)</w:t>
      </w:r>
      <w:r w:rsidR="00E336CD" w:rsidRPr="00161DCF">
        <w:rPr>
          <w:rFonts w:asciiTheme="majorBidi" w:hAnsiTheme="majorBidi" w:cstheme="majorBidi"/>
          <w:sz w:val="24"/>
          <w:szCs w:val="24"/>
        </w:rPr>
        <w:t>.</w:t>
      </w:r>
      <w:r w:rsidR="00E336CD" w:rsidRPr="00161DCF">
        <w:rPr>
          <w:rStyle w:val="FootnoteReference"/>
          <w:rFonts w:asciiTheme="majorBidi" w:hAnsiTheme="majorBidi" w:cstheme="majorBidi"/>
          <w:sz w:val="24"/>
          <w:szCs w:val="24"/>
        </w:rPr>
        <w:footnoteReference w:id="25"/>
      </w:r>
    </w:p>
    <w:p w:rsidR="00A1411D" w:rsidRPr="00161DCF" w:rsidRDefault="00BD54C8" w:rsidP="005C6649">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Masing</w:t>
      </w:r>
      <w:r w:rsidR="00470735" w:rsidRPr="00161DCF">
        <w:rPr>
          <w:rFonts w:asciiTheme="majorBidi" w:hAnsiTheme="majorBidi" w:cstheme="majorBidi"/>
          <w:sz w:val="24"/>
          <w:szCs w:val="24"/>
        </w:rPr>
        <w:t xml:space="preserve">–masing sarana promosi ini memiliki tujuan sendiri-sendiri. Misalnya, untuk menginformasikan tentang keberadaan produk dapat dilakukan melalui iklan. Untuk mempengaruhi nasabah melalui </w:t>
      </w:r>
      <w:r w:rsidR="00470735" w:rsidRPr="00161DCF">
        <w:rPr>
          <w:rFonts w:asciiTheme="majorBidi" w:hAnsiTheme="majorBidi" w:cstheme="majorBidi"/>
          <w:i/>
          <w:iCs/>
          <w:sz w:val="24"/>
          <w:szCs w:val="24"/>
        </w:rPr>
        <w:t>sales promotion</w:t>
      </w:r>
      <w:r w:rsidR="00470735" w:rsidRPr="00161DCF">
        <w:rPr>
          <w:rFonts w:asciiTheme="majorBidi" w:hAnsiTheme="majorBidi" w:cstheme="majorBidi"/>
          <w:sz w:val="24"/>
          <w:szCs w:val="24"/>
        </w:rPr>
        <w:t xml:space="preserve"> serta untuk  memberikan citra perbankan dapa</w:t>
      </w:r>
      <w:r w:rsidR="00BF48A7" w:rsidRPr="00161DCF">
        <w:rPr>
          <w:rFonts w:asciiTheme="majorBidi" w:hAnsiTheme="majorBidi" w:cstheme="majorBidi"/>
          <w:sz w:val="24"/>
          <w:szCs w:val="24"/>
        </w:rPr>
        <w:t>t dilakukan melalui publisita</w:t>
      </w:r>
      <w:r w:rsidR="005C6649" w:rsidRPr="00161DCF">
        <w:rPr>
          <w:rFonts w:asciiTheme="majorBidi" w:hAnsiTheme="majorBidi" w:cstheme="majorBidi"/>
          <w:sz w:val="24"/>
          <w:szCs w:val="24"/>
        </w:rPr>
        <w:t>s.</w:t>
      </w:r>
      <w:r w:rsidR="006651CD" w:rsidRPr="00161DCF">
        <w:rPr>
          <w:rStyle w:val="FootnoteReference"/>
          <w:rFonts w:asciiTheme="majorBidi" w:hAnsiTheme="majorBidi" w:cstheme="majorBidi"/>
          <w:sz w:val="24"/>
          <w:szCs w:val="24"/>
        </w:rPr>
        <w:footnoteReference w:id="26"/>
      </w:r>
    </w:p>
    <w:p w:rsidR="00470735" w:rsidRPr="00161DCF" w:rsidRDefault="00470735" w:rsidP="00A1411D">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Secara garis besar keempat macam sarana promosi yang dapat digunakan oleh perbankan adalah sebagai berikut:</w:t>
      </w:r>
    </w:p>
    <w:p w:rsidR="00470735" w:rsidRPr="00161DCF" w:rsidRDefault="00470735" w:rsidP="00707DE7">
      <w:pPr>
        <w:pStyle w:val="ListParagraph"/>
        <w:numPr>
          <w:ilvl w:val="0"/>
          <w:numId w:val="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Periklanan (</w:t>
      </w:r>
      <w:r w:rsidRPr="00161DCF">
        <w:rPr>
          <w:rFonts w:asciiTheme="majorBidi" w:hAnsiTheme="majorBidi" w:cstheme="majorBidi"/>
          <w:i/>
          <w:iCs/>
          <w:sz w:val="24"/>
          <w:szCs w:val="24"/>
        </w:rPr>
        <w:t>advertising</w:t>
      </w:r>
      <w:r w:rsidRPr="00161DCF">
        <w:rPr>
          <w:rFonts w:asciiTheme="majorBidi" w:hAnsiTheme="majorBidi" w:cstheme="majorBidi"/>
          <w:sz w:val="24"/>
          <w:szCs w:val="24"/>
        </w:rPr>
        <w:t>)</w:t>
      </w:r>
    </w:p>
    <w:p w:rsidR="00470735" w:rsidRPr="00161DCF" w:rsidRDefault="00470735" w:rsidP="00707DE7">
      <w:pPr>
        <w:autoSpaceDE w:val="0"/>
        <w:autoSpaceDN w:val="0"/>
        <w:adjustRightInd w:val="0"/>
        <w:ind w:left="1134" w:firstLine="567"/>
        <w:rPr>
          <w:rFonts w:asciiTheme="majorBidi" w:hAnsiTheme="majorBidi" w:cstheme="majorBidi"/>
          <w:sz w:val="24"/>
          <w:szCs w:val="24"/>
        </w:rPr>
      </w:pPr>
      <w:r w:rsidRPr="00161DCF">
        <w:rPr>
          <w:rFonts w:asciiTheme="majorBidi" w:hAnsiTheme="majorBidi" w:cstheme="majorBidi"/>
          <w:sz w:val="24"/>
          <w:szCs w:val="24"/>
        </w:rPr>
        <w:lastRenderedPageBreak/>
        <w:t>Merupakan promosi yang dilakukan dalam bentuk tayangan atau gambar atau kata-kata yang tertuang dalam spanduk, brosur, bilboard, koran, majalah, televisi, atau radio-radio.</w:t>
      </w:r>
    </w:p>
    <w:p w:rsidR="00971718" w:rsidRPr="00161DCF" w:rsidRDefault="00470735" w:rsidP="00707DE7">
      <w:pPr>
        <w:pStyle w:val="ListParagraph"/>
        <w:numPr>
          <w:ilvl w:val="0"/>
          <w:numId w:val="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Promosi penjualan (</w:t>
      </w:r>
      <w:r w:rsidRPr="00161DCF">
        <w:rPr>
          <w:rFonts w:asciiTheme="majorBidi" w:hAnsiTheme="majorBidi" w:cstheme="majorBidi"/>
          <w:i/>
          <w:iCs/>
          <w:sz w:val="24"/>
          <w:szCs w:val="24"/>
        </w:rPr>
        <w:t>sales promotion</w:t>
      </w:r>
      <w:r w:rsidRPr="00161DCF">
        <w:rPr>
          <w:rFonts w:asciiTheme="majorBidi" w:hAnsiTheme="majorBidi" w:cstheme="majorBidi"/>
          <w:sz w:val="24"/>
          <w:szCs w:val="24"/>
        </w:rPr>
        <w:t>)</w:t>
      </w:r>
    </w:p>
    <w:p w:rsidR="00470735" w:rsidRPr="00161DCF" w:rsidRDefault="00470735" w:rsidP="00707DE7">
      <w:pPr>
        <w:autoSpaceDE w:val="0"/>
        <w:autoSpaceDN w:val="0"/>
        <w:adjustRightInd w:val="0"/>
        <w:ind w:left="1134" w:firstLine="567"/>
        <w:rPr>
          <w:rFonts w:asciiTheme="majorBidi" w:hAnsiTheme="majorBidi" w:cstheme="majorBidi"/>
          <w:sz w:val="24"/>
          <w:szCs w:val="24"/>
        </w:rPr>
      </w:pPr>
      <w:r w:rsidRPr="00161DCF">
        <w:rPr>
          <w:rFonts w:asciiTheme="majorBidi" w:hAnsiTheme="majorBidi" w:cstheme="majorBidi"/>
          <w:sz w:val="24"/>
          <w:szCs w:val="24"/>
        </w:rPr>
        <w:t xml:space="preserve">Merupakan promosi yang digunakan untuk meningkatkan penjualan melalui potongan harga atau hadiah pada waktu tertentu terhadap barang-barang tertentu pula. </w:t>
      </w:r>
    </w:p>
    <w:p w:rsidR="00470735" w:rsidRPr="00161DCF" w:rsidRDefault="00470735" w:rsidP="00707DE7">
      <w:pPr>
        <w:pStyle w:val="ListParagraph"/>
        <w:numPr>
          <w:ilvl w:val="0"/>
          <w:numId w:val="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Publisitas (</w:t>
      </w:r>
      <w:r w:rsidRPr="00161DCF">
        <w:rPr>
          <w:rFonts w:asciiTheme="majorBidi" w:hAnsiTheme="majorBidi" w:cstheme="majorBidi"/>
          <w:i/>
          <w:iCs/>
          <w:sz w:val="24"/>
          <w:szCs w:val="24"/>
        </w:rPr>
        <w:t>publicity</w:t>
      </w:r>
      <w:r w:rsidRPr="00161DCF">
        <w:rPr>
          <w:rFonts w:asciiTheme="majorBidi" w:hAnsiTheme="majorBidi" w:cstheme="majorBidi"/>
          <w:sz w:val="24"/>
          <w:szCs w:val="24"/>
        </w:rPr>
        <w:t>)</w:t>
      </w:r>
    </w:p>
    <w:p w:rsidR="00470735" w:rsidRPr="00161DCF" w:rsidRDefault="00470735" w:rsidP="00707DE7">
      <w:pPr>
        <w:autoSpaceDE w:val="0"/>
        <w:autoSpaceDN w:val="0"/>
        <w:adjustRightInd w:val="0"/>
        <w:ind w:left="1134" w:firstLine="567"/>
        <w:rPr>
          <w:rFonts w:asciiTheme="majorBidi" w:hAnsiTheme="majorBidi" w:cstheme="majorBidi"/>
          <w:sz w:val="24"/>
          <w:szCs w:val="24"/>
        </w:rPr>
      </w:pPr>
      <w:r w:rsidRPr="00161DCF">
        <w:rPr>
          <w:rFonts w:asciiTheme="majorBidi" w:hAnsiTheme="majorBidi" w:cstheme="majorBidi"/>
          <w:sz w:val="24"/>
          <w:szCs w:val="24"/>
        </w:rPr>
        <w:t xml:space="preserve">Merupakan promosi yang dilakukan untuk meningkatkan citra bank di depan para calon nasabah atau nasabahnya melalui kegiatan sponsorship terhadap suatu kegiatan amal atau sosial atau olahraga. </w:t>
      </w:r>
    </w:p>
    <w:p w:rsidR="00470735" w:rsidRPr="00161DCF" w:rsidRDefault="00470735" w:rsidP="00707DE7">
      <w:pPr>
        <w:pStyle w:val="ListParagraph"/>
        <w:numPr>
          <w:ilvl w:val="0"/>
          <w:numId w:val="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Penjualan pribadi (</w:t>
      </w:r>
      <w:r w:rsidRPr="00161DCF">
        <w:rPr>
          <w:rFonts w:asciiTheme="majorBidi" w:hAnsiTheme="majorBidi" w:cstheme="majorBidi"/>
          <w:i/>
          <w:iCs/>
          <w:sz w:val="24"/>
          <w:szCs w:val="24"/>
        </w:rPr>
        <w:t>pesonal selling</w:t>
      </w:r>
      <w:r w:rsidRPr="00161DCF">
        <w:rPr>
          <w:rFonts w:asciiTheme="majorBidi" w:hAnsiTheme="majorBidi" w:cstheme="majorBidi"/>
          <w:sz w:val="24"/>
          <w:szCs w:val="24"/>
        </w:rPr>
        <w:t>)</w:t>
      </w:r>
    </w:p>
    <w:p w:rsidR="00F622FB" w:rsidRPr="00161DCF" w:rsidRDefault="00470735" w:rsidP="00F622FB">
      <w:pPr>
        <w:autoSpaceDE w:val="0"/>
        <w:autoSpaceDN w:val="0"/>
        <w:adjustRightInd w:val="0"/>
        <w:spacing w:after="100" w:afterAutospacing="1"/>
        <w:ind w:left="1134" w:firstLine="709"/>
        <w:rPr>
          <w:rFonts w:asciiTheme="majorBidi" w:hAnsiTheme="majorBidi" w:cstheme="majorBidi"/>
          <w:sz w:val="24"/>
          <w:szCs w:val="24"/>
        </w:rPr>
      </w:pPr>
      <w:r w:rsidRPr="00161DCF">
        <w:rPr>
          <w:rFonts w:asciiTheme="majorBidi" w:hAnsiTheme="majorBidi" w:cstheme="majorBidi"/>
          <w:sz w:val="24"/>
          <w:szCs w:val="24"/>
        </w:rPr>
        <w:t xml:space="preserve">Merupakan promosi yang dilakukan melalui pribadi-pribadi karyawan bank dalam melayani </w:t>
      </w:r>
      <w:r w:rsidR="00BF48A7" w:rsidRPr="00161DCF">
        <w:rPr>
          <w:rFonts w:asciiTheme="majorBidi" w:hAnsiTheme="majorBidi" w:cstheme="majorBidi"/>
          <w:sz w:val="24"/>
          <w:szCs w:val="24"/>
        </w:rPr>
        <w:t>serta ikut mempengaruhi nasba</w:t>
      </w:r>
      <w:r w:rsidR="005C6649" w:rsidRPr="00161DCF">
        <w:rPr>
          <w:rFonts w:asciiTheme="majorBidi" w:hAnsiTheme="majorBidi" w:cstheme="majorBidi"/>
          <w:sz w:val="24"/>
          <w:szCs w:val="24"/>
        </w:rPr>
        <w:t>h.</w:t>
      </w:r>
      <w:r w:rsidR="005C6649" w:rsidRPr="00161DCF">
        <w:rPr>
          <w:rStyle w:val="FootnoteReference"/>
          <w:rFonts w:asciiTheme="majorBidi" w:hAnsiTheme="majorBidi" w:cstheme="majorBidi"/>
          <w:sz w:val="24"/>
          <w:szCs w:val="24"/>
        </w:rPr>
        <w:footnoteReference w:id="27"/>
      </w:r>
    </w:p>
    <w:p w:rsidR="00F622FB" w:rsidRPr="00161DCF" w:rsidRDefault="00F622FB" w:rsidP="00F622FB">
      <w:pPr>
        <w:autoSpaceDE w:val="0"/>
        <w:autoSpaceDN w:val="0"/>
        <w:adjustRightInd w:val="0"/>
        <w:spacing w:after="100" w:afterAutospacing="1" w:line="480" w:lineRule="auto"/>
        <w:ind w:left="1134" w:firstLine="709"/>
        <w:rPr>
          <w:rFonts w:asciiTheme="majorBidi" w:hAnsiTheme="majorBidi" w:cstheme="majorBidi"/>
          <w:sz w:val="24"/>
          <w:szCs w:val="24"/>
        </w:rPr>
      </w:pPr>
      <w:r w:rsidRPr="00161DCF">
        <w:rPr>
          <w:rFonts w:asciiTheme="majorBidi" w:hAnsiTheme="majorBidi" w:cstheme="majorBidi"/>
          <w:sz w:val="24"/>
          <w:szCs w:val="24"/>
        </w:rPr>
        <w:t xml:space="preserve">Berdasarkan beberapa sarana promosi di atas, dapat disimpulkan bahwa dalam menghimpun dana perbankan syariah melakukan kegiatan promosi tentang keberadaan produk-produk dan jasa yang ditawarkan dengan cara periklanan, promosi penjualan, publisitas, dan penjualan pribadi. </w:t>
      </w:r>
    </w:p>
    <w:p w:rsidR="00470735" w:rsidRPr="00161DCF" w:rsidRDefault="00DD6630" w:rsidP="00732158">
      <w:pPr>
        <w:pStyle w:val="ListParagraph"/>
        <w:numPr>
          <w:ilvl w:val="0"/>
          <w:numId w:val="38"/>
        </w:numPr>
        <w:autoSpaceDE w:val="0"/>
        <w:autoSpaceDN w:val="0"/>
        <w:adjustRightInd w:val="0"/>
        <w:spacing w:line="480" w:lineRule="auto"/>
        <w:ind w:left="1134" w:hanging="567"/>
        <w:rPr>
          <w:rFonts w:asciiTheme="majorBidi" w:hAnsiTheme="majorBidi" w:cstheme="majorBidi"/>
          <w:sz w:val="24"/>
          <w:szCs w:val="24"/>
        </w:rPr>
      </w:pPr>
      <w:r w:rsidRPr="00161DCF">
        <w:rPr>
          <w:rFonts w:asciiTheme="majorBidi" w:hAnsiTheme="majorBidi" w:cstheme="majorBidi"/>
          <w:b/>
          <w:bCs/>
          <w:sz w:val="24"/>
          <w:szCs w:val="24"/>
        </w:rPr>
        <w:t>Periklanan (Advertising</w:t>
      </w:r>
      <w:r w:rsidR="00470735" w:rsidRPr="00161DCF">
        <w:rPr>
          <w:rFonts w:asciiTheme="majorBidi" w:hAnsiTheme="majorBidi" w:cstheme="majorBidi"/>
          <w:sz w:val="24"/>
          <w:szCs w:val="24"/>
        </w:rPr>
        <w:t xml:space="preserve">)  </w:t>
      </w:r>
    </w:p>
    <w:p w:rsidR="00732158" w:rsidRPr="00161DCF" w:rsidRDefault="00470735" w:rsidP="00732158">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 xml:space="preserve">Iklan adalah sarana promosi yang digunakan oleh bank guna menginformasikan, segala sesuatu produk yang dihasilkan oleh bank. Informasi yang diberikan adalah manfaat produk, harga produk serta keuntungan-keuntungan produk dibandingkan pesaing. Tujuan promosi lewat iklan adalah berusaha untuk menarik, dan mempengaruhi calon nasabahnya. </w:t>
      </w:r>
    </w:p>
    <w:p w:rsidR="00470735" w:rsidRPr="00161DCF" w:rsidRDefault="00470735" w:rsidP="00732158">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Penggunaan promosi dengan iklan dapat dilakukan dengan berbagai media seperti lewat:</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lastRenderedPageBreak/>
        <w:t xml:space="preserve">Pemasangan billboard (papan nama) di jalan-jalan strategis; </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Pencetakan brosur baik disebarkan di setiap cabang atau pusat-pusat perbelanjaan;</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Pemasangan spanduk di lokasi tertentu yang strategis;</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Melalui koran;</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Melalui majalah;</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Melalui televisi;</w:t>
      </w:r>
    </w:p>
    <w:p w:rsidR="00470735" w:rsidRPr="00161DCF" w:rsidRDefault="00470735"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Melalui radio;</w:t>
      </w:r>
    </w:p>
    <w:p w:rsidR="00470735" w:rsidRPr="00161DCF" w:rsidRDefault="00AE56EE" w:rsidP="0057727D">
      <w:pPr>
        <w:pStyle w:val="ListParagraph"/>
        <w:numPr>
          <w:ilvl w:val="0"/>
          <w:numId w:val="2"/>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Dan menggunakan media lainny</w:t>
      </w:r>
      <w:r w:rsidR="005C6649" w:rsidRPr="00161DCF">
        <w:rPr>
          <w:rFonts w:asciiTheme="majorBidi" w:hAnsiTheme="majorBidi" w:cstheme="majorBidi"/>
          <w:sz w:val="24"/>
          <w:szCs w:val="24"/>
        </w:rPr>
        <w:t>a.</w:t>
      </w:r>
      <w:r w:rsidR="005C6649" w:rsidRPr="00161DCF">
        <w:rPr>
          <w:rStyle w:val="FootnoteReference"/>
          <w:rFonts w:asciiTheme="majorBidi" w:hAnsiTheme="majorBidi" w:cstheme="majorBidi"/>
          <w:sz w:val="24"/>
          <w:szCs w:val="24"/>
        </w:rPr>
        <w:footnoteReference w:id="28"/>
      </w:r>
    </w:p>
    <w:p w:rsidR="00470735" w:rsidRPr="00161DCF" w:rsidRDefault="00470735" w:rsidP="008F79E5">
      <w:pPr>
        <w:autoSpaceDE w:val="0"/>
        <w:autoSpaceDN w:val="0"/>
        <w:adjustRightInd w:val="0"/>
        <w:spacing w:before="240"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Agar iklan yang dijalankan efektif dan efisien maka perlu dilakukan program pemasaran yang tepat. Dalam praktiknya program periklanan yang harus dilalui adalah sebagai beriku</w:t>
      </w:r>
      <w:r w:rsidR="005C6649" w:rsidRPr="00161DCF">
        <w:rPr>
          <w:rFonts w:asciiTheme="majorBidi" w:hAnsiTheme="majorBidi" w:cstheme="majorBidi"/>
          <w:sz w:val="24"/>
          <w:szCs w:val="24"/>
        </w:rPr>
        <w:t>t:</w:t>
      </w:r>
    </w:p>
    <w:p w:rsidR="00470735" w:rsidRPr="00161DCF" w:rsidRDefault="00470735" w:rsidP="0057727D">
      <w:pPr>
        <w:pStyle w:val="ListParagraph"/>
        <w:numPr>
          <w:ilvl w:val="0"/>
          <w:numId w:val="3"/>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Identifikasikan pasar sasaran dan motif pembeli. </w:t>
      </w:r>
    </w:p>
    <w:p w:rsidR="00470735" w:rsidRPr="00161DCF" w:rsidRDefault="00470735" w:rsidP="0057727D">
      <w:pPr>
        <w:pStyle w:val="ListParagraph"/>
        <w:numPr>
          <w:ilvl w:val="0"/>
          <w:numId w:val="3"/>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Tentukan misi yang menyangkut sasaran penjualan dan tujuan periklanan.</w:t>
      </w:r>
    </w:p>
    <w:p w:rsidR="00470735" w:rsidRPr="00161DCF" w:rsidRDefault="00470735" w:rsidP="0057727D">
      <w:pPr>
        <w:pStyle w:val="ListParagraph"/>
        <w:numPr>
          <w:ilvl w:val="0"/>
          <w:numId w:val="3"/>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Anggaran iklan yang ditetapkan. </w:t>
      </w:r>
    </w:p>
    <w:p w:rsidR="00470735" w:rsidRPr="00161DCF" w:rsidRDefault="00470735" w:rsidP="0057727D">
      <w:pPr>
        <w:pStyle w:val="ListParagraph"/>
        <w:numPr>
          <w:ilvl w:val="0"/>
          <w:numId w:val="3"/>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Merancang pesan yang akan disampaikan.</w:t>
      </w:r>
    </w:p>
    <w:p w:rsidR="00DD6630" w:rsidRPr="00161DCF" w:rsidRDefault="00470735" w:rsidP="0057727D">
      <w:pPr>
        <w:pStyle w:val="ListParagraph"/>
        <w:numPr>
          <w:ilvl w:val="0"/>
          <w:numId w:val="3"/>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Memilih media yang akan digunakan.</w:t>
      </w:r>
    </w:p>
    <w:p w:rsidR="00470735" w:rsidRPr="00161DCF" w:rsidRDefault="00470735" w:rsidP="0057727D">
      <w:pPr>
        <w:pStyle w:val="ListParagraph"/>
        <w:numPr>
          <w:ilvl w:val="0"/>
          <w:numId w:val="3"/>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Mengukur dampak dari iklan.</w:t>
      </w:r>
      <w:r w:rsidR="00096E12" w:rsidRPr="00161DCF">
        <w:rPr>
          <w:rStyle w:val="FootnoteReference"/>
          <w:rFonts w:asciiTheme="majorBidi" w:hAnsiTheme="majorBidi" w:cstheme="majorBidi"/>
          <w:sz w:val="24"/>
          <w:szCs w:val="24"/>
        </w:rPr>
        <w:footnoteReference w:id="29"/>
      </w:r>
    </w:p>
    <w:p w:rsidR="006B565A" w:rsidRPr="00161DCF" w:rsidRDefault="00470735" w:rsidP="006B565A">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 xml:space="preserve">Tujuan penggunaan dan pemilihan media iklan tergantung dari tujuan bank. Masing-masing media </w:t>
      </w:r>
      <w:r w:rsidR="006B565A" w:rsidRPr="00161DCF">
        <w:rPr>
          <w:rFonts w:asciiTheme="majorBidi" w:hAnsiTheme="majorBidi" w:cstheme="majorBidi"/>
          <w:sz w:val="24"/>
          <w:szCs w:val="24"/>
        </w:rPr>
        <w:t xml:space="preserve">memiliki tujuan yang berbeda, </w:t>
      </w:r>
      <w:r w:rsidRPr="00161DCF">
        <w:rPr>
          <w:rFonts w:asciiTheme="majorBidi" w:hAnsiTheme="majorBidi" w:cstheme="majorBidi"/>
          <w:sz w:val="24"/>
          <w:szCs w:val="24"/>
        </w:rPr>
        <w:t>tujuan penggunaan iklan sebagai media promosi, yaitu</w:t>
      </w:r>
      <w:r w:rsidR="006B565A" w:rsidRPr="00161DCF">
        <w:rPr>
          <w:rFonts w:asciiTheme="majorBidi" w:hAnsiTheme="majorBidi" w:cstheme="majorBidi"/>
          <w:sz w:val="24"/>
          <w:szCs w:val="24"/>
        </w:rPr>
        <w:t>:</w:t>
      </w:r>
    </w:p>
    <w:p w:rsidR="00470735" w:rsidRPr="00161DCF" w:rsidRDefault="00470735" w:rsidP="0057727D">
      <w:pPr>
        <w:pStyle w:val="ListParagraph"/>
        <w:numPr>
          <w:ilvl w:val="0"/>
          <w:numId w:val="4"/>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Untuk pemberitahuan tentang segala sesuatu yang berkaitan dengan produk dan jasa bank yang dimiliki oleh suatu bank. Seperti peluncuran produk baru, manfaat produk atau di mana dapat diperoleh, keuntungan dan kelebihan suatu produk atau informasi lainnya. Iklan juga bertujuan untuk memberitahukan tentang pembukaan cabang baru, atau penggunaan teknologi baru.</w:t>
      </w:r>
    </w:p>
    <w:p w:rsidR="00470735" w:rsidRPr="00161DCF" w:rsidRDefault="00470735" w:rsidP="0057727D">
      <w:pPr>
        <w:pStyle w:val="ListParagraph"/>
        <w:numPr>
          <w:ilvl w:val="0"/>
          <w:numId w:val="4"/>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Untuk mengingatkan kembali kepada nasabah tentang keberadaan atau keunggulan jasa bank yang ditawarkan. Biasanya karena banyak saingan yang masuk sehingga perlu diingatkan agar nasabah  kita tidak beralih ke bank lain.</w:t>
      </w:r>
    </w:p>
    <w:p w:rsidR="00470735" w:rsidRPr="00161DCF" w:rsidRDefault="00470735" w:rsidP="0057727D">
      <w:pPr>
        <w:pStyle w:val="ListParagraph"/>
        <w:numPr>
          <w:ilvl w:val="0"/>
          <w:numId w:val="4"/>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Untuk menarik perhatian dan minat para nasabah baru  dengan harapan akan memperoleh daya tarik dari para calon nasabah. Diharapkan mereka mencoba untuk membeli atau menggunakan </w:t>
      </w:r>
      <w:r w:rsidRPr="00161DCF">
        <w:rPr>
          <w:rFonts w:asciiTheme="majorBidi" w:hAnsiTheme="majorBidi" w:cstheme="majorBidi"/>
          <w:sz w:val="24"/>
          <w:szCs w:val="24"/>
        </w:rPr>
        <w:lastRenderedPageBreak/>
        <w:t>produk yang ditawarkan atau paling tidak mereka sudah mengerti tentang kehadiran produk.</w:t>
      </w:r>
    </w:p>
    <w:p w:rsidR="00470735" w:rsidRPr="00161DCF" w:rsidRDefault="00470735" w:rsidP="0057727D">
      <w:pPr>
        <w:pStyle w:val="ListParagraph"/>
        <w:numPr>
          <w:ilvl w:val="0"/>
          <w:numId w:val="4"/>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Memengaruhi nasabah saingan agar berpindah ke bank yang mengiklankan. Dalam hal ini sasarannya adalah nasabah yang sudah mengerti dan sudah menjadi nasabah kita. Diharapkan nasabah bank lain juga ikut terpengaruh dengan peringatan kita.</w:t>
      </w:r>
    </w:p>
    <w:p w:rsidR="00470735" w:rsidRPr="00161DCF" w:rsidRDefault="00470735" w:rsidP="0057727D">
      <w:pPr>
        <w:pStyle w:val="ListParagraph"/>
        <w:numPr>
          <w:ilvl w:val="0"/>
          <w:numId w:val="4"/>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Membangun citra perusahaan untuk jangka panjang, baik untuk produk yang dihasilkan maupun nama perusahaan.</w:t>
      </w:r>
      <w:r w:rsidR="00185FA6" w:rsidRPr="00161DCF">
        <w:rPr>
          <w:rStyle w:val="FootnoteReference"/>
          <w:rFonts w:asciiTheme="majorBidi" w:hAnsiTheme="majorBidi" w:cstheme="majorBidi"/>
          <w:sz w:val="24"/>
          <w:szCs w:val="24"/>
        </w:rPr>
        <w:footnoteReference w:id="30"/>
      </w:r>
    </w:p>
    <w:p w:rsidR="00470735" w:rsidRPr="00161DCF" w:rsidRDefault="00470735" w:rsidP="008F79E5">
      <w:pPr>
        <w:autoSpaceDE w:val="0"/>
        <w:autoSpaceDN w:val="0"/>
        <w:adjustRightInd w:val="0"/>
        <w:spacing w:before="240"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Untuk melakukan promosi melalui iklan perlu menggunakan beberapa sarana media. Penggunaan sarana media ini dilakukan dengan berbagai pertimbangan. Kemudian pertimbangan penggunaan media yang akan dipakai untuk pemasangan iklan disuatu media, antara lain:</w:t>
      </w:r>
    </w:p>
    <w:p w:rsidR="00470735" w:rsidRPr="00161DCF" w:rsidRDefault="00470735" w:rsidP="0077089C">
      <w:pPr>
        <w:pStyle w:val="ListParagraph"/>
        <w:numPr>
          <w:ilvl w:val="0"/>
          <w:numId w:val="5"/>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Jangkauan media yang akan digunakan</w:t>
      </w:r>
    </w:p>
    <w:p w:rsidR="00470735" w:rsidRPr="00161DCF" w:rsidRDefault="00470735" w:rsidP="0077089C">
      <w:pPr>
        <w:pStyle w:val="ListParagraph"/>
        <w:autoSpaceDE w:val="0"/>
        <w:autoSpaceDN w:val="0"/>
        <w:adjustRightInd w:val="0"/>
        <w:ind w:left="1701"/>
        <w:rPr>
          <w:rFonts w:asciiTheme="majorBidi" w:hAnsiTheme="majorBidi" w:cstheme="majorBidi"/>
          <w:sz w:val="24"/>
          <w:szCs w:val="24"/>
        </w:rPr>
      </w:pPr>
      <w:r w:rsidRPr="00161DCF">
        <w:rPr>
          <w:rFonts w:asciiTheme="majorBidi" w:hAnsiTheme="majorBidi" w:cstheme="majorBidi"/>
          <w:sz w:val="24"/>
          <w:szCs w:val="24"/>
        </w:rPr>
        <w:t>Termasuk oplah (jumlah yang diterbitkan). Jangkauan media maksudnya wilayah yang telah dimasuki oleh media yang akan digunakan.</w:t>
      </w:r>
    </w:p>
    <w:p w:rsidR="00470735" w:rsidRPr="00161DCF" w:rsidRDefault="00470735" w:rsidP="0077089C">
      <w:pPr>
        <w:pStyle w:val="ListParagraph"/>
        <w:numPr>
          <w:ilvl w:val="0"/>
          <w:numId w:val="5"/>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Sasaran atau konsumen yang akan dituju</w:t>
      </w:r>
    </w:p>
    <w:p w:rsidR="00470735" w:rsidRPr="00161DCF" w:rsidRDefault="00470735" w:rsidP="0077089C">
      <w:pPr>
        <w:pStyle w:val="ListParagraph"/>
        <w:autoSpaceDE w:val="0"/>
        <w:autoSpaceDN w:val="0"/>
        <w:adjustRightInd w:val="0"/>
        <w:ind w:left="1701"/>
        <w:rPr>
          <w:rFonts w:asciiTheme="majorBidi" w:hAnsiTheme="majorBidi" w:cstheme="majorBidi"/>
          <w:sz w:val="24"/>
          <w:szCs w:val="24"/>
        </w:rPr>
      </w:pPr>
      <w:r w:rsidRPr="00161DCF">
        <w:rPr>
          <w:rFonts w:asciiTheme="majorBidi" w:hAnsiTheme="majorBidi" w:cstheme="majorBidi"/>
          <w:sz w:val="24"/>
          <w:szCs w:val="24"/>
        </w:rPr>
        <w:t xml:space="preserve">Pemilihan ini didasarkan kepada sasaran pembaca, karena setiap media memiliki sasaran pembaca tersendiri. </w:t>
      </w:r>
    </w:p>
    <w:p w:rsidR="00470735" w:rsidRPr="00161DCF" w:rsidRDefault="00470735" w:rsidP="0077089C">
      <w:pPr>
        <w:pStyle w:val="ListParagraph"/>
        <w:numPr>
          <w:ilvl w:val="0"/>
          <w:numId w:val="5"/>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Biaya yang akan dikeluarkan </w:t>
      </w:r>
    </w:p>
    <w:p w:rsidR="00DD6630" w:rsidRPr="00161DCF" w:rsidRDefault="00470735" w:rsidP="00732158">
      <w:pPr>
        <w:pStyle w:val="ListParagraph"/>
        <w:autoSpaceDE w:val="0"/>
        <w:autoSpaceDN w:val="0"/>
        <w:adjustRightInd w:val="0"/>
        <w:spacing w:line="480" w:lineRule="auto"/>
        <w:ind w:left="567" w:firstLine="1134"/>
        <w:rPr>
          <w:rFonts w:asciiTheme="majorBidi" w:hAnsiTheme="majorBidi" w:cstheme="majorBidi"/>
          <w:sz w:val="24"/>
          <w:szCs w:val="24"/>
          <w:lang w:val="en-US"/>
        </w:rPr>
      </w:pPr>
      <w:r w:rsidRPr="00161DCF">
        <w:rPr>
          <w:rFonts w:asciiTheme="majorBidi" w:hAnsiTheme="majorBidi" w:cstheme="majorBidi"/>
          <w:sz w:val="24"/>
          <w:szCs w:val="24"/>
        </w:rPr>
        <w:t>Artinya, biaya untuk pemasangan iklan di media yang dituju.</w:t>
      </w:r>
    </w:p>
    <w:p w:rsidR="00470735" w:rsidRPr="00161DCF" w:rsidRDefault="00470735" w:rsidP="008C48F8">
      <w:pPr>
        <w:autoSpaceDE w:val="0"/>
        <w:autoSpaceDN w:val="0"/>
        <w:adjustRightInd w:val="0"/>
        <w:spacing w:line="480" w:lineRule="auto"/>
        <w:ind w:left="567"/>
        <w:rPr>
          <w:rFonts w:asciiTheme="majorBidi" w:hAnsiTheme="majorBidi" w:cstheme="majorBidi"/>
          <w:sz w:val="24"/>
          <w:szCs w:val="24"/>
        </w:rPr>
      </w:pPr>
      <w:r w:rsidRPr="00161DCF">
        <w:rPr>
          <w:rFonts w:asciiTheme="majorBidi" w:hAnsiTheme="majorBidi" w:cstheme="majorBidi"/>
          <w:sz w:val="24"/>
          <w:szCs w:val="24"/>
        </w:rPr>
        <w:t>Keunggula</w:t>
      </w:r>
      <w:r w:rsidR="008C48F8" w:rsidRPr="00161DCF">
        <w:rPr>
          <w:rFonts w:asciiTheme="majorBidi" w:hAnsiTheme="majorBidi" w:cstheme="majorBidi"/>
          <w:sz w:val="24"/>
          <w:szCs w:val="24"/>
        </w:rPr>
        <w:t xml:space="preserve">n </w:t>
      </w:r>
      <w:r w:rsidRPr="00161DCF">
        <w:rPr>
          <w:rFonts w:asciiTheme="majorBidi" w:hAnsiTheme="majorBidi" w:cstheme="majorBidi"/>
          <w:sz w:val="24"/>
          <w:szCs w:val="24"/>
        </w:rPr>
        <w:t>promosi melalui iklan, antara lain:</w:t>
      </w:r>
    </w:p>
    <w:p w:rsidR="00470735" w:rsidRPr="00161DCF" w:rsidRDefault="00470735" w:rsidP="0077089C">
      <w:pPr>
        <w:pStyle w:val="ListParagraph"/>
        <w:numPr>
          <w:ilvl w:val="0"/>
          <w:numId w:val="6"/>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Persentasi </w:t>
      </w:r>
      <w:r w:rsidR="00732158" w:rsidRPr="00161DCF">
        <w:rPr>
          <w:rFonts w:asciiTheme="majorBidi" w:hAnsiTheme="majorBidi" w:cstheme="majorBidi"/>
          <w:sz w:val="24"/>
          <w:szCs w:val="24"/>
        </w:rPr>
        <w:t>Publik</w:t>
      </w:r>
    </w:p>
    <w:p w:rsidR="00470735" w:rsidRPr="00161DCF" w:rsidRDefault="00470735" w:rsidP="0077089C">
      <w:pPr>
        <w:autoSpaceDE w:val="0"/>
        <w:autoSpaceDN w:val="0"/>
        <w:adjustRightInd w:val="0"/>
        <w:ind w:left="1701"/>
        <w:rPr>
          <w:rFonts w:asciiTheme="majorBidi" w:hAnsiTheme="majorBidi" w:cstheme="majorBidi"/>
          <w:sz w:val="24"/>
          <w:szCs w:val="24"/>
        </w:rPr>
      </w:pPr>
      <w:r w:rsidRPr="00161DCF">
        <w:rPr>
          <w:rFonts w:asciiTheme="majorBidi" w:hAnsiTheme="majorBidi" w:cstheme="majorBidi"/>
          <w:sz w:val="24"/>
          <w:szCs w:val="24"/>
        </w:rPr>
        <w:t>Artinya, iklan menawarkan pesan yang sama kepada banyak orang.</w:t>
      </w:r>
    </w:p>
    <w:p w:rsidR="00470735" w:rsidRPr="00161DCF" w:rsidRDefault="00470735" w:rsidP="0077089C">
      <w:pPr>
        <w:pStyle w:val="ListParagraph"/>
        <w:numPr>
          <w:ilvl w:val="0"/>
          <w:numId w:val="6"/>
        </w:numPr>
        <w:autoSpaceDE w:val="0"/>
        <w:autoSpaceDN w:val="0"/>
        <w:adjustRightInd w:val="0"/>
        <w:ind w:left="1701" w:hanging="567"/>
        <w:rPr>
          <w:rFonts w:asciiTheme="majorBidi" w:hAnsiTheme="majorBidi" w:cstheme="majorBidi"/>
          <w:i/>
          <w:iCs/>
          <w:sz w:val="24"/>
          <w:szCs w:val="24"/>
        </w:rPr>
      </w:pPr>
      <w:r w:rsidRPr="00161DCF">
        <w:rPr>
          <w:rFonts w:asciiTheme="majorBidi" w:hAnsiTheme="majorBidi" w:cstheme="majorBidi"/>
          <w:i/>
          <w:iCs/>
          <w:sz w:val="24"/>
          <w:szCs w:val="24"/>
        </w:rPr>
        <w:t xml:space="preserve">Pervasivenes </w:t>
      </w:r>
    </w:p>
    <w:p w:rsidR="00470735" w:rsidRPr="00161DCF" w:rsidRDefault="00470735" w:rsidP="0077089C">
      <w:pPr>
        <w:autoSpaceDE w:val="0"/>
        <w:autoSpaceDN w:val="0"/>
        <w:adjustRightInd w:val="0"/>
        <w:ind w:left="1701"/>
        <w:rPr>
          <w:rFonts w:asciiTheme="majorBidi" w:hAnsiTheme="majorBidi" w:cstheme="majorBidi"/>
          <w:sz w:val="24"/>
          <w:szCs w:val="24"/>
        </w:rPr>
      </w:pPr>
      <w:r w:rsidRPr="00161DCF">
        <w:rPr>
          <w:rFonts w:asciiTheme="majorBidi" w:hAnsiTheme="majorBidi" w:cstheme="majorBidi"/>
          <w:sz w:val="24"/>
          <w:szCs w:val="24"/>
        </w:rPr>
        <w:t>Yaitu memungkinkan perusahaan untuk mengulang pesan berulang kali.</w:t>
      </w:r>
    </w:p>
    <w:p w:rsidR="00470735" w:rsidRPr="00161DCF" w:rsidRDefault="00470735" w:rsidP="0077089C">
      <w:pPr>
        <w:pStyle w:val="ListParagraph"/>
        <w:numPr>
          <w:ilvl w:val="0"/>
          <w:numId w:val="6"/>
        </w:numPr>
        <w:autoSpaceDE w:val="0"/>
        <w:autoSpaceDN w:val="0"/>
        <w:adjustRightInd w:val="0"/>
        <w:ind w:left="1701" w:hanging="567"/>
        <w:rPr>
          <w:rFonts w:asciiTheme="majorBidi" w:hAnsiTheme="majorBidi" w:cstheme="majorBidi"/>
          <w:i/>
          <w:iCs/>
          <w:sz w:val="24"/>
          <w:szCs w:val="24"/>
        </w:rPr>
      </w:pPr>
      <w:r w:rsidRPr="00161DCF">
        <w:rPr>
          <w:rFonts w:asciiTheme="majorBidi" w:hAnsiTheme="majorBidi" w:cstheme="majorBidi"/>
          <w:i/>
          <w:iCs/>
          <w:sz w:val="24"/>
          <w:szCs w:val="24"/>
        </w:rPr>
        <w:t>Amplied expressiveness</w:t>
      </w:r>
    </w:p>
    <w:p w:rsidR="00470735" w:rsidRPr="00161DCF" w:rsidRDefault="00470735" w:rsidP="0077089C">
      <w:pPr>
        <w:autoSpaceDE w:val="0"/>
        <w:autoSpaceDN w:val="0"/>
        <w:adjustRightInd w:val="0"/>
        <w:ind w:left="1701"/>
        <w:rPr>
          <w:rFonts w:asciiTheme="majorBidi" w:hAnsiTheme="majorBidi" w:cstheme="majorBidi"/>
          <w:sz w:val="24"/>
          <w:szCs w:val="24"/>
        </w:rPr>
      </w:pPr>
      <w:r w:rsidRPr="00161DCF">
        <w:rPr>
          <w:rFonts w:asciiTheme="majorBidi" w:hAnsiTheme="majorBidi" w:cstheme="majorBidi"/>
          <w:sz w:val="24"/>
          <w:szCs w:val="24"/>
        </w:rPr>
        <w:t>Yaitu berpeluang untuk mendramatisir produk melalui pemanfaatan suara, warna, atau bentuk produk.</w:t>
      </w:r>
    </w:p>
    <w:p w:rsidR="00470735" w:rsidRPr="00161DCF" w:rsidRDefault="00470735" w:rsidP="0077089C">
      <w:pPr>
        <w:pStyle w:val="ListParagraph"/>
        <w:numPr>
          <w:ilvl w:val="0"/>
          <w:numId w:val="6"/>
        </w:numPr>
        <w:autoSpaceDE w:val="0"/>
        <w:autoSpaceDN w:val="0"/>
        <w:adjustRightInd w:val="0"/>
        <w:ind w:left="1701" w:hanging="567"/>
        <w:rPr>
          <w:rFonts w:asciiTheme="majorBidi" w:hAnsiTheme="majorBidi" w:cstheme="majorBidi"/>
          <w:i/>
          <w:iCs/>
          <w:sz w:val="24"/>
          <w:szCs w:val="24"/>
        </w:rPr>
      </w:pPr>
      <w:r w:rsidRPr="00161DCF">
        <w:rPr>
          <w:rFonts w:asciiTheme="majorBidi" w:hAnsiTheme="majorBidi" w:cstheme="majorBidi"/>
          <w:i/>
          <w:iCs/>
          <w:sz w:val="24"/>
          <w:szCs w:val="24"/>
        </w:rPr>
        <w:t>Impersonality</w:t>
      </w:r>
    </w:p>
    <w:p w:rsidR="00470735" w:rsidRPr="00161DCF" w:rsidRDefault="00470735" w:rsidP="0077089C">
      <w:pPr>
        <w:autoSpaceDE w:val="0"/>
        <w:autoSpaceDN w:val="0"/>
        <w:adjustRightInd w:val="0"/>
        <w:ind w:left="1701"/>
        <w:rPr>
          <w:rFonts w:asciiTheme="majorBidi" w:hAnsiTheme="majorBidi" w:cstheme="majorBidi"/>
          <w:sz w:val="24"/>
          <w:szCs w:val="24"/>
        </w:rPr>
      </w:pPr>
      <w:r w:rsidRPr="00161DCF">
        <w:rPr>
          <w:rFonts w:asciiTheme="majorBidi" w:hAnsiTheme="majorBidi" w:cstheme="majorBidi"/>
          <w:sz w:val="24"/>
          <w:szCs w:val="24"/>
        </w:rPr>
        <w:t>Maksudnya konsumen atau nasabah tidak wajib untuk memperhatik</w:t>
      </w:r>
      <w:r w:rsidR="00547214" w:rsidRPr="00161DCF">
        <w:rPr>
          <w:rFonts w:asciiTheme="majorBidi" w:hAnsiTheme="majorBidi" w:cstheme="majorBidi"/>
          <w:sz w:val="24"/>
          <w:szCs w:val="24"/>
        </w:rPr>
        <w:t>an dan merespon iklan sekarang.</w:t>
      </w:r>
      <w:r w:rsidR="00547214" w:rsidRPr="00161DCF">
        <w:rPr>
          <w:rStyle w:val="FootnoteReference"/>
          <w:rFonts w:asciiTheme="majorBidi" w:hAnsiTheme="majorBidi" w:cstheme="majorBidi"/>
          <w:sz w:val="24"/>
          <w:szCs w:val="24"/>
        </w:rPr>
        <w:footnoteReference w:id="31"/>
      </w:r>
    </w:p>
    <w:p w:rsidR="00865608" w:rsidRPr="00161DCF" w:rsidRDefault="00865608" w:rsidP="0077089C">
      <w:pPr>
        <w:autoSpaceDE w:val="0"/>
        <w:autoSpaceDN w:val="0"/>
        <w:adjustRightInd w:val="0"/>
        <w:ind w:left="1701"/>
        <w:rPr>
          <w:rFonts w:asciiTheme="majorBidi" w:hAnsiTheme="majorBidi" w:cstheme="majorBidi"/>
          <w:sz w:val="24"/>
          <w:szCs w:val="24"/>
        </w:rPr>
      </w:pPr>
    </w:p>
    <w:p w:rsidR="00865608" w:rsidRPr="00161DCF" w:rsidRDefault="00865608" w:rsidP="0077089C">
      <w:pPr>
        <w:autoSpaceDE w:val="0"/>
        <w:autoSpaceDN w:val="0"/>
        <w:adjustRightInd w:val="0"/>
        <w:ind w:left="1701"/>
        <w:rPr>
          <w:rFonts w:asciiTheme="majorBidi" w:hAnsiTheme="majorBidi" w:cstheme="majorBidi"/>
          <w:sz w:val="24"/>
          <w:szCs w:val="24"/>
        </w:rPr>
      </w:pPr>
    </w:p>
    <w:p w:rsidR="00F254C7" w:rsidRPr="00161DCF" w:rsidRDefault="00F254C7" w:rsidP="0077089C">
      <w:pPr>
        <w:autoSpaceDE w:val="0"/>
        <w:autoSpaceDN w:val="0"/>
        <w:adjustRightInd w:val="0"/>
        <w:ind w:left="1701"/>
        <w:rPr>
          <w:rFonts w:asciiTheme="majorBidi" w:hAnsiTheme="majorBidi" w:cstheme="majorBidi"/>
          <w:sz w:val="24"/>
          <w:szCs w:val="24"/>
        </w:rPr>
      </w:pPr>
    </w:p>
    <w:p w:rsidR="00470735" w:rsidRPr="00161DCF" w:rsidRDefault="00DD6630" w:rsidP="00732158">
      <w:pPr>
        <w:pStyle w:val="ListParagraph"/>
        <w:numPr>
          <w:ilvl w:val="0"/>
          <w:numId w:val="39"/>
        </w:numPr>
        <w:autoSpaceDE w:val="0"/>
        <w:autoSpaceDN w:val="0"/>
        <w:adjustRightInd w:val="0"/>
        <w:spacing w:line="48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lastRenderedPageBreak/>
        <w:t xml:space="preserve">Promosi Penjualan (Sales Promotion) </w:t>
      </w:r>
    </w:p>
    <w:p w:rsidR="00DD6630" w:rsidRPr="00161DCF" w:rsidRDefault="00470735" w:rsidP="00732158">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 xml:space="preserve">Di samping promosi lewat iklan, promosi lainnya dapat dilakukan melalui promosi penjualan atau </w:t>
      </w:r>
      <w:r w:rsidRPr="00161DCF">
        <w:rPr>
          <w:rFonts w:asciiTheme="majorBidi" w:hAnsiTheme="majorBidi" w:cstheme="majorBidi"/>
          <w:i/>
          <w:iCs/>
          <w:sz w:val="24"/>
          <w:szCs w:val="24"/>
        </w:rPr>
        <w:t>sales promotion</w:t>
      </w:r>
      <w:r w:rsidRPr="00161DCF">
        <w:rPr>
          <w:rFonts w:asciiTheme="majorBidi" w:hAnsiTheme="majorBidi" w:cstheme="majorBidi"/>
          <w:sz w:val="24"/>
          <w:szCs w:val="24"/>
        </w:rPr>
        <w:t>. Tujuan promosi penjualan adalah untuk meningkatkan penjualan atau untuk meningkatkan jumlah nasabah. Promosi penjualan dilakukan untuk menarik nasabah untuk segera membeli setiap produk atau jasa yang ditawarkan. Tentu saja agar nasabah tertarik untuk membeli, maka perlu dibuatkan promosi penjualan, yang semenarik mungkin.</w:t>
      </w:r>
    </w:p>
    <w:p w:rsidR="00470735" w:rsidRPr="00161DCF" w:rsidRDefault="00470735" w:rsidP="004F0C49">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Promosi</w:t>
      </w:r>
      <w:r w:rsidR="004F0C49" w:rsidRPr="00161DCF">
        <w:rPr>
          <w:rStyle w:val="CommentReference"/>
          <w:rFonts w:asciiTheme="majorBidi" w:hAnsiTheme="majorBidi" w:cstheme="majorBidi"/>
          <w:sz w:val="24"/>
          <w:szCs w:val="24"/>
        </w:rPr>
        <w:t xml:space="preserve"> p</w:t>
      </w:r>
      <w:r w:rsidRPr="00161DCF">
        <w:rPr>
          <w:rFonts w:asciiTheme="majorBidi" w:hAnsiTheme="majorBidi" w:cstheme="majorBidi"/>
          <w:sz w:val="24"/>
          <w:szCs w:val="24"/>
        </w:rPr>
        <w:t>enjualan dapat dilakuakan melalui pemberian diskon, kontes, kupon, atau sample produk. Dengan menggunakan alat tersebut akan memberikan 3 manfaat bagi promosi penjualan, yaitu:</w:t>
      </w:r>
    </w:p>
    <w:p w:rsidR="00470735" w:rsidRPr="00161DCF" w:rsidRDefault="00470735" w:rsidP="0077089C">
      <w:pPr>
        <w:pStyle w:val="ListParagraph"/>
        <w:numPr>
          <w:ilvl w:val="0"/>
          <w:numId w:val="7"/>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Komunikasi, yaitu memberikan informasi yang dapat menarik perhatian nasabah untuk membeli.</w:t>
      </w:r>
    </w:p>
    <w:p w:rsidR="00470735" w:rsidRPr="00161DCF" w:rsidRDefault="00470735" w:rsidP="0077089C">
      <w:pPr>
        <w:pStyle w:val="ListParagraph"/>
        <w:numPr>
          <w:ilvl w:val="0"/>
          <w:numId w:val="7"/>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Insentif, yaitu memberikan dorongan dan semangat kepada nasabah untuk segera membeli produk yang ditawarkan.</w:t>
      </w:r>
    </w:p>
    <w:p w:rsidR="00470735" w:rsidRPr="00161DCF" w:rsidRDefault="00470735" w:rsidP="0077089C">
      <w:pPr>
        <w:pStyle w:val="ListParagraph"/>
        <w:numPr>
          <w:ilvl w:val="0"/>
          <w:numId w:val="7"/>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Investasi mengharapkan nasabah segera merealisasi pembelian.</w:t>
      </w:r>
      <w:r w:rsidR="00BB45A9" w:rsidRPr="00161DCF">
        <w:rPr>
          <w:rStyle w:val="FootnoteReference"/>
          <w:rFonts w:asciiTheme="majorBidi" w:hAnsiTheme="majorBidi" w:cstheme="majorBidi"/>
          <w:sz w:val="24"/>
          <w:szCs w:val="24"/>
        </w:rPr>
        <w:footnoteReference w:id="32"/>
      </w:r>
    </w:p>
    <w:p w:rsidR="00470735" w:rsidRPr="00161DCF" w:rsidRDefault="00470735" w:rsidP="003F674C">
      <w:pPr>
        <w:autoSpaceDE w:val="0"/>
        <w:autoSpaceDN w:val="0"/>
        <w:adjustRightInd w:val="0"/>
        <w:spacing w:before="240" w:line="480" w:lineRule="auto"/>
        <w:ind w:left="1701" w:hanging="567"/>
        <w:rPr>
          <w:rFonts w:asciiTheme="majorBidi" w:hAnsiTheme="majorBidi" w:cstheme="majorBidi"/>
          <w:sz w:val="24"/>
          <w:szCs w:val="24"/>
        </w:rPr>
      </w:pPr>
      <w:r w:rsidRPr="00161DCF">
        <w:rPr>
          <w:rFonts w:asciiTheme="majorBidi" w:hAnsiTheme="majorBidi" w:cstheme="majorBidi"/>
          <w:sz w:val="24"/>
          <w:szCs w:val="24"/>
        </w:rPr>
        <w:t>Bagi bank promosi penjualan dapat dilakukan melalu</w:t>
      </w:r>
      <w:r w:rsidR="004F0C49" w:rsidRPr="00161DCF">
        <w:rPr>
          <w:rFonts w:asciiTheme="majorBidi" w:hAnsiTheme="majorBidi" w:cstheme="majorBidi"/>
          <w:sz w:val="24"/>
          <w:szCs w:val="24"/>
        </w:rPr>
        <w:t>i:</w:t>
      </w:r>
    </w:p>
    <w:p w:rsidR="00470735" w:rsidRPr="00161DCF" w:rsidRDefault="00470735" w:rsidP="0077089C">
      <w:pPr>
        <w:pStyle w:val="ListParagraph"/>
        <w:numPr>
          <w:ilvl w:val="0"/>
          <w:numId w:val="8"/>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Pemberian bunga khusus (</w:t>
      </w:r>
      <w:r w:rsidRPr="00161DCF">
        <w:rPr>
          <w:rFonts w:asciiTheme="majorBidi" w:hAnsiTheme="majorBidi" w:cstheme="majorBidi"/>
          <w:i/>
          <w:iCs/>
          <w:sz w:val="24"/>
          <w:szCs w:val="24"/>
        </w:rPr>
        <w:t>special rate</w:t>
      </w:r>
      <w:r w:rsidRPr="00161DCF">
        <w:rPr>
          <w:rFonts w:asciiTheme="majorBidi" w:hAnsiTheme="majorBidi" w:cstheme="majorBidi"/>
          <w:sz w:val="24"/>
          <w:szCs w:val="24"/>
        </w:rPr>
        <w:t>) untuk jumlah dana yang relatif besar walaupun hal ini akan mengakibatkan persaingan tidak sehat (misalnya, untuk simpanan yang jumlahnya besar);</w:t>
      </w:r>
    </w:p>
    <w:p w:rsidR="00470735" w:rsidRPr="00161DCF" w:rsidRDefault="00470735" w:rsidP="0077089C">
      <w:pPr>
        <w:pStyle w:val="ListParagraph"/>
        <w:numPr>
          <w:ilvl w:val="0"/>
          <w:numId w:val="8"/>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Pemberian insentif kepada setiap nasabah yang memiliki simpanan dengan saldo tertentu;</w:t>
      </w:r>
    </w:p>
    <w:p w:rsidR="00470735" w:rsidRPr="00161DCF" w:rsidRDefault="00470735" w:rsidP="0077089C">
      <w:pPr>
        <w:pStyle w:val="ListParagraph"/>
        <w:numPr>
          <w:ilvl w:val="0"/>
          <w:numId w:val="8"/>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Pemberian cinderamata, hadiah serta kenang-kenagan lainya kepada nasabah lainnya kepada nasabah yang loyal;</w:t>
      </w:r>
    </w:p>
    <w:p w:rsidR="00470735" w:rsidRPr="00161DCF" w:rsidRDefault="00470735" w:rsidP="0077089C">
      <w:pPr>
        <w:pStyle w:val="ListParagraph"/>
        <w:numPr>
          <w:ilvl w:val="0"/>
          <w:numId w:val="8"/>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Dan promosi dan penjualan lainnya.</w:t>
      </w:r>
      <w:r w:rsidR="0099395B" w:rsidRPr="00161DCF">
        <w:rPr>
          <w:rStyle w:val="FootnoteReference"/>
          <w:rFonts w:asciiTheme="majorBidi" w:hAnsiTheme="majorBidi" w:cstheme="majorBidi"/>
          <w:sz w:val="24"/>
          <w:szCs w:val="24"/>
        </w:rPr>
        <w:footnoteReference w:id="33"/>
      </w:r>
    </w:p>
    <w:p w:rsidR="00470735" w:rsidRPr="00161DCF" w:rsidRDefault="00470735" w:rsidP="00E10CB4">
      <w:pPr>
        <w:autoSpaceDE w:val="0"/>
        <w:autoSpaceDN w:val="0"/>
        <w:adjustRightInd w:val="0"/>
        <w:spacing w:before="240"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lastRenderedPageBreak/>
        <w:t>Sama seperti halnya dengan iklan, promosi penjualan juga memiliki program tersendiri. Dalam praktiknya program promosi penjualan memiliki tiga macam cara, yait</w:t>
      </w:r>
      <w:r w:rsidR="003D0017" w:rsidRPr="00161DCF">
        <w:rPr>
          <w:rFonts w:asciiTheme="majorBidi" w:hAnsiTheme="majorBidi" w:cstheme="majorBidi"/>
          <w:sz w:val="24"/>
          <w:szCs w:val="24"/>
        </w:rPr>
        <w:t>u:</w:t>
      </w:r>
    </w:p>
    <w:p w:rsidR="00470735" w:rsidRPr="00161DCF" w:rsidRDefault="00470735" w:rsidP="0077089C">
      <w:pPr>
        <w:pStyle w:val="ListParagraph"/>
        <w:numPr>
          <w:ilvl w:val="0"/>
          <w:numId w:val="9"/>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Promosi konsumen, seperti penggunaan kupon, sampel produk, hadiah, atau bentuk undian.</w:t>
      </w:r>
    </w:p>
    <w:p w:rsidR="00470735" w:rsidRPr="00161DCF" w:rsidRDefault="00470735" w:rsidP="0077089C">
      <w:pPr>
        <w:pStyle w:val="ListParagraph"/>
        <w:numPr>
          <w:ilvl w:val="0"/>
          <w:numId w:val="9"/>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Promosi dagang yaitu berupa bantuan peralatan atau insentif .</w:t>
      </w:r>
    </w:p>
    <w:p w:rsidR="00470735" w:rsidRPr="00161DCF" w:rsidRDefault="00470735" w:rsidP="0077089C">
      <w:pPr>
        <w:pStyle w:val="ListParagraph"/>
        <w:numPr>
          <w:ilvl w:val="0"/>
          <w:numId w:val="9"/>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Promosi wiraniaga, melalui kontes penjualan.</w:t>
      </w:r>
      <w:r w:rsidR="003D0017" w:rsidRPr="00161DCF">
        <w:rPr>
          <w:rStyle w:val="FootnoteReference"/>
          <w:rFonts w:asciiTheme="majorBidi" w:hAnsiTheme="majorBidi" w:cstheme="majorBidi"/>
          <w:sz w:val="24"/>
          <w:szCs w:val="24"/>
        </w:rPr>
        <w:footnoteReference w:id="34"/>
      </w:r>
    </w:p>
    <w:p w:rsidR="002E6E96" w:rsidRPr="00161DCF" w:rsidRDefault="002E6E96" w:rsidP="002E6E96">
      <w:pPr>
        <w:pStyle w:val="ListParagraph"/>
        <w:autoSpaceDE w:val="0"/>
        <w:autoSpaceDN w:val="0"/>
        <w:adjustRightInd w:val="0"/>
        <w:ind w:left="1701"/>
        <w:rPr>
          <w:rFonts w:asciiTheme="majorBidi" w:hAnsiTheme="majorBidi" w:cstheme="majorBidi"/>
          <w:sz w:val="24"/>
          <w:szCs w:val="24"/>
        </w:rPr>
      </w:pPr>
    </w:p>
    <w:p w:rsidR="00470735" w:rsidRPr="00161DCF" w:rsidRDefault="00DD6630" w:rsidP="00732158">
      <w:pPr>
        <w:pStyle w:val="ListParagraph"/>
        <w:numPr>
          <w:ilvl w:val="0"/>
          <w:numId w:val="9"/>
        </w:numPr>
        <w:autoSpaceDE w:val="0"/>
        <w:autoSpaceDN w:val="0"/>
        <w:adjustRightInd w:val="0"/>
        <w:spacing w:line="48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Publisitas (</w:t>
      </w:r>
      <w:r w:rsidRPr="00161DCF">
        <w:rPr>
          <w:rFonts w:asciiTheme="majorBidi" w:hAnsiTheme="majorBidi" w:cstheme="majorBidi"/>
          <w:b/>
          <w:bCs/>
          <w:i/>
          <w:iCs/>
          <w:sz w:val="24"/>
          <w:szCs w:val="24"/>
        </w:rPr>
        <w:t>Publicity</w:t>
      </w:r>
      <w:r w:rsidRPr="00161DCF">
        <w:rPr>
          <w:rFonts w:asciiTheme="majorBidi" w:hAnsiTheme="majorBidi" w:cstheme="majorBidi"/>
          <w:b/>
          <w:bCs/>
          <w:sz w:val="24"/>
          <w:szCs w:val="24"/>
        </w:rPr>
        <w:t>)</w:t>
      </w:r>
    </w:p>
    <w:p w:rsidR="00732158" w:rsidRPr="00161DCF" w:rsidRDefault="00470735" w:rsidP="00732158">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Promosi yang ketiga adalah publisitas. Publisitas merupakan kegiatan promosi untuk memancing nasabah melalui kegiatan seperti pameran, bakti sosial serta kegiatan lainnya. Kegiatan publisitas dapat meningkatkan pamor bank dimata para nasabahnya. Oleh karena itu, publisitas perlu diperbanyak lagi.</w:t>
      </w:r>
    </w:p>
    <w:p w:rsidR="00470735" w:rsidRPr="00161DCF" w:rsidRDefault="00470735" w:rsidP="00196AA6">
      <w:pPr>
        <w:autoSpaceDE w:val="0"/>
        <w:autoSpaceDN w:val="0"/>
        <w:adjustRightInd w:val="0"/>
        <w:spacing w:line="480" w:lineRule="auto"/>
        <w:ind w:left="567" w:firstLine="567"/>
        <w:rPr>
          <w:rFonts w:asciiTheme="majorBidi" w:hAnsiTheme="majorBidi" w:cstheme="majorBidi"/>
          <w:sz w:val="24"/>
          <w:szCs w:val="24"/>
          <w:lang w:val="en-US"/>
        </w:rPr>
      </w:pPr>
      <w:r w:rsidRPr="00161DCF">
        <w:rPr>
          <w:rFonts w:asciiTheme="majorBidi" w:hAnsiTheme="majorBidi" w:cstheme="majorBidi"/>
          <w:sz w:val="24"/>
          <w:szCs w:val="24"/>
        </w:rPr>
        <w:t>Tujuannya adalah agar nasabah mengenal bank lebih dekat. Dengan ikut kegiatan tersebut, nasabah akan selalu mengingat bank tersebut dan diharapkan akan menarik nasabah kegiatan publisitas dapat dilakukan melalu</w:t>
      </w:r>
      <w:r w:rsidR="00F647EC" w:rsidRPr="00161DCF">
        <w:rPr>
          <w:rFonts w:asciiTheme="majorBidi" w:hAnsiTheme="majorBidi" w:cstheme="majorBidi"/>
          <w:sz w:val="24"/>
          <w:szCs w:val="24"/>
        </w:rPr>
        <w:t>i:</w:t>
      </w:r>
    </w:p>
    <w:p w:rsidR="00470735" w:rsidRPr="00161DCF" w:rsidRDefault="00470735" w:rsidP="00196AA6">
      <w:pPr>
        <w:pStyle w:val="ListParagraph"/>
        <w:numPr>
          <w:ilvl w:val="0"/>
          <w:numId w:val="10"/>
        </w:numPr>
        <w:autoSpaceDE w:val="0"/>
        <w:autoSpaceDN w:val="0"/>
        <w:adjustRightInd w:val="0"/>
        <w:ind w:left="1418" w:hanging="425"/>
        <w:rPr>
          <w:rFonts w:asciiTheme="majorBidi" w:hAnsiTheme="majorBidi" w:cstheme="majorBidi"/>
          <w:sz w:val="24"/>
          <w:szCs w:val="24"/>
        </w:rPr>
      </w:pPr>
      <w:r w:rsidRPr="00161DCF">
        <w:rPr>
          <w:rFonts w:asciiTheme="majorBidi" w:hAnsiTheme="majorBidi" w:cstheme="majorBidi"/>
          <w:sz w:val="24"/>
          <w:szCs w:val="24"/>
        </w:rPr>
        <w:t xml:space="preserve">Ikut pameran </w:t>
      </w:r>
    </w:p>
    <w:p w:rsidR="00470735" w:rsidRPr="00161DCF" w:rsidRDefault="00470735" w:rsidP="00183FD5">
      <w:pPr>
        <w:pStyle w:val="ListParagraph"/>
        <w:numPr>
          <w:ilvl w:val="0"/>
          <w:numId w:val="10"/>
        </w:numPr>
        <w:autoSpaceDE w:val="0"/>
        <w:autoSpaceDN w:val="0"/>
        <w:adjustRightInd w:val="0"/>
        <w:ind w:left="1418" w:hanging="425"/>
        <w:rPr>
          <w:rFonts w:asciiTheme="majorBidi" w:hAnsiTheme="majorBidi" w:cstheme="majorBidi"/>
          <w:sz w:val="24"/>
          <w:szCs w:val="24"/>
        </w:rPr>
      </w:pPr>
      <w:r w:rsidRPr="00161DCF">
        <w:rPr>
          <w:rFonts w:asciiTheme="majorBidi" w:hAnsiTheme="majorBidi" w:cstheme="majorBidi"/>
          <w:sz w:val="24"/>
          <w:szCs w:val="24"/>
        </w:rPr>
        <w:t>Ikut kegiatan amal</w:t>
      </w:r>
    </w:p>
    <w:p w:rsidR="00470735" w:rsidRPr="00161DCF" w:rsidRDefault="00470735" w:rsidP="00183FD5">
      <w:pPr>
        <w:pStyle w:val="ListParagraph"/>
        <w:numPr>
          <w:ilvl w:val="0"/>
          <w:numId w:val="10"/>
        </w:numPr>
        <w:autoSpaceDE w:val="0"/>
        <w:autoSpaceDN w:val="0"/>
        <w:adjustRightInd w:val="0"/>
        <w:ind w:left="1418" w:hanging="425"/>
        <w:rPr>
          <w:rFonts w:asciiTheme="majorBidi" w:hAnsiTheme="majorBidi" w:cstheme="majorBidi"/>
          <w:sz w:val="24"/>
          <w:szCs w:val="24"/>
        </w:rPr>
      </w:pPr>
      <w:r w:rsidRPr="00161DCF">
        <w:rPr>
          <w:rFonts w:asciiTheme="majorBidi" w:hAnsiTheme="majorBidi" w:cstheme="majorBidi"/>
          <w:sz w:val="24"/>
          <w:szCs w:val="24"/>
        </w:rPr>
        <w:t>Ikut bakti sosial</w:t>
      </w:r>
    </w:p>
    <w:p w:rsidR="00470735" w:rsidRPr="00161DCF" w:rsidRDefault="00470735" w:rsidP="00183FD5">
      <w:pPr>
        <w:pStyle w:val="ListParagraph"/>
        <w:numPr>
          <w:ilvl w:val="0"/>
          <w:numId w:val="10"/>
        </w:numPr>
        <w:autoSpaceDE w:val="0"/>
        <w:autoSpaceDN w:val="0"/>
        <w:adjustRightInd w:val="0"/>
        <w:ind w:left="1418" w:hanging="425"/>
        <w:rPr>
          <w:rFonts w:asciiTheme="majorBidi" w:hAnsiTheme="majorBidi" w:cstheme="majorBidi"/>
          <w:sz w:val="24"/>
          <w:szCs w:val="24"/>
        </w:rPr>
      </w:pPr>
      <w:r w:rsidRPr="00161DCF">
        <w:rPr>
          <w:rFonts w:asciiTheme="majorBidi" w:hAnsiTheme="majorBidi" w:cstheme="majorBidi"/>
          <w:sz w:val="24"/>
          <w:szCs w:val="24"/>
        </w:rPr>
        <w:t>Sponsorship kegiatan</w:t>
      </w:r>
      <w:r w:rsidR="00F647EC" w:rsidRPr="00161DCF">
        <w:rPr>
          <w:rStyle w:val="FootnoteReference"/>
          <w:rFonts w:asciiTheme="majorBidi" w:hAnsiTheme="majorBidi" w:cstheme="majorBidi"/>
          <w:sz w:val="24"/>
          <w:szCs w:val="24"/>
        </w:rPr>
        <w:footnoteReference w:id="35"/>
      </w:r>
    </w:p>
    <w:p w:rsidR="00DA29A6" w:rsidRPr="00161DCF" w:rsidRDefault="00DA29A6" w:rsidP="00DA29A6">
      <w:pPr>
        <w:pStyle w:val="ListParagraph"/>
        <w:autoSpaceDE w:val="0"/>
        <w:autoSpaceDN w:val="0"/>
        <w:adjustRightInd w:val="0"/>
        <w:ind w:left="1701"/>
        <w:rPr>
          <w:rFonts w:asciiTheme="majorBidi" w:hAnsiTheme="majorBidi" w:cstheme="majorBidi"/>
          <w:sz w:val="24"/>
          <w:szCs w:val="24"/>
        </w:rPr>
      </w:pPr>
    </w:p>
    <w:p w:rsidR="00470735" w:rsidRPr="00161DCF" w:rsidRDefault="00DD6630" w:rsidP="00183FD5">
      <w:pPr>
        <w:pStyle w:val="ListParagraph"/>
        <w:numPr>
          <w:ilvl w:val="0"/>
          <w:numId w:val="9"/>
        </w:numPr>
        <w:autoSpaceDE w:val="0"/>
        <w:autoSpaceDN w:val="0"/>
        <w:adjustRightInd w:val="0"/>
        <w:spacing w:line="480" w:lineRule="auto"/>
        <w:ind w:left="1134" w:hanging="567"/>
        <w:rPr>
          <w:rFonts w:asciiTheme="majorBidi" w:hAnsiTheme="majorBidi" w:cstheme="majorBidi"/>
          <w:b/>
          <w:bCs/>
          <w:sz w:val="24"/>
          <w:szCs w:val="24"/>
        </w:rPr>
      </w:pPr>
      <w:r w:rsidRPr="00161DCF">
        <w:rPr>
          <w:rFonts w:asciiTheme="majorBidi" w:hAnsiTheme="majorBidi" w:cstheme="majorBidi"/>
          <w:b/>
          <w:bCs/>
          <w:sz w:val="24"/>
          <w:szCs w:val="24"/>
        </w:rPr>
        <w:t>Penjualan Pribadi (</w:t>
      </w:r>
      <w:r w:rsidRPr="00161DCF">
        <w:rPr>
          <w:rFonts w:asciiTheme="majorBidi" w:hAnsiTheme="majorBidi" w:cstheme="majorBidi"/>
          <w:b/>
          <w:bCs/>
          <w:i/>
          <w:iCs/>
          <w:sz w:val="24"/>
          <w:szCs w:val="24"/>
        </w:rPr>
        <w:t>Person</w:t>
      </w:r>
      <w:r w:rsidR="00663A56" w:rsidRPr="00161DCF">
        <w:rPr>
          <w:rFonts w:asciiTheme="majorBidi" w:hAnsiTheme="majorBidi" w:cstheme="majorBidi"/>
          <w:b/>
          <w:bCs/>
          <w:i/>
          <w:iCs/>
          <w:sz w:val="24"/>
          <w:szCs w:val="24"/>
          <w:lang w:val="en-US"/>
        </w:rPr>
        <w:t>a</w:t>
      </w:r>
      <w:r w:rsidRPr="00161DCF">
        <w:rPr>
          <w:rFonts w:asciiTheme="majorBidi" w:hAnsiTheme="majorBidi" w:cstheme="majorBidi"/>
          <w:b/>
          <w:bCs/>
          <w:i/>
          <w:iCs/>
          <w:sz w:val="24"/>
          <w:szCs w:val="24"/>
        </w:rPr>
        <w:t>l Selling</w:t>
      </w:r>
      <w:r w:rsidRPr="00161DCF">
        <w:rPr>
          <w:rFonts w:asciiTheme="majorBidi" w:hAnsiTheme="majorBidi" w:cstheme="majorBidi"/>
          <w:b/>
          <w:bCs/>
          <w:sz w:val="24"/>
          <w:szCs w:val="24"/>
        </w:rPr>
        <w:t>)</w:t>
      </w:r>
    </w:p>
    <w:p w:rsidR="00D6150D" w:rsidRPr="00161DCF" w:rsidRDefault="00470735" w:rsidP="00D6150D">
      <w:pPr>
        <w:autoSpaceDE w:val="0"/>
        <w:autoSpaceDN w:val="0"/>
        <w:adjustRightInd w:val="0"/>
        <w:spacing w:line="480" w:lineRule="auto"/>
        <w:ind w:left="567" w:firstLine="567"/>
        <w:rPr>
          <w:rFonts w:asciiTheme="majorBidi" w:hAnsiTheme="majorBidi" w:cstheme="majorBidi"/>
          <w:i/>
          <w:iCs/>
          <w:sz w:val="24"/>
          <w:szCs w:val="24"/>
          <w:lang w:val="en-US"/>
        </w:rPr>
      </w:pPr>
      <w:r w:rsidRPr="00161DCF">
        <w:rPr>
          <w:rFonts w:asciiTheme="majorBidi" w:hAnsiTheme="majorBidi" w:cstheme="majorBidi"/>
          <w:sz w:val="24"/>
          <w:szCs w:val="24"/>
        </w:rPr>
        <w:t xml:space="preserve">Kegiatan promosi yang keempat adalah penjualan pribadi atau </w:t>
      </w:r>
      <w:r w:rsidRPr="00161DCF">
        <w:rPr>
          <w:rFonts w:asciiTheme="majorBidi" w:hAnsiTheme="majorBidi" w:cstheme="majorBidi"/>
          <w:i/>
          <w:iCs/>
          <w:sz w:val="24"/>
          <w:szCs w:val="24"/>
        </w:rPr>
        <w:t>personal</w:t>
      </w:r>
      <w:r w:rsidRPr="00161DCF">
        <w:rPr>
          <w:rFonts w:asciiTheme="majorBidi" w:hAnsiTheme="majorBidi" w:cstheme="majorBidi"/>
          <w:sz w:val="24"/>
          <w:szCs w:val="24"/>
        </w:rPr>
        <w:t xml:space="preserve"> </w:t>
      </w:r>
      <w:r w:rsidRPr="00161DCF">
        <w:rPr>
          <w:rFonts w:asciiTheme="majorBidi" w:hAnsiTheme="majorBidi" w:cstheme="majorBidi"/>
          <w:i/>
          <w:iCs/>
          <w:sz w:val="24"/>
          <w:szCs w:val="24"/>
        </w:rPr>
        <w:t>selling</w:t>
      </w:r>
      <w:r w:rsidRPr="00161DCF">
        <w:rPr>
          <w:rFonts w:asciiTheme="majorBidi" w:hAnsiTheme="majorBidi" w:cstheme="majorBidi"/>
          <w:sz w:val="24"/>
          <w:szCs w:val="24"/>
        </w:rPr>
        <w:t xml:space="preserve">. Dalam dunia perbankan penjualan pribadi secara umum dilakukan oleh seluruh pegawai bank, mulai dari </w:t>
      </w:r>
      <w:r w:rsidRPr="00161DCF">
        <w:rPr>
          <w:rFonts w:asciiTheme="majorBidi" w:hAnsiTheme="majorBidi" w:cstheme="majorBidi"/>
          <w:i/>
          <w:iCs/>
          <w:sz w:val="24"/>
          <w:szCs w:val="24"/>
        </w:rPr>
        <w:t>cleaning service</w:t>
      </w:r>
      <w:r w:rsidRPr="00161DCF">
        <w:rPr>
          <w:rFonts w:asciiTheme="majorBidi" w:hAnsiTheme="majorBidi" w:cstheme="majorBidi"/>
          <w:sz w:val="24"/>
          <w:szCs w:val="24"/>
        </w:rPr>
        <w:t xml:space="preserve">, satpam </w:t>
      </w:r>
      <w:r w:rsidRPr="00161DCF">
        <w:rPr>
          <w:rFonts w:asciiTheme="majorBidi" w:hAnsiTheme="majorBidi" w:cstheme="majorBidi"/>
          <w:sz w:val="24"/>
          <w:szCs w:val="24"/>
        </w:rPr>
        <w:lastRenderedPageBreak/>
        <w:t xml:space="preserve">sampai pejabat bank. </w:t>
      </w:r>
      <w:r w:rsidRPr="00161DCF">
        <w:rPr>
          <w:rFonts w:asciiTheme="majorBidi" w:hAnsiTheme="majorBidi" w:cstheme="majorBidi"/>
          <w:i/>
          <w:iCs/>
          <w:sz w:val="24"/>
          <w:szCs w:val="24"/>
        </w:rPr>
        <w:t>Personal selling</w:t>
      </w:r>
      <w:r w:rsidRPr="00161DCF">
        <w:rPr>
          <w:rFonts w:asciiTheme="majorBidi" w:hAnsiTheme="majorBidi" w:cstheme="majorBidi"/>
          <w:sz w:val="24"/>
          <w:szCs w:val="24"/>
        </w:rPr>
        <w:t xml:space="preserve"> juga dilakukan melalui merekrut tenaga-tenaga salesman dan sales girl untuk melakukan penjualan </w:t>
      </w:r>
      <w:r w:rsidRPr="00161DCF">
        <w:rPr>
          <w:rFonts w:asciiTheme="majorBidi" w:hAnsiTheme="majorBidi" w:cstheme="majorBidi"/>
          <w:i/>
          <w:iCs/>
          <w:sz w:val="24"/>
          <w:szCs w:val="24"/>
        </w:rPr>
        <w:t xml:space="preserve">door to door. </w:t>
      </w:r>
    </w:p>
    <w:p w:rsidR="00470735" w:rsidRPr="00161DCF" w:rsidRDefault="00470735" w:rsidP="00F647EC">
      <w:pPr>
        <w:autoSpaceDE w:val="0"/>
        <w:autoSpaceDN w:val="0"/>
        <w:adjustRightInd w:val="0"/>
        <w:spacing w:line="480" w:lineRule="auto"/>
        <w:ind w:left="567" w:firstLine="567"/>
        <w:rPr>
          <w:rFonts w:asciiTheme="majorBidi" w:hAnsiTheme="majorBidi" w:cstheme="majorBidi"/>
          <w:i/>
          <w:iCs/>
          <w:sz w:val="24"/>
          <w:szCs w:val="24"/>
        </w:rPr>
      </w:pPr>
      <w:r w:rsidRPr="00161DCF">
        <w:rPr>
          <w:rFonts w:asciiTheme="majorBidi" w:hAnsiTheme="majorBidi" w:cstheme="majorBidi"/>
          <w:sz w:val="24"/>
          <w:szCs w:val="24"/>
        </w:rPr>
        <w:t xml:space="preserve">Penjualan secara </w:t>
      </w:r>
      <w:r w:rsidRPr="00161DCF">
        <w:rPr>
          <w:rFonts w:asciiTheme="majorBidi" w:hAnsiTheme="majorBidi" w:cstheme="majorBidi"/>
          <w:i/>
          <w:iCs/>
          <w:sz w:val="24"/>
          <w:szCs w:val="24"/>
        </w:rPr>
        <w:t>personal selling</w:t>
      </w:r>
      <w:r w:rsidRPr="00161DCF">
        <w:rPr>
          <w:rFonts w:asciiTheme="majorBidi" w:hAnsiTheme="majorBidi" w:cstheme="majorBidi"/>
          <w:sz w:val="24"/>
          <w:szCs w:val="24"/>
        </w:rPr>
        <w:t xml:space="preserve"> akan memberikan beberapa keuntungan bank, yaitu antara lai</w:t>
      </w:r>
      <w:r w:rsidR="00F647EC" w:rsidRPr="00161DCF">
        <w:rPr>
          <w:rFonts w:asciiTheme="majorBidi" w:hAnsiTheme="majorBidi" w:cstheme="majorBidi"/>
          <w:sz w:val="24"/>
          <w:szCs w:val="24"/>
        </w:rPr>
        <w:t>n:</w:t>
      </w:r>
    </w:p>
    <w:p w:rsidR="00470735" w:rsidRPr="00161DCF" w:rsidRDefault="00470735" w:rsidP="0077089C">
      <w:pPr>
        <w:pStyle w:val="ListParagraph"/>
        <w:numPr>
          <w:ilvl w:val="0"/>
          <w:numId w:val="1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Bank dapat langsung bertatap muka dengan nasabah atau calon nasabah, sehingga dapat langsung menjelaskan tentang produk bank kepada nasabah secara rinci.</w:t>
      </w:r>
    </w:p>
    <w:p w:rsidR="00470735" w:rsidRPr="00161DCF" w:rsidRDefault="00470735" w:rsidP="0077089C">
      <w:pPr>
        <w:pStyle w:val="ListParagraph"/>
        <w:numPr>
          <w:ilvl w:val="0"/>
          <w:numId w:val="1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Dapat memperoleh informasi langsung dari nasabah tentang kelemahan produk kita langsung dari nasabah, terutama dari keluhan yang nasabah sampaikan termasuk informasi dari nasabah tentang bank lain.</w:t>
      </w:r>
    </w:p>
    <w:p w:rsidR="00470735" w:rsidRPr="00161DCF" w:rsidRDefault="00470735" w:rsidP="0077089C">
      <w:pPr>
        <w:pStyle w:val="ListParagraph"/>
        <w:numPr>
          <w:ilvl w:val="0"/>
          <w:numId w:val="1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Petugas bank dapat langsung memengaruhi nasabah dengan berbagai argumen yang kita miliki. </w:t>
      </w:r>
    </w:p>
    <w:p w:rsidR="00470735" w:rsidRPr="00161DCF" w:rsidRDefault="00470735" w:rsidP="0077089C">
      <w:pPr>
        <w:pStyle w:val="ListParagraph"/>
        <w:numPr>
          <w:ilvl w:val="0"/>
          <w:numId w:val="1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Memungkinkan hubungan terjalin akrab antara bank dengan nasabah.</w:t>
      </w:r>
    </w:p>
    <w:p w:rsidR="00470735" w:rsidRPr="00161DCF" w:rsidRDefault="00470735" w:rsidP="0077089C">
      <w:pPr>
        <w:pStyle w:val="ListParagraph"/>
        <w:numPr>
          <w:ilvl w:val="0"/>
          <w:numId w:val="1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Petugas bank yang memberikan pelayanan merupakan citra bank yang diberikan kepada nasabah apabila pelayanan yang diberikan baik dan memuaskan. </w:t>
      </w:r>
    </w:p>
    <w:p w:rsidR="00470735" w:rsidRPr="00161DCF" w:rsidRDefault="00470735" w:rsidP="0077089C">
      <w:pPr>
        <w:pStyle w:val="ListParagraph"/>
        <w:numPr>
          <w:ilvl w:val="0"/>
          <w:numId w:val="11"/>
        </w:numPr>
        <w:autoSpaceDE w:val="0"/>
        <w:autoSpaceDN w:val="0"/>
        <w:adjustRightInd w:val="0"/>
        <w:ind w:left="1701" w:hanging="567"/>
        <w:rPr>
          <w:rFonts w:asciiTheme="majorBidi" w:hAnsiTheme="majorBidi" w:cstheme="majorBidi"/>
          <w:sz w:val="24"/>
          <w:szCs w:val="24"/>
        </w:rPr>
      </w:pPr>
      <w:r w:rsidRPr="00161DCF">
        <w:rPr>
          <w:rFonts w:asciiTheme="majorBidi" w:hAnsiTheme="majorBidi" w:cstheme="majorBidi"/>
          <w:sz w:val="24"/>
          <w:szCs w:val="24"/>
        </w:rPr>
        <w:t xml:space="preserve">Membuat situasi seolah-olah mengharuskan nasabah mendengarkan, memperhatikan, dan menanggapi bank. </w:t>
      </w:r>
      <w:r w:rsidR="00F647EC" w:rsidRPr="00161DCF">
        <w:rPr>
          <w:rStyle w:val="FootnoteReference"/>
          <w:rFonts w:asciiTheme="majorBidi" w:hAnsiTheme="majorBidi" w:cstheme="majorBidi"/>
          <w:sz w:val="24"/>
          <w:szCs w:val="24"/>
        </w:rPr>
        <w:footnoteReference w:id="36"/>
      </w:r>
    </w:p>
    <w:p w:rsidR="00D93ECD" w:rsidRPr="00161DCF" w:rsidRDefault="00470735" w:rsidP="003E258C">
      <w:pPr>
        <w:autoSpaceDE w:val="0"/>
        <w:autoSpaceDN w:val="0"/>
        <w:adjustRightInd w:val="0"/>
        <w:spacing w:before="240"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 xml:space="preserve">Secara khusus </w:t>
      </w:r>
      <w:r w:rsidRPr="00161DCF">
        <w:rPr>
          <w:rFonts w:asciiTheme="majorBidi" w:hAnsiTheme="majorBidi" w:cstheme="majorBidi"/>
          <w:i/>
          <w:iCs/>
          <w:sz w:val="24"/>
          <w:szCs w:val="24"/>
        </w:rPr>
        <w:t>personal selling</w:t>
      </w:r>
      <w:r w:rsidRPr="00161DCF">
        <w:rPr>
          <w:rFonts w:asciiTheme="majorBidi" w:hAnsiTheme="majorBidi" w:cstheme="majorBidi"/>
          <w:sz w:val="24"/>
          <w:szCs w:val="24"/>
        </w:rPr>
        <w:t xml:space="preserve"> dilakukan oleh petugas customer s</w:t>
      </w:r>
      <w:r w:rsidR="002803DA" w:rsidRPr="00161DCF">
        <w:rPr>
          <w:rFonts w:asciiTheme="majorBidi" w:hAnsiTheme="majorBidi" w:cstheme="majorBidi"/>
          <w:sz w:val="24"/>
          <w:szCs w:val="24"/>
        </w:rPr>
        <w:t>ervice atau service assistensi.</w:t>
      </w:r>
    </w:p>
    <w:p w:rsidR="00FB50D7" w:rsidRPr="00161DCF" w:rsidRDefault="00FB50D7" w:rsidP="0026233C">
      <w:pPr>
        <w:pStyle w:val="ListParagraph"/>
        <w:numPr>
          <w:ilvl w:val="0"/>
          <w:numId w:val="10"/>
        </w:numPr>
        <w:autoSpaceDE w:val="0"/>
        <w:autoSpaceDN w:val="0"/>
        <w:adjustRightInd w:val="0"/>
        <w:spacing w:line="480" w:lineRule="auto"/>
        <w:ind w:left="1134" w:hanging="567"/>
        <w:rPr>
          <w:rFonts w:asciiTheme="majorBidi" w:hAnsiTheme="majorBidi" w:cstheme="majorBidi"/>
          <w:sz w:val="24"/>
          <w:szCs w:val="24"/>
        </w:rPr>
      </w:pPr>
      <w:r w:rsidRPr="00161DCF">
        <w:rPr>
          <w:rFonts w:asciiTheme="majorBidi" w:hAnsiTheme="majorBidi" w:cstheme="majorBidi"/>
          <w:b/>
          <w:bCs/>
          <w:sz w:val="24"/>
          <w:szCs w:val="24"/>
        </w:rPr>
        <w:t xml:space="preserve">Tujuan </w:t>
      </w:r>
      <w:r w:rsidR="00B466BD" w:rsidRPr="00161DCF">
        <w:rPr>
          <w:rFonts w:asciiTheme="majorBidi" w:hAnsiTheme="majorBidi" w:cstheme="majorBidi"/>
          <w:b/>
          <w:bCs/>
          <w:sz w:val="24"/>
          <w:szCs w:val="24"/>
        </w:rPr>
        <w:t>Promosi</w:t>
      </w:r>
    </w:p>
    <w:p w:rsidR="00FB50D7" w:rsidRPr="00161DCF" w:rsidRDefault="00FB50D7" w:rsidP="00D6150D">
      <w:pPr>
        <w:autoSpaceDE w:val="0"/>
        <w:autoSpaceDN w:val="0"/>
        <w:adjustRightInd w:val="0"/>
        <w:spacing w:line="480" w:lineRule="auto"/>
        <w:ind w:left="567" w:firstLine="567"/>
        <w:rPr>
          <w:rFonts w:asciiTheme="majorBidi" w:hAnsiTheme="majorBidi" w:cstheme="majorBidi"/>
          <w:sz w:val="24"/>
          <w:szCs w:val="24"/>
        </w:rPr>
      </w:pPr>
      <w:r w:rsidRPr="00161DCF">
        <w:rPr>
          <w:rFonts w:asciiTheme="majorBidi" w:hAnsiTheme="majorBidi" w:cstheme="majorBidi"/>
          <w:sz w:val="24"/>
          <w:szCs w:val="24"/>
        </w:rPr>
        <w:t>Promosi merupakan salah satu faktor penentu keberhasilan suatu program pemasaran suatu perusahaan. Adapun tujuan dari promosi menurut swasta yaitu:</w:t>
      </w:r>
    </w:p>
    <w:p w:rsidR="00FB50D7" w:rsidRPr="00161DCF" w:rsidRDefault="00FB50D7" w:rsidP="0077089C">
      <w:pPr>
        <w:pStyle w:val="ListParagraph"/>
        <w:numPr>
          <w:ilvl w:val="1"/>
          <w:numId w:val="36"/>
        </w:numPr>
        <w:autoSpaceDE w:val="0"/>
        <w:autoSpaceDN w:val="0"/>
        <w:adjustRightInd w:val="0"/>
        <w:ind w:left="1134" w:hanging="567"/>
        <w:rPr>
          <w:rFonts w:asciiTheme="majorBidi" w:hAnsiTheme="majorBidi" w:cstheme="majorBidi"/>
          <w:sz w:val="24"/>
          <w:szCs w:val="24"/>
          <w:lang w:val="en-US"/>
        </w:rPr>
      </w:pPr>
      <w:r w:rsidRPr="00161DCF">
        <w:rPr>
          <w:rFonts w:asciiTheme="majorBidi" w:hAnsiTheme="majorBidi" w:cstheme="majorBidi"/>
          <w:sz w:val="24"/>
          <w:szCs w:val="24"/>
        </w:rPr>
        <w:t>Modifikasi tingkah laku</w:t>
      </w:r>
    </w:p>
    <w:p w:rsidR="00EA1AEE" w:rsidRPr="00161DCF" w:rsidRDefault="00FB50D7" w:rsidP="0077089C">
      <w:pPr>
        <w:autoSpaceDE w:val="0"/>
        <w:autoSpaceDN w:val="0"/>
        <w:adjustRightInd w:val="0"/>
        <w:ind w:left="567" w:firstLine="567"/>
        <w:rPr>
          <w:rFonts w:asciiTheme="majorBidi" w:hAnsiTheme="majorBidi" w:cstheme="majorBidi"/>
          <w:sz w:val="24"/>
          <w:szCs w:val="24"/>
        </w:rPr>
      </w:pPr>
      <w:r w:rsidRPr="00161DCF">
        <w:rPr>
          <w:rFonts w:asciiTheme="majorBidi" w:hAnsiTheme="majorBidi" w:cstheme="majorBidi"/>
          <w:sz w:val="24"/>
          <w:szCs w:val="24"/>
        </w:rPr>
        <w:t xml:space="preserve">Orang-orang yang melakukan komunikasi mempunyai beberapa alasan, antara lain: mencari kesenangan, mencari bantuan, memberikan pertolongan atau intruksi, memberikan informasi, mengemukakan ide dan pendapat. Sedangkan promosi dari segi lain, berusaha merubah tingkah laku </w:t>
      </w:r>
      <w:r w:rsidRPr="00161DCF">
        <w:rPr>
          <w:rFonts w:asciiTheme="majorBidi" w:hAnsiTheme="majorBidi" w:cstheme="majorBidi"/>
          <w:sz w:val="24"/>
          <w:szCs w:val="24"/>
        </w:rPr>
        <w:lastRenderedPageBreak/>
        <w:t xml:space="preserve">dan pendapat serta memperkuat tingkah laku yang ada. Penjual selalu berusaha menciptakan kesan yang baik tentang dirinya atau mendorong pembelian barang dan jasa </w:t>
      </w:r>
      <w:r w:rsidR="00EA1AEE" w:rsidRPr="00161DCF">
        <w:rPr>
          <w:rFonts w:asciiTheme="majorBidi" w:hAnsiTheme="majorBidi" w:cstheme="majorBidi"/>
          <w:sz w:val="24"/>
          <w:szCs w:val="24"/>
        </w:rPr>
        <w:t>perusahaan.</w:t>
      </w:r>
    </w:p>
    <w:p w:rsidR="00FB50D7" w:rsidRPr="00161DCF" w:rsidRDefault="00EA1AEE" w:rsidP="0077089C">
      <w:pPr>
        <w:pStyle w:val="ListParagraph"/>
        <w:numPr>
          <w:ilvl w:val="1"/>
          <w:numId w:val="36"/>
        </w:numPr>
        <w:autoSpaceDE w:val="0"/>
        <w:autoSpaceDN w:val="0"/>
        <w:adjustRightInd w:val="0"/>
        <w:ind w:left="1134" w:hanging="567"/>
        <w:rPr>
          <w:rFonts w:asciiTheme="majorBidi" w:hAnsiTheme="majorBidi" w:cstheme="majorBidi"/>
          <w:sz w:val="24"/>
          <w:szCs w:val="24"/>
          <w:lang w:val="en-US"/>
        </w:rPr>
      </w:pPr>
      <w:r w:rsidRPr="00161DCF">
        <w:rPr>
          <w:rFonts w:asciiTheme="majorBidi" w:hAnsiTheme="majorBidi" w:cstheme="majorBidi"/>
          <w:sz w:val="24"/>
          <w:szCs w:val="24"/>
        </w:rPr>
        <w:t>Memberitahu</w:t>
      </w:r>
    </w:p>
    <w:p w:rsidR="00EA1AEE" w:rsidRPr="00161DCF" w:rsidRDefault="00EA1AEE" w:rsidP="0077089C">
      <w:pPr>
        <w:autoSpaceDE w:val="0"/>
        <w:autoSpaceDN w:val="0"/>
        <w:adjustRightInd w:val="0"/>
        <w:ind w:left="567" w:firstLine="567"/>
        <w:rPr>
          <w:rFonts w:asciiTheme="majorBidi" w:hAnsiTheme="majorBidi" w:cstheme="majorBidi"/>
          <w:sz w:val="24"/>
          <w:szCs w:val="24"/>
        </w:rPr>
      </w:pPr>
      <w:r w:rsidRPr="00161DCF">
        <w:rPr>
          <w:rFonts w:asciiTheme="majorBidi" w:hAnsiTheme="majorBidi" w:cstheme="majorBidi"/>
          <w:sz w:val="24"/>
          <w:szCs w:val="24"/>
        </w:rPr>
        <w:t>Kegiatan promosi itu dapat ditunjukan untuk memberitahu pasar yang dituju tentang penawaran perusahaan. Promosi yang bersifat informasi umumnya lebih sesuai dilakukan pada tahap-tahap awal kehidupan produk. Hal ini merupakan masalah penting untuk meningkatkan nasabah primer. Sebagian orang tidak akan membeli barang atau jasa sebelum mereka mengetahui produk tersebut dan apa faedahnya. Promosi yang bersifat informatif ini juga penting bagi konsumen karena dapat membantu dalam pengambilan keputusan untuk membeli.</w:t>
      </w:r>
    </w:p>
    <w:p w:rsidR="00EA1AEE" w:rsidRPr="00161DCF" w:rsidRDefault="00EA1AEE" w:rsidP="0077089C">
      <w:pPr>
        <w:pStyle w:val="ListParagraph"/>
        <w:numPr>
          <w:ilvl w:val="1"/>
          <w:numId w:val="36"/>
        </w:numPr>
        <w:autoSpaceDE w:val="0"/>
        <w:autoSpaceDN w:val="0"/>
        <w:adjustRightInd w:val="0"/>
        <w:ind w:left="1134" w:hanging="567"/>
        <w:rPr>
          <w:rFonts w:asciiTheme="majorBidi" w:hAnsiTheme="majorBidi" w:cstheme="majorBidi"/>
          <w:sz w:val="24"/>
          <w:szCs w:val="24"/>
          <w:lang w:val="en-US"/>
        </w:rPr>
      </w:pPr>
      <w:r w:rsidRPr="00161DCF">
        <w:rPr>
          <w:rFonts w:asciiTheme="majorBidi" w:hAnsiTheme="majorBidi" w:cstheme="majorBidi"/>
          <w:sz w:val="24"/>
          <w:szCs w:val="24"/>
        </w:rPr>
        <w:t xml:space="preserve">Membujuk </w:t>
      </w:r>
    </w:p>
    <w:p w:rsidR="003D30B7" w:rsidRPr="00161DCF" w:rsidRDefault="00EA1AEE" w:rsidP="0077089C">
      <w:pPr>
        <w:autoSpaceDE w:val="0"/>
        <w:autoSpaceDN w:val="0"/>
        <w:adjustRightInd w:val="0"/>
        <w:ind w:left="567" w:firstLine="567"/>
        <w:rPr>
          <w:rFonts w:asciiTheme="majorBidi" w:hAnsiTheme="majorBidi" w:cstheme="majorBidi"/>
          <w:sz w:val="24"/>
          <w:szCs w:val="24"/>
        </w:rPr>
      </w:pPr>
      <w:r w:rsidRPr="00161DCF">
        <w:rPr>
          <w:rFonts w:asciiTheme="majorBidi" w:hAnsiTheme="majorBidi" w:cstheme="majorBidi"/>
          <w:sz w:val="24"/>
          <w:szCs w:val="24"/>
        </w:rPr>
        <w:t xml:space="preserve">Promosi yang bersifat membujuk (persuasif) umumnya kurang disenangi oleh bagian masyarakat. Namun kenyataanya sekarang ini justru yang banyak muncul adalah promosi yang bersifat persuasif. </w:t>
      </w:r>
      <w:r w:rsidR="003D30B7" w:rsidRPr="00161DCF">
        <w:rPr>
          <w:rFonts w:asciiTheme="majorBidi" w:hAnsiTheme="majorBidi" w:cstheme="majorBidi"/>
          <w:sz w:val="24"/>
          <w:szCs w:val="24"/>
        </w:rPr>
        <w:t>Promosi demikian ini terutama diarahkan untuk mendorong pembelian. Sering perusahaan tidak ingin memperoleh tanggapan secepatnya tetapi lebih mengutamakan untuk menciptakan kesan positif. Hal ini dimaksudkan agar dapat memberi pengaruh dalam waktu yang lama terhadap perilaku pembeli. Promosi yang bersifat persuasif ini akan menjadi dominan jika produk yang bersangkutan mulai memasuki tahap pertumbuhan didalam sirklus kehidupannya.</w:t>
      </w:r>
    </w:p>
    <w:p w:rsidR="00EA1AEE" w:rsidRPr="00161DCF" w:rsidRDefault="003D30B7" w:rsidP="0077089C">
      <w:pPr>
        <w:pStyle w:val="ListParagraph"/>
        <w:numPr>
          <w:ilvl w:val="1"/>
          <w:numId w:val="36"/>
        </w:numPr>
        <w:autoSpaceDE w:val="0"/>
        <w:autoSpaceDN w:val="0"/>
        <w:adjustRightInd w:val="0"/>
        <w:ind w:left="1134" w:hanging="708"/>
        <w:rPr>
          <w:rFonts w:asciiTheme="majorBidi" w:hAnsiTheme="majorBidi" w:cstheme="majorBidi"/>
          <w:sz w:val="24"/>
          <w:szCs w:val="24"/>
          <w:lang w:val="en-US"/>
        </w:rPr>
      </w:pPr>
      <w:r w:rsidRPr="00161DCF">
        <w:rPr>
          <w:rFonts w:asciiTheme="majorBidi" w:hAnsiTheme="majorBidi" w:cstheme="majorBidi"/>
          <w:sz w:val="24"/>
          <w:szCs w:val="24"/>
        </w:rPr>
        <w:t xml:space="preserve">Mengingatkan </w:t>
      </w:r>
    </w:p>
    <w:p w:rsidR="00396828" w:rsidRPr="00161DCF" w:rsidRDefault="003D30B7" w:rsidP="0077089C">
      <w:pPr>
        <w:autoSpaceDE w:val="0"/>
        <w:autoSpaceDN w:val="0"/>
        <w:adjustRightInd w:val="0"/>
        <w:ind w:left="426" w:firstLine="720"/>
        <w:rPr>
          <w:rFonts w:asciiTheme="majorBidi" w:hAnsiTheme="majorBidi" w:cstheme="majorBidi"/>
          <w:sz w:val="24"/>
          <w:szCs w:val="24"/>
        </w:rPr>
      </w:pPr>
      <w:r w:rsidRPr="00161DCF">
        <w:rPr>
          <w:rFonts w:asciiTheme="majorBidi" w:hAnsiTheme="majorBidi" w:cstheme="majorBidi"/>
          <w:sz w:val="24"/>
          <w:szCs w:val="24"/>
        </w:rPr>
        <w:t>Promosi yang bersifat mengingatkan dilakukan terutama untuk mempertahankan merek produk di hati masyarakat dan perlu dilakukan selama tahap kedewasaan di dalam sirklus kehidupan produk. Ini berarti pula bagi perusahaan untuk saling tidak mempertahankan pembeli yang ada.</w:t>
      </w:r>
      <w:r w:rsidRPr="00161DCF">
        <w:rPr>
          <w:rStyle w:val="FootnoteReference"/>
          <w:rFonts w:asciiTheme="majorBidi" w:hAnsiTheme="majorBidi" w:cstheme="majorBidi"/>
          <w:sz w:val="24"/>
          <w:szCs w:val="24"/>
        </w:rPr>
        <w:footnoteReference w:id="37"/>
      </w:r>
    </w:p>
    <w:p w:rsidR="00F565AF" w:rsidRPr="00161DCF" w:rsidRDefault="00F565AF" w:rsidP="0077089C">
      <w:pPr>
        <w:autoSpaceDE w:val="0"/>
        <w:autoSpaceDN w:val="0"/>
        <w:adjustRightInd w:val="0"/>
        <w:ind w:left="426" w:firstLine="720"/>
        <w:rPr>
          <w:rFonts w:asciiTheme="majorBidi" w:hAnsiTheme="majorBidi" w:cstheme="majorBidi"/>
          <w:sz w:val="24"/>
          <w:szCs w:val="24"/>
        </w:rPr>
      </w:pPr>
    </w:p>
    <w:p w:rsidR="00470735" w:rsidRPr="00161DCF" w:rsidRDefault="007979E2" w:rsidP="00B466BD">
      <w:pPr>
        <w:pStyle w:val="ListParagraph"/>
        <w:numPr>
          <w:ilvl w:val="0"/>
          <w:numId w:val="11"/>
        </w:numPr>
        <w:autoSpaceDE w:val="0"/>
        <w:autoSpaceDN w:val="0"/>
        <w:adjustRightInd w:val="0"/>
        <w:spacing w:line="480" w:lineRule="auto"/>
        <w:ind w:left="1134" w:hanging="566"/>
        <w:rPr>
          <w:rFonts w:asciiTheme="majorBidi" w:hAnsiTheme="majorBidi" w:cstheme="majorBidi"/>
          <w:b/>
          <w:bCs/>
          <w:sz w:val="24"/>
          <w:szCs w:val="24"/>
        </w:rPr>
      </w:pPr>
      <w:r w:rsidRPr="00161DCF">
        <w:rPr>
          <w:rFonts w:asciiTheme="majorBidi" w:hAnsiTheme="majorBidi" w:cstheme="majorBidi"/>
          <w:b/>
          <w:bCs/>
          <w:sz w:val="24"/>
          <w:szCs w:val="24"/>
        </w:rPr>
        <w:t xml:space="preserve">Fungsi </w:t>
      </w:r>
      <w:r w:rsidR="0019566E" w:rsidRPr="00161DCF">
        <w:rPr>
          <w:rFonts w:asciiTheme="majorBidi" w:hAnsiTheme="majorBidi" w:cstheme="majorBidi"/>
          <w:b/>
          <w:bCs/>
          <w:sz w:val="24"/>
          <w:szCs w:val="24"/>
        </w:rPr>
        <w:t>Bentuk-</w:t>
      </w:r>
      <w:r w:rsidR="0019566E" w:rsidRPr="00161DCF">
        <w:rPr>
          <w:rFonts w:asciiTheme="majorBidi" w:hAnsiTheme="majorBidi" w:cstheme="majorBidi"/>
          <w:b/>
          <w:bCs/>
          <w:sz w:val="24"/>
          <w:szCs w:val="24"/>
          <w:lang w:val="en-US"/>
        </w:rPr>
        <w:t>b</w:t>
      </w:r>
      <w:r w:rsidR="00B466BD" w:rsidRPr="00161DCF">
        <w:rPr>
          <w:rFonts w:asciiTheme="majorBidi" w:hAnsiTheme="majorBidi" w:cstheme="majorBidi"/>
          <w:b/>
          <w:bCs/>
          <w:sz w:val="24"/>
          <w:szCs w:val="24"/>
        </w:rPr>
        <w:t>entuk  Promosi</w:t>
      </w:r>
    </w:p>
    <w:p w:rsidR="007979E2" w:rsidRPr="00161DCF" w:rsidRDefault="007979E2" w:rsidP="00B466BD">
      <w:pPr>
        <w:autoSpaceDE w:val="0"/>
        <w:autoSpaceDN w:val="0"/>
        <w:adjustRightInd w:val="0"/>
        <w:spacing w:line="480" w:lineRule="auto"/>
        <w:ind w:left="568" w:firstLine="566"/>
        <w:rPr>
          <w:rFonts w:asciiTheme="majorBidi" w:hAnsiTheme="majorBidi" w:cstheme="majorBidi"/>
          <w:sz w:val="24"/>
          <w:szCs w:val="24"/>
        </w:rPr>
      </w:pPr>
      <w:r w:rsidRPr="00161DCF">
        <w:rPr>
          <w:rFonts w:asciiTheme="majorBidi" w:hAnsiTheme="majorBidi" w:cstheme="majorBidi"/>
          <w:sz w:val="24"/>
          <w:szCs w:val="24"/>
        </w:rPr>
        <w:t>Fungsi periklanan menurut beberapa ahli diantaranya yaitu: menurut Tjiptono pada dasarnya periklanan memiliki empat fungsi utama yaitu:</w:t>
      </w:r>
    </w:p>
    <w:p w:rsidR="007979E2" w:rsidRPr="00161DCF" w:rsidRDefault="007979E2" w:rsidP="0077089C">
      <w:pPr>
        <w:pStyle w:val="ListParagraph"/>
        <w:numPr>
          <w:ilvl w:val="0"/>
          <w:numId w:val="42"/>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Menginformasikan khalayak mengenai</w:t>
      </w:r>
      <w:r w:rsidR="00F57C9E" w:rsidRPr="00161DCF">
        <w:rPr>
          <w:rFonts w:asciiTheme="majorBidi" w:hAnsiTheme="majorBidi" w:cstheme="majorBidi"/>
          <w:sz w:val="24"/>
          <w:szCs w:val="24"/>
        </w:rPr>
        <w:t xml:space="preserve"> seluk beluk produk (</w:t>
      </w:r>
      <w:r w:rsidR="00F57C9E" w:rsidRPr="00161DCF">
        <w:rPr>
          <w:rFonts w:asciiTheme="majorBidi" w:hAnsiTheme="majorBidi" w:cstheme="majorBidi"/>
          <w:i/>
          <w:iCs/>
          <w:sz w:val="24"/>
          <w:szCs w:val="24"/>
        </w:rPr>
        <w:t>information</w:t>
      </w:r>
      <w:r w:rsidR="00F57C9E" w:rsidRPr="00161DCF">
        <w:rPr>
          <w:rFonts w:asciiTheme="majorBidi" w:hAnsiTheme="majorBidi" w:cstheme="majorBidi"/>
          <w:sz w:val="24"/>
          <w:szCs w:val="24"/>
        </w:rPr>
        <w:t>)</w:t>
      </w:r>
      <w:r w:rsidRPr="00161DCF">
        <w:rPr>
          <w:rFonts w:asciiTheme="majorBidi" w:hAnsiTheme="majorBidi" w:cstheme="majorBidi"/>
          <w:sz w:val="24"/>
          <w:szCs w:val="24"/>
        </w:rPr>
        <w:t xml:space="preserve"> </w:t>
      </w:r>
    </w:p>
    <w:p w:rsidR="00F57C9E" w:rsidRPr="00161DCF" w:rsidRDefault="00F57C9E" w:rsidP="0077089C">
      <w:pPr>
        <w:pStyle w:val="ListParagraph"/>
        <w:numPr>
          <w:ilvl w:val="0"/>
          <w:numId w:val="42"/>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Mempengaruhi khalayak untuk membeli (</w:t>
      </w:r>
      <w:r w:rsidRPr="00161DCF">
        <w:rPr>
          <w:rFonts w:asciiTheme="majorBidi" w:hAnsiTheme="majorBidi" w:cstheme="majorBidi"/>
          <w:i/>
          <w:iCs/>
          <w:sz w:val="24"/>
          <w:szCs w:val="24"/>
        </w:rPr>
        <w:t>persuading</w:t>
      </w:r>
      <w:r w:rsidRPr="00161DCF">
        <w:rPr>
          <w:rFonts w:asciiTheme="majorBidi" w:hAnsiTheme="majorBidi" w:cstheme="majorBidi"/>
          <w:sz w:val="24"/>
          <w:szCs w:val="24"/>
        </w:rPr>
        <w:t>)</w:t>
      </w:r>
    </w:p>
    <w:p w:rsidR="00F57C9E" w:rsidRPr="00161DCF" w:rsidRDefault="00F57C9E" w:rsidP="0077089C">
      <w:pPr>
        <w:pStyle w:val="ListParagraph"/>
        <w:numPr>
          <w:ilvl w:val="0"/>
          <w:numId w:val="42"/>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Menyegarkan informasi yang telah diterima  khalayak (</w:t>
      </w:r>
      <w:r w:rsidRPr="00161DCF">
        <w:rPr>
          <w:rFonts w:asciiTheme="majorBidi" w:hAnsiTheme="majorBidi" w:cstheme="majorBidi"/>
          <w:i/>
          <w:iCs/>
          <w:sz w:val="24"/>
          <w:szCs w:val="24"/>
        </w:rPr>
        <w:t>reminding</w:t>
      </w:r>
      <w:r w:rsidRPr="00161DCF">
        <w:rPr>
          <w:rFonts w:asciiTheme="majorBidi" w:hAnsiTheme="majorBidi" w:cstheme="majorBidi"/>
          <w:sz w:val="24"/>
          <w:szCs w:val="24"/>
        </w:rPr>
        <w:t>)</w:t>
      </w:r>
    </w:p>
    <w:p w:rsidR="00F57C9E" w:rsidRPr="00161DCF" w:rsidRDefault="00F57C9E" w:rsidP="0077089C">
      <w:pPr>
        <w:pStyle w:val="ListParagraph"/>
        <w:numPr>
          <w:ilvl w:val="0"/>
          <w:numId w:val="42"/>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Menciptakan suasana</w:t>
      </w:r>
      <w:r w:rsidR="0003395D" w:rsidRPr="00161DCF">
        <w:rPr>
          <w:rFonts w:asciiTheme="majorBidi" w:hAnsiTheme="majorBidi" w:cstheme="majorBidi"/>
          <w:sz w:val="24"/>
          <w:szCs w:val="24"/>
        </w:rPr>
        <w:t xml:space="preserve"> yang menyenangkan sewaktu khalayak menerima da</w:t>
      </w:r>
      <w:r w:rsidR="004F6C3A" w:rsidRPr="00161DCF">
        <w:rPr>
          <w:rFonts w:asciiTheme="majorBidi" w:hAnsiTheme="majorBidi" w:cstheme="majorBidi"/>
          <w:sz w:val="24"/>
          <w:szCs w:val="24"/>
        </w:rPr>
        <w:t>n mencerna informasi (</w:t>
      </w:r>
      <w:r w:rsidR="004F6C3A" w:rsidRPr="00161DCF">
        <w:rPr>
          <w:rFonts w:asciiTheme="majorBidi" w:hAnsiTheme="majorBidi" w:cstheme="majorBidi"/>
          <w:i/>
          <w:iCs/>
          <w:sz w:val="24"/>
          <w:szCs w:val="24"/>
        </w:rPr>
        <w:t>intertanm</w:t>
      </w:r>
      <w:r w:rsidR="0003395D" w:rsidRPr="00161DCF">
        <w:rPr>
          <w:rFonts w:asciiTheme="majorBidi" w:hAnsiTheme="majorBidi" w:cstheme="majorBidi"/>
          <w:i/>
          <w:iCs/>
          <w:sz w:val="24"/>
          <w:szCs w:val="24"/>
        </w:rPr>
        <w:t>ent</w:t>
      </w:r>
      <w:r w:rsidR="0003395D" w:rsidRPr="00161DCF">
        <w:rPr>
          <w:rFonts w:asciiTheme="majorBidi" w:hAnsiTheme="majorBidi" w:cstheme="majorBidi"/>
          <w:sz w:val="24"/>
          <w:szCs w:val="24"/>
        </w:rPr>
        <w:t>).</w:t>
      </w:r>
      <w:r w:rsidR="00740719" w:rsidRPr="00161DCF">
        <w:rPr>
          <w:rStyle w:val="FootnoteReference"/>
          <w:rFonts w:asciiTheme="majorBidi" w:hAnsiTheme="majorBidi" w:cstheme="majorBidi"/>
          <w:sz w:val="24"/>
          <w:szCs w:val="24"/>
        </w:rPr>
        <w:footnoteReference w:id="38"/>
      </w:r>
    </w:p>
    <w:p w:rsidR="00A94881" w:rsidRPr="00161DCF" w:rsidRDefault="00A94881" w:rsidP="00A94881">
      <w:pPr>
        <w:pStyle w:val="ListParagraph"/>
        <w:autoSpaceDE w:val="0"/>
        <w:autoSpaceDN w:val="0"/>
        <w:adjustRightInd w:val="0"/>
        <w:ind w:left="1134"/>
        <w:rPr>
          <w:rFonts w:asciiTheme="majorBidi" w:hAnsiTheme="majorBidi" w:cstheme="majorBidi"/>
          <w:sz w:val="24"/>
          <w:szCs w:val="24"/>
        </w:rPr>
      </w:pPr>
    </w:p>
    <w:p w:rsidR="0003395D" w:rsidRPr="00161DCF" w:rsidRDefault="0003395D" w:rsidP="00A94881">
      <w:pPr>
        <w:pStyle w:val="ListParagraph"/>
        <w:autoSpaceDE w:val="0"/>
        <w:autoSpaceDN w:val="0"/>
        <w:adjustRightInd w:val="0"/>
        <w:spacing w:before="240" w:line="480" w:lineRule="auto"/>
        <w:ind w:left="1134"/>
        <w:rPr>
          <w:rFonts w:asciiTheme="majorBidi" w:hAnsiTheme="majorBidi" w:cstheme="majorBidi"/>
          <w:sz w:val="24"/>
          <w:szCs w:val="24"/>
        </w:rPr>
      </w:pPr>
      <w:r w:rsidRPr="00161DCF">
        <w:rPr>
          <w:rFonts w:asciiTheme="majorBidi" w:hAnsiTheme="majorBidi" w:cstheme="majorBidi"/>
          <w:sz w:val="24"/>
          <w:szCs w:val="24"/>
        </w:rPr>
        <w:lastRenderedPageBreak/>
        <w:t>Selanjutnya menurut pendapat Assauri fungsi periklanan adalah:</w:t>
      </w:r>
    </w:p>
    <w:p w:rsidR="0003395D" w:rsidRPr="00161DCF" w:rsidRDefault="0003395D" w:rsidP="0077089C">
      <w:pPr>
        <w:pStyle w:val="ListParagraph"/>
        <w:numPr>
          <w:ilvl w:val="0"/>
          <w:numId w:val="43"/>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 xml:space="preserve">Sebagai alat untuk memberi informasi atau penerangan dalam memperkenalkan produk baru kepasaran. </w:t>
      </w:r>
    </w:p>
    <w:p w:rsidR="0078009E" w:rsidRPr="00161DCF" w:rsidRDefault="0003395D" w:rsidP="0077089C">
      <w:pPr>
        <w:pStyle w:val="ListParagraph"/>
        <w:numPr>
          <w:ilvl w:val="0"/>
          <w:numId w:val="43"/>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Untuk membantu ekspansi atau perluasan pasar</w:t>
      </w:r>
      <w:r w:rsidR="00B466BD" w:rsidRPr="00161DCF">
        <w:rPr>
          <w:rFonts w:asciiTheme="majorBidi" w:hAnsiTheme="majorBidi" w:cstheme="majorBidi"/>
          <w:sz w:val="24"/>
          <w:szCs w:val="24"/>
          <w:lang w:val="en-US"/>
        </w:rPr>
        <w:t>.</w:t>
      </w:r>
    </w:p>
    <w:p w:rsidR="0078009E" w:rsidRPr="00161DCF" w:rsidRDefault="0003395D" w:rsidP="0077089C">
      <w:pPr>
        <w:pStyle w:val="ListParagraph"/>
        <w:numPr>
          <w:ilvl w:val="0"/>
          <w:numId w:val="43"/>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Untuk mencap</w:t>
      </w:r>
      <w:r w:rsidR="00D95F13" w:rsidRPr="00161DCF">
        <w:rPr>
          <w:rFonts w:asciiTheme="majorBidi" w:hAnsiTheme="majorBidi" w:cstheme="majorBidi"/>
          <w:sz w:val="24"/>
          <w:szCs w:val="24"/>
        </w:rPr>
        <w:t xml:space="preserve">ai orang-orang yang tidak dapat dikunjungi para </w:t>
      </w:r>
      <w:r w:rsidRPr="00161DCF">
        <w:rPr>
          <w:rFonts w:asciiTheme="majorBidi" w:hAnsiTheme="majorBidi" w:cstheme="majorBidi"/>
          <w:sz w:val="24"/>
          <w:szCs w:val="24"/>
        </w:rPr>
        <w:t>pramuniaga (</w:t>
      </w:r>
      <w:r w:rsidRPr="00161DCF">
        <w:rPr>
          <w:rFonts w:asciiTheme="majorBidi" w:hAnsiTheme="majorBidi" w:cstheme="majorBidi"/>
          <w:i/>
          <w:iCs/>
          <w:sz w:val="24"/>
          <w:szCs w:val="24"/>
        </w:rPr>
        <w:t>sales person</w:t>
      </w:r>
      <w:r w:rsidRPr="00161DCF">
        <w:rPr>
          <w:rFonts w:asciiTheme="majorBidi" w:hAnsiTheme="majorBidi" w:cstheme="majorBidi"/>
          <w:sz w:val="24"/>
          <w:szCs w:val="24"/>
        </w:rPr>
        <w:t>)</w:t>
      </w:r>
      <w:r w:rsidR="00B466BD" w:rsidRPr="00161DCF">
        <w:rPr>
          <w:rFonts w:asciiTheme="majorBidi" w:hAnsiTheme="majorBidi" w:cstheme="majorBidi"/>
          <w:sz w:val="24"/>
          <w:szCs w:val="24"/>
          <w:lang w:val="en-US"/>
        </w:rPr>
        <w:t>.</w:t>
      </w:r>
    </w:p>
    <w:p w:rsidR="003A7643" w:rsidRPr="00161DCF" w:rsidRDefault="0003395D" w:rsidP="00577A13">
      <w:pPr>
        <w:pStyle w:val="ListParagraph"/>
        <w:numPr>
          <w:ilvl w:val="0"/>
          <w:numId w:val="43"/>
        </w:numPr>
        <w:autoSpaceDE w:val="0"/>
        <w:autoSpaceDN w:val="0"/>
        <w:adjustRightInd w:val="0"/>
        <w:ind w:left="1134" w:hanging="567"/>
        <w:rPr>
          <w:rFonts w:asciiTheme="majorBidi" w:hAnsiTheme="majorBidi" w:cstheme="majorBidi"/>
          <w:sz w:val="24"/>
          <w:szCs w:val="24"/>
        </w:rPr>
      </w:pPr>
      <w:r w:rsidRPr="00161DCF">
        <w:rPr>
          <w:rFonts w:asciiTheme="majorBidi" w:hAnsiTheme="majorBidi" w:cstheme="majorBidi"/>
          <w:sz w:val="24"/>
          <w:szCs w:val="24"/>
        </w:rPr>
        <w:t>Untuk membentuk nama baik (</w:t>
      </w:r>
      <w:r w:rsidRPr="00161DCF">
        <w:rPr>
          <w:rFonts w:asciiTheme="majorBidi" w:hAnsiTheme="majorBidi" w:cstheme="majorBidi"/>
          <w:i/>
          <w:iCs/>
          <w:sz w:val="24"/>
          <w:szCs w:val="24"/>
        </w:rPr>
        <w:t>good will perusahaan</w:t>
      </w:r>
      <w:r w:rsidRPr="00161DCF">
        <w:rPr>
          <w:rFonts w:asciiTheme="majorBidi" w:hAnsiTheme="majorBidi" w:cstheme="majorBidi"/>
          <w:sz w:val="24"/>
          <w:szCs w:val="24"/>
        </w:rPr>
        <w:t xml:space="preserve">). </w:t>
      </w:r>
      <w:r w:rsidR="00740719" w:rsidRPr="00161DCF">
        <w:rPr>
          <w:rStyle w:val="FootnoteReference"/>
          <w:rFonts w:asciiTheme="majorBidi" w:hAnsiTheme="majorBidi" w:cstheme="majorBidi"/>
          <w:sz w:val="24"/>
          <w:szCs w:val="24"/>
        </w:rPr>
        <w:footnoteReference w:id="39"/>
      </w:r>
    </w:p>
    <w:p w:rsidR="003A7643" w:rsidRPr="00161DCF" w:rsidRDefault="003A7643" w:rsidP="003A7643">
      <w:pPr>
        <w:pStyle w:val="ListParagraph"/>
        <w:autoSpaceDE w:val="0"/>
        <w:autoSpaceDN w:val="0"/>
        <w:adjustRightInd w:val="0"/>
        <w:ind w:left="1134"/>
        <w:rPr>
          <w:rFonts w:asciiTheme="majorBidi" w:hAnsiTheme="majorBidi" w:cstheme="majorBidi"/>
          <w:sz w:val="24"/>
          <w:szCs w:val="24"/>
        </w:rPr>
      </w:pPr>
    </w:p>
    <w:p w:rsidR="00F55A50" w:rsidRPr="00161DCF" w:rsidRDefault="00F55A50" w:rsidP="00A866AD">
      <w:pPr>
        <w:autoSpaceDE w:val="0"/>
        <w:autoSpaceDN w:val="0"/>
        <w:adjustRightInd w:val="0"/>
        <w:spacing w:line="480" w:lineRule="auto"/>
        <w:ind w:left="698" w:firstLine="436"/>
        <w:rPr>
          <w:rFonts w:asciiTheme="majorBidi" w:hAnsiTheme="majorBidi" w:cstheme="majorBidi"/>
          <w:sz w:val="24"/>
          <w:szCs w:val="24"/>
        </w:rPr>
      </w:pPr>
      <w:r w:rsidRPr="00161DCF">
        <w:rPr>
          <w:rFonts w:asciiTheme="majorBidi" w:hAnsiTheme="majorBidi" w:cstheme="majorBidi"/>
          <w:sz w:val="24"/>
          <w:szCs w:val="24"/>
        </w:rPr>
        <w:t xml:space="preserve">Adapun fungsi </w:t>
      </w:r>
      <w:r w:rsidRPr="00161DCF">
        <w:rPr>
          <w:rFonts w:asciiTheme="majorBidi" w:hAnsiTheme="majorBidi" w:cstheme="majorBidi"/>
          <w:i/>
          <w:iCs/>
          <w:sz w:val="24"/>
          <w:szCs w:val="24"/>
        </w:rPr>
        <w:t>personal selling</w:t>
      </w:r>
      <w:r w:rsidRPr="00161DCF">
        <w:rPr>
          <w:rFonts w:asciiTheme="majorBidi" w:hAnsiTheme="majorBidi" w:cstheme="majorBidi"/>
          <w:sz w:val="24"/>
          <w:szCs w:val="24"/>
        </w:rPr>
        <w:t xml:space="preserve"> menurut swastha adalah:</w:t>
      </w:r>
      <w:r w:rsidR="00120C70" w:rsidRPr="00161DCF">
        <w:rPr>
          <w:rStyle w:val="FootnoteReference"/>
          <w:rFonts w:asciiTheme="majorBidi" w:hAnsiTheme="majorBidi" w:cstheme="majorBidi"/>
          <w:sz w:val="24"/>
          <w:szCs w:val="24"/>
        </w:rPr>
        <w:footnoteReference w:id="40"/>
      </w:r>
    </w:p>
    <w:p w:rsidR="00F55A50" w:rsidRPr="00161DCF" w:rsidRDefault="00F55A50"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Mengadakan analisa pasar</w:t>
      </w:r>
    </w:p>
    <w:p w:rsidR="0078009E" w:rsidRPr="00161DCF" w:rsidRDefault="00F55A50"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Dalam analisa pasar, termasuk juga mengadakan ramalan tentang penjualan yang akan datang, mengetahui dan mengawasi para pesaing dan memperhatikan lingkungan dan perekonomian.</w:t>
      </w:r>
    </w:p>
    <w:p w:rsidR="00F55A50" w:rsidRPr="00161DCF" w:rsidRDefault="00F55A50"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Menentukan calon konsumen</w:t>
      </w:r>
    </w:p>
    <w:p w:rsidR="0078009E" w:rsidRPr="00161DCF" w:rsidRDefault="00F55A50"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Termasuk fungsi dan antara lain pembeli potensial, menciptakan pasaran dari pelanggan yang ada </w:t>
      </w:r>
      <w:r w:rsidR="00C05CBC" w:rsidRPr="00161DCF">
        <w:rPr>
          <w:rFonts w:asciiTheme="majorBidi" w:hAnsiTheme="majorBidi" w:cstheme="majorBidi"/>
          <w:sz w:val="24"/>
          <w:szCs w:val="24"/>
        </w:rPr>
        <w:t>dan mengetahui</w:t>
      </w:r>
      <w:r w:rsidR="0078009E" w:rsidRPr="00161DCF">
        <w:rPr>
          <w:rFonts w:asciiTheme="majorBidi" w:hAnsiTheme="majorBidi" w:cstheme="majorBidi"/>
          <w:sz w:val="24"/>
          <w:szCs w:val="24"/>
        </w:rPr>
        <w:t xml:space="preserve"> keinginan pasar.</w:t>
      </w:r>
    </w:p>
    <w:p w:rsidR="00C05CBC" w:rsidRPr="00161DCF" w:rsidRDefault="00C05CBC"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 xml:space="preserve">Mengadakan komunikasi </w:t>
      </w:r>
    </w:p>
    <w:p w:rsidR="0078009E" w:rsidRPr="00161DCF" w:rsidRDefault="00C05CBC"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Komunikasi ini merupakan fungsi yang menjiwai fungsi-fungsi tenaga penjualan yang ada. Fungsi ini tidaklah menitikberatkan untuk membujuk atau mempengaruhi tetapi untuk memulai dan melangsungkan pembicaraan secara ramah tamah dengan langganan atau calon pembeli.</w:t>
      </w:r>
    </w:p>
    <w:p w:rsidR="00C05CBC" w:rsidRPr="00161DCF" w:rsidRDefault="00C05CBC"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 xml:space="preserve">Memberikan pelayanan </w:t>
      </w:r>
    </w:p>
    <w:p w:rsidR="0078009E" w:rsidRPr="00161DCF" w:rsidRDefault="00C05CBC"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Pelayanan yang diberikan kepada pelanggan dapat ditujukan dalam bentuk konsultasi menyangkut keinginan dan masalah-masalah yang dihadapi.</w:t>
      </w:r>
    </w:p>
    <w:p w:rsidR="00C05CBC" w:rsidRPr="00161DCF" w:rsidRDefault="00C05CBC"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 xml:space="preserve">Menunjukan langganan </w:t>
      </w:r>
    </w:p>
    <w:p w:rsidR="009F2A12" w:rsidRPr="00161DCF" w:rsidRDefault="00C05CBC"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Dalam memajukan langganan</w:t>
      </w:r>
      <w:r w:rsidR="009F2A12" w:rsidRPr="00161DCF">
        <w:rPr>
          <w:rFonts w:asciiTheme="majorBidi" w:hAnsiTheme="majorBidi" w:cstheme="majorBidi"/>
          <w:sz w:val="24"/>
          <w:szCs w:val="24"/>
        </w:rPr>
        <w:t xml:space="preserve">, tenaga penjual bertanggung jawab atas semua tugas yang langsung berhubungan dengan langganan. Hal ini dimaksudkan untuk mengarahkan tugas-tugasnya agar dapat meningkatkan laba. </w:t>
      </w:r>
    </w:p>
    <w:p w:rsidR="009F2A12" w:rsidRPr="00161DCF" w:rsidRDefault="009F2A12"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 xml:space="preserve">Mempertahankan langganan </w:t>
      </w:r>
    </w:p>
    <w:p w:rsidR="00C05CBC" w:rsidRPr="00161DCF" w:rsidRDefault="009F2A12"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Mempertahankan langganan atau penjualan merupakan salah satu fungsi yang semata-mata ditujukan untuk menciptakan </w:t>
      </w:r>
      <w:r w:rsidRPr="00161DCF">
        <w:rPr>
          <w:rFonts w:asciiTheme="majorBidi" w:hAnsiTheme="majorBidi" w:cstheme="majorBidi"/>
          <w:i/>
          <w:iCs/>
          <w:sz w:val="24"/>
          <w:szCs w:val="24"/>
        </w:rPr>
        <w:t>good will</w:t>
      </w:r>
      <w:r w:rsidRPr="00161DCF">
        <w:rPr>
          <w:rFonts w:asciiTheme="majorBidi" w:hAnsiTheme="majorBidi" w:cstheme="majorBidi"/>
          <w:sz w:val="24"/>
          <w:szCs w:val="24"/>
        </w:rPr>
        <w:t xml:space="preserve"> serta mempertahankan hubungan baik dengan langganan. </w:t>
      </w:r>
    </w:p>
    <w:p w:rsidR="009F2A12" w:rsidRPr="00161DCF" w:rsidRDefault="009F2A12"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 xml:space="preserve">Mendefinisikan masalah </w:t>
      </w:r>
    </w:p>
    <w:p w:rsidR="009F2A12" w:rsidRPr="00161DCF" w:rsidRDefault="009F2A12"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Pendefinisian masalah dilakukan dengan memperhatikan dan mengikuti permintaan konsumen. Hal ini berarti penjual harus mengadakan analisa tentang usaha konsumen sebagai </w:t>
      </w:r>
      <w:r w:rsidR="006537EF" w:rsidRPr="00161DCF">
        <w:rPr>
          <w:rFonts w:asciiTheme="majorBidi" w:hAnsiTheme="majorBidi" w:cstheme="majorBidi"/>
          <w:sz w:val="24"/>
          <w:szCs w:val="24"/>
        </w:rPr>
        <w:t xml:space="preserve">sumber masalah. Selain itu juga harus menemukan masalah-masalah yang </w:t>
      </w:r>
      <w:r w:rsidR="006537EF" w:rsidRPr="00161DCF">
        <w:rPr>
          <w:rFonts w:asciiTheme="majorBidi" w:hAnsiTheme="majorBidi" w:cstheme="majorBidi"/>
          <w:sz w:val="24"/>
          <w:szCs w:val="24"/>
        </w:rPr>
        <w:lastRenderedPageBreak/>
        <w:t xml:space="preserve">berhubungan dengan barang, jasa, harga, dan system penyampaiannya. </w:t>
      </w:r>
    </w:p>
    <w:p w:rsidR="006537EF" w:rsidRPr="00161DCF" w:rsidRDefault="006537EF"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 xml:space="preserve">Mengatasi masalah </w:t>
      </w:r>
    </w:p>
    <w:p w:rsidR="006537EF" w:rsidRPr="00161DCF" w:rsidRDefault="006537EF"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Mengatasi atau menyelesaikan masalah merupakan fungsi menyeluruh yang pada dasarnya menyangkut fleksibilitas, penemuan dan tanggapan. Jika suatu masalah memerlukan sumber-sumber dari beberapa perusahaan, tenaga penjualan dapat membantu memperolehnya. </w:t>
      </w:r>
    </w:p>
    <w:p w:rsidR="006537EF" w:rsidRPr="00161DCF" w:rsidRDefault="006537EF" w:rsidP="00594B78">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Mengatur waktu</w:t>
      </w:r>
    </w:p>
    <w:p w:rsidR="006537EF" w:rsidRPr="00161DCF" w:rsidRDefault="006537EF" w:rsidP="00594B78">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Mengatur waktu merupakan masalah penting yang dihadapi oleh penjual. Sering terjadi adanya banyak </w:t>
      </w:r>
      <w:r w:rsidR="002D3558" w:rsidRPr="00161DCF">
        <w:rPr>
          <w:rFonts w:asciiTheme="majorBidi" w:hAnsiTheme="majorBidi" w:cstheme="majorBidi"/>
          <w:sz w:val="24"/>
          <w:szCs w:val="24"/>
        </w:rPr>
        <w:t xml:space="preserve">waktu yang terbuang dalam penjualan atau untuk pekerjaan yang tidak produktif atau terbuang untuk menunggu saja. Untuk mengetahui waktu, mereka harus banyak latihan serta mengambil pengalaman dari orang lain. </w:t>
      </w:r>
    </w:p>
    <w:p w:rsidR="002D3558" w:rsidRPr="00161DCF" w:rsidRDefault="002D3558" w:rsidP="00F93871">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Mengalokasikan sumber-sumber</w:t>
      </w:r>
    </w:p>
    <w:p w:rsidR="002D3558" w:rsidRPr="00161DCF" w:rsidRDefault="002D3558" w:rsidP="00F93871">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Pengalokasian sumber-sumber sering diperlukan dan dilakukan dengan memberikan bahan keputusan manajemen untuk membuka transaksi baru, menutup transaksi yang tidak menguntungkan dan mengalokasikan usaha berbagai transaksi. </w:t>
      </w:r>
    </w:p>
    <w:p w:rsidR="002D3558" w:rsidRPr="00161DCF" w:rsidRDefault="002D3558" w:rsidP="00F93871">
      <w:pPr>
        <w:pStyle w:val="ListParagraph"/>
        <w:numPr>
          <w:ilvl w:val="0"/>
          <w:numId w:val="44"/>
        </w:numPr>
        <w:autoSpaceDE w:val="0"/>
        <w:autoSpaceDN w:val="0"/>
        <w:adjustRightInd w:val="0"/>
        <w:ind w:left="1418" w:hanging="284"/>
        <w:rPr>
          <w:rFonts w:asciiTheme="majorBidi" w:hAnsiTheme="majorBidi" w:cstheme="majorBidi"/>
          <w:sz w:val="24"/>
          <w:szCs w:val="24"/>
        </w:rPr>
      </w:pPr>
      <w:r w:rsidRPr="00161DCF">
        <w:rPr>
          <w:rFonts w:asciiTheme="majorBidi" w:hAnsiTheme="majorBidi" w:cstheme="majorBidi"/>
          <w:sz w:val="24"/>
          <w:szCs w:val="24"/>
        </w:rPr>
        <w:t>Meningkatkan kemampuan diri</w:t>
      </w:r>
    </w:p>
    <w:p w:rsidR="00100D20" w:rsidRPr="00161DCF" w:rsidRDefault="002D3558" w:rsidP="00F93871">
      <w:pPr>
        <w:pStyle w:val="ListParagraph"/>
        <w:autoSpaceDE w:val="0"/>
        <w:autoSpaceDN w:val="0"/>
        <w:adjustRightInd w:val="0"/>
        <w:ind w:left="1134" w:firstLine="284"/>
        <w:rPr>
          <w:rFonts w:asciiTheme="majorBidi" w:hAnsiTheme="majorBidi" w:cstheme="majorBidi"/>
          <w:sz w:val="24"/>
          <w:szCs w:val="24"/>
        </w:rPr>
      </w:pPr>
      <w:r w:rsidRPr="00161DCF">
        <w:rPr>
          <w:rFonts w:asciiTheme="majorBidi" w:hAnsiTheme="majorBidi" w:cstheme="majorBidi"/>
          <w:sz w:val="24"/>
          <w:szCs w:val="24"/>
        </w:rPr>
        <w:t xml:space="preserve">Hal ini meliputi latihan dan usaha pribadi untuk mencapai kemampuan fisik dan mental yang tinggi. Hal ini tentu saja tidak </w:t>
      </w:r>
      <w:r w:rsidR="00100D20" w:rsidRPr="00161DCF">
        <w:rPr>
          <w:rFonts w:asciiTheme="majorBidi" w:hAnsiTheme="majorBidi" w:cstheme="majorBidi"/>
          <w:sz w:val="24"/>
          <w:szCs w:val="24"/>
        </w:rPr>
        <w:t>terlepas dari masalah motivasi dan kondisi kesehatan dari tenaga penjual itu sendiri.</w:t>
      </w:r>
      <w:r w:rsidR="00740719" w:rsidRPr="00161DCF">
        <w:rPr>
          <w:rStyle w:val="FootnoteReference"/>
          <w:rFonts w:asciiTheme="majorBidi" w:hAnsiTheme="majorBidi" w:cstheme="majorBidi"/>
          <w:sz w:val="24"/>
          <w:szCs w:val="24"/>
        </w:rPr>
        <w:footnoteReference w:id="41"/>
      </w:r>
    </w:p>
    <w:p w:rsidR="007F3501" w:rsidRPr="00161DCF" w:rsidRDefault="007F3501" w:rsidP="007F3501">
      <w:pPr>
        <w:pStyle w:val="ListParagraph"/>
        <w:autoSpaceDE w:val="0"/>
        <w:autoSpaceDN w:val="0"/>
        <w:adjustRightInd w:val="0"/>
        <w:spacing w:line="360" w:lineRule="auto"/>
        <w:ind w:left="1134" w:firstLine="567"/>
        <w:rPr>
          <w:rFonts w:asciiTheme="majorBidi" w:hAnsiTheme="majorBidi" w:cstheme="majorBidi"/>
          <w:sz w:val="24"/>
          <w:szCs w:val="24"/>
        </w:rPr>
      </w:pPr>
      <w:r w:rsidRPr="00161DCF">
        <w:rPr>
          <w:rFonts w:asciiTheme="majorBidi" w:hAnsiTheme="majorBidi" w:cstheme="majorBidi"/>
          <w:sz w:val="24"/>
          <w:szCs w:val="24"/>
        </w:rPr>
        <w:t xml:space="preserve">Berdasarkan fungsi </w:t>
      </w:r>
      <w:r w:rsidRPr="00161DCF">
        <w:rPr>
          <w:rFonts w:asciiTheme="majorBidi" w:hAnsiTheme="majorBidi" w:cstheme="majorBidi"/>
          <w:i/>
          <w:iCs/>
          <w:sz w:val="24"/>
          <w:szCs w:val="24"/>
        </w:rPr>
        <w:t>personal selling</w:t>
      </w:r>
      <w:r w:rsidRPr="00161DCF">
        <w:rPr>
          <w:rFonts w:asciiTheme="majorBidi" w:hAnsiTheme="majorBidi" w:cstheme="majorBidi"/>
          <w:sz w:val="24"/>
          <w:szCs w:val="24"/>
        </w:rPr>
        <w:t xml:space="preserve"> di atas, </w:t>
      </w:r>
      <w:r w:rsidRPr="00161DCF">
        <w:rPr>
          <w:rFonts w:asciiTheme="majorBidi" w:hAnsiTheme="majorBidi" w:cstheme="majorBidi"/>
          <w:i/>
          <w:iCs/>
          <w:sz w:val="24"/>
          <w:szCs w:val="24"/>
        </w:rPr>
        <w:t>personal selling</w:t>
      </w:r>
      <w:r w:rsidRPr="00161DCF">
        <w:rPr>
          <w:rFonts w:asciiTheme="majorBidi" w:hAnsiTheme="majorBidi" w:cstheme="majorBidi"/>
          <w:sz w:val="24"/>
          <w:szCs w:val="24"/>
        </w:rPr>
        <w:t xml:space="preserve"> merupakan salah satu bentuk promosi yang berhubungan langsung kepada konsumen dalam memasarkan produk dan mengatasi masalah yang menyangkut keinginan dan tanggapan konsumen.</w:t>
      </w:r>
    </w:p>
    <w:p w:rsidR="006537EF" w:rsidRPr="00161DCF" w:rsidRDefault="006537EF" w:rsidP="009F2A12">
      <w:pPr>
        <w:pStyle w:val="ListParagraph"/>
        <w:autoSpaceDE w:val="0"/>
        <w:autoSpaceDN w:val="0"/>
        <w:adjustRightInd w:val="0"/>
        <w:spacing w:line="480" w:lineRule="auto"/>
        <w:ind w:left="1418"/>
        <w:rPr>
          <w:rFonts w:asciiTheme="majorBidi" w:hAnsiTheme="majorBidi" w:cstheme="majorBidi"/>
          <w:sz w:val="24"/>
          <w:szCs w:val="24"/>
        </w:rPr>
      </w:pPr>
    </w:p>
    <w:p w:rsidR="00F55A50" w:rsidRPr="00161DCF" w:rsidRDefault="00F55A50" w:rsidP="00F55A50">
      <w:pPr>
        <w:pStyle w:val="ListParagraph"/>
        <w:autoSpaceDE w:val="0"/>
        <w:autoSpaceDN w:val="0"/>
        <w:adjustRightInd w:val="0"/>
        <w:spacing w:line="480" w:lineRule="auto"/>
        <w:ind w:left="3981"/>
        <w:rPr>
          <w:rFonts w:asciiTheme="majorBidi" w:hAnsiTheme="majorBidi" w:cstheme="majorBidi"/>
          <w:sz w:val="24"/>
          <w:szCs w:val="24"/>
        </w:rPr>
      </w:pPr>
    </w:p>
    <w:p w:rsidR="00470735" w:rsidRPr="00161DCF" w:rsidRDefault="00470735" w:rsidP="007F5ACB">
      <w:pPr>
        <w:autoSpaceDE w:val="0"/>
        <w:autoSpaceDN w:val="0"/>
        <w:adjustRightInd w:val="0"/>
        <w:spacing w:line="480" w:lineRule="auto"/>
        <w:ind w:left="567" w:firstLine="567"/>
        <w:rPr>
          <w:rFonts w:asciiTheme="majorBidi" w:hAnsiTheme="majorBidi" w:cstheme="majorBidi"/>
          <w:sz w:val="24"/>
          <w:szCs w:val="24"/>
        </w:rPr>
      </w:pPr>
    </w:p>
    <w:p w:rsidR="00A40AE9" w:rsidRPr="00161DCF" w:rsidRDefault="00A40AE9" w:rsidP="007F5ACB">
      <w:pPr>
        <w:spacing w:line="480" w:lineRule="auto"/>
        <w:rPr>
          <w:rFonts w:asciiTheme="majorBidi" w:hAnsiTheme="majorBidi" w:cstheme="majorBidi"/>
          <w:sz w:val="24"/>
          <w:szCs w:val="24"/>
        </w:rPr>
      </w:pPr>
    </w:p>
    <w:p w:rsidR="00045C29" w:rsidRPr="00161DCF" w:rsidRDefault="00045C29" w:rsidP="007F5ACB">
      <w:pPr>
        <w:spacing w:line="480" w:lineRule="auto"/>
        <w:rPr>
          <w:rFonts w:asciiTheme="majorBidi" w:hAnsiTheme="majorBidi" w:cstheme="majorBidi"/>
          <w:sz w:val="24"/>
          <w:szCs w:val="24"/>
        </w:rPr>
      </w:pPr>
    </w:p>
    <w:p w:rsidR="00045C29" w:rsidRPr="00161DCF" w:rsidRDefault="00045C29" w:rsidP="007F5ACB">
      <w:pPr>
        <w:spacing w:line="480" w:lineRule="auto"/>
        <w:rPr>
          <w:rFonts w:asciiTheme="majorBidi" w:hAnsiTheme="majorBidi" w:cstheme="majorBidi"/>
          <w:sz w:val="24"/>
          <w:szCs w:val="24"/>
        </w:rPr>
      </w:pPr>
    </w:p>
    <w:p w:rsidR="00045C29" w:rsidRPr="00161DCF" w:rsidRDefault="00045C29" w:rsidP="007F5ACB">
      <w:pPr>
        <w:spacing w:line="480" w:lineRule="auto"/>
        <w:rPr>
          <w:rFonts w:asciiTheme="majorBidi" w:hAnsiTheme="majorBidi" w:cstheme="majorBidi"/>
          <w:sz w:val="24"/>
          <w:szCs w:val="24"/>
        </w:rPr>
      </w:pPr>
    </w:p>
    <w:p w:rsidR="00045C29" w:rsidRPr="00161DCF" w:rsidRDefault="00045C29" w:rsidP="007F5ACB">
      <w:pPr>
        <w:spacing w:line="480" w:lineRule="auto"/>
        <w:rPr>
          <w:rFonts w:asciiTheme="majorBidi" w:hAnsiTheme="majorBidi" w:cstheme="majorBidi"/>
          <w:sz w:val="24"/>
          <w:szCs w:val="24"/>
        </w:rPr>
      </w:pPr>
    </w:p>
    <w:p w:rsidR="00045C29" w:rsidRPr="00161DCF" w:rsidRDefault="00045C29" w:rsidP="007F5ACB">
      <w:pPr>
        <w:spacing w:line="480" w:lineRule="auto"/>
        <w:rPr>
          <w:rFonts w:asciiTheme="majorBidi" w:hAnsiTheme="majorBidi" w:cstheme="majorBidi"/>
          <w:sz w:val="24"/>
          <w:szCs w:val="24"/>
        </w:rPr>
      </w:pPr>
    </w:p>
    <w:p w:rsidR="00045C29" w:rsidRPr="00161DCF" w:rsidRDefault="00045C29" w:rsidP="007F5ACB">
      <w:pPr>
        <w:spacing w:line="480" w:lineRule="auto"/>
        <w:rPr>
          <w:rFonts w:asciiTheme="majorBidi" w:hAnsiTheme="majorBidi" w:cstheme="majorBidi"/>
          <w:sz w:val="24"/>
          <w:szCs w:val="24"/>
        </w:rPr>
      </w:pPr>
    </w:p>
    <w:sectPr w:rsidR="00045C29" w:rsidRPr="00161DCF" w:rsidSect="00012546">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935" w:rsidRDefault="00506935" w:rsidP="00F85352">
      <w:r>
        <w:separator/>
      </w:r>
    </w:p>
  </w:endnote>
  <w:endnote w:type="continuationSeparator" w:id="1">
    <w:p w:rsidR="00506935" w:rsidRDefault="00506935" w:rsidP="00F85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46" w:rsidRDefault="00012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51343"/>
      <w:docPartObj>
        <w:docPartGallery w:val="Page Numbers (Bottom of Page)"/>
        <w:docPartUnique/>
      </w:docPartObj>
    </w:sdtPr>
    <w:sdtContent>
      <w:p w:rsidR="004A1D6F" w:rsidRDefault="00237A0C">
        <w:pPr>
          <w:pStyle w:val="Footer"/>
          <w:jc w:val="center"/>
        </w:pPr>
        <w:fldSimple w:instr=" PAGE   \* MERGEFORMAT ">
          <w:r w:rsidR="00794BE5">
            <w:rPr>
              <w:noProof/>
            </w:rPr>
            <w:t>16</w:t>
          </w:r>
        </w:fldSimple>
      </w:p>
    </w:sdtContent>
  </w:sdt>
  <w:p w:rsidR="004A1D6F" w:rsidRDefault="004A1D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46" w:rsidRDefault="00012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935" w:rsidRDefault="00506935" w:rsidP="00F85352">
      <w:r>
        <w:separator/>
      </w:r>
    </w:p>
  </w:footnote>
  <w:footnote w:type="continuationSeparator" w:id="1">
    <w:p w:rsidR="00506935" w:rsidRDefault="00506935" w:rsidP="00F85352">
      <w:r>
        <w:continuationSeparator/>
      </w:r>
    </w:p>
  </w:footnote>
  <w:footnote w:id="2">
    <w:p w:rsidR="004A1D6F" w:rsidRPr="00A036B8" w:rsidRDefault="004A1D6F" w:rsidP="00F85352">
      <w:pPr>
        <w:pStyle w:val="FootnoteText"/>
        <w:ind w:firstLine="720"/>
        <w:rPr>
          <w:rFonts w:asciiTheme="majorBidi" w:hAnsiTheme="majorBidi" w:cstheme="majorBidi"/>
          <w:lang w:val="en-US"/>
        </w:rPr>
      </w:pPr>
      <w:r w:rsidRPr="00A036B8">
        <w:rPr>
          <w:rStyle w:val="FootnoteReference"/>
          <w:rFonts w:asciiTheme="majorBidi" w:hAnsiTheme="majorBidi" w:cstheme="majorBidi"/>
        </w:rPr>
        <w:footnoteRef/>
      </w:r>
      <w:r w:rsidRPr="00A036B8">
        <w:rPr>
          <w:rFonts w:asciiTheme="majorBidi" w:hAnsiTheme="majorBidi" w:cstheme="majorBidi"/>
          <w:lang w:val="en-US"/>
        </w:rPr>
        <w:t>Tommi Eka Wirawan, Tesi</w:t>
      </w:r>
      <w:r w:rsidRPr="00A036B8">
        <w:rPr>
          <w:rFonts w:asciiTheme="majorBidi" w:hAnsiTheme="majorBidi" w:cstheme="majorBidi"/>
        </w:rPr>
        <w:t>s:</w:t>
      </w:r>
      <w:r w:rsidRPr="00A036B8">
        <w:rPr>
          <w:rFonts w:asciiTheme="majorBidi" w:hAnsiTheme="majorBidi" w:cstheme="majorBidi"/>
          <w:i/>
          <w:iCs/>
          <w:lang w:val="en-US"/>
        </w:rPr>
        <w:t xml:space="preserve"> </w:t>
      </w:r>
      <w:r w:rsidRPr="00A036B8">
        <w:rPr>
          <w:rFonts w:asciiTheme="majorBidi" w:hAnsiTheme="majorBidi" w:cstheme="majorBidi"/>
          <w:bCs/>
          <w:i/>
          <w:iCs/>
          <w:lang w:val="en-US"/>
        </w:rPr>
        <w:t xml:space="preserve">Strategi Pemasaran PT. Bank Muamalat Indonesia dengan Pendekatan Keunggulan Kompetitif </w:t>
      </w:r>
      <w:r w:rsidRPr="00A036B8">
        <w:rPr>
          <w:rFonts w:asciiTheme="majorBidi" w:hAnsiTheme="majorBidi" w:cstheme="majorBidi"/>
          <w:bCs/>
          <w:lang w:val="en-US"/>
        </w:rPr>
        <w:t xml:space="preserve">(Semarang: Universitas Diponegoro, 1997), hal. 7 </w:t>
      </w:r>
    </w:p>
  </w:footnote>
  <w:footnote w:id="3">
    <w:p w:rsidR="004A1D6F" w:rsidRPr="00A036B8" w:rsidRDefault="004A1D6F" w:rsidP="00C44636">
      <w:pPr>
        <w:autoSpaceDE w:val="0"/>
        <w:autoSpaceDN w:val="0"/>
        <w:adjustRightInd w:val="0"/>
        <w:ind w:firstLine="720"/>
        <w:rPr>
          <w:rFonts w:asciiTheme="majorBidi" w:hAnsiTheme="majorBidi" w:cstheme="majorBidi"/>
          <w:color w:val="000000"/>
          <w:sz w:val="20"/>
          <w:szCs w:val="20"/>
          <w:lang w:val="en-US"/>
        </w:rPr>
      </w:pPr>
      <w:r w:rsidRPr="00A036B8">
        <w:rPr>
          <w:rStyle w:val="FootnoteReference"/>
          <w:rFonts w:asciiTheme="majorBidi" w:hAnsiTheme="majorBidi" w:cstheme="majorBidi"/>
          <w:sz w:val="20"/>
          <w:szCs w:val="20"/>
        </w:rPr>
        <w:footnoteRef/>
      </w:r>
      <w:r w:rsidRPr="00A036B8">
        <w:rPr>
          <w:rFonts w:asciiTheme="majorBidi" w:hAnsiTheme="majorBidi" w:cstheme="majorBidi"/>
          <w:color w:val="000000"/>
          <w:sz w:val="20"/>
          <w:szCs w:val="20"/>
          <w:lang w:val="en-US"/>
        </w:rPr>
        <w:t xml:space="preserve">Solichatun, </w:t>
      </w:r>
      <w:r w:rsidRPr="00A036B8">
        <w:rPr>
          <w:rFonts w:asciiTheme="majorBidi" w:hAnsiTheme="majorBidi" w:cstheme="majorBidi"/>
          <w:i/>
          <w:iCs/>
          <w:color w:val="000000"/>
          <w:sz w:val="20"/>
          <w:szCs w:val="20"/>
          <w:lang w:val="en-US"/>
        </w:rPr>
        <w:t>Analisis Pemasaran Produk Tabungan Dana Pensiun Lembaga Keuangan (DPLK) di Bank Muamalat Indonesia (BMI) Cabang Pembantu Salatiga</w:t>
      </w:r>
      <w:r w:rsidRPr="00A036B8">
        <w:rPr>
          <w:rFonts w:asciiTheme="majorBidi" w:hAnsiTheme="majorBidi" w:cstheme="majorBidi"/>
          <w:bCs/>
          <w:i/>
          <w:iCs/>
          <w:sz w:val="20"/>
          <w:szCs w:val="20"/>
          <w:lang w:val="en-US"/>
        </w:rPr>
        <w:t xml:space="preserve"> </w:t>
      </w:r>
      <w:r w:rsidRPr="00A036B8">
        <w:rPr>
          <w:rFonts w:asciiTheme="majorBidi" w:hAnsiTheme="majorBidi" w:cstheme="majorBidi"/>
          <w:bCs/>
          <w:sz w:val="20"/>
          <w:szCs w:val="20"/>
          <w:lang w:val="en-US"/>
        </w:rPr>
        <w:t>(</w:t>
      </w:r>
      <w:r w:rsidRPr="00A036B8">
        <w:rPr>
          <w:rFonts w:asciiTheme="majorBidi" w:hAnsiTheme="majorBidi" w:cstheme="majorBidi"/>
          <w:color w:val="000000"/>
          <w:sz w:val="20"/>
          <w:szCs w:val="20"/>
          <w:lang w:val="en-US"/>
        </w:rPr>
        <w:t>Salatiga</w:t>
      </w:r>
      <w:r w:rsidRPr="00A036B8">
        <w:rPr>
          <w:rFonts w:asciiTheme="majorBidi" w:hAnsiTheme="majorBidi" w:cstheme="majorBidi"/>
          <w:bCs/>
          <w:sz w:val="20"/>
          <w:szCs w:val="20"/>
          <w:lang w:val="en-US"/>
        </w:rPr>
        <w:t xml:space="preserve">: </w:t>
      </w:r>
      <w:r w:rsidRPr="00A036B8">
        <w:rPr>
          <w:rFonts w:asciiTheme="majorBidi" w:hAnsiTheme="majorBidi" w:cstheme="majorBidi"/>
          <w:color w:val="000000"/>
          <w:sz w:val="20"/>
          <w:szCs w:val="20"/>
          <w:lang w:val="en-US"/>
        </w:rPr>
        <w:t>Sekolah Tinggi Agama Islam Negeri (STAIN) Salatiga, 2014</w:t>
      </w:r>
      <w:r w:rsidRPr="00A036B8">
        <w:rPr>
          <w:rFonts w:asciiTheme="majorBidi" w:hAnsiTheme="majorBidi" w:cstheme="majorBidi"/>
          <w:sz w:val="20"/>
          <w:szCs w:val="20"/>
          <w:lang w:val="en-US"/>
        </w:rPr>
        <w:t xml:space="preserve">), hal. 15. </w:t>
      </w:r>
      <w:r w:rsidRPr="00A036B8">
        <w:rPr>
          <w:rFonts w:asciiTheme="majorBidi" w:hAnsiTheme="majorBidi" w:cstheme="majorBidi"/>
          <w:sz w:val="20"/>
          <w:szCs w:val="20"/>
        </w:rPr>
        <w:t xml:space="preserve"> </w:t>
      </w:r>
    </w:p>
  </w:footnote>
  <w:footnote w:id="4">
    <w:p w:rsidR="004A1D6F" w:rsidRPr="00A036B8" w:rsidRDefault="004A1D6F" w:rsidP="00FC10E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Veithzal Rivai, Andria Permata Veithzal, Ferry N. Idroes, </w:t>
      </w:r>
      <w:r w:rsidRPr="00A036B8">
        <w:rPr>
          <w:rFonts w:asciiTheme="majorBidi" w:hAnsiTheme="majorBidi" w:cstheme="majorBidi"/>
          <w:i/>
        </w:rPr>
        <w:t xml:space="preserve">Bank and Financial Institution Management </w:t>
      </w:r>
      <w:r w:rsidRPr="00A036B8">
        <w:rPr>
          <w:rFonts w:asciiTheme="majorBidi" w:hAnsiTheme="majorBidi" w:cstheme="majorBidi"/>
        </w:rPr>
        <w:t>(Jakarta: Raja Grafindo Persada,</w:t>
      </w:r>
      <w:r w:rsidRPr="00A036B8">
        <w:rPr>
          <w:rFonts w:asciiTheme="majorBidi" w:hAnsiTheme="majorBidi" w:cstheme="majorBidi"/>
          <w:lang w:val="en-US"/>
        </w:rPr>
        <w:t xml:space="preserve"> </w:t>
      </w:r>
      <w:r w:rsidRPr="00A036B8">
        <w:rPr>
          <w:rFonts w:asciiTheme="majorBidi" w:hAnsiTheme="majorBidi" w:cstheme="majorBidi"/>
        </w:rPr>
        <w:t xml:space="preserve">2007), </w:t>
      </w:r>
      <w:r w:rsidRPr="00A036B8">
        <w:rPr>
          <w:rFonts w:asciiTheme="majorBidi" w:hAnsiTheme="majorBidi" w:cstheme="majorBidi"/>
          <w:lang w:val="en-US"/>
        </w:rPr>
        <w:t>h</w:t>
      </w:r>
      <w:r w:rsidRPr="00A036B8">
        <w:rPr>
          <w:rFonts w:asciiTheme="majorBidi" w:hAnsiTheme="majorBidi" w:cstheme="majorBidi"/>
        </w:rPr>
        <w:t>al.758.</w:t>
      </w:r>
    </w:p>
  </w:footnote>
  <w:footnote w:id="5">
    <w:p w:rsidR="004A1D6F" w:rsidRPr="00A036B8" w:rsidRDefault="004A1D6F" w:rsidP="00FC10E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 Eli Wibowo, </w:t>
      </w:r>
      <w:r w:rsidRPr="00A036B8">
        <w:rPr>
          <w:rFonts w:asciiTheme="majorBidi" w:hAnsiTheme="majorBidi" w:cstheme="majorBidi"/>
          <w:i/>
        </w:rPr>
        <w:t xml:space="preserve">Mengapa Memilih Bank Syariah </w:t>
      </w:r>
      <w:r w:rsidRPr="00A036B8">
        <w:rPr>
          <w:rFonts w:asciiTheme="majorBidi" w:hAnsiTheme="majorBidi" w:cstheme="majorBidi"/>
        </w:rPr>
        <w:t>(Bogor</w:t>
      </w:r>
      <w:r w:rsidRPr="00A036B8">
        <w:rPr>
          <w:rFonts w:asciiTheme="majorBidi" w:hAnsiTheme="majorBidi" w:cstheme="majorBidi"/>
          <w:lang w:val="en-US"/>
        </w:rPr>
        <w:t xml:space="preserve">: </w:t>
      </w:r>
      <w:r w:rsidRPr="00A036B8">
        <w:rPr>
          <w:rFonts w:asciiTheme="majorBidi" w:hAnsiTheme="majorBidi" w:cstheme="majorBidi"/>
        </w:rPr>
        <w:t>Ghalia Indonesia,</w:t>
      </w:r>
      <w:r w:rsidRPr="00A036B8">
        <w:rPr>
          <w:rFonts w:asciiTheme="majorBidi" w:hAnsiTheme="majorBidi" w:cstheme="majorBidi"/>
          <w:lang w:val="en-US"/>
        </w:rPr>
        <w:t xml:space="preserve"> </w:t>
      </w:r>
      <w:r w:rsidRPr="00A036B8">
        <w:rPr>
          <w:rFonts w:asciiTheme="majorBidi" w:hAnsiTheme="majorBidi" w:cstheme="majorBidi"/>
        </w:rPr>
        <w:t xml:space="preserve">2005), </w:t>
      </w:r>
      <w:r w:rsidRPr="00A036B8">
        <w:rPr>
          <w:rFonts w:asciiTheme="majorBidi" w:hAnsiTheme="majorBidi" w:cstheme="majorBidi"/>
          <w:lang w:val="en-US"/>
        </w:rPr>
        <w:t>h</w:t>
      </w:r>
      <w:r w:rsidRPr="00A036B8">
        <w:rPr>
          <w:rFonts w:asciiTheme="majorBidi" w:hAnsiTheme="majorBidi" w:cstheme="majorBidi"/>
        </w:rPr>
        <w:t>al. 33.</w:t>
      </w:r>
    </w:p>
  </w:footnote>
  <w:footnote w:id="6">
    <w:p w:rsidR="004A1D6F" w:rsidRPr="00A036B8" w:rsidRDefault="004A1D6F" w:rsidP="005A1EBF">
      <w:pPr>
        <w:pStyle w:val="FootnoteText"/>
        <w:ind w:firstLine="720"/>
        <w:rPr>
          <w:rFonts w:asciiTheme="majorBidi" w:hAnsiTheme="majorBidi" w:cstheme="majorBidi"/>
          <w:iCs/>
        </w:rPr>
      </w:pPr>
      <w:r w:rsidRPr="00A036B8">
        <w:rPr>
          <w:rStyle w:val="FootnoteReference"/>
          <w:rFonts w:asciiTheme="majorBidi" w:hAnsiTheme="majorBidi" w:cstheme="majorBidi"/>
        </w:rPr>
        <w:footnoteRef/>
      </w:r>
      <w:r w:rsidRPr="00A036B8">
        <w:rPr>
          <w:rFonts w:asciiTheme="majorBidi" w:hAnsiTheme="majorBidi" w:cstheme="majorBidi"/>
        </w:rPr>
        <w:t xml:space="preserve"> Bank Indonesia,</w:t>
      </w:r>
      <w:r w:rsidRPr="00A036B8">
        <w:rPr>
          <w:rFonts w:asciiTheme="majorBidi" w:hAnsiTheme="majorBidi" w:cstheme="majorBidi"/>
          <w:i/>
        </w:rPr>
        <w:t xml:space="preserve"> Peraturan Bank Indonesia Nomor 10/18/2008 Tentang Restrukturisasi Pembiayaan Bagi Bank Syariah dan Unit Usaha Syariah.</w:t>
      </w:r>
    </w:p>
  </w:footnote>
  <w:footnote w:id="7">
    <w:p w:rsidR="004A1D6F" w:rsidRPr="00A036B8" w:rsidRDefault="004A1D6F" w:rsidP="00A015AE">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Amin Aziz, </w:t>
      </w:r>
      <w:r w:rsidRPr="00A036B8">
        <w:rPr>
          <w:rFonts w:asciiTheme="majorBidi" w:hAnsiTheme="majorBidi" w:cstheme="majorBidi"/>
          <w:i/>
        </w:rPr>
        <w:t xml:space="preserve">Mengembangkan Bank Islam di Indonesia Buku I </w:t>
      </w:r>
      <w:r w:rsidRPr="00A036B8">
        <w:rPr>
          <w:rFonts w:asciiTheme="majorBidi" w:hAnsiTheme="majorBidi" w:cstheme="majorBidi"/>
        </w:rPr>
        <w:t xml:space="preserve">(Jakarta : Bangkit, 1990), </w:t>
      </w:r>
      <w:r w:rsidRPr="00A036B8">
        <w:rPr>
          <w:rFonts w:asciiTheme="majorBidi" w:hAnsiTheme="majorBidi" w:cstheme="majorBidi"/>
          <w:lang w:val="en-US"/>
        </w:rPr>
        <w:t>h</w:t>
      </w:r>
      <w:r w:rsidRPr="00A036B8">
        <w:rPr>
          <w:rFonts w:asciiTheme="majorBidi" w:hAnsiTheme="majorBidi" w:cstheme="majorBidi"/>
        </w:rPr>
        <w:t>al. 17.</w:t>
      </w:r>
    </w:p>
    <w:p w:rsidR="004A1D6F" w:rsidRPr="00A036B8" w:rsidRDefault="004A1D6F" w:rsidP="00A015AE">
      <w:pPr>
        <w:pStyle w:val="FootnoteText"/>
        <w:ind w:firstLine="720"/>
        <w:rPr>
          <w:rFonts w:asciiTheme="majorBidi" w:hAnsiTheme="majorBidi" w:cstheme="majorBidi"/>
        </w:rPr>
      </w:pPr>
      <w:r w:rsidRPr="00A036B8">
        <w:rPr>
          <w:rFonts w:asciiTheme="majorBidi" w:hAnsiTheme="majorBidi" w:cstheme="majorBidi"/>
        </w:rPr>
        <w:t xml:space="preserve"> </w:t>
      </w:r>
    </w:p>
  </w:footnote>
  <w:footnote w:id="8">
    <w:p w:rsidR="004A1D6F" w:rsidRPr="00A036B8" w:rsidRDefault="004A1D6F" w:rsidP="00422B8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 xml:space="preserve">, hal. 18 </w:t>
      </w:r>
    </w:p>
  </w:footnote>
  <w:footnote w:id="9">
    <w:p w:rsidR="004A1D6F" w:rsidRPr="00A036B8" w:rsidRDefault="004A1D6F" w:rsidP="005C10A5">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10">
    <w:p w:rsidR="004A1D6F" w:rsidRPr="00A036B8" w:rsidRDefault="004A1D6F" w:rsidP="00F46FE3">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Husain Insawan, </w:t>
      </w:r>
      <w:r w:rsidRPr="00A036B8">
        <w:rPr>
          <w:rFonts w:asciiTheme="majorBidi" w:hAnsiTheme="majorBidi" w:cstheme="majorBidi"/>
          <w:i/>
          <w:iCs/>
        </w:rPr>
        <w:t>Etika Perbankan Syariah</w:t>
      </w:r>
      <w:r w:rsidRPr="00A036B8">
        <w:rPr>
          <w:rFonts w:asciiTheme="majorBidi" w:hAnsiTheme="majorBidi" w:cstheme="majorBidi"/>
        </w:rPr>
        <w:t xml:space="preserve"> (Kendari: STAIN Sultan Qaimuddin Kendari, 2008), hal. 53.</w:t>
      </w:r>
    </w:p>
  </w:footnote>
  <w:footnote w:id="11">
    <w:p w:rsidR="004A1D6F" w:rsidRPr="00A036B8" w:rsidRDefault="004A1D6F" w:rsidP="0008470B">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 xml:space="preserve"> hal. 57. </w:t>
      </w:r>
    </w:p>
  </w:footnote>
  <w:footnote w:id="12">
    <w:p w:rsidR="004A1D6F" w:rsidRPr="00A036B8" w:rsidRDefault="004A1D6F" w:rsidP="00FC10E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Husain Insawan, </w:t>
      </w:r>
      <w:r w:rsidRPr="00A036B8">
        <w:rPr>
          <w:rFonts w:asciiTheme="majorBidi" w:hAnsiTheme="majorBidi" w:cstheme="majorBidi"/>
          <w:i/>
        </w:rPr>
        <w:t xml:space="preserve">Prinsip-Prinsip Operasional Perbankan Syariah </w:t>
      </w:r>
      <w:r w:rsidRPr="00A036B8">
        <w:rPr>
          <w:rFonts w:asciiTheme="majorBidi" w:hAnsiTheme="majorBidi" w:cstheme="majorBidi"/>
        </w:rPr>
        <w:t>(Kendari:</w:t>
      </w:r>
      <w:r w:rsidRPr="00A036B8">
        <w:rPr>
          <w:rFonts w:asciiTheme="majorBidi" w:hAnsiTheme="majorBidi" w:cstheme="majorBidi"/>
          <w:lang w:val="en-US"/>
        </w:rPr>
        <w:t xml:space="preserve"> </w:t>
      </w:r>
      <w:r w:rsidRPr="00A036B8">
        <w:rPr>
          <w:rFonts w:asciiTheme="majorBidi" w:hAnsiTheme="majorBidi" w:cstheme="majorBidi"/>
        </w:rPr>
        <w:t xml:space="preserve">STAIN Sultan Qaimuddin Kendari, 2009), </w:t>
      </w:r>
      <w:r w:rsidRPr="00A036B8">
        <w:rPr>
          <w:rFonts w:asciiTheme="majorBidi" w:hAnsiTheme="majorBidi" w:cstheme="majorBidi"/>
          <w:lang w:val="en-US"/>
        </w:rPr>
        <w:t>h</w:t>
      </w:r>
      <w:r w:rsidRPr="00A036B8">
        <w:rPr>
          <w:rFonts w:asciiTheme="majorBidi" w:hAnsiTheme="majorBidi" w:cstheme="majorBidi"/>
        </w:rPr>
        <w:t xml:space="preserve">al. 58. </w:t>
      </w:r>
    </w:p>
  </w:footnote>
  <w:footnote w:id="13">
    <w:p w:rsidR="004A1D6F" w:rsidRPr="00A036B8" w:rsidRDefault="004A1D6F" w:rsidP="00DA46BE">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 Undang-undang nomor 21 tahun 2008 Tentang Perbankan Syariah, hal.3.  </w:t>
      </w:r>
    </w:p>
  </w:footnote>
  <w:footnote w:id="14">
    <w:p w:rsidR="004A1D6F" w:rsidRPr="00A036B8" w:rsidRDefault="004A1D6F" w:rsidP="00D93CB5">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 hal.13.</w:t>
      </w:r>
    </w:p>
  </w:footnote>
  <w:footnote w:id="15">
    <w:p w:rsidR="004A1D6F" w:rsidRPr="00A036B8" w:rsidRDefault="004A1D6F" w:rsidP="00FC10E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Amin Aziz, </w:t>
      </w:r>
      <w:r w:rsidRPr="00A036B8">
        <w:rPr>
          <w:rFonts w:asciiTheme="majorBidi" w:hAnsiTheme="majorBidi" w:cstheme="majorBidi"/>
          <w:i/>
        </w:rPr>
        <w:t xml:space="preserve">Mengembangkan Bank Islam di Indonesia Buku 2 </w:t>
      </w:r>
      <w:r w:rsidRPr="00A036B8">
        <w:rPr>
          <w:rFonts w:asciiTheme="majorBidi" w:hAnsiTheme="majorBidi" w:cstheme="majorBidi"/>
        </w:rPr>
        <w:t xml:space="preserve">(Jakarta, Bangkit, 1992 ), hal 9. </w:t>
      </w:r>
    </w:p>
  </w:footnote>
  <w:footnote w:id="16">
    <w:p w:rsidR="004A1D6F" w:rsidRPr="00A036B8" w:rsidRDefault="004A1D6F" w:rsidP="00055369">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 Undang-undang No</w:t>
      </w:r>
      <w:r w:rsidRPr="00A036B8">
        <w:rPr>
          <w:rFonts w:asciiTheme="majorBidi" w:hAnsiTheme="majorBidi" w:cstheme="majorBidi"/>
          <w:lang w:val="en-US"/>
        </w:rPr>
        <w:t>.</w:t>
      </w:r>
      <w:r w:rsidRPr="00A036B8">
        <w:rPr>
          <w:rFonts w:asciiTheme="majorBidi" w:hAnsiTheme="majorBidi" w:cstheme="majorBidi"/>
        </w:rPr>
        <w:t xml:space="preserve"> 21</w:t>
      </w:r>
      <w:r w:rsidRPr="00A036B8">
        <w:rPr>
          <w:rFonts w:asciiTheme="majorBidi" w:hAnsiTheme="majorBidi" w:cstheme="majorBidi"/>
          <w:lang w:val="en-US"/>
        </w:rPr>
        <w:t xml:space="preserve"> Tahun </w:t>
      </w:r>
      <w:r w:rsidRPr="00A036B8">
        <w:rPr>
          <w:rFonts w:asciiTheme="majorBidi" w:hAnsiTheme="majorBidi" w:cstheme="majorBidi"/>
        </w:rPr>
        <w:t>2008</w:t>
      </w:r>
      <w:r w:rsidRPr="00A036B8">
        <w:rPr>
          <w:rFonts w:asciiTheme="majorBidi" w:hAnsiTheme="majorBidi" w:cstheme="majorBidi"/>
          <w:lang w:val="en-US"/>
        </w:rPr>
        <w:t xml:space="preserve">, </w:t>
      </w:r>
      <w:r w:rsidRPr="00A036B8">
        <w:rPr>
          <w:rFonts w:asciiTheme="majorBidi" w:hAnsiTheme="majorBidi" w:cstheme="majorBidi"/>
        </w:rPr>
        <w:t xml:space="preserve"> Pasal 3 hal. 7.</w:t>
      </w:r>
    </w:p>
  </w:footnote>
  <w:footnote w:id="17">
    <w:p w:rsidR="004A1D6F" w:rsidRPr="00A036B8" w:rsidRDefault="004A1D6F" w:rsidP="00FC10E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 Eli Wibowo, </w:t>
      </w:r>
      <w:r w:rsidRPr="00A036B8">
        <w:rPr>
          <w:rFonts w:asciiTheme="majorBidi" w:hAnsiTheme="majorBidi" w:cstheme="majorBidi"/>
          <w:i/>
        </w:rPr>
        <w:t>Mengapa Memilih Bank Syariah</w:t>
      </w:r>
      <w:r w:rsidRPr="00A036B8">
        <w:rPr>
          <w:rFonts w:asciiTheme="majorBidi" w:hAnsiTheme="majorBidi" w:cstheme="majorBidi"/>
          <w:i/>
          <w:lang w:val="en-US"/>
        </w:rPr>
        <w:t xml:space="preserve"> </w:t>
      </w:r>
      <w:r w:rsidRPr="00A036B8">
        <w:rPr>
          <w:rFonts w:asciiTheme="majorBidi" w:hAnsiTheme="majorBidi" w:cstheme="majorBidi"/>
        </w:rPr>
        <w:t>(Bogor,Ghalia Indonesia,2005), hal. 37.</w:t>
      </w:r>
    </w:p>
  </w:footnote>
  <w:footnote w:id="18">
    <w:p w:rsidR="004A1D6F" w:rsidRPr="00A036B8" w:rsidRDefault="004A1D6F" w:rsidP="00CE025B">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Amin Aziz</w:t>
      </w:r>
      <w:r w:rsidRPr="00A036B8">
        <w:rPr>
          <w:rFonts w:asciiTheme="majorBidi" w:hAnsiTheme="majorBidi" w:cstheme="majorBidi"/>
          <w:i/>
        </w:rPr>
        <w:t xml:space="preserve">, Ibid, </w:t>
      </w:r>
      <w:r w:rsidRPr="00A036B8">
        <w:rPr>
          <w:rFonts w:asciiTheme="majorBidi" w:hAnsiTheme="majorBidi" w:cstheme="majorBidi"/>
        </w:rPr>
        <w:t xml:space="preserve">hal 5.  </w:t>
      </w:r>
    </w:p>
  </w:footnote>
  <w:footnote w:id="19">
    <w:p w:rsidR="004A1D6F" w:rsidRPr="00A036B8" w:rsidRDefault="004A1D6F" w:rsidP="00A75510">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Veithzal Rivai, Andria Permata Veithzal, Ferry N. Idroes, </w:t>
      </w:r>
      <w:r w:rsidRPr="00A036B8">
        <w:rPr>
          <w:rFonts w:asciiTheme="majorBidi" w:hAnsiTheme="majorBidi" w:cstheme="majorBidi"/>
          <w:i/>
        </w:rPr>
        <w:t xml:space="preserve">Bank and Financial Institution Management </w:t>
      </w:r>
      <w:r w:rsidRPr="00A036B8">
        <w:rPr>
          <w:rFonts w:asciiTheme="majorBidi" w:hAnsiTheme="majorBidi" w:cstheme="majorBidi"/>
        </w:rPr>
        <w:t>(Jakarta: Raja Grafindo Persada,</w:t>
      </w:r>
      <w:r w:rsidRPr="00A036B8">
        <w:rPr>
          <w:rFonts w:asciiTheme="majorBidi" w:hAnsiTheme="majorBidi" w:cstheme="majorBidi"/>
          <w:lang w:val="en-US"/>
        </w:rPr>
        <w:t xml:space="preserve"> </w:t>
      </w:r>
      <w:r w:rsidRPr="00A036B8">
        <w:rPr>
          <w:rFonts w:asciiTheme="majorBidi" w:hAnsiTheme="majorBidi" w:cstheme="majorBidi"/>
        </w:rPr>
        <w:t xml:space="preserve">2007), </w:t>
      </w:r>
      <w:r w:rsidRPr="00A036B8">
        <w:rPr>
          <w:rFonts w:asciiTheme="majorBidi" w:hAnsiTheme="majorBidi" w:cstheme="majorBidi"/>
          <w:lang w:val="en-US"/>
        </w:rPr>
        <w:t>h</w:t>
      </w:r>
      <w:r w:rsidRPr="00A036B8">
        <w:rPr>
          <w:rFonts w:asciiTheme="majorBidi" w:hAnsiTheme="majorBidi" w:cstheme="majorBidi"/>
        </w:rPr>
        <w:t>al.760.</w:t>
      </w:r>
    </w:p>
    <w:p w:rsidR="004A1D6F" w:rsidRPr="00A036B8" w:rsidRDefault="004A1D6F">
      <w:pPr>
        <w:pStyle w:val="FootnoteText"/>
        <w:rPr>
          <w:rFonts w:asciiTheme="majorBidi" w:hAnsiTheme="majorBidi" w:cstheme="majorBidi"/>
        </w:rPr>
      </w:pPr>
    </w:p>
  </w:footnote>
  <w:footnote w:id="20">
    <w:p w:rsidR="00951ED6" w:rsidRPr="00A036B8" w:rsidRDefault="00951ED6" w:rsidP="00951ED6">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 Fandy Tjiptono, </w:t>
      </w:r>
      <w:r w:rsidRPr="00A036B8">
        <w:rPr>
          <w:rFonts w:asciiTheme="majorBidi" w:hAnsiTheme="majorBidi" w:cstheme="majorBidi"/>
          <w:i/>
        </w:rPr>
        <w:t xml:space="preserve">Strategi Pemasaran </w:t>
      </w:r>
      <w:r w:rsidRPr="00A036B8">
        <w:rPr>
          <w:rFonts w:asciiTheme="majorBidi" w:hAnsiTheme="majorBidi" w:cstheme="majorBidi"/>
        </w:rPr>
        <w:t>(Yogyakarta: Andi Press,</w:t>
      </w:r>
      <w:r w:rsidRPr="00A036B8">
        <w:rPr>
          <w:rFonts w:asciiTheme="majorBidi" w:hAnsiTheme="majorBidi" w:cstheme="majorBidi"/>
          <w:lang w:val="en-US"/>
        </w:rPr>
        <w:t xml:space="preserve"> </w:t>
      </w:r>
      <w:r w:rsidRPr="00A036B8">
        <w:rPr>
          <w:rFonts w:asciiTheme="majorBidi" w:hAnsiTheme="majorBidi" w:cstheme="majorBidi"/>
        </w:rPr>
        <w:t xml:space="preserve">2004), </w:t>
      </w:r>
      <w:r w:rsidRPr="00A036B8">
        <w:rPr>
          <w:rFonts w:asciiTheme="majorBidi" w:hAnsiTheme="majorBidi" w:cstheme="majorBidi"/>
          <w:lang w:val="en-US"/>
        </w:rPr>
        <w:t>h</w:t>
      </w:r>
      <w:r w:rsidRPr="00A036B8">
        <w:rPr>
          <w:rFonts w:asciiTheme="majorBidi" w:hAnsiTheme="majorBidi" w:cstheme="majorBidi"/>
        </w:rPr>
        <w:t>al.70.</w:t>
      </w:r>
    </w:p>
  </w:footnote>
  <w:footnote w:id="21">
    <w:p w:rsidR="006F158B" w:rsidRPr="00A036B8" w:rsidRDefault="006F158B" w:rsidP="006F158B">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00A036B8" w:rsidRPr="00A036B8">
        <w:rPr>
          <w:rFonts w:asciiTheme="majorBidi" w:hAnsiTheme="majorBidi" w:cstheme="majorBidi"/>
        </w:rPr>
        <w:t>Fandy Tjiptono</w:t>
      </w:r>
      <w:r w:rsidR="00A036B8">
        <w:rPr>
          <w:rFonts w:asciiTheme="majorBidi" w:hAnsiTheme="majorBidi" w:cstheme="majorBidi"/>
        </w:rPr>
        <w:t>,</w:t>
      </w:r>
      <w:r w:rsidR="00A036B8" w:rsidRPr="00A036B8">
        <w:rPr>
          <w:rFonts w:asciiTheme="majorBidi" w:hAnsiTheme="majorBidi" w:cstheme="majorBidi"/>
          <w:i/>
          <w:iCs/>
        </w:rPr>
        <w:t xml:space="preserve"> </w:t>
      </w:r>
      <w:r w:rsidRPr="00A036B8">
        <w:rPr>
          <w:rFonts w:asciiTheme="majorBidi" w:hAnsiTheme="majorBidi" w:cstheme="majorBidi"/>
          <w:i/>
          <w:iCs/>
        </w:rPr>
        <w:t>Ibid</w:t>
      </w:r>
      <w:r w:rsidR="00A036B8">
        <w:rPr>
          <w:rFonts w:asciiTheme="majorBidi" w:hAnsiTheme="majorBidi" w:cstheme="majorBidi"/>
          <w:i/>
          <w:iCs/>
        </w:rPr>
        <w:t xml:space="preserve">, </w:t>
      </w:r>
      <w:r w:rsidR="00A036B8">
        <w:rPr>
          <w:rFonts w:asciiTheme="majorBidi" w:hAnsiTheme="majorBidi" w:cstheme="majorBidi"/>
        </w:rPr>
        <w:t>Hal. 75.</w:t>
      </w:r>
      <w:r w:rsidRPr="00A036B8">
        <w:rPr>
          <w:rFonts w:asciiTheme="majorBidi" w:hAnsiTheme="majorBidi" w:cstheme="majorBidi"/>
        </w:rPr>
        <w:t xml:space="preserve"> </w:t>
      </w:r>
    </w:p>
  </w:footnote>
  <w:footnote w:id="22">
    <w:p w:rsidR="006F158B" w:rsidRPr="00A036B8" w:rsidRDefault="006F158B" w:rsidP="006F158B">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Firdaus Muhammad Dr</w:t>
      </w:r>
      <w:r w:rsidR="00F138AD" w:rsidRPr="00A036B8">
        <w:rPr>
          <w:rFonts w:asciiTheme="majorBidi" w:hAnsiTheme="majorBidi" w:cstheme="majorBidi"/>
        </w:rPr>
        <w:t>.</w:t>
      </w:r>
      <w:r w:rsidRPr="00A036B8">
        <w:rPr>
          <w:rFonts w:asciiTheme="majorBidi" w:hAnsiTheme="majorBidi" w:cstheme="majorBidi"/>
        </w:rPr>
        <w:t xml:space="preserve"> Dkk, </w:t>
      </w:r>
      <w:r w:rsidRPr="00A036B8">
        <w:rPr>
          <w:rFonts w:asciiTheme="majorBidi" w:hAnsiTheme="majorBidi" w:cstheme="majorBidi"/>
          <w:i/>
        </w:rPr>
        <w:t xml:space="preserve">Dasar dan Strategi Pemasaran Syariah Edukasi Profesional Syariah </w:t>
      </w:r>
      <w:r w:rsidR="009C5175" w:rsidRPr="00A036B8">
        <w:rPr>
          <w:rFonts w:asciiTheme="majorBidi" w:hAnsiTheme="majorBidi" w:cstheme="majorBidi"/>
        </w:rPr>
        <w:t>(Jakarta: Renaisan</w:t>
      </w:r>
      <w:r w:rsidRPr="00A036B8">
        <w:rPr>
          <w:rFonts w:asciiTheme="majorBidi" w:hAnsiTheme="majorBidi" w:cstheme="majorBidi"/>
        </w:rPr>
        <w:t>,</w:t>
      </w:r>
      <w:r w:rsidRPr="00A036B8">
        <w:rPr>
          <w:rFonts w:asciiTheme="majorBidi" w:hAnsiTheme="majorBidi" w:cstheme="majorBidi"/>
          <w:lang w:val="en-US"/>
        </w:rPr>
        <w:t xml:space="preserve"> </w:t>
      </w:r>
      <w:r w:rsidR="009C5175" w:rsidRPr="00A036B8">
        <w:rPr>
          <w:rFonts w:asciiTheme="majorBidi" w:hAnsiTheme="majorBidi" w:cstheme="majorBidi"/>
        </w:rPr>
        <w:t>2005</w:t>
      </w:r>
      <w:r w:rsidRPr="00A036B8">
        <w:rPr>
          <w:rFonts w:asciiTheme="majorBidi" w:hAnsiTheme="majorBidi" w:cstheme="majorBidi"/>
        </w:rPr>
        <w:t xml:space="preserve">), </w:t>
      </w:r>
      <w:r w:rsidRPr="00A036B8">
        <w:rPr>
          <w:rFonts w:asciiTheme="majorBidi" w:hAnsiTheme="majorBidi" w:cstheme="majorBidi"/>
          <w:lang w:val="en-US"/>
        </w:rPr>
        <w:t>h</w:t>
      </w:r>
      <w:r w:rsidR="002160BA" w:rsidRPr="00A036B8">
        <w:rPr>
          <w:rFonts w:asciiTheme="majorBidi" w:hAnsiTheme="majorBidi" w:cstheme="majorBidi"/>
        </w:rPr>
        <w:t>al.</w:t>
      </w:r>
      <w:r w:rsidRPr="00A036B8">
        <w:rPr>
          <w:rFonts w:asciiTheme="majorBidi" w:hAnsiTheme="majorBidi" w:cstheme="majorBidi"/>
        </w:rPr>
        <w:t>60.</w:t>
      </w:r>
    </w:p>
    <w:p w:rsidR="006F158B" w:rsidRPr="00A036B8" w:rsidRDefault="006F158B" w:rsidP="006F158B">
      <w:pPr>
        <w:pStyle w:val="FootnoteText"/>
        <w:ind w:firstLine="720"/>
        <w:rPr>
          <w:rFonts w:asciiTheme="majorBidi" w:hAnsiTheme="majorBidi" w:cstheme="majorBidi"/>
        </w:rPr>
      </w:pPr>
      <w:r w:rsidRPr="00A036B8">
        <w:rPr>
          <w:rFonts w:asciiTheme="majorBidi" w:hAnsiTheme="majorBidi" w:cstheme="majorBidi"/>
        </w:rPr>
        <w:t xml:space="preserve"> </w:t>
      </w:r>
    </w:p>
  </w:footnote>
  <w:footnote w:id="23">
    <w:p w:rsidR="00A036B8" w:rsidRPr="00A036B8" w:rsidRDefault="00A036B8" w:rsidP="00A23133">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00A23133" w:rsidRPr="00A036B8">
        <w:rPr>
          <w:rFonts w:asciiTheme="majorBidi" w:hAnsiTheme="majorBidi" w:cstheme="majorBidi"/>
        </w:rPr>
        <w:t>Firdaus Muhammad Dr. Dkk</w:t>
      </w:r>
      <w:r w:rsidR="00A23133">
        <w:rPr>
          <w:rFonts w:asciiTheme="majorBidi" w:hAnsiTheme="majorBidi" w:cstheme="majorBidi"/>
        </w:rPr>
        <w:t>,</w:t>
      </w:r>
      <w:r w:rsidR="00A23133" w:rsidRPr="00A036B8">
        <w:rPr>
          <w:rFonts w:asciiTheme="majorBidi" w:hAnsiTheme="majorBidi" w:cstheme="majorBidi"/>
          <w:i/>
          <w:iCs/>
        </w:rPr>
        <w:t xml:space="preserve"> Ibid</w:t>
      </w:r>
      <w:r w:rsidR="00A23133">
        <w:rPr>
          <w:rFonts w:asciiTheme="majorBidi" w:hAnsiTheme="majorBidi" w:cstheme="majorBidi"/>
          <w:i/>
          <w:iCs/>
        </w:rPr>
        <w:t xml:space="preserve">, </w:t>
      </w:r>
      <w:r w:rsidR="00A23133">
        <w:rPr>
          <w:rFonts w:asciiTheme="majorBidi" w:hAnsiTheme="majorBidi" w:cstheme="majorBidi"/>
        </w:rPr>
        <w:t>Hal. 65</w:t>
      </w:r>
    </w:p>
  </w:footnote>
  <w:footnote w:id="24">
    <w:p w:rsidR="004A1D6F" w:rsidRPr="00A036B8" w:rsidRDefault="004A1D6F" w:rsidP="000C35C2">
      <w:pPr>
        <w:pStyle w:val="FootnoteText"/>
        <w:ind w:firstLine="720"/>
        <w:rPr>
          <w:rFonts w:asciiTheme="majorBidi" w:hAnsiTheme="majorBidi" w:cstheme="majorBidi"/>
          <w:lang w:val="en-US"/>
        </w:rPr>
      </w:pPr>
      <w:r w:rsidRPr="00A036B8">
        <w:rPr>
          <w:rStyle w:val="FootnoteReference"/>
          <w:rFonts w:asciiTheme="majorBidi" w:hAnsiTheme="majorBidi" w:cstheme="majorBidi"/>
        </w:rPr>
        <w:footnoteRef/>
      </w:r>
      <w:r w:rsidRPr="00A036B8">
        <w:rPr>
          <w:rFonts w:asciiTheme="majorBidi" w:hAnsiTheme="majorBidi" w:cstheme="majorBidi"/>
          <w:lang w:val="en-US"/>
        </w:rPr>
        <w:t xml:space="preserve">Kasmir, </w:t>
      </w:r>
      <w:r w:rsidRPr="00A036B8">
        <w:rPr>
          <w:rFonts w:asciiTheme="majorBidi" w:hAnsiTheme="majorBidi" w:cstheme="majorBidi"/>
          <w:i/>
          <w:iCs/>
          <w:lang w:val="en-US"/>
        </w:rPr>
        <w:t>Pemasaran Bank</w:t>
      </w:r>
      <w:r w:rsidRPr="00A036B8">
        <w:rPr>
          <w:rFonts w:asciiTheme="majorBidi" w:hAnsiTheme="majorBidi" w:cstheme="majorBidi"/>
          <w:lang w:val="en-US"/>
        </w:rPr>
        <w:t xml:space="preserve"> (Jakarta: Kencana, 2005), hal. 175</w:t>
      </w:r>
      <w:r w:rsidRPr="00A036B8">
        <w:rPr>
          <w:rFonts w:asciiTheme="majorBidi" w:hAnsiTheme="majorBidi" w:cstheme="majorBidi"/>
        </w:rPr>
        <w:t>-176</w:t>
      </w:r>
      <w:r w:rsidRPr="00A036B8">
        <w:rPr>
          <w:rFonts w:asciiTheme="majorBidi" w:hAnsiTheme="majorBidi" w:cstheme="majorBidi"/>
          <w:lang w:val="en-US"/>
        </w:rPr>
        <w:t>.</w:t>
      </w:r>
    </w:p>
  </w:footnote>
  <w:footnote w:id="25">
    <w:p w:rsidR="004A1D6F" w:rsidRPr="00A036B8" w:rsidRDefault="004A1D6F" w:rsidP="00175F52">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w:t>
      </w:r>
      <w:r w:rsidRPr="00A036B8">
        <w:rPr>
          <w:rFonts w:asciiTheme="majorBidi" w:hAnsiTheme="majorBidi" w:cstheme="majorBidi"/>
          <w:lang w:val="en-US"/>
        </w:rPr>
        <w:t xml:space="preserve"> hal. 17</w:t>
      </w:r>
      <w:r w:rsidRPr="00A036B8">
        <w:rPr>
          <w:rFonts w:asciiTheme="majorBidi" w:hAnsiTheme="majorBidi" w:cstheme="majorBidi"/>
        </w:rPr>
        <w:t>6-177.</w:t>
      </w:r>
    </w:p>
  </w:footnote>
  <w:footnote w:id="26">
    <w:p w:rsidR="004A1D6F" w:rsidRPr="00A036B8" w:rsidRDefault="004A1D6F" w:rsidP="00385FC1">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27">
    <w:p w:rsidR="004A1D6F" w:rsidRPr="00A036B8" w:rsidRDefault="004A1D6F" w:rsidP="00E857FC">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28">
    <w:p w:rsidR="004A1D6F" w:rsidRPr="00A036B8" w:rsidRDefault="004A1D6F" w:rsidP="00E857FC">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29">
    <w:p w:rsidR="004A1D6F" w:rsidRPr="00A036B8" w:rsidRDefault="004A1D6F" w:rsidP="00096E12">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30">
    <w:p w:rsidR="004A1D6F" w:rsidRPr="00A036B8" w:rsidRDefault="004A1D6F" w:rsidP="00185FA6">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 xml:space="preserve">, </w:t>
      </w:r>
      <w:r w:rsidRPr="00A036B8">
        <w:rPr>
          <w:rFonts w:asciiTheme="majorBidi" w:hAnsiTheme="majorBidi" w:cstheme="majorBidi"/>
          <w:lang w:val="en-US"/>
        </w:rPr>
        <w:t>hal. 17</w:t>
      </w:r>
      <w:r w:rsidRPr="00A036B8">
        <w:rPr>
          <w:rFonts w:asciiTheme="majorBidi" w:hAnsiTheme="majorBidi" w:cstheme="majorBidi"/>
        </w:rPr>
        <w:t xml:space="preserve">8. </w:t>
      </w:r>
    </w:p>
  </w:footnote>
  <w:footnote w:id="31">
    <w:p w:rsidR="004A1D6F" w:rsidRPr="00A036B8" w:rsidRDefault="004A1D6F" w:rsidP="00547214">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w:t>
      </w:r>
      <w:r w:rsidRPr="00A036B8">
        <w:rPr>
          <w:rFonts w:asciiTheme="majorBidi" w:hAnsiTheme="majorBidi" w:cstheme="majorBidi"/>
          <w:lang w:val="en-US"/>
        </w:rPr>
        <w:t xml:space="preserve"> hal. 17</w:t>
      </w:r>
      <w:r w:rsidRPr="00A036B8">
        <w:rPr>
          <w:rFonts w:asciiTheme="majorBidi" w:hAnsiTheme="majorBidi" w:cstheme="majorBidi"/>
        </w:rPr>
        <w:t>9.</w:t>
      </w:r>
    </w:p>
  </w:footnote>
  <w:footnote w:id="32">
    <w:p w:rsidR="004A1D6F" w:rsidRPr="00A036B8" w:rsidRDefault="004A1D6F" w:rsidP="00BB45A9">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w:t>
      </w:r>
      <w:r w:rsidRPr="00A036B8">
        <w:rPr>
          <w:rFonts w:asciiTheme="majorBidi" w:hAnsiTheme="majorBidi" w:cstheme="majorBidi"/>
          <w:lang w:val="en-US"/>
        </w:rPr>
        <w:t xml:space="preserve"> hal. 1</w:t>
      </w:r>
      <w:r w:rsidRPr="00A036B8">
        <w:rPr>
          <w:rFonts w:asciiTheme="majorBidi" w:hAnsiTheme="majorBidi" w:cstheme="majorBidi"/>
        </w:rPr>
        <w:t xml:space="preserve">80. </w:t>
      </w:r>
    </w:p>
  </w:footnote>
  <w:footnote w:id="33">
    <w:p w:rsidR="004A1D6F" w:rsidRPr="00A036B8" w:rsidRDefault="004A1D6F" w:rsidP="0099395B">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 xml:space="preserve"> </w:t>
      </w:r>
    </w:p>
  </w:footnote>
  <w:footnote w:id="34">
    <w:p w:rsidR="004A1D6F" w:rsidRPr="00A036B8" w:rsidRDefault="004A1D6F" w:rsidP="003D0017">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w:t>
      </w:r>
      <w:r w:rsidRPr="00A036B8">
        <w:rPr>
          <w:rFonts w:asciiTheme="majorBidi" w:hAnsiTheme="majorBidi" w:cstheme="majorBidi"/>
          <w:lang w:val="en-US"/>
        </w:rPr>
        <w:t xml:space="preserve"> hal. 1</w:t>
      </w:r>
      <w:r w:rsidRPr="00A036B8">
        <w:rPr>
          <w:rFonts w:asciiTheme="majorBidi" w:hAnsiTheme="majorBidi" w:cstheme="majorBidi"/>
        </w:rPr>
        <w:t>81.</w:t>
      </w:r>
    </w:p>
  </w:footnote>
  <w:footnote w:id="35">
    <w:p w:rsidR="004A1D6F" w:rsidRPr="00A036B8" w:rsidRDefault="004A1D6F" w:rsidP="00F647EC">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36">
    <w:p w:rsidR="004A1D6F" w:rsidRPr="00A036B8" w:rsidRDefault="004A1D6F" w:rsidP="00F647EC">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37">
    <w:p w:rsidR="004A1D6F" w:rsidRPr="00A036B8" w:rsidRDefault="004A1D6F" w:rsidP="00112FDD">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rPr>
        <w:t xml:space="preserve">Yani, </w:t>
      </w:r>
      <w:r w:rsidRPr="00A036B8">
        <w:rPr>
          <w:rFonts w:asciiTheme="majorBidi" w:hAnsiTheme="majorBidi" w:cstheme="majorBidi"/>
          <w:i/>
          <w:iCs/>
        </w:rPr>
        <w:t>Skripsi Peran Bauran Promosi Terhadap Keputusan Nasabah Menabung Pada Bank Negara Indonesia (BNI) Syariah Cabang Kendari</w:t>
      </w:r>
      <w:r w:rsidRPr="00A036B8">
        <w:rPr>
          <w:rFonts w:asciiTheme="majorBidi" w:hAnsiTheme="majorBidi" w:cstheme="majorBidi"/>
        </w:rPr>
        <w:t xml:space="preserve"> (Kendari: STAIN Sultan Qaimuddin Kendari, 2013), hal. 31.</w:t>
      </w:r>
    </w:p>
  </w:footnote>
  <w:footnote w:id="38">
    <w:p w:rsidR="004A1D6F" w:rsidRPr="00A036B8" w:rsidRDefault="004A1D6F" w:rsidP="00B466BD">
      <w:pPr>
        <w:pStyle w:val="FootnoteText"/>
        <w:ind w:firstLine="720"/>
        <w:rPr>
          <w:rFonts w:asciiTheme="majorBidi" w:hAnsiTheme="majorBidi" w:cstheme="majorBidi"/>
          <w:lang w:val="en-US"/>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39">
    <w:p w:rsidR="004A1D6F" w:rsidRPr="00A036B8" w:rsidRDefault="004A1D6F" w:rsidP="00E46E25">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40">
    <w:p w:rsidR="004A1D6F" w:rsidRPr="00A036B8" w:rsidRDefault="004A1D6F" w:rsidP="00120C70">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p>
  </w:footnote>
  <w:footnote w:id="41">
    <w:p w:rsidR="004A1D6F" w:rsidRPr="00A036B8" w:rsidRDefault="004A1D6F" w:rsidP="00740719">
      <w:pPr>
        <w:pStyle w:val="FootnoteText"/>
        <w:ind w:firstLine="720"/>
        <w:rPr>
          <w:rFonts w:asciiTheme="majorBidi" w:hAnsiTheme="majorBidi" w:cstheme="majorBidi"/>
        </w:rPr>
      </w:pPr>
      <w:r w:rsidRPr="00A036B8">
        <w:rPr>
          <w:rStyle w:val="FootnoteReference"/>
          <w:rFonts w:asciiTheme="majorBidi" w:hAnsiTheme="majorBidi" w:cstheme="majorBidi"/>
        </w:rPr>
        <w:footnoteRef/>
      </w:r>
      <w:r w:rsidRPr="00A036B8">
        <w:rPr>
          <w:rFonts w:asciiTheme="majorBidi" w:hAnsiTheme="majorBidi" w:cstheme="majorBidi"/>
          <w:i/>
          <w:iCs/>
        </w:rPr>
        <w:t>Ibid,</w:t>
      </w:r>
      <w:r w:rsidRPr="00A036B8">
        <w:rPr>
          <w:rFonts w:asciiTheme="majorBidi" w:hAnsiTheme="majorBidi" w:cstheme="majorBidi"/>
        </w:rPr>
        <w:t xml:space="preserve"> hal. 33.</w:t>
      </w:r>
    </w:p>
    <w:p w:rsidR="004A1D6F" w:rsidRPr="00A036B8" w:rsidRDefault="004A1D6F" w:rsidP="00740719">
      <w:pPr>
        <w:pStyle w:val="FootnoteText"/>
        <w:ind w:firstLine="720"/>
        <w:rPr>
          <w:rFonts w:asciiTheme="majorBidi" w:hAnsiTheme="majorBidi" w:cstheme="majorBidi"/>
        </w:rPr>
      </w:pPr>
      <w:r w:rsidRPr="00A036B8">
        <w:rPr>
          <w:rFonts w:asciiTheme="majorBidi" w:hAnsiTheme="majorBidi" w:cstheme="majorBidi"/>
        </w:rPr>
        <w:t xml:space="preserve"> </w:t>
      </w:r>
    </w:p>
    <w:p w:rsidR="004A1D6F" w:rsidRPr="00A036B8" w:rsidRDefault="004A1D6F" w:rsidP="00740719">
      <w:pPr>
        <w:pStyle w:val="FootnoteText"/>
        <w:ind w:firstLine="720"/>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46" w:rsidRDefault="00012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46" w:rsidRDefault="00012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46" w:rsidRDefault="00012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F2C"/>
    <w:multiLevelType w:val="hybridMultilevel"/>
    <w:tmpl w:val="E82EDBCE"/>
    <w:lvl w:ilvl="0" w:tplc="22FA1B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71311"/>
    <w:multiLevelType w:val="hybridMultilevel"/>
    <w:tmpl w:val="33A49A10"/>
    <w:lvl w:ilvl="0" w:tplc="887A148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EA552B"/>
    <w:multiLevelType w:val="hybridMultilevel"/>
    <w:tmpl w:val="76DC758C"/>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5D57E62"/>
    <w:multiLevelType w:val="hybridMultilevel"/>
    <w:tmpl w:val="5CF234E8"/>
    <w:lvl w:ilvl="0" w:tplc="20D26926">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E95662"/>
    <w:multiLevelType w:val="hybridMultilevel"/>
    <w:tmpl w:val="5BDED452"/>
    <w:lvl w:ilvl="0" w:tplc="0409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5">
    <w:nsid w:val="07FE41BF"/>
    <w:multiLevelType w:val="hybridMultilevel"/>
    <w:tmpl w:val="741A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6292D"/>
    <w:multiLevelType w:val="hybridMultilevel"/>
    <w:tmpl w:val="96965BE8"/>
    <w:lvl w:ilvl="0" w:tplc="379CBBF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1E7E12"/>
    <w:multiLevelType w:val="hybridMultilevel"/>
    <w:tmpl w:val="B1628BA8"/>
    <w:lvl w:ilvl="0" w:tplc="4F70025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0F0C7B41"/>
    <w:multiLevelType w:val="hybridMultilevel"/>
    <w:tmpl w:val="FC90DEA4"/>
    <w:lvl w:ilvl="0" w:tplc="F0CEBA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C2044"/>
    <w:multiLevelType w:val="hybridMultilevel"/>
    <w:tmpl w:val="2392EECC"/>
    <w:lvl w:ilvl="0" w:tplc="4F7002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FBD7FE3"/>
    <w:multiLevelType w:val="hybridMultilevel"/>
    <w:tmpl w:val="61EAB33E"/>
    <w:lvl w:ilvl="0" w:tplc="04090019">
      <w:start w:val="1"/>
      <w:numFmt w:val="lowerLetter"/>
      <w:lvlText w:val="%1."/>
      <w:lvlJc w:val="left"/>
      <w:pPr>
        <w:ind w:left="3981" w:hanging="360"/>
      </w:pPr>
    </w:lvl>
    <w:lvl w:ilvl="1" w:tplc="04210019" w:tentative="1">
      <w:start w:val="1"/>
      <w:numFmt w:val="lowerLetter"/>
      <w:lvlText w:val="%2."/>
      <w:lvlJc w:val="left"/>
      <w:pPr>
        <w:ind w:left="4701" w:hanging="360"/>
      </w:pPr>
    </w:lvl>
    <w:lvl w:ilvl="2" w:tplc="0421001B" w:tentative="1">
      <w:start w:val="1"/>
      <w:numFmt w:val="lowerRoman"/>
      <w:lvlText w:val="%3."/>
      <w:lvlJc w:val="right"/>
      <w:pPr>
        <w:ind w:left="5421" w:hanging="180"/>
      </w:pPr>
    </w:lvl>
    <w:lvl w:ilvl="3" w:tplc="0421000F" w:tentative="1">
      <w:start w:val="1"/>
      <w:numFmt w:val="decimal"/>
      <w:lvlText w:val="%4."/>
      <w:lvlJc w:val="left"/>
      <w:pPr>
        <w:ind w:left="6141" w:hanging="360"/>
      </w:pPr>
    </w:lvl>
    <w:lvl w:ilvl="4" w:tplc="04210019" w:tentative="1">
      <w:start w:val="1"/>
      <w:numFmt w:val="lowerLetter"/>
      <w:lvlText w:val="%5."/>
      <w:lvlJc w:val="left"/>
      <w:pPr>
        <w:ind w:left="6861" w:hanging="360"/>
      </w:pPr>
    </w:lvl>
    <w:lvl w:ilvl="5" w:tplc="0421001B" w:tentative="1">
      <w:start w:val="1"/>
      <w:numFmt w:val="lowerRoman"/>
      <w:lvlText w:val="%6."/>
      <w:lvlJc w:val="right"/>
      <w:pPr>
        <w:ind w:left="7581" w:hanging="180"/>
      </w:pPr>
    </w:lvl>
    <w:lvl w:ilvl="6" w:tplc="0421000F" w:tentative="1">
      <w:start w:val="1"/>
      <w:numFmt w:val="decimal"/>
      <w:lvlText w:val="%7."/>
      <w:lvlJc w:val="left"/>
      <w:pPr>
        <w:ind w:left="8301" w:hanging="360"/>
      </w:pPr>
    </w:lvl>
    <w:lvl w:ilvl="7" w:tplc="04210019" w:tentative="1">
      <w:start w:val="1"/>
      <w:numFmt w:val="lowerLetter"/>
      <w:lvlText w:val="%8."/>
      <w:lvlJc w:val="left"/>
      <w:pPr>
        <w:ind w:left="9021" w:hanging="360"/>
      </w:pPr>
    </w:lvl>
    <w:lvl w:ilvl="8" w:tplc="0421001B" w:tentative="1">
      <w:start w:val="1"/>
      <w:numFmt w:val="lowerRoman"/>
      <w:lvlText w:val="%9."/>
      <w:lvlJc w:val="right"/>
      <w:pPr>
        <w:ind w:left="9741" w:hanging="180"/>
      </w:pPr>
    </w:lvl>
  </w:abstractNum>
  <w:abstractNum w:abstractNumId="11">
    <w:nsid w:val="11A175AB"/>
    <w:multiLevelType w:val="hybridMultilevel"/>
    <w:tmpl w:val="1D50DA78"/>
    <w:lvl w:ilvl="0" w:tplc="88E08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4CF7126"/>
    <w:multiLevelType w:val="hybridMultilevel"/>
    <w:tmpl w:val="DCDEE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E044F"/>
    <w:multiLevelType w:val="hybridMultilevel"/>
    <w:tmpl w:val="E82A4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B95D36"/>
    <w:multiLevelType w:val="hybridMultilevel"/>
    <w:tmpl w:val="900C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02F08"/>
    <w:multiLevelType w:val="hybridMultilevel"/>
    <w:tmpl w:val="F5A6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D7E1D"/>
    <w:multiLevelType w:val="hybridMultilevel"/>
    <w:tmpl w:val="5BAA0A4A"/>
    <w:lvl w:ilvl="0" w:tplc="C1D0FAA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61336"/>
    <w:multiLevelType w:val="hybridMultilevel"/>
    <w:tmpl w:val="BAFE37D2"/>
    <w:lvl w:ilvl="0" w:tplc="59D0E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3884643"/>
    <w:multiLevelType w:val="hybridMultilevel"/>
    <w:tmpl w:val="8F703078"/>
    <w:lvl w:ilvl="0" w:tplc="312CBB7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77E88"/>
    <w:multiLevelType w:val="hybridMultilevel"/>
    <w:tmpl w:val="7B1674E8"/>
    <w:lvl w:ilvl="0" w:tplc="4F70025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29BD7B5C"/>
    <w:multiLevelType w:val="hybridMultilevel"/>
    <w:tmpl w:val="EC3EBD82"/>
    <w:lvl w:ilvl="0" w:tplc="10CA95A2">
      <w:start w:val="1"/>
      <w:numFmt w:val="decimal"/>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21">
    <w:nsid w:val="2C7E08D5"/>
    <w:multiLevelType w:val="hybridMultilevel"/>
    <w:tmpl w:val="21FE5CAA"/>
    <w:lvl w:ilvl="0" w:tplc="4F6C3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C1E61"/>
    <w:multiLevelType w:val="hybridMultilevel"/>
    <w:tmpl w:val="F8744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35FF0"/>
    <w:multiLevelType w:val="hybridMultilevel"/>
    <w:tmpl w:val="9D6834BA"/>
    <w:lvl w:ilvl="0" w:tplc="4F700252">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4">
    <w:nsid w:val="35D61124"/>
    <w:multiLevelType w:val="hybridMultilevel"/>
    <w:tmpl w:val="75F227C4"/>
    <w:lvl w:ilvl="0" w:tplc="B3569EB8">
      <w:start w:val="2"/>
      <w:numFmt w:val="lowerLetter"/>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06446"/>
    <w:multiLevelType w:val="hybridMultilevel"/>
    <w:tmpl w:val="7624B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5110D5"/>
    <w:multiLevelType w:val="multilevel"/>
    <w:tmpl w:val="3FE81F6A"/>
    <w:lvl w:ilvl="0">
      <w:start w:val="1"/>
      <w:numFmt w:val="decimal"/>
      <w:lvlText w:val="%1."/>
      <w:lvlJc w:val="left"/>
      <w:pPr>
        <w:ind w:left="2421" w:hanging="360"/>
      </w:pPr>
      <w:rPr>
        <w:rFonts w:hint="default"/>
      </w:rPr>
    </w:lvl>
    <w:lvl w:ilvl="1">
      <w:start w:val="1"/>
      <w:numFmt w:val="upperLetter"/>
      <w:lvlText w:val="%2."/>
      <w:lvlJc w:val="left"/>
      <w:pPr>
        <w:ind w:left="2421" w:hanging="360"/>
      </w:pPr>
      <w:rPr>
        <w:rFonts w:hint="default"/>
        <w:b/>
      </w:rPr>
    </w:lvl>
    <w:lvl w:ilvl="2">
      <w:start w:val="1"/>
      <w:numFmt w:val="decimal"/>
      <w:isLgl/>
      <w:lvlText w:val="%1.%2.%3"/>
      <w:lvlJc w:val="left"/>
      <w:pPr>
        <w:ind w:left="2781" w:hanging="720"/>
      </w:pPr>
      <w:rPr>
        <w:rFonts w:hint="default"/>
        <w:b/>
      </w:rPr>
    </w:lvl>
    <w:lvl w:ilvl="3">
      <w:start w:val="1"/>
      <w:numFmt w:val="decimal"/>
      <w:isLgl/>
      <w:lvlText w:val="%1.%2.%3.%4"/>
      <w:lvlJc w:val="left"/>
      <w:pPr>
        <w:ind w:left="2781" w:hanging="720"/>
      </w:pPr>
      <w:rPr>
        <w:rFonts w:hint="default"/>
        <w:b/>
      </w:rPr>
    </w:lvl>
    <w:lvl w:ilvl="4">
      <w:start w:val="1"/>
      <w:numFmt w:val="decimal"/>
      <w:isLgl/>
      <w:lvlText w:val="%1.%2.%3.%4.%5"/>
      <w:lvlJc w:val="left"/>
      <w:pPr>
        <w:ind w:left="3141" w:hanging="1080"/>
      </w:pPr>
      <w:rPr>
        <w:rFonts w:hint="default"/>
        <w:b/>
      </w:rPr>
    </w:lvl>
    <w:lvl w:ilvl="5">
      <w:start w:val="1"/>
      <w:numFmt w:val="decimal"/>
      <w:isLgl/>
      <w:lvlText w:val="%1.%2.%3.%4.%5.%6"/>
      <w:lvlJc w:val="left"/>
      <w:pPr>
        <w:ind w:left="3141" w:hanging="1080"/>
      </w:pPr>
      <w:rPr>
        <w:rFonts w:hint="default"/>
        <w:b/>
      </w:rPr>
    </w:lvl>
    <w:lvl w:ilvl="6">
      <w:start w:val="1"/>
      <w:numFmt w:val="decimal"/>
      <w:isLgl/>
      <w:lvlText w:val="%1.%2.%3.%4.%5.%6.%7"/>
      <w:lvlJc w:val="left"/>
      <w:pPr>
        <w:ind w:left="3501" w:hanging="1440"/>
      </w:pPr>
      <w:rPr>
        <w:rFonts w:hint="default"/>
        <w:b/>
      </w:rPr>
    </w:lvl>
    <w:lvl w:ilvl="7">
      <w:start w:val="1"/>
      <w:numFmt w:val="decimal"/>
      <w:isLgl/>
      <w:lvlText w:val="%1.%2.%3.%4.%5.%6.%7.%8"/>
      <w:lvlJc w:val="left"/>
      <w:pPr>
        <w:ind w:left="3501" w:hanging="1440"/>
      </w:pPr>
      <w:rPr>
        <w:rFonts w:hint="default"/>
        <w:b/>
      </w:rPr>
    </w:lvl>
    <w:lvl w:ilvl="8">
      <w:start w:val="1"/>
      <w:numFmt w:val="decimal"/>
      <w:isLgl/>
      <w:lvlText w:val="%1.%2.%3.%4.%5.%6.%7.%8.%9"/>
      <w:lvlJc w:val="left"/>
      <w:pPr>
        <w:ind w:left="3861" w:hanging="1800"/>
      </w:pPr>
      <w:rPr>
        <w:rFonts w:hint="default"/>
        <w:b/>
      </w:rPr>
    </w:lvl>
  </w:abstractNum>
  <w:abstractNum w:abstractNumId="27">
    <w:nsid w:val="3F7E7AD3"/>
    <w:multiLevelType w:val="hybridMultilevel"/>
    <w:tmpl w:val="3DFE909A"/>
    <w:lvl w:ilvl="0" w:tplc="22A2E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23A7C70"/>
    <w:multiLevelType w:val="hybridMultilevel"/>
    <w:tmpl w:val="333CF71C"/>
    <w:lvl w:ilvl="0" w:tplc="4F085E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3E038C2"/>
    <w:multiLevelType w:val="hybridMultilevel"/>
    <w:tmpl w:val="1570EF7A"/>
    <w:lvl w:ilvl="0" w:tplc="4F7002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47D57C4E"/>
    <w:multiLevelType w:val="hybridMultilevel"/>
    <w:tmpl w:val="DA50BDB0"/>
    <w:lvl w:ilvl="0" w:tplc="312CB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0D59BE"/>
    <w:multiLevelType w:val="hybridMultilevel"/>
    <w:tmpl w:val="8AAECE02"/>
    <w:lvl w:ilvl="0" w:tplc="522CF3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A53B41"/>
    <w:multiLevelType w:val="hybridMultilevel"/>
    <w:tmpl w:val="4F4A2B52"/>
    <w:lvl w:ilvl="0" w:tplc="5B986E3A">
      <w:start w:val="1"/>
      <w:numFmt w:val="lowerLetter"/>
      <w:lvlText w:val="%1."/>
      <w:lvlJc w:val="left"/>
      <w:pPr>
        <w:ind w:left="1287" w:hanging="360"/>
      </w:pPr>
      <w:rPr>
        <w:rFonts w:asciiTheme="majorBidi" w:eastAsiaTheme="minorHAnsi" w:hAnsiTheme="majorBidi" w:cstheme="majorBidi"/>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539E1CD1"/>
    <w:multiLevelType w:val="hybridMultilevel"/>
    <w:tmpl w:val="70448066"/>
    <w:lvl w:ilvl="0" w:tplc="04210017">
      <w:start w:val="1"/>
      <w:numFmt w:val="lowerLetter"/>
      <w:lvlText w:val="%1)"/>
      <w:lvlJc w:val="left"/>
      <w:pPr>
        <w:ind w:left="2494" w:hanging="360"/>
      </w:pPr>
    </w:lvl>
    <w:lvl w:ilvl="1" w:tplc="04210019" w:tentative="1">
      <w:start w:val="1"/>
      <w:numFmt w:val="lowerLetter"/>
      <w:lvlText w:val="%2."/>
      <w:lvlJc w:val="left"/>
      <w:pPr>
        <w:ind w:left="3214" w:hanging="360"/>
      </w:pPr>
    </w:lvl>
    <w:lvl w:ilvl="2" w:tplc="0421001B" w:tentative="1">
      <w:start w:val="1"/>
      <w:numFmt w:val="lowerRoman"/>
      <w:lvlText w:val="%3."/>
      <w:lvlJc w:val="right"/>
      <w:pPr>
        <w:ind w:left="3934" w:hanging="180"/>
      </w:pPr>
    </w:lvl>
    <w:lvl w:ilvl="3" w:tplc="0421000F" w:tentative="1">
      <w:start w:val="1"/>
      <w:numFmt w:val="decimal"/>
      <w:lvlText w:val="%4."/>
      <w:lvlJc w:val="left"/>
      <w:pPr>
        <w:ind w:left="4654" w:hanging="360"/>
      </w:pPr>
    </w:lvl>
    <w:lvl w:ilvl="4" w:tplc="04210019" w:tentative="1">
      <w:start w:val="1"/>
      <w:numFmt w:val="lowerLetter"/>
      <w:lvlText w:val="%5."/>
      <w:lvlJc w:val="left"/>
      <w:pPr>
        <w:ind w:left="5374" w:hanging="360"/>
      </w:pPr>
    </w:lvl>
    <w:lvl w:ilvl="5" w:tplc="0421001B" w:tentative="1">
      <w:start w:val="1"/>
      <w:numFmt w:val="lowerRoman"/>
      <w:lvlText w:val="%6."/>
      <w:lvlJc w:val="right"/>
      <w:pPr>
        <w:ind w:left="6094" w:hanging="180"/>
      </w:pPr>
    </w:lvl>
    <w:lvl w:ilvl="6" w:tplc="0421000F" w:tentative="1">
      <w:start w:val="1"/>
      <w:numFmt w:val="decimal"/>
      <w:lvlText w:val="%7."/>
      <w:lvlJc w:val="left"/>
      <w:pPr>
        <w:ind w:left="6814" w:hanging="360"/>
      </w:pPr>
    </w:lvl>
    <w:lvl w:ilvl="7" w:tplc="04210019" w:tentative="1">
      <w:start w:val="1"/>
      <w:numFmt w:val="lowerLetter"/>
      <w:lvlText w:val="%8."/>
      <w:lvlJc w:val="left"/>
      <w:pPr>
        <w:ind w:left="7534" w:hanging="360"/>
      </w:pPr>
    </w:lvl>
    <w:lvl w:ilvl="8" w:tplc="0421001B" w:tentative="1">
      <w:start w:val="1"/>
      <w:numFmt w:val="lowerRoman"/>
      <w:lvlText w:val="%9."/>
      <w:lvlJc w:val="right"/>
      <w:pPr>
        <w:ind w:left="8254" w:hanging="180"/>
      </w:pPr>
    </w:lvl>
  </w:abstractNum>
  <w:abstractNum w:abstractNumId="34">
    <w:nsid w:val="53AC3732"/>
    <w:multiLevelType w:val="hybridMultilevel"/>
    <w:tmpl w:val="39F6FF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452247"/>
    <w:multiLevelType w:val="multilevel"/>
    <w:tmpl w:val="6470BD5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A217525"/>
    <w:multiLevelType w:val="hybridMultilevel"/>
    <w:tmpl w:val="E3BAF8CE"/>
    <w:lvl w:ilvl="0" w:tplc="2B9C4B8E">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1CB7469"/>
    <w:multiLevelType w:val="hybridMultilevel"/>
    <w:tmpl w:val="1F9C2868"/>
    <w:lvl w:ilvl="0" w:tplc="10D8933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8">
    <w:nsid w:val="630F14B0"/>
    <w:multiLevelType w:val="hybridMultilevel"/>
    <w:tmpl w:val="7C4AAF5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6563637D"/>
    <w:multiLevelType w:val="hybridMultilevel"/>
    <w:tmpl w:val="09985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B9354E"/>
    <w:multiLevelType w:val="hybridMultilevel"/>
    <w:tmpl w:val="0518B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D5039"/>
    <w:multiLevelType w:val="hybridMultilevel"/>
    <w:tmpl w:val="F3FA71A4"/>
    <w:lvl w:ilvl="0" w:tplc="38962AA8">
      <w:start w:val="1"/>
      <w:numFmt w:val="lowerLetter"/>
      <w:lvlText w:val="%1."/>
      <w:lvlJc w:val="left"/>
      <w:pPr>
        <w:ind w:left="928" w:hanging="360"/>
      </w:pPr>
      <w:rPr>
        <w:rFonts w:asciiTheme="majorBidi" w:eastAsiaTheme="minorHAnsi" w:hAnsiTheme="majorBidi" w:cstheme="majorBidi"/>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3282035"/>
    <w:multiLevelType w:val="hybridMultilevel"/>
    <w:tmpl w:val="0518B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D1742"/>
    <w:multiLevelType w:val="hybridMultilevel"/>
    <w:tmpl w:val="C6F643B2"/>
    <w:lvl w:ilvl="0" w:tplc="72E672F8">
      <w:start w:val="1"/>
      <w:numFmt w:val="decimal"/>
      <w:lvlText w:val="%1."/>
      <w:lvlJc w:val="left"/>
      <w:pPr>
        <w:ind w:left="1495" w:hanging="360"/>
      </w:pPr>
      <w:rPr>
        <w:rFonts w:hint="default"/>
        <w:b w:val="0"/>
        <w:bCs w:val="0"/>
      </w:rPr>
    </w:lvl>
    <w:lvl w:ilvl="1" w:tplc="04210019" w:tentative="1">
      <w:start w:val="1"/>
      <w:numFmt w:val="lowerLetter"/>
      <w:lvlText w:val="%2."/>
      <w:lvlJc w:val="left"/>
      <w:pPr>
        <w:ind w:left="2792" w:hanging="360"/>
      </w:pPr>
    </w:lvl>
    <w:lvl w:ilvl="2" w:tplc="0421001B" w:tentative="1">
      <w:start w:val="1"/>
      <w:numFmt w:val="lowerRoman"/>
      <w:lvlText w:val="%3."/>
      <w:lvlJc w:val="right"/>
      <w:pPr>
        <w:ind w:left="3512" w:hanging="180"/>
      </w:p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abstractNum w:abstractNumId="44">
    <w:nsid w:val="767700AF"/>
    <w:multiLevelType w:val="hybridMultilevel"/>
    <w:tmpl w:val="A5CC0ED2"/>
    <w:lvl w:ilvl="0" w:tplc="6D6C5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2F636A"/>
    <w:multiLevelType w:val="hybridMultilevel"/>
    <w:tmpl w:val="4D82C6CC"/>
    <w:lvl w:ilvl="0" w:tplc="8D56A720">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17C3F"/>
    <w:multiLevelType w:val="hybridMultilevel"/>
    <w:tmpl w:val="900C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43EE9"/>
    <w:multiLevelType w:val="hybridMultilevel"/>
    <w:tmpl w:val="950A060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nsid w:val="7F94126B"/>
    <w:multiLevelType w:val="hybridMultilevel"/>
    <w:tmpl w:val="323A63A8"/>
    <w:lvl w:ilvl="0" w:tplc="C1A8E5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772BA"/>
    <w:multiLevelType w:val="hybridMultilevel"/>
    <w:tmpl w:val="0F20A07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34"/>
  </w:num>
  <w:num w:numId="2">
    <w:abstractNumId w:val="9"/>
  </w:num>
  <w:num w:numId="3">
    <w:abstractNumId w:val="23"/>
  </w:num>
  <w:num w:numId="4">
    <w:abstractNumId w:val="7"/>
  </w:num>
  <w:num w:numId="5">
    <w:abstractNumId w:val="29"/>
  </w:num>
  <w:num w:numId="6">
    <w:abstractNumId w:val="38"/>
  </w:num>
  <w:num w:numId="7">
    <w:abstractNumId w:val="17"/>
  </w:num>
  <w:num w:numId="8">
    <w:abstractNumId w:val="27"/>
  </w:num>
  <w:num w:numId="9">
    <w:abstractNumId w:val="37"/>
  </w:num>
  <w:num w:numId="10">
    <w:abstractNumId w:val="41"/>
  </w:num>
  <w:num w:numId="11">
    <w:abstractNumId w:val="43"/>
  </w:num>
  <w:num w:numId="12">
    <w:abstractNumId w:val="26"/>
  </w:num>
  <w:num w:numId="13">
    <w:abstractNumId w:val="16"/>
  </w:num>
  <w:num w:numId="14">
    <w:abstractNumId w:val="48"/>
  </w:num>
  <w:num w:numId="15">
    <w:abstractNumId w:val="5"/>
  </w:num>
  <w:num w:numId="16">
    <w:abstractNumId w:val="6"/>
  </w:num>
  <w:num w:numId="17">
    <w:abstractNumId w:val="15"/>
  </w:num>
  <w:num w:numId="18">
    <w:abstractNumId w:val="40"/>
  </w:num>
  <w:num w:numId="19">
    <w:abstractNumId w:val="11"/>
  </w:num>
  <w:num w:numId="20">
    <w:abstractNumId w:val="35"/>
  </w:num>
  <w:num w:numId="21">
    <w:abstractNumId w:val="8"/>
  </w:num>
  <w:num w:numId="22">
    <w:abstractNumId w:val="3"/>
  </w:num>
  <w:num w:numId="23">
    <w:abstractNumId w:val="36"/>
  </w:num>
  <w:num w:numId="24">
    <w:abstractNumId w:val="18"/>
  </w:num>
  <w:num w:numId="25">
    <w:abstractNumId w:val="42"/>
  </w:num>
  <w:num w:numId="26">
    <w:abstractNumId w:val="30"/>
  </w:num>
  <w:num w:numId="27">
    <w:abstractNumId w:val="21"/>
  </w:num>
  <w:num w:numId="28">
    <w:abstractNumId w:val="46"/>
  </w:num>
  <w:num w:numId="29">
    <w:abstractNumId w:val="22"/>
  </w:num>
  <w:num w:numId="30">
    <w:abstractNumId w:val="28"/>
  </w:num>
  <w:num w:numId="31">
    <w:abstractNumId w:val="44"/>
  </w:num>
  <w:num w:numId="32">
    <w:abstractNumId w:val="25"/>
  </w:num>
  <w:num w:numId="33">
    <w:abstractNumId w:val="0"/>
  </w:num>
  <w:num w:numId="34">
    <w:abstractNumId w:val="12"/>
  </w:num>
  <w:num w:numId="35">
    <w:abstractNumId w:val="14"/>
  </w:num>
  <w:num w:numId="36">
    <w:abstractNumId w:val="31"/>
  </w:num>
  <w:num w:numId="37">
    <w:abstractNumId w:val="24"/>
  </w:num>
  <w:num w:numId="38">
    <w:abstractNumId w:val="1"/>
  </w:num>
  <w:num w:numId="39">
    <w:abstractNumId w:val="45"/>
  </w:num>
  <w:num w:numId="40">
    <w:abstractNumId w:val="20"/>
  </w:num>
  <w:num w:numId="41">
    <w:abstractNumId w:val="47"/>
  </w:num>
  <w:num w:numId="42">
    <w:abstractNumId w:val="33"/>
  </w:num>
  <w:num w:numId="43">
    <w:abstractNumId w:val="4"/>
  </w:num>
  <w:num w:numId="44">
    <w:abstractNumId w:val="10"/>
  </w:num>
  <w:num w:numId="45">
    <w:abstractNumId w:val="19"/>
  </w:num>
  <w:num w:numId="46">
    <w:abstractNumId w:val="49"/>
  </w:num>
  <w:num w:numId="47">
    <w:abstractNumId w:val="32"/>
  </w:num>
  <w:num w:numId="48">
    <w:abstractNumId w:val="2"/>
  </w:num>
  <w:num w:numId="49">
    <w:abstractNumId w:val="13"/>
  </w:num>
  <w:num w:numId="50">
    <w:abstractNumId w:val="3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0735"/>
    <w:rsid w:val="00002BE3"/>
    <w:rsid w:val="000030FC"/>
    <w:rsid w:val="00007BE1"/>
    <w:rsid w:val="00011427"/>
    <w:rsid w:val="00011FB7"/>
    <w:rsid w:val="00012546"/>
    <w:rsid w:val="000160CC"/>
    <w:rsid w:val="000225BE"/>
    <w:rsid w:val="00024AA3"/>
    <w:rsid w:val="000320FD"/>
    <w:rsid w:val="0003395D"/>
    <w:rsid w:val="00036676"/>
    <w:rsid w:val="00045C29"/>
    <w:rsid w:val="00046790"/>
    <w:rsid w:val="00052A1C"/>
    <w:rsid w:val="00055369"/>
    <w:rsid w:val="00061C7A"/>
    <w:rsid w:val="00066ACD"/>
    <w:rsid w:val="000678FB"/>
    <w:rsid w:val="00071E87"/>
    <w:rsid w:val="0008043B"/>
    <w:rsid w:val="00080C5D"/>
    <w:rsid w:val="0008470B"/>
    <w:rsid w:val="000957AF"/>
    <w:rsid w:val="00096E12"/>
    <w:rsid w:val="000A4825"/>
    <w:rsid w:val="000B0EE1"/>
    <w:rsid w:val="000C35C2"/>
    <w:rsid w:val="000C4166"/>
    <w:rsid w:val="000D123C"/>
    <w:rsid w:val="000D2F27"/>
    <w:rsid w:val="000D30CC"/>
    <w:rsid w:val="000D5A9B"/>
    <w:rsid w:val="000E01B3"/>
    <w:rsid w:val="000E1CB0"/>
    <w:rsid w:val="000E6773"/>
    <w:rsid w:val="000F7362"/>
    <w:rsid w:val="00100D20"/>
    <w:rsid w:val="00106A60"/>
    <w:rsid w:val="0011245D"/>
    <w:rsid w:val="00112FDD"/>
    <w:rsid w:val="00114639"/>
    <w:rsid w:val="00120C70"/>
    <w:rsid w:val="00131E4B"/>
    <w:rsid w:val="00155B23"/>
    <w:rsid w:val="001567DF"/>
    <w:rsid w:val="00161DCF"/>
    <w:rsid w:val="00167344"/>
    <w:rsid w:val="00173464"/>
    <w:rsid w:val="00175F52"/>
    <w:rsid w:val="00183FD5"/>
    <w:rsid w:val="00185FA6"/>
    <w:rsid w:val="001947E1"/>
    <w:rsid w:val="00194CDE"/>
    <w:rsid w:val="0019566E"/>
    <w:rsid w:val="00196AA6"/>
    <w:rsid w:val="001A164C"/>
    <w:rsid w:val="001A375A"/>
    <w:rsid w:val="001C1885"/>
    <w:rsid w:val="001D2C33"/>
    <w:rsid w:val="001E2C34"/>
    <w:rsid w:val="001E57EE"/>
    <w:rsid w:val="001E6BC5"/>
    <w:rsid w:val="001E7057"/>
    <w:rsid w:val="00200476"/>
    <w:rsid w:val="0020124C"/>
    <w:rsid w:val="00202522"/>
    <w:rsid w:val="00205369"/>
    <w:rsid w:val="00205F04"/>
    <w:rsid w:val="002160BA"/>
    <w:rsid w:val="0022293F"/>
    <w:rsid w:val="002258CB"/>
    <w:rsid w:val="00227D2B"/>
    <w:rsid w:val="00237A0C"/>
    <w:rsid w:val="00250ABD"/>
    <w:rsid w:val="00260C21"/>
    <w:rsid w:val="00261A87"/>
    <w:rsid w:val="0026233C"/>
    <w:rsid w:val="0026249C"/>
    <w:rsid w:val="00263B43"/>
    <w:rsid w:val="00266EF1"/>
    <w:rsid w:val="0027393E"/>
    <w:rsid w:val="002803DA"/>
    <w:rsid w:val="00287915"/>
    <w:rsid w:val="00287BF7"/>
    <w:rsid w:val="00291D53"/>
    <w:rsid w:val="00293CE6"/>
    <w:rsid w:val="002A328D"/>
    <w:rsid w:val="002A3ED6"/>
    <w:rsid w:val="002B154E"/>
    <w:rsid w:val="002C2FED"/>
    <w:rsid w:val="002C65D9"/>
    <w:rsid w:val="002D23F8"/>
    <w:rsid w:val="002D3558"/>
    <w:rsid w:val="002D6E26"/>
    <w:rsid w:val="002E36CB"/>
    <w:rsid w:val="002E6E96"/>
    <w:rsid w:val="002E7545"/>
    <w:rsid w:val="00306E8E"/>
    <w:rsid w:val="00306EE8"/>
    <w:rsid w:val="00307508"/>
    <w:rsid w:val="00312708"/>
    <w:rsid w:val="0031522C"/>
    <w:rsid w:val="00315DFE"/>
    <w:rsid w:val="00321FF2"/>
    <w:rsid w:val="00331DC2"/>
    <w:rsid w:val="00335469"/>
    <w:rsid w:val="003404D0"/>
    <w:rsid w:val="00346249"/>
    <w:rsid w:val="00346E7D"/>
    <w:rsid w:val="0035319D"/>
    <w:rsid w:val="00383C46"/>
    <w:rsid w:val="00385045"/>
    <w:rsid w:val="00385FC1"/>
    <w:rsid w:val="00386A10"/>
    <w:rsid w:val="00393027"/>
    <w:rsid w:val="00395DB8"/>
    <w:rsid w:val="00396828"/>
    <w:rsid w:val="003A7643"/>
    <w:rsid w:val="003D0017"/>
    <w:rsid w:val="003D30B7"/>
    <w:rsid w:val="003E258C"/>
    <w:rsid w:val="003F0A2D"/>
    <w:rsid w:val="003F674C"/>
    <w:rsid w:val="003F7A50"/>
    <w:rsid w:val="003F7D6C"/>
    <w:rsid w:val="003F7FA0"/>
    <w:rsid w:val="0040629C"/>
    <w:rsid w:val="00414B16"/>
    <w:rsid w:val="004154E1"/>
    <w:rsid w:val="0042151C"/>
    <w:rsid w:val="00422B81"/>
    <w:rsid w:val="00427DF3"/>
    <w:rsid w:val="00431FCF"/>
    <w:rsid w:val="004347C1"/>
    <w:rsid w:val="00436A4C"/>
    <w:rsid w:val="00443081"/>
    <w:rsid w:val="00443671"/>
    <w:rsid w:val="004453E6"/>
    <w:rsid w:val="00445E48"/>
    <w:rsid w:val="00450B29"/>
    <w:rsid w:val="004532B8"/>
    <w:rsid w:val="004550E7"/>
    <w:rsid w:val="00470735"/>
    <w:rsid w:val="004716CB"/>
    <w:rsid w:val="00473A56"/>
    <w:rsid w:val="004835EE"/>
    <w:rsid w:val="0048710E"/>
    <w:rsid w:val="004911A0"/>
    <w:rsid w:val="00491692"/>
    <w:rsid w:val="00494468"/>
    <w:rsid w:val="004A103C"/>
    <w:rsid w:val="004A1D6F"/>
    <w:rsid w:val="004A6C7C"/>
    <w:rsid w:val="004B149D"/>
    <w:rsid w:val="004C16A0"/>
    <w:rsid w:val="004C4CF0"/>
    <w:rsid w:val="004D2801"/>
    <w:rsid w:val="004D28EF"/>
    <w:rsid w:val="004D5893"/>
    <w:rsid w:val="004D65D2"/>
    <w:rsid w:val="004E469C"/>
    <w:rsid w:val="004E7BE1"/>
    <w:rsid w:val="004F0C49"/>
    <w:rsid w:val="004F6C3A"/>
    <w:rsid w:val="00506935"/>
    <w:rsid w:val="00524618"/>
    <w:rsid w:val="005264DF"/>
    <w:rsid w:val="00530C42"/>
    <w:rsid w:val="00546D05"/>
    <w:rsid w:val="00547214"/>
    <w:rsid w:val="00556779"/>
    <w:rsid w:val="005712CF"/>
    <w:rsid w:val="00574EA9"/>
    <w:rsid w:val="0057591E"/>
    <w:rsid w:val="00576C13"/>
    <w:rsid w:val="0057727D"/>
    <w:rsid w:val="00577A13"/>
    <w:rsid w:val="00584D42"/>
    <w:rsid w:val="00593278"/>
    <w:rsid w:val="00594B78"/>
    <w:rsid w:val="00597A25"/>
    <w:rsid w:val="005A1EBF"/>
    <w:rsid w:val="005A6003"/>
    <w:rsid w:val="005B37FD"/>
    <w:rsid w:val="005B3AAA"/>
    <w:rsid w:val="005B3DD8"/>
    <w:rsid w:val="005B5370"/>
    <w:rsid w:val="005C10A5"/>
    <w:rsid w:val="005C1415"/>
    <w:rsid w:val="005C4DA8"/>
    <w:rsid w:val="005C6649"/>
    <w:rsid w:val="005D27CA"/>
    <w:rsid w:val="005E56F6"/>
    <w:rsid w:val="005E675A"/>
    <w:rsid w:val="005F0D5B"/>
    <w:rsid w:val="005F2DAD"/>
    <w:rsid w:val="005F5D91"/>
    <w:rsid w:val="005F5EDE"/>
    <w:rsid w:val="00603460"/>
    <w:rsid w:val="00611640"/>
    <w:rsid w:val="00611F02"/>
    <w:rsid w:val="006138F5"/>
    <w:rsid w:val="00627B7F"/>
    <w:rsid w:val="006364AB"/>
    <w:rsid w:val="00636D6F"/>
    <w:rsid w:val="00650261"/>
    <w:rsid w:val="006537EF"/>
    <w:rsid w:val="00660E81"/>
    <w:rsid w:val="00663A56"/>
    <w:rsid w:val="00663DDA"/>
    <w:rsid w:val="006651CD"/>
    <w:rsid w:val="00687B9C"/>
    <w:rsid w:val="006937BD"/>
    <w:rsid w:val="00694496"/>
    <w:rsid w:val="00696F0C"/>
    <w:rsid w:val="006A2916"/>
    <w:rsid w:val="006A3D8B"/>
    <w:rsid w:val="006B565A"/>
    <w:rsid w:val="006B6787"/>
    <w:rsid w:val="006E55CB"/>
    <w:rsid w:val="006F158B"/>
    <w:rsid w:val="006F6A21"/>
    <w:rsid w:val="006F7428"/>
    <w:rsid w:val="00707DE7"/>
    <w:rsid w:val="00721E33"/>
    <w:rsid w:val="0072741F"/>
    <w:rsid w:val="00732158"/>
    <w:rsid w:val="00740719"/>
    <w:rsid w:val="00741862"/>
    <w:rsid w:val="00742FCD"/>
    <w:rsid w:val="00752217"/>
    <w:rsid w:val="00752456"/>
    <w:rsid w:val="0076317C"/>
    <w:rsid w:val="00763613"/>
    <w:rsid w:val="0077089C"/>
    <w:rsid w:val="0078009E"/>
    <w:rsid w:val="00783905"/>
    <w:rsid w:val="007840AC"/>
    <w:rsid w:val="00794BE5"/>
    <w:rsid w:val="007979E2"/>
    <w:rsid w:val="007D5B2A"/>
    <w:rsid w:val="007D5CE1"/>
    <w:rsid w:val="007E6AF9"/>
    <w:rsid w:val="007F045B"/>
    <w:rsid w:val="007F0625"/>
    <w:rsid w:val="007F088A"/>
    <w:rsid w:val="007F3501"/>
    <w:rsid w:val="007F4E78"/>
    <w:rsid w:val="007F5ACB"/>
    <w:rsid w:val="007F7972"/>
    <w:rsid w:val="00803334"/>
    <w:rsid w:val="00824D73"/>
    <w:rsid w:val="00830465"/>
    <w:rsid w:val="008329E7"/>
    <w:rsid w:val="00855D6C"/>
    <w:rsid w:val="008576A6"/>
    <w:rsid w:val="00864A21"/>
    <w:rsid w:val="00865608"/>
    <w:rsid w:val="008662AF"/>
    <w:rsid w:val="00871933"/>
    <w:rsid w:val="008A38A7"/>
    <w:rsid w:val="008A537F"/>
    <w:rsid w:val="008B5069"/>
    <w:rsid w:val="008C0C5E"/>
    <w:rsid w:val="008C48F8"/>
    <w:rsid w:val="008C4BFF"/>
    <w:rsid w:val="008D74FA"/>
    <w:rsid w:val="008F579D"/>
    <w:rsid w:val="008F79E5"/>
    <w:rsid w:val="00901FF3"/>
    <w:rsid w:val="009079E5"/>
    <w:rsid w:val="00910C9A"/>
    <w:rsid w:val="00911834"/>
    <w:rsid w:val="00921C55"/>
    <w:rsid w:val="00922FB5"/>
    <w:rsid w:val="00934081"/>
    <w:rsid w:val="00941F07"/>
    <w:rsid w:val="00944B50"/>
    <w:rsid w:val="0094588D"/>
    <w:rsid w:val="00951ED6"/>
    <w:rsid w:val="009532EB"/>
    <w:rsid w:val="009547E5"/>
    <w:rsid w:val="0096249A"/>
    <w:rsid w:val="00966D44"/>
    <w:rsid w:val="00967487"/>
    <w:rsid w:val="00971718"/>
    <w:rsid w:val="00977E52"/>
    <w:rsid w:val="009912E9"/>
    <w:rsid w:val="009931C8"/>
    <w:rsid w:val="0099395B"/>
    <w:rsid w:val="009966A6"/>
    <w:rsid w:val="009B0D9F"/>
    <w:rsid w:val="009B52A3"/>
    <w:rsid w:val="009B58D7"/>
    <w:rsid w:val="009C339C"/>
    <w:rsid w:val="009C5175"/>
    <w:rsid w:val="009C7647"/>
    <w:rsid w:val="009D1F26"/>
    <w:rsid w:val="009E02EE"/>
    <w:rsid w:val="009E29DD"/>
    <w:rsid w:val="009F1916"/>
    <w:rsid w:val="009F2A12"/>
    <w:rsid w:val="00A015AE"/>
    <w:rsid w:val="00A02A61"/>
    <w:rsid w:val="00A0325A"/>
    <w:rsid w:val="00A036B8"/>
    <w:rsid w:val="00A050A1"/>
    <w:rsid w:val="00A12CFD"/>
    <w:rsid w:val="00A1411D"/>
    <w:rsid w:val="00A175E8"/>
    <w:rsid w:val="00A17CDE"/>
    <w:rsid w:val="00A21487"/>
    <w:rsid w:val="00A23133"/>
    <w:rsid w:val="00A26082"/>
    <w:rsid w:val="00A30B5A"/>
    <w:rsid w:val="00A40AE9"/>
    <w:rsid w:val="00A5159F"/>
    <w:rsid w:val="00A52B90"/>
    <w:rsid w:val="00A640C6"/>
    <w:rsid w:val="00A67DF1"/>
    <w:rsid w:val="00A75510"/>
    <w:rsid w:val="00A75B2B"/>
    <w:rsid w:val="00A76116"/>
    <w:rsid w:val="00A77229"/>
    <w:rsid w:val="00A7731C"/>
    <w:rsid w:val="00A83237"/>
    <w:rsid w:val="00A866AD"/>
    <w:rsid w:val="00A92F2F"/>
    <w:rsid w:val="00A94881"/>
    <w:rsid w:val="00A97761"/>
    <w:rsid w:val="00AB2254"/>
    <w:rsid w:val="00AC17A1"/>
    <w:rsid w:val="00AC22CC"/>
    <w:rsid w:val="00AC2DD7"/>
    <w:rsid w:val="00AD2062"/>
    <w:rsid w:val="00AD21BB"/>
    <w:rsid w:val="00AD78F5"/>
    <w:rsid w:val="00AE232E"/>
    <w:rsid w:val="00AE56EE"/>
    <w:rsid w:val="00AE5C83"/>
    <w:rsid w:val="00AE7B9D"/>
    <w:rsid w:val="00AF3108"/>
    <w:rsid w:val="00B022BF"/>
    <w:rsid w:val="00B02E73"/>
    <w:rsid w:val="00B046C2"/>
    <w:rsid w:val="00B05B6D"/>
    <w:rsid w:val="00B06AE6"/>
    <w:rsid w:val="00B24C5A"/>
    <w:rsid w:val="00B370C6"/>
    <w:rsid w:val="00B416C5"/>
    <w:rsid w:val="00B466BD"/>
    <w:rsid w:val="00B503EB"/>
    <w:rsid w:val="00B52856"/>
    <w:rsid w:val="00B53796"/>
    <w:rsid w:val="00B53BB3"/>
    <w:rsid w:val="00B60A03"/>
    <w:rsid w:val="00B67269"/>
    <w:rsid w:val="00B70D9F"/>
    <w:rsid w:val="00B715AA"/>
    <w:rsid w:val="00B72AEC"/>
    <w:rsid w:val="00B82BDF"/>
    <w:rsid w:val="00B842F9"/>
    <w:rsid w:val="00B9012C"/>
    <w:rsid w:val="00BA373F"/>
    <w:rsid w:val="00BA76A0"/>
    <w:rsid w:val="00BB186F"/>
    <w:rsid w:val="00BB45A9"/>
    <w:rsid w:val="00BD03B8"/>
    <w:rsid w:val="00BD54C8"/>
    <w:rsid w:val="00BD55F0"/>
    <w:rsid w:val="00BE2C72"/>
    <w:rsid w:val="00BF0CBA"/>
    <w:rsid w:val="00BF35CE"/>
    <w:rsid w:val="00BF3A1C"/>
    <w:rsid w:val="00BF4141"/>
    <w:rsid w:val="00BF48A7"/>
    <w:rsid w:val="00BF617E"/>
    <w:rsid w:val="00BF7315"/>
    <w:rsid w:val="00C05CBC"/>
    <w:rsid w:val="00C0604D"/>
    <w:rsid w:val="00C1171C"/>
    <w:rsid w:val="00C142EF"/>
    <w:rsid w:val="00C23BB7"/>
    <w:rsid w:val="00C44636"/>
    <w:rsid w:val="00C52776"/>
    <w:rsid w:val="00C57293"/>
    <w:rsid w:val="00C612FE"/>
    <w:rsid w:val="00C61A98"/>
    <w:rsid w:val="00C62F35"/>
    <w:rsid w:val="00C7158C"/>
    <w:rsid w:val="00C8455D"/>
    <w:rsid w:val="00CA0882"/>
    <w:rsid w:val="00CB0B99"/>
    <w:rsid w:val="00CC495D"/>
    <w:rsid w:val="00CD42EE"/>
    <w:rsid w:val="00CD4EDF"/>
    <w:rsid w:val="00CE025B"/>
    <w:rsid w:val="00CE1524"/>
    <w:rsid w:val="00CE1E9E"/>
    <w:rsid w:val="00CE421F"/>
    <w:rsid w:val="00CE77A2"/>
    <w:rsid w:val="00CE7DBA"/>
    <w:rsid w:val="00CF57B1"/>
    <w:rsid w:val="00D0056B"/>
    <w:rsid w:val="00D06295"/>
    <w:rsid w:val="00D14257"/>
    <w:rsid w:val="00D1620A"/>
    <w:rsid w:val="00D21C0F"/>
    <w:rsid w:val="00D2273B"/>
    <w:rsid w:val="00D24871"/>
    <w:rsid w:val="00D34AF9"/>
    <w:rsid w:val="00D36229"/>
    <w:rsid w:val="00D43251"/>
    <w:rsid w:val="00D50C42"/>
    <w:rsid w:val="00D53E44"/>
    <w:rsid w:val="00D57ADE"/>
    <w:rsid w:val="00D6150D"/>
    <w:rsid w:val="00D67A5A"/>
    <w:rsid w:val="00D710C6"/>
    <w:rsid w:val="00D75A41"/>
    <w:rsid w:val="00D76A07"/>
    <w:rsid w:val="00D87FFC"/>
    <w:rsid w:val="00D93CB5"/>
    <w:rsid w:val="00D93ECD"/>
    <w:rsid w:val="00D9532C"/>
    <w:rsid w:val="00D95F13"/>
    <w:rsid w:val="00D97F8C"/>
    <w:rsid w:val="00DA29A6"/>
    <w:rsid w:val="00DA46BE"/>
    <w:rsid w:val="00DA5069"/>
    <w:rsid w:val="00DA6ADD"/>
    <w:rsid w:val="00DB198B"/>
    <w:rsid w:val="00DB1AA7"/>
    <w:rsid w:val="00DB4B47"/>
    <w:rsid w:val="00DB5885"/>
    <w:rsid w:val="00DC4A3A"/>
    <w:rsid w:val="00DD2E0B"/>
    <w:rsid w:val="00DD5C12"/>
    <w:rsid w:val="00DD6630"/>
    <w:rsid w:val="00DF079E"/>
    <w:rsid w:val="00DF4737"/>
    <w:rsid w:val="00DF723F"/>
    <w:rsid w:val="00DF7A0F"/>
    <w:rsid w:val="00E06784"/>
    <w:rsid w:val="00E10CB4"/>
    <w:rsid w:val="00E13058"/>
    <w:rsid w:val="00E14A5C"/>
    <w:rsid w:val="00E1635B"/>
    <w:rsid w:val="00E26E21"/>
    <w:rsid w:val="00E336CD"/>
    <w:rsid w:val="00E35150"/>
    <w:rsid w:val="00E36323"/>
    <w:rsid w:val="00E41803"/>
    <w:rsid w:val="00E4433F"/>
    <w:rsid w:val="00E46E25"/>
    <w:rsid w:val="00E56283"/>
    <w:rsid w:val="00E66E9E"/>
    <w:rsid w:val="00E754F2"/>
    <w:rsid w:val="00E81EA8"/>
    <w:rsid w:val="00E83CE6"/>
    <w:rsid w:val="00E857FC"/>
    <w:rsid w:val="00E90E87"/>
    <w:rsid w:val="00E91E7D"/>
    <w:rsid w:val="00EA1AEE"/>
    <w:rsid w:val="00EA48D8"/>
    <w:rsid w:val="00EA5BF9"/>
    <w:rsid w:val="00EA6092"/>
    <w:rsid w:val="00EA7AB0"/>
    <w:rsid w:val="00EB2291"/>
    <w:rsid w:val="00EB46DC"/>
    <w:rsid w:val="00EB494A"/>
    <w:rsid w:val="00EB5BF9"/>
    <w:rsid w:val="00EB5EFB"/>
    <w:rsid w:val="00ED108A"/>
    <w:rsid w:val="00ED2C49"/>
    <w:rsid w:val="00ED48E8"/>
    <w:rsid w:val="00EE0CDF"/>
    <w:rsid w:val="00EE5528"/>
    <w:rsid w:val="00EE7001"/>
    <w:rsid w:val="00F138AD"/>
    <w:rsid w:val="00F1602D"/>
    <w:rsid w:val="00F254C7"/>
    <w:rsid w:val="00F272D4"/>
    <w:rsid w:val="00F33A64"/>
    <w:rsid w:val="00F44FDA"/>
    <w:rsid w:val="00F46B1F"/>
    <w:rsid w:val="00F46FE3"/>
    <w:rsid w:val="00F502A6"/>
    <w:rsid w:val="00F55A50"/>
    <w:rsid w:val="00F565AF"/>
    <w:rsid w:val="00F57C9E"/>
    <w:rsid w:val="00F622FB"/>
    <w:rsid w:val="00F647EC"/>
    <w:rsid w:val="00F6717D"/>
    <w:rsid w:val="00F75E7F"/>
    <w:rsid w:val="00F85352"/>
    <w:rsid w:val="00F90C14"/>
    <w:rsid w:val="00F93871"/>
    <w:rsid w:val="00F955F9"/>
    <w:rsid w:val="00F9612A"/>
    <w:rsid w:val="00F97B78"/>
    <w:rsid w:val="00FA1654"/>
    <w:rsid w:val="00FA43F1"/>
    <w:rsid w:val="00FB50D7"/>
    <w:rsid w:val="00FB567D"/>
    <w:rsid w:val="00FB68DB"/>
    <w:rsid w:val="00FC10E1"/>
    <w:rsid w:val="00FC32F9"/>
    <w:rsid w:val="00FD03DE"/>
    <w:rsid w:val="00FD2567"/>
    <w:rsid w:val="00FD521C"/>
    <w:rsid w:val="00FD6EE3"/>
    <w:rsid w:val="00FE0BA9"/>
    <w:rsid w:val="00FF536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35"/>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35"/>
    <w:pPr>
      <w:ind w:left="720"/>
      <w:contextualSpacing/>
    </w:pPr>
  </w:style>
  <w:style w:type="table" w:styleId="TableGrid">
    <w:name w:val="Table Grid"/>
    <w:basedOn w:val="TableNormal"/>
    <w:uiPriority w:val="59"/>
    <w:rsid w:val="0047073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85352"/>
    <w:rPr>
      <w:sz w:val="20"/>
      <w:szCs w:val="20"/>
    </w:rPr>
  </w:style>
  <w:style w:type="character" w:customStyle="1" w:styleId="FootnoteTextChar">
    <w:name w:val="Footnote Text Char"/>
    <w:basedOn w:val="DefaultParagraphFont"/>
    <w:link w:val="FootnoteText"/>
    <w:uiPriority w:val="99"/>
    <w:rsid w:val="00F85352"/>
    <w:rPr>
      <w:sz w:val="20"/>
      <w:szCs w:val="20"/>
      <w:lang w:val="id-ID"/>
    </w:rPr>
  </w:style>
  <w:style w:type="character" w:styleId="FootnoteReference">
    <w:name w:val="footnote reference"/>
    <w:basedOn w:val="DefaultParagraphFont"/>
    <w:uiPriority w:val="99"/>
    <w:semiHidden/>
    <w:unhideWhenUsed/>
    <w:rsid w:val="00F85352"/>
    <w:rPr>
      <w:vertAlign w:val="superscript"/>
    </w:rPr>
  </w:style>
  <w:style w:type="character" w:customStyle="1" w:styleId="gen">
    <w:name w:val="gen"/>
    <w:basedOn w:val="DefaultParagraphFont"/>
    <w:rsid w:val="00FC10E1"/>
  </w:style>
  <w:style w:type="paragraph" w:styleId="BalloonText">
    <w:name w:val="Balloon Text"/>
    <w:basedOn w:val="Normal"/>
    <w:link w:val="BalloonTextChar"/>
    <w:uiPriority w:val="99"/>
    <w:semiHidden/>
    <w:unhideWhenUsed/>
    <w:rsid w:val="00FC10E1"/>
    <w:rPr>
      <w:rFonts w:ascii="Tahoma" w:hAnsi="Tahoma" w:cs="Tahoma"/>
      <w:sz w:val="16"/>
      <w:szCs w:val="16"/>
    </w:rPr>
  </w:style>
  <w:style w:type="character" w:customStyle="1" w:styleId="BalloonTextChar">
    <w:name w:val="Balloon Text Char"/>
    <w:basedOn w:val="DefaultParagraphFont"/>
    <w:link w:val="BalloonText"/>
    <w:uiPriority w:val="99"/>
    <w:semiHidden/>
    <w:rsid w:val="00FC10E1"/>
    <w:rPr>
      <w:rFonts w:ascii="Tahoma" w:hAnsi="Tahoma" w:cs="Tahoma"/>
      <w:sz w:val="16"/>
      <w:szCs w:val="16"/>
      <w:lang w:val="id-ID"/>
    </w:rPr>
  </w:style>
  <w:style w:type="paragraph" w:styleId="Header">
    <w:name w:val="header"/>
    <w:basedOn w:val="Normal"/>
    <w:link w:val="HeaderChar"/>
    <w:uiPriority w:val="99"/>
    <w:semiHidden/>
    <w:unhideWhenUsed/>
    <w:rsid w:val="00556779"/>
    <w:pPr>
      <w:tabs>
        <w:tab w:val="center" w:pos="4680"/>
        <w:tab w:val="right" w:pos="9360"/>
      </w:tabs>
    </w:pPr>
  </w:style>
  <w:style w:type="character" w:customStyle="1" w:styleId="HeaderChar">
    <w:name w:val="Header Char"/>
    <w:basedOn w:val="DefaultParagraphFont"/>
    <w:link w:val="Header"/>
    <w:uiPriority w:val="99"/>
    <w:semiHidden/>
    <w:rsid w:val="00556779"/>
    <w:rPr>
      <w:lang w:val="id-ID"/>
    </w:rPr>
  </w:style>
  <w:style w:type="paragraph" w:styleId="Footer">
    <w:name w:val="footer"/>
    <w:basedOn w:val="Normal"/>
    <w:link w:val="FooterChar"/>
    <w:uiPriority w:val="99"/>
    <w:unhideWhenUsed/>
    <w:rsid w:val="00556779"/>
    <w:pPr>
      <w:tabs>
        <w:tab w:val="center" w:pos="4680"/>
        <w:tab w:val="right" w:pos="9360"/>
      </w:tabs>
    </w:pPr>
  </w:style>
  <w:style w:type="character" w:customStyle="1" w:styleId="FooterChar">
    <w:name w:val="Footer Char"/>
    <w:basedOn w:val="DefaultParagraphFont"/>
    <w:link w:val="Footer"/>
    <w:uiPriority w:val="99"/>
    <w:rsid w:val="00556779"/>
    <w:rPr>
      <w:lang w:val="id-ID"/>
    </w:rPr>
  </w:style>
  <w:style w:type="character" w:styleId="CommentReference">
    <w:name w:val="annotation reference"/>
    <w:basedOn w:val="DefaultParagraphFont"/>
    <w:uiPriority w:val="99"/>
    <w:semiHidden/>
    <w:unhideWhenUsed/>
    <w:rsid w:val="008D74FA"/>
    <w:rPr>
      <w:sz w:val="16"/>
      <w:szCs w:val="16"/>
    </w:rPr>
  </w:style>
  <w:style w:type="paragraph" w:styleId="CommentText">
    <w:name w:val="annotation text"/>
    <w:basedOn w:val="Normal"/>
    <w:link w:val="CommentTextChar"/>
    <w:uiPriority w:val="99"/>
    <w:semiHidden/>
    <w:unhideWhenUsed/>
    <w:rsid w:val="008D74FA"/>
    <w:rPr>
      <w:sz w:val="20"/>
      <w:szCs w:val="20"/>
    </w:rPr>
  </w:style>
  <w:style w:type="character" w:customStyle="1" w:styleId="CommentTextChar">
    <w:name w:val="Comment Text Char"/>
    <w:basedOn w:val="DefaultParagraphFont"/>
    <w:link w:val="CommentText"/>
    <w:uiPriority w:val="99"/>
    <w:semiHidden/>
    <w:rsid w:val="008D74FA"/>
    <w:rPr>
      <w:sz w:val="20"/>
      <w:szCs w:val="20"/>
      <w:lang w:val="id-ID"/>
    </w:rPr>
  </w:style>
  <w:style w:type="paragraph" w:styleId="CommentSubject">
    <w:name w:val="annotation subject"/>
    <w:basedOn w:val="CommentText"/>
    <w:next w:val="CommentText"/>
    <w:link w:val="CommentSubjectChar"/>
    <w:uiPriority w:val="99"/>
    <w:semiHidden/>
    <w:unhideWhenUsed/>
    <w:rsid w:val="008D74FA"/>
    <w:rPr>
      <w:b/>
      <w:bCs/>
    </w:rPr>
  </w:style>
  <w:style w:type="character" w:customStyle="1" w:styleId="CommentSubjectChar">
    <w:name w:val="Comment Subject Char"/>
    <w:basedOn w:val="CommentTextChar"/>
    <w:link w:val="CommentSubject"/>
    <w:uiPriority w:val="99"/>
    <w:semiHidden/>
    <w:rsid w:val="008D74FA"/>
    <w:rPr>
      <w:b/>
      <w:bCs/>
    </w:rPr>
  </w:style>
  <w:style w:type="paragraph" w:customStyle="1" w:styleId="Default">
    <w:name w:val="Default"/>
    <w:rsid w:val="009C764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85620532">
      <w:bodyDiv w:val="1"/>
      <w:marLeft w:val="0"/>
      <w:marRight w:val="0"/>
      <w:marTop w:val="0"/>
      <w:marBottom w:val="0"/>
      <w:divBdr>
        <w:top w:val="none" w:sz="0" w:space="0" w:color="auto"/>
        <w:left w:val="none" w:sz="0" w:space="0" w:color="auto"/>
        <w:bottom w:val="none" w:sz="0" w:space="0" w:color="auto"/>
        <w:right w:val="none" w:sz="0" w:space="0" w:color="auto"/>
      </w:divBdr>
      <w:divsChild>
        <w:div w:id="892347270">
          <w:marLeft w:val="0"/>
          <w:marRight w:val="0"/>
          <w:marTop w:val="0"/>
          <w:marBottom w:val="0"/>
          <w:divBdr>
            <w:top w:val="none" w:sz="0" w:space="0" w:color="auto"/>
            <w:left w:val="none" w:sz="0" w:space="0" w:color="auto"/>
            <w:bottom w:val="none" w:sz="0" w:space="0" w:color="auto"/>
            <w:right w:val="none" w:sz="0" w:space="0" w:color="auto"/>
          </w:divBdr>
        </w:div>
        <w:div w:id="1503659644">
          <w:marLeft w:val="0"/>
          <w:marRight w:val="0"/>
          <w:marTop w:val="0"/>
          <w:marBottom w:val="0"/>
          <w:divBdr>
            <w:top w:val="none" w:sz="0" w:space="0" w:color="auto"/>
            <w:left w:val="none" w:sz="0" w:space="0" w:color="auto"/>
            <w:bottom w:val="none" w:sz="0" w:space="0" w:color="auto"/>
            <w:right w:val="none" w:sz="0" w:space="0" w:color="auto"/>
          </w:divBdr>
        </w:div>
        <w:div w:id="969626155">
          <w:marLeft w:val="0"/>
          <w:marRight w:val="0"/>
          <w:marTop w:val="0"/>
          <w:marBottom w:val="0"/>
          <w:divBdr>
            <w:top w:val="none" w:sz="0" w:space="0" w:color="auto"/>
            <w:left w:val="none" w:sz="0" w:space="0" w:color="auto"/>
            <w:bottom w:val="none" w:sz="0" w:space="0" w:color="auto"/>
            <w:right w:val="none" w:sz="0" w:space="0" w:color="auto"/>
          </w:divBdr>
        </w:div>
        <w:div w:id="1297636422">
          <w:marLeft w:val="0"/>
          <w:marRight w:val="0"/>
          <w:marTop w:val="0"/>
          <w:marBottom w:val="0"/>
          <w:divBdr>
            <w:top w:val="none" w:sz="0" w:space="0" w:color="auto"/>
            <w:left w:val="none" w:sz="0" w:space="0" w:color="auto"/>
            <w:bottom w:val="none" w:sz="0" w:space="0" w:color="auto"/>
            <w:right w:val="none" w:sz="0" w:space="0" w:color="auto"/>
          </w:divBdr>
        </w:div>
        <w:div w:id="524637405">
          <w:marLeft w:val="0"/>
          <w:marRight w:val="0"/>
          <w:marTop w:val="0"/>
          <w:marBottom w:val="0"/>
          <w:divBdr>
            <w:top w:val="none" w:sz="0" w:space="0" w:color="auto"/>
            <w:left w:val="none" w:sz="0" w:space="0" w:color="auto"/>
            <w:bottom w:val="none" w:sz="0" w:space="0" w:color="auto"/>
            <w:right w:val="none" w:sz="0" w:space="0" w:color="auto"/>
          </w:divBdr>
        </w:div>
        <w:div w:id="1388532238">
          <w:marLeft w:val="0"/>
          <w:marRight w:val="0"/>
          <w:marTop w:val="0"/>
          <w:marBottom w:val="0"/>
          <w:divBdr>
            <w:top w:val="none" w:sz="0" w:space="0" w:color="auto"/>
            <w:left w:val="none" w:sz="0" w:space="0" w:color="auto"/>
            <w:bottom w:val="none" w:sz="0" w:space="0" w:color="auto"/>
            <w:right w:val="none" w:sz="0" w:space="0" w:color="auto"/>
          </w:divBdr>
        </w:div>
      </w:divsChild>
    </w:div>
    <w:div w:id="326791921">
      <w:bodyDiv w:val="1"/>
      <w:marLeft w:val="0"/>
      <w:marRight w:val="0"/>
      <w:marTop w:val="0"/>
      <w:marBottom w:val="0"/>
      <w:divBdr>
        <w:top w:val="none" w:sz="0" w:space="0" w:color="auto"/>
        <w:left w:val="none" w:sz="0" w:space="0" w:color="auto"/>
        <w:bottom w:val="none" w:sz="0" w:space="0" w:color="auto"/>
        <w:right w:val="none" w:sz="0" w:space="0" w:color="auto"/>
      </w:divBdr>
      <w:divsChild>
        <w:div w:id="1996451375">
          <w:marLeft w:val="0"/>
          <w:marRight w:val="0"/>
          <w:marTop w:val="0"/>
          <w:marBottom w:val="0"/>
          <w:divBdr>
            <w:top w:val="none" w:sz="0" w:space="0" w:color="auto"/>
            <w:left w:val="none" w:sz="0" w:space="0" w:color="auto"/>
            <w:bottom w:val="none" w:sz="0" w:space="0" w:color="auto"/>
            <w:right w:val="none" w:sz="0" w:space="0" w:color="auto"/>
          </w:divBdr>
        </w:div>
        <w:div w:id="416178044">
          <w:marLeft w:val="0"/>
          <w:marRight w:val="0"/>
          <w:marTop w:val="0"/>
          <w:marBottom w:val="0"/>
          <w:divBdr>
            <w:top w:val="none" w:sz="0" w:space="0" w:color="auto"/>
            <w:left w:val="none" w:sz="0" w:space="0" w:color="auto"/>
            <w:bottom w:val="none" w:sz="0" w:space="0" w:color="auto"/>
            <w:right w:val="none" w:sz="0" w:space="0" w:color="auto"/>
          </w:divBdr>
        </w:div>
        <w:div w:id="958757397">
          <w:marLeft w:val="0"/>
          <w:marRight w:val="0"/>
          <w:marTop w:val="0"/>
          <w:marBottom w:val="0"/>
          <w:divBdr>
            <w:top w:val="none" w:sz="0" w:space="0" w:color="auto"/>
            <w:left w:val="none" w:sz="0" w:space="0" w:color="auto"/>
            <w:bottom w:val="none" w:sz="0" w:space="0" w:color="auto"/>
            <w:right w:val="none" w:sz="0" w:space="0" w:color="auto"/>
          </w:divBdr>
        </w:div>
      </w:divsChild>
    </w:div>
    <w:div w:id="462773188">
      <w:bodyDiv w:val="1"/>
      <w:marLeft w:val="0"/>
      <w:marRight w:val="0"/>
      <w:marTop w:val="0"/>
      <w:marBottom w:val="0"/>
      <w:divBdr>
        <w:top w:val="none" w:sz="0" w:space="0" w:color="auto"/>
        <w:left w:val="none" w:sz="0" w:space="0" w:color="auto"/>
        <w:bottom w:val="none" w:sz="0" w:space="0" w:color="auto"/>
        <w:right w:val="none" w:sz="0" w:space="0" w:color="auto"/>
      </w:divBdr>
      <w:divsChild>
        <w:div w:id="1842429524">
          <w:marLeft w:val="0"/>
          <w:marRight w:val="0"/>
          <w:marTop w:val="0"/>
          <w:marBottom w:val="0"/>
          <w:divBdr>
            <w:top w:val="none" w:sz="0" w:space="0" w:color="auto"/>
            <w:left w:val="none" w:sz="0" w:space="0" w:color="auto"/>
            <w:bottom w:val="none" w:sz="0" w:space="0" w:color="auto"/>
            <w:right w:val="none" w:sz="0" w:space="0" w:color="auto"/>
          </w:divBdr>
        </w:div>
        <w:div w:id="996297774">
          <w:marLeft w:val="0"/>
          <w:marRight w:val="0"/>
          <w:marTop w:val="0"/>
          <w:marBottom w:val="0"/>
          <w:divBdr>
            <w:top w:val="none" w:sz="0" w:space="0" w:color="auto"/>
            <w:left w:val="none" w:sz="0" w:space="0" w:color="auto"/>
            <w:bottom w:val="none" w:sz="0" w:space="0" w:color="auto"/>
            <w:right w:val="none" w:sz="0" w:space="0" w:color="auto"/>
          </w:divBdr>
        </w:div>
        <w:div w:id="614949745">
          <w:marLeft w:val="0"/>
          <w:marRight w:val="0"/>
          <w:marTop w:val="0"/>
          <w:marBottom w:val="0"/>
          <w:divBdr>
            <w:top w:val="none" w:sz="0" w:space="0" w:color="auto"/>
            <w:left w:val="none" w:sz="0" w:space="0" w:color="auto"/>
            <w:bottom w:val="none" w:sz="0" w:space="0" w:color="auto"/>
            <w:right w:val="none" w:sz="0" w:space="0" w:color="auto"/>
          </w:divBdr>
        </w:div>
      </w:divsChild>
    </w:div>
    <w:div w:id="1126042362">
      <w:bodyDiv w:val="1"/>
      <w:marLeft w:val="0"/>
      <w:marRight w:val="0"/>
      <w:marTop w:val="0"/>
      <w:marBottom w:val="0"/>
      <w:divBdr>
        <w:top w:val="none" w:sz="0" w:space="0" w:color="auto"/>
        <w:left w:val="none" w:sz="0" w:space="0" w:color="auto"/>
        <w:bottom w:val="none" w:sz="0" w:space="0" w:color="auto"/>
        <w:right w:val="none" w:sz="0" w:space="0" w:color="auto"/>
      </w:divBdr>
      <w:divsChild>
        <w:div w:id="1005136315">
          <w:marLeft w:val="0"/>
          <w:marRight w:val="0"/>
          <w:marTop w:val="0"/>
          <w:marBottom w:val="0"/>
          <w:divBdr>
            <w:top w:val="none" w:sz="0" w:space="0" w:color="auto"/>
            <w:left w:val="none" w:sz="0" w:space="0" w:color="auto"/>
            <w:bottom w:val="none" w:sz="0" w:space="0" w:color="auto"/>
            <w:right w:val="none" w:sz="0" w:space="0" w:color="auto"/>
          </w:divBdr>
        </w:div>
        <w:div w:id="2116633685">
          <w:marLeft w:val="0"/>
          <w:marRight w:val="0"/>
          <w:marTop w:val="0"/>
          <w:marBottom w:val="0"/>
          <w:divBdr>
            <w:top w:val="none" w:sz="0" w:space="0" w:color="auto"/>
            <w:left w:val="none" w:sz="0" w:space="0" w:color="auto"/>
            <w:bottom w:val="none" w:sz="0" w:space="0" w:color="auto"/>
            <w:right w:val="none" w:sz="0" w:space="0" w:color="auto"/>
          </w:divBdr>
        </w:div>
        <w:div w:id="26427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1DF3-431E-4D61-8FF7-AC96EF60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24</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ASUA</dc:creator>
  <cp:lastModifiedBy>user</cp:lastModifiedBy>
  <cp:revision>259</cp:revision>
  <cp:lastPrinted>2015-11-11T01:33:00Z</cp:lastPrinted>
  <dcterms:created xsi:type="dcterms:W3CDTF">2015-06-03T00:39:00Z</dcterms:created>
  <dcterms:modified xsi:type="dcterms:W3CDTF">2015-12-12T00:37:00Z</dcterms:modified>
</cp:coreProperties>
</file>