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59" w:rsidRPr="00522E04" w:rsidRDefault="000A7559" w:rsidP="000A7559">
      <w:pPr>
        <w:spacing w:after="0" w:line="360" w:lineRule="auto"/>
        <w:jc w:val="center"/>
        <w:rPr>
          <w:rFonts w:asciiTheme="majorBidi" w:hAnsiTheme="majorBidi" w:cstheme="majorBidi"/>
          <w:sz w:val="24"/>
          <w:szCs w:val="24"/>
        </w:rPr>
      </w:pPr>
      <w:r w:rsidRPr="00522E04">
        <w:rPr>
          <w:rFonts w:asciiTheme="majorBidi" w:hAnsiTheme="majorBidi" w:cstheme="majorBidi"/>
          <w:sz w:val="24"/>
          <w:szCs w:val="24"/>
        </w:rPr>
        <w:t>BAB III</w:t>
      </w:r>
    </w:p>
    <w:p w:rsidR="000A7559" w:rsidRPr="00522E04" w:rsidRDefault="000A7559" w:rsidP="000A7559">
      <w:pPr>
        <w:spacing w:line="360" w:lineRule="auto"/>
        <w:jc w:val="center"/>
        <w:rPr>
          <w:rFonts w:asciiTheme="majorBidi" w:hAnsiTheme="majorBidi" w:cstheme="majorBidi"/>
          <w:sz w:val="24"/>
          <w:szCs w:val="24"/>
        </w:rPr>
      </w:pPr>
      <w:r w:rsidRPr="00522E04">
        <w:rPr>
          <w:rFonts w:asciiTheme="majorBidi" w:hAnsiTheme="majorBidi" w:cstheme="majorBidi"/>
          <w:sz w:val="24"/>
          <w:szCs w:val="24"/>
        </w:rPr>
        <w:t>METODOLOGI PENELITIAN</w:t>
      </w:r>
    </w:p>
    <w:p w:rsidR="000A7559" w:rsidRPr="00D11E2C" w:rsidRDefault="000A7559" w:rsidP="000A7559">
      <w:pPr>
        <w:pStyle w:val="ListParagraph"/>
        <w:numPr>
          <w:ilvl w:val="0"/>
          <w:numId w:val="1"/>
        </w:numPr>
        <w:spacing w:line="360" w:lineRule="auto"/>
        <w:ind w:left="360"/>
        <w:rPr>
          <w:rFonts w:asciiTheme="majorBidi" w:hAnsiTheme="majorBidi" w:cstheme="majorBidi"/>
          <w:sz w:val="24"/>
          <w:szCs w:val="24"/>
        </w:rPr>
      </w:pPr>
      <w:r w:rsidRPr="00D11E2C">
        <w:rPr>
          <w:rFonts w:asciiTheme="majorBidi" w:hAnsiTheme="majorBidi" w:cstheme="majorBidi"/>
          <w:sz w:val="24"/>
          <w:szCs w:val="24"/>
        </w:rPr>
        <w:t>Jenis dan Lokasi Penelitian</w:t>
      </w:r>
    </w:p>
    <w:p w:rsidR="000A7559" w:rsidRPr="005C153E" w:rsidRDefault="000A7559" w:rsidP="000A7559">
      <w:pPr>
        <w:pStyle w:val="ListParagraph"/>
        <w:numPr>
          <w:ilvl w:val="0"/>
          <w:numId w:val="2"/>
        </w:numPr>
        <w:spacing w:line="360" w:lineRule="auto"/>
        <w:ind w:left="720"/>
        <w:rPr>
          <w:rFonts w:asciiTheme="majorBidi" w:hAnsiTheme="majorBidi" w:cstheme="majorBidi"/>
          <w:sz w:val="24"/>
          <w:szCs w:val="24"/>
        </w:rPr>
      </w:pPr>
      <w:r w:rsidRPr="005C153E">
        <w:rPr>
          <w:rFonts w:asciiTheme="majorBidi" w:hAnsiTheme="majorBidi" w:cstheme="majorBidi"/>
          <w:sz w:val="24"/>
          <w:szCs w:val="24"/>
        </w:rPr>
        <w:t>Jenis Penelitian</w:t>
      </w:r>
    </w:p>
    <w:p w:rsidR="000A7559" w:rsidRPr="005C153E" w:rsidRDefault="000A7559" w:rsidP="000A7559">
      <w:pPr>
        <w:pStyle w:val="ListParagraph"/>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Penelitian yang digunakan adalah penelitian Kualitatif yaitu penelitian yang dilakukan untuk mengetahui secara obyetif suatu aktifitas dengan tujuan menemukan pengetahuan baru yang sebelumnya belum pernah diketahui.</w:t>
      </w:r>
      <w:r w:rsidRPr="005C153E">
        <w:rPr>
          <w:rStyle w:val="FootnoteReference"/>
          <w:rFonts w:asciiTheme="majorBidi" w:hAnsiTheme="majorBidi" w:cstheme="majorBidi"/>
          <w:sz w:val="24"/>
          <w:szCs w:val="24"/>
        </w:rPr>
        <w:footnoteReference w:id="1"/>
      </w:r>
    </w:p>
    <w:p w:rsidR="000A7559" w:rsidRPr="005C153E" w:rsidRDefault="000A7559" w:rsidP="000A7559">
      <w:pPr>
        <w:pStyle w:val="ListParagraph"/>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 xml:space="preserve">Dalam penelitian ini peneliti mencari data faktual dan akurat secara sistimatis dari suatu aktifitas kemudian dideskripsikan secara kualitatif, yaitu menggambarkan obyek penelitian dalam lingkungan hidupnya sesuai hasil pengamatan dan pengkajian dimana hasil yang akan dimunculkan bukan hanya dari </w:t>
      </w:r>
      <w:r w:rsidRPr="000E3625">
        <w:rPr>
          <w:rFonts w:asciiTheme="majorBidi" w:hAnsiTheme="majorBidi" w:cstheme="majorBidi"/>
          <w:i/>
          <w:iCs/>
          <w:sz w:val="24"/>
          <w:szCs w:val="24"/>
        </w:rPr>
        <w:t>modifikasi</w:t>
      </w:r>
      <w:r>
        <w:rPr>
          <w:rFonts w:asciiTheme="majorBidi" w:hAnsiTheme="majorBidi" w:cstheme="majorBidi"/>
          <w:sz w:val="24"/>
          <w:szCs w:val="24"/>
        </w:rPr>
        <w:t xml:space="preserve"> (mengubah)</w:t>
      </w:r>
      <w:r w:rsidRPr="005C153E">
        <w:rPr>
          <w:rFonts w:asciiTheme="majorBidi" w:hAnsiTheme="majorBidi" w:cstheme="majorBidi"/>
          <w:sz w:val="24"/>
          <w:szCs w:val="24"/>
        </w:rPr>
        <w:t xml:space="preserve">, </w:t>
      </w:r>
      <w:r>
        <w:rPr>
          <w:rFonts w:asciiTheme="majorBidi" w:hAnsiTheme="majorBidi" w:cstheme="majorBidi"/>
          <w:sz w:val="24"/>
          <w:szCs w:val="24"/>
        </w:rPr>
        <w:t xml:space="preserve">tetapi dapat menambah </w:t>
      </w:r>
      <w:r w:rsidRPr="00236FE1">
        <w:rPr>
          <w:rFonts w:asciiTheme="majorBidi" w:hAnsiTheme="majorBidi" w:cstheme="majorBidi"/>
          <w:i/>
          <w:iCs/>
          <w:sz w:val="24"/>
          <w:szCs w:val="24"/>
        </w:rPr>
        <w:t xml:space="preserve">hazanah </w:t>
      </w:r>
      <w:r w:rsidRPr="005C153E">
        <w:rPr>
          <w:rFonts w:asciiTheme="majorBidi" w:hAnsiTheme="majorBidi" w:cstheme="majorBidi"/>
          <w:sz w:val="24"/>
          <w:szCs w:val="24"/>
        </w:rPr>
        <w:t>keilmuan.</w:t>
      </w:r>
      <w:r w:rsidRPr="005C153E">
        <w:rPr>
          <w:rStyle w:val="FootnoteReference"/>
          <w:rFonts w:asciiTheme="majorBidi" w:hAnsiTheme="majorBidi" w:cstheme="majorBidi"/>
          <w:sz w:val="24"/>
          <w:szCs w:val="24"/>
        </w:rPr>
        <w:footnoteReference w:id="2"/>
      </w:r>
      <w:r w:rsidRPr="005C153E">
        <w:rPr>
          <w:rFonts w:asciiTheme="majorBidi" w:hAnsiTheme="majorBidi" w:cstheme="majorBidi"/>
          <w:sz w:val="24"/>
          <w:szCs w:val="24"/>
        </w:rPr>
        <w:t xml:space="preserve"> Oleh karena itu, penelitian ini harus dilakukan berdasarkan prosedur penelitian yang menghasilkan data deskriptif, berupa </w:t>
      </w:r>
      <w:r>
        <w:rPr>
          <w:rFonts w:asciiTheme="majorBidi" w:hAnsiTheme="majorBidi" w:cstheme="majorBidi"/>
          <w:sz w:val="24"/>
          <w:szCs w:val="24"/>
        </w:rPr>
        <w:t>kata-kata tertulis atau lisan da</w:t>
      </w:r>
      <w:r w:rsidRPr="005C153E">
        <w:rPr>
          <w:rFonts w:asciiTheme="majorBidi" w:hAnsiTheme="majorBidi" w:cstheme="majorBidi"/>
          <w:sz w:val="24"/>
          <w:szCs w:val="24"/>
        </w:rPr>
        <w:t>ri orang-orang dan perilaku serta keadaan yang dapat diamati.</w:t>
      </w:r>
      <w:r w:rsidRPr="005C153E">
        <w:rPr>
          <w:rStyle w:val="FootnoteReference"/>
          <w:rFonts w:asciiTheme="majorBidi" w:hAnsiTheme="majorBidi" w:cstheme="majorBidi"/>
          <w:sz w:val="24"/>
          <w:szCs w:val="24"/>
        </w:rPr>
        <w:footnoteReference w:id="3"/>
      </w:r>
      <w:r w:rsidRPr="005C153E">
        <w:rPr>
          <w:rFonts w:asciiTheme="majorBidi" w:hAnsiTheme="majorBidi" w:cstheme="majorBidi"/>
          <w:sz w:val="24"/>
          <w:szCs w:val="24"/>
        </w:rPr>
        <w:t xml:space="preserve"> </w:t>
      </w:r>
    </w:p>
    <w:p w:rsidR="000A7559" w:rsidRPr="006A63CE" w:rsidRDefault="000A7559" w:rsidP="000A7559">
      <w:pPr>
        <w:pStyle w:val="ListParagraph"/>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Jadi, Peneliti dalam penelitian ini menjadi partisipan yang aktif dengan informan untuk dapat memaham</w:t>
      </w:r>
      <w:r>
        <w:rPr>
          <w:rFonts w:asciiTheme="majorBidi" w:hAnsiTheme="majorBidi" w:cstheme="majorBidi"/>
          <w:sz w:val="24"/>
          <w:szCs w:val="24"/>
        </w:rPr>
        <w:t>i lebih jauh dalam menginterpret</w:t>
      </w:r>
      <w:r w:rsidRPr="005C153E">
        <w:rPr>
          <w:rFonts w:asciiTheme="majorBidi" w:hAnsiTheme="majorBidi" w:cstheme="majorBidi"/>
          <w:sz w:val="24"/>
          <w:szCs w:val="24"/>
        </w:rPr>
        <w:t>asikan suatu makna peristiwa interaksi.</w:t>
      </w:r>
      <w:r w:rsidRPr="005C153E">
        <w:rPr>
          <w:rStyle w:val="FootnoteReference"/>
          <w:rFonts w:asciiTheme="majorBidi" w:hAnsiTheme="majorBidi" w:cstheme="majorBidi"/>
          <w:sz w:val="24"/>
          <w:szCs w:val="24"/>
        </w:rPr>
        <w:footnoteReference w:id="4"/>
      </w:r>
      <w:r w:rsidRPr="005C153E">
        <w:rPr>
          <w:rFonts w:asciiTheme="majorBidi" w:hAnsiTheme="majorBidi" w:cstheme="majorBidi"/>
          <w:sz w:val="24"/>
          <w:szCs w:val="24"/>
        </w:rPr>
        <w:t xml:space="preserve"> Sehingga meng</w:t>
      </w:r>
      <w:r>
        <w:rPr>
          <w:rFonts w:asciiTheme="majorBidi" w:hAnsiTheme="majorBidi" w:cstheme="majorBidi"/>
          <w:sz w:val="24"/>
          <w:szCs w:val="24"/>
        </w:rPr>
        <w:t>h</w:t>
      </w:r>
      <w:r w:rsidRPr="005C153E">
        <w:rPr>
          <w:rFonts w:asciiTheme="majorBidi" w:hAnsiTheme="majorBidi" w:cstheme="majorBidi"/>
          <w:sz w:val="24"/>
          <w:szCs w:val="24"/>
        </w:rPr>
        <w:t xml:space="preserve">asilkan data yang baru, mengenai hasil penelitian yang ditemukan. </w:t>
      </w:r>
    </w:p>
    <w:p w:rsidR="000A7559" w:rsidRDefault="000A7559" w:rsidP="000A7559">
      <w:pPr>
        <w:pStyle w:val="ListParagraph"/>
        <w:numPr>
          <w:ilvl w:val="0"/>
          <w:numId w:val="2"/>
        </w:numPr>
        <w:spacing w:line="360" w:lineRule="auto"/>
        <w:ind w:left="720"/>
        <w:rPr>
          <w:rFonts w:asciiTheme="majorBidi" w:hAnsiTheme="majorBidi" w:cstheme="majorBidi"/>
          <w:sz w:val="24"/>
          <w:szCs w:val="24"/>
        </w:rPr>
      </w:pPr>
      <w:r w:rsidRPr="005C153E">
        <w:rPr>
          <w:rFonts w:asciiTheme="majorBidi" w:hAnsiTheme="majorBidi" w:cstheme="majorBidi"/>
          <w:sz w:val="24"/>
          <w:szCs w:val="24"/>
        </w:rPr>
        <w:t xml:space="preserve">Lokasi </w:t>
      </w:r>
      <w:r>
        <w:rPr>
          <w:rFonts w:asciiTheme="majorBidi" w:hAnsiTheme="majorBidi" w:cstheme="majorBidi"/>
          <w:sz w:val="24"/>
          <w:szCs w:val="24"/>
        </w:rPr>
        <w:t xml:space="preserve">dan Waktu </w:t>
      </w:r>
      <w:r w:rsidRPr="005C153E">
        <w:rPr>
          <w:rFonts w:asciiTheme="majorBidi" w:hAnsiTheme="majorBidi" w:cstheme="majorBidi"/>
          <w:sz w:val="24"/>
          <w:szCs w:val="24"/>
        </w:rPr>
        <w:t>Penelitian</w:t>
      </w:r>
    </w:p>
    <w:p w:rsidR="000A7559" w:rsidRPr="005C153E" w:rsidRDefault="000A7559" w:rsidP="000A7559">
      <w:pPr>
        <w:pStyle w:val="ListParagraph"/>
        <w:spacing w:line="360" w:lineRule="auto"/>
        <w:rPr>
          <w:rFonts w:asciiTheme="majorBidi" w:hAnsiTheme="majorBidi" w:cstheme="majorBidi"/>
          <w:sz w:val="24"/>
          <w:szCs w:val="24"/>
        </w:rPr>
      </w:pPr>
      <w:r>
        <w:rPr>
          <w:rFonts w:asciiTheme="majorBidi" w:hAnsiTheme="majorBidi" w:cstheme="majorBidi"/>
          <w:sz w:val="24"/>
          <w:szCs w:val="24"/>
        </w:rPr>
        <w:t xml:space="preserve">Penelitian ini dilakukan di SDN 3 Kendari Barat. Sedangkan waktu penelitian dilakukan pada bulan Juni 2015 sampai September 2015. </w:t>
      </w:r>
    </w:p>
    <w:p w:rsidR="000A7559" w:rsidRDefault="000A7559" w:rsidP="000A7559">
      <w:pPr>
        <w:pStyle w:val="ListParagraph"/>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Langkah awal yang dilakukan oleh peneliti adalah menetapkan lokasi penelitian. Menurut S. Nasution, ada tiga unsur penting yang perlu dipertimbangkan dalam penetapan lokasi penelitian. Ketiga hal itu adalah tempat, pelaku, dan kegiatan.</w:t>
      </w:r>
      <w:r w:rsidRPr="005C153E">
        <w:rPr>
          <w:rStyle w:val="FootnoteReference"/>
          <w:rFonts w:asciiTheme="majorBidi" w:hAnsiTheme="majorBidi" w:cstheme="majorBidi"/>
          <w:sz w:val="24"/>
          <w:szCs w:val="24"/>
        </w:rPr>
        <w:footnoteReference w:id="5"/>
      </w:r>
      <w:r w:rsidRPr="005C153E">
        <w:rPr>
          <w:rFonts w:asciiTheme="majorBidi" w:hAnsiTheme="majorBidi" w:cstheme="majorBidi"/>
          <w:sz w:val="24"/>
          <w:szCs w:val="24"/>
        </w:rPr>
        <w:t xml:space="preserve"> Penelitia</w:t>
      </w:r>
      <w:r>
        <w:rPr>
          <w:rFonts w:asciiTheme="majorBidi" w:hAnsiTheme="majorBidi" w:cstheme="majorBidi"/>
          <w:sz w:val="24"/>
          <w:szCs w:val="24"/>
        </w:rPr>
        <w:t xml:space="preserve">n ini dilakukan pada SDN 3 </w:t>
      </w:r>
      <w:r w:rsidRPr="005C153E">
        <w:rPr>
          <w:rFonts w:asciiTheme="majorBidi" w:hAnsiTheme="majorBidi" w:cstheme="majorBidi"/>
          <w:sz w:val="24"/>
          <w:szCs w:val="24"/>
        </w:rPr>
        <w:t xml:space="preserve"> Kendari Barat.</w:t>
      </w:r>
    </w:p>
    <w:p w:rsidR="000A7559" w:rsidRPr="005C153E" w:rsidRDefault="000A7559" w:rsidP="000A7559">
      <w:pPr>
        <w:pStyle w:val="ListParagraph"/>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lastRenderedPageBreak/>
        <w:t xml:space="preserve">Sementara pelaku yang dimaksudkan dalam penelitian </w:t>
      </w:r>
      <w:r>
        <w:rPr>
          <w:rFonts w:asciiTheme="majorBidi" w:hAnsiTheme="majorBidi" w:cstheme="majorBidi"/>
          <w:sz w:val="24"/>
          <w:szCs w:val="24"/>
        </w:rPr>
        <w:t>ini adalah Guru PAI pada SDN 3</w:t>
      </w:r>
      <w:r w:rsidRPr="005C153E">
        <w:rPr>
          <w:rFonts w:asciiTheme="majorBidi" w:hAnsiTheme="majorBidi" w:cstheme="majorBidi"/>
          <w:sz w:val="24"/>
          <w:szCs w:val="24"/>
        </w:rPr>
        <w:t xml:space="preserve"> Kendari Barat, dan kegiatan yang dimaksud adalah pembelajaran PAI. Adapun alasan mengambil lokasi penelitian ini adalah:</w:t>
      </w:r>
    </w:p>
    <w:p w:rsidR="000A7559" w:rsidRDefault="000A7559" w:rsidP="000A7559">
      <w:pPr>
        <w:pStyle w:val="ListParagraph"/>
        <w:numPr>
          <w:ilvl w:val="0"/>
          <w:numId w:val="3"/>
        </w:numPr>
        <w:spacing w:line="360" w:lineRule="auto"/>
        <w:ind w:left="1080"/>
        <w:rPr>
          <w:rFonts w:asciiTheme="majorBidi" w:hAnsiTheme="majorBidi" w:cstheme="majorBidi"/>
          <w:sz w:val="24"/>
          <w:szCs w:val="24"/>
        </w:rPr>
      </w:pPr>
      <w:r w:rsidRPr="005C153E">
        <w:rPr>
          <w:rFonts w:asciiTheme="majorBidi" w:hAnsiTheme="majorBidi" w:cstheme="majorBidi"/>
          <w:sz w:val="24"/>
          <w:szCs w:val="24"/>
        </w:rPr>
        <w:t>Dalam lok</w:t>
      </w:r>
      <w:r>
        <w:rPr>
          <w:rFonts w:asciiTheme="majorBidi" w:hAnsiTheme="majorBidi" w:cstheme="majorBidi"/>
          <w:sz w:val="24"/>
          <w:szCs w:val="24"/>
        </w:rPr>
        <w:t>asi penelitian yakni SDN 3</w:t>
      </w:r>
      <w:r w:rsidRPr="005C153E">
        <w:rPr>
          <w:rFonts w:asciiTheme="majorBidi" w:hAnsiTheme="majorBidi" w:cstheme="majorBidi"/>
          <w:sz w:val="24"/>
          <w:szCs w:val="24"/>
        </w:rPr>
        <w:t xml:space="preserve"> Kendari Barat adalah salah satu lembaga pendidikan yang di dalamnya mayoritas terdapat peserta didik yang beragama Islam, yang perlu mendapatkan pendidikan agama Islam (PAI) dari para guru pendidikan agama Islam. Adapun peserta didik untuk mata pelajaran Agama </w:t>
      </w:r>
      <w:r>
        <w:rPr>
          <w:rFonts w:asciiTheme="majorBidi" w:hAnsiTheme="majorBidi" w:cstheme="majorBidi"/>
          <w:sz w:val="24"/>
          <w:szCs w:val="24"/>
        </w:rPr>
        <w:t xml:space="preserve">non Islam, </w:t>
      </w:r>
      <w:r w:rsidRPr="005C153E">
        <w:rPr>
          <w:rFonts w:asciiTheme="majorBidi" w:hAnsiTheme="majorBidi" w:cstheme="majorBidi"/>
          <w:sz w:val="24"/>
          <w:szCs w:val="24"/>
        </w:rPr>
        <w:t>diserahkan kepada Pembina agamanya masing-masing, karena setiap peserta didik memiliki hak untuk mendapatkan pembelajaran pendidikan agama sesuai dengan agama yang dianutnya.</w:t>
      </w:r>
    </w:p>
    <w:p w:rsidR="000A7559" w:rsidRPr="0041476F" w:rsidRDefault="000A7559" w:rsidP="000A7559">
      <w:pPr>
        <w:pStyle w:val="ListParagraph"/>
        <w:numPr>
          <w:ilvl w:val="0"/>
          <w:numId w:val="3"/>
        </w:numPr>
        <w:spacing w:line="360" w:lineRule="auto"/>
        <w:ind w:left="1080"/>
        <w:rPr>
          <w:rFonts w:asciiTheme="majorBidi" w:hAnsiTheme="majorBidi" w:cstheme="majorBidi"/>
          <w:sz w:val="24"/>
          <w:szCs w:val="24"/>
        </w:rPr>
      </w:pPr>
      <w:r>
        <w:rPr>
          <w:rFonts w:asciiTheme="majorBidi" w:hAnsiTheme="majorBidi" w:cstheme="majorBidi"/>
          <w:sz w:val="24"/>
          <w:szCs w:val="24"/>
        </w:rPr>
        <w:t xml:space="preserve">Di SDN </w:t>
      </w:r>
      <w:r w:rsidRPr="0041476F">
        <w:rPr>
          <w:rFonts w:asciiTheme="majorBidi" w:hAnsiTheme="majorBidi" w:cstheme="majorBidi"/>
          <w:sz w:val="24"/>
          <w:szCs w:val="24"/>
        </w:rPr>
        <w:t>3 Kendari Barat belum ada penelitian sejenis terkait permasalahan yang diangkat pada rumusan masaalah di atas.</w:t>
      </w:r>
    </w:p>
    <w:p w:rsidR="000A7559" w:rsidRDefault="000A7559" w:rsidP="000A7559">
      <w:pPr>
        <w:pStyle w:val="ListParagraph"/>
        <w:numPr>
          <w:ilvl w:val="0"/>
          <w:numId w:val="3"/>
        </w:numPr>
        <w:spacing w:line="360" w:lineRule="auto"/>
        <w:ind w:left="1080"/>
        <w:rPr>
          <w:rFonts w:asciiTheme="majorBidi" w:hAnsiTheme="majorBidi" w:cstheme="majorBidi"/>
          <w:sz w:val="24"/>
          <w:szCs w:val="24"/>
        </w:rPr>
      </w:pPr>
      <w:r w:rsidRPr="005C153E">
        <w:rPr>
          <w:rFonts w:asciiTheme="majorBidi" w:hAnsiTheme="majorBidi" w:cstheme="majorBidi"/>
          <w:sz w:val="24"/>
          <w:szCs w:val="24"/>
        </w:rPr>
        <w:t xml:space="preserve">Tingkat </w:t>
      </w:r>
      <w:r w:rsidRPr="00157481">
        <w:rPr>
          <w:rFonts w:asciiTheme="majorBidi" w:hAnsiTheme="majorBidi" w:cstheme="majorBidi"/>
          <w:i/>
          <w:iCs/>
          <w:sz w:val="24"/>
          <w:szCs w:val="24"/>
        </w:rPr>
        <w:t xml:space="preserve">animo </w:t>
      </w:r>
      <w:r>
        <w:rPr>
          <w:rFonts w:asciiTheme="majorBidi" w:hAnsiTheme="majorBidi" w:cstheme="majorBidi"/>
          <w:sz w:val="24"/>
          <w:szCs w:val="24"/>
        </w:rPr>
        <w:t>(hasrat, keinginan)</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5C153E">
        <w:rPr>
          <w:rFonts w:asciiTheme="majorBidi" w:hAnsiTheme="majorBidi" w:cstheme="majorBidi"/>
          <w:sz w:val="24"/>
          <w:szCs w:val="24"/>
        </w:rPr>
        <w:t>masyarakat untuk menyekolahka</w:t>
      </w:r>
      <w:r>
        <w:rPr>
          <w:rFonts w:asciiTheme="majorBidi" w:hAnsiTheme="majorBidi" w:cstheme="majorBidi"/>
          <w:sz w:val="24"/>
          <w:szCs w:val="24"/>
        </w:rPr>
        <w:t>n anaknya di sekolah SDN 3 Kendari Barat, sangat kuat, bersemangat, dan penuh harapan.</w:t>
      </w:r>
    </w:p>
    <w:p w:rsidR="000A7559" w:rsidRPr="00AF1D19" w:rsidRDefault="000A7559" w:rsidP="000A7559">
      <w:pPr>
        <w:pStyle w:val="ListParagraph"/>
        <w:spacing w:line="360" w:lineRule="auto"/>
        <w:ind w:left="1080"/>
        <w:rPr>
          <w:rFonts w:asciiTheme="majorBidi" w:hAnsiTheme="majorBidi" w:cstheme="majorBidi"/>
          <w:sz w:val="24"/>
          <w:szCs w:val="24"/>
        </w:rPr>
      </w:pPr>
    </w:p>
    <w:p w:rsidR="000A7559" w:rsidRPr="003065F1" w:rsidRDefault="000A7559" w:rsidP="000A7559">
      <w:pPr>
        <w:pStyle w:val="ListParagraph"/>
        <w:numPr>
          <w:ilvl w:val="0"/>
          <w:numId w:val="1"/>
        </w:numPr>
        <w:spacing w:line="360" w:lineRule="auto"/>
        <w:ind w:left="360"/>
        <w:rPr>
          <w:rFonts w:asciiTheme="majorBidi" w:hAnsiTheme="majorBidi" w:cstheme="majorBidi"/>
          <w:sz w:val="24"/>
          <w:szCs w:val="24"/>
        </w:rPr>
      </w:pPr>
      <w:r w:rsidRPr="003065F1">
        <w:rPr>
          <w:rFonts w:asciiTheme="majorBidi" w:hAnsiTheme="majorBidi" w:cstheme="majorBidi"/>
          <w:sz w:val="24"/>
          <w:szCs w:val="24"/>
        </w:rPr>
        <w:t>Pendekatan Penelitian</w:t>
      </w:r>
    </w:p>
    <w:p w:rsidR="000A7559" w:rsidRDefault="000A7559" w:rsidP="000A7559">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Untuk mengkaji permasalahan yang diangkat dalam penelitian ini, maka penulis menggunakan dua pendekatan yaitu pendekatan </w:t>
      </w:r>
      <w:r w:rsidRPr="00632687">
        <w:rPr>
          <w:rFonts w:asciiTheme="majorBidi" w:hAnsiTheme="majorBidi" w:cstheme="majorBidi"/>
          <w:i/>
          <w:iCs/>
          <w:sz w:val="24"/>
          <w:szCs w:val="24"/>
        </w:rPr>
        <w:t>paedagogik</w:t>
      </w:r>
      <w:r w:rsidRPr="00632687">
        <w:rPr>
          <w:rFonts w:asciiTheme="majorBidi" w:hAnsiTheme="majorBidi" w:cstheme="majorBidi"/>
          <w:b/>
          <w:bCs/>
          <w:i/>
          <w:iCs/>
          <w:sz w:val="24"/>
          <w:szCs w:val="24"/>
        </w:rPr>
        <w:t xml:space="preserve"> </w:t>
      </w:r>
      <w:r w:rsidRPr="000E3625">
        <w:rPr>
          <w:rFonts w:asciiTheme="majorBidi" w:hAnsiTheme="majorBidi" w:cstheme="majorBidi"/>
          <w:sz w:val="24"/>
          <w:szCs w:val="24"/>
        </w:rPr>
        <w:t>dan</w:t>
      </w:r>
      <w:r w:rsidRPr="000E3625">
        <w:rPr>
          <w:rFonts w:asciiTheme="majorBidi" w:hAnsiTheme="majorBidi" w:cstheme="majorBidi"/>
          <w:b/>
          <w:bCs/>
          <w:sz w:val="24"/>
          <w:szCs w:val="24"/>
        </w:rPr>
        <w:t xml:space="preserve"> </w:t>
      </w:r>
      <w:r w:rsidRPr="000E3625">
        <w:rPr>
          <w:rFonts w:asciiTheme="majorBidi" w:hAnsiTheme="majorBidi" w:cstheme="majorBidi"/>
          <w:sz w:val="24"/>
          <w:szCs w:val="24"/>
        </w:rPr>
        <w:t>pendekata</w:t>
      </w:r>
      <w:r w:rsidRPr="000E3625">
        <w:rPr>
          <w:rFonts w:asciiTheme="majorBidi" w:hAnsiTheme="majorBidi" w:cstheme="majorBidi"/>
          <w:b/>
          <w:bCs/>
          <w:sz w:val="24"/>
          <w:szCs w:val="24"/>
        </w:rPr>
        <w:t xml:space="preserve">n </w:t>
      </w:r>
      <w:r w:rsidRPr="00632687">
        <w:rPr>
          <w:rFonts w:asciiTheme="majorBidi" w:hAnsiTheme="majorBidi" w:cstheme="majorBidi"/>
          <w:i/>
          <w:iCs/>
          <w:sz w:val="24"/>
          <w:szCs w:val="24"/>
        </w:rPr>
        <w:t>psikologis.</w:t>
      </w:r>
      <w:r w:rsidRPr="005C153E">
        <w:rPr>
          <w:rFonts w:asciiTheme="majorBidi" w:hAnsiTheme="majorBidi" w:cstheme="majorBidi"/>
          <w:sz w:val="24"/>
          <w:szCs w:val="24"/>
        </w:rPr>
        <w:t xml:space="preserve"> Pendekatan p</w:t>
      </w:r>
      <w:r>
        <w:rPr>
          <w:rFonts w:asciiTheme="majorBidi" w:hAnsiTheme="majorBidi" w:cstheme="majorBidi"/>
          <w:sz w:val="24"/>
          <w:szCs w:val="24"/>
        </w:rPr>
        <w:t>a</w:t>
      </w:r>
      <w:r w:rsidRPr="005C153E">
        <w:rPr>
          <w:rFonts w:asciiTheme="majorBidi" w:hAnsiTheme="majorBidi" w:cstheme="majorBidi"/>
          <w:sz w:val="24"/>
          <w:szCs w:val="24"/>
        </w:rPr>
        <w:t>edagogis digunakan dalam men</w:t>
      </w:r>
      <w:r>
        <w:rPr>
          <w:rFonts w:asciiTheme="majorBidi" w:hAnsiTheme="majorBidi" w:cstheme="majorBidi"/>
          <w:sz w:val="24"/>
          <w:szCs w:val="24"/>
        </w:rPr>
        <w:t>g</w:t>
      </w:r>
      <w:r w:rsidRPr="005C153E">
        <w:rPr>
          <w:rFonts w:asciiTheme="majorBidi" w:hAnsiTheme="majorBidi" w:cstheme="majorBidi"/>
          <w:sz w:val="24"/>
          <w:szCs w:val="24"/>
        </w:rPr>
        <w:t>kaji kompetensi p</w:t>
      </w:r>
      <w:r>
        <w:rPr>
          <w:rFonts w:asciiTheme="majorBidi" w:hAnsiTheme="majorBidi" w:cstheme="majorBidi"/>
          <w:sz w:val="24"/>
          <w:szCs w:val="24"/>
        </w:rPr>
        <w:t>a</w:t>
      </w:r>
      <w:r w:rsidRPr="005C153E">
        <w:rPr>
          <w:rFonts w:asciiTheme="majorBidi" w:hAnsiTheme="majorBidi" w:cstheme="majorBidi"/>
          <w:sz w:val="24"/>
          <w:szCs w:val="24"/>
        </w:rPr>
        <w:t xml:space="preserve">edagogik dan kompetensi professional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dalam melaksanakan pembelajaran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Sedangkan pendekatan </w:t>
      </w:r>
      <w:r w:rsidRPr="00632687">
        <w:rPr>
          <w:rFonts w:asciiTheme="majorBidi" w:hAnsiTheme="majorBidi" w:cstheme="majorBidi"/>
          <w:i/>
          <w:iCs/>
          <w:sz w:val="24"/>
          <w:szCs w:val="24"/>
        </w:rPr>
        <w:t xml:space="preserve">psikologis </w:t>
      </w:r>
      <w:r w:rsidRPr="005C153E">
        <w:rPr>
          <w:rFonts w:asciiTheme="majorBidi" w:hAnsiTheme="majorBidi" w:cstheme="majorBidi"/>
          <w:sz w:val="24"/>
          <w:szCs w:val="24"/>
        </w:rPr>
        <w:t xml:space="preserve">digunakan untuk mengkaji kemampuan guru dalam memainkan peranannya dalam pembelajaran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dan juga digunakan untuk menilai p</w:t>
      </w:r>
      <w:r>
        <w:rPr>
          <w:rFonts w:asciiTheme="majorBidi" w:hAnsiTheme="majorBidi" w:cstheme="majorBidi"/>
          <w:sz w:val="24"/>
          <w:szCs w:val="24"/>
        </w:rPr>
        <w:t>r</w:t>
      </w:r>
      <w:r w:rsidRPr="005C153E">
        <w:rPr>
          <w:rFonts w:asciiTheme="majorBidi" w:hAnsiTheme="majorBidi" w:cstheme="majorBidi"/>
          <w:sz w:val="24"/>
          <w:szCs w:val="24"/>
        </w:rPr>
        <w:t xml:space="preserve">esepsi atau pandangan peserta didik </w:t>
      </w:r>
      <w:r>
        <w:rPr>
          <w:rFonts w:asciiTheme="majorBidi" w:hAnsiTheme="majorBidi" w:cstheme="majorBidi"/>
          <w:sz w:val="24"/>
          <w:szCs w:val="24"/>
        </w:rPr>
        <w:t>terkait dengan profesionalisme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dalam pembelajaran.  </w:t>
      </w:r>
    </w:p>
    <w:p w:rsidR="000A7559" w:rsidRPr="00EA30DD" w:rsidRDefault="000A7559" w:rsidP="000A7559">
      <w:pPr>
        <w:pStyle w:val="ListParagraph"/>
        <w:spacing w:line="360" w:lineRule="auto"/>
        <w:ind w:left="0" w:firstLine="720"/>
        <w:rPr>
          <w:rFonts w:asciiTheme="majorBidi" w:hAnsiTheme="majorBidi" w:cstheme="majorBidi"/>
          <w:sz w:val="24"/>
          <w:szCs w:val="24"/>
        </w:rPr>
      </w:pPr>
      <w:r>
        <w:rPr>
          <w:rFonts w:asciiTheme="majorBidi" w:hAnsiTheme="majorBidi" w:cstheme="majorBidi"/>
          <w:sz w:val="24"/>
          <w:szCs w:val="24"/>
        </w:rPr>
        <w:t xml:space="preserve"> </w:t>
      </w:r>
    </w:p>
    <w:p w:rsidR="000A7559" w:rsidRPr="003065F1" w:rsidRDefault="000A7559" w:rsidP="000A7559">
      <w:pPr>
        <w:pStyle w:val="ListParagraph"/>
        <w:numPr>
          <w:ilvl w:val="0"/>
          <w:numId w:val="1"/>
        </w:numPr>
        <w:spacing w:line="360" w:lineRule="auto"/>
        <w:ind w:left="360"/>
        <w:rPr>
          <w:rFonts w:asciiTheme="majorBidi" w:hAnsiTheme="majorBidi" w:cstheme="majorBidi"/>
          <w:sz w:val="24"/>
          <w:szCs w:val="24"/>
        </w:rPr>
      </w:pPr>
      <w:r w:rsidRPr="003065F1">
        <w:rPr>
          <w:rFonts w:asciiTheme="majorBidi" w:hAnsiTheme="majorBidi" w:cstheme="majorBidi"/>
          <w:sz w:val="24"/>
          <w:szCs w:val="24"/>
        </w:rPr>
        <w:t>Sumber Data</w:t>
      </w:r>
    </w:p>
    <w:p w:rsidR="000A7559" w:rsidRPr="005C153E" w:rsidRDefault="000A7559" w:rsidP="000A7559">
      <w:pPr>
        <w:pStyle w:val="ListParagraph"/>
        <w:spacing w:line="360" w:lineRule="auto"/>
        <w:ind w:left="360"/>
        <w:rPr>
          <w:rFonts w:asciiTheme="majorBidi" w:hAnsiTheme="majorBidi" w:cstheme="majorBidi"/>
          <w:sz w:val="24"/>
          <w:szCs w:val="24"/>
        </w:rPr>
      </w:pPr>
      <w:r w:rsidRPr="005C153E">
        <w:rPr>
          <w:rFonts w:asciiTheme="majorBidi" w:hAnsiTheme="majorBidi" w:cstheme="majorBidi"/>
          <w:sz w:val="24"/>
          <w:szCs w:val="24"/>
        </w:rPr>
        <w:t>Dalam penelitian penulis menggunakan dua jenis sumber data yaitu:</w:t>
      </w:r>
    </w:p>
    <w:p w:rsidR="000A7559" w:rsidRPr="005C153E" w:rsidRDefault="000A7559" w:rsidP="000A7559">
      <w:pPr>
        <w:pStyle w:val="ListParagraph"/>
        <w:numPr>
          <w:ilvl w:val="0"/>
          <w:numId w:val="4"/>
        </w:numPr>
        <w:spacing w:line="360" w:lineRule="auto"/>
        <w:ind w:left="720"/>
        <w:rPr>
          <w:rFonts w:asciiTheme="majorBidi" w:hAnsiTheme="majorBidi" w:cstheme="majorBidi"/>
          <w:sz w:val="24"/>
          <w:szCs w:val="24"/>
        </w:rPr>
      </w:pPr>
      <w:r w:rsidRPr="003065F1">
        <w:rPr>
          <w:rFonts w:asciiTheme="majorBidi" w:hAnsiTheme="majorBidi" w:cstheme="majorBidi"/>
          <w:i/>
          <w:iCs/>
          <w:sz w:val="24"/>
          <w:szCs w:val="24"/>
        </w:rPr>
        <w:t>Data primer;</w:t>
      </w:r>
      <w:r w:rsidRPr="005C153E">
        <w:rPr>
          <w:rFonts w:asciiTheme="majorBidi" w:hAnsiTheme="majorBidi" w:cstheme="majorBidi"/>
          <w:sz w:val="24"/>
          <w:szCs w:val="24"/>
        </w:rPr>
        <w:t xml:space="preserve"> data primer adalah data yang diperoleh secara langsung dari informan yang erat kaitannya dengan masalah yang diteliti yaitu </w:t>
      </w:r>
      <w:r w:rsidRPr="002B5D6A">
        <w:rPr>
          <w:rFonts w:asciiTheme="majorBidi" w:hAnsiTheme="majorBidi" w:cstheme="majorBidi"/>
          <w:i/>
          <w:iCs/>
          <w:sz w:val="24"/>
          <w:szCs w:val="24"/>
        </w:rPr>
        <w:t>kompetensi paedagogik</w:t>
      </w:r>
      <w:r w:rsidRPr="005C153E">
        <w:rPr>
          <w:rFonts w:asciiTheme="majorBidi" w:hAnsiTheme="majorBidi" w:cstheme="majorBidi"/>
          <w:sz w:val="24"/>
          <w:szCs w:val="24"/>
        </w:rPr>
        <w:t xml:space="preserve"> dan </w:t>
      </w:r>
      <w:r w:rsidRPr="00504E53">
        <w:rPr>
          <w:rFonts w:asciiTheme="majorBidi" w:hAnsiTheme="majorBidi" w:cstheme="majorBidi"/>
          <w:i/>
          <w:iCs/>
          <w:sz w:val="24"/>
          <w:szCs w:val="24"/>
        </w:rPr>
        <w:t xml:space="preserve">kompetensi </w:t>
      </w:r>
      <w:r w:rsidRPr="00504E53">
        <w:rPr>
          <w:rFonts w:asciiTheme="majorBidi" w:hAnsiTheme="majorBidi" w:cstheme="majorBidi"/>
          <w:i/>
          <w:iCs/>
          <w:sz w:val="24"/>
          <w:szCs w:val="24"/>
        </w:rPr>
        <w:lastRenderedPageBreak/>
        <w:t>professional</w:t>
      </w:r>
      <w:r>
        <w:rPr>
          <w:rFonts w:asciiTheme="majorBidi" w:hAnsiTheme="majorBidi" w:cstheme="majorBidi"/>
          <w:sz w:val="24"/>
          <w:szCs w:val="24"/>
        </w:rPr>
        <w:t xml:space="preserve">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dalam pembelajaran </w:t>
      </w:r>
      <w:r>
        <w:rPr>
          <w:rFonts w:asciiTheme="majorBidi" w:hAnsiTheme="majorBidi" w:cstheme="majorBidi"/>
          <w:sz w:val="24"/>
          <w:szCs w:val="24"/>
        </w:rPr>
        <w:t>pendidkan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Juml</w:t>
      </w:r>
      <w:r>
        <w:rPr>
          <w:rFonts w:asciiTheme="majorBidi" w:hAnsiTheme="majorBidi" w:cstheme="majorBidi"/>
          <w:sz w:val="24"/>
          <w:szCs w:val="24"/>
        </w:rPr>
        <w:t>ah informan dalam penelitian  35</w:t>
      </w:r>
      <w:r w:rsidRPr="005C153E">
        <w:rPr>
          <w:rFonts w:asciiTheme="majorBidi" w:hAnsiTheme="majorBidi" w:cstheme="majorBidi"/>
          <w:sz w:val="24"/>
          <w:szCs w:val="24"/>
        </w:rPr>
        <w:t xml:space="preserve"> (tiga puluh</w:t>
      </w:r>
      <w:r>
        <w:rPr>
          <w:rFonts w:asciiTheme="majorBidi" w:hAnsiTheme="majorBidi" w:cstheme="majorBidi"/>
          <w:sz w:val="24"/>
          <w:szCs w:val="24"/>
        </w:rPr>
        <w:t xml:space="preserve"> lima</w:t>
      </w:r>
      <w:r w:rsidRPr="005C153E">
        <w:rPr>
          <w:rFonts w:asciiTheme="majorBidi" w:hAnsiTheme="majorBidi" w:cstheme="majorBidi"/>
          <w:sz w:val="24"/>
          <w:szCs w:val="24"/>
        </w:rPr>
        <w:t xml:space="preserve">) orang. Sumber data utama dalam penelitian </w:t>
      </w:r>
      <w:r>
        <w:rPr>
          <w:rFonts w:asciiTheme="majorBidi" w:hAnsiTheme="majorBidi" w:cstheme="majorBidi"/>
          <w:sz w:val="24"/>
          <w:szCs w:val="24"/>
        </w:rPr>
        <w:t>ini adalah guru pendidikan agama Islam (PAI)  pada SDN 3</w:t>
      </w:r>
      <w:r w:rsidRPr="005C153E">
        <w:rPr>
          <w:rFonts w:asciiTheme="majorBidi" w:hAnsiTheme="majorBidi" w:cstheme="majorBidi"/>
          <w:sz w:val="24"/>
          <w:szCs w:val="24"/>
        </w:rPr>
        <w:t xml:space="preserve"> Kendari Barat. Penggalian data primer dilakukan melalui observasi, wawancara, </w:t>
      </w:r>
      <w:r>
        <w:rPr>
          <w:rFonts w:asciiTheme="majorBidi" w:hAnsiTheme="majorBidi" w:cstheme="majorBidi"/>
          <w:sz w:val="24"/>
          <w:szCs w:val="24"/>
        </w:rPr>
        <w:t xml:space="preserve">angket, </w:t>
      </w:r>
      <w:r w:rsidRPr="005C153E">
        <w:rPr>
          <w:rFonts w:asciiTheme="majorBidi" w:hAnsiTheme="majorBidi" w:cstheme="majorBidi"/>
          <w:sz w:val="24"/>
          <w:szCs w:val="24"/>
        </w:rPr>
        <w:t>dan dokumentasi lainnya yang memiliki relevansi dengan permasalahan penelitian ini.</w:t>
      </w:r>
    </w:p>
    <w:p w:rsidR="000A7559" w:rsidRDefault="000A7559" w:rsidP="000A7559">
      <w:pPr>
        <w:pStyle w:val="ListParagraph"/>
        <w:spacing w:after="0" w:line="360" w:lineRule="auto"/>
        <w:rPr>
          <w:rFonts w:asciiTheme="majorBidi" w:hAnsiTheme="majorBidi" w:cstheme="majorBidi"/>
          <w:sz w:val="24"/>
          <w:szCs w:val="24"/>
        </w:rPr>
      </w:pPr>
      <w:r w:rsidRPr="005C153E">
        <w:rPr>
          <w:rFonts w:asciiTheme="majorBidi" w:hAnsiTheme="majorBidi" w:cstheme="majorBidi"/>
          <w:sz w:val="24"/>
          <w:szCs w:val="24"/>
        </w:rPr>
        <w:t>Adapun perincian jumlah informan adalah sebagai berikut:</w:t>
      </w:r>
    </w:p>
    <w:p w:rsidR="000A7559" w:rsidRPr="005C153E" w:rsidRDefault="000A7559" w:rsidP="000A7559">
      <w:pPr>
        <w:pStyle w:val="ListParagraph"/>
        <w:spacing w:after="0" w:line="360" w:lineRule="auto"/>
        <w:rPr>
          <w:rFonts w:asciiTheme="majorBidi" w:hAnsiTheme="majorBidi" w:cstheme="majorBidi"/>
          <w:sz w:val="24"/>
          <w:szCs w:val="24"/>
        </w:rPr>
      </w:pPr>
    </w:p>
    <w:p w:rsidR="000A7559" w:rsidRDefault="000A7559" w:rsidP="000A7559">
      <w:pPr>
        <w:spacing w:after="0" w:line="360" w:lineRule="auto"/>
        <w:ind w:left="720"/>
        <w:jc w:val="center"/>
        <w:rPr>
          <w:rFonts w:asciiTheme="majorBidi" w:hAnsiTheme="majorBidi" w:cstheme="majorBidi"/>
          <w:sz w:val="24"/>
          <w:szCs w:val="24"/>
        </w:rPr>
      </w:pPr>
      <w:r w:rsidRPr="006A63CE">
        <w:rPr>
          <w:rFonts w:asciiTheme="majorBidi" w:hAnsiTheme="majorBidi" w:cstheme="majorBidi"/>
          <w:sz w:val="24"/>
          <w:szCs w:val="24"/>
        </w:rPr>
        <w:t>Tabel 1</w:t>
      </w:r>
    </w:p>
    <w:p w:rsidR="000A7559" w:rsidRPr="006A63CE" w:rsidRDefault="000A7559" w:rsidP="000A7559">
      <w:pPr>
        <w:spacing w:after="0" w:line="360" w:lineRule="auto"/>
        <w:ind w:left="720"/>
        <w:jc w:val="center"/>
        <w:rPr>
          <w:rFonts w:asciiTheme="majorBidi" w:hAnsiTheme="majorBidi" w:cstheme="majorBidi"/>
          <w:sz w:val="24"/>
          <w:szCs w:val="24"/>
        </w:rPr>
      </w:pPr>
      <w:r w:rsidRPr="006A63CE">
        <w:rPr>
          <w:rFonts w:asciiTheme="majorBidi" w:hAnsiTheme="majorBidi" w:cstheme="majorBidi"/>
          <w:sz w:val="24"/>
          <w:szCs w:val="24"/>
        </w:rPr>
        <w:t>Perincian Informan Penelitian</w:t>
      </w:r>
    </w:p>
    <w:tbl>
      <w:tblPr>
        <w:tblStyle w:val="TableGrid"/>
        <w:tblW w:w="7560" w:type="dxa"/>
        <w:tblInd w:w="828" w:type="dxa"/>
        <w:tblLook w:val="04A0" w:firstRow="1" w:lastRow="0" w:firstColumn="1" w:lastColumn="0" w:noHBand="0" w:noVBand="1"/>
      </w:tblPr>
      <w:tblGrid>
        <w:gridCol w:w="621"/>
        <w:gridCol w:w="3069"/>
        <w:gridCol w:w="910"/>
        <w:gridCol w:w="2960"/>
      </w:tblGrid>
      <w:tr w:rsidR="000A7559" w:rsidRPr="005C153E" w:rsidTr="003F5562">
        <w:tc>
          <w:tcPr>
            <w:tcW w:w="621"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No.</w:t>
            </w:r>
          </w:p>
        </w:tc>
        <w:tc>
          <w:tcPr>
            <w:tcW w:w="306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Informan</w:t>
            </w:r>
          </w:p>
        </w:tc>
        <w:tc>
          <w:tcPr>
            <w:tcW w:w="91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Jumlah</w:t>
            </w:r>
          </w:p>
        </w:tc>
        <w:tc>
          <w:tcPr>
            <w:tcW w:w="296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Keterangan</w:t>
            </w:r>
          </w:p>
        </w:tc>
      </w:tr>
      <w:tr w:rsidR="000A7559" w:rsidRPr="005C153E" w:rsidTr="003F5562">
        <w:tc>
          <w:tcPr>
            <w:tcW w:w="621"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3069"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Kepala Sekolah</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960"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SDN N0.3</w:t>
            </w:r>
            <w:r w:rsidRPr="005C153E">
              <w:rPr>
                <w:rFonts w:asciiTheme="majorBidi" w:hAnsiTheme="majorBidi" w:cstheme="majorBidi"/>
                <w:sz w:val="24"/>
                <w:szCs w:val="24"/>
              </w:rPr>
              <w:t xml:space="preserve"> Kendari Barat</w:t>
            </w:r>
          </w:p>
        </w:tc>
      </w:tr>
      <w:tr w:rsidR="000A7559" w:rsidRPr="005C153E" w:rsidTr="003F5562">
        <w:tc>
          <w:tcPr>
            <w:tcW w:w="621"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2.</w:t>
            </w:r>
          </w:p>
        </w:tc>
        <w:tc>
          <w:tcPr>
            <w:tcW w:w="3069"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Wakasek </w:t>
            </w:r>
            <w:r w:rsidRPr="005C153E">
              <w:rPr>
                <w:rFonts w:asciiTheme="majorBidi" w:hAnsiTheme="majorBidi" w:cstheme="majorBidi"/>
                <w:sz w:val="24"/>
                <w:szCs w:val="24"/>
              </w:rPr>
              <w:t>Urusan Kurikulum</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960"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SDN N0. 3</w:t>
            </w:r>
            <w:r w:rsidRPr="005C153E">
              <w:rPr>
                <w:rFonts w:asciiTheme="majorBidi" w:hAnsiTheme="majorBidi" w:cstheme="majorBidi"/>
                <w:sz w:val="24"/>
                <w:szCs w:val="24"/>
              </w:rPr>
              <w:t xml:space="preserve"> Kendari Barat</w:t>
            </w:r>
          </w:p>
        </w:tc>
      </w:tr>
      <w:tr w:rsidR="000A7559" w:rsidRPr="005C153E" w:rsidTr="003F5562">
        <w:tc>
          <w:tcPr>
            <w:tcW w:w="621"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3.</w:t>
            </w:r>
          </w:p>
        </w:tc>
        <w:tc>
          <w:tcPr>
            <w:tcW w:w="3069"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Kasubag TU</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960"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SDN N0. 3</w:t>
            </w:r>
            <w:r w:rsidRPr="005C153E">
              <w:rPr>
                <w:rFonts w:asciiTheme="majorBidi" w:hAnsiTheme="majorBidi" w:cstheme="majorBidi"/>
                <w:sz w:val="24"/>
                <w:szCs w:val="24"/>
              </w:rPr>
              <w:t xml:space="preserve"> Kendari Barat</w:t>
            </w:r>
          </w:p>
        </w:tc>
      </w:tr>
      <w:tr w:rsidR="000A7559" w:rsidRPr="005C153E" w:rsidTr="003F5562">
        <w:tc>
          <w:tcPr>
            <w:tcW w:w="621"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4.</w:t>
            </w:r>
          </w:p>
        </w:tc>
        <w:tc>
          <w:tcPr>
            <w:tcW w:w="3069"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GPAI</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960"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SDN N0. 3</w:t>
            </w:r>
            <w:r w:rsidRPr="005C153E">
              <w:rPr>
                <w:rFonts w:asciiTheme="majorBidi" w:hAnsiTheme="majorBidi" w:cstheme="majorBidi"/>
                <w:sz w:val="24"/>
                <w:szCs w:val="24"/>
              </w:rPr>
              <w:t xml:space="preserve"> Kendari Barat</w:t>
            </w:r>
          </w:p>
        </w:tc>
      </w:tr>
      <w:tr w:rsidR="000A7559" w:rsidRPr="005C153E" w:rsidTr="003F5562">
        <w:tc>
          <w:tcPr>
            <w:tcW w:w="621"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5.</w:t>
            </w:r>
          </w:p>
        </w:tc>
        <w:tc>
          <w:tcPr>
            <w:tcW w:w="3069"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Peserta Didik</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30</w:t>
            </w:r>
          </w:p>
        </w:tc>
        <w:tc>
          <w:tcPr>
            <w:tcW w:w="2960"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SDN N0. 3</w:t>
            </w:r>
            <w:r w:rsidRPr="005C153E">
              <w:rPr>
                <w:rFonts w:asciiTheme="majorBidi" w:hAnsiTheme="majorBidi" w:cstheme="majorBidi"/>
                <w:sz w:val="24"/>
                <w:szCs w:val="24"/>
              </w:rPr>
              <w:t xml:space="preserve"> Kendari Barat</w:t>
            </w:r>
          </w:p>
        </w:tc>
      </w:tr>
      <w:tr w:rsidR="000A7559" w:rsidRPr="005C153E" w:rsidTr="003F5562">
        <w:tc>
          <w:tcPr>
            <w:tcW w:w="621"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6.</w:t>
            </w:r>
          </w:p>
        </w:tc>
        <w:tc>
          <w:tcPr>
            <w:tcW w:w="3069"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Pengawas</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96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Pengawas PAI</w:t>
            </w:r>
          </w:p>
        </w:tc>
      </w:tr>
      <w:tr w:rsidR="000A7559" w:rsidRPr="005C153E" w:rsidTr="003F5562">
        <w:tc>
          <w:tcPr>
            <w:tcW w:w="621"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p>
        </w:tc>
        <w:tc>
          <w:tcPr>
            <w:tcW w:w="306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Jumlah</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35</w:t>
            </w:r>
          </w:p>
        </w:tc>
        <w:tc>
          <w:tcPr>
            <w:tcW w:w="296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p>
        </w:tc>
      </w:tr>
    </w:tbl>
    <w:p w:rsidR="000A7559" w:rsidRPr="005C153E" w:rsidRDefault="000A7559" w:rsidP="000A7559">
      <w:pPr>
        <w:spacing w:line="360" w:lineRule="auto"/>
        <w:rPr>
          <w:rFonts w:asciiTheme="majorBidi" w:hAnsiTheme="majorBidi" w:cstheme="majorBidi"/>
          <w:sz w:val="24"/>
          <w:szCs w:val="24"/>
        </w:rPr>
      </w:pPr>
    </w:p>
    <w:p w:rsidR="000A7559" w:rsidRPr="005C153E" w:rsidRDefault="000A7559" w:rsidP="000A7559">
      <w:pPr>
        <w:pStyle w:val="ListParagraph"/>
        <w:numPr>
          <w:ilvl w:val="0"/>
          <w:numId w:val="4"/>
        </w:numPr>
        <w:spacing w:line="360" w:lineRule="auto"/>
        <w:ind w:left="720"/>
        <w:rPr>
          <w:rFonts w:asciiTheme="majorBidi" w:hAnsiTheme="majorBidi" w:cstheme="majorBidi"/>
          <w:sz w:val="24"/>
          <w:szCs w:val="24"/>
        </w:rPr>
      </w:pPr>
      <w:r w:rsidRPr="00EA30DD">
        <w:rPr>
          <w:rFonts w:asciiTheme="majorBidi" w:hAnsiTheme="majorBidi" w:cstheme="majorBidi"/>
          <w:i/>
          <w:iCs/>
          <w:sz w:val="24"/>
          <w:szCs w:val="24"/>
        </w:rPr>
        <w:t>Data sekunder</w:t>
      </w:r>
      <w:r w:rsidRPr="00EA30DD">
        <w:rPr>
          <w:rFonts w:asciiTheme="majorBidi" w:hAnsiTheme="majorBidi" w:cstheme="majorBidi"/>
          <w:sz w:val="24"/>
          <w:szCs w:val="24"/>
        </w:rPr>
        <w:t>;</w:t>
      </w:r>
      <w:r w:rsidRPr="005C153E">
        <w:rPr>
          <w:rFonts w:asciiTheme="majorBidi" w:hAnsiTheme="majorBidi" w:cstheme="majorBidi"/>
          <w:sz w:val="24"/>
          <w:szCs w:val="24"/>
        </w:rPr>
        <w:t xml:space="preserve"> data sekunder adalah data tambahan yang digunakan sebagai suplemen bila diperlukan. Data ini diperoleh melalui telaah mendalam berbagai litetatur atau buku rujukan serta dokumen lain sebagai data pendukung untuk melengkapi data primer. Dokumen-dokumen yang dimaksudkan adalah sebagai berikut:</w:t>
      </w:r>
    </w:p>
    <w:p w:rsidR="000A7559" w:rsidRPr="005C153E" w:rsidRDefault="000A7559" w:rsidP="000A7559">
      <w:pPr>
        <w:pStyle w:val="ListParagraph"/>
        <w:spacing w:line="360" w:lineRule="auto"/>
        <w:ind w:left="1080"/>
        <w:rPr>
          <w:rFonts w:asciiTheme="majorBidi" w:hAnsiTheme="majorBidi" w:cstheme="majorBidi"/>
          <w:sz w:val="24"/>
          <w:szCs w:val="24"/>
        </w:rPr>
      </w:pPr>
    </w:p>
    <w:p w:rsidR="000A7559" w:rsidRDefault="000A7559" w:rsidP="000A7559">
      <w:pPr>
        <w:pStyle w:val="ListParagraph"/>
        <w:spacing w:line="360" w:lineRule="auto"/>
        <w:jc w:val="center"/>
        <w:rPr>
          <w:rFonts w:asciiTheme="majorBidi" w:hAnsiTheme="majorBidi" w:cstheme="majorBidi"/>
          <w:sz w:val="24"/>
          <w:szCs w:val="24"/>
        </w:rPr>
      </w:pPr>
    </w:p>
    <w:p w:rsidR="000A7559" w:rsidRDefault="000A7559" w:rsidP="000A7559">
      <w:pPr>
        <w:pStyle w:val="ListParagraph"/>
        <w:spacing w:line="360" w:lineRule="auto"/>
        <w:jc w:val="center"/>
        <w:rPr>
          <w:rFonts w:asciiTheme="majorBidi" w:hAnsiTheme="majorBidi" w:cstheme="majorBidi"/>
          <w:sz w:val="24"/>
          <w:szCs w:val="24"/>
        </w:rPr>
      </w:pPr>
    </w:p>
    <w:p w:rsidR="000A7559" w:rsidRPr="005C153E" w:rsidRDefault="000A7559" w:rsidP="000A7559">
      <w:pPr>
        <w:pStyle w:val="ListParagraph"/>
        <w:spacing w:line="360" w:lineRule="auto"/>
        <w:jc w:val="center"/>
        <w:rPr>
          <w:rFonts w:asciiTheme="majorBidi" w:hAnsiTheme="majorBidi" w:cstheme="majorBidi"/>
          <w:sz w:val="24"/>
          <w:szCs w:val="24"/>
        </w:rPr>
      </w:pPr>
      <w:r w:rsidRPr="005C153E">
        <w:rPr>
          <w:rFonts w:asciiTheme="majorBidi" w:hAnsiTheme="majorBidi" w:cstheme="majorBidi"/>
          <w:sz w:val="24"/>
          <w:szCs w:val="24"/>
        </w:rPr>
        <w:t>Tabel 2</w:t>
      </w:r>
    </w:p>
    <w:p w:rsidR="000A7559" w:rsidRPr="005C153E" w:rsidRDefault="000A7559" w:rsidP="000A7559">
      <w:pPr>
        <w:pStyle w:val="ListParagraph"/>
        <w:spacing w:line="360" w:lineRule="auto"/>
        <w:jc w:val="center"/>
        <w:rPr>
          <w:rFonts w:asciiTheme="majorBidi" w:hAnsiTheme="majorBidi" w:cstheme="majorBidi"/>
          <w:sz w:val="24"/>
          <w:szCs w:val="24"/>
        </w:rPr>
      </w:pPr>
      <w:r w:rsidRPr="005C153E">
        <w:rPr>
          <w:rFonts w:asciiTheme="majorBidi" w:hAnsiTheme="majorBidi" w:cstheme="majorBidi"/>
          <w:sz w:val="24"/>
          <w:szCs w:val="24"/>
        </w:rPr>
        <w:t>Daftar Dokumen Penilaian</w:t>
      </w:r>
    </w:p>
    <w:p w:rsidR="000A7559" w:rsidRPr="005C153E" w:rsidRDefault="000A7559" w:rsidP="000A7559">
      <w:pPr>
        <w:pStyle w:val="ListParagraph"/>
        <w:spacing w:line="360" w:lineRule="auto"/>
        <w:jc w:val="center"/>
        <w:rPr>
          <w:rFonts w:asciiTheme="majorBidi" w:hAnsiTheme="majorBidi" w:cstheme="majorBidi"/>
          <w:sz w:val="24"/>
          <w:szCs w:val="24"/>
        </w:rPr>
      </w:pPr>
      <w:r>
        <w:rPr>
          <w:rFonts w:asciiTheme="majorBidi" w:hAnsiTheme="majorBidi" w:cstheme="majorBidi"/>
          <w:sz w:val="24"/>
          <w:szCs w:val="24"/>
        </w:rPr>
        <w:t>SDN N0. 3</w:t>
      </w:r>
      <w:r w:rsidRPr="005C153E">
        <w:rPr>
          <w:rFonts w:asciiTheme="majorBidi" w:hAnsiTheme="majorBidi" w:cstheme="majorBidi"/>
          <w:sz w:val="24"/>
          <w:szCs w:val="24"/>
        </w:rPr>
        <w:t xml:space="preserve"> Kendari Barat</w:t>
      </w:r>
    </w:p>
    <w:tbl>
      <w:tblPr>
        <w:tblStyle w:val="TableGrid"/>
        <w:tblW w:w="7560" w:type="dxa"/>
        <w:tblInd w:w="828" w:type="dxa"/>
        <w:tblLook w:val="04A0" w:firstRow="1" w:lastRow="0" w:firstColumn="1" w:lastColumn="0" w:noHBand="0" w:noVBand="1"/>
      </w:tblPr>
      <w:tblGrid>
        <w:gridCol w:w="570"/>
        <w:gridCol w:w="4061"/>
        <w:gridCol w:w="910"/>
        <w:gridCol w:w="2019"/>
      </w:tblGrid>
      <w:tr w:rsidR="000A7559" w:rsidRPr="005C153E" w:rsidTr="003F5562">
        <w:tc>
          <w:tcPr>
            <w:tcW w:w="57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No.</w:t>
            </w:r>
          </w:p>
        </w:tc>
        <w:tc>
          <w:tcPr>
            <w:tcW w:w="4061"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Nama Dokumen</w:t>
            </w:r>
          </w:p>
        </w:tc>
        <w:tc>
          <w:tcPr>
            <w:tcW w:w="91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Jumlah</w:t>
            </w:r>
          </w:p>
        </w:tc>
        <w:tc>
          <w:tcPr>
            <w:tcW w:w="2019"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Keterangan</w:t>
            </w:r>
          </w:p>
        </w:tc>
      </w:tr>
      <w:tr w:rsidR="000A7559" w:rsidRPr="005C153E" w:rsidTr="003F5562">
        <w:tc>
          <w:tcPr>
            <w:tcW w:w="57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1.</w:t>
            </w:r>
          </w:p>
        </w:tc>
        <w:tc>
          <w:tcPr>
            <w:tcW w:w="4061"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Profil SDN N0. 3</w:t>
            </w:r>
            <w:r w:rsidRPr="005C153E">
              <w:rPr>
                <w:rFonts w:asciiTheme="majorBidi" w:hAnsiTheme="majorBidi" w:cstheme="majorBidi"/>
                <w:sz w:val="24"/>
                <w:szCs w:val="24"/>
              </w:rPr>
              <w:t xml:space="preserve"> Kendari Barat</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01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SDN N0. 3</w:t>
            </w:r>
          </w:p>
        </w:tc>
      </w:tr>
      <w:tr w:rsidR="000A7559" w:rsidRPr="005C153E" w:rsidTr="003F5562">
        <w:tc>
          <w:tcPr>
            <w:tcW w:w="57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2.</w:t>
            </w:r>
          </w:p>
        </w:tc>
        <w:tc>
          <w:tcPr>
            <w:tcW w:w="4061"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Foto Copy Ijazah GPAI</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01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sda</w:t>
            </w:r>
          </w:p>
        </w:tc>
      </w:tr>
      <w:tr w:rsidR="000A7559" w:rsidRPr="005C153E" w:rsidTr="003F5562">
        <w:tc>
          <w:tcPr>
            <w:tcW w:w="57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3.</w:t>
            </w:r>
          </w:p>
        </w:tc>
        <w:tc>
          <w:tcPr>
            <w:tcW w:w="4061"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Akta Mengajar (Akta IV)</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01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sda</w:t>
            </w:r>
          </w:p>
        </w:tc>
      </w:tr>
      <w:tr w:rsidR="000A7559" w:rsidRPr="005C153E" w:rsidTr="003F5562">
        <w:tc>
          <w:tcPr>
            <w:tcW w:w="57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4.</w:t>
            </w:r>
          </w:p>
        </w:tc>
        <w:tc>
          <w:tcPr>
            <w:tcW w:w="4061"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Sila</w:t>
            </w:r>
            <w:r w:rsidRPr="005C153E">
              <w:rPr>
                <w:rFonts w:asciiTheme="majorBidi" w:hAnsiTheme="majorBidi" w:cstheme="majorBidi"/>
                <w:sz w:val="24"/>
                <w:szCs w:val="24"/>
              </w:rPr>
              <w:t>bus PAI SDN N0.</w:t>
            </w:r>
            <w:r>
              <w:rPr>
                <w:rFonts w:asciiTheme="majorBidi" w:hAnsiTheme="majorBidi" w:cstheme="majorBidi"/>
                <w:sz w:val="24"/>
                <w:szCs w:val="24"/>
              </w:rPr>
              <w:t xml:space="preserve"> 3</w:t>
            </w:r>
            <w:r w:rsidRPr="005C153E">
              <w:rPr>
                <w:rFonts w:asciiTheme="majorBidi" w:hAnsiTheme="majorBidi" w:cstheme="majorBidi"/>
                <w:sz w:val="24"/>
                <w:szCs w:val="24"/>
              </w:rPr>
              <w:t xml:space="preserve"> Kendari Barat</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01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sda</w:t>
            </w:r>
          </w:p>
        </w:tc>
      </w:tr>
      <w:tr w:rsidR="000A7559" w:rsidRPr="005C153E" w:rsidTr="003F5562">
        <w:tc>
          <w:tcPr>
            <w:tcW w:w="57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5.</w:t>
            </w:r>
          </w:p>
        </w:tc>
        <w:tc>
          <w:tcPr>
            <w:tcW w:w="4061" w:type="dxa"/>
          </w:tcPr>
          <w:p w:rsidR="000A7559" w:rsidRPr="005C153E" w:rsidRDefault="000A7559" w:rsidP="003F5562">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RPP PAI SDN N0. 3</w:t>
            </w:r>
            <w:r w:rsidRPr="005C153E">
              <w:rPr>
                <w:rFonts w:asciiTheme="majorBidi" w:hAnsiTheme="majorBidi" w:cstheme="majorBidi"/>
                <w:sz w:val="24"/>
                <w:szCs w:val="24"/>
              </w:rPr>
              <w:t xml:space="preserve"> Kendari Barat</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01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sda</w:t>
            </w:r>
          </w:p>
        </w:tc>
      </w:tr>
      <w:tr w:rsidR="000A7559" w:rsidRPr="005C153E" w:rsidTr="003F5562">
        <w:tc>
          <w:tcPr>
            <w:tcW w:w="57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6.</w:t>
            </w:r>
          </w:p>
        </w:tc>
        <w:tc>
          <w:tcPr>
            <w:tcW w:w="4061"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Kriteria Ketuntasan Minimal (KKM)</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01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sda</w:t>
            </w:r>
          </w:p>
        </w:tc>
      </w:tr>
      <w:tr w:rsidR="000A7559" w:rsidRPr="005C153E" w:rsidTr="003F5562">
        <w:tc>
          <w:tcPr>
            <w:tcW w:w="570"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7.</w:t>
            </w:r>
          </w:p>
        </w:tc>
        <w:tc>
          <w:tcPr>
            <w:tcW w:w="4061" w:type="dxa"/>
          </w:tcPr>
          <w:p w:rsidR="000A7559" w:rsidRPr="005C153E" w:rsidRDefault="000A7559" w:rsidP="003F5562">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Analisis Nilai</w:t>
            </w:r>
          </w:p>
        </w:tc>
        <w:tc>
          <w:tcPr>
            <w:tcW w:w="910"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1</w:t>
            </w:r>
          </w:p>
        </w:tc>
        <w:tc>
          <w:tcPr>
            <w:tcW w:w="2019" w:type="dxa"/>
          </w:tcPr>
          <w:p w:rsidR="000A7559" w:rsidRPr="005C153E" w:rsidRDefault="000A7559" w:rsidP="003F5562">
            <w:pPr>
              <w:pStyle w:val="ListParagraph"/>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sda</w:t>
            </w:r>
          </w:p>
        </w:tc>
      </w:tr>
    </w:tbl>
    <w:p w:rsidR="000A7559" w:rsidRDefault="000A7559" w:rsidP="000A7559">
      <w:pPr>
        <w:pStyle w:val="ListParagraph"/>
        <w:spacing w:line="360" w:lineRule="auto"/>
        <w:ind w:left="1080"/>
        <w:jc w:val="center"/>
        <w:rPr>
          <w:rFonts w:asciiTheme="majorBidi" w:hAnsiTheme="majorBidi" w:cstheme="majorBidi"/>
          <w:sz w:val="24"/>
          <w:szCs w:val="24"/>
        </w:rPr>
      </w:pPr>
    </w:p>
    <w:p w:rsidR="000A7559" w:rsidRPr="005C153E" w:rsidRDefault="000A7559" w:rsidP="000A7559">
      <w:pPr>
        <w:pStyle w:val="ListParagraph"/>
        <w:spacing w:line="360" w:lineRule="auto"/>
        <w:ind w:left="1080"/>
        <w:jc w:val="center"/>
        <w:rPr>
          <w:rFonts w:asciiTheme="majorBidi" w:hAnsiTheme="majorBidi" w:cstheme="majorBidi"/>
          <w:sz w:val="24"/>
          <w:szCs w:val="24"/>
        </w:rPr>
      </w:pPr>
    </w:p>
    <w:p w:rsidR="000A7559" w:rsidRPr="003065F1" w:rsidRDefault="000A7559" w:rsidP="000A7559">
      <w:pPr>
        <w:pStyle w:val="ListParagraph"/>
        <w:numPr>
          <w:ilvl w:val="0"/>
          <w:numId w:val="1"/>
        </w:numPr>
        <w:spacing w:line="360" w:lineRule="auto"/>
        <w:ind w:left="360"/>
        <w:rPr>
          <w:rFonts w:asciiTheme="majorBidi" w:hAnsiTheme="majorBidi" w:cstheme="majorBidi"/>
          <w:sz w:val="24"/>
          <w:szCs w:val="24"/>
        </w:rPr>
      </w:pPr>
      <w:r w:rsidRPr="003065F1">
        <w:rPr>
          <w:rFonts w:asciiTheme="majorBidi" w:hAnsiTheme="majorBidi" w:cstheme="majorBidi"/>
          <w:sz w:val="24"/>
          <w:szCs w:val="24"/>
        </w:rPr>
        <w:t>Instrumen Penelitian</w:t>
      </w:r>
    </w:p>
    <w:p w:rsidR="000A7559" w:rsidRDefault="000A7559" w:rsidP="000A7559">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Kegiatan meneliti pada hakikatnya adalah suatu kegiatan atau tindak</w:t>
      </w:r>
      <w:r>
        <w:rPr>
          <w:rFonts w:asciiTheme="majorBidi" w:hAnsiTheme="majorBidi" w:cstheme="majorBidi"/>
          <w:sz w:val="24"/>
          <w:szCs w:val="24"/>
        </w:rPr>
        <w:t>a</w:t>
      </w:r>
      <w:r w:rsidRPr="005C153E">
        <w:rPr>
          <w:rFonts w:asciiTheme="majorBidi" w:hAnsiTheme="majorBidi" w:cstheme="majorBidi"/>
          <w:sz w:val="24"/>
          <w:szCs w:val="24"/>
        </w:rPr>
        <w:t>n untuk melakukan pengukuran dengan cara tertentu. Dalam penelitian, tindakan pengukuran membutuhkan sebuah alat ukur yang jelas. Alat ukur inilah yang disebut sebagai instrument penelitian. Dengan kata lain, instrument penelitian dapat dimaknai sebagai suatu alat yang digunakan untuk mengukur fenomena alam atau sosial yang diamati.</w:t>
      </w:r>
      <w:r w:rsidRPr="005C153E">
        <w:rPr>
          <w:rStyle w:val="FootnoteReference"/>
          <w:rFonts w:asciiTheme="majorBidi" w:hAnsiTheme="majorBidi" w:cstheme="majorBidi"/>
          <w:sz w:val="24"/>
          <w:szCs w:val="24"/>
        </w:rPr>
        <w:footnoteReference w:id="7"/>
      </w:r>
      <w:r w:rsidRPr="005C153E">
        <w:rPr>
          <w:rFonts w:asciiTheme="majorBidi" w:hAnsiTheme="majorBidi" w:cstheme="majorBidi"/>
          <w:sz w:val="24"/>
          <w:szCs w:val="24"/>
        </w:rPr>
        <w:t xml:space="preserve"> Instrumen merupakan alat bantu yang sangat signifikan dan secar</w:t>
      </w:r>
      <w:r>
        <w:rPr>
          <w:rFonts w:asciiTheme="majorBidi" w:hAnsiTheme="majorBidi" w:cstheme="majorBidi"/>
          <w:sz w:val="24"/>
          <w:szCs w:val="24"/>
        </w:rPr>
        <w:t>a</w:t>
      </w:r>
      <w:r w:rsidRPr="005C153E">
        <w:rPr>
          <w:rFonts w:asciiTheme="majorBidi" w:hAnsiTheme="majorBidi" w:cstheme="majorBidi"/>
          <w:sz w:val="24"/>
          <w:szCs w:val="24"/>
        </w:rPr>
        <w:t xml:space="preserve"> strategis mendukung kelancaran dalam kegiatan penelitian, karena tanpa instrumen ini maka data penelitian sulit diperoleh.</w:t>
      </w:r>
    </w:p>
    <w:p w:rsidR="000A7559" w:rsidRDefault="000A7559" w:rsidP="000A7559">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lastRenderedPageBreak/>
        <w:t>Dalam penelitian kualitatif, yang menjadi instrumen kunci  adalah peneliti</w:t>
      </w:r>
      <w:r>
        <w:rPr>
          <w:rFonts w:asciiTheme="majorBidi" w:hAnsiTheme="majorBidi" w:cstheme="majorBidi"/>
          <w:sz w:val="24"/>
          <w:szCs w:val="24"/>
        </w:rPr>
        <w:t xml:space="preserve"> itu sendiri. Peneliti sebagai h</w:t>
      </w:r>
      <w:r w:rsidRPr="005C153E">
        <w:rPr>
          <w:rFonts w:asciiTheme="majorBidi" w:hAnsiTheme="majorBidi" w:cstheme="majorBidi"/>
          <w:sz w:val="24"/>
          <w:szCs w:val="24"/>
        </w:rPr>
        <w:t>uman</w:t>
      </w:r>
      <w:r>
        <w:rPr>
          <w:rFonts w:asciiTheme="majorBidi" w:hAnsiTheme="majorBidi" w:cstheme="majorBidi"/>
          <w:sz w:val="24"/>
          <w:szCs w:val="24"/>
        </w:rPr>
        <w:t xml:space="preserve"> (bersifat)</w:t>
      </w:r>
      <w:r w:rsidRPr="005C153E">
        <w:rPr>
          <w:rFonts w:asciiTheme="majorBidi" w:hAnsiTheme="majorBidi" w:cstheme="majorBidi"/>
          <w:sz w:val="24"/>
          <w:szCs w:val="24"/>
        </w:rPr>
        <w:t xml:space="preserve"> inst</w:t>
      </w:r>
      <w:r>
        <w:rPr>
          <w:rFonts w:asciiTheme="majorBidi" w:hAnsiTheme="majorBidi" w:cstheme="majorBidi"/>
          <w:sz w:val="24"/>
          <w:szCs w:val="24"/>
        </w:rPr>
        <w:t>rument, berfungsi menentukan fok</w:t>
      </w:r>
      <w:r w:rsidRPr="005C153E">
        <w:rPr>
          <w:rFonts w:asciiTheme="majorBidi" w:hAnsiTheme="majorBidi" w:cstheme="majorBidi"/>
          <w:sz w:val="24"/>
          <w:szCs w:val="24"/>
        </w:rPr>
        <w:t>us penelitian, memilih informan sebagai sumber data, menilai kualitas</w:t>
      </w:r>
      <w:r>
        <w:rPr>
          <w:rFonts w:asciiTheme="majorBidi" w:hAnsiTheme="majorBidi" w:cstheme="majorBidi"/>
          <w:sz w:val="24"/>
          <w:szCs w:val="24"/>
        </w:rPr>
        <w:t xml:space="preserve"> data, memberikan interpretasi t</w:t>
      </w:r>
      <w:r w:rsidRPr="005C153E">
        <w:rPr>
          <w:rFonts w:asciiTheme="majorBidi" w:hAnsiTheme="majorBidi" w:cstheme="majorBidi"/>
          <w:sz w:val="24"/>
          <w:szCs w:val="24"/>
        </w:rPr>
        <w:t>erhadap data yang diperoleh, dan membuat serta menyusun kesimpulan atas temuan-temuan dalam penelitiannya.</w:t>
      </w:r>
      <w:r w:rsidRPr="005C153E">
        <w:rPr>
          <w:rStyle w:val="FootnoteReference"/>
          <w:rFonts w:asciiTheme="majorBidi" w:hAnsiTheme="majorBidi" w:cstheme="majorBidi"/>
          <w:sz w:val="24"/>
          <w:szCs w:val="24"/>
        </w:rPr>
        <w:footnoteReference w:id="8"/>
      </w:r>
      <w:r w:rsidRPr="005C153E">
        <w:rPr>
          <w:rFonts w:asciiTheme="majorBidi" w:hAnsiTheme="majorBidi" w:cstheme="majorBidi"/>
          <w:sz w:val="24"/>
          <w:szCs w:val="24"/>
        </w:rPr>
        <w:t xml:space="preserve"> </w:t>
      </w:r>
    </w:p>
    <w:p w:rsidR="000A7559" w:rsidRDefault="000A7559" w:rsidP="000A7559">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Jenis penelitian kualitatif menempatkan peneliti sebagai instrument kunci karena dalam penelitian ini, permasalahan awalnya belum jelas dan pasti. Tetapi setelah masalahnya jelas dan</w:t>
      </w:r>
      <w:r>
        <w:rPr>
          <w:rFonts w:asciiTheme="majorBidi" w:hAnsiTheme="majorBidi" w:cstheme="majorBidi"/>
          <w:sz w:val="24"/>
          <w:szCs w:val="24"/>
        </w:rPr>
        <w:t xml:space="preserve"> pasti maka instrument kunci dap</w:t>
      </w:r>
      <w:r w:rsidRPr="005C153E">
        <w:rPr>
          <w:rFonts w:asciiTheme="majorBidi" w:hAnsiTheme="majorBidi" w:cstheme="majorBidi"/>
          <w:sz w:val="24"/>
          <w:szCs w:val="24"/>
        </w:rPr>
        <w:t>at mengembangkan instrument baru. Adapun instrument yang diguna</w:t>
      </w:r>
      <w:r>
        <w:rPr>
          <w:rFonts w:asciiTheme="majorBidi" w:hAnsiTheme="majorBidi" w:cstheme="majorBidi"/>
          <w:sz w:val="24"/>
          <w:szCs w:val="24"/>
        </w:rPr>
        <w:t xml:space="preserve">kan oleh peneliti adalah  observasi, </w:t>
      </w:r>
      <w:r w:rsidRPr="005C153E">
        <w:rPr>
          <w:rFonts w:asciiTheme="majorBidi" w:hAnsiTheme="majorBidi" w:cstheme="majorBidi"/>
          <w:sz w:val="24"/>
          <w:szCs w:val="24"/>
        </w:rPr>
        <w:t xml:space="preserve">wawancara, </w:t>
      </w:r>
      <w:r>
        <w:rPr>
          <w:rFonts w:asciiTheme="majorBidi" w:hAnsiTheme="majorBidi" w:cstheme="majorBidi"/>
          <w:sz w:val="24"/>
          <w:szCs w:val="24"/>
        </w:rPr>
        <w:t xml:space="preserve">angket, </w:t>
      </w:r>
      <w:r w:rsidRPr="005C153E">
        <w:rPr>
          <w:rFonts w:asciiTheme="majorBidi" w:hAnsiTheme="majorBidi" w:cstheme="majorBidi"/>
          <w:sz w:val="24"/>
          <w:szCs w:val="24"/>
        </w:rPr>
        <w:t>dan catatan dokumentasi.</w:t>
      </w:r>
    </w:p>
    <w:p w:rsidR="000A7559" w:rsidRPr="00520664" w:rsidRDefault="000A7559" w:rsidP="000A7559">
      <w:pPr>
        <w:pStyle w:val="ListParagraph"/>
        <w:spacing w:line="360" w:lineRule="auto"/>
        <w:ind w:left="0" w:firstLine="720"/>
        <w:rPr>
          <w:rFonts w:asciiTheme="majorBidi" w:hAnsiTheme="majorBidi" w:cstheme="majorBidi"/>
          <w:sz w:val="24"/>
          <w:szCs w:val="24"/>
        </w:rPr>
      </w:pPr>
    </w:p>
    <w:p w:rsidR="000A7559" w:rsidRPr="00EA30DD" w:rsidRDefault="000A7559" w:rsidP="000A7559">
      <w:pPr>
        <w:pStyle w:val="ListParagraph"/>
        <w:numPr>
          <w:ilvl w:val="0"/>
          <w:numId w:val="1"/>
        </w:numPr>
        <w:spacing w:line="360" w:lineRule="auto"/>
        <w:ind w:left="360"/>
        <w:rPr>
          <w:rFonts w:asciiTheme="majorBidi" w:hAnsiTheme="majorBidi" w:cstheme="majorBidi"/>
          <w:sz w:val="24"/>
          <w:szCs w:val="24"/>
        </w:rPr>
      </w:pPr>
      <w:r w:rsidRPr="00EA30DD">
        <w:rPr>
          <w:rFonts w:asciiTheme="majorBidi" w:hAnsiTheme="majorBidi" w:cstheme="majorBidi"/>
          <w:sz w:val="24"/>
          <w:szCs w:val="24"/>
        </w:rPr>
        <w:t>Metode Pengumpulan Data</w:t>
      </w:r>
    </w:p>
    <w:p w:rsidR="000A7559" w:rsidRPr="005C153E" w:rsidRDefault="000A7559" w:rsidP="000A7559">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Metode pengumpulan data merupakan faktor yang penting dalam penelitian ini, karena penelitian dilakukan untuk mendapatkan data. Untuk mendapatkan data dalam penelitian ini, maka diperlukan metode yang tepa</w:t>
      </w:r>
      <w:r>
        <w:rPr>
          <w:rFonts w:asciiTheme="majorBidi" w:hAnsiTheme="majorBidi" w:cstheme="majorBidi"/>
          <w:sz w:val="24"/>
          <w:szCs w:val="24"/>
        </w:rPr>
        <w:t>t, karena data yang diperoleh den</w:t>
      </w:r>
      <w:r w:rsidRPr="005C153E">
        <w:rPr>
          <w:rFonts w:asciiTheme="majorBidi" w:hAnsiTheme="majorBidi" w:cstheme="majorBidi"/>
          <w:sz w:val="24"/>
          <w:szCs w:val="24"/>
        </w:rPr>
        <w:t>gan metode tertentu akan menghasilkan jenis data yang berlainan dengan yang dihasilkan oleh metode yang berbeda, sehingga diharapkan akan menghasilkan data yang benar-benar valid dan akurat.</w:t>
      </w:r>
      <w:r w:rsidRPr="005C153E">
        <w:rPr>
          <w:rStyle w:val="FootnoteReference"/>
          <w:rFonts w:asciiTheme="majorBidi" w:hAnsiTheme="majorBidi" w:cstheme="majorBidi"/>
          <w:sz w:val="24"/>
          <w:szCs w:val="24"/>
        </w:rPr>
        <w:footnoteReference w:id="9"/>
      </w:r>
      <w:r w:rsidRPr="005C153E">
        <w:rPr>
          <w:rFonts w:asciiTheme="majorBidi" w:hAnsiTheme="majorBidi" w:cstheme="majorBidi"/>
          <w:sz w:val="24"/>
          <w:szCs w:val="24"/>
        </w:rPr>
        <w:t xml:space="preserve"> Dalam penelitian ini, peneliti akan mengumpulkan data melalui obsevasi, waw</w:t>
      </w:r>
      <w:r>
        <w:rPr>
          <w:rFonts w:asciiTheme="majorBidi" w:hAnsiTheme="majorBidi" w:cstheme="majorBidi"/>
          <w:sz w:val="24"/>
          <w:szCs w:val="24"/>
        </w:rPr>
        <w:t>a</w:t>
      </w:r>
      <w:r w:rsidRPr="005C153E">
        <w:rPr>
          <w:rFonts w:asciiTheme="majorBidi" w:hAnsiTheme="majorBidi" w:cstheme="majorBidi"/>
          <w:sz w:val="24"/>
          <w:szCs w:val="24"/>
        </w:rPr>
        <w:t>ncara,</w:t>
      </w:r>
      <w:r>
        <w:rPr>
          <w:rFonts w:asciiTheme="majorBidi" w:hAnsiTheme="majorBidi" w:cstheme="majorBidi"/>
          <w:sz w:val="24"/>
          <w:szCs w:val="24"/>
        </w:rPr>
        <w:t xml:space="preserve"> angket,</w:t>
      </w:r>
      <w:r w:rsidRPr="005C153E">
        <w:rPr>
          <w:rFonts w:asciiTheme="majorBidi" w:hAnsiTheme="majorBidi" w:cstheme="majorBidi"/>
          <w:sz w:val="24"/>
          <w:szCs w:val="24"/>
        </w:rPr>
        <w:t xml:space="preserve"> dan dokumentasi.</w:t>
      </w:r>
    </w:p>
    <w:p w:rsidR="000A7559" w:rsidRPr="006A63CE" w:rsidRDefault="000A7559" w:rsidP="000A7559">
      <w:pPr>
        <w:pStyle w:val="ListParagraph"/>
        <w:numPr>
          <w:ilvl w:val="0"/>
          <w:numId w:val="5"/>
        </w:numPr>
        <w:spacing w:line="360" w:lineRule="auto"/>
        <w:ind w:left="360"/>
        <w:rPr>
          <w:rFonts w:asciiTheme="majorBidi" w:hAnsiTheme="majorBidi" w:cstheme="majorBidi"/>
          <w:sz w:val="24"/>
          <w:szCs w:val="24"/>
        </w:rPr>
      </w:pPr>
      <w:r w:rsidRPr="006A63CE">
        <w:rPr>
          <w:rFonts w:asciiTheme="majorBidi" w:hAnsiTheme="majorBidi" w:cstheme="majorBidi"/>
          <w:sz w:val="24"/>
          <w:szCs w:val="24"/>
        </w:rPr>
        <w:t>Observasi</w:t>
      </w:r>
    </w:p>
    <w:p w:rsidR="000A7559"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Observasi adalah pengamatan yang dilakukan terhadap fenomena sosial dengan gejala-gejala psikis yang kemudian dilakukan pencatatan.</w:t>
      </w:r>
      <w:r w:rsidRPr="005C153E">
        <w:rPr>
          <w:rStyle w:val="FootnoteReference"/>
          <w:rFonts w:asciiTheme="majorBidi" w:hAnsiTheme="majorBidi" w:cstheme="majorBidi"/>
          <w:sz w:val="24"/>
          <w:szCs w:val="24"/>
        </w:rPr>
        <w:footnoteReference w:id="10"/>
      </w:r>
      <w:r w:rsidRPr="005C153E">
        <w:rPr>
          <w:rFonts w:asciiTheme="majorBidi" w:hAnsiTheme="majorBidi" w:cstheme="majorBidi"/>
          <w:sz w:val="24"/>
          <w:szCs w:val="24"/>
        </w:rPr>
        <w:t xml:space="preserve"> Kegiatan observasi ini terdiri atas tiga macam </w:t>
      </w:r>
      <w:r>
        <w:rPr>
          <w:rFonts w:asciiTheme="majorBidi" w:hAnsiTheme="majorBidi" w:cstheme="majorBidi"/>
          <w:sz w:val="24"/>
          <w:szCs w:val="24"/>
        </w:rPr>
        <w:t>yaitu observasi partisipatif, ob</w:t>
      </w:r>
      <w:r w:rsidRPr="005C153E">
        <w:rPr>
          <w:rFonts w:asciiTheme="majorBidi" w:hAnsiTheme="majorBidi" w:cstheme="majorBidi"/>
          <w:sz w:val="24"/>
          <w:szCs w:val="24"/>
        </w:rPr>
        <w:t>servasi teru</w:t>
      </w:r>
      <w:r>
        <w:rPr>
          <w:rFonts w:asciiTheme="majorBidi" w:hAnsiTheme="majorBidi" w:cstheme="majorBidi"/>
          <w:sz w:val="24"/>
          <w:szCs w:val="24"/>
        </w:rPr>
        <w:t xml:space="preserve">s </w:t>
      </w:r>
      <w:r w:rsidRPr="005C153E">
        <w:rPr>
          <w:rFonts w:asciiTheme="majorBidi" w:hAnsiTheme="majorBidi" w:cstheme="majorBidi"/>
          <w:sz w:val="24"/>
          <w:szCs w:val="24"/>
        </w:rPr>
        <w:t>terang atau tersamar, dan observasi tidak terstruktur.</w:t>
      </w:r>
      <w:r w:rsidRPr="005C153E">
        <w:rPr>
          <w:rStyle w:val="FootnoteReference"/>
          <w:rFonts w:asciiTheme="majorBidi" w:hAnsiTheme="majorBidi" w:cstheme="majorBidi"/>
          <w:sz w:val="24"/>
          <w:szCs w:val="24"/>
        </w:rPr>
        <w:footnoteReference w:id="11"/>
      </w:r>
      <w:r w:rsidRPr="005C153E">
        <w:rPr>
          <w:rFonts w:asciiTheme="majorBidi" w:hAnsiTheme="majorBidi" w:cstheme="majorBidi"/>
          <w:sz w:val="24"/>
          <w:szCs w:val="24"/>
        </w:rPr>
        <w:t xml:space="preserve"> Dalam penelitian ini penulis menggunakan observasi partisipatif. Observasi yang dilakukan dalam penelitian ini adalah observa</w:t>
      </w:r>
      <w:r>
        <w:rPr>
          <w:rFonts w:asciiTheme="majorBidi" w:hAnsiTheme="majorBidi" w:cstheme="majorBidi"/>
          <w:sz w:val="24"/>
          <w:szCs w:val="24"/>
        </w:rPr>
        <w:t>si terhadap kompetensi paedagogik dan k</w:t>
      </w:r>
      <w:r w:rsidRPr="005C153E">
        <w:rPr>
          <w:rFonts w:asciiTheme="majorBidi" w:hAnsiTheme="majorBidi" w:cstheme="majorBidi"/>
          <w:sz w:val="24"/>
          <w:szCs w:val="24"/>
        </w:rPr>
        <w:t>ompetensi professional G</w:t>
      </w:r>
      <w:r>
        <w:rPr>
          <w:rFonts w:asciiTheme="majorBidi" w:hAnsiTheme="majorBidi" w:cstheme="majorBidi"/>
          <w:sz w:val="24"/>
          <w:szCs w:val="24"/>
        </w:rPr>
        <w:t xml:space="preserve">uru </w:t>
      </w:r>
      <w:r w:rsidRPr="005C153E">
        <w:rPr>
          <w:rFonts w:asciiTheme="majorBidi" w:hAnsiTheme="majorBidi" w:cstheme="majorBidi"/>
          <w:sz w:val="24"/>
          <w:szCs w:val="24"/>
        </w:rPr>
        <w:t>P</w:t>
      </w:r>
      <w:r>
        <w:rPr>
          <w:rFonts w:asciiTheme="majorBidi" w:hAnsiTheme="majorBidi" w:cstheme="majorBidi"/>
          <w:sz w:val="24"/>
          <w:szCs w:val="24"/>
        </w:rPr>
        <w:t xml:space="preserve">endidikan </w:t>
      </w:r>
      <w:r w:rsidRPr="005C153E">
        <w:rPr>
          <w:rFonts w:asciiTheme="majorBidi" w:hAnsiTheme="majorBidi" w:cstheme="majorBidi"/>
          <w:sz w:val="24"/>
          <w:szCs w:val="24"/>
        </w:rPr>
        <w:t>A</w:t>
      </w:r>
      <w:r>
        <w:rPr>
          <w:rFonts w:asciiTheme="majorBidi" w:hAnsiTheme="majorBidi" w:cstheme="majorBidi"/>
          <w:sz w:val="24"/>
          <w:szCs w:val="24"/>
        </w:rPr>
        <w:t xml:space="preserve">gama </w:t>
      </w:r>
      <w:r w:rsidRPr="005C153E">
        <w:rPr>
          <w:rFonts w:asciiTheme="majorBidi" w:hAnsiTheme="majorBidi" w:cstheme="majorBidi"/>
          <w:sz w:val="24"/>
          <w:szCs w:val="24"/>
        </w:rPr>
        <w:t>I</w:t>
      </w:r>
      <w:r>
        <w:rPr>
          <w:rFonts w:asciiTheme="majorBidi" w:hAnsiTheme="majorBidi" w:cstheme="majorBidi"/>
          <w:sz w:val="24"/>
          <w:szCs w:val="24"/>
        </w:rPr>
        <w:t xml:space="preserve">slam dalam aktivitas </w:t>
      </w:r>
      <w:r w:rsidRPr="005C153E">
        <w:rPr>
          <w:rFonts w:asciiTheme="majorBidi" w:hAnsiTheme="majorBidi" w:cstheme="majorBidi"/>
          <w:sz w:val="24"/>
          <w:szCs w:val="24"/>
        </w:rPr>
        <w:t>pembelajaran P</w:t>
      </w:r>
      <w:r>
        <w:rPr>
          <w:rFonts w:asciiTheme="majorBidi" w:hAnsiTheme="majorBidi" w:cstheme="majorBidi"/>
          <w:sz w:val="24"/>
          <w:szCs w:val="24"/>
        </w:rPr>
        <w:t xml:space="preserve">endidikan </w:t>
      </w:r>
      <w:r w:rsidRPr="005C153E">
        <w:rPr>
          <w:rFonts w:asciiTheme="majorBidi" w:hAnsiTheme="majorBidi" w:cstheme="majorBidi"/>
          <w:sz w:val="24"/>
          <w:szCs w:val="24"/>
        </w:rPr>
        <w:t>A</w:t>
      </w:r>
      <w:r>
        <w:rPr>
          <w:rFonts w:asciiTheme="majorBidi" w:hAnsiTheme="majorBidi" w:cstheme="majorBidi"/>
          <w:sz w:val="24"/>
          <w:szCs w:val="24"/>
        </w:rPr>
        <w:t xml:space="preserve">gama </w:t>
      </w:r>
      <w:r w:rsidRPr="005C153E">
        <w:rPr>
          <w:rFonts w:asciiTheme="majorBidi" w:hAnsiTheme="majorBidi" w:cstheme="majorBidi"/>
          <w:sz w:val="24"/>
          <w:szCs w:val="24"/>
        </w:rPr>
        <w:t>I</w:t>
      </w:r>
      <w:r>
        <w:rPr>
          <w:rFonts w:asciiTheme="majorBidi" w:hAnsiTheme="majorBidi" w:cstheme="majorBidi"/>
          <w:sz w:val="24"/>
          <w:szCs w:val="24"/>
        </w:rPr>
        <w:t>slam</w:t>
      </w:r>
      <w:r w:rsidRPr="005C153E">
        <w:rPr>
          <w:rFonts w:asciiTheme="majorBidi" w:hAnsiTheme="majorBidi" w:cstheme="majorBidi"/>
          <w:sz w:val="24"/>
          <w:szCs w:val="24"/>
        </w:rPr>
        <w:t>.</w:t>
      </w:r>
    </w:p>
    <w:p w:rsidR="000A7559" w:rsidRPr="005C153E"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Dalam kegiatan observasi ini, lebih menekankan pad</w:t>
      </w:r>
      <w:r>
        <w:rPr>
          <w:rFonts w:asciiTheme="majorBidi" w:hAnsiTheme="majorBidi" w:cstheme="majorBidi"/>
          <w:sz w:val="24"/>
          <w:szCs w:val="24"/>
        </w:rPr>
        <w:t>a pelaku dalam penelitian yaitu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dan peserta didik</w:t>
      </w:r>
      <w:r>
        <w:rPr>
          <w:rFonts w:asciiTheme="majorBidi" w:hAnsiTheme="majorBidi" w:cstheme="majorBidi"/>
          <w:sz w:val="24"/>
          <w:szCs w:val="24"/>
        </w:rPr>
        <w:t xml:space="preserve"> </w:t>
      </w:r>
      <w:r w:rsidRPr="005C153E">
        <w:rPr>
          <w:rFonts w:asciiTheme="majorBidi" w:hAnsiTheme="majorBidi" w:cstheme="majorBidi"/>
          <w:sz w:val="24"/>
          <w:szCs w:val="24"/>
        </w:rPr>
        <w:t>yang ditanganinya. Karena itu kegiatan observas</w:t>
      </w:r>
      <w:r>
        <w:rPr>
          <w:rFonts w:asciiTheme="majorBidi" w:hAnsiTheme="majorBidi" w:cstheme="majorBidi"/>
          <w:sz w:val="24"/>
          <w:szCs w:val="24"/>
        </w:rPr>
        <w:t>i mengambil sisi kegiatan inti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yaitu pembuatan </w:t>
      </w:r>
      <w:r w:rsidRPr="005C153E">
        <w:rPr>
          <w:rFonts w:asciiTheme="majorBidi" w:hAnsiTheme="majorBidi" w:cstheme="majorBidi"/>
          <w:sz w:val="24"/>
          <w:szCs w:val="24"/>
        </w:rPr>
        <w:lastRenderedPageBreak/>
        <w:t xml:space="preserve">RPP dan kegiatan pembelajaran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Dua hal ini dirasa penting untuk diobservasi mengingat kesesuaian judul skripsi yang di</w:t>
      </w:r>
      <w:r>
        <w:rPr>
          <w:rFonts w:asciiTheme="majorBidi" w:hAnsiTheme="majorBidi" w:cstheme="majorBidi"/>
          <w:sz w:val="24"/>
          <w:szCs w:val="24"/>
        </w:rPr>
        <w:t>angkat dan aktivitas inti dari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selain kegiatan lainnya.</w:t>
      </w:r>
    </w:p>
    <w:p w:rsidR="000A7559" w:rsidRPr="005C153E" w:rsidRDefault="000A7559" w:rsidP="000A7559">
      <w:pPr>
        <w:pStyle w:val="ListParagraph"/>
        <w:numPr>
          <w:ilvl w:val="0"/>
          <w:numId w:val="5"/>
        </w:numPr>
        <w:spacing w:line="360" w:lineRule="auto"/>
        <w:ind w:left="360"/>
        <w:rPr>
          <w:rFonts w:asciiTheme="majorBidi" w:hAnsiTheme="majorBidi" w:cstheme="majorBidi"/>
          <w:sz w:val="24"/>
          <w:szCs w:val="24"/>
        </w:rPr>
      </w:pPr>
      <w:r w:rsidRPr="005C153E">
        <w:rPr>
          <w:rFonts w:asciiTheme="majorBidi" w:hAnsiTheme="majorBidi" w:cstheme="majorBidi"/>
          <w:sz w:val="24"/>
          <w:szCs w:val="24"/>
        </w:rPr>
        <w:t>Wawancara</w:t>
      </w:r>
    </w:p>
    <w:p w:rsidR="000A7559"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Wawancara adalah suatu cara pengumpulan data yang digunakan untuk memperoleh informasi langsung dari sumbernya.</w:t>
      </w:r>
      <w:r w:rsidRPr="005C153E">
        <w:rPr>
          <w:rStyle w:val="FootnoteReference"/>
          <w:rFonts w:asciiTheme="majorBidi" w:hAnsiTheme="majorBidi" w:cstheme="majorBidi"/>
          <w:sz w:val="24"/>
          <w:szCs w:val="24"/>
        </w:rPr>
        <w:footnoteReference w:id="12"/>
      </w:r>
      <w:r w:rsidRPr="005C153E">
        <w:rPr>
          <w:rFonts w:asciiTheme="majorBidi" w:hAnsiTheme="majorBidi" w:cstheme="majorBidi"/>
          <w:sz w:val="24"/>
          <w:szCs w:val="24"/>
        </w:rPr>
        <w:t xml:space="preserve"> Wawancara digunakan untuk mendapatkan informasi yang mendalam dari informan. Dalam hal ini peneliti sebagai pewawancara menyampaikan pertanyaan denga</w:t>
      </w:r>
      <w:r>
        <w:rPr>
          <w:rFonts w:asciiTheme="majorBidi" w:hAnsiTheme="majorBidi" w:cstheme="majorBidi"/>
          <w:sz w:val="24"/>
          <w:szCs w:val="24"/>
        </w:rPr>
        <w:t>n</w:t>
      </w:r>
      <w:r w:rsidRPr="005C153E">
        <w:rPr>
          <w:rFonts w:asciiTheme="majorBidi" w:hAnsiTheme="majorBidi" w:cstheme="majorBidi"/>
          <w:sz w:val="24"/>
          <w:szCs w:val="24"/>
        </w:rPr>
        <w:t xml:space="preserve"> jelas selanjutnya peneliti mencatat informasi yang dibutuhkan dengan benar.</w:t>
      </w:r>
      <w:r w:rsidRPr="005C153E">
        <w:rPr>
          <w:rStyle w:val="FootnoteReference"/>
          <w:rFonts w:asciiTheme="majorBidi" w:hAnsiTheme="majorBidi" w:cstheme="majorBidi"/>
          <w:sz w:val="24"/>
          <w:szCs w:val="24"/>
        </w:rPr>
        <w:footnoteReference w:id="13"/>
      </w:r>
    </w:p>
    <w:p w:rsidR="000A7559" w:rsidRPr="006A63CE"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Penelitian membawa panduan yang berisi garis-garis besar data atau informan. Dalam kegiatan wawancara ini</w:t>
      </w:r>
      <w:r>
        <w:rPr>
          <w:rFonts w:asciiTheme="majorBidi" w:hAnsiTheme="majorBidi" w:cstheme="majorBidi"/>
          <w:sz w:val="24"/>
          <w:szCs w:val="24"/>
        </w:rPr>
        <w:t xml:space="preserve">, peneliti menggunakan tujuh  </w:t>
      </w:r>
      <w:r w:rsidRPr="005C153E">
        <w:rPr>
          <w:rFonts w:asciiTheme="majorBidi" w:hAnsiTheme="majorBidi" w:cstheme="majorBidi"/>
          <w:sz w:val="24"/>
          <w:szCs w:val="24"/>
        </w:rPr>
        <w:t xml:space="preserve"> informan sebagai sumber data primer. Setiap informasi yang peneliti dapatkan, selain dilakukan pencatatan juga dilakukan perekaman ataupun pengambilan gambar atau foto sebagai bukti fisik dalam penelitian. Sebagian bukti fisik ini, penelti lampirkan dalam halaman lampiran.</w:t>
      </w:r>
    </w:p>
    <w:p w:rsidR="000A7559" w:rsidRPr="005C153E" w:rsidRDefault="000A7559" w:rsidP="000A7559">
      <w:pPr>
        <w:pStyle w:val="ListParagraph"/>
        <w:numPr>
          <w:ilvl w:val="0"/>
          <w:numId w:val="5"/>
        </w:numPr>
        <w:spacing w:line="360" w:lineRule="auto"/>
        <w:ind w:left="360"/>
        <w:rPr>
          <w:rFonts w:asciiTheme="majorBidi" w:hAnsiTheme="majorBidi" w:cstheme="majorBidi"/>
          <w:sz w:val="24"/>
          <w:szCs w:val="24"/>
        </w:rPr>
      </w:pPr>
      <w:r w:rsidRPr="005C153E">
        <w:rPr>
          <w:rFonts w:asciiTheme="majorBidi" w:hAnsiTheme="majorBidi" w:cstheme="majorBidi"/>
          <w:sz w:val="24"/>
          <w:szCs w:val="24"/>
        </w:rPr>
        <w:t>Dokumentasi</w:t>
      </w:r>
    </w:p>
    <w:p w:rsidR="000A7559"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Dokumen adalah cara mendapatkan data dengan mem</w:t>
      </w:r>
      <w:r>
        <w:rPr>
          <w:rFonts w:asciiTheme="majorBidi" w:hAnsiTheme="majorBidi" w:cstheme="majorBidi"/>
          <w:sz w:val="24"/>
          <w:szCs w:val="24"/>
        </w:rPr>
        <w:t>p</w:t>
      </w:r>
      <w:r w:rsidRPr="005C153E">
        <w:rPr>
          <w:rFonts w:asciiTheme="majorBidi" w:hAnsiTheme="majorBidi" w:cstheme="majorBidi"/>
          <w:sz w:val="24"/>
          <w:szCs w:val="24"/>
        </w:rPr>
        <w:t xml:space="preserve">elajari dan mencatat buku-buku, arsip atau dokumen, daftar </w:t>
      </w:r>
      <w:r>
        <w:rPr>
          <w:rFonts w:asciiTheme="majorBidi" w:hAnsiTheme="majorBidi" w:cstheme="majorBidi"/>
          <w:sz w:val="24"/>
          <w:szCs w:val="24"/>
        </w:rPr>
        <w:t>statistik</w:t>
      </w:r>
      <w:r w:rsidRPr="005C153E">
        <w:rPr>
          <w:rFonts w:asciiTheme="majorBidi" w:hAnsiTheme="majorBidi" w:cstheme="majorBidi"/>
          <w:sz w:val="24"/>
          <w:szCs w:val="24"/>
        </w:rPr>
        <w:t xml:space="preserve"> dan hal-hal yang terkait dengan penelitian.</w:t>
      </w:r>
      <w:r w:rsidRPr="005C153E">
        <w:rPr>
          <w:rStyle w:val="FootnoteReference"/>
          <w:rFonts w:asciiTheme="majorBidi" w:hAnsiTheme="majorBidi" w:cstheme="majorBidi"/>
          <w:sz w:val="24"/>
          <w:szCs w:val="24"/>
        </w:rPr>
        <w:footnoteReference w:id="14"/>
      </w:r>
      <w:r w:rsidRPr="005C153E">
        <w:rPr>
          <w:rFonts w:asciiTheme="majorBidi" w:hAnsiTheme="majorBidi" w:cstheme="majorBidi"/>
          <w:sz w:val="24"/>
          <w:szCs w:val="24"/>
        </w:rPr>
        <w:t xml:space="preserve"> Untuk mendapatkan data, penulis juga mencarinya melalui dokumen-dokumen yang ada disekolah seperti catatan dari kepala sekolah, catatan dari Ka TU yang ada di sekolah, arsip-arsip lain seperti laporan kegiatan, foto-foto, dan data-data yang relevan dengan penelitian. Teknik dokumentasi digunakan untuk memperkuat hasil penelitian yang dilakukan. Dalam hal dokumentasi ini, peneliti sedikitnya mendapatkan 10 </w:t>
      </w:r>
      <w:r w:rsidRPr="00935FFD">
        <w:rPr>
          <w:rFonts w:asciiTheme="majorBidi" w:hAnsiTheme="majorBidi" w:cstheme="majorBidi"/>
          <w:sz w:val="24"/>
          <w:szCs w:val="24"/>
        </w:rPr>
        <w:t>(sepuluh)</w:t>
      </w:r>
      <w:r w:rsidRPr="005C153E">
        <w:rPr>
          <w:rFonts w:asciiTheme="majorBidi" w:hAnsiTheme="majorBidi" w:cstheme="majorBidi"/>
          <w:sz w:val="24"/>
          <w:szCs w:val="24"/>
        </w:rPr>
        <w:t xml:space="preserve"> dokumen penelitian yang dapat digunakan sebagai sumber data </w:t>
      </w:r>
      <w:r w:rsidRPr="00935FFD">
        <w:rPr>
          <w:rFonts w:asciiTheme="majorBidi" w:hAnsiTheme="majorBidi" w:cstheme="majorBidi"/>
          <w:i/>
          <w:iCs/>
          <w:sz w:val="24"/>
          <w:szCs w:val="24"/>
        </w:rPr>
        <w:t>sekunder</w:t>
      </w:r>
      <w:r w:rsidRPr="005C153E">
        <w:rPr>
          <w:rFonts w:asciiTheme="majorBidi" w:hAnsiTheme="majorBidi" w:cstheme="majorBidi"/>
          <w:sz w:val="24"/>
          <w:szCs w:val="24"/>
        </w:rPr>
        <w:t xml:space="preserve"> dalam penelitian ini.</w:t>
      </w:r>
    </w:p>
    <w:p w:rsidR="000A7559" w:rsidRDefault="000A7559" w:rsidP="000A7559">
      <w:pPr>
        <w:pStyle w:val="ListParagraph"/>
        <w:spacing w:line="360" w:lineRule="auto"/>
        <w:ind w:left="360" w:firstLine="720"/>
        <w:rPr>
          <w:rFonts w:asciiTheme="majorBidi" w:hAnsiTheme="majorBidi" w:cstheme="majorBidi"/>
          <w:sz w:val="24"/>
          <w:szCs w:val="24"/>
        </w:rPr>
      </w:pPr>
      <w:r w:rsidRPr="00520664">
        <w:rPr>
          <w:rFonts w:asciiTheme="majorBidi" w:hAnsiTheme="majorBidi" w:cstheme="majorBidi"/>
          <w:sz w:val="24"/>
          <w:szCs w:val="24"/>
        </w:rPr>
        <w:t xml:space="preserve"> </w:t>
      </w:r>
    </w:p>
    <w:p w:rsidR="000A7559" w:rsidRDefault="000A7559" w:rsidP="000A7559">
      <w:pPr>
        <w:pStyle w:val="ListParagraph"/>
        <w:numPr>
          <w:ilvl w:val="0"/>
          <w:numId w:val="1"/>
        </w:numPr>
        <w:tabs>
          <w:tab w:val="left" w:pos="0"/>
        </w:tabs>
        <w:spacing w:line="360" w:lineRule="auto"/>
        <w:ind w:left="360"/>
        <w:rPr>
          <w:rFonts w:asciiTheme="majorBidi" w:hAnsiTheme="majorBidi" w:cstheme="majorBidi"/>
          <w:sz w:val="24"/>
          <w:szCs w:val="24"/>
        </w:rPr>
      </w:pPr>
      <w:r w:rsidRPr="00935FFD">
        <w:rPr>
          <w:rFonts w:asciiTheme="majorBidi" w:hAnsiTheme="majorBidi" w:cstheme="majorBidi"/>
          <w:sz w:val="24"/>
          <w:szCs w:val="24"/>
        </w:rPr>
        <w:t xml:space="preserve">Teknik Pengolahan dan Analisis Data </w:t>
      </w:r>
    </w:p>
    <w:p w:rsidR="000A7559" w:rsidRPr="00F5132F" w:rsidRDefault="000A7559" w:rsidP="000A7559">
      <w:pPr>
        <w:pStyle w:val="ListParagraph"/>
        <w:tabs>
          <w:tab w:val="left" w:pos="0"/>
        </w:tabs>
        <w:spacing w:line="360" w:lineRule="auto"/>
        <w:ind w:left="0"/>
        <w:rPr>
          <w:rFonts w:asciiTheme="majorBidi" w:hAnsiTheme="majorBidi" w:cstheme="majorBidi"/>
          <w:sz w:val="24"/>
          <w:szCs w:val="24"/>
        </w:rPr>
      </w:pPr>
      <w:r>
        <w:rPr>
          <w:rFonts w:asciiTheme="majorBidi" w:hAnsiTheme="majorBidi" w:cstheme="majorBidi"/>
          <w:sz w:val="24"/>
          <w:szCs w:val="24"/>
        </w:rPr>
        <w:tab/>
      </w:r>
      <w:r w:rsidRPr="00F5132F">
        <w:rPr>
          <w:rFonts w:asciiTheme="majorBidi" w:hAnsiTheme="majorBidi" w:cstheme="majorBidi"/>
          <w:sz w:val="24"/>
          <w:szCs w:val="24"/>
        </w:rPr>
        <w:t>Data yang telah dikumpulkan dari lapangan, selanjutnya diolah</w:t>
      </w:r>
    </w:p>
    <w:p w:rsidR="000A7559" w:rsidRPr="00F5132F" w:rsidRDefault="000A7559" w:rsidP="000A7559">
      <w:pPr>
        <w:pStyle w:val="ListParagraph"/>
        <w:tabs>
          <w:tab w:val="left" w:pos="0"/>
        </w:tabs>
        <w:spacing w:line="360" w:lineRule="auto"/>
        <w:ind w:left="0"/>
        <w:rPr>
          <w:rFonts w:asciiTheme="majorBidi" w:hAnsiTheme="majorBidi" w:cstheme="majorBidi"/>
          <w:sz w:val="24"/>
          <w:szCs w:val="24"/>
        </w:rPr>
      </w:pPr>
      <w:r w:rsidRPr="00F5132F">
        <w:rPr>
          <w:rFonts w:asciiTheme="majorBidi" w:hAnsiTheme="majorBidi" w:cstheme="majorBidi"/>
          <w:sz w:val="24"/>
          <w:szCs w:val="24"/>
        </w:rPr>
        <w:lastRenderedPageBreak/>
        <w:t>dengan menggunakan analisa kualitatif. Proses analisa data dilakukan melalui tiga tahap secara berkesinambungan, yaitu reduksi data, penyajian data, dan penarikan kesimpulan.</w:t>
      </w:r>
      <w:r w:rsidRPr="005C153E">
        <w:rPr>
          <w:rStyle w:val="FootnoteReference"/>
          <w:rFonts w:asciiTheme="majorBidi" w:hAnsiTheme="majorBidi" w:cstheme="majorBidi"/>
          <w:sz w:val="24"/>
          <w:szCs w:val="24"/>
        </w:rPr>
        <w:footnoteReference w:id="15"/>
      </w:r>
      <w:r w:rsidRPr="00F5132F">
        <w:rPr>
          <w:rFonts w:asciiTheme="majorBidi" w:hAnsiTheme="majorBidi" w:cstheme="majorBidi"/>
          <w:sz w:val="24"/>
          <w:szCs w:val="24"/>
        </w:rPr>
        <w:t xml:space="preserve"> Ketiga hal ini merupakan 3 (tiga) komponen utama yang harus dipahami oleh seorang peneliti.</w:t>
      </w:r>
    </w:p>
    <w:p w:rsidR="000A7559" w:rsidRPr="005C153E" w:rsidRDefault="000A7559" w:rsidP="000A7559">
      <w:pPr>
        <w:pStyle w:val="ListParagraph"/>
        <w:numPr>
          <w:ilvl w:val="0"/>
          <w:numId w:val="6"/>
        </w:numPr>
        <w:spacing w:line="360" w:lineRule="auto"/>
        <w:ind w:left="360"/>
        <w:rPr>
          <w:rFonts w:asciiTheme="majorBidi" w:hAnsiTheme="majorBidi" w:cstheme="majorBidi"/>
          <w:sz w:val="24"/>
          <w:szCs w:val="24"/>
        </w:rPr>
      </w:pPr>
      <w:r w:rsidRPr="005C153E">
        <w:rPr>
          <w:rFonts w:asciiTheme="majorBidi" w:hAnsiTheme="majorBidi" w:cstheme="majorBidi"/>
          <w:sz w:val="24"/>
          <w:szCs w:val="24"/>
        </w:rPr>
        <w:t>Reduksi Data (Data Reduction)</w:t>
      </w:r>
    </w:p>
    <w:p w:rsidR="000A7559"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Tahap reduksi data merupaka suatu proses pemilihan, pemusatan perhatian untuk menyederhanakan data kasar yang diperoleh di lapangan. Kegiatan ini dilakukan secara berkesinambungan sejak awal kegiatan hingga akhir pengumpulan data. Dalam penelitian ini dilakukan reduksi data menyangkut profesionalisme guru khususnya menyangkut kompetensi p</w:t>
      </w:r>
      <w:r>
        <w:rPr>
          <w:rFonts w:asciiTheme="majorBidi" w:hAnsiTheme="majorBidi" w:cstheme="majorBidi"/>
          <w:sz w:val="24"/>
          <w:szCs w:val="24"/>
        </w:rPr>
        <w:t>a</w:t>
      </w:r>
      <w:r w:rsidRPr="005C153E">
        <w:rPr>
          <w:rFonts w:asciiTheme="majorBidi" w:hAnsiTheme="majorBidi" w:cstheme="majorBidi"/>
          <w:sz w:val="24"/>
          <w:szCs w:val="24"/>
        </w:rPr>
        <w:t xml:space="preserve">edagogik dan kompetensi professional guru dalam pembelajaran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w:t>
      </w:r>
    </w:p>
    <w:p w:rsidR="000A7559"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Kegiatan ini dilakukan setelah memperoleh catatan deskriptif, untuk selanjutn</w:t>
      </w:r>
      <w:r>
        <w:rPr>
          <w:rFonts w:asciiTheme="majorBidi" w:hAnsiTheme="majorBidi" w:cstheme="majorBidi"/>
          <w:sz w:val="24"/>
          <w:szCs w:val="24"/>
        </w:rPr>
        <w:t>ya</w:t>
      </w:r>
      <w:r w:rsidRPr="005C153E">
        <w:rPr>
          <w:rFonts w:asciiTheme="majorBidi" w:hAnsiTheme="majorBidi" w:cstheme="majorBidi"/>
          <w:sz w:val="24"/>
          <w:szCs w:val="24"/>
        </w:rPr>
        <w:t xml:space="preserve"> </w:t>
      </w:r>
      <w:r>
        <w:rPr>
          <w:rFonts w:asciiTheme="majorBidi" w:hAnsiTheme="majorBidi" w:cstheme="majorBidi"/>
          <w:sz w:val="24"/>
          <w:szCs w:val="24"/>
        </w:rPr>
        <w:t>me</w:t>
      </w:r>
      <w:r w:rsidRPr="005C153E">
        <w:rPr>
          <w:rFonts w:asciiTheme="majorBidi" w:hAnsiTheme="majorBidi" w:cstheme="majorBidi"/>
          <w:sz w:val="24"/>
          <w:szCs w:val="24"/>
        </w:rPr>
        <w:t>rupakan  catatan deskriptif sebagai reduksi yaitu bagian analisis. Bentuk kegiatannya dapat berupa mempertegas, memper</w:t>
      </w:r>
      <w:r>
        <w:rPr>
          <w:rFonts w:asciiTheme="majorBidi" w:hAnsiTheme="majorBidi" w:cstheme="majorBidi"/>
          <w:sz w:val="24"/>
          <w:szCs w:val="24"/>
        </w:rPr>
        <w:t>pendek, membuat fokus, membuan hal-h</w:t>
      </w:r>
      <w:r w:rsidRPr="005C153E">
        <w:rPr>
          <w:rFonts w:asciiTheme="majorBidi" w:hAnsiTheme="majorBidi" w:cstheme="majorBidi"/>
          <w:sz w:val="24"/>
          <w:szCs w:val="24"/>
        </w:rPr>
        <w:t xml:space="preserve">al yang tidak penting dan mengatur data sedemikian rupa sehingga kesimpulan  akhir dapat dilakukan. Atau dengan kata lain kegiatan reduksi data merupakan proses seleksi, pemfokusan, </w:t>
      </w:r>
      <w:r>
        <w:rPr>
          <w:rFonts w:asciiTheme="majorBidi" w:hAnsiTheme="majorBidi" w:cstheme="majorBidi"/>
          <w:sz w:val="24"/>
          <w:szCs w:val="24"/>
        </w:rPr>
        <w:t xml:space="preserve">dan </w:t>
      </w:r>
      <w:r w:rsidRPr="005C153E">
        <w:rPr>
          <w:rFonts w:asciiTheme="majorBidi" w:hAnsiTheme="majorBidi" w:cstheme="majorBidi"/>
          <w:sz w:val="24"/>
          <w:szCs w:val="24"/>
        </w:rPr>
        <w:t>penyederhanaan</w:t>
      </w:r>
      <w:r w:rsidRPr="005C153E">
        <w:rPr>
          <w:rFonts w:asciiTheme="majorBidi" w:hAnsiTheme="majorBidi" w:cstheme="majorBidi"/>
          <w:i/>
          <w:iCs/>
          <w:sz w:val="24"/>
          <w:szCs w:val="24"/>
        </w:rPr>
        <w:t>.</w:t>
      </w:r>
      <w:r w:rsidRPr="005C153E">
        <w:rPr>
          <w:rFonts w:asciiTheme="majorBidi" w:hAnsiTheme="majorBidi" w:cstheme="majorBidi"/>
          <w:sz w:val="24"/>
          <w:szCs w:val="24"/>
        </w:rPr>
        <w:t xml:space="preserve"> </w:t>
      </w:r>
    </w:p>
    <w:p w:rsidR="000A7559" w:rsidRPr="006A63CE" w:rsidRDefault="000A7559" w:rsidP="000A7559">
      <w:pPr>
        <w:pStyle w:val="ListParagraph"/>
        <w:numPr>
          <w:ilvl w:val="0"/>
          <w:numId w:val="6"/>
        </w:numPr>
        <w:spacing w:line="360" w:lineRule="auto"/>
        <w:ind w:left="360"/>
        <w:rPr>
          <w:rFonts w:asciiTheme="majorBidi" w:hAnsiTheme="majorBidi" w:cstheme="majorBidi"/>
          <w:sz w:val="24"/>
          <w:szCs w:val="24"/>
        </w:rPr>
      </w:pPr>
      <w:r w:rsidRPr="006A63CE">
        <w:rPr>
          <w:rFonts w:asciiTheme="majorBidi" w:hAnsiTheme="majorBidi" w:cstheme="majorBidi"/>
          <w:sz w:val="24"/>
          <w:szCs w:val="24"/>
        </w:rPr>
        <w:t xml:space="preserve">Penyajian Data </w:t>
      </w:r>
      <w:r w:rsidRPr="006A63CE">
        <w:rPr>
          <w:rFonts w:asciiTheme="majorBidi" w:hAnsiTheme="majorBidi" w:cstheme="majorBidi"/>
          <w:i/>
          <w:iCs/>
          <w:sz w:val="24"/>
          <w:szCs w:val="24"/>
        </w:rPr>
        <w:t>(Data Display)</w:t>
      </w:r>
    </w:p>
    <w:p w:rsidR="000A7559" w:rsidRPr="00256280"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Tah</w:t>
      </w:r>
      <w:r w:rsidRPr="00256280">
        <w:rPr>
          <w:rFonts w:asciiTheme="majorBidi" w:hAnsiTheme="majorBidi" w:cstheme="majorBidi"/>
          <w:sz w:val="24"/>
          <w:szCs w:val="24"/>
        </w:rPr>
        <w:t xml:space="preserve">ap kedua adalah melakukan penyajian data. Penyajian data yang dimaksud adalah penyajian data yang sudah diedit dan diorganisasi secara keseluruhan dalam bentuk naratif deskriptif. Artinya mendeskripsikan sekumpulan informasi tersusun yang memberikan kemungkinan adanya penarikan kesimpulan dan pengambilan tindakan. Penyajian data kualitatif disajikan dalam bentuk teks </w:t>
      </w:r>
      <w:r w:rsidRPr="003A3C99">
        <w:rPr>
          <w:rFonts w:asciiTheme="majorBidi" w:hAnsiTheme="majorBidi" w:cstheme="majorBidi"/>
          <w:i/>
          <w:iCs/>
          <w:sz w:val="24"/>
          <w:szCs w:val="24"/>
        </w:rPr>
        <w:t xml:space="preserve">naratif </w:t>
      </w:r>
      <w:r>
        <w:rPr>
          <w:rFonts w:asciiTheme="majorBidi" w:hAnsiTheme="majorBidi" w:cstheme="majorBidi"/>
          <w:sz w:val="24"/>
          <w:szCs w:val="24"/>
        </w:rPr>
        <w:t>(penjelasan)</w:t>
      </w:r>
      <w:r w:rsidRPr="00256280">
        <w:rPr>
          <w:rFonts w:asciiTheme="majorBidi" w:hAnsiTheme="majorBidi" w:cstheme="majorBidi"/>
          <w:sz w:val="24"/>
          <w:szCs w:val="24"/>
        </w:rPr>
        <w:t>.</w:t>
      </w:r>
    </w:p>
    <w:p w:rsidR="000A7559" w:rsidRPr="005C153E"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Pen</w:t>
      </w:r>
      <w:r>
        <w:rPr>
          <w:rFonts w:asciiTheme="majorBidi" w:hAnsiTheme="majorBidi" w:cstheme="majorBidi"/>
          <w:sz w:val="24"/>
          <w:szCs w:val="24"/>
        </w:rPr>
        <w:t>g</w:t>
      </w:r>
      <w:r w:rsidRPr="005C153E">
        <w:rPr>
          <w:rFonts w:asciiTheme="majorBidi" w:hAnsiTheme="majorBidi" w:cstheme="majorBidi"/>
          <w:sz w:val="24"/>
          <w:szCs w:val="24"/>
        </w:rPr>
        <w:t>elolaan data harus cepat dilakukan dengan tujuan untuk menghindari hilangnya data yang telah terkumpul sehingga berpeluang untuk dapat ditafsirkan atau diberikan interpretasi. Sajian data sebaik-baiknya be</w:t>
      </w:r>
      <w:r>
        <w:rPr>
          <w:rFonts w:asciiTheme="majorBidi" w:hAnsiTheme="majorBidi" w:cstheme="majorBidi"/>
          <w:sz w:val="24"/>
          <w:szCs w:val="24"/>
        </w:rPr>
        <w:t>rbentu</w:t>
      </w:r>
      <w:r w:rsidRPr="005C153E">
        <w:rPr>
          <w:rFonts w:asciiTheme="majorBidi" w:hAnsiTheme="majorBidi" w:cstheme="majorBidi"/>
          <w:sz w:val="24"/>
          <w:szCs w:val="24"/>
        </w:rPr>
        <w:t>k tabel, gambar, diagram, analisa terhadap sebuah kegiatan, sehingga hal ini dapat membantu peneliti untuk mengambil kesimpulan. Peneliti berusaha dari awal untuk memahami arti dari bebagai hal yang ditemui sejak awal penelitian dimulai. Dengan de</w:t>
      </w:r>
      <w:r>
        <w:rPr>
          <w:rFonts w:asciiTheme="majorBidi" w:hAnsiTheme="majorBidi" w:cstheme="majorBidi"/>
          <w:sz w:val="24"/>
          <w:szCs w:val="24"/>
        </w:rPr>
        <w:t>mikian, dapat</w:t>
      </w:r>
      <w:r w:rsidRPr="005C153E">
        <w:rPr>
          <w:rFonts w:asciiTheme="majorBidi" w:hAnsiTheme="majorBidi" w:cstheme="majorBidi"/>
          <w:sz w:val="24"/>
          <w:szCs w:val="24"/>
        </w:rPr>
        <w:t xml:space="preserve"> menarik kesimpulan yang terus dikaji dan diperiksa seiring dengan perkembangan penelitian yang dilakukan.</w:t>
      </w:r>
    </w:p>
    <w:p w:rsidR="000A7559" w:rsidRDefault="000A7559" w:rsidP="000A7559">
      <w:pPr>
        <w:pStyle w:val="ListParagraph"/>
        <w:numPr>
          <w:ilvl w:val="0"/>
          <w:numId w:val="6"/>
        </w:numPr>
        <w:spacing w:line="360" w:lineRule="auto"/>
        <w:ind w:left="360"/>
        <w:rPr>
          <w:rFonts w:asciiTheme="majorBidi" w:hAnsiTheme="majorBidi" w:cstheme="majorBidi"/>
          <w:sz w:val="24"/>
          <w:szCs w:val="24"/>
        </w:rPr>
      </w:pPr>
      <w:r w:rsidRPr="006A63CE">
        <w:rPr>
          <w:rFonts w:asciiTheme="majorBidi" w:hAnsiTheme="majorBidi" w:cstheme="majorBidi"/>
          <w:sz w:val="24"/>
          <w:szCs w:val="24"/>
        </w:rPr>
        <w:t>Verification</w:t>
      </w:r>
      <w:r>
        <w:rPr>
          <w:rFonts w:asciiTheme="majorBidi" w:hAnsiTheme="majorBidi" w:cstheme="majorBidi"/>
          <w:sz w:val="24"/>
          <w:szCs w:val="24"/>
        </w:rPr>
        <w:t xml:space="preserve"> (penarikan kesimpulan)</w:t>
      </w:r>
    </w:p>
    <w:p w:rsidR="000A7559" w:rsidRDefault="000A7559" w:rsidP="000A7559">
      <w:pPr>
        <w:pStyle w:val="ListParagraph"/>
        <w:spacing w:line="360" w:lineRule="auto"/>
        <w:ind w:left="360" w:firstLine="720"/>
        <w:rPr>
          <w:rFonts w:asciiTheme="majorBidi" w:hAnsiTheme="majorBidi" w:cstheme="majorBidi"/>
          <w:sz w:val="24"/>
          <w:szCs w:val="24"/>
        </w:rPr>
      </w:pPr>
      <w:r w:rsidRPr="006A63CE">
        <w:rPr>
          <w:rFonts w:asciiTheme="majorBidi" w:hAnsiTheme="majorBidi" w:cstheme="majorBidi"/>
          <w:sz w:val="24"/>
          <w:szCs w:val="24"/>
        </w:rPr>
        <w:lastRenderedPageBreak/>
        <w:t xml:space="preserve">Tahap ketiga adalah melakukan penarikan kesimpulan atau verifikasi, yaitu merumuskan kesimpulan setelah melakukan tahap reduksi dan penyajian data. Jadi tahap ini merupakan bagian akhir dari analisa data. Penarikan kesimpulan dilakukan secara induktif, yaitu mencari, menjelaskan prinsip-prinsip umum yang berlaku dalam suatu kehidupan masyarakat dengan memulainya dengan kenyataan </w:t>
      </w:r>
      <w:r w:rsidRPr="006A63CE">
        <w:rPr>
          <w:rFonts w:asciiTheme="majorBidi" w:hAnsiTheme="majorBidi" w:cstheme="majorBidi"/>
          <w:i/>
          <w:iCs/>
          <w:sz w:val="24"/>
          <w:szCs w:val="24"/>
        </w:rPr>
        <w:t>(phenomena)</w:t>
      </w:r>
      <w:r w:rsidRPr="006A63CE">
        <w:rPr>
          <w:rFonts w:asciiTheme="majorBidi" w:hAnsiTheme="majorBidi" w:cstheme="majorBidi"/>
          <w:sz w:val="24"/>
          <w:szCs w:val="24"/>
        </w:rPr>
        <w:t xml:space="preserve"> menuju ke teori. D</w:t>
      </w:r>
      <w:r>
        <w:rPr>
          <w:rFonts w:asciiTheme="majorBidi" w:hAnsiTheme="majorBidi" w:cstheme="majorBidi"/>
          <w:sz w:val="24"/>
          <w:szCs w:val="24"/>
        </w:rPr>
        <w:t>alam penelitian kualitatif hampi</w:t>
      </w:r>
      <w:r w:rsidRPr="006A63CE">
        <w:rPr>
          <w:rFonts w:asciiTheme="majorBidi" w:hAnsiTheme="majorBidi" w:cstheme="majorBidi"/>
          <w:sz w:val="24"/>
          <w:szCs w:val="24"/>
        </w:rPr>
        <w:t>r data-data di lapangan dapat ditafsirkan untuk membuat sintesa yang menjadi modal awal untuk melakukan verifikasi data. Langkah verifikasi merupakan sebahagian dari suatu kegiatan konfigurasi yang</w:t>
      </w:r>
      <w:r>
        <w:rPr>
          <w:rFonts w:asciiTheme="majorBidi" w:hAnsiTheme="majorBidi" w:cstheme="majorBidi"/>
          <w:sz w:val="24"/>
          <w:szCs w:val="24"/>
        </w:rPr>
        <w:t xml:space="preserve"> </w:t>
      </w:r>
      <w:r w:rsidRPr="006A63CE">
        <w:rPr>
          <w:rFonts w:asciiTheme="majorBidi" w:hAnsiTheme="majorBidi" w:cstheme="majorBidi"/>
          <w:sz w:val="24"/>
          <w:szCs w:val="24"/>
        </w:rPr>
        <w:t>len</w:t>
      </w:r>
      <w:r>
        <w:rPr>
          <w:rFonts w:asciiTheme="majorBidi" w:hAnsiTheme="majorBidi" w:cstheme="majorBidi"/>
          <w:sz w:val="24"/>
          <w:szCs w:val="24"/>
        </w:rPr>
        <w:t>g</w:t>
      </w:r>
      <w:r w:rsidRPr="006A63CE">
        <w:rPr>
          <w:rFonts w:asciiTheme="majorBidi" w:hAnsiTheme="majorBidi" w:cstheme="majorBidi"/>
          <w:sz w:val="24"/>
          <w:szCs w:val="24"/>
        </w:rPr>
        <w:t xml:space="preserve">kap. </w:t>
      </w:r>
    </w:p>
    <w:p w:rsidR="000A7559" w:rsidRPr="006A63CE"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Setelah kegiatan tahap dilakukan, maka peneliti dapat menghasilkan penelitian yang dapat didudukkan dan atau </w:t>
      </w:r>
      <w:r w:rsidRPr="003A3C99">
        <w:rPr>
          <w:rFonts w:asciiTheme="majorBidi" w:hAnsiTheme="majorBidi" w:cstheme="majorBidi"/>
          <w:i/>
          <w:iCs/>
          <w:sz w:val="24"/>
          <w:szCs w:val="24"/>
        </w:rPr>
        <w:t>dikomparasikan</w:t>
      </w:r>
      <w:r w:rsidRPr="005C153E">
        <w:rPr>
          <w:rFonts w:asciiTheme="majorBidi" w:hAnsiTheme="majorBidi" w:cstheme="majorBidi"/>
          <w:sz w:val="24"/>
          <w:szCs w:val="24"/>
        </w:rPr>
        <w:t xml:space="preserve"> </w:t>
      </w:r>
      <w:r>
        <w:rPr>
          <w:rFonts w:asciiTheme="majorBidi" w:hAnsiTheme="majorBidi" w:cstheme="majorBidi"/>
          <w:sz w:val="24"/>
          <w:szCs w:val="24"/>
        </w:rPr>
        <w:t xml:space="preserve">(dibandingkan) </w:t>
      </w:r>
      <w:r w:rsidRPr="005C153E">
        <w:rPr>
          <w:rFonts w:asciiTheme="majorBidi" w:hAnsiTheme="majorBidi" w:cstheme="majorBidi"/>
          <w:sz w:val="24"/>
          <w:szCs w:val="24"/>
        </w:rPr>
        <w:t>dengan penelitian sebelumnya. Sehingga peneliti dapat membuat kesimpulan dan implikasi penelitian sebagai bagian akhir dari penulisan kegiatan penelitian ini.</w:t>
      </w:r>
    </w:p>
    <w:p w:rsidR="000A7559" w:rsidRPr="005C153E" w:rsidRDefault="000A7559" w:rsidP="000A7559">
      <w:pPr>
        <w:pStyle w:val="ListParagraph"/>
        <w:numPr>
          <w:ilvl w:val="0"/>
          <w:numId w:val="6"/>
        </w:numPr>
        <w:spacing w:line="360" w:lineRule="auto"/>
        <w:ind w:left="360"/>
        <w:rPr>
          <w:rFonts w:asciiTheme="majorBidi" w:hAnsiTheme="majorBidi" w:cstheme="majorBidi"/>
          <w:sz w:val="24"/>
          <w:szCs w:val="24"/>
        </w:rPr>
      </w:pPr>
      <w:r w:rsidRPr="005C153E">
        <w:rPr>
          <w:rFonts w:asciiTheme="majorBidi" w:hAnsiTheme="majorBidi" w:cstheme="majorBidi"/>
          <w:sz w:val="24"/>
          <w:szCs w:val="24"/>
        </w:rPr>
        <w:t>Pengujian Keabsahan Data</w:t>
      </w:r>
    </w:p>
    <w:p w:rsidR="000A7559" w:rsidRPr="005C153E"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Dalam pengujian keabsahan data, peneliti melakukan beberapa hal di antaranya:</w:t>
      </w:r>
    </w:p>
    <w:p w:rsidR="000A7559" w:rsidRPr="005C153E" w:rsidRDefault="000A7559" w:rsidP="000A7559">
      <w:pPr>
        <w:pStyle w:val="ListParagraph"/>
        <w:numPr>
          <w:ilvl w:val="0"/>
          <w:numId w:val="7"/>
        </w:numPr>
        <w:spacing w:line="360" w:lineRule="auto"/>
        <w:ind w:left="720"/>
        <w:rPr>
          <w:rFonts w:asciiTheme="majorBidi" w:hAnsiTheme="majorBidi" w:cstheme="majorBidi"/>
          <w:sz w:val="24"/>
          <w:szCs w:val="24"/>
        </w:rPr>
      </w:pPr>
      <w:r w:rsidRPr="005C153E">
        <w:rPr>
          <w:rFonts w:asciiTheme="majorBidi" w:hAnsiTheme="majorBidi" w:cstheme="majorBidi"/>
          <w:sz w:val="24"/>
          <w:szCs w:val="24"/>
        </w:rPr>
        <w:t>Perpanjangan waktu jika diperlukan</w:t>
      </w:r>
    </w:p>
    <w:p w:rsidR="000A7559" w:rsidRPr="005C153E" w:rsidRDefault="000A7559" w:rsidP="000A7559">
      <w:pPr>
        <w:pStyle w:val="ListParagraph"/>
        <w:numPr>
          <w:ilvl w:val="0"/>
          <w:numId w:val="7"/>
        </w:numPr>
        <w:spacing w:line="360" w:lineRule="auto"/>
        <w:ind w:left="720"/>
        <w:rPr>
          <w:rFonts w:asciiTheme="majorBidi" w:hAnsiTheme="majorBidi" w:cstheme="majorBidi"/>
          <w:sz w:val="24"/>
          <w:szCs w:val="24"/>
        </w:rPr>
      </w:pPr>
      <w:r w:rsidRPr="005C153E">
        <w:rPr>
          <w:rFonts w:asciiTheme="majorBidi" w:hAnsiTheme="majorBidi" w:cstheme="majorBidi"/>
          <w:sz w:val="24"/>
          <w:szCs w:val="24"/>
        </w:rPr>
        <w:t>Meningkatkan ketekunan Saat Melakukan Penelitian</w:t>
      </w:r>
    </w:p>
    <w:p w:rsidR="000A7559" w:rsidRPr="005C153E" w:rsidRDefault="000A7559" w:rsidP="000A7559">
      <w:pPr>
        <w:pStyle w:val="ListParagraph"/>
        <w:numPr>
          <w:ilvl w:val="0"/>
          <w:numId w:val="7"/>
        </w:numPr>
        <w:spacing w:line="360" w:lineRule="auto"/>
        <w:ind w:left="720"/>
        <w:rPr>
          <w:rFonts w:asciiTheme="majorBidi" w:hAnsiTheme="majorBidi" w:cstheme="majorBidi"/>
          <w:sz w:val="24"/>
          <w:szCs w:val="24"/>
        </w:rPr>
      </w:pPr>
      <w:r w:rsidRPr="005C153E">
        <w:rPr>
          <w:rFonts w:asciiTheme="majorBidi" w:hAnsiTheme="majorBidi" w:cstheme="majorBidi"/>
          <w:sz w:val="24"/>
          <w:szCs w:val="24"/>
        </w:rPr>
        <w:t xml:space="preserve">Melakukan </w:t>
      </w:r>
      <w:r w:rsidRPr="00F5132F">
        <w:rPr>
          <w:rFonts w:asciiTheme="majorBidi" w:hAnsiTheme="majorBidi" w:cstheme="majorBidi"/>
          <w:i/>
          <w:iCs/>
          <w:sz w:val="24"/>
          <w:szCs w:val="24"/>
        </w:rPr>
        <w:t>Trianggulasi</w:t>
      </w:r>
      <w:r w:rsidRPr="00F5132F">
        <w:rPr>
          <w:rFonts w:asciiTheme="majorBidi" w:hAnsiTheme="majorBidi" w:cstheme="majorBidi"/>
          <w:sz w:val="24"/>
          <w:szCs w:val="24"/>
        </w:rPr>
        <w:t xml:space="preserve"> </w:t>
      </w:r>
      <w:r>
        <w:rPr>
          <w:rFonts w:asciiTheme="majorBidi" w:hAnsiTheme="majorBidi" w:cstheme="majorBidi"/>
          <w:sz w:val="24"/>
          <w:szCs w:val="24"/>
        </w:rPr>
        <w:t>(tiga teknik, cara).</w:t>
      </w:r>
    </w:p>
    <w:p w:rsidR="000A7559" w:rsidRDefault="000A7559" w:rsidP="000A7559">
      <w:pPr>
        <w:pStyle w:val="ListParagraph"/>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Dalam penelitian ini, peneliti menggunakan ketiga </w:t>
      </w:r>
      <w:r w:rsidRPr="006D44D8">
        <w:rPr>
          <w:rFonts w:asciiTheme="majorBidi" w:hAnsiTheme="majorBidi" w:cstheme="majorBidi"/>
          <w:i/>
          <w:iCs/>
          <w:sz w:val="24"/>
          <w:szCs w:val="24"/>
        </w:rPr>
        <w:t>trianggulasi</w:t>
      </w:r>
      <w:r w:rsidRPr="005C153E">
        <w:rPr>
          <w:rFonts w:asciiTheme="majorBidi" w:hAnsiTheme="majorBidi" w:cstheme="majorBidi"/>
          <w:sz w:val="24"/>
          <w:szCs w:val="24"/>
        </w:rPr>
        <w:t xml:space="preserve"> </w:t>
      </w:r>
      <w:r>
        <w:rPr>
          <w:rFonts w:asciiTheme="majorBidi" w:hAnsiTheme="majorBidi" w:cstheme="majorBidi"/>
          <w:sz w:val="24"/>
          <w:szCs w:val="24"/>
        </w:rPr>
        <w:t xml:space="preserve">atau teknik </w:t>
      </w:r>
      <w:r w:rsidRPr="005C153E">
        <w:rPr>
          <w:rFonts w:asciiTheme="majorBidi" w:hAnsiTheme="majorBidi" w:cstheme="majorBidi"/>
          <w:sz w:val="24"/>
          <w:szCs w:val="24"/>
        </w:rPr>
        <w:t>yang ada. Sebagai contoh trianggulasi sumber data digunakan ketika peneliti menanyakan perihal pengembangan potensi peserta didik. Satu pernyataan ini, peneliti tanyakan kepa</w:t>
      </w:r>
      <w:r>
        <w:rPr>
          <w:rFonts w:asciiTheme="majorBidi" w:hAnsiTheme="majorBidi" w:cstheme="majorBidi"/>
          <w:sz w:val="24"/>
          <w:szCs w:val="24"/>
        </w:rPr>
        <w:t>da kepala sekolah, wakasekkur,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dan peserta</w:t>
      </w:r>
      <w:r>
        <w:rPr>
          <w:rFonts w:asciiTheme="majorBidi" w:hAnsiTheme="majorBidi" w:cstheme="majorBidi"/>
          <w:sz w:val="24"/>
          <w:szCs w:val="24"/>
        </w:rPr>
        <w:t xml:space="preserve"> didik. Kegiatan ini dapat diilu</w:t>
      </w:r>
      <w:r w:rsidRPr="005C153E">
        <w:rPr>
          <w:rFonts w:asciiTheme="majorBidi" w:hAnsiTheme="majorBidi" w:cstheme="majorBidi"/>
          <w:sz w:val="24"/>
          <w:szCs w:val="24"/>
        </w:rPr>
        <w:t xml:space="preserve">strasikan melalui gambar </w:t>
      </w:r>
      <w:r>
        <w:rPr>
          <w:rFonts w:asciiTheme="majorBidi" w:hAnsiTheme="majorBidi" w:cstheme="majorBidi"/>
          <w:sz w:val="24"/>
          <w:szCs w:val="24"/>
        </w:rPr>
        <w:t xml:space="preserve"> </w:t>
      </w:r>
      <w:r w:rsidRPr="005C153E">
        <w:rPr>
          <w:rFonts w:asciiTheme="majorBidi" w:hAnsiTheme="majorBidi" w:cstheme="majorBidi"/>
          <w:sz w:val="24"/>
          <w:szCs w:val="24"/>
        </w:rPr>
        <w:t>sebagai berikut</w:t>
      </w:r>
      <w:r>
        <w:rPr>
          <w:rFonts w:asciiTheme="majorBidi" w:hAnsiTheme="majorBidi" w:cstheme="majorBidi"/>
          <w:sz w:val="24"/>
          <w:szCs w:val="24"/>
        </w:rPr>
        <w:t xml:space="preserve"> </w:t>
      </w:r>
      <w:r w:rsidRPr="005C153E">
        <w:rPr>
          <w:rFonts w:asciiTheme="majorBidi" w:hAnsiTheme="majorBidi" w:cstheme="majorBidi"/>
          <w:sz w:val="24"/>
          <w:szCs w:val="24"/>
        </w:rPr>
        <w:t>:</w:t>
      </w:r>
    </w:p>
    <w:p w:rsidR="000A7559" w:rsidRDefault="000A7559" w:rsidP="000A7559">
      <w:pPr>
        <w:pStyle w:val="ListParagraph"/>
        <w:spacing w:line="360" w:lineRule="auto"/>
        <w:ind w:left="360" w:firstLine="720"/>
        <w:rPr>
          <w:rFonts w:asciiTheme="majorBidi" w:hAnsiTheme="majorBidi" w:cstheme="majorBidi"/>
          <w:sz w:val="24"/>
          <w:szCs w:val="24"/>
        </w:rPr>
      </w:pPr>
    </w:p>
    <w:p w:rsidR="000A7559" w:rsidRPr="00EF2B8C" w:rsidRDefault="000A7559" w:rsidP="000A7559">
      <w:pPr>
        <w:spacing w:after="0" w:line="360" w:lineRule="auto"/>
        <w:jc w:val="center"/>
        <w:rPr>
          <w:rFonts w:asciiTheme="majorBidi" w:hAnsiTheme="majorBidi" w:cstheme="majorBidi"/>
          <w:sz w:val="24"/>
          <w:szCs w:val="24"/>
        </w:rPr>
      </w:pPr>
      <w:r w:rsidRPr="00EF2B8C">
        <w:rPr>
          <w:rFonts w:asciiTheme="majorBidi" w:hAnsiTheme="majorBidi" w:cstheme="majorBidi"/>
          <w:sz w:val="24"/>
          <w:szCs w:val="24"/>
        </w:rPr>
        <w:t>Gambar 1.</w:t>
      </w:r>
    </w:p>
    <w:p w:rsidR="000A7559" w:rsidRPr="005C153E" w:rsidRDefault="000A7559" w:rsidP="000A7559">
      <w:pPr>
        <w:pStyle w:val="ListParagraph"/>
        <w:tabs>
          <w:tab w:val="center" w:pos="4150"/>
          <w:tab w:val="left" w:pos="6450"/>
        </w:tabs>
        <w:spacing w:line="360" w:lineRule="auto"/>
        <w:ind w:left="0"/>
        <w:jc w:val="center"/>
        <w:rPr>
          <w:rFonts w:asciiTheme="majorBidi" w:hAnsiTheme="majorBidi" w:cstheme="majorBidi"/>
          <w:sz w:val="24"/>
          <w:szCs w:val="24"/>
        </w:rPr>
      </w:pPr>
      <w:r w:rsidRPr="005C153E">
        <w:rPr>
          <w:rFonts w:asciiTheme="majorBidi" w:hAnsiTheme="majorBidi" w:cstheme="majorBidi"/>
          <w:sz w:val="24"/>
          <w:szCs w:val="24"/>
        </w:rPr>
        <w:t>Trianggulasi dengan Tiga Sumber Data</w:t>
      </w:r>
    </w:p>
    <w:tbl>
      <w:tblPr>
        <w:tblStyle w:val="TableGrid"/>
        <w:tblW w:w="0" w:type="auto"/>
        <w:tblInd w:w="1458" w:type="dxa"/>
        <w:tblLook w:val="04A0" w:firstRow="1" w:lastRow="0" w:firstColumn="1" w:lastColumn="0" w:noHBand="0" w:noVBand="1"/>
      </w:tblPr>
      <w:tblGrid>
        <w:gridCol w:w="1224"/>
        <w:gridCol w:w="2952"/>
        <w:gridCol w:w="1134"/>
      </w:tblGrid>
      <w:tr w:rsidR="000A7559" w:rsidRPr="005C153E" w:rsidTr="003F5562">
        <w:tc>
          <w:tcPr>
            <w:tcW w:w="1224" w:type="dxa"/>
            <w:tcBorders>
              <w:top w:val="single" w:sz="4" w:space="0" w:color="auto"/>
              <w:left w:val="single" w:sz="4" w:space="0" w:color="auto"/>
              <w:bottom w:val="single" w:sz="4" w:space="0" w:color="auto"/>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sidRPr="005C153E">
              <w:rPr>
                <w:rFonts w:asciiTheme="majorBidi" w:hAnsiTheme="majorBidi" w:cstheme="majorBidi"/>
                <w:sz w:val="24"/>
                <w:szCs w:val="24"/>
              </w:rPr>
              <w:t>GPAI</w:t>
            </w:r>
          </w:p>
        </w:tc>
        <w:tc>
          <w:tcPr>
            <w:tcW w:w="2952" w:type="dxa"/>
            <w:tcBorders>
              <w:top w:val="nil"/>
              <w:left w:val="single" w:sz="4" w:space="0" w:color="auto"/>
              <w:bottom w:val="nil"/>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115570</wp:posOffset>
                      </wp:positionV>
                      <wp:extent cx="1797050" cy="0"/>
                      <wp:effectExtent l="22225" t="54610" r="19050" b="596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pt;margin-top:9.1pt;width:14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">
                      <v:stroke startarrow="block" endarrow="block"/>
                    </v:shape>
                  </w:pict>
                </mc:Fallback>
              </mc:AlternateContent>
            </w:r>
          </w:p>
        </w:tc>
        <w:tc>
          <w:tcPr>
            <w:tcW w:w="1134" w:type="dxa"/>
            <w:tcBorders>
              <w:top w:val="single" w:sz="4" w:space="0" w:color="auto"/>
              <w:left w:val="single" w:sz="4" w:space="0" w:color="auto"/>
              <w:bottom w:val="single" w:sz="4" w:space="0" w:color="auto"/>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sidRPr="005C153E">
              <w:rPr>
                <w:rFonts w:asciiTheme="majorBidi" w:hAnsiTheme="majorBidi" w:cstheme="majorBidi"/>
                <w:sz w:val="24"/>
                <w:szCs w:val="24"/>
              </w:rPr>
              <w:t>KEPSEK</w:t>
            </w:r>
          </w:p>
        </w:tc>
      </w:tr>
    </w:tbl>
    <w:p w:rsidR="000A7559" w:rsidRPr="005C153E" w:rsidRDefault="000A7559" w:rsidP="000A7559">
      <w:pPr>
        <w:spacing w:line="360" w:lineRule="auto"/>
        <w:ind w:left="72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simplePos x="0" y="0"/>
                <wp:positionH relativeFrom="column">
                  <wp:posOffset>2611120</wp:posOffset>
                </wp:positionH>
                <wp:positionV relativeFrom="paragraph">
                  <wp:posOffset>30480</wp:posOffset>
                </wp:positionV>
                <wp:extent cx="1263650" cy="838200"/>
                <wp:effectExtent l="41275" t="57785" r="47625"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3650" cy="838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5.6pt;margin-top:2.4pt;width:99.5pt;height:6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">
                <v:stroke startarrow="block"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simplePos x="0" y="0"/>
                <wp:positionH relativeFrom="column">
                  <wp:posOffset>1245870</wp:posOffset>
                </wp:positionH>
                <wp:positionV relativeFrom="paragraph">
                  <wp:posOffset>30480</wp:posOffset>
                </wp:positionV>
                <wp:extent cx="1270000" cy="838200"/>
                <wp:effectExtent l="47625" t="57785" r="44450"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838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8.1pt;margin-top:2.4pt;width:100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">
                <v:stroke startarrow="block" endarrow="block"/>
              </v:shape>
            </w:pict>
          </mc:Fallback>
        </mc:AlternateContent>
      </w:r>
    </w:p>
    <w:p w:rsidR="000A7559" w:rsidRPr="005C153E" w:rsidRDefault="000A7559" w:rsidP="000A7559">
      <w:pPr>
        <w:spacing w:line="360" w:lineRule="auto"/>
        <w:rPr>
          <w:rFonts w:asciiTheme="majorBidi" w:hAnsiTheme="majorBidi" w:cstheme="majorBidi"/>
          <w:sz w:val="24"/>
          <w:szCs w:val="24"/>
        </w:rPr>
      </w:pPr>
    </w:p>
    <w:tbl>
      <w:tblPr>
        <w:tblStyle w:val="TableGrid"/>
        <w:tblW w:w="0" w:type="auto"/>
        <w:tblInd w:w="3258" w:type="dxa"/>
        <w:tblLook w:val="04A0" w:firstRow="1" w:lastRow="0" w:firstColumn="1" w:lastColumn="0" w:noHBand="0" w:noVBand="1"/>
      </w:tblPr>
      <w:tblGrid>
        <w:gridCol w:w="1710"/>
      </w:tblGrid>
      <w:tr w:rsidR="000A7559" w:rsidRPr="005C153E" w:rsidTr="003F5562">
        <w:tc>
          <w:tcPr>
            <w:tcW w:w="1710" w:type="dxa"/>
            <w:vAlign w:val="center"/>
          </w:tcPr>
          <w:p w:rsidR="000A7559" w:rsidRPr="005C153E" w:rsidRDefault="000A7559" w:rsidP="003F5562">
            <w:pPr>
              <w:spacing w:line="360" w:lineRule="auto"/>
              <w:jc w:val="center"/>
              <w:rPr>
                <w:rFonts w:asciiTheme="majorBidi" w:hAnsiTheme="majorBidi" w:cstheme="majorBidi"/>
                <w:sz w:val="24"/>
                <w:szCs w:val="24"/>
              </w:rPr>
            </w:pPr>
            <w:r w:rsidRPr="005C153E">
              <w:rPr>
                <w:rFonts w:asciiTheme="majorBidi" w:hAnsiTheme="majorBidi" w:cstheme="majorBidi"/>
                <w:sz w:val="24"/>
                <w:szCs w:val="24"/>
              </w:rPr>
              <w:lastRenderedPageBreak/>
              <w:t>PESERTA DIDIK</w:t>
            </w:r>
          </w:p>
        </w:tc>
      </w:tr>
    </w:tbl>
    <w:p w:rsidR="000A7559" w:rsidRDefault="000A7559" w:rsidP="000A7559">
      <w:pPr>
        <w:spacing w:line="360" w:lineRule="auto"/>
        <w:ind w:left="360" w:firstLine="720"/>
        <w:rPr>
          <w:rFonts w:asciiTheme="majorBidi" w:hAnsiTheme="majorBidi" w:cstheme="majorBidi"/>
          <w:sz w:val="24"/>
          <w:szCs w:val="24"/>
        </w:rPr>
      </w:pPr>
    </w:p>
    <w:p w:rsidR="000A7559" w:rsidRDefault="000A7559" w:rsidP="000A7559">
      <w:pPr>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Selanjutnya menggunakan trianggulasi</w:t>
      </w:r>
      <w:r>
        <w:rPr>
          <w:rFonts w:asciiTheme="majorBidi" w:hAnsiTheme="majorBidi" w:cstheme="majorBidi"/>
          <w:sz w:val="24"/>
          <w:szCs w:val="24"/>
        </w:rPr>
        <w:t xml:space="preserve"> </w:t>
      </w:r>
      <w:r w:rsidRPr="005C153E">
        <w:rPr>
          <w:rFonts w:asciiTheme="majorBidi" w:hAnsiTheme="majorBidi" w:cstheme="majorBidi"/>
          <w:sz w:val="24"/>
          <w:szCs w:val="24"/>
        </w:rPr>
        <w:t xml:space="preserve">dengan tiga teknik pengumpulan data. Sebagai contoh, model terianggulasi ini digunakan ketika peneliti </w:t>
      </w:r>
      <w:r w:rsidRPr="0016436D">
        <w:rPr>
          <w:rFonts w:asciiTheme="majorBidi" w:hAnsiTheme="majorBidi" w:cstheme="majorBidi"/>
          <w:i/>
          <w:iCs/>
          <w:sz w:val="24"/>
          <w:szCs w:val="24"/>
        </w:rPr>
        <w:t>mengumpulkan data</w:t>
      </w:r>
      <w:r w:rsidRPr="005C153E">
        <w:rPr>
          <w:rFonts w:asciiTheme="majorBidi" w:hAnsiTheme="majorBidi" w:cstheme="majorBidi"/>
          <w:sz w:val="24"/>
          <w:szCs w:val="24"/>
        </w:rPr>
        <w:t xml:space="preserve"> terkait dengan perangkat pembelajaran dan pelaksanaan pembelajaran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Untuk mendapat satu data ini peneliti melakukan observasi, wawancara, dan dokumentasi. Peneliti melakukan observasi partisipasi dalam pembelajaran, melakukan wawancara, dan dokumentasi.</w:t>
      </w:r>
      <w:r>
        <w:rPr>
          <w:rFonts w:asciiTheme="majorBidi" w:hAnsiTheme="majorBidi" w:cstheme="majorBidi"/>
          <w:sz w:val="24"/>
          <w:szCs w:val="24"/>
        </w:rPr>
        <w:t xml:space="preserve"> Peneliti melakukan </w:t>
      </w:r>
      <w:r w:rsidRPr="0016436D">
        <w:rPr>
          <w:rFonts w:asciiTheme="majorBidi" w:hAnsiTheme="majorBidi" w:cstheme="majorBidi"/>
          <w:i/>
          <w:iCs/>
          <w:sz w:val="24"/>
          <w:szCs w:val="24"/>
        </w:rPr>
        <w:t xml:space="preserve">observasi </w:t>
      </w:r>
      <w:r w:rsidRPr="00F20743">
        <w:rPr>
          <w:rFonts w:asciiTheme="majorBidi" w:hAnsiTheme="majorBidi" w:cstheme="majorBidi"/>
          <w:sz w:val="24"/>
          <w:szCs w:val="24"/>
        </w:rPr>
        <w:t>(pengamatan langsung)</w:t>
      </w:r>
      <w:r w:rsidRPr="00AD3FD2">
        <w:rPr>
          <w:rFonts w:asciiTheme="majorBidi" w:hAnsiTheme="majorBidi" w:cstheme="majorBidi"/>
          <w:i/>
          <w:iCs/>
          <w:sz w:val="24"/>
          <w:szCs w:val="24"/>
        </w:rPr>
        <w:t xml:space="preserve"> </w:t>
      </w:r>
      <w:r>
        <w:rPr>
          <w:rFonts w:asciiTheme="majorBidi" w:hAnsiTheme="majorBidi" w:cstheme="majorBidi"/>
          <w:sz w:val="24"/>
          <w:szCs w:val="24"/>
        </w:rPr>
        <w:t xml:space="preserve">yaitu peneliti terlibat dengan kegiatan sehari-hari orang yang sedang diamati atau yang digunakan sebagai sumber data penelitian. </w:t>
      </w:r>
      <w:r w:rsidRPr="0016436D">
        <w:rPr>
          <w:rFonts w:asciiTheme="majorBidi" w:hAnsiTheme="majorBidi" w:cstheme="majorBidi"/>
          <w:i/>
          <w:iCs/>
          <w:sz w:val="24"/>
          <w:szCs w:val="24"/>
        </w:rPr>
        <w:t>partisipasi,</w:t>
      </w:r>
      <w:r>
        <w:rPr>
          <w:rFonts w:asciiTheme="majorBidi" w:hAnsiTheme="majorBidi" w:cstheme="majorBidi"/>
          <w:sz w:val="24"/>
          <w:szCs w:val="24"/>
        </w:rPr>
        <w:t xml:space="preserve"> yaitu turut berperan serta disuatu kegiatan, atau dalam suatu pembelajaran, melakukan wawancara, dan mengumpulkan </w:t>
      </w:r>
      <w:r w:rsidRPr="0016436D">
        <w:rPr>
          <w:rFonts w:asciiTheme="majorBidi" w:hAnsiTheme="majorBidi" w:cstheme="majorBidi"/>
          <w:i/>
          <w:iCs/>
          <w:sz w:val="24"/>
          <w:szCs w:val="24"/>
        </w:rPr>
        <w:t xml:space="preserve">dokumentasi </w:t>
      </w:r>
      <w:r w:rsidRPr="00AD3FD2">
        <w:rPr>
          <w:rFonts w:asciiTheme="majorBidi" w:hAnsiTheme="majorBidi" w:cstheme="majorBidi"/>
          <w:sz w:val="24"/>
          <w:szCs w:val="24"/>
        </w:rPr>
        <w:t>yaitu</w:t>
      </w:r>
      <w:r>
        <w:rPr>
          <w:rFonts w:asciiTheme="majorBidi" w:hAnsiTheme="majorBidi" w:cstheme="majorBidi"/>
          <w:b/>
          <w:bCs/>
          <w:sz w:val="24"/>
          <w:szCs w:val="24"/>
        </w:rPr>
        <w:t xml:space="preserve"> </w:t>
      </w:r>
      <w:r w:rsidRPr="00F20743">
        <w:rPr>
          <w:rFonts w:asciiTheme="majorBidi" w:hAnsiTheme="majorBidi" w:cstheme="majorBidi"/>
          <w:sz w:val="24"/>
          <w:szCs w:val="24"/>
        </w:rPr>
        <w:t>suatu metode yang digunakan den</w:t>
      </w:r>
      <w:r>
        <w:rPr>
          <w:rFonts w:asciiTheme="majorBidi" w:hAnsiTheme="majorBidi" w:cstheme="majorBidi"/>
          <w:sz w:val="24"/>
          <w:szCs w:val="24"/>
        </w:rPr>
        <w:t>g</w:t>
      </w:r>
      <w:r w:rsidRPr="00F20743">
        <w:rPr>
          <w:rFonts w:asciiTheme="majorBidi" w:hAnsiTheme="majorBidi" w:cstheme="majorBidi"/>
          <w:sz w:val="24"/>
          <w:szCs w:val="24"/>
        </w:rPr>
        <w:t>an cara meneliti dokumen yang telah ada sebagai bahan acuan dalam melakukan penelitian.</w:t>
      </w:r>
      <w:r>
        <w:rPr>
          <w:rFonts w:asciiTheme="majorBidi" w:hAnsiTheme="majorBidi" w:cstheme="majorBidi"/>
          <w:sz w:val="24"/>
          <w:szCs w:val="24"/>
        </w:rPr>
        <w:t xml:space="preserve"> Gambaran atau desain kegiatan di atas dapat dilihat melalui gambar sebagai berikut:</w:t>
      </w:r>
    </w:p>
    <w:p w:rsidR="000A7559" w:rsidRDefault="000A7559" w:rsidP="000A7559">
      <w:pPr>
        <w:spacing w:after="0" w:line="360" w:lineRule="auto"/>
        <w:jc w:val="center"/>
        <w:rPr>
          <w:rFonts w:asciiTheme="majorBidi" w:hAnsiTheme="majorBidi" w:cstheme="majorBidi"/>
          <w:sz w:val="24"/>
          <w:szCs w:val="24"/>
        </w:rPr>
      </w:pPr>
      <w:r>
        <w:rPr>
          <w:rFonts w:asciiTheme="majorBidi" w:hAnsiTheme="majorBidi" w:cstheme="majorBidi"/>
          <w:sz w:val="24"/>
          <w:szCs w:val="24"/>
        </w:rPr>
        <w:t>Gambar 2</w:t>
      </w:r>
    </w:p>
    <w:p w:rsidR="000A7559" w:rsidRDefault="000A7559" w:rsidP="000A7559">
      <w:pPr>
        <w:spacing w:after="0" w:line="360" w:lineRule="auto"/>
        <w:jc w:val="center"/>
        <w:rPr>
          <w:rFonts w:asciiTheme="majorBidi" w:hAnsiTheme="majorBidi" w:cstheme="majorBidi"/>
          <w:sz w:val="24"/>
          <w:szCs w:val="24"/>
        </w:rPr>
      </w:pPr>
      <w:r>
        <w:rPr>
          <w:rFonts w:asciiTheme="majorBidi" w:hAnsiTheme="majorBidi" w:cstheme="majorBidi"/>
          <w:sz w:val="24"/>
          <w:szCs w:val="24"/>
        </w:rPr>
        <w:t>Trianggulasi dengan Tiga Teknik Pengumpulan Data</w:t>
      </w:r>
    </w:p>
    <w:tbl>
      <w:tblPr>
        <w:tblStyle w:val="TableGrid"/>
        <w:tblW w:w="0" w:type="auto"/>
        <w:tblInd w:w="1458" w:type="dxa"/>
        <w:tblLook w:val="04A0" w:firstRow="1" w:lastRow="0" w:firstColumn="1" w:lastColumn="0" w:noHBand="0" w:noVBand="1"/>
      </w:tblPr>
      <w:tblGrid>
        <w:gridCol w:w="1296"/>
        <w:gridCol w:w="2952"/>
        <w:gridCol w:w="1134"/>
      </w:tblGrid>
      <w:tr w:rsidR="000A7559" w:rsidRPr="005C153E" w:rsidTr="003F5562">
        <w:tc>
          <w:tcPr>
            <w:tcW w:w="1224" w:type="dxa"/>
            <w:tcBorders>
              <w:top w:val="single" w:sz="4" w:space="0" w:color="auto"/>
              <w:left w:val="single" w:sz="4" w:space="0" w:color="auto"/>
              <w:bottom w:val="single" w:sz="4" w:space="0" w:color="auto"/>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sz w:val="24"/>
                <w:szCs w:val="24"/>
              </w:rPr>
              <w:t>wawancara</w:t>
            </w:r>
          </w:p>
        </w:tc>
        <w:tc>
          <w:tcPr>
            <w:tcW w:w="2952" w:type="dxa"/>
            <w:tcBorders>
              <w:top w:val="nil"/>
              <w:left w:val="single" w:sz="4" w:space="0" w:color="auto"/>
              <w:bottom w:val="nil"/>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110490</wp:posOffset>
                      </wp:positionV>
                      <wp:extent cx="1790700" cy="0"/>
                      <wp:effectExtent l="15875" t="59690" r="22225" b="546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6pt;margin-top:8.7pt;width:14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">
                      <v:stroke startarrow="block" endarrow="block"/>
                    </v:shape>
                  </w:pict>
                </mc:Fallback>
              </mc:AlternateContent>
            </w:r>
          </w:p>
        </w:tc>
        <w:tc>
          <w:tcPr>
            <w:tcW w:w="1134" w:type="dxa"/>
            <w:tcBorders>
              <w:top w:val="single" w:sz="4" w:space="0" w:color="auto"/>
              <w:left w:val="single" w:sz="4" w:space="0" w:color="auto"/>
              <w:bottom w:val="single" w:sz="4" w:space="0" w:color="auto"/>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sz w:val="24"/>
                <w:szCs w:val="24"/>
              </w:rPr>
              <w:t>observasi</w:t>
            </w:r>
          </w:p>
        </w:tc>
      </w:tr>
    </w:tbl>
    <w:p w:rsidR="000A7559" w:rsidRPr="005C153E" w:rsidRDefault="000A7559" w:rsidP="000A7559">
      <w:pPr>
        <w:spacing w:line="360" w:lineRule="auto"/>
        <w:ind w:left="72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1247775</wp:posOffset>
                </wp:positionH>
                <wp:positionV relativeFrom="paragraph">
                  <wp:posOffset>29210</wp:posOffset>
                </wp:positionV>
                <wp:extent cx="1184275" cy="796925"/>
                <wp:effectExtent l="40005" t="57150" r="42545"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796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8.25pt;margin-top:2.3pt;width:93.25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">
                <v:stroke startarrow="block"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2585720</wp:posOffset>
                </wp:positionH>
                <wp:positionV relativeFrom="paragraph">
                  <wp:posOffset>31750</wp:posOffset>
                </wp:positionV>
                <wp:extent cx="1296035" cy="803275"/>
                <wp:effectExtent l="44450" t="59690" r="40640" b="514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6035" cy="803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3.6pt;margin-top:2.5pt;width:102.05pt;height:6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">
                <v:stroke startarrow="block" endarrow="block"/>
              </v:shape>
            </w:pict>
          </mc:Fallback>
        </mc:AlternateContent>
      </w:r>
    </w:p>
    <w:p w:rsidR="000A7559" w:rsidRPr="005C153E" w:rsidRDefault="000A7559" w:rsidP="000A7559">
      <w:pPr>
        <w:spacing w:line="360" w:lineRule="auto"/>
        <w:rPr>
          <w:rFonts w:asciiTheme="majorBidi" w:hAnsiTheme="majorBidi" w:cstheme="majorBidi"/>
          <w:sz w:val="24"/>
          <w:szCs w:val="24"/>
        </w:rPr>
      </w:pPr>
    </w:p>
    <w:tbl>
      <w:tblPr>
        <w:tblStyle w:val="TableGrid"/>
        <w:tblW w:w="0" w:type="auto"/>
        <w:tblInd w:w="3258" w:type="dxa"/>
        <w:tblLook w:val="04A0" w:firstRow="1" w:lastRow="0" w:firstColumn="1" w:lastColumn="0" w:noHBand="0" w:noVBand="1"/>
      </w:tblPr>
      <w:tblGrid>
        <w:gridCol w:w="1710"/>
      </w:tblGrid>
      <w:tr w:rsidR="000A7559" w:rsidRPr="005C153E" w:rsidTr="003F5562">
        <w:tc>
          <w:tcPr>
            <w:tcW w:w="1710" w:type="dxa"/>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sz w:val="24"/>
                <w:szCs w:val="24"/>
              </w:rPr>
              <w:t>dokumentasi</w:t>
            </w:r>
          </w:p>
        </w:tc>
      </w:tr>
    </w:tbl>
    <w:p w:rsidR="000A7559" w:rsidRDefault="000A7559" w:rsidP="000A7559">
      <w:pPr>
        <w:spacing w:after="0" w:line="360" w:lineRule="auto"/>
        <w:ind w:left="360" w:firstLine="720"/>
        <w:rPr>
          <w:rFonts w:asciiTheme="majorBidi" w:hAnsiTheme="majorBidi" w:cstheme="majorBidi"/>
          <w:sz w:val="24"/>
          <w:szCs w:val="24"/>
        </w:rPr>
      </w:pPr>
    </w:p>
    <w:p w:rsidR="000A7559" w:rsidRDefault="000A7559" w:rsidP="000A7559">
      <w:pPr>
        <w:spacing w:after="0" w:line="360" w:lineRule="auto"/>
        <w:ind w:left="360" w:firstLine="720"/>
        <w:rPr>
          <w:rFonts w:asciiTheme="majorBidi" w:hAnsiTheme="majorBidi" w:cstheme="majorBidi"/>
          <w:sz w:val="24"/>
          <w:szCs w:val="24"/>
        </w:rPr>
      </w:pPr>
      <w:r>
        <w:rPr>
          <w:rFonts w:asciiTheme="majorBidi" w:hAnsiTheme="majorBidi" w:cstheme="majorBidi"/>
          <w:sz w:val="24"/>
          <w:szCs w:val="24"/>
        </w:rPr>
        <w:t xml:space="preserve">Penggunaan model trianggulasi dengan tiga waktu tidak sesering dengan penggunaan kedua model yang lain. Model trianggulasi ini digunakan </w:t>
      </w:r>
      <w:r w:rsidRPr="00E42FF1">
        <w:rPr>
          <w:rFonts w:asciiTheme="majorBidi" w:hAnsiTheme="majorBidi" w:cstheme="majorBidi"/>
          <w:i/>
          <w:iCs/>
          <w:sz w:val="24"/>
          <w:szCs w:val="24"/>
        </w:rPr>
        <w:t>secara terbatas</w:t>
      </w:r>
      <w:r w:rsidRPr="00E42FF1">
        <w:rPr>
          <w:rFonts w:asciiTheme="majorBidi" w:hAnsiTheme="majorBidi" w:cstheme="majorBidi"/>
          <w:sz w:val="24"/>
          <w:szCs w:val="24"/>
        </w:rPr>
        <w:t>,</w:t>
      </w:r>
      <w:r>
        <w:rPr>
          <w:rFonts w:asciiTheme="majorBidi" w:hAnsiTheme="majorBidi" w:cstheme="majorBidi"/>
          <w:sz w:val="24"/>
          <w:szCs w:val="24"/>
        </w:rPr>
        <w:t xml:space="preserve"> karena penelitian ini ditekankan pada aspek </w:t>
      </w:r>
      <w:r w:rsidRPr="0016436D">
        <w:rPr>
          <w:rFonts w:asciiTheme="majorBidi" w:hAnsiTheme="majorBidi" w:cstheme="majorBidi"/>
          <w:i/>
          <w:iCs/>
          <w:sz w:val="24"/>
          <w:szCs w:val="24"/>
        </w:rPr>
        <w:t>kompetensi paedagogik dan kompetensi professional</w:t>
      </w:r>
      <w:r>
        <w:rPr>
          <w:rFonts w:asciiTheme="majorBidi" w:hAnsiTheme="majorBidi" w:cstheme="majorBidi"/>
          <w:sz w:val="24"/>
          <w:szCs w:val="24"/>
        </w:rPr>
        <w:t xml:space="preserve"> bukan pada aspek kompetensi kepribadian dan kompetensi sosial. Peneliti menggunakan model </w:t>
      </w:r>
      <w:r>
        <w:rPr>
          <w:rFonts w:asciiTheme="majorBidi" w:hAnsiTheme="majorBidi" w:cstheme="majorBidi"/>
          <w:sz w:val="24"/>
          <w:szCs w:val="24"/>
        </w:rPr>
        <w:lastRenderedPageBreak/>
        <w:t xml:space="preserve">trianggulasi ini ketika mengecek kebenaran pelaksanaan kegiatan-kegiatan yang dilaksanakan di luar jam </w:t>
      </w:r>
      <w:r w:rsidRPr="005B3E46">
        <w:rPr>
          <w:rFonts w:asciiTheme="majorBidi" w:hAnsiTheme="majorBidi" w:cstheme="majorBidi"/>
          <w:i/>
          <w:iCs/>
          <w:sz w:val="24"/>
          <w:szCs w:val="24"/>
        </w:rPr>
        <w:t>intra</w:t>
      </w:r>
      <w:r>
        <w:rPr>
          <w:rFonts w:asciiTheme="majorBidi" w:hAnsiTheme="majorBidi" w:cstheme="majorBidi"/>
          <w:i/>
          <w:iCs/>
          <w:sz w:val="24"/>
          <w:szCs w:val="24"/>
        </w:rPr>
        <w:t xml:space="preserve"> </w:t>
      </w:r>
      <w:r w:rsidRPr="005B3E46">
        <w:rPr>
          <w:rFonts w:asciiTheme="majorBidi" w:hAnsiTheme="majorBidi" w:cstheme="majorBidi"/>
          <w:i/>
          <w:iCs/>
          <w:sz w:val="24"/>
          <w:szCs w:val="24"/>
        </w:rPr>
        <w:t>kurikuler</w:t>
      </w:r>
      <w:r>
        <w:rPr>
          <w:rFonts w:asciiTheme="majorBidi" w:hAnsiTheme="majorBidi" w:cstheme="majorBidi"/>
          <w:sz w:val="24"/>
          <w:szCs w:val="24"/>
        </w:rPr>
        <w:t xml:space="preserve"> (kegiatan siswa di sekolah yang sesuai dengan kurikulum). Sedangkan </w:t>
      </w:r>
      <w:r w:rsidRPr="005B3E46">
        <w:rPr>
          <w:rFonts w:asciiTheme="majorBidi" w:hAnsiTheme="majorBidi" w:cstheme="majorBidi"/>
          <w:i/>
          <w:iCs/>
          <w:sz w:val="24"/>
          <w:szCs w:val="24"/>
        </w:rPr>
        <w:t>ekstra kurikuler</w:t>
      </w:r>
      <w:r>
        <w:rPr>
          <w:rFonts w:asciiTheme="majorBidi" w:hAnsiTheme="majorBidi" w:cstheme="majorBidi"/>
          <w:sz w:val="24"/>
          <w:szCs w:val="24"/>
        </w:rPr>
        <w:t xml:space="preserve"> adalah kegiatan siswa di luar sekolah.</w:t>
      </w:r>
    </w:p>
    <w:p w:rsidR="000A7559" w:rsidRDefault="000A7559" w:rsidP="000A7559">
      <w:pPr>
        <w:spacing w:after="120" w:line="360" w:lineRule="auto"/>
        <w:ind w:left="360" w:firstLine="720"/>
        <w:rPr>
          <w:rFonts w:asciiTheme="majorBidi" w:hAnsiTheme="majorBidi" w:cstheme="majorBidi"/>
          <w:sz w:val="24"/>
          <w:szCs w:val="24"/>
        </w:rPr>
      </w:pPr>
      <w:r>
        <w:rPr>
          <w:rFonts w:asciiTheme="majorBidi" w:hAnsiTheme="majorBidi" w:cstheme="majorBidi"/>
          <w:sz w:val="24"/>
          <w:szCs w:val="24"/>
        </w:rPr>
        <w:t>Adapun kegiatan yang pernah peneliti ikuti secara langsung antara lain kegiatan baca tulis al-Qur’an (BTQ), kelompok kerja guru (KKG), kegiatan Maulid Nabi Muhammad saw., kegiatan Isra’ dan Mi’raj Nabi Muhammad saw., pesantren kilat, dan kegiatan pengembangan diri peserta didik Muslim. Gambaran kegiatan di atas dapat dilihat melalui gambar sebagai berikut:</w:t>
      </w:r>
    </w:p>
    <w:p w:rsidR="000A7559" w:rsidRDefault="000A7559" w:rsidP="000A7559">
      <w:pPr>
        <w:spacing w:after="0" w:line="360" w:lineRule="auto"/>
        <w:jc w:val="center"/>
        <w:rPr>
          <w:rFonts w:asciiTheme="majorBidi" w:hAnsiTheme="majorBidi" w:cstheme="majorBidi"/>
          <w:sz w:val="24"/>
          <w:szCs w:val="24"/>
        </w:rPr>
      </w:pPr>
      <w:r>
        <w:rPr>
          <w:rFonts w:asciiTheme="majorBidi" w:hAnsiTheme="majorBidi" w:cstheme="majorBidi"/>
          <w:sz w:val="24"/>
          <w:szCs w:val="24"/>
        </w:rPr>
        <w:t>Gambar 3</w:t>
      </w:r>
    </w:p>
    <w:p w:rsidR="000A7559" w:rsidRPr="00807C7D" w:rsidRDefault="000A7559" w:rsidP="000A7559">
      <w:pPr>
        <w:spacing w:after="0" w:line="360" w:lineRule="auto"/>
        <w:jc w:val="center"/>
        <w:rPr>
          <w:rFonts w:asciiTheme="majorBidi" w:hAnsiTheme="majorBidi" w:cstheme="majorBidi"/>
          <w:sz w:val="24"/>
          <w:szCs w:val="24"/>
        </w:rPr>
      </w:pPr>
      <w:r>
        <w:rPr>
          <w:rFonts w:asciiTheme="majorBidi" w:hAnsiTheme="majorBidi" w:cstheme="majorBidi"/>
          <w:sz w:val="24"/>
          <w:szCs w:val="24"/>
        </w:rPr>
        <w:t>Trianggulasi dengan Tiga Waktu</w:t>
      </w:r>
    </w:p>
    <w:tbl>
      <w:tblPr>
        <w:tblStyle w:val="TableGrid"/>
        <w:tblW w:w="0" w:type="auto"/>
        <w:tblInd w:w="1458" w:type="dxa"/>
        <w:tblLook w:val="04A0" w:firstRow="1" w:lastRow="0" w:firstColumn="1" w:lastColumn="0" w:noHBand="0" w:noVBand="1"/>
      </w:tblPr>
      <w:tblGrid>
        <w:gridCol w:w="1224"/>
        <w:gridCol w:w="2952"/>
        <w:gridCol w:w="1134"/>
      </w:tblGrid>
      <w:tr w:rsidR="000A7559" w:rsidRPr="005C153E" w:rsidTr="003F5562">
        <w:tc>
          <w:tcPr>
            <w:tcW w:w="1224" w:type="dxa"/>
            <w:tcBorders>
              <w:top w:val="single" w:sz="4" w:space="0" w:color="auto"/>
              <w:left w:val="single" w:sz="4" w:space="0" w:color="auto"/>
              <w:bottom w:val="single" w:sz="4" w:space="0" w:color="auto"/>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sz w:val="24"/>
                <w:szCs w:val="24"/>
              </w:rPr>
              <w:t>siang</w:t>
            </w:r>
          </w:p>
        </w:tc>
        <w:tc>
          <w:tcPr>
            <w:tcW w:w="2952" w:type="dxa"/>
            <w:tcBorders>
              <w:top w:val="nil"/>
              <w:left w:val="single" w:sz="4" w:space="0" w:color="auto"/>
              <w:bottom w:val="nil"/>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100330</wp:posOffset>
                      </wp:positionV>
                      <wp:extent cx="1781175" cy="0"/>
                      <wp:effectExtent l="14605" t="60960" r="23495" b="533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pt;margin-top:7.9pt;width:14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">
                      <v:stroke startarrow="block" endarrow="block"/>
                    </v:shape>
                  </w:pict>
                </mc:Fallback>
              </mc:AlternateContent>
            </w:r>
          </w:p>
        </w:tc>
        <w:tc>
          <w:tcPr>
            <w:tcW w:w="1134" w:type="dxa"/>
            <w:tcBorders>
              <w:top w:val="single" w:sz="4" w:space="0" w:color="auto"/>
              <w:left w:val="single" w:sz="4" w:space="0" w:color="auto"/>
              <w:bottom w:val="single" w:sz="4" w:space="0" w:color="auto"/>
              <w:right w:val="single" w:sz="4" w:space="0" w:color="auto"/>
            </w:tcBorders>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sz w:val="24"/>
                <w:szCs w:val="24"/>
              </w:rPr>
              <w:t>sore</w:t>
            </w:r>
          </w:p>
        </w:tc>
      </w:tr>
    </w:tbl>
    <w:p w:rsidR="000A7559" w:rsidRPr="005C153E" w:rsidRDefault="000A7559" w:rsidP="000A7559">
      <w:pPr>
        <w:spacing w:line="360" w:lineRule="auto"/>
        <w:ind w:left="72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1207770</wp:posOffset>
                </wp:positionH>
                <wp:positionV relativeFrom="paragraph">
                  <wp:posOffset>38100</wp:posOffset>
                </wp:positionV>
                <wp:extent cx="1308100" cy="835025"/>
                <wp:effectExtent l="47625" t="58420" r="44450" b="590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835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5.1pt;margin-top:3pt;width:103pt;height: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">
                <v:stroke startarrow="block"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2623820</wp:posOffset>
                </wp:positionH>
                <wp:positionV relativeFrom="paragraph">
                  <wp:posOffset>38100</wp:posOffset>
                </wp:positionV>
                <wp:extent cx="1257935" cy="835025"/>
                <wp:effectExtent l="44450" t="58420" r="40640"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835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6.6pt;margin-top:3pt;width:99.05pt;height:6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">
                <v:stroke startarrow="block" endarrow="block"/>
              </v:shape>
            </w:pict>
          </mc:Fallback>
        </mc:AlternateContent>
      </w:r>
    </w:p>
    <w:p w:rsidR="000A7559" w:rsidRPr="005C153E" w:rsidRDefault="000A7559" w:rsidP="000A7559">
      <w:pPr>
        <w:spacing w:line="360" w:lineRule="auto"/>
        <w:rPr>
          <w:rFonts w:asciiTheme="majorBidi" w:hAnsiTheme="majorBidi" w:cstheme="majorBidi"/>
          <w:sz w:val="24"/>
          <w:szCs w:val="24"/>
        </w:rPr>
      </w:pPr>
    </w:p>
    <w:tbl>
      <w:tblPr>
        <w:tblStyle w:val="TableGrid"/>
        <w:tblW w:w="0" w:type="auto"/>
        <w:tblInd w:w="3438" w:type="dxa"/>
        <w:tblLook w:val="04A0" w:firstRow="1" w:lastRow="0" w:firstColumn="1" w:lastColumn="0" w:noHBand="0" w:noVBand="1"/>
      </w:tblPr>
      <w:tblGrid>
        <w:gridCol w:w="1440"/>
      </w:tblGrid>
      <w:tr w:rsidR="000A7559" w:rsidRPr="005C153E" w:rsidTr="003F5562">
        <w:tc>
          <w:tcPr>
            <w:tcW w:w="1440" w:type="dxa"/>
            <w:vAlign w:val="center"/>
          </w:tcPr>
          <w:p w:rsidR="000A7559" w:rsidRPr="005C153E" w:rsidRDefault="000A7559" w:rsidP="003F5562">
            <w:pPr>
              <w:spacing w:line="360" w:lineRule="auto"/>
              <w:jc w:val="center"/>
              <w:rPr>
                <w:rFonts w:asciiTheme="majorBidi" w:hAnsiTheme="majorBidi" w:cstheme="majorBidi"/>
                <w:sz w:val="24"/>
                <w:szCs w:val="24"/>
              </w:rPr>
            </w:pPr>
            <w:r>
              <w:rPr>
                <w:rFonts w:asciiTheme="majorBidi" w:hAnsiTheme="majorBidi" w:cstheme="majorBidi"/>
                <w:sz w:val="24"/>
                <w:szCs w:val="24"/>
              </w:rPr>
              <w:t>pagi</w:t>
            </w:r>
          </w:p>
        </w:tc>
      </w:tr>
    </w:tbl>
    <w:p w:rsidR="007918F3" w:rsidRDefault="00312248">
      <w:bookmarkStart w:id="0" w:name="_GoBack"/>
      <w:bookmarkEnd w:id="0"/>
    </w:p>
    <w:sectPr w:rsidR="007918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48" w:rsidRDefault="00312248" w:rsidP="000A7559">
      <w:pPr>
        <w:spacing w:after="0"/>
      </w:pPr>
      <w:r>
        <w:separator/>
      </w:r>
    </w:p>
  </w:endnote>
  <w:endnote w:type="continuationSeparator" w:id="0">
    <w:p w:rsidR="00312248" w:rsidRDefault="00312248" w:rsidP="000A75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48" w:rsidRDefault="00312248" w:rsidP="000A7559">
      <w:pPr>
        <w:spacing w:after="0"/>
      </w:pPr>
      <w:r>
        <w:separator/>
      </w:r>
    </w:p>
  </w:footnote>
  <w:footnote w:type="continuationSeparator" w:id="0">
    <w:p w:rsidR="00312248" w:rsidRDefault="00312248" w:rsidP="000A7559">
      <w:pPr>
        <w:spacing w:after="0"/>
      </w:pPr>
      <w:r>
        <w:continuationSeparator/>
      </w:r>
    </w:p>
  </w:footnote>
  <w:footnote w:id="1">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Sugiono, </w:t>
      </w:r>
      <w:r w:rsidRPr="00E9577F">
        <w:rPr>
          <w:rFonts w:asciiTheme="majorBidi" w:hAnsiTheme="majorBidi" w:cstheme="majorBidi"/>
          <w:i/>
          <w:iCs/>
        </w:rPr>
        <w:t>Metodologi Penelitan Kualitatif, Kuantitatif dan R&amp;D,</w:t>
      </w:r>
      <w:r w:rsidRPr="00E9577F">
        <w:rPr>
          <w:rFonts w:asciiTheme="majorBidi" w:hAnsiTheme="majorBidi" w:cstheme="majorBidi"/>
        </w:rPr>
        <w:t xml:space="preserve"> (Cet. VIII; Bandung: Alfabeta, 2006), h. 4.</w:t>
      </w:r>
    </w:p>
  </w:footnote>
  <w:footnote w:id="2">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Noeng Muhajir, </w:t>
      </w:r>
      <w:r w:rsidRPr="00E9577F">
        <w:rPr>
          <w:rFonts w:asciiTheme="majorBidi" w:hAnsiTheme="majorBidi" w:cstheme="majorBidi"/>
          <w:i/>
          <w:iCs/>
        </w:rPr>
        <w:t>Metodologi Penelitian Kualitatif</w:t>
      </w:r>
      <w:r w:rsidRPr="00E9577F">
        <w:rPr>
          <w:rFonts w:asciiTheme="majorBidi" w:hAnsiTheme="majorBidi" w:cstheme="majorBidi"/>
        </w:rPr>
        <w:t xml:space="preserve"> (Cet. I; Yogyakarta: tp., 2000), h. 15.</w:t>
      </w:r>
    </w:p>
  </w:footnote>
  <w:footnote w:id="3">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Lexi J. Moleong, </w:t>
      </w:r>
      <w:r w:rsidRPr="00E9577F">
        <w:rPr>
          <w:rFonts w:asciiTheme="majorBidi" w:hAnsiTheme="majorBidi" w:cstheme="majorBidi"/>
          <w:i/>
          <w:iCs/>
        </w:rPr>
        <w:t>Metodologi Penelitian Kualitatif</w:t>
      </w:r>
      <w:r w:rsidRPr="00E9577F">
        <w:rPr>
          <w:rFonts w:asciiTheme="majorBidi" w:hAnsiTheme="majorBidi" w:cstheme="majorBidi"/>
        </w:rPr>
        <w:t xml:space="preserve"> (Cet. I; Bandung: Remaja Rosdakarya 2008), h. 38.</w:t>
      </w:r>
    </w:p>
  </w:footnote>
  <w:footnote w:id="4">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Sujarno, </w:t>
      </w:r>
      <w:r w:rsidRPr="00E9577F">
        <w:rPr>
          <w:rFonts w:asciiTheme="majorBidi" w:hAnsiTheme="majorBidi" w:cstheme="majorBidi"/>
          <w:i/>
          <w:iCs/>
        </w:rPr>
        <w:t>Metodologi Penelitian Sosial</w:t>
      </w:r>
      <w:r w:rsidRPr="00E9577F">
        <w:rPr>
          <w:rFonts w:asciiTheme="majorBidi" w:hAnsiTheme="majorBidi" w:cstheme="majorBidi"/>
        </w:rPr>
        <w:t xml:space="preserve"> (Cet. I; Bandar Lampung: CV. Mandar Maju, 2001), h. 45.</w:t>
      </w:r>
    </w:p>
  </w:footnote>
  <w:footnote w:id="5">
    <w:p w:rsidR="000A7559" w:rsidRPr="00E9577F" w:rsidRDefault="000A7559" w:rsidP="000A7559">
      <w:pPr>
        <w:pStyle w:val="FootnoteText"/>
        <w:ind w:left="720"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 Nasution, </w:t>
      </w:r>
      <w:r w:rsidRPr="00E9577F">
        <w:rPr>
          <w:rFonts w:asciiTheme="majorBidi" w:hAnsiTheme="majorBidi" w:cstheme="majorBidi"/>
          <w:i/>
          <w:iCs/>
        </w:rPr>
        <w:t xml:space="preserve">Metode Natularistik Kuantitatif </w:t>
      </w:r>
      <w:r w:rsidRPr="00E9577F">
        <w:rPr>
          <w:rFonts w:asciiTheme="majorBidi" w:hAnsiTheme="majorBidi" w:cstheme="majorBidi"/>
        </w:rPr>
        <w:t>(Bandung: Tarsinto, 1996), h. 43.</w:t>
      </w:r>
    </w:p>
  </w:footnote>
  <w:footnote w:id="6">
    <w:p w:rsidR="000A7559" w:rsidRDefault="000A7559" w:rsidP="000A7559">
      <w:pPr>
        <w:pStyle w:val="FootnoteText"/>
        <w:ind w:left="720" w:firstLine="720"/>
      </w:pPr>
      <w:r>
        <w:rPr>
          <w:rStyle w:val="FootnoteReference"/>
        </w:rPr>
        <w:footnoteRef/>
      </w:r>
      <w:r>
        <w:t xml:space="preserve">Departemen Pendidikan Nasional, </w:t>
      </w:r>
      <w:r w:rsidRPr="00DE13F8">
        <w:rPr>
          <w:i/>
          <w:iCs/>
        </w:rPr>
        <w:t>Kamus Besar Bahasa Indonesia,</w:t>
      </w:r>
      <w:r>
        <w:t xml:space="preserve"> Ed. III; (Cet. II; Jakarta: Balai Pustaka, 2002), h. 53. </w:t>
      </w:r>
    </w:p>
  </w:footnote>
  <w:footnote w:id="7">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Sugiyono, </w:t>
      </w:r>
      <w:r w:rsidRPr="00E9577F">
        <w:rPr>
          <w:rFonts w:asciiTheme="majorBidi" w:hAnsiTheme="majorBidi" w:cstheme="majorBidi"/>
          <w:i/>
          <w:iCs/>
        </w:rPr>
        <w:t>Metode Penelitian Pendidikan Pendekatan Kuantitatif, Kualitatif, dan R &amp; D</w:t>
      </w:r>
      <w:r w:rsidRPr="00E9577F">
        <w:rPr>
          <w:rFonts w:asciiTheme="majorBidi" w:hAnsiTheme="majorBidi" w:cstheme="majorBidi"/>
        </w:rPr>
        <w:t xml:space="preserve"> (Cet. XII; Bandung: Alfabeta, 2011), h. 305. </w:t>
      </w:r>
    </w:p>
  </w:footnote>
  <w:footnote w:id="8">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w:t>
      </w:r>
      <w:r w:rsidRPr="00E9577F">
        <w:rPr>
          <w:rFonts w:asciiTheme="majorBidi" w:hAnsiTheme="majorBidi" w:cstheme="majorBidi"/>
          <w:i/>
          <w:iCs/>
        </w:rPr>
        <w:t>Ibid.,</w:t>
      </w:r>
      <w:r w:rsidRPr="00E9577F">
        <w:rPr>
          <w:rFonts w:asciiTheme="majorBidi" w:hAnsiTheme="majorBidi" w:cstheme="majorBidi"/>
        </w:rPr>
        <w:t xml:space="preserve"> h. 306.</w:t>
      </w:r>
    </w:p>
  </w:footnote>
  <w:footnote w:id="9">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w:t>
      </w:r>
      <w:r w:rsidRPr="00E9577F">
        <w:rPr>
          <w:rFonts w:asciiTheme="majorBidi" w:hAnsiTheme="majorBidi" w:cstheme="majorBidi"/>
          <w:i/>
          <w:iCs/>
        </w:rPr>
        <w:t>Ibid.,</w:t>
      </w:r>
      <w:r w:rsidRPr="00E9577F">
        <w:rPr>
          <w:rFonts w:asciiTheme="majorBidi" w:hAnsiTheme="majorBidi" w:cstheme="majorBidi"/>
        </w:rPr>
        <w:t xml:space="preserve"> h. 308.</w:t>
      </w:r>
    </w:p>
  </w:footnote>
  <w:footnote w:id="10">
    <w:p w:rsidR="000A7559" w:rsidRPr="00E9577F" w:rsidRDefault="000A7559" w:rsidP="000A7559">
      <w:pPr>
        <w:pStyle w:val="FootnoteText"/>
        <w:ind w:firstLine="720"/>
        <w:jc w:val="left"/>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Joko Subagyo, </w:t>
      </w:r>
      <w:r w:rsidRPr="00E9577F">
        <w:rPr>
          <w:rFonts w:asciiTheme="majorBidi" w:hAnsiTheme="majorBidi" w:cstheme="majorBidi"/>
          <w:i/>
          <w:iCs/>
        </w:rPr>
        <w:t>Metode Penelitian dalam teori dan Praktek</w:t>
      </w:r>
      <w:r w:rsidRPr="00E9577F">
        <w:rPr>
          <w:rFonts w:asciiTheme="majorBidi" w:hAnsiTheme="majorBidi" w:cstheme="majorBidi"/>
        </w:rPr>
        <w:t xml:space="preserve"> (akarta: Rineka Cipta, 1991), h. 63.</w:t>
      </w:r>
    </w:p>
  </w:footnote>
  <w:footnote w:id="11">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Sugiyono, </w:t>
      </w:r>
      <w:r w:rsidRPr="00E9577F">
        <w:rPr>
          <w:rFonts w:asciiTheme="majorBidi" w:hAnsiTheme="majorBidi" w:cstheme="majorBidi"/>
          <w:i/>
          <w:iCs/>
        </w:rPr>
        <w:t>op. cit.,</w:t>
      </w:r>
      <w:r w:rsidRPr="00E9577F">
        <w:rPr>
          <w:rFonts w:asciiTheme="majorBidi" w:hAnsiTheme="majorBidi" w:cstheme="majorBidi"/>
        </w:rPr>
        <w:t xml:space="preserve"> h. 310-313.</w:t>
      </w:r>
    </w:p>
  </w:footnote>
  <w:footnote w:id="12">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Ibid.,</w:t>
      </w:r>
      <w:r w:rsidRPr="00E9577F">
        <w:rPr>
          <w:rFonts w:asciiTheme="majorBidi" w:hAnsiTheme="majorBidi" w:cstheme="majorBidi"/>
        </w:rPr>
        <w:t xml:space="preserve"> h. 317.</w:t>
      </w:r>
    </w:p>
  </w:footnote>
  <w:footnote w:id="13">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Ridwan, </w:t>
      </w:r>
      <w:r w:rsidRPr="00E9577F">
        <w:rPr>
          <w:rFonts w:asciiTheme="majorBidi" w:hAnsiTheme="majorBidi" w:cstheme="majorBidi"/>
          <w:i/>
          <w:iCs/>
        </w:rPr>
        <w:t>Belajar Mudah Penelitian untuk Guru, Karyawan, dan Peneliti Muda</w:t>
      </w:r>
      <w:r w:rsidRPr="00E9577F">
        <w:rPr>
          <w:rFonts w:asciiTheme="majorBidi" w:hAnsiTheme="majorBidi" w:cstheme="majorBidi"/>
        </w:rPr>
        <w:t xml:space="preserve"> (Bandung: Al-Fabeta, 2005), h. 11.</w:t>
      </w:r>
    </w:p>
  </w:footnote>
  <w:footnote w:id="14">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A. Kadir Ahmad, Dasar</w:t>
      </w:r>
      <w:r w:rsidRPr="00E9577F">
        <w:rPr>
          <w:rFonts w:asciiTheme="majorBidi" w:hAnsiTheme="majorBidi" w:cstheme="majorBidi"/>
          <w:i/>
          <w:iCs/>
        </w:rPr>
        <w:t>-Dasar Metodologi Penelitian Kualitatif</w:t>
      </w:r>
      <w:r w:rsidRPr="00E9577F">
        <w:rPr>
          <w:rFonts w:asciiTheme="majorBidi" w:hAnsiTheme="majorBidi" w:cstheme="majorBidi"/>
        </w:rPr>
        <w:t xml:space="preserve"> (Makassar: Indobis Media Centre, 2003), h. 106.</w:t>
      </w:r>
    </w:p>
  </w:footnote>
  <w:footnote w:id="15">
    <w:p w:rsidR="000A7559" w:rsidRPr="00E9577F" w:rsidRDefault="000A7559" w:rsidP="000A7559">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Sugiyono, </w:t>
      </w:r>
      <w:r w:rsidRPr="00E9577F">
        <w:rPr>
          <w:rFonts w:asciiTheme="majorBidi" w:hAnsiTheme="majorBidi" w:cstheme="majorBidi"/>
          <w:i/>
          <w:iCs/>
        </w:rPr>
        <w:t>op. cit.,</w:t>
      </w:r>
      <w:r w:rsidRPr="00E9577F">
        <w:rPr>
          <w:rFonts w:asciiTheme="majorBidi" w:hAnsiTheme="majorBidi" w:cstheme="majorBidi"/>
        </w:rPr>
        <w:t xml:space="preserve"> h. 337-338.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13FB"/>
    <w:multiLevelType w:val="hybridMultilevel"/>
    <w:tmpl w:val="4D3A21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892FEA"/>
    <w:multiLevelType w:val="hybridMultilevel"/>
    <w:tmpl w:val="DF72A80E"/>
    <w:lvl w:ilvl="0" w:tplc="B1F45BC6">
      <w:start w:val="1"/>
      <w:numFmt w:val="decimal"/>
      <w:lvlText w:val="%1)"/>
      <w:lvlJc w:val="left"/>
      <w:pPr>
        <w:ind w:left="1440" w:hanging="360"/>
      </w:pPr>
      <w:rPr>
        <w:rFonts w:asciiTheme="majorBidi" w:eastAsiaTheme="minorHAns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927BC0"/>
    <w:multiLevelType w:val="hybridMultilevel"/>
    <w:tmpl w:val="ABC64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8604C"/>
    <w:multiLevelType w:val="hybridMultilevel"/>
    <w:tmpl w:val="E79E1AC4"/>
    <w:lvl w:ilvl="0" w:tplc="E2A20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4C0EA2"/>
    <w:multiLevelType w:val="hybridMultilevel"/>
    <w:tmpl w:val="9532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67525"/>
    <w:multiLevelType w:val="hybridMultilevel"/>
    <w:tmpl w:val="1D20D59E"/>
    <w:lvl w:ilvl="0" w:tplc="56A43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C55AAB"/>
    <w:multiLevelType w:val="hybridMultilevel"/>
    <w:tmpl w:val="C672C140"/>
    <w:lvl w:ilvl="0" w:tplc="95323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59"/>
    <w:rsid w:val="000A7559"/>
    <w:rsid w:val="00241F7A"/>
    <w:rsid w:val="00312248"/>
    <w:rsid w:val="006D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59"/>
    <w:pPr>
      <w:spacing w:after="3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59"/>
    <w:pPr>
      <w:ind w:left="720"/>
      <w:contextualSpacing/>
    </w:pPr>
  </w:style>
  <w:style w:type="paragraph" w:styleId="FootnoteText">
    <w:name w:val="footnote text"/>
    <w:basedOn w:val="Normal"/>
    <w:link w:val="FootnoteTextChar"/>
    <w:uiPriority w:val="99"/>
    <w:unhideWhenUsed/>
    <w:rsid w:val="000A7559"/>
    <w:pPr>
      <w:spacing w:after="0"/>
    </w:pPr>
    <w:rPr>
      <w:sz w:val="20"/>
      <w:szCs w:val="20"/>
    </w:rPr>
  </w:style>
  <w:style w:type="character" w:customStyle="1" w:styleId="FootnoteTextChar">
    <w:name w:val="Footnote Text Char"/>
    <w:basedOn w:val="DefaultParagraphFont"/>
    <w:link w:val="FootnoteText"/>
    <w:uiPriority w:val="99"/>
    <w:rsid w:val="000A7559"/>
    <w:rPr>
      <w:sz w:val="20"/>
      <w:szCs w:val="20"/>
    </w:rPr>
  </w:style>
  <w:style w:type="character" w:styleId="FootnoteReference">
    <w:name w:val="footnote reference"/>
    <w:basedOn w:val="DefaultParagraphFont"/>
    <w:uiPriority w:val="99"/>
    <w:semiHidden/>
    <w:unhideWhenUsed/>
    <w:rsid w:val="000A7559"/>
    <w:rPr>
      <w:vertAlign w:val="superscript"/>
    </w:rPr>
  </w:style>
  <w:style w:type="table" w:styleId="TableGrid">
    <w:name w:val="Table Grid"/>
    <w:basedOn w:val="TableNormal"/>
    <w:uiPriority w:val="59"/>
    <w:rsid w:val="000A755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59"/>
    <w:pPr>
      <w:spacing w:after="3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59"/>
    <w:pPr>
      <w:ind w:left="720"/>
      <w:contextualSpacing/>
    </w:pPr>
  </w:style>
  <w:style w:type="paragraph" w:styleId="FootnoteText">
    <w:name w:val="footnote text"/>
    <w:basedOn w:val="Normal"/>
    <w:link w:val="FootnoteTextChar"/>
    <w:uiPriority w:val="99"/>
    <w:unhideWhenUsed/>
    <w:rsid w:val="000A7559"/>
    <w:pPr>
      <w:spacing w:after="0"/>
    </w:pPr>
    <w:rPr>
      <w:sz w:val="20"/>
      <w:szCs w:val="20"/>
    </w:rPr>
  </w:style>
  <w:style w:type="character" w:customStyle="1" w:styleId="FootnoteTextChar">
    <w:name w:val="Footnote Text Char"/>
    <w:basedOn w:val="DefaultParagraphFont"/>
    <w:link w:val="FootnoteText"/>
    <w:uiPriority w:val="99"/>
    <w:rsid w:val="000A7559"/>
    <w:rPr>
      <w:sz w:val="20"/>
      <w:szCs w:val="20"/>
    </w:rPr>
  </w:style>
  <w:style w:type="character" w:styleId="FootnoteReference">
    <w:name w:val="footnote reference"/>
    <w:basedOn w:val="DefaultParagraphFont"/>
    <w:uiPriority w:val="99"/>
    <w:semiHidden/>
    <w:unhideWhenUsed/>
    <w:rsid w:val="000A7559"/>
    <w:rPr>
      <w:vertAlign w:val="superscript"/>
    </w:rPr>
  </w:style>
  <w:style w:type="table" w:styleId="TableGrid">
    <w:name w:val="Table Grid"/>
    <w:basedOn w:val="TableNormal"/>
    <w:uiPriority w:val="59"/>
    <w:rsid w:val="000A755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2299</Words>
  <Characters>13107</Characters>
  <Application>Microsoft Office Word</Application>
  <DocSecurity>0</DocSecurity>
  <Lines>109</Lines>
  <Paragraphs>30</Paragraphs>
  <ScaleCrop>false</ScaleCrop>
  <Company>HP</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2018-09-07T07:05:00Z</dcterms:created>
  <dcterms:modified xsi:type="dcterms:W3CDTF">2018-09-07T07:06:00Z</dcterms:modified>
</cp:coreProperties>
</file>