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6FC" w:rsidRPr="006D6068" w:rsidRDefault="006706FC" w:rsidP="001733E7">
      <w:pPr>
        <w:spacing w:line="480" w:lineRule="auto"/>
        <w:jc w:val="center"/>
        <w:rPr>
          <w:rFonts w:asciiTheme="majorBidi" w:hAnsiTheme="majorBidi" w:cstheme="majorBidi"/>
          <w:b/>
          <w:bCs/>
          <w:sz w:val="24"/>
          <w:szCs w:val="24"/>
        </w:rPr>
      </w:pPr>
      <w:r w:rsidRPr="006D6068">
        <w:rPr>
          <w:rFonts w:asciiTheme="majorBidi" w:hAnsiTheme="majorBidi" w:cstheme="majorBidi"/>
          <w:b/>
          <w:bCs/>
          <w:sz w:val="24"/>
          <w:szCs w:val="24"/>
        </w:rPr>
        <w:t>BAB II</w:t>
      </w:r>
    </w:p>
    <w:p w:rsidR="00705A20" w:rsidRPr="006D6068" w:rsidRDefault="006706FC" w:rsidP="001733E7">
      <w:pPr>
        <w:spacing w:line="480" w:lineRule="auto"/>
        <w:jc w:val="center"/>
        <w:rPr>
          <w:rFonts w:asciiTheme="majorBidi" w:hAnsiTheme="majorBidi" w:cstheme="majorBidi"/>
          <w:b/>
          <w:bCs/>
          <w:sz w:val="24"/>
          <w:szCs w:val="24"/>
        </w:rPr>
      </w:pPr>
      <w:r w:rsidRPr="006D6068">
        <w:rPr>
          <w:rFonts w:asciiTheme="majorBidi" w:hAnsiTheme="majorBidi" w:cstheme="majorBidi"/>
          <w:b/>
          <w:bCs/>
          <w:sz w:val="24"/>
          <w:szCs w:val="24"/>
        </w:rPr>
        <w:t>KA</w:t>
      </w:r>
      <w:r w:rsidR="00705A20" w:rsidRPr="006D6068">
        <w:rPr>
          <w:rFonts w:asciiTheme="majorBidi" w:hAnsiTheme="majorBidi" w:cstheme="majorBidi"/>
          <w:b/>
          <w:bCs/>
          <w:sz w:val="24"/>
          <w:szCs w:val="24"/>
        </w:rPr>
        <w:t xml:space="preserve"> </w:t>
      </w:r>
      <w:r w:rsidRPr="006D6068">
        <w:rPr>
          <w:rFonts w:asciiTheme="majorBidi" w:hAnsiTheme="majorBidi" w:cstheme="majorBidi"/>
          <w:b/>
          <w:bCs/>
          <w:sz w:val="24"/>
          <w:szCs w:val="24"/>
        </w:rPr>
        <w:t>JIAN PUSTAKA</w:t>
      </w:r>
    </w:p>
    <w:p w:rsidR="00904799" w:rsidRDefault="00904799" w:rsidP="00904799">
      <w:pPr>
        <w:pStyle w:val="ListParagraph"/>
        <w:numPr>
          <w:ilvl w:val="0"/>
          <w:numId w:val="3"/>
        </w:numPr>
        <w:spacing w:line="480" w:lineRule="auto"/>
        <w:jc w:val="both"/>
        <w:rPr>
          <w:rFonts w:asciiTheme="majorBidi" w:hAnsiTheme="majorBidi" w:cstheme="majorBidi"/>
          <w:b/>
          <w:bCs/>
          <w:sz w:val="24"/>
          <w:szCs w:val="24"/>
        </w:rPr>
      </w:pPr>
      <w:r w:rsidRPr="006D6068">
        <w:rPr>
          <w:rFonts w:asciiTheme="majorBidi" w:hAnsiTheme="majorBidi" w:cstheme="majorBidi"/>
          <w:b/>
          <w:bCs/>
          <w:sz w:val="24"/>
          <w:szCs w:val="24"/>
        </w:rPr>
        <w:t>Hakikat strategi Dakwah</w:t>
      </w:r>
    </w:p>
    <w:p w:rsidR="00AE6706" w:rsidRPr="00AE6706" w:rsidRDefault="00AE6706" w:rsidP="00AE6706">
      <w:pPr>
        <w:pStyle w:val="ListParagraph"/>
        <w:numPr>
          <w:ilvl w:val="0"/>
          <w:numId w:val="16"/>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Pengertian Strategi Dakwah</w:t>
      </w:r>
    </w:p>
    <w:p w:rsidR="00705A20" w:rsidRPr="006D6068" w:rsidRDefault="00640E72" w:rsidP="00AE6706">
      <w:pPr>
        <w:spacing w:line="360" w:lineRule="auto"/>
        <w:ind w:left="360"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Strategi pada haki</w:t>
      </w:r>
      <w:r w:rsidR="00705A20" w:rsidRPr="006D6068">
        <w:rPr>
          <w:rFonts w:asciiTheme="majorBidi" w:eastAsia="Times New Roman" w:hAnsiTheme="majorBidi" w:cstheme="majorBidi"/>
          <w:sz w:val="24"/>
          <w:szCs w:val="24"/>
        </w:rPr>
        <w:t>katnya adalah perencanaan (</w:t>
      </w:r>
      <w:r w:rsidR="00705A20" w:rsidRPr="00AE6706">
        <w:rPr>
          <w:rFonts w:asciiTheme="majorBidi" w:eastAsia="Times New Roman" w:hAnsiTheme="majorBidi" w:cstheme="majorBidi"/>
          <w:i/>
          <w:iCs/>
          <w:sz w:val="24"/>
          <w:szCs w:val="24"/>
        </w:rPr>
        <w:t>planning</w:t>
      </w:r>
      <w:r w:rsidR="00705A20" w:rsidRPr="006D6068">
        <w:rPr>
          <w:rFonts w:asciiTheme="majorBidi" w:eastAsia="Times New Roman" w:hAnsiTheme="majorBidi" w:cstheme="majorBidi"/>
          <w:sz w:val="24"/>
          <w:szCs w:val="24"/>
        </w:rPr>
        <w:t>) dan management untuk mencapai suatu tujuan. Tetapi untuk menc</w:t>
      </w:r>
      <w:r w:rsidR="00904799" w:rsidRPr="006D6068">
        <w:rPr>
          <w:rFonts w:asciiTheme="majorBidi" w:eastAsia="Times New Roman" w:hAnsiTheme="majorBidi" w:cstheme="majorBidi"/>
          <w:sz w:val="24"/>
          <w:szCs w:val="24"/>
        </w:rPr>
        <w:t>a</w:t>
      </w:r>
      <w:r w:rsidR="00705A20" w:rsidRPr="006D6068">
        <w:rPr>
          <w:rFonts w:asciiTheme="majorBidi" w:eastAsia="Times New Roman" w:hAnsiTheme="majorBidi" w:cstheme="majorBidi"/>
          <w:sz w:val="24"/>
          <w:szCs w:val="24"/>
        </w:rPr>
        <w:t>pai tujuan tersebut, strategi tidak hanya berfungsi sebagai peta jalan yang hanya menunjukkan arah saja, melainkan harus menunjukkan bagaimana tekhnik (cara) operasionalnya.</w:t>
      </w:r>
      <w:r w:rsidR="00705A20" w:rsidRPr="006D6068">
        <w:rPr>
          <w:rStyle w:val="FootnoteReference"/>
          <w:rFonts w:asciiTheme="majorBidi" w:eastAsia="Times New Roman" w:hAnsiTheme="majorBidi" w:cstheme="majorBidi"/>
          <w:sz w:val="24"/>
          <w:szCs w:val="24"/>
        </w:rPr>
        <w:footnoteReference w:id="2"/>
      </w:r>
    </w:p>
    <w:p w:rsidR="00705A20" w:rsidRPr="006D6068" w:rsidRDefault="00705A20" w:rsidP="00AE6706">
      <w:pPr>
        <w:spacing w:after="0" w:line="480" w:lineRule="auto"/>
        <w:ind w:left="426" w:firstLine="708"/>
        <w:jc w:val="both"/>
        <w:rPr>
          <w:rFonts w:asciiTheme="majorBidi" w:eastAsia="Times New Roman" w:hAnsiTheme="majorBidi" w:cstheme="majorBidi"/>
          <w:sz w:val="24"/>
          <w:szCs w:val="24"/>
        </w:rPr>
      </w:pPr>
      <w:r w:rsidRPr="006D6068">
        <w:rPr>
          <w:rFonts w:asciiTheme="majorBidi" w:hAnsiTheme="majorBidi" w:cstheme="majorBidi"/>
          <w:sz w:val="24"/>
          <w:szCs w:val="24"/>
        </w:rPr>
        <w:t xml:space="preserve">Kata dakwah berasal dari  bahasa arab yakni kata </w:t>
      </w:r>
      <w:r w:rsidR="0096017C">
        <w:rPr>
          <w:rFonts w:asciiTheme="majorBidi" w:hAnsiTheme="majorBidi" w:cstheme="majorBidi" w:hint="cs"/>
          <w:sz w:val="28"/>
          <w:szCs w:val="28"/>
          <w:rtl/>
        </w:rPr>
        <w:t>- يد عوا- د عو</w:t>
      </w:r>
      <w:r w:rsidR="0096017C" w:rsidRPr="009713B5">
        <w:rPr>
          <w:rFonts w:asciiTheme="majorBidi" w:hAnsiTheme="majorBidi" w:cstheme="majorBidi" w:hint="cs"/>
          <w:sz w:val="28"/>
          <w:szCs w:val="28"/>
          <w:rtl/>
        </w:rPr>
        <w:t xml:space="preserve">ة </w:t>
      </w:r>
      <w:r w:rsidR="0096017C" w:rsidRPr="009713B5">
        <w:rPr>
          <w:rFonts w:asciiTheme="majorBidi" w:hAnsiTheme="majorBidi" w:cstheme="majorBidi"/>
          <w:sz w:val="28"/>
          <w:szCs w:val="28"/>
        </w:rPr>
        <w:t xml:space="preserve"> </w:t>
      </w:r>
      <w:r w:rsidR="0096017C" w:rsidRPr="009713B5">
        <w:rPr>
          <w:rFonts w:asciiTheme="majorBidi" w:hAnsiTheme="majorBidi" w:cstheme="majorBidi" w:hint="cs"/>
          <w:sz w:val="28"/>
          <w:szCs w:val="28"/>
          <w:rtl/>
        </w:rPr>
        <w:t>-دعا</w:t>
      </w:r>
      <w:r w:rsidRPr="006D6068">
        <w:rPr>
          <w:rFonts w:asciiTheme="majorBidi" w:hAnsiTheme="majorBidi" w:cstheme="majorBidi"/>
          <w:sz w:val="24"/>
          <w:szCs w:val="24"/>
        </w:rPr>
        <w:t>. Dakwah berarti mengajak baik pada diri sendiri maupun pada orang lain untuk berbuat baik sesuai dengan ketentuan-ketentuan yang telah digariskan oleh Allah dan rasul-Nya</w:t>
      </w:r>
      <w:r w:rsidR="00612E4B">
        <w:rPr>
          <w:rFonts w:asciiTheme="majorBidi" w:hAnsiTheme="majorBidi" w:cstheme="majorBidi"/>
          <w:sz w:val="24"/>
          <w:szCs w:val="24"/>
        </w:rPr>
        <w:t>, serta meninggalkan perbuatan-</w:t>
      </w:r>
      <w:r w:rsidRPr="006D6068">
        <w:rPr>
          <w:rFonts w:asciiTheme="majorBidi" w:hAnsiTheme="majorBidi" w:cstheme="majorBidi"/>
          <w:sz w:val="24"/>
          <w:szCs w:val="24"/>
        </w:rPr>
        <w:t>perbuatan yang tercela (yang dilarang) oleh Allah dan Rasul-Nya pula</w:t>
      </w:r>
      <w:r w:rsidRPr="006D6068">
        <w:rPr>
          <w:rFonts w:asciiTheme="majorBidi" w:hAnsiTheme="majorBidi" w:cstheme="majorBidi"/>
          <w:b/>
          <w:bCs/>
          <w:sz w:val="24"/>
          <w:szCs w:val="24"/>
        </w:rPr>
        <w:t>.</w:t>
      </w:r>
    </w:p>
    <w:p w:rsidR="00705A20" w:rsidRPr="006D6068" w:rsidRDefault="00705A20" w:rsidP="00904799">
      <w:pPr>
        <w:spacing w:after="0" w:line="480" w:lineRule="auto"/>
        <w:ind w:left="426" w:firstLine="850"/>
        <w:jc w:val="both"/>
        <w:rPr>
          <w:rFonts w:asciiTheme="majorBidi" w:hAnsiTheme="majorBidi" w:cstheme="majorBidi"/>
          <w:sz w:val="24"/>
          <w:szCs w:val="24"/>
        </w:rPr>
      </w:pPr>
      <w:r w:rsidRPr="006D6068">
        <w:rPr>
          <w:rFonts w:asciiTheme="majorBidi" w:hAnsiTheme="majorBidi" w:cstheme="majorBidi"/>
          <w:sz w:val="24"/>
          <w:szCs w:val="24"/>
        </w:rPr>
        <w:t>Dakwah  secara etimologi  (</w:t>
      </w:r>
      <w:r w:rsidRPr="006D6068">
        <w:rPr>
          <w:rFonts w:asciiTheme="majorBidi" w:hAnsiTheme="majorBidi" w:cstheme="majorBidi"/>
          <w:i/>
          <w:sz w:val="24"/>
          <w:szCs w:val="24"/>
        </w:rPr>
        <w:t>lug</w:t>
      </w:r>
      <w:r w:rsidR="004E4B8D">
        <w:rPr>
          <w:rFonts w:asciiTheme="majorBidi" w:hAnsiTheme="majorBidi" w:cstheme="majorBidi"/>
          <w:i/>
          <w:sz w:val="24"/>
          <w:szCs w:val="24"/>
        </w:rPr>
        <w:t>h</w:t>
      </w:r>
      <w:r w:rsidRPr="006D6068">
        <w:rPr>
          <w:rFonts w:asciiTheme="majorBidi" w:hAnsiTheme="majorBidi" w:cstheme="majorBidi"/>
          <w:i/>
          <w:sz w:val="24"/>
          <w:szCs w:val="24"/>
        </w:rPr>
        <w:t>at</w:t>
      </w:r>
      <w:r w:rsidRPr="006D6068">
        <w:rPr>
          <w:rFonts w:asciiTheme="majorBidi" w:hAnsiTheme="majorBidi" w:cstheme="majorBidi"/>
          <w:sz w:val="24"/>
          <w:szCs w:val="24"/>
        </w:rPr>
        <w:t xml:space="preserve">) pengertian dakwah dan </w:t>
      </w:r>
      <w:r w:rsidRPr="006D6068">
        <w:rPr>
          <w:rFonts w:asciiTheme="majorBidi" w:hAnsiTheme="majorBidi" w:cstheme="majorBidi"/>
          <w:i/>
          <w:sz w:val="24"/>
          <w:szCs w:val="24"/>
        </w:rPr>
        <w:t xml:space="preserve">tablig </w:t>
      </w:r>
      <w:r w:rsidRPr="006D6068">
        <w:rPr>
          <w:rFonts w:asciiTheme="majorBidi" w:hAnsiTheme="majorBidi" w:cstheme="majorBidi"/>
          <w:sz w:val="24"/>
          <w:szCs w:val="24"/>
        </w:rPr>
        <w:t>itu adalah suatu proses penyampaian (</w:t>
      </w:r>
      <w:r w:rsidRPr="006D6068">
        <w:rPr>
          <w:rFonts w:asciiTheme="majorBidi" w:hAnsiTheme="majorBidi" w:cstheme="majorBidi"/>
          <w:i/>
          <w:sz w:val="24"/>
          <w:szCs w:val="24"/>
        </w:rPr>
        <w:t>tabliq</w:t>
      </w:r>
      <w:r w:rsidR="004E4B8D">
        <w:rPr>
          <w:rFonts w:asciiTheme="majorBidi" w:hAnsiTheme="majorBidi" w:cstheme="majorBidi"/>
          <w:i/>
          <w:sz w:val="24"/>
          <w:szCs w:val="24"/>
        </w:rPr>
        <w:t>h</w:t>
      </w:r>
      <w:r w:rsidRPr="006D6068">
        <w:rPr>
          <w:rFonts w:asciiTheme="majorBidi" w:hAnsiTheme="majorBidi" w:cstheme="majorBidi"/>
          <w:sz w:val="24"/>
          <w:szCs w:val="24"/>
        </w:rPr>
        <w:t>) pesan-pesan tertentu yakni berupa ajakan atau seruan dengan tujuan agar orang lain memenuhi ajakan tersebut.</w:t>
      </w:r>
      <w:r w:rsidRPr="006D6068">
        <w:rPr>
          <w:rStyle w:val="FootnoteReference"/>
          <w:rFonts w:asciiTheme="majorBidi" w:hAnsiTheme="majorBidi" w:cstheme="majorBidi"/>
          <w:sz w:val="24"/>
          <w:szCs w:val="24"/>
        </w:rPr>
        <w:footnoteReference w:id="3"/>
      </w:r>
    </w:p>
    <w:p w:rsidR="00705A20" w:rsidRPr="006D6068" w:rsidRDefault="00705A20" w:rsidP="00904799">
      <w:pPr>
        <w:spacing w:after="0" w:line="480" w:lineRule="auto"/>
        <w:ind w:left="426" w:firstLine="850"/>
        <w:jc w:val="both"/>
        <w:rPr>
          <w:rFonts w:asciiTheme="majorBidi" w:hAnsiTheme="majorBidi" w:cstheme="majorBidi"/>
          <w:b/>
          <w:bCs/>
          <w:sz w:val="24"/>
          <w:szCs w:val="24"/>
        </w:rPr>
      </w:pPr>
      <w:r w:rsidRPr="006D6068">
        <w:rPr>
          <w:rFonts w:asciiTheme="majorBidi" w:hAnsiTheme="majorBidi" w:cstheme="majorBidi"/>
          <w:sz w:val="24"/>
          <w:szCs w:val="24"/>
        </w:rPr>
        <w:t xml:space="preserve">Definisi dakwah juga yang dikemukakan oleh Syekh Ali Mahfudz dalam bukunya </w:t>
      </w:r>
      <w:r w:rsidRPr="006D6068">
        <w:rPr>
          <w:rFonts w:asciiTheme="majorBidi" w:hAnsiTheme="majorBidi" w:cstheme="majorBidi"/>
          <w:i/>
          <w:iCs/>
          <w:sz w:val="24"/>
          <w:szCs w:val="24"/>
        </w:rPr>
        <w:t>hidayat al- mursyidin ila thuruq al- wa’dzi wa al- khithabah</w:t>
      </w:r>
      <w:r w:rsidRPr="006D6068">
        <w:rPr>
          <w:rFonts w:asciiTheme="majorBidi" w:hAnsiTheme="majorBidi" w:cstheme="majorBidi"/>
          <w:sz w:val="24"/>
          <w:szCs w:val="24"/>
        </w:rPr>
        <w:t xml:space="preserve">, yang menyatakan bahwa : “Dakwah adalah mendorong manusia melakukan </w:t>
      </w:r>
      <w:r w:rsidRPr="006D6068">
        <w:rPr>
          <w:rFonts w:asciiTheme="majorBidi" w:hAnsiTheme="majorBidi" w:cstheme="majorBidi"/>
          <w:sz w:val="24"/>
          <w:szCs w:val="24"/>
        </w:rPr>
        <w:lastRenderedPageBreak/>
        <w:t>kebaikan dan mentaati petunjuk Allah, menyuruh mer</w:t>
      </w:r>
      <w:r w:rsidR="008A1387">
        <w:rPr>
          <w:rFonts w:asciiTheme="majorBidi" w:hAnsiTheme="majorBidi" w:cstheme="majorBidi"/>
          <w:sz w:val="24"/>
          <w:szCs w:val="24"/>
        </w:rPr>
        <w:t>eka melakukan kebajikan dan men</w:t>
      </w:r>
      <w:r w:rsidRPr="006D6068">
        <w:rPr>
          <w:rFonts w:asciiTheme="majorBidi" w:hAnsiTheme="majorBidi" w:cstheme="majorBidi"/>
          <w:sz w:val="24"/>
          <w:szCs w:val="24"/>
        </w:rPr>
        <w:t>cegah</w:t>
      </w:r>
      <w:r w:rsidR="008A1387">
        <w:rPr>
          <w:rFonts w:asciiTheme="majorBidi" w:hAnsiTheme="majorBidi" w:cstheme="majorBidi"/>
          <w:sz w:val="24"/>
          <w:szCs w:val="24"/>
        </w:rPr>
        <w:t xml:space="preserve"> mereka dari perbuatan yang mun</w:t>
      </w:r>
      <w:r w:rsidRPr="006D6068">
        <w:rPr>
          <w:rFonts w:asciiTheme="majorBidi" w:hAnsiTheme="majorBidi" w:cstheme="majorBidi"/>
          <w:sz w:val="24"/>
          <w:szCs w:val="24"/>
        </w:rPr>
        <w:t xml:space="preserve">kar, agar meraih kebahagiaan di dunia dan di akhirat” </w:t>
      </w:r>
    </w:p>
    <w:p w:rsidR="00705A20" w:rsidRPr="006D6068" w:rsidRDefault="00705A20" w:rsidP="001733E7">
      <w:pPr>
        <w:spacing w:after="0" w:line="240" w:lineRule="auto"/>
        <w:ind w:left="426" w:firstLine="850"/>
        <w:jc w:val="both"/>
        <w:rPr>
          <w:rFonts w:asciiTheme="majorBidi" w:hAnsiTheme="majorBidi" w:cstheme="majorBidi"/>
          <w:sz w:val="24"/>
          <w:szCs w:val="24"/>
        </w:rPr>
      </w:pPr>
      <w:r w:rsidRPr="006D6068">
        <w:rPr>
          <w:rFonts w:asciiTheme="majorBidi" w:hAnsiTheme="majorBidi" w:cstheme="majorBidi"/>
          <w:sz w:val="24"/>
          <w:szCs w:val="24"/>
        </w:rPr>
        <w:t>Dakwah menurut  M. Arifin adalah :</w:t>
      </w:r>
    </w:p>
    <w:p w:rsidR="00CB2C55" w:rsidRPr="006D6068" w:rsidRDefault="00CB2C55" w:rsidP="001733E7">
      <w:pPr>
        <w:spacing w:after="0" w:line="240" w:lineRule="auto"/>
        <w:ind w:left="426" w:firstLine="850"/>
        <w:jc w:val="both"/>
        <w:rPr>
          <w:rFonts w:asciiTheme="majorBidi" w:hAnsiTheme="majorBidi" w:cstheme="majorBidi"/>
          <w:sz w:val="24"/>
          <w:szCs w:val="24"/>
        </w:rPr>
      </w:pPr>
    </w:p>
    <w:p w:rsidR="00705A20" w:rsidRPr="006D6068" w:rsidRDefault="00CB2C55" w:rsidP="00CB2C55">
      <w:pPr>
        <w:spacing w:line="240" w:lineRule="auto"/>
        <w:ind w:left="1134" w:hanging="54"/>
        <w:jc w:val="both"/>
        <w:rPr>
          <w:rFonts w:asciiTheme="majorBidi" w:eastAsia="Times New Roman" w:hAnsiTheme="majorBidi" w:cstheme="majorBidi"/>
          <w:sz w:val="24"/>
          <w:szCs w:val="24"/>
        </w:rPr>
      </w:pPr>
      <w:r w:rsidRPr="006D6068">
        <w:rPr>
          <w:rFonts w:asciiTheme="majorBidi" w:hAnsiTheme="majorBidi" w:cstheme="majorBidi"/>
          <w:sz w:val="24"/>
          <w:szCs w:val="24"/>
        </w:rPr>
        <w:t xml:space="preserve"> </w:t>
      </w:r>
      <w:r w:rsidR="00705A20" w:rsidRPr="006D6068">
        <w:rPr>
          <w:rFonts w:asciiTheme="majorBidi" w:hAnsiTheme="majorBidi" w:cstheme="majorBidi"/>
          <w:sz w:val="24"/>
          <w:szCs w:val="24"/>
        </w:rPr>
        <w:t>Sebagai suatu kegiatan ajakan baik dalam bentuk lisan, tulisan, tingkah laku, dan sebagainya yang dilakukan secara sadar dan terencana dalam usaha mempengaruhi agar  timbul dalam dirinya suatu pengertian, kesadaran, sikap penghayatan dan pengamalan terhadap ajaran agama.</w:t>
      </w:r>
      <w:r w:rsidR="00705A20" w:rsidRPr="006D6068">
        <w:rPr>
          <w:rStyle w:val="FootnoteReference"/>
          <w:rFonts w:asciiTheme="majorBidi" w:hAnsiTheme="majorBidi" w:cstheme="majorBidi"/>
          <w:sz w:val="24"/>
          <w:szCs w:val="24"/>
        </w:rPr>
        <w:footnoteReference w:id="4"/>
      </w:r>
    </w:p>
    <w:p w:rsidR="00705A20" w:rsidRPr="006D6068" w:rsidRDefault="00705A20" w:rsidP="00CB2C55">
      <w:pPr>
        <w:spacing w:after="0" w:line="480" w:lineRule="auto"/>
        <w:ind w:left="360" w:firstLine="720"/>
        <w:jc w:val="both"/>
        <w:rPr>
          <w:rFonts w:asciiTheme="majorBidi" w:eastAsia="Times New Roman" w:hAnsiTheme="majorBidi" w:cstheme="majorBidi"/>
          <w:sz w:val="24"/>
          <w:szCs w:val="24"/>
        </w:rPr>
      </w:pPr>
      <w:r w:rsidRPr="006D6068">
        <w:rPr>
          <w:rFonts w:asciiTheme="majorBidi" w:eastAsia="Times New Roman" w:hAnsiTheme="majorBidi" w:cstheme="majorBidi"/>
          <w:sz w:val="24"/>
          <w:szCs w:val="24"/>
        </w:rPr>
        <w:t>Dengan demikian strategi dakwah merupakan perpaduan dari perencanaan (</w:t>
      </w:r>
      <w:r w:rsidRPr="008A1387">
        <w:rPr>
          <w:rFonts w:asciiTheme="majorBidi" w:eastAsia="Times New Roman" w:hAnsiTheme="majorBidi" w:cstheme="majorBidi"/>
          <w:i/>
          <w:iCs/>
          <w:sz w:val="24"/>
          <w:szCs w:val="24"/>
        </w:rPr>
        <w:t>planning</w:t>
      </w:r>
      <w:r w:rsidR="0041744B">
        <w:rPr>
          <w:rFonts w:asciiTheme="majorBidi" w:eastAsia="Times New Roman" w:hAnsiTheme="majorBidi" w:cstheme="majorBidi"/>
          <w:sz w:val="24"/>
          <w:szCs w:val="24"/>
        </w:rPr>
        <w:t>) dan managemen</w:t>
      </w:r>
      <w:r w:rsidRPr="006D6068">
        <w:rPr>
          <w:rFonts w:asciiTheme="majorBidi" w:eastAsia="Times New Roman" w:hAnsiTheme="majorBidi" w:cstheme="majorBidi"/>
          <w:sz w:val="24"/>
          <w:szCs w:val="24"/>
        </w:rPr>
        <w:t xml:space="preserve"> dakwah untuk mencapai suatu tujuan</w:t>
      </w:r>
      <w:r w:rsidR="008231FE" w:rsidRPr="006D6068">
        <w:rPr>
          <w:rFonts w:asciiTheme="majorBidi" w:eastAsia="Times New Roman" w:hAnsiTheme="majorBidi" w:cstheme="majorBidi"/>
          <w:sz w:val="24"/>
          <w:szCs w:val="24"/>
        </w:rPr>
        <w:t xml:space="preserve"> atau dapat juga dikatakan bahwa Strategi dakwah adalah perencanaan yang berisi rangkaian kegiatan yang didesain untuk mencapai tujuan dakwah tertentu.</w:t>
      </w:r>
      <w:r w:rsidR="0011501B" w:rsidRPr="006D6068">
        <w:rPr>
          <w:rFonts w:asciiTheme="majorBidi" w:eastAsia="Times New Roman" w:hAnsiTheme="majorBidi" w:cstheme="majorBidi"/>
          <w:sz w:val="24"/>
          <w:szCs w:val="24"/>
        </w:rPr>
        <w:t xml:space="preserve"> </w:t>
      </w:r>
      <w:r w:rsidRPr="006D6068">
        <w:rPr>
          <w:rFonts w:asciiTheme="majorBidi" w:eastAsia="Times New Roman" w:hAnsiTheme="majorBidi" w:cstheme="majorBidi"/>
          <w:sz w:val="24"/>
          <w:szCs w:val="24"/>
        </w:rPr>
        <w:t>Di dalam mencapai tujuan tersebut strategi dakwah harus dapat menunjukkan bagaimana operasionalnya secara tekhnik (taktik) harus dilakukan, dalam arti kat</w:t>
      </w:r>
      <w:r w:rsidR="00904799" w:rsidRPr="006D6068">
        <w:rPr>
          <w:rFonts w:asciiTheme="majorBidi" w:eastAsia="Times New Roman" w:hAnsiTheme="majorBidi" w:cstheme="majorBidi"/>
          <w:sz w:val="24"/>
          <w:szCs w:val="24"/>
        </w:rPr>
        <w:t>a</w:t>
      </w:r>
      <w:r w:rsidRPr="006D6068">
        <w:rPr>
          <w:rFonts w:asciiTheme="majorBidi" w:eastAsia="Times New Roman" w:hAnsiTheme="majorBidi" w:cstheme="majorBidi"/>
          <w:sz w:val="24"/>
          <w:szCs w:val="24"/>
        </w:rPr>
        <w:t xml:space="preserve"> bahwa pendekatan (</w:t>
      </w:r>
      <w:r w:rsidRPr="008A1387">
        <w:rPr>
          <w:rFonts w:asciiTheme="majorBidi" w:eastAsia="Times New Roman" w:hAnsiTheme="majorBidi" w:cstheme="majorBidi"/>
          <w:i/>
          <w:iCs/>
          <w:sz w:val="24"/>
          <w:szCs w:val="24"/>
        </w:rPr>
        <w:t>approach</w:t>
      </w:r>
      <w:r w:rsidRPr="006D6068">
        <w:rPr>
          <w:rFonts w:asciiTheme="majorBidi" w:eastAsia="Times New Roman" w:hAnsiTheme="majorBidi" w:cstheme="majorBidi"/>
          <w:sz w:val="24"/>
          <w:szCs w:val="24"/>
        </w:rPr>
        <w:t>) bias</w:t>
      </w:r>
      <w:r w:rsidR="00904799" w:rsidRPr="006D6068">
        <w:rPr>
          <w:rFonts w:asciiTheme="majorBidi" w:eastAsia="Times New Roman" w:hAnsiTheme="majorBidi" w:cstheme="majorBidi"/>
          <w:sz w:val="24"/>
          <w:szCs w:val="24"/>
        </w:rPr>
        <w:t>a</w:t>
      </w:r>
      <w:r w:rsidRPr="006D6068">
        <w:rPr>
          <w:rFonts w:asciiTheme="majorBidi" w:eastAsia="Times New Roman" w:hAnsiTheme="majorBidi" w:cstheme="majorBidi"/>
          <w:sz w:val="24"/>
          <w:szCs w:val="24"/>
        </w:rPr>
        <w:t xml:space="preserve"> berbeda sewaktu-waktu bergantung pada situasi dan kondisi.</w:t>
      </w:r>
    </w:p>
    <w:p w:rsidR="008231FE" w:rsidRPr="006D6068" w:rsidRDefault="008231FE" w:rsidP="0011501B">
      <w:pPr>
        <w:pStyle w:val="ListParagraph"/>
        <w:spacing w:line="480" w:lineRule="auto"/>
        <w:ind w:left="284"/>
        <w:jc w:val="both"/>
        <w:rPr>
          <w:rFonts w:asciiTheme="majorBidi" w:eastAsia="Times New Roman" w:hAnsiTheme="majorBidi" w:cstheme="majorBidi"/>
          <w:sz w:val="24"/>
          <w:szCs w:val="24"/>
        </w:rPr>
      </w:pPr>
      <w:r w:rsidRPr="006D6068">
        <w:rPr>
          <w:rFonts w:asciiTheme="majorBidi" w:eastAsia="Times New Roman" w:hAnsiTheme="majorBidi" w:cstheme="majorBidi"/>
          <w:sz w:val="24"/>
          <w:szCs w:val="24"/>
        </w:rPr>
        <w:t>Ada dua hal yang p</w:t>
      </w:r>
      <w:r w:rsidR="00FC76B4" w:rsidRPr="006D6068">
        <w:rPr>
          <w:rFonts w:asciiTheme="majorBidi" w:eastAsia="Times New Roman" w:hAnsiTheme="majorBidi" w:cstheme="majorBidi"/>
          <w:sz w:val="24"/>
          <w:szCs w:val="24"/>
        </w:rPr>
        <w:t>erlu diperhatikan dalam menentukan strategi dakwah, yaitu:</w:t>
      </w:r>
    </w:p>
    <w:p w:rsidR="008231FE" w:rsidRPr="006D6068" w:rsidRDefault="008231FE" w:rsidP="0011501B">
      <w:pPr>
        <w:pStyle w:val="ListParagraph"/>
        <w:spacing w:line="480" w:lineRule="auto"/>
        <w:ind w:left="567" w:hanging="283"/>
        <w:jc w:val="both"/>
        <w:rPr>
          <w:rFonts w:asciiTheme="majorBidi" w:eastAsia="Times New Roman" w:hAnsiTheme="majorBidi" w:cstheme="majorBidi"/>
          <w:sz w:val="24"/>
          <w:szCs w:val="24"/>
        </w:rPr>
      </w:pPr>
      <w:r w:rsidRPr="006D6068">
        <w:rPr>
          <w:rFonts w:asciiTheme="majorBidi" w:eastAsia="Times New Roman" w:hAnsiTheme="majorBidi" w:cstheme="majorBidi"/>
          <w:sz w:val="24"/>
          <w:szCs w:val="24"/>
        </w:rPr>
        <w:t>a. Strategi merupakan rencana tindakan (rangkaian kegiatan dakwah) termasuk penggunaan metode dan pemanfaatan berbagai sumber daya atau kekuatan. Dengan demikian strategi merupakan proses penyusunan rencana kerja, belum sampai pada tindakan.</w:t>
      </w:r>
    </w:p>
    <w:p w:rsidR="008231FE" w:rsidRPr="006D6068" w:rsidRDefault="008231FE" w:rsidP="00FC76B4">
      <w:pPr>
        <w:spacing w:after="0" w:line="480" w:lineRule="auto"/>
        <w:ind w:left="709" w:hanging="283"/>
        <w:jc w:val="both"/>
        <w:rPr>
          <w:rFonts w:asciiTheme="majorBidi" w:eastAsia="Times New Roman" w:hAnsiTheme="majorBidi" w:cstheme="majorBidi"/>
          <w:sz w:val="24"/>
          <w:szCs w:val="24"/>
        </w:rPr>
      </w:pPr>
      <w:r w:rsidRPr="006D6068">
        <w:rPr>
          <w:rFonts w:asciiTheme="majorBidi" w:eastAsia="Times New Roman" w:hAnsiTheme="majorBidi" w:cstheme="majorBidi"/>
          <w:sz w:val="24"/>
          <w:szCs w:val="24"/>
        </w:rPr>
        <w:lastRenderedPageBreak/>
        <w:t xml:space="preserve">b. Strategi disusun untuk mencapai tujuan tertentu. Maksudnya arah dari semua </w:t>
      </w:r>
      <w:r w:rsidR="00FC76B4" w:rsidRPr="006D6068">
        <w:rPr>
          <w:rFonts w:asciiTheme="majorBidi" w:eastAsia="Times New Roman" w:hAnsiTheme="majorBidi" w:cstheme="majorBidi"/>
          <w:sz w:val="24"/>
          <w:szCs w:val="24"/>
        </w:rPr>
        <w:t xml:space="preserve">  </w:t>
      </w:r>
      <w:r w:rsidRPr="006D6068">
        <w:rPr>
          <w:rFonts w:asciiTheme="majorBidi" w:eastAsia="Times New Roman" w:hAnsiTheme="majorBidi" w:cstheme="majorBidi"/>
          <w:sz w:val="24"/>
          <w:szCs w:val="24"/>
        </w:rPr>
        <w:t xml:space="preserve">keputusan penyusunan strategi adalah pencapaian tujuan. Oleh sebab itu sebelum menentukan strategi perlu dirumuskan tujuan yang jelas serta dapat diukur keberhasilannya. Tujuan dakwah dapat dibagi dua menjadi dua macam, yaitu tujuan utama (umum) dan tujuan khusus (perantara). Tujuan utama merupakan garis pokok yang menjadi arah semua kegiatan dakwah, yaitu perubahan sikap dan perilaku mitra dakwah sesuai dengan ajaran Islam. Tujuan umum ini tidak bisa dicapai sekaligus karena mengubah sikap dan perilaku seseorang bukan pekerjaan sederhana. Oleh karena itu perlu tahap-tahap pencapaian. Tujuan pada setiap tahap itulah yang disebut tujuan perantara. Mitra dakwah yang telah memahami pesan dakwah tidak selalu diikuti dengan pengamalannya. Dari aspek kognitif menuju psikomotorik sering kali melalui liku-liku kehidupan dan waktu yang panjang. </w:t>
      </w:r>
    </w:p>
    <w:p w:rsidR="008231FE" w:rsidRPr="006D6068" w:rsidRDefault="008231FE" w:rsidP="00420AA6">
      <w:pPr>
        <w:spacing w:after="0" w:line="480" w:lineRule="auto"/>
        <w:ind w:left="284" w:firstLine="850"/>
        <w:jc w:val="both"/>
        <w:rPr>
          <w:rFonts w:asciiTheme="majorBidi" w:eastAsia="Times New Roman" w:hAnsiTheme="majorBidi" w:cstheme="majorBidi"/>
          <w:sz w:val="24"/>
          <w:szCs w:val="24"/>
        </w:rPr>
      </w:pPr>
      <w:r w:rsidRPr="006D6068">
        <w:rPr>
          <w:rFonts w:asciiTheme="majorBidi" w:eastAsia="Times New Roman" w:hAnsiTheme="majorBidi" w:cstheme="majorBidi"/>
          <w:sz w:val="24"/>
          <w:szCs w:val="24"/>
        </w:rPr>
        <w:t>Berdasarkan penjelasan diatas maka para ahli mengemukakan pendapat tentang strategi dakwah, yaitu:</w:t>
      </w:r>
    </w:p>
    <w:p w:rsidR="008231FE" w:rsidRPr="006D6068" w:rsidRDefault="008231FE" w:rsidP="00C8656B">
      <w:pPr>
        <w:pStyle w:val="ListParagraph"/>
        <w:numPr>
          <w:ilvl w:val="0"/>
          <w:numId w:val="9"/>
        </w:numPr>
        <w:spacing w:line="240" w:lineRule="auto"/>
        <w:jc w:val="both"/>
        <w:rPr>
          <w:rFonts w:asciiTheme="majorBidi" w:eastAsia="Times New Roman" w:hAnsiTheme="majorBidi" w:cstheme="majorBidi"/>
          <w:sz w:val="24"/>
          <w:szCs w:val="24"/>
        </w:rPr>
      </w:pPr>
      <w:r w:rsidRPr="006D6068">
        <w:rPr>
          <w:rFonts w:asciiTheme="majorBidi" w:eastAsia="Times New Roman" w:hAnsiTheme="majorBidi" w:cstheme="majorBidi"/>
          <w:sz w:val="24"/>
          <w:szCs w:val="24"/>
        </w:rPr>
        <w:t>Effendi mengartikan strategi sebagai perencanaan (</w:t>
      </w:r>
      <w:r w:rsidRPr="007913AF">
        <w:rPr>
          <w:rFonts w:asciiTheme="majorBidi" w:eastAsia="Times New Roman" w:hAnsiTheme="majorBidi" w:cstheme="majorBidi"/>
          <w:i/>
          <w:iCs/>
          <w:sz w:val="24"/>
          <w:szCs w:val="24"/>
        </w:rPr>
        <w:t>planning</w:t>
      </w:r>
      <w:r w:rsidRPr="006D6068">
        <w:rPr>
          <w:rFonts w:asciiTheme="majorBidi" w:eastAsia="Times New Roman" w:hAnsiTheme="majorBidi" w:cstheme="majorBidi"/>
          <w:sz w:val="24"/>
          <w:szCs w:val="24"/>
        </w:rPr>
        <w:t>) dan manajemen (</w:t>
      </w:r>
      <w:r w:rsidRPr="007913AF">
        <w:rPr>
          <w:rFonts w:asciiTheme="majorBidi" w:eastAsia="Times New Roman" w:hAnsiTheme="majorBidi" w:cstheme="majorBidi"/>
          <w:i/>
          <w:iCs/>
          <w:sz w:val="24"/>
          <w:szCs w:val="24"/>
        </w:rPr>
        <w:t>management</w:t>
      </w:r>
      <w:r w:rsidRPr="006D6068">
        <w:rPr>
          <w:rFonts w:asciiTheme="majorBidi" w:eastAsia="Times New Roman" w:hAnsiTheme="majorBidi" w:cstheme="majorBidi"/>
          <w:sz w:val="24"/>
          <w:szCs w:val="24"/>
        </w:rPr>
        <w:t xml:space="preserve">) untuk mencapai suatu tujuan. Ia tidak hanya berfungsi sebagai peta jalan yang harus ditempuh tetapi juga berisi taktik operasionalnya. </w:t>
      </w:r>
    </w:p>
    <w:p w:rsidR="008231FE" w:rsidRDefault="008231FE" w:rsidP="00C8656B">
      <w:pPr>
        <w:pStyle w:val="ListParagraph"/>
        <w:numPr>
          <w:ilvl w:val="0"/>
          <w:numId w:val="9"/>
        </w:numPr>
        <w:spacing w:line="240" w:lineRule="auto"/>
        <w:jc w:val="both"/>
        <w:rPr>
          <w:rFonts w:asciiTheme="majorBidi" w:eastAsia="Times New Roman" w:hAnsiTheme="majorBidi" w:cstheme="majorBidi"/>
          <w:sz w:val="24"/>
          <w:szCs w:val="24"/>
        </w:rPr>
      </w:pPr>
      <w:r w:rsidRPr="006D6068">
        <w:rPr>
          <w:rFonts w:asciiTheme="majorBidi" w:eastAsia="Times New Roman" w:hAnsiTheme="majorBidi" w:cstheme="majorBidi"/>
          <w:sz w:val="24"/>
          <w:szCs w:val="24"/>
        </w:rPr>
        <w:t>Al Bayanuni mendefiniskan strategi dakwah (</w:t>
      </w:r>
      <w:r w:rsidRPr="007913AF">
        <w:rPr>
          <w:rFonts w:asciiTheme="majorBidi" w:eastAsia="Times New Roman" w:hAnsiTheme="majorBidi" w:cstheme="majorBidi"/>
          <w:i/>
          <w:iCs/>
          <w:sz w:val="24"/>
          <w:szCs w:val="24"/>
        </w:rPr>
        <w:t>manahij al-da'wah</w:t>
      </w:r>
      <w:r w:rsidRPr="006D6068">
        <w:rPr>
          <w:rFonts w:asciiTheme="majorBidi" w:eastAsia="Times New Roman" w:hAnsiTheme="majorBidi" w:cstheme="majorBidi"/>
          <w:sz w:val="24"/>
          <w:szCs w:val="24"/>
        </w:rPr>
        <w:t>) sebagai Ketentuan-ketentuan dakwah dan rencana-rencana yang di</w:t>
      </w:r>
      <w:r w:rsidR="007913AF">
        <w:rPr>
          <w:rFonts w:asciiTheme="majorBidi" w:eastAsia="Times New Roman" w:hAnsiTheme="majorBidi" w:cstheme="majorBidi"/>
          <w:sz w:val="24"/>
          <w:szCs w:val="24"/>
        </w:rPr>
        <w:t>rumuskan untuk kegiatan dakwah.</w:t>
      </w:r>
      <w:r w:rsidR="00C8656B">
        <w:rPr>
          <w:rStyle w:val="FootnoteReference"/>
          <w:rFonts w:asciiTheme="majorBidi" w:eastAsia="Times New Roman" w:hAnsiTheme="majorBidi" w:cstheme="majorBidi"/>
          <w:sz w:val="24"/>
          <w:szCs w:val="24"/>
        </w:rPr>
        <w:footnoteReference w:id="5"/>
      </w:r>
    </w:p>
    <w:p w:rsidR="00D52288" w:rsidRDefault="00D52288" w:rsidP="00D52288">
      <w:pPr>
        <w:pStyle w:val="ListParagraph"/>
        <w:spacing w:line="480" w:lineRule="auto"/>
        <w:jc w:val="both"/>
        <w:rPr>
          <w:rFonts w:asciiTheme="majorBidi" w:eastAsia="Times New Roman" w:hAnsiTheme="majorBidi" w:cstheme="majorBidi"/>
          <w:sz w:val="24"/>
          <w:szCs w:val="24"/>
        </w:rPr>
      </w:pPr>
    </w:p>
    <w:p w:rsidR="00214468" w:rsidRPr="006D6068" w:rsidRDefault="00214468" w:rsidP="00D52288">
      <w:pPr>
        <w:pStyle w:val="ListParagraph"/>
        <w:spacing w:line="480" w:lineRule="auto"/>
        <w:jc w:val="both"/>
        <w:rPr>
          <w:rFonts w:asciiTheme="majorBidi" w:eastAsia="Times New Roman" w:hAnsiTheme="majorBidi" w:cstheme="majorBidi"/>
          <w:sz w:val="24"/>
          <w:szCs w:val="24"/>
        </w:rPr>
      </w:pPr>
    </w:p>
    <w:p w:rsidR="00705A20" w:rsidRPr="006D6068" w:rsidRDefault="00DA7508" w:rsidP="001733E7">
      <w:pPr>
        <w:pStyle w:val="ListParagraph"/>
        <w:numPr>
          <w:ilvl w:val="0"/>
          <w:numId w:val="3"/>
        </w:numPr>
        <w:spacing w:after="0" w:line="480" w:lineRule="auto"/>
        <w:jc w:val="both"/>
        <w:rPr>
          <w:rFonts w:asciiTheme="majorBidi" w:hAnsiTheme="majorBidi" w:cstheme="majorBidi"/>
          <w:b/>
          <w:bCs/>
          <w:sz w:val="24"/>
          <w:szCs w:val="24"/>
        </w:rPr>
      </w:pPr>
      <w:r w:rsidRPr="006D6068">
        <w:rPr>
          <w:rFonts w:asciiTheme="majorBidi" w:hAnsiTheme="majorBidi" w:cstheme="majorBidi"/>
          <w:b/>
          <w:bCs/>
          <w:sz w:val="24"/>
          <w:szCs w:val="24"/>
        </w:rPr>
        <w:lastRenderedPageBreak/>
        <w:t>Azas-A</w:t>
      </w:r>
      <w:r w:rsidR="00705A20" w:rsidRPr="006D6068">
        <w:rPr>
          <w:rFonts w:asciiTheme="majorBidi" w:hAnsiTheme="majorBidi" w:cstheme="majorBidi"/>
          <w:b/>
          <w:bCs/>
          <w:sz w:val="24"/>
          <w:szCs w:val="24"/>
        </w:rPr>
        <w:t>zas Strategi Dakwah</w:t>
      </w:r>
    </w:p>
    <w:p w:rsidR="00705A20" w:rsidRPr="006D6068" w:rsidRDefault="00705A20" w:rsidP="00DE494F">
      <w:pPr>
        <w:spacing w:after="0" w:line="480" w:lineRule="auto"/>
        <w:ind w:left="426" w:firstLine="708"/>
        <w:jc w:val="both"/>
        <w:rPr>
          <w:rFonts w:asciiTheme="majorBidi" w:hAnsiTheme="majorBidi" w:cstheme="majorBidi"/>
          <w:sz w:val="24"/>
          <w:szCs w:val="24"/>
        </w:rPr>
      </w:pPr>
      <w:r w:rsidRPr="006D6068">
        <w:rPr>
          <w:rFonts w:asciiTheme="majorBidi" w:hAnsiTheme="majorBidi" w:cstheme="majorBidi"/>
          <w:sz w:val="24"/>
          <w:szCs w:val="24"/>
        </w:rPr>
        <w:t xml:space="preserve">Sebagaimana  yang telah dikemukankan sebelumnya, bahwa strategi dakwah adalah merupakan metode, siasat, taktik atau </w:t>
      </w:r>
      <w:r w:rsidRPr="00612E4B">
        <w:rPr>
          <w:rFonts w:asciiTheme="majorBidi" w:hAnsiTheme="majorBidi" w:cstheme="majorBidi"/>
          <w:i/>
          <w:iCs/>
          <w:sz w:val="24"/>
          <w:szCs w:val="24"/>
        </w:rPr>
        <w:t>maneuver</w:t>
      </w:r>
      <w:r w:rsidRPr="006D6068">
        <w:rPr>
          <w:rFonts w:asciiTheme="majorBidi" w:hAnsiTheme="majorBidi" w:cstheme="majorBidi"/>
          <w:sz w:val="24"/>
          <w:szCs w:val="24"/>
        </w:rPr>
        <w:t xml:space="preserve"> yang dipergunakan dalam aktivitas atau kegiatan dakwah yang perannannya sangat menentukan dalam proses pencapian tujuan dakwah.</w:t>
      </w:r>
    </w:p>
    <w:p w:rsidR="003A74BC" w:rsidRPr="006D6068" w:rsidRDefault="00705A20" w:rsidP="00420AA6">
      <w:pPr>
        <w:spacing w:after="0" w:line="480" w:lineRule="auto"/>
        <w:ind w:left="426" w:firstLine="708"/>
        <w:jc w:val="both"/>
        <w:rPr>
          <w:rFonts w:asciiTheme="majorBidi" w:hAnsiTheme="majorBidi" w:cstheme="majorBidi"/>
          <w:sz w:val="24"/>
          <w:szCs w:val="24"/>
        </w:rPr>
      </w:pPr>
      <w:r w:rsidRPr="006D6068">
        <w:rPr>
          <w:rFonts w:asciiTheme="majorBidi" w:hAnsiTheme="majorBidi" w:cstheme="majorBidi"/>
          <w:sz w:val="24"/>
          <w:szCs w:val="24"/>
        </w:rPr>
        <w:t>Guna optimalisasi strategi dakwah dalam memenuhi target dan tujuan, maka opersionalisasi dakwah harus memperhatikan beberapa azas dakwah, antara lain:</w:t>
      </w:r>
    </w:p>
    <w:p w:rsidR="00705A20" w:rsidRPr="006D6068" w:rsidRDefault="00705A20" w:rsidP="00CB2C55">
      <w:pPr>
        <w:pStyle w:val="ListParagraph"/>
        <w:numPr>
          <w:ilvl w:val="0"/>
          <w:numId w:val="2"/>
        </w:numPr>
        <w:spacing w:after="0" w:line="480" w:lineRule="auto"/>
        <w:jc w:val="both"/>
        <w:rPr>
          <w:rFonts w:asciiTheme="majorBidi" w:hAnsiTheme="majorBidi" w:cstheme="majorBidi"/>
          <w:sz w:val="24"/>
          <w:szCs w:val="24"/>
        </w:rPr>
      </w:pPr>
      <w:r w:rsidRPr="006D6068">
        <w:rPr>
          <w:rFonts w:asciiTheme="majorBidi" w:hAnsiTheme="majorBidi" w:cstheme="majorBidi"/>
          <w:sz w:val="24"/>
          <w:szCs w:val="24"/>
        </w:rPr>
        <w:t>Azas Filosofis</w:t>
      </w:r>
    </w:p>
    <w:p w:rsidR="00705A20" w:rsidRPr="006D6068" w:rsidRDefault="00705A20" w:rsidP="00420AA6">
      <w:pPr>
        <w:spacing w:after="0" w:line="480" w:lineRule="auto"/>
        <w:ind w:left="284" w:firstLine="850"/>
        <w:jc w:val="both"/>
        <w:rPr>
          <w:rFonts w:asciiTheme="majorBidi" w:hAnsiTheme="majorBidi" w:cstheme="majorBidi"/>
          <w:sz w:val="24"/>
          <w:szCs w:val="24"/>
        </w:rPr>
      </w:pPr>
      <w:r w:rsidRPr="006D6068">
        <w:rPr>
          <w:rFonts w:asciiTheme="majorBidi" w:hAnsiTheme="majorBidi" w:cstheme="majorBidi"/>
          <w:sz w:val="24"/>
          <w:szCs w:val="24"/>
        </w:rPr>
        <w:t xml:space="preserve">Azas ini membicarakan tentang yang erat hubungannya dengan tujuan-tujuan yang hendak dicapai dalam proses atau dalam aktivitas dakwah. </w:t>
      </w:r>
    </w:p>
    <w:p w:rsidR="00705A20" w:rsidRPr="006D6068" w:rsidRDefault="00705A20" w:rsidP="00CB2C55">
      <w:pPr>
        <w:pStyle w:val="ListParagraph"/>
        <w:numPr>
          <w:ilvl w:val="0"/>
          <w:numId w:val="2"/>
        </w:numPr>
        <w:spacing w:after="0" w:line="480" w:lineRule="auto"/>
        <w:jc w:val="both"/>
        <w:rPr>
          <w:rFonts w:asciiTheme="majorBidi" w:hAnsiTheme="majorBidi" w:cstheme="majorBidi"/>
          <w:sz w:val="24"/>
          <w:szCs w:val="24"/>
        </w:rPr>
      </w:pPr>
      <w:r w:rsidRPr="006D6068">
        <w:rPr>
          <w:rFonts w:asciiTheme="majorBidi" w:hAnsiTheme="majorBidi" w:cstheme="majorBidi"/>
          <w:sz w:val="24"/>
          <w:szCs w:val="24"/>
        </w:rPr>
        <w:t>Azas kemampuan dan keahlian</w:t>
      </w:r>
      <w:r w:rsidRPr="00612E4B">
        <w:rPr>
          <w:rFonts w:asciiTheme="majorBidi" w:hAnsiTheme="majorBidi" w:cstheme="majorBidi"/>
          <w:i/>
          <w:iCs/>
          <w:sz w:val="24"/>
          <w:szCs w:val="24"/>
        </w:rPr>
        <w:t xml:space="preserve"> da’i</w:t>
      </w:r>
    </w:p>
    <w:p w:rsidR="00705A20" w:rsidRPr="006D6068" w:rsidRDefault="00705A20" w:rsidP="00420AA6">
      <w:pPr>
        <w:spacing w:after="0" w:line="480" w:lineRule="auto"/>
        <w:ind w:left="284" w:firstLine="850"/>
        <w:jc w:val="both"/>
        <w:rPr>
          <w:rFonts w:asciiTheme="majorBidi" w:hAnsiTheme="majorBidi" w:cstheme="majorBidi"/>
          <w:sz w:val="24"/>
          <w:szCs w:val="24"/>
        </w:rPr>
      </w:pPr>
      <w:r w:rsidRPr="006D6068">
        <w:rPr>
          <w:rFonts w:asciiTheme="majorBidi" w:hAnsiTheme="majorBidi" w:cstheme="majorBidi"/>
          <w:sz w:val="24"/>
          <w:szCs w:val="24"/>
        </w:rPr>
        <w:t xml:space="preserve">Azas ini membahas </w:t>
      </w:r>
      <w:r w:rsidR="00D52288">
        <w:rPr>
          <w:rFonts w:asciiTheme="majorBidi" w:hAnsiTheme="majorBidi" w:cstheme="majorBidi"/>
          <w:sz w:val="24"/>
          <w:szCs w:val="24"/>
        </w:rPr>
        <w:t>tentang kepribadian seorang da’i</w:t>
      </w:r>
      <w:r w:rsidRPr="006D6068">
        <w:rPr>
          <w:rFonts w:asciiTheme="majorBidi" w:hAnsiTheme="majorBidi" w:cstheme="majorBidi"/>
          <w:sz w:val="24"/>
          <w:szCs w:val="24"/>
        </w:rPr>
        <w:t xml:space="preserve"> yang pada dasarnya mengcakup masalah sifat, sikap dan keampuan diri pribadi </w:t>
      </w:r>
      <w:r w:rsidRPr="00612E4B">
        <w:rPr>
          <w:rFonts w:asciiTheme="majorBidi" w:hAnsiTheme="majorBidi" w:cstheme="majorBidi"/>
          <w:i/>
          <w:iCs/>
          <w:sz w:val="24"/>
          <w:szCs w:val="24"/>
        </w:rPr>
        <w:t>da’i</w:t>
      </w:r>
      <w:r w:rsidRPr="006D6068">
        <w:rPr>
          <w:rFonts w:asciiTheme="majorBidi" w:hAnsiTheme="majorBidi" w:cstheme="majorBidi"/>
          <w:sz w:val="24"/>
          <w:szCs w:val="24"/>
        </w:rPr>
        <w:t xml:space="preserve"> yang ketiganya dapat mencakup keseluruhan kepribadian yang harus dimilikinya.</w:t>
      </w:r>
      <w:r w:rsidR="00612E4B">
        <w:rPr>
          <w:rFonts w:asciiTheme="majorBidi" w:hAnsiTheme="majorBidi" w:cstheme="majorBidi"/>
          <w:sz w:val="24"/>
          <w:szCs w:val="24"/>
        </w:rPr>
        <w:t xml:space="preserve"> </w:t>
      </w:r>
      <w:r w:rsidR="00612E4B" w:rsidRPr="006D6068">
        <w:rPr>
          <w:rFonts w:asciiTheme="majorBidi" w:hAnsiTheme="majorBidi" w:cstheme="majorBidi"/>
          <w:sz w:val="24"/>
          <w:szCs w:val="24"/>
        </w:rPr>
        <w:t>Sebab</w:t>
      </w:r>
      <w:r w:rsidRPr="006D6068">
        <w:rPr>
          <w:rFonts w:asciiTheme="majorBidi" w:hAnsiTheme="majorBidi" w:cstheme="majorBidi"/>
          <w:sz w:val="24"/>
          <w:szCs w:val="24"/>
        </w:rPr>
        <w:t>, kesuksesan suatu proses dakwa</w:t>
      </w:r>
      <w:r w:rsidR="00612E4B">
        <w:rPr>
          <w:rFonts w:asciiTheme="majorBidi" w:hAnsiTheme="majorBidi" w:cstheme="majorBidi"/>
          <w:sz w:val="24"/>
          <w:szCs w:val="24"/>
        </w:rPr>
        <w:t>h</w:t>
      </w:r>
      <w:r w:rsidRPr="006D6068">
        <w:rPr>
          <w:rFonts w:asciiTheme="majorBidi" w:hAnsiTheme="majorBidi" w:cstheme="majorBidi"/>
          <w:sz w:val="24"/>
          <w:szCs w:val="24"/>
        </w:rPr>
        <w:t xml:space="preserve"> sangat tergantung pada kepribadian </w:t>
      </w:r>
      <w:r w:rsidRPr="00612E4B">
        <w:rPr>
          <w:rFonts w:asciiTheme="majorBidi" w:hAnsiTheme="majorBidi" w:cstheme="majorBidi"/>
          <w:i/>
          <w:iCs/>
          <w:sz w:val="24"/>
          <w:szCs w:val="24"/>
        </w:rPr>
        <w:t>da’i.</w:t>
      </w:r>
    </w:p>
    <w:p w:rsidR="00705A20" w:rsidRPr="006D6068" w:rsidRDefault="00705A20" w:rsidP="00846094">
      <w:pPr>
        <w:pStyle w:val="ListParagraph"/>
        <w:numPr>
          <w:ilvl w:val="0"/>
          <w:numId w:val="2"/>
        </w:numPr>
        <w:spacing w:after="0" w:line="480" w:lineRule="auto"/>
        <w:jc w:val="both"/>
        <w:rPr>
          <w:rFonts w:asciiTheme="majorBidi" w:hAnsiTheme="majorBidi" w:cstheme="majorBidi"/>
          <w:sz w:val="24"/>
          <w:szCs w:val="24"/>
        </w:rPr>
      </w:pPr>
      <w:r w:rsidRPr="006D6068">
        <w:rPr>
          <w:rFonts w:asciiTheme="majorBidi" w:hAnsiTheme="majorBidi" w:cstheme="majorBidi"/>
          <w:sz w:val="24"/>
          <w:szCs w:val="24"/>
        </w:rPr>
        <w:t>Azas sosiologis</w:t>
      </w:r>
    </w:p>
    <w:p w:rsidR="00705A20" w:rsidRDefault="00705A20" w:rsidP="00420AA6">
      <w:pPr>
        <w:spacing w:after="0" w:line="480" w:lineRule="auto"/>
        <w:ind w:left="284" w:firstLine="850"/>
        <w:jc w:val="both"/>
        <w:rPr>
          <w:rFonts w:asciiTheme="majorBidi" w:hAnsiTheme="majorBidi" w:cstheme="majorBidi"/>
          <w:sz w:val="24"/>
          <w:szCs w:val="24"/>
        </w:rPr>
      </w:pPr>
      <w:r w:rsidRPr="006D6068">
        <w:rPr>
          <w:rFonts w:asciiTheme="majorBidi" w:hAnsiTheme="majorBidi" w:cstheme="majorBidi"/>
          <w:sz w:val="24"/>
          <w:szCs w:val="24"/>
        </w:rPr>
        <w:t>Azas ini membahas masalah yang berkaitan dengan situasi dan kondisi sasaran dakwah, misalnya politik pemerintah setempat, mayoritas agama di daerah setempat, f</w:t>
      </w:r>
      <w:r w:rsidR="00D52288">
        <w:rPr>
          <w:rFonts w:asciiTheme="majorBidi" w:hAnsiTheme="majorBidi" w:cstheme="majorBidi"/>
          <w:sz w:val="24"/>
          <w:szCs w:val="24"/>
        </w:rPr>
        <w:t>ilosofis sasaran dakwah. Sosio k</w:t>
      </w:r>
      <w:r w:rsidRPr="006D6068">
        <w:rPr>
          <w:rFonts w:asciiTheme="majorBidi" w:hAnsiTheme="majorBidi" w:cstheme="majorBidi"/>
          <w:sz w:val="24"/>
          <w:szCs w:val="24"/>
        </w:rPr>
        <w:t>ultural sasaran dakwah dan sebagainya.</w:t>
      </w:r>
    </w:p>
    <w:p w:rsidR="0036620D" w:rsidRDefault="0036620D" w:rsidP="00420AA6">
      <w:pPr>
        <w:spacing w:after="0" w:line="480" w:lineRule="auto"/>
        <w:ind w:left="284" w:firstLine="850"/>
        <w:jc w:val="both"/>
        <w:rPr>
          <w:rFonts w:asciiTheme="majorBidi" w:hAnsiTheme="majorBidi" w:cstheme="majorBidi"/>
          <w:sz w:val="24"/>
          <w:szCs w:val="24"/>
        </w:rPr>
      </w:pPr>
    </w:p>
    <w:p w:rsidR="0036620D" w:rsidRPr="006D6068" w:rsidRDefault="0036620D" w:rsidP="00420AA6">
      <w:pPr>
        <w:spacing w:after="0" w:line="480" w:lineRule="auto"/>
        <w:ind w:left="284" w:firstLine="850"/>
        <w:jc w:val="both"/>
        <w:rPr>
          <w:rFonts w:asciiTheme="majorBidi" w:hAnsiTheme="majorBidi" w:cstheme="majorBidi"/>
          <w:sz w:val="24"/>
          <w:szCs w:val="24"/>
        </w:rPr>
      </w:pPr>
    </w:p>
    <w:p w:rsidR="00705A20" w:rsidRPr="006D6068" w:rsidRDefault="00705A20" w:rsidP="00904799">
      <w:pPr>
        <w:pStyle w:val="ListParagraph"/>
        <w:numPr>
          <w:ilvl w:val="0"/>
          <w:numId w:val="2"/>
        </w:numPr>
        <w:spacing w:line="480" w:lineRule="auto"/>
        <w:jc w:val="both"/>
        <w:rPr>
          <w:rFonts w:asciiTheme="majorBidi" w:hAnsiTheme="majorBidi" w:cstheme="majorBidi"/>
          <w:sz w:val="24"/>
          <w:szCs w:val="24"/>
        </w:rPr>
      </w:pPr>
      <w:r w:rsidRPr="006D6068">
        <w:rPr>
          <w:rFonts w:asciiTheme="majorBidi" w:hAnsiTheme="majorBidi" w:cstheme="majorBidi"/>
          <w:sz w:val="24"/>
          <w:szCs w:val="24"/>
        </w:rPr>
        <w:lastRenderedPageBreak/>
        <w:t xml:space="preserve">Azas psikologis </w:t>
      </w:r>
    </w:p>
    <w:p w:rsidR="00D34AF5" w:rsidRPr="006D6068" w:rsidRDefault="00705A20" w:rsidP="00420AA6">
      <w:pPr>
        <w:spacing w:line="480" w:lineRule="auto"/>
        <w:ind w:left="284" w:firstLine="850"/>
        <w:jc w:val="both"/>
        <w:rPr>
          <w:rFonts w:asciiTheme="majorBidi" w:hAnsiTheme="majorBidi" w:cstheme="majorBidi"/>
          <w:sz w:val="24"/>
          <w:szCs w:val="24"/>
        </w:rPr>
      </w:pPr>
      <w:r w:rsidRPr="006D6068">
        <w:rPr>
          <w:rFonts w:asciiTheme="majorBidi" w:hAnsiTheme="majorBidi" w:cstheme="majorBidi"/>
          <w:sz w:val="24"/>
          <w:szCs w:val="24"/>
        </w:rPr>
        <w:t>Dalam azas ini maka dibahas tentang masalah-masalah yang erat hubungannya denga</w:t>
      </w:r>
      <w:r w:rsidR="00CB2C55" w:rsidRPr="006D6068">
        <w:rPr>
          <w:rFonts w:asciiTheme="majorBidi" w:hAnsiTheme="majorBidi" w:cstheme="majorBidi"/>
          <w:sz w:val="24"/>
          <w:szCs w:val="24"/>
        </w:rPr>
        <w:t>n kejiwaan manusia. Seorang da’i</w:t>
      </w:r>
      <w:r w:rsidRPr="006D6068">
        <w:rPr>
          <w:rFonts w:asciiTheme="majorBidi" w:hAnsiTheme="majorBidi" w:cstheme="majorBidi"/>
          <w:sz w:val="24"/>
          <w:szCs w:val="24"/>
        </w:rPr>
        <w:t xml:space="preserve"> adalah manusia. Begitupun mad’u  yang memiliki karakter</w:t>
      </w:r>
      <w:r w:rsidR="00D52288">
        <w:rPr>
          <w:rFonts w:asciiTheme="majorBidi" w:hAnsiTheme="majorBidi" w:cstheme="majorBidi"/>
          <w:sz w:val="24"/>
          <w:szCs w:val="24"/>
        </w:rPr>
        <w:t xml:space="preserve"> atau (kejiwaan) yang unik berbe</w:t>
      </w:r>
      <w:r w:rsidRPr="006D6068">
        <w:rPr>
          <w:rFonts w:asciiTheme="majorBidi" w:hAnsiTheme="majorBidi" w:cstheme="majorBidi"/>
          <w:sz w:val="24"/>
          <w:szCs w:val="24"/>
        </w:rPr>
        <w:t>da antara satu denga yang lain, terlebih dalam maslah agama sebagai hak pribadi setiap individu.</w:t>
      </w:r>
    </w:p>
    <w:p w:rsidR="00705A20" w:rsidRPr="006D6068" w:rsidRDefault="00705A20" w:rsidP="00D34AF5">
      <w:pPr>
        <w:pStyle w:val="ListParagraph"/>
        <w:numPr>
          <w:ilvl w:val="0"/>
          <w:numId w:val="2"/>
        </w:numPr>
        <w:spacing w:after="0" w:line="480" w:lineRule="auto"/>
        <w:jc w:val="both"/>
        <w:rPr>
          <w:rFonts w:asciiTheme="majorBidi" w:hAnsiTheme="majorBidi" w:cstheme="majorBidi"/>
          <w:sz w:val="24"/>
          <w:szCs w:val="24"/>
        </w:rPr>
      </w:pPr>
      <w:r w:rsidRPr="006D6068">
        <w:rPr>
          <w:rFonts w:asciiTheme="majorBidi" w:hAnsiTheme="majorBidi" w:cstheme="majorBidi"/>
          <w:sz w:val="24"/>
          <w:szCs w:val="24"/>
        </w:rPr>
        <w:t>Azas efektifitas dan efisiensi</w:t>
      </w:r>
    </w:p>
    <w:p w:rsidR="00420AA6" w:rsidRPr="006D6068" w:rsidRDefault="00705A20" w:rsidP="00CF0C2D">
      <w:pPr>
        <w:spacing w:after="0" w:line="480" w:lineRule="auto"/>
        <w:ind w:left="284" w:firstLine="850"/>
        <w:jc w:val="both"/>
        <w:rPr>
          <w:rFonts w:asciiTheme="majorBidi" w:hAnsiTheme="majorBidi" w:cstheme="majorBidi"/>
          <w:sz w:val="24"/>
          <w:szCs w:val="24"/>
        </w:rPr>
      </w:pPr>
      <w:r w:rsidRPr="006D6068">
        <w:rPr>
          <w:rFonts w:asciiTheme="majorBidi" w:hAnsiTheme="majorBidi" w:cstheme="majorBidi"/>
          <w:sz w:val="24"/>
          <w:szCs w:val="24"/>
        </w:rPr>
        <w:t xml:space="preserve">Azas ini </w:t>
      </w:r>
      <w:r w:rsidR="00CF0C2D">
        <w:rPr>
          <w:rFonts w:asciiTheme="majorBidi" w:hAnsiTheme="majorBidi" w:cstheme="majorBidi"/>
          <w:sz w:val="24"/>
          <w:szCs w:val="24"/>
        </w:rPr>
        <w:t xml:space="preserve">menjelaskan bahwa </w:t>
      </w:r>
      <w:r w:rsidRPr="006D6068">
        <w:rPr>
          <w:rFonts w:asciiTheme="majorBidi" w:hAnsiTheme="majorBidi" w:cstheme="majorBidi"/>
          <w:sz w:val="24"/>
          <w:szCs w:val="24"/>
        </w:rPr>
        <w:t>dalam aktifita</w:t>
      </w:r>
      <w:r w:rsidR="00846094" w:rsidRPr="006D6068">
        <w:rPr>
          <w:rFonts w:asciiTheme="majorBidi" w:hAnsiTheme="majorBidi" w:cstheme="majorBidi"/>
          <w:sz w:val="24"/>
          <w:szCs w:val="24"/>
        </w:rPr>
        <w:t>s dakwah harus berusaha menyeim</w:t>
      </w:r>
      <w:r w:rsidRPr="006D6068">
        <w:rPr>
          <w:rFonts w:asciiTheme="majorBidi" w:hAnsiTheme="majorBidi" w:cstheme="majorBidi"/>
          <w:sz w:val="24"/>
          <w:szCs w:val="24"/>
        </w:rPr>
        <w:t>b</w:t>
      </w:r>
      <w:r w:rsidR="00846094" w:rsidRPr="006D6068">
        <w:rPr>
          <w:rFonts w:asciiTheme="majorBidi" w:hAnsiTheme="majorBidi" w:cstheme="majorBidi"/>
          <w:sz w:val="24"/>
          <w:szCs w:val="24"/>
        </w:rPr>
        <w:t>a</w:t>
      </w:r>
      <w:r w:rsidRPr="006D6068">
        <w:rPr>
          <w:rFonts w:asciiTheme="majorBidi" w:hAnsiTheme="majorBidi" w:cstheme="majorBidi"/>
          <w:sz w:val="24"/>
          <w:szCs w:val="24"/>
        </w:rPr>
        <w:t>ngkan antara biaya,waktu maupun tenaga yang dikeluarkan dengan pencapaian hasinya, bahkan kalau bisa waktu, dan tenaga sedikit dapat mencapai hasil yang maksimal atau</w:t>
      </w:r>
      <w:r w:rsidR="00612E4B">
        <w:rPr>
          <w:rFonts w:asciiTheme="majorBidi" w:hAnsiTheme="majorBidi" w:cstheme="majorBidi"/>
          <w:sz w:val="24"/>
          <w:szCs w:val="24"/>
        </w:rPr>
        <w:t xml:space="preserve"> setidaknya menghasilkan keseim</w:t>
      </w:r>
      <w:r w:rsidRPr="006D6068">
        <w:rPr>
          <w:rFonts w:asciiTheme="majorBidi" w:hAnsiTheme="majorBidi" w:cstheme="majorBidi"/>
          <w:sz w:val="24"/>
          <w:szCs w:val="24"/>
        </w:rPr>
        <w:t>bangan.</w:t>
      </w:r>
      <w:r w:rsidR="009A2DA7">
        <w:rPr>
          <w:rStyle w:val="FootnoteReference"/>
          <w:rFonts w:asciiTheme="majorBidi" w:hAnsiTheme="majorBidi" w:cstheme="majorBidi"/>
          <w:sz w:val="24"/>
          <w:szCs w:val="24"/>
        </w:rPr>
        <w:footnoteReference w:id="6"/>
      </w:r>
    </w:p>
    <w:p w:rsidR="000F10E8" w:rsidRPr="006D6068" w:rsidRDefault="000F10E8" w:rsidP="000F10E8">
      <w:pPr>
        <w:pStyle w:val="ListParagraph"/>
        <w:numPr>
          <w:ilvl w:val="0"/>
          <w:numId w:val="3"/>
        </w:numPr>
        <w:spacing w:line="480" w:lineRule="auto"/>
        <w:jc w:val="both"/>
        <w:rPr>
          <w:rFonts w:asciiTheme="majorBidi" w:hAnsiTheme="majorBidi" w:cstheme="majorBidi"/>
          <w:b/>
          <w:bCs/>
          <w:sz w:val="24"/>
          <w:szCs w:val="24"/>
        </w:rPr>
      </w:pPr>
      <w:r w:rsidRPr="006D6068">
        <w:rPr>
          <w:rFonts w:asciiTheme="majorBidi" w:hAnsiTheme="majorBidi" w:cstheme="majorBidi"/>
          <w:b/>
          <w:bCs/>
          <w:sz w:val="24"/>
          <w:szCs w:val="24"/>
        </w:rPr>
        <w:t>Macam-Macam Strategi Dakwah</w:t>
      </w:r>
    </w:p>
    <w:p w:rsidR="000F10E8" w:rsidRPr="006D6068" w:rsidRDefault="000F10E8" w:rsidP="009924E2">
      <w:pPr>
        <w:spacing w:before="100" w:beforeAutospacing="1" w:line="480" w:lineRule="auto"/>
        <w:ind w:left="284" w:firstLine="850"/>
        <w:jc w:val="both"/>
        <w:outlineLvl w:val="1"/>
        <w:rPr>
          <w:rFonts w:asciiTheme="majorBidi" w:eastAsia="Times New Roman" w:hAnsiTheme="majorBidi" w:cstheme="majorBidi"/>
          <w:b/>
          <w:bCs/>
          <w:sz w:val="36"/>
          <w:szCs w:val="36"/>
        </w:rPr>
      </w:pPr>
      <w:r w:rsidRPr="006D6068">
        <w:rPr>
          <w:rFonts w:asciiTheme="majorBidi" w:eastAsia="Times New Roman" w:hAnsiTheme="majorBidi" w:cstheme="majorBidi"/>
          <w:sz w:val="24"/>
          <w:szCs w:val="24"/>
        </w:rPr>
        <w:t xml:space="preserve">Strategi Dakwah dalam </w:t>
      </w:r>
      <w:hyperlink r:id="rId8" w:history="1">
        <w:r w:rsidRPr="006D6068">
          <w:rPr>
            <w:rStyle w:val="Hyperlink"/>
            <w:rFonts w:asciiTheme="majorBidi" w:eastAsia="Times New Roman" w:hAnsiTheme="majorBidi" w:cstheme="majorBidi"/>
            <w:color w:val="auto"/>
            <w:sz w:val="24"/>
            <w:szCs w:val="24"/>
            <w:u w:val="none"/>
          </w:rPr>
          <w:t>http://tihurua.blogspot.com/2012/03/kesempitan-dan-kegelisahan-hidup.html/</w:t>
        </w:r>
      </w:hyperlink>
      <w:r w:rsidRPr="006D6068">
        <w:rPr>
          <w:rFonts w:asciiTheme="majorBidi" w:hAnsiTheme="majorBidi" w:cstheme="majorBidi"/>
          <w:sz w:val="24"/>
          <w:szCs w:val="24"/>
        </w:rPr>
        <w:t xml:space="preserve"> Al-Bayanuni,</w:t>
      </w:r>
      <w:r w:rsidR="009924E2" w:rsidRPr="006D6068">
        <w:rPr>
          <w:rFonts w:asciiTheme="majorBidi" w:hAnsiTheme="majorBidi" w:cstheme="majorBidi"/>
          <w:sz w:val="24"/>
          <w:szCs w:val="24"/>
        </w:rPr>
        <w:t xml:space="preserve"> membagi strategi dakwah dalam tiga macam, yaitu:</w:t>
      </w:r>
    </w:p>
    <w:p w:rsidR="009924E2" w:rsidRPr="006D6068" w:rsidRDefault="000F10E8" w:rsidP="009924E2">
      <w:pPr>
        <w:pStyle w:val="ListParagraph"/>
        <w:numPr>
          <w:ilvl w:val="0"/>
          <w:numId w:val="10"/>
        </w:numPr>
        <w:spacing w:line="480" w:lineRule="auto"/>
        <w:jc w:val="both"/>
        <w:rPr>
          <w:rFonts w:asciiTheme="majorBidi" w:eastAsia="Times New Roman" w:hAnsiTheme="majorBidi" w:cstheme="majorBidi"/>
          <w:sz w:val="24"/>
          <w:szCs w:val="24"/>
        </w:rPr>
      </w:pPr>
      <w:r w:rsidRPr="006D6068">
        <w:rPr>
          <w:rFonts w:asciiTheme="majorBidi" w:eastAsia="Times New Roman" w:hAnsiTheme="majorBidi" w:cstheme="majorBidi"/>
          <w:sz w:val="24"/>
          <w:szCs w:val="24"/>
        </w:rPr>
        <w:t>Strategi sentimental (</w:t>
      </w:r>
      <w:r w:rsidRPr="007913AF">
        <w:rPr>
          <w:rFonts w:asciiTheme="majorBidi" w:eastAsia="Times New Roman" w:hAnsiTheme="majorBidi" w:cstheme="majorBidi"/>
          <w:i/>
          <w:iCs/>
          <w:sz w:val="24"/>
          <w:szCs w:val="24"/>
        </w:rPr>
        <w:t>al manhaj al 'athifi</w:t>
      </w:r>
      <w:r w:rsidRPr="006D6068">
        <w:rPr>
          <w:rFonts w:asciiTheme="majorBidi" w:eastAsia="Times New Roman" w:hAnsiTheme="majorBidi" w:cstheme="majorBidi"/>
          <w:sz w:val="24"/>
          <w:szCs w:val="24"/>
        </w:rPr>
        <w:t xml:space="preserve">) </w:t>
      </w:r>
    </w:p>
    <w:p w:rsidR="009924E2" w:rsidRPr="006D6068" w:rsidRDefault="009924E2" w:rsidP="009924E2">
      <w:pPr>
        <w:pStyle w:val="ListParagraph"/>
        <w:numPr>
          <w:ilvl w:val="0"/>
          <w:numId w:val="10"/>
        </w:numPr>
        <w:spacing w:line="480" w:lineRule="auto"/>
        <w:jc w:val="both"/>
        <w:rPr>
          <w:rFonts w:asciiTheme="majorBidi" w:eastAsia="Times New Roman" w:hAnsiTheme="majorBidi" w:cstheme="majorBidi"/>
          <w:sz w:val="24"/>
          <w:szCs w:val="24"/>
        </w:rPr>
      </w:pPr>
      <w:r w:rsidRPr="006D6068">
        <w:rPr>
          <w:rFonts w:asciiTheme="majorBidi" w:eastAsia="Times New Roman" w:hAnsiTheme="majorBidi" w:cstheme="majorBidi"/>
          <w:sz w:val="24"/>
          <w:szCs w:val="24"/>
        </w:rPr>
        <w:t>Strategi Rasional (</w:t>
      </w:r>
      <w:r w:rsidRPr="007913AF">
        <w:rPr>
          <w:rFonts w:asciiTheme="majorBidi" w:eastAsia="Times New Roman" w:hAnsiTheme="majorBidi" w:cstheme="majorBidi"/>
          <w:i/>
          <w:iCs/>
          <w:sz w:val="24"/>
          <w:szCs w:val="24"/>
        </w:rPr>
        <w:t>al manhaj al-'aqli</w:t>
      </w:r>
      <w:r w:rsidRPr="006D6068">
        <w:rPr>
          <w:rFonts w:asciiTheme="majorBidi" w:eastAsia="Times New Roman" w:hAnsiTheme="majorBidi" w:cstheme="majorBidi"/>
          <w:sz w:val="24"/>
          <w:szCs w:val="24"/>
        </w:rPr>
        <w:t>).</w:t>
      </w:r>
      <w:r w:rsidRPr="006D6068">
        <w:rPr>
          <w:rStyle w:val="FootnoteReference"/>
          <w:rFonts w:asciiTheme="majorBidi" w:eastAsia="Times New Roman" w:hAnsiTheme="majorBidi" w:cstheme="majorBidi"/>
          <w:sz w:val="24"/>
          <w:szCs w:val="24"/>
        </w:rPr>
        <w:footnoteReference w:id="7"/>
      </w:r>
    </w:p>
    <w:p w:rsidR="009924E2" w:rsidRPr="006D6068" w:rsidRDefault="009924E2" w:rsidP="009924E2">
      <w:pPr>
        <w:pStyle w:val="ListParagraph"/>
        <w:spacing w:line="240" w:lineRule="auto"/>
        <w:jc w:val="both"/>
        <w:rPr>
          <w:rFonts w:asciiTheme="majorBidi" w:eastAsia="Times New Roman" w:hAnsiTheme="majorBidi" w:cstheme="majorBidi"/>
          <w:sz w:val="24"/>
          <w:szCs w:val="24"/>
        </w:rPr>
      </w:pPr>
    </w:p>
    <w:p w:rsidR="000F10E8" w:rsidRPr="006D6068" w:rsidRDefault="005D2D10" w:rsidP="005D2D10">
      <w:pPr>
        <w:pStyle w:val="ListParagraph"/>
        <w:spacing w:line="480" w:lineRule="auto"/>
        <w:ind w:left="284" w:firstLine="850"/>
        <w:jc w:val="both"/>
        <w:rPr>
          <w:rFonts w:asciiTheme="majorBidi" w:eastAsia="Times New Roman" w:hAnsiTheme="majorBidi" w:cstheme="majorBidi"/>
          <w:sz w:val="24"/>
          <w:szCs w:val="24"/>
        </w:rPr>
      </w:pPr>
      <w:r w:rsidRPr="006D6068">
        <w:rPr>
          <w:rFonts w:asciiTheme="majorBidi" w:eastAsia="Times New Roman" w:hAnsiTheme="majorBidi" w:cstheme="majorBidi"/>
          <w:sz w:val="24"/>
          <w:szCs w:val="24"/>
        </w:rPr>
        <w:lastRenderedPageBreak/>
        <w:t xml:space="preserve">Dalam hal ini dipahami bahwa </w:t>
      </w:r>
      <w:r w:rsidR="000F10E8" w:rsidRPr="006D6068">
        <w:rPr>
          <w:rFonts w:asciiTheme="majorBidi" w:eastAsia="Times New Roman" w:hAnsiTheme="majorBidi" w:cstheme="majorBidi"/>
          <w:sz w:val="24"/>
          <w:szCs w:val="24"/>
        </w:rPr>
        <w:t>Strategi Sentimental (</w:t>
      </w:r>
      <w:r w:rsidR="000F10E8" w:rsidRPr="007913AF">
        <w:rPr>
          <w:rFonts w:asciiTheme="majorBidi" w:eastAsia="Times New Roman" w:hAnsiTheme="majorBidi" w:cstheme="majorBidi"/>
          <w:i/>
          <w:iCs/>
          <w:sz w:val="24"/>
          <w:szCs w:val="24"/>
        </w:rPr>
        <w:t>al manhaj al 'athifi</w:t>
      </w:r>
      <w:r w:rsidR="000F10E8" w:rsidRPr="006D6068">
        <w:rPr>
          <w:rFonts w:asciiTheme="majorBidi" w:eastAsia="Times New Roman" w:hAnsiTheme="majorBidi" w:cstheme="majorBidi"/>
          <w:sz w:val="24"/>
          <w:szCs w:val="24"/>
        </w:rPr>
        <w:t>) adalah dakwah yang memfokuskan hati dan menggerakkan perasaan dan batin mitra dakwah. Memberi mitra dakwah pesan yang mengesankan, memanggil dengan kelembutan, atau memberikan pelayanan yang memuaskan merupakan beberapa metode yang dikembangkan dalam strategi ini. Metode dakwah ini sesuai untuk mitra dakwah yang terpinggirkan (</w:t>
      </w:r>
      <w:r w:rsidR="000F10E8" w:rsidRPr="006D6068">
        <w:rPr>
          <w:rFonts w:asciiTheme="majorBidi" w:eastAsia="Times New Roman" w:hAnsiTheme="majorBidi" w:cstheme="majorBidi"/>
          <w:i/>
          <w:iCs/>
          <w:sz w:val="24"/>
          <w:szCs w:val="24"/>
        </w:rPr>
        <w:t>marginal</w:t>
      </w:r>
      <w:r w:rsidR="000F10E8" w:rsidRPr="006D6068">
        <w:rPr>
          <w:rFonts w:asciiTheme="majorBidi" w:eastAsia="Times New Roman" w:hAnsiTheme="majorBidi" w:cstheme="majorBidi"/>
          <w:sz w:val="24"/>
          <w:szCs w:val="24"/>
        </w:rPr>
        <w:t xml:space="preserve">) dan dianggap lemah, seperti kaum perempuan, anak-anak, orang ang masih awam, para </w:t>
      </w:r>
      <w:r w:rsidR="000F10E8" w:rsidRPr="006D6068">
        <w:rPr>
          <w:rFonts w:asciiTheme="majorBidi" w:eastAsia="Times New Roman" w:hAnsiTheme="majorBidi" w:cstheme="majorBidi"/>
          <w:i/>
          <w:iCs/>
          <w:sz w:val="24"/>
          <w:szCs w:val="24"/>
        </w:rPr>
        <w:t>muallaf</w:t>
      </w:r>
      <w:r w:rsidR="000F10E8" w:rsidRPr="006D6068">
        <w:rPr>
          <w:rFonts w:asciiTheme="majorBidi" w:eastAsia="Times New Roman" w:hAnsiTheme="majorBidi" w:cstheme="majorBidi"/>
          <w:sz w:val="24"/>
          <w:szCs w:val="24"/>
        </w:rPr>
        <w:t xml:space="preserve"> (imannya lemah), orang</w:t>
      </w:r>
      <w:r w:rsidRPr="006D6068">
        <w:rPr>
          <w:rFonts w:asciiTheme="majorBidi" w:eastAsia="Times New Roman" w:hAnsiTheme="majorBidi" w:cstheme="majorBidi"/>
          <w:sz w:val="24"/>
          <w:szCs w:val="24"/>
        </w:rPr>
        <w:t>-orang miskin, dan anak-anak yatim.</w:t>
      </w:r>
      <w:r w:rsidRPr="006D6068">
        <w:rPr>
          <w:rFonts w:asciiTheme="majorBidi" w:eastAsia="Times New Roman" w:hAnsiTheme="majorBidi" w:cstheme="majorBidi"/>
          <w:sz w:val="24"/>
          <w:szCs w:val="24"/>
        </w:rPr>
        <w:tab/>
      </w:r>
    </w:p>
    <w:p w:rsidR="000F10E8" w:rsidRPr="006D6068" w:rsidRDefault="000F10E8" w:rsidP="005D2D10">
      <w:pPr>
        <w:pStyle w:val="ListParagraph"/>
        <w:spacing w:line="480" w:lineRule="auto"/>
        <w:ind w:left="284" w:firstLine="850"/>
        <w:jc w:val="both"/>
        <w:rPr>
          <w:rFonts w:asciiTheme="majorBidi" w:eastAsia="Times New Roman" w:hAnsiTheme="majorBidi" w:cstheme="majorBidi"/>
          <w:sz w:val="24"/>
          <w:szCs w:val="24"/>
        </w:rPr>
      </w:pPr>
      <w:r w:rsidRPr="006D6068">
        <w:rPr>
          <w:rFonts w:asciiTheme="majorBidi" w:eastAsia="Times New Roman" w:hAnsiTheme="majorBidi" w:cstheme="majorBidi"/>
          <w:sz w:val="24"/>
          <w:szCs w:val="24"/>
        </w:rPr>
        <w:t xml:space="preserve"> Strategi sentimental ini </w:t>
      </w:r>
      <w:r w:rsidR="005D2D10" w:rsidRPr="006D6068">
        <w:rPr>
          <w:rFonts w:asciiTheme="majorBidi" w:eastAsia="Times New Roman" w:hAnsiTheme="majorBidi" w:cstheme="majorBidi"/>
          <w:sz w:val="24"/>
          <w:szCs w:val="24"/>
        </w:rPr>
        <w:t xml:space="preserve">juga </w:t>
      </w:r>
      <w:r w:rsidRPr="006D6068">
        <w:rPr>
          <w:rFonts w:asciiTheme="majorBidi" w:eastAsia="Times New Roman" w:hAnsiTheme="majorBidi" w:cstheme="majorBidi"/>
          <w:sz w:val="24"/>
          <w:szCs w:val="24"/>
        </w:rPr>
        <w:t xml:space="preserve">diterapkan Nabi </w:t>
      </w:r>
      <w:r w:rsidR="00770F09">
        <w:rPr>
          <w:rFonts w:asciiTheme="majorBidi" w:eastAsia="Times New Roman" w:hAnsiTheme="majorBidi" w:cstheme="majorBidi"/>
          <w:sz w:val="24"/>
          <w:szCs w:val="24"/>
        </w:rPr>
        <w:t>saw.</w:t>
      </w:r>
      <w:r w:rsidR="008F3501">
        <w:rPr>
          <w:rFonts w:asciiTheme="majorBidi" w:eastAsia="Times New Roman" w:hAnsiTheme="majorBidi" w:cstheme="majorBidi"/>
          <w:sz w:val="24"/>
          <w:szCs w:val="24"/>
        </w:rPr>
        <w:t>,</w:t>
      </w:r>
      <w:r w:rsidRPr="006D6068">
        <w:rPr>
          <w:rFonts w:asciiTheme="majorBidi" w:eastAsia="Times New Roman" w:hAnsiTheme="majorBidi" w:cstheme="majorBidi"/>
          <w:sz w:val="24"/>
          <w:szCs w:val="24"/>
        </w:rPr>
        <w:t xml:space="preserve"> </w:t>
      </w:r>
      <w:r w:rsidR="008F3501" w:rsidRPr="006D6068">
        <w:rPr>
          <w:rFonts w:asciiTheme="majorBidi" w:eastAsia="Times New Roman" w:hAnsiTheme="majorBidi" w:cstheme="majorBidi"/>
          <w:sz w:val="24"/>
          <w:szCs w:val="24"/>
        </w:rPr>
        <w:t xml:space="preserve">saat </w:t>
      </w:r>
      <w:r w:rsidRPr="006D6068">
        <w:rPr>
          <w:rFonts w:asciiTheme="majorBidi" w:eastAsia="Times New Roman" w:hAnsiTheme="majorBidi" w:cstheme="majorBidi"/>
          <w:sz w:val="24"/>
          <w:szCs w:val="24"/>
        </w:rPr>
        <w:t xml:space="preserve">menghadapi kaum musyrik Mekkah. Tidak sedikit ayat-ayat Makkiyah (ayat yang diturunkan ketika Nabi di Mekkah atau sebelum Nabi </w:t>
      </w:r>
      <w:r w:rsidR="008F3501" w:rsidRPr="006D6068">
        <w:rPr>
          <w:rFonts w:asciiTheme="majorBidi" w:eastAsia="Times New Roman" w:hAnsiTheme="majorBidi" w:cstheme="majorBidi"/>
          <w:sz w:val="24"/>
          <w:szCs w:val="24"/>
        </w:rPr>
        <w:t xml:space="preserve">saw </w:t>
      </w:r>
      <w:r w:rsidRPr="006D6068">
        <w:rPr>
          <w:rFonts w:asciiTheme="majorBidi" w:eastAsia="Times New Roman" w:hAnsiTheme="majorBidi" w:cstheme="majorBidi"/>
          <w:sz w:val="24"/>
          <w:szCs w:val="24"/>
        </w:rPr>
        <w:t>hijrah ke Madinah) yang menekankan aspek kemanusiaan (</w:t>
      </w:r>
      <w:r w:rsidRPr="006D6068">
        <w:rPr>
          <w:rFonts w:asciiTheme="majorBidi" w:eastAsia="Times New Roman" w:hAnsiTheme="majorBidi" w:cstheme="majorBidi"/>
          <w:i/>
          <w:iCs/>
          <w:sz w:val="24"/>
          <w:szCs w:val="24"/>
        </w:rPr>
        <w:t>humanisme</w:t>
      </w:r>
      <w:r w:rsidRPr="006D6068">
        <w:rPr>
          <w:rFonts w:asciiTheme="majorBidi" w:eastAsia="Times New Roman" w:hAnsiTheme="majorBidi" w:cstheme="majorBidi"/>
          <w:sz w:val="24"/>
          <w:szCs w:val="24"/>
        </w:rPr>
        <w:t>), semacam kebersamaan, perhatian kepada fakir miskin, kasih sayang kepada anak yatim, dan sebagainya. Ternyata pada masa awal umumnya berasal dari golongan kaum lemah. Dengan strategi ini kaum lemah merasa dihargai dan kaum mulia merasa dihormati.</w:t>
      </w:r>
    </w:p>
    <w:p w:rsidR="0014792F" w:rsidRPr="006D6068" w:rsidRDefault="005D2D10" w:rsidP="005D2D10">
      <w:pPr>
        <w:spacing w:line="480" w:lineRule="auto"/>
        <w:ind w:left="284" w:firstLine="850"/>
        <w:jc w:val="both"/>
        <w:rPr>
          <w:rFonts w:asciiTheme="majorBidi" w:eastAsia="Times New Roman" w:hAnsiTheme="majorBidi" w:cstheme="majorBidi"/>
          <w:sz w:val="24"/>
          <w:szCs w:val="24"/>
        </w:rPr>
      </w:pPr>
      <w:r w:rsidRPr="006D6068">
        <w:rPr>
          <w:rFonts w:asciiTheme="majorBidi" w:eastAsia="Times New Roman" w:hAnsiTheme="majorBidi" w:cstheme="majorBidi"/>
          <w:sz w:val="24"/>
          <w:szCs w:val="24"/>
        </w:rPr>
        <w:t xml:space="preserve">Strategi dakwah yang kedua merupakan dakwah dengan </w:t>
      </w:r>
      <w:r w:rsidR="000F10E8" w:rsidRPr="006D6068">
        <w:rPr>
          <w:rFonts w:asciiTheme="majorBidi" w:eastAsia="Times New Roman" w:hAnsiTheme="majorBidi" w:cstheme="majorBidi"/>
          <w:sz w:val="24"/>
          <w:szCs w:val="24"/>
        </w:rPr>
        <w:t xml:space="preserve"> metode yang memfokuskan pada aspek akal pikiran. Strategi ini mendorong mitra dakwah untuk berfikir, merenungkan, dan mengambil pelajaran penggunaan hukum logika, diskusi, atau penampilan. Contoh dan bukti sejarah merupakan beberapa me</w:t>
      </w:r>
      <w:r w:rsidRPr="006D6068">
        <w:rPr>
          <w:rFonts w:asciiTheme="majorBidi" w:eastAsia="Times New Roman" w:hAnsiTheme="majorBidi" w:cstheme="majorBidi"/>
          <w:sz w:val="24"/>
          <w:szCs w:val="24"/>
        </w:rPr>
        <w:t xml:space="preserve">tode dari strategi rasional. </w:t>
      </w:r>
      <w:r w:rsidR="008F3501" w:rsidRPr="006D6068">
        <w:rPr>
          <w:rFonts w:asciiTheme="majorBidi" w:eastAsia="Times New Roman" w:hAnsiTheme="majorBidi" w:cstheme="majorBidi"/>
          <w:sz w:val="24"/>
          <w:szCs w:val="24"/>
        </w:rPr>
        <w:t>al</w:t>
      </w:r>
      <w:r w:rsidRPr="006D6068">
        <w:rPr>
          <w:rFonts w:asciiTheme="majorBidi" w:eastAsia="Times New Roman" w:hAnsiTheme="majorBidi" w:cstheme="majorBidi"/>
          <w:sz w:val="24"/>
          <w:szCs w:val="24"/>
        </w:rPr>
        <w:t>-Q</w:t>
      </w:r>
      <w:r w:rsidR="000F10E8" w:rsidRPr="006D6068">
        <w:rPr>
          <w:rFonts w:asciiTheme="majorBidi" w:eastAsia="Times New Roman" w:hAnsiTheme="majorBidi" w:cstheme="majorBidi"/>
          <w:sz w:val="24"/>
          <w:szCs w:val="24"/>
        </w:rPr>
        <w:t xml:space="preserve">ur'an mendorong penggunaan strategi rasional dengan beberapa terminologi antara lain: </w:t>
      </w:r>
      <w:r w:rsidR="000F10E8" w:rsidRPr="006D6068">
        <w:rPr>
          <w:rFonts w:asciiTheme="majorBidi" w:eastAsia="Times New Roman" w:hAnsiTheme="majorBidi" w:cstheme="majorBidi"/>
          <w:i/>
          <w:iCs/>
          <w:sz w:val="24"/>
          <w:szCs w:val="24"/>
        </w:rPr>
        <w:t>tafakkur, tadzakkur, tazhar, taammul, I'tibar</w:t>
      </w:r>
      <w:r w:rsidR="000F10E8" w:rsidRPr="006D6068">
        <w:rPr>
          <w:rFonts w:asciiTheme="majorBidi" w:eastAsia="Times New Roman" w:hAnsiTheme="majorBidi" w:cstheme="majorBidi"/>
          <w:sz w:val="24"/>
          <w:szCs w:val="24"/>
        </w:rPr>
        <w:t xml:space="preserve">, </w:t>
      </w:r>
      <w:r w:rsidR="000F10E8" w:rsidRPr="006D6068">
        <w:rPr>
          <w:rFonts w:asciiTheme="majorBidi" w:eastAsia="Times New Roman" w:hAnsiTheme="majorBidi" w:cstheme="majorBidi"/>
          <w:i/>
          <w:iCs/>
          <w:sz w:val="24"/>
          <w:szCs w:val="24"/>
        </w:rPr>
        <w:lastRenderedPageBreak/>
        <w:t>tadabbur, dan istibshar</w:t>
      </w:r>
      <w:r w:rsidR="000F10E8" w:rsidRPr="006D6068">
        <w:rPr>
          <w:rFonts w:asciiTheme="majorBidi" w:eastAsia="Times New Roman" w:hAnsiTheme="majorBidi" w:cstheme="majorBidi"/>
          <w:sz w:val="24"/>
          <w:szCs w:val="24"/>
        </w:rPr>
        <w:t xml:space="preserve">. </w:t>
      </w:r>
      <w:r w:rsidR="000F10E8" w:rsidRPr="006D6068">
        <w:rPr>
          <w:rFonts w:asciiTheme="majorBidi" w:eastAsia="Times New Roman" w:hAnsiTheme="majorBidi" w:cstheme="majorBidi"/>
          <w:i/>
          <w:iCs/>
          <w:sz w:val="24"/>
          <w:szCs w:val="24"/>
        </w:rPr>
        <w:t>Tafaakkur</w:t>
      </w:r>
      <w:r w:rsidR="000F10E8" w:rsidRPr="006D6068">
        <w:rPr>
          <w:rFonts w:asciiTheme="majorBidi" w:eastAsia="Times New Roman" w:hAnsiTheme="majorBidi" w:cstheme="majorBidi"/>
          <w:sz w:val="24"/>
          <w:szCs w:val="24"/>
        </w:rPr>
        <w:t xml:space="preserve"> adalah menggunakan pemikiran untuk mencapainya, memikirkannya.</w:t>
      </w:r>
      <w:r w:rsidR="000F10E8" w:rsidRPr="006D6068">
        <w:rPr>
          <w:rFonts w:asciiTheme="majorBidi" w:eastAsia="Times New Roman" w:hAnsiTheme="majorBidi" w:cstheme="majorBidi"/>
          <w:i/>
          <w:iCs/>
          <w:sz w:val="24"/>
          <w:szCs w:val="24"/>
        </w:rPr>
        <w:t xml:space="preserve"> Tadzakkur</w:t>
      </w:r>
      <w:r w:rsidR="000F10E8" w:rsidRPr="006D6068">
        <w:rPr>
          <w:rFonts w:asciiTheme="majorBidi" w:eastAsia="Times New Roman" w:hAnsiTheme="majorBidi" w:cstheme="majorBidi"/>
          <w:sz w:val="24"/>
          <w:szCs w:val="24"/>
        </w:rPr>
        <w:t xml:space="preserve"> merupakan menghadirkan ilmu yang har</w:t>
      </w:r>
      <w:r w:rsidRPr="006D6068">
        <w:rPr>
          <w:rFonts w:asciiTheme="majorBidi" w:eastAsia="Times New Roman" w:hAnsiTheme="majorBidi" w:cstheme="majorBidi"/>
          <w:sz w:val="24"/>
          <w:szCs w:val="24"/>
        </w:rPr>
        <w:t>us dipelihara setelah dilupakan,</w:t>
      </w:r>
      <w:r w:rsidR="000F10E8" w:rsidRPr="006D6068">
        <w:rPr>
          <w:rFonts w:asciiTheme="majorBidi" w:eastAsia="Times New Roman" w:hAnsiTheme="majorBidi" w:cstheme="majorBidi"/>
          <w:sz w:val="24"/>
          <w:szCs w:val="24"/>
        </w:rPr>
        <w:t xml:space="preserve"> </w:t>
      </w:r>
      <w:r w:rsidR="000F10E8" w:rsidRPr="006D6068">
        <w:rPr>
          <w:rFonts w:asciiTheme="majorBidi" w:eastAsia="Times New Roman" w:hAnsiTheme="majorBidi" w:cstheme="majorBidi"/>
          <w:i/>
          <w:iCs/>
          <w:sz w:val="24"/>
          <w:szCs w:val="24"/>
        </w:rPr>
        <w:t>tazhar</w:t>
      </w:r>
      <w:r w:rsidR="000F10E8" w:rsidRPr="006D6068">
        <w:rPr>
          <w:rFonts w:asciiTheme="majorBidi" w:eastAsia="Times New Roman" w:hAnsiTheme="majorBidi" w:cstheme="majorBidi"/>
          <w:sz w:val="24"/>
          <w:szCs w:val="24"/>
        </w:rPr>
        <w:t xml:space="preserve"> merupakan mengarahkan hati untuk berkonsentrasi pada </w:t>
      </w:r>
      <w:r w:rsidRPr="006D6068">
        <w:rPr>
          <w:rFonts w:asciiTheme="majorBidi" w:eastAsia="Times New Roman" w:hAnsiTheme="majorBidi" w:cstheme="majorBidi"/>
          <w:sz w:val="24"/>
          <w:szCs w:val="24"/>
        </w:rPr>
        <w:t>obyek yang sedang diperhatikan,</w:t>
      </w:r>
      <w:r w:rsidRPr="006D6068">
        <w:rPr>
          <w:rFonts w:asciiTheme="majorBidi" w:eastAsia="Times New Roman" w:hAnsiTheme="majorBidi" w:cstheme="majorBidi"/>
          <w:i/>
          <w:iCs/>
          <w:sz w:val="24"/>
          <w:szCs w:val="24"/>
        </w:rPr>
        <w:t xml:space="preserve"> </w:t>
      </w:r>
      <w:r w:rsidR="000F10E8" w:rsidRPr="006D6068">
        <w:rPr>
          <w:rFonts w:asciiTheme="majorBidi" w:eastAsia="Times New Roman" w:hAnsiTheme="majorBidi" w:cstheme="majorBidi"/>
          <w:i/>
          <w:iCs/>
          <w:sz w:val="24"/>
          <w:szCs w:val="24"/>
        </w:rPr>
        <w:t>taammul</w:t>
      </w:r>
      <w:r w:rsidR="000F10E8" w:rsidRPr="006D6068">
        <w:rPr>
          <w:rFonts w:asciiTheme="majorBidi" w:eastAsia="Times New Roman" w:hAnsiTheme="majorBidi" w:cstheme="majorBidi"/>
          <w:sz w:val="24"/>
          <w:szCs w:val="24"/>
        </w:rPr>
        <w:t xml:space="preserve"> berarti mengulang-ngulang pemikiran hingga men</w:t>
      </w:r>
      <w:r w:rsidRPr="006D6068">
        <w:rPr>
          <w:rFonts w:asciiTheme="majorBidi" w:eastAsia="Times New Roman" w:hAnsiTheme="majorBidi" w:cstheme="majorBidi"/>
          <w:sz w:val="24"/>
          <w:szCs w:val="24"/>
        </w:rPr>
        <w:t xml:space="preserve">emukan kebenaran dalam hatinya, </w:t>
      </w:r>
      <w:r w:rsidRPr="006D6068">
        <w:rPr>
          <w:rFonts w:asciiTheme="majorBidi" w:eastAsia="Times New Roman" w:hAnsiTheme="majorBidi" w:cstheme="majorBidi"/>
          <w:i/>
          <w:iCs/>
          <w:sz w:val="24"/>
          <w:szCs w:val="24"/>
        </w:rPr>
        <w:t>i'tibar</w:t>
      </w:r>
      <w:r w:rsidRPr="006D6068">
        <w:rPr>
          <w:rFonts w:asciiTheme="majorBidi" w:eastAsia="Times New Roman" w:hAnsiTheme="majorBidi" w:cstheme="majorBidi"/>
          <w:sz w:val="24"/>
          <w:szCs w:val="24"/>
        </w:rPr>
        <w:t xml:space="preserve"> </w:t>
      </w:r>
      <w:r w:rsidR="000F10E8" w:rsidRPr="006D6068">
        <w:rPr>
          <w:rFonts w:asciiTheme="majorBidi" w:eastAsia="Times New Roman" w:hAnsiTheme="majorBidi" w:cstheme="majorBidi"/>
          <w:sz w:val="24"/>
          <w:szCs w:val="24"/>
        </w:rPr>
        <w:t xml:space="preserve">bermakna perpindahan dari pemikiran yang sedang dipikirkan menuju pengetahuan yang lain. </w:t>
      </w:r>
      <w:r w:rsidRPr="006D6068">
        <w:rPr>
          <w:rFonts w:asciiTheme="majorBidi" w:eastAsia="Times New Roman" w:hAnsiTheme="majorBidi" w:cstheme="majorBidi"/>
          <w:i/>
          <w:iCs/>
          <w:sz w:val="24"/>
          <w:szCs w:val="24"/>
        </w:rPr>
        <w:t>Tadabbur</w:t>
      </w:r>
      <w:r w:rsidRPr="006D6068">
        <w:rPr>
          <w:rFonts w:asciiTheme="majorBidi" w:eastAsia="Times New Roman" w:hAnsiTheme="majorBidi" w:cstheme="majorBidi"/>
          <w:sz w:val="24"/>
          <w:szCs w:val="24"/>
        </w:rPr>
        <w:t xml:space="preserve"> </w:t>
      </w:r>
      <w:r w:rsidR="000F10E8" w:rsidRPr="006D6068">
        <w:rPr>
          <w:rFonts w:asciiTheme="majorBidi" w:eastAsia="Times New Roman" w:hAnsiTheme="majorBidi" w:cstheme="majorBidi"/>
          <w:sz w:val="24"/>
          <w:szCs w:val="24"/>
        </w:rPr>
        <w:t>adalah suatu usaha untuk memikirk</w:t>
      </w:r>
      <w:r w:rsidR="0014792F" w:rsidRPr="006D6068">
        <w:rPr>
          <w:rFonts w:asciiTheme="majorBidi" w:eastAsia="Times New Roman" w:hAnsiTheme="majorBidi" w:cstheme="majorBidi"/>
          <w:sz w:val="24"/>
          <w:szCs w:val="24"/>
        </w:rPr>
        <w:t>an akibat-akibat setiap masalah,</w:t>
      </w:r>
      <w:r w:rsidR="000F10E8" w:rsidRPr="006D6068">
        <w:rPr>
          <w:rFonts w:asciiTheme="majorBidi" w:eastAsia="Times New Roman" w:hAnsiTheme="majorBidi" w:cstheme="majorBidi"/>
          <w:sz w:val="24"/>
          <w:szCs w:val="24"/>
        </w:rPr>
        <w:t xml:space="preserve"> </w:t>
      </w:r>
      <w:r w:rsidR="000F10E8" w:rsidRPr="006D6068">
        <w:rPr>
          <w:rFonts w:asciiTheme="majorBidi" w:eastAsia="Times New Roman" w:hAnsiTheme="majorBidi" w:cstheme="majorBidi"/>
          <w:i/>
          <w:iCs/>
          <w:sz w:val="24"/>
          <w:szCs w:val="24"/>
        </w:rPr>
        <w:t xml:space="preserve">istibshar </w:t>
      </w:r>
      <w:r w:rsidR="000F10E8" w:rsidRPr="006D6068">
        <w:rPr>
          <w:rFonts w:asciiTheme="majorBidi" w:eastAsia="Times New Roman" w:hAnsiTheme="majorBidi" w:cstheme="majorBidi"/>
          <w:sz w:val="24"/>
          <w:szCs w:val="24"/>
        </w:rPr>
        <w:t>adalah mengungkapkan sesuatu atau menyingkapnya, serta memperlihatkannya kepada pandangan hati. Nabi menggunakan strategi ini untuk menghadapi argumentasi para pemuka Yahudi. Mereka terkenal dengan kecerdikannya.</w:t>
      </w:r>
    </w:p>
    <w:p w:rsidR="0014792F" w:rsidRPr="006D6068" w:rsidRDefault="000F10E8" w:rsidP="0014792F">
      <w:pPr>
        <w:spacing w:line="480" w:lineRule="auto"/>
        <w:ind w:left="284" w:firstLine="850"/>
        <w:jc w:val="both"/>
        <w:rPr>
          <w:rFonts w:asciiTheme="majorBidi" w:eastAsia="Times New Roman" w:hAnsiTheme="majorBidi" w:cstheme="majorBidi"/>
          <w:sz w:val="24"/>
          <w:szCs w:val="24"/>
        </w:rPr>
      </w:pPr>
      <w:r w:rsidRPr="006D6068">
        <w:rPr>
          <w:rFonts w:asciiTheme="majorBidi" w:eastAsia="Times New Roman" w:hAnsiTheme="majorBidi" w:cstheme="majorBidi"/>
          <w:sz w:val="24"/>
          <w:szCs w:val="24"/>
        </w:rPr>
        <w:t xml:space="preserve"> Saat</w:t>
      </w:r>
      <w:r w:rsidR="00770F09">
        <w:rPr>
          <w:rFonts w:asciiTheme="majorBidi" w:eastAsia="Times New Roman" w:hAnsiTheme="majorBidi" w:cstheme="majorBidi"/>
          <w:sz w:val="24"/>
          <w:szCs w:val="24"/>
        </w:rPr>
        <w:t xml:space="preserve"> ini kita menghadapi orang terpe</w:t>
      </w:r>
      <w:r w:rsidRPr="006D6068">
        <w:rPr>
          <w:rFonts w:asciiTheme="majorBidi" w:eastAsia="Times New Roman" w:hAnsiTheme="majorBidi" w:cstheme="majorBidi"/>
          <w:sz w:val="24"/>
          <w:szCs w:val="24"/>
        </w:rPr>
        <w:t>lajar atheis rasionalis. Selain itu kita juga menghadapi aliran-aliran sempalan yang berbeda secara mendasar dengan ajaran Islam. Mereka mengklaim memiliki Nabi baru, penjelmaan Tuhan, mengetahui kepastian hari kiamat dan sebagainya. Kepada mereka strategi rasional adalah strategi yang paling tepat.</w:t>
      </w:r>
    </w:p>
    <w:p w:rsidR="000F10E8" w:rsidRPr="006D6068" w:rsidRDefault="000F10E8" w:rsidP="0014792F">
      <w:pPr>
        <w:spacing w:line="480" w:lineRule="auto"/>
        <w:ind w:left="284" w:firstLine="850"/>
        <w:jc w:val="both"/>
        <w:rPr>
          <w:rFonts w:asciiTheme="majorBidi" w:eastAsia="Times New Roman" w:hAnsiTheme="majorBidi" w:cstheme="majorBidi"/>
          <w:sz w:val="24"/>
          <w:szCs w:val="24"/>
        </w:rPr>
      </w:pPr>
      <w:r w:rsidRPr="006D6068">
        <w:rPr>
          <w:rFonts w:asciiTheme="majorBidi" w:eastAsia="Times New Roman" w:hAnsiTheme="majorBidi" w:cstheme="majorBidi"/>
          <w:sz w:val="24"/>
          <w:szCs w:val="24"/>
        </w:rPr>
        <w:t>Strategi Indriawi (</w:t>
      </w:r>
      <w:r w:rsidRPr="006D6068">
        <w:rPr>
          <w:rFonts w:asciiTheme="majorBidi" w:eastAsia="Times New Roman" w:hAnsiTheme="majorBidi" w:cstheme="majorBidi"/>
          <w:i/>
          <w:iCs/>
          <w:sz w:val="24"/>
          <w:szCs w:val="24"/>
        </w:rPr>
        <w:t>al manhaj al-bissi</w:t>
      </w:r>
      <w:r w:rsidR="0014792F" w:rsidRPr="006D6068">
        <w:rPr>
          <w:rFonts w:asciiTheme="majorBidi" w:eastAsia="Times New Roman" w:hAnsiTheme="majorBidi" w:cstheme="majorBidi"/>
          <w:sz w:val="24"/>
          <w:szCs w:val="24"/>
        </w:rPr>
        <w:t xml:space="preserve">) </w:t>
      </w:r>
      <w:r w:rsidRPr="006D6068">
        <w:rPr>
          <w:rFonts w:asciiTheme="majorBidi" w:eastAsia="Times New Roman" w:hAnsiTheme="majorBidi" w:cstheme="majorBidi"/>
          <w:sz w:val="24"/>
          <w:szCs w:val="24"/>
        </w:rPr>
        <w:t xml:space="preserve">juga dapat dinamakan dengan strategi eksperimen atau strategi ilmiah. Ia didefinisikan sebagai sistem dakwah atau kumpulan metode dakwah yang berorientasi pada panca indra dan berpegang teguh pada hasil penelitian dan percobaan. Di antara metode yang dihimpun oleh strategi ini adalah praktik keagamaan, keteladanan, pentas drama. Dahulu Nabi </w:t>
      </w:r>
      <w:r w:rsidR="0014792F" w:rsidRPr="006D6068">
        <w:rPr>
          <w:rFonts w:asciiTheme="majorBidi" w:eastAsia="Times New Roman" w:hAnsiTheme="majorBidi" w:cstheme="majorBidi"/>
          <w:sz w:val="24"/>
          <w:szCs w:val="24"/>
        </w:rPr>
        <w:lastRenderedPageBreak/>
        <w:t xml:space="preserve">Saw </w:t>
      </w:r>
      <w:r w:rsidRPr="006D6068">
        <w:rPr>
          <w:rFonts w:asciiTheme="majorBidi" w:eastAsia="Times New Roman" w:hAnsiTheme="majorBidi" w:cstheme="majorBidi"/>
          <w:sz w:val="24"/>
          <w:szCs w:val="24"/>
        </w:rPr>
        <w:t xml:space="preserve">mempraktikkan Islam sebagai perwujudan strategi indriawi yang disaksikan oleh para sahabat. Para sahabat menyaksikan mukzijat Nabi secara langsung, seperti terbelahnya rembulan, bahkan menyaksikan malaikat jibril dalam bentuk manusia. Sekarang kita menggunakan al-qur'an untuk memperkuat atau menolak hasil penelitian ilmiah. Pakar tafsir menyebutnya dengan Tafsir Ilmi'.  </w:t>
      </w:r>
    </w:p>
    <w:p w:rsidR="00B168B5" w:rsidRPr="006D6068" w:rsidRDefault="00DA7508" w:rsidP="005C235D">
      <w:pPr>
        <w:pStyle w:val="ListParagraph"/>
        <w:numPr>
          <w:ilvl w:val="0"/>
          <w:numId w:val="3"/>
        </w:numPr>
        <w:spacing w:line="480" w:lineRule="auto"/>
        <w:jc w:val="both"/>
        <w:rPr>
          <w:rFonts w:asciiTheme="majorBidi" w:hAnsiTheme="majorBidi" w:cstheme="majorBidi"/>
          <w:b/>
          <w:bCs/>
          <w:sz w:val="24"/>
          <w:szCs w:val="24"/>
        </w:rPr>
      </w:pPr>
      <w:r w:rsidRPr="006D6068">
        <w:rPr>
          <w:rFonts w:asciiTheme="majorBidi" w:hAnsiTheme="majorBidi" w:cstheme="majorBidi"/>
          <w:b/>
          <w:bCs/>
          <w:sz w:val="24"/>
          <w:szCs w:val="24"/>
        </w:rPr>
        <w:t>Pentingnya Strategi Dakwah</w:t>
      </w:r>
    </w:p>
    <w:p w:rsidR="00A94A1F" w:rsidRPr="006D6068" w:rsidRDefault="00B168B5" w:rsidP="00DE494F">
      <w:pPr>
        <w:tabs>
          <w:tab w:val="left" w:pos="567"/>
        </w:tabs>
        <w:spacing w:after="0" w:line="480" w:lineRule="auto"/>
        <w:ind w:left="360" w:firstLine="774"/>
        <w:jc w:val="both"/>
        <w:rPr>
          <w:rFonts w:asciiTheme="majorBidi" w:eastAsia="Times New Roman" w:hAnsiTheme="majorBidi" w:cstheme="majorBidi"/>
          <w:sz w:val="24"/>
          <w:szCs w:val="24"/>
        </w:rPr>
      </w:pPr>
      <w:r w:rsidRPr="006D6068">
        <w:rPr>
          <w:rFonts w:asciiTheme="majorBidi" w:eastAsia="Times New Roman" w:hAnsiTheme="majorBidi" w:cstheme="majorBidi"/>
          <w:sz w:val="24"/>
          <w:szCs w:val="24"/>
        </w:rPr>
        <w:t xml:space="preserve">Pentingnya strategi dakwah adalah untuk mencapai tujuan, sedangkan pentingnya suatu tujuan adalah untuk mendapatkan hasil yang diinginkan. Fokus perhatian dari ahli dakwah memang penting untuk ditujukan kepada strategi dakwah, karena berhasil tidaknya kegiatan dakwah secara efektif banyak </w:t>
      </w:r>
      <w:r w:rsidR="005C235D" w:rsidRPr="006D6068">
        <w:rPr>
          <w:rFonts w:asciiTheme="majorBidi" w:eastAsia="Times New Roman" w:hAnsiTheme="majorBidi" w:cstheme="majorBidi"/>
          <w:sz w:val="24"/>
          <w:szCs w:val="24"/>
        </w:rPr>
        <w:t>dite</w:t>
      </w:r>
      <w:r w:rsidR="0014792F" w:rsidRPr="006D6068">
        <w:rPr>
          <w:rFonts w:asciiTheme="majorBidi" w:eastAsia="Times New Roman" w:hAnsiTheme="majorBidi" w:cstheme="majorBidi"/>
          <w:sz w:val="24"/>
          <w:szCs w:val="24"/>
        </w:rPr>
        <w:t>ntukan oleh strategi dakwah</w:t>
      </w:r>
      <w:r w:rsidR="0014792F" w:rsidRPr="006D6068">
        <w:rPr>
          <w:rFonts w:asciiTheme="majorBidi" w:eastAsia="Times New Roman" w:hAnsiTheme="majorBidi" w:cstheme="majorBidi"/>
          <w:sz w:val="24"/>
          <w:szCs w:val="24"/>
        </w:rPr>
        <w:tab/>
        <w:t xml:space="preserve">itu  </w:t>
      </w:r>
      <w:r w:rsidR="00A94A1F" w:rsidRPr="006D6068">
        <w:rPr>
          <w:rFonts w:asciiTheme="majorBidi" w:eastAsia="Times New Roman" w:hAnsiTheme="majorBidi" w:cstheme="majorBidi"/>
          <w:sz w:val="24"/>
          <w:szCs w:val="24"/>
        </w:rPr>
        <w:t xml:space="preserve">sendiri. </w:t>
      </w:r>
    </w:p>
    <w:p w:rsidR="00B168B5" w:rsidRPr="006D6068" w:rsidRDefault="00B168B5" w:rsidP="00A94A1F">
      <w:pPr>
        <w:spacing w:after="0" w:line="480" w:lineRule="auto"/>
        <w:ind w:left="360" w:firstLine="653"/>
        <w:jc w:val="both"/>
        <w:rPr>
          <w:rFonts w:asciiTheme="majorBidi" w:eastAsia="Times New Roman" w:hAnsiTheme="majorBidi" w:cstheme="majorBidi"/>
          <w:sz w:val="24"/>
          <w:szCs w:val="24"/>
        </w:rPr>
      </w:pPr>
      <w:r w:rsidRPr="006D6068">
        <w:rPr>
          <w:rFonts w:asciiTheme="majorBidi" w:eastAsia="Times New Roman" w:hAnsiTheme="majorBidi" w:cstheme="majorBidi"/>
          <w:sz w:val="24"/>
          <w:szCs w:val="24"/>
        </w:rPr>
        <w:t>Dengan demikian strategi dakwah, baik secara makro maupun secar mikro mempunyai fungsi ganda,yaitu:</w:t>
      </w:r>
    </w:p>
    <w:p w:rsidR="00B168B5" w:rsidRPr="006D6068" w:rsidRDefault="00B168B5" w:rsidP="001733E7">
      <w:pPr>
        <w:pStyle w:val="ListParagraph"/>
        <w:numPr>
          <w:ilvl w:val="0"/>
          <w:numId w:val="4"/>
        </w:numPr>
        <w:spacing w:line="240" w:lineRule="auto"/>
        <w:jc w:val="both"/>
        <w:rPr>
          <w:rFonts w:asciiTheme="majorBidi" w:hAnsiTheme="majorBidi" w:cstheme="majorBidi"/>
          <w:sz w:val="24"/>
          <w:szCs w:val="24"/>
        </w:rPr>
      </w:pPr>
      <w:r w:rsidRPr="006D6068">
        <w:rPr>
          <w:rFonts w:asciiTheme="majorBidi" w:eastAsia="Times New Roman" w:hAnsiTheme="majorBidi" w:cstheme="majorBidi"/>
          <w:sz w:val="24"/>
          <w:szCs w:val="24"/>
        </w:rPr>
        <w:t>Menyebarluaskan pesan-pesan dakwah yang bersifat informative, persuasive dan instruktif secara sistematik kepada sasaran untuk memperoleh hasil optimal.</w:t>
      </w:r>
    </w:p>
    <w:p w:rsidR="00F96C37" w:rsidRPr="009A2DA7" w:rsidRDefault="00B168B5" w:rsidP="00F96C37">
      <w:pPr>
        <w:pStyle w:val="ListParagraph"/>
        <w:numPr>
          <w:ilvl w:val="0"/>
          <w:numId w:val="4"/>
        </w:numPr>
        <w:spacing w:line="240" w:lineRule="auto"/>
        <w:jc w:val="both"/>
        <w:rPr>
          <w:rFonts w:asciiTheme="majorBidi" w:hAnsiTheme="majorBidi" w:cstheme="majorBidi"/>
          <w:sz w:val="24"/>
          <w:szCs w:val="24"/>
        </w:rPr>
      </w:pPr>
      <w:r w:rsidRPr="006D6068">
        <w:rPr>
          <w:rFonts w:asciiTheme="majorBidi" w:eastAsia="Times New Roman" w:hAnsiTheme="majorBidi" w:cstheme="majorBidi"/>
          <w:sz w:val="24"/>
          <w:szCs w:val="24"/>
        </w:rPr>
        <w:t>Menjembatani "Cultur Gap" akibat kemudahan diperolehnya dan kemudahan dioperasionalkannya media yang begitu ampuh, yang jika dibiarkan akan merusak nilai-nilai</w:t>
      </w:r>
      <w:r w:rsidR="005C235D" w:rsidRPr="006D6068">
        <w:rPr>
          <w:rFonts w:asciiTheme="majorBidi" w:eastAsia="Times New Roman" w:hAnsiTheme="majorBidi" w:cstheme="majorBidi"/>
          <w:sz w:val="24"/>
          <w:szCs w:val="24"/>
        </w:rPr>
        <w:tab/>
        <w:t>dan</w:t>
      </w:r>
      <w:r w:rsidR="005C235D" w:rsidRPr="006D6068">
        <w:rPr>
          <w:rFonts w:asciiTheme="majorBidi" w:eastAsia="Times New Roman" w:hAnsiTheme="majorBidi" w:cstheme="majorBidi"/>
          <w:sz w:val="24"/>
          <w:szCs w:val="24"/>
        </w:rPr>
        <w:tab/>
        <w:t>norma-norma</w:t>
      </w:r>
      <w:r w:rsidR="005C235D" w:rsidRPr="006D6068">
        <w:rPr>
          <w:rFonts w:asciiTheme="majorBidi" w:eastAsia="Times New Roman" w:hAnsiTheme="majorBidi" w:cstheme="majorBidi"/>
          <w:sz w:val="24"/>
          <w:szCs w:val="24"/>
        </w:rPr>
        <w:tab/>
      </w:r>
      <w:r w:rsidRPr="006D6068">
        <w:rPr>
          <w:rFonts w:asciiTheme="majorBidi" w:eastAsia="Times New Roman" w:hAnsiTheme="majorBidi" w:cstheme="majorBidi"/>
          <w:sz w:val="24"/>
          <w:szCs w:val="24"/>
        </w:rPr>
        <w:t xml:space="preserve">agama </w:t>
      </w:r>
      <w:r w:rsidR="00783D66" w:rsidRPr="006D6068">
        <w:rPr>
          <w:rFonts w:asciiTheme="majorBidi" w:eastAsia="Times New Roman" w:hAnsiTheme="majorBidi" w:cstheme="majorBidi"/>
          <w:sz w:val="24"/>
          <w:szCs w:val="24"/>
        </w:rPr>
        <w:tab/>
        <w:t xml:space="preserve">maupun </w:t>
      </w:r>
      <w:r w:rsidRPr="006D6068">
        <w:rPr>
          <w:rFonts w:asciiTheme="majorBidi" w:eastAsia="Times New Roman" w:hAnsiTheme="majorBidi" w:cstheme="majorBidi"/>
          <w:sz w:val="24"/>
          <w:szCs w:val="24"/>
        </w:rPr>
        <w:t>budaya</w:t>
      </w:r>
      <w:r w:rsidR="001733E7" w:rsidRPr="006D6068">
        <w:rPr>
          <w:rFonts w:asciiTheme="majorBidi" w:eastAsia="Times New Roman" w:hAnsiTheme="majorBidi" w:cstheme="majorBidi"/>
          <w:sz w:val="24"/>
          <w:szCs w:val="24"/>
        </w:rPr>
        <w:t>.</w:t>
      </w:r>
      <w:r w:rsidR="001733E7" w:rsidRPr="006D6068">
        <w:rPr>
          <w:rStyle w:val="FootnoteReference"/>
          <w:rFonts w:asciiTheme="majorBidi" w:eastAsia="Times New Roman" w:hAnsiTheme="majorBidi" w:cstheme="majorBidi"/>
          <w:sz w:val="24"/>
          <w:szCs w:val="24"/>
        </w:rPr>
        <w:footnoteReference w:id="8"/>
      </w:r>
    </w:p>
    <w:p w:rsidR="009A2DA7" w:rsidRDefault="009A2DA7" w:rsidP="009A2DA7">
      <w:pPr>
        <w:spacing w:line="240" w:lineRule="auto"/>
        <w:jc w:val="both"/>
        <w:rPr>
          <w:rFonts w:asciiTheme="majorBidi" w:hAnsiTheme="majorBidi" w:cstheme="majorBidi"/>
          <w:sz w:val="24"/>
          <w:szCs w:val="24"/>
        </w:rPr>
      </w:pPr>
    </w:p>
    <w:p w:rsidR="009A2DA7" w:rsidRDefault="009A2DA7" w:rsidP="009A2DA7">
      <w:pPr>
        <w:spacing w:line="240" w:lineRule="auto"/>
        <w:jc w:val="both"/>
        <w:rPr>
          <w:rFonts w:asciiTheme="majorBidi" w:hAnsiTheme="majorBidi" w:cstheme="majorBidi"/>
          <w:sz w:val="24"/>
          <w:szCs w:val="24"/>
        </w:rPr>
      </w:pPr>
    </w:p>
    <w:p w:rsidR="009A2DA7" w:rsidRPr="009A2DA7" w:rsidRDefault="009A2DA7" w:rsidP="009A2DA7">
      <w:pPr>
        <w:spacing w:line="240" w:lineRule="auto"/>
        <w:jc w:val="both"/>
        <w:rPr>
          <w:rFonts w:asciiTheme="majorBidi" w:hAnsiTheme="majorBidi" w:cstheme="majorBidi"/>
          <w:sz w:val="24"/>
          <w:szCs w:val="24"/>
        </w:rPr>
      </w:pPr>
    </w:p>
    <w:p w:rsidR="001733E7" w:rsidRPr="006D6068" w:rsidRDefault="001733E7" w:rsidP="001733E7">
      <w:pPr>
        <w:spacing w:after="0" w:line="480" w:lineRule="auto"/>
        <w:jc w:val="both"/>
        <w:rPr>
          <w:rFonts w:asciiTheme="majorBidi" w:hAnsiTheme="majorBidi" w:cstheme="majorBidi"/>
          <w:b/>
          <w:bCs/>
          <w:sz w:val="24"/>
          <w:szCs w:val="24"/>
        </w:rPr>
      </w:pPr>
      <w:r w:rsidRPr="006D6068">
        <w:rPr>
          <w:rFonts w:asciiTheme="majorBidi" w:hAnsiTheme="majorBidi" w:cstheme="majorBidi"/>
          <w:b/>
          <w:bCs/>
          <w:sz w:val="24"/>
          <w:szCs w:val="24"/>
        </w:rPr>
        <w:lastRenderedPageBreak/>
        <w:t>B. Hakikat Akhlak</w:t>
      </w:r>
    </w:p>
    <w:p w:rsidR="001733E7" w:rsidRPr="006D6068" w:rsidRDefault="001733E7" w:rsidP="001733E7">
      <w:pPr>
        <w:pStyle w:val="ListParagraph"/>
        <w:numPr>
          <w:ilvl w:val="0"/>
          <w:numId w:val="7"/>
        </w:numPr>
        <w:spacing w:after="0" w:line="480" w:lineRule="auto"/>
        <w:ind w:left="709" w:hanging="283"/>
        <w:jc w:val="both"/>
        <w:rPr>
          <w:rFonts w:asciiTheme="majorBidi" w:hAnsiTheme="majorBidi" w:cstheme="majorBidi"/>
          <w:b/>
          <w:bCs/>
          <w:sz w:val="24"/>
          <w:szCs w:val="24"/>
        </w:rPr>
      </w:pPr>
      <w:r w:rsidRPr="006D6068">
        <w:rPr>
          <w:rFonts w:asciiTheme="majorBidi" w:hAnsiTheme="majorBidi" w:cstheme="majorBidi"/>
          <w:b/>
          <w:bCs/>
          <w:sz w:val="24"/>
          <w:szCs w:val="24"/>
        </w:rPr>
        <w:t>Pengertian Akhlak</w:t>
      </w:r>
    </w:p>
    <w:p w:rsidR="00A94A1F" w:rsidRPr="006D6068" w:rsidRDefault="001733E7" w:rsidP="003A74BC">
      <w:pPr>
        <w:spacing w:line="480" w:lineRule="auto"/>
        <w:ind w:left="720" w:firstLine="426"/>
        <w:jc w:val="both"/>
        <w:rPr>
          <w:rFonts w:asciiTheme="majorBidi" w:hAnsiTheme="majorBidi" w:cstheme="majorBidi"/>
          <w:sz w:val="24"/>
          <w:szCs w:val="24"/>
        </w:rPr>
      </w:pPr>
      <w:r w:rsidRPr="006D6068">
        <w:rPr>
          <w:rFonts w:asciiTheme="majorBidi" w:hAnsiTheme="majorBidi" w:cstheme="majorBidi"/>
          <w:sz w:val="24"/>
          <w:szCs w:val="24"/>
        </w:rPr>
        <w:t xml:space="preserve">Kata “ akhlak” berasal dari bahasa Arab. Dari segi kebahasaan, kata itu merupakan bentuk jamak dari kata </w:t>
      </w:r>
      <w:r w:rsidRPr="006D6068">
        <w:rPr>
          <w:rFonts w:asciiTheme="majorBidi" w:hAnsiTheme="majorBidi" w:cstheme="majorBidi"/>
          <w:i/>
          <w:iCs/>
          <w:sz w:val="24"/>
          <w:szCs w:val="24"/>
        </w:rPr>
        <w:t xml:space="preserve">khuluqun </w:t>
      </w:r>
      <w:r w:rsidRPr="006D6068">
        <w:rPr>
          <w:rFonts w:asciiTheme="majorBidi" w:hAnsiTheme="majorBidi" w:cstheme="majorBidi"/>
          <w:sz w:val="24"/>
          <w:szCs w:val="24"/>
        </w:rPr>
        <w:t xml:space="preserve">yang berarti budi pekerti, tingkah laku, perangai atau tabiat dan </w:t>
      </w:r>
      <w:r w:rsidRPr="006D6068">
        <w:rPr>
          <w:rFonts w:asciiTheme="majorBidi" w:eastAsia="Times New Roman" w:hAnsiTheme="majorBidi" w:cstheme="majorBidi"/>
          <w:sz w:val="24"/>
          <w:szCs w:val="24"/>
        </w:rPr>
        <w:t xml:space="preserve">kebiasaan atau tabiat. </w:t>
      </w:r>
      <w:r w:rsidR="001147E8" w:rsidRPr="006D6068">
        <w:rPr>
          <w:rFonts w:asciiTheme="majorBidi" w:hAnsiTheme="majorBidi" w:cstheme="majorBidi"/>
          <w:sz w:val="24"/>
          <w:szCs w:val="24"/>
        </w:rPr>
        <w:t xml:space="preserve">Kata akhlak berarti juga menciptakan seakan  sama dengan kata </w:t>
      </w:r>
      <w:r w:rsidR="001147E8" w:rsidRPr="00770F09">
        <w:rPr>
          <w:rFonts w:asciiTheme="majorBidi" w:hAnsiTheme="majorBidi" w:cstheme="majorBidi"/>
          <w:i/>
          <w:iCs/>
          <w:sz w:val="24"/>
          <w:szCs w:val="24"/>
        </w:rPr>
        <w:t>khaliq</w:t>
      </w:r>
      <w:r w:rsidR="001147E8" w:rsidRPr="006D6068">
        <w:rPr>
          <w:rFonts w:asciiTheme="majorBidi" w:hAnsiTheme="majorBidi" w:cstheme="majorBidi"/>
          <w:sz w:val="24"/>
          <w:szCs w:val="24"/>
        </w:rPr>
        <w:t xml:space="preserve"> (pencipta) </w:t>
      </w:r>
      <w:r w:rsidR="001147E8" w:rsidRPr="00770F09">
        <w:rPr>
          <w:rFonts w:asciiTheme="majorBidi" w:hAnsiTheme="majorBidi" w:cstheme="majorBidi"/>
          <w:i/>
          <w:iCs/>
          <w:sz w:val="24"/>
          <w:szCs w:val="24"/>
        </w:rPr>
        <w:t>makhaliq</w:t>
      </w:r>
      <w:r w:rsidR="001147E8" w:rsidRPr="006D6068">
        <w:rPr>
          <w:rFonts w:asciiTheme="majorBidi" w:hAnsiTheme="majorBidi" w:cstheme="majorBidi"/>
          <w:sz w:val="24"/>
          <w:szCs w:val="24"/>
        </w:rPr>
        <w:t xml:space="preserve"> yang (diciptakan) dan </w:t>
      </w:r>
      <w:r w:rsidR="001147E8" w:rsidRPr="00770F09">
        <w:rPr>
          <w:rFonts w:asciiTheme="majorBidi" w:hAnsiTheme="majorBidi" w:cstheme="majorBidi"/>
          <w:i/>
          <w:iCs/>
          <w:sz w:val="24"/>
          <w:szCs w:val="24"/>
        </w:rPr>
        <w:t>khalq</w:t>
      </w:r>
      <w:r w:rsidR="001147E8" w:rsidRPr="006D6068">
        <w:rPr>
          <w:rFonts w:asciiTheme="majorBidi" w:hAnsiTheme="majorBidi" w:cstheme="majorBidi"/>
          <w:sz w:val="24"/>
          <w:szCs w:val="24"/>
        </w:rPr>
        <w:t xml:space="preserve"> (penciptaan)</w:t>
      </w:r>
      <w:r w:rsidR="001147E8" w:rsidRPr="006D6068">
        <w:rPr>
          <w:rStyle w:val="FootnoteReference"/>
          <w:rFonts w:asciiTheme="majorBidi" w:hAnsiTheme="majorBidi" w:cstheme="majorBidi"/>
          <w:sz w:val="24"/>
          <w:szCs w:val="24"/>
        </w:rPr>
        <w:footnoteReference w:id="9"/>
      </w:r>
      <w:r w:rsidR="001147E8" w:rsidRPr="006D6068">
        <w:rPr>
          <w:rFonts w:asciiTheme="majorBidi" w:hAnsiTheme="majorBidi" w:cstheme="majorBidi"/>
          <w:sz w:val="24"/>
          <w:szCs w:val="24"/>
        </w:rPr>
        <w:t>. Kata ini mengisyaratkan bahwa dalam akhlak tercakup pengertian terciptanya keterpaduan antara kehendak khalik dengan sifat manusia.</w:t>
      </w:r>
    </w:p>
    <w:p w:rsidR="00ED62D0" w:rsidRPr="006D6068" w:rsidRDefault="001733E7" w:rsidP="00623F77">
      <w:pPr>
        <w:pStyle w:val="ListParagraph"/>
        <w:tabs>
          <w:tab w:val="left" w:pos="709"/>
          <w:tab w:val="left" w:pos="1134"/>
        </w:tabs>
        <w:spacing w:after="0" w:line="480" w:lineRule="auto"/>
        <w:ind w:left="1146" w:hanging="12"/>
        <w:jc w:val="both"/>
        <w:rPr>
          <w:rFonts w:asciiTheme="majorBidi" w:eastAsia="Times New Roman" w:hAnsiTheme="majorBidi" w:cstheme="majorBidi"/>
          <w:sz w:val="24"/>
          <w:szCs w:val="24"/>
        </w:rPr>
      </w:pPr>
      <w:r w:rsidRPr="006D6068">
        <w:rPr>
          <w:rFonts w:asciiTheme="majorBidi" w:eastAsia="Times New Roman" w:hAnsiTheme="majorBidi" w:cstheme="majorBidi"/>
          <w:sz w:val="24"/>
          <w:szCs w:val="24"/>
        </w:rPr>
        <w:t>Kata akhlak juga dapat diberikan penjelasan</w:t>
      </w:r>
      <w:r w:rsidR="00A94A1F" w:rsidRPr="006D6068">
        <w:rPr>
          <w:rFonts w:asciiTheme="majorBidi" w:eastAsia="Times New Roman" w:hAnsiTheme="majorBidi" w:cstheme="majorBidi"/>
          <w:sz w:val="24"/>
          <w:szCs w:val="24"/>
        </w:rPr>
        <w:t xml:space="preserve"> menurut istilah syar’i, yaitu:</w:t>
      </w:r>
    </w:p>
    <w:p w:rsidR="00ED62D0" w:rsidRPr="006D6068" w:rsidRDefault="001733E7" w:rsidP="00ED62D0">
      <w:pPr>
        <w:pStyle w:val="ListParagraph"/>
        <w:numPr>
          <w:ilvl w:val="0"/>
          <w:numId w:val="12"/>
        </w:numPr>
        <w:tabs>
          <w:tab w:val="left" w:pos="709"/>
          <w:tab w:val="left" w:pos="1134"/>
        </w:tabs>
        <w:spacing w:after="0" w:line="480" w:lineRule="auto"/>
        <w:ind w:left="709"/>
        <w:jc w:val="both"/>
        <w:rPr>
          <w:rFonts w:asciiTheme="majorBidi" w:hAnsiTheme="majorBidi" w:cstheme="majorBidi"/>
          <w:sz w:val="24"/>
          <w:szCs w:val="24"/>
        </w:rPr>
      </w:pPr>
      <w:r w:rsidRPr="006D6068">
        <w:rPr>
          <w:rFonts w:asciiTheme="majorBidi" w:eastAsia="Times New Roman" w:hAnsiTheme="majorBidi" w:cstheme="majorBidi"/>
          <w:sz w:val="24"/>
          <w:szCs w:val="24"/>
        </w:rPr>
        <w:t xml:space="preserve">Menurut </w:t>
      </w:r>
      <w:r w:rsidR="00770F09" w:rsidRPr="006D6068">
        <w:rPr>
          <w:rFonts w:asciiTheme="majorBidi" w:eastAsia="Times New Roman" w:hAnsiTheme="majorBidi" w:cstheme="majorBidi"/>
          <w:sz w:val="24"/>
          <w:szCs w:val="24"/>
        </w:rPr>
        <w:t xml:space="preserve">Sayyid </w:t>
      </w:r>
      <w:r w:rsidRPr="006D6068">
        <w:rPr>
          <w:rFonts w:asciiTheme="majorBidi" w:eastAsia="Times New Roman" w:hAnsiTheme="majorBidi" w:cstheme="majorBidi"/>
          <w:sz w:val="24"/>
          <w:szCs w:val="24"/>
        </w:rPr>
        <w:t>Sabiq, akhlak adalah keadaan jiwa seseorang yang menimbulkan terjadinya perbua</w:t>
      </w:r>
      <w:r w:rsidR="00ED62D0" w:rsidRPr="006D6068">
        <w:rPr>
          <w:rFonts w:asciiTheme="majorBidi" w:eastAsia="Times New Roman" w:hAnsiTheme="majorBidi" w:cstheme="majorBidi"/>
          <w:sz w:val="24"/>
          <w:szCs w:val="24"/>
        </w:rPr>
        <w:t>tan-perbuatan dengan mudah.</w:t>
      </w:r>
    </w:p>
    <w:p w:rsidR="00ED62D0" w:rsidRPr="006D6068" w:rsidRDefault="001733E7" w:rsidP="00ED62D0">
      <w:pPr>
        <w:pStyle w:val="ListParagraph"/>
        <w:numPr>
          <w:ilvl w:val="0"/>
          <w:numId w:val="12"/>
        </w:numPr>
        <w:tabs>
          <w:tab w:val="left" w:pos="709"/>
          <w:tab w:val="left" w:pos="1134"/>
        </w:tabs>
        <w:spacing w:after="0" w:line="480" w:lineRule="auto"/>
        <w:ind w:left="709"/>
        <w:jc w:val="both"/>
        <w:rPr>
          <w:rFonts w:asciiTheme="majorBidi" w:hAnsiTheme="majorBidi" w:cstheme="majorBidi"/>
          <w:sz w:val="24"/>
          <w:szCs w:val="24"/>
        </w:rPr>
      </w:pPr>
      <w:r w:rsidRPr="006D6068">
        <w:rPr>
          <w:rFonts w:asciiTheme="majorBidi" w:eastAsia="Times New Roman" w:hAnsiTheme="majorBidi" w:cstheme="majorBidi"/>
          <w:sz w:val="24"/>
          <w:szCs w:val="24"/>
        </w:rPr>
        <w:t>Akhlak ialah sifat yang tertanam dalam jiwa yang timbul dari padanya perbuatan-perbuatandengan mudah tanpa memerlukan petimbangan pikiran, sehingga keadaan it</w:t>
      </w:r>
      <w:r w:rsidR="002E3B3E" w:rsidRPr="006D6068">
        <w:rPr>
          <w:rFonts w:asciiTheme="majorBidi" w:eastAsia="Times New Roman" w:hAnsiTheme="majorBidi" w:cstheme="majorBidi"/>
          <w:sz w:val="24"/>
          <w:szCs w:val="24"/>
        </w:rPr>
        <w:t xml:space="preserve">u </w:t>
      </w:r>
      <w:r w:rsidRPr="006D6068">
        <w:rPr>
          <w:rFonts w:asciiTheme="majorBidi" w:eastAsia="Times New Roman" w:hAnsiTheme="majorBidi" w:cstheme="majorBidi"/>
          <w:sz w:val="24"/>
          <w:szCs w:val="24"/>
        </w:rPr>
        <w:t>menjadi</w:t>
      </w:r>
      <w:r w:rsidR="00ED62D0" w:rsidRPr="006D6068">
        <w:rPr>
          <w:rFonts w:asciiTheme="majorBidi" w:eastAsia="Times New Roman" w:hAnsiTheme="majorBidi" w:cstheme="majorBidi"/>
          <w:sz w:val="24"/>
          <w:szCs w:val="24"/>
        </w:rPr>
        <w:t xml:space="preserve"> kebiasaan. </w:t>
      </w:r>
      <w:r w:rsidR="002E3B3E" w:rsidRPr="006D6068">
        <w:rPr>
          <w:rFonts w:asciiTheme="majorBidi" w:eastAsia="Times New Roman" w:hAnsiTheme="majorBidi" w:cstheme="majorBidi"/>
          <w:sz w:val="24"/>
          <w:szCs w:val="24"/>
        </w:rPr>
        <w:t>(Imam</w:t>
      </w:r>
      <w:r w:rsidR="00ED62D0" w:rsidRPr="006D6068">
        <w:rPr>
          <w:rFonts w:asciiTheme="majorBidi" w:eastAsia="Times New Roman" w:hAnsiTheme="majorBidi" w:cstheme="majorBidi"/>
          <w:sz w:val="24"/>
          <w:szCs w:val="24"/>
        </w:rPr>
        <w:t>Al-Ghazali,Ihya’Ulumiddin).</w:t>
      </w:r>
    </w:p>
    <w:p w:rsidR="001733E7" w:rsidRPr="006D6068" w:rsidRDefault="00ED62D0" w:rsidP="00ED62D0">
      <w:pPr>
        <w:pStyle w:val="ListParagraph"/>
        <w:numPr>
          <w:ilvl w:val="0"/>
          <w:numId w:val="12"/>
        </w:numPr>
        <w:tabs>
          <w:tab w:val="left" w:pos="709"/>
          <w:tab w:val="left" w:pos="1134"/>
        </w:tabs>
        <w:spacing w:after="0" w:line="480" w:lineRule="auto"/>
        <w:ind w:left="709"/>
        <w:jc w:val="both"/>
        <w:rPr>
          <w:rFonts w:asciiTheme="majorBidi" w:hAnsiTheme="majorBidi" w:cstheme="majorBidi"/>
          <w:sz w:val="24"/>
          <w:szCs w:val="24"/>
        </w:rPr>
      </w:pPr>
      <w:r w:rsidRPr="006D6068">
        <w:rPr>
          <w:rFonts w:asciiTheme="majorBidi" w:eastAsia="Times New Roman" w:hAnsiTheme="majorBidi" w:cstheme="majorBidi"/>
          <w:sz w:val="24"/>
          <w:szCs w:val="24"/>
        </w:rPr>
        <w:t xml:space="preserve">Akhlak </w:t>
      </w:r>
      <w:r w:rsidR="001733E7" w:rsidRPr="006D6068">
        <w:rPr>
          <w:rFonts w:asciiTheme="majorBidi" w:eastAsia="Times New Roman" w:hAnsiTheme="majorBidi" w:cstheme="majorBidi"/>
          <w:sz w:val="24"/>
          <w:szCs w:val="24"/>
        </w:rPr>
        <w:t xml:space="preserve">merupakan ungkapan kondisi jiwa, yang begitu mudah bisa menghasil-kan perbuatan, tanpa membutuhkan pemi-kiran dan pertimbangan. </w:t>
      </w:r>
      <w:r w:rsidR="001733E7" w:rsidRPr="006D6068">
        <w:rPr>
          <w:rFonts w:asciiTheme="majorBidi" w:eastAsia="Times New Roman" w:hAnsiTheme="majorBidi" w:cstheme="majorBidi"/>
          <w:sz w:val="24"/>
          <w:szCs w:val="24"/>
        </w:rPr>
        <w:lastRenderedPageBreak/>
        <w:t>Jika perbuatan itu baik, maka disebutakhlak yang baik, dan jika buruk disebut akhlak yang buruk. (Ibnu Qudamah, Minhajul</w:t>
      </w:r>
      <w:r w:rsidR="006709C4">
        <w:rPr>
          <w:rFonts w:asciiTheme="majorBidi" w:eastAsia="Times New Roman" w:hAnsiTheme="majorBidi" w:cstheme="majorBidi"/>
          <w:sz w:val="24"/>
          <w:szCs w:val="24"/>
        </w:rPr>
        <w:t xml:space="preserve"> </w:t>
      </w:r>
      <w:r w:rsidR="001733E7" w:rsidRPr="006D6068">
        <w:rPr>
          <w:rFonts w:asciiTheme="majorBidi" w:eastAsia="Times New Roman" w:hAnsiTheme="majorBidi" w:cstheme="majorBidi"/>
          <w:sz w:val="24"/>
          <w:szCs w:val="24"/>
        </w:rPr>
        <w:t>Qoshidin)</w:t>
      </w:r>
      <w:r w:rsidR="009A2DA7">
        <w:rPr>
          <w:rFonts w:asciiTheme="majorBidi" w:eastAsia="Times New Roman" w:hAnsiTheme="majorBidi" w:cstheme="majorBidi"/>
          <w:sz w:val="24"/>
          <w:szCs w:val="24"/>
        </w:rPr>
        <w:t>.</w:t>
      </w:r>
      <w:r w:rsidR="009A2DA7">
        <w:rPr>
          <w:rStyle w:val="FootnoteReference"/>
          <w:rFonts w:asciiTheme="majorBidi" w:eastAsia="Times New Roman" w:hAnsiTheme="majorBidi" w:cstheme="majorBidi"/>
          <w:sz w:val="24"/>
          <w:szCs w:val="24"/>
        </w:rPr>
        <w:footnoteReference w:id="10"/>
      </w:r>
    </w:p>
    <w:p w:rsidR="001733E7" w:rsidRPr="006D6068" w:rsidRDefault="001733E7" w:rsidP="00E1222C">
      <w:pPr>
        <w:tabs>
          <w:tab w:val="left" w:pos="1418"/>
        </w:tabs>
        <w:spacing w:after="0" w:line="360" w:lineRule="auto"/>
        <w:ind w:left="426" w:firstLine="708"/>
        <w:jc w:val="both"/>
        <w:rPr>
          <w:rFonts w:asciiTheme="majorBidi" w:eastAsia="Times New Roman" w:hAnsiTheme="majorBidi" w:cstheme="majorBidi"/>
          <w:sz w:val="24"/>
          <w:szCs w:val="24"/>
        </w:rPr>
      </w:pPr>
      <w:r w:rsidRPr="006D6068">
        <w:rPr>
          <w:rFonts w:asciiTheme="majorBidi" w:hAnsiTheme="majorBidi" w:cstheme="majorBidi"/>
          <w:sz w:val="24"/>
          <w:szCs w:val="24"/>
        </w:rPr>
        <w:t xml:space="preserve">Kata akhlak atau khuluk keduanya terdapat dalam  </w:t>
      </w:r>
      <w:r w:rsidR="00E1222C" w:rsidRPr="006D6068">
        <w:rPr>
          <w:rFonts w:asciiTheme="majorBidi" w:hAnsiTheme="majorBidi" w:cstheme="majorBidi"/>
          <w:sz w:val="24"/>
          <w:szCs w:val="24"/>
        </w:rPr>
        <w:t xml:space="preserve">Q.S. </w:t>
      </w:r>
      <w:r w:rsidR="006709C4">
        <w:rPr>
          <w:rFonts w:asciiTheme="majorBidi" w:hAnsiTheme="majorBidi" w:cstheme="majorBidi"/>
          <w:sz w:val="24"/>
          <w:szCs w:val="24"/>
        </w:rPr>
        <w:t>al-</w:t>
      </w:r>
      <w:r w:rsidR="00E1222C" w:rsidRPr="006D6068">
        <w:rPr>
          <w:rFonts w:asciiTheme="majorBidi" w:hAnsiTheme="majorBidi" w:cstheme="majorBidi"/>
          <w:sz w:val="24"/>
          <w:szCs w:val="24"/>
        </w:rPr>
        <w:t>Qalam</w:t>
      </w:r>
      <w:r w:rsidR="006709C4">
        <w:rPr>
          <w:rFonts w:asciiTheme="majorBidi" w:hAnsiTheme="majorBidi" w:cstheme="majorBidi"/>
          <w:sz w:val="24"/>
          <w:szCs w:val="24"/>
        </w:rPr>
        <w:t>/68</w:t>
      </w:r>
      <w:r w:rsidR="00E1222C" w:rsidRPr="006D6068">
        <w:rPr>
          <w:rFonts w:asciiTheme="majorBidi" w:hAnsiTheme="majorBidi" w:cstheme="majorBidi"/>
          <w:sz w:val="24"/>
          <w:szCs w:val="24"/>
        </w:rPr>
        <w:t>: 4</w:t>
      </w:r>
      <w:r w:rsidR="00E1222C">
        <w:rPr>
          <w:rFonts w:asciiTheme="majorBidi" w:hAnsiTheme="majorBidi" w:cstheme="majorBidi"/>
          <w:sz w:val="24"/>
          <w:szCs w:val="24"/>
        </w:rPr>
        <w:t xml:space="preserve">, </w:t>
      </w:r>
      <w:r w:rsidRPr="006D6068">
        <w:rPr>
          <w:rFonts w:asciiTheme="majorBidi" w:hAnsiTheme="majorBidi" w:cstheme="majorBidi"/>
          <w:sz w:val="24"/>
          <w:szCs w:val="24"/>
        </w:rPr>
        <w:t>sebagai berikut :</w:t>
      </w:r>
    </w:p>
    <w:p w:rsidR="001733E7" w:rsidRPr="006D6068" w:rsidRDefault="001733E7" w:rsidP="00A94A1F">
      <w:pPr>
        <w:pStyle w:val="ListParagraph"/>
        <w:tabs>
          <w:tab w:val="right" w:pos="1892"/>
          <w:tab w:val="left" w:pos="2706"/>
        </w:tabs>
        <w:bidi/>
        <w:spacing w:after="0" w:line="360" w:lineRule="auto"/>
        <w:ind w:left="49"/>
        <w:jc w:val="both"/>
        <w:rPr>
          <w:rFonts w:asciiTheme="majorBidi" w:hAnsiTheme="majorBidi" w:cstheme="majorBidi"/>
          <w:sz w:val="24"/>
          <w:szCs w:val="24"/>
        </w:rPr>
      </w:pPr>
      <w:r w:rsidRPr="006D6068">
        <w:rPr>
          <w:rFonts w:asciiTheme="majorBidi" w:hAnsiTheme="majorBidi" w:cstheme="majorBidi"/>
          <w:sz w:val="24"/>
          <w:szCs w:val="24"/>
        </w:rPr>
        <w:sym w:font="HQPB5" w:char="F079"/>
      </w:r>
      <w:r w:rsidRPr="006D6068">
        <w:rPr>
          <w:rFonts w:asciiTheme="majorBidi" w:hAnsiTheme="majorBidi" w:cstheme="majorBidi"/>
          <w:sz w:val="24"/>
          <w:szCs w:val="24"/>
        </w:rPr>
        <w:sym w:font="HQPB2" w:char="F037"/>
      </w:r>
      <w:r w:rsidRPr="006D6068">
        <w:rPr>
          <w:rFonts w:asciiTheme="majorBidi" w:hAnsiTheme="majorBidi" w:cstheme="majorBidi"/>
          <w:sz w:val="24"/>
          <w:szCs w:val="24"/>
        </w:rPr>
        <w:sym w:font="HQPB4" w:char="F0AF"/>
      </w:r>
      <w:r w:rsidRPr="006D6068">
        <w:rPr>
          <w:rFonts w:asciiTheme="majorBidi" w:hAnsiTheme="majorBidi" w:cstheme="majorBidi"/>
          <w:sz w:val="24"/>
          <w:szCs w:val="24"/>
        </w:rPr>
        <w:sym w:font="HQPB2" w:char="F052"/>
      </w:r>
      <w:r w:rsidRPr="006D6068">
        <w:rPr>
          <w:rFonts w:asciiTheme="majorBidi" w:hAnsiTheme="majorBidi" w:cstheme="majorBidi"/>
          <w:sz w:val="24"/>
          <w:szCs w:val="24"/>
        </w:rPr>
        <w:sym w:font="HQPB4" w:char="F0CE"/>
      </w:r>
      <w:r w:rsidRPr="006D6068">
        <w:rPr>
          <w:rFonts w:asciiTheme="majorBidi" w:hAnsiTheme="majorBidi" w:cstheme="majorBidi"/>
          <w:sz w:val="24"/>
          <w:szCs w:val="24"/>
        </w:rPr>
        <w:sym w:font="HQPB1" w:char="F029"/>
      </w:r>
      <w:r w:rsidRPr="006D6068">
        <w:rPr>
          <w:rFonts w:asciiTheme="majorBidi" w:hAnsiTheme="majorBidi" w:cstheme="majorBidi"/>
          <w:sz w:val="24"/>
          <w:szCs w:val="24"/>
        </w:rPr>
        <w:sym w:font="HQPB5" w:char="F075"/>
      </w:r>
      <w:r w:rsidRPr="006D6068">
        <w:rPr>
          <w:rFonts w:asciiTheme="majorBidi" w:hAnsiTheme="majorBidi" w:cstheme="majorBidi"/>
          <w:sz w:val="24"/>
          <w:szCs w:val="24"/>
        </w:rPr>
        <w:sym w:font="HQPB2" w:char="F072"/>
      </w:r>
      <w:r w:rsidRPr="006D6068">
        <w:rPr>
          <w:rFonts w:asciiTheme="majorBidi" w:hAnsiTheme="majorBidi" w:cstheme="majorBidi"/>
          <w:sz w:val="24"/>
          <w:szCs w:val="24"/>
          <w:rtl/>
        </w:rPr>
        <w:t xml:space="preserve"> </w:t>
      </w:r>
      <w:r w:rsidRPr="006D6068">
        <w:rPr>
          <w:rFonts w:asciiTheme="majorBidi" w:hAnsiTheme="majorBidi" w:cstheme="majorBidi"/>
          <w:sz w:val="24"/>
          <w:szCs w:val="24"/>
        </w:rPr>
        <w:sym w:font="HQPB5" w:char="F034"/>
      </w:r>
      <w:r w:rsidRPr="006D6068">
        <w:rPr>
          <w:rFonts w:asciiTheme="majorBidi" w:hAnsiTheme="majorBidi" w:cstheme="majorBidi"/>
          <w:sz w:val="24"/>
          <w:szCs w:val="24"/>
        </w:rPr>
        <w:sym w:font="HQPB2" w:char="F092"/>
      </w:r>
      <w:r w:rsidRPr="006D6068">
        <w:rPr>
          <w:rFonts w:asciiTheme="majorBidi" w:hAnsiTheme="majorBidi" w:cstheme="majorBidi"/>
          <w:sz w:val="24"/>
          <w:szCs w:val="24"/>
        </w:rPr>
        <w:sym w:font="HQPB5" w:char="F06E"/>
      </w:r>
      <w:r w:rsidRPr="006D6068">
        <w:rPr>
          <w:rFonts w:asciiTheme="majorBidi" w:hAnsiTheme="majorBidi" w:cstheme="majorBidi"/>
          <w:sz w:val="24"/>
          <w:szCs w:val="24"/>
        </w:rPr>
        <w:sym w:font="HQPB2" w:char="F03F"/>
      </w:r>
      <w:r w:rsidRPr="006D6068">
        <w:rPr>
          <w:rFonts w:asciiTheme="majorBidi" w:hAnsiTheme="majorBidi" w:cstheme="majorBidi"/>
          <w:sz w:val="24"/>
          <w:szCs w:val="24"/>
        </w:rPr>
        <w:sym w:font="HQPB5" w:char="F079"/>
      </w:r>
      <w:r w:rsidRPr="006D6068">
        <w:rPr>
          <w:rFonts w:asciiTheme="majorBidi" w:hAnsiTheme="majorBidi" w:cstheme="majorBidi"/>
          <w:sz w:val="24"/>
          <w:szCs w:val="24"/>
        </w:rPr>
        <w:sym w:font="HQPB1" w:char="F0E8"/>
      </w:r>
      <w:r w:rsidRPr="006D6068">
        <w:rPr>
          <w:rFonts w:asciiTheme="majorBidi" w:hAnsiTheme="majorBidi" w:cstheme="majorBidi"/>
          <w:sz w:val="24"/>
          <w:szCs w:val="24"/>
        </w:rPr>
        <w:sym w:font="HQPB5" w:char="F073"/>
      </w:r>
      <w:r w:rsidRPr="006D6068">
        <w:rPr>
          <w:rFonts w:asciiTheme="majorBidi" w:hAnsiTheme="majorBidi" w:cstheme="majorBidi"/>
          <w:sz w:val="24"/>
          <w:szCs w:val="24"/>
        </w:rPr>
        <w:sym w:font="HQPB2" w:char="F039"/>
      </w:r>
      <w:r w:rsidRPr="006D6068">
        <w:rPr>
          <w:rFonts w:asciiTheme="majorBidi" w:hAnsiTheme="majorBidi" w:cstheme="majorBidi"/>
          <w:sz w:val="24"/>
          <w:szCs w:val="24"/>
          <w:rtl/>
        </w:rPr>
        <w:t xml:space="preserve"> </w:t>
      </w:r>
      <w:r w:rsidRPr="006D6068">
        <w:rPr>
          <w:rFonts w:asciiTheme="majorBidi" w:hAnsiTheme="majorBidi" w:cstheme="majorBidi"/>
          <w:sz w:val="24"/>
          <w:szCs w:val="24"/>
        </w:rPr>
        <w:sym w:font="HQPB4" w:char="F040"/>
      </w:r>
      <w:r w:rsidRPr="006D6068">
        <w:rPr>
          <w:rFonts w:asciiTheme="majorBidi" w:hAnsiTheme="majorBidi" w:cstheme="majorBidi"/>
          <w:sz w:val="24"/>
          <w:szCs w:val="24"/>
        </w:rPr>
        <w:sym w:font="HQPB2" w:char="F02C"/>
      </w:r>
      <w:r w:rsidRPr="006D6068">
        <w:rPr>
          <w:rFonts w:asciiTheme="majorBidi" w:hAnsiTheme="majorBidi" w:cstheme="majorBidi"/>
          <w:sz w:val="24"/>
          <w:szCs w:val="24"/>
        </w:rPr>
        <w:sym w:font="HQPB4" w:char="F0E8"/>
      </w:r>
      <w:r w:rsidRPr="006D6068">
        <w:rPr>
          <w:rFonts w:asciiTheme="majorBidi" w:hAnsiTheme="majorBidi" w:cstheme="majorBidi"/>
          <w:sz w:val="24"/>
          <w:szCs w:val="24"/>
        </w:rPr>
        <w:sym w:font="HQPB2" w:char="F03D"/>
      </w:r>
      <w:r w:rsidRPr="006D6068">
        <w:rPr>
          <w:rFonts w:asciiTheme="majorBidi" w:hAnsiTheme="majorBidi" w:cstheme="majorBidi"/>
          <w:sz w:val="24"/>
          <w:szCs w:val="24"/>
        </w:rPr>
        <w:sym w:font="HQPB4" w:char="F0E4"/>
      </w:r>
      <w:r w:rsidRPr="006D6068">
        <w:rPr>
          <w:rFonts w:asciiTheme="majorBidi" w:hAnsiTheme="majorBidi" w:cstheme="majorBidi"/>
          <w:sz w:val="24"/>
          <w:szCs w:val="24"/>
        </w:rPr>
        <w:sym w:font="HQPB1" w:char="F07A"/>
      </w:r>
      <w:r w:rsidRPr="006D6068">
        <w:rPr>
          <w:rFonts w:asciiTheme="majorBidi" w:hAnsiTheme="majorBidi" w:cstheme="majorBidi"/>
          <w:sz w:val="24"/>
          <w:szCs w:val="24"/>
          <w:rtl/>
        </w:rPr>
        <w:t xml:space="preserve"> </w:t>
      </w:r>
      <w:r w:rsidRPr="006D6068">
        <w:rPr>
          <w:rFonts w:asciiTheme="majorBidi" w:hAnsiTheme="majorBidi" w:cstheme="majorBidi"/>
          <w:sz w:val="24"/>
          <w:szCs w:val="24"/>
        </w:rPr>
        <w:sym w:font="HQPB4" w:char="F035"/>
      </w:r>
      <w:r w:rsidRPr="006D6068">
        <w:rPr>
          <w:rFonts w:asciiTheme="majorBidi" w:hAnsiTheme="majorBidi" w:cstheme="majorBidi"/>
          <w:sz w:val="24"/>
          <w:szCs w:val="24"/>
        </w:rPr>
        <w:sym w:font="HQPB2" w:char="F04F"/>
      </w:r>
      <w:r w:rsidRPr="006D6068">
        <w:rPr>
          <w:rFonts w:asciiTheme="majorBidi" w:hAnsiTheme="majorBidi" w:cstheme="majorBidi"/>
          <w:sz w:val="24"/>
          <w:szCs w:val="24"/>
        </w:rPr>
        <w:sym w:font="HQPB2" w:char="F08A"/>
      </w:r>
      <w:r w:rsidRPr="006D6068">
        <w:rPr>
          <w:rFonts w:asciiTheme="majorBidi" w:hAnsiTheme="majorBidi" w:cstheme="majorBidi"/>
          <w:sz w:val="24"/>
          <w:szCs w:val="24"/>
        </w:rPr>
        <w:sym w:font="HQPB4" w:char="F0CF"/>
      </w:r>
      <w:r w:rsidRPr="006D6068">
        <w:rPr>
          <w:rFonts w:asciiTheme="majorBidi" w:hAnsiTheme="majorBidi" w:cstheme="majorBidi"/>
          <w:sz w:val="24"/>
          <w:szCs w:val="24"/>
        </w:rPr>
        <w:sym w:font="HQPB1" w:char="F0E0"/>
      </w:r>
      <w:r w:rsidRPr="006D6068">
        <w:rPr>
          <w:rFonts w:asciiTheme="majorBidi" w:hAnsiTheme="majorBidi" w:cstheme="majorBidi"/>
          <w:sz w:val="24"/>
          <w:szCs w:val="24"/>
        </w:rPr>
        <w:sym w:font="HQPB5" w:char="F074"/>
      </w:r>
      <w:r w:rsidRPr="006D6068">
        <w:rPr>
          <w:rFonts w:asciiTheme="majorBidi" w:hAnsiTheme="majorBidi" w:cstheme="majorBidi"/>
          <w:sz w:val="24"/>
          <w:szCs w:val="24"/>
        </w:rPr>
        <w:sym w:font="HQPB1" w:char="F0E3"/>
      </w:r>
      <w:r w:rsidRPr="006D6068">
        <w:rPr>
          <w:rFonts w:asciiTheme="majorBidi" w:hAnsiTheme="majorBidi" w:cstheme="majorBidi"/>
          <w:sz w:val="24"/>
          <w:szCs w:val="24"/>
          <w:rtl/>
        </w:rPr>
        <w:t xml:space="preserve"> </w:t>
      </w:r>
      <w:r w:rsidRPr="006D6068">
        <w:rPr>
          <w:rFonts w:asciiTheme="majorBidi" w:hAnsiTheme="majorBidi" w:cstheme="majorBidi"/>
          <w:sz w:val="24"/>
          <w:szCs w:val="24"/>
        </w:rPr>
        <w:sym w:font="HQPB2" w:char="F0C7"/>
      </w:r>
      <w:r w:rsidRPr="006D6068">
        <w:rPr>
          <w:rFonts w:asciiTheme="majorBidi" w:hAnsiTheme="majorBidi" w:cstheme="majorBidi"/>
          <w:sz w:val="24"/>
          <w:szCs w:val="24"/>
        </w:rPr>
        <w:sym w:font="HQPB2" w:char="F0CD"/>
      </w:r>
      <w:r w:rsidRPr="006D6068">
        <w:rPr>
          <w:rFonts w:asciiTheme="majorBidi" w:hAnsiTheme="majorBidi" w:cstheme="majorBidi"/>
          <w:sz w:val="24"/>
          <w:szCs w:val="24"/>
        </w:rPr>
        <w:sym w:font="HQPB2" w:char="F0C8"/>
      </w:r>
      <w:r w:rsidRPr="006D6068">
        <w:rPr>
          <w:rFonts w:asciiTheme="majorBidi" w:hAnsiTheme="majorBidi" w:cstheme="majorBidi"/>
          <w:sz w:val="24"/>
          <w:szCs w:val="24"/>
        </w:rPr>
        <w:tab/>
      </w:r>
    </w:p>
    <w:p w:rsidR="00684FFC" w:rsidRDefault="00930E65" w:rsidP="00684FFC">
      <w:pPr>
        <w:spacing w:after="0" w:line="360" w:lineRule="auto"/>
        <w:jc w:val="both"/>
        <w:rPr>
          <w:rFonts w:asciiTheme="majorBidi" w:hAnsiTheme="majorBidi" w:cstheme="majorBidi"/>
          <w:sz w:val="24"/>
          <w:szCs w:val="24"/>
        </w:rPr>
      </w:pPr>
      <w:r>
        <w:rPr>
          <w:rFonts w:asciiTheme="majorBidi" w:hAnsiTheme="majorBidi" w:cstheme="majorBidi"/>
          <w:sz w:val="24"/>
          <w:szCs w:val="24"/>
        </w:rPr>
        <w:t>Terjemahnya</w:t>
      </w:r>
      <w:r w:rsidR="006709C4">
        <w:rPr>
          <w:rFonts w:asciiTheme="majorBidi" w:hAnsiTheme="majorBidi" w:cstheme="majorBidi"/>
          <w:sz w:val="24"/>
          <w:szCs w:val="24"/>
        </w:rPr>
        <w:t>:</w:t>
      </w:r>
    </w:p>
    <w:p w:rsidR="001733E7" w:rsidRPr="006D6068" w:rsidRDefault="001733E7" w:rsidP="00684FFC">
      <w:pPr>
        <w:spacing w:after="0" w:line="360" w:lineRule="auto"/>
        <w:ind w:left="1134"/>
        <w:jc w:val="both"/>
        <w:rPr>
          <w:rFonts w:asciiTheme="majorBidi" w:hAnsiTheme="majorBidi" w:cstheme="majorBidi"/>
          <w:sz w:val="24"/>
          <w:szCs w:val="24"/>
        </w:rPr>
      </w:pPr>
      <w:r w:rsidRPr="006D6068">
        <w:rPr>
          <w:rFonts w:asciiTheme="majorBidi" w:hAnsiTheme="majorBidi" w:cstheme="majorBidi"/>
          <w:sz w:val="24"/>
          <w:szCs w:val="24"/>
        </w:rPr>
        <w:t xml:space="preserve">“ </w:t>
      </w:r>
      <w:r w:rsidRPr="006D6068">
        <w:rPr>
          <w:rFonts w:asciiTheme="majorBidi" w:hAnsiTheme="majorBidi" w:cstheme="majorBidi"/>
          <w:i/>
          <w:iCs/>
          <w:sz w:val="24"/>
          <w:szCs w:val="24"/>
        </w:rPr>
        <w:t>Dan sesungguhnya kamu benar- benar berbudi pekerti yang agung</w:t>
      </w:r>
      <w:r w:rsidRPr="006D6068">
        <w:rPr>
          <w:rFonts w:asciiTheme="majorBidi" w:hAnsiTheme="majorBidi" w:cstheme="majorBidi"/>
          <w:sz w:val="24"/>
          <w:szCs w:val="24"/>
        </w:rPr>
        <w:t xml:space="preserve">”. (Q.S. </w:t>
      </w:r>
      <w:r w:rsidR="00E1222C" w:rsidRPr="006D6068">
        <w:rPr>
          <w:rFonts w:asciiTheme="majorBidi" w:hAnsiTheme="majorBidi" w:cstheme="majorBidi"/>
          <w:sz w:val="24"/>
          <w:szCs w:val="24"/>
        </w:rPr>
        <w:t>al</w:t>
      </w:r>
      <w:r w:rsidR="00D10112">
        <w:rPr>
          <w:rFonts w:asciiTheme="majorBidi" w:hAnsiTheme="majorBidi" w:cstheme="majorBidi"/>
          <w:sz w:val="24"/>
          <w:szCs w:val="24"/>
        </w:rPr>
        <w:t>-</w:t>
      </w:r>
      <w:r w:rsidRPr="006D6068">
        <w:rPr>
          <w:rFonts w:asciiTheme="majorBidi" w:hAnsiTheme="majorBidi" w:cstheme="majorBidi"/>
          <w:sz w:val="24"/>
          <w:szCs w:val="24"/>
        </w:rPr>
        <w:t>Qalam</w:t>
      </w:r>
      <w:r w:rsidR="00D10112">
        <w:rPr>
          <w:rFonts w:asciiTheme="majorBidi" w:hAnsiTheme="majorBidi" w:cstheme="majorBidi"/>
          <w:sz w:val="24"/>
          <w:szCs w:val="24"/>
        </w:rPr>
        <w:t>/68</w:t>
      </w:r>
      <w:r w:rsidRPr="006D6068">
        <w:rPr>
          <w:rFonts w:asciiTheme="majorBidi" w:hAnsiTheme="majorBidi" w:cstheme="majorBidi"/>
          <w:sz w:val="24"/>
          <w:szCs w:val="24"/>
        </w:rPr>
        <w:t>: 4)</w:t>
      </w:r>
      <w:r w:rsidR="008776C6">
        <w:rPr>
          <w:rFonts w:asciiTheme="majorBidi" w:hAnsiTheme="majorBidi" w:cstheme="majorBidi"/>
          <w:sz w:val="24"/>
          <w:szCs w:val="24"/>
        </w:rPr>
        <w:t>.</w:t>
      </w:r>
      <w:r w:rsidR="008776C6">
        <w:rPr>
          <w:rStyle w:val="FootnoteReference"/>
          <w:rFonts w:asciiTheme="majorBidi" w:hAnsiTheme="majorBidi" w:cstheme="majorBidi"/>
          <w:sz w:val="24"/>
          <w:szCs w:val="24"/>
        </w:rPr>
        <w:footnoteReference w:id="11"/>
      </w:r>
    </w:p>
    <w:p w:rsidR="001733E7" w:rsidRPr="006D6068" w:rsidRDefault="001733E7" w:rsidP="001733E7">
      <w:pPr>
        <w:pStyle w:val="ListParagraph"/>
        <w:bidi/>
        <w:spacing w:after="0" w:line="480" w:lineRule="auto"/>
        <w:ind w:left="426"/>
        <w:jc w:val="both"/>
        <w:rPr>
          <w:rFonts w:asciiTheme="majorBidi" w:hAnsiTheme="majorBidi" w:cstheme="majorBidi"/>
          <w:sz w:val="24"/>
          <w:szCs w:val="24"/>
        </w:rPr>
      </w:pPr>
      <w:r w:rsidRPr="006D6068">
        <w:rPr>
          <w:rFonts w:asciiTheme="majorBidi" w:hAnsiTheme="majorBidi" w:cstheme="majorBidi"/>
          <w:sz w:val="24"/>
          <w:szCs w:val="24"/>
        </w:rPr>
        <w:sym w:font="HQPB4" w:char="F0F7"/>
      </w:r>
      <w:r w:rsidRPr="006D6068">
        <w:rPr>
          <w:rFonts w:asciiTheme="majorBidi" w:hAnsiTheme="majorBidi" w:cstheme="majorBidi"/>
          <w:sz w:val="24"/>
          <w:szCs w:val="24"/>
        </w:rPr>
        <w:sym w:font="HQPB2" w:char="F062"/>
      </w:r>
      <w:r w:rsidRPr="006D6068">
        <w:rPr>
          <w:rFonts w:asciiTheme="majorBidi" w:hAnsiTheme="majorBidi" w:cstheme="majorBidi"/>
          <w:sz w:val="24"/>
          <w:szCs w:val="24"/>
        </w:rPr>
        <w:sym w:font="HQPB4" w:char="F0CE"/>
      </w:r>
      <w:r w:rsidRPr="006D6068">
        <w:rPr>
          <w:rFonts w:asciiTheme="majorBidi" w:hAnsiTheme="majorBidi" w:cstheme="majorBidi"/>
          <w:sz w:val="24"/>
          <w:szCs w:val="24"/>
        </w:rPr>
        <w:sym w:font="HQPB1" w:char="F029"/>
      </w:r>
      <w:r w:rsidRPr="006D6068">
        <w:rPr>
          <w:rFonts w:asciiTheme="majorBidi" w:hAnsiTheme="majorBidi" w:cstheme="majorBidi"/>
          <w:sz w:val="24"/>
          <w:szCs w:val="24"/>
          <w:rtl/>
        </w:rPr>
        <w:t xml:space="preserve"> </w:t>
      </w:r>
      <w:r w:rsidRPr="006D6068">
        <w:rPr>
          <w:rFonts w:asciiTheme="majorBidi" w:hAnsiTheme="majorBidi" w:cstheme="majorBidi"/>
          <w:sz w:val="24"/>
          <w:szCs w:val="24"/>
        </w:rPr>
        <w:sym w:font="HQPB5" w:char="F021"/>
      </w:r>
      <w:r w:rsidRPr="006D6068">
        <w:rPr>
          <w:rFonts w:asciiTheme="majorBidi" w:hAnsiTheme="majorBidi" w:cstheme="majorBidi"/>
          <w:sz w:val="24"/>
          <w:szCs w:val="24"/>
        </w:rPr>
        <w:sym w:font="HQPB1" w:char="F023"/>
      </w:r>
      <w:r w:rsidRPr="006D6068">
        <w:rPr>
          <w:rFonts w:asciiTheme="majorBidi" w:hAnsiTheme="majorBidi" w:cstheme="majorBidi"/>
          <w:sz w:val="24"/>
          <w:szCs w:val="24"/>
        </w:rPr>
        <w:sym w:font="HQPB5" w:char="F078"/>
      </w:r>
      <w:r w:rsidRPr="006D6068">
        <w:rPr>
          <w:rFonts w:asciiTheme="majorBidi" w:hAnsiTheme="majorBidi" w:cstheme="majorBidi"/>
          <w:sz w:val="24"/>
          <w:szCs w:val="24"/>
        </w:rPr>
        <w:sym w:font="HQPB1" w:char="F08B"/>
      </w:r>
      <w:r w:rsidRPr="006D6068">
        <w:rPr>
          <w:rFonts w:asciiTheme="majorBidi" w:hAnsiTheme="majorBidi" w:cstheme="majorBidi"/>
          <w:sz w:val="24"/>
          <w:szCs w:val="24"/>
        </w:rPr>
        <w:sym w:font="HQPB2" w:char="F0BB"/>
      </w:r>
      <w:r w:rsidRPr="006D6068">
        <w:rPr>
          <w:rFonts w:asciiTheme="majorBidi" w:hAnsiTheme="majorBidi" w:cstheme="majorBidi"/>
          <w:sz w:val="24"/>
          <w:szCs w:val="24"/>
        </w:rPr>
        <w:sym w:font="HQPB5" w:char="F079"/>
      </w:r>
      <w:r w:rsidRPr="006D6068">
        <w:rPr>
          <w:rFonts w:asciiTheme="majorBidi" w:hAnsiTheme="majorBidi" w:cstheme="majorBidi"/>
          <w:sz w:val="24"/>
          <w:szCs w:val="24"/>
        </w:rPr>
        <w:sym w:font="HQPB2" w:char="F064"/>
      </w:r>
      <w:r w:rsidRPr="006D6068">
        <w:rPr>
          <w:rFonts w:asciiTheme="majorBidi" w:hAnsiTheme="majorBidi" w:cstheme="majorBidi"/>
          <w:sz w:val="24"/>
          <w:szCs w:val="24"/>
          <w:rtl/>
        </w:rPr>
        <w:t xml:space="preserve"> </w:t>
      </w:r>
      <w:r w:rsidRPr="006D6068">
        <w:rPr>
          <w:rFonts w:asciiTheme="majorBidi" w:hAnsiTheme="majorBidi" w:cstheme="majorBidi"/>
          <w:sz w:val="24"/>
          <w:szCs w:val="24"/>
        </w:rPr>
        <w:sym w:font="HQPB5" w:char="F09E"/>
      </w:r>
      <w:r w:rsidRPr="006D6068">
        <w:rPr>
          <w:rFonts w:asciiTheme="majorBidi" w:hAnsiTheme="majorBidi" w:cstheme="majorBidi"/>
          <w:sz w:val="24"/>
          <w:szCs w:val="24"/>
        </w:rPr>
        <w:sym w:font="HQPB2" w:char="F077"/>
      </w:r>
      <w:r w:rsidRPr="006D6068">
        <w:rPr>
          <w:rFonts w:asciiTheme="majorBidi" w:hAnsiTheme="majorBidi" w:cstheme="majorBidi"/>
          <w:sz w:val="24"/>
          <w:szCs w:val="24"/>
        </w:rPr>
        <w:sym w:font="HQPB4" w:char="F0CE"/>
      </w:r>
      <w:r w:rsidRPr="006D6068">
        <w:rPr>
          <w:rFonts w:asciiTheme="majorBidi" w:hAnsiTheme="majorBidi" w:cstheme="majorBidi"/>
          <w:sz w:val="24"/>
          <w:szCs w:val="24"/>
        </w:rPr>
        <w:sym w:font="HQPB1" w:char="F029"/>
      </w:r>
      <w:r w:rsidRPr="006D6068">
        <w:rPr>
          <w:rFonts w:asciiTheme="majorBidi" w:hAnsiTheme="majorBidi" w:cstheme="majorBidi"/>
          <w:sz w:val="24"/>
          <w:szCs w:val="24"/>
          <w:rtl/>
        </w:rPr>
        <w:t xml:space="preserve"> </w:t>
      </w:r>
      <w:r w:rsidRPr="006D6068">
        <w:rPr>
          <w:rFonts w:asciiTheme="majorBidi" w:hAnsiTheme="majorBidi" w:cstheme="majorBidi"/>
          <w:sz w:val="24"/>
          <w:szCs w:val="24"/>
        </w:rPr>
        <w:sym w:font="HQPB4" w:char="F0DF"/>
      </w:r>
      <w:r w:rsidRPr="006D6068">
        <w:rPr>
          <w:rFonts w:asciiTheme="majorBidi" w:hAnsiTheme="majorBidi" w:cstheme="majorBidi"/>
          <w:sz w:val="24"/>
          <w:szCs w:val="24"/>
        </w:rPr>
        <w:sym w:font="HQPB2" w:char="F02C"/>
      </w:r>
      <w:r w:rsidRPr="006D6068">
        <w:rPr>
          <w:rFonts w:asciiTheme="majorBidi" w:hAnsiTheme="majorBidi" w:cstheme="majorBidi"/>
          <w:sz w:val="24"/>
          <w:szCs w:val="24"/>
        </w:rPr>
        <w:sym w:font="HQPB4" w:char="F0E8"/>
      </w:r>
      <w:r w:rsidRPr="006D6068">
        <w:rPr>
          <w:rFonts w:asciiTheme="majorBidi" w:hAnsiTheme="majorBidi" w:cstheme="majorBidi"/>
          <w:sz w:val="24"/>
          <w:szCs w:val="24"/>
        </w:rPr>
        <w:sym w:font="HQPB2" w:char="F03D"/>
      </w:r>
      <w:r w:rsidRPr="006D6068">
        <w:rPr>
          <w:rFonts w:asciiTheme="majorBidi" w:hAnsiTheme="majorBidi" w:cstheme="majorBidi"/>
          <w:sz w:val="24"/>
          <w:szCs w:val="24"/>
        </w:rPr>
        <w:sym w:font="HQPB4" w:char="F0E4"/>
      </w:r>
      <w:r w:rsidRPr="006D6068">
        <w:rPr>
          <w:rFonts w:asciiTheme="majorBidi" w:hAnsiTheme="majorBidi" w:cstheme="majorBidi"/>
          <w:sz w:val="24"/>
          <w:szCs w:val="24"/>
        </w:rPr>
        <w:sym w:font="HQPB1" w:char="F07A"/>
      </w:r>
      <w:r w:rsidRPr="006D6068">
        <w:rPr>
          <w:rFonts w:asciiTheme="majorBidi" w:hAnsiTheme="majorBidi" w:cstheme="majorBidi"/>
          <w:sz w:val="24"/>
          <w:szCs w:val="24"/>
          <w:rtl/>
        </w:rPr>
        <w:t xml:space="preserve"> </w:t>
      </w:r>
      <w:r w:rsidRPr="006D6068">
        <w:rPr>
          <w:rFonts w:asciiTheme="majorBidi" w:hAnsiTheme="majorBidi" w:cstheme="majorBidi"/>
          <w:sz w:val="24"/>
          <w:szCs w:val="24"/>
        </w:rPr>
        <w:sym w:font="HQPB5" w:char="F074"/>
      </w:r>
      <w:r w:rsidRPr="006D6068">
        <w:rPr>
          <w:rFonts w:asciiTheme="majorBidi" w:hAnsiTheme="majorBidi" w:cstheme="majorBidi"/>
          <w:sz w:val="24"/>
          <w:szCs w:val="24"/>
        </w:rPr>
        <w:sym w:font="HQPB2" w:char="F0FB"/>
      </w:r>
      <w:r w:rsidRPr="006D6068">
        <w:rPr>
          <w:rFonts w:asciiTheme="majorBidi" w:hAnsiTheme="majorBidi" w:cstheme="majorBidi"/>
          <w:sz w:val="24"/>
          <w:szCs w:val="24"/>
        </w:rPr>
        <w:sym w:font="HQPB2" w:char="F0FC"/>
      </w:r>
      <w:r w:rsidRPr="006D6068">
        <w:rPr>
          <w:rFonts w:asciiTheme="majorBidi" w:hAnsiTheme="majorBidi" w:cstheme="majorBidi"/>
          <w:sz w:val="24"/>
          <w:szCs w:val="24"/>
        </w:rPr>
        <w:sym w:font="HQPB4" w:char="F0CF"/>
      </w:r>
      <w:r w:rsidRPr="006D6068">
        <w:rPr>
          <w:rFonts w:asciiTheme="majorBidi" w:hAnsiTheme="majorBidi" w:cstheme="majorBidi"/>
          <w:sz w:val="24"/>
          <w:szCs w:val="24"/>
        </w:rPr>
        <w:sym w:font="HQPB2" w:char="F039"/>
      </w:r>
      <w:r w:rsidRPr="006D6068">
        <w:rPr>
          <w:rFonts w:asciiTheme="majorBidi" w:hAnsiTheme="majorBidi" w:cstheme="majorBidi"/>
          <w:sz w:val="24"/>
          <w:szCs w:val="24"/>
        </w:rPr>
        <w:sym w:font="HQPB4" w:char="F0A8"/>
      </w:r>
      <w:r w:rsidRPr="006D6068">
        <w:rPr>
          <w:rFonts w:asciiTheme="majorBidi" w:hAnsiTheme="majorBidi" w:cstheme="majorBidi"/>
          <w:sz w:val="24"/>
          <w:szCs w:val="24"/>
        </w:rPr>
        <w:sym w:font="HQPB2" w:char="F072"/>
      </w:r>
      <w:r w:rsidRPr="006D6068">
        <w:rPr>
          <w:rFonts w:asciiTheme="majorBidi" w:hAnsiTheme="majorBidi" w:cstheme="majorBidi"/>
          <w:sz w:val="24"/>
          <w:szCs w:val="24"/>
        </w:rPr>
        <w:sym w:font="HQPB5" w:char="F046"/>
      </w:r>
      <w:r w:rsidRPr="006D6068">
        <w:rPr>
          <w:rFonts w:asciiTheme="majorBidi" w:hAnsiTheme="majorBidi" w:cstheme="majorBidi"/>
          <w:sz w:val="24"/>
          <w:szCs w:val="24"/>
        </w:rPr>
        <w:sym w:font="HQPB2" w:char="F07B"/>
      </w:r>
      <w:r w:rsidRPr="006D6068">
        <w:rPr>
          <w:rFonts w:asciiTheme="majorBidi" w:hAnsiTheme="majorBidi" w:cstheme="majorBidi"/>
          <w:sz w:val="24"/>
          <w:szCs w:val="24"/>
        </w:rPr>
        <w:sym w:font="HQPB5" w:char="F024"/>
      </w:r>
      <w:r w:rsidRPr="006D6068">
        <w:rPr>
          <w:rFonts w:asciiTheme="majorBidi" w:hAnsiTheme="majorBidi" w:cstheme="majorBidi"/>
          <w:sz w:val="24"/>
          <w:szCs w:val="24"/>
        </w:rPr>
        <w:sym w:font="HQPB1" w:char="F023"/>
      </w:r>
      <w:r w:rsidRPr="006D6068">
        <w:rPr>
          <w:rFonts w:asciiTheme="majorBidi" w:hAnsiTheme="majorBidi" w:cstheme="majorBidi"/>
          <w:sz w:val="24"/>
          <w:szCs w:val="24"/>
          <w:rtl/>
        </w:rPr>
        <w:t xml:space="preserve"> </w:t>
      </w:r>
      <w:r w:rsidRPr="006D6068">
        <w:rPr>
          <w:rFonts w:asciiTheme="majorBidi" w:hAnsiTheme="majorBidi" w:cstheme="majorBidi"/>
          <w:sz w:val="24"/>
          <w:szCs w:val="24"/>
        </w:rPr>
        <w:sym w:font="HQPB2" w:char="F0C7"/>
      </w:r>
      <w:r w:rsidRPr="006D6068">
        <w:rPr>
          <w:rFonts w:asciiTheme="majorBidi" w:hAnsiTheme="majorBidi" w:cstheme="majorBidi"/>
          <w:sz w:val="24"/>
          <w:szCs w:val="24"/>
        </w:rPr>
        <w:sym w:font="HQPB2" w:char="F0CA"/>
      </w:r>
      <w:r w:rsidRPr="006D6068">
        <w:rPr>
          <w:rFonts w:asciiTheme="majorBidi" w:hAnsiTheme="majorBidi" w:cstheme="majorBidi"/>
          <w:sz w:val="24"/>
          <w:szCs w:val="24"/>
        </w:rPr>
        <w:sym w:font="HQPB2" w:char="F0CC"/>
      </w:r>
      <w:r w:rsidRPr="006D6068">
        <w:rPr>
          <w:rFonts w:asciiTheme="majorBidi" w:hAnsiTheme="majorBidi" w:cstheme="majorBidi"/>
          <w:sz w:val="24"/>
          <w:szCs w:val="24"/>
        </w:rPr>
        <w:sym w:font="HQPB2" w:char="F0D0"/>
      </w:r>
      <w:r w:rsidRPr="006D6068">
        <w:rPr>
          <w:rFonts w:asciiTheme="majorBidi" w:hAnsiTheme="majorBidi" w:cstheme="majorBidi"/>
          <w:sz w:val="24"/>
          <w:szCs w:val="24"/>
        </w:rPr>
        <w:sym w:font="HQPB2" w:char="F0C8"/>
      </w:r>
      <w:r w:rsidRPr="006D6068">
        <w:rPr>
          <w:rFonts w:asciiTheme="majorBidi" w:hAnsiTheme="majorBidi" w:cstheme="majorBidi"/>
          <w:sz w:val="24"/>
          <w:szCs w:val="24"/>
          <w:rtl/>
        </w:rPr>
        <w:t xml:space="preserve">   </w:t>
      </w:r>
      <w:r w:rsidRPr="006D6068">
        <w:rPr>
          <w:rFonts w:asciiTheme="majorBidi" w:hAnsiTheme="majorBidi" w:cstheme="majorBidi"/>
          <w:sz w:val="24"/>
          <w:szCs w:val="24"/>
        </w:rPr>
        <w:t xml:space="preserve"> </w:t>
      </w:r>
    </w:p>
    <w:p w:rsidR="00D03A1D" w:rsidRDefault="00D10112" w:rsidP="001733E7">
      <w:p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Terjemahnya</w:t>
      </w:r>
      <w:r w:rsidR="001733E7" w:rsidRPr="006D6068">
        <w:rPr>
          <w:rFonts w:asciiTheme="majorBidi" w:hAnsiTheme="majorBidi" w:cstheme="majorBidi"/>
          <w:sz w:val="24"/>
          <w:szCs w:val="24"/>
        </w:rPr>
        <w:t>:</w:t>
      </w:r>
    </w:p>
    <w:p w:rsidR="001733E7" w:rsidRPr="006D6068" w:rsidRDefault="00684FFC" w:rsidP="00D03A1D">
      <w:pPr>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 </w:t>
      </w:r>
      <w:r w:rsidR="001733E7" w:rsidRPr="006D6068">
        <w:rPr>
          <w:rFonts w:asciiTheme="majorBidi" w:hAnsiTheme="majorBidi" w:cstheme="majorBidi"/>
          <w:sz w:val="24"/>
          <w:szCs w:val="24"/>
        </w:rPr>
        <w:t>”(</w:t>
      </w:r>
      <w:r w:rsidR="001733E7" w:rsidRPr="006D6068">
        <w:rPr>
          <w:rFonts w:asciiTheme="majorBidi" w:hAnsiTheme="majorBidi" w:cstheme="majorBidi"/>
          <w:i/>
          <w:iCs/>
          <w:sz w:val="24"/>
          <w:szCs w:val="24"/>
        </w:rPr>
        <w:t>agama Kami) ini tidak lain hanya adat kebiasaan orang dahulu</w:t>
      </w:r>
      <w:r w:rsidR="001733E7" w:rsidRPr="006D6068">
        <w:rPr>
          <w:rFonts w:asciiTheme="majorBidi" w:hAnsiTheme="majorBidi" w:cstheme="majorBidi"/>
          <w:sz w:val="24"/>
          <w:szCs w:val="24"/>
        </w:rPr>
        <w:t xml:space="preserve">”. </w:t>
      </w:r>
    </w:p>
    <w:p w:rsidR="001733E7" w:rsidRPr="006D6068" w:rsidRDefault="00684FFC" w:rsidP="00D10112">
      <w:p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              (</w:t>
      </w:r>
      <w:r w:rsidR="001733E7" w:rsidRPr="006D6068">
        <w:rPr>
          <w:rFonts w:asciiTheme="majorBidi" w:hAnsiTheme="majorBidi" w:cstheme="majorBidi"/>
          <w:sz w:val="24"/>
          <w:szCs w:val="24"/>
        </w:rPr>
        <w:t xml:space="preserve">Q.S. </w:t>
      </w:r>
      <w:r w:rsidR="00E1222C" w:rsidRPr="006D6068">
        <w:rPr>
          <w:rFonts w:asciiTheme="majorBidi" w:hAnsiTheme="majorBidi" w:cstheme="majorBidi"/>
          <w:sz w:val="24"/>
          <w:szCs w:val="24"/>
        </w:rPr>
        <w:t>asy</w:t>
      </w:r>
      <w:r w:rsidR="00D10112">
        <w:rPr>
          <w:rFonts w:asciiTheme="majorBidi" w:hAnsiTheme="majorBidi" w:cstheme="majorBidi"/>
          <w:sz w:val="24"/>
          <w:szCs w:val="24"/>
        </w:rPr>
        <w:t>-</w:t>
      </w:r>
      <w:r w:rsidR="001733E7" w:rsidRPr="006D6068">
        <w:rPr>
          <w:rFonts w:asciiTheme="majorBidi" w:hAnsiTheme="majorBidi" w:cstheme="majorBidi"/>
          <w:sz w:val="24"/>
          <w:szCs w:val="24"/>
        </w:rPr>
        <w:t>Syu’araa</w:t>
      </w:r>
      <w:r w:rsidR="00D10112">
        <w:rPr>
          <w:rFonts w:asciiTheme="majorBidi" w:hAnsiTheme="majorBidi" w:cstheme="majorBidi"/>
          <w:sz w:val="24"/>
          <w:szCs w:val="24"/>
        </w:rPr>
        <w:t>/26</w:t>
      </w:r>
      <w:r w:rsidR="001733E7" w:rsidRPr="006D6068">
        <w:rPr>
          <w:rFonts w:asciiTheme="majorBidi" w:hAnsiTheme="majorBidi" w:cstheme="majorBidi"/>
          <w:sz w:val="24"/>
          <w:szCs w:val="24"/>
        </w:rPr>
        <w:t>: 26 )</w:t>
      </w:r>
      <w:r w:rsidR="00D10112">
        <w:rPr>
          <w:rFonts w:asciiTheme="majorBidi" w:hAnsiTheme="majorBidi" w:cstheme="majorBidi"/>
          <w:sz w:val="24"/>
          <w:szCs w:val="24"/>
        </w:rPr>
        <w:t>.</w:t>
      </w:r>
      <w:r w:rsidR="008776C6">
        <w:rPr>
          <w:rStyle w:val="FootnoteReference"/>
          <w:rFonts w:asciiTheme="majorBidi" w:hAnsiTheme="majorBidi" w:cstheme="majorBidi"/>
          <w:sz w:val="24"/>
          <w:szCs w:val="24"/>
        </w:rPr>
        <w:footnoteReference w:id="12"/>
      </w:r>
    </w:p>
    <w:p w:rsidR="001733E7" w:rsidRPr="006D6068" w:rsidRDefault="00684FFC" w:rsidP="00684FFC">
      <w:pPr>
        <w:tabs>
          <w:tab w:val="left" w:pos="1134"/>
        </w:tabs>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  </w:t>
      </w:r>
      <w:r w:rsidR="001733E7" w:rsidRPr="006D6068">
        <w:rPr>
          <w:rFonts w:asciiTheme="majorBidi" w:hAnsiTheme="majorBidi" w:cstheme="majorBidi"/>
          <w:sz w:val="24"/>
          <w:szCs w:val="24"/>
        </w:rPr>
        <w:t xml:space="preserve">Untuk menjelaskan akhlak secara terperinci maka banyak para pakar akhlak yang berpendapat, antara lain: </w:t>
      </w:r>
    </w:p>
    <w:p w:rsidR="001733E7" w:rsidRPr="006D6068" w:rsidRDefault="001733E7" w:rsidP="001733E7">
      <w:pPr>
        <w:pStyle w:val="ListParagraph"/>
        <w:numPr>
          <w:ilvl w:val="0"/>
          <w:numId w:val="6"/>
        </w:numPr>
        <w:spacing w:after="0" w:line="240" w:lineRule="auto"/>
        <w:ind w:left="1134" w:hanging="283"/>
        <w:jc w:val="both"/>
        <w:rPr>
          <w:rFonts w:asciiTheme="majorBidi" w:hAnsiTheme="majorBidi" w:cstheme="majorBidi"/>
          <w:sz w:val="24"/>
          <w:szCs w:val="24"/>
        </w:rPr>
      </w:pPr>
      <w:r w:rsidRPr="006D6068">
        <w:rPr>
          <w:rFonts w:asciiTheme="majorBidi" w:hAnsiTheme="majorBidi" w:cstheme="majorBidi"/>
          <w:sz w:val="24"/>
          <w:szCs w:val="24"/>
        </w:rPr>
        <w:t>Ibnu Miskawaih, menyatakan bahwa akhlak adalah sifat yang tertanam dalam jiwa yang mendorongnya untuk melakukan perbuatan tanpa memerlukan pemikiran dan pertimbangan.</w:t>
      </w:r>
    </w:p>
    <w:p w:rsidR="001733E7" w:rsidRPr="006D6068" w:rsidRDefault="001733E7" w:rsidP="001733E7">
      <w:pPr>
        <w:pStyle w:val="ListParagraph"/>
        <w:numPr>
          <w:ilvl w:val="0"/>
          <w:numId w:val="6"/>
        </w:numPr>
        <w:spacing w:after="0" w:line="240" w:lineRule="auto"/>
        <w:ind w:left="1134" w:hanging="283"/>
        <w:jc w:val="both"/>
        <w:rPr>
          <w:rFonts w:asciiTheme="majorBidi" w:hAnsiTheme="majorBidi" w:cstheme="majorBidi"/>
          <w:sz w:val="24"/>
          <w:szCs w:val="24"/>
        </w:rPr>
      </w:pPr>
      <w:r w:rsidRPr="006D6068">
        <w:rPr>
          <w:rFonts w:asciiTheme="majorBidi" w:hAnsiTheme="majorBidi" w:cstheme="majorBidi"/>
          <w:sz w:val="24"/>
          <w:szCs w:val="24"/>
        </w:rPr>
        <w:t xml:space="preserve">Imam Al- Ghazali, yang dikenal dengan hujjatul Islam (pembela islam) juga memberikan pandangan bahwa akhlak adalah sifat yang tertanam </w:t>
      </w:r>
      <w:r w:rsidRPr="006D6068">
        <w:rPr>
          <w:rFonts w:asciiTheme="majorBidi" w:hAnsiTheme="majorBidi" w:cstheme="majorBidi"/>
          <w:sz w:val="24"/>
          <w:szCs w:val="24"/>
        </w:rPr>
        <w:lastRenderedPageBreak/>
        <w:t>dalam jiwa yang menimbulkan macam-macam perbuatan dengan gampang dan mudah, tanpa memerlukan pemikiran dan pertimbangan.</w:t>
      </w:r>
    </w:p>
    <w:p w:rsidR="001733E7" w:rsidRPr="006D6068" w:rsidRDefault="001733E7" w:rsidP="001733E7">
      <w:pPr>
        <w:pStyle w:val="ListParagraph"/>
        <w:numPr>
          <w:ilvl w:val="0"/>
          <w:numId w:val="6"/>
        </w:numPr>
        <w:spacing w:after="0" w:line="240" w:lineRule="auto"/>
        <w:ind w:left="1134" w:hanging="283"/>
        <w:jc w:val="both"/>
        <w:rPr>
          <w:rFonts w:asciiTheme="majorBidi" w:hAnsiTheme="majorBidi" w:cstheme="majorBidi"/>
          <w:sz w:val="24"/>
          <w:szCs w:val="24"/>
        </w:rPr>
      </w:pPr>
      <w:r w:rsidRPr="006D6068">
        <w:rPr>
          <w:rFonts w:asciiTheme="majorBidi" w:hAnsiTheme="majorBidi" w:cstheme="majorBidi"/>
          <w:sz w:val="24"/>
          <w:szCs w:val="24"/>
        </w:rPr>
        <w:t xml:space="preserve">Mu’jam Al- Wasith, berpendapat bahwa akhlak merupakan sifat yang tertanam dalam jiwa, dengannya lahirlah macam-macam perbuatan , baik atau buruk, tanpa memerlukan pemikiran dan pertimbangan. </w:t>
      </w:r>
      <w:r w:rsidRPr="006D6068">
        <w:rPr>
          <w:rStyle w:val="FootnoteReference"/>
          <w:rFonts w:asciiTheme="majorBidi" w:hAnsiTheme="majorBidi" w:cstheme="majorBidi"/>
          <w:sz w:val="24"/>
          <w:szCs w:val="24"/>
        </w:rPr>
        <w:footnoteReference w:id="13"/>
      </w:r>
    </w:p>
    <w:p w:rsidR="001733E7" w:rsidRPr="006D6068" w:rsidRDefault="001733E7" w:rsidP="001733E7">
      <w:pPr>
        <w:pStyle w:val="ListParagraph"/>
        <w:spacing w:after="0" w:line="240" w:lineRule="auto"/>
        <w:ind w:left="1134" w:hanging="283"/>
        <w:jc w:val="both"/>
        <w:rPr>
          <w:rFonts w:asciiTheme="majorBidi" w:hAnsiTheme="majorBidi" w:cstheme="majorBidi"/>
          <w:sz w:val="24"/>
          <w:szCs w:val="24"/>
        </w:rPr>
      </w:pPr>
    </w:p>
    <w:p w:rsidR="001733E7" w:rsidRPr="006D6068" w:rsidRDefault="001733E7" w:rsidP="007046FD">
      <w:pPr>
        <w:pStyle w:val="ListParagraph"/>
        <w:spacing w:after="0" w:line="480" w:lineRule="auto"/>
        <w:ind w:left="284" w:firstLine="850"/>
        <w:jc w:val="both"/>
        <w:rPr>
          <w:rFonts w:asciiTheme="majorBidi" w:hAnsiTheme="majorBidi" w:cstheme="majorBidi"/>
          <w:sz w:val="24"/>
          <w:szCs w:val="24"/>
        </w:rPr>
      </w:pPr>
      <w:r w:rsidRPr="006D6068">
        <w:rPr>
          <w:rFonts w:asciiTheme="majorBidi" w:hAnsiTheme="majorBidi" w:cstheme="majorBidi"/>
          <w:sz w:val="24"/>
          <w:szCs w:val="24"/>
        </w:rPr>
        <w:t>Selanjutnya Ibrahim Anis juga menjelaskan bahwa akhlak adalah sifat yang tertanam dalam jiwa, yang dengannya lahir macam-macam perbuatan, baik atau buruk tanpa membutuhkan pemikiran atau pertimbangan.</w:t>
      </w:r>
    </w:p>
    <w:p w:rsidR="00A94A1F" w:rsidRDefault="001733E7" w:rsidP="007046FD">
      <w:pPr>
        <w:pStyle w:val="ListParagraph"/>
        <w:spacing w:after="0" w:line="480" w:lineRule="auto"/>
        <w:ind w:left="284" w:firstLine="850"/>
        <w:jc w:val="both"/>
        <w:rPr>
          <w:rFonts w:asciiTheme="majorBidi" w:hAnsiTheme="majorBidi" w:cstheme="majorBidi"/>
          <w:sz w:val="24"/>
          <w:szCs w:val="24"/>
        </w:rPr>
      </w:pPr>
      <w:r w:rsidRPr="006D6068">
        <w:rPr>
          <w:rFonts w:asciiTheme="majorBidi" w:hAnsiTheme="majorBidi" w:cstheme="majorBidi"/>
          <w:sz w:val="24"/>
          <w:szCs w:val="24"/>
        </w:rPr>
        <w:t xml:space="preserve"> Abdul Karim Zaidan, melengkapi pendapat di</w:t>
      </w:r>
      <w:r w:rsidR="00D03A1D">
        <w:rPr>
          <w:rFonts w:asciiTheme="majorBidi" w:hAnsiTheme="majorBidi" w:cstheme="majorBidi"/>
          <w:sz w:val="24"/>
          <w:szCs w:val="24"/>
        </w:rPr>
        <w:t xml:space="preserve"> </w:t>
      </w:r>
      <w:r w:rsidRPr="006D6068">
        <w:rPr>
          <w:rFonts w:asciiTheme="majorBidi" w:hAnsiTheme="majorBidi" w:cstheme="majorBidi"/>
          <w:sz w:val="24"/>
          <w:szCs w:val="24"/>
        </w:rPr>
        <w:t>atas dengan menyatakan bahwa  akhlak adalah nilai-nilai dan sifat-sifat yang  tertanam dalam jiwa dengan sorotan dan timbangannya seseorang.</w:t>
      </w:r>
    </w:p>
    <w:p w:rsidR="007046FD" w:rsidRDefault="007046FD" w:rsidP="007046FD">
      <w:pPr>
        <w:pStyle w:val="ListParagraph"/>
        <w:spacing w:after="0" w:line="480" w:lineRule="auto"/>
        <w:ind w:left="284" w:firstLine="850"/>
        <w:jc w:val="both"/>
        <w:rPr>
          <w:rFonts w:asciiTheme="majorBidi" w:hAnsiTheme="majorBidi" w:cstheme="majorBidi"/>
          <w:sz w:val="24"/>
          <w:szCs w:val="24"/>
        </w:rPr>
      </w:pPr>
      <w:r>
        <w:rPr>
          <w:rFonts w:asciiTheme="majorBidi" w:hAnsiTheme="majorBidi" w:cstheme="majorBidi"/>
          <w:sz w:val="24"/>
          <w:szCs w:val="24"/>
        </w:rPr>
        <w:t>Akhlak adalah karakter.</w:t>
      </w:r>
      <w:r>
        <w:rPr>
          <w:rStyle w:val="FootnoteReference"/>
          <w:rFonts w:asciiTheme="majorBidi" w:hAnsiTheme="majorBidi" w:cstheme="majorBidi"/>
          <w:sz w:val="24"/>
          <w:szCs w:val="24"/>
        </w:rPr>
        <w:footnoteReference w:id="14"/>
      </w:r>
      <w:r>
        <w:rPr>
          <w:rFonts w:asciiTheme="majorBidi" w:hAnsiTheme="majorBidi" w:cstheme="majorBidi"/>
          <w:sz w:val="24"/>
          <w:szCs w:val="24"/>
        </w:rPr>
        <w:t xml:space="preserve"> Akhlak wajib diatur sesuai dengan pemahaman-pemahaman syara’. Karena itu maka akhlak akan dinyatakan baik oleh </w:t>
      </w:r>
      <w:r w:rsidR="008776C6">
        <w:rPr>
          <w:rFonts w:asciiTheme="majorBidi" w:hAnsiTheme="majorBidi" w:cstheme="majorBidi"/>
          <w:sz w:val="24"/>
          <w:szCs w:val="24"/>
        </w:rPr>
        <w:t xml:space="preserve">syara’ </w:t>
      </w:r>
      <w:r>
        <w:rPr>
          <w:rFonts w:asciiTheme="majorBidi" w:hAnsiTheme="majorBidi" w:cstheme="majorBidi"/>
          <w:sz w:val="24"/>
          <w:szCs w:val="24"/>
        </w:rPr>
        <w:t xml:space="preserve">disebut akhlak yang baik, dan yang dinyatakan buruk oleh syara’disebut akhlak yang buruk. Hal ini karena akhlak merupakan bagian dari syariat  juga bagian dari perintah dan larangan Allah </w:t>
      </w:r>
      <w:r w:rsidR="00D03A1D">
        <w:rPr>
          <w:rFonts w:asciiTheme="majorBidi" w:hAnsiTheme="majorBidi" w:cstheme="majorBidi"/>
          <w:sz w:val="24"/>
          <w:szCs w:val="24"/>
        </w:rPr>
        <w:t>swt</w:t>
      </w:r>
      <w:r>
        <w:rPr>
          <w:rFonts w:asciiTheme="majorBidi" w:hAnsiTheme="majorBidi" w:cstheme="majorBidi"/>
          <w:sz w:val="24"/>
          <w:szCs w:val="24"/>
        </w:rPr>
        <w:t xml:space="preserve">. </w:t>
      </w:r>
    </w:p>
    <w:p w:rsidR="007046FD" w:rsidRPr="007046FD" w:rsidRDefault="007046FD" w:rsidP="007046FD">
      <w:pPr>
        <w:pStyle w:val="ListParagraph"/>
        <w:spacing w:after="0" w:line="480" w:lineRule="auto"/>
        <w:ind w:left="284" w:firstLine="850"/>
        <w:jc w:val="both"/>
        <w:rPr>
          <w:rFonts w:asciiTheme="majorBidi" w:hAnsiTheme="majorBidi" w:cstheme="majorBidi"/>
          <w:sz w:val="24"/>
          <w:szCs w:val="24"/>
        </w:rPr>
      </w:pPr>
      <w:r>
        <w:rPr>
          <w:rFonts w:asciiTheme="majorBidi" w:hAnsiTheme="majorBidi" w:cstheme="majorBidi"/>
          <w:sz w:val="24"/>
          <w:szCs w:val="24"/>
        </w:rPr>
        <w:t xml:space="preserve">Syara’ telah memerintahkan kita untuk berakhlak baik dan melarang kita berakhlak buruk. Setiap muslim wajib berusaha bersungguh-sungguh untuk menghiasi dirinya dengan akhlak yang baik. maka akhlak wajib dibangun berdasarkan aqidah Islam. Sehubungan dengan hal ini  Syekh Taqiyuddin An-Nabhani dalam kitab Nizomul Islam menjelaskan bahwa </w:t>
      </w:r>
      <w:r w:rsidRPr="004509B0">
        <w:rPr>
          <w:rFonts w:asciiTheme="majorBidi" w:hAnsiTheme="majorBidi" w:cstheme="majorBidi"/>
          <w:sz w:val="24"/>
          <w:szCs w:val="24"/>
        </w:rPr>
        <w:t xml:space="preserve">akhlak merupakan hasil </w:t>
      </w:r>
      <w:r w:rsidRPr="004509B0">
        <w:rPr>
          <w:rFonts w:asciiTheme="majorBidi" w:hAnsiTheme="majorBidi" w:cstheme="majorBidi"/>
          <w:sz w:val="24"/>
          <w:szCs w:val="24"/>
        </w:rPr>
        <w:lastRenderedPageBreak/>
        <w:t xml:space="preserve">dari pelaksanaan perintah dan larangan Allah </w:t>
      </w:r>
      <w:r w:rsidR="00D03A1D" w:rsidRPr="004509B0">
        <w:rPr>
          <w:rFonts w:asciiTheme="majorBidi" w:hAnsiTheme="majorBidi" w:cstheme="majorBidi"/>
          <w:sz w:val="24"/>
          <w:szCs w:val="24"/>
        </w:rPr>
        <w:t>swt</w:t>
      </w:r>
      <w:r w:rsidRPr="004509B0">
        <w:rPr>
          <w:rFonts w:asciiTheme="majorBidi" w:hAnsiTheme="majorBidi" w:cstheme="majorBidi"/>
          <w:sz w:val="24"/>
          <w:szCs w:val="24"/>
        </w:rPr>
        <w:t>, yang dapat dibentuk dengan cara mengajak masyarakat kepada aqidah dan melaksanakan Islam secara sempurna.</w:t>
      </w:r>
      <w:r>
        <w:rPr>
          <w:rStyle w:val="FootnoteReference"/>
          <w:rFonts w:asciiTheme="majorBidi" w:hAnsiTheme="majorBidi" w:cstheme="majorBidi"/>
          <w:sz w:val="24"/>
          <w:szCs w:val="24"/>
        </w:rPr>
        <w:footnoteReference w:id="15"/>
      </w:r>
    </w:p>
    <w:p w:rsidR="00DA0B82" w:rsidRPr="007913AF" w:rsidRDefault="00D03A1D" w:rsidP="00675211">
      <w:pPr>
        <w:pStyle w:val="ListParagraph"/>
        <w:spacing w:after="0" w:line="480" w:lineRule="auto"/>
        <w:ind w:left="284" w:firstLine="85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Berdasarkan </w:t>
      </w:r>
      <w:r w:rsidR="00675211">
        <w:rPr>
          <w:rFonts w:asciiTheme="majorBidi" w:eastAsia="Times New Roman" w:hAnsiTheme="majorBidi" w:cstheme="majorBidi"/>
          <w:sz w:val="24"/>
          <w:szCs w:val="24"/>
          <w:lang w:eastAsia="id-ID"/>
        </w:rPr>
        <w:t>pendapat</w:t>
      </w:r>
      <w:r w:rsidR="006706FC" w:rsidRPr="006D6068">
        <w:rPr>
          <w:rFonts w:asciiTheme="majorBidi" w:eastAsia="Times New Roman" w:hAnsiTheme="majorBidi" w:cstheme="majorBidi"/>
          <w:sz w:val="24"/>
          <w:szCs w:val="24"/>
          <w:lang w:eastAsia="id-ID"/>
        </w:rPr>
        <w:t xml:space="preserve"> di</w:t>
      </w:r>
      <w:r w:rsidR="00ED62D0" w:rsidRPr="006D6068">
        <w:rPr>
          <w:rFonts w:asciiTheme="majorBidi" w:eastAsia="Times New Roman" w:hAnsiTheme="majorBidi" w:cstheme="majorBidi"/>
          <w:sz w:val="24"/>
          <w:szCs w:val="24"/>
          <w:lang w:eastAsia="id-ID"/>
        </w:rPr>
        <w:t xml:space="preserve"> </w:t>
      </w:r>
      <w:r w:rsidR="00675211">
        <w:rPr>
          <w:rFonts w:asciiTheme="majorBidi" w:eastAsia="Times New Roman" w:hAnsiTheme="majorBidi" w:cstheme="majorBidi"/>
          <w:sz w:val="24"/>
          <w:szCs w:val="24"/>
          <w:lang w:eastAsia="id-ID"/>
        </w:rPr>
        <w:t xml:space="preserve">atas, maka </w:t>
      </w:r>
      <w:r w:rsidR="007046FD">
        <w:rPr>
          <w:rFonts w:asciiTheme="majorBidi" w:eastAsia="Times New Roman" w:hAnsiTheme="majorBidi" w:cstheme="majorBidi"/>
          <w:sz w:val="24"/>
          <w:szCs w:val="24"/>
          <w:lang w:eastAsia="id-ID"/>
        </w:rPr>
        <w:t>akhlak</w:t>
      </w:r>
      <w:r w:rsidR="006706FC" w:rsidRPr="006D6068">
        <w:rPr>
          <w:rFonts w:asciiTheme="majorBidi" w:eastAsia="Times New Roman" w:hAnsiTheme="majorBidi" w:cstheme="majorBidi"/>
          <w:sz w:val="24"/>
          <w:szCs w:val="24"/>
          <w:lang w:eastAsia="id-ID"/>
        </w:rPr>
        <w:t xml:space="preserve"> itu haruslah bersifat konstan, spontan, tidak temporer dan tidak memerlukan pemikiran dan pertimbangan serta dorongan dari luar. Sekalipun dari beberapa definisi di atas kata akhlak bersifat netral, belum merunjuk kepada baik dan buruk, tapi pada umumnya apabila disebut sendirian, tidak dirangkai dengan sifat tertentu, maka yang dimaksud adalah akhlak yang mulia. Misalnya, bila seseorang berlaku tidak sopan kita mengatakan padanya. “kamu tidak berakhlak”. Padahal tid</w:t>
      </w:r>
      <w:r w:rsidR="008B0333" w:rsidRPr="006D6068">
        <w:rPr>
          <w:rFonts w:asciiTheme="majorBidi" w:eastAsia="Times New Roman" w:hAnsiTheme="majorBidi" w:cstheme="majorBidi"/>
          <w:sz w:val="24"/>
          <w:szCs w:val="24"/>
          <w:lang w:eastAsia="id-ID"/>
        </w:rPr>
        <w:t>ak sopan itu adalah akhlaknya.</w:t>
      </w:r>
    </w:p>
    <w:p w:rsidR="00E74971" w:rsidRPr="007046FD" w:rsidRDefault="00434225" w:rsidP="00016ABD">
      <w:pPr>
        <w:pStyle w:val="ListParagraph"/>
        <w:spacing w:after="0" w:line="480" w:lineRule="auto"/>
        <w:ind w:left="709"/>
        <w:jc w:val="both"/>
        <w:rPr>
          <w:rFonts w:asciiTheme="majorBidi" w:eastAsia="Times New Roman" w:hAnsiTheme="majorBidi" w:cstheme="majorBidi"/>
          <w:sz w:val="24"/>
          <w:szCs w:val="24"/>
          <w:lang w:eastAsia="id-ID"/>
        </w:rPr>
      </w:pPr>
      <w:r w:rsidRPr="007046FD">
        <w:rPr>
          <w:rFonts w:asciiTheme="majorBidi" w:eastAsia="Times New Roman" w:hAnsiTheme="majorBidi" w:cstheme="majorBidi"/>
          <w:b/>
          <w:bCs/>
          <w:sz w:val="24"/>
          <w:szCs w:val="24"/>
        </w:rPr>
        <w:t>B. Ruang Lingkup Akhlak</w:t>
      </w:r>
    </w:p>
    <w:p w:rsidR="00E74971" w:rsidRPr="006D6068" w:rsidRDefault="00E74971" w:rsidP="0098036A">
      <w:pPr>
        <w:numPr>
          <w:ilvl w:val="0"/>
          <w:numId w:val="1"/>
        </w:numPr>
        <w:tabs>
          <w:tab w:val="clear" w:pos="720"/>
          <w:tab w:val="num" w:pos="426"/>
        </w:tabs>
        <w:spacing w:before="100" w:beforeAutospacing="1" w:after="100" w:afterAutospacing="1" w:line="480" w:lineRule="auto"/>
        <w:jc w:val="both"/>
        <w:rPr>
          <w:rFonts w:asciiTheme="majorBidi" w:eastAsia="Times New Roman" w:hAnsiTheme="majorBidi" w:cstheme="majorBidi"/>
          <w:sz w:val="24"/>
          <w:szCs w:val="24"/>
        </w:rPr>
      </w:pPr>
      <w:r w:rsidRPr="006D6068">
        <w:rPr>
          <w:rFonts w:asciiTheme="majorBidi" w:eastAsia="Times New Roman" w:hAnsiTheme="majorBidi" w:cstheme="majorBidi"/>
          <w:sz w:val="24"/>
          <w:szCs w:val="24"/>
          <w:lang w:val="id-ID"/>
        </w:rPr>
        <w:t>Akhlak terhadap diri sendiri meliputi kewajiban terhadap dirinya disertai dengan larangan merusak, membinasakan dan menganiyaya diri baik secara jasmani (memotong dan merusak badan), maupun secara rohani (membirkan larut dalam kesedihan).</w:t>
      </w:r>
    </w:p>
    <w:p w:rsidR="00E74971" w:rsidRPr="006D6068" w:rsidRDefault="00E74971" w:rsidP="00E74971">
      <w:pPr>
        <w:numPr>
          <w:ilvl w:val="0"/>
          <w:numId w:val="1"/>
        </w:numPr>
        <w:spacing w:before="100" w:beforeAutospacing="1" w:after="100" w:afterAutospacing="1" w:line="480" w:lineRule="auto"/>
        <w:jc w:val="both"/>
        <w:rPr>
          <w:rFonts w:asciiTheme="majorBidi" w:eastAsia="Times New Roman" w:hAnsiTheme="majorBidi" w:cstheme="majorBidi"/>
          <w:sz w:val="24"/>
          <w:szCs w:val="24"/>
        </w:rPr>
      </w:pPr>
      <w:r w:rsidRPr="006D6068">
        <w:rPr>
          <w:rFonts w:asciiTheme="majorBidi" w:eastAsia="Times New Roman" w:hAnsiTheme="majorBidi" w:cstheme="majorBidi"/>
          <w:sz w:val="24"/>
          <w:szCs w:val="24"/>
          <w:lang w:val="id-ID"/>
        </w:rPr>
        <w:t>Akhlak dalam keluarga meliputi segala sikap dan perilaku dalam keluarga, contohnya berbakti pada orang tua, menghormati orang tua dan tidak berkata-kata yang menyakitkan mereka.</w:t>
      </w:r>
    </w:p>
    <w:p w:rsidR="00E74971" w:rsidRPr="006D6068" w:rsidRDefault="00E74971" w:rsidP="00E74971">
      <w:pPr>
        <w:numPr>
          <w:ilvl w:val="0"/>
          <w:numId w:val="1"/>
        </w:numPr>
        <w:spacing w:before="100" w:beforeAutospacing="1" w:after="100" w:afterAutospacing="1" w:line="480" w:lineRule="auto"/>
        <w:jc w:val="both"/>
        <w:rPr>
          <w:rFonts w:asciiTheme="majorBidi" w:eastAsia="Times New Roman" w:hAnsiTheme="majorBidi" w:cstheme="majorBidi"/>
          <w:sz w:val="24"/>
          <w:szCs w:val="24"/>
        </w:rPr>
      </w:pPr>
      <w:r w:rsidRPr="006D6068">
        <w:rPr>
          <w:rFonts w:asciiTheme="majorBidi" w:eastAsia="Times New Roman" w:hAnsiTheme="majorBidi" w:cstheme="majorBidi"/>
          <w:sz w:val="24"/>
          <w:szCs w:val="24"/>
          <w:lang w:val="id-ID"/>
        </w:rPr>
        <w:lastRenderedPageBreak/>
        <w:t xml:space="preserve">Akhlak dalam masyarakat meliputi sikap kita dalam menjalani kehidupan soaial, menolong sesama, menciptakan masyarakat yang adil yang berlandaskan </w:t>
      </w:r>
      <w:r w:rsidR="00D03A1D" w:rsidRPr="006D6068">
        <w:rPr>
          <w:rFonts w:asciiTheme="majorBidi" w:eastAsia="Times New Roman" w:hAnsiTheme="majorBidi" w:cstheme="majorBidi"/>
          <w:sz w:val="24"/>
          <w:szCs w:val="24"/>
          <w:lang w:val="id-ID"/>
        </w:rPr>
        <w:t>al</w:t>
      </w:r>
      <w:r w:rsidRPr="006D6068">
        <w:rPr>
          <w:rFonts w:asciiTheme="majorBidi" w:eastAsia="Times New Roman" w:hAnsiTheme="majorBidi" w:cstheme="majorBidi"/>
          <w:sz w:val="24"/>
          <w:szCs w:val="24"/>
          <w:lang w:val="id-ID"/>
        </w:rPr>
        <w:t xml:space="preserve">-Qur'an dan </w:t>
      </w:r>
      <w:r w:rsidR="001A4D5B">
        <w:rPr>
          <w:rFonts w:asciiTheme="majorBidi" w:eastAsia="Times New Roman" w:hAnsiTheme="majorBidi" w:cstheme="majorBidi"/>
          <w:sz w:val="24"/>
          <w:szCs w:val="24"/>
        </w:rPr>
        <w:t>al-</w:t>
      </w:r>
      <w:r w:rsidR="001A4D5B">
        <w:rPr>
          <w:rFonts w:asciiTheme="majorBidi" w:eastAsia="Times New Roman" w:hAnsiTheme="majorBidi" w:cstheme="majorBidi"/>
          <w:sz w:val="24"/>
          <w:szCs w:val="24"/>
          <w:lang w:val="id-ID"/>
        </w:rPr>
        <w:t>hadis</w:t>
      </w:r>
      <w:r w:rsidR="001A4D5B">
        <w:rPr>
          <w:rFonts w:asciiTheme="majorBidi" w:eastAsia="Times New Roman" w:hAnsiTheme="majorBidi" w:cstheme="majorBidi"/>
          <w:sz w:val="24"/>
          <w:szCs w:val="24"/>
        </w:rPr>
        <w:t>.</w:t>
      </w:r>
    </w:p>
    <w:p w:rsidR="00E74971" w:rsidRPr="006D6068" w:rsidRDefault="00E74971" w:rsidP="00E74971">
      <w:pPr>
        <w:numPr>
          <w:ilvl w:val="0"/>
          <w:numId w:val="1"/>
        </w:numPr>
        <w:spacing w:before="100" w:beforeAutospacing="1" w:after="100" w:afterAutospacing="1" w:line="480" w:lineRule="auto"/>
        <w:jc w:val="both"/>
        <w:rPr>
          <w:rFonts w:asciiTheme="majorBidi" w:eastAsia="Times New Roman" w:hAnsiTheme="majorBidi" w:cstheme="majorBidi"/>
          <w:sz w:val="24"/>
          <w:szCs w:val="24"/>
        </w:rPr>
      </w:pPr>
      <w:r w:rsidRPr="006D6068">
        <w:rPr>
          <w:rFonts w:asciiTheme="majorBidi" w:eastAsia="Times New Roman" w:hAnsiTheme="majorBidi" w:cstheme="majorBidi"/>
          <w:sz w:val="24"/>
          <w:szCs w:val="24"/>
        </w:rPr>
        <w:t xml:space="preserve">Akhlak dalam bernegara meliputi kepatuhan terhadap </w:t>
      </w:r>
      <w:r w:rsidRPr="006D6068">
        <w:rPr>
          <w:rFonts w:asciiTheme="majorBidi" w:eastAsia="Times New Roman" w:hAnsiTheme="majorBidi" w:cstheme="majorBidi"/>
          <w:i/>
          <w:iCs/>
          <w:sz w:val="24"/>
          <w:szCs w:val="24"/>
        </w:rPr>
        <w:t>Ulil Amri</w:t>
      </w:r>
      <w:r w:rsidRPr="006D6068">
        <w:rPr>
          <w:rFonts w:asciiTheme="majorBidi" w:eastAsia="Times New Roman" w:hAnsiTheme="majorBidi" w:cstheme="majorBidi"/>
          <w:sz w:val="24"/>
          <w:szCs w:val="24"/>
        </w:rPr>
        <w:t xml:space="preserve"> selama tidak bermaksiat kepada agama, ikut serta dalam membangun Negara dalam bentuk lisan maupun fikiran.</w:t>
      </w:r>
    </w:p>
    <w:p w:rsidR="0098036A" w:rsidRPr="00876ED1" w:rsidRDefault="00E74971" w:rsidP="00876ED1">
      <w:pPr>
        <w:numPr>
          <w:ilvl w:val="0"/>
          <w:numId w:val="1"/>
        </w:numPr>
        <w:spacing w:before="100" w:beforeAutospacing="1" w:after="100" w:afterAutospacing="1" w:line="480" w:lineRule="auto"/>
        <w:jc w:val="both"/>
        <w:rPr>
          <w:rFonts w:asciiTheme="majorBidi" w:eastAsia="Times New Roman" w:hAnsiTheme="majorBidi" w:cstheme="majorBidi"/>
          <w:sz w:val="24"/>
          <w:szCs w:val="24"/>
        </w:rPr>
      </w:pPr>
      <w:r w:rsidRPr="006D6068">
        <w:rPr>
          <w:rFonts w:asciiTheme="majorBidi" w:eastAsia="Times New Roman" w:hAnsiTheme="majorBidi" w:cstheme="majorBidi"/>
          <w:sz w:val="24"/>
          <w:szCs w:val="24"/>
          <w:lang w:val="id-ID"/>
        </w:rPr>
        <w:t>Akhlak terhadap agama meliputi berim</w:t>
      </w:r>
      <w:r w:rsidRPr="006D6068">
        <w:rPr>
          <w:rFonts w:asciiTheme="majorBidi" w:eastAsia="Times New Roman" w:hAnsiTheme="majorBidi" w:cstheme="majorBidi"/>
          <w:sz w:val="24"/>
          <w:szCs w:val="24"/>
        </w:rPr>
        <w:t>a</w:t>
      </w:r>
      <w:r w:rsidRPr="006D6068">
        <w:rPr>
          <w:rFonts w:asciiTheme="majorBidi" w:eastAsia="Times New Roman" w:hAnsiTheme="majorBidi" w:cstheme="majorBidi"/>
          <w:sz w:val="24"/>
          <w:szCs w:val="24"/>
          <w:lang w:val="id-ID"/>
        </w:rPr>
        <w:t>n kepada Allah, tidak menyekutukan-Nya, beribadah kepada Allah. Taat kepada R</w:t>
      </w:r>
      <w:r w:rsidRPr="006D6068">
        <w:rPr>
          <w:rFonts w:asciiTheme="majorBidi" w:eastAsia="Times New Roman" w:hAnsiTheme="majorBidi" w:cstheme="majorBidi"/>
          <w:sz w:val="24"/>
          <w:szCs w:val="24"/>
        </w:rPr>
        <w:t>a</w:t>
      </w:r>
      <w:r w:rsidRPr="006D6068">
        <w:rPr>
          <w:rFonts w:asciiTheme="majorBidi" w:eastAsia="Times New Roman" w:hAnsiTheme="majorBidi" w:cstheme="majorBidi"/>
          <w:sz w:val="24"/>
          <w:szCs w:val="24"/>
          <w:lang w:val="id-ID"/>
        </w:rPr>
        <w:t xml:space="preserve">sul serta meniru segala tingkah lakunya. </w:t>
      </w:r>
      <w:r w:rsidRPr="006D6068">
        <w:rPr>
          <w:rStyle w:val="FootnoteReference"/>
          <w:rFonts w:asciiTheme="majorBidi" w:eastAsia="Times New Roman" w:hAnsiTheme="majorBidi" w:cstheme="majorBidi"/>
          <w:sz w:val="24"/>
          <w:szCs w:val="24"/>
          <w:lang w:val="id-ID"/>
        </w:rPr>
        <w:footnoteReference w:id="16"/>
      </w:r>
    </w:p>
    <w:p w:rsidR="00DA7508" w:rsidRPr="0098036A" w:rsidRDefault="00DA7508" w:rsidP="0098036A">
      <w:pPr>
        <w:spacing w:before="100" w:beforeAutospacing="1" w:after="100" w:afterAutospacing="1" w:line="480" w:lineRule="auto"/>
        <w:jc w:val="both"/>
        <w:rPr>
          <w:rFonts w:asciiTheme="majorBidi" w:eastAsia="Times New Roman" w:hAnsiTheme="majorBidi" w:cstheme="majorBidi"/>
          <w:sz w:val="24"/>
          <w:szCs w:val="24"/>
        </w:rPr>
      </w:pPr>
      <w:r w:rsidRPr="0098036A">
        <w:rPr>
          <w:rFonts w:asciiTheme="majorBidi" w:hAnsiTheme="majorBidi" w:cstheme="majorBidi"/>
          <w:b/>
          <w:bCs/>
          <w:sz w:val="24"/>
          <w:szCs w:val="24"/>
        </w:rPr>
        <w:t>C. Unsur-Unsur Akhlak</w:t>
      </w:r>
    </w:p>
    <w:p w:rsidR="00DA7508" w:rsidRPr="006D6068" w:rsidRDefault="00DA7508" w:rsidP="00DA0B82">
      <w:pPr>
        <w:spacing w:after="0" w:line="480" w:lineRule="auto"/>
        <w:ind w:left="698" w:firstLine="436"/>
        <w:jc w:val="both"/>
        <w:rPr>
          <w:rFonts w:asciiTheme="majorBidi" w:eastAsia="Times New Roman" w:hAnsiTheme="majorBidi" w:cstheme="majorBidi"/>
          <w:color w:val="333333"/>
          <w:sz w:val="24"/>
          <w:szCs w:val="24"/>
        </w:rPr>
      </w:pPr>
      <w:r w:rsidRPr="006D6068">
        <w:rPr>
          <w:rFonts w:asciiTheme="majorBidi" w:eastAsia="Times New Roman" w:hAnsiTheme="majorBidi" w:cstheme="majorBidi"/>
          <w:color w:val="333333"/>
          <w:sz w:val="24"/>
          <w:szCs w:val="24"/>
        </w:rPr>
        <w:t>Akhlak memiliki  unsur-unsur  pokok:</w:t>
      </w:r>
    </w:p>
    <w:p w:rsidR="00DA7508" w:rsidRPr="006D6068" w:rsidRDefault="00DA7508" w:rsidP="00DA7508">
      <w:pPr>
        <w:pStyle w:val="ListParagraph"/>
        <w:numPr>
          <w:ilvl w:val="0"/>
          <w:numId w:val="8"/>
        </w:numPr>
        <w:tabs>
          <w:tab w:val="left" w:pos="567"/>
        </w:tabs>
        <w:spacing w:after="0" w:line="480" w:lineRule="auto"/>
        <w:ind w:left="284" w:firstLine="0"/>
        <w:jc w:val="both"/>
        <w:rPr>
          <w:rFonts w:asciiTheme="majorBidi" w:eastAsia="Times New Roman" w:hAnsiTheme="majorBidi" w:cstheme="majorBidi"/>
          <w:color w:val="333333"/>
          <w:sz w:val="24"/>
          <w:szCs w:val="24"/>
        </w:rPr>
      </w:pPr>
      <w:r w:rsidRPr="006D6068">
        <w:rPr>
          <w:rFonts w:asciiTheme="majorBidi" w:eastAsia="Times New Roman" w:hAnsiTheme="majorBidi" w:cstheme="majorBidi"/>
          <w:color w:val="333333"/>
          <w:sz w:val="24"/>
          <w:szCs w:val="24"/>
        </w:rPr>
        <w:t>Perbuatan sifat/keadaan jiwa seseorang.</w:t>
      </w:r>
    </w:p>
    <w:p w:rsidR="00DA7508" w:rsidRPr="006D6068" w:rsidRDefault="00DA7508" w:rsidP="00DA7508">
      <w:pPr>
        <w:pStyle w:val="ListParagraph"/>
        <w:numPr>
          <w:ilvl w:val="0"/>
          <w:numId w:val="8"/>
        </w:numPr>
        <w:spacing w:after="0" w:line="480" w:lineRule="auto"/>
        <w:ind w:left="567" w:hanging="283"/>
        <w:jc w:val="both"/>
        <w:rPr>
          <w:rFonts w:asciiTheme="majorBidi" w:eastAsia="Times New Roman" w:hAnsiTheme="majorBidi" w:cstheme="majorBidi"/>
          <w:color w:val="333333"/>
          <w:sz w:val="24"/>
          <w:szCs w:val="24"/>
        </w:rPr>
      </w:pPr>
      <w:r w:rsidRPr="006D6068">
        <w:rPr>
          <w:rFonts w:asciiTheme="majorBidi" w:eastAsia="Times New Roman" w:hAnsiTheme="majorBidi" w:cstheme="majorBidi"/>
          <w:color w:val="333333"/>
          <w:sz w:val="24"/>
          <w:szCs w:val="24"/>
        </w:rPr>
        <w:t>Pembicaraan akhlak pada pokoknya berbicara keadaan atau gejala-gejala jiwa seseorang yang menimbulkan suatu perbuatan.</w:t>
      </w:r>
    </w:p>
    <w:p w:rsidR="00DA7508" w:rsidRPr="006D6068" w:rsidRDefault="00DA7508" w:rsidP="00DA7508">
      <w:pPr>
        <w:pStyle w:val="ListParagraph"/>
        <w:numPr>
          <w:ilvl w:val="0"/>
          <w:numId w:val="8"/>
        </w:numPr>
        <w:tabs>
          <w:tab w:val="left" w:pos="567"/>
        </w:tabs>
        <w:spacing w:after="0" w:line="480" w:lineRule="auto"/>
        <w:ind w:left="567" w:hanging="283"/>
        <w:jc w:val="both"/>
        <w:rPr>
          <w:rFonts w:asciiTheme="majorBidi" w:eastAsia="Times New Roman" w:hAnsiTheme="majorBidi" w:cstheme="majorBidi"/>
          <w:color w:val="333333"/>
          <w:sz w:val="24"/>
          <w:szCs w:val="24"/>
        </w:rPr>
      </w:pPr>
      <w:r w:rsidRPr="006D6068">
        <w:rPr>
          <w:rFonts w:asciiTheme="majorBidi" w:eastAsia="Times New Roman" w:hAnsiTheme="majorBidi" w:cstheme="majorBidi"/>
          <w:color w:val="333333"/>
          <w:sz w:val="24"/>
          <w:szCs w:val="24"/>
        </w:rPr>
        <w:t>Perbuatan-perbuatan orang yang sehat akalnya akan muncul dari kehendak jiwa atau hatinya</w:t>
      </w:r>
    </w:p>
    <w:p w:rsidR="00DA7508" w:rsidRPr="006D6068" w:rsidRDefault="00DA7508" w:rsidP="00DA7508">
      <w:pPr>
        <w:pStyle w:val="ListParagraph"/>
        <w:numPr>
          <w:ilvl w:val="0"/>
          <w:numId w:val="8"/>
        </w:numPr>
        <w:tabs>
          <w:tab w:val="left" w:pos="567"/>
        </w:tabs>
        <w:spacing w:after="0" w:line="480" w:lineRule="auto"/>
        <w:ind w:left="567" w:hanging="283"/>
        <w:jc w:val="both"/>
        <w:rPr>
          <w:rFonts w:asciiTheme="majorBidi" w:eastAsia="Times New Roman" w:hAnsiTheme="majorBidi" w:cstheme="majorBidi"/>
          <w:color w:val="333333"/>
          <w:sz w:val="24"/>
          <w:szCs w:val="24"/>
        </w:rPr>
      </w:pPr>
      <w:r w:rsidRPr="006D6068">
        <w:rPr>
          <w:rFonts w:asciiTheme="majorBidi" w:eastAsia="Times New Roman" w:hAnsiTheme="majorBidi" w:cstheme="majorBidi"/>
          <w:color w:val="333333"/>
          <w:sz w:val="24"/>
          <w:szCs w:val="24"/>
        </w:rPr>
        <w:t>Perbuatan yang muncul bukan paksaan, tetapi dengan mudah dilakukan tanpa pertimbangan akal.</w:t>
      </w:r>
      <w:r w:rsidRPr="006D6068">
        <w:rPr>
          <w:rFonts w:asciiTheme="majorBidi" w:eastAsia="Times New Roman" w:hAnsiTheme="majorBidi" w:cstheme="majorBidi"/>
          <w:sz w:val="24"/>
          <w:szCs w:val="24"/>
        </w:rPr>
        <w:t xml:space="preserve"> </w:t>
      </w:r>
      <w:r w:rsidRPr="006D6068">
        <w:rPr>
          <w:rFonts w:asciiTheme="majorBidi" w:eastAsia="Times New Roman" w:hAnsiTheme="majorBidi" w:cstheme="majorBidi"/>
          <w:color w:val="333333"/>
          <w:sz w:val="24"/>
          <w:szCs w:val="24"/>
        </w:rPr>
        <w:t xml:space="preserve">Akan tetapi ada kalanya, bahkan tidak jarang perlu </w:t>
      </w:r>
      <w:r w:rsidRPr="006D6068">
        <w:rPr>
          <w:rFonts w:asciiTheme="majorBidi" w:eastAsia="Times New Roman" w:hAnsiTheme="majorBidi" w:cstheme="majorBidi"/>
          <w:color w:val="333333"/>
          <w:sz w:val="24"/>
          <w:szCs w:val="24"/>
        </w:rPr>
        <w:lastRenderedPageBreak/>
        <w:t>pemaksaan pada tahap awal sebagai sutu bentuk pengajaran. Dengan pengajaran itulah akhlak bisa berubah.</w:t>
      </w:r>
    </w:p>
    <w:p w:rsidR="00DA7508" w:rsidRPr="006D6068" w:rsidRDefault="00DA7508" w:rsidP="00DA7508">
      <w:pPr>
        <w:pStyle w:val="ListParagraph"/>
        <w:numPr>
          <w:ilvl w:val="0"/>
          <w:numId w:val="8"/>
        </w:numPr>
        <w:tabs>
          <w:tab w:val="left" w:pos="567"/>
        </w:tabs>
        <w:spacing w:after="0" w:line="480" w:lineRule="auto"/>
        <w:ind w:left="567" w:hanging="283"/>
        <w:jc w:val="both"/>
        <w:rPr>
          <w:rFonts w:asciiTheme="majorBidi" w:eastAsia="Times New Roman" w:hAnsiTheme="majorBidi" w:cstheme="majorBidi"/>
          <w:color w:val="333333"/>
          <w:sz w:val="24"/>
          <w:szCs w:val="24"/>
        </w:rPr>
      </w:pPr>
      <w:r w:rsidRPr="006D6068">
        <w:rPr>
          <w:rFonts w:asciiTheme="majorBidi" w:eastAsia="Times New Roman" w:hAnsiTheme="majorBidi" w:cstheme="majorBidi"/>
          <w:color w:val="333333"/>
          <w:sz w:val="24"/>
          <w:szCs w:val="24"/>
        </w:rPr>
        <w:t>Perbuatan yang dilakukan itu menjadi kebiasaan sehari-hari.</w:t>
      </w:r>
    </w:p>
    <w:p w:rsidR="006133A0" w:rsidRDefault="00DA7508" w:rsidP="0098036A">
      <w:pPr>
        <w:pStyle w:val="ListParagraph"/>
        <w:numPr>
          <w:ilvl w:val="0"/>
          <w:numId w:val="8"/>
        </w:numPr>
        <w:tabs>
          <w:tab w:val="left" w:pos="567"/>
        </w:tabs>
        <w:spacing w:after="0" w:line="480" w:lineRule="auto"/>
        <w:ind w:left="567" w:hanging="283"/>
        <w:jc w:val="both"/>
        <w:rPr>
          <w:rFonts w:asciiTheme="majorBidi" w:eastAsia="Times New Roman" w:hAnsiTheme="majorBidi" w:cstheme="majorBidi"/>
          <w:color w:val="333333"/>
          <w:sz w:val="24"/>
          <w:szCs w:val="24"/>
        </w:rPr>
      </w:pPr>
      <w:r w:rsidRPr="006D6068">
        <w:rPr>
          <w:rFonts w:asciiTheme="majorBidi" w:eastAsia="Times New Roman" w:hAnsiTheme="majorBidi" w:cstheme="majorBidi"/>
          <w:color w:val="333333"/>
          <w:sz w:val="24"/>
          <w:szCs w:val="24"/>
        </w:rPr>
        <w:t>Perbuatan yang dilakukan sehari-hari dengan spontanitas menanggapi berbagai permasalahan itulah gambaran yang muncul sebagai bentuk akhlak yang baik atau yang buruk.</w:t>
      </w:r>
      <w:r w:rsidR="00743702">
        <w:rPr>
          <w:rStyle w:val="FootnoteReference"/>
          <w:rFonts w:asciiTheme="majorBidi" w:eastAsia="Times New Roman" w:hAnsiTheme="majorBidi" w:cstheme="majorBidi"/>
          <w:color w:val="333333"/>
          <w:sz w:val="24"/>
          <w:szCs w:val="24"/>
        </w:rPr>
        <w:footnoteReference w:id="17"/>
      </w:r>
    </w:p>
    <w:p w:rsidR="007D1A96" w:rsidRPr="0098036A" w:rsidRDefault="007D1A96" w:rsidP="007D1A96">
      <w:pPr>
        <w:pStyle w:val="ListParagraph"/>
        <w:tabs>
          <w:tab w:val="left" w:pos="567"/>
        </w:tabs>
        <w:spacing w:after="0" w:line="480" w:lineRule="auto"/>
        <w:ind w:left="567"/>
        <w:jc w:val="both"/>
        <w:rPr>
          <w:rFonts w:asciiTheme="majorBidi" w:eastAsia="Times New Roman" w:hAnsiTheme="majorBidi" w:cstheme="majorBidi"/>
          <w:color w:val="333333"/>
          <w:sz w:val="24"/>
          <w:szCs w:val="24"/>
        </w:rPr>
      </w:pPr>
    </w:p>
    <w:p w:rsidR="006133A0" w:rsidRPr="0098036A" w:rsidRDefault="006133A0" w:rsidP="0098036A">
      <w:pPr>
        <w:pStyle w:val="ListParagraph"/>
        <w:numPr>
          <w:ilvl w:val="0"/>
          <w:numId w:val="15"/>
        </w:numPr>
        <w:spacing w:after="0" w:line="480" w:lineRule="auto"/>
        <w:jc w:val="both"/>
        <w:rPr>
          <w:rFonts w:asciiTheme="majorBidi" w:hAnsiTheme="majorBidi" w:cstheme="majorBidi"/>
          <w:b/>
          <w:bCs/>
          <w:sz w:val="24"/>
          <w:szCs w:val="24"/>
        </w:rPr>
      </w:pPr>
      <w:r w:rsidRPr="0098036A">
        <w:rPr>
          <w:rFonts w:asciiTheme="majorBidi" w:hAnsiTheme="majorBidi" w:cstheme="majorBidi"/>
          <w:b/>
          <w:bCs/>
          <w:sz w:val="24"/>
          <w:szCs w:val="24"/>
        </w:rPr>
        <w:t>Metode Pembinaan Akhlak</w:t>
      </w:r>
    </w:p>
    <w:p w:rsidR="006133A0" w:rsidRPr="006D6068" w:rsidRDefault="006133A0" w:rsidP="006133A0">
      <w:pPr>
        <w:pStyle w:val="ListParagraph"/>
        <w:spacing w:after="0" w:line="480" w:lineRule="auto"/>
        <w:ind w:left="284" w:firstLine="850"/>
        <w:jc w:val="both"/>
        <w:rPr>
          <w:rFonts w:asciiTheme="majorBidi" w:hAnsiTheme="majorBidi" w:cstheme="majorBidi"/>
          <w:sz w:val="24"/>
          <w:szCs w:val="24"/>
        </w:rPr>
      </w:pPr>
      <w:r w:rsidRPr="006D6068">
        <w:rPr>
          <w:rFonts w:asciiTheme="majorBidi" w:hAnsiTheme="majorBidi" w:cstheme="majorBidi"/>
          <w:sz w:val="24"/>
          <w:szCs w:val="24"/>
        </w:rPr>
        <w:t xml:space="preserve">Pengaruh kebiasaan prilaku terhadap kehidupan individu, memberikan warna yang berbeda kepada siapa kebiasan itu melekat. Dalam </w:t>
      </w:r>
      <w:r w:rsidR="007D1A96">
        <w:rPr>
          <w:rFonts w:asciiTheme="majorBidi" w:hAnsiTheme="majorBidi" w:cstheme="majorBidi"/>
          <w:sz w:val="24"/>
          <w:szCs w:val="24"/>
        </w:rPr>
        <w:t>buku Rei</w:t>
      </w:r>
      <w:r w:rsidRPr="006D6068">
        <w:rPr>
          <w:rFonts w:asciiTheme="majorBidi" w:hAnsiTheme="majorBidi" w:cstheme="majorBidi"/>
          <w:sz w:val="24"/>
          <w:szCs w:val="24"/>
        </w:rPr>
        <w:t>deologi Islam, Muhammad Hawari menjelaskan, bahwa Islam telah diatur hubungan manusia dengan penciptanya, hubungan manusia dengan dirinya dan hubungan manusia dengan manusia lain.</w:t>
      </w:r>
      <w:r w:rsidRPr="006D6068">
        <w:rPr>
          <w:rStyle w:val="FootnoteReference"/>
          <w:rFonts w:asciiTheme="majorBidi" w:hAnsiTheme="majorBidi" w:cstheme="majorBidi"/>
          <w:sz w:val="24"/>
          <w:szCs w:val="24"/>
        </w:rPr>
        <w:footnoteReference w:id="18"/>
      </w:r>
      <w:r w:rsidRPr="006D6068">
        <w:rPr>
          <w:rFonts w:asciiTheme="majorBidi" w:hAnsiTheme="majorBidi" w:cstheme="majorBidi"/>
          <w:sz w:val="24"/>
          <w:szCs w:val="24"/>
        </w:rPr>
        <w:t xml:space="preserve"> Metode pembinaan akhlak selalu disesuaikan dengan individu yang hendak dibina, Dalam hal dijelaskan tiga metode dakwah dalam melakukan pembinaan akhlak :</w:t>
      </w:r>
    </w:p>
    <w:p w:rsidR="006133A0" w:rsidRPr="006D6068" w:rsidRDefault="006133A0" w:rsidP="006133A0">
      <w:pPr>
        <w:pStyle w:val="ListParagraph"/>
        <w:numPr>
          <w:ilvl w:val="0"/>
          <w:numId w:val="13"/>
        </w:numPr>
        <w:spacing w:after="0" w:line="480" w:lineRule="auto"/>
        <w:ind w:left="709" w:hanging="426"/>
        <w:jc w:val="both"/>
        <w:rPr>
          <w:rFonts w:asciiTheme="majorBidi" w:hAnsiTheme="majorBidi" w:cstheme="majorBidi"/>
          <w:b/>
          <w:sz w:val="24"/>
          <w:szCs w:val="24"/>
          <w:lang w:val="en-CA"/>
        </w:rPr>
      </w:pPr>
      <w:r w:rsidRPr="006D6068">
        <w:rPr>
          <w:rFonts w:asciiTheme="majorBidi" w:hAnsiTheme="majorBidi" w:cstheme="majorBidi"/>
          <w:i/>
          <w:sz w:val="24"/>
          <w:szCs w:val="24"/>
          <w:lang w:val="en-CA"/>
        </w:rPr>
        <w:t xml:space="preserve">Bi al-Hikmah, </w:t>
      </w:r>
      <w:r w:rsidRPr="006D6068">
        <w:rPr>
          <w:rFonts w:asciiTheme="majorBidi" w:hAnsiTheme="majorBidi" w:cstheme="majorBidi"/>
          <w:sz w:val="24"/>
          <w:szCs w:val="24"/>
          <w:lang w:val="en-CA"/>
        </w:rPr>
        <w:t>yaitu berdakwah dengan memperhatikan situasi dan kondisi sasaran dakwah dengan menitik beratkan pada kemampuan mereka, sehingga didalam menjalankan ajaran-ajaran Islam selanjutnya, mereka tidak lagi merasa terpaksa atau keberatan.</w:t>
      </w:r>
    </w:p>
    <w:p w:rsidR="006133A0" w:rsidRPr="006D6068" w:rsidRDefault="006133A0" w:rsidP="006133A0">
      <w:pPr>
        <w:pStyle w:val="ListParagraph"/>
        <w:numPr>
          <w:ilvl w:val="0"/>
          <w:numId w:val="13"/>
        </w:numPr>
        <w:spacing w:after="0" w:line="480" w:lineRule="auto"/>
        <w:ind w:left="709" w:hanging="426"/>
        <w:jc w:val="both"/>
        <w:rPr>
          <w:rFonts w:asciiTheme="majorBidi" w:hAnsiTheme="majorBidi" w:cstheme="majorBidi"/>
          <w:b/>
          <w:sz w:val="24"/>
          <w:szCs w:val="24"/>
          <w:lang w:val="en-CA"/>
        </w:rPr>
      </w:pPr>
      <w:r w:rsidRPr="006D6068">
        <w:rPr>
          <w:rFonts w:asciiTheme="majorBidi" w:hAnsiTheme="majorBidi" w:cstheme="majorBidi"/>
          <w:i/>
          <w:sz w:val="24"/>
          <w:szCs w:val="24"/>
          <w:lang w:val="en-CA"/>
        </w:rPr>
        <w:lastRenderedPageBreak/>
        <w:t xml:space="preserve">Mau’izatul Hasanah, </w:t>
      </w:r>
      <w:r w:rsidRPr="006D6068">
        <w:rPr>
          <w:rFonts w:asciiTheme="majorBidi" w:hAnsiTheme="majorBidi" w:cstheme="majorBidi"/>
          <w:sz w:val="24"/>
          <w:szCs w:val="24"/>
          <w:lang w:val="en-CA"/>
        </w:rPr>
        <w:t xml:space="preserve">yaitu berdakwah dengan memberikan nasehat-nasehat atau menyampaikan ajaran-ajaran Islam dengan rasa kasih </w:t>
      </w:r>
      <w:r w:rsidRPr="006D6068">
        <w:rPr>
          <w:rFonts w:asciiTheme="majorBidi" w:hAnsiTheme="majorBidi" w:cstheme="majorBidi"/>
          <w:sz w:val="24"/>
          <w:szCs w:val="24"/>
        </w:rPr>
        <w:t>s</w:t>
      </w:r>
      <w:r w:rsidRPr="006D6068">
        <w:rPr>
          <w:rFonts w:asciiTheme="majorBidi" w:hAnsiTheme="majorBidi" w:cstheme="majorBidi"/>
          <w:sz w:val="24"/>
          <w:szCs w:val="24"/>
          <w:lang w:val="en-CA"/>
        </w:rPr>
        <w:t>ayang, sehingga nasihat dan ajaran Islam yang disampaikan itu dapat menyentuh hati mereka.</w:t>
      </w:r>
    </w:p>
    <w:p w:rsidR="003B0D8C" w:rsidRPr="0098036A" w:rsidRDefault="006133A0" w:rsidP="0098036A">
      <w:pPr>
        <w:pStyle w:val="ListParagraph"/>
        <w:numPr>
          <w:ilvl w:val="0"/>
          <w:numId w:val="13"/>
        </w:numPr>
        <w:spacing w:after="0" w:line="480" w:lineRule="auto"/>
        <w:ind w:left="709" w:hanging="426"/>
        <w:jc w:val="both"/>
        <w:rPr>
          <w:rFonts w:asciiTheme="majorBidi" w:hAnsiTheme="majorBidi" w:cstheme="majorBidi"/>
          <w:b/>
          <w:sz w:val="24"/>
          <w:szCs w:val="24"/>
          <w:lang w:val="en-CA"/>
        </w:rPr>
      </w:pPr>
      <w:r w:rsidRPr="006D6068">
        <w:rPr>
          <w:rFonts w:asciiTheme="majorBidi" w:hAnsiTheme="majorBidi" w:cstheme="majorBidi"/>
          <w:i/>
          <w:sz w:val="24"/>
          <w:szCs w:val="24"/>
          <w:lang w:val="en-CA"/>
        </w:rPr>
        <w:t xml:space="preserve">Mujadalah Billati Hiya Ahsan, </w:t>
      </w:r>
      <w:r w:rsidRPr="006D6068">
        <w:rPr>
          <w:rFonts w:asciiTheme="majorBidi" w:hAnsiTheme="majorBidi" w:cstheme="majorBidi"/>
          <w:sz w:val="24"/>
          <w:szCs w:val="24"/>
          <w:lang w:val="en-CA"/>
        </w:rPr>
        <w:t>yaitu berdakwah dengan cara bertukar pikiran dan membantah dengan cara yang sebaik-baiknya dengan tidak memberikan tekanan-tekanan yang memberatkan pada komunitas yang menjadi sasaran dakwah.</w:t>
      </w:r>
      <w:r w:rsidRPr="006D6068">
        <w:rPr>
          <w:rStyle w:val="FootnoteReference"/>
          <w:rFonts w:asciiTheme="majorBidi" w:hAnsiTheme="majorBidi" w:cstheme="majorBidi"/>
          <w:sz w:val="24"/>
          <w:szCs w:val="24"/>
          <w:lang w:val="en-CA"/>
        </w:rPr>
        <w:footnoteReference w:id="19"/>
      </w:r>
    </w:p>
    <w:p w:rsidR="00E74971" w:rsidRPr="006D6068" w:rsidRDefault="00E74971" w:rsidP="0098036A">
      <w:pPr>
        <w:pStyle w:val="ListParagraph"/>
        <w:numPr>
          <w:ilvl w:val="0"/>
          <w:numId w:val="3"/>
        </w:numPr>
        <w:spacing w:after="0" w:line="480" w:lineRule="auto"/>
        <w:jc w:val="both"/>
        <w:rPr>
          <w:rFonts w:asciiTheme="majorBidi" w:hAnsiTheme="majorBidi" w:cstheme="majorBidi"/>
          <w:b/>
          <w:bCs/>
          <w:sz w:val="24"/>
          <w:szCs w:val="24"/>
        </w:rPr>
      </w:pPr>
      <w:r w:rsidRPr="006D6068">
        <w:rPr>
          <w:rFonts w:asciiTheme="majorBidi" w:hAnsiTheme="majorBidi" w:cstheme="majorBidi"/>
          <w:b/>
          <w:bCs/>
          <w:sz w:val="24"/>
          <w:szCs w:val="24"/>
        </w:rPr>
        <w:t xml:space="preserve">Faktor-Faktor yang Mempengaruhi Pembentukan Akhlak </w:t>
      </w:r>
    </w:p>
    <w:p w:rsidR="00E74971" w:rsidRPr="006D6068" w:rsidRDefault="00E74971" w:rsidP="00E74971">
      <w:pPr>
        <w:spacing w:after="0" w:line="480" w:lineRule="auto"/>
        <w:ind w:left="284" w:firstLine="850"/>
        <w:jc w:val="both"/>
        <w:rPr>
          <w:rFonts w:asciiTheme="majorBidi" w:hAnsiTheme="majorBidi" w:cstheme="majorBidi"/>
          <w:sz w:val="24"/>
          <w:szCs w:val="24"/>
        </w:rPr>
      </w:pPr>
      <w:r w:rsidRPr="006D6068">
        <w:rPr>
          <w:rFonts w:asciiTheme="majorBidi" w:hAnsiTheme="majorBidi" w:cstheme="majorBidi"/>
          <w:sz w:val="24"/>
          <w:szCs w:val="24"/>
        </w:rPr>
        <w:t>Akhlak dipengaruhi oleh beberapa factor yang senantiasa berhubungan dengan pribadi atau ind</w:t>
      </w:r>
      <w:r w:rsidR="004B07AD">
        <w:rPr>
          <w:rFonts w:asciiTheme="majorBidi" w:hAnsiTheme="majorBidi" w:cstheme="majorBidi"/>
          <w:sz w:val="24"/>
          <w:szCs w:val="24"/>
        </w:rPr>
        <w:t>i</w:t>
      </w:r>
      <w:r w:rsidRPr="006D6068">
        <w:rPr>
          <w:rFonts w:asciiTheme="majorBidi" w:hAnsiTheme="majorBidi" w:cstheme="majorBidi"/>
          <w:sz w:val="24"/>
          <w:szCs w:val="24"/>
        </w:rPr>
        <w:t xml:space="preserve">vidu. Dalam konteks anak, perkembangan akhlaknya lahir dari pengaruh </w:t>
      </w:r>
      <w:r w:rsidRPr="006D6068">
        <w:rPr>
          <w:rFonts w:asciiTheme="majorBidi" w:hAnsiTheme="majorBidi" w:cstheme="majorBidi"/>
          <w:i/>
          <w:iCs/>
          <w:sz w:val="24"/>
          <w:szCs w:val="24"/>
        </w:rPr>
        <w:t>internal</w:t>
      </w:r>
      <w:r w:rsidRPr="006D6068">
        <w:rPr>
          <w:rFonts w:asciiTheme="majorBidi" w:hAnsiTheme="majorBidi" w:cstheme="majorBidi"/>
          <w:sz w:val="24"/>
          <w:szCs w:val="24"/>
        </w:rPr>
        <w:t xml:space="preserve"> (dalam dirinya) dan eksternal lingkungan sekitarnya baik yang</w:t>
      </w:r>
      <w:r w:rsidR="00876ED1">
        <w:rPr>
          <w:rFonts w:asciiTheme="majorBidi" w:hAnsiTheme="majorBidi" w:cstheme="majorBidi"/>
          <w:sz w:val="24"/>
          <w:szCs w:val="24"/>
        </w:rPr>
        <w:t xml:space="preserve"> bersifat positif maupun negatif</w:t>
      </w:r>
      <w:r w:rsidRPr="006D6068">
        <w:rPr>
          <w:rFonts w:asciiTheme="majorBidi" w:hAnsiTheme="majorBidi" w:cstheme="majorBidi"/>
          <w:sz w:val="24"/>
          <w:szCs w:val="24"/>
        </w:rPr>
        <w:t>. Lingkungan tersebut diperoleh anak di sekolah, di dalam keluarganya maupun lingkunagan masyarakat.</w:t>
      </w:r>
    </w:p>
    <w:p w:rsidR="00E74971" w:rsidRPr="006D6068" w:rsidRDefault="00E74971" w:rsidP="00420AA6">
      <w:pPr>
        <w:spacing w:after="0" w:line="480" w:lineRule="auto"/>
        <w:ind w:left="284" w:firstLine="850"/>
        <w:jc w:val="both"/>
        <w:rPr>
          <w:rFonts w:asciiTheme="majorBidi" w:hAnsiTheme="majorBidi" w:cstheme="majorBidi"/>
          <w:sz w:val="24"/>
          <w:szCs w:val="24"/>
        </w:rPr>
      </w:pPr>
      <w:r w:rsidRPr="006D6068">
        <w:rPr>
          <w:rFonts w:asciiTheme="majorBidi" w:hAnsiTheme="majorBidi" w:cstheme="majorBidi"/>
          <w:sz w:val="24"/>
          <w:szCs w:val="24"/>
        </w:rPr>
        <w:t xml:space="preserve">Hal lain diungkapkan oleh Moelichateen Resjidan  mengemukakan bahwa kepribadian atau akhlak terbentuk karena tiga faktor penting yakni keturunan </w:t>
      </w:r>
      <w:r w:rsidRPr="006D6068">
        <w:rPr>
          <w:rFonts w:asciiTheme="majorBidi" w:hAnsiTheme="majorBidi" w:cstheme="majorBidi"/>
          <w:i/>
          <w:iCs/>
          <w:sz w:val="24"/>
          <w:szCs w:val="24"/>
        </w:rPr>
        <w:t>(heredity</w:t>
      </w:r>
      <w:r w:rsidRPr="006D6068">
        <w:rPr>
          <w:rFonts w:asciiTheme="majorBidi" w:hAnsiTheme="majorBidi" w:cstheme="majorBidi"/>
          <w:sz w:val="24"/>
          <w:szCs w:val="24"/>
        </w:rPr>
        <w:t>), lingkungan (</w:t>
      </w:r>
      <w:r w:rsidRPr="006D6068">
        <w:rPr>
          <w:rFonts w:asciiTheme="majorBidi" w:hAnsiTheme="majorBidi" w:cstheme="majorBidi"/>
          <w:i/>
          <w:iCs/>
          <w:sz w:val="24"/>
          <w:szCs w:val="24"/>
        </w:rPr>
        <w:t>environment</w:t>
      </w:r>
      <w:r w:rsidRPr="006D6068">
        <w:rPr>
          <w:rFonts w:asciiTheme="majorBidi" w:hAnsiTheme="majorBidi" w:cstheme="majorBidi"/>
          <w:sz w:val="24"/>
          <w:szCs w:val="24"/>
        </w:rPr>
        <w:t xml:space="preserve">) dan diri </w:t>
      </w:r>
      <w:r w:rsidRPr="006D6068">
        <w:rPr>
          <w:rFonts w:asciiTheme="majorBidi" w:hAnsiTheme="majorBidi" w:cstheme="majorBidi"/>
          <w:i/>
          <w:iCs/>
          <w:sz w:val="24"/>
          <w:szCs w:val="24"/>
        </w:rPr>
        <w:t>(self</w:t>
      </w:r>
      <w:r w:rsidRPr="006D6068">
        <w:rPr>
          <w:rFonts w:asciiTheme="majorBidi" w:hAnsiTheme="majorBidi" w:cstheme="majorBidi"/>
          <w:sz w:val="24"/>
          <w:szCs w:val="24"/>
        </w:rPr>
        <w:t>).</w:t>
      </w:r>
      <w:r w:rsidRPr="006D6068">
        <w:rPr>
          <w:rStyle w:val="FootnoteReference"/>
          <w:rFonts w:asciiTheme="majorBidi" w:hAnsiTheme="majorBidi" w:cstheme="majorBidi"/>
          <w:sz w:val="24"/>
          <w:szCs w:val="24"/>
        </w:rPr>
        <w:footnoteReference w:id="20"/>
      </w:r>
    </w:p>
    <w:p w:rsidR="00E74971" w:rsidRPr="006D6068" w:rsidRDefault="00E74971" w:rsidP="00420AA6">
      <w:pPr>
        <w:spacing w:after="0" w:line="480" w:lineRule="auto"/>
        <w:ind w:left="284" w:firstLine="850"/>
        <w:jc w:val="both"/>
        <w:rPr>
          <w:rFonts w:asciiTheme="majorBidi" w:hAnsiTheme="majorBidi" w:cstheme="majorBidi"/>
          <w:sz w:val="24"/>
          <w:szCs w:val="24"/>
        </w:rPr>
      </w:pPr>
      <w:r w:rsidRPr="006D6068">
        <w:rPr>
          <w:rFonts w:asciiTheme="majorBidi" w:hAnsiTheme="majorBidi" w:cstheme="majorBidi"/>
          <w:sz w:val="24"/>
          <w:szCs w:val="24"/>
        </w:rPr>
        <w:t xml:space="preserve">Akhlak atau perilaku sesorang dapat dibagi menjadi dua bagian yakni perilaku yang terpuji dan perilaku tercela. Pertama perilaku atau akhlak yang </w:t>
      </w:r>
      <w:r w:rsidRPr="006D6068">
        <w:rPr>
          <w:rFonts w:asciiTheme="majorBidi" w:hAnsiTheme="majorBidi" w:cstheme="majorBidi"/>
          <w:sz w:val="24"/>
          <w:szCs w:val="24"/>
        </w:rPr>
        <w:lastRenderedPageBreak/>
        <w:t>terpuji seperti berlaku jujur, amanah, adil, ikhlas, sabar, tawakal, bersyukur, berbaik sangka, suka menolong dan sebagainya. Kedua akhlak atau perilaku tercela seperti menyalahgunakan kepercayaan, mengingkari janji, menipu, berdusta, dan sebagainya. Karena perbuatan tercela harus senantiasa dihindari dan perbuatan terpuji hendaknya senantiasa dilakukan.</w:t>
      </w:r>
      <w:r w:rsidRPr="006D6068">
        <w:rPr>
          <w:rStyle w:val="FootnoteReference"/>
          <w:rFonts w:asciiTheme="majorBidi" w:hAnsiTheme="majorBidi" w:cstheme="majorBidi"/>
          <w:sz w:val="24"/>
          <w:szCs w:val="24"/>
        </w:rPr>
        <w:footnoteReference w:id="21"/>
      </w:r>
    </w:p>
    <w:p w:rsidR="00E74971" w:rsidRPr="006D6068" w:rsidRDefault="00E74971" w:rsidP="007709D8">
      <w:pPr>
        <w:spacing w:after="0" w:line="480" w:lineRule="auto"/>
        <w:ind w:left="284" w:firstLine="850"/>
        <w:jc w:val="both"/>
        <w:rPr>
          <w:rFonts w:asciiTheme="majorBidi" w:hAnsiTheme="majorBidi" w:cstheme="majorBidi"/>
          <w:sz w:val="24"/>
          <w:szCs w:val="24"/>
        </w:rPr>
      </w:pPr>
      <w:r w:rsidRPr="006D6068">
        <w:rPr>
          <w:rFonts w:asciiTheme="majorBidi" w:hAnsiTheme="majorBidi" w:cstheme="majorBidi"/>
          <w:sz w:val="24"/>
          <w:szCs w:val="24"/>
        </w:rPr>
        <w:t>Secara umum periaku positif  dan negatif ditentukan oleh falsafah agama, bangsa tradisi setempat. Sebagaimana pernyataan Arief Rahman bahwa  faktor-faktor yang mempengaruhi terbentuknya sikap  maupun negatif adalah potensi pada anak itu sendiri, misalnya kesehatan, potensi bakat dan pendidikan.</w:t>
      </w:r>
      <w:r w:rsidRPr="006D6068">
        <w:rPr>
          <w:rStyle w:val="FootnoteReference"/>
          <w:rFonts w:asciiTheme="majorBidi" w:hAnsiTheme="majorBidi" w:cstheme="majorBidi"/>
          <w:sz w:val="24"/>
          <w:szCs w:val="24"/>
        </w:rPr>
        <w:footnoteReference w:id="22"/>
      </w:r>
      <w:r w:rsidRPr="006D6068">
        <w:rPr>
          <w:rFonts w:asciiTheme="majorBidi" w:hAnsiTheme="majorBidi" w:cstheme="majorBidi"/>
          <w:sz w:val="24"/>
          <w:szCs w:val="24"/>
        </w:rPr>
        <w:t xml:space="preserve"> Hal ini dipertegas oleh Zakiah Daradjat sebagai berikut:</w:t>
      </w:r>
    </w:p>
    <w:p w:rsidR="00E74971" w:rsidRPr="006D6068" w:rsidRDefault="00E74971" w:rsidP="007709D8">
      <w:pPr>
        <w:spacing w:after="0" w:line="480" w:lineRule="auto"/>
        <w:ind w:left="284" w:firstLine="850"/>
        <w:jc w:val="both"/>
        <w:rPr>
          <w:rFonts w:asciiTheme="majorBidi" w:hAnsiTheme="majorBidi" w:cstheme="majorBidi"/>
          <w:sz w:val="24"/>
          <w:szCs w:val="24"/>
        </w:rPr>
      </w:pPr>
      <w:r w:rsidRPr="006D6068">
        <w:rPr>
          <w:rFonts w:asciiTheme="majorBidi" w:hAnsiTheme="majorBidi" w:cstheme="majorBidi"/>
          <w:sz w:val="24"/>
          <w:szCs w:val="24"/>
        </w:rPr>
        <w:t>Perkembangan jiwa dan agama anak dipengaruhi oleh beberapa faktor yakni faktor orang tua, sekolah dan lingkungan. Dalam konteks pendidikan agama Islam ketiga factor tersebut terintegrasi dan saling berhubungan .</w:t>
      </w:r>
      <w:r w:rsidRPr="006D6068">
        <w:rPr>
          <w:rStyle w:val="FootnoteReference"/>
          <w:rFonts w:asciiTheme="majorBidi" w:hAnsiTheme="majorBidi" w:cstheme="majorBidi"/>
          <w:sz w:val="24"/>
          <w:szCs w:val="24"/>
        </w:rPr>
        <w:footnoteReference w:id="23"/>
      </w:r>
    </w:p>
    <w:p w:rsidR="00082A6B" w:rsidRPr="006D6068" w:rsidRDefault="00082A6B" w:rsidP="00211B8B">
      <w:pPr>
        <w:spacing w:after="0" w:line="480" w:lineRule="auto"/>
        <w:ind w:left="284"/>
        <w:jc w:val="both"/>
        <w:rPr>
          <w:rFonts w:asciiTheme="majorBidi" w:hAnsiTheme="majorBidi" w:cstheme="majorBidi"/>
          <w:b/>
          <w:bCs/>
          <w:sz w:val="24"/>
          <w:szCs w:val="24"/>
        </w:rPr>
      </w:pPr>
      <w:r w:rsidRPr="006D6068">
        <w:rPr>
          <w:rFonts w:asciiTheme="majorBidi" w:hAnsiTheme="majorBidi" w:cstheme="majorBidi"/>
          <w:b/>
          <w:bCs/>
          <w:sz w:val="24"/>
          <w:szCs w:val="24"/>
        </w:rPr>
        <w:t xml:space="preserve">C. Penelitian </w:t>
      </w:r>
      <w:r w:rsidR="00A215F7">
        <w:rPr>
          <w:rFonts w:asciiTheme="majorBidi" w:hAnsiTheme="majorBidi" w:cstheme="majorBidi"/>
          <w:b/>
          <w:bCs/>
          <w:sz w:val="24"/>
          <w:szCs w:val="24"/>
        </w:rPr>
        <w:t xml:space="preserve">yang </w:t>
      </w:r>
      <w:r w:rsidRPr="006D6068">
        <w:rPr>
          <w:rFonts w:asciiTheme="majorBidi" w:hAnsiTheme="majorBidi" w:cstheme="majorBidi"/>
          <w:b/>
          <w:bCs/>
          <w:sz w:val="24"/>
          <w:szCs w:val="24"/>
        </w:rPr>
        <w:t>Relevan</w:t>
      </w:r>
    </w:p>
    <w:p w:rsidR="00211B8B" w:rsidRPr="006D6068" w:rsidRDefault="00211B8B" w:rsidP="00840756">
      <w:pPr>
        <w:spacing w:after="0" w:line="480" w:lineRule="auto"/>
        <w:ind w:left="284" w:firstLine="850"/>
        <w:jc w:val="both"/>
        <w:rPr>
          <w:rFonts w:asciiTheme="majorBidi" w:hAnsiTheme="majorBidi" w:cstheme="majorBidi"/>
          <w:sz w:val="24"/>
          <w:szCs w:val="24"/>
        </w:rPr>
      </w:pPr>
      <w:r w:rsidRPr="006D6068">
        <w:rPr>
          <w:rFonts w:asciiTheme="majorBidi" w:hAnsiTheme="majorBidi" w:cstheme="majorBidi"/>
          <w:sz w:val="24"/>
          <w:szCs w:val="24"/>
        </w:rPr>
        <w:t xml:space="preserve">Peneliti pertama adalah Abdul Rahman, </w:t>
      </w:r>
      <w:r w:rsidR="0046581A" w:rsidRPr="006D6068">
        <w:rPr>
          <w:rFonts w:asciiTheme="majorBidi" w:hAnsiTheme="majorBidi" w:cstheme="majorBidi"/>
          <w:sz w:val="24"/>
          <w:szCs w:val="24"/>
        </w:rPr>
        <w:t>NIM</w:t>
      </w:r>
      <w:r w:rsidRPr="006D6068">
        <w:rPr>
          <w:rFonts w:asciiTheme="majorBidi" w:hAnsiTheme="majorBidi" w:cstheme="majorBidi"/>
          <w:sz w:val="24"/>
          <w:szCs w:val="24"/>
        </w:rPr>
        <w:t>: 23010103002, dengan judul penelitian: “</w:t>
      </w:r>
      <w:r w:rsidR="00761813" w:rsidRPr="006D6068">
        <w:rPr>
          <w:rFonts w:asciiTheme="majorBidi" w:hAnsiTheme="majorBidi" w:cstheme="majorBidi"/>
          <w:sz w:val="24"/>
          <w:szCs w:val="24"/>
        </w:rPr>
        <w:t>Pola Pembinaan Panti Asuhan Shabri dalam Pembentukan Akhlak Anak Asuh di Kelurahan Watu-Watu, Kec</w:t>
      </w:r>
      <w:r w:rsidR="0046581A">
        <w:rPr>
          <w:rFonts w:asciiTheme="majorBidi" w:hAnsiTheme="majorBidi" w:cstheme="majorBidi"/>
          <w:sz w:val="24"/>
          <w:szCs w:val="24"/>
        </w:rPr>
        <w:t>amatan</w:t>
      </w:r>
      <w:r w:rsidR="00761813" w:rsidRPr="006D6068">
        <w:rPr>
          <w:rFonts w:asciiTheme="majorBidi" w:hAnsiTheme="majorBidi" w:cstheme="majorBidi"/>
          <w:sz w:val="24"/>
          <w:szCs w:val="24"/>
        </w:rPr>
        <w:t>. Kendari Barat, Kota Kendari, hasil penelitian</w:t>
      </w:r>
      <w:r w:rsidR="00840756" w:rsidRPr="006D6068">
        <w:rPr>
          <w:rFonts w:asciiTheme="majorBidi" w:hAnsiTheme="majorBidi" w:cstheme="majorBidi"/>
          <w:sz w:val="24"/>
          <w:szCs w:val="24"/>
        </w:rPr>
        <w:t xml:space="preserve"> dinyatakan</w:t>
      </w:r>
      <w:r w:rsidR="00761813" w:rsidRPr="006D6068">
        <w:rPr>
          <w:rFonts w:asciiTheme="majorBidi" w:hAnsiTheme="majorBidi" w:cstheme="majorBidi"/>
          <w:sz w:val="24"/>
          <w:szCs w:val="24"/>
        </w:rPr>
        <w:t xml:space="preserve"> bahwa pola pembinaan yang diterapkan pada </w:t>
      </w:r>
      <w:r w:rsidR="00761813" w:rsidRPr="006D6068">
        <w:rPr>
          <w:rFonts w:asciiTheme="majorBidi" w:hAnsiTheme="majorBidi" w:cstheme="majorBidi"/>
          <w:sz w:val="24"/>
          <w:szCs w:val="24"/>
        </w:rPr>
        <w:lastRenderedPageBreak/>
        <w:t xml:space="preserve">panti asuhan Shabri mengacu pada kebijakan pengelolaan panti yang ditetapkan secara nasional dan dilaksanakan oleh dinas sosial yang dilimpahkan secara operasional kepada pihak yayasan untuk mengelolah panti berikut pengasuh dan anak asuhnya, sehingga dengan pola ini ditemukan bahwa belum secara efektif dapat memberikan pengaruh akhlak pada anak yang </w:t>
      </w:r>
      <w:r w:rsidR="00840756" w:rsidRPr="006D6068">
        <w:rPr>
          <w:rFonts w:asciiTheme="majorBidi" w:hAnsiTheme="majorBidi" w:cstheme="majorBidi"/>
          <w:sz w:val="24"/>
          <w:szCs w:val="24"/>
        </w:rPr>
        <w:t>me</w:t>
      </w:r>
      <w:r w:rsidR="00761813" w:rsidRPr="006D6068">
        <w:rPr>
          <w:rFonts w:asciiTheme="majorBidi" w:hAnsiTheme="majorBidi" w:cstheme="majorBidi"/>
          <w:sz w:val="24"/>
          <w:szCs w:val="24"/>
        </w:rPr>
        <w:t>lahir</w:t>
      </w:r>
      <w:r w:rsidR="00840756" w:rsidRPr="006D6068">
        <w:rPr>
          <w:rFonts w:asciiTheme="majorBidi" w:hAnsiTheme="majorBidi" w:cstheme="majorBidi"/>
          <w:sz w:val="24"/>
          <w:szCs w:val="24"/>
        </w:rPr>
        <w:t>kan  kesadaran</w:t>
      </w:r>
      <w:r w:rsidR="00761813" w:rsidRPr="006D6068">
        <w:rPr>
          <w:rFonts w:asciiTheme="majorBidi" w:hAnsiTheme="majorBidi" w:cstheme="majorBidi"/>
          <w:sz w:val="24"/>
          <w:szCs w:val="24"/>
        </w:rPr>
        <w:t>. Maka diperlukan pola baru</w:t>
      </w:r>
      <w:r w:rsidR="00840756" w:rsidRPr="006D6068">
        <w:rPr>
          <w:rFonts w:asciiTheme="majorBidi" w:hAnsiTheme="majorBidi" w:cstheme="majorBidi"/>
          <w:sz w:val="24"/>
          <w:szCs w:val="24"/>
        </w:rPr>
        <w:t xml:space="preserve"> untuk bisa membentuk akhlak anak asuh yang memiliki karakter berbeda-beda.</w:t>
      </w:r>
    </w:p>
    <w:p w:rsidR="00082A6B" w:rsidRPr="006D6068" w:rsidRDefault="00082A6B" w:rsidP="00DA0B82">
      <w:pPr>
        <w:tabs>
          <w:tab w:val="left" w:pos="5245"/>
          <w:tab w:val="left" w:pos="5910"/>
        </w:tabs>
        <w:spacing w:line="480" w:lineRule="auto"/>
        <w:ind w:left="284" w:firstLine="850"/>
        <w:jc w:val="both"/>
        <w:rPr>
          <w:rFonts w:asciiTheme="majorBidi" w:hAnsiTheme="majorBidi" w:cstheme="majorBidi"/>
          <w:sz w:val="24"/>
          <w:szCs w:val="24"/>
        </w:rPr>
      </w:pPr>
      <w:r w:rsidRPr="006D6068">
        <w:rPr>
          <w:rFonts w:asciiTheme="majorBidi" w:hAnsiTheme="majorBidi" w:cstheme="majorBidi"/>
          <w:sz w:val="24"/>
          <w:szCs w:val="24"/>
        </w:rPr>
        <w:t xml:space="preserve">Peneliti kedua adalah Arifin, </w:t>
      </w:r>
      <w:r w:rsidR="0046581A" w:rsidRPr="006D6068">
        <w:rPr>
          <w:rFonts w:asciiTheme="majorBidi" w:hAnsiTheme="majorBidi" w:cstheme="majorBidi"/>
          <w:sz w:val="24"/>
          <w:szCs w:val="24"/>
        </w:rPr>
        <w:t>NIM</w:t>
      </w:r>
      <w:r w:rsidRPr="006D6068">
        <w:rPr>
          <w:rFonts w:asciiTheme="majorBidi" w:hAnsiTheme="majorBidi" w:cstheme="majorBidi"/>
          <w:sz w:val="24"/>
          <w:szCs w:val="24"/>
        </w:rPr>
        <w:t>: 23030102001, judul penelitian: “Peranan Penyuluh Agama dalam Membentuk Perilaku Remaja Muslim di Desa Rambu-Rambu Jaya, Kec</w:t>
      </w:r>
      <w:r w:rsidR="00390FF9">
        <w:rPr>
          <w:rFonts w:asciiTheme="majorBidi" w:hAnsiTheme="majorBidi" w:cstheme="majorBidi"/>
          <w:sz w:val="24"/>
          <w:szCs w:val="24"/>
        </w:rPr>
        <w:t>amatan</w:t>
      </w:r>
      <w:r w:rsidRPr="006D6068">
        <w:rPr>
          <w:rFonts w:asciiTheme="majorBidi" w:hAnsiTheme="majorBidi" w:cstheme="majorBidi"/>
          <w:sz w:val="24"/>
          <w:szCs w:val="24"/>
        </w:rPr>
        <w:t>. Ranomeeto, Kab</w:t>
      </w:r>
      <w:r w:rsidR="00390FF9">
        <w:rPr>
          <w:rFonts w:asciiTheme="majorBidi" w:hAnsiTheme="majorBidi" w:cstheme="majorBidi"/>
          <w:sz w:val="24"/>
          <w:szCs w:val="24"/>
        </w:rPr>
        <w:t>upaten</w:t>
      </w:r>
      <w:r w:rsidRPr="006D6068">
        <w:rPr>
          <w:rFonts w:asciiTheme="majorBidi" w:hAnsiTheme="majorBidi" w:cstheme="majorBidi"/>
          <w:sz w:val="24"/>
          <w:szCs w:val="24"/>
        </w:rPr>
        <w:t>. Konawe Selatan”. Hasil penelitian diperoleh kondisi objektif peranan penyuluh agama yaitu penyuluh agama desa rambu-rambu Jaya sebanyak dua orang, dengan kegiatan penyuluhan sebanyak dua kali dalm seminggu yang dilakukan adalah mengadakan ceramah, diskusi, dan mengadakan</w:t>
      </w:r>
      <w:r w:rsidR="00390FF9">
        <w:rPr>
          <w:rFonts w:asciiTheme="majorBidi" w:hAnsiTheme="majorBidi" w:cstheme="majorBidi"/>
          <w:sz w:val="24"/>
          <w:szCs w:val="24"/>
        </w:rPr>
        <w:t xml:space="preserve"> sila ukhuwah dengan</w:t>
      </w:r>
      <w:r w:rsidRPr="006D6068">
        <w:rPr>
          <w:rFonts w:asciiTheme="majorBidi" w:hAnsiTheme="majorBidi" w:cstheme="majorBidi"/>
          <w:sz w:val="24"/>
          <w:szCs w:val="24"/>
        </w:rPr>
        <w:t xml:space="preserve"> kunjungan </w:t>
      </w:r>
      <w:r w:rsidR="00390FF9">
        <w:rPr>
          <w:rFonts w:asciiTheme="majorBidi" w:hAnsiTheme="majorBidi" w:cstheme="majorBidi"/>
          <w:sz w:val="24"/>
          <w:szCs w:val="24"/>
        </w:rPr>
        <w:t xml:space="preserve">ke </w:t>
      </w:r>
      <w:r w:rsidRPr="006D6068">
        <w:rPr>
          <w:rFonts w:asciiTheme="majorBidi" w:hAnsiTheme="majorBidi" w:cstheme="majorBidi"/>
          <w:sz w:val="24"/>
          <w:szCs w:val="24"/>
        </w:rPr>
        <w:t>rumah. Adapun kondisi objektif remaja muslim di Desa Rambu-Rambu Jaya sebagian besar menunjukan pada perilaku  yang tidak sesuai dengan ajaran Islam, dan peran yang dilakukan penyuluh agama dalam hal ini adalah meningkatkan pemahaman agama Islam, membentuk pribadi yang Islami, dan memperkokoh ukhuwah Islamiyah antara remaja muslim di desa Rambu-Rambu Jaya.</w:t>
      </w:r>
    </w:p>
    <w:p w:rsidR="00082A6B" w:rsidRPr="006D6068" w:rsidRDefault="00082A6B" w:rsidP="00291837">
      <w:pPr>
        <w:tabs>
          <w:tab w:val="left" w:pos="5910"/>
        </w:tabs>
        <w:spacing w:line="480" w:lineRule="auto"/>
        <w:ind w:left="284" w:firstLine="850"/>
        <w:jc w:val="both"/>
        <w:rPr>
          <w:rFonts w:asciiTheme="majorBidi" w:hAnsiTheme="majorBidi" w:cstheme="majorBidi"/>
          <w:sz w:val="24"/>
          <w:szCs w:val="24"/>
        </w:rPr>
      </w:pPr>
      <w:r w:rsidRPr="006D6068">
        <w:rPr>
          <w:rFonts w:asciiTheme="majorBidi" w:hAnsiTheme="majorBidi" w:cstheme="majorBidi"/>
          <w:sz w:val="24"/>
          <w:szCs w:val="24"/>
        </w:rPr>
        <w:t>Merujuk pada dua penelitian di atas maka saya tertarik untuk melakukan penelitian dengan judul “</w:t>
      </w:r>
      <w:r w:rsidR="00291837" w:rsidRPr="00291837">
        <w:rPr>
          <w:rFonts w:asciiTheme="majorBidi" w:hAnsiTheme="majorBidi" w:cstheme="majorBidi"/>
          <w:sz w:val="24"/>
          <w:szCs w:val="24"/>
        </w:rPr>
        <w:t xml:space="preserve">Strategi Pembinaan Akhlak Santri Pondok Pesantren </w:t>
      </w:r>
      <w:r w:rsidR="00291837" w:rsidRPr="00291837">
        <w:rPr>
          <w:rFonts w:asciiTheme="majorBidi" w:hAnsiTheme="majorBidi" w:cstheme="majorBidi"/>
          <w:sz w:val="24"/>
          <w:szCs w:val="24"/>
        </w:rPr>
        <w:lastRenderedPageBreak/>
        <w:t>Putra Hidayatullah Kendari</w:t>
      </w:r>
      <w:r w:rsidRPr="006D6068">
        <w:rPr>
          <w:rFonts w:asciiTheme="majorBidi" w:hAnsiTheme="majorBidi" w:cstheme="majorBidi"/>
          <w:sz w:val="24"/>
          <w:szCs w:val="24"/>
        </w:rPr>
        <w:t>”. Melihat pada kondisi objektif sant</w:t>
      </w:r>
      <w:r w:rsidR="00637C02" w:rsidRPr="006D6068">
        <w:rPr>
          <w:rFonts w:asciiTheme="majorBidi" w:hAnsiTheme="majorBidi" w:cstheme="majorBidi"/>
          <w:sz w:val="24"/>
          <w:szCs w:val="24"/>
        </w:rPr>
        <w:t>r</w:t>
      </w:r>
      <w:r w:rsidRPr="006D6068">
        <w:rPr>
          <w:rFonts w:asciiTheme="majorBidi" w:hAnsiTheme="majorBidi" w:cstheme="majorBidi"/>
          <w:sz w:val="24"/>
          <w:szCs w:val="24"/>
        </w:rPr>
        <w:t>i di  pondok pesantren Hidayatullah</w:t>
      </w:r>
      <w:r w:rsidR="00637C02" w:rsidRPr="006D6068">
        <w:rPr>
          <w:rFonts w:asciiTheme="majorBidi" w:hAnsiTheme="majorBidi" w:cstheme="majorBidi"/>
          <w:sz w:val="24"/>
          <w:szCs w:val="24"/>
        </w:rPr>
        <w:t xml:space="preserve"> Kambu dalam pergaulan sehari-hari dilingkungan pesantren baik kepada para Pembina maupun sesama teman sangat berpegang pada ajaran Islam untuk memuliakan yang tua dan menyayangi yang muda sehingga tercipta keharmonisan dalam kehidupan mereka, kejujuran, tolong menolong, dan sikap ramah juga menjadi bagian yang tidak terpisahkan pada pribadi santri di pondok pesantren Hidayatullah. Akan tetapi bentuk pembinaan, materi dan lingkungan yang sama tidak mampu menciptakan keselarasan peng</w:t>
      </w:r>
      <w:r w:rsidR="00390FF9">
        <w:rPr>
          <w:rFonts w:asciiTheme="majorBidi" w:hAnsiTheme="majorBidi" w:cstheme="majorBidi"/>
          <w:sz w:val="24"/>
          <w:szCs w:val="24"/>
        </w:rPr>
        <w:t>amalan akhlak  Islam pada diri masing-masing</w:t>
      </w:r>
      <w:r w:rsidR="00637C02" w:rsidRPr="006D6068">
        <w:rPr>
          <w:rFonts w:asciiTheme="majorBidi" w:hAnsiTheme="majorBidi" w:cstheme="majorBidi"/>
          <w:sz w:val="24"/>
          <w:szCs w:val="24"/>
        </w:rPr>
        <w:t xml:space="preserve"> santri, masih saja diketemukan dari mereka yang melanggar ajaran Islam dalam konteks pergaulan kehidupan sehari</w:t>
      </w:r>
      <w:r w:rsidR="001F2542" w:rsidRPr="006D6068">
        <w:rPr>
          <w:rFonts w:asciiTheme="majorBidi" w:hAnsiTheme="majorBidi" w:cstheme="majorBidi"/>
          <w:sz w:val="24"/>
          <w:szCs w:val="24"/>
        </w:rPr>
        <w:t xml:space="preserve"> </w:t>
      </w:r>
      <w:r w:rsidR="004C4C03" w:rsidRPr="006D6068">
        <w:rPr>
          <w:rFonts w:asciiTheme="majorBidi" w:hAnsiTheme="majorBidi" w:cstheme="majorBidi"/>
          <w:sz w:val="24"/>
          <w:szCs w:val="24"/>
        </w:rPr>
        <w:t>agar tercipta keseragaman pemahaman dan prilaku pada masyarakat secara umum dan terkhusus para santri pondok pesantren Hidayullah.</w:t>
      </w:r>
    </w:p>
    <w:p w:rsidR="00293C47" w:rsidRPr="006D6068" w:rsidRDefault="00293C47" w:rsidP="00904799">
      <w:pPr>
        <w:spacing w:line="480" w:lineRule="auto"/>
        <w:jc w:val="both"/>
        <w:rPr>
          <w:rFonts w:asciiTheme="majorBidi" w:hAnsiTheme="majorBidi" w:cstheme="majorBidi"/>
          <w:sz w:val="24"/>
          <w:szCs w:val="24"/>
        </w:rPr>
      </w:pPr>
    </w:p>
    <w:sectPr w:rsidR="00293C47" w:rsidRPr="006D6068" w:rsidSect="00CF1714">
      <w:headerReference w:type="default" r:id="rId9"/>
      <w:footerReference w:type="default" r:id="rId10"/>
      <w:pgSz w:w="12240" w:h="15840"/>
      <w:pgMar w:top="2268" w:right="1701" w:bottom="1701" w:left="2268"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99D" w:rsidRDefault="00F7499D" w:rsidP="0005604E">
      <w:pPr>
        <w:spacing w:after="0" w:line="240" w:lineRule="auto"/>
      </w:pPr>
      <w:r>
        <w:separator/>
      </w:r>
    </w:p>
  </w:endnote>
  <w:endnote w:type="continuationSeparator" w:id="1">
    <w:p w:rsidR="00F7499D" w:rsidRDefault="00F7499D" w:rsidP="00056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A6A" w:rsidRDefault="004E6A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99D" w:rsidRDefault="00F7499D" w:rsidP="0005604E">
      <w:pPr>
        <w:spacing w:after="0" w:line="240" w:lineRule="auto"/>
      </w:pPr>
      <w:r>
        <w:separator/>
      </w:r>
    </w:p>
  </w:footnote>
  <w:footnote w:type="continuationSeparator" w:id="1">
    <w:p w:rsidR="00F7499D" w:rsidRDefault="00F7499D" w:rsidP="0005604E">
      <w:pPr>
        <w:spacing w:after="0" w:line="240" w:lineRule="auto"/>
      </w:pPr>
      <w:r>
        <w:continuationSeparator/>
      </w:r>
    </w:p>
  </w:footnote>
  <w:footnote w:id="2">
    <w:p w:rsidR="00761813" w:rsidRPr="00CB2C55" w:rsidRDefault="00761813" w:rsidP="00E338BD">
      <w:pPr>
        <w:ind w:left="284" w:firstLine="850"/>
        <w:rPr>
          <w:rFonts w:asciiTheme="majorBidi" w:hAnsiTheme="majorBidi" w:cstheme="majorBidi"/>
          <w:sz w:val="20"/>
          <w:szCs w:val="20"/>
        </w:rPr>
      </w:pPr>
      <w:r w:rsidRPr="00CB2C55">
        <w:rPr>
          <w:rStyle w:val="FootnoteReference"/>
          <w:rFonts w:asciiTheme="majorBidi" w:hAnsiTheme="majorBidi" w:cstheme="majorBidi"/>
          <w:sz w:val="20"/>
          <w:szCs w:val="20"/>
        </w:rPr>
        <w:footnoteRef/>
      </w:r>
      <w:r w:rsidRPr="00CB2C55">
        <w:rPr>
          <w:rFonts w:asciiTheme="majorBidi" w:hAnsiTheme="majorBidi" w:cstheme="majorBidi"/>
          <w:sz w:val="20"/>
          <w:szCs w:val="20"/>
        </w:rPr>
        <w:t xml:space="preserve"> </w:t>
      </w:r>
      <w:hyperlink r:id="rId1" w:history="1">
        <w:r w:rsidRPr="00CB2C55">
          <w:rPr>
            <w:rStyle w:val="Hyperlink"/>
            <w:rFonts w:asciiTheme="majorBidi" w:hAnsiTheme="majorBidi" w:cstheme="majorBidi"/>
            <w:color w:val="auto"/>
            <w:sz w:val="20"/>
            <w:szCs w:val="20"/>
            <w:u w:val="none"/>
          </w:rPr>
          <w:t>http://uchinfamiliar.blogspot.com/2009/04/strategi-dakwah-melaksanakan-instruksi.html/</w:t>
        </w:r>
      </w:hyperlink>
      <w:r w:rsidRPr="00CB2C55">
        <w:rPr>
          <w:rFonts w:asciiTheme="majorBidi" w:hAnsiTheme="majorBidi" w:cstheme="majorBidi"/>
          <w:sz w:val="20"/>
          <w:szCs w:val="20"/>
        </w:rPr>
        <w:t xml:space="preserve"> akses 5 april 2013</w:t>
      </w:r>
    </w:p>
  </w:footnote>
  <w:footnote w:id="3">
    <w:p w:rsidR="00761813" w:rsidRPr="00233F67" w:rsidRDefault="00761813" w:rsidP="00E338BD">
      <w:pPr>
        <w:pStyle w:val="FootnoteText"/>
        <w:ind w:firstLine="1134"/>
        <w:rPr>
          <w:rFonts w:asciiTheme="majorBidi" w:hAnsiTheme="majorBidi" w:cstheme="majorBidi"/>
        </w:rPr>
      </w:pPr>
      <w:r w:rsidRPr="00233F67">
        <w:rPr>
          <w:rStyle w:val="FootnoteReference"/>
          <w:rFonts w:asciiTheme="majorBidi" w:hAnsiTheme="majorBidi" w:cstheme="majorBidi"/>
        </w:rPr>
        <w:footnoteRef/>
      </w:r>
      <w:r w:rsidR="00640E72">
        <w:rPr>
          <w:rFonts w:asciiTheme="majorBidi" w:hAnsiTheme="majorBidi" w:cstheme="majorBidi"/>
        </w:rPr>
        <w:t xml:space="preserve"> Toto Tasmara</w:t>
      </w:r>
      <w:r w:rsidRPr="00233F67">
        <w:rPr>
          <w:rFonts w:asciiTheme="majorBidi" w:hAnsiTheme="majorBidi" w:cstheme="majorBidi"/>
        </w:rPr>
        <w:t xml:space="preserve">, </w:t>
      </w:r>
      <w:r w:rsidR="007913AF">
        <w:rPr>
          <w:rFonts w:asciiTheme="majorBidi" w:hAnsiTheme="majorBidi" w:cstheme="majorBidi"/>
          <w:i/>
          <w:iCs/>
        </w:rPr>
        <w:t xml:space="preserve">Komunikasi </w:t>
      </w:r>
      <w:r>
        <w:rPr>
          <w:rFonts w:asciiTheme="majorBidi" w:hAnsiTheme="majorBidi" w:cstheme="majorBidi"/>
          <w:i/>
          <w:iCs/>
        </w:rPr>
        <w:t>Dakwah</w:t>
      </w:r>
      <w:r w:rsidR="007913AF">
        <w:rPr>
          <w:rFonts w:asciiTheme="majorBidi" w:hAnsiTheme="majorBidi" w:cstheme="majorBidi"/>
          <w:i/>
          <w:iCs/>
        </w:rPr>
        <w:t>.</w:t>
      </w:r>
      <w:r>
        <w:rPr>
          <w:rFonts w:asciiTheme="majorBidi" w:hAnsiTheme="majorBidi" w:cstheme="majorBidi"/>
          <w:i/>
          <w:iCs/>
        </w:rPr>
        <w:t xml:space="preserve"> </w:t>
      </w:r>
      <w:r w:rsidRPr="00233F67">
        <w:rPr>
          <w:rFonts w:asciiTheme="majorBidi" w:hAnsiTheme="majorBidi" w:cstheme="majorBidi"/>
          <w:i/>
          <w:iCs/>
        </w:rPr>
        <w:t xml:space="preserve"> </w:t>
      </w:r>
      <w:r w:rsidR="007913AF">
        <w:rPr>
          <w:rFonts w:asciiTheme="majorBidi" w:hAnsiTheme="majorBidi" w:cstheme="majorBidi"/>
        </w:rPr>
        <w:t>(</w:t>
      </w:r>
      <w:r w:rsidRPr="00233F67">
        <w:rPr>
          <w:rFonts w:asciiTheme="majorBidi" w:hAnsiTheme="majorBidi" w:cstheme="majorBidi"/>
        </w:rPr>
        <w:t>Jakart</w:t>
      </w:r>
      <w:r>
        <w:rPr>
          <w:rFonts w:asciiTheme="majorBidi" w:hAnsiTheme="majorBidi" w:cstheme="majorBidi"/>
        </w:rPr>
        <w:t>a : Gay</w:t>
      </w:r>
      <w:r w:rsidR="007913AF">
        <w:rPr>
          <w:rFonts w:asciiTheme="majorBidi" w:hAnsiTheme="majorBidi" w:cstheme="majorBidi"/>
        </w:rPr>
        <w:t>a Media Pratama, 1997</w:t>
      </w:r>
      <w:r>
        <w:rPr>
          <w:rFonts w:asciiTheme="majorBidi" w:hAnsiTheme="majorBidi" w:cstheme="majorBidi"/>
        </w:rPr>
        <w:t xml:space="preserve">),  </w:t>
      </w:r>
      <w:r w:rsidRPr="00233F67">
        <w:rPr>
          <w:rFonts w:asciiTheme="majorBidi" w:hAnsiTheme="majorBidi" w:cstheme="majorBidi"/>
        </w:rPr>
        <w:t>h.13</w:t>
      </w:r>
      <w:r>
        <w:rPr>
          <w:rFonts w:asciiTheme="majorBidi" w:hAnsiTheme="majorBidi" w:cstheme="majorBidi"/>
        </w:rPr>
        <w:t>.</w:t>
      </w:r>
    </w:p>
  </w:footnote>
  <w:footnote w:id="4">
    <w:p w:rsidR="00761813" w:rsidRDefault="00761813" w:rsidP="003A74BC">
      <w:pPr>
        <w:pStyle w:val="FootnoteText"/>
        <w:ind w:firstLine="720"/>
      </w:pPr>
      <w:r>
        <w:rPr>
          <w:rStyle w:val="FootnoteReference"/>
        </w:rPr>
        <w:footnoteRef/>
      </w:r>
      <w:r>
        <w:t xml:space="preserve"> </w:t>
      </w:r>
      <w:r w:rsidRPr="00233F67">
        <w:rPr>
          <w:rFonts w:asciiTheme="majorBidi" w:hAnsiTheme="majorBidi" w:cstheme="majorBidi"/>
        </w:rPr>
        <w:t xml:space="preserve">Arifin, </w:t>
      </w:r>
      <w:r w:rsidR="007913AF">
        <w:rPr>
          <w:rFonts w:asciiTheme="majorBidi" w:hAnsiTheme="majorBidi" w:cstheme="majorBidi"/>
          <w:i/>
          <w:iCs/>
        </w:rPr>
        <w:t xml:space="preserve">Psikologi </w:t>
      </w:r>
      <w:r>
        <w:rPr>
          <w:rFonts w:asciiTheme="majorBidi" w:hAnsiTheme="majorBidi" w:cstheme="majorBidi"/>
          <w:i/>
          <w:iCs/>
        </w:rPr>
        <w:t xml:space="preserve">Dakwah </w:t>
      </w:r>
      <w:r>
        <w:rPr>
          <w:rFonts w:asciiTheme="majorBidi" w:hAnsiTheme="majorBidi" w:cstheme="majorBidi"/>
        </w:rPr>
        <w:t xml:space="preserve"> (Jakarta : Bina Aksara, 1994</w:t>
      </w:r>
      <w:r w:rsidRPr="00233F67">
        <w:rPr>
          <w:rFonts w:asciiTheme="majorBidi" w:hAnsiTheme="majorBidi" w:cstheme="majorBidi"/>
        </w:rPr>
        <w:t>), h. 6</w:t>
      </w:r>
      <w:r>
        <w:rPr>
          <w:rFonts w:asciiTheme="majorBidi" w:hAnsiTheme="majorBidi" w:cstheme="majorBidi"/>
        </w:rPr>
        <w:t>.</w:t>
      </w:r>
    </w:p>
  </w:footnote>
  <w:footnote w:id="5">
    <w:p w:rsidR="00C8656B" w:rsidRPr="00C8656B" w:rsidRDefault="00C8656B" w:rsidP="00C8656B">
      <w:pPr>
        <w:ind w:firstLine="720"/>
        <w:jc w:val="both"/>
        <w:rPr>
          <w:rFonts w:asciiTheme="majorBidi" w:hAnsiTheme="majorBidi" w:cstheme="majorBidi"/>
          <w:sz w:val="20"/>
          <w:szCs w:val="20"/>
        </w:rPr>
      </w:pPr>
      <w:r w:rsidRPr="00C8656B">
        <w:rPr>
          <w:rStyle w:val="FootnoteReference"/>
          <w:rFonts w:asciiTheme="majorBidi" w:hAnsiTheme="majorBidi" w:cstheme="majorBidi"/>
          <w:sz w:val="20"/>
          <w:szCs w:val="20"/>
        </w:rPr>
        <w:footnoteRef/>
      </w:r>
      <w:r w:rsidRPr="00C8656B">
        <w:rPr>
          <w:rFonts w:asciiTheme="majorBidi" w:hAnsiTheme="majorBidi" w:cstheme="majorBidi"/>
          <w:sz w:val="20"/>
          <w:szCs w:val="20"/>
        </w:rPr>
        <w:t xml:space="preserve"> http://www.muhklis.com/macam-macam-strategi-dakwah/</w:t>
      </w:r>
      <w:r>
        <w:rPr>
          <w:rFonts w:asciiTheme="majorBidi" w:hAnsiTheme="majorBidi" w:cstheme="majorBidi"/>
          <w:sz w:val="20"/>
          <w:szCs w:val="20"/>
        </w:rPr>
        <w:t>diakses 5 April 2013</w:t>
      </w:r>
    </w:p>
    <w:p w:rsidR="00C8656B" w:rsidRDefault="00C8656B">
      <w:pPr>
        <w:pStyle w:val="FootnoteText"/>
      </w:pPr>
    </w:p>
  </w:footnote>
  <w:footnote w:id="6">
    <w:p w:rsidR="009A2DA7" w:rsidRPr="009A2DA7" w:rsidRDefault="009A2DA7" w:rsidP="009A2DA7">
      <w:pPr>
        <w:ind w:firstLine="720"/>
        <w:jc w:val="both"/>
        <w:rPr>
          <w:rFonts w:asciiTheme="majorBidi" w:hAnsiTheme="majorBidi" w:cstheme="majorBidi"/>
          <w:sz w:val="20"/>
          <w:szCs w:val="20"/>
        </w:rPr>
      </w:pPr>
      <w:r w:rsidRPr="009A2DA7">
        <w:rPr>
          <w:rStyle w:val="FootnoteReference"/>
          <w:rFonts w:asciiTheme="majorBidi" w:hAnsiTheme="majorBidi" w:cstheme="majorBidi"/>
          <w:sz w:val="20"/>
          <w:szCs w:val="20"/>
        </w:rPr>
        <w:footnoteRef/>
      </w:r>
      <w:r w:rsidRPr="009A2DA7">
        <w:rPr>
          <w:rFonts w:asciiTheme="majorBidi" w:hAnsiTheme="majorBidi" w:cstheme="majorBidi"/>
          <w:sz w:val="20"/>
          <w:szCs w:val="20"/>
        </w:rPr>
        <w:t xml:space="preserve"> </w:t>
      </w:r>
      <w:hyperlink r:id="rId2" w:history="1">
        <w:r w:rsidRPr="009A2DA7">
          <w:rPr>
            <w:rStyle w:val="Hyperlink"/>
            <w:rFonts w:asciiTheme="majorBidi" w:hAnsiTheme="majorBidi" w:cstheme="majorBidi"/>
            <w:color w:val="auto"/>
            <w:sz w:val="20"/>
            <w:szCs w:val="20"/>
            <w:u w:val="none"/>
          </w:rPr>
          <w:t>http://www.muhklis.com/macam-macam-strategi-dakwah/akses</w:t>
        </w:r>
      </w:hyperlink>
      <w:r w:rsidRPr="009A2DA7">
        <w:rPr>
          <w:rFonts w:asciiTheme="majorBidi" w:hAnsiTheme="majorBidi" w:cstheme="majorBidi"/>
          <w:sz w:val="20"/>
          <w:szCs w:val="20"/>
        </w:rPr>
        <w:t xml:space="preserve"> 18 april 2013</w:t>
      </w:r>
    </w:p>
    <w:p w:rsidR="009A2DA7" w:rsidRDefault="009A2DA7" w:rsidP="009A2DA7">
      <w:pPr>
        <w:pStyle w:val="FootnoteText"/>
        <w:ind w:firstLine="720"/>
      </w:pPr>
    </w:p>
  </w:footnote>
  <w:footnote w:id="7">
    <w:p w:rsidR="00761813" w:rsidRPr="004F6032" w:rsidRDefault="00761813" w:rsidP="009A2DA7">
      <w:pPr>
        <w:pStyle w:val="FootnoteText"/>
        <w:ind w:left="284" w:firstLine="436"/>
        <w:rPr>
          <w:rFonts w:asciiTheme="majorBidi" w:hAnsiTheme="majorBidi" w:cstheme="majorBidi"/>
        </w:rPr>
      </w:pPr>
      <w:r w:rsidRPr="004F6032">
        <w:rPr>
          <w:rStyle w:val="FootnoteReference"/>
          <w:rFonts w:asciiTheme="majorBidi" w:hAnsiTheme="majorBidi" w:cstheme="majorBidi"/>
        </w:rPr>
        <w:footnoteRef/>
      </w:r>
      <w:hyperlink r:id="rId3" w:history="1">
        <w:r w:rsidRPr="004F6032">
          <w:rPr>
            <w:rStyle w:val="Hyperlink"/>
            <w:rFonts w:asciiTheme="majorBidi" w:eastAsia="Times New Roman" w:hAnsiTheme="majorBidi" w:cstheme="majorBidi"/>
            <w:color w:val="auto"/>
            <w:u w:val="none"/>
          </w:rPr>
          <w:t>http://tihurua.blogspot.com/2012/03/kesempitan-dan-kegelisahan-hidup.html/</w:t>
        </w:r>
        <w:r w:rsidRPr="004F6032">
          <w:rPr>
            <w:rStyle w:val="Hyperlink"/>
            <w:rFonts w:asciiTheme="majorBidi" w:hAnsiTheme="majorBidi" w:cstheme="majorBidi"/>
            <w:color w:val="auto"/>
            <w:u w:val="none"/>
          </w:rPr>
          <w:t>akses</w:t>
        </w:r>
      </w:hyperlink>
      <w:r w:rsidRPr="004F6032">
        <w:rPr>
          <w:rFonts w:asciiTheme="majorBidi" w:hAnsiTheme="majorBidi" w:cstheme="majorBidi"/>
        </w:rPr>
        <w:t xml:space="preserve"> 14 April 2013</w:t>
      </w:r>
    </w:p>
  </w:footnote>
  <w:footnote w:id="8">
    <w:p w:rsidR="00761813" w:rsidRPr="001733E7" w:rsidRDefault="00761813" w:rsidP="00DC2AA3">
      <w:pPr>
        <w:spacing w:after="0"/>
        <w:ind w:firstLine="1134"/>
        <w:rPr>
          <w:rFonts w:asciiTheme="majorBidi" w:hAnsiTheme="majorBidi" w:cstheme="majorBidi"/>
          <w:sz w:val="20"/>
          <w:szCs w:val="20"/>
        </w:rPr>
      </w:pPr>
      <w:r w:rsidRPr="001733E7">
        <w:rPr>
          <w:rStyle w:val="FootnoteReference"/>
          <w:rFonts w:asciiTheme="majorBidi" w:hAnsiTheme="majorBidi" w:cstheme="majorBidi"/>
          <w:sz w:val="20"/>
          <w:szCs w:val="20"/>
        </w:rPr>
        <w:footnoteRef/>
      </w:r>
      <w:r w:rsidRPr="001733E7">
        <w:rPr>
          <w:rFonts w:asciiTheme="majorBidi" w:hAnsiTheme="majorBidi" w:cstheme="majorBidi"/>
          <w:sz w:val="20"/>
          <w:szCs w:val="20"/>
        </w:rPr>
        <w:t xml:space="preserve"> http://jabartoday.com/opini/2012/07/25/2334/3828/strategi-pembinaan-kemahasiswaan</w:t>
      </w:r>
    </w:p>
    <w:p w:rsidR="00761813" w:rsidRDefault="0036620D" w:rsidP="00DC2AA3">
      <w:pPr>
        <w:pStyle w:val="FootnoteText"/>
        <w:ind w:firstLine="284"/>
        <w:rPr>
          <w:rFonts w:asciiTheme="majorBidi" w:hAnsiTheme="majorBidi" w:cstheme="majorBidi"/>
        </w:rPr>
      </w:pPr>
      <w:r>
        <w:rPr>
          <w:rFonts w:asciiTheme="majorBidi" w:hAnsiTheme="majorBidi" w:cstheme="majorBidi"/>
        </w:rPr>
        <w:t>Di</w:t>
      </w:r>
      <w:r w:rsidR="00C36E19">
        <w:rPr>
          <w:rFonts w:asciiTheme="majorBidi" w:hAnsiTheme="majorBidi" w:cstheme="majorBidi"/>
        </w:rPr>
        <w:t xml:space="preserve"> </w:t>
      </w:r>
      <w:r>
        <w:rPr>
          <w:rFonts w:asciiTheme="majorBidi" w:hAnsiTheme="majorBidi" w:cstheme="majorBidi"/>
        </w:rPr>
        <w:t>a</w:t>
      </w:r>
      <w:r w:rsidR="00761813" w:rsidRPr="001733E7">
        <w:rPr>
          <w:rFonts w:asciiTheme="majorBidi" w:hAnsiTheme="majorBidi" w:cstheme="majorBidi"/>
        </w:rPr>
        <w:t>kses 5 april 2013</w:t>
      </w:r>
    </w:p>
    <w:p w:rsidR="00761813" w:rsidRPr="00A94A1F" w:rsidRDefault="00761813">
      <w:pPr>
        <w:pStyle w:val="FootnoteText"/>
        <w:rPr>
          <w:rFonts w:asciiTheme="majorBidi" w:hAnsiTheme="majorBidi" w:cstheme="majorBidi"/>
        </w:rPr>
      </w:pPr>
    </w:p>
  </w:footnote>
  <w:footnote w:id="9">
    <w:p w:rsidR="00761813" w:rsidRPr="00A94A1F" w:rsidRDefault="00761813" w:rsidP="008776C6">
      <w:pPr>
        <w:spacing w:after="0" w:line="240" w:lineRule="auto"/>
        <w:ind w:left="284" w:firstLine="850"/>
        <w:rPr>
          <w:rFonts w:asciiTheme="majorBidi" w:hAnsiTheme="majorBidi" w:cstheme="majorBidi"/>
          <w:sz w:val="20"/>
          <w:szCs w:val="20"/>
        </w:rPr>
      </w:pPr>
      <w:r w:rsidRPr="00A94A1F">
        <w:rPr>
          <w:rStyle w:val="FootnoteReference"/>
          <w:rFonts w:asciiTheme="majorBidi" w:hAnsiTheme="majorBidi" w:cstheme="majorBidi"/>
          <w:sz w:val="20"/>
          <w:szCs w:val="20"/>
        </w:rPr>
        <w:footnoteRef/>
      </w:r>
      <w:r w:rsidR="008776C6">
        <w:t xml:space="preserve"> </w:t>
      </w:r>
      <w:hyperlink r:id="rId4" w:history="1">
        <w:r w:rsidRPr="00A94A1F">
          <w:rPr>
            <w:rStyle w:val="Hyperlink"/>
            <w:rFonts w:asciiTheme="majorBidi" w:hAnsiTheme="majorBidi" w:cstheme="majorBidi"/>
            <w:color w:val="auto"/>
            <w:sz w:val="20"/>
            <w:szCs w:val="20"/>
            <w:u w:val="none"/>
          </w:rPr>
          <w:t>http://senyumkudakwahku.blogspot.com/2012/06/makalah-akhlak.html</w:t>
        </w:r>
      </w:hyperlink>
      <w:r w:rsidRPr="00A94A1F">
        <w:rPr>
          <w:rFonts w:asciiTheme="majorBidi" w:hAnsiTheme="majorBidi" w:cstheme="majorBidi"/>
          <w:sz w:val="20"/>
          <w:szCs w:val="20"/>
        </w:rPr>
        <w:t xml:space="preserve"> </w:t>
      </w:r>
      <w:r w:rsidR="00C36E19">
        <w:rPr>
          <w:rFonts w:asciiTheme="majorBidi" w:hAnsiTheme="majorBidi" w:cstheme="majorBidi"/>
          <w:sz w:val="20"/>
          <w:szCs w:val="20"/>
        </w:rPr>
        <w:t>di</w:t>
      </w:r>
      <w:r w:rsidRPr="00A94A1F">
        <w:rPr>
          <w:rFonts w:asciiTheme="majorBidi" w:hAnsiTheme="majorBidi" w:cstheme="majorBidi"/>
          <w:sz w:val="20"/>
          <w:szCs w:val="20"/>
        </w:rPr>
        <w:t>akses 5 april 2013</w:t>
      </w:r>
    </w:p>
    <w:p w:rsidR="00761813" w:rsidRDefault="00761813" w:rsidP="008776C6">
      <w:pPr>
        <w:pStyle w:val="FootnoteText"/>
      </w:pPr>
    </w:p>
  </w:footnote>
  <w:footnote w:id="10">
    <w:p w:rsidR="009A2DA7" w:rsidRPr="00A94A1F" w:rsidRDefault="009A2DA7" w:rsidP="009A2DA7">
      <w:pPr>
        <w:spacing w:after="0" w:line="240" w:lineRule="auto"/>
        <w:ind w:firstLine="720"/>
        <w:rPr>
          <w:rFonts w:asciiTheme="majorBidi" w:hAnsiTheme="majorBidi" w:cstheme="majorBidi"/>
          <w:sz w:val="20"/>
          <w:szCs w:val="20"/>
        </w:rPr>
      </w:pPr>
      <w:r w:rsidRPr="00A94A1F">
        <w:rPr>
          <w:rStyle w:val="FootnoteReference"/>
          <w:rFonts w:asciiTheme="majorBidi" w:hAnsiTheme="majorBidi" w:cstheme="majorBidi"/>
          <w:sz w:val="20"/>
          <w:szCs w:val="20"/>
        </w:rPr>
        <w:footnoteRef/>
      </w:r>
      <w:r>
        <w:t xml:space="preserve"> </w:t>
      </w:r>
      <w:hyperlink r:id="rId5" w:history="1">
        <w:r w:rsidRPr="00A94A1F">
          <w:rPr>
            <w:rStyle w:val="Hyperlink"/>
            <w:rFonts w:asciiTheme="majorBidi" w:hAnsiTheme="majorBidi" w:cstheme="majorBidi"/>
            <w:color w:val="auto"/>
            <w:sz w:val="20"/>
            <w:szCs w:val="20"/>
            <w:u w:val="none"/>
          </w:rPr>
          <w:t>http://senyumkudakwahku.blogspot.com/2012/06/makalah-akhlak.html</w:t>
        </w:r>
      </w:hyperlink>
      <w:r w:rsidRPr="00A94A1F">
        <w:rPr>
          <w:rFonts w:asciiTheme="majorBidi" w:hAnsiTheme="majorBidi" w:cstheme="majorBidi"/>
          <w:sz w:val="20"/>
          <w:szCs w:val="20"/>
        </w:rPr>
        <w:t xml:space="preserve"> </w:t>
      </w:r>
      <w:r>
        <w:rPr>
          <w:rFonts w:asciiTheme="majorBidi" w:hAnsiTheme="majorBidi" w:cstheme="majorBidi"/>
          <w:sz w:val="20"/>
          <w:szCs w:val="20"/>
        </w:rPr>
        <w:t>di</w:t>
      </w:r>
      <w:r w:rsidRPr="00A94A1F">
        <w:rPr>
          <w:rFonts w:asciiTheme="majorBidi" w:hAnsiTheme="majorBidi" w:cstheme="majorBidi"/>
          <w:sz w:val="20"/>
          <w:szCs w:val="20"/>
        </w:rPr>
        <w:t>akses 5 april 2013</w:t>
      </w:r>
    </w:p>
    <w:p w:rsidR="009A2DA7" w:rsidRDefault="009A2DA7">
      <w:pPr>
        <w:pStyle w:val="FootnoteText"/>
      </w:pPr>
    </w:p>
  </w:footnote>
  <w:footnote w:id="11">
    <w:p w:rsidR="008776C6" w:rsidRDefault="008776C6" w:rsidP="009A2DA7">
      <w:pPr>
        <w:pStyle w:val="FootnoteText"/>
        <w:ind w:firstLine="720"/>
        <w:rPr>
          <w:rFonts w:asciiTheme="majorBidi" w:hAnsiTheme="majorBidi" w:cstheme="majorBidi"/>
        </w:rPr>
      </w:pPr>
      <w:r>
        <w:rPr>
          <w:rStyle w:val="FootnoteReference"/>
        </w:rPr>
        <w:footnoteRef/>
      </w:r>
      <w:r>
        <w:t xml:space="preserve"> </w:t>
      </w:r>
      <w:r w:rsidRPr="00D93B30">
        <w:rPr>
          <w:rFonts w:asciiTheme="majorBidi" w:hAnsiTheme="majorBidi" w:cstheme="majorBidi"/>
        </w:rPr>
        <w:t>Depa</w:t>
      </w:r>
      <w:r w:rsidR="007913AF">
        <w:rPr>
          <w:rFonts w:asciiTheme="majorBidi" w:hAnsiTheme="majorBidi" w:cstheme="majorBidi"/>
        </w:rPr>
        <w:t>rtemen A</w:t>
      </w:r>
      <w:r w:rsidRPr="00D93B30">
        <w:rPr>
          <w:rFonts w:asciiTheme="majorBidi" w:hAnsiTheme="majorBidi" w:cstheme="majorBidi"/>
        </w:rPr>
        <w:t>g</w:t>
      </w:r>
      <w:r w:rsidR="007913AF">
        <w:rPr>
          <w:rFonts w:asciiTheme="majorBidi" w:hAnsiTheme="majorBidi" w:cstheme="majorBidi"/>
        </w:rPr>
        <w:t>ama</w:t>
      </w:r>
      <w:r w:rsidRPr="00D93B30">
        <w:rPr>
          <w:rFonts w:asciiTheme="majorBidi" w:hAnsiTheme="majorBidi" w:cstheme="majorBidi"/>
        </w:rPr>
        <w:t xml:space="preserve"> RI, </w:t>
      </w:r>
      <w:r w:rsidR="00E1222C">
        <w:rPr>
          <w:rFonts w:asciiTheme="majorBidi" w:hAnsiTheme="majorBidi" w:cstheme="majorBidi"/>
        </w:rPr>
        <w:t xml:space="preserve"> </w:t>
      </w:r>
      <w:r w:rsidR="00E1222C" w:rsidRPr="00833E1C">
        <w:rPr>
          <w:rFonts w:asciiTheme="majorBidi" w:hAnsiTheme="majorBidi" w:cstheme="majorBidi"/>
          <w:i/>
          <w:iCs/>
        </w:rPr>
        <w:t>al</w:t>
      </w:r>
      <w:r w:rsidRPr="00833E1C">
        <w:rPr>
          <w:rFonts w:asciiTheme="majorBidi" w:hAnsiTheme="majorBidi" w:cstheme="majorBidi"/>
          <w:i/>
          <w:iCs/>
        </w:rPr>
        <w:t xml:space="preserve">-Qur’an </w:t>
      </w:r>
      <w:r w:rsidR="00B81C71">
        <w:rPr>
          <w:rFonts w:asciiTheme="majorBidi" w:hAnsiTheme="majorBidi" w:cstheme="majorBidi"/>
          <w:i/>
          <w:iCs/>
        </w:rPr>
        <w:t xml:space="preserve">dan </w:t>
      </w:r>
      <w:r w:rsidRPr="00833E1C">
        <w:rPr>
          <w:rFonts w:asciiTheme="majorBidi" w:hAnsiTheme="majorBidi" w:cstheme="majorBidi"/>
          <w:i/>
          <w:iCs/>
        </w:rPr>
        <w:t>Terjemah</w:t>
      </w:r>
      <w:r w:rsidR="00B81C71">
        <w:rPr>
          <w:rFonts w:asciiTheme="majorBidi" w:hAnsiTheme="majorBidi" w:cstheme="majorBidi"/>
          <w:i/>
          <w:iCs/>
        </w:rPr>
        <w:t>ny</w:t>
      </w:r>
      <w:r w:rsidRPr="00833E1C">
        <w:rPr>
          <w:rFonts w:asciiTheme="majorBidi" w:hAnsiTheme="majorBidi" w:cstheme="majorBidi"/>
          <w:i/>
          <w:iCs/>
        </w:rPr>
        <w:t>a</w:t>
      </w:r>
      <w:r w:rsidRPr="00D93B30">
        <w:rPr>
          <w:rFonts w:asciiTheme="majorBidi" w:hAnsiTheme="majorBidi" w:cstheme="majorBidi"/>
        </w:rPr>
        <w:t xml:space="preserve">, (Surabaya: </w:t>
      </w:r>
      <w:r>
        <w:rPr>
          <w:rFonts w:asciiTheme="majorBidi" w:hAnsiTheme="majorBidi" w:cstheme="majorBidi"/>
        </w:rPr>
        <w:t>Duta Ilmu Surabaya, 2006), h. 565</w:t>
      </w:r>
    </w:p>
    <w:p w:rsidR="00743702" w:rsidRDefault="00743702" w:rsidP="009A2DA7">
      <w:pPr>
        <w:pStyle w:val="FootnoteText"/>
        <w:ind w:firstLine="720"/>
      </w:pPr>
    </w:p>
  </w:footnote>
  <w:footnote w:id="12">
    <w:p w:rsidR="008776C6" w:rsidRDefault="008776C6" w:rsidP="009A2DA7">
      <w:pPr>
        <w:pStyle w:val="FootnoteText"/>
        <w:ind w:firstLine="720"/>
        <w:rPr>
          <w:rFonts w:asciiTheme="majorBidi" w:hAnsiTheme="majorBidi" w:cstheme="majorBidi"/>
        </w:rPr>
      </w:pPr>
      <w:r w:rsidRPr="008776C6">
        <w:rPr>
          <w:rStyle w:val="FootnoteReference"/>
          <w:rFonts w:asciiTheme="majorBidi" w:hAnsiTheme="majorBidi" w:cstheme="majorBidi"/>
        </w:rPr>
        <w:footnoteRef/>
      </w:r>
      <w:r w:rsidRPr="008776C6">
        <w:rPr>
          <w:rFonts w:asciiTheme="majorBidi" w:hAnsiTheme="majorBidi" w:cstheme="majorBidi"/>
        </w:rPr>
        <w:t xml:space="preserve"> </w:t>
      </w:r>
      <w:r w:rsidRPr="008776C6">
        <w:rPr>
          <w:rFonts w:asciiTheme="majorBidi" w:hAnsiTheme="majorBidi" w:cstheme="majorBidi"/>
          <w:i/>
          <w:iCs/>
        </w:rPr>
        <w:t xml:space="preserve"> Ibid</w:t>
      </w:r>
      <w:r w:rsidRPr="008776C6">
        <w:rPr>
          <w:rFonts w:asciiTheme="majorBidi" w:hAnsiTheme="majorBidi" w:cstheme="majorBidi"/>
        </w:rPr>
        <w:t>, h. 369</w:t>
      </w:r>
    </w:p>
    <w:p w:rsidR="007913AF" w:rsidRPr="008776C6" w:rsidRDefault="007913AF" w:rsidP="008776C6">
      <w:pPr>
        <w:pStyle w:val="FootnoteText"/>
        <w:ind w:firstLine="1134"/>
        <w:rPr>
          <w:rFonts w:asciiTheme="majorBidi" w:hAnsiTheme="majorBidi" w:cstheme="majorBidi"/>
        </w:rPr>
      </w:pPr>
    </w:p>
  </w:footnote>
  <w:footnote w:id="13">
    <w:p w:rsidR="00761813" w:rsidRDefault="00761813" w:rsidP="00420AA6">
      <w:pPr>
        <w:pStyle w:val="FootnoteText"/>
        <w:ind w:firstLine="1134"/>
        <w:rPr>
          <w:rFonts w:asciiTheme="majorBidi" w:hAnsiTheme="majorBidi" w:cstheme="majorBidi"/>
        </w:rPr>
      </w:pPr>
      <w:r w:rsidRPr="005B4E47">
        <w:rPr>
          <w:rStyle w:val="FootnoteReference"/>
          <w:rFonts w:asciiTheme="majorBidi" w:hAnsiTheme="majorBidi" w:cstheme="majorBidi"/>
        </w:rPr>
        <w:footnoteRef/>
      </w:r>
      <w:r w:rsidRPr="005B4E47">
        <w:rPr>
          <w:rFonts w:asciiTheme="majorBidi" w:hAnsiTheme="majorBidi" w:cstheme="majorBidi"/>
        </w:rPr>
        <w:t xml:space="preserve"> </w:t>
      </w:r>
      <w:r>
        <w:rPr>
          <w:rFonts w:asciiTheme="majorBidi" w:hAnsiTheme="majorBidi" w:cstheme="majorBidi"/>
        </w:rPr>
        <w:t xml:space="preserve">Abuddin Nata, </w:t>
      </w:r>
      <w:r w:rsidRPr="00434225">
        <w:rPr>
          <w:rFonts w:asciiTheme="majorBidi" w:hAnsiTheme="majorBidi" w:cstheme="majorBidi"/>
          <w:i/>
          <w:iCs/>
        </w:rPr>
        <w:t>Akhlak Tasawuf</w:t>
      </w:r>
      <w:r>
        <w:rPr>
          <w:rFonts w:asciiTheme="majorBidi" w:hAnsiTheme="majorBidi" w:cstheme="majorBidi"/>
        </w:rPr>
        <w:t xml:space="preserve">  (</w:t>
      </w:r>
      <w:r w:rsidRPr="005B4E47">
        <w:rPr>
          <w:rFonts w:asciiTheme="majorBidi" w:hAnsiTheme="majorBidi" w:cstheme="majorBidi"/>
        </w:rPr>
        <w:t xml:space="preserve">Jakarta : PT Raja </w:t>
      </w:r>
      <w:r>
        <w:rPr>
          <w:rFonts w:asciiTheme="majorBidi" w:hAnsiTheme="majorBidi" w:cstheme="majorBidi"/>
        </w:rPr>
        <w:t>Grafindo Persada, 1996 ), h. 3- 4</w:t>
      </w:r>
    </w:p>
    <w:p w:rsidR="00761813" w:rsidRPr="005B4E47" w:rsidRDefault="00761813" w:rsidP="001733E7">
      <w:pPr>
        <w:pStyle w:val="FootnoteText"/>
        <w:ind w:firstLine="720"/>
        <w:rPr>
          <w:rFonts w:asciiTheme="majorBidi" w:hAnsiTheme="majorBidi" w:cstheme="majorBidi"/>
        </w:rPr>
      </w:pPr>
    </w:p>
  </w:footnote>
  <w:footnote w:id="14">
    <w:p w:rsidR="007046FD" w:rsidRPr="0014471E" w:rsidRDefault="007046FD" w:rsidP="007046FD">
      <w:pPr>
        <w:pStyle w:val="FootnoteText"/>
        <w:ind w:firstLine="1134"/>
        <w:rPr>
          <w:rFonts w:asciiTheme="majorBidi" w:hAnsiTheme="majorBidi" w:cstheme="majorBidi"/>
        </w:rPr>
      </w:pPr>
      <w:r w:rsidRPr="0014471E">
        <w:rPr>
          <w:rStyle w:val="FootnoteReference"/>
          <w:rFonts w:asciiTheme="majorBidi" w:hAnsiTheme="majorBidi" w:cstheme="majorBidi"/>
        </w:rPr>
        <w:footnoteRef/>
      </w:r>
      <w:r w:rsidRPr="0014471E">
        <w:rPr>
          <w:rFonts w:asciiTheme="majorBidi" w:hAnsiTheme="majorBidi" w:cstheme="majorBidi"/>
        </w:rPr>
        <w:t xml:space="preserve"> Hizbut Tahrir, </w:t>
      </w:r>
      <w:r w:rsidRPr="0014471E">
        <w:rPr>
          <w:rFonts w:asciiTheme="majorBidi" w:hAnsiTheme="majorBidi" w:cstheme="majorBidi"/>
          <w:i/>
          <w:iCs/>
        </w:rPr>
        <w:t xml:space="preserve">Pilar-Pilar Pengokoh Nafsiyah Islamiyah, </w:t>
      </w:r>
      <w:r w:rsidR="007913AF">
        <w:rPr>
          <w:rFonts w:asciiTheme="majorBidi" w:hAnsiTheme="majorBidi" w:cstheme="majorBidi"/>
        </w:rPr>
        <w:t>(</w:t>
      </w:r>
      <w:r w:rsidRPr="0014471E">
        <w:rPr>
          <w:rFonts w:asciiTheme="majorBidi" w:hAnsiTheme="majorBidi" w:cstheme="majorBidi"/>
        </w:rPr>
        <w:t>Jakarta : HTI Press, 2004 ), h. 236</w:t>
      </w:r>
    </w:p>
  </w:footnote>
  <w:footnote w:id="15">
    <w:p w:rsidR="007046FD" w:rsidRPr="004509B0" w:rsidRDefault="007046FD" w:rsidP="007046FD">
      <w:pPr>
        <w:pStyle w:val="FootnoteText"/>
        <w:ind w:firstLine="709"/>
        <w:rPr>
          <w:rFonts w:asciiTheme="majorBidi" w:hAnsiTheme="majorBidi" w:cstheme="majorBidi"/>
        </w:rPr>
      </w:pPr>
      <w:r w:rsidRPr="004509B0">
        <w:rPr>
          <w:rStyle w:val="FootnoteReference"/>
          <w:rFonts w:asciiTheme="majorBidi" w:hAnsiTheme="majorBidi" w:cstheme="majorBidi"/>
        </w:rPr>
        <w:footnoteRef/>
      </w:r>
      <w:r w:rsidRPr="004509B0">
        <w:rPr>
          <w:rFonts w:asciiTheme="majorBidi" w:hAnsiTheme="majorBidi" w:cstheme="majorBidi"/>
        </w:rPr>
        <w:t xml:space="preserve"> </w:t>
      </w:r>
      <w:r w:rsidRPr="004509B0">
        <w:rPr>
          <w:rFonts w:asciiTheme="majorBidi" w:hAnsiTheme="majorBidi" w:cstheme="majorBidi"/>
          <w:i/>
          <w:iCs/>
        </w:rPr>
        <w:t>Op</w:t>
      </w:r>
      <w:r>
        <w:rPr>
          <w:rFonts w:asciiTheme="majorBidi" w:hAnsiTheme="majorBidi" w:cstheme="majorBidi"/>
          <w:i/>
          <w:iCs/>
        </w:rPr>
        <w:t>.</w:t>
      </w:r>
      <w:r w:rsidRPr="004509B0">
        <w:rPr>
          <w:rFonts w:asciiTheme="majorBidi" w:hAnsiTheme="majorBidi" w:cstheme="majorBidi"/>
          <w:i/>
          <w:iCs/>
        </w:rPr>
        <w:t>Cit,</w:t>
      </w:r>
      <w:r w:rsidRPr="008560C6">
        <w:rPr>
          <w:rFonts w:asciiTheme="majorBidi" w:hAnsiTheme="majorBidi" w:cstheme="majorBidi"/>
        </w:rPr>
        <w:t>h.197</w:t>
      </w:r>
    </w:p>
  </w:footnote>
  <w:footnote w:id="16">
    <w:p w:rsidR="00761813" w:rsidRPr="00DA7508" w:rsidRDefault="00761813" w:rsidP="00420AA6">
      <w:pPr>
        <w:ind w:firstLine="1134"/>
        <w:rPr>
          <w:rFonts w:asciiTheme="majorBidi" w:hAnsiTheme="majorBidi" w:cstheme="majorBidi"/>
          <w:sz w:val="20"/>
          <w:szCs w:val="20"/>
        </w:rPr>
      </w:pPr>
      <w:r w:rsidRPr="00DA7508">
        <w:rPr>
          <w:rStyle w:val="FootnoteReference"/>
          <w:rFonts w:asciiTheme="majorBidi" w:hAnsiTheme="majorBidi" w:cstheme="majorBidi"/>
          <w:sz w:val="20"/>
          <w:szCs w:val="20"/>
        </w:rPr>
        <w:footnoteRef/>
      </w:r>
      <w:r w:rsidRPr="00DA7508">
        <w:rPr>
          <w:rFonts w:asciiTheme="majorBidi" w:hAnsiTheme="majorBidi" w:cstheme="majorBidi"/>
          <w:sz w:val="20"/>
          <w:szCs w:val="20"/>
        </w:rPr>
        <w:t xml:space="preserve"> </w:t>
      </w:r>
      <w:hyperlink r:id="rId6" w:history="1">
        <w:r w:rsidRPr="00DA7508">
          <w:rPr>
            <w:rStyle w:val="Hyperlink"/>
            <w:rFonts w:asciiTheme="majorBidi" w:hAnsiTheme="majorBidi" w:cstheme="majorBidi"/>
            <w:color w:val="auto"/>
            <w:sz w:val="20"/>
            <w:szCs w:val="20"/>
            <w:u w:val="none"/>
          </w:rPr>
          <w:t>http://www.islamgrid.gov.my/articles/akhlak/akhlak.php</w:t>
        </w:r>
      </w:hyperlink>
      <w:r w:rsidRPr="00DA7508">
        <w:rPr>
          <w:rFonts w:asciiTheme="majorBidi" w:hAnsiTheme="majorBidi" w:cstheme="majorBidi"/>
          <w:sz w:val="20"/>
          <w:szCs w:val="20"/>
        </w:rPr>
        <w:t xml:space="preserve"> akses 5 april 2013</w:t>
      </w:r>
    </w:p>
    <w:p w:rsidR="00761813" w:rsidRDefault="00761813" w:rsidP="00E74971">
      <w:pPr>
        <w:pStyle w:val="FootnoteText"/>
      </w:pPr>
    </w:p>
  </w:footnote>
  <w:footnote w:id="17">
    <w:p w:rsidR="00743702" w:rsidRPr="00743702" w:rsidRDefault="00743702" w:rsidP="00743702">
      <w:pPr>
        <w:ind w:firstLine="720"/>
        <w:rPr>
          <w:rFonts w:asciiTheme="majorBidi" w:hAnsiTheme="majorBidi" w:cstheme="majorBidi"/>
          <w:sz w:val="20"/>
          <w:szCs w:val="20"/>
        </w:rPr>
      </w:pPr>
      <w:r w:rsidRPr="00743702">
        <w:rPr>
          <w:rStyle w:val="FootnoteReference"/>
          <w:rFonts w:asciiTheme="majorBidi" w:hAnsiTheme="majorBidi" w:cstheme="majorBidi"/>
          <w:sz w:val="20"/>
          <w:szCs w:val="20"/>
        </w:rPr>
        <w:footnoteRef/>
      </w:r>
      <w:r w:rsidRPr="00743702">
        <w:rPr>
          <w:rFonts w:asciiTheme="majorBidi" w:hAnsiTheme="majorBidi" w:cstheme="majorBidi"/>
          <w:sz w:val="20"/>
          <w:szCs w:val="20"/>
        </w:rPr>
        <w:t xml:space="preserve"> </w:t>
      </w:r>
      <w:hyperlink r:id="rId7" w:history="1">
        <w:r w:rsidRPr="00743702">
          <w:rPr>
            <w:rStyle w:val="Hyperlink"/>
            <w:rFonts w:asciiTheme="majorBidi" w:hAnsiTheme="majorBidi" w:cstheme="majorBidi"/>
            <w:color w:val="auto"/>
            <w:sz w:val="20"/>
            <w:szCs w:val="20"/>
            <w:u w:val="none"/>
          </w:rPr>
          <w:t>http://alfarizyblogs.blogspot.com/2013/03/akhlak-dalam-islam.html/</w:t>
        </w:r>
      </w:hyperlink>
      <w:r w:rsidRPr="00743702">
        <w:rPr>
          <w:rFonts w:asciiTheme="majorBidi" w:hAnsiTheme="majorBidi" w:cstheme="majorBidi"/>
          <w:sz w:val="20"/>
          <w:szCs w:val="20"/>
        </w:rPr>
        <w:t xml:space="preserve"> akses 20 April </w:t>
      </w:r>
    </w:p>
    <w:p w:rsidR="00743702" w:rsidRPr="00743702" w:rsidRDefault="00743702" w:rsidP="00743702">
      <w:pPr>
        <w:rPr>
          <w:rFonts w:asciiTheme="majorBidi" w:hAnsiTheme="majorBidi" w:cstheme="majorBidi"/>
          <w:sz w:val="20"/>
          <w:szCs w:val="20"/>
        </w:rPr>
      </w:pPr>
      <w:r w:rsidRPr="00743702">
        <w:rPr>
          <w:rFonts w:asciiTheme="majorBidi" w:hAnsiTheme="majorBidi" w:cstheme="majorBidi"/>
          <w:sz w:val="20"/>
          <w:szCs w:val="20"/>
        </w:rPr>
        <w:t>2013.</w:t>
      </w:r>
    </w:p>
  </w:footnote>
  <w:footnote w:id="18">
    <w:p w:rsidR="00761813" w:rsidRDefault="00761813" w:rsidP="00743702">
      <w:pPr>
        <w:pStyle w:val="FootnoteText"/>
        <w:ind w:firstLine="720"/>
        <w:rPr>
          <w:rFonts w:asciiTheme="majorBidi" w:hAnsiTheme="majorBidi" w:cstheme="majorBidi"/>
        </w:rPr>
      </w:pPr>
      <w:r w:rsidRPr="00511738">
        <w:rPr>
          <w:rStyle w:val="FootnoteReference"/>
          <w:rFonts w:asciiTheme="majorBidi" w:hAnsiTheme="majorBidi" w:cstheme="majorBidi"/>
        </w:rPr>
        <w:footnoteRef/>
      </w:r>
      <w:r w:rsidRPr="00511738">
        <w:rPr>
          <w:rFonts w:asciiTheme="majorBidi" w:hAnsiTheme="majorBidi" w:cstheme="majorBidi"/>
        </w:rPr>
        <w:t xml:space="preserve"> Muhammad Hawari, </w:t>
      </w:r>
      <w:r w:rsidR="00876ED1">
        <w:rPr>
          <w:rFonts w:asciiTheme="majorBidi" w:hAnsiTheme="majorBidi" w:cstheme="majorBidi"/>
        </w:rPr>
        <w:t xml:space="preserve"> </w:t>
      </w:r>
      <w:r w:rsidRPr="00511738">
        <w:rPr>
          <w:rFonts w:asciiTheme="majorBidi" w:hAnsiTheme="majorBidi" w:cstheme="majorBidi"/>
          <w:i/>
          <w:iCs/>
        </w:rPr>
        <w:t>ReIdeologi Islam</w:t>
      </w:r>
      <w:r w:rsidRPr="00511738">
        <w:rPr>
          <w:rFonts w:asciiTheme="majorBidi" w:hAnsiTheme="majorBidi" w:cstheme="majorBidi"/>
        </w:rPr>
        <w:t>,</w:t>
      </w:r>
      <w:r w:rsidR="007913AF">
        <w:rPr>
          <w:rFonts w:asciiTheme="majorBidi" w:hAnsiTheme="majorBidi" w:cstheme="majorBidi"/>
        </w:rPr>
        <w:t xml:space="preserve"> (Bogor : Al Azhar Press, 2007</w:t>
      </w:r>
      <w:r w:rsidRPr="00511738">
        <w:rPr>
          <w:rFonts w:asciiTheme="majorBidi" w:hAnsiTheme="majorBidi" w:cstheme="majorBidi"/>
        </w:rPr>
        <w:t>), h.</w:t>
      </w:r>
      <w:r w:rsidR="00743702">
        <w:rPr>
          <w:rFonts w:asciiTheme="majorBidi" w:hAnsiTheme="majorBidi" w:cstheme="majorBidi"/>
        </w:rPr>
        <w:t xml:space="preserve"> </w:t>
      </w:r>
      <w:r w:rsidRPr="00511738">
        <w:rPr>
          <w:rFonts w:asciiTheme="majorBidi" w:hAnsiTheme="majorBidi" w:cstheme="majorBidi"/>
        </w:rPr>
        <w:t>289</w:t>
      </w:r>
    </w:p>
    <w:p w:rsidR="007913AF" w:rsidRPr="00511738" w:rsidRDefault="007913AF" w:rsidP="006133A0">
      <w:pPr>
        <w:pStyle w:val="FootnoteText"/>
        <w:ind w:left="1134"/>
        <w:rPr>
          <w:rFonts w:asciiTheme="majorBidi" w:hAnsiTheme="majorBidi" w:cstheme="majorBidi"/>
        </w:rPr>
      </w:pPr>
    </w:p>
  </w:footnote>
  <w:footnote w:id="19">
    <w:p w:rsidR="00761813" w:rsidRDefault="00761813" w:rsidP="006133A0">
      <w:pPr>
        <w:pStyle w:val="FootnoteText"/>
        <w:ind w:left="284" w:firstLine="850"/>
        <w:rPr>
          <w:rFonts w:asciiTheme="majorBidi" w:hAnsiTheme="majorBidi" w:cstheme="majorBidi"/>
          <w:lang w:val="en-CA"/>
        </w:rPr>
      </w:pPr>
      <w:r>
        <w:rPr>
          <w:rStyle w:val="FootnoteReference"/>
        </w:rPr>
        <w:footnoteRef/>
      </w:r>
      <w:r>
        <w:t xml:space="preserve"> </w:t>
      </w:r>
      <w:r w:rsidRPr="00233F67">
        <w:rPr>
          <w:rFonts w:asciiTheme="majorBidi" w:hAnsiTheme="majorBidi" w:cstheme="majorBidi"/>
          <w:lang w:val="en-CA"/>
        </w:rPr>
        <w:t xml:space="preserve">Jalaludin Rahmat, </w:t>
      </w:r>
      <w:r w:rsidR="00876ED1">
        <w:rPr>
          <w:rFonts w:asciiTheme="majorBidi" w:hAnsiTheme="majorBidi" w:cstheme="majorBidi"/>
          <w:lang w:val="en-CA"/>
        </w:rPr>
        <w:t xml:space="preserve"> </w:t>
      </w:r>
      <w:r w:rsidR="007913AF" w:rsidRPr="00233F67">
        <w:rPr>
          <w:rFonts w:asciiTheme="majorBidi" w:hAnsiTheme="majorBidi" w:cstheme="majorBidi"/>
          <w:i/>
          <w:iCs/>
          <w:lang w:val="en-CA"/>
        </w:rPr>
        <w:t>Retorika Modern</w:t>
      </w:r>
      <w:r w:rsidRPr="00233F67">
        <w:rPr>
          <w:rFonts w:asciiTheme="majorBidi" w:hAnsiTheme="majorBidi" w:cstheme="majorBidi"/>
          <w:i/>
          <w:iCs/>
          <w:lang w:val="en-CA"/>
        </w:rPr>
        <w:t xml:space="preserve">, </w:t>
      </w:r>
      <w:r w:rsidR="007913AF" w:rsidRPr="00233F67">
        <w:rPr>
          <w:rFonts w:asciiTheme="majorBidi" w:hAnsiTheme="majorBidi" w:cstheme="majorBidi"/>
          <w:i/>
          <w:iCs/>
          <w:lang w:val="en-CA"/>
        </w:rPr>
        <w:t>Sebuah Keran</w:t>
      </w:r>
      <w:r w:rsidR="007913AF">
        <w:rPr>
          <w:rFonts w:asciiTheme="majorBidi" w:hAnsiTheme="majorBidi" w:cstheme="majorBidi"/>
          <w:i/>
          <w:iCs/>
          <w:lang w:val="en-CA"/>
        </w:rPr>
        <w:t xml:space="preserve">gka Teori </w:t>
      </w:r>
      <w:r>
        <w:rPr>
          <w:rFonts w:asciiTheme="majorBidi" w:hAnsiTheme="majorBidi" w:cstheme="majorBidi"/>
          <w:i/>
          <w:iCs/>
          <w:lang w:val="en-CA"/>
        </w:rPr>
        <w:t xml:space="preserve">dan </w:t>
      </w:r>
      <w:r w:rsidR="007913AF">
        <w:rPr>
          <w:rFonts w:asciiTheme="majorBidi" w:hAnsiTheme="majorBidi" w:cstheme="majorBidi"/>
          <w:i/>
          <w:iCs/>
          <w:lang w:val="en-CA"/>
        </w:rPr>
        <w:t xml:space="preserve">Praktik Berpidato </w:t>
      </w:r>
      <w:r>
        <w:rPr>
          <w:rFonts w:asciiTheme="majorBidi" w:hAnsiTheme="majorBidi" w:cstheme="majorBidi"/>
          <w:lang w:val="en-CA"/>
        </w:rPr>
        <w:t>(</w:t>
      </w:r>
      <w:r w:rsidRPr="00CE1C40">
        <w:rPr>
          <w:rFonts w:asciiTheme="majorBidi" w:hAnsiTheme="majorBidi" w:cstheme="majorBidi"/>
          <w:lang w:val="en-CA"/>
        </w:rPr>
        <w:t>Bandung</w:t>
      </w:r>
      <w:r w:rsidRPr="00233F67">
        <w:rPr>
          <w:rFonts w:asciiTheme="majorBidi" w:hAnsiTheme="majorBidi" w:cstheme="majorBidi"/>
          <w:i/>
          <w:iCs/>
          <w:lang w:val="en-CA"/>
        </w:rPr>
        <w:t>:</w:t>
      </w:r>
      <w:r w:rsidRPr="00233F67">
        <w:rPr>
          <w:rFonts w:asciiTheme="majorBidi" w:hAnsiTheme="majorBidi" w:cstheme="majorBidi"/>
          <w:lang w:val="en-CA"/>
        </w:rPr>
        <w:t xml:space="preserve">Akademika, 1982 ), </w:t>
      </w:r>
      <w:r>
        <w:rPr>
          <w:rFonts w:asciiTheme="majorBidi" w:hAnsiTheme="majorBidi" w:cstheme="majorBidi"/>
          <w:lang w:val="en-CA"/>
        </w:rPr>
        <w:t xml:space="preserve"> </w:t>
      </w:r>
      <w:r w:rsidRPr="00233F67">
        <w:rPr>
          <w:rFonts w:asciiTheme="majorBidi" w:hAnsiTheme="majorBidi" w:cstheme="majorBidi"/>
          <w:lang w:val="en-CA"/>
        </w:rPr>
        <w:t>h.269</w:t>
      </w:r>
    </w:p>
    <w:p w:rsidR="00743702" w:rsidRDefault="00743702" w:rsidP="006133A0">
      <w:pPr>
        <w:pStyle w:val="FootnoteText"/>
        <w:ind w:left="284" w:firstLine="850"/>
      </w:pPr>
    </w:p>
  </w:footnote>
  <w:footnote w:id="20">
    <w:p w:rsidR="00761813" w:rsidRDefault="00761813" w:rsidP="00E74971">
      <w:pPr>
        <w:pStyle w:val="FootnoteText"/>
        <w:ind w:left="284" w:firstLine="850"/>
        <w:rPr>
          <w:rFonts w:asciiTheme="majorBidi" w:hAnsiTheme="majorBidi" w:cstheme="majorBidi"/>
        </w:rPr>
      </w:pPr>
      <w:r w:rsidRPr="00024E55">
        <w:rPr>
          <w:rStyle w:val="FootnoteReference"/>
          <w:rFonts w:asciiTheme="majorBidi" w:hAnsiTheme="majorBidi" w:cstheme="majorBidi"/>
        </w:rPr>
        <w:footnoteRef/>
      </w:r>
      <w:r w:rsidRPr="00024E55">
        <w:rPr>
          <w:rFonts w:asciiTheme="majorBidi" w:hAnsiTheme="majorBidi" w:cstheme="majorBidi"/>
        </w:rPr>
        <w:t xml:space="preserve"> Tim Dose</w:t>
      </w:r>
      <w:r>
        <w:rPr>
          <w:rFonts w:asciiTheme="majorBidi" w:hAnsiTheme="majorBidi" w:cstheme="majorBidi"/>
        </w:rPr>
        <w:t xml:space="preserve">n IKIP Malang, </w:t>
      </w:r>
      <w:r w:rsidR="007913AF">
        <w:rPr>
          <w:rFonts w:asciiTheme="majorBidi" w:hAnsiTheme="majorBidi" w:cstheme="majorBidi"/>
          <w:i/>
          <w:iCs/>
        </w:rPr>
        <w:t>Pengantar Dasar</w:t>
      </w:r>
      <w:r w:rsidRPr="000752A4">
        <w:rPr>
          <w:rFonts w:asciiTheme="majorBidi" w:hAnsiTheme="majorBidi" w:cstheme="majorBidi"/>
          <w:i/>
          <w:iCs/>
        </w:rPr>
        <w:t>-Dasar Kependidikan</w:t>
      </w:r>
      <w:r w:rsidRPr="00024E55">
        <w:rPr>
          <w:rFonts w:asciiTheme="majorBidi" w:hAnsiTheme="majorBidi" w:cstheme="majorBidi"/>
        </w:rPr>
        <w:t xml:space="preserve">, </w:t>
      </w:r>
      <w:r>
        <w:rPr>
          <w:rFonts w:asciiTheme="majorBidi" w:hAnsiTheme="majorBidi" w:cstheme="majorBidi"/>
        </w:rPr>
        <w:t>(</w:t>
      </w:r>
      <w:r w:rsidRPr="00024E55">
        <w:rPr>
          <w:rFonts w:asciiTheme="majorBidi" w:hAnsiTheme="majorBidi" w:cstheme="majorBidi"/>
        </w:rPr>
        <w:t>Surabaya</w:t>
      </w:r>
      <w:r>
        <w:rPr>
          <w:rFonts w:asciiTheme="majorBidi" w:hAnsiTheme="majorBidi" w:cstheme="majorBidi"/>
        </w:rPr>
        <w:t>: Usaha Nasional)</w:t>
      </w:r>
      <w:r w:rsidRPr="00024E55">
        <w:rPr>
          <w:rFonts w:asciiTheme="majorBidi" w:hAnsiTheme="majorBidi" w:cstheme="majorBidi"/>
        </w:rPr>
        <w:t>, 1981, h.83</w:t>
      </w:r>
    </w:p>
    <w:p w:rsidR="007913AF" w:rsidRPr="00024E55" w:rsidRDefault="007913AF" w:rsidP="00E74971">
      <w:pPr>
        <w:pStyle w:val="FootnoteText"/>
        <w:ind w:left="284" w:firstLine="850"/>
        <w:rPr>
          <w:rFonts w:asciiTheme="majorBidi" w:hAnsiTheme="majorBidi" w:cstheme="majorBidi"/>
        </w:rPr>
      </w:pPr>
    </w:p>
  </w:footnote>
  <w:footnote w:id="21">
    <w:p w:rsidR="00761813" w:rsidRDefault="00761813" w:rsidP="00E74971">
      <w:pPr>
        <w:pStyle w:val="FootnoteText"/>
        <w:ind w:left="284" w:firstLine="850"/>
        <w:rPr>
          <w:rFonts w:asciiTheme="majorBidi" w:hAnsiTheme="majorBidi" w:cstheme="majorBidi"/>
        </w:rPr>
      </w:pPr>
      <w:r w:rsidRPr="00DA7508">
        <w:rPr>
          <w:rStyle w:val="FootnoteReference"/>
          <w:rFonts w:asciiTheme="majorBidi" w:hAnsiTheme="majorBidi" w:cstheme="majorBidi"/>
        </w:rPr>
        <w:footnoteRef/>
      </w:r>
      <w:r w:rsidRPr="00DA7508">
        <w:rPr>
          <w:rFonts w:asciiTheme="majorBidi" w:hAnsiTheme="majorBidi" w:cstheme="majorBidi"/>
        </w:rPr>
        <w:t xml:space="preserve"> Abudin Nata</w:t>
      </w:r>
      <w:r w:rsidRPr="000752A4">
        <w:rPr>
          <w:rFonts w:asciiTheme="majorBidi" w:hAnsiTheme="majorBidi" w:cstheme="majorBidi"/>
          <w:i/>
          <w:iCs/>
        </w:rPr>
        <w:t>, Manajemen Pendidikan Mengatasi Kelemahan Pendidikan Islam di Indonesia</w:t>
      </w:r>
      <w:r w:rsidRPr="00DA7508">
        <w:rPr>
          <w:rFonts w:asciiTheme="majorBidi" w:hAnsiTheme="majorBidi" w:cstheme="majorBidi"/>
        </w:rPr>
        <w:t>,</w:t>
      </w:r>
      <w:r>
        <w:rPr>
          <w:rFonts w:asciiTheme="majorBidi" w:hAnsiTheme="majorBidi" w:cstheme="majorBidi"/>
        </w:rPr>
        <w:t xml:space="preserve"> ( Jakarta: Prenada Media, </w:t>
      </w:r>
      <w:r w:rsidRPr="00DA7508">
        <w:rPr>
          <w:rFonts w:asciiTheme="majorBidi" w:hAnsiTheme="majorBidi" w:cstheme="majorBidi"/>
        </w:rPr>
        <w:t xml:space="preserve"> 2003</w:t>
      </w:r>
      <w:r>
        <w:rPr>
          <w:rFonts w:asciiTheme="majorBidi" w:hAnsiTheme="majorBidi" w:cstheme="majorBidi"/>
        </w:rPr>
        <w:t>)</w:t>
      </w:r>
      <w:r w:rsidRPr="00DA7508">
        <w:rPr>
          <w:rFonts w:asciiTheme="majorBidi" w:hAnsiTheme="majorBidi" w:cstheme="majorBidi"/>
        </w:rPr>
        <w:t>, h. 197-198</w:t>
      </w:r>
    </w:p>
    <w:p w:rsidR="007913AF" w:rsidRPr="00DA7508" w:rsidRDefault="007913AF" w:rsidP="00E74971">
      <w:pPr>
        <w:pStyle w:val="FootnoteText"/>
        <w:ind w:left="284" w:firstLine="850"/>
        <w:rPr>
          <w:rFonts w:asciiTheme="majorBidi" w:hAnsiTheme="majorBidi" w:cstheme="majorBidi"/>
        </w:rPr>
      </w:pPr>
    </w:p>
  </w:footnote>
  <w:footnote w:id="22">
    <w:p w:rsidR="00761813" w:rsidRPr="00DA7508" w:rsidRDefault="00761813" w:rsidP="00E74971">
      <w:pPr>
        <w:pStyle w:val="FootnoteText"/>
        <w:ind w:left="284" w:firstLine="850"/>
        <w:rPr>
          <w:rFonts w:asciiTheme="majorBidi" w:hAnsiTheme="majorBidi" w:cstheme="majorBidi"/>
        </w:rPr>
      </w:pPr>
      <w:r w:rsidRPr="00DA7508">
        <w:rPr>
          <w:rStyle w:val="FootnoteReference"/>
          <w:rFonts w:asciiTheme="majorBidi" w:hAnsiTheme="majorBidi" w:cstheme="majorBidi"/>
        </w:rPr>
        <w:footnoteRef/>
      </w:r>
      <w:r w:rsidR="007913AF">
        <w:rPr>
          <w:rFonts w:asciiTheme="majorBidi" w:hAnsiTheme="majorBidi" w:cstheme="majorBidi"/>
        </w:rPr>
        <w:t xml:space="preserve"> </w:t>
      </w:r>
      <w:r w:rsidR="00364796">
        <w:rPr>
          <w:rFonts w:asciiTheme="majorBidi" w:hAnsiTheme="majorBidi" w:cstheme="majorBidi"/>
        </w:rPr>
        <w:t xml:space="preserve">Arief </w:t>
      </w:r>
      <w:r w:rsidRPr="00DA7508">
        <w:rPr>
          <w:rFonts w:asciiTheme="majorBidi" w:hAnsiTheme="majorBidi" w:cstheme="majorBidi"/>
        </w:rPr>
        <w:t xml:space="preserve">Rahman , </w:t>
      </w:r>
      <w:r w:rsidRPr="00511738">
        <w:rPr>
          <w:rFonts w:asciiTheme="majorBidi" w:hAnsiTheme="majorBidi" w:cstheme="majorBidi"/>
          <w:i/>
          <w:iCs/>
        </w:rPr>
        <w:t>Bentuk Penyimpangan Sikap Anak Didik</w:t>
      </w:r>
      <w:r>
        <w:rPr>
          <w:rFonts w:asciiTheme="majorBidi" w:hAnsiTheme="majorBidi" w:cstheme="majorBidi"/>
        </w:rPr>
        <w:t>, (Jakarta:PT. Logos Wacana Ilmu</w:t>
      </w:r>
      <w:r w:rsidRPr="00DA7508">
        <w:rPr>
          <w:rFonts w:asciiTheme="majorBidi" w:hAnsiTheme="majorBidi" w:cstheme="majorBidi"/>
        </w:rPr>
        <w:t>, 2001</w:t>
      </w:r>
      <w:r>
        <w:rPr>
          <w:rFonts w:asciiTheme="majorBidi" w:hAnsiTheme="majorBidi" w:cstheme="majorBidi"/>
        </w:rPr>
        <w:t>)</w:t>
      </w:r>
      <w:r w:rsidRPr="00DA7508">
        <w:rPr>
          <w:rFonts w:asciiTheme="majorBidi" w:hAnsiTheme="majorBidi" w:cstheme="majorBidi"/>
        </w:rPr>
        <w:t>, h.142</w:t>
      </w:r>
    </w:p>
    <w:p w:rsidR="00761813" w:rsidRPr="00DA7508" w:rsidRDefault="00761813" w:rsidP="00E74971">
      <w:pPr>
        <w:pStyle w:val="FootnoteText"/>
        <w:rPr>
          <w:rFonts w:asciiTheme="majorBidi" w:hAnsiTheme="majorBidi" w:cstheme="majorBidi"/>
        </w:rPr>
      </w:pPr>
    </w:p>
  </w:footnote>
  <w:footnote w:id="23">
    <w:p w:rsidR="00761813" w:rsidRDefault="00761813" w:rsidP="00E74971">
      <w:pPr>
        <w:pStyle w:val="FootnoteText"/>
        <w:ind w:firstLine="1134"/>
      </w:pPr>
      <w:r w:rsidRPr="00DA7508">
        <w:rPr>
          <w:rStyle w:val="FootnoteReference"/>
          <w:rFonts w:asciiTheme="majorBidi" w:hAnsiTheme="majorBidi" w:cstheme="majorBidi"/>
        </w:rPr>
        <w:footnoteRef/>
      </w:r>
      <w:r w:rsidRPr="00DA7508">
        <w:rPr>
          <w:rFonts w:asciiTheme="majorBidi" w:hAnsiTheme="majorBidi" w:cstheme="majorBidi"/>
        </w:rPr>
        <w:t xml:space="preserve"> Zakiah </w:t>
      </w:r>
      <w:r w:rsidR="00390FF9" w:rsidRPr="00DA7508">
        <w:rPr>
          <w:rFonts w:asciiTheme="majorBidi" w:hAnsiTheme="majorBidi" w:cstheme="majorBidi"/>
        </w:rPr>
        <w:t xml:space="preserve">daradjat, </w:t>
      </w:r>
      <w:r w:rsidR="00390FF9" w:rsidRPr="00E74971">
        <w:rPr>
          <w:rFonts w:asciiTheme="majorBidi" w:hAnsiTheme="majorBidi" w:cstheme="majorBidi"/>
          <w:i/>
          <w:iCs/>
        </w:rPr>
        <w:t>Op cit</w:t>
      </w:r>
      <w:r w:rsidRPr="00DA7508">
        <w:rPr>
          <w:rFonts w:asciiTheme="majorBidi" w:hAnsiTheme="majorBidi" w:cstheme="majorBidi"/>
        </w:rPr>
        <w:t>, h. 50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995"/>
      <w:docPartObj>
        <w:docPartGallery w:val="Page Numbers (Top of Page)"/>
        <w:docPartUnique/>
      </w:docPartObj>
    </w:sdtPr>
    <w:sdtContent>
      <w:p w:rsidR="00CF1714" w:rsidRDefault="004372BC">
        <w:pPr>
          <w:pStyle w:val="Header"/>
          <w:jc w:val="right"/>
        </w:pPr>
        <w:r w:rsidRPr="00F4598D">
          <w:rPr>
            <w:rFonts w:cstheme="minorHAnsi"/>
          </w:rPr>
          <w:fldChar w:fldCharType="begin"/>
        </w:r>
        <w:r w:rsidR="00FC38E9" w:rsidRPr="00F4598D">
          <w:rPr>
            <w:rFonts w:cstheme="minorHAnsi"/>
          </w:rPr>
          <w:instrText xml:space="preserve"> PAGE   \* MERGEFORMAT </w:instrText>
        </w:r>
        <w:r w:rsidRPr="00F4598D">
          <w:rPr>
            <w:rFonts w:cstheme="minorHAnsi"/>
          </w:rPr>
          <w:fldChar w:fldCharType="separate"/>
        </w:r>
        <w:r w:rsidR="009D017F">
          <w:rPr>
            <w:rFonts w:cstheme="minorHAnsi"/>
            <w:noProof/>
          </w:rPr>
          <w:t>20</w:t>
        </w:r>
        <w:r w:rsidRPr="00F4598D">
          <w:rPr>
            <w:rFonts w:cstheme="minorHAnsi"/>
          </w:rPr>
          <w:fldChar w:fldCharType="end"/>
        </w:r>
      </w:p>
    </w:sdtContent>
  </w:sdt>
  <w:p w:rsidR="00761813" w:rsidRDefault="007618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60EB"/>
    <w:multiLevelType w:val="hybridMultilevel"/>
    <w:tmpl w:val="AD6217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92695"/>
    <w:multiLevelType w:val="hybridMultilevel"/>
    <w:tmpl w:val="215C5332"/>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B583A"/>
    <w:multiLevelType w:val="multilevel"/>
    <w:tmpl w:val="F6E2B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A64F5A"/>
    <w:multiLevelType w:val="hybridMultilevel"/>
    <w:tmpl w:val="5B7AF3C8"/>
    <w:lvl w:ilvl="0" w:tplc="C28C1F8C">
      <w:start w:val="1"/>
      <w:numFmt w:val="decimal"/>
      <w:lvlText w:val="%1."/>
      <w:lvlJc w:val="left"/>
      <w:pPr>
        <w:ind w:left="1800" w:hanging="360"/>
      </w:pPr>
      <w:rPr>
        <w:rFonts w:asciiTheme="majorBidi" w:eastAsia="Times New Roman"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F6034B9"/>
    <w:multiLevelType w:val="hybridMultilevel"/>
    <w:tmpl w:val="A128047A"/>
    <w:lvl w:ilvl="0" w:tplc="66EAB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207ADA"/>
    <w:multiLevelType w:val="hybridMultilevel"/>
    <w:tmpl w:val="B004FD08"/>
    <w:lvl w:ilvl="0" w:tplc="04090017">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6">
    <w:nsid w:val="320E0626"/>
    <w:multiLevelType w:val="hybridMultilevel"/>
    <w:tmpl w:val="2556B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9416C2"/>
    <w:multiLevelType w:val="hybridMultilevel"/>
    <w:tmpl w:val="1096B6AE"/>
    <w:lvl w:ilvl="0" w:tplc="F7D89F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873669"/>
    <w:multiLevelType w:val="hybridMultilevel"/>
    <w:tmpl w:val="1F56AA04"/>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4AA02896"/>
    <w:multiLevelType w:val="hybridMultilevel"/>
    <w:tmpl w:val="C85C056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444FA2"/>
    <w:multiLevelType w:val="hybridMultilevel"/>
    <w:tmpl w:val="9D9A8AD8"/>
    <w:lvl w:ilvl="0" w:tplc="8D86BF5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3D6D9D"/>
    <w:multiLevelType w:val="hybridMultilevel"/>
    <w:tmpl w:val="BE02F6D8"/>
    <w:lvl w:ilvl="0" w:tplc="BFB06D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3D8178C"/>
    <w:multiLevelType w:val="hybridMultilevel"/>
    <w:tmpl w:val="0AC47C28"/>
    <w:lvl w:ilvl="0" w:tplc="04090017">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3">
    <w:nsid w:val="67EB5E2A"/>
    <w:multiLevelType w:val="hybridMultilevel"/>
    <w:tmpl w:val="A2FE744C"/>
    <w:lvl w:ilvl="0" w:tplc="04090017">
      <w:start w:val="1"/>
      <w:numFmt w:val="lowerLetter"/>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4">
    <w:nsid w:val="6BB557CD"/>
    <w:multiLevelType w:val="hybridMultilevel"/>
    <w:tmpl w:val="39A621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3629B"/>
    <w:multiLevelType w:val="hybridMultilevel"/>
    <w:tmpl w:val="4FB09956"/>
    <w:lvl w:ilvl="0" w:tplc="FC4A3564">
      <w:start w:val="1"/>
      <w:numFmt w:val="decimal"/>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
  </w:num>
  <w:num w:numId="3">
    <w:abstractNumId w:val="14"/>
  </w:num>
  <w:num w:numId="4">
    <w:abstractNumId w:val="13"/>
  </w:num>
  <w:num w:numId="5">
    <w:abstractNumId w:val="7"/>
  </w:num>
  <w:num w:numId="6">
    <w:abstractNumId w:val="5"/>
  </w:num>
  <w:num w:numId="7">
    <w:abstractNumId w:val="11"/>
  </w:num>
  <w:num w:numId="8">
    <w:abstractNumId w:val="3"/>
  </w:num>
  <w:num w:numId="9">
    <w:abstractNumId w:val="1"/>
  </w:num>
  <w:num w:numId="10">
    <w:abstractNumId w:val="0"/>
  </w:num>
  <w:num w:numId="11">
    <w:abstractNumId w:val="8"/>
  </w:num>
  <w:num w:numId="12">
    <w:abstractNumId w:val="12"/>
  </w:num>
  <w:num w:numId="13">
    <w:abstractNumId w:val="15"/>
  </w:num>
  <w:num w:numId="14">
    <w:abstractNumId w:val="10"/>
  </w:num>
  <w:num w:numId="15">
    <w:abstractNumId w:val="9"/>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05604E"/>
    <w:rsid w:val="000007DC"/>
    <w:rsid w:val="00000CD9"/>
    <w:rsid w:val="00001160"/>
    <w:rsid w:val="000022AD"/>
    <w:rsid w:val="000028B6"/>
    <w:rsid w:val="0000495A"/>
    <w:rsid w:val="000106B0"/>
    <w:rsid w:val="0001244B"/>
    <w:rsid w:val="000142B7"/>
    <w:rsid w:val="00014AD1"/>
    <w:rsid w:val="00015DC4"/>
    <w:rsid w:val="00016ABD"/>
    <w:rsid w:val="0002010E"/>
    <w:rsid w:val="00020E00"/>
    <w:rsid w:val="00024D58"/>
    <w:rsid w:val="00024E55"/>
    <w:rsid w:val="00030009"/>
    <w:rsid w:val="00031CFD"/>
    <w:rsid w:val="0003391B"/>
    <w:rsid w:val="00033BDD"/>
    <w:rsid w:val="00036C9F"/>
    <w:rsid w:val="00040D7A"/>
    <w:rsid w:val="0004485B"/>
    <w:rsid w:val="00046132"/>
    <w:rsid w:val="00047625"/>
    <w:rsid w:val="00050158"/>
    <w:rsid w:val="0005058E"/>
    <w:rsid w:val="000512BC"/>
    <w:rsid w:val="00052D73"/>
    <w:rsid w:val="0005604E"/>
    <w:rsid w:val="00057EFA"/>
    <w:rsid w:val="000650C3"/>
    <w:rsid w:val="00065135"/>
    <w:rsid w:val="00066DE0"/>
    <w:rsid w:val="00072BD7"/>
    <w:rsid w:val="000752A4"/>
    <w:rsid w:val="00075A03"/>
    <w:rsid w:val="00076CEB"/>
    <w:rsid w:val="000820A9"/>
    <w:rsid w:val="00082A6B"/>
    <w:rsid w:val="000844C5"/>
    <w:rsid w:val="000849D4"/>
    <w:rsid w:val="0009168F"/>
    <w:rsid w:val="0009181A"/>
    <w:rsid w:val="00094C75"/>
    <w:rsid w:val="00094F7B"/>
    <w:rsid w:val="000A2A04"/>
    <w:rsid w:val="000A6239"/>
    <w:rsid w:val="000B251F"/>
    <w:rsid w:val="000B3102"/>
    <w:rsid w:val="000B3A29"/>
    <w:rsid w:val="000C1681"/>
    <w:rsid w:val="000C2477"/>
    <w:rsid w:val="000C2F33"/>
    <w:rsid w:val="000C5C3B"/>
    <w:rsid w:val="000D0A3B"/>
    <w:rsid w:val="000D4CBA"/>
    <w:rsid w:val="000D5463"/>
    <w:rsid w:val="000D705B"/>
    <w:rsid w:val="000E376C"/>
    <w:rsid w:val="000F081E"/>
    <w:rsid w:val="000F10E8"/>
    <w:rsid w:val="000F25C6"/>
    <w:rsid w:val="000F58D8"/>
    <w:rsid w:val="0010246B"/>
    <w:rsid w:val="00104C24"/>
    <w:rsid w:val="0011323A"/>
    <w:rsid w:val="001147E8"/>
    <w:rsid w:val="0011501B"/>
    <w:rsid w:val="001173D2"/>
    <w:rsid w:val="001263FC"/>
    <w:rsid w:val="001302B9"/>
    <w:rsid w:val="001323E9"/>
    <w:rsid w:val="00135FD7"/>
    <w:rsid w:val="0014792F"/>
    <w:rsid w:val="00151D61"/>
    <w:rsid w:val="001532D7"/>
    <w:rsid w:val="001554C9"/>
    <w:rsid w:val="00157419"/>
    <w:rsid w:val="00160E4F"/>
    <w:rsid w:val="001733E7"/>
    <w:rsid w:val="001755A5"/>
    <w:rsid w:val="0018685D"/>
    <w:rsid w:val="00191DBC"/>
    <w:rsid w:val="001943FE"/>
    <w:rsid w:val="00194730"/>
    <w:rsid w:val="001A4087"/>
    <w:rsid w:val="001A4D5B"/>
    <w:rsid w:val="001A5C8B"/>
    <w:rsid w:val="001B2745"/>
    <w:rsid w:val="001C287D"/>
    <w:rsid w:val="001C410B"/>
    <w:rsid w:val="001C5914"/>
    <w:rsid w:val="001C7F28"/>
    <w:rsid w:val="001D1BEE"/>
    <w:rsid w:val="001D4C8D"/>
    <w:rsid w:val="001D7D46"/>
    <w:rsid w:val="001E22B0"/>
    <w:rsid w:val="001E382F"/>
    <w:rsid w:val="001E424C"/>
    <w:rsid w:val="001E7E05"/>
    <w:rsid w:val="001F0E98"/>
    <w:rsid w:val="001F21F7"/>
    <w:rsid w:val="001F2542"/>
    <w:rsid w:val="00207CCF"/>
    <w:rsid w:val="00210FD4"/>
    <w:rsid w:val="00211B8B"/>
    <w:rsid w:val="00212D85"/>
    <w:rsid w:val="002130FE"/>
    <w:rsid w:val="0021434D"/>
    <w:rsid w:val="00214468"/>
    <w:rsid w:val="002156C0"/>
    <w:rsid w:val="00220622"/>
    <w:rsid w:val="00220E7D"/>
    <w:rsid w:val="0022434C"/>
    <w:rsid w:val="002263DF"/>
    <w:rsid w:val="002272AE"/>
    <w:rsid w:val="00235DE7"/>
    <w:rsid w:val="00240EEE"/>
    <w:rsid w:val="002423AE"/>
    <w:rsid w:val="00247483"/>
    <w:rsid w:val="00250F20"/>
    <w:rsid w:val="002572D3"/>
    <w:rsid w:val="002641E8"/>
    <w:rsid w:val="0026539C"/>
    <w:rsid w:val="002656B5"/>
    <w:rsid w:val="00267321"/>
    <w:rsid w:val="00273899"/>
    <w:rsid w:val="002770B4"/>
    <w:rsid w:val="0028000F"/>
    <w:rsid w:val="00280350"/>
    <w:rsid w:val="00284389"/>
    <w:rsid w:val="00287EE7"/>
    <w:rsid w:val="002904E1"/>
    <w:rsid w:val="00291837"/>
    <w:rsid w:val="00293020"/>
    <w:rsid w:val="002930EA"/>
    <w:rsid w:val="00293C47"/>
    <w:rsid w:val="00294739"/>
    <w:rsid w:val="00294A11"/>
    <w:rsid w:val="00297810"/>
    <w:rsid w:val="002A0205"/>
    <w:rsid w:val="002A2525"/>
    <w:rsid w:val="002A45CE"/>
    <w:rsid w:val="002A6517"/>
    <w:rsid w:val="002A72F4"/>
    <w:rsid w:val="002B107E"/>
    <w:rsid w:val="002B334E"/>
    <w:rsid w:val="002B68DB"/>
    <w:rsid w:val="002C780A"/>
    <w:rsid w:val="002D0047"/>
    <w:rsid w:val="002D2389"/>
    <w:rsid w:val="002D5FAF"/>
    <w:rsid w:val="002E3751"/>
    <w:rsid w:val="002E3B3E"/>
    <w:rsid w:val="002E3BF4"/>
    <w:rsid w:val="002E3D73"/>
    <w:rsid w:val="002E65B7"/>
    <w:rsid w:val="002F162C"/>
    <w:rsid w:val="002F6B25"/>
    <w:rsid w:val="003036DF"/>
    <w:rsid w:val="00303A09"/>
    <w:rsid w:val="00306733"/>
    <w:rsid w:val="00307963"/>
    <w:rsid w:val="00312D83"/>
    <w:rsid w:val="00313EB1"/>
    <w:rsid w:val="00322EC6"/>
    <w:rsid w:val="00325B6A"/>
    <w:rsid w:val="00331516"/>
    <w:rsid w:val="00331AE4"/>
    <w:rsid w:val="00337287"/>
    <w:rsid w:val="00342F28"/>
    <w:rsid w:val="00344CD8"/>
    <w:rsid w:val="00345BC7"/>
    <w:rsid w:val="00346ADC"/>
    <w:rsid w:val="00350317"/>
    <w:rsid w:val="00350D42"/>
    <w:rsid w:val="00351DAC"/>
    <w:rsid w:val="003542C1"/>
    <w:rsid w:val="00357344"/>
    <w:rsid w:val="00364796"/>
    <w:rsid w:val="00364DD4"/>
    <w:rsid w:val="0036620D"/>
    <w:rsid w:val="00366907"/>
    <w:rsid w:val="00373565"/>
    <w:rsid w:val="00377201"/>
    <w:rsid w:val="00377C51"/>
    <w:rsid w:val="0038390E"/>
    <w:rsid w:val="00383933"/>
    <w:rsid w:val="00385A15"/>
    <w:rsid w:val="00387A45"/>
    <w:rsid w:val="00390FF9"/>
    <w:rsid w:val="00391273"/>
    <w:rsid w:val="0039622F"/>
    <w:rsid w:val="0039715C"/>
    <w:rsid w:val="00397582"/>
    <w:rsid w:val="00397B01"/>
    <w:rsid w:val="003A1CA4"/>
    <w:rsid w:val="003A74BC"/>
    <w:rsid w:val="003B03F2"/>
    <w:rsid w:val="003B0D8C"/>
    <w:rsid w:val="003B2FA2"/>
    <w:rsid w:val="003B6158"/>
    <w:rsid w:val="003B620D"/>
    <w:rsid w:val="003C1C25"/>
    <w:rsid w:val="003D2017"/>
    <w:rsid w:val="003D36B5"/>
    <w:rsid w:val="003E05FF"/>
    <w:rsid w:val="003E24D6"/>
    <w:rsid w:val="003E5ED4"/>
    <w:rsid w:val="003F09B0"/>
    <w:rsid w:val="003F1DD3"/>
    <w:rsid w:val="003F61A8"/>
    <w:rsid w:val="003F6840"/>
    <w:rsid w:val="004014C2"/>
    <w:rsid w:val="00403142"/>
    <w:rsid w:val="00410414"/>
    <w:rsid w:val="0041189F"/>
    <w:rsid w:val="00413A24"/>
    <w:rsid w:val="00415F6D"/>
    <w:rsid w:val="0041641C"/>
    <w:rsid w:val="00416D73"/>
    <w:rsid w:val="0041744B"/>
    <w:rsid w:val="00420AA6"/>
    <w:rsid w:val="004269B5"/>
    <w:rsid w:val="00427DDA"/>
    <w:rsid w:val="00431845"/>
    <w:rsid w:val="0043236A"/>
    <w:rsid w:val="00432BAE"/>
    <w:rsid w:val="00434225"/>
    <w:rsid w:val="004372BC"/>
    <w:rsid w:val="0044127F"/>
    <w:rsid w:val="0044419D"/>
    <w:rsid w:val="0046581A"/>
    <w:rsid w:val="0047201F"/>
    <w:rsid w:val="004739A2"/>
    <w:rsid w:val="00474699"/>
    <w:rsid w:val="0047784F"/>
    <w:rsid w:val="00481BAE"/>
    <w:rsid w:val="00483FCC"/>
    <w:rsid w:val="0048772F"/>
    <w:rsid w:val="004908CA"/>
    <w:rsid w:val="00492CF2"/>
    <w:rsid w:val="004A0178"/>
    <w:rsid w:val="004A2FD4"/>
    <w:rsid w:val="004A47DD"/>
    <w:rsid w:val="004A7CEB"/>
    <w:rsid w:val="004B07AD"/>
    <w:rsid w:val="004B0BB9"/>
    <w:rsid w:val="004B2169"/>
    <w:rsid w:val="004B2844"/>
    <w:rsid w:val="004B3BCC"/>
    <w:rsid w:val="004B3FAD"/>
    <w:rsid w:val="004B4DAB"/>
    <w:rsid w:val="004B54EF"/>
    <w:rsid w:val="004B5683"/>
    <w:rsid w:val="004B575B"/>
    <w:rsid w:val="004B7C0C"/>
    <w:rsid w:val="004C22E6"/>
    <w:rsid w:val="004C4C03"/>
    <w:rsid w:val="004C6675"/>
    <w:rsid w:val="004D3A10"/>
    <w:rsid w:val="004D3E2B"/>
    <w:rsid w:val="004D5628"/>
    <w:rsid w:val="004E11F6"/>
    <w:rsid w:val="004E3763"/>
    <w:rsid w:val="004E4B8D"/>
    <w:rsid w:val="004E6A6A"/>
    <w:rsid w:val="004F4858"/>
    <w:rsid w:val="004F6032"/>
    <w:rsid w:val="004F7070"/>
    <w:rsid w:val="00501AF2"/>
    <w:rsid w:val="00501BBA"/>
    <w:rsid w:val="00503088"/>
    <w:rsid w:val="00503E1A"/>
    <w:rsid w:val="005046E0"/>
    <w:rsid w:val="00505D33"/>
    <w:rsid w:val="00511738"/>
    <w:rsid w:val="00512B2E"/>
    <w:rsid w:val="00515E0B"/>
    <w:rsid w:val="00521FD2"/>
    <w:rsid w:val="005273C8"/>
    <w:rsid w:val="00535712"/>
    <w:rsid w:val="0053673F"/>
    <w:rsid w:val="0054493E"/>
    <w:rsid w:val="00554D47"/>
    <w:rsid w:val="00557BF1"/>
    <w:rsid w:val="00560E6D"/>
    <w:rsid w:val="00560F09"/>
    <w:rsid w:val="00561301"/>
    <w:rsid w:val="00561510"/>
    <w:rsid w:val="005637BC"/>
    <w:rsid w:val="00565486"/>
    <w:rsid w:val="005656AD"/>
    <w:rsid w:val="005707A4"/>
    <w:rsid w:val="00574CF8"/>
    <w:rsid w:val="00575090"/>
    <w:rsid w:val="00581019"/>
    <w:rsid w:val="00584AC7"/>
    <w:rsid w:val="0058667B"/>
    <w:rsid w:val="00590362"/>
    <w:rsid w:val="00590E29"/>
    <w:rsid w:val="00592548"/>
    <w:rsid w:val="005941C3"/>
    <w:rsid w:val="005955E5"/>
    <w:rsid w:val="005A5246"/>
    <w:rsid w:val="005A6383"/>
    <w:rsid w:val="005B114E"/>
    <w:rsid w:val="005B16A9"/>
    <w:rsid w:val="005B1EED"/>
    <w:rsid w:val="005B68D7"/>
    <w:rsid w:val="005B7539"/>
    <w:rsid w:val="005C235D"/>
    <w:rsid w:val="005C3BA6"/>
    <w:rsid w:val="005C3CDA"/>
    <w:rsid w:val="005C4335"/>
    <w:rsid w:val="005C64F4"/>
    <w:rsid w:val="005D1D0F"/>
    <w:rsid w:val="005D2D10"/>
    <w:rsid w:val="005D7ACC"/>
    <w:rsid w:val="005E4EA8"/>
    <w:rsid w:val="005F5459"/>
    <w:rsid w:val="005F77C8"/>
    <w:rsid w:val="00604D2C"/>
    <w:rsid w:val="00606BD7"/>
    <w:rsid w:val="00612E4B"/>
    <w:rsid w:val="006133A0"/>
    <w:rsid w:val="00613F42"/>
    <w:rsid w:val="00616B7A"/>
    <w:rsid w:val="00616D0E"/>
    <w:rsid w:val="00623F77"/>
    <w:rsid w:val="00632377"/>
    <w:rsid w:val="0063759F"/>
    <w:rsid w:val="00637C02"/>
    <w:rsid w:val="00640241"/>
    <w:rsid w:val="00640642"/>
    <w:rsid w:val="00640E72"/>
    <w:rsid w:val="00641048"/>
    <w:rsid w:val="00643455"/>
    <w:rsid w:val="006454D6"/>
    <w:rsid w:val="006470C2"/>
    <w:rsid w:val="00650B0F"/>
    <w:rsid w:val="00650DBF"/>
    <w:rsid w:val="00653983"/>
    <w:rsid w:val="006551AF"/>
    <w:rsid w:val="0066047A"/>
    <w:rsid w:val="00663ECA"/>
    <w:rsid w:val="00664DD2"/>
    <w:rsid w:val="00666409"/>
    <w:rsid w:val="00666C94"/>
    <w:rsid w:val="0067068D"/>
    <w:rsid w:val="006706FC"/>
    <w:rsid w:val="006709C4"/>
    <w:rsid w:val="00670A30"/>
    <w:rsid w:val="00672339"/>
    <w:rsid w:val="00672951"/>
    <w:rsid w:val="00673E13"/>
    <w:rsid w:val="006751AF"/>
    <w:rsid w:val="00675211"/>
    <w:rsid w:val="0068338B"/>
    <w:rsid w:val="00683CB5"/>
    <w:rsid w:val="00683DE0"/>
    <w:rsid w:val="006846AE"/>
    <w:rsid w:val="00684FFC"/>
    <w:rsid w:val="0069108E"/>
    <w:rsid w:val="006919A5"/>
    <w:rsid w:val="00691D1C"/>
    <w:rsid w:val="006976D7"/>
    <w:rsid w:val="00697BBA"/>
    <w:rsid w:val="006A42D2"/>
    <w:rsid w:val="006A7158"/>
    <w:rsid w:val="006B18E2"/>
    <w:rsid w:val="006B2485"/>
    <w:rsid w:val="006B2E02"/>
    <w:rsid w:val="006B3B29"/>
    <w:rsid w:val="006B488B"/>
    <w:rsid w:val="006B521D"/>
    <w:rsid w:val="006B78D4"/>
    <w:rsid w:val="006C0289"/>
    <w:rsid w:val="006C2C64"/>
    <w:rsid w:val="006C53FF"/>
    <w:rsid w:val="006D6068"/>
    <w:rsid w:val="006D616C"/>
    <w:rsid w:val="006D6460"/>
    <w:rsid w:val="006E226B"/>
    <w:rsid w:val="006E30AE"/>
    <w:rsid w:val="006E52F0"/>
    <w:rsid w:val="006E6486"/>
    <w:rsid w:val="006E7B79"/>
    <w:rsid w:val="006F3B94"/>
    <w:rsid w:val="006F4308"/>
    <w:rsid w:val="006F653E"/>
    <w:rsid w:val="007046FD"/>
    <w:rsid w:val="00705A20"/>
    <w:rsid w:val="00707E9C"/>
    <w:rsid w:val="007123B9"/>
    <w:rsid w:val="0071362A"/>
    <w:rsid w:val="00714321"/>
    <w:rsid w:val="00714581"/>
    <w:rsid w:val="00716074"/>
    <w:rsid w:val="00717A2A"/>
    <w:rsid w:val="00717C94"/>
    <w:rsid w:val="00717CC9"/>
    <w:rsid w:val="00721654"/>
    <w:rsid w:val="00723865"/>
    <w:rsid w:val="00724D63"/>
    <w:rsid w:val="00726722"/>
    <w:rsid w:val="007267FE"/>
    <w:rsid w:val="0072784C"/>
    <w:rsid w:val="007411AB"/>
    <w:rsid w:val="00743702"/>
    <w:rsid w:val="00743C0C"/>
    <w:rsid w:val="0074572B"/>
    <w:rsid w:val="00746CE1"/>
    <w:rsid w:val="00751138"/>
    <w:rsid w:val="00757C57"/>
    <w:rsid w:val="00761813"/>
    <w:rsid w:val="00764991"/>
    <w:rsid w:val="007709D8"/>
    <w:rsid w:val="00770F09"/>
    <w:rsid w:val="00773F36"/>
    <w:rsid w:val="00775A8F"/>
    <w:rsid w:val="00776200"/>
    <w:rsid w:val="00782C5B"/>
    <w:rsid w:val="00783D66"/>
    <w:rsid w:val="007843B7"/>
    <w:rsid w:val="00785009"/>
    <w:rsid w:val="00785232"/>
    <w:rsid w:val="00786169"/>
    <w:rsid w:val="007913AF"/>
    <w:rsid w:val="007923BF"/>
    <w:rsid w:val="007934ED"/>
    <w:rsid w:val="00793F59"/>
    <w:rsid w:val="007A05AE"/>
    <w:rsid w:val="007A0BE4"/>
    <w:rsid w:val="007A109E"/>
    <w:rsid w:val="007A4E1E"/>
    <w:rsid w:val="007A680C"/>
    <w:rsid w:val="007C58CF"/>
    <w:rsid w:val="007C6FBA"/>
    <w:rsid w:val="007D1A96"/>
    <w:rsid w:val="007D2E9B"/>
    <w:rsid w:val="007D67B2"/>
    <w:rsid w:val="007D7EDC"/>
    <w:rsid w:val="007E4BE8"/>
    <w:rsid w:val="007E4CDC"/>
    <w:rsid w:val="007E4CEA"/>
    <w:rsid w:val="007F52F6"/>
    <w:rsid w:val="008147A3"/>
    <w:rsid w:val="008231FE"/>
    <w:rsid w:val="00823B6F"/>
    <w:rsid w:val="008250D0"/>
    <w:rsid w:val="00827B89"/>
    <w:rsid w:val="00833AFE"/>
    <w:rsid w:val="0083471E"/>
    <w:rsid w:val="00835299"/>
    <w:rsid w:val="00840756"/>
    <w:rsid w:val="008433FF"/>
    <w:rsid w:val="00843B7F"/>
    <w:rsid w:val="00846094"/>
    <w:rsid w:val="00846403"/>
    <w:rsid w:val="00846B13"/>
    <w:rsid w:val="00847790"/>
    <w:rsid w:val="0085276D"/>
    <w:rsid w:val="008550D1"/>
    <w:rsid w:val="008604BA"/>
    <w:rsid w:val="00864E2C"/>
    <w:rsid w:val="00873343"/>
    <w:rsid w:val="008742AD"/>
    <w:rsid w:val="00874E88"/>
    <w:rsid w:val="00875FAF"/>
    <w:rsid w:val="00876ED1"/>
    <w:rsid w:val="008776C6"/>
    <w:rsid w:val="0088119B"/>
    <w:rsid w:val="00882115"/>
    <w:rsid w:val="00883A8B"/>
    <w:rsid w:val="00885717"/>
    <w:rsid w:val="00891F57"/>
    <w:rsid w:val="008929D2"/>
    <w:rsid w:val="00893149"/>
    <w:rsid w:val="00893AC1"/>
    <w:rsid w:val="008956E9"/>
    <w:rsid w:val="00895FBB"/>
    <w:rsid w:val="00897CF7"/>
    <w:rsid w:val="008A0B13"/>
    <w:rsid w:val="008A0F00"/>
    <w:rsid w:val="008A1387"/>
    <w:rsid w:val="008A2BB8"/>
    <w:rsid w:val="008A503F"/>
    <w:rsid w:val="008B0333"/>
    <w:rsid w:val="008B3F72"/>
    <w:rsid w:val="008B6564"/>
    <w:rsid w:val="008B67D8"/>
    <w:rsid w:val="008C128F"/>
    <w:rsid w:val="008C166C"/>
    <w:rsid w:val="008C3347"/>
    <w:rsid w:val="008D41BF"/>
    <w:rsid w:val="008D7DB7"/>
    <w:rsid w:val="008E4CDB"/>
    <w:rsid w:val="008E55C5"/>
    <w:rsid w:val="008E6550"/>
    <w:rsid w:val="008F3501"/>
    <w:rsid w:val="008F394C"/>
    <w:rsid w:val="008F3EF8"/>
    <w:rsid w:val="008F4E32"/>
    <w:rsid w:val="008F638D"/>
    <w:rsid w:val="008F6883"/>
    <w:rsid w:val="009010BD"/>
    <w:rsid w:val="00904799"/>
    <w:rsid w:val="009112FB"/>
    <w:rsid w:val="00911B38"/>
    <w:rsid w:val="009143DA"/>
    <w:rsid w:val="0091491B"/>
    <w:rsid w:val="00915DC1"/>
    <w:rsid w:val="009225DA"/>
    <w:rsid w:val="00926B98"/>
    <w:rsid w:val="00926FE3"/>
    <w:rsid w:val="0093053D"/>
    <w:rsid w:val="00930E65"/>
    <w:rsid w:val="00934A25"/>
    <w:rsid w:val="00934FE0"/>
    <w:rsid w:val="009433F2"/>
    <w:rsid w:val="00943B7F"/>
    <w:rsid w:val="00945F9F"/>
    <w:rsid w:val="009474D5"/>
    <w:rsid w:val="00952EB6"/>
    <w:rsid w:val="00953764"/>
    <w:rsid w:val="00956440"/>
    <w:rsid w:val="00957287"/>
    <w:rsid w:val="00957E1C"/>
    <w:rsid w:val="0096017C"/>
    <w:rsid w:val="0096186E"/>
    <w:rsid w:val="009626CC"/>
    <w:rsid w:val="00964F66"/>
    <w:rsid w:val="00967290"/>
    <w:rsid w:val="00974AA8"/>
    <w:rsid w:val="00975D84"/>
    <w:rsid w:val="00976FA0"/>
    <w:rsid w:val="0098036A"/>
    <w:rsid w:val="00982B8E"/>
    <w:rsid w:val="00983972"/>
    <w:rsid w:val="00986BDE"/>
    <w:rsid w:val="00990084"/>
    <w:rsid w:val="0099031C"/>
    <w:rsid w:val="009922A1"/>
    <w:rsid w:val="009924E2"/>
    <w:rsid w:val="00996FB8"/>
    <w:rsid w:val="009A0FAE"/>
    <w:rsid w:val="009A2DA7"/>
    <w:rsid w:val="009A3CC1"/>
    <w:rsid w:val="009B4DED"/>
    <w:rsid w:val="009B5E08"/>
    <w:rsid w:val="009B74B7"/>
    <w:rsid w:val="009C3D72"/>
    <w:rsid w:val="009C53DA"/>
    <w:rsid w:val="009C6B11"/>
    <w:rsid w:val="009D00AC"/>
    <w:rsid w:val="009D017F"/>
    <w:rsid w:val="009E0569"/>
    <w:rsid w:val="009E5660"/>
    <w:rsid w:val="009E78DE"/>
    <w:rsid w:val="009F34E6"/>
    <w:rsid w:val="009F3CC1"/>
    <w:rsid w:val="009F4214"/>
    <w:rsid w:val="00A0221C"/>
    <w:rsid w:val="00A04720"/>
    <w:rsid w:val="00A047DD"/>
    <w:rsid w:val="00A051F2"/>
    <w:rsid w:val="00A057DF"/>
    <w:rsid w:val="00A05A43"/>
    <w:rsid w:val="00A12973"/>
    <w:rsid w:val="00A13ED0"/>
    <w:rsid w:val="00A1462E"/>
    <w:rsid w:val="00A215F7"/>
    <w:rsid w:val="00A23BFE"/>
    <w:rsid w:val="00A25E16"/>
    <w:rsid w:val="00A260A5"/>
    <w:rsid w:val="00A346B0"/>
    <w:rsid w:val="00A352CC"/>
    <w:rsid w:val="00A35A61"/>
    <w:rsid w:val="00A44839"/>
    <w:rsid w:val="00A614D9"/>
    <w:rsid w:val="00A64AC8"/>
    <w:rsid w:val="00A73C22"/>
    <w:rsid w:val="00A822AA"/>
    <w:rsid w:val="00A82F26"/>
    <w:rsid w:val="00A83AF2"/>
    <w:rsid w:val="00A8571D"/>
    <w:rsid w:val="00A85936"/>
    <w:rsid w:val="00A9289D"/>
    <w:rsid w:val="00A9387A"/>
    <w:rsid w:val="00A94A1F"/>
    <w:rsid w:val="00A97080"/>
    <w:rsid w:val="00AA26AD"/>
    <w:rsid w:val="00AA2B9F"/>
    <w:rsid w:val="00AB77D3"/>
    <w:rsid w:val="00AC2EFC"/>
    <w:rsid w:val="00AC3D9F"/>
    <w:rsid w:val="00AC4FCD"/>
    <w:rsid w:val="00AC6B30"/>
    <w:rsid w:val="00AD0EAF"/>
    <w:rsid w:val="00AD42B2"/>
    <w:rsid w:val="00AD64F7"/>
    <w:rsid w:val="00AE08CD"/>
    <w:rsid w:val="00AE2418"/>
    <w:rsid w:val="00AE439E"/>
    <w:rsid w:val="00AE6706"/>
    <w:rsid w:val="00AF27D3"/>
    <w:rsid w:val="00B01265"/>
    <w:rsid w:val="00B06B21"/>
    <w:rsid w:val="00B10DE3"/>
    <w:rsid w:val="00B168B5"/>
    <w:rsid w:val="00B2072A"/>
    <w:rsid w:val="00B2215E"/>
    <w:rsid w:val="00B319E8"/>
    <w:rsid w:val="00B350E4"/>
    <w:rsid w:val="00B40431"/>
    <w:rsid w:val="00B405B8"/>
    <w:rsid w:val="00B47513"/>
    <w:rsid w:val="00B51B29"/>
    <w:rsid w:val="00B51D00"/>
    <w:rsid w:val="00B520ED"/>
    <w:rsid w:val="00B54C22"/>
    <w:rsid w:val="00B5533A"/>
    <w:rsid w:val="00B60ED9"/>
    <w:rsid w:val="00B627B3"/>
    <w:rsid w:val="00B75D7A"/>
    <w:rsid w:val="00B81C71"/>
    <w:rsid w:val="00B826D3"/>
    <w:rsid w:val="00B8321E"/>
    <w:rsid w:val="00B83D82"/>
    <w:rsid w:val="00B8485F"/>
    <w:rsid w:val="00B84E9E"/>
    <w:rsid w:val="00B863D3"/>
    <w:rsid w:val="00B91167"/>
    <w:rsid w:val="00B9133B"/>
    <w:rsid w:val="00B95F2F"/>
    <w:rsid w:val="00BA0274"/>
    <w:rsid w:val="00BA0C57"/>
    <w:rsid w:val="00BB035E"/>
    <w:rsid w:val="00BB48E8"/>
    <w:rsid w:val="00BB4CA1"/>
    <w:rsid w:val="00BB641E"/>
    <w:rsid w:val="00BC112D"/>
    <w:rsid w:val="00BC21A6"/>
    <w:rsid w:val="00BC6D7D"/>
    <w:rsid w:val="00BD518B"/>
    <w:rsid w:val="00BD6F2C"/>
    <w:rsid w:val="00BE32EC"/>
    <w:rsid w:val="00BE44FD"/>
    <w:rsid w:val="00BF1E72"/>
    <w:rsid w:val="00BF2FD3"/>
    <w:rsid w:val="00BF56A2"/>
    <w:rsid w:val="00C00C56"/>
    <w:rsid w:val="00C01523"/>
    <w:rsid w:val="00C05118"/>
    <w:rsid w:val="00C0707D"/>
    <w:rsid w:val="00C16852"/>
    <w:rsid w:val="00C27219"/>
    <w:rsid w:val="00C36E19"/>
    <w:rsid w:val="00C406C4"/>
    <w:rsid w:val="00C40C9F"/>
    <w:rsid w:val="00C4113B"/>
    <w:rsid w:val="00C431A8"/>
    <w:rsid w:val="00C442CC"/>
    <w:rsid w:val="00C47F75"/>
    <w:rsid w:val="00C50C9E"/>
    <w:rsid w:val="00C51CE6"/>
    <w:rsid w:val="00C527A0"/>
    <w:rsid w:val="00C54594"/>
    <w:rsid w:val="00C55076"/>
    <w:rsid w:val="00C55452"/>
    <w:rsid w:val="00C5603F"/>
    <w:rsid w:val="00C56971"/>
    <w:rsid w:val="00C6033E"/>
    <w:rsid w:val="00C60920"/>
    <w:rsid w:val="00C62B71"/>
    <w:rsid w:val="00C64853"/>
    <w:rsid w:val="00C70226"/>
    <w:rsid w:val="00C72968"/>
    <w:rsid w:val="00C73BA5"/>
    <w:rsid w:val="00C8063E"/>
    <w:rsid w:val="00C81994"/>
    <w:rsid w:val="00C8656B"/>
    <w:rsid w:val="00C9047D"/>
    <w:rsid w:val="00CA1178"/>
    <w:rsid w:val="00CA2294"/>
    <w:rsid w:val="00CA2A6F"/>
    <w:rsid w:val="00CB0346"/>
    <w:rsid w:val="00CB1DA4"/>
    <w:rsid w:val="00CB2C55"/>
    <w:rsid w:val="00CB7E6C"/>
    <w:rsid w:val="00CC0734"/>
    <w:rsid w:val="00CC259C"/>
    <w:rsid w:val="00CC5E45"/>
    <w:rsid w:val="00CD3C01"/>
    <w:rsid w:val="00CE6048"/>
    <w:rsid w:val="00CE6E11"/>
    <w:rsid w:val="00CE736E"/>
    <w:rsid w:val="00CF0C2D"/>
    <w:rsid w:val="00CF1714"/>
    <w:rsid w:val="00CF4ED3"/>
    <w:rsid w:val="00CF65ED"/>
    <w:rsid w:val="00D03413"/>
    <w:rsid w:val="00D03A1D"/>
    <w:rsid w:val="00D10112"/>
    <w:rsid w:val="00D124D7"/>
    <w:rsid w:val="00D1334F"/>
    <w:rsid w:val="00D1377F"/>
    <w:rsid w:val="00D13D2A"/>
    <w:rsid w:val="00D1657D"/>
    <w:rsid w:val="00D17D98"/>
    <w:rsid w:val="00D34AF5"/>
    <w:rsid w:val="00D35D9B"/>
    <w:rsid w:val="00D36171"/>
    <w:rsid w:val="00D44063"/>
    <w:rsid w:val="00D46F77"/>
    <w:rsid w:val="00D4733E"/>
    <w:rsid w:val="00D52288"/>
    <w:rsid w:val="00D564A2"/>
    <w:rsid w:val="00D57040"/>
    <w:rsid w:val="00D62AAA"/>
    <w:rsid w:val="00D65696"/>
    <w:rsid w:val="00D65B98"/>
    <w:rsid w:val="00D762F6"/>
    <w:rsid w:val="00D77795"/>
    <w:rsid w:val="00D80956"/>
    <w:rsid w:val="00D81B70"/>
    <w:rsid w:val="00D9033B"/>
    <w:rsid w:val="00DA0B82"/>
    <w:rsid w:val="00DA14A1"/>
    <w:rsid w:val="00DA1B8B"/>
    <w:rsid w:val="00DA32C1"/>
    <w:rsid w:val="00DA40D3"/>
    <w:rsid w:val="00DA4784"/>
    <w:rsid w:val="00DA7508"/>
    <w:rsid w:val="00DB1066"/>
    <w:rsid w:val="00DB1C12"/>
    <w:rsid w:val="00DB1FDB"/>
    <w:rsid w:val="00DB44EA"/>
    <w:rsid w:val="00DB67AB"/>
    <w:rsid w:val="00DB6D4B"/>
    <w:rsid w:val="00DB724E"/>
    <w:rsid w:val="00DC24AA"/>
    <w:rsid w:val="00DC2AA3"/>
    <w:rsid w:val="00DC4F6A"/>
    <w:rsid w:val="00DD0C7D"/>
    <w:rsid w:val="00DD1D6D"/>
    <w:rsid w:val="00DD53E4"/>
    <w:rsid w:val="00DD6BCF"/>
    <w:rsid w:val="00DD76AC"/>
    <w:rsid w:val="00DE3213"/>
    <w:rsid w:val="00DE494F"/>
    <w:rsid w:val="00DF22BA"/>
    <w:rsid w:val="00DF3BDC"/>
    <w:rsid w:val="00E013D2"/>
    <w:rsid w:val="00E023A0"/>
    <w:rsid w:val="00E03832"/>
    <w:rsid w:val="00E040FC"/>
    <w:rsid w:val="00E04882"/>
    <w:rsid w:val="00E04ED6"/>
    <w:rsid w:val="00E05246"/>
    <w:rsid w:val="00E0778B"/>
    <w:rsid w:val="00E1222C"/>
    <w:rsid w:val="00E1488F"/>
    <w:rsid w:val="00E156AA"/>
    <w:rsid w:val="00E15DA6"/>
    <w:rsid w:val="00E21599"/>
    <w:rsid w:val="00E338BD"/>
    <w:rsid w:val="00E4044E"/>
    <w:rsid w:val="00E416A8"/>
    <w:rsid w:val="00E425C2"/>
    <w:rsid w:val="00E450B0"/>
    <w:rsid w:val="00E47BAF"/>
    <w:rsid w:val="00E55F53"/>
    <w:rsid w:val="00E56B5D"/>
    <w:rsid w:val="00E577D7"/>
    <w:rsid w:val="00E57C73"/>
    <w:rsid w:val="00E60B2B"/>
    <w:rsid w:val="00E61F97"/>
    <w:rsid w:val="00E657AA"/>
    <w:rsid w:val="00E65BBB"/>
    <w:rsid w:val="00E70DF2"/>
    <w:rsid w:val="00E74971"/>
    <w:rsid w:val="00E76144"/>
    <w:rsid w:val="00E766DB"/>
    <w:rsid w:val="00E771A9"/>
    <w:rsid w:val="00E77463"/>
    <w:rsid w:val="00E80A71"/>
    <w:rsid w:val="00E81709"/>
    <w:rsid w:val="00E8393A"/>
    <w:rsid w:val="00E91F37"/>
    <w:rsid w:val="00E92209"/>
    <w:rsid w:val="00E956E0"/>
    <w:rsid w:val="00E96A19"/>
    <w:rsid w:val="00E97F9B"/>
    <w:rsid w:val="00EA3EBD"/>
    <w:rsid w:val="00EA60F9"/>
    <w:rsid w:val="00EA7AFA"/>
    <w:rsid w:val="00EB2CE3"/>
    <w:rsid w:val="00EB40CF"/>
    <w:rsid w:val="00EB4231"/>
    <w:rsid w:val="00EB576F"/>
    <w:rsid w:val="00EB771F"/>
    <w:rsid w:val="00EC0538"/>
    <w:rsid w:val="00EC0E9C"/>
    <w:rsid w:val="00ED1AD4"/>
    <w:rsid w:val="00ED62D0"/>
    <w:rsid w:val="00ED65ED"/>
    <w:rsid w:val="00EE570C"/>
    <w:rsid w:val="00EE69A3"/>
    <w:rsid w:val="00EE6B23"/>
    <w:rsid w:val="00EF3D4B"/>
    <w:rsid w:val="00F0261B"/>
    <w:rsid w:val="00F027FC"/>
    <w:rsid w:val="00F050C3"/>
    <w:rsid w:val="00F05637"/>
    <w:rsid w:val="00F1133A"/>
    <w:rsid w:val="00F15A9B"/>
    <w:rsid w:val="00F16756"/>
    <w:rsid w:val="00F17902"/>
    <w:rsid w:val="00F20A43"/>
    <w:rsid w:val="00F23948"/>
    <w:rsid w:val="00F24D11"/>
    <w:rsid w:val="00F277DA"/>
    <w:rsid w:val="00F317BD"/>
    <w:rsid w:val="00F317D5"/>
    <w:rsid w:val="00F34473"/>
    <w:rsid w:val="00F36D54"/>
    <w:rsid w:val="00F40AB6"/>
    <w:rsid w:val="00F42B57"/>
    <w:rsid w:val="00F4598D"/>
    <w:rsid w:val="00F50562"/>
    <w:rsid w:val="00F512CE"/>
    <w:rsid w:val="00F62204"/>
    <w:rsid w:val="00F63D0E"/>
    <w:rsid w:val="00F66D9A"/>
    <w:rsid w:val="00F72DB8"/>
    <w:rsid w:val="00F7499D"/>
    <w:rsid w:val="00F82538"/>
    <w:rsid w:val="00F85384"/>
    <w:rsid w:val="00F92FA8"/>
    <w:rsid w:val="00F94BD2"/>
    <w:rsid w:val="00F96C37"/>
    <w:rsid w:val="00FA0E08"/>
    <w:rsid w:val="00FA20F4"/>
    <w:rsid w:val="00FA5BCB"/>
    <w:rsid w:val="00FA7911"/>
    <w:rsid w:val="00FB033A"/>
    <w:rsid w:val="00FB3677"/>
    <w:rsid w:val="00FB6C7F"/>
    <w:rsid w:val="00FC084D"/>
    <w:rsid w:val="00FC289C"/>
    <w:rsid w:val="00FC38E9"/>
    <w:rsid w:val="00FC76B4"/>
    <w:rsid w:val="00FD0982"/>
    <w:rsid w:val="00FD4BB7"/>
    <w:rsid w:val="00FD78F0"/>
    <w:rsid w:val="00FD7DE5"/>
    <w:rsid w:val="00FE184C"/>
    <w:rsid w:val="00FE47D3"/>
    <w:rsid w:val="00FE66C2"/>
    <w:rsid w:val="00FF0F16"/>
    <w:rsid w:val="00FF4139"/>
    <w:rsid w:val="00FF7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8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w:basedOn w:val="Normal"/>
    <w:link w:val="FootnoteTextChar"/>
    <w:uiPriority w:val="99"/>
    <w:semiHidden/>
    <w:unhideWhenUsed/>
    <w:rsid w:val="0005604E"/>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semiHidden/>
    <w:rsid w:val="0005604E"/>
    <w:rPr>
      <w:sz w:val="20"/>
      <w:szCs w:val="20"/>
    </w:rPr>
  </w:style>
  <w:style w:type="character" w:styleId="FootnoteReference">
    <w:name w:val="footnote reference"/>
    <w:basedOn w:val="DefaultParagraphFont"/>
    <w:uiPriority w:val="99"/>
    <w:semiHidden/>
    <w:unhideWhenUsed/>
    <w:rsid w:val="0005604E"/>
    <w:rPr>
      <w:vertAlign w:val="superscript"/>
    </w:rPr>
  </w:style>
  <w:style w:type="character" w:customStyle="1" w:styleId="fullpost">
    <w:name w:val="fullpost"/>
    <w:basedOn w:val="DefaultParagraphFont"/>
    <w:rsid w:val="006706FC"/>
  </w:style>
  <w:style w:type="character" w:styleId="Hyperlink">
    <w:name w:val="Hyperlink"/>
    <w:basedOn w:val="DefaultParagraphFont"/>
    <w:uiPriority w:val="99"/>
    <w:unhideWhenUsed/>
    <w:rsid w:val="006706FC"/>
    <w:rPr>
      <w:color w:val="0000FF"/>
      <w:u w:val="single"/>
    </w:rPr>
  </w:style>
  <w:style w:type="paragraph" w:styleId="ListParagraph">
    <w:name w:val="List Paragraph"/>
    <w:basedOn w:val="Normal"/>
    <w:uiPriority w:val="34"/>
    <w:qFormat/>
    <w:rsid w:val="00705A20"/>
    <w:pPr>
      <w:ind w:left="720"/>
      <w:contextualSpacing/>
    </w:pPr>
  </w:style>
  <w:style w:type="paragraph" w:styleId="Header">
    <w:name w:val="header"/>
    <w:basedOn w:val="Normal"/>
    <w:link w:val="HeaderChar"/>
    <w:uiPriority w:val="99"/>
    <w:unhideWhenUsed/>
    <w:rsid w:val="00D34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AF5"/>
  </w:style>
  <w:style w:type="paragraph" w:styleId="Footer">
    <w:name w:val="footer"/>
    <w:basedOn w:val="Normal"/>
    <w:link w:val="FooterChar"/>
    <w:uiPriority w:val="99"/>
    <w:unhideWhenUsed/>
    <w:rsid w:val="00D34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A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hurua.blogspot.com/2012/03/kesempitan-dan-kegelisahan-hidup.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tihurua.blogspot.com/2012/03/kesempitan-dan-kegelisahan-hidup.html/akses" TargetMode="External"/><Relationship Id="rId7" Type="http://schemas.openxmlformats.org/officeDocument/2006/relationships/hyperlink" Target="http://alfarizyblogs.blogspot.com/2013/03/akhlak-bertetangga-dalam-islam.html/" TargetMode="External"/><Relationship Id="rId2" Type="http://schemas.openxmlformats.org/officeDocument/2006/relationships/hyperlink" Target="http://www.muhklis.com/macam-macam-strategi-dakwah/akses" TargetMode="External"/><Relationship Id="rId1" Type="http://schemas.openxmlformats.org/officeDocument/2006/relationships/hyperlink" Target="http://uchinfamiliar.blogspot.com/2009/04/strategi-dakwah-melaksanakan-instruksi.html/" TargetMode="External"/><Relationship Id="rId6" Type="http://schemas.openxmlformats.org/officeDocument/2006/relationships/hyperlink" Target="http://www.islamgrid.gov.my/articles/akhlak/akhlak.php" TargetMode="External"/><Relationship Id="rId5" Type="http://schemas.openxmlformats.org/officeDocument/2006/relationships/hyperlink" Target="http://senyumkudakwahku.blogspot.com/2012/06/makalah-akhlak.html" TargetMode="External"/><Relationship Id="rId4" Type="http://schemas.openxmlformats.org/officeDocument/2006/relationships/hyperlink" Target="http://senyumkudakwahku.blogspot.com/2012/06/makalah-akhla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AA492-2CDF-463E-8FD5-14376FE7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18</Pages>
  <Words>3213</Words>
  <Characters>18315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 PICO</dc:creator>
  <cp:lastModifiedBy>user</cp:lastModifiedBy>
  <cp:revision>1</cp:revision>
  <cp:lastPrinted>2010-11-04T09:20:00Z</cp:lastPrinted>
  <dcterms:created xsi:type="dcterms:W3CDTF">2010-03-19T19:35:00Z</dcterms:created>
  <dcterms:modified xsi:type="dcterms:W3CDTF">2014-01-27T04:16:00Z</dcterms:modified>
</cp:coreProperties>
</file>