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67" w:rsidRPr="00FD2467" w:rsidRDefault="003026C9" w:rsidP="00641B38">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52.65pt;margin-top:-94.6pt;width:85.2pt;height:57.7pt;z-index:251658240" stroked="f">
            <v:textbox style="mso-next-textbox:#_x0000_s1026">
              <w:txbxContent>
                <w:p w:rsidR="00E65FCA" w:rsidRDefault="00E65FCA" w:rsidP="00E65FCA"/>
              </w:txbxContent>
            </v:textbox>
          </v:shape>
        </w:pict>
      </w:r>
      <w:r w:rsidR="00FD2467" w:rsidRPr="00FD2467">
        <w:rPr>
          <w:rFonts w:ascii="Times New Roman" w:hAnsi="Times New Roman" w:cs="Times New Roman"/>
          <w:b/>
          <w:bCs/>
          <w:sz w:val="24"/>
          <w:szCs w:val="24"/>
        </w:rPr>
        <w:t>BAB I</w:t>
      </w:r>
    </w:p>
    <w:p w:rsidR="00FD2467" w:rsidRDefault="00FD2467" w:rsidP="00641B38">
      <w:pPr>
        <w:autoSpaceDE w:val="0"/>
        <w:autoSpaceDN w:val="0"/>
        <w:adjustRightInd w:val="0"/>
        <w:spacing w:after="0" w:line="480" w:lineRule="auto"/>
        <w:jc w:val="center"/>
        <w:rPr>
          <w:rFonts w:ascii="Times New Roman" w:hAnsi="Times New Roman" w:cs="Times New Roman"/>
          <w:b/>
          <w:bCs/>
          <w:sz w:val="24"/>
          <w:szCs w:val="24"/>
        </w:rPr>
      </w:pPr>
      <w:r w:rsidRPr="00FD2467">
        <w:rPr>
          <w:rFonts w:ascii="Times New Roman" w:hAnsi="Times New Roman" w:cs="Times New Roman"/>
          <w:b/>
          <w:bCs/>
          <w:sz w:val="24"/>
          <w:szCs w:val="24"/>
        </w:rPr>
        <w:t>PENDAHULUAN</w:t>
      </w:r>
    </w:p>
    <w:p w:rsidR="00641B38" w:rsidRDefault="00641B38" w:rsidP="00273603">
      <w:pPr>
        <w:autoSpaceDE w:val="0"/>
        <w:autoSpaceDN w:val="0"/>
        <w:adjustRightInd w:val="0"/>
        <w:spacing w:after="0" w:line="240" w:lineRule="auto"/>
        <w:jc w:val="right"/>
        <w:rPr>
          <w:rFonts w:ascii="Times New Roman" w:hAnsi="Times New Roman" w:cs="Times New Roman"/>
          <w:b/>
          <w:bCs/>
          <w:sz w:val="24"/>
          <w:szCs w:val="24"/>
        </w:rPr>
      </w:pPr>
    </w:p>
    <w:p w:rsidR="00FD2467" w:rsidRDefault="00FD2467" w:rsidP="00641B38">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r w:rsidRPr="00FD2467">
        <w:rPr>
          <w:rFonts w:ascii="Times New Roman" w:hAnsi="Times New Roman" w:cs="Times New Roman"/>
          <w:b/>
          <w:bCs/>
          <w:sz w:val="24"/>
          <w:szCs w:val="24"/>
        </w:rPr>
        <w:t>Latar Belakang Masalah</w:t>
      </w:r>
      <w:r w:rsidR="001F797E">
        <w:rPr>
          <w:rFonts w:ascii="Times New Roman" w:hAnsi="Times New Roman" w:cs="Times New Roman"/>
          <w:b/>
          <w:bCs/>
          <w:sz w:val="24"/>
          <w:szCs w:val="24"/>
        </w:rPr>
        <w:t>.</w:t>
      </w:r>
    </w:p>
    <w:p w:rsidR="00267870" w:rsidRDefault="00D9567B" w:rsidP="008759CC">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Sejalan dengan perjalanan</w:t>
      </w:r>
      <w:r w:rsidR="00C45642">
        <w:rPr>
          <w:rFonts w:ascii="Times New Roman" w:hAnsi="Times New Roman" w:cs="Times New Roman"/>
          <w:sz w:val="24"/>
          <w:szCs w:val="24"/>
        </w:rPr>
        <w:t xml:space="preserve"> </w:t>
      </w:r>
      <w:r w:rsidR="008656F5">
        <w:rPr>
          <w:rFonts w:ascii="Times New Roman" w:hAnsi="Times New Roman" w:cs="Times New Roman"/>
          <w:sz w:val="24"/>
          <w:szCs w:val="24"/>
        </w:rPr>
        <w:t xml:space="preserve">historis, </w:t>
      </w:r>
      <w:r w:rsidR="008D0BC4" w:rsidRPr="00FD2467">
        <w:rPr>
          <w:rFonts w:ascii="Times New Roman" w:hAnsi="Times New Roman" w:cs="Times New Roman"/>
          <w:sz w:val="24"/>
          <w:szCs w:val="24"/>
        </w:rPr>
        <w:t xml:space="preserve">peradilan </w:t>
      </w:r>
      <w:r w:rsidR="00947D24">
        <w:rPr>
          <w:rFonts w:ascii="Times New Roman" w:hAnsi="Times New Roman" w:cs="Times New Roman"/>
          <w:sz w:val="24"/>
          <w:szCs w:val="24"/>
        </w:rPr>
        <w:t>I</w:t>
      </w:r>
      <w:r w:rsidR="00236305">
        <w:rPr>
          <w:rFonts w:ascii="Times New Roman" w:hAnsi="Times New Roman" w:cs="Times New Roman"/>
          <w:sz w:val="24"/>
          <w:szCs w:val="24"/>
        </w:rPr>
        <w:t>slam</w:t>
      </w:r>
      <w:r w:rsidR="008D0BC4" w:rsidRPr="00FD2467">
        <w:rPr>
          <w:rFonts w:ascii="Times New Roman" w:hAnsi="Times New Roman" w:cs="Times New Roman"/>
          <w:sz w:val="24"/>
          <w:szCs w:val="24"/>
        </w:rPr>
        <w:t xml:space="preserve"> di Indonesia </w:t>
      </w:r>
      <w:r w:rsidR="0070294F">
        <w:rPr>
          <w:rFonts w:ascii="Times New Roman" w:hAnsi="Times New Roman" w:cs="Times New Roman"/>
          <w:sz w:val="24"/>
          <w:szCs w:val="24"/>
        </w:rPr>
        <w:t xml:space="preserve">dikenal </w:t>
      </w:r>
      <w:r w:rsidR="008D0BC4" w:rsidRPr="00FD2467">
        <w:rPr>
          <w:rFonts w:ascii="Times New Roman" w:hAnsi="Times New Roman" w:cs="Times New Roman"/>
          <w:sz w:val="24"/>
          <w:szCs w:val="24"/>
        </w:rPr>
        <w:t>dengan peradilan</w:t>
      </w:r>
      <w:r w:rsidR="00AC4762">
        <w:rPr>
          <w:rFonts w:ascii="Times New Roman" w:hAnsi="Times New Roman" w:cs="Times New Roman"/>
          <w:sz w:val="24"/>
          <w:szCs w:val="24"/>
        </w:rPr>
        <w:t xml:space="preserve"> </w:t>
      </w:r>
      <w:r w:rsidR="004A1281" w:rsidRPr="00FD2467">
        <w:rPr>
          <w:rFonts w:ascii="Times New Roman" w:hAnsi="Times New Roman" w:cs="Times New Roman"/>
          <w:sz w:val="24"/>
          <w:szCs w:val="24"/>
        </w:rPr>
        <w:t>agama</w:t>
      </w:r>
      <w:r w:rsidR="008D0BC4" w:rsidRPr="00FD2467">
        <w:rPr>
          <w:rFonts w:ascii="Times New Roman" w:hAnsi="Times New Roman" w:cs="Times New Roman"/>
          <w:sz w:val="24"/>
          <w:szCs w:val="24"/>
        </w:rPr>
        <w:t>. Peradilan ini telah ada diberbagai tempat di Nusantara jauh sejak</w:t>
      </w:r>
      <w:r w:rsidR="002542A2">
        <w:rPr>
          <w:rFonts w:ascii="Times New Roman" w:hAnsi="Times New Roman" w:cs="Times New Roman"/>
          <w:sz w:val="24"/>
          <w:szCs w:val="24"/>
        </w:rPr>
        <w:t xml:space="preserve"> </w:t>
      </w:r>
      <w:r w:rsidR="008D0BC4" w:rsidRPr="00FD2467">
        <w:rPr>
          <w:rFonts w:ascii="Times New Roman" w:hAnsi="Times New Roman" w:cs="Times New Roman"/>
          <w:sz w:val="24"/>
          <w:szCs w:val="24"/>
        </w:rPr>
        <w:t xml:space="preserve">zaman penjajahan Belanda. Bahkan </w:t>
      </w:r>
      <w:r w:rsidR="00913461">
        <w:rPr>
          <w:rFonts w:ascii="Times New Roman" w:hAnsi="Times New Roman" w:cs="Times New Roman"/>
          <w:sz w:val="24"/>
          <w:szCs w:val="24"/>
        </w:rPr>
        <w:t xml:space="preserve">hal ini </w:t>
      </w:r>
      <w:r w:rsidR="00DF1387">
        <w:rPr>
          <w:rFonts w:ascii="Times New Roman" w:hAnsi="Times New Roman" w:cs="Times New Roman"/>
          <w:sz w:val="24"/>
          <w:szCs w:val="24"/>
        </w:rPr>
        <w:t xml:space="preserve">ditegaskan </w:t>
      </w:r>
      <w:r w:rsidR="00267870">
        <w:rPr>
          <w:rFonts w:ascii="Times New Roman" w:hAnsi="Times New Roman" w:cs="Times New Roman"/>
          <w:sz w:val="24"/>
          <w:szCs w:val="24"/>
        </w:rPr>
        <w:t>menurut pakar sejarah bahwa:</w:t>
      </w:r>
    </w:p>
    <w:p w:rsidR="00267870" w:rsidRDefault="00267870" w:rsidP="00AC4762">
      <w:pPr>
        <w:pStyle w:val="ListParagraph"/>
        <w:autoSpaceDE w:val="0"/>
        <w:autoSpaceDN w:val="0"/>
        <w:adjustRightInd w:val="0"/>
        <w:spacing w:after="0" w:line="240" w:lineRule="auto"/>
        <w:ind w:firstLine="720"/>
        <w:jc w:val="both"/>
        <w:rPr>
          <w:rFonts w:ascii="Times New Roman" w:hAnsi="Times New Roman" w:cs="Times New Roman"/>
          <w:sz w:val="24"/>
          <w:szCs w:val="24"/>
        </w:rPr>
      </w:pPr>
      <w:r w:rsidRPr="00FD2467">
        <w:rPr>
          <w:rFonts w:ascii="Times New Roman" w:hAnsi="Times New Roman" w:cs="Times New Roman"/>
          <w:sz w:val="24"/>
          <w:szCs w:val="24"/>
        </w:rPr>
        <w:t xml:space="preserve">Peradilan </w:t>
      </w:r>
      <w:r w:rsidR="008D0BC4" w:rsidRPr="00FD2467">
        <w:rPr>
          <w:rFonts w:ascii="Times New Roman" w:hAnsi="Times New Roman" w:cs="Times New Roman"/>
          <w:sz w:val="24"/>
          <w:szCs w:val="24"/>
        </w:rPr>
        <w:t>agama</w:t>
      </w:r>
      <w:r w:rsidR="002542A2">
        <w:rPr>
          <w:rFonts w:ascii="Times New Roman" w:hAnsi="Times New Roman" w:cs="Times New Roman"/>
          <w:sz w:val="24"/>
          <w:szCs w:val="24"/>
        </w:rPr>
        <w:t xml:space="preserve"> </w:t>
      </w:r>
      <w:r w:rsidR="00CC37A4">
        <w:rPr>
          <w:rFonts w:ascii="Times New Roman" w:hAnsi="Times New Roman" w:cs="Times New Roman"/>
          <w:sz w:val="24"/>
          <w:szCs w:val="24"/>
        </w:rPr>
        <w:t xml:space="preserve">sudah ada sejak abad ke-16. </w:t>
      </w:r>
      <w:r w:rsidR="008D0BC4" w:rsidRPr="00FD2467">
        <w:rPr>
          <w:rFonts w:ascii="Times New Roman" w:hAnsi="Times New Roman" w:cs="Times New Roman"/>
          <w:sz w:val="24"/>
          <w:szCs w:val="24"/>
        </w:rPr>
        <w:t xml:space="preserve">Hal ini dibukukan oleh Departemen Agama diIndonesia pada tanggal 19 Januari 1882 dan ditetapkan sebagai hari jadinya,yaitu berbarengan dengan diundangkannya </w:t>
      </w:r>
      <w:r w:rsidR="008D0BC4" w:rsidRPr="00FD2467">
        <w:rPr>
          <w:rFonts w:ascii="Times New Roman" w:hAnsi="Times New Roman" w:cs="Times New Roman"/>
          <w:i/>
          <w:iCs/>
          <w:sz w:val="24"/>
          <w:szCs w:val="24"/>
        </w:rPr>
        <w:t xml:space="preserve">Ordonatie Stb </w:t>
      </w:r>
      <w:r w:rsidR="008D0BC4" w:rsidRPr="00FD2467">
        <w:rPr>
          <w:rFonts w:ascii="Times New Roman" w:hAnsi="Times New Roman" w:cs="Times New Roman"/>
          <w:sz w:val="24"/>
          <w:szCs w:val="24"/>
        </w:rPr>
        <w:t>1882-152 tentang</w:t>
      </w:r>
      <w:r w:rsidR="002542A2">
        <w:rPr>
          <w:rFonts w:ascii="Times New Roman" w:hAnsi="Times New Roman" w:cs="Times New Roman"/>
          <w:sz w:val="24"/>
          <w:szCs w:val="24"/>
        </w:rPr>
        <w:t xml:space="preserve"> </w:t>
      </w:r>
      <w:r w:rsidR="008D0BC4" w:rsidRPr="00FD2467">
        <w:rPr>
          <w:rFonts w:ascii="Times New Roman" w:hAnsi="Times New Roman" w:cs="Times New Roman"/>
          <w:sz w:val="24"/>
          <w:szCs w:val="24"/>
        </w:rPr>
        <w:t>peradilan agama di pulau Jawa-Madura.</w:t>
      </w:r>
      <w:r>
        <w:rPr>
          <w:rStyle w:val="FootnoteReference"/>
          <w:rFonts w:ascii="Times New Roman" w:hAnsi="Times New Roman" w:cs="Times New Roman"/>
          <w:sz w:val="24"/>
          <w:szCs w:val="24"/>
        </w:rPr>
        <w:footnoteReference w:id="2"/>
      </w:r>
    </w:p>
    <w:p w:rsidR="00267870" w:rsidRDefault="00267870" w:rsidP="00267870">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6F182F" w:rsidRDefault="008A42EC" w:rsidP="000013A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eksistensi</w:t>
      </w:r>
      <w:r w:rsidR="00AC7F32">
        <w:rPr>
          <w:rFonts w:ascii="Times New Roman" w:hAnsi="Times New Roman" w:cs="Times New Roman"/>
          <w:sz w:val="24"/>
          <w:szCs w:val="24"/>
        </w:rPr>
        <w:t>nya</w:t>
      </w:r>
      <w:r w:rsidR="00A13AFC">
        <w:rPr>
          <w:rFonts w:ascii="Times New Roman" w:hAnsi="Times New Roman" w:cs="Times New Roman"/>
          <w:sz w:val="24"/>
          <w:szCs w:val="24"/>
        </w:rPr>
        <w:t xml:space="preserve">, </w:t>
      </w:r>
      <w:r w:rsidR="00AC7F32" w:rsidRPr="00FD2467">
        <w:rPr>
          <w:rFonts w:ascii="Times New Roman" w:hAnsi="Times New Roman" w:cs="Times New Roman"/>
          <w:sz w:val="24"/>
          <w:szCs w:val="24"/>
        </w:rPr>
        <w:t xml:space="preserve">hingga </w:t>
      </w:r>
      <w:r w:rsidR="008D0BC4" w:rsidRPr="00FD2467">
        <w:rPr>
          <w:rFonts w:ascii="Times New Roman" w:hAnsi="Times New Roman" w:cs="Times New Roman"/>
          <w:sz w:val="24"/>
          <w:szCs w:val="24"/>
        </w:rPr>
        <w:t>sekarang peradilan agama</w:t>
      </w:r>
      <w:r w:rsidR="002C0AA0">
        <w:rPr>
          <w:rFonts w:ascii="Times New Roman" w:hAnsi="Times New Roman" w:cs="Times New Roman"/>
          <w:sz w:val="24"/>
          <w:szCs w:val="24"/>
        </w:rPr>
        <w:t xml:space="preserve"> </w:t>
      </w:r>
      <w:r w:rsidR="008D0BC4" w:rsidRPr="00FD2467">
        <w:rPr>
          <w:rFonts w:ascii="Times New Roman" w:hAnsi="Times New Roman" w:cs="Times New Roman"/>
          <w:sz w:val="24"/>
          <w:szCs w:val="24"/>
        </w:rPr>
        <w:t>masih berjalan, keberadaan putusannya ditaati da</w:t>
      </w:r>
      <w:r w:rsidR="00D05BE5">
        <w:rPr>
          <w:rFonts w:ascii="Times New Roman" w:hAnsi="Times New Roman" w:cs="Times New Roman"/>
          <w:sz w:val="24"/>
          <w:szCs w:val="24"/>
        </w:rPr>
        <w:t xml:space="preserve">n dilaksanakan dengan sukarela, </w:t>
      </w:r>
      <w:r w:rsidR="008D0BC4" w:rsidRPr="00FD2467">
        <w:rPr>
          <w:rFonts w:ascii="Times New Roman" w:hAnsi="Times New Roman" w:cs="Times New Roman"/>
          <w:sz w:val="24"/>
          <w:szCs w:val="24"/>
        </w:rPr>
        <w:t>hingga</w:t>
      </w:r>
      <w:r w:rsidR="005505EA">
        <w:rPr>
          <w:rFonts w:ascii="Times New Roman" w:hAnsi="Times New Roman" w:cs="Times New Roman"/>
          <w:sz w:val="24"/>
          <w:szCs w:val="24"/>
        </w:rPr>
        <w:t xml:space="preserve"> diundangka</w:t>
      </w:r>
      <w:r w:rsidR="00F63FBD">
        <w:rPr>
          <w:rFonts w:ascii="Times New Roman" w:hAnsi="Times New Roman" w:cs="Times New Roman"/>
          <w:sz w:val="24"/>
          <w:szCs w:val="24"/>
        </w:rPr>
        <w:t>n</w:t>
      </w:r>
      <w:r w:rsidR="005505EA">
        <w:rPr>
          <w:rFonts w:ascii="Times New Roman" w:hAnsi="Times New Roman" w:cs="Times New Roman"/>
          <w:sz w:val="24"/>
          <w:szCs w:val="24"/>
        </w:rPr>
        <w:t>nya Undang-undang N0.</w:t>
      </w:r>
      <w:r w:rsidR="008D0BC4" w:rsidRPr="00FD2467">
        <w:rPr>
          <w:rFonts w:ascii="Times New Roman" w:hAnsi="Times New Roman" w:cs="Times New Roman"/>
          <w:sz w:val="24"/>
          <w:szCs w:val="24"/>
        </w:rPr>
        <w:t>7 tahun 1989 peradilan</w:t>
      </w:r>
      <w:r w:rsidR="002C0AA0">
        <w:rPr>
          <w:rFonts w:ascii="Times New Roman" w:hAnsi="Times New Roman" w:cs="Times New Roman"/>
          <w:sz w:val="24"/>
          <w:szCs w:val="24"/>
        </w:rPr>
        <w:t xml:space="preserve"> </w:t>
      </w:r>
      <w:r w:rsidR="008D0BC4" w:rsidRPr="00FD2467">
        <w:rPr>
          <w:rFonts w:ascii="Times New Roman" w:hAnsi="Times New Roman" w:cs="Times New Roman"/>
          <w:sz w:val="24"/>
          <w:szCs w:val="24"/>
        </w:rPr>
        <w:t>agama lebih mantap dalam menjalankan fungsinya</w:t>
      </w:r>
      <w:r w:rsidR="00F70E7C">
        <w:rPr>
          <w:rFonts w:ascii="Times New Roman" w:hAnsi="Times New Roman" w:cs="Times New Roman"/>
          <w:sz w:val="24"/>
          <w:szCs w:val="24"/>
        </w:rPr>
        <w:t>.</w:t>
      </w:r>
    </w:p>
    <w:p w:rsidR="00EC34BF" w:rsidRDefault="003026C9" w:rsidP="00EC34BF">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3026C9">
        <w:rPr>
          <w:rFonts w:ascii="Times New Roman" w:hAnsi="Times New Roman" w:cs="Times New Roman"/>
          <w:b/>
          <w:bCs/>
          <w:noProof/>
          <w:sz w:val="24"/>
          <w:szCs w:val="24"/>
          <w:lang w:eastAsia="id-ID"/>
        </w:rPr>
        <w:pict>
          <v:shape id="_x0000_s1027" type="#_x0000_t202" style="position:absolute;left:0;text-align:left;margin-left:-8.4pt;margin-top:206.75pt;width:429.75pt;height:38.1pt;z-index:251659264" stroked="f">
            <v:textbox style="mso-next-textbox:#_x0000_s1027">
              <w:txbxContent>
                <w:p w:rsidR="00E65FCA" w:rsidRPr="00A07D89" w:rsidRDefault="00E65FCA" w:rsidP="002F3858">
                  <w:pPr>
                    <w:pStyle w:val="Header"/>
                    <w:tabs>
                      <w:tab w:val="clear" w:pos="4680"/>
                      <w:tab w:val="clear" w:pos="9360"/>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E65FCA" w:rsidRDefault="00E65FCA" w:rsidP="002F3858">
                  <w:pPr>
                    <w:pStyle w:val="Header"/>
                    <w:tabs>
                      <w:tab w:val="clear" w:pos="4680"/>
                      <w:tab w:val="clear" w:pos="9360"/>
                    </w:tabs>
                    <w:jc w:val="center"/>
                  </w:pPr>
                </w:p>
              </w:txbxContent>
            </v:textbox>
          </v:shape>
        </w:pict>
      </w:r>
      <w:r w:rsidR="00E669CB">
        <w:rPr>
          <w:rFonts w:ascii="Times New Roman" w:hAnsi="Times New Roman" w:cs="Times New Roman"/>
          <w:sz w:val="24"/>
          <w:szCs w:val="24"/>
        </w:rPr>
        <w:t xml:space="preserve">Wujud nyata eksistensi </w:t>
      </w:r>
      <w:r w:rsidR="00E669CB" w:rsidRPr="00FD2467">
        <w:rPr>
          <w:rFonts w:ascii="Times New Roman" w:hAnsi="Times New Roman" w:cs="Times New Roman"/>
          <w:sz w:val="24"/>
          <w:szCs w:val="24"/>
        </w:rPr>
        <w:t>peradilan</w:t>
      </w:r>
      <w:r w:rsidR="00C45642">
        <w:rPr>
          <w:rFonts w:ascii="Times New Roman" w:hAnsi="Times New Roman" w:cs="Times New Roman"/>
          <w:sz w:val="24"/>
          <w:szCs w:val="24"/>
        </w:rPr>
        <w:t xml:space="preserve"> </w:t>
      </w:r>
      <w:r w:rsidR="00E669CB" w:rsidRPr="00FD2467">
        <w:rPr>
          <w:rFonts w:ascii="Times New Roman" w:hAnsi="Times New Roman" w:cs="Times New Roman"/>
          <w:sz w:val="24"/>
          <w:szCs w:val="24"/>
        </w:rPr>
        <w:t>agama</w:t>
      </w:r>
      <w:r w:rsidR="00EE4F08">
        <w:rPr>
          <w:rFonts w:ascii="Times New Roman" w:hAnsi="Times New Roman" w:cs="Times New Roman"/>
          <w:sz w:val="24"/>
          <w:szCs w:val="24"/>
        </w:rPr>
        <w:t xml:space="preserve"> lebih jelas dengan adanya </w:t>
      </w:r>
      <w:r w:rsidR="00DA6785">
        <w:rPr>
          <w:rFonts w:ascii="Times New Roman" w:hAnsi="Times New Roman" w:cs="Times New Roman"/>
          <w:sz w:val="24"/>
          <w:szCs w:val="24"/>
        </w:rPr>
        <w:t>Undang-undang N0.</w:t>
      </w:r>
      <w:r w:rsidR="00FD2467" w:rsidRPr="00FD2467">
        <w:rPr>
          <w:rFonts w:ascii="Times New Roman" w:hAnsi="Times New Roman" w:cs="Times New Roman"/>
          <w:sz w:val="24"/>
          <w:szCs w:val="24"/>
        </w:rPr>
        <w:t xml:space="preserve">7 tahun 1989 </w:t>
      </w:r>
      <w:r w:rsidR="00A321B0">
        <w:rPr>
          <w:rFonts w:ascii="Times New Roman" w:hAnsi="Times New Roman" w:cs="Times New Roman"/>
          <w:sz w:val="24"/>
          <w:szCs w:val="24"/>
        </w:rPr>
        <w:t xml:space="preserve">yang </w:t>
      </w:r>
      <w:r w:rsidR="00FD2467" w:rsidRPr="00FD2467">
        <w:rPr>
          <w:rFonts w:ascii="Times New Roman" w:hAnsi="Times New Roman" w:cs="Times New Roman"/>
          <w:sz w:val="24"/>
          <w:szCs w:val="24"/>
        </w:rPr>
        <w:t>bertujuan mempertegas dengan</w:t>
      </w:r>
      <w:r w:rsidR="002C0AA0">
        <w:rPr>
          <w:rFonts w:ascii="Times New Roman" w:hAnsi="Times New Roman" w:cs="Times New Roman"/>
          <w:sz w:val="24"/>
          <w:szCs w:val="24"/>
        </w:rPr>
        <w:t xml:space="preserve"> </w:t>
      </w:r>
      <w:r w:rsidR="00FD2467" w:rsidRPr="00FD2467">
        <w:rPr>
          <w:rFonts w:ascii="Times New Roman" w:hAnsi="Times New Roman" w:cs="Times New Roman"/>
          <w:sz w:val="24"/>
          <w:szCs w:val="24"/>
        </w:rPr>
        <w:t>mendefinisikan bidang-bidang hukum perdata yang menjadi kewenangan</w:t>
      </w:r>
      <w:r w:rsidR="002C0AA0">
        <w:rPr>
          <w:rFonts w:ascii="Times New Roman" w:hAnsi="Times New Roman" w:cs="Times New Roman"/>
          <w:sz w:val="24"/>
          <w:szCs w:val="24"/>
        </w:rPr>
        <w:t xml:space="preserve"> </w:t>
      </w:r>
      <w:r w:rsidR="004226BC">
        <w:rPr>
          <w:rFonts w:ascii="Times New Roman" w:hAnsi="Times New Roman" w:cs="Times New Roman"/>
          <w:sz w:val="24"/>
          <w:szCs w:val="24"/>
        </w:rPr>
        <w:t xml:space="preserve">peradilan agama. Sehingga, </w:t>
      </w:r>
      <w:r w:rsidR="00FD2467" w:rsidRPr="00FD2467">
        <w:rPr>
          <w:rFonts w:ascii="Times New Roman" w:hAnsi="Times New Roman" w:cs="Times New Roman"/>
          <w:sz w:val="24"/>
          <w:szCs w:val="24"/>
        </w:rPr>
        <w:t>jelaslah yang menjadi kewenangan absolut pada</w:t>
      </w:r>
      <w:r w:rsidR="002C0AA0">
        <w:rPr>
          <w:rFonts w:ascii="Times New Roman" w:hAnsi="Times New Roman" w:cs="Times New Roman"/>
          <w:sz w:val="24"/>
          <w:szCs w:val="24"/>
        </w:rPr>
        <w:t xml:space="preserve"> </w:t>
      </w:r>
      <w:r w:rsidR="00FD2467" w:rsidRPr="00FD2467">
        <w:rPr>
          <w:rFonts w:ascii="Times New Roman" w:hAnsi="Times New Roman" w:cs="Times New Roman"/>
          <w:sz w:val="24"/>
          <w:szCs w:val="24"/>
        </w:rPr>
        <w:t>bidang hukum perdata antara peradilan dalam lingkungan peradilan umum</w:t>
      </w:r>
      <w:r w:rsidR="0059259B">
        <w:rPr>
          <w:rFonts w:ascii="Times New Roman" w:hAnsi="Times New Roman" w:cs="Times New Roman"/>
          <w:sz w:val="24"/>
          <w:szCs w:val="24"/>
        </w:rPr>
        <w:t xml:space="preserve"> </w:t>
      </w:r>
      <w:r w:rsidR="00FD2467" w:rsidRPr="00FD2467">
        <w:rPr>
          <w:rFonts w:ascii="Times New Roman" w:hAnsi="Times New Roman" w:cs="Times New Roman"/>
          <w:sz w:val="24"/>
          <w:szCs w:val="24"/>
        </w:rPr>
        <w:t>yang selama ini sering terjadi titik singgung kewenangan mengadili.</w:t>
      </w:r>
      <w:r w:rsidR="002C0AA0">
        <w:rPr>
          <w:rFonts w:ascii="Times New Roman" w:hAnsi="Times New Roman" w:cs="Times New Roman"/>
          <w:sz w:val="24"/>
          <w:szCs w:val="24"/>
        </w:rPr>
        <w:t xml:space="preserve"> </w:t>
      </w:r>
      <w:r w:rsidR="000A3FFD" w:rsidRPr="00FD2467">
        <w:rPr>
          <w:rFonts w:ascii="Times New Roman" w:hAnsi="Times New Roman" w:cs="Times New Roman"/>
          <w:sz w:val="24"/>
          <w:szCs w:val="24"/>
        </w:rPr>
        <w:t xml:space="preserve">Hal ini </w:t>
      </w:r>
      <w:r w:rsidR="009B15A8">
        <w:rPr>
          <w:rFonts w:ascii="Times New Roman" w:hAnsi="Times New Roman" w:cs="Times New Roman"/>
          <w:sz w:val="24"/>
          <w:szCs w:val="24"/>
        </w:rPr>
        <w:t xml:space="preserve">juga </w:t>
      </w:r>
      <w:r w:rsidR="000A3FFD" w:rsidRPr="00FD2467">
        <w:rPr>
          <w:rFonts w:ascii="Times New Roman" w:hAnsi="Times New Roman" w:cs="Times New Roman"/>
          <w:sz w:val="24"/>
          <w:szCs w:val="24"/>
        </w:rPr>
        <w:t xml:space="preserve">telah diformulasikan pada pasal 49 </w:t>
      </w:r>
      <w:r w:rsidR="000A3FFD" w:rsidRPr="00FD2467">
        <w:rPr>
          <w:rFonts w:ascii="Times New Roman" w:hAnsi="Times New Roman" w:cs="Times New Roman"/>
          <w:sz w:val="24"/>
          <w:szCs w:val="24"/>
        </w:rPr>
        <w:lastRenderedPageBreak/>
        <w:t>yang secara tegas</w:t>
      </w:r>
      <w:r w:rsidR="002C0AA0">
        <w:rPr>
          <w:rFonts w:ascii="Times New Roman" w:hAnsi="Times New Roman" w:cs="Times New Roman"/>
          <w:sz w:val="24"/>
          <w:szCs w:val="24"/>
        </w:rPr>
        <w:t xml:space="preserve"> </w:t>
      </w:r>
      <w:r w:rsidR="00023C59">
        <w:rPr>
          <w:rFonts w:ascii="Times New Roman" w:hAnsi="Times New Roman" w:cs="Times New Roman"/>
          <w:sz w:val="24"/>
          <w:szCs w:val="24"/>
        </w:rPr>
        <w:t xml:space="preserve">menggariskan </w:t>
      </w:r>
      <w:r w:rsidR="00667214">
        <w:rPr>
          <w:rFonts w:ascii="Times New Roman" w:hAnsi="Times New Roman" w:cs="Times New Roman"/>
          <w:sz w:val="24"/>
          <w:szCs w:val="24"/>
        </w:rPr>
        <w:t xml:space="preserve">seperti apa yang telah di tegaskan </w:t>
      </w:r>
      <w:r w:rsidR="00667214" w:rsidRPr="00667214">
        <w:rPr>
          <w:rFonts w:ascii="Times New Roman" w:hAnsi="Times New Roman" w:cs="Times New Roman"/>
          <w:sz w:val="24"/>
          <w:szCs w:val="24"/>
        </w:rPr>
        <w:t>Abdul Manan</w:t>
      </w:r>
      <w:r w:rsidR="00667214">
        <w:rPr>
          <w:rFonts w:ascii="Times New Roman" w:hAnsi="Times New Roman" w:cs="Times New Roman"/>
          <w:sz w:val="24"/>
          <w:szCs w:val="24"/>
        </w:rPr>
        <w:t xml:space="preserve"> dalam </w:t>
      </w:r>
      <w:r w:rsidR="00667214" w:rsidRPr="00667214">
        <w:rPr>
          <w:rFonts w:ascii="Times New Roman" w:hAnsi="Times New Roman" w:cs="Times New Roman"/>
          <w:iCs/>
          <w:sz w:val="24"/>
          <w:szCs w:val="24"/>
        </w:rPr>
        <w:t>Pokok-Pokok Hukum Perdata (Wewenang PA)</w:t>
      </w:r>
      <w:r w:rsidR="002C0AA0">
        <w:rPr>
          <w:rFonts w:ascii="Times New Roman" w:hAnsi="Times New Roman" w:cs="Times New Roman"/>
          <w:iCs/>
          <w:sz w:val="24"/>
          <w:szCs w:val="24"/>
        </w:rPr>
        <w:t xml:space="preserve"> </w:t>
      </w:r>
      <w:r w:rsidR="00AC4762">
        <w:rPr>
          <w:rFonts w:ascii="Times New Roman" w:hAnsi="Times New Roman" w:cs="Times New Roman"/>
          <w:sz w:val="24"/>
          <w:szCs w:val="24"/>
        </w:rPr>
        <w:t xml:space="preserve">bahwa </w:t>
      </w:r>
      <w:r w:rsidR="00AC4762" w:rsidRPr="00023C59">
        <w:rPr>
          <w:rFonts w:ascii="Times New Roman" w:hAnsi="Times New Roman" w:cs="Times New Roman"/>
          <w:sz w:val="24"/>
          <w:szCs w:val="24"/>
        </w:rPr>
        <w:t xml:space="preserve">garis </w:t>
      </w:r>
      <w:r w:rsidR="000A3FFD" w:rsidRPr="00023C59">
        <w:rPr>
          <w:rFonts w:ascii="Times New Roman" w:hAnsi="Times New Roman" w:cs="Times New Roman"/>
          <w:sz w:val="24"/>
          <w:szCs w:val="24"/>
        </w:rPr>
        <w:t>batas wilayah hukum bidang-bidang perdata yang</w:t>
      </w:r>
      <w:r w:rsidR="002C0AA0">
        <w:rPr>
          <w:rFonts w:ascii="Times New Roman" w:hAnsi="Times New Roman" w:cs="Times New Roman"/>
          <w:sz w:val="24"/>
          <w:szCs w:val="24"/>
        </w:rPr>
        <w:t xml:space="preserve"> </w:t>
      </w:r>
      <w:r w:rsidR="000A3FFD" w:rsidRPr="00023C59">
        <w:rPr>
          <w:rFonts w:ascii="Times New Roman" w:hAnsi="Times New Roman" w:cs="Times New Roman"/>
          <w:sz w:val="24"/>
          <w:szCs w:val="24"/>
        </w:rPr>
        <w:t>menjadi wewenang Peradilan Agama adalah bidang-bidang perkawinan,kewar</w:t>
      </w:r>
      <w:r w:rsidR="002B3F80">
        <w:rPr>
          <w:rFonts w:ascii="Times New Roman" w:hAnsi="Times New Roman" w:cs="Times New Roman"/>
          <w:sz w:val="24"/>
          <w:szCs w:val="24"/>
        </w:rPr>
        <w:t xml:space="preserve">isan, </w:t>
      </w:r>
      <w:r w:rsidR="000A3FFD" w:rsidRPr="00023C59">
        <w:rPr>
          <w:rFonts w:ascii="Times New Roman" w:hAnsi="Times New Roman" w:cs="Times New Roman"/>
          <w:sz w:val="24"/>
          <w:szCs w:val="24"/>
        </w:rPr>
        <w:t>hibah, wakaf dan shadaqah bagi golongan rakyat yang beragama</w:t>
      </w:r>
      <w:r w:rsidR="009C653A">
        <w:rPr>
          <w:rFonts w:ascii="Times New Roman" w:hAnsi="Times New Roman" w:cs="Times New Roman"/>
          <w:sz w:val="24"/>
          <w:szCs w:val="24"/>
        </w:rPr>
        <w:t xml:space="preserve"> I</w:t>
      </w:r>
      <w:r w:rsidR="00236305">
        <w:rPr>
          <w:rFonts w:ascii="Times New Roman" w:hAnsi="Times New Roman" w:cs="Times New Roman"/>
          <w:sz w:val="24"/>
          <w:szCs w:val="24"/>
        </w:rPr>
        <w:t>slam</w:t>
      </w:r>
      <w:r w:rsidR="000A3FFD">
        <w:rPr>
          <w:rStyle w:val="FootnoteReference"/>
          <w:rFonts w:ascii="Times New Roman" w:hAnsi="Times New Roman" w:cs="Times New Roman"/>
          <w:sz w:val="24"/>
          <w:szCs w:val="24"/>
        </w:rPr>
        <w:footnoteReference w:id="3"/>
      </w:r>
      <w:r w:rsidR="00EC34BF">
        <w:rPr>
          <w:rFonts w:ascii="Times New Roman" w:hAnsi="Times New Roman" w:cs="Times New Roman"/>
          <w:sz w:val="24"/>
          <w:szCs w:val="24"/>
        </w:rPr>
        <w:t>.</w:t>
      </w:r>
    </w:p>
    <w:p w:rsidR="009D319F" w:rsidRDefault="00761E34" w:rsidP="009D319F">
      <w:pPr>
        <w:pStyle w:val="ListParagraph"/>
        <w:autoSpaceDE w:val="0"/>
        <w:autoSpaceDN w:val="0"/>
        <w:adjustRightInd w:val="0"/>
        <w:spacing w:after="0" w:line="480" w:lineRule="auto"/>
        <w:ind w:left="0" w:firstLine="709"/>
        <w:jc w:val="both"/>
        <w:rPr>
          <w:rFonts w:ascii="Times New Roman" w:hAnsi="Times New Roman" w:cs="Times New Roman"/>
          <w:sz w:val="28"/>
          <w:szCs w:val="28"/>
        </w:rPr>
      </w:pPr>
      <w:r>
        <w:rPr>
          <w:rFonts w:ascii="Times New Roman" w:hAnsi="Times New Roman" w:cs="Times New Roman"/>
          <w:sz w:val="24"/>
          <w:szCs w:val="24"/>
        </w:rPr>
        <w:t>Sebagai kons</w:t>
      </w:r>
      <w:r w:rsidR="00EC01F8">
        <w:rPr>
          <w:rFonts w:ascii="Times New Roman" w:hAnsi="Times New Roman" w:cs="Times New Roman"/>
          <w:sz w:val="24"/>
          <w:szCs w:val="24"/>
        </w:rPr>
        <w:t>eku</w:t>
      </w:r>
      <w:r w:rsidR="00CD7A71">
        <w:rPr>
          <w:rFonts w:ascii="Times New Roman" w:hAnsi="Times New Roman" w:cs="Times New Roman"/>
          <w:sz w:val="24"/>
          <w:szCs w:val="24"/>
        </w:rPr>
        <w:t xml:space="preserve">ensi logis dari hal tersebut, </w:t>
      </w:r>
      <w:r>
        <w:rPr>
          <w:rFonts w:ascii="Times New Roman" w:hAnsi="Times New Roman" w:cs="Times New Roman"/>
          <w:sz w:val="24"/>
          <w:szCs w:val="24"/>
        </w:rPr>
        <w:t>Al-</w:t>
      </w:r>
      <w:r w:rsidR="002C3B69">
        <w:rPr>
          <w:rFonts w:ascii="Times New Roman" w:hAnsi="Times New Roman" w:cs="Times New Roman"/>
          <w:sz w:val="24"/>
          <w:szCs w:val="24"/>
        </w:rPr>
        <w:t xml:space="preserve">Qur’an </w:t>
      </w:r>
      <w:r>
        <w:rPr>
          <w:rFonts w:ascii="Times New Roman" w:hAnsi="Times New Roman" w:cs="Times New Roman"/>
          <w:sz w:val="24"/>
          <w:szCs w:val="24"/>
        </w:rPr>
        <w:t>secara empirik telah membuktikan keberadaan peradilan agama, seperti ap</w:t>
      </w:r>
      <w:r w:rsidR="001B4D6D">
        <w:rPr>
          <w:rFonts w:ascii="Times New Roman" w:hAnsi="Times New Roman" w:cs="Times New Roman"/>
          <w:sz w:val="24"/>
          <w:szCs w:val="24"/>
        </w:rPr>
        <w:t>a yang telah di perintahkan Alla</w:t>
      </w:r>
      <w:r>
        <w:rPr>
          <w:rFonts w:ascii="Times New Roman" w:hAnsi="Times New Roman" w:cs="Times New Roman"/>
          <w:sz w:val="24"/>
          <w:szCs w:val="24"/>
        </w:rPr>
        <w:t>h SWT pada Daud sebagai khal</w:t>
      </w:r>
      <w:r w:rsidR="004C33A7">
        <w:rPr>
          <w:rFonts w:ascii="Times New Roman" w:hAnsi="Times New Roman" w:cs="Times New Roman"/>
          <w:sz w:val="24"/>
          <w:szCs w:val="24"/>
        </w:rPr>
        <w:t>ifah di muka bumi dalam memberikan putu</w:t>
      </w:r>
      <w:r w:rsidR="001E7458">
        <w:rPr>
          <w:rFonts w:ascii="Times New Roman" w:hAnsi="Times New Roman" w:cs="Times New Roman"/>
          <w:sz w:val="24"/>
          <w:szCs w:val="24"/>
        </w:rPr>
        <w:t>s</w:t>
      </w:r>
      <w:r w:rsidR="004C33A7">
        <w:rPr>
          <w:rFonts w:ascii="Times New Roman" w:hAnsi="Times New Roman" w:cs="Times New Roman"/>
          <w:sz w:val="24"/>
          <w:szCs w:val="24"/>
        </w:rPr>
        <w:t xml:space="preserve">an untuk suatu perkara, </w:t>
      </w:r>
      <w:r w:rsidR="007F2DA6">
        <w:rPr>
          <w:rFonts w:ascii="Times New Roman" w:hAnsi="Times New Roman" w:cs="Times New Roman"/>
          <w:sz w:val="24"/>
          <w:szCs w:val="24"/>
        </w:rPr>
        <w:t>s</w:t>
      </w:r>
      <w:r w:rsidR="00BE002C">
        <w:rPr>
          <w:rFonts w:ascii="Times New Roman" w:hAnsi="Times New Roman" w:cs="Times New Roman"/>
          <w:sz w:val="24"/>
          <w:szCs w:val="24"/>
        </w:rPr>
        <w:t xml:space="preserve">ecara kontektual </w:t>
      </w:r>
      <w:r w:rsidR="008B2F04">
        <w:rPr>
          <w:rFonts w:ascii="Times New Roman" w:hAnsi="Times New Roman" w:cs="Times New Roman"/>
          <w:sz w:val="24"/>
          <w:szCs w:val="24"/>
        </w:rPr>
        <w:t xml:space="preserve">perkara peradilan telah disinggung dalam firman-Nya </w:t>
      </w:r>
      <w:r w:rsidR="00435297" w:rsidRPr="00FD2467">
        <w:rPr>
          <w:rFonts w:ascii="Times New Roman" w:hAnsi="Times New Roman" w:cs="Times New Roman"/>
          <w:sz w:val="24"/>
          <w:szCs w:val="24"/>
        </w:rPr>
        <w:t>dalam</w:t>
      </w:r>
      <w:r w:rsidR="002C0AA0">
        <w:rPr>
          <w:rFonts w:ascii="Times New Roman" w:hAnsi="Times New Roman" w:cs="Times New Roman"/>
          <w:sz w:val="24"/>
          <w:szCs w:val="24"/>
        </w:rPr>
        <w:t xml:space="preserve"> </w:t>
      </w:r>
      <w:r w:rsidR="00435297" w:rsidRPr="00FD2467">
        <w:rPr>
          <w:rFonts w:ascii="Times New Roman" w:hAnsi="Times New Roman" w:cs="Times New Roman"/>
          <w:sz w:val="24"/>
          <w:szCs w:val="24"/>
        </w:rPr>
        <w:t xml:space="preserve">surat Shad </w:t>
      </w:r>
      <w:r w:rsidR="001335A9">
        <w:rPr>
          <w:rFonts w:ascii="Times New Roman" w:hAnsi="Times New Roman" w:cs="Times New Roman"/>
          <w:sz w:val="24"/>
          <w:szCs w:val="24"/>
        </w:rPr>
        <w:t>38/ 26:</w:t>
      </w:r>
    </w:p>
    <w:p w:rsidR="003B5D6B" w:rsidRPr="002F3858" w:rsidRDefault="003B5D6B" w:rsidP="00F07123">
      <w:pPr>
        <w:pStyle w:val="ListParagraph"/>
        <w:autoSpaceDE w:val="0"/>
        <w:autoSpaceDN w:val="0"/>
        <w:bidi/>
        <w:adjustRightInd w:val="0"/>
        <w:spacing w:after="0"/>
        <w:ind w:left="0"/>
        <w:jc w:val="both"/>
        <w:rPr>
          <w:rFonts w:ascii="(normal text)" w:hAnsi="(normal text)"/>
        </w:rPr>
      </w:pPr>
      <w:r>
        <w:rPr>
          <w:rFonts w:ascii="(normal text)" w:hAnsi="(normal text)"/>
          <w:rtl/>
        </w:rPr>
        <w:t xml:space="preserve"> </w:t>
      </w:r>
      <w:r w:rsidR="002F3858">
        <w:rPr>
          <w:sz w:val="28"/>
          <w:szCs w:val="28"/>
        </w:rPr>
        <w:sym w:font="HQPB4" w:char="F0DF"/>
      </w:r>
      <w:r w:rsidR="002F3858">
        <w:rPr>
          <w:sz w:val="28"/>
          <w:szCs w:val="28"/>
        </w:rPr>
        <w:sym w:font="HQPB1" w:char="F08A"/>
      </w:r>
      <w:r w:rsidR="002F3858">
        <w:rPr>
          <w:sz w:val="28"/>
          <w:szCs w:val="28"/>
        </w:rPr>
        <w:sym w:font="HQPB2" w:char="F0BC"/>
      </w:r>
      <w:r w:rsidR="002F3858">
        <w:rPr>
          <w:sz w:val="28"/>
          <w:szCs w:val="28"/>
        </w:rPr>
        <w:sym w:font="HQPB4" w:char="F0E3"/>
      </w:r>
      <w:r w:rsidR="002F3858">
        <w:rPr>
          <w:sz w:val="28"/>
          <w:szCs w:val="28"/>
        </w:rPr>
        <w:sym w:font="HQPB2" w:char="F072"/>
      </w:r>
      <w:r w:rsidR="002F3858">
        <w:rPr>
          <w:sz w:val="28"/>
          <w:szCs w:val="28"/>
        </w:rPr>
        <w:sym w:font="HQPB1" w:char="F023"/>
      </w:r>
      <w:r w:rsidR="002F3858">
        <w:rPr>
          <w:sz w:val="28"/>
          <w:szCs w:val="28"/>
        </w:rPr>
        <w:sym w:font="HQPB5" w:char="F079"/>
      </w:r>
      <w:r w:rsidR="002F3858">
        <w:rPr>
          <w:sz w:val="28"/>
          <w:szCs w:val="28"/>
        </w:rPr>
        <w:sym w:font="HQPB1" w:char="F089"/>
      </w:r>
      <w:r w:rsidR="002F3858">
        <w:rPr>
          <w:sz w:val="28"/>
          <w:szCs w:val="28"/>
        </w:rPr>
        <w:sym w:font="HQPB2" w:char="F0BB"/>
      </w:r>
      <w:r w:rsidR="002F3858">
        <w:rPr>
          <w:sz w:val="28"/>
          <w:szCs w:val="28"/>
        </w:rPr>
        <w:sym w:font="HQPB5" w:char="F074"/>
      </w:r>
      <w:r w:rsidR="002F3858">
        <w:rPr>
          <w:sz w:val="28"/>
          <w:szCs w:val="28"/>
        </w:rPr>
        <w:sym w:font="HQPB2" w:char="F083"/>
      </w:r>
      <w:r w:rsidR="002F3858">
        <w:rPr>
          <w:rFonts w:ascii="(normal text)" w:hAnsi="(normal text)"/>
          <w:rtl/>
        </w:rPr>
        <w:t xml:space="preserve"> </w:t>
      </w:r>
      <w:r w:rsidR="002F3858">
        <w:rPr>
          <w:sz w:val="28"/>
          <w:szCs w:val="28"/>
        </w:rPr>
        <w:sym w:font="HQPB1" w:char="F024"/>
      </w:r>
      <w:r w:rsidR="002F3858">
        <w:rPr>
          <w:sz w:val="28"/>
          <w:szCs w:val="28"/>
        </w:rPr>
        <w:sym w:font="HQPB4" w:char="F0AF"/>
      </w:r>
      <w:r w:rsidR="002F3858">
        <w:rPr>
          <w:sz w:val="28"/>
          <w:szCs w:val="28"/>
        </w:rPr>
        <w:sym w:font="HQPB2" w:char="F052"/>
      </w:r>
      <w:r w:rsidR="002F3858">
        <w:rPr>
          <w:sz w:val="28"/>
          <w:szCs w:val="28"/>
        </w:rPr>
        <w:sym w:font="HQPB4" w:char="F0CE"/>
      </w:r>
      <w:r w:rsidR="002F3858">
        <w:rPr>
          <w:sz w:val="28"/>
          <w:szCs w:val="28"/>
        </w:rPr>
        <w:sym w:font="HQPB1" w:char="F029"/>
      </w:r>
      <w:r w:rsidR="002F3858">
        <w:rPr>
          <w:rFonts w:ascii="(normal text)" w:hAnsi="(normal text)"/>
          <w:rtl/>
        </w:rPr>
        <w:t xml:space="preserve"> </w:t>
      </w:r>
      <w:r w:rsidR="002F3858">
        <w:rPr>
          <w:sz w:val="28"/>
          <w:szCs w:val="28"/>
        </w:rPr>
        <w:sym w:font="HQPB5" w:char="F079"/>
      </w:r>
      <w:r w:rsidR="002F3858">
        <w:rPr>
          <w:sz w:val="28"/>
          <w:szCs w:val="28"/>
        </w:rPr>
        <w:sym w:font="HQPB2" w:char="F037"/>
      </w:r>
      <w:r w:rsidR="002F3858">
        <w:rPr>
          <w:sz w:val="28"/>
          <w:szCs w:val="28"/>
        </w:rPr>
        <w:sym w:font="HQPB2" w:char="F0BB"/>
      </w:r>
      <w:r w:rsidR="002F3858">
        <w:rPr>
          <w:sz w:val="28"/>
          <w:szCs w:val="28"/>
        </w:rPr>
        <w:sym w:font="HQPB5" w:char="F06F"/>
      </w:r>
      <w:r w:rsidR="002F3858">
        <w:rPr>
          <w:sz w:val="28"/>
          <w:szCs w:val="28"/>
        </w:rPr>
        <w:sym w:font="HQPB2" w:char="F059"/>
      </w:r>
      <w:r w:rsidR="002F3858">
        <w:rPr>
          <w:sz w:val="28"/>
          <w:szCs w:val="28"/>
        </w:rPr>
        <w:sym w:font="HQPB4" w:char="F0F9"/>
      </w:r>
      <w:r w:rsidR="002F3858">
        <w:rPr>
          <w:sz w:val="28"/>
          <w:szCs w:val="28"/>
        </w:rPr>
        <w:sym w:font="HQPB2" w:char="F03D"/>
      </w:r>
      <w:r w:rsidR="002F3858">
        <w:rPr>
          <w:sz w:val="28"/>
          <w:szCs w:val="28"/>
        </w:rPr>
        <w:sym w:font="HQPB5" w:char="F079"/>
      </w:r>
      <w:r w:rsidR="002F3858">
        <w:rPr>
          <w:sz w:val="28"/>
          <w:szCs w:val="28"/>
        </w:rPr>
        <w:sym w:font="HQPB1" w:char="F0E8"/>
      </w:r>
      <w:r w:rsidR="002F3858">
        <w:rPr>
          <w:sz w:val="28"/>
          <w:szCs w:val="28"/>
        </w:rPr>
        <w:sym w:font="HQPB5" w:char="F079"/>
      </w:r>
      <w:r w:rsidR="002F3858">
        <w:rPr>
          <w:sz w:val="28"/>
          <w:szCs w:val="28"/>
        </w:rPr>
        <w:sym w:font="HQPB1" w:char="F05F"/>
      </w:r>
      <w:r w:rsidR="002F3858">
        <w:rPr>
          <w:rFonts w:ascii="(normal text)" w:hAnsi="(normal text)"/>
          <w:rtl/>
        </w:rPr>
        <w:t xml:space="preserve"> </w:t>
      </w:r>
      <w:r w:rsidR="002F3858">
        <w:rPr>
          <w:sz w:val="28"/>
          <w:szCs w:val="28"/>
        </w:rPr>
        <w:sym w:font="HQPB4" w:char="F05A"/>
      </w:r>
      <w:r w:rsidR="002F3858">
        <w:rPr>
          <w:sz w:val="28"/>
          <w:szCs w:val="28"/>
        </w:rPr>
        <w:sym w:font="HQPB2" w:char="F070"/>
      </w:r>
      <w:r w:rsidR="002F3858">
        <w:rPr>
          <w:sz w:val="28"/>
          <w:szCs w:val="28"/>
        </w:rPr>
        <w:sym w:font="HQPB5" w:char="F078"/>
      </w:r>
      <w:r w:rsidR="002F3858">
        <w:rPr>
          <w:sz w:val="28"/>
          <w:szCs w:val="28"/>
        </w:rPr>
        <w:sym w:font="HQPB1" w:char="F0FF"/>
      </w:r>
      <w:r w:rsidR="002F3858">
        <w:rPr>
          <w:sz w:val="28"/>
          <w:szCs w:val="28"/>
        </w:rPr>
        <w:sym w:font="HQPB2" w:char="F08B"/>
      </w:r>
      <w:r w:rsidR="002F3858">
        <w:rPr>
          <w:sz w:val="28"/>
          <w:szCs w:val="28"/>
        </w:rPr>
        <w:sym w:font="HQPB4" w:char="F0CE"/>
      </w:r>
      <w:r w:rsidR="002F3858">
        <w:rPr>
          <w:sz w:val="28"/>
          <w:szCs w:val="28"/>
        </w:rPr>
        <w:sym w:font="HQPB2" w:char="F03D"/>
      </w:r>
      <w:r w:rsidR="002F3858">
        <w:rPr>
          <w:sz w:val="28"/>
          <w:szCs w:val="28"/>
        </w:rPr>
        <w:sym w:font="HQPB5" w:char="F079"/>
      </w:r>
      <w:r w:rsidR="002F3858">
        <w:rPr>
          <w:sz w:val="28"/>
          <w:szCs w:val="28"/>
        </w:rPr>
        <w:sym w:font="HQPB1" w:char="F07A"/>
      </w:r>
      <w:r w:rsidR="002F3858">
        <w:rPr>
          <w:rFonts w:ascii="(normal text)" w:hAnsi="(normal text)"/>
          <w:rtl/>
        </w:rPr>
        <w:t xml:space="preserve"> </w:t>
      </w:r>
      <w:r w:rsidR="002F3858">
        <w:rPr>
          <w:sz w:val="28"/>
          <w:szCs w:val="28"/>
        </w:rPr>
        <w:sym w:font="HQPB2" w:char="F092"/>
      </w:r>
      <w:r w:rsidR="002F3858">
        <w:rPr>
          <w:sz w:val="28"/>
          <w:szCs w:val="28"/>
        </w:rPr>
        <w:sym w:font="HQPB4" w:char="F0CE"/>
      </w:r>
      <w:r w:rsidR="002F3858">
        <w:rPr>
          <w:sz w:val="28"/>
          <w:szCs w:val="28"/>
        </w:rPr>
        <w:sym w:font="HQPB1" w:char="F0FB"/>
      </w:r>
      <w:r w:rsidR="002F3858">
        <w:rPr>
          <w:rFonts w:ascii="(normal text)" w:hAnsi="(normal text)"/>
          <w:rtl/>
        </w:rPr>
        <w:t xml:space="preserve"> </w:t>
      </w:r>
      <w:r w:rsidR="002F3858">
        <w:rPr>
          <w:sz w:val="28"/>
          <w:szCs w:val="28"/>
        </w:rPr>
        <w:sym w:font="HQPB4" w:char="F0C7"/>
      </w:r>
      <w:r w:rsidR="002F3858">
        <w:rPr>
          <w:sz w:val="28"/>
          <w:szCs w:val="28"/>
        </w:rPr>
        <w:sym w:font="HQPB1" w:char="F0DA"/>
      </w:r>
      <w:r w:rsidR="002F3858">
        <w:rPr>
          <w:sz w:val="28"/>
          <w:szCs w:val="28"/>
        </w:rPr>
        <w:sym w:font="HQPB4" w:char="F0F6"/>
      </w:r>
      <w:r w:rsidR="002F3858">
        <w:rPr>
          <w:sz w:val="28"/>
          <w:szCs w:val="28"/>
        </w:rPr>
        <w:sym w:font="HQPB1" w:char="F091"/>
      </w:r>
      <w:r w:rsidR="002F3858">
        <w:rPr>
          <w:sz w:val="28"/>
          <w:szCs w:val="28"/>
        </w:rPr>
        <w:sym w:font="HQPB5" w:char="F046"/>
      </w:r>
      <w:r w:rsidR="002F3858">
        <w:rPr>
          <w:sz w:val="28"/>
          <w:szCs w:val="28"/>
        </w:rPr>
        <w:sym w:font="HQPB2" w:char="F07B"/>
      </w:r>
      <w:r w:rsidR="002F3858">
        <w:rPr>
          <w:sz w:val="28"/>
          <w:szCs w:val="28"/>
        </w:rPr>
        <w:sym w:font="HQPB5" w:char="F024"/>
      </w:r>
      <w:r w:rsidR="002F3858">
        <w:rPr>
          <w:sz w:val="28"/>
          <w:szCs w:val="28"/>
        </w:rPr>
        <w:sym w:font="HQPB1" w:char="F023"/>
      </w:r>
      <w:r w:rsidR="002F3858">
        <w:rPr>
          <w:rFonts w:ascii="(normal text)" w:hAnsi="(normal text)"/>
          <w:rtl/>
        </w:rPr>
        <w:t xml:space="preserve"> </w:t>
      </w:r>
      <w:r w:rsidR="002F3858">
        <w:rPr>
          <w:sz w:val="28"/>
          <w:szCs w:val="28"/>
        </w:rPr>
        <w:sym w:font="HQPB2" w:char="F04C"/>
      </w:r>
      <w:r w:rsidR="002F3858">
        <w:rPr>
          <w:sz w:val="28"/>
          <w:szCs w:val="28"/>
        </w:rPr>
        <w:sym w:font="HQPB4" w:char="F0E4"/>
      </w:r>
      <w:r w:rsidR="002F3858">
        <w:rPr>
          <w:sz w:val="28"/>
          <w:szCs w:val="28"/>
        </w:rPr>
        <w:sym w:font="HQPB3" w:char="F06C"/>
      </w:r>
      <w:r w:rsidR="002F3858">
        <w:rPr>
          <w:sz w:val="28"/>
          <w:szCs w:val="28"/>
        </w:rPr>
        <w:sym w:font="HQPB4" w:char="F0F7"/>
      </w:r>
      <w:r w:rsidR="002F3858">
        <w:rPr>
          <w:sz w:val="28"/>
          <w:szCs w:val="28"/>
        </w:rPr>
        <w:sym w:font="HQPB1" w:char="F06E"/>
      </w:r>
      <w:r w:rsidR="002F3858">
        <w:rPr>
          <w:sz w:val="28"/>
          <w:szCs w:val="28"/>
        </w:rPr>
        <w:sym w:font="HQPB5" w:char="F024"/>
      </w:r>
      <w:r w:rsidR="002F3858">
        <w:rPr>
          <w:sz w:val="28"/>
          <w:szCs w:val="28"/>
        </w:rPr>
        <w:sym w:font="HQPB1" w:char="F024"/>
      </w:r>
      <w:r w:rsidR="002F3858">
        <w:rPr>
          <w:sz w:val="28"/>
          <w:szCs w:val="28"/>
        </w:rPr>
        <w:sym w:font="HQPB5" w:char="F073"/>
      </w:r>
      <w:r w:rsidR="002F3858">
        <w:rPr>
          <w:sz w:val="28"/>
          <w:szCs w:val="28"/>
        </w:rPr>
        <w:sym w:font="HQPB1" w:char="F0F9"/>
      </w:r>
      <w:r w:rsidR="002F3858">
        <w:rPr>
          <w:rFonts w:ascii="(normal text)" w:hAnsi="(normal text)"/>
          <w:rtl/>
        </w:rPr>
        <w:t xml:space="preserve"> </w:t>
      </w:r>
      <w:r w:rsidR="002F3858">
        <w:rPr>
          <w:sz w:val="28"/>
          <w:szCs w:val="28"/>
        </w:rPr>
        <w:sym w:font="HQPB5" w:char="F074"/>
      </w:r>
      <w:r w:rsidR="002F3858">
        <w:rPr>
          <w:sz w:val="28"/>
          <w:szCs w:val="28"/>
        </w:rPr>
        <w:sym w:font="HQPB2" w:char="F0FB"/>
      </w:r>
      <w:r w:rsidR="002F3858">
        <w:rPr>
          <w:sz w:val="28"/>
          <w:szCs w:val="28"/>
        </w:rPr>
        <w:sym w:font="HQPB4" w:char="F0F7"/>
      </w:r>
      <w:r w:rsidR="002F3858">
        <w:rPr>
          <w:sz w:val="28"/>
          <w:szCs w:val="28"/>
        </w:rPr>
        <w:sym w:font="HQPB2" w:char="F0FC"/>
      </w:r>
      <w:r w:rsidR="002F3858">
        <w:rPr>
          <w:sz w:val="28"/>
          <w:szCs w:val="28"/>
        </w:rPr>
        <w:sym w:font="HQPB5" w:char="F074"/>
      </w:r>
      <w:r w:rsidR="002F3858">
        <w:rPr>
          <w:sz w:val="28"/>
          <w:szCs w:val="28"/>
        </w:rPr>
        <w:sym w:font="HQPB1" w:char="F02F"/>
      </w:r>
      <w:r w:rsidR="002F3858">
        <w:rPr>
          <w:rFonts w:ascii="(normal text)" w:hAnsi="(normal text)"/>
          <w:rtl/>
        </w:rPr>
        <w:t xml:space="preserve"> </w:t>
      </w:r>
      <w:r w:rsidR="002F3858">
        <w:rPr>
          <w:sz w:val="28"/>
          <w:szCs w:val="28"/>
        </w:rPr>
        <w:sym w:font="HQPB4" w:char="F0C4"/>
      </w:r>
      <w:r w:rsidR="002F3858">
        <w:rPr>
          <w:sz w:val="28"/>
          <w:szCs w:val="28"/>
        </w:rPr>
        <w:sym w:font="HQPB1" w:char="F0A8"/>
      </w:r>
      <w:r w:rsidR="002F3858">
        <w:rPr>
          <w:sz w:val="28"/>
          <w:szCs w:val="28"/>
        </w:rPr>
        <w:sym w:font="HQPB1" w:char="F024"/>
      </w:r>
      <w:r w:rsidR="002F3858">
        <w:rPr>
          <w:sz w:val="28"/>
          <w:szCs w:val="28"/>
        </w:rPr>
        <w:sym w:font="HQPB4" w:char="F0A8"/>
      </w:r>
      <w:r w:rsidR="002F3858">
        <w:rPr>
          <w:sz w:val="28"/>
          <w:szCs w:val="28"/>
        </w:rPr>
        <w:sym w:font="HQPB2" w:char="F05A"/>
      </w:r>
      <w:r w:rsidR="002F3858">
        <w:rPr>
          <w:sz w:val="28"/>
          <w:szCs w:val="28"/>
        </w:rPr>
        <w:sym w:font="HQPB2" w:char="F039"/>
      </w:r>
      <w:r w:rsidR="002F3858">
        <w:rPr>
          <w:sz w:val="28"/>
          <w:szCs w:val="28"/>
        </w:rPr>
        <w:sym w:font="HQPB5" w:char="F024"/>
      </w:r>
      <w:r w:rsidR="002F3858">
        <w:rPr>
          <w:sz w:val="28"/>
          <w:szCs w:val="28"/>
        </w:rPr>
        <w:sym w:font="HQPB1" w:char="F023"/>
      </w:r>
      <w:r w:rsidR="002F3858">
        <w:rPr>
          <w:rFonts w:ascii="(normal text)" w:hAnsi="(normal text)"/>
          <w:rtl/>
        </w:rPr>
        <w:t xml:space="preserve"> </w:t>
      </w:r>
      <w:r w:rsidR="002F3858">
        <w:rPr>
          <w:sz w:val="28"/>
          <w:szCs w:val="28"/>
        </w:rPr>
        <w:sym w:font="HQPB4" w:char="F0C8"/>
      </w:r>
      <w:r w:rsidR="002F3858">
        <w:rPr>
          <w:sz w:val="28"/>
          <w:szCs w:val="28"/>
        </w:rPr>
        <w:sym w:font="HQPB4" w:char="F064"/>
      </w:r>
      <w:r w:rsidR="002F3858">
        <w:rPr>
          <w:sz w:val="28"/>
          <w:szCs w:val="28"/>
        </w:rPr>
        <w:sym w:font="HQPB2" w:char="F02C"/>
      </w:r>
      <w:r w:rsidR="002F3858">
        <w:rPr>
          <w:sz w:val="28"/>
          <w:szCs w:val="28"/>
        </w:rPr>
        <w:sym w:font="HQPB5" w:char="F070"/>
      </w:r>
      <w:r w:rsidR="002F3858">
        <w:rPr>
          <w:sz w:val="28"/>
          <w:szCs w:val="28"/>
        </w:rPr>
        <w:sym w:font="HQPB1" w:char="F074"/>
      </w:r>
      <w:r w:rsidR="002F3858">
        <w:rPr>
          <w:sz w:val="28"/>
          <w:szCs w:val="28"/>
        </w:rPr>
        <w:sym w:font="HQPB4" w:char="F0F8"/>
      </w:r>
      <w:r w:rsidR="002F3858">
        <w:rPr>
          <w:sz w:val="28"/>
          <w:szCs w:val="28"/>
        </w:rPr>
        <w:sym w:font="HQPB2" w:char="F03A"/>
      </w:r>
      <w:r w:rsidR="002F3858">
        <w:rPr>
          <w:sz w:val="28"/>
          <w:szCs w:val="28"/>
        </w:rPr>
        <w:sym w:font="HQPB5" w:char="F024"/>
      </w:r>
      <w:r w:rsidR="002F3858">
        <w:rPr>
          <w:sz w:val="28"/>
          <w:szCs w:val="28"/>
        </w:rPr>
        <w:sym w:font="HQPB1" w:char="F024"/>
      </w:r>
      <w:r w:rsidR="002F3858">
        <w:rPr>
          <w:sz w:val="28"/>
          <w:szCs w:val="28"/>
        </w:rPr>
        <w:sym w:font="HQPB4" w:char="F0CE"/>
      </w:r>
      <w:r w:rsidR="002F3858">
        <w:rPr>
          <w:sz w:val="28"/>
          <w:szCs w:val="28"/>
        </w:rPr>
        <w:sym w:font="HQPB1" w:char="F02F"/>
      </w:r>
      <w:r w:rsidR="002F3858">
        <w:rPr>
          <w:rFonts w:ascii="(normal text)" w:hAnsi="(normal text)"/>
          <w:rtl/>
        </w:rPr>
        <w:t xml:space="preserve"> </w:t>
      </w:r>
      <w:r w:rsidR="002F3858">
        <w:rPr>
          <w:sz w:val="28"/>
          <w:szCs w:val="28"/>
        </w:rPr>
        <w:sym w:font="HQPB5" w:char="F09F"/>
      </w:r>
      <w:r w:rsidR="002F3858">
        <w:rPr>
          <w:sz w:val="28"/>
          <w:szCs w:val="28"/>
        </w:rPr>
        <w:sym w:font="HQPB2" w:char="F077"/>
      </w:r>
      <w:r w:rsidR="002F3858">
        <w:rPr>
          <w:sz w:val="28"/>
          <w:szCs w:val="28"/>
        </w:rPr>
        <w:sym w:font="HQPB5" w:char="F075"/>
      </w:r>
      <w:r w:rsidR="002F3858">
        <w:rPr>
          <w:sz w:val="28"/>
          <w:szCs w:val="28"/>
        </w:rPr>
        <w:sym w:font="HQPB2" w:char="F072"/>
      </w:r>
      <w:r w:rsidR="002F3858">
        <w:rPr>
          <w:rFonts w:ascii="(normal text)" w:hAnsi="(normal text)"/>
          <w:rtl/>
        </w:rPr>
        <w:t xml:space="preserve"> </w:t>
      </w:r>
      <w:r w:rsidR="002F3858">
        <w:rPr>
          <w:sz w:val="28"/>
          <w:szCs w:val="28"/>
        </w:rPr>
        <w:sym w:font="HQPB4" w:char="F0C6"/>
      </w:r>
      <w:r w:rsidR="002F3858">
        <w:rPr>
          <w:sz w:val="28"/>
          <w:szCs w:val="28"/>
        </w:rPr>
        <w:sym w:font="HQPB1" w:char="F0EC"/>
      </w:r>
      <w:r w:rsidR="002F3858">
        <w:rPr>
          <w:sz w:val="28"/>
          <w:szCs w:val="28"/>
        </w:rPr>
        <w:sym w:font="HQPB4" w:char="F0CE"/>
      </w:r>
      <w:r w:rsidR="002F3858">
        <w:rPr>
          <w:sz w:val="28"/>
          <w:szCs w:val="28"/>
        </w:rPr>
        <w:sym w:font="HQPB1" w:char="F037"/>
      </w:r>
      <w:r w:rsidR="002F3858">
        <w:rPr>
          <w:sz w:val="28"/>
          <w:szCs w:val="28"/>
        </w:rPr>
        <w:sym w:font="HQPB4" w:char="F0AE"/>
      </w:r>
      <w:r w:rsidR="002F3858">
        <w:rPr>
          <w:sz w:val="28"/>
          <w:szCs w:val="28"/>
        </w:rPr>
        <w:sym w:font="HQPB1" w:char="F04B"/>
      </w:r>
      <w:r w:rsidR="002F3858">
        <w:rPr>
          <w:sz w:val="28"/>
          <w:szCs w:val="28"/>
        </w:rPr>
        <w:sym w:font="HQPB5" w:char="F073"/>
      </w:r>
      <w:r w:rsidR="002F3858">
        <w:rPr>
          <w:sz w:val="28"/>
          <w:szCs w:val="28"/>
        </w:rPr>
        <w:sym w:font="HQPB1" w:char="F03F"/>
      </w:r>
      <w:r w:rsidR="002F3858">
        <w:rPr>
          <w:rFonts w:ascii="(normal text)" w:hAnsi="(normal text)"/>
          <w:rtl/>
        </w:rPr>
        <w:t xml:space="preserve"> </w:t>
      </w:r>
      <w:r w:rsidR="002F3858">
        <w:rPr>
          <w:sz w:val="28"/>
          <w:szCs w:val="28"/>
        </w:rPr>
        <w:sym w:font="HQPB5" w:char="F033"/>
      </w:r>
      <w:r w:rsidR="002F3858">
        <w:rPr>
          <w:sz w:val="28"/>
          <w:szCs w:val="28"/>
        </w:rPr>
        <w:sym w:font="HQPB2" w:char="F093"/>
      </w:r>
      <w:r w:rsidR="002F3858">
        <w:rPr>
          <w:sz w:val="28"/>
          <w:szCs w:val="28"/>
        </w:rPr>
        <w:sym w:font="HQPB5" w:char="F075"/>
      </w:r>
      <w:r w:rsidR="002F3858">
        <w:rPr>
          <w:sz w:val="28"/>
          <w:szCs w:val="28"/>
        </w:rPr>
        <w:sym w:font="HQPB2" w:char="F071"/>
      </w:r>
      <w:r w:rsidR="002F3858">
        <w:rPr>
          <w:sz w:val="28"/>
          <w:szCs w:val="28"/>
        </w:rPr>
        <w:sym w:font="HQPB5" w:char="F079"/>
      </w:r>
      <w:r w:rsidR="002F3858">
        <w:rPr>
          <w:sz w:val="28"/>
          <w:szCs w:val="28"/>
        </w:rPr>
        <w:sym w:font="HQPB2" w:char="F067"/>
      </w:r>
      <w:r w:rsidR="002F3858">
        <w:rPr>
          <w:sz w:val="28"/>
          <w:szCs w:val="28"/>
        </w:rPr>
        <w:sym w:font="HQPB4" w:char="F0F8"/>
      </w:r>
      <w:r w:rsidR="002F3858">
        <w:rPr>
          <w:sz w:val="28"/>
          <w:szCs w:val="28"/>
        </w:rPr>
        <w:sym w:font="HQPB2" w:char="F039"/>
      </w:r>
      <w:r w:rsidR="002F3858">
        <w:rPr>
          <w:sz w:val="28"/>
          <w:szCs w:val="28"/>
        </w:rPr>
        <w:sym w:font="HQPB5" w:char="F024"/>
      </w:r>
      <w:r w:rsidR="002F3858">
        <w:rPr>
          <w:sz w:val="28"/>
          <w:szCs w:val="28"/>
        </w:rPr>
        <w:sym w:font="HQPB1" w:char="F023"/>
      </w:r>
      <w:r w:rsidR="002F3858">
        <w:rPr>
          <w:rFonts w:ascii="(normal text)" w:hAnsi="(normal text)"/>
          <w:rtl/>
        </w:rPr>
        <w:t xml:space="preserve"> </w:t>
      </w:r>
      <w:r w:rsidR="002F3858">
        <w:rPr>
          <w:sz w:val="28"/>
          <w:szCs w:val="28"/>
        </w:rPr>
        <w:sym w:font="HQPB5" w:char="F079"/>
      </w:r>
      <w:r w:rsidR="002F3858">
        <w:rPr>
          <w:sz w:val="28"/>
          <w:szCs w:val="28"/>
        </w:rPr>
        <w:sym w:font="HQPB2" w:char="F037"/>
      </w:r>
      <w:r w:rsidR="002F3858">
        <w:rPr>
          <w:sz w:val="28"/>
          <w:szCs w:val="28"/>
        </w:rPr>
        <w:sym w:font="HQPB4" w:char="F0AF"/>
      </w:r>
      <w:r w:rsidR="002F3858">
        <w:rPr>
          <w:sz w:val="28"/>
          <w:szCs w:val="28"/>
        </w:rPr>
        <w:sym w:font="HQPB2" w:char="F03D"/>
      </w:r>
      <w:r w:rsidR="002F3858">
        <w:rPr>
          <w:sz w:val="28"/>
          <w:szCs w:val="28"/>
        </w:rPr>
        <w:sym w:font="HQPB4" w:char="F0C5"/>
      </w:r>
      <w:r w:rsidR="002F3858">
        <w:rPr>
          <w:sz w:val="28"/>
          <w:szCs w:val="28"/>
        </w:rPr>
        <w:sym w:font="HQPB1" w:char="F0D2"/>
      </w:r>
      <w:r w:rsidR="002F3858">
        <w:rPr>
          <w:sz w:val="28"/>
          <w:szCs w:val="28"/>
        </w:rPr>
        <w:sym w:font="HQPB4" w:char="F0E3"/>
      </w:r>
      <w:r w:rsidR="002F3858">
        <w:rPr>
          <w:sz w:val="28"/>
          <w:szCs w:val="28"/>
        </w:rPr>
        <w:sym w:font="HQPB2" w:char="F08A"/>
      </w:r>
      <w:r w:rsidR="002F3858">
        <w:rPr>
          <w:sz w:val="28"/>
          <w:szCs w:val="28"/>
        </w:rPr>
        <w:sym w:font="HQPB5" w:char="F073"/>
      </w:r>
      <w:r w:rsidR="002F3858">
        <w:rPr>
          <w:sz w:val="28"/>
          <w:szCs w:val="28"/>
        </w:rPr>
        <w:sym w:font="HQPB1" w:char="F0F9"/>
      </w:r>
      <w:r w:rsidR="002F3858">
        <w:rPr>
          <w:rFonts w:ascii="(normal text)" w:hAnsi="(normal text)"/>
          <w:rtl/>
        </w:rPr>
        <w:t xml:space="preserve"> </w:t>
      </w:r>
      <w:r w:rsidR="002F3858">
        <w:rPr>
          <w:sz w:val="28"/>
          <w:szCs w:val="28"/>
        </w:rPr>
        <w:sym w:font="HQPB2" w:char="F060"/>
      </w:r>
      <w:r w:rsidR="002F3858">
        <w:rPr>
          <w:sz w:val="28"/>
          <w:szCs w:val="28"/>
        </w:rPr>
        <w:sym w:font="HQPB5" w:char="F074"/>
      </w:r>
      <w:r w:rsidR="002F3858">
        <w:rPr>
          <w:sz w:val="28"/>
          <w:szCs w:val="28"/>
        </w:rPr>
        <w:sym w:font="HQPB1" w:char="F0E3"/>
      </w:r>
      <w:r w:rsidR="002F3858">
        <w:rPr>
          <w:rFonts w:ascii="(normal text)" w:hAnsi="(normal text)"/>
          <w:rtl/>
        </w:rPr>
        <w:t xml:space="preserve"> </w:t>
      </w:r>
      <w:r w:rsidR="002F3858">
        <w:rPr>
          <w:sz w:val="28"/>
          <w:szCs w:val="28"/>
        </w:rPr>
        <w:sym w:font="HQPB4" w:char="F0C8"/>
      </w:r>
      <w:r w:rsidR="002F3858">
        <w:rPr>
          <w:sz w:val="28"/>
          <w:szCs w:val="28"/>
        </w:rPr>
        <w:sym w:font="HQPB2" w:char="F040"/>
      </w:r>
      <w:r w:rsidR="002F3858">
        <w:rPr>
          <w:sz w:val="28"/>
          <w:szCs w:val="28"/>
        </w:rPr>
        <w:sym w:font="HQPB2" w:char="F08B"/>
      </w:r>
      <w:r w:rsidR="002F3858">
        <w:rPr>
          <w:sz w:val="28"/>
          <w:szCs w:val="28"/>
        </w:rPr>
        <w:sym w:font="HQPB4" w:char="F0CE"/>
      </w:r>
      <w:r w:rsidR="002F3858">
        <w:rPr>
          <w:sz w:val="28"/>
          <w:szCs w:val="28"/>
        </w:rPr>
        <w:sym w:font="HQPB1" w:char="F036"/>
      </w:r>
      <w:r w:rsidR="002F3858">
        <w:rPr>
          <w:sz w:val="28"/>
          <w:szCs w:val="28"/>
        </w:rPr>
        <w:sym w:font="HQPB5" w:char="F079"/>
      </w:r>
      <w:r w:rsidR="002F3858">
        <w:rPr>
          <w:sz w:val="28"/>
          <w:szCs w:val="28"/>
        </w:rPr>
        <w:sym w:font="HQPB1" w:char="F099"/>
      </w:r>
      <w:r w:rsidR="002F3858">
        <w:rPr>
          <w:rFonts w:ascii="(normal text)" w:hAnsi="(normal text)"/>
          <w:rtl/>
        </w:rPr>
        <w:t xml:space="preserve"> </w:t>
      </w:r>
      <w:r w:rsidR="002F3858">
        <w:rPr>
          <w:sz w:val="28"/>
          <w:szCs w:val="28"/>
        </w:rPr>
        <w:sym w:font="HQPB5" w:char="F0AB"/>
      </w:r>
      <w:r w:rsidR="002F3858">
        <w:rPr>
          <w:sz w:val="28"/>
          <w:szCs w:val="28"/>
        </w:rPr>
        <w:sym w:font="HQPB1" w:char="F021"/>
      </w:r>
      <w:r w:rsidR="002F3858">
        <w:rPr>
          <w:sz w:val="28"/>
          <w:szCs w:val="28"/>
        </w:rPr>
        <w:sym w:font="HQPB5" w:char="F024"/>
      </w:r>
      <w:r w:rsidR="002F3858">
        <w:rPr>
          <w:sz w:val="28"/>
          <w:szCs w:val="28"/>
        </w:rPr>
        <w:sym w:font="HQPB1" w:char="F023"/>
      </w:r>
      <w:r w:rsidR="002F3858">
        <w:rPr>
          <w:rFonts w:ascii="(normal text)" w:hAnsi="(normal text)"/>
          <w:rtl/>
        </w:rPr>
        <w:t xml:space="preserve"> </w:t>
      </w:r>
      <w:r w:rsidR="002F3858">
        <w:rPr>
          <w:sz w:val="28"/>
          <w:szCs w:val="28"/>
        </w:rPr>
        <w:sym w:font="HQPB4" w:char="F034"/>
      </w:r>
      <w:r w:rsidR="002F3858">
        <w:rPr>
          <w:rFonts w:ascii="(normal text)" w:hAnsi="(normal text)"/>
          <w:rtl/>
        </w:rPr>
        <w:t xml:space="preserve"> </w:t>
      </w:r>
      <w:r w:rsidR="002F3858">
        <w:rPr>
          <w:sz w:val="28"/>
          <w:szCs w:val="28"/>
        </w:rPr>
        <w:sym w:font="HQPB4" w:char="F0A8"/>
      </w:r>
      <w:r w:rsidR="002F3858">
        <w:rPr>
          <w:sz w:val="28"/>
          <w:szCs w:val="28"/>
        </w:rPr>
        <w:sym w:font="HQPB2" w:char="F062"/>
      </w:r>
      <w:r w:rsidR="002F3858">
        <w:rPr>
          <w:sz w:val="28"/>
          <w:szCs w:val="28"/>
        </w:rPr>
        <w:sym w:font="HQPB4" w:char="F0CE"/>
      </w:r>
      <w:r w:rsidR="002F3858">
        <w:rPr>
          <w:sz w:val="28"/>
          <w:szCs w:val="28"/>
        </w:rPr>
        <w:sym w:font="HQPB1" w:char="F029"/>
      </w:r>
      <w:r w:rsidR="002F3858">
        <w:rPr>
          <w:rFonts w:ascii="(normal text)" w:hAnsi="(normal text)"/>
          <w:rtl/>
        </w:rPr>
        <w:t xml:space="preserve"> </w:t>
      </w:r>
      <w:r w:rsidR="002F3858">
        <w:rPr>
          <w:sz w:val="28"/>
          <w:szCs w:val="28"/>
        </w:rPr>
        <w:sym w:font="HQPB5" w:char="F074"/>
      </w:r>
      <w:r w:rsidR="002F3858">
        <w:rPr>
          <w:sz w:val="28"/>
          <w:szCs w:val="28"/>
        </w:rPr>
        <w:sym w:font="HQPB2" w:char="F0FB"/>
      </w:r>
      <w:r w:rsidR="002F3858">
        <w:rPr>
          <w:sz w:val="28"/>
          <w:szCs w:val="28"/>
        </w:rPr>
        <w:sym w:font="HQPB2" w:char="F0EF"/>
      </w:r>
      <w:r w:rsidR="002F3858">
        <w:rPr>
          <w:sz w:val="28"/>
          <w:szCs w:val="28"/>
        </w:rPr>
        <w:sym w:font="HQPB4" w:char="F0CF"/>
      </w:r>
      <w:r w:rsidR="002F3858">
        <w:rPr>
          <w:sz w:val="28"/>
          <w:szCs w:val="28"/>
        </w:rPr>
        <w:sym w:font="HQPB3" w:char="F025"/>
      </w:r>
      <w:r w:rsidR="002F3858">
        <w:rPr>
          <w:sz w:val="28"/>
          <w:szCs w:val="28"/>
        </w:rPr>
        <w:sym w:font="HQPB4" w:char="F0A9"/>
      </w:r>
      <w:r w:rsidR="002F3858">
        <w:rPr>
          <w:sz w:val="28"/>
          <w:szCs w:val="28"/>
        </w:rPr>
        <w:sym w:font="HQPB3" w:char="F021"/>
      </w:r>
      <w:r w:rsidR="002F3858">
        <w:rPr>
          <w:sz w:val="28"/>
          <w:szCs w:val="28"/>
        </w:rPr>
        <w:sym w:font="HQPB5" w:char="F024"/>
      </w:r>
      <w:r w:rsidR="002F3858">
        <w:rPr>
          <w:sz w:val="28"/>
          <w:szCs w:val="28"/>
        </w:rPr>
        <w:sym w:font="HQPB1" w:char="F023"/>
      </w:r>
      <w:r w:rsidR="002F3858">
        <w:rPr>
          <w:rFonts w:ascii="(normal text)" w:hAnsi="(normal text)"/>
          <w:rtl/>
        </w:rPr>
        <w:t xml:space="preserve"> </w:t>
      </w:r>
      <w:r w:rsidR="002F3858">
        <w:rPr>
          <w:sz w:val="28"/>
          <w:szCs w:val="28"/>
        </w:rPr>
        <w:sym w:font="HQPB5" w:char="F074"/>
      </w:r>
      <w:r w:rsidR="002F3858">
        <w:rPr>
          <w:sz w:val="28"/>
          <w:szCs w:val="28"/>
        </w:rPr>
        <w:sym w:font="HQPB2" w:char="F062"/>
      </w:r>
      <w:r w:rsidR="002F3858">
        <w:rPr>
          <w:sz w:val="28"/>
          <w:szCs w:val="28"/>
        </w:rPr>
        <w:sym w:font="HQPB2" w:char="F071"/>
      </w:r>
      <w:r w:rsidR="002F3858">
        <w:rPr>
          <w:sz w:val="28"/>
          <w:szCs w:val="28"/>
        </w:rPr>
        <w:sym w:font="HQPB4" w:char="F09D"/>
      </w:r>
      <w:r w:rsidR="002F3858">
        <w:rPr>
          <w:sz w:val="28"/>
          <w:szCs w:val="28"/>
        </w:rPr>
        <w:sym w:font="HQPB2" w:char="F03D"/>
      </w:r>
      <w:r w:rsidR="002F3858">
        <w:rPr>
          <w:sz w:val="28"/>
          <w:szCs w:val="28"/>
        </w:rPr>
        <w:sym w:font="HQPB4" w:char="F0C5"/>
      </w:r>
      <w:r w:rsidR="002F3858">
        <w:rPr>
          <w:sz w:val="28"/>
          <w:szCs w:val="28"/>
        </w:rPr>
        <w:sym w:font="HQPB1" w:char="F0D2"/>
      </w:r>
      <w:r w:rsidR="002F3858">
        <w:rPr>
          <w:sz w:val="28"/>
          <w:szCs w:val="28"/>
        </w:rPr>
        <w:sym w:font="HQPB5" w:char="F074"/>
      </w:r>
      <w:r w:rsidR="002F3858">
        <w:rPr>
          <w:sz w:val="28"/>
          <w:szCs w:val="28"/>
        </w:rPr>
        <w:sym w:font="HQPB2" w:char="F083"/>
      </w:r>
      <w:r w:rsidR="002F3858">
        <w:rPr>
          <w:rFonts w:ascii="(normal text)" w:hAnsi="(normal text)"/>
          <w:rtl/>
        </w:rPr>
        <w:t xml:space="preserve"> </w:t>
      </w:r>
      <w:r w:rsidR="002F3858">
        <w:rPr>
          <w:sz w:val="28"/>
          <w:szCs w:val="28"/>
        </w:rPr>
        <w:sym w:font="HQPB2" w:char="F060"/>
      </w:r>
      <w:r w:rsidR="002F3858">
        <w:rPr>
          <w:sz w:val="28"/>
          <w:szCs w:val="28"/>
        </w:rPr>
        <w:sym w:font="HQPB5" w:char="F074"/>
      </w:r>
      <w:r w:rsidR="002F3858">
        <w:rPr>
          <w:sz w:val="28"/>
          <w:szCs w:val="28"/>
        </w:rPr>
        <w:sym w:font="HQPB1" w:char="F0E3"/>
      </w:r>
      <w:r w:rsidR="002F3858">
        <w:rPr>
          <w:rFonts w:ascii="(normal text)" w:hAnsi="(normal text)"/>
          <w:rtl/>
        </w:rPr>
        <w:t xml:space="preserve"> </w:t>
      </w:r>
      <w:r w:rsidR="002F3858">
        <w:rPr>
          <w:sz w:val="28"/>
          <w:szCs w:val="28"/>
        </w:rPr>
        <w:sym w:font="HQPB4" w:char="F0C8"/>
      </w:r>
      <w:r w:rsidR="002F3858">
        <w:rPr>
          <w:sz w:val="28"/>
          <w:szCs w:val="28"/>
        </w:rPr>
        <w:sym w:font="HQPB2" w:char="F040"/>
      </w:r>
      <w:r w:rsidR="002F3858">
        <w:rPr>
          <w:sz w:val="28"/>
          <w:szCs w:val="28"/>
        </w:rPr>
        <w:sym w:font="HQPB2" w:char="F08B"/>
      </w:r>
      <w:r w:rsidR="002F3858">
        <w:rPr>
          <w:sz w:val="28"/>
          <w:szCs w:val="28"/>
        </w:rPr>
        <w:sym w:font="HQPB4" w:char="F0CE"/>
      </w:r>
      <w:r w:rsidR="002F3858">
        <w:rPr>
          <w:sz w:val="28"/>
          <w:szCs w:val="28"/>
        </w:rPr>
        <w:sym w:font="HQPB1" w:char="F036"/>
      </w:r>
      <w:r w:rsidR="002F3858">
        <w:rPr>
          <w:sz w:val="28"/>
          <w:szCs w:val="28"/>
        </w:rPr>
        <w:sym w:font="HQPB5" w:char="F079"/>
      </w:r>
      <w:r w:rsidR="002F3858">
        <w:rPr>
          <w:sz w:val="28"/>
          <w:szCs w:val="28"/>
        </w:rPr>
        <w:sym w:font="HQPB1" w:char="F099"/>
      </w:r>
      <w:r w:rsidR="002F3858">
        <w:rPr>
          <w:rFonts w:ascii="(normal text)" w:hAnsi="(normal text)"/>
          <w:rtl/>
        </w:rPr>
        <w:t xml:space="preserve"> </w:t>
      </w:r>
      <w:r w:rsidR="002F3858">
        <w:rPr>
          <w:sz w:val="28"/>
          <w:szCs w:val="28"/>
        </w:rPr>
        <w:sym w:font="HQPB5" w:char="F0AB"/>
      </w:r>
      <w:r w:rsidR="002F3858">
        <w:rPr>
          <w:sz w:val="28"/>
          <w:szCs w:val="28"/>
        </w:rPr>
        <w:sym w:font="HQPB1" w:char="F021"/>
      </w:r>
      <w:r w:rsidR="002F3858">
        <w:rPr>
          <w:sz w:val="28"/>
          <w:szCs w:val="28"/>
        </w:rPr>
        <w:sym w:font="HQPB5" w:char="F024"/>
      </w:r>
      <w:r w:rsidR="002F3858">
        <w:rPr>
          <w:sz w:val="28"/>
          <w:szCs w:val="28"/>
        </w:rPr>
        <w:sym w:font="HQPB1" w:char="F023"/>
      </w:r>
      <w:r w:rsidR="002F3858">
        <w:rPr>
          <w:rFonts w:ascii="(normal text)" w:hAnsi="(normal text)"/>
          <w:rtl/>
        </w:rPr>
        <w:t xml:space="preserve"> </w:t>
      </w:r>
      <w:r w:rsidR="002F3858">
        <w:rPr>
          <w:sz w:val="28"/>
          <w:szCs w:val="28"/>
        </w:rPr>
        <w:sym w:font="HQPB4" w:char="F0F6"/>
      </w:r>
      <w:r w:rsidR="002F3858">
        <w:rPr>
          <w:sz w:val="28"/>
          <w:szCs w:val="28"/>
        </w:rPr>
        <w:sym w:font="HQPB2" w:char="F04E"/>
      </w:r>
      <w:r w:rsidR="002F3858">
        <w:rPr>
          <w:sz w:val="28"/>
          <w:szCs w:val="28"/>
        </w:rPr>
        <w:sym w:font="HQPB4" w:char="F0DF"/>
      </w:r>
      <w:r w:rsidR="002F3858">
        <w:rPr>
          <w:sz w:val="28"/>
          <w:szCs w:val="28"/>
        </w:rPr>
        <w:sym w:font="HQPB2" w:char="F067"/>
      </w:r>
      <w:r w:rsidR="002F3858">
        <w:rPr>
          <w:sz w:val="28"/>
          <w:szCs w:val="28"/>
        </w:rPr>
        <w:sym w:font="HQPB5" w:char="F073"/>
      </w:r>
      <w:r w:rsidR="002F3858">
        <w:rPr>
          <w:sz w:val="28"/>
          <w:szCs w:val="28"/>
        </w:rPr>
        <w:sym w:font="HQPB2" w:char="F039"/>
      </w:r>
      <w:r w:rsidR="002F3858">
        <w:rPr>
          <w:rFonts w:ascii="(normal text)" w:hAnsi="(normal text)"/>
          <w:rtl/>
        </w:rPr>
        <w:t xml:space="preserve"> </w:t>
      </w:r>
      <w:r w:rsidR="002F3858">
        <w:rPr>
          <w:sz w:val="28"/>
          <w:szCs w:val="28"/>
        </w:rPr>
        <w:sym w:font="HQPB4" w:char="F0D2"/>
      </w:r>
      <w:r w:rsidR="002F3858">
        <w:rPr>
          <w:sz w:val="28"/>
          <w:szCs w:val="28"/>
        </w:rPr>
        <w:sym w:font="HQPB1" w:char="F03E"/>
      </w:r>
      <w:r w:rsidR="002F3858">
        <w:rPr>
          <w:sz w:val="28"/>
          <w:szCs w:val="28"/>
        </w:rPr>
        <w:sym w:font="HQPB1" w:char="F023"/>
      </w:r>
      <w:r w:rsidR="002F3858">
        <w:rPr>
          <w:sz w:val="28"/>
          <w:szCs w:val="28"/>
        </w:rPr>
        <w:sym w:font="HQPB5" w:char="F078"/>
      </w:r>
      <w:r w:rsidR="002F3858">
        <w:rPr>
          <w:sz w:val="28"/>
          <w:szCs w:val="28"/>
        </w:rPr>
        <w:sym w:font="HQPB1" w:char="F08B"/>
      </w:r>
      <w:r w:rsidR="002F3858">
        <w:rPr>
          <w:sz w:val="28"/>
          <w:szCs w:val="28"/>
        </w:rPr>
        <w:sym w:font="HQPB5" w:char="F074"/>
      </w:r>
      <w:r w:rsidR="002F3858">
        <w:rPr>
          <w:sz w:val="28"/>
          <w:szCs w:val="28"/>
        </w:rPr>
        <w:sym w:font="HQPB1" w:char="F0E3"/>
      </w:r>
      <w:r w:rsidR="002F3858">
        <w:rPr>
          <w:rFonts w:ascii="(normal text)" w:hAnsi="(normal text)"/>
          <w:rtl/>
        </w:rPr>
        <w:t xml:space="preserve"> </w:t>
      </w:r>
      <w:r w:rsidR="002F3858">
        <w:rPr>
          <w:sz w:val="28"/>
          <w:szCs w:val="28"/>
        </w:rPr>
        <w:sym w:font="HQPB5" w:char="F037"/>
      </w:r>
      <w:r w:rsidR="002F3858">
        <w:rPr>
          <w:sz w:val="28"/>
          <w:szCs w:val="28"/>
        </w:rPr>
        <w:sym w:font="HQPB1" w:char="F089"/>
      </w:r>
      <w:r w:rsidR="002F3858">
        <w:rPr>
          <w:sz w:val="28"/>
          <w:szCs w:val="28"/>
        </w:rPr>
        <w:sym w:font="HQPB2" w:char="F083"/>
      </w:r>
      <w:r w:rsidR="002F3858">
        <w:rPr>
          <w:sz w:val="28"/>
          <w:szCs w:val="28"/>
        </w:rPr>
        <w:sym w:font="HQPB4" w:char="F0CF"/>
      </w:r>
      <w:r w:rsidR="002F3858">
        <w:rPr>
          <w:sz w:val="28"/>
          <w:szCs w:val="28"/>
        </w:rPr>
        <w:sym w:font="HQPB1" w:char="F089"/>
      </w:r>
      <w:r w:rsidR="002F3858">
        <w:rPr>
          <w:sz w:val="28"/>
          <w:szCs w:val="28"/>
        </w:rPr>
        <w:sym w:font="HQPB5" w:char="F078"/>
      </w:r>
      <w:r w:rsidR="002F3858">
        <w:rPr>
          <w:sz w:val="28"/>
          <w:szCs w:val="28"/>
        </w:rPr>
        <w:sym w:font="HQPB1" w:char="F0A9"/>
      </w:r>
      <w:r w:rsidR="002F3858">
        <w:rPr>
          <w:rFonts w:ascii="(normal text)" w:hAnsi="(normal text)"/>
          <w:rtl/>
        </w:rPr>
        <w:t xml:space="preserve"> </w:t>
      </w:r>
      <w:r w:rsidR="002F3858">
        <w:rPr>
          <w:sz w:val="28"/>
          <w:szCs w:val="28"/>
        </w:rPr>
        <w:sym w:font="HQPB1" w:char="F024"/>
      </w:r>
      <w:r w:rsidR="002F3858">
        <w:rPr>
          <w:sz w:val="28"/>
          <w:szCs w:val="28"/>
        </w:rPr>
        <w:sym w:font="HQPB5" w:char="F079"/>
      </w:r>
      <w:r w:rsidR="002F3858">
        <w:rPr>
          <w:sz w:val="28"/>
          <w:szCs w:val="28"/>
        </w:rPr>
        <w:sym w:font="HQPB2" w:char="F04A"/>
      </w:r>
      <w:r w:rsidR="002F3858">
        <w:rPr>
          <w:sz w:val="28"/>
          <w:szCs w:val="28"/>
        </w:rPr>
        <w:sym w:font="HQPB4" w:char="F0CE"/>
      </w:r>
      <w:r w:rsidR="002F3858">
        <w:rPr>
          <w:sz w:val="28"/>
          <w:szCs w:val="28"/>
        </w:rPr>
        <w:sym w:font="HQPB1" w:char="F02F"/>
      </w:r>
      <w:r w:rsidR="002F3858">
        <w:rPr>
          <w:rFonts w:ascii="(normal text)" w:hAnsi="(normal text)"/>
          <w:rtl/>
        </w:rPr>
        <w:t xml:space="preserve"> </w:t>
      </w:r>
      <w:r w:rsidR="002F3858">
        <w:rPr>
          <w:sz w:val="28"/>
          <w:szCs w:val="28"/>
        </w:rPr>
        <w:sym w:font="HQPB5" w:char="F028"/>
      </w:r>
      <w:r w:rsidR="002F3858">
        <w:rPr>
          <w:sz w:val="28"/>
          <w:szCs w:val="28"/>
        </w:rPr>
        <w:sym w:font="HQPB1" w:char="F023"/>
      </w:r>
      <w:r w:rsidR="002F3858">
        <w:rPr>
          <w:sz w:val="28"/>
          <w:szCs w:val="28"/>
        </w:rPr>
        <w:sym w:font="HQPB2" w:char="F071"/>
      </w:r>
      <w:r w:rsidR="002F3858">
        <w:rPr>
          <w:sz w:val="28"/>
          <w:szCs w:val="28"/>
        </w:rPr>
        <w:sym w:font="HQPB4" w:char="F0DD"/>
      </w:r>
      <w:r w:rsidR="002F3858">
        <w:rPr>
          <w:sz w:val="28"/>
          <w:szCs w:val="28"/>
        </w:rPr>
        <w:sym w:font="HQPB1" w:char="F0A1"/>
      </w:r>
      <w:r w:rsidR="002F3858">
        <w:rPr>
          <w:sz w:val="28"/>
          <w:szCs w:val="28"/>
        </w:rPr>
        <w:sym w:font="HQPB5" w:char="F06E"/>
      </w:r>
      <w:r w:rsidR="002F3858">
        <w:rPr>
          <w:sz w:val="28"/>
          <w:szCs w:val="28"/>
        </w:rPr>
        <w:sym w:font="HQPB2" w:char="F053"/>
      </w:r>
      <w:r w:rsidR="002F3858">
        <w:rPr>
          <w:rFonts w:ascii="(normal text)" w:hAnsi="(normal text)"/>
          <w:rtl/>
        </w:rPr>
        <w:t xml:space="preserve"> </w:t>
      </w:r>
      <w:r w:rsidR="002F3858">
        <w:rPr>
          <w:sz w:val="28"/>
          <w:szCs w:val="28"/>
        </w:rPr>
        <w:sym w:font="HQPB5" w:char="F074"/>
      </w:r>
      <w:r w:rsidR="002F3858">
        <w:rPr>
          <w:sz w:val="28"/>
          <w:szCs w:val="28"/>
        </w:rPr>
        <w:sym w:font="HQPB2" w:char="F050"/>
      </w:r>
      <w:r w:rsidR="002F3858">
        <w:rPr>
          <w:sz w:val="28"/>
          <w:szCs w:val="28"/>
        </w:rPr>
        <w:sym w:font="HQPB4" w:char="F0F6"/>
      </w:r>
      <w:r w:rsidR="002F3858">
        <w:rPr>
          <w:sz w:val="28"/>
          <w:szCs w:val="28"/>
        </w:rPr>
        <w:sym w:font="HQPB2" w:char="F071"/>
      </w:r>
      <w:r w:rsidR="002F3858">
        <w:rPr>
          <w:sz w:val="28"/>
          <w:szCs w:val="28"/>
        </w:rPr>
        <w:sym w:font="HQPB5" w:char="F074"/>
      </w:r>
      <w:r w:rsidR="002F3858">
        <w:rPr>
          <w:sz w:val="28"/>
          <w:szCs w:val="28"/>
        </w:rPr>
        <w:sym w:font="HQPB2" w:char="F083"/>
      </w:r>
      <w:r w:rsidR="002F3858">
        <w:rPr>
          <w:rFonts w:ascii="(normal text)" w:hAnsi="(normal text)"/>
          <w:rtl/>
        </w:rPr>
        <w:t xml:space="preserve"> </w:t>
      </w:r>
      <w:r w:rsidR="002F3858">
        <w:rPr>
          <w:sz w:val="28"/>
          <w:szCs w:val="28"/>
        </w:rPr>
        <w:sym w:font="HQPB4" w:char="F0C9"/>
      </w:r>
      <w:r w:rsidR="002F3858">
        <w:rPr>
          <w:sz w:val="28"/>
          <w:szCs w:val="28"/>
        </w:rPr>
        <w:sym w:font="HQPB1" w:char="F03E"/>
      </w:r>
      <w:r w:rsidR="002F3858">
        <w:rPr>
          <w:sz w:val="28"/>
          <w:szCs w:val="28"/>
        </w:rPr>
        <w:sym w:font="HQPB1" w:char="F024"/>
      </w:r>
      <w:r w:rsidR="002F3858">
        <w:rPr>
          <w:sz w:val="28"/>
          <w:szCs w:val="28"/>
        </w:rPr>
        <w:sym w:font="HQPB5" w:char="F07C"/>
      </w:r>
      <w:r w:rsidR="002F3858">
        <w:rPr>
          <w:sz w:val="28"/>
          <w:szCs w:val="28"/>
        </w:rPr>
        <w:sym w:font="HQPB1" w:char="F0A1"/>
      </w:r>
      <w:r w:rsidR="002F3858">
        <w:rPr>
          <w:sz w:val="28"/>
          <w:szCs w:val="28"/>
        </w:rPr>
        <w:sym w:font="HQPB4" w:char="F0CF"/>
      </w:r>
      <w:r w:rsidR="002F3858">
        <w:rPr>
          <w:sz w:val="28"/>
          <w:szCs w:val="28"/>
        </w:rPr>
        <w:sym w:font="HQPB1" w:char="F074"/>
      </w:r>
      <w:r w:rsidR="002F3858">
        <w:rPr>
          <w:sz w:val="28"/>
          <w:szCs w:val="28"/>
        </w:rPr>
        <w:sym w:font="HQPB4" w:char="F0F8"/>
      </w:r>
      <w:r w:rsidR="002F3858">
        <w:rPr>
          <w:sz w:val="28"/>
          <w:szCs w:val="28"/>
        </w:rPr>
        <w:sym w:font="HQPB2" w:char="F03A"/>
      </w:r>
      <w:r w:rsidR="002F3858">
        <w:rPr>
          <w:sz w:val="28"/>
          <w:szCs w:val="28"/>
        </w:rPr>
        <w:sym w:font="HQPB5" w:char="F024"/>
      </w:r>
      <w:r w:rsidR="002F3858">
        <w:rPr>
          <w:sz w:val="28"/>
          <w:szCs w:val="28"/>
        </w:rPr>
        <w:sym w:font="HQPB1" w:char="F023"/>
      </w:r>
      <w:r w:rsidR="002F3858">
        <w:rPr>
          <w:rFonts w:ascii="(normal text)" w:hAnsi="(normal text)"/>
          <w:rtl/>
        </w:rPr>
        <w:t xml:space="preserve"> </w:t>
      </w:r>
      <w:r w:rsidR="002F3858">
        <w:rPr>
          <w:sz w:val="28"/>
          <w:szCs w:val="28"/>
        </w:rPr>
        <w:sym w:font="HQPB2" w:char="F0C7"/>
      </w:r>
      <w:r w:rsidR="002F3858">
        <w:rPr>
          <w:sz w:val="28"/>
          <w:szCs w:val="28"/>
        </w:rPr>
        <w:sym w:font="HQPB2" w:char="F0CB"/>
      </w:r>
      <w:r w:rsidR="002F3858">
        <w:rPr>
          <w:sz w:val="28"/>
          <w:szCs w:val="28"/>
        </w:rPr>
        <w:sym w:font="HQPB2" w:char="F0CF"/>
      </w:r>
      <w:r w:rsidR="002F3858">
        <w:rPr>
          <w:sz w:val="28"/>
          <w:szCs w:val="28"/>
        </w:rPr>
        <w:sym w:font="HQPB2" w:char="F0C8"/>
      </w:r>
      <w:r w:rsidR="002F3858">
        <w:rPr>
          <w:rFonts w:ascii="(normal text)" w:hAnsi="(normal text)"/>
          <w:rtl/>
        </w:rPr>
        <w:t xml:space="preserve">  </w:t>
      </w:r>
    </w:p>
    <w:p w:rsidR="009F1386" w:rsidRDefault="003B5D6B" w:rsidP="003B5D6B">
      <w:pPr>
        <w:pStyle w:val="ListParagraph"/>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Artinya: </w:t>
      </w:r>
      <w:r w:rsidR="001335A9" w:rsidRPr="002C5EF1">
        <w:rPr>
          <w:rFonts w:ascii="Times New Roman" w:hAnsi="Times New Roman" w:cs="Times New Roman"/>
          <w:i/>
          <w:sz w:val="24"/>
          <w:szCs w:val="24"/>
        </w:rPr>
        <w:t>Hai Daud, Sesungguhnya Kami menjadikan kamu khalifah (penguasa) di muka bumi, Maka berilah keputusan (perkara) di antara manusia dengan adil dan janganlah kamu mengikuti hawa nafsu, karena ia akan menyesatkan kamu dari jalan Allah. Sesungguh</w:t>
      </w:r>
      <w:r w:rsidR="000A60F5">
        <w:rPr>
          <w:rFonts w:ascii="Times New Roman" w:hAnsi="Times New Roman" w:cs="Times New Roman"/>
          <w:i/>
          <w:sz w:val="24"/>
          <w:szCs w:val="24"/>
        </w:rPr>
        <w:t>nya orang-orang yang sesat dari</w:t>
      </w:r>
      <w:r w:rsidR="001335A9" w:rsidRPr="002C5EF1">
        <w:rPr>
          <w:rFonts w:ascii="Times New Roman" w:hAnsi="Times New Roman" w:cs="Times New Roman"/>
          <w:i/>
          <w:sz w:val="24"/>
          <w:szCs w:val="24"/>
        </w:rPr>
        <w:t xml:space="preserve"> jalan Allah akan mendapat azab yang berat, karena mereka m</w:t>
      </w:r>
      <w:r w:rsidR="002C5EF1">
        <w:rPr>
          <w:rFonts w:ascii="Times New Roman" w:hAnsi="Times New Roman" w:cs="Times New Roman"/>
          <w:i/>
          <w:sz w:val="24"/>
          <w:szCs w:val="24"/>
        </w:rPr>
        <w:t>elupakan hari perhitungan</w:t>
      </w:r>
      <w:r w:rsidR="00CF28A3" w:rsidRPr="00CF28A3">
        <w:rPr>
          <w:rStyle w:val="FootnoteReference"/>
          <w:rFonts w:ascii="Times New Roman" w:hAnsi="Times New Roman" w:cs="Times New Roman"/>
          <w:sz w:val="24"/>
          <w:szCs w:val="24"/>
        </w:rPr>
        <w:footnoteReference w:id="4"/>
      </w:r>
      <w:r w:rsidR="00CF28A3">
        <w:rPr>
          <w:rFonts w:ascii="Times New Roman" w:hAnsi="Times New Roman" w:cs="Times New Roman"/>
          <w:i/>
          <w:sz w:val="24"/>
          <w:szCs w:val="24"/>
        </w:rPr>
        <w:t xml:space="preserve">. </w:t>
      </w:r>
    </w:p>
    <w:p w:rsidR="0045410B" w:rsidRPr="008A7E2A" w:rsidRDefault="0045410B" w:rsidP="0045410B">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302D82" w:rsidRDefault="00AF244B" w:rsidP="00302D8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Berkaitan dengan hal ini, konsep </w:t>
      </w:r>
      <w:r w:rsidR="007E5798">
        <w:rPr>
          <w:rFonts w:ascii="Times New Roman" w:hAnsi="Times New Roman" w:cs="Times New Roman"/>
          <w:sz w:val="24"/>
          <w:szCs w:val="24"/>
        </w:rPr>
        <w:t>I</w:t>
      </w:r>
      <w:r w:rsidR="00236305">
        <w:rPr>
          <w:rFonts w:ascii="Times New Roman" w:hAnsi="Times New Roman" w:cs="Times New Roman"/>
          <w:sz w:val="24"/>
          <w:szCs w:val="24"/>
        </w:rPr>
        <w:t>slam</w:t>
      </w:r>
      <w:r w:rsidR="002C0AA0">
        <w:rPr>
          <w:rFonts w:ascii="Times New Roman" w:hAnsi="Times New Roman" w:cs="Times New Roman"/>
          <w:sz w:val="24"/>
          <w:szCs w:val="24"/>
        </w:rPr>
        <w:t xml:space="preserve"> </w:t>
      </w:r>
      <w:r w:rsidR="00DF08A3">
        <w:rPr>
          <w:rFonts w:ascii="Times New Roman" w:hAnsi="Times New Roman" w:cs="Times New Roman"/>
          <w:sz w:val="24"/>
          <w:szCs w:val="24"/>
        </w:rPr>
        <w:t>dengan jelas memberikan</w:t>
      </w:r>
      <w:r w:rsidR="008D2B55">
        <w:rPr>
          <w:rFonts w:ascii="Times New Roman" w:hAnsi="Times New Roman" w:cs="Times New Roman"/>
          <w:sz w:val="24"/>
          <w:szCs w:val="24"/>
        </w:rPr>
        <w:t xml:space="preserve"> ketentuan,</w:t>
      </w:r>
      <w:r>
        <w:rPr>
          <w:rFonts w:ascii="Times New Roman" w:hAnsi="Times New Roman" w:cs="Times New Roman"/>
          <w:sz w:val="24"/>
          <w:szCs w:val="24"/>
        </w:rPr>
        <w:t xml:space="preserve"> ketika orang </w:t>
      </w:r>
      <w:r w:rsidR="000A60F5">
        <w:rPr>
          <w:rFonts w:ascii="Times New Roman" w:hAnsi="Times New Roman" w:cs="Times New Roman"/>
          <w:sz w:val="24"/>
          <w:szCs w:val="24"/>
        </w:rPr>
        <w:t>I</w:t>
      </w:r>
      <w:r w:rsidR="00236305">
        <w:rPr>
          <w:rFonts w:ascii="Times New Roman" w:hAnsi="Times New Roman" w:cs="Times New Roman"/>
          <w:sz w:val="24"/>
          <w:szCs w:val="24"/>
        </w:rPr>
        <w:t>slam</w:t>
      </w:r>
      <w:r w:rsidR="002C0AA0">
        <w:rPr>
          <w:rFonts w:ascii="Times New Roman" w:hAnsi="Times New Roman" w:cs="Times New Roman"/>
          <w:sz w:val="24"/>
          <w:szCs w:val="24"/>
        </w:rPr>
        <w:t xml:space="preserve"> </w:t>
      </w:r>
      <w:r w:rsidR="00B141AC">
        <w:rPr>
          <w:rFonts w:ascii="Times New Roman" w:hAnsi="Times New Roman" w:cs="Times New Roman"/>
          <w:sz w:val="24"/>
          <w:szCs w:val="24"/>
        </w:rPr>
        <w:t xml:space="preserve">hendak </w:t>
      </w:r>
      <w:r>
        <w:rPr>
          <w:rFonts w:ascii="Times New Roman" w:hAnsi="Times New Roman" w:cs="Times New Roman"/>
          <w:sz w:val="24"/>
          <w:szCs w:val="24"/>
        </w:rPr>
        <w:t xml:space="preserve">menyelesaikan </w:t>
      </w:r>
      <w:r w:rsidR="009F4874">
        <w:rPr>
          <w:rFonts w:ascii="Times New Roman" w:hAnsi="Times New Roman" w:cs="Times New Roman"/>
          <w:sz w:val="24"/>
          <w:szCs w:val="24"/>
        </w:rPr>
        <w:t>perkara</w:t>
      </w:r>
      <w:r>
        <w:rPr>
          <w:rFonts w:ascii="Times New Roman" w:hAnsi="Times New Roman" w:cs="Times New Roman"/>
          <w:sz w:val="24"/>
          <w:szCs w:val="24"/>
        </w:rPr>
        <w:t xml:space="preserve"> mengenai perdata maka pengadilan agamalah yang mempunyai wewenang untuk menyelesaikan perkara tersebut. Untuk mewujudkan hal tersebut mengenai masalah perdata, orang harus tahu bagaimana orang harus bertindak dimuka pengadilan dan bagaimana cara pengadilan itu harus bertindak satu sama lain untuk melaksanakan jalannya </w:t>
      </w:r>
      <w:r w:rsidRPr="00AF244B">
        <w:rPr>
          <w:rFonts w:ascii="Times New Roman" w:hAnsi="Times New Roman" w:cs="Times New Roman"/>
          <w:sz w:val="24"/>
          <w:szCs w:val="24"/>
        </w:rPr>
        <w:t>peraturan perdata</w:t>
      </w:r>
      <w:r w:rsidR="00A967A9">
        <w:rPr>
          <w:rFonts w:ascii="Times New Roman" w:hAnsi="Times New Roman" w:cs="Times New Roman"/>
          <w:sz w:val="24"/>
          <w:szCs w:val="24"/>
        </w:rPr>
        <w:t>.</w:t>
      </w:r>
    </w:p>
    <w:p w:rsidR="00302D82" w:rsidRDefault="00431918" w:rsidP="00302D82">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Konsep </w:t>
      </w:r>
      <w:r w:rsidR="00FD2467" w:rsidRPr="00FD2467">
        <w:rPr>
          <w:rFonts w:ascii="Times New Roman" w:hAnsi="Times New Roman" w:cs="Times New Roman"/>
          <w:sz w:val="24"/>
          <w:szCs w:val="24"/>
        </w:rPr>
        <w:t>ini</w:t>
      </w:r>
      <w:r w:rsidR="00685DF5">
        <w:rPr>
          <w:rFonts w:ascii="Times New Roman" w:hAnsi="Times New Roman" w:cs="Times New Roman"/>
          <w:sz w:val="24"/>
          <w:szCs w:val="24"/>
        </w:rPr>
        <w:t xml:space="preserve">, secara teoritis </w:t>
      </w:r>
      <w:r w:rsidR="00241630">
        <w:rPr>
          <w:rFonts w:ascii="Times New Roman" w:hAnsi="Times New Roman" w:cs="Times New Roman"/>
          <w:sz w:val="24"/>
          <w:szCs w:val="24"/>
        </w:rPr>
        <w:t>mengisyar</w:t>
      </w:r>
      <w:r w:rsidR="001F2AA2">
        <w:rPr>
          <w:rFonts w:ascii="Times New Roman" w:hAnsi="Times New Roman" w:cs="Times New Roman"/>
          <w:sz w:val="24"/>
          <w:szCs w:val="24"/>
        </w:rPr>
        <w:t xml:space="preserve">atkan </w:t>
      </w:r>
      <w:r w:rsidR="003F7085" w:rsidRPr="00FD2467">
        <w:rPr>
          <w:rFonts w:ascii="Times New Roman" w:hAnsi="Times New Roman" w:cs="Times New Roman"/>
          <w:sz w:val="24"/>
          <w:szCs w:val="24"/>
        </w:rPr>
        <w:t xml:space="preserve">hukum </w:t>
      </w:r>
      <w:r w:rsidR="00FD2467" w:rsidRPr="00FD2467">
        <w:rPr>
          <w:rFonts w:ascii="Times New Roman" w:hAnsi="Times New Roman" w:cs="Times New Roman"/>
          <w:sz w:val="24"/>
          <w:szCs w:val="24"/>
        </w:rPr>
        <w:t>acara yang berlaku pada</w:t>
      </w:r>
      <w:r w:rsidR="00B40FBD">
        <w:rPr>
          <w:rFonts w:ascii="Times New Roman" w:hAnsi="Times New Roman" w:cs="Times New Roman"/>
          <w:sz w:val="24"/>
          <w:szCs w:val="24"/>
        </w:rPr>
        <w:t xml:space="preserve"> </w:t>
      </w:r>
      <w:r w:rsidR="00FD2467" w:rsidRPr="00FD2467">
        <w:rPr>
          <w:rFonts w:ascii="Times New Roman" w:hAnsi="Times New Roman" w:cs="Times New Roman"/>
          <w:sz w:val="24"/>
          <w:szCs w:val="24"/>
        </w:rPr>
        <w:t>pengadilan dalam lingkungan pengadilan agama adalah hukum acara perdata</w:t>
      </w:r>
      <w:r w:rsidR="00B40FBD">
        <w:rPr>
          <w:rFonts w:ascii="Times New Roman" w:hAnsi="Times New Roman" w:cs="Times New Roman"/>
          <w:sz w:val="24"/>
          <w:szCs w:val="24"/>
        </w:rPr>
        <w:t xml:space="preserve"> </w:t>
      </w:r>
      <w:r w:rsidR="00FD2467" w:rsidRPr="00FD2467">
        <w:rPr>
          <w:rFonts w:ascii="Times New Roman" w:hAnsi="Times New Roman" w:cs="Times New Roman"/>
          <w:sz w:val="24"/>
          <w:szCs w:val="24"/>
        </w:rPr>
        <w:t xml:space="preserve">yang berlaku pada pengadilan dalam lingkungan peradilan umum, </w:t>
      </w:r>
      <w:r w:rsidR="009F32B0">
        <w:rPr>
          <w:rFonts w:ascii="Times New Roman" w:hAnsi="Times New Roman" w:cs="Times New Roman"/>
          <w:sz w:val="24"/>
          <w:szCs w:val="24"/>
        </w:rPr>
        <w:t xml:space="preserve">dengan pengecualian </w:t>
      </w:r>
      <w:r w:rsidR="00FD2467" w:rsidRPr="00FD2467">
        <w:rPr>
          <w:rFonts w:ascii="Times New Roman" w:hAnsi="Times New Roman" w:cs="Times New Roman"/>
          <w:sz w:val="24"/>
          <w:szCs w:val="24"/>
        </w:rPr>
        <w:t>yang diatur secara khusus dalam undang-undang ini</w:t>
      </w:r>
      <w:r w:rsidR="00BF3259">
        <w:rPr>
          <w:rFonts w:ascii="Times New Roman" w:hAnsi="Times New Roman" w:cs="Times New Roman"/>
          <w:sz w:val="24"/>
          <w:szCs w:val="24"/>
        </w:rPr>
        <w:t xml:space="preserve">. </w:t>
      </w:r>
      <w:r w:rsidR="00FD2467" w:rsidRPr="00FD2467">
        <w:rPr>
          <w:rFonts w:ascii="Times New Roman" w:hAnsi="Times New Roman" w:cs="Times New Roman"/>
          <w:sz w:val="24"/>
          <w:szCs w:val="24"/>
        </w:rPr>
        <w:t>Dalam hal ini perkara-</w:t>
      </w:r>
      <w:r w:rsidR="00BF3259">
        <w:rPr>
          <w:rFonts w:ascii="Times New Roman" w:hAnsi="Times New Roman" w:cs="Times New Roman"/>
          <w:sz w:val="24"/>
          <w:szCs w:val="24"/>
        </w:rPr>
        <w:t xml:space="preserve">perkara dalam bidang </w:t>
      </w:r>
      <w:r w:rsidR="00DD21AA">
        <w:rPr>
          <w:rFonts w:ascii="Times New Roman" w:hAnsi="Times New Roman" w:cs="Times New Roman"/>
          <w:sz w:val="24"/>
          <w:szCs w:val="24"/>
        </w:rPr>
        <w:t xml:space="preserve">seperti </w:t>
      </w:r>
      <w:r w:rsidR="00BF3259">
        <w:rPr>
          <w:rFonts w:ascii="Times New Roman" w:hAnsi="Times New Roman" w:cs="Times New Roman"/>
          <w:sz w:val="24"/>
          <w:szCs w:val="24"/>
        </w:rPr>
        <w:t xml:space="preserve">perkawinan </w:t>
      </w:r>
      <w:r w:rsidR="00FD2467" w:rsidRPr="00FD2467">
        <w:rPr>
          <w:rFonts w:ascii="Times New Roman" w:hAnsi="Times New Roman" w:cs="Times New Roman"/>
          <w:sz w:val="24"/>
          <w:szCs w:val="24"/>
        </w:rPr>
        <w:t>berlaku</w:t>
      </w:r>
      <w:r w:rsidR="00B40FBD">
        <w:rPr>
          <w:rFonts w:ascii="Times New Roman" w:hAnsi="Times New Roman" w:cs="Times New Roman"/>
          <w:sz w:val="24"/>
          <w:szCs w:val="24"/>
        </w:rPr>
        <w:t xml:space="preserve"> </w:t>
      </w:r>
      <w:r w:rsidR="00FD2467" w:rsidRPr="00FD2467">
        <w:rPr>
          <w:rFonts w:ascii="Times New Roman" w:hAnsi="Times New Roman" w:cs="Times New Roman"/>
          <w:sz w:val="24"/>
          <w:szCs w:val="24"/>
        </w:rPr>
        <w:t>hukum acara khusus. Hukum acara khusus ini meliputi kewenangan relatif</w:t>
      </w:r>
      <w:r w:rsidR="00B40FBD">
        <w:rPr>
          <w:rFonts w:ascii="Times New Roman" w:hAnsi="Times New Roman" w:cs="Times New Roman"/>
          <w:sz w:val="24"/>
          <w:szCs w:val="24"/>
        </w:rPr>
        <w:t xml:space="preserve"> </w:t>
      </w:r>
      <w:r w:rsidR="00FD2467" w:rsidRPr="00FD2467">
        <w:rPr>
          <w:rFonts w:ascii="Times New Roman" w:hAnsi="Times New Roman" w:cs="Times New Roman"/>
          <w:sz w:val="24"/>
          <w:szCs w:val="24"/>
        </w:rPr>
        <w:t>pengadilan agama, pemanggilan, pemeriksan, pembuktian, biaya perkara serta</w:t>
      </w:r>
      <w:r w:rsidR="00B40FBD">
        <w:rPr>
          <w:rFonts w:ascii="Times New Roman" w:hAnsi="Times New Roman" w:cs="Times New Roman"/>
          <w:sz w:val="24"/>
          <w:szCs w:val="24"/>
        </w:rPr>
        <w:t xml:space="preserve"> </w:t>
      </w:r>
      <w:r w:rsidR="001C5447">
        <w:rPr>
          <w:rFonts w:ascii="Times New Roman" w:hAnsi="Times New Roman" w:cs="Times New Roman"/>
          <w:sz w:val="24"/>
          <w:szCs w:val="24"/>
        </w:rPr>
        <w:t>pelaksanaan putusan.</w:t>
      </w:r>
    </w:p>
    <w:p w:rsidR="003006DD" w:rsidRDefault="003006DD" w:rsidP="003006D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pada faktanya, seorang </w:t>
      </w:r>
      <w:r w:rsidRPr="00FD2467">
        <w:rPr>
          <w:rFonts w:ascii="Times New Roman" w:hAnsi="Times New Roman" w:cs="Times New Roman"/>
          <w:sz w:val="24"/>
          <w:szCs w:val="24"/>
        </w:rPr>
        <w:t xml:space="preserve">hakim harus menguasai hukum acara (hukum formal) </w:t>
      </w:r>
      <w:r>
        <w:rPr>
          <w:rFonts w:ascii="Times New Roman" w:hAnsi="Times New Roman" w:cs="Times New Roman"/>
          <w:sz w:val="24"/>
          <w:szCs w:val="24"/>
        </w:rPr>
        <w:t xml:space="preserve">sehingga asas peradilan </w:t>
      </w:r>
      <w:r w:rsidR="00B77F2A">
        <w:rPr>
          <w:rFonts w:ascii="Times New Roman" w:hAnsi="Times New Roman" w:cs="Times New Roman"/>
          <w:sz w:val="24"/>
          <w:szCs w:val="24"/>
        </w:rPr>
        <w:t>sederhana, cepat  dan biaya ringan</w:t>
      </w:r>
      <w:r>
        <w:rPr>
          <w:rFonts w:ascii="Times New Roman" w:hAnsi="Times New Roman" w:cs="Times New Roman"/>
          <w:sz w:val="24"/>
          <w:szCs w:val="24"/>
        </w:rPr>
        <w:t xml:space="preserve"> yang menjadi harapan khalayak banyak dapat terwujud, mengingat fakta lapangan kerapnya muncul pernyelesaian perkara justru berbanding terbalik dengan asas peradilan </w:t>
      </w:r>
      <w:r w:rsidR="00B77F2A">
        <w:rPr>
          <w:rFonts w:ascii="Times New Roman" w:hAnsi="Times New Roman" w:cs="Times New Roman"/>
          <w:sz w:val="24"/>
          <w:szCs w:val="24"/>
        </w:rPr>
        <w:t>sederhana, cepat  dan biaya ringan</w:t>
      </w:r>
      <w:r>
        <w:rPr>
          <w:rFonts w:ascii="Times New Roman" w:hAnsi="Times New Roman" w:cs="Times New Roman"/>
          <w:sz w:val="24"/>
          <w:szCs w:val="24"/>
        </w:rPr>
        <w:t>, temuan ini diperkuat kasusnya di pengadilan agama ke</w:t>
      </w:r>
      <w:r w:rsidR="002B3F80">
        <w:rPr>
          <w:rFonts w:ascii="Times New Roman" w:hAnsi="Times New Roman" w:cs="Times New Roman"/>
          <w:sz w:val="24"/>
          <w:szCs w:val="24"/>
        </w:rPr>
        <w:t>ndari kelas 1A kendari pencari keadilan</w:t>
      </w:r>
      <w:r>
        <w:rPr>
          <w:rFonts w:ascii="Times New Roman" w:hAnsi="Times New Roman" w:cs="Times New Roman"/>
          <w:sz w:val="24"/>
          <w:szCs w:val="24"/>
        </w:rPr>
        <w:t xml:space="preserve"> kerap menemui berbagai problem dalam penyelesa</w:t>
      </w:r>
      <w:r w:rsidR="003B0958">
        <w:rPr>
          <w:rFonts w:ascii="Times New Roman" w:hAnsi="Times New Roman" w:cs="Times New Roman"/>
          <w:sz w:val="24"/>
          <w:szCs w:val="24"/>
        </w:rPr>
        <w:t>ia</w:t>
      </w:r>
      <w:r>
        <w:rPr>
          <w:rFonts w:ascii="Times New Roman" w:hAnsi="Times New Roman" w:cs="Times New Roman"/>
          <w:sz w:val="24"/>
          <w:szCs w:val="24"/>
        </w:rPr>
        <w:t>n mas</w:t>
      </w:r>
      <w:r w:rsidR="003B0958">
        <w:rPr>
          <w:rFonts w:ascii="Times New Roman" w:hAnsi="Times New Roman" w:cs="Times New Roman"/>
          <w:sz w:val="24"/>
          <w:szCs w:val="24"/>
        </w:rPr>
        <w:t>a</w:t>
      </w:r>
      <w:r>
        <w:rPr>
          <w:rFonts w:ascii="Times New Roman" w:hAnsi="Times New Roman" w:cs="Times New Roman"/>
          <w:sz w:val="24"/>
          <w:szCs w:val="24"/>
        </w:rPr>
        <w:t xml:space="preserve">lah baik berkaitan dengan aspek waktu </w:t>
      </w:r>
      <w:r>
        <w:rPr>
          <w:rFonts w:ascii="Times New Roman" w:hAnsi="Times New Roman" w:cs="Times New Roman"/>
          <w:sz w:val="24"/>
          <w:szCs w:val="24"/>
        </w:rPr>
        <w:lastRenderedPageBreak/>
        <w:t xml:space="preserve">untuk suatu perkara yang terlampau lama terselesaikan, demikian juga aspek biaya yang dibutuhkan tidak sedikit dikarenakan </w:t>
      </w:r>
      <w:r w:rsidR="007F404C">
        <w:rPr>
          <w:rFonts w:ascii="Times New Roman" w:hAnsi="Times New Roman" w:cs="Times New Roman"/>
          <w:sz w:val="24"/>
          <w:szCs w:val="24"/>
        </w:rPr>
        <w:t>terkadang para pihak tidak hadir dipersidangan dan akan membutuhkan panggilan lagi sedangkan setiap pangilan itu akan dikenakan biaya. Jadi seakan-akan persidangan itu dipermainkan kemudian apabila hakim kurang tegas akan membebani penggugat dalam hal biaya</w:t>
      </w:r>
      <w:r>
        <w:rPr>
          <w:rFonts w:ascii="Times New Roman" w:hAnsi="Times New Roman" w:cs="Times New Roman"/>
          <w:sz w:val="24"/>
          <w:szCs w:val="24"/>
        </w:rPr>
        <w:t>, lambat launpun sindrom ini membentuk citra peradilan yang kurang baik dan efektif di mata masyarakat sehingga menganggap terkikisnya asas sederhana dalam peradilan untuk penyelesaian suatu perkara.</w:t>
      </w:r>
    </w:p>
    <w:p w:rsidR="00B26F5C" w:rsidRDefault="003006DD" w:rsidP="003006D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Fakta di atas tidak dipungkiri lagi adanya, dengan pertimbangan salah satu </w:t>
      </w:r>
      <w:r w:rsidR="00D258E0">
        <w:rPr>
          <w:rFonts w:ascii="Times New Roman" w:hAnsi="Times New Roman" w:cs="Times New Roman"/>
          <w:sz w:val="24"/>
          <w:szCs w:val="24"/>
        </w:rPr>
        <w:t xml:space="preserve">aspek </w:t>
      </w:r>
      <w:r>
        <w:rPr>
          <w:rFonts w:ascii="Times New Roman" w:hAnsi="Times New Roman" w:cs="Times New Roman"/>
          <w:sz w:val="24"/>
          <w:szCs w:val="24"/>
        </w:rPr>
        <w:t>inilah seorang hakim idealnya dan menjadi aspek yang tidak dapat ditawar kembali untuk</w:t>
      </w:r>
      <w:bookmarkStart w:id="0" w:name="_GoBack"/>
      <w:bookmarkEnd w:id="0"/>
      <w:r w:rsidR="00AC4762">
        <w:rPr>
          <w:rFonts w:ascii="Times New Roman" w:hAnsi="Times New Roman" w:cs="Times New Roman"/>
          <w:sz w:val="24"/>
          <w:szCs w:val="24"/>
        </w:rPr>
        <w:t xml:space="preserve"> </w:t>
      </w:r>
      <w:r w:rsidRPr="00FD2467">
        <w:rPr>
          <w:rFonts w:ascii="Times New Roman" w:hAnsi="Times New Roman" w:cs="Times New Roman"/>
          <w:sz w:val="24"/>
          <w:szCs w:val="24"/>
        </w:rPr>
        <w:t>menguasai hukum acara (hukum formal) mate</w:t>
      </w:r>
      <w:r>
        <w:rPr>
          <w:rFonts w:ascii="Times New Roman" w:hAnsi="Times New Roman" w:cs="Times New Roman"/>
          <w:sz w:val="24"/>
          <w:szCs w:val="24"/>
        </w:rPr>
        <w:t>r</w:t>
      </w:r>
      <w:r w:rsidRPr="00FD2467">
        <w:rPr>
          <w:rFonts w:ascii="Times New Roman" w:hAnsi="Times New Roman" w:cs="Times New Roman"/>
          <w:sz w:val="24"/>
          <w:szCs w:val="24"/>
        </w:rPr>
        <w:t>il</w:t>
      </w:r>
      <w:r>
        <w:rPr>
          <w:rFonts w:ascii="Times New Roman" w:hAnsi="Times New Roman" w:cs="Times New Roman"/>
          <w:sz w:val="24"/>
          <w:szCs w:val="24"/>
        </w:rPr>
        <w:t xml:space="preserve"> secara komprehensif sehingga asas peradilan </w:t>
      </w:r>
      <w:r w:rsidR="00B77F2A">
        <w:rPr>
          <w:rFonts w:ascii="Times New Roman" w:hAnsi="Times New Roman" w:cs="Times New Roman"/>
          <w:sz w:val="24"/>
          <w:szCs w:val="24"/>
        </w:rPr>
        <w:t>sederhana, cepat  dan biaya ringan</w:t>
      </w:r>
      <w:r>
        <w:rPr>
          <w:rFonts w:ascii="Times New Roman" w:hAnsi="Times New Roman" w:cs="Times New Roman"/>
          <w:sz w:val="24"/>
          <w:szCs w:val="24"/>
        </w:rPr>
        <w:t xml:space="preserve"> yang menjadi harapan khalayak banyak dapat terwujud. </w:t>
      </w:r>
      <w:r w:rsidR="00FD2467" w:rsidRPr="00FD2467">
        <w:rPr>
          <w:rFonts w:ascii="Times New Roman" w:hAnsi="Times New Roman" w:cs="Times New Roman"/>
          <w:sz w:val="24"/>
          <w:szCs w:val="24"/>
        </w:rPr>
        <w:t>Hal ini seperti yang diungkapkan oleh Sudikno</w:t>
      </w:r>
      <w:r w:rsidR="00B77F2A">
        <w:rPr>
          <w:rFonts w:ascii="Times New Roman" w:hAnsi="Times New Roman" w:cs="Times New Roman"/>
          <w:sz w:val="24"/>
          <w:szCs w:val="24"/>
        </w:rPr>
        <w:t xml:space="preserve"> Mertokusumo dalam bukunya </w:t>
      </w:r>
      <w:r w:rsidR="00FD2467" w:rsidRPr="00544833">
        <w:rPr>
          <w:rFonts w:ascii="Times New Roman" w:hAnsi="Times New Roman" w:cs="Times New Roman"/>
          <w:iCs/>
          <w:sz w:val="24"/>
          <w:szCs w:val="24"/>
        </w:rPr>
        <w:t>Hukum Acara Perdata di Indonesia</w:t>
      </w:r>
      <w:r w:rsidR="00FD2467" w:rsidRPr="00FD2467">
        <w:rPr>
          <w:rFonts w:ascii="Times New Roman" w:hAnsi="Times New Roman" w:cs="Times New Roman"/>
          <w:sz w:val="24"/>
          <w:szCs w:val="24"/>
        </w:rPr>
        <w:t xml:space="preserve"> yang dikutip ole</w:t>
      </w:r>
      <w:r w:rsidR="004730F9">
        <w:rPr>
          <w:rFonts w:ascii="Times New Roman" w:hAnsi="Times New Roman" w:cs="Times New Roman"/>
          <w:sz w:val="24"/>
          <w:szCs w:val="24"/>
        </w:rPr>
        <w:t>h A. Mukti Arto, S</w:t>
      </w:r>
      <w:r w:rsidR="002867F7">
        <w:rPr>
          <w:rFonts w:ascii="Times New Roman" w:hAnsi="Times New Roman" w:cs="Times New Roman"/>
          <w:sz w:val="24"/>
          <w:szCs w:val="24"/>
        </w:rPr>
        <w:t>H</w:t>
      </w:r>
      <w:r w:rsidR="004730F9">
        <w:rPr>
          <w:rFonts w:ascii="Times New Roman" w:hAnsi="Times New Roman" w:cs="Times New Roman"/>
          <w:sz w:val="24"/>
          <w:szCs w:val="24"/>
        </w:rPr>
        <w:t>. Mengatakan</w:t>
      </w:r>
      <w:r w:rsidR="00B26F5C">
        <w:rPr>
          <w:rFonts w:ascii="Times New Roman" w:hAnsi="Times New Roman" w:cs="Times New Roman"/>
          <w:sz w:val="24"/>
          <w:szCs w:val="24"/>
        </w:rPr>
        <w:t>:</w:t>
      </w:r>
    </w:p>
    <w:p w:rsidR="00FD2467" w:rsidRDefault="00FD2467" w:rsidP="00AC4762">
      <w:pPr>
        <w:pStyle w:val="ListParagraph"/>
        <w:autoSpaceDE w:val="0"/>
        <w:autoSpaceDN w:val="0"/>
        <w:adjustRightInd w:val="0"/>
        <w:spacing w:after="0" w:line="240" w:lineRule="auto"/>
        <w:ind w:firstLine="720"/>
        <w:jc w:val="both"/>
        <w:rPr>
          <w:rFonts w:ascii="Times New Roman" w:hAnsi="Times New Roman" w:cs="Times New Roman"/>
          <w:sz w:val="24"/>
          <w:szCs w:val="24"/>
        </w:rPr>
      </w:pPr>
      <w:r w:rsidRPr="00FD2467">
        <w:rPr>
          <w:rFonts w:ascii="Times New Roman" w:hAnsi="Times New Roman" w:cs="Times New Roman"/>
          <w:sz w:val="24"/>
          <w:szCs w:val="24"/>
        </w:rPr>
        <w:t>Untuk melaksanakan</w:t>
      </w:r>
      <w:r w:rsidR="00B77F2A">
        <w:rPr>
          <w:rFonts w:ascii="Times New Roman" w:hAnsi="Times New Roman" w:cs="Times New Roman"/>
          <w:sz w:val="24"/>
          <w:szCs w:val="24"/>
        </w:rPr>
        <w:t xml:space="preserve"> </w:t>
      </w:r>
      <w:r w:rsidRPr="00FD2467">
        <w:rPr>
          <w:rFonts w:ascii="Times New Roman" w:hAnsi="Times New Roman" w:cs="Times New Roman"/>
          <w:sz w:val="24"/>
          <w:szCs w:val="24"/>
        </w:rPr>
        <w:t>hukum materiil perdata terutama d</w:t>
      </w:r>
      <w:r>
        <w:rPr>
          <w:rFonts w:ascii="Times New Roman" w:hAnsi="Times New Roman" w:cs="Times New Roman"/>
          <w:sz w:val="24"/>
          <w:szCs w:val="24"/>
        </w:rPr>
        <w:t xml:space="preserve">alam hal pelanggaran atau untuk </w:t>
      </w:r>
      <w:r w:rsidRPr="00FD2467">
        <w:rPr>
          <w:rFonts w:ascii="Times New Roman" w:hAnsi="Times New Roman" w:cs="Times New Roman"/>
          <w:sz w:val="24"/>
          <w:szCs w:val="24"/>
        </w:rPr>
        <w:t>mempertahankan berlangsungnya hukum</w:t>
      </w:r>
      <w:r>
        <w:rPr>
          <w:rFonts w:ascii="Times New Roman" w:hAnsi="Times New Roman" w:cs="Times New Roman"/>
          <w:sz w:val="24"/>
          <w:szCs w:val="24"/>
        </w:rPr>
        <w:t xml:space="preserve"> materiil perdata dalam hal ada </w:t>
      </w:r>
      <w:r w:rsidR="00B40FBD">
        <w:rPr>
          <w:rFonts w:ascii="Times New Roman" w:hAnsi="Times New Roman" w:cs="Times New Roman"/>
          <w:sz w:val="24"/>
          <w:szCs w:val="24"/>
        </w:rPr>
        <w:t>tuntutan hak diperlukan rang</w:t>
      </w:r>
      <w:r w:rsidRPr="00FD2467">
        <w:rPr>
          <w:rFonts w:ascii="Times New Roman" w:hAnsi="Times New Roman" w:cs="Times New Roman"/>
          <w:sz w:val="24"/>
          <w:szCs w:val="24"/>
        </w:rPr>
        <w:t>kaian pe</w:t>
      </w:r>
      <w:r>
        <w:rPr>
          <w:rFonts w:ascii="Times New Roman" w:hAnsi="Times New Roman" w:cs="Times New Roman"/>
          <w:sz w:val="24"/>
          <w:szCs w:val="24"/>
        </w:rPr>
        <w:t xml:space="preserve">raturan-peraturan hukum lain di </w:t>
      </w:r>
      <w:r w:rsidRPr="00FD2467">
        <w:rPr>
          <w:rFonts w:ascii="Times New Roman" w:hAnsi="Times New Roman" w:cs="Times New Roman"/>
          <w:sz w:val="24"/>
          <w:szCs w:val="24"/>
        </w:rPr>
        <w:t>samping hukum materiil perdata itu sendi</w:t>
      </w:r>
      <w:r>
        <w:rPr>
          <w:rFonts w:ascii="Times New Roman" w:hAnsi="Times New Roman" w:cs="Times New Roman"/>
          <w:sz w:val="24"/>
          <w:szCs w:val="24"/>
        </w:rPr>
        <w:t xml:space="preserve">ri. Peraturan hukum inilah yang </w:t>
      </w:r>
      <w:r w:rsidRPr="00FD2467">
        <w:rPr>
          <w:rFonts w:ascii="Times New Roman" w:hAnsi="Times New Roman" w:cs="Times New Roman"/>
          <w:sz w:val="24"/>
          <w:szCs w:val="24"/>
        </w:rPr>
        <w:t>disebut hukum perdata formal atau hukum acara perdata</w:t>
      </w:r>
      <w:r w:rsidR="00941BBF">
        <w:rPr>
          <w:rStyle w:val="FootnoteReference"/>
          <w:rFonts w:ascii="Times New Roman" w:hAnsi="Times New Roman" w:cs="Times New Roman"/>
          <w:sz w:val="24"/>
          <w:szCs w:val="24"/>
        </w:rPr>
        <w:footnoteReference w:id="5"/>
      </w:r>
      <w:r w:rsidR="00A934CD">
        <w:rPr>
          <w:rFonts w:ascii="Times New Roman" w:hAnsi="Times New Roman" w:cs="Times New Roman"/>
          <w:sz w:val="24"/>
          <w:szCs w:val="24"/>
        </w:rPr>
        <w:t>.</w:t>
      </w:r>
    </w:p>
    <w:p w:rsidR="00941BBF" w:rsidRDefault="00941BBF" w:rsidP="00BB2260">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97628B" w:rsidRDefault="00FD2467" w:rsidP="0097628B">
      <w:pPr>
        <w:autoSpaceDE w:val="0"/>
        <w:autoSpaceDN w:val="0"/>
        <w:adjustRightInd w:val="0"/>
        <w:spacing w:after="0" w:line="480" w:lineRule="auto"/>
        <w:ind w:firstLine="709"/>
        <w:jc w:val="both"/>
        <w:rPr>
          <w:rFonts w:ascii="Times New Roman" w:hAnsi="Times New Roman" w:cs="Times New Roman"/>
          <w:sz w:val="24"/>
          <w:szCs w:val="24"/>
        </w:rPr>
      </w:pPr>
      <w:r w:rsidRPr="00FD2467">
        <w:rPr>
          <w:rFonts w:ascii="Times New Roman" w:hAnsi="Times New Roman" w:cs="Times New Roman"/>
          <w:sz w:val="24"/>
          <w:szCs w:val="24"/>
        </w:rPr>
        <w:lastRenderedPageBreak/>
        <w:t>Ber</w:t>
      </w:r>
      <w:r w:rsidR="00C529FF">
        <w:rPr>
          <w:rFonts w:ascii="Times New Roman" w:hAnsi="Times New Roman" w:cs="Times New Roman"/>
          <w:sz w:val="24"/>
          <w:szCs w:val="24"/>
        </w:rPr>
        <w:t xml:space="preserve">titik tolak dari uraian diatas, </w:t>
      </w:r>
      <w:r w:rsidRPr="00FD2467">
        <w:rPr>
          <w:rFonts w:ascii="Times New Roman" w:hAnsi="Times New Roman" w:cs="Times New Roman"/>
          <w:sz w:val="24"/>
          <w:szCs w:val="24"/>
        </w:rPr>
        <w:t>penjelmaan hukum disini sejauh mana masyarakat mengerti, memahami mengenai proses penyelesaian</w:t>
      </w:r>
      <w:r w:rsidR="00537FF9">
        <w:rPr>
          <w:rFonts w:ascii="Times New Roman" w:hAnsi="Times New Roman" w:cs="Times New Roman"/>
          <w:sz w:val="24"/>
          <w:szCs w:val="24"/>
        </w:rPr>
        <w:t xml:space="preserve"> </w:t>
      </w:r>
      <w:r w:rsidRPr="00FD2467">
        <w:rPr>
          <w:rFonts w:ascii="Times New Roman" w:hAnsi="Times New Roman" w:cs="Times New Roman"/>
          <w:sz w:val="24"/>
          <w:szCs w:val="24"/>
        </w:rPr>
        <w:t>perkara di peradilan agama tentang masalah h</w:t>
      </w:r>
      <w:r>
        <w:rPr>
          <w:rFonts w:ascii="Times New Roman" w:hAnsi="Times New Roman" w:cs="Times New Roman"/>
          <w:sz w:val="24"/>
          <w:szCs w:val="24"/>
        </w:rPr>
        <w:t xml:space="preserve">ukum acara perdata khususnya di </w:t>
      </w:r>
      <w:r w:rsidR="00D258E0" w:rsidRPr="00FD2467">
        <w:rPr>
          <w:rFonts w:ascii="Times New Roman" w:hAnsi="Times New Roman" w:cs="Times New Roman"/>
          <w:sz w:val="24"/>
          <w:szCs w:val="24"/>
        </w:rPr>
        <w:t xml:space="preserve">pengadilan </w:t>
      </w:r>
      <w:r w:rsidR="00FF6E29" w:rsidRPr="00FF6E29">
        <w:rPr>
          <w:rFonts w:ascii="Times New Roman" w:hAnsi="Times New Roman" w:cs="Times New Roman"/>
          <w:sz w:val="24"/>
          <w:szCs w:val="24"/>
        </w:rPr>
        <w:t>kota Kendari</w:t>
      </w:r>
      <w:r w:rsidR="00FF6E29">
        <w:rPr>
          <w:rFonts w:ascii="Times New Roman" w:hAnsi="Times New Roman" w:cs="Times New Roman"/>
          <w:sz w:val="24"/>
          <w:szCs w:val="24"/>
        </w:rPr>
        <w:t>.</w:t>
      </w:r>
      <w:r w:rsidR="00537FF9">
        <w:rPr>
          <w:rFonts w:ascii="Times New Roman" w:hAnsi="Times New Roman" w:cs="Times New Roman"/>
          <w:sz w:val="24"/>
          <w:szCs w:val="24"/>
        </w:rPr>
        <w:t xml:space="preserve"> </w:t>
      </w:r>
      <w:r w:rsidRPr="00FD2467">
        <w:rPr>
          <w:rFonts w:ascii="Times New Roman" w:hAnsi="Times New Roman" w:cs="Times New Roman"/>
          <w:sz w:val="24"/>
          <w:szCs w:val="24"/>
        </w:rPr>
        <w:t>Untuk mencapai ha</w:t>
      </w:r>
      <w:r>
        <w:rPr>
          <w:rFonts w:ascii="Times New Roman" w:hAnsi="Times New Roman" w:cs="Times New Roman"/>
          <w:sz w:val="24"/>
          <w:szCs w:val="24"/>
        </w:rPr>
        <w:t xml:space="preserve">l tersebut maka pelaksanaan hak </w:t>
      </w:r>
      <w:r w:rsidRPr="00FD2467">
        <w:rPr>
          <w:rFonts w:ascii="Times New Roman" w:hAnsi="Times New Roman" w:cs="Times New Roman"/>
          <w:sz w:val="24"/>
          <w:szCs w:val="24"/>
        </w:rPr>
        <w:t>itu (</w:t>
      </w:r>
      <w:r w:rsidRPr="00FD2467">
        <w:rPr>
          <w:rFonts w:ascii="Times New Roman" w:hAnsi="Times New Roman" w:cs="Times New Roman"/>
          <w:i/>
          <w:iCs/>
          <w:sz w:val="24"/>
          <w:szCs w:val="24"/>
        </w:rPr>
        <w:t>eigen richting</w:t>
      </w:r>
      <w:r w:rsidRPr="00FD2467">
        <w:rPr>
          <w:rFonts w:ascii="Times New Roman" w:hAnsi="Times New Roman" w:cs="Times New Roman"/>
          <w:sz w:val="24"/>
          <w:szCs w:val="24"/>
        </w:rPr>
        <w:t>), maka disini badan peme</w:t>
      </w:r>
      <w:r>
        <w:rPr>
          <w:rFonts w:ascii="Times New Roman" w:hAnsi="Times New Roman" w:cs="Times New Roman"/>
          <w:sz w:val="24"/>
          <w:szCs w:val="24"/>
        </w:rPr>
        <w:t xml:space="preserve">rintah antara lain dan terutama </w:t>
      </w:r>
      <w:r w:rsidRPr="00FD2467">
        <w:rPr>
          <w:rFonts w:ascii="Times New Roman" w:hAnsi="Times New Roman" w:cs="Times New Roman"/>
          <w:sz w:val="24"/>
          <w:szCs w:val="24"/>
        </w:rPr>
        <w:t>pengadilan yang harus menjadi perantara a</w:t>
      </w:r>
      <w:r>
        <w:rPr>
          <w:rFonts w:ascii="Times New Roman" w:hAnsi="Times New Roman" w:cs="Times New Roman"/>
          <w:sz w:val="24"/>
          <w:szCs w:val="24"/>
        </w:rPr>
        <w:t xml:space="preserve">gar hak-haknya dan kewajibannya </w:t>
      </w:r>
      <w:r w:rsidRPr="00FD2467">
        <w:rPr>
          <w:rFonts w:ascii="Times New Roman" w:hAnsi="Times New Roman" w:cs="Times New Roman"/>
          <w:sz w:val="24"/>
          <w:szCs w:val="24"/>
        </w:rPr>
        <w:t>orang seseorang dalam masyarakat terlaksana.</w:t>
      </w:r>
    </w:p>
    <w:p w:rsidR="0007010E" w:rsidRDefault="00FD2467" w:rsidP="0007010E">
      <w:pPr>
        <w:autoSpaceDE w:val="0"/>
        <w:autoSpaceDN w:val="0"/>
        <w:adjustRightInd w:val="0"/>
        <w:spacing w:after="0" w:line="480" w:lineRule="auto"/>
        <w:ind w:firstLine="709"/>
        <w:jc w:val="both"/>
        <w:rPr>
          <w:rFonts w:ascii="Times New Roman" w:hAnsi="Times New Roman" w:cs="Times New Roman"/>
          <w:sz w:val="24"/>
          <w:szCs w:val="24"/>
        </w:rPr>
      </w:pPr>
      <w:r w:rsidRPr="00FD2467">
        <w:rPr>
          <w:rFonts w:ascii="Times New Roman" w:hAnsi="Times New Roman" w:cs="Times New Roman"/>
          <w:sz w:val="24"/>
          <w:szCs w:val="24"/>
        </w:rPr>
        <w:t>Dengan adanya larangan bertindak se</w:t>
      </w:r>
      <w:r>
        <w:rPr>
          <w:rFonts w:ascii="Times New Roman" w:hAnsi="Times New Roman" w:cs="Times New Roman"/>
          <w:sz w:val="24"/>
          <w:szCs w:val="24"/>
        </w:rPr>
        <w:t xml:space="preserve">ndiri maka sebaliknya harus ada </w:t>
      </w:r>
      <w:r w:rsidRPr="00FD2467">
        <w:rPr>
          <w:rFonts w:ascii="Times New Roman" w:hAnsi="Times New Roman" w:cs="Times New Roman"/>
          <w:sz w:val="24"/>
          <w:szCs w:val="24"/>
        </w:rPr>
        <w:t>jaminan bahwa dengan perantar</w:t>
      </w:r>
      <w:r w:rsidR="001B2BF3">
        <w:rPr>
          <w:rFonts w:ascii="Times New Roman" w:hAnsi="Times New Roman" w:cs="Times New Roman"/>
          <w:sz w:val="24"/>
          <w:szCs w:val="24"/>
        </w:rPr>
        <w:t>a</w:t>
      </w:r>
      <w:r w:rsidRPr="00FD2467">
        <w:rPr>
          <w:rFonts w:ascii="Times New Roman" w:hAnsi="Times New Roman" w:cs="Times New Roman"/>
          <w:sz w:val="24"/>
          <w:szCs w:val="24"/>
        </w:rPr>
        <w:t xml:space="preserve"> b</w:t>
      </w:r>
      <w:r>
        <w:rPr>
          <w:rFonts w:ascii="Times New Roman" w:hAnsi="Times New Roman" w:cs="Times New Roman"/>
          <w:sz w:val="24"/>
          <w:szCs w:val="24"/>
        </w:rPr>
        <w:t xml:space="preserve">adan-badan pemerintah, terutama </w:t>
      </w:r>
      <w:r w:rsidRPr="00FD2467">
        <w:rPr>
          <w:rFonts w:ascii="Times New Roman" w:hAnsi="Times New Roman" w:cs="Times New Roman"/>
          <w:sz w:val="24"/>
          <w:szCs w:val="24"/>
        </w:rPr>
        <w:t>pengadilan dapatlah dilaksanakan hak-ha</w:t>
      </w:r>
      <w:r>
        <w:rPr>
          <w:rFonts w:ascii="Times New Roman" w:hAnsi="Times New Roman" w:cs="Times New Roman"/>
          <w:sz w:val="24"/>
          <w:szCs w:val="24"/>
        </w:rPr>
        <w:t xml:space="preserve">k dan kewajiban-kewajiban orang </w:t>
      </w:r>
      <w:r w:rsidRPr="00FD2467">
        <w:rPr>
          <w:rFonts w:ascii="Times New Roman" w:hAnsi="Times New Roman" w:cs="Times New Roman"/>
          <w:sz w:val="24"/>
          <w:szCs w:val="24"/>
        </w:rPr>
        <w:t>seseorang pada pergaulan hidup di tengah-ten</w:t>
      </w:r>
      <w:r>
        <w:rPr>
          <w:rFonts w:ascii="Times New Roman" w:hAnsi="Times New Roman" w:cs="Times New Roman"/>
          <w:sz w:val="24"/>
          <w:szCs w:val="24"/>
        </w:rPr>
        <w:t xml:space="preserve">gah masyarakat. Disinilah letak </w:t>
      </w:r>
      <w:r w:rsidRPr="00FD2467">
        <w:rPr>
          <w:rFonts w:ascii="Times New Roman" w:hAnsi="Times New Roman" w:cs="Times New Roman"/>
          <w:sz w:val="24"/>
          <w:szCs w:val="24"/>
        </w:rPr>
        <w:t>kepentingan adanya hukum</w:t>
      </w:r>
      <w:r>
        <w:rPr>
          <w:rFonts w:ascii="Times New Roman" w:hAnsi="Times New Roman" w:cs="Times New Roman"/>
          <w:sz w:val="24"/>
          <w:szCs w:val="24"/>
        </w:rPr>
        <w:t xml:space="preserve"> acara perdata bagi masyarakat.</w:t>
      </w:r>
    </w:p>
    <w:p w:rsidR="004767B1" w:rsidRDefault="0097628B" w:rsidP="005D2DC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Harapan dari kes</w:t>
      </w:r>
      <w:r w:rsidR="005967FC">
        <w:rPr>
          <w:rFonts w:ascii="Times New Roman" w:hAnsi="Times New Roman" w:cs="Times New Roman"/>
          <w:sz w:val="24"/>
          <w:szCs w:val="24"/>
        </w:rPr>
        <w:t>e</w:t>
      </w:r>
      <w:r>
        <w:rPr>
          <w:rFonts w:ascii="Times New Roman" w:hAnsi="Times New Roman" w:cs="Times New Roman"/>
          <w:sz w:val="24"/>
          <w:szCs w:val="24"/>
        </w:rPr>
        <w:t xml:space="preserve">mua ini, </w:t>
      </w:r>
      <w:r w:rsidRPr="00FD2467">
        <w:rPr>
          <w:rFonts w:ascii="Times New Roman" w:hAnsi="Times New Roman" w:cs="Times New Roman"/>
          <w:sz w:val="24"/>
          <w:szCs w:val="24"/>
        </w:rPr>
        <w:t xml:space="preserve">hukum </w:t>
      </w:r>
      <w:r w:rsidR="00FD2467" w:rsidRPr="00FD2467">
        <w:rPr>
          <w:rFonts w:ascii="Times New Roman" w:hAnsi="Times New Roman" w:cs="Times New Roman"/>
          <w:sz w:val="24"/>
          <w:szCs w:val="24"/>
        </w:rPr>
        <w:t>acara perdata menunjuka</w:t>
      </w:r>
      <w:r w:rsidR="00FD2467">
        <w:rPr>
          <w:rFonts w:ascii="Times New Roman" w:hAnsi="Times New Roman" w:cs="Times New Roman"/>
          <w:sz w:val="24"/>
          <w:szCs w:val="24"/>
        </w:rPr>
        <w:t xml:space="preserve">n jalan yang harus dilalui oleh </w:t>
      </w:r>
      <w:r w:rsidR="00FD2467" w:rsidRPr="00FD2467">
        <w:rPr>
          <w:rFonts w:ascii="Times New Roman" w:hAnsi="Times New Roman" w:cs="Times New Roman"/>
          <w:sz w:val="24"/>
          <w:szCs w:val="24"/>
        </w:rPr>
        <w:t>orang agar soal yang bersangkutan dapat d</w:t>
      </w:r>
      <w:r w:rsidR="00FD2467">
        <w:rPr>
          <w:rFonts w:ascii="Times New Roman" w:hAnsi="Times New Roman" w:cs="Times New Roman"/>
          <w:sz w:val="24"/>
          <w:szCs w:val="24"/>
        </w:rPr>
        <w:t xml:space="preserve">ijalankan, sehingga tercapailah </w:t>
      </w:r>
      <w:r w:rsidR="00FD2467" w:rsidRPr="00FD2467">
        <w:rPr>
          <w:rFonts w:ascii="Times New Roman" w:hAnsi="Times New Roman" w:cs="Times New Roman"/>
          <w:sz w:val="24"/>
          <w:szCs w:val="24"/>
        </w:rPr>
        <w:t>maksud orang itu yaitu pelaksanaan hak-ha</w:t>
      </w:r>
      <w:r w:rsidR="00FD2467">
        <w:rPr>
          <w:rFonts w:ascii="Times New Roman" w:hAnsi="Times New Roman" w:cs="Times New Roman"/>
          <w:sz w:val="24"/>
          <w:szCs w:val="24"/>
        </w:rPr>
        <w:t xml:space="preserve">k dan kewajiban-kewajiban untuk </w:t>
      </w:r>
      <w:r w:rsidR="00FD2467" w:rsidRPr="00FD2467">
        <w:rPr>
          <w:rFonts w:ascii="Times New Roman" w:hAnsi="Times New Roman" w:cs="Times New Roman"/>
          <w:sz w:val="24"/>
          <w:szCs w:val="24"/>
        </w:rPr>
        <w:t>ke</w:t>
      </w:r>
      <w:r w:rsidR="00FD2467">
        <w:rPr>
          <w:rFonts w:ascii="Times New Roman" w:hAnsi="Times New Roman" w:cs="Times New Roman"/>
          <w:sz w:val="24"/>
          <w:szCs w:val="24"/>
        </w:rPr>
        <w:t>pentingan orang yang menggugat.</w:t>
      </w:r>
      <w:r w:rsidR="00537FF9">
        <w:rPr>
          <w:rFonts w:ascii="Times New Roman" w:hAnsi="Times New Roman" w:cs="Times New Roman"/>
          <w:sz w:val="24"/>
          <w:szCs w:val="24"/>
        </w:rPr>
        <w:t xml:space="preserve"> </w:t>
      </w:r>
      <w:r w:rsidR="00FD2467" w:rsidRPr="00FD2467">
        <w:rPr>
          <w:rFonts w:ascii="Times New Roman" w:hAnsi="Times New Roman" w:cs="Times New Roman"/>
          <w:sz w:val="24"/>
          <w:szCs w:val="24"/>
        </w:rPr>
        <w:t xml:space="preserve">Sifat hukum acara perdata </w:t>
      </w:r>
      <w:r w:rsidR="001B4018">
        <w:rPr>
          <w:rFonts w:ascii="Times New Roman" w:hAnsi="Times New Roman" w:cs="Times New Roman"/>
          <w:sz w:val="24"/>
          <w:szCs w:val="24"/>
        </w:rPr>
        <w:t xml:space="preserve">yang </w:t>
      </w:r>
      <w:r w:rsidR="00FD2467">
        <w:rPr>
          <w:rFonts w:ascii="Times New Roman" w:hAnsi="Times New Roman" w:cs="Times New Roman"/>
          <w:sz w:val="24"/>
          <w:szCs w:val="24"/>
        </w:rPr>
        <w:t xml:space="preserve"> semestinya harus sesuai </w:t>
      </w:r>
      <w:r w:rsidR="00FD2467" w:rsidRPr="00FD2467">
        <w:rPr>
          <w:rFonts w:ascii="Times New Roman" w:hAnsi="Times New Roman" w:cs="Times New Roman"/>
          <w:sz w:val="24"/>
          <w:szCs w:val="24"/>
        </w:rPr>
        <w:t>dengan sifat rakyat Indonesia</w:t>
      </w:r>
      <w:r w:rsidR="00CE0658">
        <w:rPr>
          <w:rFonts w:ascii="Times New Roman" w:hAnsi="Times New Roman" w:cs="Times New Roman"/>
          <w:sz w:val="24"/>
          <w:szCs w:val="24"/>
        </w:rPr>
        <w:t xml:space="preserve"> </w:t>
      </w:r>
      <w:r w:rsidR="00FD2467" w:rsidRPr="00FD2467">
        <w:rPr>
          <w:rFonts w:ascii="Times New Roman" w:hAnsi="Times New Roman" w:cs="Times New Roman"/>
          <w:sz w:val="24"/>
          <w:szCs w:val="24"/>
        </w:rPr>
        <w:t>dalam memoh</w:t>
      </w:r>
      <w:r w:rsidR="00FD2467">
        <w:rPr>
          <w:rFonts w:ascii="Times New Roman" w:hAnsi="Times New Roman" w:cs="Times New Roman"/>
          <w:sz w:val="24"/>
          <w:szCs w:val="24"/>
        </w:rPr>
        <w:t xml:space="preserve">on peradilan pada umumnya yaitu </w:t>
      </w:r>
      <w:r w:rsidR="00FD2467" w:rsidRPr="00FD2467">
        <w:rPr>
          <w:rFonts w:ascii="Times New Roman" w:hAnsi="Times New Roman" w:cs="Times New Roman"/>
          <w:sz w:val="24"/>
          <w:szCs w:val="24"/>
        </w:rPr>
        <w:t xml:space="preserve">peradilan dengan cara </w:t>
      </w:r>
      <w:r w:rsidR="00B77F2A">
        <w:rPr>
          <w:rFonts w:ascii="Times New Roman" w:hAnsi="Times New Roman" w:cs="Times New Roman"/>
          <w:sz w:val="24"/>
          <w:szCs w:val="24"/>
        </w:rPr>
        <w:t>sederhana, cepat  dan biaya ringan</w:t>
      </w:r>
      <w:r w:rsidR="00FD2467">
        <w:rPr>
          <w:rFonts w:ascii="Times New Roman" w:hAnsi="Times New Roman" w:cs="Times New Roman"/>
          <w:sz w:val="24"/>
          <w:szCs w:val="24"/>
        </w:rPr>
        <w:t xml:space="preserve">. </w:t>
      </w:r>
      <w:r w:rsidR="00FD2467" w:rsidRPr="00FD2467">
        <w:rPr>
          <w:rFonts w:ascii="Times New Roman" w:hAnsi="Times New Roman" w:cs="Times New Roman"/>
          <w:sz w:val="24"/>
          <w:szCs w:val="24"/>
        </w:rPr>
        <w:t xml:space="preserve">Asas </w:t>
      </w:r>
      <w:r w:rsidR="00B77F2A">
        <w:rPr>
          <w:rFonts w:ascii="Times New Roman" w:hAnsi="Times New Roman" w:cs="Times New Roman"/>
          <w:sz w:val="24"/>
          <w:szCs w:val="24"/>
        </w:rPr>
        <w:t>sederhana, cepat  dan biaya ringan</w:t>
      </w:r>
      <w:r w:rsidR="00FD2467">
        <w:rPr>
          <w:rFonts w:ascii="Times New Roman" w:hAnsi="Times New Roman" w:cs="Times New Roman"/>
          <w:sz w:val="24"/>
          <w:szCs w:val="24"/>
        </w:rPr>
        <w:t xml:space="preserve"> juga diatur dalam Undang</w:t>
      </w:r>
      <w:r w:rsidR="00186493">
        <w:rPr>
          <w:rFonts w:ascii="Times New Roman" w:hAnsi="Times New Roman" w:cs="Times New Roman"/>
          <w:sz w:val="24"/>
          <w:szCs w:val="24"/>
        </w:rPr>
        <w:t>-</w:t>
      </w:r>
      <w:r w:rsidR="00FD2467">
        <w:rPr>
          <w:rFonts w:ascii="Times New Roman" w:hAnsi="Times New Roman" w:cs="Times New Roman"/>
          <w:sz w:val="24"/>
          <w:szCs w:val="24"/>
        </w:rPr>
        <w:t xml:space="preserve">undang </w:t>
      </w:r>
      <w:r w:rsidR="00241FA5">
        <w:rPr>
          <w:rFonts w:ascii="Times New Roman" w:hAnsi="Times New Roman" w:cs="Times New Roman"/>
          <w:sz w:val="24"/>
          <w:szCs w:val="24"/>
        </w:rPr>
        <w:t>No.</w:t>
      </w:r>
      <w:r w:rsidR="00FD2467" w:rsidRPr="00FD2467">
        <w:rPr>
          <w:rFonts w:ascii="Times New Roman" w:hAnsi="Times New Roman" w:cs="Times New Roman"/>
          <w:sz w:val="24"/>
          <w:szCs w:val="24"/>
        </w:rPr>
        <w:t>7 tahun 1989 dalam pasal 57 ayat 3 berb</w:t>
      </w:r>
      <w:r w:rsidR="004767B1">
        <w:rPr>
          <w:rFonts w:ascii="Times New Roman" w:hAnsi="Times New Roman" w:cs="Times New Roman"/>
          <w:sz w:val="24"/>
          <w:szCs w:val="24"/>
        </w:rPr>
        <w:t>unyi :</w:t>
      </w:r>
    </w:p>
    <w:p w:rsidR="00FD2467" w:rsidRDefault="00FD2467" w:rsidP="00F10853">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Peradilan dilakukan </w:t>
      </w:r>
      <w:r w:rsidRPr="00FD2467">
        <w:rPr>
          <w:rFonts w:ascii="Times New Roman" w:hAnsi="Times New Roman" w:cs="Times New Roman"/>
          <w:sz w:val="24"/>
          <w:szCs w:val="24"/>
        </w:rPr>
        <w:t>dengan sederhana cepat dan biaya ring</w:t>
      </w:r>
      <w:r w:rsidR="00B77F2A">
        <w:rPr>
          <w:rFonts w:ascii="Times New Roman" w:hAnsi="Times New Roman" w:cs="Times New Roman"/>
          <w:sz w:val="24"/>
          <w:szCs w:val="24"/>
        </w:rPr>
        <w:t xml:space="preserve">an </w:t>
      </w:r>
      <w:r>
        <w:rPr>
          <w:rFonts w:ascii="Times New Roman" w:hAnsi="Times New Roman" w:cs="Times New Roman"/>
          <w:sz w:val="24"/>
          <w:szCs w:val="24"/>
        </w:rPr>
        <w:t xml:space="preserve">serta dalam pasal 58 ayat 2 </w:t>
      </w:r>
      <w:r w:rsidR="00B77F2A">
        <w:rPr>
          <w:rFonts w:ascii="Times New Roman" w:hAnsi="Times New Roman" w:cs="Times New Roman"/>
          <w:sz w:val="24"/>
          <w:szCs w:val="24"/>
        </w:rPr>
        <w:t xml:space="preserve">berbunyi </w:t>
      </w:r>
      <w:r w:rsidRPr="00FD2467">
        <w:rPr>
          <w:rFonts w:ascii="Times New Roman" w:hAnsi="Times New Roman" w:cs="Times New Roman"/>
          <w:sz w:val="24"/>
          <w:szCs w:val="24"/>
        </w:rPr>
        <w:t>Pengadilan membantu para pencari keadil</w:t>
      </w:r>
      <w:r>
        <w:rPr>
          <w:rFonts w:ascii="Times New Roman" w:hAnsi="Times New Roman" w:cs="Times New Roman"/>
          <w:sz w:val="24"/>
          <w:szCs w:val="24"/>
        </w:rPr>
        <w:t xml:space="preserve">an </w:t>
      </w:r>
      <w:r>
        <w:rPr>
          <w:rFonts w:ascii="Times New Roman" w:hAnsi="Times New Roman" w:cs="Times New Roman"/>
          <w:sz w:val="24"/>
          <w:szCs w:val="24"/>
        </w:rPr>
        <w:lastRenderedPageBreak/>
        <w:t>dan berusaha sekeras</w:t>
      </w:r>
      <w:r w:rsidR="00234F49">
        <w:rPr>
          <w:rFonts w:ascii="Times New Roman" w:hAnsi="Times New Roman" w:cs="Times New Roman"/>
          <w:sz w:val="24"/>
          <w:szCs w:val="24"/>
        </w:rPr>
        <w:t>-</w:t>
      </w:r>
      <w:r>
        <w:rPr>
          <w:rFonts w:ascii="Times New Roman" w:hAnsi="Times New Roman" w:cs="Times New Roman"/>
          <w:sz w:val="24"/>
          <w:szCs w:val="24"/>
        </w:rPr>
        <w:t xml:space="preserve">kerasnya </w:t>
      </w:r>
      <w:r w:rsidRPr="00FD2467">
        <w:rPr>
          <w:rFonts w:ascii="Times New Roman" w:hAnsi="Times New Roman" w:cs="Times New Roman"/>
          <w:sz w:val="24"/>
          <w:szCs w:val="24"/>
        </w:rPr>
        <w:t xml:space="preserve">mengatasi segala hambatan </w:t>
      </w:r>
      <w:r>
        <w:rPr>
          <w:rFonts w:ascii="Times New Roman" w:hAnsi="Times New Roman" w:cs="Times New Roman"/>
          <w:sz w:val="24"/>
          <w:szCs w:val="24"/>
        </w:rPr>
        <w:t xml:space="preserve">dan rintangan untuk tercapainya </w:t>
      </w:r>
      <w:r w:rsidRPr="00FD2467">
        <w:rPr>
          <w:rFonts w:ascii="Times New Roman" w:hAnsi="Times New Roman" w:cs="Times New Roman"/>
          <w:sz w:val="24"/>
          <w:szCs w:val="24"/>
        </w:rPr>
        <w:t xml:space="preserve">peradilan yang </w:t>
      </w:r>
      <w:r w:rsidR="00B77F2A">
        <w:rPr>
          <w:rFonts w:ascii="Times New Roman" w:hAnsi="Times New Roman" w:cs="Times New Roman"/>
          <w:sz w:val="24"/>
          <w:szCs w:val="24"/>
        </w:rPr>
        <w:t>sederhana, cepat  dan biaya ringan</w:t>
      </w:r>
      <w:r w:rsidRPr="00FD2467">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4767B1" w:rsidRDefault="004767B1" w:rsidP="004767B1">
      <w:pPr>
        <w:autoSpaceDE w:val="0"/>
        <w:autoSpaceDN w:val="0"/>
        <w:adjustRightInd w:val="0"/>
        <w:spacing w:after="0" w:line="240" w:lineRule="auto"/>
        <w:ind w:left="426"/>
        <w:jc w:val="both"/>
        <w:rPr>
          <w:rFonts w:ascii="Times New Roman" w:hAnsi="Times New Roman" w:cs="Times New Roman"/>
          <w:sz w:val="24"/>
          <w:szCs w:val="24"/>
        </w:rPr>
      </w:pPr>
    </w:p>
    <w:p w:rsidR="0078523B" w:rsidRDefault="00C52F66" w:rsidP="0078523B">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Nampak </w:t>
      </w:r>
      <w:r w:rsidR="00FD2467" w:rsidRPr="00FD2467">
        <w:rPr>
          <w:rFonts w:ascii="Times New Roman" w:hAnsi="Times New Roman" w:cs="Times New Roman"/>
          <w:sz w:val="24"/>
          <w:szCs w:val="24"/>
        </w:rPr>
        <w:t>Undang-undang menjelas</w:t>
      </w:r>
      <w:r w:rsidR="00FD2467">
        <w:rPr>
          <w:rFonts w:ascii="Times New Roman" w:hAnsi="Times New Roman" w:cs="Times New Roman"/>
          <w:sz w:val="24"/>
          <w:szCs w:val="24"/>
        </w:rPr>
        <w:t xml:space="preserve">kan setiap pencari keadilan dan </w:t>
      </w:r>
      <w:r w:rsidR="00FD2467" w:rsidRPr="00FD2467">
        <w:rPr>
          <w:rFonts w:ascii="Times New Roman" w:hAnsi="Times New Roman" w:cs="Times New Roman"/>
          <w:sz w:val="24"/>
          <w:szCs w:val="24"/>
        </w:rPr>
        <w:t>kebenaran d</w:t>
      </w:r>
      <w:r w:rsidR="00F56781">
        <w:rPr>
          <w:rFonts w:ascii="Times New Roman" w:hAnsi="Times New Roman" w:cs="Times New Roman"/>
          <w:sz w:val="24"/>
          <w:szCs w:val="24"/>
        </w:rPr>
        <w:t xml:space="preserve">engan peradilan yang </w:t>
      </w:r>
      <w:r w:rsidR="00B77F2A">
        <w:rPr>
          <w:rFonts w:ascii="Times New Roman" w:hAnsi="Times New Roman" w:cs="Times New Roman"/>
          <w:sz w:val="24"/>
          <w:szCs w:val="24"/>
        </w:rPr>
        <w:t>sederhana, cepat  dan biaya ringan</w:t>
      </w:r>
      <w:r w:rsidR="00FD2467">
        <w:rPr>
          <w:rFonts w:ascii="Times New Roman" w:hAnsi="Times New Roman" w:cs="Times New Roman"/>
          <w:sz w:val="24"/>
          <w:szCs w:val="24"/>
        </w:rPr>
        <w:t xml:space="preserve">. Hal yang </w:t>
      </w:r>
      <w:r w:rsidR="00FD2467" w:rsidRPr="00FD2467">
        <w:rPr>
          <w:rFonts w:ascii="Times New Roman" w:hAnsi="Times New Roman" w:cs="Times New Roman"/>
          <w:sz w:val="24"/>
          <w:szCs w:val="24"/>
        </w:rPr>
        <w:t>sangat penting adalah penerapan asas tersebut yang merupakan dambaan bagi</w:t>
      </w:r>
      <w:r w:rsidR="00537FF9">
        <w:rPr>
          <w:rFonts w:ascii="Times New Roman" w:hAnsi="Times New Roman" w:cs="Times New Roman"/>
          <w:sz w:val="24"/>
          <w:szCs w:val="24"/>
        </w:rPr>
        <w:t xml:space="preserve"> </w:t>
      </w:r>
      <w:r w:rsidR="00FD2467" w:rsidRPr="00FD2467">
        <w:rPr>
          <w:rFonts w:ascii="Times New Roman" w:hAnsi="Times New Roman" w:cs="Times New Roman"/>
          <w:sz w:val="24"/>
          <w:szCs w:val="24"/>
        </w:rPr>
        <w:t>setiap pencari keadilan.</w:t>
      </w:r>
    </w:p>
    <w:p w:rsidR="001D76E8" w:rsidRDefault="00563F58" w:rsidP="00F75688">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w:t>
      </w:r>
      <w:r w:rsidR="00F32FC0" w:rsidRPr="00626B4F">
        <w:rPr>
          <w:rFonts w:ascii="Times New Roman" w:hAnsi="Times New Roman" w:cs="Times New Roman"/>
          <w:color w:val="000000" w:themeColor="text1"/>
          <w:sz w:val="24"/>
          <w:szCs w:val="24"/>
        </w:rPr>
        <w:t xml:space="preserve"> fenomena </w:t>
      </w:r>
      <w:r w:rsidR="00964AB4">
        <w:rPr>
          <w:rFonts w:ascii="Times New Roman" w:hAnsi="Times New Roman" w:cs="Times New Roman"/>
          <w:color w:val="000000" w:themeColor="text1"/>
          <w:sz w:val="24"/>
          <w:szCs w:val="24"/>
        </w:rPr>
        <w:t>tersebut</w:t>
      </w:r>
      <w:r w:rsidR="00F32FC0" w:rsidRPr="00626B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maka penulis tertarik untuk melakukan penelitian tentang</w:t>
      </w:r>
      <w:r w:rsidR="00537FF9">
        <w:rPr>
          <w:rFonts w:ascii="Times New Roman" w:hAnsi="Times New Roman" w:cs="Times New Roman"/>
          <w:color w:val="000000" w:themeColor="text1"/>
          <w:sz w:val="24"/>
          <w:szCs w:val="24"/>
        </w:rPr>
        <w:t xml:space="preserve"> </w:t>
      </w:r>
      <w:r w:rsidR="00FB697D">
        <w:rPr>
          <w:rFonts w:ascii="Times New Roman" w:hAnsi="Times New Roman" w:cs="Times New Roman"/>
          <w:color w:val="000000" w:themeColor="text1"/>
          <w:sz w:val="24"/>
          <w:szCs w:val="24"/>
        </w:rPr>
        <w:t xml:space="preserve">penerapan asas peradilan </w:t>
      </w:r>
      <w:r w:rsidR="00B77F2A">
        <w:rPr>
          <w:rFonts w:ascii="Times New Roman" w:hAnsi="Times New Roman" w:cs="Times New Roman"/>
          <w:color w:val="000000" w:themeColor="text1"/>
          <w:sz w:val="24"/>
          <w:szCs w:val="24"/>
        </w:rPr>
        <w:t>sederhana, cepat  dan biaya ringan</w:t>
      </w:r>
      <w:r w:rsidR="003478EB">
        <w:rPr>
          <w:rFonts w:ascii="Times New Roman" w:hAnsi="Times New Roman" w:cs="Times New Roman"/>
          <w:color w:val="000000" w:themeColor="text1"/>
          <w:sz w:val="24"/>
          <w:szCs w:val="24"/>
        </w:rPr>
        <w:t xml:space="preserve"> di </w:t>
      </w:r>
      <w:r w:rsidR="00B42D36">
        <w:rPr>
          <w:rFonts w:ascii="Times New Roman" w:hAnsi="Times New Roman" w:cs="Times New Roman"/>
          <w:color w:val="000000" w:themeColor="text1"/>
          <w:sz w:val="24"/>
          <w:szCs w:val="24"/>
        </w:rPr>
        <w:t xml:space="preserve">Pengadilan Agama </w:t>
      </w:r>
      <w:r w:rsidR="00250638">
        <w:rPr>
          <w:rFonts w:ascii="Times New Roman" w:hAnsi="Times New Roman" w:cs="Times New Roman"/>
          <w:color w:val="000000" w:themeColor="text1"/>
          <w:sz w:val="24"/>
          <w:szCs w:val="24"/>
        </w:rPr>
        <w:t>I.A</w:t>
      </w:r>
      <w:r w:rsidR="00537FF9">
        <w:rPr>
          <w:rFonts w:ascii="Times New Roman" w:hAnsi="Times New Roman" w:cs="Times New Roman"/>
          <w:color w:val="000000" w:themeColor="text1"/>
          <w:sz w:val="24"/>
          <w:szCs w:val="24"/>
        </w:rPr>
        <w:t xml:space="preserve"> </w:t>
      </w:r>
      <w:r w:rsidR="00FB1945">
        <w:rPr>
          <w:rFonts w:ascii="Times New Roman" w:hAnsi="Times New Roman" w:cs="Times New Roman"/>
          <w:color w:val="000000" w:themeColor="text1"/>
          <w:sz w:val="24"/>
          <w:szCs w:val="24"/>
        </w:rPr>
        <w:t>Kendari</w:t>
      </w:r>
      <w:r w:rsidR="00236305">
        <w:rPr>
          <w:rFonts w:ascii="Times New Roman" w:hAnsi="Times New Roman" w:cs="Times New Roman"/>
          <w:color w:val="000000" w:themeColor="text1"/>
          <w:sz w:val="24"/>
          <w:szCs w:val="24"/>
        </w:rPr>
        <w:t xml:space="preserve">. </w:t>
      </w:r>
      <w:r w:rsidR="00537FF9" w:rsidRPr="00626B4F">
        <w:rPr>
          <w:rFonts w:ascii="Times New Roman" w:hAnsi="Times New Roman" w:cs="Times New Roman"/>
          <w:color w:val="000000" w:themeColor="text1"/>
          <w:sz w:val="24"/>
          <w:szCs w:val="24"/>
        </w:rPr>
        <w:t xml:space="preserve">Mencermati </w:t>
      </w:r>
      <w:r w:rsidR="00F32FC0" w:rsidRPr="00626B4F">
        <w:rPr>
          <w:rFonts w:ascii="Times New Roman" w:hAnsi="Times New Roman" w:cs="Times New Roman"/>
          <w:color w:val="000000" w:themeColor="text1"/>
          <w:sz w:val="24"/>
          <w:szCs w:val="24"/>
        </w:rPr>
        <w:t>permasalahan tersebut dan mengangkatnya dalam sebuah penelitian ilmiah yang memiliki relevansi bagi kepentingan umat.</w:t>
      </w:r>
    </w:p>
    <w:p w:rsidR="00F75688" w:rsidRPr="00F75688" w:rsidRDefault="00F75688" w:rsidP="00F7568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1D76E8" w:rsidRPr="00626B4F" w:rsidRDefault="001D76E8" w:rsidP="00E53CDF">
      <w:pPr>
        <w:pStyle w:val="ListParagraph"/>
        <w:numPr>
          <w:ilvl w:val="0"/>
          <w:numId w:val="6"/>
        </w:numPr>
        <w:autoSpaceDE w:val="0"/>
        <w:autoSpaceDN w:val="0"/>
        <w:adjustRightInd w:val="0"/>
        <w:spacing w:after="0" w:line="480" w:lineRule="auto"/>
        <w:ind w:left="284" w:hanging="284"/>
        <w:jc w:val="both"/>
        <w:rPr>
          <w:rFonts w:ascii="Times New Roman" w:eastAsia="Calibri" w:hAnsi="Times New Roman" w:cs="Times New Roman"/>
          <w:b/>
          <w:bCs/>
          <w:color w:val="000000" w:themeColor="text1"/>
          <w:sz w:val="24"/>
          <w:szCs w:val="24"/>
        </w:rPr>
      </w:pPr>
      <w:r w:rsidRPr="00626B4F">
        <w:rPr>
          <w:rFonts w:ascii="Times New Roman" w:eastAsia="Calibri" w:hAnsi="Times New Roman" w:cs="Times New Roman"/>
          <w:b/>
          <w:bCs/>
          <w:color w:val="000000" w:themeColor="text1"/>
          <w:sz w:val="24"/>
          <w:szCs w:val="24"/>
        </w:rPr>
        <w:t xml:space="preserve">Fokus </w:t>
      </w:r>
      <w:r w:rsidRPr="00626B4F">
        <w:rPr>
          <w:rFonts w:ascii="Times New Roman" w:hAnsi="Times New Roman" w:cs="Times New Roman"/>
          <w:b/>
          <w:bCs/>
          <w:color w:val="000000" w:themeColor="text1"/>
          <w:sz w:val="24"/>
          <w:szCs w:val="24"/>
        </w:rPr>
        <w:t>Penelitian.</w:t>
      </w:r>
    </w:p>
    <w:p w:rsidR="001D76E8" w:rsidRPr="00626B4F" w:rsidRDefault="001D76E8" w:rsidP="00E53CDF">
      <w:pPr>
        <w:autoSpaceDE w:val="0"/>
        <w:autoSpaceDN w:val="0"/>
        <w:adjustRightInd w:val="0"/>
        <w:spacing w:after="0" w:line="480" w:lineRule="auto"/>
        <w:ind w:right="44" w:firstLine="709"/>
        <w:jc w:val="both"/>
        <w:rPr>
          <w:rFonts w:ascii="Times New Roman" w:hAnsi="Times New Roman" w:cs="Times New Roman"/>
          <w:color w:val="000000" w:themeColor="text1"/>
          <w:sz w:val="24"/>
          <w:szCs w:val="24"/>
        </w:rPr>
      </w:pPr>
      <w:r w:rsidRPr="00626B4F">
        <w:rPr>
          <w:rFonts w:ascii="Times New Roman" w:eastAsia="Calibri" w:hAnsi="Times New Roman" w:cs="Times New Roman"/>
          <w:color w:val="000000" w:themeColor="text1"/>
          <w:sz w:val="24"/>
          <w:szCs w:val="24"/>
        </w:rPr>
        <w:t xml:space="preserve">Berangkat dari uraian latar belakang, penelitian </w:t>
      </w:r>
      <w:r w:rsidRPr="00626B4F">
        <w:rPr>
          <w:rFonts w:ascii="Times New Roman" w:hAnsi="Times New Roman" w:cs="Times New Roman"/>
          <w:color w:val="000000" w:themeColor="text1"/>
          <w:sz w:val="24"/>
          <w:szCs w:val="24"/>
          <w:lang w:val="sv-SE"/>
        </w:rPr>
        <w:t>ini mengarah pada ruang lingkup</w:t>
      </w:r>
      <w:r w:rsidR="00537FF9">
        <w:rPr>
          <w:rFonts w:ascii="Times New Roman" w:hAnsi="Times New Roman" w:cs="Times New Roman"/>
          <w:color w:val="000000" w:themeColor="text1"/>
          <w:sz w:val="24"/>
          <w:szCs w:val="24"/>
        </w:rPr>
        <w:t xml:space="preserve"> </w:t>
      </w:r>
      <w:r w:rsidR="00C31240">
        <w:rPr>
          <w:rFonts w:ascii="Times New Roman" w:hAnsi="Times New Roman" w:cs="Times New Roman"/>
          <w:color w:val="000000" w:themeColor="text1"/>
          <w:sz w:val="24"/>
          <w:szCs w:val="24"/>
        </w:rPr>
        <w:t xml:space="preserve">asas peradilan </w:t>
      </w:r>
      <w:r w:rsidR="00B77F2A">
        <w:rPr>
          <w:rFonts w:ascii="Times New Roman" w:hAnsi="Times New Roman" w:cs="Times New Roman"/>
          <w:color w:val="000000" w:themeColor="text1"/>
          <w:sz w:val="24"/>
          <w:szCs w:val="24"/>
        </w:rPr>
        <w:t>sederhana, cepat  dan biaya ringan</w:t>
      </w:r>
      <w:r w:rsidR="00C31240">
        <w:rPr>
          <w:rFonts w:ascii="Times New Roman" w:hAnsi="Times New Roman" w:cs="Times New Roman"/>
          <w:color w:val="000000" w:themeColor="text1"/>
          <w:sz w:val="24"/>
          <w:szCs w:val="24"/>
        </w:rPr>
        <w:t xml:space="preserve"> di </w:t>
      </w:r>
      <w:r w:rsidR="00B42D36">
        <w:rPr>
          <w:rFonts w:ascii="Times New Roman" w:hAnsi="Times New Roman" w:cs="Times New Roman"/>
          <w:color w:val="000000" w:themeColor="text1"/>
          <w:sz w:val="24"/>
          <w:szCs w:val="24"/>
        </w:rPr>
        <w:t xml:space="preserve">Pengadilan Agama </w:t>
      </w:r>
      <w:r w:rsidR="00250638">
        <w:rPr>
          <w:rFonts w:ascii="Times New Roman" w:hAnsi="Times New Roman" w:cs="Times New Roman"/>
          <w:color w:val="000000" w:themeColor="text1"/>
          <w:sz w:val="24"/>
          <w:szCs w:val="24"/>
        </w:rPr>
        <w:t>I.A</w:t>
      </w:r>
      <w:r w:rsidR="00C31240">
        <w:rPr>
          <w:rFonts w:ascii="Times New Roman" w:hAnsi="Times New Roman" w:cs="Times New Roman"/>
          <w:color w:val="000000" w:themeColor="text1"/>
          <w:sz w:val="24"/>
          <w:szCs w:val="24"/>
        </w:rPr>
        <w:t xml:space="preserve"> Kendari di tinjau dari prespektif hukum Islam</w:t>
      </w:r>
      <w:r w:rsidRPr="00626B4F">
        <w:rPr>
          <w:rFonts w:ascii="Times New Roman" w:eastAsia="Calibri" w:hAnsi="Times New Roman" w:cs="Times New Roman"/>
          <w:color w:val="000000" w:themeColor="text1"/>
          <w:sz w:val="24"/>
          <w:szCs w:val="24"/>
        </w:rPr>
        <w:t>.</w:t>
      </w:r>
      <w:r w:rsidRPr="00626B4F">
        <w:rPr>
          <w:rFonts w:ascii="Times New Roman" w:hAnsi="Times New Roman" w:cs="Times New Roman"/>
          <w:color w:val="000000" w:themeColor="text1"/>
          <w:sz w:val="24"/>
          <w:szCs w:val="24"/>
        </w:rPr>
        <w:t xml:space="preserve"> Dengan orientasi terfokus pada:</w:t>
      </w:r>
    </w:p>
    <w:p w:rsidR="001D76E8" w:rsidRPr="00626B4F" w:rsidRDefault="007D2D07" w:rsidP="00E53CDF">
      <w:pPr>
        <w:pStyle w:val="ListParagraph"/>
        <w:numPr>
          <w:ilvl w:val="0"/>
          <w:numId w:val="7"/>
        </w:numPr>
        <w:autoSpaceDE w:val="0"/>
        <w:autoSpaceDN w:val="0"/>
        <w:adjustRightInd w:val="0"/>
        <w:spacing w:after="0" w:line="480" w:lineRule="auto"/>
        <w:ind w:left="568" w:right="45" w:hanging="284"/>
        <w:jc w:val="both"/>
        <w:rPr>
          <w:rFonts w:ascii="Times New Roman" w:hAnsi="Times New Roman" w:cs="Times New Roman"/>
          <w:color w:val="000000" w:themeColor="text1"/>
          <w:sz w:val="24"/>
          <w:szCs w:val="24"/>
        </w:rPr>
      </w:pPr>
      <w:r w:rsidRPr="00FD2467">
        <w:rPr>
          <w:rFonts w:ascii="Times New Roman" w:hAnsi="Times New Roman" w:cs="Times New Roman"/>
          <w:sz w:val="24"/>
          <w:szCs w:val="24"/>
        </w:rPr>
        <w:t xml:space="preserve">Penerapan </w:t>
      </w:r>
      <w:r w:rsidR="0009241D" w:rsidRPr="00FD2467">
        <w:rPr>
          <w:rFonts w:ascii="Times New Roman" w:hAnsi="Times New Roman" w:cs="Times New Roman"/>
          <w:sz w:val="24"/>
          <w:szCs w:val="24"/>
        </w:rPr>
        <w:t>asas peradilan</w:t>
      </w:r>
      <w:r w:rsidR="00537FF9">
        <w:rPr>
          <w:rFonts w:ascii="Times New Roman" w:hAnsi="Times New Roman" w:cs="Times New Roman"/>
          <w:sz w:val="24"/>
          <w:szCs w:val="24"/>
        </w:rPr>
        <w:t xml:space="preserve"> </w:t>
      </w:r>
      <w:r w:rsidR="0009241D" w:rsidRPr="00FD2467">
        <w:rPr>
          <w:rFonts w:ascii="Times New Roman" w:hAnsi="Times New Roman" w:cs="Times New Roman"/>
          <w:sz w:val="24"/>
          <w:szCs w:val="24"/>
        </w:rPr>
        <w:t>cepat</w:t>
      </w:r>
      <w:r w:rsidR="003C6DD1">
        <w:rPr>
          <w:rFonts w:ascii="Times New Roman" w:hAnsi="Times New Roman" w:cs="Times New Roman"/>
          <w:sz w:val="24"/>
          <w:szCs w:val="24"/>
        </w:rPr>
        <w:t>,</w:t>
      </w:r>
      <w:r w:rsidR="003C6DD1" w:rsidRPr="00FD2467">
        <w:rPr>
          <w:rFonts w:ascii="Times New Roman" w:hAnsi="Times New Roman" w:cs="Times New Roman"/>
          <w:sz w:val="24"/>
          <w:szCs w:val="24"/>
        </w:rPr>
        <w:t>sederhana</w:t>
      </w:r>
      <w:r w:rsidR="0009241D" w:rsidRPr="00FD2467">
        <w:rPr>
          <w:rFonts w:ascii="Times New Roman" w:hAnsi="Times New Roman" w:cs="Times New Roman"/>
          <w:sz w:val="24"/>
          <w:szCs w:val="24"/>
        </w:rPr>
        <w:t xml:space="preserve"> dan biaya ringan</w:t>
      </w:r>
      <w:r w:rsidR="00537FF9">
        <w:rPr>
          <w:rFonts w:ascii="Times New Roman" w:hAnsi="Times New Roman" w:cs="Times New Roman"/>
          <w:sz w:val="24"/>
          <w:szCs w:val="24"/>
        </w:rPr>
        <w:t xml:space="preserve"> </w:t>
      </w:r>
      <w:r w:rsidR="0009241D" w:rsidRPr="003A3BD1">
        <w:rPr>
          <w:rFonts w:ascii="Times New Roman" w:hAnsi="Times New Roman" w:cs="Times New Roman"/>
          <w:sz w:val="24"/>
          <w:szCs w:val="24"/>
        </w:rPr>
        <w:t xml:space="preserve">di </w:t>
      </w:r>
      <w:r w:rsidR="00B42D36">
        <w:rPr>
          <w:rFonts w:ascii="Times New Roman" w:hAnsi="Times New Roman" w:cs="Times New Roman"/>
          <w:color w:val="000000" w:themeColor="text1"/>
          <w:sz w:val="24"/>
          <w:szCs w:val="24"/>
        </w:rPr>
        <w:t xml:space="preserve">Pengadilan Agama </w:t>
      </w:r>
      <w:r w:rsidR="00250638">
        <w:rPr>
          <w:rFonts w:ascii="Times New Roman" w:hAnsi="Times New Roman" w:cs="Times New Roman"/>
          <w:color w:val="000000" w:themeColor="text1"/>
          <w:sz w:val="24"/>
          <w:szCs w:val="24"/>
        </w:rPr>
        <w:t>I.A</w:t>
      </w:r>
      <w:r w:rsidR="00E433F8">
        <w:rPr>
          <w:rFonts w:ascii="Times New Roman" w:hAnsi="Times New Roman" w:cs="Times New Roman"/>
          <w:color w:val="000000" w:themeColor="text1"/>
          <w:sz w:val="24"/>
          <w:szCs w:val="24"/>
        </w:rPr>
        <w:t xml:space="preserve"> Kendari</w:t>
      </w:r>
      <w:r w:rsidR="001D76E8" w:rsidRPr="00626B4F">
        <w:rPr>
          <w:rFonts w:ascii="Times New Roman" w:hAnsi="Times New Roman" w:cs="Times New Roman"/>
          <w:color w:val="000000" w:themeColor="text1"/>
          <w:sz w:val="24"/>
          <w:szCs w:val="24"/>
        </w:rPr>
        <w:t>.</w:t>
      </w:r>
    </w:p>
    <w:p w:rsidR="001D76E8" w:rsidRPr="00717202" w:rsidRDefault="00502126" w:rsidP="001D76E8">
      <w:pPr>
        <w:pStyle w:val="ListParagraph"/>
        <w:numPr>
          <w:ilvl w:val="0"/>
          <w:numId w:val="7"/>
        </w:numPr>
        <w:autoSpaceDE w:val="0"/>
        <w:autoSpaceDN w:val="0"/>
        <w:adjustRightInd w:val="0"/>
        <w:spacing w:after="0" w:line="480" w:lineRule="auto"/>
        <w:ind w:left="568" w:right="45" w:hanging="284"/>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Kendala-kendala</w:t>
      </w:r>
      <w:r w:rsidR="00717202" w:rsidRPr="003A3BD1">
        <w:rPr>
          <w:rFonts w:ascii="Times New Roman" w:hAnsi="Times New Roman" w:cs="Times New Roman"/>
          <w:sz w:val="24"/>
          <w:szCs w:val="24"/>
        </w:rPr>
        <w:t xml:space="preserve"> dalam penerapan asas </w:t>
      </w:r>
      <w:r w:rsidR="00E77EB0">
        <w:rPr>
          <w:rFonts w:ascii="Times New Roman" w:hAnsi="Times New Roman" w:cs="Times New Roman"/>
          <w:sz w:val="24"/>
          <w:szCs w:val="24"/>
        </w:rPr>
        <w:t xml:space="preserve">peradilan </w:t>
      </w:r>
      <w:r w:rsidR="00B77F2A">
        <w:rPr>
          <w:rFonts w:ascii="Times New Roman" w:hAnsi="Times New Roman" w:cs="Times New Roman"/>
          <w:sz w:val="24"/>
          <w:szCs w:val="24"/>
        </w:rPr>
        <w:t>sederhana, cepat  dan biaya ringan</w:t>
      </w:r>
      <w:r w:rsidR="00717202" w:rsidRPr="003A3BD1">
        <w:rPr>
          <w:rFonts w:ascii="Times New Roman" w:hAnsi="Times New Roman" w:cs="Times New Roman"/>
          <w:sz w:val="24"/>
          <w:szCs w:val="24"/>
        </w:rPr>
        <w:t xml:space="preserve"> di </w:t>
      </w:r>
      <w:r w:rsidR="00B42D36">
        <w:rPr>
          <w:rFonts w:ascii="Times New Roman" w:hAnsi="Times New Roman" w:cs="Times New Roman"/>
          <w:color w:val="000000" w:themeColor="text1"/>
          <w:sz w:val="24"/>
          <w:szCs w:val="24"/>
        </w:rPr>
        <w:t xml:space="preserve">Pengadilan Agama </w:t>
      </w:r>
      <w:r w:rsidR="00250638">
        <w:rPr>
          <w:rFonts w:ascii="Times New Roman" w:hAnsi="Times New Roman" w:cs="Times New Roman"/>
          <w:color w:val="000000" w:themeColor="text1"/>
          <w:sz w:val="24"/>
          <w:szCs w:val="24"/>
        </w:rPr>
        <w:t>I.A</w:t>
      </w:r>
      <w:r w:rsidR="009D1082">
        <w:rPr>
          <w:rFonts w:ascii="Times New Roman" w:hAnsi="Times New Roman" w:cs="Times New Roman"/>
          <w:color w:val="000000" w:themeColor="text1"/>
          <w:sz w:val="24"/>
          <w:szCs w:val="24"/>
        </w:rPr>
        <w:t xml:space="preserve"> Kendari</w:t>
      </w:r>
      <w:r w:rsidR="001D76E8" w:rsidRPr="00626B4F">
        <w:rPr>
          <w:rFonts w:ascii="Times New Roman" w:hAnsi="Times New Roman" w:cs="Times New Roman"/>
          <w:color w:val="000000" w:themeColor="text1"/>
          <w:sz w:val="24"/>
          <w:szCs w:val="24"/>
        </w:rPr>
        <w:t>.</w:t>
      </w:r>
    </w:p>
    <w:p w:rsidR="00717202" w:rsidRPr="00E53AF5" w:rsidRDefault="00502126" w:rsidP="001D76E8">
      <w:pPr>
        <w:pStyle w:val="ListParagraph"/>
        <w:numPr>
          <w:ilvl w:val="0"/>
          <w:numId w:val="7"/>
        </w:numPr>
        <w:autoSpaceDE w:val="0"/>
        <w:autoSpaceDN w:val="0"/>
        <w:adjustRightInd w:val="0"/>
        <w:spacing w:after="0" w:line="480" w:lineRule="auto"/>
        <w:ind w:left="568" w:right="45" w:hanging="284"/>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Solusi </w:t>
      </w:r>
      <w:r w:rsidR="00F83BAE">
        <w:rPr>
          <w:rFonts w:ascii="Times New Roman" w:hAnsi="Times New Roman" w:cs="Times New Roman"/>
          <w:color w:val="000000" w:themeColor="text1"/>
          <w:sz w:val="24"/>
          <w:szCs w:val="24"/>
        </w:rPr>
        <w:t xml:space="preserve">Pengadilan </w:t>
      </w:r>
      <w:r w:rsidR="00B42D36">
        <w:rPr>
          <w:rFonts w:ascii="Times New Roman" w:hAnsi="Times New Roman" w:cs="Times New Roman"/>
          <w:color w:val="000000" w:themeColor="text1"/>
          <w:sz w:val="24"/>
          <w:szCs w:val="24"/>
        </w:rPr>
        <w:t xml:space="preserve">Agama </w:t>
      </w:r>
      <w:r w:rsidR="00250638">
        <w:rPr>
          <w:rFonts w:ascii="Times New Roman" w:hAnsi="Times New Roman" w:cs="Times New Roman"/>
          <w:color w:val="000000" w:themeColor="text1"/>
          <w:sz w:val="24"/>
          <w:szCs w:val="24"/>
        </w:rPr>
        <w:t>I.A</w:t>
      </w:r>
      <w:r w:rsidR="008B328A">
        <w:rPr>
          <w:rFonts w:ascii="Times New Roman" w:hAnsi="Times New Roman" w:cs="Times New Roman"/>
          <w:color w:val="000000" w:themeColor="text1"/>
          <w:sz w:val="24"/>
          <w:szCs w:val="24"/>
        </w:rPr>
        <w:t xml:space="preserve"> Kendari </w:t>
      </w:r>
      <w:r w:rsidR="00187CE0">
        <w:rPr>
          <w:rFonts w:ascii="Times New Roman" w:hAnsi="Times New Roman" w:cs="Times New Roman"/>
          <w:color w:val="000000" w:themeColor="text1"/>
          <w:sz w:val="24"/>
          <w:szCs w:val="24"/>
        </w:rPr>
        <w:t xml:space="preserve">dalam </w:t>
      </w:r>
      <w:r w:rsidR="00187CE0">
        <w:rPr>
          <w:rFonts w:ascii="Times New Roman" w:hAnsi="Times New Roman" w:cs="Times New Roman"/>
          <w:sz w:val="24"/>
          <w:szCs w:val="24"/>
        </w:rPr>
        <w:t>mengatasi hambatan</w:t>
      </w:r>
      <w:r w:rsidR="00537FF9">
        <w:rPr>
          <w:rFonts w:ascii="Times New Roman" w:hAnsi="Times New Roman" w:cs="Times New Roman"/>
          <w:sz w:val="24"/>
          <w:szCs w:val="24"/>
        </w:rPr>
        <w:t xml:space="preserve"> </w:t>
      </w:r>
      <w:r w:rsidR="00717202" w:rsidRPr="003A3BD1">
        <w:rPr>
          <w:rFonts w:ascii="Times New Roman" w:hAnsi="Times New Roman" w:cs="Times New Roman"/>
          <w:sz w:val="24"/>
          <w:szCs w:val="24"/>
        </w:rPr>
        <w:t xml:space="preserve">penerapan asas </w:t>
      </w:r>
      <w:r w:rsidR="00E77EB0">
        <w:rPr>
          <w:rFonts w:ascii="Times New Roman" w:hAnsi="Times New Roman" w:cs="Times New Roman"/>
          <w:sz w:val="24"/>
          <w:szCs w:val="24"/>
        </w:rPr>
        <w:t xml:space="preserve">peradilan </w:t>
      </w:r>
      <w:r w:rsidR="003C6DD1">
        <w:rPr>
          <w:rFonts w:ascii="Times New Roman" w:hAnsi="Times New Roman" w:cs="Times New Roman"/>
          <w:sz w:val="24"/>
          <w:szCs w:val="24"/>
        </w:rPr>
        <w:t>cepat, sederhana</w:t>
      </w:r>
      <w:r w:rsidR="00717202" w:rsidRPr="003A3BD1">
        <w:rPr>
          <w:rFonts w:ascii="Times New Roman" w:hAnsi="Times New Roman" w:cs="Times New Roman"/>
          <w:sz w:val="24"/>
          <w:szCs w:val="24"/>
        </w:rPr>
        <w:t xml:space="preserve"> dan biaya dan biaya ringan</w:t>
      </w:r>
      <w:r w:rsidR="002E4E82">
        <w:rPr>
          <w:rFonts w:ascii="Times New Roman" w:hAnsi="Times New Roman" w:cs="Times New Roman"/>
          <w:sz w:val="24"/>
          <w:szCs w:val="24"/>
        </w:rPr>
        <w:t>.</w:t>
      </w:r>
    </w:p>
    <w:p w:rsidR="00E53AF5" w:rsidRPr="00626B4F" w:rsidRDefault="00E53AF5" w:rsidP="00F75688">
      <w:pPr>
        <w:pStyle w:val="ListParagraph"/>
        <w:autoSpaceDE w:val="0"/>
        <w:autoSpaceDN w:val="0"/>
        <w:adjustRightInd w:val="0"/>
        <w:spacing w:after="0" w:line="240" w:lineRule="auto"/>
        <w:ind w:left="568" w:right="45"/>
        <w:jc w:val="both"/>
        <w:rPr>
          <w:rFonts w:ascii="Times New Roman" w:eastAsia="Calibri" w:hAnsi="Times New Roman" w:cs="Times New Roman"/>
          <w:color w:val="000000" w:themeColor="text1"/>
          <w:sz w:val="24"/>
          <w:szCs w:val="24"/>
        </w:rPr>
      </w:pPr>
    </w:p>
    <w:p w:rsidR="003A3BD1" w:rsidRPr="00250638" w:rsidRDefault="00FD2467" w:rsidP="00250638">
      <w:pPr>
        <w:pStyle w:val="ListParagraph"/>
        <w:numPr>
          <w:ilvl w:val="0"/>
          <w:numId w:val="6"/>
        </w:numPr>
        <w:autoSpaceDE w:val="0"/>
        <w:autoSpaceDN w:val="0"/>
        <w:adjustRightInd w:val="0"/>
        <w:spacing w:after="0" w:line="360" w:lineRule="auto"/>
        <w:ind w:left="360"/>
        <w:jc w:val="both"/>
        <w:rPr>
          <w:rFonts w:ascii="Times New Roman" w:hAnsi="Times New Roman" w:cs="Times New Roman"/>
          <w:sz w:val="24"/>
          <w:szCs w:val="24"/>
        </w:rPr>
      </w:pPr>
      <w:r w:rsidRPr="00250638">
        <w:rPr>
          <w:rFonts w:ascii="Times New Roman" w:hAnsi="Times New Roman" w:cs="Times New Roman"/>
          <w:b/>
          <w:bCs/>
          <w:sz w:val="24"/>
          <w:szCs w:val="24"/>
        </w:rPr>
        <w:t xml:space="preserve">Perumusan </w:t>
      </w:r>
      <w:r w:rsidR="00455DD0" w:rsidRPr="00250638">
        <w:rPr>
          <w:rFonts w:ascii="Times New Roman" w:hAnsi="Times New Roman" w:cs="Times New Roman"/>
          <w:b/>
          <w:bCs/>
          <w:sz w:val="24"/>
          <w:szCs w:val="24"/>
        </w:rPr>
        <w:t>Masalah</w:t>
      </w:r>
      <w:r w:rsidR="00084DA3" w:rsidRPr="00250638">
        <w:rPr>
          <w:rFonts w:ascii="Times New Roman" w:hAnsi="Times New Roman" w:cs="Times New Roman"/>
          <w:b/>
          <w:bCs/>
          <w:sz w:val="24"/>
          <w:szCs w:val="24"/>
        </w:rPr>
        <w:t>.</w:t>
      </w:r>
    </w:p>
    <w:p w:rsidR="002867C2" w:rsidRPr="002D49CA" w:rsidRDefault="00D873A3" w:rsidP="002D49CA">
      <w:pPr>
        <w:autoSpaceDE w:val="0"/>
        <w:autoSpaceDN w:val="0"/>
        <w:adjustRightInd w:val="0"/>
        <w:spacing w:after="0" w:line="480" w:lineRule="auto"/>
        <w:ind w:firstLine="709"/>
        <w:jc w:val="both"/>
        <w:rPr>
          <w:rFonts w:ascii="Times New Roman" w:eastAsia="Calibri" w:hAnsi="Times New Roman" w:cs="Times New Roman"/>
          <w:color w:val="000000" w:themeColor="text1"/>
          <w:spacing w:val="-1"/>
          <w:sz w:val="24"/>
          <w:szCs w:val="24"/>
        </w:rPr>
      </w:pPr>
      <w:r w:rsidRPr="00C24133">
        <w:rPr>
          <w:rFonts w:ascii="Times New Roman" w:eastAsia="Calibri" w:hAnsi="Times New Roman" w:cs="Times New Roman"/>
          <w:color w:val="000000" w:themeColor="text1"/>
          <w:spacing w:val="-1"/>
          <w:sz w:val="24"/>
          <w:szCs w:val="24"/>
        </w:rPr>
        <w:t>Berdasarkan fokus penelitian yang menjadi garapan dalam penelitian, penulis merasa perlu untuk merumuskan beberapa permasalahan dengan maksud agar lebih terarah berjalan pada sasaran yang akan diteliti. Adapun rumusan masalah penelitian dapat diuraikan sebagai berikut:</w:t>
      </w:r>
    </w:p>
    <w:p w:rsidR="003A3BD1" w:rsidRDefault="00353C39" w:rsidP="002D49CA">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Bagaimana</w:t>
      </w:r>
      <w:r w:rsidR="00FD2467" w:rsidRPr="00FD2467">
        <w:rPr>
          <w:rFonts w:ascii="Times New Roman" w:hAnsi="Times New Roman" w:cs="Times New Roman"/>
          <w:sz w:val="24"/>
          <w:szCs w:val="24"/>
        </w:rPr>
        <w:t xml:space="preserve"> penerapan asas peradilan </w:t>
      </w:r>
      <w:r w:rsidR="00B77F2A">
        <w:rPr>
          <w:rFonts w:ascii="Times New Roman" w:hAnsi="Times New Roman" w:cs="Times New Roman"/>
          <w:sz w:val="24"/>
          <w:szCs w:val="24"/>
        </w:rPr>
        <w:t>sederhana, cepat  dan biaya ringan</w:t>
      </w:r>
      <w:r w:rsidR="00537FF9">
        <w:rPr>
          <w:rFonts w:ascii="Times New Roman" w:hAnsi="Times New Roman" w:cs="Times New Roman"/>
          <w:sz w:val="24"/>
          <w:szCs w:val="24"/>
        </w:rPr>
        <w:t xml:space="preserve"> </w:t>
      </w:r>
      <w:r w:rsidR="00FD2467" w:rsidRPr="003A3BD1">
        <w:rPr>
          <w:rFonts w:ascii="Times New Roman" w:hAnsi="Times New Roman" w:cs="Times New Roman"/>
          <w:sz w:val="24"/>
          <w:szCs w:val="24"/>
        </w:rPr>
        <w:t xml:space="preserve">di </w:t>
      </w:r>
      <w:r w:rsidR="00B42D36">
        <w:rPr>
          <w:rFonts w:ascii="Times New Roman" w:hAnsi="Times New Roman" w:cs="Times New Roman"/>
          <w:color w:val="000000" w:themeColor="text1"/>
          <w:sz w:val="24"/>
          <w:szCs w:val="24"/>
        </w:rPr>
        <w:t xml:space="preserve">Pengadilan Agama </w:t>
      </w:r>
      <w:r w:rsidR="00250638">
        <w:rPr>
          <w:rFonts w:ascii="Times New Roman" w:hAnsi="Times New Roman" w:cs="Times New Roman"/>
          <w:color w:val="000000" w:themeColor="text1"/>
          <w:sz w:val="24"/>
          <w:szCs w:val="24"/>
        </w:rPr>
        <w:t>I.A</w:t>
      </w:r>
      <w:r w:rsidR="00741381">
        <w:rPr>
          <w:rFonts w:ascii="Times New Roman" w:hAnsi="Times New Roman" w:cs="Times New Roman"/>
          <w:color w:val="000000" w:themeColor="text1"/>
          <w:sz w:val="24"/>
          <w:szCs w:val="24"/>
        </w:rPr>
        <w:t xml:space="preserve"> Kendari</w:t>
      </w:r>
      <w:r w:rsidR="00F12A2C">
        <w:rPr>
          <w:rFonts w:ascii="Times New Roman" w:hAnsi="Times New Roman" w:cs="Times New Roman"/>
          <w:color w:val="000000" w:themeColor="text1"/>
          <w:sz w:val="24"/>
          <w:szCs w:val="24"/>
        </w:rPr>
        <w:t>.</w:t>
      </w:r>
      <w:r w:rsidR="00FD2467" w:rsidRPr="003A3BD1">
        <w:rPr>
          <w:rFonts w:ascii="Times New Roman" w:hAnsi="Times New Roman" w:cs="Times New Roman"/>
          <w:sz w:val="24"/>
          <w:szCs w:val="24"/>
        </w:rPr>
        <w:t>?</w:t>
      </w:r>
    </w:p>
    <w:p w:rsidR="003A3BD1" w:rsidRDefault="00353C39" w:rsidP="0036513B">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Kendala-kendala apa yang ditemukan</w:t>
      </w:r>
      <w:r w:rsidR="00FD2467" w:rsidRPr="003A3BD1">
        <w:rPr>
          <w:rFonts w:ascii="Times New Roman" w:hAnsi="Times New Roman" w:cs="Times New Roman"/>
          <w:sz w:val="24"/>
          <w:szCs w:val="24"/>
        </w:rPr>
        <w:t xml:space="preserve"> dalam penerapan asas </w:t>
      </w:r>
      <w:r w:rsidR="00E77EB0">
        <w:rPr>
          <w:rFonts w:ascii="Times New Roman" w:hAnsi="Times New Roman" w:cs="Times New Roman"/>
          <w:sz w:val="24"/>
          <w:szCs w:val="24"/>
        </w:rPr>
        <w:t xml:space="preserve">peradilan </w:t>
      </w:r>
      <w:r w:rsidR="00B77F2A">
        <w:rPr>
          <w:rFonts w:ascii="Times New Roman" w:hAnsi="Times New Roman" w:cs="Times New Roman"/>
          <w:sz w:val="24"/>
          <w:szCs w:val="24"/>
        </w:rPr>
        <w:t>sederhana, cepat  dan biaya ringan</w:t>
      </w:r>
      <w:r w:rsidR="00FD2467" w:rsidRPr="003A3BD1">
        <w:rPr>
          <w:rFonts w:ascii="Times New Roman" w:hAnsi="Times New Roman" w:cs="Times New Roman"/>
          <w:sz w:val="24"/>
          <w:szCs w:val="24"/>
        </w:rPr>
        <w:t xml:space="preserve"> di </w:t>
      </w:r>
      <w:r w:rsidR="00B42D36">
        <w:rPr>
          <w:rFonts w:ascii="Times New Roman" w:hAnsi="Times New Roman" w:cs="Times New Roman"/>
          <w:color w:val="000000" w:themeColor="text1"/>
          <w:sz w:val="24"/>
          <w:szCs w:val="24"/>
        </w:rPr>
        <w:t xml:space="preserve">Pengadilan Agama </w:t>
      </w:r>
      <w:r w:rsidR="00250638">
        <w:rPr>
          <w:rFonts w:ascii="Times New Roman" w:hAnsi="Times New Roman" w:cs="Times New Roman"/>
          <w:color w:val="000000" w:themeColor="text1"/>
          <w:sz w:val="24"/>
          <w:szCs w:val="24"/>
        </w:rPr>
        <w:t>I.A</w:t>
      </w:r>
      <w:r w:rsidR="00C368ED">
        <w:rPr>
          <w:rFonts w:ascii="Times New Roman" w:hAnsi="Times New Roman" w:cs="Times New Roman"/>
          <w:color w:val="000000" w:themeColor="text1"/>
          <w:sz w:val="24"/>
          <w:szCs w:val="24"/>
        </w:rPr>
        <w:t xml:space="preserve"> Kendari</w:t>
      </w:r>
      <w:r w:rsidR="00F12A2C">
        <w:rPr>
          <w:rFonts w:ascii="Times New Roman" w:hAnsi="Times New Roman" w:cs="Times New Roman"/>
          <w:color w:val="000000" w:themeColor="text1"/>
          <w:sz w:val="24"/>
          <w:szCs w:val="24"/>
        </w:rPr>
        <w:t>.</w:t>
      </w:r>
      <w:r w:rsidR="00FD2467" w:rsidRPr="003A3BD1">
        <w:rPr>
          <w:rFonts w:ascii="Times New Roman" w:hAnsi="Times New Roman" w:cs="Times New Roman"/>
          <w:sz w:val="24"/>
          <w:szCs w:val="24"/>
        </w:rPr>
        <w:t>?</w:t>
      </w:r>
    </w:p>
    <w:p w:rsidR="003A3BD1" w:rsidRDefault="00FD2467" w:rsidP="0036513B">
      <w:pPr>
        <w:pStyle w:val="ListParagraph"/>
        <w:numPr>
          <w:ilvl w:val="0"/>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3A3BD1">
        <w:rPr>
          <w:rFonts w:ascii="Times New Roman" w:hAnsi="Times New Roman" w:cs="Times New Roman"/>
          <w:sz w:val="24"/>
          <w:szCs w:val="24"/>
        </w:rPr>
        <w:t xml:space="preserve">Bagaimana </w:t>
      </w:r>
      <w:r w:rsidR="00353C39">
        <w:rPr>
          <w:rFonts w:ascii="Times New Roman" w:hAnsi="Times New Roman" w:cs="Times New Roman"/>
          <w:sz w:val="24"/>
          <w:szCs w:val="24"/>
        </w:rPr>
        <w:t xml:space="preserve">Solusi </w:t>
      </w:r>
      <w:r w:rsidR="00B42D36">
        <w:rPr>
          <w:rFonts w:ascii="Times New Roman" w:hAnsi="Times New Roman" w:cs="Times New Roman"/>
          <w:color w:val="000000" w:themeColor="text1"/>
          <w:sz w:val="24"/>
          <w:szCs w:val="24"/>
        </w:rPr>
        <w:t xml:space="preserve">Pengadilan Agama </w:t>
      </w:r>
      <w:r w:rsidR="00250638">
        <w:rPr>
          <w:rFonts w:ascii="Times New Roman" w:hAnsi="Times New Roman" w:cs="Times New Roman"/>
          <w:color w:val="000000" w:themeColor="text1"/>
          <w:sz w:val="24"/>
          <w:szCs w:val="24"/>
        </w:rPr>
        <w:t>I.A</w:t>
      </w:r>
      <w:r w:rsidR="0036706D">
        <w:rPr>
          <w:rFonts w:ascii="Times New Roman" w:hAnsi="Times New Roman" w:cs="Times New Roman"/>
          <w:color w:val="000000" w:themeColor="text1"/>
          <w:sz w:val="24"/>
          <w:szCs w:val="24"/>
        </w:rPr>
        <w:t xml:space="preserve"> Kendari</w:t>
      </w:r>
      <w:r w:rsidR="007552C5">
        <w:rPr>
          <w:rFonts w:ascii="Times New Roman" w:hAnsi="Times New Roman" w:cs="Times New Roman"/>
          <w:color w:val="000000" w:themeColor="text1"/>
          <w:sz w:val="24"/>
          <w:szCs w:val="24"/>
        </w:rPr>
        <w:t xml:space="preserve"> </w:t>
      </w:r>
      <w:r w:rsidR="0021435B">
        <w:rPr>
          <w:rFonts w:ascii="Times New Roman" w:hAnsi="Times New Roman" w:cs="Times New Roman"/>
          <w:sz w:val="24"/>
          <w:szCs w:val="24"/>
        </w:rPr>
        <w:t>dalam mengatasi hambatan</w:t>
      </w:r>
      <w:r w:rsidR="00537FF9">
        <w:rPr>
          <w:rFonts w:ascii="Times New Roman" w:hAnsi="Times New Roman" w:cs="Times New Roman"/>
          <w:sz w:val="24"/>
          <w:szCs w:val="24"/>
        </w:rPr>
        <w:t xml:space="preserve"> </w:t>
      </w:r>
      <w:r w:rsidRPr="003A3BD1">
        <w:rPr>
          <w:rFonts w:ascii="Times New Roman" w:hAnsi="Times New Roman" w:cs="Times New Roman"/>
          <w:sz w:val="24"/>
          <w:szCs w:val="24"/>
        </w:rPr>
        <w:t xml:space="preserve">penerapan asas </w:t>
      </w:r>
      <w:r w:rsidR="00E77EB0">
        <w:rPr>
          <w:rFonts w:ascii="Times New Roman" w:hAnsi="Times New Roman" w:cs="Times New Roman"/>
          <w:sz w:val="24"/>
          <w:szCs w:val="24"/>
        </w:rPr>
        <w:t xml:space="preserve">peradilan </w:t>
      </w:r>
      <w:r w:rsidR="003C6DD1">
        <w:rPr>
          <w:rFonts w:ascii="Times New Roman" w:hAnsi="Times New Roman" w:cs="Times New Roman"/>
          <w:sz w:val="24"/>
          <w:szCs w:val="24"/>
        </w:rPr>
        <w:t>cepat, sederhana</w:t>
      </w:r>
      <w:r w:rsidR="00F12A2C">
        <w:rPr>
          <w:rFonts w:ascii="Times New Roman" w:hAnsi="Times New Roman" w:cs="Times New Roman"/>
          <w:sz w:val="24"/>
          <w:szCs w:val="24"/>
        </w:rPr>
        <w:t xml:space="preserve"> dan biaya dan biaya ringan.</w:t>
      </w:r>
      <w:r w:rsidRPr="003A3BD1">
        <w:rPr>
          <w:rFonts w:ascii="Times New Roman" w:hAnsi="Times New Roman" w:cs="Times New Roman"/>
          <w:sz w:val="24"/>
          <w:szCs w:val="24"/>
        </w:rPr>
        <w:t>?</w:t>
      </w:r>
    </w:p>
    <w:p w:rsidR="00395318" w:rsidRPr="00626B4F" w:rsidRDefault="00395318" w:rsidP="00353C39">
      <w:pPr>
        <w:pStyle w:val="ListParagraph"/>
        <w:spacing w:line="240" w:lineRule="auto"/>
        <w:ind w:left="567" w:right="45"/>
        <w:jc w:val="both"/>
        <w:rPr>
          <w:rFonts w:ascii="Times New Roman" w:hAnsi="Times New Roman" w:cs="Times New Roman"/>
          <w:color w:val="000000" w:themeColor="text1"/>
          <w:sz w:val="24"/>
          <w:szCs w:val="24"/>
        </w:rPr>
      </w:pPr>
    </w:p>
    <w:p w:rsidR="00395318" w:rsidRPr="00626B4F" w:rsidRDefault="00395318" w:rsidP="00395318">
      <w:pPr>
        <w:pStyle w:val="ListParagraph"/>
        <w:numPr>
          <w:ilvl w:val="0"/>
          <w:numId w:val="6"/>
        </w:numPr>
        <w:spacing w:after="0" w:line="480" w:lineRule="auto"/>
        <w:ind w:left="284" w:right="45" w:hanging="284"/>
        <w:jc w:val="both"/>
        <w:rPr>
          <w:rFonts w:ascii="Times New Roman" w:hAnsi="Times New Roman" w:cs="Times New Roman"/>
          <w:b/>
          <w:color w:val="000000" w:themeColor="text1"/>
          <w:sz w:val="24"/>
          <w:szCs w:val="24"/>
        </w:rPr>
      </w:pPr>
      <w:r w:rsidRPr="00626B4F">
        <w:rPr>
          <w:rFonts w:ascii="Times New Roman" w:hAnsi="Times New Roman" w:cs="Times New Roman"/>
          <w:b/>
          <w:color w:val="000000" w:themeColor="text1"/>
          <w:sz w:val="24"/>
          <w:szCs w:val="24"/>
        </w:rPr>
        <w:t>Definisi Op</w:t>
      </w:r>
      <w:r w:rsidR="00537FF9">
        <w:rPr>
          <w:rFonts w:ascii="Times New Roman" w:hAnsi="Times New Roman" w:cs="Times New Roman"/>
          <w:b/>
          <w:color w:val="000000" w:themeColor="text1"/>
          <w:sz w:val="24"/>
          <w:szCs w:val="24"/>
        </w:rPr>
        <w:t>e</w:t>
      </w:r>
      <w:r w:rsidRPr="00626B4F">
        <w:rPr>
          <w:rFonts w:ascii="Times New Roman" w:hAnsi="Times New Roman" w:cs="Times New Roman"/>
          <w:b/>
          <w:color w:val="000000" w:themeColor="text1"/>
          <w:sz w:val="24"/>
          <w:szCs w:val="24"/>
        </w:rPr>
        <w:t>rasional.</w:t>
      </w:r>
    </w:p>
    <w:p w:rsidR="00395318" w:rsidRDefault="00451540" w:rsidP="00395318">
      <w:pPr>
        <w:spacing w:after="0" w:line="480" w:lineRule="auto"/>
        <w:ind w:right="44" w:firstLine="709"/>
        <w:jc w:val="both"/>
        <w:rPr>
          <w:rFonts w:ascii="Times New Roman" w:hAnsi="Times New Roman" w:cs="Times New Roman"/>
          <w:color w:val="000000" w:themeColor="text1"/>
          <w:sz w:val="24"/>
          <w:szCs w:val="24"/>
        </w:rPr>
      </w:pPr>
      <w:r w:rsidRPr="00AC1932">
        <w:rPr>
          <w:rFonts w:ascii="Times New Roman" w:hAnsi="Times New Roman" w:cs="Times New Roman"/>
          <w:sz w:val="24"/>
          <w:szCs w:val="24"/>
        </w:rPr>
        <w:t>Untuk memperoleh gambaran yang jelas dan agar tidak terjadi salah</w:t>
      </w:r>
      <w:r w:rsidR="00537FF9">
        <w:rPr>
          <w:rFonts w:ascii="Times New Roman" w:hAnsi="Times New Roman" w:cs="Times New Roman"/>
          <w:sz w:val="24"/>
          <w:szCs w:val="24"/>
        </w:rPr>
        <w:t xml:space="preserve"> </w:t>
      </w:r>
      <w:r w:rsidRPr="00AC1932">
        <w:rPr>
          <w:rFonts w:ascii="Times New Roman" w:hAnsi="Times New Roman" w:cs="Times New Roman"/>
          <w:sz w:val="24"/>
          <w:szCs w:val="24"/>
        </w:rPr>
        <w:t>paham dalam memahami judul skripsi ini maka perlu dijelaskan beberapa istilah</w:t>
      </w:r>
      <w:r w:rsidR="00537FF9">
        <w:rPr>
          <w:rFonts w:ascii="Times New Roman" w:hAnsi="Times New Roman" w:cs="Times New Roman"/>
          <w:sz w:val="24"/>
          <w:szCs w:val="24"/>
        </w:rPr>
        <w:t xml:space="preserve"> </w:t>
      </w:r>
      <w:r w:rsidR="00395318" w:rsidRPr="00626B4F">
        <w:rPr>
          <w:rFonts w:ascii="Times New Roman" w:eastAsia="Calibri" w:hAnsi="Times New Roman" w:cs="Times New Roman"/>
          <w:color w:val="000000" w:themeColor="text1"/>
          <w:sz w:val="24"/>
          <w:szCs w:val="24"/>
        </w:rPr>
        <w:t>berikut</w:t>
      </w:r>
      <w:r w:rsidR="00395318" w:rsidRPr="00626B4F">
        <w:rPr>
          <w:rFonts w:ascii="Times New Roman" w:hAnsi="Times New Roman" w:cs="Times New Roman"/>
          <w:color w:val="000000" w:themeColor="text1"/>
          <w:sz w:val="24"/>
          <w:szCs w:val="24"/>
        </w:rPr>
        <w:t>:</w:t>
      </w:r>
    </w:p>
    <w:p w:rsidR="00C64CF1" w:rsidRDefault="00935D37" w:rsidP="00C64CF1">
      <w:pPr>
        <w:pStyle w:val="ListParagraph"/>
        <w:numPr>
          <w:ilvl w:val="0"/>
          <w:numId w:val="11"/>
        </w:numPr>
        <w:spacing w:after="0" w:line="480" w:lineRule="auto"/>
        <w:ind w:left="720" w:right="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Pener</w:t>
      </w:r>
      <w:r w:rsidR="00C64CF1">
        <w:rPr>
          <w:rFonts w:ascii="Times New Roman" w:hAnsi="Times New Roman" w:cs="Times New Roman"/>
          <w:color w:val="000000" w:themeColor="text1"/>
          <w:sz w:val="24"/>
          <w:szCs w:val="24"/>
        </w:rPr>
        <w:t>apan adalah</w:t>
      </w:r>
      <w:r>
        <w:rPr>
          <w:rFonts w:ascii="Times New Roman" w:hAnsi="Times New Roman" w:cs="Times New Roman"/>
          <w:color w:val="000000" w:themeColor="text1"/>
          <w:sz w:val="24"/>
          <w:szCs w:val="24"/>
        </w:rPr>
        <w:t xml:space="preserve"> suatu perbuatan mempraktekkan suatu teori, metode dan hal lain untuk suatu kepentingan yang diinginkan oleh suatu kelompok atau golongan yang telah terencana dan tersusun sebelumnya.</w:t>
      </w:r>
      <w:r>
        <w:rPr>
          <w:rStyle w:val="FootnoteReference"/>
          <w:rFonts w:ascii="Times New Roman" w:hAnsi="Times New Roman" w:cs="Times New Roman"/>
          <w:color w:val="000000" w:themeColor="text1"/>
          <w:sz w:val="24"/>
          <w:szCs w:val="24"/>
        </w:rPr>
        <w:footnoteReference w:id="7"/>
      </w:r>
    </w:p>
    <w:p w:rsidR="003B5D6B" w:rsidRPr="003B5D6B" w:rsidRDefault="00935D37" w:rsidP="003B5D6B">
      <w:pPr>
        <w:pStyle w:val="ListParagraph"/>
        <w:numPr>
          <w:ilvl w:val="0"/>
          <w:numId w:val="11"/>
        </w:numPr>
        <w:spacing w:after="0" w:line="480" w:lineRule="auto"/>
        <w:ind w:left="720" w:right="44"/>
        <w:jc w:val="both"/>
        <w:rPr>
          <w:rFonts w:ascii="Times New Roman" w:hAnsi="Times New Roman" w:cs="Times New Roman"/>
          <w:color w:val="000000" w:themeColor="text1"/>
          <w:sz w:val="24"/>
          <w:szCs w:val="24"/>
        </w:rPr>
      </w:pPr>
      <w:r w:rsidRPr="00E7780B">
        <w:rPr>
          <w:rFonts w:ascii="Times New Roman" w:hAnsi="Times New Roman" w:cs="Times New Roman"/>
          <w:sz w:val="24"/>
          <w:szCs w:val="24"/>
        </w:rPr>
        <w:t>Asas secara bahasa artinya dasar hukum, dasar (sesuatu yang menjadi tumpuan berfikir atau berpendapat, dasar cita-cita (perkumpulan atau organisasi)</w:t>
      </w:r>
      <w:r w:rsidR="003B5D6B">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3B5D6B" w:rsidRPr="003B5D6B" w:rsidRDefault="00084A0F" w:rsidP="003B5D6B">
      <w:pPr>
        <w:pStyle w:val="ListParagraph"/>
        <w:numPr>
          <w:ilvl w:val="0"/>
          <w:numId w:val="11"/>
        </w:numPr>
        <w:spacing w:after="0" w:line="480" w:lineRule="auto"/>
        <w:ind w:left="720" w:right="44"/>
        <w:jc w:val="both"/>
        <w:rPr>
          <w:rFonts w:ascii="Times New Roman" w:hAnsi="Times New Roman" w:cs="Times New Roman"/>
          <w:color w:val="000000" w:themeColor="text1"/>
          <w:sz w:val="24"/>
          <w:szCs w:val="24"/>
        </w:rPr>
      </w:pPr>
      <w:r w:rsidRPr="003B5D6B">
        <w:rPr>
          <w:rFonts w:ascii="Times New Roman" w:hAnsi="Times New Roman" w:cs="Times New Roman"/>
          <w:sz w:val="24"/>
          <w:szCs w:val="24"/>
        </w:rPr>
        <w:t>S</w:t>
      </w:r>
      <w:r w:rsidR="00A4664D" w:rsidRPr="003B5D6B">
        <w:rPr>
          <w:rFonts w:ascii="Times New Roman" w:hAnsi="Times New Roman" w:cs="Times New Roman"/>
          <w:sz w:val="24"/>
          <w:szCs w:val="24"/>
        </w:rPr>
        <w:t xml:space="preserve">ederhana secara bahasa artinya </w:t>
      </w:r>
      <w:r w:rsidRPr="003B5D6B">
        <w:rPr>
          <w:rFonts w:ascii="Times New Roman" w:hAnsi="Times New Roman" w:cs="Times New Roman"/>
          <w:sz w:val="24"/>
          <w:szCs w:val="24"/>
        </w:rPr>
        <w:t>sedang (dalam arti pertengahan, tidak tinggi, tidak rendah).</w:t>
      </w:r>
      <w:r>
        <w:rPr>
          <w:rStyle w:val="FootnoteReference"/>
          <w:rFonts w:ascii="Times New Roman" w:hAnsi="Times New Roman" w:cs="Times New Roman"/>
          <w:sz w:val="24"/>
          <w:szCs w:val="24"/>
        </w:rPr>
        <w:footnoteReference w:id="9"/>
      </w:r>
      <w:r w:rsidR="003B5D6B">
        <w:rPr>
          <w:rFonts w:ascii="Times New Roman" w:hAnsi="Times New Roman" w:cs="Times New Roman"/>
          <w:sz w:val="24"/>
          <w:szCs w:val="24"/>
        </w:rPr>
        <w:t xml:space="preserve"> Asas sederhana disini artinya acaranya jelas, mudah</w:t>
      </w:r>
    </w:p>
    <w:p w:rsidR="003B5D6B" w:rsidRPr="003B5D6B" w:rsidRDefault="003B5D6B" w:rsidP="003B5D6B">
      <w:pPr>
        <w:pStyle w:val="ListParagraph"/>
        <w:spacing w:after="0" w:line="480" w:lineRule="auto"/>
        <w:ind w:right="44"/>
        <w:jc w:val="both"/>
        <w:rPr>
          <w:rFonts w:ascii="Times New Roman" w:hAnsi="Times New Roman" w:cs="Times New Roman"/>
          <w:color w:val="000000" w:themeColor="text1"/>
          <w:sz w:val="24"/>
          <w:szCs w:val="24"/>
        </w:rPr>
      </w:pPr>
      <w:r>
        <w:rPr>
          <w:rFonts w:ascii="Times New Roman" w:hAnsi="Times New Roman" w:cs="Times New Roman"/>
          <w:sz w:val="24"/>
          <w:szCs w:val="24"/>
        </w:rPr>
        <w:t>Dipahami dan tidak berbelit, tidak kaku dan formalistik.</w:t>
      </w:r>
    </w:p>
    <w:p w:rsidR="003B5D6B" w:rsidRPr="003B5D6B" w:rsidRDefault="00084A0F" w:rsidP="003B5D6B">
      <w:pPr>
        <w:pStyle w:val="ListParagraph"/>
        <w:numPr>
          <w:ilvl w:val="0"/>
          <w:numId w:val="11"/>
        </w:numPr>
        <w:spacing w:after="0" w:line="480" w:lineRule="auto"/>
        <w:ind w:left="720" w:right="44"/>
        <w:jc w:val="both"/>
        <w:rPr>
          <w:rFonts w:ascii="Times New Roman" w:hAnsi="Times New Roman" w:cs="Times New Roman"/>
          <w:color w:val="000000" w:themeColor="text1"/>
          <w:sz w:val="24"/>
          <w:szCs w:val="24"/>
        </w:rPr>
      </w:pPr>
      <w:r w:rsidRPr="003B5D6B">
        <w:rPr>
          <w:rFonts w:ascii="Times New Roman" w:hAnsi="Times New Roman" w:cs="Times New Roman"/>
          <w:sz w:val="24"/>
          <w:szCs w:val="24"/>
        </w:rPr>
        <w:t>Cepat secara bahasa artinya “waktu singkat, dalam waktu singkat ;segera, tidak banyak seluk beluknya (tidak banyak pernik).</w:t>
      </w:r>
      <w:r w:rsidR="00E23DBB" w:rsidRPr="00B77F2A">
        <w:rPr>
          <w:rStyle w:val="FootnoteReference"/>
          <w:rFonts w:ascii="Times New Roman" w:hAnsi="Times New Roman" w:cs="Times New Roman"/>
          <w:color w:val="000000" w:themeColor="text1"/>
          <w:sz w:val="24"/>
          <w:szCs w:val="24"/>
        </w:rPr>
        <w:footnoteReference w:id="10"/>
      </w:r>
      <w:r w:rsidR="00A4664D" w:rsidRPr="003B5D6B">
        <w:rPr>
          <w:rFonts w:ascii="Times New Roman" w:hAnsi="Times New Roman" w:cs="Times New Roman"/>
          <w:sz w:val="24"/>
          <w:szCs w:val="24"/>
        </w:rPr>
        <w:t xml:space="preserve"> Asas cepat disini maksudnya menekankan pada proses penyelesaian perkara memakan waktu lama atau tidak.</w:t>
      </w:r>
    </w:p>
    <w:p w:rsidR="00084A0F" w:rsidRPr="003B5D6B" w:rsidRDefault="00084A0F" w:rsidP="003B5D6B">
      <w:pPr>
        <w:pStyle w:val="ListParagraph"/>
        <w:numPr>
          <w:ilvl w:val="0"/>
          <w:numId w:val="11"/>
        </w:numPr>
        <w:spacing w:after="0" w:line="480" w:lineRule="auto"/>
        <w:ind w:left="720" w:right="44"/>
        <w:jc w:val="both"/>
        <w:rPr>
          <w:rFonts w:ascii="Times New Roman" w:hAnsi="Times New Roman" w:cs="Times New Roman"/>
          <w:color w:val="000000" w:themeColor="text1"/>
          <w:sz w:val="24"/>
          <w:szCs w:val="24"/>
        </w:rPr>
      </w:pPr>
      <w:r w:rsidRPr="003B5D6B">
        <w:rPr>
          <w:rFonts w:ascii="Times New Roman" w:hAnsi="Times New Roman" w:cs="Times New Roman"/>
          <w:sz w:val="24"/>
          <w:szCs w:val="24"/>
        </w:rPr>
        <w:t>Secara bahasa biaya artinya uang yang dikeluarkan untuk</w:t>
      </w:r>
      <w:r w:rsidR="00537FF9" w:rsidRPr="003B5D6B">
        <w:rPr>
          <w:rFonts w:ascii="Times New Roman" w:hAnsi="Times New Roman" w:cs="Times New Roman"/>
          <w:sz w:val="24"/>
          <w:szCs w:val="24"/>
        </w:rPr>
        <w:t xml:space="preserve"> </w:t>
      </w:r>
      <w:r w:rsidRPr="003B5D6B">
        <w:rPr>
          <w:rFonts w:ascii="Times New Roman" w:hAnsi="Times New Roman" w:cs="Times New Roman"/>
          <w:sz w:val="24"/>
          <w:szCs w:val="24"/>
        </w:rPr>
        <w:t>mengadakan (mendirikan, melakukan, dan sebagainya) sesuatu, ongkos (administrasi ; ongkos yang dikeluarkan untuk pengurusan surat dan</w:t>
      </w:r>
      <w:r w:rsidR="00A4664D" w:rsidRPr="003B5D6B">
        <w:rPr>
          <w:rFonts w:ascii="Times New Roman" w:hAnsi="Times New Roman" w:cs="Times New Roman"/>
          <w:sz w:val="24"/>
          <w:szCs w:val="24"/>
        </w:rPr>
        <w:t xml:space="preserve"> </w:t>
      </w:r>
      <w:r w:rsidRPr="003B5D6B">
        <w:rPr>
          <w:rFonts w:ascii="Times New Roman" w:hAnsi="Times New Roman" w:cs="Times New Roman"/>
          <w:sz w:val="24"/>
          <w:szCs w:val="24"/>
        </w:rPr>
        <w:t>sebagainya), biaya perkara seperti pemanggilan saksi dan materai.</w:t>
      </w:r>
      <w:r w:rsidR="008F19BF">
        <w:rPr>
          <w:rStyle w:val="FootnoteReference"/>
          <w:rFonts w:ascii="Times New Roman" w:hAnsi="Times New Roman" w:cs="Times New Roman"/>
          <w:sz w:val="24"/>
          <w:szCs w:val="24"/>
        </w:rPr>
        <w:footnoteReference w:id="11"/>
      </w:r>
      <w:r w:rsidR="00A4664D" w:rsidRPr="003B5D6B">
        <w:rPr>
          <w:rFonts w:ascii="Times New Roman" w:hAnsi="Times New Roman" w:cs="Times New Roman"/>
          <w:sz w:val="24"/>
          <w:szCs w:val="24"/>
        </w:rPr>
        <w:t xml:space="preserve"> Sedangkan </w:t>
      </w:r>
      <w:r w:rsidRPr="003B5D6B">
        <w:rPr>
          <w:rFonts w:ascii="Times New Roman" w:hAnsi="Times New Roman" w:cs="Times New Roman"/>
          <w:sz w:val="24"/>
          <w:szCs w:val="24"/>
        </w:rPr>
        <w:t>ringan disini mengacu pada banyak atau sedikitnya biaya yang</w:t>
      </w:r>
      <w:r w:rsidR="00E7780B" w:rsidRPr="003B5D6B">
        <w:rPr>
          <w:rFonts w:ascii="Times New Roman" w:hAnsi="Times New Roman" w:cs="Times New Roman"/>
          <w:sz w:val="24"/>
          <w:szCs w:val="24"/>
        </w:rPr>
        <w:t xml:space="preserve"> </w:t>
      </w:r>
      <w:r w:rsidRPr="003B5D6B">
        <w:rPr>
          <w:rFonts w:ascii="Times New Roman" w:hAnsi="Times New Roman" w:cs="Times New Roman"/>
          <w:sz w:val="24"/>
          <w:szCs w:val="24"/>
        </w:rPr>
        <w:t xml:space="preserve">harus dikeluarkan oleh </w:t>
      </w:r>
      <w:r w:rsidRPr="003B5D6B">
        <w:rPr>
          <w:rFonts w:ascii="Times New Roman" w:hAnsi="Times New Roman" w:cs="Times New Roman"/>
          <w:sz w:val="24"/>
          <w:szCs w:val="24"/>
        </w:rPr>
        <w:lastRenderedPageBreak/>
        <w:t>pencari keadilan dalam menyelesaikan sengketanya</w:t>
      </w:r>
      <w:r w:rsidR="00A4664D" w:rsidRPr="003B5D6B">
        <w:rPr>
          <w:rFonts w:ascii="Times New Roman" w:hAnsi="Times New Roman" w:cs="Times New Roman"/>
          <w:sz w:val="24"/>
          <w:szCs w:val="24"/>
        </w:rPr>
        <w:t xml:space="preserve"> </w:t>
      </w:r>
      <w:r w:rsidRPr="003B5D6B">
        <w:rPr>
          <w:rFonts w:ascii="Times New Roman" w:hAnsi="Times New Roman" w:cs="Times New Roman"/>
          <w:sz w:val="24"/>
          <w:szCs w:val="24"/>
        </w:rPr>
        <w:t>di depan pengadilan.</w:t>
      </w:r>
      <w:r w:rsidR="008F19BF">
        <w:rPr>
          <w:rStyle w:val="FootnoteReference"/>
          <w:rFonts w:ascii="Times New Roman" w:hAnsi="Times New Roman" w:cs="Times New Roman"/>
          <w:sz w:val="24"/>
          <w:szCs w:val="24"/>
        </w:rPr>
        <w:footnoteReference w:id="12"/>
      </w:r>
      <w:r w:rsidR="00F01EAB" w:rsidRPr="003B5D6B">
        <w:rPr>
          <w:rFonts w:ascii="Times New Roman" w:hAnsi="Times New Roman" w:cs="Times New Roman"/>
          <w:sz w:val="24"/>
          <w:szCs w:val="24"/>
        </w:rPr>
        <w:t xml:space="preserve"> Jadi biaya ringan disini artinya tidak dibutuhkan biaya lain kecuali benar-benar diperlukan secara riil untuk penyelesaian perkara.</w:t>
      </w:r>
    </w:p>
    <w:p w:rsidR="00395318" w:rsidRDefault="00C60232" w:rsidP="00C60232">
      <w:pPr>
        <w:spacing w:after="0" w:line="360" w:lineRule="auto"/>
        <w:ind w:right="44"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definisi operasional di atas, maka yang di maksud oleh penulis dalam penelitian ini adalah untuk mengetahui penerapan asas </w:t>
      </w:r>
      <w:r w:rsidR="00B77F2A">
        <w:rPr>
          <w:rFonts w:ascii="Times New Roman" w:hAnsi="Times New Roman" w:cs="Times New Roman"/>
          <w:color w:val="000000" w:themeColor="text1"/>
          <w:sz w:val="24"/>
          <w:szCs w:val="24"/>
        </w:rPr>
        <w:t>sederhana, cepat  dan biaya ringan</w:t>
      </w:r>
      <w:r>
        <w:rPr>
          <w:rFonts w:ascii="Times New Roman" w:hAnsi="Times New Roman" w:cs="Times New Roman"/>
          <w:color w:val="000000" w:themeColor="text1"/>
          <w:sz w:val="24"/>
          <w:szCs w:val="24"/>
        </w:rPr>
        <w:t xml:space="preserve"> di Pengadilan Agama Kendari.</w:t>
      </w:r>
    </w:p>
    <w:p w:rsidR="00C60232" w:rsidRDefault="00C60232" w:rsidP="00A6624E">
      <w:pPr>
        <w:spacing w:after="0" w:line="240" w:lineRule="auto"/>
        <w:ind w:right="44" w:firstLine="709"/>
        <w:jc w:val="both"/>
        <w:rPr>
          <w:rFonts w:ascii="Times New Roman" w:hAnsi="Times New Roman" w:cs="Times New Roman"/>
          <w:color w:val="000000" w:themeColor="text1"/>
          <w:sz w:val="24"/>
          <w:szCs w:val="24"/>
        </w:rPr>
      </w:pPr>
    </w:p>
    <w:p w:rsidR="00020D3F" w:rsidRPr="00020D3F" w:rsidRDefault="00020D3F" w:rsidP="00D24F98">
      <w:pPr>
        <w:pStyle w:val="ListParagraph"/>
        <w:numPr>
          <w:ilvl w:val="0"/>
          <w:numId w:val="6"/>
        </w:numPr>
        <w:spacing w:after="0" w:line="480" w:lineRule="auto"/>
        <w:ind w:left="360" w:right="44"/>
        <w:jc w:val="both"/>
        <w:rPr>
          <w:rFonts w:ascii="Times New Roman" w:eastAsia="Calibri" w:hAnsi="Times New Roman" w:cs="Times New Roman"/>
          <w:b/>
          <w:color w:val="000000" w:themeColor="text1"/>
          <w:sz w:val="24"/>
          <w:szCs w:val="24"/>
        </w:rPr>
      </w:pPr>
      <w:r w:rsidRPr="00020D3F">
        <w:rPr>
          <w:rFonts w:ascii="Times New Roman" w:eastAsia="Calibri" w:hAnsi="Times New Roman" w:cs="Times New Roman"/>
          <w:b/>
          <w:color w:val="000000" w:themeColor="text1"/>
          <w:sz w:val="24"/>
          <w:szCs w:val="24"/>
        </w:rPr>
        <w:t>Tujuan Penelitiian</w:t>
      </w:r>
    </w:p>
    <w:p w:rsidR="00534F83" w:rsidRPr="00534F83" w:rsidRDefault="00534F83" w:rsidP="00020D3F">
      <w:pPr>
        <w:spacing w:after="0" w:line="480" w:lineRule="auto"/>
        <w:ind w:right="44" w:firstLine="851"/>
        <w:jc w:val="both"/>
        <w:rPr>
          <w:rFonts w:ascii="Times New Roman" w:eastAsia="Calibri" w:hAnsi="Times New Roman" w:cs="Times New Roman"/>
          <w:color w:val="000000" w:themeColor="text1"/>
          <w:sz w:val="24"/>
          <w:szCs w:val="24"/>
        </w:rPr>
      </w:pPr>
      <w:r w:rsidRPr="00534F83">
        <w:rPr>
          <w:rFonts w:ascii="Times New Roman" w:eastAsia="Calibri" w:hAnsi="Times New Roman" w:cs="Times New Roman"/>
          <w:color w:val="000000" w:themeColor="text1"/>
          <w:sz w:val="24"/>
          <w:szCs w:val="24"/>
        </w:rPr>
        <w:t xml:space="preserve">Upaya pencapaian target penelitian, penulis menetapkan tujuan yang ingin dicapai dalam penelitian ini yakni sebagai berikut:  </w:t>
      </w:r>
    </w:p>
    <w:p w:rsidR="003A3BD1" w:rsidRDefault="00D224D6" w:rsidP="00020D3F">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Untuk mengetahui bagaimana</w:t>
      </w:r>
      <w:r w:rsidR="00FD2467" w:rsidRPr="003A3BD1">
        <w:rPr>
          <w:rFonts w:ascii="Times New Roman" w:hAnsi="Times New Roman" w:cs="Times New Roman"/>
          <w:sz w:val="24"/>
          <w:szCs w:val="24"/>
        </w:rPr>
        <w:t xml:space="preserve"> penerapan asas </w:t>
      </w:r>
      <w:r w:rsidRPr="003A3BD1">
        <w:rPr>
          <w:rFonts w:ascii="Times New Roman" w:hAnsi="Times New Roman" w:cs="Times New Roman"/>
          <w:sz w:val="24"/>
          <w:szCs w:val="24"/>
        </w:rPr>
        <w:t xml:space="preserve">peradilan </w:t>
      </w:r>
      <w:r w:rsidR="00B77F2A">
        <w:rPr>
          <w:rFonts w:ascii="Times New Roman" w:hAnsi="Times New Roman" w:cs="Times New Roman"/>
          <w:sz w:val="24"/>
          <w:szCs w:val="24"/>
        </w:rPr>
        <w:t>sederhana, cepat  dan biaya ringan</w:t>
      </w:r>
      <w:r w:rsidR="00FD2467" w:rsidRPr="003A3BD1">
        <w:rPr>
          <w:rFonts w:ascii="Times New Roman" w:hAnsi="Times New Roman" w:cs="Times New Roman"/>
          <w:sz w:val="24"/>
          <w:szCs w:val="24"/>
        </w:rPr>
        <w:t xml:space="preserve"> khususnya di </w:t>
      </w:r>
      <w:r w:rsidR="00ED1737">
        <w:rPr>
          <w:rFonts w:ascii="Times New Roman" w:hAnsi="Times New Roman" w:cs="Times New Roman"/>
          <w:sz w:val="24"/>
          <w:szCs w:val="24"/>
        </w:rPr>
        <w:t xml:space="preserve">Pengadilan </w:t>
      </w:r>
      <w:r w:rsidR="00B42D36">
        <w:rPr>
          <w:rFonts w:ascii="Times New Roman" w:hAnsi="Times New Roman" w:cs="Times New Roman"/>
          <w:sz w:val="24"/>
          <w:szCs w:val="24"/>
        </w:rPr>
        <w:t xml:space="preserve">Agama </w:t>
      </w:r>
      <w:r w:rsidR="00250638">
        <w:rPr>
          <w:rFonts w:ascii="Times New Roman" w:hAnsi="Times New Roman" w:cs="Times New Roman"/>
          <w:sz w:val="24"/>
          <w:szCs w:val="24"/>
        </w:rPr>
        <w:t>I.A</w:t>
      </w:r>
      <w:r w:rsidR="00ED1737">
        <w:rPr>
          <w:rFonts w:ascii="Times New Roman" w:hAnsi="Times New Roman" w:cs="Times New Roman"/>
          <w:sz w:val="24"/>
          <w:szCs w:val="24"/>
        </w:rPr>
        <w:t xml:space="preserve"> Kendari</w:t>
      </w:r>
      <w:r w:rsidR="00FD2467" w:rsidRPr="003A3BD1">
        <w:rPr>
          <w:rFonts w:ascii="Times New Roman" w:hAnsi="Times New Roman" w:cs="Times New Roman"/>
          <w:sz w:val="24"/>
          <w:szCs w:val="24"/>
        </w:rPr>
        <w:t>.</w:t>
      </w:r>
    </w:p>
    <w:p w:rsidR="003C3253" w:rsidRPr="00D741B8" w:rsidRDefault="00FD2467" w:rsidP="00D741B8">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sz w:val="24"/>
          <w:szCs w:val="24"/>
        </w:rPr>
      </w:pPr>
      <w:r w:rsidRPr="003A3BD1">
        <w:rPr>
          <w:rFonts w:ascii="Times New Roman" w:hAnsi="Times New Roman" w:cs="Times New Roman"/>
          <w:sz w:val="24"/>
          <w:szCs w:val="24"/>
        </w:rPr>
        <w:t xml:space="preserve">Untuk mengetahui </w:t>
      </w:r>
      <w:r w:rsidR="00D224D6">
        <w:rPr>
          <w:rFonts w:ascii="Times New Roman" w:hAnsi="Times New Roman" w:cs="Times New Roman"/>
          <w:sz w:val="24"/>
          <w:szCs w:val="24"/>
        </w:rPr>
        <w:t>kendala-kendala apa saja yang ditemukan</w:t>
      </w:r>
      <w:r w:rsidR="003A3BD1">
        <w:rPr>
          <w:rFonts w:ascii="Times New Roman" w:hAnsi="Times New Roman" w:cs="Times New Roman"/>
          <w:sz w:val="24"/>
          <w:szCs w:val="24"/>
        </w:rPr>
        <w:t xml:space="preserve"> dalam penerapan </w:t>
      </w:r>
      <w:r w:rsidRPr="003A3BD1">
        <w:rPr>
          <w:rFonts w:ascii="Times New Roman" w:hAnsi="Times New Roman" w:cs="Times New Roman"/>
          <w:sz w:val="24"/>
          <w:szCs w:val="24"/>
        </w:rPr>
        <w:t>asas</w:t>
      </w:r>
      <w:r w:rsidR="00C14B56">
        <w:rPr>
          <w:rFonts w:ascii="Times New Roman" w:hAnsi="Times New Roman" w:cs="Times New Roman"/>
          <w:sz w:val="24"/>
          <w:szCs w:val="24"/>
        </w:rPr>
        <w:t xml:space="preserve"> </w:t>
      </w:r>
      <w:r w:rsidR="00E77EB0">
        <w:rPr>
          <w:rFonts w:ascii="Times New Roman" w:hAnsi="Times New Roman" w:cs="Times New Roman"/>
          <w:sz w:val="24"/>
          <w:szCs w:val="24"/>
        </w:rPr>
        <w:t xml:space="preserve">peradilan </w:t>
      </w:r>
      <w:r w:rsidR="00B77F2A">
        <w:rPr>
          <w:rFonts w:ascii="Times New Roman" w:hAnsi="Times New Roman" w:cs="Times New Roman"/>
          <w:sz w:val="24"/>
          <w:szCs w:val="24"/>
        </w:rPr>
        <w:t>sederhana, cepat  dan biaya ringan</w:t>
      </w:r>
      <w:r w:rsidRPr="003A3BD1">
        <w:rPr>
          <w:rFonts w:ascii="Times New Roman" w:hAnsi="Times New Roman" w:cs="Times New Roman"/>
          <w:sz w:val="24"/>
          <w:szCs w:val="24"/>
        </w:rPr>
        <w:t xml:space="preserve"> di </w:t>
      </w:r>
      <w:r w:rsidR="00ED1737">
        <w:rPr>
          <w:rFonts w:ascii="Times New Roman" w:hAnsi="Times New Roman" w:cs="Times New Roman"/>
          <w:sz w:val="24"/>
          <w:szCs w:val="24"/>
        </w:rPr>
        <w:t xml:space="preserve">Pengadilan </w:t>
      </w:r>
      <w:r w:rsidR="00B42D36">
        <w:rPr>
          <w:rFonts w:ascii="Times New Roman" w:hAnsi="Times New Roman" w:cs="Times New Roman"/>
          <w:sz w:val="24"/>
          <w:szCs w:val="24"/>
        </w:rPr>
        <w:t xml:space="preserve">Agama </w:t>
      </w:r>
      <w:r w:rsidR="00250638">
        <w:rPr>
          <w:rFonts w:ascii="Times New Roman" w:hAnsi="Times New Roman" w:cs="Times New Roman"/>
          <w:sz w:val="24"/>
          <w:szCs w:val="24"/>
        </w:rPr>
        <w:t>I.A</w:t>
      </w:r>
      <w:r w:rsidR="00ED1737">
        <w:rPr>
          <w:rFonts w:ascii="Times New Roman" w:hAnsi="Times New Roman" w:cs="Times New Roman"/>
          <w:sz w:val="24"/>
          <w:szCs w:val="24"/>
        </w:rPr>
        <w:t xml:space="preserve"> Kendari</w:t>
      </w:r>
      <w:r w:rsidR="006A71FA">
        <w:rPr>
          <w:rFonts w:ascii="Times New Roman" w:hAnsi="Times New Roman" w:cs="Times New Roman"/>
          <w:sz w:val="24"/>
          <w:szCs w:val="24"/>
        </w:rPr>
        <w:t>.</w:t>
      </w:r>
    </w:p>
    <w:p w:rsidR="003A3BD1" w:rsidRDefault="00276008" w:rsidP="00020D3F">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FD2467" w:rsidRPr="003A3BD1">
        <w:rPr>
          <w:rFonts w:ascii="Times New Roman" w:hAnsi="Times New Roman" w:cs="Times New Roman"/>
          <w:sz w:val="24"/>
          <w:szCs w:val="24"/>
        </w:rPr>
        <w:t xml:space="preserve">solusi </w:t>
      </w:r>
      <w:r w:rsidR="00B42D36">
        <w:rPr>
          <w:rFonts w:ascii="Times New Roman" w:hAnsi="Times New Roman" w:cs="Times New Roman"/>
          <w:sz w:val="24"/>
          <w:szCs w:val="24"/>
        </w:rPr>
        <w:t xml:space="preserve">Pengadilan Agama </w:t>
      </w:r>
      <w:r w:rsidR="00250638">
        <w:rPr>
          <w:rFonts w:ascii="Times New Roman" w:hAnsi="Times New Roman" w:cs="Times New Roman"/>
          <w:sz w:val="24"/>
          <w:szCs w:val="24"/>
        </w:rPr>
        <w:t>I.A</w:t>
      </w:r>
      <w:r w:rsidR="00ED1737">
        <w:rPr>
          <w:rFonts w:ascii="Times New Roman" w:hAnsi="Times New Roman" w:cs="Times New Roman"/>
          <w:sz w:val="24"/>
          <w:szCs w:val="24"/>
        </w:rPr>
        <w:t xml:space="preserve"> Kendari</w:t>
      </w:r>
      <w:r w:rsidR="00FD2467" w:rsidRPr="003A3BD1">
        <w:rPr>
          <w:rFonts w:ascii="Times New Roman" w:hAnsi="Times New Roman" w:cs="Times New Roman"/>
          <w:sz w:val="24"/>
          <w:szCs w:val="24"/>
        </w:rPr>
        <w:t xml:space="preserve"> dalam mengatasi</w:t>
      </w:r>
      <w:r w:rsidR="00C14B56">
        <w:rPr>
          <w:rFonts w:ascii="Times New Roman" w:hAnsi="Times New Roman" w:cs="Times New Roman"/>
          <w:sz w:val="24"/>
          <w:szCs w:val="24"/>
        </w:rPr>
        <w:t xml:space="preserve"> </w:t>
      </w:r>
      <w:r w:rsidR="00FD2467" w:rsidRPr="003A3BD1">
        <w:rPr>
          <w:rFonts w:ascii="Times New Roman" w:hAnsi="Times New Roman" w:cs="Times New Roman"/>
          <w:sz w:val="24"/>
          <w:szCs w:val="24"/>
        </w:rPr>
        <w:t xml:space="preserve">hambatan tentang penerapan asas </w:t>
      </w:r>
      <w:r w:rsidR="00E77EB0">
        <w:rPr>
          <w:rFonts w:ascii="Times New Roman" w:hAnsi="Times New Roman" w:cs="Times New Roman"/>
          <w:sz w:val="24"/>
          <w:szCs w:val="24"/>
        </w:rPr>
        <w:t xml:space="preserve">peradilan </w:t>
      </w:r>
      <w:r w:rsidR="003C6DD1">
        <w:rPr>
          <w:rFonts w:ascii="Times New Roman" w:hAnsi="Times New Roman" w:cs="Times New Roman"/>
          <w:sz w:val="24"/>
          <w:szCs w:val="24"/>
        </w:rPr>
        <w:t>sederhana</w:t>
      </w:r>
      <w:r>
        <w:rPr>
          <w:rFonts w:ascii="Times New Roman" w:hAnsi="Times New Roman" w:cs="Times New Roman"/>
          <w:sz w:val="24"/>
          <w:szCs w:val="24"/>
        </w:rPr>
        <w:t xml:space="preserve">, cepat dan </w:t>
      </w:r>
      <w:r w:rsidR="00FD2467" w:rsidRPr="003A3BD1">
        <w:rPr>
          <w:rFonts w:ascii="Times New Roman" w:hAnsi="Times New Roman" w:cs="Times New Roman"/>
          <w:sz w:val="24"/>
          <w:szCs w:val="24"/>
        </w:rPr>
        <w:t>biaya</w:t>
      </w:r>
      <w:r w:rsidR="003A3BD1">
        <w:rPr>
          <w:rFonts w:ascii="Times New Roman" w:hAnsi="Times New Roman" w:cs="Times New Roman"/>
          <w:sz w:val="24"/>
          <w:szCs w:val="24"/>
        </w:rPr>
        <w:t xml:space="preserve"> ringan</w:t>
      </w:r>
      <w:r w:rsidR="006A71FA">
        <w:rPr>
          <w:rFonts w:ascii="Times New Roman" w:hAnsi="Times New Roman" w:cs="Times New Roman"/>
          <w:sz w:val="24"/>
          <w:szCs w:val="24"/>
        </w:rPr>
        <w:t>.</w:t>
      </w:r>
    </w:p>
    <w:p w:rsidR="00464A1F" w:rsidRDefault="00464A1F" w:rsidP="00464A1F">
      <w:pPr>
        <w:autoSpaceDE w:val="0"/>
        <w:autoSpaceDN w:val="0"/>
        <w:adjustRightInd w:val="0"/>
        <w:spacing w:after="0" w:line="480" w:lineRule="auto"/>
        <w:jc w:val="both"/>
        <w:rPr>
          <w:rFonts w:ascii="Times New Roman" w:hAnsi="Times New Roman" w:cs="Times New Roman"/>
          <w:sz w:val="24"/>
          <w:szCs w:val="24"/>
        </w:rPr>
      </w:pPr>
    </w:p>
    <w:p w:rsidR="00464A1F" w:rsidRPr="00464A1F" w:rsidRDefault="00464A1F" w:rsidP="00464A1F">
      <w:pPr>
        <w:autoSpaceDE w:val="0"/>
        <w:autoSpaceDN w:val="0"/>
        <w:adjustRightInd w:val="0"/>
        <w:spacing w:after="0" w:line="480" w:lineRule="auto"/>
        <w:jc w:val="both"/>
        <w:rPr>
          <w:rFonts w:ascii="Times New Roman" w:hAnsi="Times New Roman" w:cs="Times New Roman"/>
          <w:sz w:val="24"/>
          <w:szCs w:val="24"/>
        </w:rPr>
      </w:pPr>
    </w:p>
    <w:p w:rsidR="003A3BD1" w:rsidRDefault="00D741B8" w:rsidP="00D24F98">
      <w:pPr>
        <w:pStyle w:val="ListParagraph"/>
        <w:numPr>
          <w:ilvl w:val="0"/>
          <w:numId w:val="6"/>
        </w:numPr>
        <w:autoSpaceDE w:val="0"/>
        <w:autoSpaceDN w:val="0"/>
        <w:adjustRightInd w:val="0"/>
        <w:spacing w:after="0" w:line="480" w:lineRule="auto"/>
        <w:ind w:left="283" w:hanging="283"/>
        <w:jc w:val="both"/>
        <w:rPr>
          <w:rFonts w:ascii="Times New Roman" w:hAnsi="Times New Roman" w:cs="Times New Roman"/>
          <w:b/>
          <w:sz w:val="24"/>
          <w:szCs w:val="24"/>
        </w:rPr>
      </w:pPr>
      <w:r>
        <w:rPr>
          <w:rFonts w:ascii="Times New Roman" w:hAnsi="Times New Roman" w:cs="Times New Roman"/>
          <w:b/>
          <w:sz w:val="24"/>
          <w:szCs w:val="24"/>
        </w:rPr>
        <w:lastRenderedPageBreak/>
        <w:t>Kegunaan Penelitian</w:t>
      </w:r>
    </w:p>
    <w:p w:rsidR="0024564B" w:rsidRDefault="0024564B" w:rsidP="0024564B">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Adapun manfaat yang diharapkan oleh penulis dari hasil penelitian ini adalah sebagai berikut :</w:t>
      </w:r>
    </w:p>
    <w:p w:rsidR="0024564B" w:rsidRDefault="0024564B" w:rsidP="0024564B">
      <w:pPr>
        <w:pStyle w:val="ListParagraph"/>
        <w:numPr>
          <w:ilvl w:val="0"/>
          <w:numId w:val="10"/>
        </w:numPr>
        <w:autoSpaceDE w:val="0"/>
        <w:autoSpaceDN w:val="0"/>
        <w:adjustRightInd w:val="0"/>
        <w:spacing w:after="0" w:line="480" w:lineRule="auto"/>
        <w:ind w:left="851" w:hanging="284"/>
        <w:jc w:val="both"/>
        <w:rPr>
          <w:rFonts w:ascii="Times New Roman" w:hAnsi="Times New Roman" w:cs="Times New Roman"/>
          <w:sz w:val="24"/>
          <w:szCs w:val="24"/>
        </w:rPr>
      </w:pPr>
      <w:r w:rsidRPr="001570B2">
        <w:rPr>
          <w:rFonts w:ascii="Times New Roman" w:hAnsi="Times New Roman" w:cs="Times New Roman"/>
          <w:sz w:val="24"/>
          <w:szCs w:val="24"/>
        </w:rPr>
        <w:t>Sebagai upaya bagi pengembangan ilmu pengetahuan,</w:t>
      </w:r>
      <w:r w:rsidR="00C14B56">
        <w:rPr>
          <w:rFonts w:ascii="Times New Roman" w:hAnsi="Times New Roman" w:cs="Times New Roman"/>
          <w:sz w:val="24"/>
          <w:szCs w:val="24"/>
        </w:rPr>
        <w:t xml:space="preserve"> </w:t>
      </w:r>
      <w:r w:rsidRPr="001570B2">
        <w:rPr>
          <w:rFonts w:ascii="Times New Roman" w:hAnsi="Times New Roman" w:cs="Times New Roman"/>
          <w:sz w:val="24"/>
          <w:szCs w:val="24"/>
        </w:rPr>
        <w:t>khususnya yang berhub</w:t>
      </w:r>
      <w:r>
        <w:rPr>
          <w:rFonts w:ascii="Times New Roman" w:hAnsi="Times New Roman" w:cs="Times New Roman"/>
          <w:sz w:val="24"/>
          <w:szCs w:val="24"/>
        </w:rPr>
        <w:t xml:space="preserve">ungan dengan persoalan penerapan asas </w:t>
      </w:r>
      <w:r w:rsidR="00B77F2A">
        <w:rPr>
          <w:rFonts w:ascii="Times New Roman" w:hAnsi="Times New Roman" w:cs="Times New Roman"/>
          <w:sz w:val="24"/>
          <w:szCs w:val="24"/>
        </w:rPr>
        <w:t>sederhana, cepat  dan biaya ringan</w:t>
      </w:r>
      <w:r>
        <w:rPr>
          <w:rFonts w:ascii="Times New Roman" w:hAnsi="Times New Roman" w:cs="Times New Roman"/>
          <w:sz w:val="24"/>
          <w:szCs w:val="24"/>
        </w:rPr>
        <w:t xml:space="preserve"> dalam berbagai perkara di Pengadilan Agama Kendari</w:t>
      </w:r>
    </w:p>
    <w:p w:rsidR="0024564B" w:rsidRDefault="0024564B" w:rsidP="0024564B">
      <w:pPr>
        <w:pStyle w:val="ListParagraph"/>
        <w:numPr>
          <w:ilvl w:val="0"/>
          <w:numId w:val="10"/>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Dapat memberikan input atau informasi kepada para peneliti yang berminat mengadakan penelitian dengan permasalahan yang sama secara lebih lanjut</w:t>
      </w:r>
    </w:p>
    <w:p w:rsidR="0024564B" w:rsidRPr="0024564B" w:rsidRDefault="0024564B" w:rsidP="0024564B">
      <w:pPr>
        <w:pStyle w:val="ListParagraph"/>
        <w:numPr>
          <w:ilvl w:val="0"/>
          <w:numId w:val="10"/>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Sebagai upaya pembelajaran pribadi bagi penulis dalam menuangkan kemampuan dan pengetahuan dalam </w:t>
      </w:r>
      <w:r w:rsidR="00BB7C01">
        <w:rPr>
          <w:rFonts w:ascii="Times New Roman" w:hAnsi="Times New Roman" w:cs="Times New Roman"/>
          <w:sz w:val="24"/>
          <w:szCs w:val="24"/>
        </w:rPr>
        <w:t>bentuk karya ilmiah dalam rangka memperkaya khasanah perpustakaan STAIN Kendari.</w:t>
      </w:r>
    </w:p>
    <w:p w:rsidR="00EA2EB5" w:rsidRDefault="00EA2EB5" w:rsidP="003A3BD1">
      <w:pPr>
        <w:autoSpaceDE w:val="0"/>
        <w:autoSpaceDN w:val="0"/>
        <w:adjustRightInd w:val="0"/>
        <w:spacing w:after="0" w:line="360" w:lineRule="auto"/>
        <w:jc w:val="both"/>
        <w:rPr>
          <w:rFonts w:ascii="Times New Roman" w:hAnsi="Times New Roman" w:cs="Times New Roman"/>
          <w:b/>
          <w:bCs/>
          <w:sz w:val="24"/>
          <w:szCs w:val="24"/>
        </w:rPr>
      </w:pPr>
    </w:p>
    <w:p w:rsidR="00EA2EB5" w:rsidRDefault="00EA2EB5" w:rsidP="003A3BD1">
      <w:pPr>
        <w:autoSpaceDE w:val="0"/>
        <w:autoSpaceDN w:val="0"/>
        <w:adjustRightInd w:val="0"/>
        <w:spacing w:after="0" w:line="360" w:lineRule="auto"/>
        <w:jc w:val="both"/>
        <w:rPr>
          <w:rFonts w:ascii="Times New Roman" w:hAnsi="Times New Roman" w:cs="Times New Roman"/>
          <w:b/>
          <w:bCs/>
          <w:sz w:val="24"/>
          <w:szCs w:val="24"/>
        </w:rPr>
      </w:pPr>
    </w:p>
    <w:p w:rsidR="003A3BD1" w:rsidRDefault="003A3BD1" w:rsidP="00C604F2">
      <w:pPr>
        <w:rPr>
          <w:rFonts w:ascii="Times New Roman" w:hAnsi="Times New Roman" w:cs="Times New Roman"/>
          <w:b/>
          <w:bCs/>
          <w:sz w:val="24"/>
          <w:szCs w:val="24"/>
        </w:rPr>
      </w:pPr>
    </w:p>
    <w:sectPr w:rsidR="003A3BD1" w:rsidSect="002F3858">
      <w:headerReference w:type="default" r:id="rId8"/>
      <w:pgSz w:w="12191" w:h="15593" w:code="15"/>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A0B" w:rsidRDefault="00340A0B" w:rsidP="00FD2467">
      <w:pPr>
        <w:spacing w:after="0" w:line="240" w:lineRule="auto"/>
      </w:pPr>
      <w:r>
        <w:separator/>
      </w:r>
    </w:p>
  </w:endnote>
  <w:endnote w:type="continuationSeparator" w:id="1">
    <w:p w:rsidR="00340A0B" w:rsidRDefault="00340A0B" w:rsidP="00FD2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A0B" w:rsidRDefault="00340A0B" w:rsidP="00FD2467">
      <w:pPr>
        <w:spacing w:after="0" w:line="240" w:lineRule="auto"/>
      </w:pPr>
      <w:r>
        <w:separator/>
      </w:r>
    </w:p>
  </w:footnote>
  <w:footnote w:type="continuationSeparator" w:id="1">
    <w:p w:rsidR="00340A0B" w:rsidRDefault="00340A0B" w:rsidP="00FD2467">
      <w:pPr>
        <w:spacing w:after="0" w:line="240" w:lineRule="auto"/>
      </w:pPr>
      <w:r>
        <w:continuationSeparator/>
      </w:r>
    </w:p>
  </w:footnote>
  <w:footnote w:id="2">
    <w:p w:rsidR="00A701F5" w:rsidRPr="000930BB" w:rsidRDefault="00A701F5" w:rsidP="001C22A6">
      <w:pPr>
        <w:pStyle w:val="ListParagraph"/>
        <w:autoSpaceDE w:val="0"/>
        <w:autoSpaceDN w:val="0"/>
        <w:adjustRightInd w:val="0"/>
        <w:spacing w:after="0" w:line="240" w:lineRule="auto"/>
        <w:ind w:left="0" w:firstLine="709"/>
        <w:jc w:val="both"/>
        <w:rPr>
          <w:rFonts w:ascii="Times New Roman" w:hAnsi="Times New Roman" w:cs="Times New Roman"/>
          <w:sz w:val="20"/>
          <w:szCs w:val="20"/>
        </w:rPr>
      </w:pPr>
    </w:p>
    <w:p w:rsidR="00267870" w:rsidRPr="000930BB" w:rsidRDefault="00267870" w:rsidP="00AD3800">
      <w:pPr>
        <w:pStyle w:val="ListParagraph"/>
        <w:autoSpaceDE w:val="0"/>
        <w:autoSpaceDN w:val="0"/>
        <w:adjustRightInd w:val="0"/>
        <w:spacing w:after="0" w:line="240" w:lineRule="auto"/>
        <w:ind w:left="0" w:firstLine="709"/>
        <w:jc w:val="center"/>
        <w:rPr>
          <w:rFonts w:ascii="Times New Roman" w:hAnsi="Times New Roman" w:cs="Times New Roman"/>
          <w:sz w:val="20"/>
          <w:szCs w:val="20"/>
        </w:rPr>
      </w:pPr>
      <w:r w:rsidRPr="000930BB">
        <w:rPr>
          <w:rStyle w:val="FootnoteReference"/>
          <w:rFonts w:ascii="Times New Roman" w:hAnsi="Times New Roman" w:cs="Times New Roman"/>
          <w:sz w:val="20"/>
          <w:szCs w:val="20"/>
        </w:rPr>
        <w:footnoteRef/>
      </w:r>
      <w:r w:rsidRPr="000930BB">
        <w:rPr>
          <w:rFonts w:ascii="Times New Roman" w:hAnsi="Times New Roman" w:cs="Times New Roman"/>
          <w:sz w:val="20"/>
          <w:szCs w:val="20"/>
        </w:rPr>
        <w:t xml:space="preserve"> Roihan Rasyid, </w:t>
      </w:r>
      <w:r w:rsidRPr="000930BB">
        <w:rPr>
          <w:rFonts w:ascii="Times New Roman" w:hAnsi="Times New Roman" w:cs="Times New Roman"/>
          <w:i/>
          <w:iCs/>
          <w:sz w:val="20"/>
          <w:szCs w:val="20"/>
        </w:rPr>
        <w:t xml:space="preserve">Hukum Acara Peradilan Agama, </w:t>
      </w:r>
      <w:r w:rsidR="003B5D6B">
        <w:rPr>
          <w:rFonts w:ascii="Times New Roman" w:hAnsi="Times New Roman" w:cs="Times New Roman"/>
          <w:iCs/>
          <w:sz w:val="20"/>
          <w:szCs w:val="20"/>
        </w:rPr>
        <w:t>(</w:t>
      </w:r>
      <w:r w:rsidR="00550E88" w:rsidRPr="000930BB">
        <w:rPr>
          <w:rFonts w:ascii="Times New Roman" w:hAnsi="Times New Roman" w:cs="Times New Roman"/>
          <w:sz w:val="20"/>
          <w:szCs w:val="20"/>
        </w:rPr>
        <w:t>Jakarta</w:t>
      </w:r>
      <w:r w:rsidRPr="000930BB">
        <w:rPr>
          <w:rFonts w:ascii="Times New Roman" w:hAnsi="Times New Roman" w:cs="Times New Roman"/>
          <w:sz w:val="20"/>
          <w:szCs w:val="20"/>
        </w:rPr>
        <w:t>: PT Raja Grafindo</w:t>
      </w:r>
      <w:r w:rsidR="003B5D6B">
        <w:rPr>
          <w:rFonts w:ascii="Times New Roman" w:hAnsi="Times New Roman" w:cs="Times New Roman"/>
          <w:sz w:val="20"/>
          <w:szCs w:val="20"/>
        </w:rPr>
        <w:t>)</w:t>
      </w:r>
      <w:r w:rsidRPr="000930BB">
        <w:rPr>
          <w:rFonts w:ascii="Times New Roman" w:hAnsi="Times New Roman" w:cs="Times New Roman"/>
          <w:sz w:val="20"/>
          <w:szCs w:val="20"/>
        </w:rPr>
        <w:t xml:space="preserve">, 2003, </w:t>
      </w:r>
      <w:r w:rsidR="003B5D6B">
        <w:rPr>
          <w:rFonts w:ascii="Times New Roman" w:hAnsi="Times New Roman" w:cs="Times New Roman"/>
          <w:sz w:val="20"/>
          <w:szCs w:val="20"/>
        </w:rPr>
        <w:t>h.</w:t>
      </w:r>
      <w:r w:rsidR="00550E88" w:rsidRPr="000930BB">
        <w:rPr>
          <w:rFonts w:ascii="Times New Roman" w:hAnsi="Times New Roman" w:cs="Times New Roman"/>
          <w:sz w:val="20"/>
          <w:szCs w:val="20"/>
        </w:rPr>
        <w:t>1.</w:t>
      </w:r>
    </w:p>
  </w:footnote>
  <w:footnote w:id="3">
    <w:p w:rsidR="00464A1F" w:rsidRDefault="00464A1F" w:rsidP="0099347B">
      <w:pPr>
        <w:autoSpaceDE w:val="0"/>
        <w:autoSpaceDN w:val="0"/>
        <w:adjustRightInd w:val="0"/>
        <w:spacing w:after="0" w:line="240" w:lineRule="auto"/>
        <w:ind w:firstLine="709"/>
        <w:jc w:val="both"/>
        <w:rPr>
          <w:rFonts w:ascii="Times New Roman" w:hAnsi="Times New Roman" w:cs="Times New Roman"/>
          <w:sz w:val="20"/>
          <w:szCs w:val="20"/>
        </w:rPr>
      </w:pPr>
    </w:p>
    <w:p w:rsidR="000A3FFD" w:rsidRPr="003B5D6B" w:rsidRDefault="000A3FFD" w:rsidP="0099347B">
      <w:pPr>
        <w:autoSpaceDE w:val="0"/>
        <w:autoSpaceDN w:val="0"/>
        <w:adjustRightInd w:val="0"/>
        <w:spacing w:after="0" w:line="240" w:lineRule="auto"/>
        <w:ind w:firstLine="709"/>
        <w:jc w:val="both"/>
        <w:rPr>
          <w:rFonts w:ascii="Times New Roman" w:hAnsi="Times New Roman" w:cs="Times New Roman"/>
          <w:sz w:val="20"/>
          <w:szCs w:val="20"/>
        </w:rPr>
      </w:pPr>
      <w:r w:rsidRPr="000930BB">
        <w:rPr>
          <w:rStyle w:val="FootnoteReference"/>
          <w:rFonts w:ascii="Times New Roman" w:hAnsi="Times New Roman" w:cs="Times New Roman"/>
          <w:sz w:val="20"/>
          <w:szCs w:val="20"/>
        </w:rPr>
        <w:footnoteRef/>
      </w:r>
      <w:r w:rsidRPr="000930BB">
        <w:rPr>
          <w:rFonts w:ascii="Times New Roman" w:hAnsi="Times New Roman" w:cs="Times New Roman"/>
          <w:sz w:val="20"/>
          <w:szCs w:val="20"/>
        </w:rPr>
        <w:t xml:space="preserve">Abdul Manan, </w:t>
      </w:r>
      <w:r w:rsidRPr="000930BB">
        <w:rPr>
          <w:rFonts w:ascii="Times New Roman" w:hAnsi="Times New Roman" w:cs="Times New Roman"/>
          <w:i/>
          <w:iCs/>
          <w:sz w:val="20"/>
          <w:szCs w:val="20"/>
        </w:rPr>
        <w:t xml:space="preserve">Pokok-Pokok Hukum Perdata (Wewenang PA), </w:t>
      </w:r>
      <w:r w:rsidR="003B5D6B">
        <w:rPr>
          <w:rFonts w:ascii="Times New Roman" w:hAnsi="Times New Roman" w:cs="Times New Roman"/>
          <w:iCs/>
          <w:sz w:val="20"/>
          <w:szCs w:val="20"/>
        </w:rPr>
        <w:t>(</w:t>
      </w:r>
      <w:r w:rsidR="00003158" w:rsidRPr="000930BB">
        <w:rPr>
          <w:rFonts w:ascii="Times New Roman" w:hAnsi="Times New Roman" w:cs="Times New Roman"/>
          <w:sz w:val="20"/>
          <w:szCs w:val="20"/>
        </w:rPr>
        <w:t>Jakarta</w:t>
      </w:r>
      <w:r w:rsidRPr="000930BB">
        <w:rPr>
          <w:rFonts w:ascii="Times New Roman" w:hAnsi="Times New Roman" w:cs="Times New Roman"/>
          <w:sz w:val="20"/>
          <w:szCs w:val="20"/>
        </w:rPr>
        <w:t>: PT. RajaGrafindo Persada</w:t>
      </w:r>
      <w:r w:rsidR="003B5D6B">
        <w:rPr>
          <w:rFonts w:ascii="Times New Roman" w:hAnsi="Times New Roman" w:cs="Times New Roman"/>
          <w:sz w:val="20"/>
          <w:szCs w:val="20"/>
        </w:rPr>
        <w:t>)</w:t>
      </w:r>
      <w:r w:rsidRPr="000930BB">
        <w:rPr>
          <w:rFonts w:ascii="Times New Roman" w:hAnsi="Times New Roman" w:cs="Times New Roman"/>
          <w:sz w:val="20"/>
          <w:szCs w:val="20"/>
        </w:rPr>
        <w:t xml:space="preserve">, 2002, h. </w:t>
      </w:r>
      <w:r w:rsidR="00056791" w:rsidRPr="000930BB">
        <w:rPr>
          <w:rFonts w:ascii="Times New Roman" w:hAnsi="Times New Roman" w:cs="Times New Roman"/>
          <w:sz w:val="20"/>
          <w:szCs w:val="20"/>
        </w:rPr>
        <w:t>9.</w:t>
      </w:r>
    </w:p>
  </w:footnote>
  <w:footnote w:id="4">
    <w:p w:rsidR="00CF28A3" w:rsidRPr="000930BB" w:rsidRDefault="00CF28A3" w:rsidP="007A481A">
      <w:pPr>
        <w:pStyle w:val="FootnoteText"/>
        <w:ind w:firstLine="709"/>
        <w:rPr>
          <w:rFonts w:ascii="Times New Roman" w:hAnsi="Times New Roman" w:cs="Times New Roman"/>
        </w:rPr>
      </w:pPr>
      <w:r w:rsidRPr="000930BB">
        <w:rPr>
          <w:rStyle w:val="FootnoteReference"/>
          <w:rFonts w:ascii="Times New Roman" w:hAnsi="Times New Roman" w:cs="Times New Roman"/>
        </w:rPr>
        <w:footnoteRef/>
      </w:r>
      <w:r w:rsidR="0045410B" w:rsidRPr="000930BB">
        <w:rPr>
          <w:rFonts w:ascii="Times New Roman" w:hAnsi="Times New Roman" w:cs="Times New Roman"/>
        </w:rPr>
        <w:t xml:space="preserve">Depag RI, </w:t>
      </w:r>
      <w:r w:rsidR="0045410B" w:rsidRPr="000930BB">
        <w:rPr>
          <w:rFonts w:ascii="Times New Roman" w:hAnsi="Times New Roman" w:cs="Times New Roman"/>
          <w:i/>
          <w:iCs/>
        </w:rPr>
        <w:t>Al-Quran dan Terjemahnya</w:t>
      </w:r>
      <w:r w:rsidR="0045410B" w:rsidRPr="000930BB">
        <w:rPr>
          <w:rFonts w:ascii="Times New Roman" w:hAnsi="Times New Roman" w:cs="Times New Roman"/>
        </w:rPr>
        <w:t xml:space="preserve">, </w:t>
      </w:r>
      <w:r w:rsidR="003B5D6B">
        <w:rPr>
          <w:rFonts w:ascii="Times New Roman" w:hAnsi="Times New Roman" w:cs="Times New Roman"/>
        </w:rPr>
        <w:t>(</w:t>
      </w:r>
      <w:r w:rsidR="0045410B" w:rsidRPr="000930BB">
        <w:rPr>
          <w:rFonts w:ascii="Times New Roman" w:hAnsi="Times New Roman" w:cs="Times New Roman"/>
        </w:rPr>
        <w:t>Bandung : CV Diponegoro</w:t>
      </w:r>
      <w:r w:rsidR="003B5D6B">
        <w:rPr>
          <w:rFonts w:ascii="Times New Roman" w:hAnsi="Times New Roman" w:cs="Times New Roman"/>
        </w:rPr>
        <w:t>)</w:t>
      </w:r>
      <w:r w:rsidR="0045410B" w:rsidRPr="000930BB">
        <w:rPr>
          <w:rFonts w:ascii="Times New Roman" w:hAnsi="Times New Roman" w:cs="Times New Roman"/>
        </w:rPr>
        <w:t>, 2000, h.  363</w:t>
      </w:r>
      <w:r w:rsidR="00690389">
        <w:rPr>
          <w:rFonts w:ascii="Times New Roman" w:hAnsi="Times New Roman" w:cs="Times New Roman"/>
        </w:rPr>
        <w:t>.</w:t>
      </w:r>
    </w:p>
  </w:footnote>
  <w:footnote w:id="5">
    <w:p w:rsidR="0087586C" w:rsidRPr="000930BB" w:rsidRDefault="0087586C" w:rsidP="000930BB">
      <w:pPr>
        <w:autoSpaceDE w:val="0"/>
        <w:autoSpaceDN w:val="0"/>
        <w:adjustRightInd w:val="0"/>
        <w:spacing w:after="0" w:line="240" w:lineRule="auto"/>
        <w:jc w:val="both"/>
        <w:rPr>
          <w:rFonts w:ascii="Times New Roman" w:hAnsi="Times New Roman" w:cs="Times New Roman"/>
          <w:sz w:val="20"/>
          <w:szCs w:val="20"/>
        </w:rPr>
      </w:pPr>
    </w:p>
    <w:p w:rsidR="00941BBF" w:rsidRPr="000930BB" w:rsidRDefault="00941BBF" w:rsidP="00C32D84">
      <w:pPr>
        <w:autoSpaceDE w:val="0"/>
        <w:autoSpaceDN w:val="0"/>
        <w:adjustRightInd w:val="0"/>
        <w:spacing w:after="0" w:line="240" w:lineRule="auto"/>
        <w:ind w:firstLine="709"/>
        <w:jc w:val="both"/>
        <w:rPr>
          <w:rFonts w:ascii="Times New Roman" w:hAnsi="Times New Roman" w:cs="Times New Roman"/>
          <w:sz w:val="20"/>
          <w:szCs w:val="20"/>
        </w:rPr>
      </w:pPr>
      <w:r w:rsidRPr="000930BB">
        <w:rPr>
          <w:rStyle w:val="FootnoteReference"/>
          <w:rFonts w:ascii="Times New Roman" w:hAnsi="Times New Roman" w:cs="Times New Roman"/>
          <w:sz w:val="20"/>
          <w:szCs w:val="20"/>
        </w:rPr>
        <w:footnoteRef/>
      </w:r>
      <w:r w:rsidRPr="000930BB">
        <w:rPr>
          <w:rFonts w:ascii="Times New Roman" w:hAnsi="Times New Roman" w:cs="Times New Roman"/>
          <w:sz w:val="20"/>
          <w:szCs w:val="20"/>
        </w:rPr>
        <w:t xml:space="preserve">A. Mukti Arto, </w:t>
      </w:r>
      <w:r w:rsidRPr="000930BB">
        <w:rPr>
          <w:rFonts w:ascii="Times New Roman" w:hAnsi="Times New Roman" w:cs="Times New Roman"/>
          <w:i/>
          <w:iCs/>
          <w:sz w:val="20"/>
          <w:szCs w:val="20"/>
        </w:rPr>
        <w:t>Praktek-praktek</w:t>
      </w:r>
      <w:r w:rsidR="002D123B">
        <w:rPr>
          <w:rFonts w:ascii="Times New Roman" w:hAnsi="Times New Roman" w:cs="Times New Roman"/>
          <w:i/>
          <w:iCs/>
          <w:sz w:val="20"/>
          <w:szCs w:val="20"/>
        </w:rPr>
        <w:t xml:space="preserve"> Perkara (pada Pengadilan Agama</w:t>
      </w:r>
      <w:r w:rsidRPr="000930BB">
        <w:rPr>
          <w:rFonts w:ascii="Times New Roman" w:hAnsi="Times New Roman" w:cs="Times New Roman"/>
          <w:i/>
          <w:iCs/>
          <w:sz w:val="20"/>
          <w:szCs w:val="20"/>
        </w:rPr>
        <w:t xml:space="preserve">, </w:t>
      </w:r>
      <w:r w:rsidR="003B5D6B">
        <w:rPr>
          <w:rFonts w:ascii="Times New Roman" w:hAnsi="Times New Roman" w:cs="Times New Roman"/>
          <w:i/>
          <w:iCs/>
          <w:sz w:val="20"/>
          <w:szCs w:val="20"/>
        </w:rPr>
        <w:t>(</w:t>
      </w:r>
      <w:r w:rsidR="0087586C" w:rsidRPr="000930BB">
        <w:rPr>
          <w:rFonts w:ascii="Times New Roman" w:hAnsi="Times New Roman" w:cs="Times New Roman"/>
          <w:sz w:val="20"/>
          <w:szCs w:val="20"/>
        </w:rPr>
        <w:t>Yogyakarta</w:t>
      </w:r>
      <w:r w:rsidRPr="000930BB">
        <w:rPr>
          <w:rFonts w:ascii="Times New Roman" w:hAnsi="Times New Roman" w:cs="Times New Roman"/>
          <w:sz w:val="20"/>
          <w:szCs w:val="20"/>
        </w:rPr>
        <w:t>:Pustaka Pelajar</w:t>
      </w:r>
      <w:r w:rsidR="003B5D6B">
        <w:rPr>
          <w:rFonts w:ascii="Times New Roman" w:hAnsi="Times New Roman" w:cs="Times New Roman"/>
          <w:sz w:val="20"/>
          <w:szCs w:val="20"/>
        </w:rPr>
        <w:t>)</w:t>
      </w:r>
      <w:r w:rsidRPr="000930BB">
        <w:rPr>
          <w:rFonts w:ascii="Times New Roman" w:hAnsi="Times New Roman" w:cs="Times New Roman"/>
          <w:sz w:val="20"/>
          <w:szCs w:val="20"/>
        </w:rPr>
        <w:t>, 1996, h.  10</w:t>
      </w:r>
      <w:r w:rsidR="0087586C" w:rsidRPr="000930BB">
        <w:rPr>
          <w:rFonts w:ascii="Times New Roman" w:hAnsi="Times New Roman" w:cs="Times New Roman"/>
          <w:sz w:val="20"/>
          <w:szCs w:val="20"/>
        </w:rPr>
        <w:t>.</w:t>
      </w:r>
    </w:p>
  </w:footnote>
  <w:footnote w:id="6">
    <w:p w:rsidR="00A55511" w:rsidRDefault="00A55511" w:rsidP="008D0246">
      <w:pPr>
        <w:autoSpaceDE w:val="0"/>
        <w:autoSpaceDN w:val="0"/>
        <w:adjustRightInd w:val="0"/>
        <w:spacing w:after="0" w:line="240" w:lineRule="auto"/>
        <w:jc w:val="both"/>
        <w:rPr>
          <w:rFonts w:ascii="Times New Roman" w:hAnsi="Times New Roman" w:cs="Times New Roman"/>
          <w:sz w:val="20"/>
          <w:szCs w:val="20"/>
        </w:rPr>
      </w:pPr>
    </w:p>
    <w:p w:rsidR="00FD2467" w:rsidRPr="008D0246" w:rsidRDefault="00FD2467" w:rsidP="008D0246">
      <w:pPr>
        <w:autoSpaceDE w:val="0"/>
        <w:autoSpaceDN w:val="0"/>
        <w:adjustRightInd w:val="0"/>
        <w:spacing w:after="0" w:line="240" w:lineRule="auto"/>
        <w:ind w:firstLine="709"/>
        <w:jc w:val="both"/>
        <w:rPr>
          <w:rFonts w:ascii="Times New Roman" w:hAnsi="Times New Roman" w:cs="Times New Roman"/>
          <w:sz w:val="20"/>
          <w:szCs w:val="20"/>
        </w:rPr>
      </w:pPr>
      <w:r w:rsidRPr="000930BB">
        <w:rPr>
          <w:rStyle w:val="FootnoteReference"/>
          <w:rFonts w:ascii="Times New Roman" w:hAnsi="Times New Roman" w:cs="Times New Roman"/>
          <w:sz w:val="20"/>
          <w:szCs w:val="20"/>
        </w:rPr>
        <w:footnoteRef/>
      </w:r>
      <w:r w:rsidR="00A55511">
        <w:rPr>
          <w:rFonts w:ascii="Times New Roman" w:hAnsi="Times New Roman" w:cs="Times New Roman"/>
          <w:sz w:val="20"/>
          <w:szCs w:val="20"/>
        </w:rPr>
        <w:t>Undang-undang N0.</w:t>
      </w:r>
      <w:r w:rsidRPr="000930BB">
        <w:rPr>
          <w:rFonts w:ascii="Times New Roman" w:hAnsi="Times New Roman" w:cs="Times New Roman"/>
          <w:sz w:val="20"/>
          <w:szCs w:val="20"/>
        </w:rPr>
        <w:t xml:space="preserve">7 </w:t>
      </w:r>
      <w:r w:rsidR="00E07010" w:rsidRPr="000930BB">
        <w:rPr>
          <w:rFonts w:ascii="Times New Roman" w:hAnsi="Times New Roman" w:cs="Times New Roman"/>
          <w:sz w:val="20"/>
          <w:szCs w:val="20"/>
        </w:rPr>
        <w:t xml:space="preserve">Tahun </w:t>
      </w:r>
      <w:r w:rsidRPr="000930BB">
        <w:rPr>
          <w:rFonts w:ascii="Times New Roman" w:hAnsi="Times New Roman" w:cs="Times New Roman"/>
          <w:sz w:val="20"/>
          <w:szCs w:val="20"/>
        </w:rPr>
        <w:t xml:space="preserve">1989, </w:t>
      </w:r>
      <w:r w:rsidR="00550E88" w:rsidRPr="000930BB">
        <w:rPr>
          <w:rFonts w:ascii="Times New Roman" w:hAnsi="Times New Roman" w:cs="Times New Roman"/>
          <w:sz w:val="20"/>
          <w:szCs w:val="20"/>
        </w:rPr>
        <w:t xml:space="preserve">h. </w:t>
      </w:r>
      <w:r w:rsidRPr="000930BB">
        <w:rPr>
          <w:rFonts w:ascii="Times New Roman" w:hAnsi="Times New Roman" w:cs="Times New Roman"/>
          <w:sz w:val="20"/>
          <w:szCs w:val="20"/>
        </w:rPr>
        <w:t xml:space="preserve"> 21</w:t>
      </w:r>
      <w:r w:rsidR="008D0246">
        <w:rPr>
          <w:rFonts w:ascii="Times New Roman" w:hAnsi="Times New Roman" w:cs="Times New Roman"/>
          <w:sz w:val="20"/>
          <w:szCs w:val="20"/>
        </w:rPr>
        <w:t>.</w:t>
      </w:r>
    </w:p>
  </w:footnote>
  <w:footnote w:id="7">
    <w:p w:rsidR="00935D37" w:rsidRDefault="00987A4D" w:rsidP="00987A4D">
      <w:pPr>
        <w:pStyle w:val="FootnoteText"/>
        <w:ind w:firstLine="709"/>
      </w:pPr>
      <w:r>
        <w:rPr>
          <w:rStyle w:val="FootnoteReference"/>
        </w:rPr>
        <w:footnoteRef/>
      </w:r>
      <w:hyperlink r:id="rId1" w:history="1">
        <w:r w:rsidRPr="00FB49D0">
          <w:rPr>
            <w:rStyle w:val="Hyperlink"/>
            <w:rFonts w:ascii="Times New Roman" w:hAnsi="Times New Roman" w:cs="Times New Roman"/>
          </w:rPr>
          <w:t>http://internetsebagaisumberbelajar.blogspot.com/2010/07pengertian-penerapan.html?m=1</w:t>
        </w:r>
      </w:hyperlink>
      <w:r w:rsidRPr="00FB49D0">
        <w:rPr>
          <w:rFonts w:ascii="Times New Roman" w:hAnsi="Times New Roman" w:cs="Times New Roman"/>
        </w:rPr>
        <w:t>di akses 19 Mei 2013</w:t>
      </w:r>
    </w:p>
  </w:footnote>
  <w:footnote w:id="8">
    <w:p w:rsidR="00935D37" w:rsidRDefault="00935D37" w:rsidP="00935D37">
      <w:pPr>
        <w:pStyle w:val="FootnoteText"/>
        <w:ind w:firstLine="709"/>
      </w:pPr>
      <w:r>
        <w:rPr>
          <w:rStyle w:val="FootnoteReference"/>
        </w:rPr>
        <w:footnoteRef/>
      </w:r>
      <w:r w:rsidRPr="008D1CCC">
        <w:rPr>
          <w:rFonts w:ascii="Times New Roman" w:hAnsi="Times New Roman" w:cs="Times New Roman"/>
        </w:rPr>
        <w:t xml:space="preserve">Sudarsono, </w:t>
      </w:r>
      <w:r w:rsidRPr="008D1CCC">
        <w:rPr>
          <w:rFonts w:ascii="Times New Roman" w:hAnsi="Times New Roman" w:cs="Times New Roman"/>
          <w:i/>
          <w:iCs/>
        </w:rPr>
        <w:t xml:space="preserve">Kamus Hukum, </w:t>
      </w:r>
      <w:r w:rsidR="003B5D6B">
        <w:rPr>
          <w:rFonts w:ascii="Times New Roman" w:hAnsi="Times New Roman" w:cs="Times New Roman"/>
          <w:iCs/>
        </w:rPr>
        <w:t>(</w:t>
      </w:r>
      <w:r w:rsidRPr="008D1CCC">
        <w:rPr>
          <w:rFonts w:ascii="Times New Roman" w:hAnsi="Times New Roman" w:cs="Times New Roman"/>
        </w:rPr>
        <w:t>Jakarta : PT Rineka Cipta</w:t>
      </w:r>
      <w:r w:rsidR="003B5D6B">
        <w:rPr>
          <w:rFonts w:ascii="Times New Roman" w:hAnsi="Times New Roman" w:cs="Times New Roman"/>
        </w:rPr>
        <w:t>)</w:t>
      </w:r>
      <w:r w:rsidRPr="008D1CCC">
        <w:rPr>
          <w:rFonts w:ascii="Times New Roman" w:hAnsi="Times New Roman" w:cs="Times New Roman"/>
        </w:rPr>
        <w:t xml:space="preserve">, 1992, </w:t>
      </w:r>
      <w:r>
        <w:rPr>
          <w:rFonts w:ascii="Times New Roman" w:hAnsi="Times New Roman" w:cs="Times New Roman"/>
        </w:rPr>
        <w:t>h. 36</w:t>
      </w:r>
    </w:p>
  </w:footnote>
  <w:footnote w:id="9">
    <w:p w:rsidR="00E23DBB" w:rsidRPr="009705EF" w:rsidRDefault="00084A0F" w:rsidP="00CD62CA">
      <w:pPr>
        <w:pStyle w:val="FootnoteText"/>
        <w:ind w:firstLine="709"/>
        <w:jc w:val="both"/>
        <w:rPr>
          <w:rFonts w:ascii="Times New Roman" w:hAnsi="Times New Roman" w:cs="Times New Roman"/>
        </w:rPr>
      </w:pPr>
      <w:r>
        <w:rPr>
          <w:rStyle w:val="FootnoteReference"/>
        </w:rPr>
        <w:footnoteRef/>
      </w:r>
      <w:r w:rsidRPr="008D1CCC">
        <w:rPr>
          <w:rFonts w:ascii="Times New Roman" w:hAnsi="Times New Roman" w:cs="Times New Roman"/>
        </w:rPr>
        <w:t xml:space="preserve">Tim Penyusun Kamus Besar Bahasa Indonesia, </w:t>
      </w:r>
      <w:r w:rsidRPr="008D1CCC">
        <w:rPr>
          <w:rFonts w:ascii="Times New Roman" w:hAnsi="Times New Roman" w:cs="Times New Roman"/>
          <w:i/>
          <w:iCs/>
        </w:rPr>
        <w:t>Kamus Besar Bahasa Indonesia</w:t>
      </w:r>
      <w:r>
        <w:rPr>
          <w:rFonts w:ascii="Times New Roman" w:hAnsi="Times New Roman" w:cs="Times New Roman"/>
        </w:rPr>
        <w:t>, Jakarta</w:t>
      </w:r>
      <w:r w:rsidRPr="008D1CCC">
        <w:rPr>
          <w:rFonts w:ascii="Times New Roman" w:hAnsi="Times New Roman" w:cs="Times New Roman"/>
        </w:rPr>
        <w:t xml:space="preserve">: Balai Pustaka, 1990, </w:t>
      </w:r>
      <w:r>
        <w:rPr>
          <w:rFonts w:ascii="Times New Roman" w:hAnsi="Times New Roman" w:cs="Times New Roman"/>
        </w:rPr>
        <w:t>h.</w:t>
      </w:r>
      <w:r w:rsidRPr="008D1CCC">
        <w:rPr>
          <w:rFonts w:ascii="Times New Roman" w:hAnsi="Times New Roman" w:cs="Times New Roman"/>
        </w:rPr>
        <w:t>. 163</w:t>
      </w:r>
      <w:r>
        <w:rPr>
          <w:rFonts w:ascii="Times New Roman" w:hAnsi="Times New Roman" w:cs="Times New Roman"/>
        </w:rPr>
        <w:t>.</w:t>
      </w:r>
    </w:p>
  </w:footnote>
  <w:footnote w:id="10">
    <w:p w:rsidR="008F19BF" w:rsidRPr="00CD62CA" w:rsidRDefault="00E23DBB" w:rsidP="00987A4D">
      <w:pPr>
        <w:pStyle w:val="FootnoteText"/>
        <w:ind w:firstLine="709"/>
        <w:jc w:val="both"/>
        <w:rPr>
          <w:rFonts w:ascii="Times New Roman" w:hAnsi="Times New Roman" w:cs="Times New Roman"/>
        </w:rPr>
      </w:pPr>
      <w:r>
        <w:rPr>
          <w:rStyle w:val="FootnoteReference"/>
        </w:rPr>
        <w:footnoteRef/>
      </w:r>
      <w:r w:rsidRPr="008D1CCC">
        <w:rPr>
          <w:rFonts w:ascii="Times New Roman" w:hAnsi="Times New Roman" w:cs="Times New Roman"/>
        </w:rPr>
        <w:t xml:space="preserve">Tim Penyusun Kamus Besar Bahasa Indonesia, </w:t>
      </w:r>
      <w:r>
        <w:rPr>
          <w:rFonts w:ascii="Times New Roman" w:hAnsi="Times New Roman" w:cs="Times New Roman"/>
          <w:i/>
          <w:iCs/>
        </w:rPr>
        <w:t>Op. Cit.,</w:t>
      </w:r>
      <w:r>
        <w:rPr>
          <w:rFonts w:ascii="Times New Roman" w:hAnsi="Times New Roman" w:cs="Times New Roman"/>
        </w:rPr>
        <w:t xml:space="preserve"> h.</w:t>
      </w:r>
      <w:r w:rsidRPr="008D1CCC">
        <w:rPr>
          <w:rFonts w:ascii="Times New Roman" w:hAnsi="Times New Roman" w:cs="Times New Roman"/>
        </w:rPr>
        <w:t xml:space="preserve"> 792</w:t>
      </w:r>
      <w:r>
        <w:rPr>
          <w:rFonts w:ascii="Times New Roman" w:hAnsi="Times New Roman" w:cs="Times New Roman"/>
        </w:rPr>
        <w:t>.</w:t>
      </w:r>
    </w:p>
  </w:footnote>
  <w:footnote w:id="11">
    <w:p w:rsidR="008F19BF" w:rsidRPr="00CD62CA" w:rsidRDefault="008F19BF" w:rsidP="00CD62CA">
      <w:pPr>
        <w:pStyle w:val="FootnoteText"/>
        <w:ind w:firstLine="709"/>
        <w:jc w:val="both"/>
        <w:rPr>
          <w:rFonts w:ascii="Times New Roman" w:hAnsi="Times New Roman" w:cs="Times New Roman"/>
        </w:rPr>
      </w:pPr>
      <w:r>
        <w:rPr>
          <w:rStyle w:val="FootnoteReference"/>
        </w:rPr>
        <w:footnoteRef/>
      </w:r>
      <w:r>
        <w:rPr>
          <w:rFonts w:ascii="Times New Roman" w:hAnsi="Times New Roman" w:cs="Times New Roman"/>
          <w:i/>
        </w:rPr>
        <w:t>Ibid.,</w:t>
      </w:r>
      <w:r w:rsidRPr="008D1CCC">
        <w:rPr>
          <w:rFonts w:ascii="Times New Roman" w:hAnsi="Times New Roman" w:cs="Times New Roman"/>
        </w:rPr>
        <w:t>h. 113.</w:t>
      </w:r>
    </w:p>
  </w:footnote>
  <w:footnote w:id="12">
    <w:p w:rsidR="00464A1F" w:rsidRDefault="00464A1F" w:rsidP="0043111C">
      <w:pPr>
        <w:autoSpaceDE w:val="0"/>
        <w:autoSpaceDN w:val="0"/>
        <w:adjustRightInd w:val="0"/>
        <w:spacing w:after="0" w:line="240" w:lineRule="auto"/>
        <w:ind w:firstLine="709"/>
        <w:jc w:val="both"/>
        <w:rPr>
          <w:rFonts w:ascii="Times New Roman" w:hAnsi="Times New Roman" w:cs="Times New Roman"/>
          <w:sz w:val="20"/>
          <w:szCs w:val="20"/>
        </w:rPr>
      </w:pPr>
    </w:p>
    <w:p w:rsidR="008F19BF" w:rsidRPr="0043111C" w:rsidRDefault="008F19BF" w:rsidP="0043111C">
      <w:pPr>
        <w:autoSpaceDE w:val="0"/>
        <w:autoSpaceDN w:val="0"/>
        <w:adjustRightInd w:val="0"/>
        <w:spacing w:after="0" w:line="240" w:lineRule="auto"/>
        <w:ind w:firstLine="709"/>
        <w:jc w:val="both"/>
        <w:rPr>
          <w:rFonts w:ascii="Times New Roman" w:hAnsi="Times New Roman" w:cs="Times New Roman"/>
          <w:sz w:val="20"/>
          <w:szCs w:val="20"/>
        </w:rPr>
      </w:pPr>
      <w:r>
        <w:rPr>
          <w:rStyle w:val="FootnoteReference"/>
        </w:rPr>
        <w:footnoteRef/>
      </w:r>
      <w:r w:rsidRPr="0043111C">
        <w:rPr>
          <w:rFonts w:ascii="Times New Roman" w:hAnsi="Times New Roman" w:cs="Times New Roman"/>
          <w:sz w:val="20"/>
          <w:szCs w:val="20"/>
        </w:rPr>
        <w:t xml:space="preserve">Setiawan, </w:t>
      </w:r>
      <w:r w:rsidRPr="0043111C">
        <w:rPr>
          <w:rFonts w:ascii="Times New Roman" w:hAnsi="Times New Roman" w:cs="Times New Roman"/>
          <w:i/>
          <w:iCs/>
          <w:sz w:val="20"/>
          <w:szCs w:val="20"/>
        </w:rPr>
        <w:t xml:space="preserve">Aneka Masalah Hukum dan Hukum Acara Perdata, </w:t>
      </w:r>
      <w:r w:rsidRPr="0043111C">
        <w:rPr>
          <w:rFonts w:ascii="Times New Roman" w:hAnsi="Times New Roman" w:cs="Times New Roman"/>
          <w:sz w:val="20"/>
          <w:szCs w:val="20"/>
        </w:rPr>
        <w:t>Bandung : PT Alumni,1992, h.</w:t>
      </w:r>
      <w:r w:rsidR="000A117F" w:rsidRPr="0043111C">
        <w:rPr>
          <w:rFonts w:ascii="Times New Roman" w:hAnsi="Times New Roman" w:cs="Times New Roman"/>
          <w:sz w:val="20"/>
          <w:szCs w:val="20"/>
        </w:rPr>
        <w:t xml:space="preserve"> 74</w:t>
      </w:r>
      <w:r w:rsidRPr="0043111C">
        <w:rPr>
          <w:rFonts w:ascii="Times New Roman" w:hAnsi="Times New Roman" w:cs="Times New Roman"/>
          <w:sz w:val="20"/>
          <w:szCs w:val="20"/>
        </w:rPr>
        <w:t>9</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73273"/>
      <w:docPartObj>
        <w:docPartGallery w:val="Page Numbers (Top of Page)"/>
        <w:docPartUnique/>
      </w:docPartObj>
    </w:sdtPr>
    <w:sdtContent>
      <w:p w:rsidR="00B92BDC" w:rsidRPr="004D321D" w:rsidRDefault="003026C9">
        <w:pPr>
          <w:pStyle w:val="Header"/>
          <w:jc w:val="right"/>
          <w:rPr>
            <w:rFonts w:ascii="Times New Roman" w:hAnsi="Times New Roman" w:cs="Times New Roman"/>
            <w:sz w:val="24"/>
            <w:szCs w:val="24"/>
          </w:rPr>
        </w:pPr>
        <w:r w:rsidRPr="004D321D">
          <w:rPr>
            <w:rFonts w:ascii="Times New Roman" w:hAnsi="Times New Roman" w:cs="Times New Roman"/>
            <w:sz w:val="24"/>
            <w:szCs w:val="24"/>
          </w:rPr>
          <w:fldChar w:fldCharType="begin"/>
        </w:r>
        <w:r w:rsidR="00B92BDC" w:rsidRPr="004D321D">
          <w:rPr>
            <w:rFonts w:ascii="Times New Roman" w:hAnsi="Times New Roman" w:cs="Times New Roman"/>
            <w:sz w:val="24"/>
            <w:szCs w:val="24"/>
          </w:rPr>
          <w:instrText xml:space="preserve"> PAGE   \* MERGEFORMAT </w:instrText>
        </w:r>
        <w:r w:rsidRPr="004D321D">
          <w:rPr>
            <w:rFonts w:ascii="Times New Roman" w:hAnsi="Times New Roman" w:cs="Times New Roman"/>
            <w:sz w:val="24"/>
            <w:szCs w:val="24"/>
          </w:rPr>
          <w:fldChar w:fldCharType="separate"/>
        </w:r>
        <w:r w:rsidR="00F07123">
          <w:rPr>
            <w:rFonts w:ascii="Times New Roman" w:hAnsi="Times New Roman" w:cs="Times New Roman"/>
            <w:noProof/>
            <w:sz w:val="24"/>
            <w:szCs w:val="24"/>
          </w:rPr>
          <w:t>3</w:t>
        </w:r>
        <w:r w:rsidRPr="004D321D">
          <w:rPr>
            <w:rFonts w:ascii="Times New Roman" w:hAnsi="Times New Roman" w:cs="Times New Roman"/>
            <w:sz w:val="24"/>
            <w:szCs w:val="24"/>
          </w:rPr>
          <w:fldChar w:fldCharType="end"/>
        </w:r>
      </w:p>
    </w:sdtContent>
  </w:sdt>
  <w:p w:rsidR="00B92BDC" w:rsidRPr="004D321D" w:rsidRDefault="00B92BD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79B2"/>
    <w:multiLevelType w:val="hybridMultilevel"/>
    <w:tmpl w:val="D5883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CE7933"/>
    <w:multiLevelType w:val="hybridMultilevel"/>
    <w:tmpl w:val="497EC7D2"/>
    <w:lvl w:ilvl="0" w:tplc="67D61908">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A815C6"/>
    <w:multiLevelType w:val="hybridMultilevel"/>
    <w:tmpl w:val="8892E0B2"/>
    <w:lvl w:ilvl="0" w:tplc="0ABAE7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357F0A16"/>
    <w:multiLevelType w:val="hybridMultilevel"/>
    <w:tmpl w:val="E1AC35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CF675C6"/>
    <w:multiLevelType w:val="hybridMultilevel"/>
    <w:tmpl w:val="957640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C00FD0"/>
    <w:multiLevelType w:val="hybridMultilevel"/>
    <w:tmpl w:val="2FA8861E"/>
    <w:lvl w:ilvl="0" w:tplc="787252EA">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E544DB"/>
    <w:multiLevelType w:val="hybridMultilevel"/>
    <w:tmpl w:val="7484525C"/>
    <w:lvl w:ilvl="0" w:tplc="4FEED8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561A6291"/>
    <w:multiLevelType w:val="hybridMultilevel"/>
    <w:tmpl w:val="6F78D8B0"/>
    <w:lvl w:ilvl="0" w:tplc="F4AAC7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4483C59"/>
    <w:multiLevelType w:val="hybridMultilevel"/>
    <w:tmpl w:val="6C6AB2FC"/>
    <w:lvl w:ilvl="0" w:tplc="5944E71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758948A3"/>
    <w:multiLevelType w:val="hybridMultilevel"/>
    <w:tmpl w:val="D21283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97557ED"/>
    <w:multiLevelType w:val="hybridMultilevel"/>
    <w:tmpl w:val="97447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4"/>
  </w:num>
  <w:num w:numId="5">
    <w:abstractNumId w:val="7"/>
  </w:num>
  <w:num w:numId="6">
    <w:abstractNumId w:val="1"/>
  </w:num>
  <w:num w:numId="7">
    <w:abstractNumId w:val="10"/>
  </w:num>
  <w:num w:numId="8">
    <w:abstractNumId w:val="5"/>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2467"/>
    <w:rsid w:val="000013A7"/>
    <w:rsid w:val="0000292F"/>
    <w:rsid w:val="00003158"/>
    <w:rsid w:val="000178E1"/>
    <w:rsid w:val="00020D3F"/>
    <w:rsid w:val="00023C59"/>
    <w:rsid w:val="00046983"/>
    <w:rsid w:val="0005340B"/>
    <w:rsid w:val="00056791"/>
    <w:rsid w:val="000609A7"/>
    <w:rsid w:val="00063837"/>
    <w:rsid w:val="0007010E"/>
    <w:rsid w:val="000765C4"/>
    <w:rsid w:val="00077423"/>
    <w:rsid w:val="00084A0F"/>
    <w:rsid w:val="00084BD3"/>
    <w:rsid w:val="00084DA3"/>
    <w:rsid w:val="000852E8"/>
    <w:rsid w:val="0009241D"/>
    <w:rsid w:val="000930BB"/>
    <w:rsid w:val="000A117F"/>
    <w:rsid w:val="000A3FFD"/>
    <w:rsid w:val="000A60F5"/>
    <w:rsid w:val="000B2019"/>
    <w:rsid w:val="000C2E11"/>
    <w:rsid w:val="000C55C5"/>
    <w:rsid w:val="000D7169"/>
    <w:rsid w:val="00111236"/>
    <w:rsid w:val="00122412"/>
    <w:rsid w:val="00124627"/>
    <w:rsid w:val="001335A9"/>
    <w:rsid w:val="0014708D"/>
    <w:rsid w:val="00151E4D"/>
    <w:rsid w:val="001675FF"/>
    <w:rsid w:val="0016787E"/>
    <w:rsid w:val="00176F0D"/>
    <w:rsid w:val="00177136"/>
    <w:rsid w:val="00186493"/>
    <w:rsid w:val="00187CE0"/>
    <w:rsid w:val="001932B4"/>
    <w:rsid w:val="001A35C9"/>
    <w:rsid w:val="001B2BF3"/>
    <w:rsid w:val="001B4018"/>
    <w:rsid w:val="001B4D6D"/>
    <w:rsid w:val="001C0FB9"/>
    <w:rsid w:val="001C1976"/>
    <w:rsid w:val="001C22A6"/>
    <w:rsid w:val="001C5447"/>
    <w:rsid w:val="001C712F"/>
    <w:rsid w:val="001D76E8"/>
    <w:rsid w:val="001E2B16"/>
    <w:rsid w:val="001E73C1"/>
    <w:rsid w:val="001E7458"/>
    <w:rsid w:val="001F1DD4"/>
    <w:rsid w:val="001F2AA2"/>
    <w:rsid w:val="001F5C5E"/>
    <w:rsid w:val="001F797E"/>
    <w:rsid w:val="00200C4F"/>
    <w:rsid w:val="0021435B"/>
    <w:rsid w:val="002150D3"/>
    <w:rsid w:val="00234F49"/>
    <w:rsid w:val="00236305"/>
    <w:rsid w:val="00237482"/>
    <w:rsid w:val="00241630"/>
    <w:rsid w:val="00241FA5"/>
    <w:rsid w:val="0024564B"/>
    <w:rsid w:val="00250638"/>
    <w:rsid w:val="002542A2"/>
    <w:rsid w:val="00267870"/>
    <w:rsid w:val="00271F05"/>
    <w:rsid w:val="00273603"/>
    <w:rsid w:val="00276008"/>
    <w:rsid w:val="00283524"/>
    <w:rsid w:val="002867C2"/>
    <w:rsid w:val="002867F7"/>
    <w:rsid w:val="002A0879"/>
    <w:rsid w:val="002B1ABA"/>
    <w:rsid w:val="002B3F80"/>
    <w:rsid w:val="002C0AA0"/>
    <w:rsid w:val="002C3B69"/>
    <w:rsid w:val="002C5EF1"/>
    <w:rsid w:val="002C7649"/>
    <w:rsid w:val="002D123B"/>
    <w:rsid w:val="002D49CA"/>
    <w:rsid w:val="002D68BE"/>
    <w:rsid w:val="002D7640"/>
    <w:rsid w:val="002E3D59"/>
    <w:rsid w:val="002E4E82"/>
    <w:rsid w:val="002F3858"/>
    <w:rsid w:val="003006DD"/>
    <w:rsid w:val="003026C9"/>
    <w:rsid w:val="00302D82"/>
    <w:rsid w:val="00312376"/>
    <w:rsid w:val="00325A1B"/>
    <w:rsid w:val="003274A6"/>
    <w:rsid w:val="00340A0B"/>
    <w:rsid w:val="00342916"/>
    <w:rsid w:val="003478EB"/>
    <w:rsid w:val="003530C8"/>
    <w:rsid w:val="00353C39"/>
    <w:rsid w:val="0036513B"/>
    <w:rsid w:val="0036706D"/>
    <w:rsid w:val="00367BF1"/>
    <w:rsid w:val="00371B4C"/>
    <w:rsid w:val="00375588"/>
    <w:rsid w:val="00383D57"/>
    <w:rsid w:val="003875A4"/>
    <w:rsid w:val="00395318"/>
    <w:rsid w:val="003A1C4D"/>
    <w:rsid w:val="003A1FB6"/>
    <w:rsid w:val="003A3BD1"/>
    <w:rsid w:val="003A716C"/>
    <w:rsid w:val="003B0958"/>
    <w:rsid w:val="003B51D5"/>
    <w:rsid w:val="003B5D6B"/>
    <w:rsid w:val="003B6AF0"/>
    <w:rsid w:val="003C3253"/>
    <w:rsid w:val="003C6DD1"/>
    <w:rsid w:val="003D2C61"/>
    <w:rsid w:val="003E1109"/>
    <w:rsid w:val="003F7085"/>
    <w:rsid w:val="004177B1"/>
    <w:rsid w:val="00421756"/>
    <w:rsid w:val="004226BC"/>
    <w:rsid w:val="004238E6"/>
    <w:rsid w:val="004304FD"/>
    <w:rsid w:val="0043111C"/>
    <w:rsid w:val="00431918"/>
    <w:rsid w:val="00435297"/>
    <w:rsid w:val="00451540"/>
    <w:rsid w:val="0045410B"/>
    <w:rsid w:val="00455DD0"/>
    <w:rsid w:val="00456E31"/>
    <w:rsid w:val="00464A1F"/>
    <w:rsid w:val="004730F9"/>
    <w:rsid w:val="004767B1"/>
    <w:rsid w:val="004A1281"/>
    <w:rsid w:val="004C33A7"/>
    <w:rsid w:val="004D321D"/>
    <w:rsid w:val="004D4EDD"/>
    <w:rsid w:val="004E0567"/>
    <w:rsid w:val="004E2826"/>
    <w:rsid w:val="004E480F"/>
    <w:rsid w:val="004F50AF"/>
    <w:rsid w:val="00502126"/>
    <w:rsid w:val="005126BB"/>
    <w:rsid w:val="00525793"/>
    <w:rsid w:val="00534EE7"/>
    <w:rsid w:val="00534F83"/>
    <w:rsid w:val="00537FF9"/>
    <w:rsid w:val="00544833"/>
    <w:rsid w:val="005505EA"/>
    <w:rsid w:val="00550E88"/>
    <w:rsid w:val="00552CC6"/>
    <w:rsid w:val="00563F58"/>
    <w:rsid w:val="005651C7"/>
    <w:rsid w:val="00577E37"/>
    <w:rsid w:val="00582F96"/>
    <w:rsid w:val="00591593"/>
    <w:rsid w:val="0059259B"/>
    <w:rsid w:val="005967FC"/>
    <w:rsid w:val="005B4EC5"/>
    <w:rsid w:val="005C27B6"/>
    <w:rsid w:val="005D2DC4"/>
    <w:rsid w:val="005E2AC1"/>
    <w:rsid w:val="005F6645"/>
    <w:rsid w:val="0060342D"/>
    <w:rsid w:val="00606F47"/>
    <w:rsid w:val="0060794B"/>
    <w:rsid w:val="0061185B"/>
    <w:rsid w:val="00630113"/>
    <w:rsid w:val="00641B38"/>
    <w:rsid w:val="0064534B"/>
    <w:rsid w:val="006467A4"/>
    <w:rsid w:val="00652536"/>
    <w:rsid w:val="00667214"/>
    <w:rsid w:val="006816F0"/>
    <w:rsid w:val="00685DF5"/>
    <w:rsid w:val="00690389"/>
    <w:rsid w:val="006A3041"/>
    <w:rsid w:val="006A71FA"/>
    <w:rsid w:val="006A72CE"/>
    <w:rsid w:val="006B1A32"/>
    <w:rsid w:val="006F182F"/>
    <w:rsid w:val="006F4E2D"/>
    <w:rsid w:val="0070294F"/>
    <w:rsid w:val="00706888"/>
    <w:rsid w:val="00717202"/>
    <w:rsid w:val="0071748E"/>
    <w:rsid w:val="007349F5"/>
    <w:rsid w:val="007401AD"/>
    <w:rsid w:val="00741381"/>
    <w:rsid w:val="0074614F"/>
    <w:rsid w:val="007505F9"/>
    <w:rsid w:val="0075467F"/>
    <w:rsid w:val="007552C5"/>
    <w:rsid w:val="00761E34"/>
    <w:rsid w:val="00762A12"/>
    <w:rsid w:val="00772A06"/>
    <w:rsid w:val="007779E1"/>
    <w:rsid w:val="00780AAD"/>
    <w:rsid w:val="0078523B"/>
    <w:rsid w:val="007A481A"/>
    <w:rsid w:val="007B4FA7"/>
    <w:rsid w:val="007D21AD"/>
    <w:rsid w:val="007D2D07"/>
    <w:rsid w:val="007D418A"/>
    <w:rsid w:val="007D7A04"/>
    <w:rsid w:val="007E5798"/>
    <w:rsid w:val="007F048D"/>
    <w:rsid w:val="007F2DA6"/>
    <w:rsid w:val="007F3016"/>
    <w:rsid w:val="007F3E20"/>
    <w:rsid w:val="007F404C"/>
    <w:rsid w:val="007F6B6A"/>
    <w:rsid w:val="008046E1"/>
    <w:rsid w:val="00811861"/>
    <w:rsid w:val="008160C8"/>
    <w:rsid w:val="00827007"/>
    <w:rsid w:val="008336B0"/>
    <w:rsid w:val="00844B5B"/>
    <w:rsid w:val="00850122"/>
    <w:rsid w:val="008571C1"/>
    <w:rsid w:val="008656F5"/>
    <w:rsid w:val="00873383"/>
    <w:rsid w:val="0087586C"/>
    <w:rsid w:val="008759CC"/>
    <w:rsid w:val="00877001"/>
    <w:rsid w:val="0088485F"/>
    <w:rsid w:val="008A42EC"/>
    <w:rsid w:val="008A7E2A"/>
    <w:rsid w:val="008B1F22"/>
    <w:rsid w:val="008B2F04"/>
    <w:rsid w:val="008B328A"/>
    <w:rsid w:val="008B7CAD"/>
    <w:rsid w:val="008D0246"/>
    <w:rsid w:val="008D0BC4"/>
    <w:rsid w:val="008D2B55"/>
    <w:rsid w:val="008D6010"/>
    <w:rsid w:val="008F178F"/>
    <w:rsid w:val="008F19BF"/>
    <w:rsid w:val="008F1A25"/>
    <w:rsid w:val="00906D93"/>
    <w:rsid w:val="00913461"/>
    <w:rsid w:val="00927F01"/>
    <w:rsid w:val="00935D37"/>
    <w:rsid w:val="00941BBF"/>
    <w:rsid w:val="0094506C"/>
    <w:rsid w:val="00947D24"/>
    <w:rsid w:val="009571DB"/>
    <w:rsid w:val="00960FB8"/>
    <w:rsid w:val="00964AB4"/>
    <w:rsid w:val="00966A19"/>
    <w:rsid w:val="009705EF"/>
    <w:rsid w:val="00974780"/>
    <w:rsid w:val="0097628B"/>
    <w:rsid w:val="0098169C"/>
    <w:rsid w:val="00987A4D"/>
    <w:rsid w:val="0099347B"/>
    <w:rsid w:val="00996F3C"/>
    <w:rsid w:val="009A4184"/>
    <w:rsid w:val="009A74AE"/>
    <w:rsid w:val="009A7E36"/>
    <w:rsid w:val="009B15A8"/>
    <w:rsid w:val="009C653A"/>
    <w:rsid w:val="009C7407"/>
    <w:rsid w:val="009D0AF0"/>
    <w:rsid w:val="009D1082"/>
    <w:rsid w:val="009D319F"/>
    <w:rsid w:val="009E6F7C"/>
    <w:rsid w:val="009E7DC0"/>
    <w:rsid w:val="009F1386"/>
    <w:rsid w:val="009F32B0"/>
    <w:rsid w:val="009F4874"/>
    <w:rsid w:val="00A07EAC"/>
    <w:rsid w:val="00A13AFC"/>
    <w:rsid w:val="00A16984"/>
    <w:rsid w:val="00A321B0"/>
    <w:rsid w:val="00A40326"/>
    <w:rsid w:val="00A4664D"/>
    <w:rsid w:val="00A55511"/>
    <w:rsid w:val="00A649A9"/>
    <w:rsid w:val="00A6624E"/>
    <w:rsid w:val="00A701F5"/>
    <w:rsid w:val="00A934CD"/>
    <w:rsid w:val="00A967A9"/>
    <w:rsid w:val="00AC23E1"/>
    <w:rsid w:val="00AC4762"/>
    <w:rsid w:val="00AC58A0"/>
    <w:rsid w:val="00AC7F32"/>
    <w:rsid w:val="00AD3800"/>
    <w:rsid w:val="00AF244B"/>
    <w:rsid w:val="00AF515E"/>
    <w:rsid w:val="00B141AC"/>
    <w:rsid w:val="00B25880"/>
    <w:rsid w:val="00B26F5C"/>
    <w:rsid w:val="00B307F0"/>
    <w:rsid w:val="00B31540"/>
    <w:rsid w:val="00B40FBD"/>
    <w:rsid w:val="00B42D36"/>
    <w:rsid w:val="00B51977"/>
    <w:rsid w:val="00B57A06"/>
    <w:rsid w:val="00B616DB"/>
    <w:rsid w:val="00B62699"/>
    <w:rsid w:val="00B77F2A"/>
    <w:rsid w:val="00B85AD3"/>
    <w:rsid w:val="00B85FD6"/>
    <w:rsid w:val="00B91C44"/>
    <w:rsid w:val="00B92BDC"/>
    <w:rsid w:val="00BB2044"/>
    <w:rsid w:val="00BB2260"/>
    <w:rsid w:val="00BB7C01"/>
    <w:rsid w:val="00BC6101"/>
    <w:rsid w:val="00BE002C"/>
    <w:rsid w:val="00BE438E"/>
    <w:rsid w:val="00BF3259"/>
    <w:rsid w:val="00C14B56"/>
    <w:rsid w:val="00C24133"/>
    <w:rsid w:val="00C31240"/>
    <w:rsid w:val="00C32D84"/>
    <w:rsid w:val="00C368ED"/>
    <w:rsid w:val="00C45642"/>
    <w:rsid w:val="00C529FF"/>
    <w:rsid w:val="00C52F66"/>
    <w:rsid w:val="00C60232"/>
    <w:rsid w:val="00C604F2"/>
    <w:rsid w:val="00C614D8"/>
    <w:rsid w:val="00C64CF1"/>
    <w:rsid w:val="00C7363E"/>
    <w:rsid w:val="00C74777"/>
    <w:rsid w:val="00C9158A"/>
    <w:rsid w:val="00CC37A4"/>
    <w:rsid w:val="00CD62CA"/>
    <w:rsid w:val="00CD699A"/>
    <w:rsid w:val="00CD6A34"/>
    <w:rsid w:val="00CD7A71"/>
    <w:rsid w:val="00CE0658"/>
    <w:rsid w:val="00CF0EE6"/>
    <w:rsid w:val="00CF1921"/>
    <w:rsid w:val="00CF28A3"/>
    <w:rsid w:val="00CF466C"/>
    <w:rsid w:val="00D0295E"/>
    <w:rsid w:val="00D05BE5"/>
    <w:rsid w:val="00D224D6"/>
    <w:rsid w:val="00D24F98"/>
    <w:rsid w:val="00D258E0"/>
    <w:rsid w:val="00D67641"/>
    <w:rsid w:val="00D706A3"/>
    <w:rsid w:val="00D741B8"/>
    <w:rsid w:val="00D77951"/>
    <w:rsid w:val="00D873A3"/>
    <w:rsid w:val="00D9567B"/>
    <w:rsid w:val="00DA3EE0"/>
    <w:rsid w:val="00DA6691"/>
    <w:rsid w:val="00DA6785"/>
    <w:rsid w:val="00DB2918"/>
    <w:rsid w:val="00DC0BA6"/>
    <w:rsid w:val="00DC1B20"/>
    <w:rsid w:val="00DD21AA"/>
    <w:rsid w:val="00DE3A95"/>
    <w:rsid w:val="00DF08A3"/>
    <w:rsid w:val="00DF1387"/>
    <w:rsid w:val="00DF5EF1"/>
    <w:rsid w:val="00DF768B"/>
    <w:rsid w:val="00E07010"/>
    <w:rsid w:val="00E23DBB"/>
    <w:rsid w:val="00E326CE"/>
    <w:rsid w:val="00E33100"/>
    <w:rsid w:val="00E433F8"/>
    <w:rsid w:val="00E53AF5"/>
    <w:rsid w:val="00E53CDF"/>
    <w:rsid w:val="00E56408"/>
    <w:rsid w:val="00E62C69"/>
    <w:rsid w:val="00E65FCA"/>
    <w:rsid w:val="00E669CB"/>
    <w:rsid w:val="00E71406"/>
    <w:rsid w:val="00E7418A"/>
    <w:rsid w:val="00E772ED"/>
    <w:rsid w:val="00E7780B"/>
    <w:rsid w:val="00E77EB0"/>
    <w:rsid w:val="00E90517"/>
    <w:rsid w:val="00E93AA3"/>
    <w:rsid w:val="00EA2EB5"/>
    <w:rsid w:val="00EB09DF"/>
    <w:rsid w:val="00EC01F8"/>
    <w:rsid w:val="00EC34BF"/>
    <w:rsid w:val="00ED1737"/>
    <w:rsid w:val="00EE4F08"/>
    <w:rsid w:val="00EF04A6"/>
    <w:rsid w:val="00EF67D9"/>
    <w:rsid w:val="00EF6D74"/>
    <w:rsid w:val="00F01EAB"/>
    <w:rsid w:val="00F07123"/>
    <w:rsid w:val="00F10853"/>
    <w:rsid w:val="00F12A2C"/>
    <w:rsid w:val="00F20A13"/>
    <w:rsid w:val="00F32FC0"/>
    <w:rsid w:val="00F354F2"/>
    <w:rsid w:val="00F53852"/>
    <w:rsid w:val="00F56781"/>
    <w:rsid w:val="00F63E7B"/>
    <w:rsid w:val="00F63FBD"/>
    <w:rsid w:val="00F70E7C"/>
    <w:rsid w:val="00F73D3C"/>
    <w:rsid w:val="00F75688"/>
    <w:rsid w:val="00F83BAE"/>
    <w:rsid w:val="00F9487F"/>
    <w:rsid w:val="00F94E52"/>
    <w:rsid w:val="00FB1945"/>
    <w:rsid w:val="00FB49D0"/>
    <w:rsid w:val="00FB697D"/>
    <w:rsid w:val="00FD2467"/>
    <w:rsid w:val="00FF3D05"/>
    <w:rsid w:val="00FF4475"/>
    <w:rsid w:val="00FF6E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467"/>
    <w:pPr>
      <w:ind w:left="720"/>
      <w:contextualSpacing/>
    </w:pPr>
  </w:style>
  <w:style w:type="paragraph" w:styleId="FootnoteText">
    <w:name w:val="footnote text"/>
    <w:basedOn w:val="Normal"/>
    <w:link w:val="FootnoteTextChar"/>
    <w:uiPriority w:val="99"/>
    <w:semiHidden/>
    <w:unhideWhenUsed/>
    <w:rsid w:val="00FD2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467"/>
    <w:rPr>
      <w:sz w:val="20"/>
      <w:szCs w:val="20"/>
    </w:rPr>
  </w:style>
  <w:style w:type="character" w:styleId="FootnoteReference">
    <w:name w:val="footnote reference"/>
    <w:basedOn w:val="DefaultParagraphFont"/>
    <w:uiPriority w:val="99"/>
    <w:semiHidden/>
    <w:unhideWhenUsed/>
    <w:rsid w:val="00FD2467"/>
    <w:rPr>
      <w:vertAlign w:val="superscript"/>
    </w:rPr>
  </w:style>
  <w:style w:type="paragraph" w:styleId="BalloonText">
    <w:name w:val="Balloon Text"/>
    <w:basedOn w:val="Normal"/>
    <w:link w:val="BalloonTextChar"/>
    <w:uiPriority w:val="99"/>
    <w:semiHidden/>
    <w:unhideWhenUsed/>
    <w:rsid w:val="00E6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CA"/>
    <w:rPr>
      <w:rFonts w:ascii="Tahoma" w:hAnsi="Tahoma" w:cs="Tahoma"/>
      <w:sz w:val="16"/>
      <w:szCs w:val="16"/>
    </w:rPr>
  </w:style>
  <w:style w:type="paragraph" w:styleId="Header">
    <w:name w:val="header"/>
    <w:basedOn w:val="Normal"/>
    <w:link w:val="HeaderChar"/>
    <w:uiPriority w:val="99"/>
    <w:unhideWhenUsed/>
    <w:rsid w:val="00E65FC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65FCA"/>
    <w:rPr>
      <w:lang w:val="en-US"/>
    </w:rPr>
  </w:style>
  <w:style w:type="paragraph" w:styleId="Footer">
    <w:name w:val="footer"/>
    <w:basedOn w:val="Normal"/>
    <w:link w:val="FooterChar"/>
    <w:uiPriority w:val="99"/>
    <w:semiHidden/>
    <w:unhideWhenUsed/>
    <w:rsid w:val="00B92B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2BDC"/>
  </w:style>
  <w:style w:type="character" w:styleId="Hyperlink">
    <w:name w:val="Hyperlink"/>
    <w:basedOn w:val="DefaultParagraphFont"/>
    <w:uiPriority w:val="99"/>
    <w:unhideWhenUsed/>
    <w:rsid w:val="00935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ternetsebagaisumberbelajar.blogspot.com/2010/07pengertian-penerapan.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7D01-4899-469F-A8EF-3F7F358D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Adly</dc:creator>
  <cp:lastModifiedBy>Adly</cp:lastModifiedBy>
  <cp:revision>1081</cp:revision>
  <cp:lastPrinted>2014-01-06T10:35:00Z</cp:lastPrinted>
  <dcterms:created xsi:type="dcterms:W3CDTF">2013-05-20T08:01:00Z</dcterms:created>
  <dcterms:modified xsi:type="dcterms:W3CDTF">2014-01-06T10:38:00Z</dcterms:modified>
</cp:coreProperties>
</file>