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98" w:rsidRPr="00EB1FB4" w:rsidRDefault="00EC1A72" w:rsidP="00850B98">
      <w:pPr>
        <w:spacing w:line="480" w:lineRule="auto"/>
        <w:jc w:val="center"/>
        <w:rPr>
          <w:b/>
          <w:color w:val="000000" w:themeColor="text1"/>
        </w:rPr>
      </w:pPr>
      <w:r w:rsidRPr="00EB1FB4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0.25pt;margin-top:-80pt;width:48.75pt;height:54.75pt;z-index:251662336" stroked="f">
            <v:textbox>
              <w:txbxContent>
                <w:p w:rsidR="00850B98" w:rsidRDefault="00850B98" w:rsidP="00850B98"/>
              </w:txbxContent>
            </v:textbox>
          </v:shape>
        </w:pict>
      </w:r>
      <w:r w:rsidR="00850B98" w:rsidRPr="00EB1FB4">
        <w:rPr>
          <w:b/>
          <w:color w:val="000000" w:themeColor="text1"/>
        </w:rPr>
        <w:t>BAB V</w:t>
      </w:r>
    </w:p>
    <w:p w:rsidR="00850B98" w:rsidRPr="00EB1FB4" w:rsidRDefault="00850B98" w:rsidP="00850B98">
      <w:pPr>
        <w:spacing w:line="480" w:lineRule="auto"/>
        <w:jc w:val="center"/>
        <w:rPr>
          <w:b/>
          <w:color w:val="000000" w:themeColor="text1"/>
        </w:rPr>
      </w:pPr>
      <w:r w:rsidRPr="00EB1FB4">
        <w:rPr>
          <w:b/>
          <w:color w:val="000000" w:themeColor="text1"/>
        </w:rPr>
        <w:t>PENUTUP</w:t>
      </w:r>
    </w:p>
    <w:p w:rsidR="0050055B" w:rsidRPr="00EB1FB4" w:rsidRDefault="00EC1A72" w:rsidP="0050055B">
      <w:pPr>
        <w:jc w:val="center"/>
        <w:rPr>
          <w:b/>
          <w:color w:val="000000" w:themeColor="text1"/>
          <w:lang w:val="id-ID"/>
        </w:rPr>
      </w:pPr>
      <w:r w:rsidRPr="00EB1FB4">
        <w:rPr>
          <w:b/>
          <w:noProof/>
          <w:color w:val="000000" w:themeColor="text1"/>
        </w:rPr>
        <w:pict>
          <v:shape id="_x0000_s1036" type="#_x0000_t202" style="position:absolute;left:0;text-align:left;margin-left:172pt;margin-top:560.8pt;width:57.6pt;height:22.95pt;z-index:251666432" stroked="f">
            <v:textbox style="mso-next-textbox:#_x0000_s1036">
              <w:txbxContent>
                <w:p w:rsidR="00F121EF" w:rsidRPr="00F121EF" w:rsidRDefault="00CC25E1" w:rsidP="00F121EF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0492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850B98" w:rsidRPr="00EB1FB4" w:rsidRDefault="00850B98" w:rsidP="00850B98">
      <w:pPr>
        <w:numPr>
          <w:ilvl w:val="0"/>
          <w:numId w:val="5"/>
        </w:numPr>
        <w:tabs>
          <w:tab w:val="clear" w:pos="720"/>
        </w:tabs>
        <w:spacing w:line="480" w:lineRule="auto"/>
        <w:ind w:left="360"/>
        <w:jc w:val="both"/>
        <w:rPr>
          <w:b/>
          <w:color w:val="000000" w:themeColor="text1"/>
        </w:rPr>
      </w:pPr>
      <w:r w:rsidRPr="00EB1FB4">
        <w:rPr>
          <w:b/>
          <w:color w:val="000000" w:themeColor="text1"/>
        </w:rPr>
        <w:t>Kesimpulan</w:t>
      </w:r>
    </w:p>
    <w:p w:rsidR="00850B98" w:rsidRPr="00EB1FB4" w:rsidRDefault="00850B98" w:rsidP="00E473A6">
      <w:pPr>
        <w:spacing w:line="480" w:lineRule="auto"/>
        <w:ind w:firstLine="709"/>
        <w:jc w:val="both"/>
        <w:rPr>
          <w:color w:val="000000" w:themeColor="text1"/>
        </w:rPr>
      </w:pPr>
      <w:r w:rsidRPr="00EB1FB4">
        <w:rPr>
          <w:color w:val="000000" w:themeColor="text1"/>
        </w:rPr>
        <w:t>Berdasarkan uraian di atas, penulis dapat mengambil kesimpulan sebagai berikut:</w:t>
      </w:r>
    </w:p>
    <w:p w:rsidR="000C059D" w:rsidRPr="00EB1FB4" w:rsidRDefault="006343B6" w:rsidP="000C059D">
      <w:pPr>
        <w:pStyle w:val="ListParagraph"/>
        <w:numPr>
          <w:ilvl w:val="0"/>
          <w:numId w:val="4"/>
        </w:numPr>
        <w:spacing w:line="480" w:lineRule="auto"/>
        <w:ind w:right="-14"/>
        <w:jc w:val="both"/>
        <w:rPr>
          <w:color w:val="000000" w:themeColor="text1"/>
        </w:rPr>
      </w:pPr>
      <w:r w:rsidRPr="00EB1FB4">
        <w:rPr>
          <w:color w:val="000000" w:themeColor="text1"/>
        </w:rPr>
        <w:t>Perhatian Orang Tua Siswa SD Negeri 07 Konda Kecamatan Konda Kabupaten Konawe Selatan</w:t>
      </w:r>
      <w:r w:rsidR="00834AA5" w:rsidRPr="00EB1FB4">
        <w:rPr>
          <w:color w:val="000000" w:themeColor="text1"/>
          <w:spacing w:val="-1"/>
          <w:lang w:val="id-ID"/>
        </w:rPr>
        <w:t xml:space="preserve"> </w:t>
      </w:r>
      <w:r w:rsidR="00015F8B" w:rsidRPr="00EB1FB4">
        <w:rPr>
          <w:color w:val="000000" w:themeColor="text1"/>
          <w:lang w:val="id-ID"/>
        </w:rPr>
        <w:t xml:space="preserve">dengan nilai rata-rata </w:t>
      </w:r>
      <w:r w:rsidR="0039112E" w:rsidRPr="00EB1FB4">
        <w:rPr>
          <w:color w:val="000000" w:themeColor="text1"/>
        </w:rPr>
        <w:t>53,48</w:t>
      </w:r>
      <w:r w:rsidR="00015F8B" w:rsidRPr="00EB1FB4">
        <w:rPr>
          <w:color w:val="000000" w:themeColor="text1"/>
          <w:spacing w:val="-1"/>
          <w:lang w:val="id-ID"/>
        </w:rPr>
        <w:t xml:space="preserve">, dimana dari </w:t>
      </w:r>
      <w:r w:rsidR="00C37639" w:rsidRPr="00EB1FB4">
        <w:rPr>
          <w:color w:val="000000" w:themeColor="text1"/>
          <w:spacing w:val="-1"/>
          <w:lang w:val="id-ID"/>
        </w:rPr>
        <w:t>33</w:t>
      </w:r>
      <w:r w:rsidR="00015F8B" w:rsidRPr="00EB1FB4">
        <w:rPr>
          <w:color w:val="000000" w:themeColor="text1"/>
          <w:spacing w:val="-1"/>
          <w:lang w:val="id-ID"/>
        </w:rPr>
        <w:t xml:space="preserve"> siswa sebagai sampel penelitian 25 orang siswa (</w:t>
      </w:r>
      <w:r w:rsidR="00857F1E" w:rsidRPr="00EB1FB4">
        <w:rPr>
          <w:color w:val="000000" w:themeColor="text1"/>
          <w:lang w:val="id-ID"/>
        </w:rPr>
        <w:t>75,75%)</w:t>
      </w:r>
      <w:r w:rsidR="00857F1E" w:rsidRPr="00EB1FB4">
        <w:rPr>
          <w:color w:val="000000" w:themeColor="text1"/>
        </w:rPr>
        <w:t xml:space="preserve"> </w:t>
      </w:r>
      <w:r w:rsidR="00015F8B" w:rsidRPr="00EB1FB4">
        <w:rPr>
          <w:color w:val="000000" w:themeColor="text1"/>
          <w:lang w:val="id-ID"/>
        </w:rPr>
        <w:t xml:space="preserve">berada pada kategori tinggi sekali, </w:t>
      </w:r>
      <w:r w:rsidR="000738E0" w:rsidRPr="00EB1FB4">
        <w:rPr>
          <w:color w:val="000000" w:themeColor="text1"/>
          <w:lang w:val="id-ID"/>
        </w:rPr>
        <w:t>6</w:t>
      </w:r>
      <w:r w:rsidR="00015F8B" w:rsidRPr="00EB1FB4">
        <w:rPr>
          <w:color w:val="000000" w:themeColor="text1"/>
          <w:lang w:val="id-ID"/>
        </w:rPr>
        <w:t xml:space="preserve"> orang siswa </w:t>
      </w:r>
      <w:r w:rsidR="000738E0" w:rsidRPr="00EB1FB4">
        <w:rPr>
          <w:color w:val="000000" w:themeColor="text1"/>
          <w:lang w:val="id-ID"/>
        </w:rPr>
        <w:t xml:space="preserve">(18,18%) </w:t>
      </w:r>
      <w:r w:rsidR="00015F8B" w:rsidRPr="00EB1FB4">
        <w:rPr>
          <w:color w:val="000000" w:themeColor="text1"/>
          <w:lang w:val="id-ID"/>
        </w:rPr>
        <w:t>pada kategori tinggi</w:t>
      </w:r>
      <w:r w:rsidR="00E321ED" w:rsidRPr="00EB1FB4">
        <w:rPr>
          <w:color w:val="000000" w:themeColor="text1"/>
          <w:lang w:val="id-ID"/>
        </w:rPr>
        <w:t xml:space="preserve"> </w:t>
      </w:r>
      <w:r w:rsidR="005E7BF0" w:rsidRPr="00EB1FB4">
        <w:rPr>
          <w:color w:val="000000" w:themeColor="text1"/>
          <w:lang w:val="id-ID"/>
        </w:rPr>
        <w:t xml:space="preserve">dan </w:t>
      </w:r>
      <w:r w:rsidR="00F03E57" w:rsidRPr="00EB1FB4">
        <w:rPr>
          <w:color w:val="000000" w:themeColor="text1"/>
          <w:lang w:val="id-ID"/>
        </w:rPr>
        <w:t>2</w:t>
      </w:r>
      <w:r w:rsidR="00212DD5" w:rsidRPr="00EB1FB4">
        <w:rPr>
          <w:color w:val="000000" w:themeColor="text1"/>
          <w:lang w:val="id-ID"/>
        </w:rPr>
        <w:t xml:space="preserve"> orang siswa </w:t>
      </w:r>
      <w:r w:rsidR="002408BE" w:rsidRPr="00EB1FB4">
        <w:rPr>
          <w:color w:val="000000" w:themeColor="text1"/>
          <w:lang w:val="id-ID"/>
        </w:rPr>
        <w:t xml:space="preserve">(6,06%) </w:t>
      </w:r>
      <w:r w:rsidR="000C63D8" w:rsidRPr="00EB1FB4">
        <w:rPr>
          <w:color w:val="000000" w:themeColor="text1"/>
          <w:lang w:val="id-ID"/>
        </w:rPr>
        <w:t xml:space="preserve">berada pada kategori sedang, </w:t>
      </w:r>
      <w:r w:rsidR="00E321ED" w:rsidRPr="00EB1FB4">
        <w:rPr>
          <w:color w:val="000000" w:themeColor="text1"/>
          <w:lang w:val="id-ID"/>
        </w:rPr>
        <w:t xml:space="preserve">dengan demikian </w:t>
      </w:r>
      <w:r w:rsidR="00834AA5" w:rsidRPr="00EB1FB4">
        <w:rPr>
          <w:color w:val="000000" w:themeColor="text1"/>
          <w:spacing w:val="-1"/>
          <w:lang w:val="id-ID"/>
        </w:rPr>
        <w:t>pada umumnya</w:t>
      </w:r>
      <w:r w:rsidR="0082567E" w:rsidRPr="00EB1FB4">
        <w:rPr>
          <w:color w:val="000000" w:themeColor="text1"/>
          <w:spacing w:val="-1"/>
          <w:lang w:val="id-ID"/>
        </w:rPr>
        <w:t xml:space="preserve"> </w:t>
      </w:r>
      <w:r w:rsidR="00282DED" w:rsidRPr="00EB1FB4">
        <w:rPr>
          <w:color w:val="000000" w:themeColor="text1"/>
        </w:rPr>
        <w:t>Perhatian Orang Tua Siswa SD Negeri 07 Konda Kecamatan Konda Kabupaten Konawe Selatan</w:t>
      </w:r>
      <w:r w:rsidR="0082567E" w:rsidRPr="00EB1FB4">
        <w:rPr>
          <w:color w:val="000000" w:themeColor="text1"/>
          <w:spacing w:val="-1"/>
          <w:lang w:val="id-ID"/>
        </w:rPr>
        <w:t xml:space="preserve"> </w:t>
      </w:r>
      <w:r w:rsidR="00834AA5" w:rsidRPr="00EB1FB4">
        <w:rPr>
          <w:color w:val="000000" w:themeColor="text1"/>
          <w:spacing w:val="-1"/>
          <w:lang w:val="id-ID"/>
        </w:rPr>
        <w:t xml:space="preserve">termasuk pada kategori </w:t>
      </w:r>
      <w:r w:rsidR="00222FF6" w:rsidRPr="00EB1FB4">
        <w:rPr>
          <w:color w:val="000000" w:themeColor="text1"/>
          <w:spacing w:val="-1"/>
          <w:lang w:val="id-ID"/>
        </w:rPr>
        <w:t>tinggi sekali</w:t>
      </w:r>
      <w:r w:rsidR="0019263B" w:rsidRPr="00EB1FB4">
        <w:rPr>
          <w:color w:val="000000" w:themeColor="text1"/>
          <w:spacing w:val="-1"/>
          <w:lang w:val="id-ID"/>
        </w:rPr>
        <w:t>.</w:t>
      </w:r>
    </w:p>
    <w:p w:rsidR="00FC7FD5" w:rsidRPr="00EB1FB4" w:rsidRDefault="00B97BE3" w:rsidP="00FC7FD5">
      <w:pPr>
        <w:pStyle w:val="ListParagraph"/>
        <w:numPr>
          <w:ilvl w:val="0"/>
          <w:numId w:val="4"/>
        </w:numPr>
        <w:spacing w:line="480" w:lineRule="auto"/>
        <w:ind w:right="-14"/>
        <w:jc w:val="both"/>
        <w:rPr>
          <w:color w:val="000000" w:themeColor="text1"/>
        </w:rPr>
      </w:pPr>
      <w:r w:rsidRPr="00EB1FB4">
        <w:rPr>
          <w:color w:val="000000" w:themeColor="text1"/>
        </w:rPr>
        <w:t>Hasil bela</w:t>
      </w:r>
      <w:r w:rsidR="000C059D" w:rsidRPr="00EB1FB4">
        <w:rPr>
          <w:color w:val="000000" w:themeColor="text1"/>
        </w:rPr>
        <w:t xml:space="preserve">jar Pendidikan Agama Islam </w:t>
      </w:r>
      <w:r w:rsidRPr="00EB1FB4">
        <w:rPr>
          <w:color w:val="000000" w:themeColor="text1"/>
        </w:rPr>
        <w:t xml:space="preserve">siswa </w:t>
      </w:r>
      <w:r w:rsidR="000C059D" w:rsidRPr="00EB1FB4">
        <w:rPr>
          <w:color w:val="000000" w:themeColor="text1"/>
        </w:rPr>
        <w:t>SD Negeri 07 Konda Kecamatan Konda Kabupaten Konawe Selatan</w:t>
      </w:r>
      <w:r w:rsidR="00850B98" w:rsidRPr="00EB1FB4">
        <w:rPr>
          <w:color w:val="000000" w:themeColor="text1"/>
        </w:rPr>
        <w:t xml:space="preserve">, </w:t>
      </w:r>
      <w:r w:rsidR="00475C4E" w:rsidRPr="00EB1FB4">
        <w:rPr>
          <w:color w:val="000000" w:themeColor="text1"/>
        </w:rPr>
        <w:t xml:space="preserve">memiliki rata-rata </w:t>
      </w:r>
      <w:r w:rsidR="002F20FC" w:rsidRPr="00EB1FB4">
        <w:rPr>
          <w:color w:val="000000" w:themeColor="text1"/>
        </w:rPr>
        <w:t>77,27</w:t>
      </w:r>
      <w:r w:rsidR="00EC3693" w:rsidRPr="00EB1FB4">
        <w:rPr>
          <w:color w:val="000000" w:themeColor="text1"/>
          <w:lang w:val="id-ID"/>
        </w:rPr>
        <w:t xml:space="preserve">, </w:t>
      </w:r>
      <w:r w:rsidR="003F3441" w:rsidRPr="00EB1FB4">
        <w:rPr>
          <w:color w:val="000000" w:themeColor="text1"/>
          <w:spacing w:val="-1"/>
          <w:lang w:val="id-ID"/>
        </w:rPr>
        <w:t xml:space="preserve">dimana dari </w:t>
      </w:r>
      <w:r w:rsidR="002F20FC" w:rsidRPr="00EB1FB4">
        <w:rPr>
          <w:color w:val="000000" w:themeColor="text1"/>
          <w:spacing w:val="-1"/>
          <w:lang w:val="id-ID"/>
        </w:rPr>
        <w:t>33</w:t>
      </w:r>
      <w:r w:rsidR="003F3441" w:rsidRPr="00EB1FB4">
        <w:rPr>
          <w:color w:val="000000" w:themeColor="text1"/>
          <w:spacing w:val="-1"/>
          <w:lang w:val="id-ID"/>
        </w:rPr>
        <w:t xml:space="preserve"> siswa sebagai sampel penelitian </w:t>
      </w:r>
      <w:r w:rsidR="003D3A1B" w:rsidRPr="00EB1FB4">
        <w:rPr>
          <w:color w:val="000000" w:themeColor="text1"/>
          <w:spacing w:val="-1"/>
          <w:lang w:val="id-ID"/>
        </w:rPr>
        <w:t>11</w:t>
      </w:r>
      <w:r w:rsidR="003F3441" w:rsidRPr="00EB1FB4">
        <w:rPr>
          <w:color w:val="000000" w:themeColor="text1"/>
          <w:spacing w:val="-1"/>
          <w:lang w:val="id-ID"/>
        </w:rPr>
        <w:t xml:space="preserve"> orang siswa (</w:t>
      </w:r>
      <w:r w:rsidR="003D3A1B" w:rsidRPr="00EB1FB4">
        <w:rPr>
          <w:color w:val="000000" w:themeColor="text1"/>
          <w:lang w:val="id-ID"/>
        </w:rPr>
        <w:t>33,33</w:t>
      </w:r>
      <w:r w:rsidR="003F3441" w:rsidRPr="00EB1FB4">
        <w:rPr>
          <w:color w:val="000000" w:themeColor="text1"/>
          <w:lang w:val="id-ID"/>
        </w:rPr>
        <w:t>%) berada pada kategori tinggi</w:t>
      </w:r>
      <w:r w:rsidR="008F526C" w:rsidRPr="00EB1FB4">
        <w:rPr>
          <w:color w:val="000000" w:themeColor="text1"/>
          <w:lang w:val="id-ID"/>
        </w:rPr>
        <w:t xml:space="preserve"> sekali</w:t>
      </w:r>
      <w:r w:rsidR="003F3441" w:rsidRPr="00EB1FB4">
        <w:rPr>
          <w:color w:val="000000" w:themeColor="text1"/>
          <w:lang w:val="id-ID"/>
        </w:rPr>
        <w:t xml:space="preserve">, </w:t>
      </w:r>
      <w:r w:rsidR="00256321" w:rsidRPr="00EB1FB4">
        <w:rPr>
          <w:color w:val="000000" w:themeColor="text1"/>
          <w:lang w:val="id-ID"/>
        </w:rPr>
        <w:t>2</w:t>
      </w:r>
      <w:r w:rsidR="00844528" w:rsidRPr="00EB1FB4">
        <w:rPr>
          <w:color w:val="000000" w:themeColor="text1"/>
          <w:lang w:val="id-ID"/>
        </w:rPr>
        <w:t>1</w:t>
      </w:r>
      <w:r w:rsidR="003F3441" w:rsidRPr="00EB1FB4">
        <w:rPr>
          <w:color w:val="000000" w:themeColor="text1"/>
          <w:lang w:val="id-ID"/>
        </w:rPr>
        <w:t xml:space="preserve"> orang siswa (</w:t>
      </w:r>
      <w:r w:rsidR="00844528" w:rsidRPr="00EB1FB4">
        <w:rPr>
          <w:color w:val="000000" w:themeColor="text1"/>
          <w:lang w:val="id-ID"/>
        </w:rPr>
        <w:t>63,63</w:t>
      </w:r>
      <w:r w:rsidR="003F3441" w:rsidRPr="00EB1FB4">
        <w:rPr>
          <w:color w:val="000000" w:themeColor="text1"/>
          <w:lang w:val="id-ID"/>
        </w:rPr>
        <w:t>%) pada kategori tinggi</w:t>
      </w:r>
      <w:r w:rsidR="001A26C3" w:rsidRPr="00EB1FB4">
        <w:rPr>
          <w:color w:val="000000" w:themeColor="text1"/>
          <w:lang w:val="id-ID"/>
        </w:rPr>
        <w:t xml:space="preserve"> </w:t>
      </w:r>
      <w:r w:rsidR="00F936BC" w:rsidRPr="00EB1FB4">
        <w:rPr>
          <w:color w:val="000000" w:themeColor="text1"/>
          <w:lang w:val="id-ID"/>
        </w:rPr>
        <w:t xml:space="preserve">dan </w:t>
      </w:r>
      <w:r w:rsidR="00B57C2D" w:rsidRPr="00EB1FB4">
        <w:rPr>
          <w:color w:val="000000" w:themeColor="text1"/>
          <w:lang w:val="id-ID"/>
        </w:rPr>
        <w:t>1 orang siswa (</w:t>
      </w:r>
      <w:r w:rsidR="00C8647A" w:rsidRPr="00EB1FB4">
        <w:rPr>
          <w:color w:val="000000" w:themeColor="text1"/>
          <w:lang w:val="id-ID"/>
        </w:rPr>
        <w:t xml:space="preserve">3.03%) berada pada kategori sedang, </w:t>
      </w:r>
      <w:r w:rsidR="003F3441" w:rsidRPr="00EB1FB4">
        <w:rPr>
          <w:color w:val="000000" w:themeColor="text1"/>
          <w:lang w:val="id-ID"/>
        </w:rPr>
        <w:t xml:space="preserve">dengan demikian </w:t>
      </w:r>
      <w:r w:rsidR="003F3441" w:rsidRPr="00EB1FB4">
        <w:rPr>
          <w:color w:val="000000" w:themeColor="text1"/>
          <w:spacing w:val="-1"/>
          <w:lang w:val="id-ID"/>
        </w:rPr>
        <w:t xml:space="preserve">pada </w:t>
      </w:r>
      <w:r w:rsidRPr="00EB1FB4">
        <w:rPr>
          <w:color w:val="000000" w:themeColor="text1"/>
          <w:spacing w:val="-1"/>
          <w:lang w:val="id-ID"/>
        </w:rPr>
        <w:t xml:space="preserve">umumnya </w:t>
      </w:r>
      <w:r w:rsidRPr="00EB1FB4">
        <w:rPr>
          <w:color w:val="000000" w:themeColor="text1"/>
        </w:rPr>
        <w:t>hasil belajar pendidikan agama Islam siswa SD Negeri 07 Konda Kecamatan Konda Kabupaten Konawe Selatan</w:t>
      </w:r>
      <w:r w:rsidRPr="00EB1FB4">
        <w:rPr>
          <w:color w:val="000000" w:themeColor="text1"/>
          <w:spacing w:val="-1"/>
          <w:lang w:val="id-ID"/>
        </w:rPr>
        <w:t xml:space="preserve"> </w:t>
      </w:r>
      <w:r w:rsidR="003F3441" w:rsidRPr="00EB1FB4">
        <w:rPr>
          <w:color w:val="000000" w:themeColor="text1"/>
          <w:spacing w:val="-1"/>
          <w:lang w:val="id-ID"/>
        </w:rPr>
        <w:t>pada kategori tinggi</w:t>
      </w:r>
      <w:r w:rsidR="00CF4632" w:rsidRPr="00EB1FB4">
        <w:rPr>
          <w:color w:val="000000" w:themeColor="text1"/>
          <w:spacing w:val="-1"/>
          <w:lang w:val="id-ID"/>
        </w:rPr>
        <w:t xml:space="preserve">. </w:t>
      </w:r>
    </w:p>
    <w:p w:rsidR="00603640" w:rsidRPr="00EB1FB4" w:rsidRDefault="00EC1A72" w:rsidP="00FC7FD5">
      <w:pPr>
        <w:pStyle w:val="ListParagraph"/>
        <w:numPr>
          <w:ilvl w:val="0"/>
          <w:numId w:val="4"/>
        </w:numPr>
        <w:spacing w:line="480" w:lineRule="auto"/>
        <w:ind w:right="-14"/>
        <w:jc w:val="both"/>
        <w:rPr>
          <w:color w:val="000000" w:themeColor="text1"/>
        </w:rPr>
      </w:pPr>
      <w:r w:rsidRPr="00EB1FB4">
        <w:rPr>
          <w:noProof/>
          <w:color w:val="000000" w:themeColor="text1"/>
          <w:lang w:val="id-ID" w:eastAsia="id-ID"/>
        </w:rPr>
        <w:pict>
          <v:rect id="_x0000_s1034" style="position:absolute;left:0;text-align:left;margin-left:180.75pt;margin-top:145.55pt;width:65.25pt;height:41.25pt;z-index:251665408" strokecolor="white">
            <v:textbox style="mso-next-textbox:#_x0000_s1034">
              <w:txbxContent>
                <w:p w:rsidR="00372E43" w:rsidRPr="00372E43" w:rsidRDefault="005D5E96" w:rsidP="00372E43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80</w:t>
                  </w:r>
                </w:p>
              </w:txbxContent>
            </v:textbox>
          </v:rect>
        </w:pict>
      </w:r>
      <w:r w:rsidRPr="00EB1FB4">
        <w:rPr>
          <w:b/>
          <w:noProof/>
          <w:color w:val="000000" w:themeColor="text1"/>
          <w:lang w:val="id-ID" w:eastAsia="id-ID"/>
        </w:rPr>
        <w:pict>
          <v:shape id="_x0000_s1032" type="#_x0000_t202" style="position:absolute;left:0;text-align:left;margin-left:168pt;margin-top:243.2pt;width:78pt;height:33pt;z-index:251664384" stroked="f">
            <v:textbox style="mso-next-textbox:#_x0000_s1032">
              <w:txbxContent>
                <w:p w:rsidR="008B7C64" w:rsidRPr="0056173F" w:rsidRDefault="00E473A6" w:rsidP="008B7C64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77</w:t>
                  </w:r>
                </w:p>
              </w:txbxContent>
            </v:textbox>
          </v:shape>
        </w:pict>
      </w:r>
      <w:r w:rsidRPr="00EB1FB4">
        <w:rPr>
          <w:noProof/>
          <w:color w:val="000000" w:themeColor="text1"/>
        </w:rPr>
        <w:pict>
          <v:shape id="_x0000_s1030" type="#_x0000_t202" style="position:absolute;left:0;text-align:left;margin-left:189pt;margin-top:312.65pt;width:36pt;height:27pt;z-index:251663360" stroked="f">
            <v:textbox>
              <w:txbxContent>
                <w:p w:rsidR="00850B98" w:rsidRDefault="00850B98" w:rsidP="00850B98">
                  <w:pPr>
                    <w:jc w:val="center"/>
                  </w:pPr>
                  <w:r>
                    <w:t>61</w:t>
                  </w:r>
                </w:p>
              </w:txbxContent>
            </v:textbox>
          </v:shape>
        </w:pict>
      </w:r>
      <w:r w:rsidR="005219CC" w:rsidRPr="00EB1FB4">
        <w:rPr>
          <w:color w:val="000000" w:themeColor="text1"/>
        </w:rPr>
        <w:t xml:space="preserve">Terdapat </w:t>
      </w:r>
      <w:r w:rsidR="00FC7FD5" w:rsidRPr="00EB1FB4">
        <w:rPr>
          <w:color w:val="000000" w:themeColor="text1"/>
        </w:rPr>
        <w:t>pengaruh</w:t>
      </w:r>
      <w:r w:rsidR="00ED03C2" w:rsidRPr="00EB1FB4">
        <w:rPr>
          <w:color w:val="000000" w:themeColor="text1"/>
          <w:spacing w:val="-1"/>
        </w:rPr>
        <w:t xml:space="preserve"> </w:t>
      </w:r>
      <w:r w:rsidR="00FC7FD5" w:rsidRPr="00EB1FB4">
        <w:rPr>
          <w:color w:val="000000" w:themeColor="text1"/>
        </w:rPr>
        <w:t xml:space="preserve">perhatian orang tua terhadap hasil  belajar pendidikan agama Islam siswa SD Negeri 07 Konda Kecamatan Konda Kabupaten </w:t>
      </w:r>
      <w:r w:rsidR="00FC7FD5" w:rsidRPr="00EB1FB4">
        <w:rPr>
          <w:color w:val="000000" w:themeColor="text1"/>
        </w:rPr>
        <w:lastRenderedPageBreak/>
        <w:t>Konawe Selatan</w:t>
      </w:r>
      <w:r w:rsidR="00850B98" w:rsidRPr="00EB1FB4">
        <w:rPr>
          <w:color w:val="000000" w:themeColor="text1"/>
        </w:rPr>
        <w:t xml:space="preserve"> </w:t>
      </w:r>
      <w:r w:rsidR="00C72E9C" w:rsidRPr="00EB1FB4">
        <w:rPr>
          <w:color w:val="000000" w:themeColor="text1"/>
          <w:lang w:val="id-ID"/>
        </w:rPr>
        <w:t xml:space="preserve">dengan </w:t>
      </w:r>
      <w:r w:rsidR="00C72E9C" w:rsidRPr="00EB1FB4">
        <w:rPr>
          <w:color w:val="000000" w:themeColor="text1"/>
        </w:rPr>
        <w:t>ditemukan harga</w:t>
      </w:r>
      <w:r w:rsidR="00C72E9C" w:rsidRPr="00EB1FB4">
        <w:rPr>
          <w:color w:val="000000" w:themeColor="text1"/>
          <w:lang w:val="id-ID"/>
        </w:rPr>
        <w:t xml:space="preserve"> </w:t>
      </w:r>
      <w:r w:rsidR="00C72E9C" w:rsidRPr="00EB1FB4">
        <w:rPr>
          <w:color w:val="000000" w:themeColor="text1"/>
        </w:rPr>
        <w:t>r</w:t>
      </w:r>
      <w:r w:rsidR="00C72E9C" w:rsidRPr="00EB1FB4">
        <w:rPr>
          <w:color w:val="000000" w:themeColor="text1"/>
          <w:lang w:val="id-ID"/>
        </w:rPr>
        <w:t xml:space="preserve"> </w:t>
      </w:r>
      <w:r w:rsidR="00C72E9C" w:rsidRPr="00EB1FB4">
        <w:rPr>
          <w:color w:val="000000" w:themeColor="text1"/>
          <w:vertAlign w:val="subscript"/>
          <w:lang w:val="id-ID"/>
        </w:rPr>
        <w:t>hitung</w:t>
      </w:r>
      <w:r w:rsidR="00C72E9C" w:rsidRPr="00EB1FB4">
        <w:rPr>
          <w:color w:val="000000" w:themeColor="text1"/>
          <w:lang w:val="id-ID"/>
        </w:rPr>
        <w:t xml:space="preserve"> = </w:t>
      </w:r>
      <w:r w:rsidR="00B15FDB" w:rsidRPr="00EB1FB4">
        <w:rPr>
          <w:bCs/>
          <w:color w:val="000000" w:themeColor="text1"/>
          <w:lang w:val="id-ID" w:eastAsia="id-ID"/>
        </w:rPr>
        <w:t xml:space="preserve">0,406 </w:t>
      </w:r>
      <w:r w:rsidR="00B9765D" w:rsidRPr="00EB1FB4">
        <w:rPr>
          <w:color w:val="000000" w:themeColor="text1"/>
          <w:lang w:val="id-ID"/>
        </w:rPr>
        <w:t>di</w:t>
      </w:r>
      <w:r w:rsidR="00B9765D" w:rsidRPr="00EB1FB4">
        <w:rPr>
          <w:color w:val="000000" w:themeColor="text1"/>
        </w:rPr>
        <w:t>konsultasikan dengan harga</w:t>
      </w:r>
      <m:oMath>
        <m:r>
          <w:rPr>
            <w:rFonts w:ascii="Cambria Math"/>
            <w:color w:val="000000" w:themeColor="text1"/>
          </w:rPr>
          <m:t xml:space="preserve"> </m:t>
        </m:r>
        <m:r>
          <w:rPr>
            <w:rFonts w:ascii="Cambria Math" w:hAnsi="Cambria Math"/>
            <w:color w:val="000000" w:themeColor="text1"/>
          </w:rPr>
          <m:t>r</m:t>
        </m:r>
      </m:oMath>
      <w:r w:rsidR="00B9765D" w:rsidRPr="00EB1FB4">
        <w:rPr>
          <w:color w:val="000000" w:themeColor="text1"/>
        </w:rPr>
        <w:t xml:space="preserve"> tabel pada taraf sifnifikans 5% = 0,</w:t>
      </w:r>
      <w:r w:rsidR="00B9765D" w:rsidRPr="00EB1FB4">
        <w:rPr>
          <w:color w:val="000000" w:themeColor="text1"/>
          <w:lang w:val="id-ID"/>
        </w:rPr>
        <w:t>355</w:t>
      </w:r>
      <w:r w:rsidR="00B9765D" w:rsidRPr="00EB1FB4">
        <w:rPr>
          <w:color w:val="000000" w:themeColor="text1"/>
        </w:rPr>
        <w:t xml:space="preserve"> berarti r</w:t>
      </w:r>
      <w:r w:rsidR="00B9765D" w:rsidRPr="00EB1FB4">
        <w:rPr>
          <w:i/>
          <w:color w:val="000000" w:themeColor="text1"/>
          <w:vertAlign w:val="subscript"/>
          <w:lang w:val="id-ID"/>
        </w:rPr>
        <w:t>h</w:t>
      </w:r>
      <w:r w:rsidR="00B9765D" w:rsidRPr="00EB1FB4">
        <w:rPr>
          <w:color w:val="000000" w:themeColor="text1"/>
        </w:rPr>
        <w:t xml:space="preserve"> </w:t>
      </w:r>
      <w:r w:rsidR="00B9765D" w:rsidRPr="00EB1FB4">
        <w:rPr>
          <w:color w:val="000000" w:themeColor="text1"/>
          <w:lang w:val="id-ID"/>
        </w:rPr>
        <w:t xml:space="preserve">&gt; </w:t>
      </w:r>
      <w:r w:rsidR="00B9765D" w:rsidRPr="00EB1FB4">
        <w:rPr>
          <w:color w:val="000000" w:themeColor="text1"/>
        </w:rPr>
        <w:t>r</w:t>
      </w:r>
      <w:r w:rsidR="00B9765D" w:rsidRPr="00EB1FB4">
        <w:rPr>
          <w:i/>
          <w:color w:val="000000" w:themeColor="text1"/>
          <w:vertAlign w:val="subscript"/>
        </w:rPr>
        <w:t>t</w:t>
      </w:r>
      <w:r w:rsidR="00B9765D" w:rsidRPr="00EB1FB4">
        <w:rPr>
          <w:color w:val="000000" w:themeColor="text1"/>
          <w:vertAlign w:val="subscript"/>
        </w:rPr>
        <w:t xml:space="preserve"> </w:t>
      </w:r>
      <w:r w:rsidR="00B9765D" w:rsidRPr="00EB1FB4">
        <w:rPr>
          <w:color w:val="000000" w:themeColor="text1"/>
          <w:lang w:val="id-ID"/>
        </w:rPr>
        <w:t>(</w:t>
      </w:r>
      <w:r w:rsidR="00B9765D" w:rsidRPr="00EB1FB4">
        <w:rPr>
          <w:bCs/>
          <w:color w:val="000000" w:themeColor="text1"/>
          <w:lang w:val="id-ID" w:eastAsia="id-ID"/>
        </w:rPr>
        <w:t xml:space="preserve">0,406 </w:t>
      </w:r>
      <w:r w:rsidR="00826B02" w:rsidRPr="00EB1FB4">
        <w:rPr>
          <w:color w:val="000000" w:themeColor="text1"/>
          <w:lang w:val="id-ID"/>
        </w:rPr>
        <w:t>&gt;</w:t>
      </w:r>
      <w:r w:rsidR="00B9765D" w:rsidRPr="00EB1FB4">
        <w:rPr>
          <w:color w:val="000000" w:themeColor="text1"/>
          <w:lang w:val="id-ID"/>
        </w:rPr>
        <w:t xml:space="preserve"> </w:t>
      </w:r>
      <w:r w:rsidR="00B9765D" w:rsidRPr="00EB1FB4">
        <w:rPr>
          <w:color w:val="000000" w:themeColor="text1"/>
        </w:rPr>
        <w:t>0,</w:t>
      </w:r>
      <w:r w:rsidR="00B9765D" w:rsidRPr="00EB1FB4">
        <w:rPr>
          <w:color w:val="000000" w:themeColor="text1"/>
          <w:lang w:val="id-ID"/>
        </w:rPr>
        <w:t>355</w:t>
      </w:r>
      <w:r w:rsidR="00B9765D" w:rsidRPr="00EB1FB4">
        <w:rPr>
          <w:color w:val="000000" w:themeColor="text1"/>
        </w:rPr>
        <w:t>) sebagai konsekuensinya hipotesis statistik H</w:t>
      </w:r>
      <w:r w:rsidR="00B9765D" w:rsidRPr="00EB1FB4">
        <w:rPr>
          <w:color w:val="000000" w:themeColor="text1"/>
          <w:vertAlign w:val="subscript"/>
        </w:rPr>
        <w:t>i</w:t>
      </w:r>
      <w:r w:rsidR="00B9765D" w:rsidRPr="00EB1FB4">
        <w:rPr>
          <w:color w:val="000000" w:themeColor="text1"/>
        </w:rPr>
        <w:t xml:space="preserve"> : r ≠ 0 di</w:t>
      </w:r>
      <w:r w:rsidR="00B9765D" w:rsidRPr="00EB1FB4">
        <w:rPr>
          <w:color w:val="000000" w:themeColor="text1"/>
          <w:lang w:val="id-ID"/>
        </w:rPr>
        <w:t xml:space="preserve">terima </w:t>
      </w:r>
      <w:r w:rsidR="00B9765D" w:rsidRPr="00EB1FB4">
        <w:rPr>
          <w:rFonts w:eastAsiaTheme="minorEastAsia"/>
          <w:color w:val="000000" w:themeColor="text1"/>
        </w:rPr>
        <w:t>dan hipotesis statistik yang menyatakan  H</w:t>
      </w:r>
      <w:r w:rsidR="00B9765D" w:rsidRPr="00EB1FB4">
        <w:rPr>
          <w:rFonts w:eastAsiaTheme="minorEastAsia"/>
          <w:color w:val="000000" w:themeColor="text1"/>
          <w:vertAlign w:val="subscript"/>
        </w:rPr>
        <w:t xml:space="preserve">o : </w:t>
      </w:r>
      <w:r w:rsidR="00B9765D" w:rsidRPr="00EB1FB4">
        <w:rPr>
          <w:rFonts w:eastAsiaTheme="minorEastAsia"/>
          <w:color w:val="000000" w:themeColor="text1"/>
        </w:rPr>
        <w:t>r = 0 di</w:t>
      </w:r>
      <w:r w:rsidR="00B9765D" w:rsidRPr="00EB1FB4">
        <w:rPr>
          <w:rFonts w:eastAsiaTheme="minorEastAsia"/>
          <w:color w:val="000000" w:themeColor="text1"/>
          <w:lang w:val="id-ID"/>
        </w:rPr>
        <w:t xml:space="preserve">tolak </w:t>
      </w:r>
      <w:r w:rsidR="00B9765D" w:rsidRPr="00EB1FB4">
        <w:rPr>
          <w:rFonts w:eastAsiaTheme="minorEastAsia"/>
          <w:color w:val="000000" w:themeColor="text1"/>
        </w:rPr>
        <w:t xml:space="preserve">karena r </w:t>
      </w:r>
      <w:r w:rsidR="00B9765D" w:rsidRPr="00EB1FB4">
        <w:rPr>
          <w:rFonts w:eastAsiaTheme="minorEastAsia"/>
          <w:i/>
          <w:color w:val="000000" w:themeColor="text1"/>
          <w:vertAlign w:val="subscript"/>
        </w:rPr>
        <w:t>hitung</w:t>
      </w:r>
      <w:r w:rsidR="00B9765D" w:rsidRPr="00EB1FB4">
        <w:rPr>
          <w:color w:val="000000" w:themeColor="text1"/>
          <w:lang w:val="id-ID" w:eastAsia="id-ID"/>
        </w:rPr>
        <w:t xml:space="preserve"> </w:t>
      </w:r>
      <w:r w:rsidR="00B9765D" w:rsidRPr="00EB1FB4">
        <w:rPr>
          <w:color w:val="000000" w:themeColor="text1"/>
          <w:lang w:val="id-ID"/>
        </w:rPr>
        <w:t xml:space="preserve">&gt; </w:t>
      </w:r>
      <w:r w:rsidR="00B9765D" w:rsidRPr="00EB1FB4">
        <w:rPr>
          <w:rFonts w:eastAsiaTheme="minorEastAsia"/>
          <w:color w:val="000000" w:themeColor="text1"/>
          <w:lang w:val="id-ID"/>
        </w:rPr>
        <w:t>r</w:t>
      </w:r>
      <w:r w:rsidR="00B9765D" w:rsidRPr="00EB1FB4">
        <w:rPr>
          <w:rFonts w:eastAsiaTheme="minorEastAsia"/>
          <w:color w:val="000000" w:themeColor="text1"/>
        </w:rPr>
        <w:t xml:space="preserve"> </w:t>
      </w:r>
      <w:r w:rsidR="00B9765D" w:rsidRPr="00EB1FB4">
        <w:rPr>
          <w:rFonts w:eastAsiaTheme="minorEastAsia"/>
          <w:i/>
          <w:color w:val="000000" w:themeColor="text1"/>
          <w:vertAlign w:val="subscript"/>
        </w:rPr>
        <w:t>tab</w:t>
      </w:r>
      <w:r w:rsidR="00B9765D" w:rsidRPr="00EB1FB4">
        <w:rPr>
          <w:rFonts w:eastAsiaTheme="minorEastAsia"/>
          <w:i/>
          <w:color w:val="000000" w:themeColor="text1"/>
          <w:vertAlign w:val="subscript"/>
          <w:lang w:val="id-ID"/>
        </w:rPr>
        <w:t>el</w:t>
      </w:r>
      <w:r w:rsidR="00603640" w:rsidRPr="00EB1FB4">
        <w:rPr>
          <w:rFonts w:eastAsiaTheme="minorEastAsia"/>
          <w:color w:val="000000" w:themeColor="text1"/>
          <w:lang w:val="id-ID"/>
        </w:rPr>
        <w:t xml:space="preserve">, </w:t>
      </w:r>
      <w:r w:rsidR="00603640" w:rsidRPr="00EB1FB4">
        <w:rPr>
          <w:color w:val="000000" w:themeColor="text1"/>
          <w:lang w:val="id-ID"/>
        </w:rPr>
        <w:t xml:space="preserve">berbanding lurus dengan </w:t>
      </w:r>
      <w:r w:rsidR="006478EC" w:rsidRPr="00EB1FB4">
        <w:rPr>
          <w:color w:val="000000" w:themeColor="text1"/>
          <w:lang w:val="id-ID"/>
        </w:rPr>
        <w:t xml:space="preserve">uji </w:t>
      </w:r>
      <w:r w:rsidR="006478EC" w:rsidRPr="00EB1FB4">
        <w:rPr>
          <w:i/>
          <w:color w:val="000000" w:themeColor="text1"/>
          <w:lang w:val="id-ID"/>
        </w:rPr>
        <w:t>t</w:t>
      </w:r>
      <w:r w:rsidR="006478EC" w:rsidRPr="00EB1FB4">
        <w:rPr>
          <w:color w:val="000000" w:themeColor="text1"/>
        </w:rPr>
        <w:t xml:space="preserve"> </w:t>
      </w:r>
      <w:r w:rsidR="006478EC" w:rsidRPr="00EB1FB4">
        <w:rPr>
          <w:i/>
          <w:color w:val="000000" w:themeColor="text1"/>
          <w:vertAlign w:val="subscript"/>
        </w:rPr>
        <w:t>hitung</w:t>
      </w:r>
      <w:r w:rsidR="006478EC" w:rsidRPr="00EB1FB4">
        <w:rPr>
          <w:color w:val="000000" w:themeColor="text1"/>
        </w:rPr>
        <w:t xml:space="preserve"> menunjukan </w:t>
      </w:r>
      <w:r w:rsidR="00964B32" w:rsidRPr="00EB1FB4">
        <w:rPr>
          <w:bCs/>
          <w:color w:val="000000" w:themeColor="text1"/>
          <w:lang w:val="id-ID" w:eastAsia="id-ID"/>
        </w:rPr>
        <w:t>2,479</w:t>
      </w:r>
      <w:r w:rsidR="00964B32" w:rsidRPr="00EB1FB4">
        <w:rPr>
          <w:rFonts w:ascii="Calibri" w:hAnsi="Calibri" w:cs="Calibri"/>
          <w:bCs/>
          <w:color w:val="000000" w:themeColor="text1"/>
          <w:sz w:val="22"/>
          <w:szCs w:val="22"/>
          <w:lang w:val="id-ID" w:eastAsia="id-ID"/>
        </w:rPr>
        <w:t xml:space="preserve"> </w:t>
      </w:r>
      <w:r w:rsidR="006478EC" w:rsidRPr="00EB1FB4">
        <w:rPr>
          <w:color w:val="000000" w:themeColor="text1"/>
        </w:rPr>
        <w:t>diint</w:t>
      </w:r>
      <w:r w:rsidR="006478EC" w:rsidRPr="00EB1FB4">
        <w:rPr>
          <w:color w:val="000000" w:themeColor="text1"/>
          <w:lang w:val="id-ID"/>
        </w:rPr>
        <w:t>e</w:t>
      </w:r>
      <w:r w:rsidR="006478EC" w:rsidRPr="00EB1FB4">
        <w:rPr>
          <w:color w:val="000000" w:themeColor="text1"/>
        </w:rPr>
        <w:t xml:space="preserve">rpretasikan pada titik presentase distribusi </w:t>
      </w:r>
      <w:r w:rsidR="006478EC" w:rsidRPr="00EB1FB4">
        <w:rPr>
          <w:i/>
          <w:color w:val="000000" w:themeColor="text1"/>
          <w:lang w:val="id-ID"/>
        </w:rPr>
        <w:t>t</w:t>
      </w:r>
      <w:r w:rsidR="006478EC" w:rsidRPr="00EB1FB4">
        <w:rPr>
          <w:color w:val="000000" w:themeColor="text1"/>
          <w:vertAlign w:val="subscript"/>
        </w:rPr>
        <w:t xml:space="preserve"> </w:t>
      </w:r>
      <w:r w:rsidR="006478EC" w:rsidRPr="00EB1FB4">
        <w:rPr>
          <w:i/>
          <w:color w:val="000000" w:themeColor="text1"/>
          <w:vertAlign w:val="subscript"/>
        </w:rPr>
        <w:t>table</w:t>
      </w:r>
      <w:r w:rsidR="006478EC" w:rsidRPr="00EB1FB4">
        <w:rPr>
          <w:color w:val="000000" w:themeColor="text1"/>
        </w:rPr>
        <w:t xml:space="preserve"> dengan Df </w:t>
      </w:r>
      <w:r w:rsidR="006478EC" w:rsidRPr="00EB1FB4">
        <w:rPr>
          <w:color w:val="000000" w:themeColor="text1"/>
          <w:lang w:val="id-ID"/>
        </w:rPr>
        <w:t>31</w:t>
      </w:r>
      <w:r w:rsidR="006478EC" w:rsidRPr="00EB1FB4">
        <w:rPr>
          <w:color w:val="000000" w:themeColor="text1"/>
        </w:rPr>
        <w:t xml:space="preserve"> pada taraf sifnifikansi 5% = </w:t>
      </w:r>
      <w:r w:rsidR="006478EC" w:rsidRPr="00EB1FB4">
        <w:rPr>
          <w:color w:val="000000" w:themeColor="text1"/>
          <w:lang w:val="id-ID"/>
        </w:rPr>
        <w:t xml:space="preserve">1,695 </w:t>
      </w:r>
      <w:r w:rsidR="006478EC" w:rsidRPr="00EB1FB4">
        <w:rPr>
          <w:color w:val="000000" w:themeColor="text1"/>
        </w:rPr>
        <w:t xml:space="preserve">berarti </w:t>
      </w:r>
      <w:r w:rsidR="006478EC" w:rsidRPr="00EB1FB4">
        <w:rPr>
          <w:i/>
          <w:color w:val="000000" w:themeColor="text1"/>
          <w:lang w:val="id-ID"/>
        </w:rPr>
        <w:t xml:space="preserve">t </w:t>
      </w:r>
      <w:r w:rsidR="006478EC" w:rsidRPr="00EB1FB4">
        <w:rPr>
          <w:i/>
          <w:color w:val="000000" w:themeColor="text1"/>
          <w:vertAlign w:val="subscript"/>
          <w:lang w:val="id-ID"/>
        </w:rPr>
        <w:t>h</w:t>
      </w:r>
      <w:r w:rsidR="006478EC" w:rsidRPr="00EB1FB4">
        <w:rPr>
          <w:color w:val="000000" w:themeColor="text1"/>
        </w:rPr>
        <w:t xml:space="preserve"> </w:t>
      </w:r>
      <w:r w:rsidR="006478EC" w:rsidRPr="00EB1FB4">
        <w:rPr>
          <w:color w:val="000000" w:themeColor="text1"/>
          <w:lang w:val="id-ID"/>
        </w:rPr>
        <w:t>&gt;</w:t>
      </w:r>
      <w:r w:rsidR="006478EC" w:rsidRPr="00EB1FB4">
        <w:rPr>
          <w:color w:val="000000" w:themeColor="text1"/>
        </w:rPr>
        <w:t xml:space="preserve"> </w:t>
      </w:r>
      <w:r w:rsidR="006478EC" w:rsidRPr="00EB1FB4">
        <w:rPr>
          <w:i/>
          <w:color w:val="000000" w:themeColor="text1"/>
          <w:lang w:val="id-ID"/>
        </w:rPr>
        <w:t xml:space="preserve">t </w:t>
      </w:r>
      <w:r w:rsidR="006478EC" w:rsidRPr="00EB1FB4">
        <w:rPr>
          <w:i/>
          <w:color w:val="000000" w:themeColor="text1"/>
          <w:vertAlign w:val="subscript"/>
        </w:rPr>
        <w:t>t</w:t>
      </w:r>
      <w:r w:rsidR="006478EC" w:rsidRPr="00EB1FB4">
        <w:rPr>
          <w:color w:val="000000" w:themeColor="text1"/>
          <w:vertAlign w:val="subscript"/>
        </w:rPr>
        <w:t xml:space="preserve"> </w:t>
      </w:r>
      <w:r w:rsidR="006478EC" w:rsidRPr="00EB1FB4">
        <w:rPr>
          <w:color w:val="000000" w:themeColor="text1"/>
          <w:lang w:val="id-ID"/>
        </w:rPr>
        <w:t>(</w:t>
      </w:r>
      <w:r w:rsidR="00964B32" w:rsidRPr="00EB1FB4">
        <w:rPr>
          <w:bCs/>
          <w:color w:val="000000" w:themeColor="text1"/>
          <w:lang w:val="id-ID" w:eastAsia="id-ID"/>
        </w:rPr>
        <w:t xml:space="preserve">2,479 </w:t>
      </w:r>
      <w:r w:rsidR="00964B32" w:rsidRPr="00EB1FB4">
        <w:rPr>
          <w:rFonts w:ascii="Calibri" w:hAnsi="Calibri" w:cs="Calibri"/>
          <w:bCs/>
          <w:color w:val="000000" w:themeColor="text1"/>
          <w:sz w:val="22"/>
          <w:szCs w:val="22"/>
          <w:lang w:val="id-ID" w:eastAsia="id-ID"/>
        </w:rPr>
        <w:t xml:space="preserve"> </w:t>
      </w:r>
      <w:r w:rsidR="006478EC" w:rsidRPr="00EB1FB4">
        <w:rPr>
          <w:bCs/>
          <w:color w:val="000000" w:themeColor="text1"/>
          <w:lang w:val="id-ID" w:eastAsia="id-ID"/>
        </w:rPr>
        <w:t>≥</w:t>
      </w:r>
      <w:r w:rsidR="006478EC" w:rsidRPr="00EB1FB4">
        <w:rPr>
          <w:color w:val="000000" w:themeColor="text1"/>
          <w:lang w:val="id-ID"/>
        </w:rPr>
        <w:t xml:space="preserve"> 1,695)</w:t>
      </w:r>
      <w:r w:rsidR="00965B7D" w:rsidRPr="00EB1FB4">
        <w:rPr>
          <w:color w:val="000000" w:themeColor="text1"/>
          <w:lang w:val="id-ID"/>
        </w:rPr>
        <w:t xml:space="preserve"> </w:t>
      </w:r>
      <w:r w:rsidR="00584870" w:rsidRPr="00EB1FB4">
        <w:rPr>
          <w:color w:val="000000" w:themeColor="text1"/>
        </w:rPr>
        <w:t>konsekuensinya hipotesis statistik H</w:t>
      </w:r>
      <w:r w:rsidR="00584870" w:rsidRPr="00EB1FB4">
        <w:rPr>
          <w:color w:val="000000" w:themeColor="text1"/>
          <w:vertAlign w:val="subscript"/>
        </w:rPr>
        <w:t>i</w:t>
      </w:r>
      <w:r w:rsidR="00584870" w:rsidRPr="00EB1FB4">
        <w:rPr>
          <w:color w:val="000000" w:themeColor="text1"/>
        </w:rPr>
        <w:t xml:space="preserve"> : </w:t>
      </w:r>
      <w:r w:rsidR="008B59A2" w:rsidRPr="00EB1FB4">
        <w:rPr>
          <w:i/>
          <w:color w:val="000000" w:themeColor="text1"/>
          <w:lang w:val="id-ID"/>
        </w:rPr>
        <w:t xml:space="preserve">t </w:t>
      </w:r>
      <w:r w:rsidR="00584870" w:rsidRPr="00EB1FB4">
        <w:rPr>
          <w:color w:val="000000" w:themeColor="text1"/>
        </w:rPr>
        <w:t>≠ 0 dit</w:t>
      </w:r>
      <w:r w:rsidR="00584870" w:rsidRPr="00EB1FB4">
        <w:rPr>
          <w:color w:val="000000" w:themeColor="text1"/>
          <w:lang w:val="id-ID"/>
        </w:rPr>
        <w:t>erima</w:t>
      </w:r>
      <w:r w:rsidR="00584870" w:rsidRPr="00EB1FB4">
        <w:rPr>
          <w:rFonts w:eastAsiaTheme="minorEastAsia"/>
          <w:color w:val="000000" w:themeColor="text1"/>
        </w:rPr>
        <w:t>, dan hipotesisi statistik yang menyatakan  H</w:t>
      </w:r>
      <w:r w:rsidR="00584870" w:rsidRPr="00EB1FB4">
        <w:rPr>
          <w:rFonts w:eastAsiaTheme="minorEastAsia"/>
          <w:color w:val="000000" w:themeColor="text1"/>
          <w:vertAlign w:val="subscript"/>
        </w:rPr>
        <w:t xml:space="preserve">o : </w:t>
      </w:r>
      <w:r w:rsidR="008B59A2" w:rsidRPr="00EB1FB4">
        <w:rPr>
          <w:rFonts w:eastAsiaTheme="minorEastAsia"/>
          <w:i/>
          <w:color w:val="000000" w:themeColor="text1"/>
          <w:lang w:val="id-ID"/>
        </w:rPr>
        <w:t>t</w:t>
      </w:r>
      <w:r w:rsidR="00584870" w:rsidRPr="00EB1FB4">
        <w:rPr>
          <w:rFonts w:eastAsiaTheme="minorEastAsia"/>
          <w:color w:val="000000" w:themeColor="text1"/>
        </w:rPr>
        <w:t xml:space="preserve"> = 0 dit</w:t>
      </w:r>
      <w:r w:rsidR="00584870" w:rsidRPr="00EB1FB4">
        <w:rPr>
          <w:rFonts w:eastAsiaTheme="minorEastAsia"/>
          <w:color w:val="000000" w:themeColor="text1"/>
          <w:lang w:val="id-ID"/>
        </w:rPr>
        <w:t>olak dalam arti ini menunjukan signifikan</w:t>
      </w:r>
      <w:r w:rsidR="00603640" w:rsidRPr="00EB1FB4">
        <w:rPr>
          <w:rFonts w:eastAsiaTheme="minorEastAsia"/>
          <w:color w:val="000000" w:themeColor="text1"/>
          <w:lang w:val="id-ID"/>
        </w:rPr>
        <w:t xml:space="preserve">, dengan konstribusi </w:t>
      </w:r>
      <w:r w:rsidR="00B90C22" w:rsidRPr="00EB1FB4">
        <w:rPr>
          <w:color w:val="000000" w:themeColor="text1"/>
          <w:lang w:val="id-ID"/>
        </w:rPr>
        <w:t>16,5</w:t>
      </w:r>
      <w:r w:rsidR="00603640" w:rsidRPr="00EB1FB4">
        <w:rPr>
          <w:color w:val="000000" w:themeColor="text1"/>
          <w:lang w:val="id-ID"/>
        </w:rPr>
        <w:t xml:space="preserve">% </w:t>
      </w:r>
      <w:r w:rsidR="00603640" w:rsidRPr="00EB1FB4">
        <w:rPr>
          <w:rFonts w:eastAsiaTheme="minorEastAsia"/>
          <w:color w:val="000000" w:themeColor="text1"/>
        </w:rPr>
        <w:t>dapat dikata</w:t>
      </w:r>
      <w:r w:rsidR="00603640" w:rsidRPr="00EB1FB4">
        <w:rPr>
          <w:rFonts w:eastAsiaTheme="minorEastAsia"/>
          <w:color w:val="000000" w:themeColor="text1"/>
          <w:lang w:val="id-ID"/>
        </w:rPr>
        <w:t>kan</w:t>
      </w:r>
      <w:r w:rsidR="00603640" w:rsidRPr="00EB1FB4">
        <w:rPr>
          <w:rFonts w:eastAsiaTheme="minorEastAsia"/>
          <w:color w:val="000000" w:themeColor="text1"/>
        </w:rPr>
        <w:t xml:space="preserve"> ditentukan oleh varians yang terjadi pada variabel </w:t>
      </w:r>
      <w:r w:rsidR="00603640" w:rsidRPr="00EB1FB4">
        <w:rPr>
          <w:color w:val="000000" w:themeColor="text1"/>
          <w:lang w:val="id-ID"/>
        </w:rPr>
        <w:t>X</w:t>
      </w:r>
      <w:r w:rsidR="00603640" w:rsidRPr="00EB1FB4">
        <w:rPr>
          <w:rFonts w:eastAsiaTheme="minorEastAsia"/>
          <w:color w:val="000000" w:themeColor="text1"/>
        </w:rPr>
        <w:t xml:space="preserve"> dan sisanya ditentukan oleh faktor lain</w:t>
      </w:r>
      <w:r w:rsidR="00603640" w:rsidRPr="00EB1FB4">
        <w:rPr>
          <w:rFonts w:eastAsiaTheme="minorEastAsia"/>
          <w:color w:val="000000" w:themeColor="text1"/>
          <w:lang w:val="id-ID"/>
        </w:rPr>
        <w:t>.</w:t>
      </w:r>
    </w:p>
    <w:p w:rsidR="005376E4" w:rsidRPr="00EB1FB4" w:rsidRDefault="005376E4" w:rsidP="00E72225">
      <w:pPr>
        <w:pStyle w:val="ListParagraph"/>
        <w:ind w:left="426"/>
        <w:jc w:val="both"/>
        <w:rPr>
          <w:color w:val="000000" w:themeColor="text1"/>
          <w:lang w:val="id-ID"/>
        </w:rPr>
      </w:pPr>
    </w:p>
    <w:p w:rsidR="005376E4" w:rsidRPr="00EB1FB4" w:rsidRDefault="005376E4" w:rsidP="005376E4">
      <w:pPr>
        <w:pStyle w:val="ListParagraph"/>
        <w:numPr>
          <w:ilvl w:val="0"/>
          <w:numId w:val="4"/>
        </w:numPr>
        <w:tabs>
          <w:tab w:val="clear" w:pos="720"/>
        </w:tabs>
        <w:spacing w:line="480" w:lineRule="auto"/>
        <w:ind w:left="426"/>
        <w:jc w:val="both"/>
        <w:rPr>
          <w:b/>
          <w:color w:val="000000" w:themeColor="text1"/>
        </w:rPr>
      </w:pPr>
      <w:r w:rsidRPr="00EB1FB4">
        <w:rPr>
          <w:b/>
          <w:color w:val="000000" w:themeColor="text1"/>
        </w:rPr>
        <w:t xml:space="preserve">Saran–Saran </w:t>
      </w:r>
    </w:p>
    <w:p w:rsidR="005376E4" w:rsidRPr="00EB1FB4" w:rsidRDefault="005376E4" w:rsidP="00FC7FD5">
      <w:pPr>
        <w:spacing w:line="480" w:lineRule="auto"/>
        <w:ind w:right="-14"/>
        <w:jc w:val="both"/>
        <w:rPr>
          <w:color w:val="000000" w:themeColor="text1"/>
        </w:rPr>
      </w:pPr>
      <w:r w:rsidRPr="00EB1FB4">
        <w:rPr>
          <w:color w:val="000000" w:themeColor="text1"/>
        </w:rPr>
        <w:t xml:space="preserve">Adapun saran yang dapat diberikan penulis terkait dengan </w:t>
      </w:r>
      <w:r w:rsidR="00FC7FD5" w:rsidRPr="00EB1FB4">
        <w:rPr>
          <w:color w:val="000000" w:themeColor="text1"/>
        </w:rPr>
        <w:t>perhatian orang tua terhadap hasil  belajar pendidikan agama Islam Pada Siswa SD Negeri 07 Konda Kecamatan Konda Kabupaten Konawe Selatan</w:t>
      </w:r>
      <w:r w:rsidRPr="00EB1FB4">
        <w:rPr>
          <w:color w:val="000000" w:themeColor="text1"/>
        </w:rPr>
        <w:t xml:space="preserve"> adalah:</w:t>
      </w:r>
    </w:p>
    <w:p w:rsidR="00AB78CC" w:rsidRPr="00EB1FB4" w:rsidRDefault="005376E4" w:rsidP="005376E4">
      <w:pPr>
        <w:pStyle w:val="Title"/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b w:val="0"/>
          <w:bCs w:val="0"/>
          <w:color w:val="000000" w:themeColor="text1"/>
        </w:rPr>
      </w:pPr>
      <w:r w:rsidRPr="00EB1FB4">
        <w:rPr>
          <w:b w:val="0"/>
          <w:bCs w:val="0"/>
          <w:color w:val="000000" w:themeColor="text1"/>
        </w:rPr>
        <w:t xml:space="preserve">Kepada pihak sekolah kiranya menanggapi </w:t>
      </w:r>
      <w:r w:rsidR="00AB78CC" w:rsidRPr="00EB1FB4">
        <w:rPr>
          <w:b w:val="0"/>
          <w:bCs w:val="0"/>
          <w:color w:val="000000" w:themeColor="text1"/>
        </w:rPr>
        <w:t>serta mengelola hubungan dengan masyarakat sebagai satu kesatuan elemen pendidikan.</w:t>
      </w:r>
    </w:p>
    <w:p w:rsidR="005376E4" w:rsidRPr="00EB1FB4" w:rsidRDefault="005376E4" w:rsidP="005376E4">
      <w:pPr>
        <w:pStyle w:val="Title"/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b w:val="0"/>
          <w:bCs w:val="0"/>
          <w:color w:val="000000" w:themeColor="text1"/>
        </w:rPr>
      </w:pPr>
      <w:r w:rsidRPr="00EB1FB4">
        <w:rPr>
          <w:b w:val="0"/>
          <w:bCs w:val="0"/>
          <w:color w:val="000000" w:themeColor="text1"/>
        </w:rPr>
        <w:t xml:space="preserve">Kepada para pendidik di </w:t>
      </w:r>
      <w:r w:rsidR="00AB78CC" w:rsidRPr="00EB1FB4">
        <w:rPr>
          <w:b w:val="0"/>
          <w:color w:val="000000" w:themeColor="text1"/>
        </w:rPr>
        <w:t>SD Negeri 07 Konda</w:t>
      </w:r>
      <w:r w:rsidR="00814306" w:rsidRPr="00EB1FB4">
        <w:rPr>
          <w:color w:val="000000" w:themeColor="text1"/>
        </w:rPr>
        <w:t xml:space="preserve"> </w:t>
      </w:r>
      <w:r w:rsidRPr="00EB1FB4">
        <w:rPr>
          <w:b w:val="0"/>
          <w:bCs w:val="0"/>
          <w:color w:val="000000" w:themeColor="text1"/>
        </w:rPr>
        <w:t xml:space="preserve">diharapkan agar kiranya memacu diri dengan proaktif dalam berbagai kegiatan yang dapat memberikan nilai tambah bagi pengembangan profesinya masing-masing. </w:t>
      </w:r>
    </w:p>
    <w:p w:rsidR="005376E4" w:rsidRPr="00EB1FB4" w:rsidRDefault="005376E4" w:rsidP="005376E4">
      <w:pPr>
        <w:pStyle w:val="Title"/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b w:val="0"/>
          <w:bCs w:val="0"/>
          <w:color w:val="000000" w:themeColor="text1"/>
        </w:rPr>
      </w:pPr>
      <w:r w:rsidRPr="00EB1FB4">
        <w:rPr>
          <w:b w:val="0"/>
          <w:bCs w:val="0"/>
          <w:color w:val="000000" w:themeColor="text1"/>
        </w:rPr>
        <w:lastRenderedPageBreak/>
        <w:t xml:space="preserve">Diharapkan kepada pihak pemerintah dalam hal ini kepala </w:t>
      </w:r>
      <w:r w:rsidR="008C581C" w:rsidRPr="00EB1FB4">
        <w:rPr>
          <w:b w:val="0"/>
          <w:bCs w:val="0"/>
          <w:color w:val="000000" w:themeColor="text1"/>
          <w:lang w:val="id-ID"/>
        </w:rPr>
        <w:t xml:space="preserve">kementrian Agama </w:t>
      </w:r>
      <w:r w:rsidRPr="00EB1FB4">
        <w:rPr>
          <w:b w:val="0"/>
          <w:bCs w:val="0"/>
          <w:color w:val="000000" w:themeColor="text1"/>
        </w:rPr>
        <w:t>Prop. Sultra agar memberi perhatian salah satunya dengan memberikan bantuan berupa sarana dan prasarana penunjang proses pendidikan dalam hal ini penyediaan sarana yang memadai gu</w:t>
      </w:r>
      <w:r w:rsidR="00102F96" w:rsidRPr="00EB1FB4">
        <w:rPr>
          <w:b w:val="0"/>
          <w:bCs w:val="0"/>
          <w:color w:val="000000" w:themeColor="text1"/>
          <w:lang w:val="id-ID"/>
        </w:rPr>
        <w:t>n</w:t>
      </w:r>
      <w:r w:rsidRPr="00EB1FB4">
        <w:rPr>
          <w:b w:val="0"/>
          <w:bCs w:val="0"/>
          <w:color w:val="000000" w:themeColor="text1"/>
        </w:rPr>
        <w:t xml:space="preserve">a memudahkan </w:t>
      </w:r>
      <w:r w:rsidR="00C47301" w:rsidRPr="00EB1FB4">
        <w:rPr>
          <w:b w:val="0"/>
          <w:bCs w:val="0"/>
          <w:color w:val="000000" w:themeColor="text1"/>
          <w:lang w:val="id-ID"/>
        </w:rPr>
        <w:t>siswa untuk mengembangkan segala potensi yang telah ada pada siswa</w:t>
      </w:r>
      <w:r w:rsidRPr="00EB1FB4">
        <w:rPr>
          <w:b w:val="0"/>
          <w:bCs w:val="0"/>
          <w:color w:val="000000" w:themeColor="text1"/>
        </w:rPr>
        <w:t xml:space="preserve">. </w:t>
      </w:r>
    </w:p>
    <w:sectPr w:rsidR="005376E4" w:rsidRPr="00EB1FB4" w:rsidSect="0030492A">
      <w:headerReference w:type="default" r:id="rId7"/>
      <w:pgSz w:w="12240" w:h="15840" w:code="1"/>
      <w:pgMar w:top="2275" w:right="1699" w:bottom="1699" w:left="2275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12" w:rsidRDefault="00DF4112" w:rsidP="00F03C2F">
      <w:r>
        <w:separator/>
      </w:r>
    </w:p>
  </w:endnote>
  <w:endnote w:type="continuationSeparator" w:id="1">
    <w:p w:rsidR="00DF4112" w:rsidRDefault="00DF4112" w:rsidP="00F0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12" w:rsidRDefault="00DF4112" w:rsidP="00F03C2F">
      <w:r>
        <w:separator/>
      </w:r>
    </w:p>
  </w:footnote>
  <w:footnote w:type="continuationSeparator" w:id="1">
    <w:p w:rsidR="00DF4112" w:rsidRDefault="00DF4112" w:rsidP="00F03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2565542"/>
      <w:docPartObj>
        <w:docPartGallery w:val="Page Numbers (Top of Page)"/>
        <w:docPartUnique/>
      </w:docPartObj>
    </w:sdtPr>
    <w:sdtContent>
      <w:p w:rsidR="005D5E96" w:rsidRPr="00225A60" w:rsidRDefault="00EC1A72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225A60">
          <w:rPr>
            <w:rFonts w:ascii="Times New Roman" w:hAnsi="Times New Roman"/>
            <w:sz w:val="24"/>
            <w:szCs w:val="24"/>
          </w:rPr>
          <w:fldChar w:fldCharType="begin"/>
        </w:r>
        <w:r w:rsidR="005D5E96" w:rsidRPr="00225A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25A60">
          <w:rPr>
            <w:rFonts w:ascii="Times New Roman" w:hAnsi="Times New Roman"/>
            <w:sz w:val="24"/>
            <w:szCs w:val="24"/>
          </w:rPr>
          <w:fldChar w:fldCharType="separate"/>
        </w:r>
        <w:r w:rsidR="00EB1FB4">
          <w:rPr>
            <w:rFonts w:ascii="Times New Roman" w:hAnsi="Times New Roman"/>
            <w:noProof/>
            <w:sz w:val="24"/>
            <w:szCs w:val="24"/>
          </w:rPr>
          <w:t>67</w:t>
        </w:r>
        <w:r w:rsidRPr="00225A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225A60" w:rsidRDefault="00F03C2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EDF"/>
    <w:multiLevelType w:val="hybridMultilevel"/>
    <w:tmpl w:val="FCC0F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1642D"/>
    <w:multiLevelType w:val="hybridMultilevel"/>
    <w:tmpl w:val="C7E2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82DE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Book Antiqua" w:eastAsia="Times New Roman" w:hAnsi="Book Antiqua" w:cs="Times New Roman"/>
      </w:rPr>
    </w:lvl>
    <w:lvl w:ilvl="4" w:tplc="4D10C3BA">
      <w:start w:val="1"/>
      <w:numFmt w:val="upperLetter"/>
      <w:pStyle w:val="Heading9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F7B89"/>
    <w:multiLevelType w:val="hybridMultilevel"/>
    <w:tmpl w:val="628E4172"/>
    <w:lvl w:ilvl="0" w:tplc="E4342E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45175"/>
    <w:multiLevelType w:val="hybridMultilevel"/>
    <w:tmpl w:val="F6A8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D43AF"/>
    <w:multiLevelType w:val="hybridMultilevel"/>
    <w:tmpl w:val="A4F6DD6C"/>
    <w:lvl w:ilvl="0" w:tplc="8D662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388E"/>
    <w:multiLevelType w:val="hybridMultilevel"/>
    <w:tmpl w:val="DD8620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65E3D"/>
    <w:multiLevelType w:val="hybridMultilevel"/>
    <w:tmpl w:val="5BD0C6EC"/>
    <w:lvl w:ilvl="0" w:tplc="E032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D662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65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7D7"/>
    <w:rsid w:val="00013888"/>
    <w:rsid w:val="00015F8B"/>
    <w:rsid w:val="00020504"/>
    <w:rsid w:val="00035FEF"/>
    <w:rsid w:val="00050C93"/>
    <w:rsid w:val="000738E0"/>
    <w:rsid w:val="00075D30"/>
    <w:rsid w:val="00086AAE"/>
    <w:rsid w:val="00093FE6"/>
    <w:rsid w:val="000C059D"/>
    <w:rsid w:val="000C0A16"/>
    <w:rsid w:val="000C2CE5"/>
    <w:rsid w:val="000C3F8A"/>
    <w:rsid w:val="000C63D8"/>
    <w:rsid w:val="000D254F"/>
    <w:rsid w:val="000D7675"/>
    <w:rsid w:val="000E509A"/>
    <w:rsid w:val="000E6FCF"/>
    <w:rsid w:val="000F0FB9"/>
    <w:rsid w:val="00102A01"/>
    <w:rsid w:val="00102F96"/>
    <w:rsid w:val="001101D0"/>
    <w:rsid w:val="001136F5"/>
    <w:rsid w:val="00115A6E"/>
    <w:rsid w:val="00125796"/>
    <w:rsid w:val="00127B3E"/>
    <w:rsid w:val="00130C0A"/>
    <w:rsid w:val="00137E98"/>
    <w:rsid w:val="0014243D"/>
    <w:rsid w:val="00145111"/>
    <w:rsid w:val="0014798A"/>
    <w:rsid w:val="00147D5E"/>
    <w:rsid w:val="00155478"/>
    <w:rsid w:val="00160668"/>
    <w:rsid w:val="00165352"/>
    <w:rsid w:val="0016657F"/>
    <w:rsid w:val="00174FE9"/>
    <w:rsid w:val="001751F3"/>
    <w:rsid w:val="00177DE3"/>
    <w:rsid w:val="0019263B"/>
    <w:rsid w:val="001A26C3"/>
    <w:rsid w:val="001A64E4"/>
    <w:rsid w:val="001B0669"/>
    <w:rsid w:val="001B2260"/>
    <w:rsid w:val="001B277D"/>
    <w:rsid w:val="001C0BBA"/>
    <w:rsid w:val="001C2BC1"/>
    <w:rsid w:val="001C462F"/>
    <w:rsid w:val="001D14C3"/>
    <w:rsid w:val="00200FB1"/>
    <w:rsid w:val="00207514"/>
    <w:rsid w:val="00212DD5"/>
    <w:rsid w:val="002159C7"/>
    <w:rsid w:val="002225CC"/>
    <w:rsid w:val="00222FF6"/>
    <w:rsid w:val="00225A60"/>
    <w:rsid w:val="002371F7"/>
    <w:rsid w:val="002408BE"/>
    <w:rsid w:val="002412A2"/>
    <w:rsid w:val="0025483D"/>
    <w:rsid w:val="00256321"/>
    <w:rsid w:val="00262EDE"/>
    <w:rsid w:val="00282DED"/>
    <w:rsid w:val="00294703"/>
    <w:rsid w:val="00294A4B"/>
    <w:rsid w:val="002A4DFC"/>
    <w:rsid w:val="002D5FA9"/>
    <w:rsid w:val="002D694E"/>
    <w:rsid w:val="002E0567"/>
    <w:rsid w:val="002E47E2"/>
    <w:rsid w:val="002F20FC"/>
    <w:rsid w:val="002F6BAF"/>
    <w:rsid w:val="0030492A"/>
    <w:rsid w:val="00304A00"/>
    <w:rsid w:val="00307E30"/>
    <w:rsid w:val="0032320E"/>
    <w:rsid w:val="00331B75"/>
    <w:rsid w:val="00336767"/>
    <w:rsid w:val="00354E51"/>
    <w:rsid w:val="00356082"/>
    <w:rsid w:val="00365F98"/>
    <w:rsid w:val="00372E43"/>
    <w:rsid w:val="00376808"/>
    <w:rsid w:val="00377B66"/>
    <w:rsid w:val="00384DB1"/>
    <w:rsid w:val="003908B2"/>
    <w:rsid w:val="0039112E"/>
    <w:rsid w:val="003A72F6"/>
    <w:rsid w:val="003B1E7C"/>
    <w:rsid w:val="003B3E9B"/>
    <w:rsid w:val="003C50AB"/>
    <w:rsid w:val="003D3A1B"/>
    <w:rsid w:val="003E2B08"/>
    <w:rsid w:val="003E5DDA"/>
    <w:rsid w:val="003F3441"/>
    <w:rsid w:val="003F422A"/>
    <w:rsid w:val="003F6B8B"/>
    <w:rsid w:val="00410DB7"/>
    <w:rsid w:val="00415DEF"/>
    <w:rsid w:val="00415F32"/>
    <w:rsid w:val="004160A9"/>
    <w:rsid w:val="00423F8B"/>
    <w:rsid w:val="004317B1"/>
    <w:rsid w:val="00432DFD"/>
    <w:rsid w:val="00436685"/>
    <w:rsid w:val="00456100"/>
    <w:rsid w:val="00475C4E"/>
    <w:rsid w:val="00483CEB"/>
    <w:rsid w:val="004A296C"/>
    <w:rsid w:val="004B5BDB"/>
    <w:rsid w:val="004C6545"/>
    <w:rsid w:val="004E0588"/>
    <w:rsid w:val="004E2AD5"/>
    <w:rsid w:val="004E6382"/>
    <w:rsid w:val="004E6B08"/>
    <w:rsid w:val="004E6C8E"/>
    <w:rsid w:val="0050055B"/>
    <w:rsid w:val="00506D48"/>
    <w:rsid w:val="00516DD8"/>
    <w:rsid w:val="005219CC"/>
    <w:rsid w:val="00525762"/>
    <w:rsid w:val="005376E4"/>
    <w:rsid w:val="005400FF"/>
    <w:rsid w:val="0055271C"/>
    <w:rsid w:val="005578CC"/>
    <w:rsid w:val="0056173F"/>
    <w:rsid w:val="00561CB5"/>
    <w:rsid w:val="0057096A"/>
    <w:rsid w:val="00576A24"/>
    <w:rsid w:val="00576E72"/>
    <w:rsid w:val="00580835"/>
    <w:rsid w:val="00582089"/>
    <w:rsid w:val="00584870"/>
    <w:rsid w:val="00594E3E"/>
    <w:rsid w:val="005A0CEE"/>
    <w:rsid w:val="005A5948"/>
    <w:rsid w:val="005A7ADF"/>
    <w:rsid w:val="005B49EE"/>
    <w:rsid w:val="005B5DFE"/>
    <w:rsid w:val="005C5B72"/>
    <w:rsid w:val="005D032A"/>
    <w:rsid w:val="005D3574"/>
    <w:rsid w:val="005D5E96"/>
    <w:rsid w:val="005D6C43"/>
    <w:rsid w:val="005D6FF2"/>
    <w:rsid w:val="005D7289"/>
    <w:rsid w:val="005E4C02"/>
    <w:rsid w:val="005E7BF0"/>
    <w:rsid w:val="0060006E"/>
    <w:rsid w:val="00603640"/>
    <w:rsid w:val="00611C2E"/>
    <w:rsid w:val="00625A97"/>
    <w:rsid w:val="006343B6"/>
    <w:rsid w:val="006447D7"/>
    <w:rsid w:val="006478EC"/>
    <w:rsid w:val="00647930"/>
    <w:rsid w:val="00652D3B"/>
    <w:rsid w:val="00655D3E"/>
    <w:rsid w:val="00665A94"/>
    <w:rsid w:val="006662CD"/>
    <w:rsid w:val="00670B96"/>
    <w:rsid w:val="00675091"/>
    <w:rsid w:val="00680EFF"/>
    <w:rsid w:val="0068304C"/>
    <w:rsid w:val="006A407F"/>
    <w:rsid w:val="006C04B8"/>
    <w:rsid w:val="006C4631"/>
    <w:rsid w:val="006C5855"/>
    <w:rsid w:val="006C6207"/>
    <w:rsid w:val="006C7D65"/>
    <w:rsid w:val="006D0C67"/>
    <w:rsid w:val="006E0810"/>
    <w:rsid w:val="00701F95"/>
    <w:rsid w:val="00702793"/>
    <w:rsid w:val="00704075"/>
    <w:rsid w:val="00710799"/>
    <w:rsid w:val="00710DD7"/>
    <w:rsid w:val="007128A2"/>
    <w:rsid w:val="00713102"/>
    <w:rsid w:val="00723641"/>
    <w:rsid w:val="00730D69"/>
    <w:rsid w:val="00757909"/>
    <w:rsid w:val="0076251E"/>
    <w:rsid w:val="00764E3B"/>
    <w:rsid w:val="007661F9"/>
    <w:rsid w:val="00767200"/>
    <w:rsid w:val="00767C60"/>
    <w:rsid w:val="00770201"/>
    <w:rsid w:val="00784B6E"/>
    <w:rsid w:val="00791934"/>
    <w:rsid w:val="007A1B40"/>
    <w:rsid w:val="007B04FF"/>
    <w:rsid w:val="007B304B"/>
    <w:rsid w:val="007D3C14"/>
    <w:rsid w:val="007D4B83"/>
    <w:rsid w:val="007E2789"/>
    <w:rsid w:val="007E720B"/>
    <w:rsid w:val="007F22CB"/>
    <w:rsid w:val="007F2CA0"/>
    <w:rsid w:val="00800295"/>
    <w:rsid w:val="008047B0"/>
    <w:rsid w:val="00807B4B"/>
    <w:rsid w:val="008115E1"/>
    <w:rsid w:val="00814306"/>
    <w:rsid w:val="008155F5"/>
    <w:rsid w:val="008249DC"/>
    <w:rsid w:val="0082567E"/>
    <w:rsid w:val="00826B02"/>
    <w:rsid w:val="00827169"/>
    <w:rsid w:val="00834AA5"/>
    <w:rsid w:val="00837E05"/>
    <w:rsid w:val="00840ED5"/>
    <w:rsid w:val="00844528"/>
    <w:rsid w:val="00850B98"/>
    <w:rsid w:val="00854741"/>
    <w:rsid w:val="00855D2C"/>
    <w:rsid w:val="00857F1E"/>
    <w:rsid w:val="00862B06"/>
    <w:rsid w:val="00864C77"/>
    <w:rsid w:val="0086716A"/>
    <w:rsid w:val="00882B0A"/>
    <w:rsid w:val="00882CD4"/>
    <w:rsid w:val="00883E87"/>
    <w:rsid w:val="00886218"/>
    <w:rsid w:val="008866E8"/>
    <w:rsid w:val="008A57CA"/>
    <w:rsid w:val="008B59A2"/>
    <w:rsid w:val="008B7C64"/>
    <w:rsid w:val="008C581C"/>
    <w:rsid w:val="008D1C28"/>
    <w:rsid w:val="008D556A"/>
    <w:rsid w:val="008E3B2C"/>
    <w:rsid w:val="008E78F1"/>
    <w:rsid w:val="008F526C"/>
    <w:rsid w:val="009312A1"/>
    <w:rsid w:val="009332AA"/>
    <w:rsid w:val="0094087B"/>
    <w:rsid w:val="0094121C"/>
    <w:rsid w:val="009428BA"/>
    <w:rsid w:val="00947CE8"/>
    <w:rsid w:val="00950D32"/>
    <w:rsid w:val="0095320F"/>
    <w:rsid w:val="00960CAA"/>
    <w:rsid w:val="00964B32"/>
    <w:rsid w:val="00965B7D"/>
    <w:rsid w:val="009776F2"/>
    <w:rsid w:val="009800D9"/>
    <w:rsid w:val="0098143D"/>
    <w:rsid w:val="009822C6"/>
    <w:rsid w:val="00996946"/>
    <w:rsid w:val="009A2EED"/>
    <w:rsid w:val="009A3F0F"/>
    <w:rsid w:val="009A52D3"/>
    <w:rsid w:val="009B07DE"/>
    <w:rsid w:val="009B5039"/>
    <w:rsid w:val="009B7BE6"/>
    <w:rsid w:val="009C5E93"/>
    <w:rsid w:val="009D08C0"/>
    <w:rsid w:val="009D1185"/>
    <w:rsid w:val="009D4893"/>
    <w:rsid w:val="009E7976"/>
    <w:rsid w:val="009E7CB5"/>
    <w:rsid w:val="009F126C"/>
    <w:rsid w:val="009F4F96"/>
    <w:rsid w:val="00A06423"/>
    <w:rsid w:val="00A150CF"/>
    <w:rsid w:val="00A16D3A"/>
    <w:rsid w:val="00A34A2C"/>
    <w:rsid w:val="00A36226"/>
    <w:rsid w:val="00A42B3F"/>
    <w:rsid w:val="00A46120"/>
    <w:rsid w:val="00A54455"/>
    <w:rsid w:val="00A54B7A"/>
    <w:rsid w:val="00A81C36"/>
    <w:rsid w:val="00AA4ACC"/>
    <w:rsid w:val="00AB146C"/>
    <w:rsid w:val="00AB1B43"/>
    <w:rsid w:val="00AB78CC"/>
    <w:rsid w:val="00AC7277"/>
    <w:rsid w:val="00AD469B"/>
    <w:rsid w:val="00AF37FB"/>
    <w:rsid w:val="00AF6E95"/>
    <w:rsid w:val="00B12CCC"/>
    <w:rsid w:val="00B13FC7"/>
    <w:rsid w:val="00B15FDB"/>
    <w:rsid w:val="00B216B2"/>
    <w:rsid w:val="00B3311F"/>
    <w:rsid w:val="00B37BAE"/>
    <w:rsid w:val="00B4325B"/>
    <w:rsid w:val="00B5113C"/>
    <w:rsid w:val="00B549E0"/>
    <w:rsid w:val="00B577E6"/>
    <w:rsid w:val="00B57C2D"/>
    <w:rsid w:val="00B639F4"/>
    <w:rsid w:val="00B735C4"/>
    <w:rsid w:val="00B87C6F"/>
    <w:rsid w:val="00B90C22"/>
    <w:rsid w:val="00B913A3"/>
    <w:rsid w:val="00B946FC"/>
    <w:rsid w:val="00B9765D"/>
    <w:rsid w:val="00B97BE3"/>
    <w:rsid w:val="00BC1628"/>
    <w:rsid w:val="00BC16AC"/>
    <w:rsid w:val="00BD0606"/>
    <w:rsid w:val="00BD3A69"/>
    <w:rsid w:val="00BD3B3F"/>
    <w:rsid w:val="00BF0CFB"/>
    <w:rsid w:val="00C116A4"/>
    <w:rsid w:val="00C2377C"/>
    <w:rsid w:val="00C246E8"/>
    <w:rsid w:val="00C35BFA"/>
    <w:rsid w:val="00C37639"/>
    <w:rsid w:val="00C45055"/>
    <w:rsid w:val="00C47301"/>
    <w:rsid w:val="00C537F2"/>
    <w:rsid w:val="00C72E9C"/>
    <w:rsid w:val="00C745A3"/>
    <w:rsid w:val="00C832B0"/>
    <w:rsid w:val="00C8647A"/>
    <w:rsid w:val="00C868AD"/>
    <w:rsid w:val="00C92ECC"/>
    <w:rsid w:val="00C970A7"/>
    <w:rsid w:val="00C97AD3"/>
    <w:rsid w:val="00CA2ABF"/>
    <w:rsid w:val="00CA695A"/>
    <w:rsid w:val="00CC25E1"/>
    <w:rsid w:val="00CD3F37"/>
    <w:rsid w:val="00CD6D94"/>
    <w:rsid w:val="00CF2FE0"/>
    <w:rsid w:val="00CF4632"/>
    <w:rsid w:val="00D160DE"/>
    <w:rsid w:val="00D24C43"/>
    <w:rsid w:val="00D26D6E"/>
    <w:rsid w:val="00D362E8"/>
    <w:rsid w:val="00D37F25"/>
    <w:rsid w:val="00D501B5"/>
    <w:rsid w:val="00D77B1E"/>
    <w:rsid w:val="00D868B1"/>
    <w:rsid w:val="00D93070"/>
    <w:rsid w:val="00D971BC"/>
    <w:rsid w:val="00DC05A3"/>
    <w:rsid w:val="00DC18BD"/>
    <w:rsid w:val="00DD31BD"/>
    <w:rsid w:val="00DD3856"/>
    <w:rsid w:val="00DD3AA4"/>
    <w:rsid w:val="00DD4D40"/>
    <w:rsid w:val="00DD58CA"/>
    <w:rsid w:val="00DD5AFD"/>
    <w:rsid w:val="00DD70DA"/>
    <w:rsid w:val="00DD7F02"/>
    <w:rsid w:val="00DE1B04"/>
    <w:rsid w:val="00DE6F9A"/>
    <w:rsid w:val="00DF1EC6"/>
    <w:rsid w:val="00DF4112"/>
    <w:rsid w:val="00DF520A"/>
    <w:rsid w:val="00DF663C"/>
    <w:rsid w:val="00E0666D"/>
    <w:rsid w:val="00E121E7"/>
    <w:rsid w:val="00E14B0E"/>
    <w:rsid w:val="00E151E8"/>
    <w:rsid w:val="00E22C1C"/>
    <w:rsid w:val="00E22DFF"/>
    <w:rsid w:val="00E22F74"/>
    <w:rsid w:val="00E276F2"/>
    <w:rsid w:val="00E321ED"/>
    <w:rsid w:val="00E32B42"/>
    <w:rsid w:val="00E36599"/>
    <w:rsid w:val="00E36E34"/>
    <w:rsid w:val="00E37D14"/>
    <w:rsid w:val="00E40630"/>
    <w:rsid w:val="00E46B67"/>
    <w:rsid w:val="00E473A6"/>
    <w:rsid w:val="00E509F2"/>
    <w:rsid w:val="00E52C3A"/>
    <w:rsid w:val="00E538A5"/>
    <w:rsid w:val="00E648D9"/>
    <w:rsid w:val="00E72225"/>
    <w:rsid w:val="00E7463D"/>
    <w:rsid w:val="00E74BA4"/>
    <w:rsid w:val="00E773D6"/>
    <w:rsid w:val="00E8266D"/>
    <w:rsid w:val="00E9495D"/>
    <w:rsid w:val="00E96C31"/>
    <w:rsid w:val="00EA12B2"/>
    <w:rsid w:val="00EA39A5"/>
    <w:rsid w:val="00EA553C"/>
    <w:rsid w:val="00EA75D9"/>
    <w:rsid w:val="00EB1FB4"/>
    <w:rsid w:val="00EB5264"/>
    <w:rsid w:val="00EC1A72"/>
    <w:rsid w:val="00EC3693"/>
    <w:rsid w:val="00EC407B"/>
    <w:rsid w:val="00ED03C2"/>
    <w:rsid w:val="00ED2010"/>
    <w:rsid w:val="00EE6633"/>
    <w:rsid w:val="00EF05C2"/>
    <w:rsid w:val="00EF0E4D"/>
    <w:rsid w:val="00EF2855"/>
    <w:rsid w:val="00EF724F"/>
    <w:rsid w:val="00F011CE"/>
    <w:rsid w:val="00F0309E"/>
    <w:rsid w:val="00F03A2B"/>
    <w:rsid w:val="00F03C2F"/>
    <w:rsid w:val="00F03E57"/>
    <w:rsid w:val="00F064CA"/>
    <w:rsid w:val="00F121EF"/>
    <w:rsid w:val="00F12360"/>
    <w:rsid w:val="00F25D61"/>
    <w:rsid w:val="00F33C97"/>
    <w:rsid w:val="00F340C5"/>
    <w:rsid w:val="00F369B8"/>
    <w:rsid w:val="00F41BEB"/>
    <w:rsid w:val="00F4515B"/>
    <w:rsid w:val="00F47B44"/>
    <w:rsid w:val="00F5041E"/>
    <w:rsid w:val="00F519DB"/>
    <w:rsid w:val="00F55E70"/>
    <w:rsid w:val="00F61CFA"/>
    <w:rsid w:val="00F666D2"/>
    <w:rsid w:val="00F760C1"/>
    <w:rsid w:val="00F936BC"/>
    <w:rsid w:val="00F953B4"/>
    <w:rsid w:val="00F9659D"/>
    <w:rsid w:val="00FA1B11"/>
    <w:rsid w:val="00FA2725"/>
    <w:rsid w:val="00FB00B2"/>
    <w:rsid w:val="00FC3777"/>
    <w:rsid w:val="00FC7FD5"/>
    <w:rsid w:val="00FE28DB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D7"/>
    <w:pPr>
      <w:spacing w:after="0" w:line="240" w:lineRule="auto"/>
    </w:pPr>
    <w:rPr>
      <w:rFonts w:eastAsia="Times New Roman" w:cs="Times New Roman"/>
      <w:szCs w:val="24"/>
    </w:rPr>
  </w:style>
  <w:style w:type="paragraph" w:styleId="Heading9">
    <w:name w:val="heading 9"/>
    <w:basedOn w:val="Normal"/>
    <w:next w:val="Normal"/>
    <w:link w:val="Heading9Char"/>
    <w:qFormat/>
    <w:rsid w:val="005376E4"/>
    <w:pPr>
      <w:keepNext/>
      <w:numPr>
        <w:ilvl w:val="4"/>
        <w:numId w:val="7"/>
      </w:numPr>
      <w:tabs>
        <w:tab w:val="clear" w:pos="3600"/>
      </w:tabs>
      <w:spacing w:line="480" w:lineRule="auto"/>
      <w:ind w:left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0B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50B98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B7C64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7C64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A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0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C2F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9428B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5376E4"/>
    <w:rPr>
      <w:rFonts w:eastAsia="Times New Roman" w:cs="Times New Roman"/>
      <w:b/>
      <w:szCs w:val="24"/>
    </w:rPr>
  </w:style>
  <w:style w:type="character" w:styleId="PageNumber">
    <w:name w:val="page number"/>
    <w:basedOn w:val="DefaultParagraphFont"/>
    <w:rsid w:val="00073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BRC Kendari</cp:lastModifiedBy>
  <cp:revision>993</cp:revision>
  <cp:lastPrinted>2014-10-28T16:31:00Z</cp:lastPrinted>
  <dcterms:created xsi:type="dcterms:W3CDTF">2011-03-10T07:10:00Z</dcterms:created>
  <dcterms:modified xsi:type="dcterms:W3CDTF">2015-02-02T02:22:00Z</dcterms:modified>
</cp:coreProperties>
</file>