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BD" w:rsidRPr="00530264" w:rsidRDefault="00FD57EC" w:rsidP="000A26BD">
      <w:pPr>
        <w:jc w:val="center"/>
        <w:rPr>
          <w:rFonts w:ascii="Times New Roman" w:hAnsi="Times New Roman" w:cs="Times New Roman"/>
          <w:b/>
          <w:sz w:val="24"/>
          <w:szCs w:val="24"/>
        </w:rPr>
      </w:pPr>
      <w:r w:rsidRPr="00FD57EC">
        <w:rPr>
          <w:rFonts w:ascii="Times New Roman" w:hAnsi="Times New Roman" w:cs="Times New Roman"/>
          <w:b/>
          <w:noProof/>
          <w:sz w:val="24"/>
          <w:szCs w:val="24"/>
          <w:lang w:val="en-US" w:eastAsia="ko-KR"/>
        </w:rPr>
        <w:pict>
          <v:rect id="_x0000_s1026" style="position:absolute;left:0;text-align:left;margin-left:369.65pt;margin-top:-67.4pt;width:1in;height:1in;z-index:251658240" strokecolor="white [3212]"/>
        </w:pict>
      </w:r>
      <w:r w:rsidR="000A26BD" w:rsidRPr="00530264">
        <w:rPr>
          <w:rFonts w:ascii="Times New Roman" w:hAnsi="Times New Roman" w:cs="Times New Roman"/>
          <w:b/>
          <w:sz w:val="24"/>
          <w:szCs w:val="24"/>
        </w:rPr>
        <w:t>BAB II</w:t>
      </w:r>
    </w:p>
    <w:p w:rsidR="000A26BD" w:rsidRDefault="000A26BD" w:rsidP="000A26BD">
      <w:pPr>
        <w:jc w:val="center"/>
        <w:rPr>
          <w:rFonts w:ascii="Times New Roman" w:hAnsi="Times New Roman" w:cs="Times New Roman"/>
          <w:b/>
          <w:sz w:val="24"/>
          <w:szCs w:val="24"/>
          <w:lang w:val="en-US"/>
        </w:rPr>
      </w:pPr>
      <w:r w:rsidRPr="00530264">
        <w:rPr>
          <w:rFonts w:ascii="Times New Roman" w:hAnsi="Times New Roman" w:cs="Times New Roman"/>
          <w:b/>
          <w:sz w:val="24"/>
          <w:szCs w:val="24"/>
        </w:rPr>
        <w:t>TINJAUAN PUSTAKA</w:t>
      </w:r>
    </w:p>
    <w:p w:rsidR="00842F5A" w:rsidRPr="00842F5A" w:rsidRDefault="00842F5A" w:rsidP="00842F5A">
      <w:pPr>
        <w:spacing w:line="240" w:lineRule="auto"/>
        <w:jc w:val="center"/>
        <w:rPr>
          <w:rFonts w:ascii="Times New Roman" w:hAnsi="Times New Roman" w:cs="Times New Roman"/>
          <w:b/>
          <w:sz w:val="24"/>
          <w:szCs w:val="24"/>
          <w:lang w:val="en-US"/>
        </w:rPr>
      </w:pPr>
    </w:p>
    <w:p w:rsidR="000A26BD" w:rsidRPr="00530264" w:rsidRDefault="000A26BD" w:rsidP="00530264">
      <w:pPr>
        <w:pStyle w:val="ListParagraph"/>
        <w:numPr>
          <w:ilvl w:val="0"/>
          <w:numId w:val="1"/>
        </w:numPr>
        <w:spacing w:line="480" w:lineRule="auto"/>
        <w:jc w:val="both"/>
        <w:rPr>
          <w:rFonts w:ascii="Times New Roman" w:hAnsi="Times New Roman" w:cs="Times New Roman"/>
          <w:b/>
          <w:sz w:val="24"/>
          <w:szCs w:val="24"/>
        </w:rPr>
      </w:pPr>
      <w:r w:rsidRPr="00530264">
        <w:rPr>
          <w:rFonts w:ascii="Times New Roman" w:hAnsi="Times New Roman" w:cs="Times New Roman"/>
          <w:b/>
          <w:sz w:val="24"/>
          <w:szCs w:val="24"/>
        </w:rPr>
        <w:t>Penelitian yang Relevan</w:t>
      </w:r>
    </w:p>
    <w:p w:rsidR="000A26BD" w:rsidRPr="005C3961" w:rsidRDefault="000A26BD" w:rsidP="00530264">
      <w:pPr>
        <w:pStyle w:val="ListParagraph"/>
        <w:spacing w:line="480" w:lineRule="auto"/>
        <w:ind w:firstLine="720"/>
        <w:jc w:val="both"/>
        <w:rPr>
          <w:rFonts w:ascii="Times New Roman" w:hAnsi="Times New Roman" w:cs="Times New Roman"/>
          <w:sz w:val="24"/>
          <w:szCs w:val="24"/>
        </w:rPr>
      </w:pPr>
      <w:r w:rsidRPr="005C3961">
        <w:rPr>
          <w:rFonts w:ascii="Times New Roman" w:hAnsi="Times New Roman" w:cs="Times New Roman"/>
          <w:sz w:val="24"/>
          <w:szCs w:val="24"/>
        </w:rPr>
        <w:t>Beberapa penelitian yang pernah dilakukan dan relevan dengan fokus penelitian yang dilakukan oleh peneliti di antaranya Yulia Fariska, melakukan penelitian pada tahun 2008, dengan judul “</w:t>
      </w:r>
      <w:r w:rsidRPr="005C3961">
        <w:rPr>
          <w:rFonts w:ascii="Times New Roman" w:hAnsi="Times New Roman" w:cs="Times New Roman"/>
          <w:i/>
          <w:sz w:val="24"/>
          <w:szCs w:val="24"/>
        </w:rPr>
        <w:t>Pola Asuh Orang tua Tunggal Dalam Membina Keberagamaan Anak</w:t>
      </w:r>
      <w:r w:rsidRPr="005C3961">
        <w:rPr>
          <w:rFonts w:ascii="Times New Roman" w:hAnsi="Times New Roman" w:cs="Times New Roman"/>
          <w:sz w:val="24"/>
          <w:szCs w:val="24"/>
        </w:rPr>
        <w:t>”</w:t>
      </w:r>
      <w:r w:rsidRPr="005C3961">
        <w:rPr>
          <w:rStyle w:val="FootnoteReference"/>
          <w:rFonts w:ascii="Times New Roman" w:hAnsi="Times New Roman" w:cs="Times New Roman"/>
          <w:sz w:val="24"/>
          <w:szCs w:val="24"/>
        </w:rPr>
        <w:footnoteReference w:id="2"/>
      </w:r>
      <w:r w:rsidRPr="005C3961">
        <w:rPr>
          <w:rFonts w:ascii="Times New Roman" w:hAnsi="Times New Roman" w:cs="Times New Roman"/>
          <w:sz w:val="24"/>
          <w:szCs w:val="24"/>
        </w:rPr>
        <w:t>. Pada penelitian tersebut dibahas mengenai pentingnya orang tua membimbing keberagamaan pada anak dan juga bentuk-bentuk pola asuh orang tua. Berdasarkan hasil Penelitian ini dapat disimpulkan bahwa kesadaran orang tua tunggal untuk menerapkan pola asuh yang baik dan tepat dalam membina keberagamaan anak di tempat penelitiannya masih rendah. Secara garis besar pola asuh yang salah tersebut dipengaruhi oleh beberapa faktor penghambat, yaitu: faktor pendidikan, ekonomi, psikologis dan faktor pribadi anak itu sendiri.</w:t>
      </w:r>
    </w:p>
    <w:p w:rsidR="000A26BD" w:rsidRPr="005C3961" w:rsidRDefault="00FD57EC" w:rsidP="000A26BD">
      <w:pPr>
        <w:pStyle w:val="ListParagraph"/>
        <w:spacing w:line="480" w:lineRule="auto"/>
        <w:ind w:firstLine="720"/>
        <w:jc w:val="both"/>
        <w:rPr>
          <w:rFonts w:ascii="Times New Roman" w:hAnsi="Times New Roman" w:cs="Times New Roman"/>
          <w:sz w:val="24"/>
          <w:szCs w:val="24"/>
        </w:rPr>
      </w:pPr>
      <w:r w:rsidRPr="00FD57EC">
        <w:rPr>
          <w:rFonts w:ascii="Times New Roman" w:hAnsi="Times New Roman" w:cs="Times New Roman"/>
          <w:b/>
          <w:noProof/>
          <w:sz w:val="24"/>
          <w:szCs w:val="24"/>
          <w:lang w:val="en-US" w:eastAsia="ko-KR"/>
        </w:rPr>
        <w:pict>
          <v:rect id="_x0000_s1027" style="position:absolute;left:0;text-align:left;margin-left:174pt;margin-top:204.45pt;width:1in;height:34.85pt;z-index:251659264" strokecolor="white [3212]">
            <v:textbox>
              <w:txbxContent>
                <w:p w:rsidR="005C642C" w:rsidRPr="006831E7" w:rsidRDefault="005C642C" w:rsidP="006831E7">
                  <w:pPr>
                    <w:jc w:val="center"/>
                    <w:rPr>
                      <w:lang w:val="en-US"/>
                    </w:rPr>
                  </w:pPr>
                  <w:r>
                    <w:rPr>
                      <w:lang w:val="en-US"/>
                    </w:rPr>
                    <w:t>9</w:t>
                  </w:r>
                </w:p>
              </w:txbxContent>
            </v:textbox>
          </v:rect>
        </w:pict>
      </w:r>
      <w:r w:rsidR="000A26BD" w:rsidRPr="005C3961">
        <w:rPr>
          <w:rFonts w:ascii="Times New Roman" w:hAnsi="Times New Roman" w:cs="Times New Roman"/>
          <w:sz w:val="24"/>
          <w:szCs w:val="24"/>
        </w:rPr>
        <w:t>Depi Supidin melakukan penelitian pada tahun 2008, dengan judul “</w:t>
      </w:r>
      <w:r w:rsidR="000A26BD" w:rsidRPr="005C3961">
        <w:rPr>
          <w:rFonts w:ascii="Times New Roman" w:hAnsi="Times New Roman" w:cs="Times New Roman"/>
          <w:i/>
          <w:sz w:val="24"/>
          <w:szCs w:val="24"/>
        </w:rPr>
        <w:t>Optimalisasi Pendidikan Agama Islam dalam Pola Asuh Orang Tua Tunggal</w:t>
      </w:r>
      <w:r w:rsidR="000A26BD" w:rsidRPr="005C3961">
        <w:rPr>
          <w:rFonts w:ascii="Times New Roman" w:hAnsi="Times New Roman" w:cs="Times New Roman"/>
          <w:sz w:val="24"/>
          <w:szCs w:val="24"/>
        </w:rPr>
        <w:t>.”</w:t>
      </w:r>
      <w:r w:rsidR="000A26BD" w:rsidRPr="005C3961">
        <w:rPr>
          <w:rStyle w:val="FootnoteReference"/>
          <w:rFonts w:ascii="Times New Roman" w:hAnsi="Times New Roman" w:cs="Times New Roman"/>
          <w:sz w:val="24"/>
          <w:szCs w:val="24"/>
        </w:rPr>
        <w:footnoteReference w:id="3"/>
      </w:r>
      <w:r w:rsidR="000A26BD" w:rsidRPr="005C3961">
        <w:rPr>
          <w:rFonts w:ascii="Times New Roman" w:hAnsi="Times New Roman" w:cs="Times New Roman"/>
          <w:sz w:val="24"/>
          <w:szCs w:val="24"/>
        </w:rPr>
        <w:t xml:space="preserve"> Penelitian yang dilakukan oleh Depi Supidin ini memperoleh hasil sebagai berikut: 1) Anak-anak yang diasuh oleh orangtua tunggal (</w:t>
      </w:r>
      <w:r w:rsidR="000A26BD" w:rsidRPr="005C3961">
        <w:rPr>
          <w:rFonts w:ascii="Times New Roman" w:hAnsi="Times New Roman" w:cs="Times New Roman"/>
          <w:i/>
          <w:iCs/>
          <w:sz w:val="24"/>
          <w:szCs w:val="24"/>
        </w:rPr>
        <w:t>single parent</w:t>
      </w:r>
      <w:r w:rsidR="000A26BD" w:rsidRPr="005C3961">
        <w:rPr>
          <w:rFonts w:ascii="Times New Roman" w:hAnsi="Times New Roman" w:cs="Times New Roman"/>
          <w:sz w:val="24"/>
          <w:szCs w:val="24"/>
        </w:rPr>
        <w:t xml:space="preserve">) mempunyai </w:t>
      </w:r>
      <w:r w:rsidR="000A26BD" w:rsidRPr="005C3961">
        <w:rPr>
          <w:rFonts w:ascii="Times New Roman" w:hAnsi="Times New Roman" w:cs="Times New Roman"/>
          <w:sz w:val="24"/>
          <w:szCs w:val="24"/>
        </w:rPr>
        <w:lastRenderedPageBreak/>
        <w:t>prestasi yang cukup baik bahkan lebih baik daripada prestasi anak-anak yang diasuh oleh orangtua yang utuh. 2) Usaha yang dilakukan oleh orangtua tunggal (</w:t>
      </w:r>
      <w:r w:rsidR="000A26BD" w:rsidRPr="005C3961">
        <w:rPr>
          <w:rFonts w:ascii="Times New Roman" w:hAnsi="Times New Roman" w:cs="Times New Roman"/>
          <w:i/>
          <w:iCs/>
          <w:sz w:val="24"/>
          <w:szCs w:val="24"/>
        </w:rPr>
        <w:t>single parent</w:t>
      </w:r>
      <w:r w:rsidR="000A26BD" w:rsidRPr="005C3961">
        <w:rPr>
          <w:rFonts w:ascii="Times New Roman" w:hAnsi="Times New Roman" w:cs="Times New Roman"/>
          <w:sz w:val="24"/>
          <w:szCs w:val="24"/>
        </w:rPr>
        <w:t>) merupakan pengoptimalisasian dari pendidikan Agama Islam yang diterapkan terhadap anak sehingga mampu menjadikan anak berprestasi dan memiliki akhlak yang terpuji. 3) Faktor penghambat yang dihadapi orangtua tunggal bervariasi, tetapi hal itu tidak membuat pendidikan terhadap anak terhambat karena masing-masing orangtua mempunyai usaha dalam mengatasi kendala yang dihadapinya</w:t>
      </w:r>
    </w:p>
    <w:p w:rsidR="000A26BD" w:rsidRDefault="000A26BD" w:rsidP="000A26BD">
      <w:pPr>
        <w:pStyle w:val="ListParagraph"/>
        <w:spacing w:line="480" w:lineRule="auto"/>
        <w:ind w:firstLine="720"/>
        <w:jc w:val="both"/>
        <w:rPr>
          <w:rFonts w:ascii="Times New Roman" w:hAnsi="Times New Roman" w:cs="Times New Roman"/>
          <w:sz w:val="24"/>
          <w:szCs w:val="24"/>
          <w:lang w:val="en-US"/>
        </w:rPr>
      </w:pPr>
      <w:r w:rsidRPr="005C3961">
        <w:rPr>
          <w:rFonts w:ascii="Times New Roman" w:hAnsi="Times New Roman" w:cs="Times New Roman"/>
          <w:sz w:val="24"/>
          <w:szCs w:val="24"/>
        </w:rPr>
        <w:t>Penelitian Rifah Khamidah pada tahun 2004 dengan judul “</w:t>
      </w:r>
      <w:r w:rsidRPr="005C3961">
        <w:rPr>
          <w:rFonts w:ascii="Times New Roman" w:hAnsi="Times New Roman" w:cs="Times New Roman"/>
          <w:i/>
          <w:sz w:val="24"/>
          <w:szCs w:val="24"/>
        </w:rPr>
        <w:t>Pengaruh Pola Asuh Orang Tua Terhadap Tingkah Laku Beragama Remaja</w:t>
      </w:r>
      <w:r w:rsidRPr="005C3961">
        <w:rPr>
          <w:rFonts w:ascii="Times New Roman" w:hAnsi="Times New Roman" w:cs="Times New Roman"/>
          <w:sz w:val="24"/>
          <w:szCs w:val="24"/>
        </w:rPr>
        <w:t>”</w:t>
      </w:r>
      <w:r w:rsidRPr="005C3961">
        <w:rPr>
          <w:rStyle w:val="FootnoteReference"/>
          <w:rFonts w:ascii="Times New Roman" w:hAnsi="Times New Roman" w:cs="Times New Roman"/>
          <w:sz w:val="24"/>
          <w:szCs w:val="24"/>
        </w:rPr>
        <w:footnoteReference w:id="4"/>
      </w:r>
      <w:r w:rsidRPr="005C3961">
        <w:rPr>
          <w:rFonts w:ascii="Times New Roman" w:hAnsi="Times New Roman" w:cs="Times New Roman"/>
          <w:sz w:val="24"/>
          <w:szCs w:val="24"/>
        </w:rPr>
        <w:t>. Penelitian tersebut menjelaskan tentang bagaimana pengaruh pola asuh orang tua terhadap tingkah laku beragama remaja. Berdasarkan hasil Penelitiannya disimpulkan bahwa tidak ada korelasi atau pengaruh yang signifikan antara pola asuh orang tua dengan tingkah laku beragama Remaja. Namun kenyataannya ditemukan bahwa faktor lain yang mempengaruhi tingkah laku beragama remaja sangat besar, faktor tersebut adalah pertama, adat istiadat masyarakat yang kuat</w:t>
      </w:r>
      <w:r w:rsidRPr="00526B85">
        <w:rPr>
          <w:rFonts w:ascii="Times New Roman" w:hAnsi="Times New Roman" w:cs="Times New Roman"/>
          <w:sz w:val="24"/>
          <w:szCs w:val="24"/>
        </w:rPr>
        <w:t>.</w:t>
      </w:r>
      <w:r w:rsidRPr="005C3961">
        <w:rPr>
          <w:rFonts w:ascii="Times New Roman" w:hAnsi="Times New Roman" w:cs="Times New Roman"/>
          <w:sz w:val="24"/>
          <w:szCs w:val="24"/>
        </w:rPr>
        <w:t xml:space="preserve"> Kedua, adalah pendidikan, maksudnya kurangnya fasilitas pendukung dalam memenuhi segala yang berhubungan dengan agama.</w:t>
      </w:r>
    </w:p>
    <w:p w:rsidR="00842F5A" w:rsidRPr="00842F5A" w:rsidRDefault="00842F5A" w:rsidP="000A26BD">
      <w:pPr>
        <w:pStyle w:val="ListParagraph"/>
        <w:spacing w:line="480" w:lineRule="auto"/>
        <w:ind w:firstLine="720"/>
        <w:jc w:val="both"/>
        <w:rPr>
          <w:rFonts w:ascii="Times New Roman" w:hAnsi="Times New Roman" w:cs="Times New Roman"/>
          <w:sz w:val="24"/>
          <w:szCs w:val="24"/>
          <w:lang w:val="en-US"/>
        </w:rPr>
      </w:pPr>
    </w:p>
    <w:p w:rsidR="00E44DE6" w:rsidRPr="00530264" w:rsidRDefault="00E44DE6" w:rsidP="00E44DE6">
      <w:pPr>
        <w:pStyle w:val="ListParagraph"/>
        <w:numPr>
          <w:ilvl w:val="0"/>
          <w:numId w:val="1"/>
        </w:numPr>
        <w:spacing w:after="0" w:line="480" w:lineRule="auto"/>
        <w:jc w:val="both"/>
        <w:rPr>
          <w:rFonts w:ascii="Times New Roman" w:hAnsi="Times New Roman" w:cs="Times New Roman"/>
          <w:b/>
          <w:sz w:val="24"/>
          <w:szCs w:val="24"/>
        </w:rPr>
      </w:pPr>
      <w:r w:rsidRPr="00530264">
        <w:rPr>
          <w:rFonts w:ascii="Times New Roman" w:hAnsi="Times New Roman" w:cs="Times New Roman"/>
          <w:b/>
          <w:sz w:val="24"/>
          <w:szCs w:val="24"/>
        </w:rPr>
        <w:lastRenderedPageBreak/>
        <w:t xml:space="preserve">Tinjauan </w:t>
      </w:r>
      <w:proofErr w:type="spellStart"/>
      <w:r>
        <w:rPr>
          <w:rFonts w:ascii="Times New Roman" w:hAnsi="Times New Roman" w:cs="Times New Roman"/>
          <w:b/>
          <w:sz w:val="24"/>
          <w:szCs w:val="24"/>
          <w:lang w:val="en-US"/>
        </w:rPr>
        <w:t>Umum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r w:rsidRPr="00530264">
        <w:rPr>
          <w:rFonts w:ascii="Times New Roman" w:hAnsi="Times New Roman" w:cs="Times New Roman"/>
          <w:b/>
          <w:i/>
          <w:sz w:val="24"/>
          <w:szCs w:val="24"/>
        </w:rPr>
        <w:t>Single Parent</w:t>
      </w:r>
    </w:p>
    <w:p w:rsidR="00E9308E" w:rsidRPr="005C642C" w:rsidRDefault="00E9308E" w:rsidP="00E9308E">
      <w:pPr>
        <w:pStyle w:val="Default"/>
        <w:numPr>
          <w:ilvl w:val="0"/>
          <w:numId w:val="11"/>
        </w:numPr>
        <w:spacing w:line="480" w:lineRule="auto"/>
        <w:ind w:left="993" w:hanging="284"/>
        <w:jc w:val="both"/>
        <w:rPr>
          <w:b/>
          <w:bCs/>
          <w:i/>
          <w:sz w:val="23"/>
          <w:szCs w:val="23"/>
        </w:rPr>
      </w:pPr>
      <w:proofErr w:type="spellStart"/>
      <w:r w:rsidRPr="00E9308E">
        <w:rPr>
          <w:b/>
          <w:bCs/>
          <w:sz w:val="23"/>
          <w:szCs w:val="23"/>
        </w:rPr>
        <w:t>Definisi</w:t>
      </w:r>
      <w:proofErr w:type="spellEnd"/>
      <w:r w:rsidRPr="00E9308E">
        <w:rPr>
          <w:b/>
          <w:bCs/>
          <w:sz w:val="23"/>
          <w:szCs w:val="23"/>
        </w:rPr>
        <w:t xml:space="preserve"> </w:t>
      </w:r>
      <w:r w:rsidRPr="005C642C">
        <w:rPr>
          <w:b/>
          <w:bCs/>
          <w:i/>
          <w:sz w:val="23"/>
          <w:szCs w:val="23"/>
        </w:rPr>
        <w:t>Single Parent</w:t>
      </w:r>
    </w:p>
    <w:p w:rsidR="00EC797F" w:rsidRPr="00EC797F" w:rsidRDefault="00EC797F" w:rsidP="00EC797F">
      <w:pPr>
        <w:pStyle w:val="ListParagraph"/>
        <w:spacing w:line="480" w:lineRule="auto"/>
        <w:ind w:left="709" w:firstLine="709"/>
        <w:jc w:val="both"/>
        <w:rPr>
          <w:rFonts w:ascii="Times New Roman" w:hAnsi="Times New Roman" w:cs="Times New Roman"/>
          <w:sz w:val="24"/>
          <w:szCs w:val="24"/>
        </w:rPr>
      </w:pPr>
      <w:r w:rsidRPr="00530264">
        <w:rPr>
          <w:rFonts w:ascii="Times New Roman" w:hAnsi="Times New Roman" w:cs="Times New Roman"/>
          <w:i/>
          <w:iCs/>
          <w:sz w:val="24"/>
          <w:szCs w:val="24"/>
        </w:rPr>
        <w:t xml:space="preserve">Single parent </w:t>
      </w:r>
      <w:r w:rsidRPr="00530264">
        <w:rPr>
          <w:rFonts w:ascii="Times New Roman" w:hAnsi="Times New Roman" w:cs="Times New Roman"/>
          <w:sz w:val="24"/>
          <w:szCs w:val="24"/>
        </w:rPr>
        <w:t xml:space="preserve">secara etimologi berasal dari bahasa Inggris. </w:t>
      </w:r>
      <w:r w:rsidRPr="00530264">
        <w:rPr>
          <w:rFonts w:ascii="Times New Roman" w:hAnsi="Times New Roman" w:cs="Times New Roman"/>
          <w:i/>
          <w:sz w:val="24"/>
          <w:szCs w:val="24"/>
        </w:rPr>
        <w:t xml:space="preserve">Single </w:t>
      </w:r>
      <w:r w:rsidRPr="00530264">
        <w:rPr>
          <w:rFonts w:ascii="Times New Roman" w:hAnsi="Times New Roman" w:cs="Times New Roman"/>
          <w:sz w:val="24"/>
          <w:szCs w:val="24"/>
        </w:rPr>
        <w:t xml:space="preserve">berarti tunggal dan </w:t>
      </w:r>
      <w:r w:rsidRPr="00530264">
        <w:rPr>
          <w:rFonts w:ascii="Times New Roman" w:hAnsi="Times New Roman" w:cs="Times New Roman"/>
          <w:i/>
          <w:iCs/>
          <w:sz w:val="24"/>
          <w:szCs w:val="24"/>
        </w:rPr>
        <w:t xml:space="preserve">parent </w:t>
      </w:r>
      <w:r w:rsidRPr="00530264">
        <w:rPr>
          <w:rFonts w:ascii="Times New Roman" w:hAnsi="Times New Roman" w:cs="Times New Roman"/>
          <w:sz w:val="24"/>
          <w:szCs w:val="24"/>
        </w:rPr>
        <w:t xml:space="preserve">yang berarti orang tua. Newman dan Newman mengemukakan bahwa keluarga </w:t>
      </w:r>
      <w:r w:rsidRPr="00530264">
        <w:rPr>
          <w:rFonts w:ascii="Times New Roman" w:hAnsi="Times New Roman" w:cs="Times New Roman"/>
          <w:i/>
          <w:iCs/>
          <w:sz w:val="24"/>
          <w:szCs w:val="24"/>
        </w:rPr>
        <w:t xml:space="preserve">single parent </w:t>
      </w:r>
      <w:r w:rsidRPr="00EC797F">
        <w:rPr>
          <w:rFonts w:ascii="Times New Roman" w:hAnsi="Times New Roman" w:cs="Times New Roman"/>
          <w:iCs/>
          <w:sz w:val="24"/>
          <w:szCs w:val="24"/>
        </w:rPr>
        <w:t>“</w:t>
      </w:r>
      <w:r w:rsidRPr="00530264">
        <w:rPr>
          <w:rFonts w:ascii="Times New Roman" w:hAnsi="Times New Roman" w:cs="Times New Roman"/>
          <w:sz w:val="24"/>
          <w:szCs w:val="24"/>
        </w:rPr>
        <w:t>adalah keluarga yang di dalam struktur keluarga hanya terdapat satu orangtua saja, baik ayah maupun ibu saja yang dikarenakan oleh kematian, perceraian ataupun status perkawinan yang tidak jelas atau dapat juga seorang bujangan yang mengadopsi anak.</w:t>
      </w:r>
      <w:r w:rsidRPr="00EC797F">
        <w:rPr>
          <w:rFonts w:ascii="Times New Roman" w:hAnsi="Times New Roman" w:cs="Times New Roman"/>
          <w:sz w:val="24"/>
          <w:szCs w:val="24"/>
        </w:rPr>
        <w:t>”</w:t>
      </w:r>
      <w:r w:rsidRPr="00530264">
        <w:rPr>
          <w:rStyle w:val="FootnoteReference"/>
          <w:rFonts w:ascii="Times New Roman" w:hAnsi="Times New Roman" w:cs="Times New Roman"/>
          <w:sz w:val="24"/>
          <w:szCs w:val="24"/>
        </w:rPr>
        <w:footnoteReference w:id="5"/>
      </w:r>
      <w:r w:rsidRPr="00530264">
        <w:rPr>
          <w:rFonts w:ascii="Times New Roman" w:hAnsi="Times New Roman" w:cs="Times New Roman"/>
          <w:sz w:val="24"/>
          <w:szCs w:val="24"/>
        </w:rPr>
        <w:t xml:space="preserve"> Pada dasarnya kategori </w:t>
      </w:r>
      <w:r w:rsidRPr="00530264">
        <w:rPr>
          <w:rFonts w:ascii="Times New Roman" w:hAnsi="Times New Roman" w:cs="Times New Roman"/>
          <w:i/>
          <w:iCs/>
          <w:sz w:val="24"/>
          <w:szCs w:val="24"/>
        </w:rPr>
        <w:t xml:space="preserve">single parent </w:t>
      </w:r>
      <w:r w:rsidRPr="00530264">
        <w:rPr>
          <w:rFonts w:ascii="Times New Roman" w:hAnsi="Times New Roman" w:cs="Times New Roman"/>
          <w:sz w:val="24"/>
          <w:szCs w:val="24"/>
        </w:rPr>
        <w:t xml:space="preserve">meliputi beberapa macam antara lain janda atau duda karena kematian atau perceraian, seseorang yang memiliki anak tanpa ikatan pernikahan yang sah. Dalam Penelitian ini istilah </w:t>
      </w:r>
      <w:r w:rsidRPr="00530264">
        <w:rPr>
          <w:rFonts w:ascii="Times New Roman" w:hAnsi="Times New Roman" w:cs="Times New Roman"/>
          <w:i/>
          <w:iCs/>
          <w:sz w:val="24"/>
          <w:szCs w:val="24"/>
        </w:rPr>
        <w:t xml:space="preserve">single parent </w:t>
      </w:r>
      <w:r w:rsidRPr="00530264">
        <w:rPr>
          <w:rFonts w:ascii="Times New Roman" w:hAnsi="Times New Roman" w:cs="Times New Roman"/>
          <w:sz w:val="24"/>
          <w:szCs w:val="24"/>
        </w:rPr>
        <w:t>kemudian akan dikupas dengan istilah ibu atau sebagai orang tua tunggal. Orang tua tunggal adalah seorang wanita/ pria yang pasangannya meninggal atau karena alasan tertentu pergi meninggalkan rumah dan  anak-anaknya sendirian. Secara sosial maupun psikologis, peran orang tua tunggal memang lebih menyulitkan. Hal ini disebabkan karena orang tua harus mengurusi atau mengerjakan pekerjaan yang dikerjakan oleh suami/ istri sebelumnya.</w:t>
      </w:r>
    </w:p>
    <w:p w:rsidR="00EC797F" w:rsidRPr="00EC797F" w:rsidRDefault="00EC797F" w:rsidP="00EC797F">
      <w:pPr>
        <w:pStyle w:val="ListParagraph"/>
        <w:spacing w:after="0" w:line="480" w:lineRule="auto"/>
        <w:ind w:left="709" w:firstLine="709"/>
        <w:jc w:val="both"/>
        <w:rPr>
          <w:rFonts w:ascii="Times New Roman" w:hAnsi="Times New Roman" w:cs="Times New Roman"/>
          <w:sz w:val="24"/>
          <w:szCs w:val="24"/>
        </w:rPr>
      </w:pPr>
      <w:r w:rsidRPr="00EC797F">
        <w:rPr>
          <w:rFonts w:ascii="Times New Roman" w:hAnsi="Times New Roman" w:cs="Times New Roman"/>
          <w:iCs/>
          <w:sz w:val="24"/>
          <w:szCs w:val="24"/>
        </w:rPr>
        <w:t xml:space="preserve">Pada kasus ibu sebagai orang tua tunggal beban yang dirasakan lebih berat, ini </w:t>
      </w:r>
      <w:r w:rsidRPr="00EC797F">
        <w:rPr>
          <w:rFonts w:ascii="Times New Roman" w:hAnsi="Times New Roman" w:cs="Times New Roman"/>
          <w:sz w:val="24"/>
          <w:szCs w:val="24"/>
        </w:rPr>
        <w:t xml:space="preserve">disebabkan karena beberapa hal, salah satunya karena wanita secara sosial kurang agresif, terutama dalam hal memenuhi kebutuhan hidup. Ibu sebagai orang </w:t>
      </w:r>
      <w:r w:rsidRPr="00EC797F">
        <w:rPr>
          <w:rFonts w:ascii="Times New Roman" w:hAnsi="Times New Roman" w:cs="Times New Roman"/>
          <w:sz w:val="24"/>
          <w:szCs w:val="24"/>
        </w:rPr>
        <w:lastRenderedPageBreak/>
        <w:t>tua tunggal lebih membatasi kehidupan sosialnya dibandingkan seorang ayah, dan karena hilangnya seseorang yang akan menjadi contoh dan panutan bagi anak-anak. Menurut hasil studi Guttentag yang dikutip oleh Sobari  memperlihatkan bahwa para ibu yang menjadi orang tua tunggal adalah pelanggan terbesar pelayanan kesehatan mental, sedangkan tingkat penggunaan pelayanan kesehatan mental anak mereka adalah empat kali dari anak yang kedua orangtuanya lengkap (adanya Ayah dan Ibu).</w:t>
      </w:r>
      <w:r w:rsidRPr="00530264">
        <w:rPr>
          <w:rStyle w:val="FootnoteReference"/>
          <w:rFonts w:ascii="Times New Roman" w:hAnsi="Times New Roman" w:cs="Times New Roman"/>
          <w:sz w:val="24"/>
          <w:szCs w:val="24"/>
        </w:rPr>
        <w:footnoteReference w:id="6"/>
      </w:r>
    </w:p>
    <w:p w:rsidR="00E9308E" w:rsidRDefault="001B1661" w:rsidP="00E9308E">
      <w:pPr>
        <w:pStyle w:val="Default"/>
        <w:spacing w:line="480" w:lineRule="auto"/>
        <w:ind w:left="720" w:firstLine="698"/>
        <w:jc w:val="both"/>
        <w:rPr>
          <w:color w:val="auto"/>
          <w:sz w:val="23"/>
          <w:szCs w:val="23"/>
        </w:rPr>
      </w:pPr>
      <w:r w:rsidRPr="001B1661">
        <w:rPr>
          <w:bCs/>
          <w:sz w:val="23"/>
          <w:szCs w:val="23"/>
        </w:rPr>
        <w:t>Single Parent</w:t>
      </w:r>
      <w:r>
        <w:rPr>
          <w:b/>
          <w:bCs/>
          <w:sz w:val="23"/>
          <w:szCs w:val="23"/>
        </w:rPr>
        <w:t xml:space="preserve"> </w:t>
      </w:r>
      <w:r>
        <w:rPr>
          <w:sz w:val="23"/>
          <w:szCs w:val="23"/>
        </w:rPr>
        <w:t>(</w:t>
      </w:r>
      <w:proofErr w:type="spellStart"/>
      <w:r>
        <w:rPr>
          <w:sz w:val="23"/>
          <w:szCs w:val="23"/>
        </w:rPr>
        <w:t>Orang</w:t>
      </w:r>
      <w:proofErr w:type="spellEnd"/>
      <w:r>
        <w:rPr>
          <w:sz w:val="23"/>
          <w:szCs w:val="23"/>
        </w:rPr>
        <w:t xml:space="preserve"> </w:t>
      </w:r>
      <w:proofErr w:type="spellStart"/>
      <w:r>
        <w:rPr>
          <w:sz w:val="23"/>
          <w:szCs w:val="23"/>
        </w:rPr>
        <w:t>tua</w:t>
      </w:r>
      <w:proofErr w:type="spellEnd"/>
      <w:r>
        <w:rPr>
          <w:sz w:val="23"/>
          <w:szCs w:val="23"/>
        </w:rPr>
        <w:t xml:space="preserve"> </w:t>
      </w:r>
      <w:proofErr w:type="spellStart"/>
      <w:r>
        <w:rPr>
          <w:sz w:val="23"/>
          <w:szCs w:val="23"/>
        </w:rPr>
        <w:t>tunggal</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Pr>
          <w:sz w:val="23"/>
          <w:szCs w:val="23"/>
        </w:rPr>
        <w:t>fenomena</w:t>
      </w:r>
      <w:proofErr w:type="spellEnd"/>
      <w:r>
        <w:rPr>
          <w:sz w:val="23"/>
          <w:szCs w:val="23"/>
        </w:rPr>
        <w:t xml:space="preserve"> yang </w:t>
      </w:r>
      <w:proofErr w:type="spellStart"/>
      <w:r>
        <w:rPr>
          <w:sz w:val="23"/>
          <w:szCs w:val="23"/>
        </w:rPr>
        <w:t>bukan</w:t>
      </w:r>
      <w:proofErr w:type="spellEnd"/>
      <w:r>
        <w:rPr>
          <w:sz w:val="23"/>
          <w:szCs w:val="23"/>
        </w:rPr>
        <w:t xml:space="preserve"> </w:t>
      </w:r>
      <w:proofErr w:type="spellStart"/>
      <w:r>
        <w:rPr>
          <w:sz w:val="23"/>
          <w:szCs w:val="23"/>
        </w:rPr>
        <w:t>menjadi</w:t>
      </w:r>
      <w:proofErr w:type="spellEnd"/>
      <w:r>
        <w:rPr>
          <w:sz w:val="23"/>
          <w:szCs w:val="23"/>
        </w:rPr>
        <w:t xml:space="preserve"> </w:t>
      </w:r>
      <w:proofErr w:type="spellStart"/>
      <w:r>
        <w:rPr>
          <w:sz w:val="23"/>
          <w:szCs w:val="23"/>
        </w:rPr>
        <w:t>pandangan</w:t>
      </w:r>
      <w:proofErr w:type="spellEnd"/>
      <w:r>
        <w:rPr>
          <w:sz w:val="23"/>
          <w:szCs w:val="23"/>
        </w:rPr>
        <w:t xml:space="preserve"> </w:t>
      </w:r>
      <w:proofErr w:type="spellStart"/>
      <w:r>
        <w:rPr>
          <w:sz w:val="23"/>
          <w:szCs w:val="23"/>
        </w:rPr>
        <w:t>baru</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sebuah</w:t>
      </w:r>
      <w:proofErr w:type="spellEnd"/>
      <w:r>
        <w:rPr>
          <w:sz w:val="23"/>
          <w:szCs w:val="23"/>
        </w:rPr>
        <w:t xml:space="preserve"> </w:t>
      </w:r>
      <w:proofErr w:type="spellStart"/>
      <w:r>
        <w:rPr>
          <w:sz w:val="23"/>
          <w:szCs w:val="23"/>
        </w:rPr>
        <w:t>struktur</w:t>
      </w:r>
      <w:proofErr w:type="spellEnd"/>
      <w:r>
        <w:rPr>
          <w:sz w:val="23"/>
          <w:szCs w:val="23"/>
        </w:rPr>
        <w:t xml:space="preserve"> </w:t>
      </w:r>
      <w:proofErr w:type="spellStart"/>
      <w:r>
        <w:rPr>
          <w:sz w:val="23"/>
          <w:szCs w:val="23"/>
        </w:rPr>
        <w:t>keluarga</w:t>
      </w:r>
      <w:proofErr w:type="spellEnd"/>
      <w:r>
        <w:rPr>
          <w:sz w:val="23"/>
          <w:szCs w:val="23"/>
        </w:rPr>
        <w:t xml:space="preserve">. </w:t>
      </w:r>
      <w:proofErr w:type="spellStart"/>
      <w:r>
        <w:rPr>
          <w:sz w:val="23"/>
          <w:szCs w:val="23"/>
        </w:rPr>
        <w:t>Meluasnya</w:t>
      </w:r>
      <w:proofErr w:type="spellEnd"/>
      <w:r>
        <w:rPr>
          <w:sz w:val="23"/>
          <w:szCs w:val="23"/>
        </w:rPr>
        <w:t xml:space="preserve"> </w:t>
      </w:r>
      <w:proofErr w:type="spellStart"/>
      <w:r>
        <w:rPr>
          <w:sz w:val="23"/>
          <w:szCs w:val="23"/>
        </w:rPr>
        <w:t>fenomena</w:t>
      </w:r>
      <w:proofErr w:type="spellEnd"/>
      <w:r>
        <w:rPr>
          <w:sz w:val="23"/>
          <w:szCs w:val="23"/>
        </w:rPr>
        <w:t xml:space="preserve"> </w:t>
      </w:r>
      <w:proofErr w:type="spellStart"/>
      <w:r>
        <w:rPr>
          <w:sz w:val="23"/>
          <w:szCs w:val="23"/>
        </w:rPr>
        <w:t>menjadi</w:t>
      </w:r>
      <w:proofErr w:type="spellEnd"/>
      <w:r>
        <w:rPr>
          <w:sz w:val="23"/>
          <w:szCs w:val="23"/>
        </w:rPr>
        <w:t xml:space="preserve"> </w:t>
      </w:r>
      <w:proofErr w:type="spellStart"/>
      <w:r>
        <w:rPr>
          <w:sz w:val="23"/>
          <w:szCs w:val="23"/>
        </w:rPr>
        <w:t>orangtua</w:t>
      </w:r>
      <w:proofErr w:type="spellEnd"/>
      <w:r>
        <w:rPr>
          <w:sz w:val="23"/>
          <w:szCs w:val="23"/>
        </w:rPr>
        <w:t xml:space="preserve"> </w:t>
      </w:r>
      <w:proofErr w:type="spellStart"/>
      <w:r>
        <w:rPr>
          <w:sz w:val="23"/>
          <w:szCs w:val="23"/>
        </w:rPr>
        <w:t>tunggal</w:t>
      </w:r>
      <w:proofErr w:type="spellEnd"/>
      <w:r>
        <w:rPr>
          <w:sz w:val="23"/>
          <w:szCs w:val="23"/>
        </w:rPr>
        <w:t xml:space="preserve">, </w:t>
      </w:r>
      <w:proofErr w:type="spellStart"/>
      <w:r>
        <w:rPr>
          <w:sz w:val="23"/>
          <w:szCs w:val="23"/>
        </w:rPr>
        <w:t>maka</w:t>
      </w:r>
      <w:proofErr w:type="spellEnd"/>
      <w:r>
        <w:rPr>
          <w:sz w:val="23"/>
          <w:szCs w:val="23"/>
        </w:rPr>
        <w:t xml:space="preserve"> </w:t>
      </w:r>
      <w:proofErr w:type="spellStart"/>
      <w:r>
        <w:rPr>
          <w:sz w:val="23"/>
          <w:szCs w:val="23"/>
        </w:rPr>
        <w:t>semakin</w:t>
      </w:r>
      <w:proofErr w:type="spellEnd"/>
      <w:r>
        <w:rPr>
          <w:sz w:val="23"/>
          <w:szCs w:val="23"/>
        </w:rPr>
        <w:t xml:space="preserve"> </w:t>
      </w:r>
      <w:proofErr w:type="spellStart"/>
      <w:r>
        <w:rPr>
          <w:sz w:val="23"/>
          <w:szCs w:val="23"/>
        </w:rPr>
        <w:t>banyak</w:t>
      </w:r>
      <w:proofErr w:type="spellEnd"/>
      <w:r>
        <w:rPr>
          <w:sz w:val="23"/>
          <w:szCs w:val="23"/>
        </w:rPr>
        <w:t xml:space="preserve"> pula </w:t>
      </w:r>
      <w:proofErr w:type="spellStart"/>
      <w:r>
        <w:rPr>
          <w:sz w:val="23"/>
          <w:szCs w:val="23"/>
        </w:rPr>
        <w:t>lah</w:t>
      </w:r>
      <w:proofErr w:type="spellEnd"/>
      <w:r>
        <w:rPr>
          <w:sz w:val="23"/>
          <w:szCs w:val="23"/>
        </w:rPr>
        <w:t xml:space="preserve"> </w:t>
      </w:r>
      <w:proofErr w:type="spellStart"/>
      <w:r>
        <w:rPr>
          <w:sz w:val="23"/>
          <w:szCs w:val="23"/>
        </w:rPr>
        <w:t>deskripsi</w:t>
      </w:r>
      <w:proofErr w:type="spellEnd"/>
      <w:r>
        <w:rPr>
          <w:sz w:val="23"/>
          <w:szCs w:val="23"/>
        </w:rPr>
        <w:t xml:space="preserve"> </w:t>
      </w:r>
      <w:proofErr w:type="spellStart"/>
      <w:r>
        <w:rPr>
          <w:sz w:val="23"/>
          <w:szCs w:val="23"/>
        </w:rPr>
        <w:t>definisi</w:t>
      </w:r>
      <w:proofErr w:type="spellEnd"/>
      <w:r>
        <w:rPr>
          <w:sz w:val="23"/>
          <w:szCs w:val="23"/>
        </w:rPr>
        <w:t xml:space="preserve"> </w:t>
      </w:r>
      <w:proofErr w:type="spellStart"/>
      <w:r>
        <w:rPr>
          <w:sz w:val="23"/>
          <w:szCs w:val="23"/>
        </w:rPr>
        <w:t>dari</w:t>
      </w:r>
      <w:proofErr w:type="spellEnd"/>
      <w:r>
        <w:rPr>
          <w:sz w:val="23"/>
          <w:szCs w:val="23"/>
        </w:rPr>
        <w:t xml:space="preserve"> </w:t>
      </w:r>
      <w:r>
        <w:rPr>
          <w:i/>
          <w:iCs/>
          <w:sz w:val="23"/>
          <w:szCs w:val="23"/>
        </w:rPr>
        <w:t xml:space="preserve">single parent </w:t>
      </w:r>
      <w:proofErr w:type="spellStart"/>
      <w:r>
        <w:rPr>
          <w:sz w:val="23"/>
          <w:szCs w:val="23"/>
        </w:rPr>
        <w:t>itu</w:t>
      </w:r>
      <w:proofErr w:type="spellEnd"/>
      <w:r>
        <w:rPr>
          <w:sz w:val="23"/>
          <w:szCs w:val="23"/>
        </w:rPr>
        <w:t xml:space="preserve"> </w:t>
      </w:r>
      <w:proofErr w:type="spellStart"/>
      <w:r>
        <w:rPr>
          <w:sz w:val="23"/>
          <w:szCs w:val="23"/>
        </w:rPr>
        <w:t>sendiri</w:t>
      </w:r>
      <w:proofErr w:type="spellEnd"/>
      <w:r>
        <w:rPr>
          <w:sz w:val="23"/>
          <w:szCs w:val="23"/>
        </w:rPr>
        <w:t xml:space="preserve">. </w:t>
      </w:r>
      <w:proofErr w:type="spellStart"/>
      <w:r>
        <w:rPr>
          <w:sz w:val="23"/>
          <w:szCs w:val="23"/>
        </w:rPr>
        <w:t>Menurut</w:t>
      </w:r>
      <w:proofErr w:type="spellEnd"/>
      <w:r>
        <w:rPr>
          <w:sz w:val="23"/>
          <w:szCs w:val="23"/>
        </w:rPr>
        <w:t xml:space="preserve"> </w:t>
      </w:r>
      <w:proofErr w:type="spellStart"/>
      <w:r w:rsidR="00482810">
        <w:rPr>
          <w:sz w:val="23"/>
          <w:szCs w:val="23"/>
        </w:rPr>
        <w:t>Sudarto</w:t>
      </w:r>
      <w:proofErr w:type="spellEnd"/>
      <w:r>
        <w:rPr>
          <w:sz w:val="23"/>
          <w:szCs w:val="23"/>
        </w:rPr>
        <w:t xml:space="preserve"> </w:t>
      </w:r>
      <w:r>
        <w:rPr>
          <w:i/>
          <w:iCs/>
          <w:sz w:val="23"/>
          <w:szCs w:val="23"/>
        </w:rPr>
        <w:t>single parent “</w:t>
      </w:r>
      <w:proofErr w:type="spellStart"/>
      <w:r>
        <w:rPr>
          <w:sz w:val="23"/>
          <w:szCs w:val="23"/>
        </w:rPr>
        <w:t>adalah</w:t>
      </w:r>
      <w:proofErr w:type="spellEnd"/>
      <w:r>
        <w:rPr>
          <w:sz w:val="23"/>
          <w:szCs w:val="23"/>
        </w:rPr>
        <w:t xml:space="preserve"> </w:t>
      </w:r>
      <w:proofErr w:type="spellStart"/>
      <w:r>
        <w:rPr>
          <w:sz w:val="23"/>
          <w:szCs w:val="23"/>
        </w:rPr>
        <w:t>orang</w:t>
      </w:r>
      <w:proofErr w:type="spellEnd"/>
      <w:r>
        <w:rPr>
          <w:sz w:val="23"/>
          <w:szCs w:val="23"/>
        </w:rPr>
        <w:t xml:space="preserve"> yang </w:t>
      </w:r>
      <w:proofErr w:type="spellStart"/>
      <w:r>
        <w:rPr>
          <w:sz w:val="23"/>
          <w:szCs w:val="23"/>
        </w:rPr>
        <w:t>melakukan</w:t>
      </w:r>
      <w:proofErr w:type="spellEnd"/>
      <w:r>
        <w:rPr>
          <w:sz w:val="23"/>
          <w:szCs w:val="23"/>
        </w:rPr>
        <w:t xml:space="preserve"> </w:t>
      </w:r>
      <w:proofErr w:type="spellStart"/>
      <w:r>
        <w:rPr>
          <w:sz w:val="23"/>
          <w:szCs w:val="23"/>
        </w:rPr>
        <w:t>tugas</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orang</w:t>
      </w:r>
      <w:proofErr w:type="spellEnd"/>
      <w:r>
        <w:rPr>
          <w:sz w:val="23"/>
          <w:szCs w:val="23"/>
        </w:rPr>
        <w:t xml:space="preserve"> </w:t>
      </w:r>
      <w:proofErr w:type="spellStart"/>
      <w:r>
        <w:rPr>
          <w:sz w:val="23"/>
          <w:szCs w:val="23"/>
        </w:rPr>
        <w:t>tua</w:t>
      </w:r>
      <w:proofErr w:type="spellEnd"/>
      <w:r>
        <w:rPr>
          <w:sz w:val="23"/>
          <w:szCs w:val="23"/>
        </w:rPr>
        <w:t xml:space="preserve">(ayah </w:t>
      </w:r>
      <w:proofErr w:type="spellStart"/>
      <w:r>
        <w:rPr>
          <w:sz w:val="23"/>
          <w:szCs w:val="23"/>
        </w:rPr>
        <w:t>atau</w:t>
      </w:r>
      <w:proofErr w:type="spellEnd"/>
      <w:r>
        <w:rPr>
          <w:sz w:val="23"/>
          <w:szCs w:val="23"/>
        </w:rPr>
        <w:t xml:space="preserve"> </w:t>
      </w:r>
      <w:proofErr w:type="spellStart"/>
      <w:r>
        <w:rPr>
          <w:sz w:val="23"/>
          <w:szCs w:val="23"/>
        </w:rPr>
        <w:t>ibu</w:t>
      </w:r>
      <w:proofErr w:type="spellEnd"/>
      <w:r>
        <w:rPr>
          <w:sz w:val="23"/>
          <w:szCs w:val="23"/>
        </w:rPr>
        <w:t xml:space="preserve">) </w:t>
      </w:r>
      <w:proofErr w:type="spellStart"/>
      <w:r>
        <w:rPr>
          <w:sz w:val="23"/>
          <w:szCs w:val="23"/>
        </w:rPr>
        <w:t>seorang</w:t>
      </w:r>
      <w:proofErr w:type="spellEnd"/>
      <w:r>
        <w:rPr>
          <w:sz w:val="23"/>
          <w:szCs w:val="23"/>
        </w:rPr>
        <w:t xml:space="preserve"> </w:t>
      </w:r>
      <w:proofErr w:type="spellStart"/>
      <w:r>
        <w:rPr>
          <w:sz w:val="23"/>
          <w:szCs w:val="23"/>
        </w:rPr>
        <w:t>diri</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kehilangan</w:t>
      </w:r>
      <w:proofErr w:type="spellEnd"/>
      <w:r>
        <w:rPr>
          <w:sz w:val="23"/>
          <w:szCs w:val="23"/>
        </w:rPr>
        <w:t xml:space="preserve">/ </w:t>
      </w:r>
      <w:proofErr w:type="spellStart"/>
      <w:r>
        <w:rPr>
          <w:sz w:val="23"/>
          <w:szCs w:val="23"/>
        </w:rPr>
        <w:t>terpisah</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pasangannya</w:t>
      </w:r>
      <w:proofErr w:type="spellEnd"/>
      <w:r>
        <w:rPr>
          <w:sz w:val="23"/>
          <w:szCs w:val="23"/>
        </w:rPr>
        <w:t>.”</w:t>
      </w:r>
      <w:r>
        <w:rPr>
          <w:rStyle w:val="FootnoteReference"/>
          <w:sz w:val="23"/>
          <w:szCs w:val="23"/>
        </w:rPr>
        <w:footnoteReference w:id="7"/>
      </w:r>
      <w:r>
        <w:rPr>
          <w:sz w:val="23"/>
          <w:szCs w:val="23"/>
        </w:rPr>
        <w:t xml:space="preserve"> </w:t>
      </w:r>
      <w:proofErr w:type="spellStart"/>
      <w:r>
        <w:rPr>
          <w:sz w:val="23"/>
          <w:szCs w:val="23"/>
        </w:rPr>
        <w:t>Sementara</w:t>
      </w:r>
      <w:proofErr w:type="spellEnd"/>
      <w:r>
        <w:rPr>
          <w:sz w:val="23"/>
          <w:szCs w:val="23"/>
        </w:rPr>
        <w:t xml:space="preserve"> </w:t>
      </w:r>
      <w:proofErr w:type="spellStart"/>
      <w:r>
        <w:rPr>
          <w:sz w:val="23"/>
          <w:szCs w:val="23"/>
        </w:rPr>
        <w:t>menurut</w:t>
      </w:r>
      <w:proofErr w:type="spellEnd"/>
      <w:r>
        <w:rPr>
          <w:sz w:val="23"/>
          <w:szCs w:val="23"/>
        </w:rPr>
        <w:t xml:space="preserve"> </w:t>
      </w:r>
      <w:r w:rsidR="00C76FDE">
        <w:rPr>
          <w:sz w:val="23"/>
          <w:szCs w:val="23"/>
        </w:rPr>
        <w:t>Duval &amp; Miller</w:t>
      </w:r>
      <w:r>
        <w:rPr>
          <w:sz w:val="23"/>
          <w:szCs w:val="23"/>
        </w:rPr>
        <w:t xml:space="preserve"> </w:t>
      </w:r>
      <w:proofErr w:type="spellStart"/>
      <w:r>
        <w:rPr>
          <w:sz w:val="23"/>
          <w:szCs w:val="23"/>
        </w:rPr>
        <w:t>dalam</w:t>
      </w:r>
      <w:proofErr w:type="spellEnd"/>
      <w:r>
        <w:rPr>
          <w:sz w:val="23"/>
          <w:szCs w:val="23"/>
        </w:rPr>
        <w:t xml:space="preserve"> </w:t>
      </w:r>
      <w:proofErr w:type="spellStart"/>
      <w:r w:rsidR="00C76FDE">
        <w:rPr>
          <w:sz w:val="23"/>
          <w:szCs w:val="23"/>
        </w:rPr>
        <w:t>Dagum</w:t>
      </w:r>
      <w:proofErr w:type="spellEnd"/>
      <w:r>
        <w:rPr>
          <w:sz w:val="23"/>
          <w:szCs w:val="23"/>
        </w:rPr>
        <w:t xml:space="preserve"> </w:t>
      </w:r>
      <w:r>
        <w:rPr>
          <w:i/>
          <w:iCs/>
          <w:sz w:val="23"/>
          <w:szCs w:val="23"/>
        </w:rPr>
        <w:t>single parent “</w:t>
      </w:r>
      <w:proofErr w:type="spellStart"/>
      <w:r>
        <w:rPr>
          <w:sz w:val="23"/>
          <w:szCs w:val="23"/>
        </w:rPr>
        <w:t>adalah</w:t>
      </w:r>
      <w:proofErr w:type="spellEnd"/>
      <w:r>
        <w:rPr>
          <w:sz w:val="23"/>
          <w:szCs w:val="23"/>
        </w:rPr>
        <w:t xml:space="preserve"> </w:t>
      </w:r>
      <w:proofErr w:type="spellStart"/>
      <w:r>
        <w:rPr>
          <w:sz w:val="23"/>
          <w:szCs w:val="23"/>
        </w:rPr>
        <w:t>orang</w:t>
      </w:r>
      <w:proofErr w:type="spellEnd"/>
      <w:r>
        <w:rPr>
          <w:sz w:val="23"/>
          <w:szCs w:val="23"/>
        </w:rPr>
        <w:t xml:space="preserve"> </w:t>
      </w:r>
      <w:proofErr w:type="spellStart"/>
      <w:r>
        <w:rPr>
          <w:sz w:val="23"/>
          <w:szCs w:val="23"/>
        </w:rPr>
        <w:t>tua</w:t>
      </w:r>
      <w:proofErr w:type="spellEnd"/>
      <w:r>
        <w:rPr>
          <w:sz w:val="23"/>
          <w:szCs w:val="23"/>
        </w:rPr>
        <w:t xml:space="preserve"> yang </w:t>
      </w:r>
      <w:proofErr w:type="spellStart"/>
      <w:r>
        <w:rPr>
          <w:sz w:val="23"/>
          <w:szCs w:val="23"/>
        </w:rPr>
        <w:t>memelihara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membesarkan</w:t>
      </w:r>
      <w:proofErr w:type="spellEnd"/>
      <w:r>
        <w:rPr>
          <w:sz w:val="23"/>
          <w:szCs w:val="23"/>
        </w:rPr>
        <w:t xml:space="preserve"> </w:t>
      </w:r>
      <w:proofErr w:type="spellStart"/>
      <w:r>
        <w:rPr>
          <w:sz w:val="23"/>
          <w:szCs w:val="23"/>
        </w:rPr>
        <w:t>anak</w:t>
      </w:r>
      <w:proofErr w:type="spellEnd"/>
      <w:r>
        <w:rPr>
          <w:sz w:val="23"/>
          <w:szCs w:val="23"/>
        </w:rPr>
        <w:t xml:space="preserve">- </w:t>
      </w:r>
      <w:proofErr w:type="spellStart"/>
      <w:r>
        <w:rPr>
          <w:sz w:val="23"/>
          <w:szCs w:val="23"/>
        </w:rPr>
        <w:t>anaknya</w:t>
      </w:r>
      <w:proofErr w:type="spellEnd"/>
      <w:r>
        <w:rPr>
          <w:sz w:val="23"/>
          <w:szCs w:val="23"/>
        </w:rPr>
        <w:t xml:space="preserve"> </w:t>
      </w:r>
      <w:proofErr w:type="spellStart"/>
      <w:r>
        <w:rPr>
          <w:sz w:val="23"/>
          <w:szCs w:val="23"/>
        </w:rPr>
        <w:t>tanpa</w:t>
      </w:r>
      <w:proofErr w:type="spellEnd"/>
      <w:r>
        <w:rPr>
          <w:sz w:val="23"/>
          <w:szCs w:val="23"/>
        </w:rPr>
        <w:t xml:space="preserve"> </w:t>
      </w:r>
      <w:proofErr w:type="spellStart"/>
      <w:r>
        <w:rPr>
          <w:sz w:val="23"/>
          <w:szCs w:val="23"/>
        </w:rPr>
        <w:t>kehadiran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dukungan</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pasangannya</w:t>
      </w:r>
      <w:proofErr w:type="spellEnd"/>
      <w:r>
        <w:rPr>
          <w:sz w:val="23"/>
          <w:szCs w:val="23"/>
        </w:rPr>
        <w:t>.”</w:t>
      </w:r>
      <w:r>
        <w:rPr>
          <w:rStyle w:val="FootnoteReference"/>
          <w:sz w:val="23"/>
          <w:szCs w:val="23"/>
        </w:rPr>
        <w:footnoteReference w:id="8"/>
      </w:r>
      <w:r>
        <w:rPr>
          <w:sz w:val="23"/>
          <w:szCs w:val="23"/>
        </w:rPr>
        <w:t xml:space="preserve"> </w:t>
      </w:r>
      <w:proofErr w:type="spellStart"/>
      <w:r w:rsidR="004A4947" w:rsidRPr="004A4947">
        <w:rPr>
          <w:sz w:val="23"/>
          <w:szCs w:val="23"/>
        </w:rPr>
        <w:t>DeGenova</w:t>
      </w:r>
      <w:proofErr w:type="spellEnd"/>
      <w:r w:rsidR="004A4947" w:rsidRPr="004A4947">
        <w:rPr>
          <w:sz w:val="23"/>
          <w:szCs w:val="23"/>
        </w:rPr>
        <w:t xml:space="preserve"> </w:t>
      </w:r>
      <w:proofErr w:type="spellStart"/>
      <w:r w:rsidR="00E9308E">
        <w:rPr>
          <w:sz w:val="23"/>
          <w:szCs w:val="23"/>
        </w:rPr>
        <w:t>Istyarti</w:t>
      </w:r>
      <w:proofErr w:type="spellEnd"/>
      <w:r w:rsidR="004A4947" w:rsidRPr="004A4947">
        <w:rPr>
          <w:sz w:val="23"/>
          <w:szCs w:val="23"/>
        </w:rPr>
        <w:t xml:space="preserve"> </w:t>
      </w:r>
      <w:proofErr w:type="spellStart"/>
      <w:r w:rsidR="004A4947" w:rsidRPr="004A4947">
        <w:rPr>
          <w:sz w:val="23"/>
          <w:szCs w:val="23"/>
        </w:rPr>
        <w:t>mengemukakan</w:t>
      </w:r>
      <w:proofErr w:type="spellEnd"/>
      <w:r w:rsidR="004A4947" w:rsidRPr="004A4947">
        <w:rPr>
          <w:sz w:val="23"/>
          <w:szCs w:val="23"/>
        </w:rPr>
        <w:t xml:space="preserve"> </w:t>
      </w:r>
      <w:r w:rsidR="004A4947" w:rsidRPr="004A4947">
        <w:rPr>
          <w:i/>
          <w:iCs/>
          <w:sz w:val="23"/>
          <w:szCs w:val="23"/>
        </w:rPr>
        <w:t xml:space="preserve">single parent family </w:t>
      </w:r>
      <w:r>
        <w:rPr>
          <w:i/>
          <w:iCs/>
          <w:sz w:val="23"/>
          <w:szCs w:val="23"/>
        </w:rPr>
        <w:t>“</w:t>
      </w:r>
      <w:proofErr w:type="spellStart"/>
      <w:r w:rsidR="004A4947" w:rsidRPr="004A4947">
        <w:rPr>
          <w:sz w:val="23"/>
          <w:szCs w:val="23"/>
        </w:rPr>
        <w:t>adalah</w:t>
      </w:r>
      <w:proofErr w:type="spellEnd"/>
      <w:r w:rsidR="004A4947" w:rsidRPr="004A4947">
        <w:rPr>
          <w:sz w:val="23"/>
          <w:szCs w:val="23"/>
        </w:rPr>
        <w:t xml:space="preserve"> </w:t>
      </w:r>
      <w:proofErr w:type="spellStart"/>
      <w:r w:rsidR="004A4947" w:rsidRPr="004A4947">
        <w:rPr>
          <w:sz w:val="23"/>
          <w:szCs w:val="23"/>
        </w:rPr>
        <w:t>keluarga</w:t>
      </w:r>
      <w:proofErr w:type="spellEnd"/>
      <w:r>
        <w:rPr>
          <w:sz w:val="23"/>
          <w:szCs w:val="23"/>
        </w:rPr>
        <w:t xml:space="preserve"> </w:t>
      </w:r>
      <w:r w:rsidR="004A4947" w:rsidRPr="004A4947">
        <w:rPr>
          <w:sz w:val="23"/>
          <w:szCs w:val="23"/>
        </w:rPr>
        <w:t xml:space="preserve">yang </w:t>
      </w:r>
      <w:proofErr w:type="spellStart"/>
      <w:r w:rsidR="004A4947" w:rsidRPr="004A4947">
        <w:rPr>
          <w:sz w:val="23"/>
          <w:szCs w:val="23"/>
        </w:rPr>
        <w:t>terdiri</w:t>
      </w:r>
      <w:proofErr w:type="spellEnd"/>
      <w:r w:rsidR="004A4947" w:rsidRPr="004A4947">
        <w:rPr>
          <w:sz w:val="23"/>
          <w:szCs w:val="23"/>
        </w:rPr>
        <w:t xml:space="preserve"> </w:t>
      </w:r>
      <w:proofErr w:type="spellStart"/>
      <w:r w:rsidR="004A4947" w:rsidRPr="004A4947">
        <w:rPr>
          <w:sz w:val="23"/>
          <w:szCs w:val="23"/>
        </w:rPr>
        <w:t>atas</w:t>
      </w:r>
      <w:proofErr w:type="spellEnd"/>
      <w:r w:rsidR="004A4947" w:rsidRPr="004A4947">
        <w:rPr>
          <w:sz w:val="23"/>
          <w:szCs w:val="23"/>
        </w:rPr>
        <w:t xml:space="preserve"> </w:t>
      </w:r>
      <w:proofErr w:type="spellStart"/>
      <w:r w:rsidR="004A4947" w:rsidRPr="004A4947">
        <w:rPr>
          <w:sz w:val="23"/>
          <w:szCs w:val="23"/>
        </w:rPr>
        <w:t>satu</w:t>
      </w:r>
      <w:proofErr w:type="spellEnd"/>
      <w:r w:rsidR="004A4947" w:rsidRPr="004A4947">
        <w:rPr>
          <w:sz w:val="23"/>
          <w:szCs w:val="23"/>
        </w:rPr>
        <w:t xml:space="preserve"> </w:t>
      </w:r>
      <w:proofErr w:type="spellStart"/>
      <w:r w:rsidR="004A4947" w:rsidRPr="004A4947">
        <w:rPr>
          <w:sz w:val="23"/>
          <w:szCs w:val="23"/>
        </w:rPr>
        <w:t>orangtua</w:t>
      </w:r>
      <w:proofErr w:type="spellEnd"/>
      <w:r w:rsidR="004A4947" w:rsidRPr="004A4947">
        <w:rPr>
          <w:sz w:val="23"/>
          <w:szCs w:val="23"/>
        </w:rPr>
        <w:t xml:space="preserve"> </w:t>
      </w:r>
      <w:proofErr w:type="spellStart"/>
      <w:r w:rsidR="004A4947" w:rsidRPr="004A4947">
        <w:rPr>
          <w:sz w:val="23"/>
          <w:szCs w:val="23"/>
        </w:rPr>
        <w:t>baik</w:t>
      </w:r>
      <w:proofErr w:type="spellEnd"/>
      <w:r w:rsidR="004A4947" w:rsidRPr="004A4947">
        <w:rPr>
          <w:sz w:val="23"/>
          <w:szCs w:val="23"/>
        </w:rPr>
        <w:t xml:space="preserve"> </w:t>
      </w:r>
      <w:proofErr w:type="spellStart"/>
      <w:r w:rsidR="004A4947" w:rsidRPr="004A4947">
        <w:rPr>
          <w:sz w:val="23"/>
          <w:szCs w:val="23"/>
        </w:rPr>
        <w:t>menikah</w:t>
      </w:r>
      <w:proofErr w:type="spellEnd"/>
      <w:r w:rsidR="004A4947" w:rsidRPr="004A4947">
        <w:rPr>
          <w:sz w:val="23"/>
          <w:szCs w:val="23"/>
        </w:rPr>
        <w:t xml:space="preserve"> </w:t>
      </w:r>
      <w:proofErr w:type="spellStart"/>
      <w:r w:rsidR="004A4947" w:rsidRPr="004A4947">
        <w:rPr>
          <w:sz w:val="23"/>
          <w:szCs w:val="23"/>
        </w:rPr>
        <w:t>maupun</w:t>
      </w:r>
      <w:proofErr w:type="spellEnd"/>
      <w:r w:rsidR="004A4947" w:rsidRPr="004A4947">
        <w:rPr>
          <w:sz w:val="23"/>
          <w:szCs w:val="23"/>
        </w:rPr>
        <w:t xml:space="preserve"> </w:t>
      </w:r>
      <w:proofErr w:type="spellStart"/>
      <w:r w:rsidR="004A4947" w:rsidRPr="004A4947">
        <w:rPr>
          <w:sz w:val="23"/>
          <w:szCs w:val="23"/>
        </w:rPr>
        <w:t>tidak</w:t>
      </w:r>
      <w:proofErr w:type="spellEnd"/>
      <w:r w:rsidR="004A4947" w:rsidRPr="004A4947">
        <w:rPr>
          <w:sz w:val="23"/>
          <w:szCs w:val="23"/>
        </w:rPr>
        <w:t xml:space="preserve"> </w:t>
      </w:r>
      <w:proofErr w:type="spellStart"/>
      <w:r w:rsidR="004A4947" w:rsidRPr="004A4947">
        <w:rPr>
          <w:sz w:val="23"/>
          <w:szCs w:val="23"/>
        </w:rPr>
        <w:t>menikah</w:t>
      </w:r>
      <w:proofErr w:type="spellEnd"/>
      <w:r w:rsidR="004A4947" w:rsidRPr="004A4947">
        <w:rPr>
          <w:sz w:val="23"/>
          <w:szCs w:val="23"/>
        </w:rPr>
        <w:t xml:space="preserve"> </w:t>
      </w:r>
      <w:proofErr w:type="spellStart"/>
      <w:r w:rsidR="004A4947" w:rsidRPr="004A4947">
        <w:rPr>
          <w:sz w:val="23"/>
          <w:szCs w:val="23"/>
        </w:rPr>
        <w:t>dengan</w:t>
      </w:r>
      <w:proofErr w:type="spellEnd"/>
      <w:r>
        <w:rPr>
          <w:sz w:val="23"/>
          <w:szCs w:val="23"/>
        </w:rPr>
        <w:t xml:space="preserve"> </w:t>
      </w:r>
      <w:proofErr w:type="spellStart"/>
      <w:r w:rsidR="004A4947" w:rsidRPr="004A4947">
        <w:rPr>
          <w:sz w:val="23"/>
          <w:szCs w:val="23"/>
        </w:rPr>
        <w:t>memiliki</w:t>
      </w:r>
      <w:proofErr w:type="spellEnd"/>
      <w:r w:rsidR="004A4947" w:rsidRPr="004A4947">
        <w:rPr>
          <w:sz w:val="23"/>
          <w:szCs w:val="23"/>
        </w:rPr>
        <w:t xml:space="preserve"> </w:t>
      </w:r>
      <w:proofErr w:type="spellStart"/>
      <w:r w:rsidR="004A4947" w:rsidRPr="004A4947">
        <w:rPr>
          <w:sz w:val="23"/>
          <w:szCs w:val="23"/>
        </w:rPr>
        <w:t>anak</w:t>
      </w:r>
      <w:proofErr w:type="spellEnd"/>
      <w:r w:rsidR="004A4947" w:rsidRPr="004A4947">
        <w:rPr>
          <w:sz w:val="23"/>
          <w:szCs w:val="23"/>
        </w:rPr>
        <w:t>.</w:t>
      </w:r>
      <w:r w:rsidR="004A4947">
        <w:rPr>
          <w:rStyle w:val="FootnoteReference"/>
          <w:sz w:val="23"/>
          <w:szCs w:val="23"/>
        </w:rPr>
        <w:footnoteReference w:id="9"/>
      </w:r>
      <w:r w:rsidR="004A4947" w:rsidRPr="004A4947">
        <w:rPr>
          <w:sz w:val="23"/>
          <w:szCs w:val="23"/>
        </w:rPr>
        <w:t xml:space="preserve"> </w:t>
      </w:r>
      <w:proofErr w:type="spellStart"/>
      <w:r w:rsidR="004A4947" w:rsidRPr="004A4947">
        <w:rPr>
          <w:sz w:val="23"/>
          <w:szCs w:val="23"/>
        </w:rPr>
        <w:t>Sementara</w:t>
      </w:r>
      <w:proofErr w:type="spellEnd"/>
      <w:r w:rsidR="004A4947" w:rsidRPr="004A4947">
        <w:rPr>
          <w:sz w:val="23"/>
          <w:szCs w:val="23"/>
        </w:rPr>
        <w:t xml:space="preserve"> s</w:t>
      </w:r>
      <w:r w:rsidR="004A4947" w:rsidRPr="004A4947">
        <w:rPr>
          <w:i/>
          <w:iCs/>
          <w:sz w:val="23"/>
          <w:szCs w:val="23"/>
        </w:rPr>
        <w:t xml:space="preserve">ingle parent </w:t>
      </w:r>
      <w:proofErr w:type="spellStart"/>
      <w:r w:rsidR="004A4947" w:rsidRPr="004A4947">
        <w:rPr>
          <w:sz w:val="23"/>
          <w:szCs w:val="23"/>
        </w:rPr>
        <w:t>itu</w:t>
      </w:r>
      <w:proofErr w:type="spellEnd"/>
      <w:r w:rsidR="004A4947" w:rsidRPr="004A4947">
        <w:rPr>
          <w:sz w:val="23"/>
          <w:szCs w:val="23"/>
        </w:rPr>
        <w:t xml:space="preserve"> </w:t>
      </w:r>
      <w:proofErr w:type="spellStart"/>
      <w:r w:rsidR="004A4947" w:rsidRPr="004A4947">
        <w:rPr>
          <w:sz w:val="23"/>
          <w:szCs w:val="23"/>
        </w:rPr>
        <w:t>sendiri</w:t>
      </w:r>
      <w:proofErr w:type="spellEnd"/>
      <w:r w:rsidR="004A4947" w:rsidRPr="004A4947">
        <w:rPr>
          <w:sz w:val="23"/>
          <w:szCs w:val="23"/>
        </w:rPr>
        <w:t xml:space="preserve"> </w:t>
      </w:r>
      <w:proofErr w:type="spellStart"/>
      <w:r w:rsidR="004A4947" w:rsidRPr="004A4947">
        <w:rPr>
          <w:sz w:val="23"/>
          <w:szCs w:val="23"/>
        </w:rPr>
        <w:t>adalah</w:t>
      </w:r>
      <w:proofErr w:type="spellEnd"/>
      <w:r w:rsidR="004A4947" w:rsidRPr="004A4947">
        <w:rPr>
          <w:sz w:val="23"/>
          <w:szCs w:val="23"/>
        </w:rPr>
        <w:t xml:space="preserve"> </w:t>
      </w:r>
      <w:proofErr w:type="spellStart"/>
      <w:r w:rsidR="004A4947" w:rsidRPr="004A4947">
        <w:rPr>
          <w:sz w:val="23"/>
          <w:szCs w:val="23"/>
        </w:rPr>
        <w:t>orangtua</w:t>
      </w:r>
      <w:proofErr w:type="spellEnd"/>
      <w:r w:rsidR="004A4947" w:rsidRPr="004A4947">
        <w:rPr>
          <w:sz w:val="23"/>
          <w:szCs w:val="23"/>
        </w:rPr>
        <w:t xml:space="preserve"> yang </w:t>
      </w:r>
      <w:proofErr w:type="spellStart"/>
      <w:r w:rsidR="004A4947" w:rsidRPr="004A4947">
        <w:rPr>
          <w:sz w:val="23"/>
          <w:szCs w:val="23"/>
        </w:rPr>
        <w:t>merawat</w:t>
      </w:r>
      <w:proofErr w:type="spellEnd"/>
      <w:r>
        <w:rPr>
          <w:sz w:val="23"/>
          <w:szCs w:val="23"/>
        </w:rPr>
        <w:t xml:space="preserve"> </w:t>
      </w:r>
      <w:proofErr w:type="spellStart"/>
      <w:r w:rsidR="004A4947" w:rsidRPr="004A4947">
        <w:rPr>
          <w:sz w:val="23"/>
          <w:szCs w:val="23"/>
        </w:rPr>
        <w:t>satu</w:t>
      </w:r>
      <w:proofErr w:type="spellEnd"/>
      <w:r w:rsidR="004A4947" w:rsidRPr="004A4947">
        <w:rPr>
          <w:sz w:val="23"/>
          <w:szCs w:val="23"/>
        </w:rPr>
        <w:t xml:space="preserve"> </w:t>
      </w:r>
      <w:proofErr w:type="spellStart"/>
      <w:r w:rsidR="004A4947" w:rsidRPr="004A4947">
        <w:rPr>
          <w:sz w:val="23"/>
          <w:szCs w:val="23"/>
        </w:rPr>
        <w:t>anak</w:t>
      </w:r>
      <w:proofErr w:type="spellEnd"/>
      <w:r w:rsidR="004A4947" w:rsidRPr="004A4947">
        <w:rPr>
          <w:sz w:val="23"/>
          <w:szCs w:val="23"/>
        </w:rPr>
        <w:t xml:space="preserve"> </w:t>
      </w:r>
      <w:proofErr w:type="spellStart"/>
      <w:r w:rsidR="004A4947" w:rsidRPr="004A4947">
        <w:rPr>
          <w:sz w:val="23"/>
          <w:szCs w:val="23"/>
        </w:rPr>
        <w:t>atau</w:t>
      </w:r>
      <w:proofErr w:type="spellEnd"/>
      <w:r w:rsidR="004A4947" w:rsidRPr="004A4947">
        <w:rPr>
          <w:sz w:val="23"/>
          <w:szCs w:val="23"/>
        </w:rPr>
        <w:t xml:space="preserve"> </w:t>
      </w:r>
      <w:proofErr w:type="spellStart"/>
      <w:r w:rsidR="004A4947" w:rsidRPr="004A4947">
        <w:rPr>
          <w:sz w:val="23"/>
          <w:szCs w:val="23"/>
        </w:rPr>
        <w:t>lebih</w:t>
      </w:r>
      <w:proofErr w:type="spellEnd"/>
      <w:r w:rsidR="004A4947" w:rsidRPr="004A4947">
        <w:rPr>
          <w:sz w:val="23"/>
          <w:szCs w:val="23"/>
        </w:rPr>
        <w:t xml:space="preserve"> </w:t>
      </w:r>
      <w:proofErr w:type="spellStart"/>
      <w:r w:rsidR="004A4947" w:rsidRPr="004A4947">
        <w:rPr>
          <w:sz w:val="23"/>
          <w:szCs w:val="23"/>
        </w:rPr>
        <w:t>tanpa</w:t>
      </w:r>
      <w:proofErr w:type="spellEnd"/>
      <w:r w:rsidR="004A4947" w:rsidRPr="004A4947">
        <w:rPr>
          <w:sz w:val="23"/>
          <w:szCs w:val="23"/>
        </w:rPr>
        <w:t xml:space="preserve"> </w:t>
      </w:r>
      <w:proofErr w:type="spellStart"/>
      <w:r w:rsidR="004A4947" w:rsidRPr="004A4947">
        <w:rPr>
          <w:sz w:val="23"/>
          <w:szCs w:val="23"/>
        </w:rPr>
        <w:t>ada</w:t>
      </w:r>
      <w:proofErr w:type="spellEnd"/>
      <w:r w:rsidR="004A4947" w:rsidRPr="004A4947">
        <w:rPr>
          <w:sz w:val="23"/>
          <w:szCs w:val="23"/>
        </w:rPr>
        <w:t xml:space="preserve"> </w:t>
      </w:r>
      <w:proofErr w:type="spellStart"/>
      <w:r w:rsidR="004A4947" w:rsidRPr="004A4947">
        <w:rPr>
          <w:sz w:val="23"/>
          <w:szCs w:val="23"/>
        </w:rPr>
        <w:t>dampingan</w:t>
      </w:r>
      <w:proofErr w:type="spellEnd"/>
      <w:r w:rsidR="004A4947" w:rsidRPr="004A4947">
        <w:rPr>
          <w:sz w:val="23"/>
          <w:szCs w:val="23"/>
        </w:rPr>
        <w:t xml:space="preserve"> </w:t>
      </w:r>
      <w:proofErr w:type="spellStart"/>
      <w:r w:rsidR="004A4947" w:rsidRPr="004A4947">
        <w:rPr>
          <w:sz w:val="23"/>
          <w:szCs w:val="23"/>
        </w:rPr>
        <w:t>dari</w:t>
      </w:r>
      <w:proofErr w:type="spellEnd"/>
      <w:r w:rsidR="004A4947" w:rsidRPr="004A4947">
        <w:rPr>
          <w:sz w:val="23"/>
          <w:szCs w:val="23"/>
        </w:rPr>
        <w:t xml:space="preserve"> </w:t>
      </w:r>
      <w:proofErr w:type="spellStart"/>
      <w:r w:rsidR="004A4947" w:rsidRPr="004A4947">
        <w:rPr>
          <w:sz w:val="23"/>
          <w:szCs w:val="23"/>
        </w:rPr>
        <w:t>pasangannya</w:t>
      </w:r>
      <w:proofErr w:type="spellEnd"/>
      <w:r w:rsidR="004A4947" w:rsidRPr="004A4947">
        <w:rPr>
          <w:b/>
          <w:bCs/>
          <w:sz w:val="23"/>
          <w:szCs w:val="23"/>
        </w:rPr>
        <w:t xml:space="preserve">. </w:t>
      </w:r>
      <w:proofErr w:type="spellStart"/>
      <w:r w:rsidR="004A4947" w:rsidRPr="004A4947">
        <w:rPr>
          <w:sz w:val="23"/>
          <w:szCs w:val="23"/>
        </w:rPr>
        <w:t>Banyak</w:t>
      </w:r>
      <w:proofErr w:type="spellEnd"/>
      <w:r w:rsidR="004A4947" w:rsidRPr="004A4947">
        <w:rPr>
          <w:sz w:val="23"/>
          <w:szCs w:val="23"/>
        </w:rPr>
        <w:t xml:space="preserve"> </w:t>
      </w:r>
      <w:proofErr w:type="spellStart"/>
      <w:r w:rsidR="004A4947" w:rsidRPr="004A4947">
        <w:rPr>
          <w:sz w:val="23"/>
          <w:szCs w:val="23"/>
        </w:rPr>
        <w:t>hal</w:t>
      </w:r>
      <w:proofErr w:type="spellEnd"/>
      <w:r w:rsidR="004A4947" w:rsidRPr="004A4947">
        <w:rPr>
          <w:sz w:val="23"/>
          <w:szCs w:val="23"/>
        </w:rPr>
        <w:t xml:space="preserve"> </w:t>
      </w:r>
      <w:r w:rsidR="004A4947" w:rsidRPr="004A4947">
        <w:rPr>
          <w:sz w:val="23"/>
          <w:szCs w:val="23"/>
        </w:rPr>
        <w:lastRenderedPageBreak/>
        <w:t>yang</w:t>
      </w:r>
      <w:r>
        <w:rPr>
          <w:sz w:val="23"/>
          <w:szCs w:val="23"/>
        </w:rPr>
        <w:t xml:space="preserve"> </w:t>
      </w:r>
      <w:proofErr w:type="spellStart"/>
      <w:r w:rsidR="004A4947" w:rsidRPr="004A4947">
        <w:rPr>
          <w:sz w:val="23"/>
          <w:szCs w:val="23"/>
        </w:rPr>
        <w:t>mengakibatkan</w:t>
      </w:r>
      <w:proofErr w:type="spellEnd"/>
      <w:r w:rsidR="004A4947" w:rsidRPr="004A4947">
        <w:rPr>
          <w:sz w:val="23"/>
          <w:szCs w:val="23"/>
        </w:rPr>
        <w:t xml:space="preserve"> </w:t>
      </w:r>
      <w:r w:rsidR="004A4947" w:rsidRPr="004A4947">
        <w:rPr>
          <w:i/>
          <w:iCs/>
          <w:sz w:val="23"/>
          <w:szCs w:val="23"/>
        </w:rPr>
        <w:t xml:space="preserve">single parent </w:t>
      </w:r>
      <w:proofErr w:type="spellStart"/>
      <w:r w:rsidR="004A4947" w:rsidRPr="004A4947">
        <w:rPr>
          <w:sz w:val="23"/>
          <w:szCs w:val="23"/>
        </w:rPr>
        <w:t>terjadi</w:t>
      </w:r>
      <w:proofErr w:type="spellEnd"/>
      <w:r w:rsidR="004A4947" w:rsidRPr="004A4947">
        <w:rPr>
          <w:sz w:val="23"/>
          <w:szCs w:val="23"/>
        </w:rPr>
        <w:t xml:space="preserve"> </w:t>
      </w:r>
      <w:proofErr w:type="spellStart"/>
      <w:r w:rsidR="004A4947" w:rsidRPr="004A4947">
        <w:rPr>
          <w:sz w:val="23"/>
          <w:szCs w:val="23"/>
        </w:rPr>
        <w:t>seperti</w:t>
      </w:r>
      <w:proofErr w:type="spellEnd"/>
      <w:r w:rsidR="004A4947" w:rsidRPr="004A4947">
        <w:rPr>
          <w:sz w:val="23"/>
          <w:szCs w:val="23"/>
        </w:rPr>
        <w:t xml:space="preserve"> </w:t>
      </w:r>
      <w:proofErr w:type="spellStart"/>
      <w:r w:rsidR="004A4947" w:rsidRPr="004A4947">
        <w:rPr>
          <w:sz w:val="23"/>
          <w:szCs w:val="23"/>
        </w:rPr>
        <w:t>bercerai</w:t>
      </w:r>
      <w:proofErr w:type="spellEnd"/>
      <w:r w:rsidR="004A4947" w:rsidRPr="004A4947">
        <w:rPr>
          <w:sz w:val="23"/>
          <w:szCs w:val="23"/>
        </w:rPr>
        <w:t xml:space="preserve">, </w:t>
      </w:r>
      <w:proofErr w:type="spellStart"/>
      <w:r w:rsidR="004A4947" w:rsidRPr="004A4947">
        <w:rPr>
          <w:sz w:val="23"/>
          <w:szCs w:val="23"/>
        </w:rPr>
        <w:t>kematian</w:t>
      </w:r>
      <w:proofErr w:type="spellEnd"/>
      <w:r w:rsidR="004A4947" w:rsidRPr="004A4947">
        <w:rPr>
          <w:sz w:val="23"/>
          <w:szCs w:val="23"/>
        </w:rPr>
        <w:t xml:space="preserve"> </w:t>
      </w:r>
      <w:proofErr w:type="spellStart"/>
      <w:r w:rsidR="004A4947" w:rsidRPr="004A4947">
        <w:rPr>
          <w:sz w:val="23"/>
          <w:szCs w:val="23"/>
        </w:rPr>
        <w:t>pasangan</w:t>
      </w:r>
      <w:proofErr w:type="spellEnd"/>
      <w:r w:rsidR="004A4947" w:rsidRPr="004A4947">
        <w:rPr>
          <w:sz w:val="23"/>
          <w:szCs w:val="23"/>
        </w:rPr>
        <w:t xml:space="preserve">, </w:t>
      </w:r>
      <w:proofErr w:type="spellStart"/>
      <w:r w:rsidR="004A4947" w:rsidRPr="004A4947">
        <w:rPr>
          <w:sz w:val="23"/>
          <w:szCs w:val="23"/>
        </w:rPr>
        <w:t>hamil</w:t>
      </w:r>
      <w:proofErr w:type="spellEnd"/>
      <w:r>
        <w:rPr>
          <w:sz w:val="23"/>
          <w:szCs w:val="23"/>
        </w:rPr>
        <w:t xml:space="preserve"> </w:t>
      </w:r>
      <w:proofErr w:type="spellStart"/>
      <w:r w:rsidR="004A4947">
        <w:rPr>
          <w:sz w:val="23"/>
          <w:szCs w:val="23"/>
        </w:rPr>
        <w:t>diluar</w:t>
      </w:r>
      <w:proofErr w:type="spellEnd"/>
      <w:r w:rsidR="004A4947">
        <w:rPr>
          <w:sz w:val="23"/>
          <w:szCs w:val="23"/>
        </w:rPr>
        <w:t xml:space="preserve"> </w:t>
      </w:r>
      <w:proofErr w:type="spellStart"/>
      <w:r w:rsidR="004A4947">
        <w:rPr>
          <w:sz w:val="23"/>
          <w:szCs w:val="23"/>
        </w:rPr>
        <w:t>nikah</w:t>
      </w:r>
      <w:proofErr w:type="spellEnd"/>
      <w:r w:rsidR="004A4947">
        <w:rPr>
          <w:sz w:val="23"/>
          <w:szCs w:val="23"/>
        </w:rPr>
        <w:t xml:space="preserve"> </w:t>
      </w:r>
      <w:proofErr w:type="spellStart"/>
      <w:r w:rsidR="004A4947">
        <w:rPr>
          <w:sz w:val="23"/>
          <w:szCs w:val="23"/>
        </w:rPr>
        <w:t>dan</w:t>
      </w:r>
      <w:proofErr w:type="spellEnd"/>
      <w:r w:rsidR="004A4947">
        <w:rPr>
          <w:sz w:val="23"/>
          <w:szCs w:val="23"/>
        </w:rPr>
        <w:t xml:space="preserve"> </w:t>
      </w:r>
      <w:proofErr w:type="spellStart"/>
      <w:r w:rsidR="004A4947">
        <w:rPr>
          <w:sz w:val="23"/>
          <w:szCs w:val="23"/>
        </w:rPr>
        <w:t>ditinggalkan</w:t>
      </w:r>
      <w:proofErr w:type="spellEnd"/>
      <w:r w:rsidR="004A4947">
        <w:rPr>
          <w:sz w:val="23"/>
          <w:szCs w:val="23"/>
        </w:rPr>
        <w:t xml:space="preserve"> </w:t>
      </w:r>
      <w:proofErr w:type="spellStart"/>
      <w:r w:rsidR="004A4947">
        <w:rPr>
          <w:sz w:val="23"/>
          <w:szCs w:val="23"/>
        </w:rPr>
        <w:t>pasangannya</w:t>
      </w:r>
      <w:proofErr w:type="spellEnd"/>
      <w:r w:rsidR="004A4947">
        <w:rPr>
          <w:sz w:val="23"/>
          <w:szCs w:val="23"/>
        </w:rPr>
        <w:t>.</w:t>
      </w:r>
      <w:r>
        <w:rPr>
          <w:sz w:val="23"/>
          <w:szCs w:val="23"/>
        </w:rPr>
        <w:t xml:space="preserve"> </w:t>
      </w:r>
      <w:r w:rsidR="004A4947">
        <w:rPr>
          <w:i/>
          <w:iCs/>
          <w:color w:val="auto"/>
          <w:sz w:val="23"/>
          <w:szCs w:val="23"/>
        </w:rPr>
        <w:t xml:space="preserve">Single parent </w:t>
      </w:r>
      <w:proofErr w:type="spellStart"/>
      <w:r w:rsidR="004A4947">
        <w:rPr>
          <w:color w:val="auto"/>
          <w:sz w:val="23"/>
          <w:szCs w:val="23"/>
        </w:rPr>
        <w:t>sendiri</w:t>
      </w:r>
      <w:proofErr w:type="spellEnd"/>
      <w:r w:rsidR="004A4947">
        <w:rPr>
          <w:color w:val="auto"/>
          <w:sz w:val="23"/>
          <w:szCs w:val="23"/>
        </w:rPr>
        <w:t xml:space="preserve"> </w:t>
      </w:r>
      <w:proofErr w:type="spellStart"/>
      <w:r w:rsidR="004A4947">
        <w:rPr>
          <w:color w:val="auto"/>
          <w:sz w:val="23"/>
          <w:szCs w:val="23"/>
        </w:rPr>
        <w:t>disebabkan</w:t>
      </w:r>
      <w:proofErr w:type="spellEnd"/>
      <w:r w:rsidR="004A4947">
        <w:rPr>
          <w:color w:val="auto"/>
          <w:sz w:val="23"/>
          <w:szCs w:val="23"/>
        </w:rPr>
        <w:t xml:space="preserve"> </w:t>
      </w:r>
      <w:proofErr w:type="spellStart"/>
      <w:r w:rsidR="004A4947">
        <w:rPr>
          <w:color w:val="auto"/>
          <w:sz w:val="23"/>
          <w:szCs w:val="23"/>
        </w:rPr>
        <w:t>dua</w:t>
      </w:r>
      <w:proofErr w:type="spellEnd"/>
      <w:r w:rsidR="004A4947">
        <w:rPr>
          <w:color w:val="auto"/>
          <w:sz w:val="23"/>
          <w:szCs w:val="23"/>
        </w:rPr>
        <w:t xml:space="preserve"> </w:t>
      </w:r>
      <w:proofErr w:type="spellStart"/>
      <w:r w:rsidR="004A4947">
        <w:rPr>
          <w:color w:val="auto"/>
          <w:sz w:val="23"/>
          <w:szCs w:val="23"/>
        </w:rPr>
        <w:t>hal</w:t>
      </w:r>
      <w:proofErr w:type="spellEnd"/>
      <w:r w:rsidR="004A4947">
        <w:rPr>
          <w:color w:val="auto"/>
          <w:sz w:val="23"/>
          <w:szCs w:val="23"/>
        </w:rPr>
        <w:t xml:space="preserve">, </w:t>
      </w:r>
      <w:proofErr w:type="spellStart"/>
      <w:r w:rsidR="004A4947">
        <w:rPr>
          <w:color w:val="auto"/>
          <w:sz w:val="23"/>
          <w:szCs w:val="23"/>
        </w:rPr>
        <w:t>diinginkan</w:t>
      </w:r>
      <w:proofErr w:type="spellEnd"/>
      <w:r w:rsidR="004A4947">
        <w:rPr>
          <w:color w:val="auto"/>
          <w:sz w:val="23"/>
          <w:szCs w:val="23"/>
        </w:rPr>
        <w:t xml:space="preserve"> (</w:t>
      </w:r>
      <w:proofErr w:type="spellStart"/>
      <w:r w:rsidR="004A4947">
        <w:rPr>
          <w:color w:val="auto"/>
          <w:sz w:val="23"/>
          <w:szCs w:val="23"/>
        </w:rPr>
        <w:t>sengaja</w:t>
      </w:r>
      <w:proofErr w:type="spellEnd"/>
      <w:r w:rsidR="004A4947">
        <w:rPr>
          <w:color w:val="auto"/>
          <w:sz w:val="23"/>
          <w:szCs w:val="23"/>
        </w:rPr>
        <w:t xml:space="preserve">) </w:t>
      </w:r>
      <w:proofErr w:type="spellStart"/>
      <w:r w:rsidR="004A4947">
        <w:rPr>
          <w:color w:val="auto"/>
          <w:sz w:val="23"/>
          <w:szCs w:val="23"/>
        </w:rPr>
        <w:t>dan</w:t>
      </w:r>
      <w:proofErr w:type="spellEnd"/>
      <w:r w:rsidR="004A4947">
        <w:rPr>
          <w:color w:val="auto"/>
          <w:sz w:val="23"/>
          <w:szCs w:val="23"/>
        </w:rPr>
        <w:t xml:space="preserve"> </w:t>
      </w:r>
      <w:proofErr w:type="spellStart"/>
      <w:r w:rsidR="004A4947">
        <w:rPr>
          <w:color w:val="auto"/>
          <w:sz w:val="23"/>
          <w:szCs w:val="23"/>
        </w:rPr>
        <w:t>tidak</w:t>
      </w:r>
      <w:proofErr w:type="spellEnd"/>
      <w:r w:rsidR="004A4947">
        <w:rPr>
          <w:color w:val="auto"/>
          <w:sz w:val="23"/>
          <w:szCs w:val="23"/>
        </w:rPr>
        <w:t xml:space="preserve"> </w:t>
      </w:r>
      <w:proofErr w:type="spellStart"/>
      <w:r w:rsidR="004A4947">
        <w:rPr>
          <w:color w:val="auto"/>
          <w:sz w:val="23"/>
          <w:szCs w:val="23"/>
        </w:rPr>
        <w:t>diinginkan</w:t>
      </w:r>
      <w:proofErr w:type="spellEnd"/>
      <w:r w:rsidR="004A4947">
        <w:rPr>
          <w:color w:val="auto"/>
          <w:sz w:val="23"/>
          <w:szCs w:val="23"/>
        </w:rPr>
        <w:t xml:space="preserve"> (</w:t>
      </w:r>
      <w:proofErr w:type="spellStart"/>
      <w:r w:rsidR="004A4947">
        <w:rPr>
          <w:color w:val="auto"/>
          <w:sz w:val="23"/>
          <w:szCs w:val="23"/>
        </w:rPr>
        <w:t>tragedi</w:t>
      </w:r>
      <w:proofErr w:type="spellEnd"/>
      <w:r w:rsidR="004A4947">
        <w:rPr>
          <w:color w:val="auto"/>
          <w:sz w:val="23"/>
          <w:szCs w:val="23"/>
        </w:rPr>
        <w:t xml:space="preserve">). </w:t>
      </w:r>
    </w:p>
    <w:p w:rsidR="00593295" w:rsidRDefault="00593295" w:rsidP="00E9308E">
      <w:pPr>
        <w:pStyle w:val="Default"/>
        <w:spacing w:line="480" w:lineRule="auto"/>
        <w:ind w:left="720" w:firstLine="698"/>
        <w:jc w:val="both"/>
        <w:rPr>
          <w:rFonts w:ascii="TimesNewRoman" w:hAnsi="TimesNewRoman" w:cs="TimesNewRoman"/>
          <w:sz w:val="23"/>
          <w:szCs w:val="23"/>
        </w:rPr>
      </w:pPr>
      <w:proofErr w:type="spellStart"/>
      <w:r>
        <w:rPr>
          <w:rFonts w:ascii="TimesNewRoman" w:hAnsi="TimesNewRoman" w:cs="TimesNewRoman"/>
          <w:sz w:val="23"/>
          <w:szCs w:val="23"/>
        </w:rPr>
        <w:t>Berdasarkan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berbagai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definisi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atas</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dapat</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disimpulkan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bahwa</w:t>
      </w:r>
      <w:proofErr w:type="spellEnd"/>
      <w:r w:rsidR="00E9308E">
        <w:rPr>
          <w:rFonts w:ascii="TimesNewRoman" w:hAnsi="TimesNewRoman" w:cs="TimesNewRoman"/>
          <w:sz w:val="23"/>
          <w:szCs w:val="23"/>
        </w:rPr>
        <w:t xml:space="preserve"> </w:t>
      </w:r>
      <w:proofErr w:type="spellStart"/>
      <w:r>
        <w:rPr>
          <w:rFonts w:ascii="TimesNewRoman" w:hAnsi="TimesNewRoman" w:cs="TimesNewRoman"/>
          <w:sz w:val="23"/>
          <w:szCs w:val="23"/>
        </w:rPr>
        <w:t>keluarga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dengan</w:t>
      </w:r>
      <w:proofErr w:type="spellEnd"/>
      <w:r>
        <w:rPr>
          <w:rFonts w:ascii="TimesNewRoman" w:hAnsi="TimesNewRoman" w:cs="TimesNewRoman"/>
          <w:sz w:val="23"/>
          <w:szCs w:val="23"/>
        </w:rPr>
        <w:t xml:space="preserve"> single parent </w:t>
      </w:r>
      <w:proofErr w:type="spellStart"/>
      <w:r>
        <w:rPr>
          <w:rFonts w:ascii="TimesNewRoman" w:hAnsi="TimesNewRoman" w:cs="TimesNewRoman"/>
          <w:sz w:val="23"/>
          <w:szCs w:val="23"/>
        </w:rPr>
        <w:t>adalah</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keluarga</w:t>
      </w:r>
      <w:proofErr w:type="spellEnd"/>
      <w:r>
        <w:rPr>
          <w:rFonts w:ascii="TimesNewRoman" w:hAnsi="TimesNewRoman" w:cs="TimesNewRoman"/>
          <w:sz w:val="23"/>
          <w:szCs w:val="23"/>
        </w:rPr>
        <w:t xml:space="preserve"> yang </w:t>
      </w:r>
      <w:proofErr w:type="spellStart"/>
      <w:r>
        <w:rPr>
          <w:rFonts w:ascii="TimesNewRoman" w:hAnsi="TimesNewRoman" w:cs="TimesNewRoman"/>
          <w:sz w:val="23"/>
          <w:szCs w:val="23"/>
        </w:rPr>
        <w:t>hanya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terdiri</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dari</w:t>
      </w:r>
      <w:proofErr w:type="spellEnd"/>
      <w:r w:rsidR="00E9308E">
        <w:rPr>
          <w:rFonts w:ascii="TimesNewRoman" w:hAnsi="TimesNewRoman" w:cs="TimesNewRoman"/>
          <w:sz w:val="23"/>
          <w:szCs w:val="23"/>
        </w:rPr>
        <w:t xml:space="preserve"> </w:t>
      </w:r>
      <w:proofErr w:type="spellStart"/>
      <w:r>
        <w:rPr>
          <w:rFonts w:ascii="TimesNewRoman" w:hAnsi="TimesNewRoman" w:cs="TimesNewRoman"/>
          <w:sz w:val="23"/>
          <w:szCs w:val="23"/>
        </w:rPr>
        <w:t>satu</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orang</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tua</w:t>
      </w:r>
      <w:proofErr w:type="spellEnd"/>
      <w:r>
        <w:rPr>
          <w:rFonts w:ascii="TimesNewRoman" w:hAnsi="TimesNewRoman" w:cs="TimesNewRoman"/>
          <w:sz w:val="23"/>
          <w:szCs w:val="23"/>
        </w:rPr>
        <w:t xml:space="preserve"> yang </w:t>
      </w:r>
      <w:proofErr w:type="spellStart"/>
      <w:r>
        <w:rPr>
          <w:rFonts w:ascii="TimesNewRoman" w:hAnsi="TimesNewRoman" w:cs="TimesNewRoman"/>
          <w:sz w:val="23"/>
          <w:szCs w:val="23"/>
        </w:rPr>
        <w:t>dimana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mereka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secara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sendirian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membesarkan</w:t>
      </w:r>
      <w:proofErr w:type="spellEnd"/>
      <w:r w:rsidR="00E9308E">
        <w:rPr>
          <w:rFonts w:ascii="TimesNewRoman" w:hAnsi="TimesNewRoman" w:cs="TimesNewRoman"/>
          <w:sz w:val="23"/>
          <w:szCs w:val="23"/>
        </w:rPr>
        <w:t xml:space="preserve"> </w:t>
      </w:r>
      <w:proofErr w:type="spellStart"/>
      <w:r>
        <w:rPr>
          <w:rFonts w:ascii="TimesNewRoman" w:hAnsi="TimesNewRoman" w:cs="TimesNewRoman"/>
          <w:sz w:val="23"/>
          <w:szCs w:val="23"/>
        </w:rPr>
        <w:t>anak-anaknya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tanpa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kehadiran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dukungan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tanggung</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jawab</w:t>
      </w:r>
      <w:proofErr w:type="spellEnd"/>
      <w:r w:rsidR="00E9308E">
        <w:rPr>
          <w:rFonts w:ascii="TimesNewRoman" w:hAnsi="TimesNewRoman" w:cs="TimesNewRoman"/>
          <w:sz w:val="23"/>
          <w:szCs w:val="23"/>
        </w:rPr>
        <w:t xml:space="preserve"> </w:t>
      </w:r>
      <w:proofErr w:type="spellStart"/>
      <w:r>
        <w:rPr>
          <w:rFonts w:ascii="TimesNewRoman" w:hAnsi="TimesNewRoman" w:cs="TimesNewRoman"/>
          <w:sz w:val="23"/>
          <w:szCs w:val="23"/>
        </w:rPr>
        <w:t>pasangannya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hidup</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bersama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dengan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anak-anaknya</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dalam</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satu</w:t>
      </w:r>
      <w:proofErr w:type="spellEnd"/>
      <w:r w:rsidR="00E9308E">
        <w:rPr>
          <w:rFonts w:ascii="TimesNewRoman" w:hAnsi="TimesNewRoman" w:cs="TimesNewRoman"/>
          <w:sz w:val="23"/>
          <w:szCs w:val="23"/>
        </w:rPr>
        <w:t xml:space="preserve"> </w:t>
      </w:r>
      <w:proofErr w:type="spellStart"/>
      <w:r>
        <w:rPr>
          <w:rFonts w:ascii="TimesNewRoman" w:hAnsi="TimesNewRoman" w:cs="TimesNewRoman"/>
          <w:sz w:val="23"/>
          <w:szCs w:val="23"/>
        </w:rPr>
        <w:t>rumah</w:t>
      </w:r>
      <w:proofErr w:type="spellEnd"/>
      <w:r>
        <w:rPr>
          <w:rFonts w:ascii="TimesNewRoman" w:hAnsi="TimesNewRoman" w:cs="TimesNewRoman"/>
          <w:sz w:val="23"/>
          <w:szCs w:val="23"/>
        </w:rPr>
        <w:t>.</w:t>
      </w:r>
    </w:p>
    <w:p w:rsidR="00593295" w:rsidRPr="00E9308E" w:rsidRDefault="00593295" w:rsidP="00E9308E">
      <w:pPr>
        <w:pStyle w:val="ListParagraph"/>
        <w:numPr>
          <w:ilvl w:val="0"/>
          <w:numId w:val="11"/>
        </w:numPr>
        <w:autoSpaceDE w:val="0"/>
        <w:autoSpaceDN w:val="0"/>
        <w:adjustRightInd w:val="0"/>
        <w:spacing w:after="0" w:line="480" w:lineRule="auto"/>
        <w:ind w:left="993" w:hanging="284"/>
        <w:rPr>
          <w:rFonts w:ascii="TimesNewRoman,BoldItalic" w:hAnsi="TimesNewRoman,BoldItalic" w:cs="TimesNewRoman,BoldItalic"/>
          <w:b/>
          <w:bCs/>
          <w:i/>
          <w:iCs/>
          <w:sz w:val="23"/>
          <w:szCs w:val="23"/>
          <w:lang w:val="en-US"/>
        </w:rPr>
      </w:pPr>
      <w:proofErr w:type="spellStart"/>
      <w:r w:rsidRPr="00E9308E">
        <w:rPr>
          <w:rFonts w:ascii="TimesNewRoman,Bold" w:hAnsi="TimesNewRoman,Bold" w:cs="TimesNewRoman,Bold"/>
          <w:b/>
          <w:bCs/>
          <w:sz w:val="23"/>
          <w:szCs w:val="23"/>
          <w:lang w:val="en-US"/>
        </w:rPr>
        <w:t>Macam</w:t>
      </w:r>
      <w:proofErr w:type="spellEnd"/>
      <w:r w:rsidRPr="00E9308E">
        <w:rPr>
          <w:rFonts w:ascii="TimesNewRoman,Bold" w:hAnsi="TimesNewRoman,Bold" w:cs="TimesNewRoman,Bold"/>
          <w:b/>
          <w:bCs/>
          <w:sz w:val="23"/>
          <w:szCs w:val="23"/>
          <w:lang w:val="en-US"/>
        </w:rPr>
        <w:t xml:space="preserve"> </w:t>
      </w:r>
      <w:proofErr w:type="spellStart"/>
      <w:r w:rsidR="005C642C" w:rsidRPr="00E9308E">
        <w:rPr>
          <w:rFonts w:ascii="TimesNewRoman,Bold" w:hAnsi="TimesNewRoman,Bold" w:cs="TimesNewRoman,Bold"/>
          <w:b/>
          <w:bCs/>
          <w:sz w:val="23"/>
          <w:szCs w:val="23"/>
          <w:lang w:val="en-US"/>
        </w:rPr>
        <w:t>Bentuk</w:t>
      </w:r>
      <w:proofErr w:type="spellEnd"/>
      <w:r w:rsidR="005C642C" w:rsidRPr="00E9308E">
        <w:rPr>
          <w:rFonts w:ascii="TimesNewRoman,Bold" w:hAnsi="TimesNewRoman,Bold" w:cs="TimesNewRoman,Bold"/>
          <w:b/>
          <w:bCs/>
          <w:sz w:val="23"/>
          <w:szCs w:val="23"/>
          <w:lang w:val="en-US"/>
        </w:rPr>
        <w:t xml:space="preserve"> </w:t>
      </w:r>
      <w:r w:rsidR="005C642C" w:rsidRPr="00E9308E">
        <w:rPr>
          <w:rFonts w:ascii="TimesNewRoman,BoldItalic" w:hAnsi="TimesNewRoman,BoldItalic" w:cs="TimesNewRoman,BoldItalic"/>
          <w:b/>
          <w:bCs/>
          <w:i/>
          <w:iCs/>
          <w:sz w:val="23"/>
          <w:szCs w:val="23"/>
          <w:lang w:val="en-US"/>
        </w:rPr>
        <w:t>Single Parent</w:t>
      </w:r>
    </w:p>
    <w:p w:rsidR="00593295" w:rsidRDefault="00593295" w:rsidP="005C642C">
      <w:pPr>
        <w:autoSpaceDE w:val="0"/>
        <w:autoSpaceDN w:val="0"/>
        <w:adjustRightInd w:val="0"/>
        <w:spacing w:after="0" w:line="480" w:lineRule="auto"/>
        <w:ind w:left="709" w:firstLine="709"/>
        <w:jc w:val="both"/>
        <w:rPr>
          <w:rFonts w:ascii="TimesNewRoman" w:hAnsi="TimesNewRoman" w:cs="TimesNewRoman"/>
          <w:sz w:val="23"/>
          <w:szCs w:val="23"/>
          <w:lang w:val="en-US"/>
        </w:rPr>
      </w:pPr>
      <w:proofErr w:type="spellStart"/>
      <w:r>
        <w:rPr>
          <w:rFonts w:ascii="TimesNewRoman" w:hAnsi="TimesNewRoman" w:cs="TimesNewRoman"/>
          <w:sz w:val="23"/>
          <w:szCs w:val="23"/>
          <w:lang w:val="en-US"/>
        </w:rPr>
        <w:t>Orang</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tua</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disebut</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dengan</w:t>
      </w:r>
      <w:proofErr w:type="spellEnd"/>
      <w:r>
        <w:rPr>
          <w:rFonts w:ascii="TimesNewRoman" w:hAnsi="TimesNewRoman" w:cs="TimesNewRoman"/>
          <w:sz w:val="23"/>
          <w:szCs w:val="23"/>
          <w:lang w:val="en-US"/>
        </w:rPr>
        <w:t xml:space="preserve"> </w:t>
      </w:r>
      <w:r>
        <w:rPr>
          <w:rFonts w:ascii="TimesNewRoman,Italic" w:hAnsi="TimesNewRoman,Italic" w:cs="TimesNewRoman,Italic"/>
          <w:i/>
          <w:iCs/>
          <w:sz w:val="23"/>
          <w:szCs w:val="23"/>
          <w:lang w:val="en-US"/>
        </w:rPr>
        <w:t xml:space="preserve">single parent </w:t>
      </w:r>
      <w:proofErr w:type="spellStart"/>
      <w:r>
        <w:rPr>
          <w:rFonts w:ascii="TimesNewRoman" w:hAnsi="TimesNewRoman" w:cs="TimesNewRoman"/>
          <w:sz w:val="23"/>
          <w:szCs w:val="23"/>
          <w:lang w:val="en-US"/>
        </w:rPr>
        <w:t>adalah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orang</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tua</w:t>
      </w:r>
      <w:proofErr w:type="spellEnd"/>
      <w:r w:rsidR="00E9308E">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tunggal</w:t>
      </w:r>
      <w:proofErr w:type="spellEnd"/>
      <w:r>
        <w:rPr>
          <w:rFonts w:ascii="TimesNewRoman" w:hAnsi="TimesNewRoman" w:cs="TimesNewRoman"/>
          <w:sz w:val="23"/>
          <w:szCs w:val="23"/>
          <w:lang w:val="en-US"/>
        </w:rPr>
        <w:t xml:space="preserve"> (ayah </w:t>
      </w:r>
      <w:proofErr w:type="spellStart"/>
      <w:r>
        <w:rPr>
          <w:rFonts w:ascii="TimesNewRoman" w:hAnsi="TimesNewRoman" w:cs="TimesNewRoman"/>
          <w:sz w:val="23"/>
          <w:szCs w:val="23"/>
          <w:lang w:val="en-US"/>
        </w:rPr>
        <w:t>atau</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ibu</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saja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Ada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banyak</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penyebab</w:t>
      </w:r>
      <w:proofErr w:type="spellEnd"/>
      <w:r>
        <w:rPr>
          <w:rFonts w:ascii="TimesNewRoman" w:hAnsi="TimesNewRoman" w:cs="TimesNewRoman"/>
          <w:sz w:val="23"/>
          <w:szCs w:val="23"/>
          <w:lang w:val="en-US"/>
        </w:rPr>
        <w:t xml:space="preserve"> yang</w:t>
      </w:r>
      <w:r w:rsidR="00E9308E">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mengakibatkan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orang</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tua</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lengkap</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dalam</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sebuah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rumah</w:t>
      </w:r>
      <w:proofErr w:type="spellEnd"/>
      <w:r w:rsidR="00E9308E">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tangga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menjadi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tidak</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sempurnah</w:t>
      </w:r>
      <w:proofErr w:type="spellEnd"/>
      <w:r>
        <w:rPr>
          <w:rFonts w:ascii="TimesNewRoman" w:hAnsi="TimesNewRoman" w:cs="TimesNewRoman"/>
          <w:sz w:val="23"/>
          <w:szCs w:val="23"/>
          <w:lang w:val="en-US"/>
        </w:rPr>
        <w:t xml:space="preserve">. Hal </w:t>
      </w:r>
      <w:proofErr w:type="spellStart"/>
      <w:r>
        <w:rPr>
          <w:rFonts w:ascii="TimesNewRoman" w:hAnsi="TimesNewRoman" w:cs="TimesNewRoman"/>
          <w:sz w:val="23"/>
          <w:szCs w:val="23"/>
          <w:lang w:val="en-US"/>
        </w:rPr>
        <w:t>ini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bisa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disebabkan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banyak</w:t>
      </w:r>
      <w:proofErr w:type="spellEnd"/>
      <w:r w:rsidR="00E9308E">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faktor</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dalam</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penelitian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Laksono</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antaranya</w:t>
      </w:r>
      <w:proofErr w:type="spellEnd"/>
      <w:r>
        <w:rPr>
          <w:rFonts w:ascii="TimesNewRoman" w:hAnsi="TimesNewRoman" w:cs="TimesNewRoman"/>
          <w:sz w:val="23"/>
          <w:szCs w:val="23"/>
          <w:lang w:val="en-US"/>
        </w:rPr>
        <w:t>:</w:t>
      </w:r>
    </w:p>
    <w:p w:rsidR="00E9308E" w:rsidRDefault="005C642C" w:rsidP="005C642C">
      <w:pPr>
        <w:pStyle w:val="ListParagraph"/>
        <w:autoSpaceDE w:val="0"/>
        <w:autoSpaceDN w:val="0"/>
        <w:adjustRightInd w:val="0"/>
        <w:spacing w:after="0" w:line="240" w:lineRule="auto"/>
        <w:ind w:left="1418"/>
        <w:jc w:val="both"/>
        <w:rPr>
          <w:rFonts w:ascii="TimesNewRoman" w:hAnsi="TimesNewRoman" w:cs="TimesNewRoman"/>
          <w:sz w:val="23"/>
          <w:szCs w:val="23"/>
          <w:lang w:val="en-US"/>
        </w:rPr>
      </w:pPr>
      <w:r>
        <w:rPr>
          <w:rFonts w:ascii="TimesNewRoman" w:hAnsi="TimesNewRoman" w:cs="TimesNewRoman"/>
          <w:sz w:val="23"/>
          <w:szCs w:val="23"/>
          <w:lang w:val="en-US"/>
        </w:rPr>
        <w:t>(1)</w:t>
      </w:r>
      <w:proofErr w:type="spellStart"/>
      <w:r w:rsidR="00593295" w:rsidRPr="00E9308E">
        <w:rPr>
          <w:rFonts w:ascii="TimesNewRoman" w:hAnsi="TimesNewRoman" w:cs="TimesNewRoman"/>
          <w:sz w:val="23"/>
          <w:szCs w:val="23"/>
          <w:lang w:val="en-US"/>
        </w:rPr>
        <w:t>Jikalau</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pasangan</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hidup</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kita</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meninggal</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dunia</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otomatis</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itu</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akan</w:t>
      </w:r>
      <w:proofErr w:type="spellEnd"/>
      <w:r w:rsidR="00E9308E"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meninggalkan</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kita</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sebagai</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orang</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tua</w:t>
      </w:r>
      <w:proofErr w:type="spellEnd"/>
      <w:r w:rsidR="00593295" w:rsidRPr="00E9308E">
        <w:rPr>
          <w:rFonts w:ascii="TimesNewRoman" w:hAnsi="TimesNewRoman" w:cs="TimesNewRoman"/>
          <w:sz w:val="23"/>
          <w:szCs w:val="23"/>
          <w:lang w:val="en-US"/>
        </w:rPr>
        <w:t xml:space="preserve"> </w:t>
      </w:r>
      <w:proofErr w:type="spellStart"/>
      <w:r w:rsidR="00593295" w:rsidRPr="00E9308E">
        <w:rPr>
          <w:rFonts w:ascii="TimesNewRoman" w:hAnsi="TimesNewRoman" w:cs="TimesNewRoman"/>
          <w:sz w:val="23"/>
          <w:szCs w:val="23"/>
          <w:lang w:val="en-US"/>
        </w:rPr>
        <w:t>tunggal</w:t>
      </w:r>
      <w:proofErr w:type="spellEnd"/>
      <w:r w:rsidR="00593295" w:rsidRPr="00E9308E">
        <w:rPr>
          <w:rFonts w:ascii="TimesNewRoman" w:hAnsi="TimesNewRoman" w:cs="TimesNewRoman"/>
          <w:sz w:val="23"/>
          <w:szCs w:val="23"/>
          <w:lang w:val="en-US"/>
        </w:rPr>
        <w:t>.</w:t>
      </w:r>
      <w:r>
        <w:rPr>
          <w:rFonts w:ascii="TimesNewRoman" w:hAnsi="TimesNewRoman" w:cs="TimesNewRoman"/>
          <w:sz w:val="23"/>
          <w:szCs w:val="23"/>
          <w:lang w:val="en-US"/>
        </w:rPr>
        <w:t xml:space="preserve"> (2)</w:t>
      </w:r>
      <w:proofErr w:type="spellStart"/>
      <w:r w:rsidR="00593295" w:rsidRPr="005C642C">
        <w:rPr>
          <w:rFonts w:ascii="TimesNewRoman" w:hAnsi="TimesNewRoman" w:cs="TimesNewRoman"/>
          <w:sz w:val="23"/>
          <w:szCs w:val="23"/>
          <w:lang w:val="en-US"/>
        </w:rPr>
        <w:t>Jika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pasangan</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hidup</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kita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meninggalkan</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kita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atau</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untuk</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waktu</w:t>
      </w:r>
      <w:proofErr w:type="spellEnd"/>
      <w:r w:rsidR="00593295" w:rsidRPr="005C642C">
        <w:rPr>
          <w:rFonts w:ascii="TimesNewRoman" w:hAnsi="TimesNewRoman" w:cs="TimesNewRoman"/>
          <w:sz w:val="23"/>
          <w:szCs w:val="23"/>
          <w:lang w:val="en-US"/>
        </w:rPr>
        <w:t xml:space="preserve"> yang</w:t>
      </w:r>
      <w:r w:rsidR="00E9308E"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sementara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namun</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dalam</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kurun</w:t>
      </w:r>
      <w:proofErr w:type="spellEnd"/>
      <w:r w:rsidR="00593295" w:rsidRPr="005C642C">
        <w:rPr>
          <w:rFonts w:ascii="TimesNewRoman" w:hAnsi="TimesNewRoman" w:cs="TimesNewRoman"/>
          <w:sz w:val="23"/>
          <w:szCs w:val="23"/>
          <w:lang w:val="en-US"/>
        </w:rPr>
        <w:t xml:space="preserve"> yang </w:t>
      </w:r>
      <w:proofErr w:type="spellStart"/>
      <w:r w:rsidR="00593295" w:rsidRPr="005C642C">
        <w:rPr>
          <w:rFonts w:ascii="TimesNewRoman" w:hAnsi="TimesNewRoman" w:cs="TimesNewRoman"/>
          <w:sz w:val="23"/>
          <w:szCs w:val="23"/>
          <w:lang w:val="en-US"/>
        </w:rPr>
        <w:t>panjang</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Misalkan</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ada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suami</w:t>
      </w:r>
      <w:proofErr w:type="spellEnd"/>
      <w:r w:rsidR="00E9308E" w:rsidRPr="005C642C">
        <w:rPr>
          <w:rFonts w:ascii="TimesNewRoman" w:hAnsi="TimesNewRoman" w:cs="TimesNewRoman"/>
          <w:sz w:val="23"/>
          <w:szCs w:val="23"/>
          <w:lang w:val="en-US"/>
        </w:rPr>
        <w:t xml:space="preserve"> </w:t>
      </w:r>
      <w:r w:rsidR="00593295" w:rsidRPr="005C642C">
        <w:rPr>
          <w:rFonts w:ascii="TimesNewRoman" w:hAnsi="TimesNewRoman" w:cs="TimesNewRoman"/>
          <w:sz w:val="23"/>
          <w:szCs w:val="23"/>
          <w:lang w:val="en-US"/>
        </w:rPr>
        <w:t xml:space="preserve">yang </w:t>
      </w:r>
      <w:proofErr w:type="spellStart"/>
      <w:r w:rsidR="00593295" w:rsidRPr="005C642C">
        <w:rPr>
          <w:rFonts w:ascii="TimesNewRoman" w:hAnsi="TimesNewRoman" w:cs="TimesNewRoman"/>
          <w:sz w:val="23"/>
          <w:szCs w:val="23"/>
          <w:lang w:val="en-US"/>
        </w:rPr>
        <w:t>harus</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pergi</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ke</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pulau</w:t>
      </w:r>
      <w:proofErr w:type="spellEnd"/>
      <w:r w:rsidR="00593295" w:rsidRPr="005C642C">
        <w:rPr>
          <w:rFonts w:ascii="TimesNewRoman" w:hAnsi="TimesNewRoman" w:cs="TimesNewRoman"/>
          <w:sz w:val="23"/>
          <w:szCs w:val="23"/>
          <w:lang w:val="en-US"/>
        </w:rPr>
        <w:t xml:space="preserve"> lain </w:t>
      </w:r>
      <w:proofErr w:type="spellStart"/>
      <w:r w:rsidR="00593295" w:rsidRPr="005C642C">
        <w:rPr>
          <w:rFonts w:ascii="TimesNewRoman" w:hAnsi="TimesNewRoman" w:cs="TimesNewRoman"/>
          <w:sz w:val="23"/>
          <w:szCs w:val="23"/>
          <w:lang w:val="en-US"/>
        </w:rPr>
        <w:t>atau</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ke</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kota</w:t>
      </w:r>
      <w:proofErr w:type="spellEnd"/>
      <w:r w:rsidR="00593295" w:rsidRPr="005C642C">
        <w:rPr>
          <w:rFonts w:ascii="TimesNewRoman" w:hAnsi="TimesNewRoman" w:cs="TimesNewRoman"/>
          <w:sz w:val="23"/>
          <w:szCs w:val="23"/>
          <w:lang w:val="en-US"/>
        </w:rPr>
        <w:t xml:space="preserve"> lain </w:t>
      </w:r>
      <w:proofErr w:type="spellStart"/>
      <w:r w:rsidR="00593295" w:rsidRPr="005C642C">
        <w:rPr>
          <w:rFonts w:ascii="TimesNewRoman" w:hAnsi="TimesNewRoman" w:cs="TimesNewRoman"/>
          <w:sz w:val="23"/>
          <w:szCs w:val="23"/>
          <w:lang w:val="en-US"/>
        </w:rPr>
        <w:t>guna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mendapatkan</w:t>
      </w:r>
      <w:proofErr w:type="spellEnd"/>
      <w:r w:rsidR="00E9308E"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pekerjaan</w:t>
      </w:r>
      <w:proofErr w:type="spellEnd"/>
      <w:r w:rsidR="00593295" w:rsidRPr="005C642C">
        <w:rPr>
          <w:rFonts w:ascii="TimesNewRoman" w:hAnsi="TimesNewRoman" w:cs="TimesNewRoman"/>
          <w:sz w:val="23"/>
          <w:szCs w:val="23"/>
          <w:lang w:val="en-US"/>
        </w:rPr>
        <w:t xml:space="preserve"> yang </w:t>
      </w:r>
      <w:proofErr w:type="spellStart"/>
      <w:r w:rsidR="00593295" w:rsidRPr="005C642C">
        <w:rPr>
          <w:rFonts w:ascii="TimesNewRoman" w:hAnsi="TimesNewRoman" w:cs="TimesNewRoman"/>
          <w:sz w:val="23"/>
          <w:szCs w:val="23"/>
          <w:lang w:val="en-US"/>
        </w:rPr>
        <w:t>lebih</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layak</w:t>
      </w:r>
      <w:proofErr w:type="spellEnd"/>
      <w:r w:rsidR="00593295" w:rsidRPr="005C642C">
        <w:rPr>
          <w:rFonts w:ascii="TimesNewRoman" w:hAnsi="TimesNewRoman" w:cs="TimesNewRoman"/>
          <w:sz w:val="23"/>
          <w:szCs w:val="23"/>
          <w:lang w:val="en-US"/>
        </w:rPr>
        <w:t>.</w:t>
      </w:r>
      <w:r>
        <w:rPr>
          <w:rFonts w:ascii="TimesNewRoman" w:hAnsi="TimesNewRoman" w:cs="TimesNewRoman"/>
          <w:sz w:val="23"/>
          <w:szCs w:val="23"/>
          <w:lang w:val="en-US"/>
        </w:rPr>
        <w:t xml:space="preserve"> (3)</w:t>
      </w:r>
      <w:r w:rsidR="00593295" w:rsidRPr="005C642C">
        <w:rPr>
          <w:rFonts w:ascii="TimesNewRoman" w:hAnsi="TimesNewRoman" w:cs="TimesNewRoman"/>
          <w:sz w:val="23"/>
          <w:szCs w:val="23"/>
          <w:lang w:val="en-US"/>
        </w:rPr>
        <w:t xml:space="preserve">Yang </w:t>
      </w:r>
      <w:proofErr w:type="spellStart"/>
      <w:r w:rsidR="00593295" w:rsidRPr="005C642C">
        <w:rPr>
          <w:rFonts w:ascii="TimesNewRoman" w:hAnsi="TimesNewRoman" w:cs="TimesNewRoman"/>
          <w:sz w:val="23"/>
          <w:szCs w:val="23"/>
          <w:lang w:val="en-US"/>
        </w:rPr>
        <w:t>lebih</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umum</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yakni</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akibat</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perceraian</w:t>
      </w:r>
      <w:proofErr w:type="spellEnd"/>
      <w:r w:rsidR="00593295" w:rsidRPr="005C642C">
        <w:rPr>
          <w:rFonts w:ascii="TimesNewRoman" w:hAnsi="TimesNewRoman" w:cs="TimesNewRoman"/>
          <w:sz w:val="23"/>
          <w:szCs w:val="23"/>
          <w:lang w:val="en-US"/>
        </w:rPr>
        <w:t>.</w:t>
      </w:r>
      <w:r>
        <w:rPr>
          <w:rFonts w:ascii="TimesNewRoman" w:hAnsi="TimesNewRoman" w:cs="TimesNewRoman"/>
          <w:sz w:val="23"/>
          <w:szCs w:val="23"/>
          <w:lang w:val="en-US"/>
        </w:rPr>
        <w:t xml:space="preserve"> (4)</w:t>
      </w:r>
      <w:proofErr w:type="spellStart"/>
      <w:r w:rsidR="00593295" w:rsidRPr="005C642C">
        <w:rPr>
          <w:rFonts w:ascii="TimesNewRoman" w:hAnsi="TimesNewRoman" w:cs="TimesNewRoman"/>
          <w:sz w:val="23"/>
          <w:szCs w:val="23"/>
          <w:lang w:val="en-US"/>
        </w:rPr>
        <w:t>Orang</w:t>
      </w:r>
      <w:proofErr w:type="spellEnd"/>
      <w:r w:rsidR="00EC797F">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tua</w:t>
      </w:r>
      <w:proofErr w:type="spellEnd"/>
      <w:r w:rsidR="00593295" w:rsidRPr="005C642C">
        <w:rPr>
          <w:rFonts w:ascii="TimesNewRoman" w:hAnsi="TimesNewRoman" w:cs="TimesNewRoman"/>
          <w:sz w:val="23"/>
          <w:szCs w:val="23"/>
          <w:lang w:val="en-US"/>
        </w:rPr>
        <w:t xml:space="preserve"> </w:t>
      </w:r>
      <w:proofErr w:type="spellStart"/>
      <w:r w:rsidR="00593295" w:rsidRPr="005C642C">
        <w:rPr>
          <w:rFonts w:ascii="TimesNewRoman" w:hAnsi="TimesNewRoman" w:cs="TimesNewRoman"/>
          <w:sz w:val="23"/>
          <w:szCs w:val="23"/>
          <w:lang w:val="en-US"/>
        </w:rPr>
        <w:t>angkat</w:t>
      </w:r>
      <w:proofErr w:type="spellEnd"/>
      <w:r w:rsidR="00E9308E" w:rsidRPr="005C642C">
        <w:rPr>
          <w:rFonts w:ascii="TimesNewRoman" w:hAnsi="TimesNewRoman" w:cs="TimesNewRoman"/>
          <w:sz w:val="23"/>
          <w:szCs w:val="23"/>
          <w:lang w:val="en-US"/>
        </w:rPr>
        <w:t>.</w:t>
      </w:r>
      <w:r w:rsidR="00E9308E">
        <w:rPr>
          <w:rStyle w:val="FootnoteReference"/>
          <w:rFonts w:ascii="TimesNewRoman" w:hAnsi="TimesNewRoman" w:cs="TimesNewRoman"/>
          <w:sz w:val="23"/>
          <w:szCs w:val="23"/>
          <w:lang w:val="en-US"/>
        </w:rPr>
        <w:footnoteReference w:id="10"/>
      </w:r>
      <w:r w:rsidR="00593295" w:rsidRPr="005C642C">
        <w:rPr>
          <w:rFonts w:ascii="TimesNewRoman" w:hAnsi="TimesNewRoman" w:cs="TimesNewRoman"/>
          <w:sz w:val="23"/>
          <w:szCs w:val="23"/>
          <w:lang w:val="en-US"/>
        </w:rPr>
        <w:t xml:space="preserve"> </w:t>
      </w:r>
    </w:p>
    <w:p w:rsidR="005C642C" w:rsidRPr="005C642C" w:rsidRDefault="005C642C" w:rsidP="005C642C">
      <w:pPr>
        <w:pStyle w:val="ListParagraph"/>
        <w:autoSpaceDE w:val="0"/>
        <w:autoSpaceDN w:val="0"/>
        <w:adjustRightInd w:val="0"/>
        <w:spacing w:after="0" w:line="240" w:lineRule="auto"/>
        <w:ind w:left="1418"/>
        <w:jc w:val="both"/>
        <w:rPr>
          <w:rFonts w:ascii="TimesNewRoman" w:hAnsi="TimesNewRoman" w:cs="TimesNewRoman"/>
          <w:sz w:val="23"/>
          <w:szCs w:val="23"/>
          <w:lang w:val="en-US"/>
        </w:rPr>
      </w:pPr>
    </w:p>
    <w:p w:rsidR="00E9308E" w:rsidRPr="00E9308E" w:rsidRDefault="00E9308E" w:rsidP="005C642C">
      <w:pPr>
        <w:pStyle w:val="ListParagraph"/>
        <w:autoSpaceDE w:val="0"/>
        <w:autoSpaceDN w:val="0"/>
        <w:adjustRightInd w:val="0"/>
        <w:spacing w:after="0" w:line="480" w:lineRule="auto"/>
        <w:ind w:firstLine="840"/>
        <w:jc w:val="both"/>
        <w:rPr>
          <w:rFonts w:ascii="TimesNewRoman,Bold" w:hAnsi="TimesNewRoman,Bold" w:cs="TimesNewRoman,Bold"/>
          <w:b/>
          <w:bCs/>
          <w:sz w:val="23"/>
          <w:szCs w:val="23"/>
          <w:lang w:val="en-US"/>
        </w:rPr>
      </w:pPr>
      <w:proofErr w:type="spellStart"/>
      <w:r>
        <w:rPr>
          <w:rFonts w:ascii="TimesNewRoman" w:hAnsi="TimesNewRoman" w:cs="TimesNewRoman"/>
          <w:sz w:val="23"/>
          <w:szCs w:val="23"/>
          <w:lang w:val="en-US"/>
        </w:rPr>
        <w:t>Berdasarkan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dari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penjelasan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atas</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maka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terdapat</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empat</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bentuk</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menjadi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dasar</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seseorang</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menjadi</w:t>
      </w:r>
      <w:proofErr w:type="spellEnd"/>
      <w:r>
        <w:rPr>
          <w:rFonts w:ascii="TimesNewRoman" w:hAnsi="TimesNewRoman" w:cs="TimesNewRoman"/>
          <w:sz w:val="23"/>
          <w:szCs w:val="23"/>
          <w:lang w:val="en-US"/>
        </w:rPr>
        <w:t xml:space="preserve"> single parent </w:t>
      </w:r>
      <w:proofErr w:type="spellStart"/>
      <w:r>
        <w:rPr>
          <w:rFonts w:ascii="TimesNewRoman" w:hAnsi="TimesNewRoman" w:cs="TimesNewRoman"/>
          <w:sz w:val="23"/>
          <w:szCs w:val="23"/>
          <w:lang w:val="en-US"/>
        </w:rPr>
        <w:t>seperti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salah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satu</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pasangan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hidup</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meningggal</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lastRenderedPageBreak/>
        <w:t>suami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atau</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isteri</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me</w:t>
      </w:r>
      <w:r w:rsidR="005C642C">
        <w:rPr>
          <w:rFonts w:ascii="TimesNewRoman" w:hAnsi="TimesNewRoman" w:cs="TimesNewRoman"/>
          <w:sz w:val="23"/>
          <w:szCs w:val="23"/>
          <w:lang w:val="en-US"/>
        </w:rPr>
        <w:t>ncari</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pekerjaan</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atau</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kerja</w:t>
      </w:r>
      <w:proofErr w:type="spellEnd"/>
      <w:r w:rsidR="005C642C">
        <w:rPr>
          <w:rFonts w:ascii="TimesNewRoman" w:hAnsi="TimesNewRoman" w:cs="TimesNewRoman"/>
          <w:sz w:val="23"/>
          <w:szCs w:val="23"/>
          <w:lang w:val="en-US"/>
        </w:rPr>
        <w:t xml:space="preserve"> yang </w:t>
      </w:r>
      <w:proofErr w:type="spellStart"/>
      <w:r w:rsidR="005C642C">
        <w:rPr>
          <w:rFonts w:ascii="TimesNewRoman" w:hAnsi="TimesNewRoman" w:cs="TimesNewRoman"/>
          <w:sz w:val="23"/>
          <w:szCs w:val="23"/>
          <w:lang w:val="en-US"/>
        </w:rPr>
        <w:t>jauh</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faktor</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perceraian</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dan</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adanya</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orang</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tua</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angkat</w:t>
      </w:r>
      <w:proofErr w:type="spellEnd"/>
      <w:r w:rsidR="005C642C">
        <w:rPr>
          <w:rFonts w:ascii="TimesNewRoman" w:hAnsi="TimesNewRoman" w:cs="TimesNewRoman"/>
          <w:sz w:val="23"/>
          <w:szCs w:val="23"/>
          <w:lang w:val="en-US"/>
        </w:rPr>
        <w:t>.</w:t>
      </w:r>
    </w:p>
    <w:p w:rsidR="00593295" w:rsidRPr="005C642C" w:rsidRDefault="00593295" w:rsidP="005C642C">
      <w:pPr>
        <w:pStyle w:val="ListParagraph"/>
        <w:numPr>
          <w:ilvl w:val="0"/>
          <w:numId w:val="11"/>
        </w:numPr>
        <w:autoSpaceDE w:val="0"/>
        <w:autoSpaceDN w:val="0"/>
        <w:adjustRightInd w:val="0"/>
        <w:spacing w:after="0" w:line="480" w:lineRule="auto"/>
        <w:ind w:left="993" w:hanging="284"/>
        <w:jc w:val="both"/>
        <w:rPr>
          <w:rFonts w:ascii="TimesNewRoman,Bold" w:hAnsi="TimesNewRoman,Bold" w:cs="TimesNewRoman,Bold"/>
          <w:b/>
          <w:bCs/>
          <w:sz w:val="23"/>
          <w:szCs w:val="23"/>
          <w:lang w:val="en-US"/>
        </w:rPr>
      </w:pPr>
      <w:proofErr w:type="spellStart"/>
      <w:r w:rsidRPr="005C642C">
        <w:rPr>
          <w:rFonts w:ascii="TimesNewRoman,Bold" w:hAnsi="TimesNewRoman,Bold" w:cs="TimesNewRoman,Bold"/>
          <w:b/>
          <w:bCs/>
          <w:sz w:val="23"/>
          <w:szCs w:val="23"/>
          <w:lang w:val="en-US"/>
        </w:rPr>
        <w:t>Problematika</w:t>
      </w:r>
      <w:proofErr w:type="spellEnd"/>
      <w:r w:rsidRPr="005C642C">
        <w:rPr>
          <w:rFonts w:ascii="TimesNewRoman,Bold" w:hAnsi="TimesNewRoman,Bold" w:cs="TimesNewRoman,Bold"/>
          <w:b/>
          <w:bCs/>
          <w:sz w:val="23"/>
          <w:szCs w:val="23"/>
          <w:lang w:val="en-US"/>
        </w:rPr>
        <w:t xml:space="preserve"> </w:t>
      </w:r>
      <w:r w:rsidR="005C642C" w:rsidRPr="005C642C">
        <w:rPr>
          <w:rFonts w:ascii="TimesNewRoman,Bold" w:hAnsi="TimesNewRoman,Bold" w:cs="TimesNewRoman,Bold"/>
          <w:b/>
          <w:bCs/>
          <w:i/>
          <w:sz w:val="23"/>
          <w:szCs w:val="23"/>
          <w:lang w:val="en-US"/>
        </w:rPr>
        <w:t>Single Parent</w:t>
      </w:r>
    </w:p>
    <w:p w:rsidR="005C642C" w:rsidRDefault="005C642C" w:rsidP="005C642C">
      <w:pPr>
        <w:autoSpaceDE w:val="0"/>
        <w:autoSpaceDN w:val="0"/>
        <w:adjustRightInd w:val="0"/>
        <w:spacing w:after="0" w:line="480" w:lineRule="auto"/>
        <w:ind w:left="709" w:firstLine="709"/>
        <w:jc w:val="both"/>
        <w:rPr>
          <w:rFonts w:ascii="TimesNewRoman" w:hAnsi="TimesNewRoman" w:cs="TimesNewRoman"/>
          <w:sz w:val="23"/>
          <w:szCs w:val="23"/>
          <w:lang w:val="en-US"/>
        </w:rPr>
      </w:pPr>
      <w:proofErr w:type="spellStart"/>
      <w:r>
        <w:rPr>
          <w:rFonts w:ascii="TimesNewRoman" w:hAnsi="TimesNewRoman" w:cs="TimesNewRoman"/>
          <w:sz w:val="23"/>
          <w:szCs w:val="23"/>
          <w:lang w:val="en-US"/>
        </w:rPr>
        <w:t>Beberapa</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permasalahan</w:t>
      </w:r>
      <w:proofErr w:type="spellEnd"/>
      <w:r w:rsidR="00593295">
        <w:rPr>
          <w:rFonts w:ascii="TimesNewRoman" w:hAnsi="TimesNewRoman" w:cs="TimesNewRoman"/>
          <w:sz w:val="23"/>
          <w:szCs w:val="23"/>
          <w:lang w:val="en-US"/>
        </w:rPr>
        <w:t xml:space="preserve"> yang </w:t>
      </w:r>
      <w:proofErr w:type="spellStart"/>
      <w:r w:rsidR="00593295">
        <w:rPr>
          <w:rFonts w:ascii="TimesNewRoman" w:hAnsi="TimesNewRoman" w:cs="TimesNewRoman"/>
          <w:sz w:val="23"/>
          <w:szCs w:val="23"/>
          <w:lang w:val="en-US"/>
        </w:rPr>
        <w:t>sering</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timbul</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dalam</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keluarga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dengan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orang</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tunggal</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baik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wanita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maupun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pria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yakni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merasa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kesepian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perasaan</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terjebak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dengan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tanggung</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jawab</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mengasuh</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anak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mencari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sumber</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pendapatan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kekurangan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waktu</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untuk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mengurus</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diri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kehidupan</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seksualnya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kelelahan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menanggung</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tanggung</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jawab</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untuk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mendukung</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membesarkan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anak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sendirian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mengatasi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hilangnya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hubungan</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dengan</w:t>
      </w:r>
      <w:proofErr w:type="spellEnd"/>
      <w:r w:rsidR="00593295">
        <w:rPr>
          <w:rFonts w:ascii="TimesNewRoman" w:hAnsi="TimesNewRoman" w:cs="TimesNewRoman"/>
          <w:sz w:val="23"/>
          <w:szCs w:val="23"/>
          <w:lang w:val="en-US"/>
        </w:rPr>
        <w:t xml:space="preserve"> partner </w:t>
      </w:r>
      <w:r w:rsidR="00593295" w:rsidRPr="005C642C">
        <w:rPr>
          <w:rFonts w:ascii="TimesNewRoman" w:hAnsi="TimesNewRoman" w:cs="TimesNewRoman"/>
          <w:i/>
          <w:sz w:val="23"/>
          <w:szCs w:val="23"/>
          <w:lang w:val="en-US"/>
        </w:rPr>
        <w:t>special</w:t>
      </w:r>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memiliki</w:t>
      </w:r>
      <w:proofErr w:type="spellEnd"/>
      <w:r w:rsidR="00593295">
        <w:rPr>
          <w:rFonts w:ascii="TimesNewRoman" w:hAnsi="TimesNewRoman" w:cs="TimesNewRoman"/>
          <w:sz w:val="23"/>
          <w:szCs w:val="23"/>
          <w:lang w:val="en-US"/>
        </w:rPr>
        <w:t xml:space="preserve"> jam </w:t>
      </w:r>
      <w:proofErr w:type="spellStart"/>
      <w:r w:rsidR="00593295">
        <w:rPr>
          <w:rFonts w:ascii="TimesNewRoman" w:hAnsi="TimesNewRoman" w:cs="TimesNewRoman"/>
          <w:sz w:val="23"/>
          <w:szCs w:val="23"/>
          <w:lang w:val="en-US"/>
        </w:rPr>
        <w:t>kerja</w:t>
      </w:r>
      <w:proofErr w:type="spellEnd"/>
      <w:r w:rsidR="00593295">
        <w:rPr>
          <w:rFonts w:ascii="TimesNewRoman" w:hAnsi="TimesNewRoman" w:cs="TimesNewRoman"/>
          <w:sz w:val="23"/>
          <w:szCs w:val="23"/>
          <w:lang w:val="en-US"/>
        </w:rPr>
        <w:t xml:space="preserve"> yang </w:t>
      </w:r>
      <w:proofErr w:type="spellStart"/>
      <w:r w:rsidR="00593295">
        <w:rPr>
          <w:rFonts w:ascii="TimesNewRoman" w:hAnsi="TimesNewRoman" w:cs="TimesNewRoman"/>
          <w:sz w:val="23"/>
          <w:szCs w:val="23"/>
          <w:lang w:val="en-US"/>
        </w:rPr>
        <w:t>lebih</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panjang</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lebih</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banyak</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masalah</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ekonomi</w:t>
      </w:r>
      <w:proofErr w:type="spellEnd"/>
      <w:r w:rsidR="00593295">
        <w:rPr>
          <w:rFonts w:ascii="TimesNewRoman" w:hAnsi="TimesNewRoman" w:cs="TimesNewRoman"/>
          <w:sz w:val="23"/>
          <w:szCs w:val="23"/>
          <w:lang w:val="en-US"/>
        </w:rPr>
        <w:t xml:space="preserve"> yang </w:t>
      </w:r>
      <w:proofErr w:type="spellStart"/>
      <w:r w:rsidR="00593295">
        <w:rPr>
          <w:rFonts w:ascii="TimesNewRoman" w:hAnsi="TimesNewRoman" w:cs="TimesNewRoman"/>
          <w:sz w:val="23"/>
          <w:szCs w:val="23"/>
          <w:lang w:val="en-US"/>
        </w:rPr>
        <w:t>muncul</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menghadapi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perubahan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hidup</w:t>
      </w:r>
      <w:proofErr w:type="spellEnd"/>
      <w:r>
        <w:rPr>
          <w:rFonts w:ascii="TimesNewRoman" w:hAnsi="TimesNewRoman" w:cs="TimesNewRoman"/>
          <w:sz w:val="23"/>
          <w:szCs w:val="23"/>
          <w:lang w:val="en-US"/>
        </w:rPr>
        <w:t xml:space="preserve"> </w:t>
      </w:r>
      <w:r w:rsidR="00593295">
        <w:rPr>
          <w:rFonts w:ascii="TimesNewRoman" w:hAnsi="TimesNewRoman" w:cs="TimesNewRoman"/>
          <w:sz w:val="23"/>
          <w:szCs w:val="23"/>
          <w:lang w:val="en-US"/>
        </w:rPr>
        <w:t xml:space="preserve">yang </w:t>
      </w:r>
      <w:proofErr w:type="spellStart"/>
      <w:r w:rsidR="00593295">
        <w:rPr>
          <w:rFonts w:ascii="TimesNewRoman" w:hAnsi="TimesNewRoman" w:cs="TimesNewRoman"/>
          <w:sz w:val="23"/>
          <w:szCs w:val="23"/>
          <w:lang w:val="en-US"/>
        </w:rPr>
        <w:t>lebih</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menekan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lebih</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rentan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terkena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depresi</w:t>
      </w:r>
      <w:proofErr w:type="spellEnd"/>
      <w:r w:rsidR="00593295">
        <w:rPr>
          <w:rFonts w:ascii="TimesNewRoman" w:hAnsi="TimesNewRoman" w:cs="TimesNewRoman"/>
          <w:sz w:val="23"/>
          <w:szCs w:val="23"/>
          <w:lang w:val="en-US"/>
        </w:rPr>
        <w:t>,</w:t>
      </w:r>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juga</w:t>
      </w:r>
      <w:proofErr w:type="spellEnd"/>
      <w:r>
        <w:rPr>
          <w:rFonts w:ascii="TimesNewRoman" w:hAnsi="TimesNewRoman" w:cs="TimesNewRoman"/>
          <w:sz w:val="23"/>
          <w:szCs w:val="23"/>
          <w:lang w:val="en-US"/>
        </w:rPr>
        <w:t xml:space="preserve"> </w:t>
      </w:r>
      <w:r w:rsidR="00593295">
        <w:rPr>
          <w:rFonts w:ascii="TimesNewRoman" w:hAnsi="TimesNewRoman" w:cs="TimesNewRoman"/>
          <w:sz w:val="23"/>
          <w:szCs w:val="23"/>
          <w:lang w:val="en-US"/>
        </w:rPr>
        <w:t xml:space="preserve"> </w:t>
      </w:r>
      <w:r>
        <w:rPr>
          <w:rFonts w:ascii="TimesNewRoman" w:hAnsi="TimesNewRoman" w:cs="TimesNewRoman"/>
          <w:sz w:val="23"/>
          <w:szCs w:val="23"/>
          <w:lang w:val="en-US"/>
        </w:rPr>
        <w:t>“</w:t>
      </w:r>
      <w:proofErr w:type="spellStart"/>
      <w:r w:rsidR="00593295">
        <w:rPr>
          <w:rFonts w:ascii="TimesNewRoman" w:hAnsi="TimesNewRoman" w:cs="TimesNewRoman"/>
          <w:sz w:val="23"/>
          <w:szCs w:val="23"/>
          <w:lang w:val="en-US"/>
        </w:rPr>
        <w:t>kurangnya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dukungan</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sosial</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dalam</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melakukan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perannya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sebagai</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orang</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tua</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dan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memiliki</w:t>
      </w:r>
      <w:proofErr w:type="spellEnd"/>
      <w:r>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fisik</w:t>
      </w:r>
      <w:proofErr w:type="spellEnd"/>
      <w:r w:rsidR="00593295">
        <w:rPr>
          <w:rFonts w:ascii="TimesNewRoman" w:hAnsi="TimesNewRoman" w:cs="TimesNewRoman"/>
          <w:sz w:val="23"/>
          <w:szCs w:val="23"/>
          <w:lang w:val="en-US"/>
        </w:rPr>
        <w:t xml:space="preserve"> yang </w:t>
      </w:r>
      <w:proofErr w:type="spellStart"/>
      <w:r w:rsidR="00593295">
        <w:rPr>
          <w:rFonts w:ascii="TimesNewRoman" w:hAnsi="TimesNewRoman" w:cs="TimesNewRoman"/>
          <w:sz w:val="23"/>
          <w:szCs w:val="23"/>
          <w:lang w:val="en-US"/>
        </w:rPr>
        <w:t>rentan</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terhadap</w:t>
      </w:r>
      <w:proofErr w:type="spellEnd"/>
      <w:r w:rsidR="00593295">
        <w:rPr>
          <w:rFonts w:ascii="TimesNewRoman" w:hAnsi="TimesNewRoman" w:cs="TimesNewRoman"/>
          <w:sz w:val="23"/>
          <w:szCs w:val="23"/>
          <w:lang w:val="en-US"/>
        </w:rPr>
        <w:t xml:space="preserve"> </w:t>
      </w:r>
      <w:proofErr w:type="spellStart"/>
      <w:r w:rsidR="00593295">
        <w:rPr>
          <w:rFonts w:ascii="TimesNewRoman" w:hAnsi="TimesNewRoman" w:cs="TimesNewRoman"/>
          <w:sz w:val="23"/>
          <w:szCs w:val="23"/>
          <w:lang w:val="en-US"/>
        </w:rPr>
        <w:t>penyakit</w:t>
      </w:r>
      <w:proofErr w:type="spellEnd"/>
      <w:r>
        <w:rPr>
          <w:rFonts w:ascii="TimesNewRoman" w:hAnsi="TimesNewRoman" w:cs="TimesNewRoman"/>
          <w:sz w:val="23"/>
          <w:szCs w:val="23"/>
          <w:lang w:val="en-US"/>
        </w:rPr>
        <w:t>.”</w:t>
      </w:r>
      <w:r>
        <w:rPr>
          <w:rStyle w:val="FootnoteReference"/>
          <w:rFonts w:ascii="TimesNewRoman" w:hAnsi="TimesNewRoman" w:cs="TimesNewRoman"/>
          <w:sz w:val="23"/>
          <w:szCs w:val="23"/>
          <w:lang w:val="en-US"/>
        </w:rPr>
        <w:footnoteReference w:id="11"/>
      </w:r>
      <w:r>
        <w:rPr>
          <w:rFonts w:ascii="TimesNewRoman" w:hAnsi="TimesNewRoman" w:cs="TimesNewRoman"/>
          <w:sz w:val="23"/>
          <w:szCs w:val="23"/>
          <w:lang w:val="en-US"/>
        </w:rPr>
        <w:t xml:space="preserve"> </w:t>
      </w:r>
    </w:p>
    <w:p w:rsidR="005C642C" w:rsidRDefault="00593295" w:rsidP="005C642C">
      <w:pPr>
        <w:autoSpaceDE w:val="0"/>
        <w:autoSpaceDN w:val="0"/>
        <w:adjustRightInd w:val="0"/>
        <w:spacing w:after="0" w:line="480" w:lineRule="auto"/>
        <w:ind w:left="709" w:firstLine="709"/>
        <w:jc w:val="both"/>
        <w:rPr>
          <w:rFonts w:ascii="TimesNewRoman" w:hAnsi="TimesNewRoman" w:cs="TimesNewRoman"/>
          <w:sz w:val="23"/>
          <w:szCs w:val="23"/>
          <w:lang w:val="en-US"/>
        </w:rPr>
      </w:pPr>
      <w:proofErr w:type="spellStart"/>
      <w:r>
        <w:rPr>
          <w:rFonts w:ascii="TimesNewRoman" w:hAnsi="TimesNewRoman" w:cs="TimesNewRoman"/>
          <w:sz w:val="23"/>
          <w:szCs w:val="23"/>
          <w:lang w:val="en-US"/>
        </w:rPr>
        <w:t>Sedangkan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masalah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khusus</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timbul</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pada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keluarga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dengan</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orang</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tunggal</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wanita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adalah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kesulitan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mendapatkan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pendapatan</w:t>
      </w:r>
      <w:proofErr w:type="spellEnd"/>
      <w:r w:rsidR="005C642C">
        <w:rPr>
          <w:rFonts w:ascii="TimesNewRoman" w:hAnsi="TimesNewRoman" w:cs="TimesNewRoman"/>
          <w:sz w:val="23"/>
          <w:szCs w:val="23"/>
          <w:lang w:val="en-US"/>
        </w:rPr>
        <w:t xml:space="preserve"> </w:t>
      </w:r>
      <w:r>
        <w:rPr>
          <w:rFonts w:ascii="TimesNewRoman" w:hAnsi="TimesNewRoman" w:cs="TimesNewRoman"/>
          <w:sz w:val="23"/>
          <w:szCs w:val="23"/>
          <w:lang w:val="en-US"/>
        </w:rPr>
        <w:t xml:space="preserve">yang </w:t>
      </w:r>
      <w:proofErr w:type="spellStart"/>
      <w:r>
        <w:rPr>
          <w:rFonts w:ascii="TimesNewRoman" w:hAnsi="TimesNewRoman" w:cs="TimesNewRoman"/>
          <w:sz w:val="23"/>
          <w:szCs w:val="23"/>
          <w:lang w:val="en-US"/>
        </w:rPr>
        <w:t>cukup</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kesulitan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mendapat</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pekerjaan</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layak</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kesulitan</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membayar</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biaya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untuk</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anak</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kesulitan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menutupi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kebutuhan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lainnya</w:t>
      </w:r>
      <w:proofErr w:type="spellEnd"/>
      <w:r>
        <w:rPr>
          <w:rFonts w:ascii="TimesNewRoman" w:hAnsi="TimesNewRoman" w:cs="TimesNewRoman"/>
          <w:sz w:val="23"/>
          <w:szCs w:val="23"/>
          <w:lang w:val="en-US"/>
        </w:rPr>
        <w:t>.</w:t>
      </w:r>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Sementara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pada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keluarga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dengan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orang</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tunggal</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pria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masalah</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khusus</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timbul</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hanya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dalam</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hal</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memberikan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perlindungan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dan</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perhatian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pada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anak</w:t>
      </w:r>
      <w:proofErr w:type="spellEnd"/>
      <w:r>
        <w:rPr>
          <w:rFonts w:ascii="TimesNewRoman" w:hAnsi="TimesNewRoman" w:cs="TimesNewRoman"/>
          <w:sz w:val="23"/>
          <w:szCs w:val="23"/>
          <w:lang w:val="en-US"/>
        </w:rPr>
        <w:t xml:space="preserve"> </w:t>
      </w:r>
    </w:p>
    <w:p w:rsidR="00593295" w:rsidRDefault="00593295" w:rsidP="005C642C">
      <w:pPr>
        <w:autoSpaceDE w:val="0"/>
        <w:autoSpaceDN w:val="0"/>
        <w:adjustRightInd w:val="0"/>
        <w:spacing w:after="0" w:line="480" w:lineRule="auto"/>
        <w:ind w:left="709" w:firstLine="709"/>
        <w:jc w:val="both"/>
        <w:rPr>
          <w:rFonts w:ascii="TimesNewRoman" w:hAnsi="TimesNewRoman" w:cs="TimesNewRoman"/>
          <w:sz w:val="23"/>
          <w:szCs w:val="23"/>
          <w:lang w:val="en-US"/>
        </w:rPr>
      </w:pPr>
      <w:proofErr w:type="spellStart"/>
      <w:r>
        <w:rPr>
          <w:rFonts w:ascii="TimesNewRoman" w:hAnsi="TimesNewRoman" w:cs="TimesNewRoman"/>
          <w:sz w:val="23"/>
          <w:szCs w:val="23"/>
          <w:lang w:val="en-US"/>
        </w:rPr>
        <w:t>Pada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kasus</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keluarga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dengan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orang</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tunggal</w:t>
      </w:r>
      <w:proofErr w:type="spellEnd"/>
      <w:r>
        <w:rPr>
          <w:rFonts w:ascii="TimesNewRoman" w:hAnsi="TimesNewRoman" w:cs="TimesNewRoman"/>
          <w:sz w:val="23"/>
          <w:szCs w:val="23"/>
          <w:lang w:val="en-US"/>
        </w:rPr>
        <w:t xml:space="preserve"> yang </w:t>
      </w:r>
      <w:proofErr w:type="spellStart"/>
      <w:r>
        <w:rPr>
          <w:rFonts w:ascii="TimesNewRoman" w:hAnsi="TimesNewRoman" w:cs="TimesNewRoman"/>
          <w:sz w:val="23"/>
          <w:szCs w:val="23"/>
          <w:lang w:val="en-US"/>
        </w:rPr>
        <w:t>terjadi</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karena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perceraian</w:t>
      </w:r>
      <w:proofErr w:type="spellEnd"/>
      <w:r>
        <w:rPr>
          <w:rFonts w:ascii="TimesNewRoman" w:hAnsi="TimesNewRoman" w:cs="TimesNewRoman"/>
          <w:sz w:val="23"/>
          <w:szCs w:val="23"/>
          <w:lang w:val="en-US"/>
        </w:rPr>
        <w:t>, Duvall</w:t>
      </w:r>
      <w:r w:rsidR="00482810">
        <w:rPr>
          <w:rFonts w:ascii="TimesNewRoman" w:hAnsi="TimesNewRoman" w:cs="TimesNewRoman"/>
          <w:sz w:val="23"/>
          <w:szCs w:val="23"/>
          <w:lang w:val="en-US"/>
        </w:rPr>
        <w:t xml:space="preserve"> </w:t>
      </w:r>
      <w:proofErr w:type="spellStart"/>
      <w:r w:rsidR="00482810">
        <w:rPr>
          <w:rFonts w:ascii="TimesNewRoman" w:hAnsi="TimesNewRoman" w:cs="TimesNewRoman"/>
          <w:sz w:val="23"/>
          <w:szCs w:val="23"/>
          <w:lang w:val="en-US"/>
        </w:rPr>
        <w:t>dan</w:t>
      </w:r>
      <w:proofErr w:type="spellEnd"/>
      <w:r w:rsidR="00482810">
        <w:rPr>
          <w:rFonts w:ascii="TimesNewRoman" w:hAnsi="TimesNewRoman" w:cs="TimesNewRoman"/>
          <w:sz w:val="23"/>
          <w:szCs w:val="23"/>
          <w:lang w:val="en-US"/>
        </w:rPr>
        <w:t xml:space="preserve"> </w:t>
      </w:r>
      <w:r>
        <w:rPr>
          <w:rFonts w:ascii="TimesNewRoman" w:hAnsi="TimesNewRoman" w:cs="TimesNewRoman"/>
          <w:sz w:val="23"/>
          <w:szCs w:val="23"/>
          <w:lang w:val="en-US"/>
        </w:rPr>
        <w:t xml:space="preserve">Miller </w:t>
      </w:r>
      <w:proofErr w:type="spellStart"/>
      <w:r w:rsidR="005C642C">
        <w:rPr>
          <w:rFonts w:ascii="TimesNewRoman" w:hAnsi="TimesNewRoman" w:cs="TimesNewRoman"/>
          <w:sz w:val="23"/>
          <w:szCs w:val="23"/>
          <w:lang w:val="en-US"/>
        </w:rPr>
        <w:t>dalam</w:t>
      </w:r>
      <w:proofErr w:type="spellEnd"/>
      <w:r w:rsidR="005C642C">
        <w:rPr>
          <w:rFonts w:ascii="TimesNewRoman" w:hAnsi="TimesNewRoman" w:cs="TimesNewRoman"/>
          <w:sz w:val="23"/>
          <w:szCs w:val="23"/>
          <w:lang w:val="en-US"/>
        </w:rPr>
        <w:t xml:space="preserve"> </w:t>
      </w:r>
      <w:proofErr w:type="spellStart"/>
      <w:r w:rsidR="005C642C">
        <w:rPr>
          <w:rFonts w:ascii="TimesNewRoman" w:hAnsi="TimesNewRoman" w:cs="TimesNewRoman"/>
          <w:sz w:val="23"/>
          <w:szCs w:val="23"/>
          <w:lang w:val="en-US"/>
        </w:rPr>
        <w:t>Dagum</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menyatakan</w:t>
      </w:r>
      <w:proofErr w:type="spellEnd"/>
      <w:r>
        <w:rPr>
          <w:rFonts w:ascii="TimesNewRoman" w:hAnsi="TimesNewRoman" w:cs="TimesNewRoman"/>
          <w:sz w:val="23"/>
          <w:szCs w:val="23"/>
          <w:lang w:val="en-US"/>
        </w:rPr>
        <w:t xml:space="preserve"> </w:t>
      </w:r>
      <w:r w:rsidR="00482810">
        <w:rPr>
          <w:rFonts w:ascii="TimesNewRoman" w:hAnsi="TimesNewRoman" w:cs="TimesNewRoman"/>
          <w:sz w:val="23"/>
          <w:szCs w:val="23"/>
          <w:lang w:val="en-US"/>
        </w:rPr>
        <w:t>“</w:t>
      </w:r>
      <w:proofErr w:type="spellStart"/>
      <w:r>
        <w:rPr>
          <w:rFonts w:ascii="TimesNewRoman" w:hAnsi="TimesNewRoman" w:cs="TimesNewRoman"/>
          <w:sz w:val="23"/>
          <w:szCs w:val="23"/>
          <w:lang w:val="en-US"/>
        </w:rPr>
        <w:t>bahwa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baik</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bagi</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wanita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maupun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pria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lastRenderedPageBreak/>
        <w:t>proses</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setelah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terjadinya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perceraian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seperti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orang</w:t>
      </w:r>
      <w:proofErr w:type="spellEnd"/>
      <w:r w:rsidR="005C642C">
        <w:rPr>
          <w:rFonts w:ascii="TimesNewRoman" w:hAnsi="TimesNewRoman" w:cs="TimesNewRoman"/>
          <w:sz w:val="23"/>
          <w:szCs w:val="23"/>
          <w:lang w:val="en-US"/>
        </w:rPr>
        <w:t xml:space="preserve"> </w:t>
      </w:r>
      <w:r>
        <w:rPr>
          <w:rFonts w:ascii="TimesNewRoman" w:hAnsi="TimesNewRoman" w:cs="TimesNewRoman"/>
          <w:sz w:val="23"/>
          <w:szCs w:val="23"/>
          <w:lang w:val="en-US"/>
        </w:rPr>
        <w:t xml:space="preserve">yang </w:t>
      </w:r>
      <w:proofErr w:type="spellStart"/>
      <w:r>
        <w:rPr>
          <w:rFonts w:ascii="TimesNewRoman" w:hAnsi="TimesNewRoman" w:cs="TimesNewRoman"/>
          <w:sz w:val="23"/>
          <w:szCs w:val="23"/>
          <w:lang w:val="en-US"/>
        </w:rPr>
        <w:t>baru</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mulai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belajar</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berjalan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dengan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satu</w:t>
      </w:r>
      <w:proofErr w:type="spellEnd"/>
      <w:r>
        <w:rPr>
          <w:rFonts w:ascii="TimesNewRoman" w:hAnsi="TimesNewRoman" w:cs="TimesNewRoman"/>
          <w:sz w:val="23"/>
          <w:szCs w:val="23"/>
          <w:lang w:val="en-US"/>
        </w:rPr>
        <w:t xml:space="preserve"> kaki, </w:t>
      </w:r>
      <w:proofErr w:type="spellStart"/>
      <w:r>
        <w:rPr>
          <w:rFonts w:ascii="TimesNewRoman" w:hAnsi="TimesNewRoman" w:cs="TimesNewRoman"/>
          <w:sz w:val="23"/>
          <w:szCs w:val="23"/>
          <w:lang w:val="en-US"/>
        </w:rPr>
        <w:t>setelah</w:t>
      </w:r>
      <w:proofErr w:type="spellEnd"/>
      <w:r>
        <w:rPr>
          <w:rFonts w:ascii="TimesNewRoman" w:hAnsi="TimesNewRoman" w:cs="TimesNewRoman"/>
          <w:sz w:val="23"/>
          <w:szCs w:val="23"/>
          <w:lang w:val="en-US"/>
        </w:rPr>
        <w:t xml:space="preserve"> kaki yang</w:t>
      </w:r>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lainnya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dipotong</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Perceraian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adalah</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proses</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amputasi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pernikahan</w:t>
      </w:r>
      <w:proofErr w:type="spellEnd"/>
      <w:r>
        <w:rPr>
          <w:rFonts w:ascii="TimesNewRoman" w:hAnsi="TimesNewRoman" w:cs="TimesNewRoman"/>
          <w:sz w:val="23"/>
          <w:szCs w:val="23"/>
          <w:lang w:val="en-US"/>
        </w:rPr>
        <w:t>.</w:t>
      </w:r>
      <w:r w:rsidR="00482810">
        <w:rPr>
          <w:rStyle w:val="FootnoteReference"/>
          <w:rFonts w:ascii="TimesNewRoman" w:hAnsi="TimesNewRoman" w:cs="TimesNewRoman"/>
          <w:sz w:val="23"/>
          <w:szCs w:val="23"/>
          <w:lang w:val="en-US"/>
        </w:rPr>
        <w:footnoteReference w:id="12"/>
      </w:r>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Tidak</w:t>
      </w:r>
      <w:proofErr w:type="spellEnd"/>
      <w:r w:rsidR="00482810">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peduli</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seberapa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pentingnya</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perceraian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tersebut</w:t>
      </w:r>
      <w:proofErr w:type="spellEnd"/>
      <w:r>
        <w:rPr>
          <w:rFonts w:ascii="TimesNewRoman" w:hAnsi="TimesNewRoman" w:cs="TimesNewRoman"/>
          <w:sz w:val="23"/>
          <w:szCs w:val="23"/>
          <w:lang w:val="en-US"/>
        </w:rPr>
        <w:t xml:space="preserve">, </w:t>
      </w:r>
      <w:proofErr w:type="spellStart"/>
      <w:r w:rsidR="00482810">
        <w:rPr>
          <w:rFonts w:ascii="TimesNewRoman" w:hAnsi="TimesNewRoman" w:cs="TimesNewRoman"/>
          <w:sz w:val="23"/>
          <w:szCs w:val="23"/>
          <w:lang w:val="en-US"/>
        </w:rPr>
        <w:t>sebab</w:t>
      </w:r>
      <w:proofErr w:type="spellEnd"/>
      <w:r w:rsidR="00482810">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perceraian</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tetap</w:t>
      </w:r>
      <w:proofErr w:type="spellEnd"/>
      <w:r>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saja</w:t>
      </w:r>
      <w:proofErr w:type="spellEnd"/>
      <w:r w:rsidR="005C642C">
        <w:rPr>
          <w:rFonts w:ascii="TimesNewRoman" w:hAnsi="TimesNewRoman" w:cs="TimesNewRoman"/>
          <w:sz w:val="23"/>
          <w:szCs w:val="23"/>
          <w:lang w:val="en-US"/>
        </w:rPr>
        <w:t xml:space="preserve"> </w:t>
      </w:r>
      <w:proofErr w:type="spellStart"/>
      <w:r>
        <w:rPr>
          <w:rFonts w:ascii="TimesNewRoman" w:hAnsi="TimesNewRoman" w:cs="TimesNewRoman"/>
          <w:sz w:val="23"/>
          <w:szCs w:val="23"/>
          <w:lang w:val="en-US"/>
        </w:rPr>
        <w:t>menyakitkan</w:t>
      </w:r>
      <w:proofErr w:type="spellEnd"/>
      <w:r>
        <w:rPr>
          <w:rFonts w:ascii="TimesNewRoman" w:hAnsi="TimesNewRoman" w:cs="TimesNewRoman"/>
          <w:sz w:val="23"/>
          <w:szCs w:val="23"/>
          <w:lang w:val="en-US"/>
        </w:rPr>
        <w:t xml:space="preserve"> </w:t>
      </w:r>
    </w:p>
    <w:p w:rsidR="00EC797F" w:rsidRDefault="00EC797F" w:rsidP="00EC797F">
      <w:pPr>
        <w:autoSpaceDE w:val="0"/>
        <w:autoSpaceDN w:val="0"/>
        <w:adjustRightInd w:val="0"/>
        <w:spacing w:after="0" w:line="240" w:lineRule="auto"/>
        <w:ind w:left="709" w:firstLine="709"/>
        <w:jc w:val="both"/>
        <w:rPr>
          <w:sz w:val="23"/>
          <w:szCs w:val="23"/>
        </w:rPr>
      </w:pPr>
    </w:p>
    <w:p w:rsidR="000A26BD" w:rsidRPr="00530264" w:rsidRDefault="000A26BD" w:rsidP="00482810">
      <w:pPr>
        <w:pStyle w:val="ListParagraph"/>
        <w:numPr>
          <w:ilvl w:val="0"/>
          <w:numId w:val="1"/>
        </w:numPr>
        <w:spacing w:after="0" w:line="360" w:lineRule="auto"/>
        <w:jc w:val="both"/>
        <w:rPr>
          <w:rFonts w:ascii="Times New Roman" w:hAnsi="Times New Roman" w:cs="Times New Roman"/>
          <w:b/>
          <w:sz w:val="24"/>
          <w:szCs w:val="24"/>
        </w:rPr>
      </w:pPr>
      <w:r w:rsidRPr="00530264">
        <w:rPr>
          <w:rFonts w:ascii="Times New Roman" w:hAnsi="Times New Roman" w:cs="Times New Roman"/>
          <w:b/>
          <w:sz w:val="24"/>
          <w:szCs w:val="24"/>
        </w:rPr>
        <w:t xml:space="preserve">Tinjauan </w:t>
      </w:r>
      <w:r w:rsidR="00C44E02" w:rsidRPr="00530264">
        <w:rPr>
          <w:rFonts w:ascii="Times New Roman" w:hAnsi="Times New Roman" w:cs="Times New Roman"/>
          <w:b/>
          <w:sz w:val="24"/>
          <w:szCs w:val="24"/>
        </w:rPr>
        <w:t xml:space="preserve">Tentang </w:t>
      </w:r>
      <w:r w:rsidRPr="00530264">
        <w:rPr>
          <w:rFonts w:ascii="Times New Roman" w:hAnsi="Times New Roman" w:cs="Times New Roman"/>
          <w:b/>
          <w:sz w:val="24"/>
          <w:szCs w:val="24"/>
        </w:rPr>
        <w:t xml:space="preserve">Perilaku Keagamaan Anak </w:t>
      </w:r>
      <w:r w:rsidRPr="00530264">
        <w:rPr>
          <w:rFonts w:ascii="Times New Roman" w:hAnsi="Times New Roman" w:cs="Times New Roman"/>
          <w:b/>
          <w:i/>
          <w:sz w:val="24"/>
          <w:szCs w:val="24"/>
        </w:rPr>
        <w:t>Single Parent</w:t>
      </w:r>
    </w:p>
    <w:p w:rsidR="000A26BD" w:rsidRPr="00482810" w:rsidRDefault="000A26BD" w:rsidP="00482810">
      <w:pPr>
        <w:pStyle w:val="ListParagraph"/>
        <w:numPr>
          <w:ilvl w:val="0"/>
          <w:numId w:val="2"/>
        </w:numPr>
        <w:spacing w:after="0" w:line="360" w:lineRule="auto"/>
        <w:jc w:val="both"/>
        <w:rPr>
          <w:rFonts w:ascii="Times New Roman" w:hAnsi="Times New Roman" w:cs="Times New Roman"/>
          <w:b/>
          <w:sz w:val="24"/>
          <w:szCs w:val="24"/>
        </w:rPr>
      </w:pPr>
      <w:r w:rsidRPr="00861403">
        <w:rPr>
          <w:rFonts w:ascii="Times New Roman" w:hAnsi="Times New Roman" w:cs="Times New Roman"/>
          <w:b/>
          <w:sz w:val="24"/>
          <w:szCs w:val="24"/>
        </w:rPr>
        <w:t xml:space="preserve">Tinjauan </w:t>
      </w:r>
      <w:r w:rsidR="00C44E02" w:rsidRPr="00861403">
        <w:rPr>
          <w:rFonts w:ascii="Times New Roman" w:hAnsi="Times New Roman" w:cs="Times New Roman"/>
          <w:b/>
          <w:sz w:val="24"/>
          <w:szCs w:val="24"/>
        </w:rPr>
        <w:t xml:space="preserve">Tentang </w:t>
      </w:r>
      <w:r w:rsidRPr="00861403">
        <w:rPr>
          <w:rFonts w:ascii="Times New Roman" w:hAnsi="Times New Roman" w:cs="Times New Roman"/>
          <w:b/>
          <w:sz w:val="24"/>
          <w:szCs w:val="24"/>
        </w:rPr>
        <w:t>Perilaku Keagamaan Anak</w:t>
      </w:r>
    </w:p>
    <w:p w:rsid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t xml:space="preserve">Perilaku dalam Kamus Besar Bahasa Indonesia mempunyai arti </w:t>
      </w:r>
      <w:r w:rsidR="00511C10">
        <w:rPr>
          <w:rFonts w:ascii="Times New Roman" w:hAnsi="Times New Roman" w:cs="Times New Roman"/>
          <w:sz w:val="24"/>
          <w:szCs w:val="24"/>
          <w:lang w:val="en-US"/>
        </w:rPr>
        <w:t>“</w:t>
      </w:r>
      <w:r w:rsidRPr="00530264">
        <w:rPr>
          <w:rFonts w:ascii="Times New Roman" w:hAnsi="Times New Roman" w:cs="Times New Roman"/>
          <w:sz w:val="24"/>
          <w:szCs w:val="24"/>
        </w:rPr>
        <w:t>tanggapan atau reaksi individu terhadap rangsangan atau lingkungannya.</w:t>
      </w:r>
      <w:r w:rsidR="00511C10">
        <w:rPr>
          <w:rFonts w:ascii="Times New Roman" w:hAnsi="Times New Roman" w:cs="Times New Roman"/>
          <w:sz w:val="24"/>
          <w:szCs w:val="24"/>
          <w:lang w:val="en-US"/>
        </w:rPr>
        <w:t>”</w:t>
      </w:r>
      <w:r w:rsidRPr="00530264">
        <w:rPr>
          <w:rStyle w:val="FootnoteReference"/>
          <w:rFonts w:ascii="Times New Roman" w:hAnsi="Times New Roman" w:cs="Times New Roman"/>
          <w:sz w:val="24"/>
          <w:szCs w:val="24"/>
        </w:rPr>
        <w:footnoteReference w:id="13"/>
      </w:r>
      <w:r w:rsidRPr="00530264">
        <w:rPr>
          <w:rFonts w:ascii="Times New Roman" w:hAnsi="Times New Roman" w:cs="Times New Roman"/>
          <w:sz w:val="24"/>
          <w:szCs w:val="24"/>
        </w:rPr>
        <w:t xml:space="preserve"> Perilaku adalah suatu kecenderungan untuk merespon suatu hal, benda atau orang dengan suka (senang), tidak suka (menolak) atau acuh tak acuh, perwujudannya bisa dipengaruhi oleh faktor pengetahuan, pembiasaan dan keyakinan. Jadi dapat dipahami, untuk membentuk perilaku yang positif atau untuk menghindari perilaku negatif dapat dilakukan dengan cara pemberitahuan atau menginformasikan faedah atau kegunaannya, dengan membiasakannya atau dengan meyakinkannya.</w:t>
      </w:r>
    </w:p>
    <w:p w:rsidR="000A26BD" w:rsidRP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t>Sedangkan keberagamaan, dengan kata dasar “agama” menurut bahasa sansekerta artinya tidak kacau, diambil dari dua suku kata “a” berarti tidak, “gama” artinya kacau, agama adalah peraturan yang mengatur manusia agar tidak kacau.</w:t>
      </w:r>
      <w:r w:rsidRPr="00530264">
        <w:rPr>
          <w:rStyle w:val="FootnoteReference"/>
          <w:rFonts w:ascii="Times New Roman" w:hAnsi="Times New Roman" w:cs="Times New Roman"/>
          <w:sz w:val="24"/>
          <w:szCs w:val="24"/>
        </w:rPr>
        <w:footnoteReference w:id="14"/>
      </w:r>
    </w:p>
    <w:p w:rsidR="000A26BD" w:rsidRP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lastRenderedPageBreak/>
        <w:t>Beberapa pengertian perilaku keberagamaan menurut para ahli, sebagai berikut:</w:t>
      </w:r>
    </w:p>
    <w:p w:rsidR="000A26BD" w:rsidRPr="00530264" w:rsidRDefault="000A26BD" w:rsidP="00842F5A">
      <w:pPr>
        <w:pStyle w:val="ListParagraph"/>
        <w:numPr>
          <w:ilvl w:val="0"/>
          <w:numId w:val="3"/>
        </w:numPr>
        <w:autoSpaceDE w:val="0"/>
        <w:autoSpaceDN w:val="0"/>
        <w:adjustRightInd w:val="0"/>
        <w:spacing w:after="0" w:line="240" w:lineRule="auto"/>
        <w:ind w:left="1800"/>
        <w:jc w:val="both"/>
        <w:rPr>
          <w:rFonts w:ascii="Times New Roman" w:hAnsi="Times New Roman" w:cs="Times New Roman"/>
          <w:sz w:val="24"/>
          <w:szCs w:val="24"/>
        </w:rPr>
      </w:pPr>
      <w:r w:rsidRPr="00530264">
        <w:rPr>
          <w:rFonts w:ascii="Times New Roman" w:hAnsi="Times New Roman" w:cs="Times New Roman"/>
          <w:sz w:val="24"/>
          <w:szCs w:val="24"/>
        </w:rPr>
        <w:t>Adolf Heuken</w:t>
      </w:r>
    </w:p>
    <w:p w:rsidR="000A26BD" w:rsidRPr="00530264" w:rsidRDefault="000A26BD" w:rsidP="00530264">
      <w:pPr>
        <w:pStyle w:val="ListParagraph"/>
        <w:autoSpaceDE w:val="0"/>
        <w:autoSpaceDN w:val="0"/>
        <w:adjustRightInd w:val="0"/>
        <w:spacing w:line="240" w:lineRule="auto"/>
        <w:ind w:left="1800" w:firstLine="306"/>
        <w:jc w:val="both"/>
        <w:rPr>
          <w:rFonts w:ascii="Times New Roman" w:hAnsi="Times New Roman" w:cs="Times New Roman"/>
          <w:sz w:val="24"/>
          <w:szCs w:val="24"/>
        </w:rPr>
      </w:pPr>
      <w:r w:rsidRPr="00530264">
        <w:rPr>
          <w:rFonts w:ascii="Times New Roman" w:hAnsi="Times New Roman" w:cs="Times New Roman"/>
          <w:sz w:val="24"/>
          <w:szCs w:val="24"/>
        </w:rPr>
        <w:t>Suatu pola menyeluruh semua kemampuan, perbuatan serta kebiasaan seseorang baik jasmani, rohani, emosional dan sosial.</w:t>
      </w:r>
      <w:r w:rsidRPr="00530264">
        <w:rPr>
          <w:rStyle w:val="FootnoteReference"/>
          <w:rFonts w:ascii="Times New Roman" w:hAnsi="Times New Roman" w:cs="Times New Roman"/>
          <w:sz w:val="24"/>
          <w:szCs w:val="24"/>
        </w:rPr>
        <w:footnoteReference w:id="15"/>
      </w:r>
    </w:p>
    <w:p w:rsidR="000A26BD" w:rsidRPr="00530264" w:rsidRDefault="000A26BD" w:rsidP="00530264">
      <w:pPr>
        <w:pStyle w:val="ListParagraph"/>
        <w:numPr>
          <w:ilvl w:val="0"/>
          <w:numId w:val="3"/>
        </w:numPr>
        <w:autoSpaceDE w:val="0"/>
        <w:autoSpaceDN w:val="0"/>
        <w:adjustRightInd w:val="0"/>
        <w:spacing w:after="0" w:line="240" w:lineRule="auto"/>
        <w:ind w:left="1800"/>
        <w:jc w:val="both"/>
        <w:rPr>
          <w:rFonts w:ascii="Times New Roman" w:hAnsi="Times New Roman" w:cs="Times New Roman"/>
          <w:sz w:val="24"/>
          <w:szCs w:val="24"/>
        </w:rPr>
      </w:pPr>
      <w:r w:rsidRPr="00530264">
        <w:rPr>
          <w:rFonts w:ascii="Times New Roman" w:hAnsi="Times New Roman" w:cs="Times New Roman"/>
          <w:sz w:val="24"/>
          <w:szCs w:val="24"/>
        </w:rPr>
        <w:t>Adeng Mucktar Ghazaly</w:t>
      </w:r>
    </w:p>
    <w:p w:rsidR="000A26BD" w:rsidRPr="00530264" w:rsidRDefault="000A26BD" w:rsidP="00530264">
      <w:pPr>
        <w:pStyle w:val="ListParagraph"/>
        <w:autoSpaceDE w:val="0"/>
        <w:autoSpaceDN w:val="0"/>
        <w:adjustRightInd w:val="0"/>
        <w:spacing w:line="240" w:lineRule="auto"/>
        <w:ind w:left="1800" w:firstLine="306"/>
        <w:jc w:val="both"/>
        <w:rPr>
          <w:rFonts w:ascii="Times New Roman" w:hAnsi="Times New Roman" w:cs="Times New Roman"/>
          <w:sz w:val="24"/>
          <w:szCs w:val="24"/>
        </w:rPr>
      </w:pPr>
      <w:r w:rsidRPr="00530264">
        <w:rPr>
          <w:rFonts w:ascii="Times New Roman" w:hAnsi="Times New Roman" w:cs="Times New Roman"/>
          <w:sz w:val="24"/>
          <w:szCs w:val="24"/>
        </w:rPr>
        <w:t>Pemahaman para penganut agama terhadap doktrin, kepercayaan, atau ajaran Tuhan, yang tentu saja menjadi bersifat relatif dan sudah pasti kebenarannya pun menjadi bernilai relatif.</w:t>
      </w:r>
      <w:r w:rsidRPr="00530264">
        <w:rPr>
          <w:rStyle w:val="FootnoteReference"/>
          <w:rFonts w:ascii="Times New Roman" w:hAnsi="Times New Roman" w:cs="Times New Roman"/>
          <w:sz w:val="24"/>
          <w:szCs w:val="24"/>
        </w:rPr>
        <w:footnoteReference w:id="16"/>
      </w:r>
    </w:p>
    <w:p w:rsidR="000A26BD" w:rsidRPr="00530264" w:rsidRDefault="000A26BD" w:rsidP="00530264">
      <w:pPr>
        <w:pStyle w:val="ListParagraph"/>
        <w:numPr>
          <w:ilvl w:val="0"/>
          <w:numId w:val="3"/>
        </w:numPr>
        <w:autoSpaceDE w:val="0"/>
        <w:autoSpaceDN w:val="0"/>
        <w:adjustRightInd w:val="0"/>
        <w:spacing w:after="0" w:line="240" w:lineRule="auto"/>
        <w:ind w:left="1800"/>
        <w:jc w:val="both"/>
        <w:rPr>
          <w:rFonts w:ascii="Times New Roman" w:hAnsi="Times New Roman" w:cs="Times New Roman"/>
          <w:sz w:val="24"/>
          <w:szCs w:val="24"/>
        </w:rPr>
      </w:pPr>
      <w:r w:rsidRPr="00530264">
        <w:rPr>
          <w:rFonts w:ascii="Times New Roman" w:hAnsi="Times New Roman" w:cs="Times New Roman"/>
          <w:sz w:val="24"/>
          <w:szCs w:val="24"/>
        </w:rPr>
        <w:t>Mursal H.M. Taher</w:t>
      </w:r>
    </w:p>
    <w:p w:rsidR="000A26BD" w:rsidRPr="00530264" w:rsidRDefault="000A26BD" w:rsidP="00530264">
      <w:pPr>
        <w:pStyle w:val="ListParagraph"/>
        <w:autoSpaceDE w:val="0"/>
        <w:autoSpaceDN w:val="0"/>
        <w:adjustRightInd w:val="0"/>
        <w:spacing w:line="240" w:lineRule="auto"/>
        <w:ind w:left="1800" w:firstLine="306"/>
        <w:jc w:val="both"/>
        <w:rPr>
          <w:rFonts w:ascii="Times New Roman" w:hAnsi="Times New Roman" w:cs="Times New Roman"/>
          <w:sz w:val="24"/>
          <w:szCs w:val="24"/>
        </w:rPr>
      </w:pPr>
      <w:r w:rsidRPr="00530264">
        <w:rPr>
          <w:rFonts w:ascii="Times New Roman" w:hAnsi="Times New Roman" w:cs="Times New Roman"/>
          <w:sz w:val="24"/>
          <w:szCs w:val="24"/>
        </w:rPr>
        <w:t>Perilaku yang didasarkan atas kesadaran tentang adanya aktifitas keagamaan, seperti shalat, puasa dan sebagainya. Misalnya aktivitas keagamaan baik dari dimensi vertikal (hubungan manusia dengan Tuhan) atau dimensi horizontal (hubungan antara sesama manusia).</w:t>
      </w:r>
      <w:r w:rsidRPr="00530264">
        <w:rPr>
          <w:rStyle w:val="FootnoteReference"/>
          <w:rFonts w:ascii="Times New Roman" w:hAnsi="Times New Roman" w:cs="Times New Roman"/>
          <w:sz w:val="24"/>
          <w:szCs w:val="24"/>
        </w:rPr>
        <w:footnoteReference w:id="17"/>
      </w:r>
      <w:r w:rsidRPr="00530264">
        <w:rPr>
          <w:rFonts w:ascii="Times New Roman" w:hAnsi="Times New Roman" w:cs="Times New Roman"/>
          <w:sz w:val="24"/>
          <w:szCs w:val="24"/>
        </w:rPr>
        <w:tab/>
      </w:r>
    </w:p>
    <w:p w:rsidR="00530264" w:rsidRDefault="00530264" w:rsidP="00842F5A">
      <w:pPr>
        <w:pStyle w:val="ListParagraph"/>
        <w:autoSpaceDE w:val="0"/>
        <w:autoSpaceDN w:val="0"/>
        <w:adjustRightInd w:val="0"/>
        <w:spacing w:before="240" w:after="0" w:line="240" w:lineRule="auto"/>
        <w:ind w:left="851" w:firstLine="709"/>
        <w:jc w:val="both"/>
        <w:rPr>
          <w:rFonts w:ascii="Times New Roman" w:hAnsi="Times New Roman" w:cs="Times New Roman"/>
          <w:sz w:val="24"/>
          <w:szCs w:val="24"/>
        </w:rPr>
      </w:pPr>
    </w:p>
    <w:p w:rsidR="000A26BD" w:rsidRPr="00530264" w:rsidRDefault="000A26BD" w:rsidP="00842F5A">
      <w:pPr>
        <w:pStyle w:val="ListParagraph"/>
        <w:autoSpaceDE w:val="0"/>
        <w:autoSpaceDN w:val="0"/>
        <w:adjustRightInd w:val="0"/>
        <w:spacing w:before="240" w:after="0" w:line="480" w:lineRule="auto"/>
        <w:ind w:left="851" w:firstLine="709"/>
        <w:jc w:val="both"/>
        <w:rPr>
          <w:rFonts w:ascii="Times New Roman" w:hAnsi="Times New Roman" w:cs="Times New Roman"/>
          <w:sz w:val="24"/>
          <w:szCs w:val="24"/>
        </w:rPr>
      </w:pPr>
      <w:r w:rsidRPr="00530264">
        <w:rPr>
          <w:rFonts w:ascii="Times New Roman" w:hAnsi="Times New Roman" w:cs="Times New Roman"/>
          <w:sz w:val="24"/>
          <w:szCs w:val="24"/>
        </w:rPr>
        <w:t>Dari beberapa pengertian perilaku keberagamaan di atas dapat disimpulkan bahwa perilaku keberagamaan adalah tingkah laku atau reaksi yang didasarkan atas kesadaran tentang adanya Tuhan Yang Maha Kuasa yangterwujud dalam gerakan (sikap) sehingga membentuk karakter individu untuk taat pada nilai-nilai keagamaan baik secara vertikal (hubungan manusia dengan Tuhan) dan horizontal (hubungan antara sesama manusia) setelah mendapatkan rangsangan dari luar atau lingkungannya.</w:t>
      </w:r>
    </w:p>
    <w:p w:rsidR="000A26BD" w:rsidRPr="00530264" w:rsidRDefault="000A26BD" w:rsidP="00530264">
      <w:pPr>
        <w:pStyle w:val="ListParagraph"/>
        <w:autoSpaceDE w:val="0"/>
        <w:autoSpaceDN w:val="0"/>
        <w:adjustRightInd w:val="0"/>
        <w:spacing w:line="480" w:lineRule="auto"/>
        <w:ind w:left="851" w:firstLine="709"/>
        <w:jc w:val="both"/>
        <w:rPr>
          <w:rFonts w:ascii="Times New Roman" w:hAnsi="Times New Roman" w:cs="Times New Roman"/>
          <w:sz w:val="24"/>
          <w:szCs w:val="24"/>
        </w:rPr>
      </w:pPr>
      <w:r w:rsidRPr="00530264">
        <w:rPr>
          <w:rFonts w:ascii="Times New Roman" w:hAnsi="Times New Roman" w:cs="Times New Roman"/>
          <w:sz w:val="24"/>
          <w:szCs w:val="24"/>
        </w:rPr>
        <w:t>Adapun orang yang mempunyai perilaku keberagamaan memiliki ciri sebagai berikut:</w:t>
      </w:r>
    </w:p>
    <w:p w:rsidR="000A26BD" w:rsidRPr="00530264" w:rsidRDefault="000A26BD" w:rsidP="00530264">
      <w:pPr>
        <w:pStyle w:val="ListParagraph"/>
        <w:numPr>
          <w:ilvl w:val="0"/>
          <w:numId w:val="4"/>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lastRenderedPageBreak/>
        <w:t>Perilaku seseorang bukanlah pembawaan atau tidak dibawa sejak lahir, tetapi harus dipelajari selama perkembangan hidupnya.</w:t>
      </w:r>
    </w:p>
    <w:p w:rsidR="000A26BD" w:rsidRPr="00530264" w:rsidRDefault="000A26BD" w:rsidP="00530264">
      <w:pPr>
        <w:pStyle w:val="ListParagraph"/>
        <w:numPr>
          <w:ilvl w:val="0"/>
          <w:numId w:val="4"/>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t>Perilaku itu tidak berdiri sendiri</w:t>
      </w:r>
    </w:p>
    <w:p w:rsidR="000A26BD" w:rsidRPr="00530264" w:rsidRDefault="000A26BD" w:rsidP="00530264">
      <w:pPr>
        <w:pStyle w:val="ListParagraph"/>
        <w:numPr>
          <w:ilvl w:val="0"/>
          <w:numId w:val="4"/>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t>Perilaku pada umumnya memiliki segi-segi motivasi dan emosi.</w:t>
      </w:r>
      <w:r w:rsidRPr="00530264">
        <w:rPr>
          <w:rStyle w:val="FootnoteReference"/>
          <w:rFonts w:ascii="Times New Roman" w:hAnsi="Times New Roman" w:cs="Times New Roman"/>
          <w:sz w:val="24"/>
          <w:szCs w:val="24"/>
        </w:rPr>
        <w:footnoteReference w:id="18"/>
      </w:r>
    </w:p>
    <w:p w:rsidR="000A26BD" w:rsidRP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t>Perilaku seseorang memang tidak dibawa sejak dilahirkan, tetapi harus dipelajari sejak perkembangan hidupnya, oleh sebab itu orang tua hendaknya selalu memberikan arahan yang baik dan benar sehingga anakanaknya dalam mengalami pengalaman dapat berjalan baik dan lancar. Pendidikan agama bagi seorang anak harus ditanamkan orang tuanya sejak dini, sehingga tidak ada kata terlambat untuk dipelajari dan mengembangkan perilaku keberagamaan.</w:t>
      </w:r>
    </w:p>
    <w:p w:rsidR="000A26BD" w:rsidRP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t>Perilaku keberagamaan tidak berdiri sendiri artinya ada faktor-faktor yang mempengaruhi oleh sebab itu faktor-faktor yang mempengaruhi diusahakan faktor-faktor yang berakibat baik dalam pembentukan sikap keberagamaan. Perilaku pada umumnya memilikisegi segi emosi, motivasi artinya seorang dalam membentuk sikap keberagamaan selalu mempunyai perasaan dan semangat maupun dorongan untuk mencapai tujuan yang hendak dicapai. Dalam tujuan sikap keberagamaan seorang antara lain: adalah mendapat keridhaan dari Allah Swt dalam hidupnya sehingga mendapatkan kebahagiaan dunia dan akhirat.</w:t>
      </w:r>
    </w:p>
    <w:p w:rsidR="000A26BD" w:rsidRP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lastRenderedPageBreak/>
        <w:t>Perilaku keberagamaan seseorang dalam perjalanan hidupnya tidak berlangsung secara baik tetapi sering diwarnai perubahan-perubahan yang disebabkan oleh faktor-faktor tertentu, perubahan tersebut dapat dilihat dari segi kualitas maupun kuantitas perilaku keberagamaannya. Perilaku keberagamaan manusia dipengaruhi oleh beberapa faktor, yaitu faktor intern berupa segala sesuatu yang telah dibawa manusia sejak dia lahir dan faktor ekstern berupa segala sesuatu yang ada diluar pribadi dan mempengaruhi perkembangan kepribadian dan keagamaan seseorang.</w:t>
      </w:r>
    </w:p>
    <w:p w:rsidR="000A26BD" w:rsidRPr="00530264" w:rsidRDefault="000A26BD" w:rsidP="00842F5A">
      <w:pPr>
        <w:autoSpaceDE w:val="0"/>
        <w:autoSpaceDN w:val="0"/>
        <w:adjustRightInd w:val="0"/>
        <w:spacing w:after="0" w:line="480" w:lineRule="auto"/>
        <w:ind w:left="851" w:firstLine="720"/>
        <w:jc w:val="both"/>
        <w:rPr>
          <w:rFonts w:ascii="Times New Roman" w:hAnsi="Times New Roman" w:cs="Times New Roman"/>
          <w:sz w:val="24"/>
          <w:szCs w:val="24"/>
        </w:rPr>
      </w:pPr>
      <w:r w:rsidRPr="00530264">
        <w:rPr>
          <w:rFonts w:ascii="Times New Roman" w:hAnsi="Times New Roman" w:cs="Times New Roman"/>
          <w:sz w:val="24"/>
          <w:szCs w:val="24"/>
        </w:rPr>
        <w:t>Adapun faktor-faktor yang bisa menghasilkan perilaku keberagamaan, Sururin mengemukakan faktor-faktor yang menghasilkan perilaku keberagamaan antara lain: Pengaruh-pengaruh sosial, Berbagai pengalaman, Kebutuhankebutuhan, Proses pemikiran.</w:t>
      </w:r>
      <w:r w:rsidRPr="00530264">
        <w:rPr>
          <w:rStyle w:val="FootnoteReference"/>
          <w:rFonts w:ascii="Times New Roman" w:hAnsi="Times New Roman" w:cs="Times New Roman"/>
          <w:sz w:val="24"/>
          <w:szCs w:val="24"/>
        </w:rPr>
        <w:footnoteReference w:id="19"/>
      </w:r>
    </w:p>
    <w:p w:rsidR="000A26BD" w:rsidRPr="00530264" w:rsidRDefault="000A26BD" w:rsidP="00842F5A">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530264">
        <w:rPr>
          <w:rFonts w:ascii="Times New Roman" w:hAnsi="Times New Roman" w:cs="Times New Roman"/>
          <w:sz w:val="24"/>
          <w:szCs w:val="24"/>
        </w:rPr>
        <w:t>Pengaruh-pengaruh sosial</w:t>
      </w:r>
    </w:p>
    <w:p w:rsidR="000A26BD" w:rsidRPr="00530264" w:rsidRDefault="000A26BD" w:rsidP="00842F5A">
      <w:pPr>
        <w:pStyle w:val="ListParagraph"/>
        <w:autoSpaceDE w:val="0"/>
        <w:autoSpaceDN w:val="0"/>
        <w:adjustRightInd w:val="0"/>
        <w:spacing w:after="0" w:line="480" w:lineRule="auto"/>
        <w:ind w:left="1134" w:firstLine="306"/>
        <w:jc w:val="both"/>
        <w:rPr>
          <w:rFonts w:ascii="Times New Roman" w:hAnsi="Times New Roman" w:cs="Times New Roman"/>
          <w:sz w:val="24"/>
          <w:szCs w:val="24"/>
        </w:rPr>
      </w:pPr>
      <w:r w:rsidRPr="00530264">
        <w:rPr>
          <w:rFonts w:ascii="Times New Roman" w:hAnsi="Times New Roman" w:cs="Times New Roman"/>
          <w:sz w:val="24"/>
          <w:szCs w:val="24"/>
        </w:rPr>
        <w:t>Faktor sosial mencakup semua pengaruh sosial dalam perkembangan sikap keberagamaan, yaitu: seperti pendidikan orang tua, tradisi-tradisi dan tekanan-tekanan lingkungan sosial untuk menyesuaikan diri dengan berbagai pendapat dan sikap yang disepakati oleh lingkungan.</w:t>
      </w:r>
    </w:p>
    <w:p w:rsidR="000A26BD" w:rsidRPr="00530264" w:rsidRDefault="000A26BD" w:rsidP="00530264">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530264">
        <w:rPr>
          <w:rFonts w:ascii="Times New Roman" w:hAnsi="Times New Roman" w:cs="Times New Roman"/>
          <w:sz w:val="24"/>
          <w:szCs w:val="24"/>
        </w:rPr>
        <w:t>Berbagai pengalaman</w:t>
      </w:r>
    </w:p>
    <w:p w:rsidR="000A26BD" w:rsidRDefault="000A26BD" w:rsidP="00530264">
      <w:pPr>
        <w:pStyle w:val="ListParagraph"/>
        <w:autoSpaceDE w:val="0"/>
        <w:autoSpaceDN w:val="0"/>
        <w:adjustRightInd w:val="0"/>
        <w:spacing w:line="480" w:lineRule="auto"/>
        <w:ind w:left="1134" w:firstLine="306"/>
        <w:jc w:val="both"/>
        <w:rPr>
          <w:rFonts w:ascii="Times New Roman" w:hAnsi="Times New Roman" w:cs="Times New Roman"/>
          <w:sz w:val="24"/>
          <w:szCs w:val="24"/>
          <w:lang w:val="en-US"/>
        </w:rPr>
      </w:pPr>
      <w:r w:rsidRPr="00530264">
        <w:rPr>
          <w:rFonts w:ascii="Times New Roman" w:hAnsi="Times New Roman" w:cs="Times New Roman"/>
          <w:sz w:val="24"/>
          <w:szCs w:val="24"/>
        </w:rPr>
        <w:lastRenderedPageBreak/>
        <w:t>Pada umumnya anggapan bahwa adanya suatu keindahan, keselarasan, dan kebaikan yang dirasakan dalam dunia nyata memainkan peranan dalam pembentukan sifat keberagamaan.</w:t>
      </w:r>
    </w:p>
    <w:p w:rsidR="00EE0C2A" w:rsidRDefault="00EE0C2A" w:rsidP="00530264">
      <w:pPr>
        <w:pStyle w:val="ListParagraph"/>
        <w:autoSpaceDE w:val="0"/>
        <w:autoSpaceDN w:val="0"/>
        <w:adjustRightInd w:val="0"/>
        <w:spacing w:line="480" w:lineRule="auto"/>
        <w:ind w:left="1134" w:firstLine="306"/>
        <w:jc w:val="both"/>
        <w:rPr>
          <w:rFonts w:ascii="Times New Roman" w:hAnsi="Times New Roman" w:cs="Times New Roman"/>
          <w:sz w:val="24"/>
          <w:szCs w:val="24"/>
          <w:lang w:val="en-US"/>
        </w:rPr>
      </w:pPr>
    </w:p>
    <w:p w:rsidR="00EE0C2A" w:rsidRPr="00EE0C2A" w:rsidRDefault="00EE0C2A" w:rsidP="00530264">
      <w:pPr>
        <w:pStyle w:val="ListParagraph"/>
        <w:autoSpaceDE w:val="0"/>
        <w:autoSpaceDN w:val="0"/>
        <w:adjustRightInd w:val="0"/>
        <w:spacing w:line="480" w:lineRule="auto"/>
        <w:ind w:left="1134" w:firstLine="306"/>
        <w:jc w:val="both"/>
        <w:rPr>
          <w:rFonts w:ascii="Times New Roman" w:hAnsi="Times New Roman" w:cs="Times New Roman"/>
          <w:sz w:val="24"/>
          <w:szCs w:val="24"/>
          <w:lang w:val="en-US"/>
        </w:rPr>
      </w:pPr>
    </w:p>
    <w:p w:rsidR="000A26BD" w:rsidRPr="00530264" w:rsidRDefault="000A26BD" w:rsidP="00530264">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530264">
        <w:rPr>
          <w:rFonts w:ascii="Times New Roman" w:hAnsi="Times New Roman" w:cs="Times New Roman"/>
          <w:sz w:val="24"/>
          <w:szCs w:val="24"/>
        </w:rPr>
        <w:t>Kebutuhan</w:t>
      </w:r>
    </w:p>
    <w:p w:rsidR="000A26BD" w:rsidRPr="00530264" w:rsidRDefault="000A26BD" w:rsidP="00530264">
      <w:pPr>
        <w:pStyle w:val="ListParagraph"/>
        <w:autoSpaceDE w:val="0"/>
        <w:autoSpaceDN w:val="0"/>
        <w:adjustRightInd w:val="0"/>
        <w:spacing w:line="480" w:lineRule="auto"/>
        <w:ind w:left="1134" w:firstLine="306"/>
        <w:jc w:val="both"/>
        <w:rPr>
          <w:rFonts w:ascii="Times New Roman" w:hAnsi="Times New Roman" w:cs="Times New Roman"/>
          <w:sz w:val="24"/>
          <w:szCs w:val="24"/>
        </w:rPr>
      </w:pPr>
      <w:r w:rsidRPr="00530264">
        <w:rPr>
          <w:rFonts w:ascii="Times New Roman" w:hAnsi="Times New Roman" w:cs="Times New Roman"/>
          <w:sz w:val="24"/>
          <w:szCs w:val="24"/>
        </w:rPr>
        <w:t>Faktor lain yang dianggap sebagai sumber keyakinan agama adalah kebutuhan-kebutuhan yang tidak dapat dipenuhi secara sempurna, sehingga mengakibatkan terasa adanya kebutuhan akan kepuasan agama. Kebutuhan tersebut dikategorikan menjadi empat bagian yaitu: kebutuhan akan keselamatan, kebutuhan akan cinta, kebutuhan untuk memperoleh harga diri dan kebutuhan akan adanya kehidupan dan kematian.</w:t>
      </w:r>
    </w:p>
    <w:p w:rsidR="000A26BD" w:rsidRPr="00530264" w:rsidRDefault="000A26BD" w:rsidP="00530264">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530264">
        <w:rPr>
          <w:rFonts w:ascii="Times New Roman" w:hAnsi="Times New Roman" w:cs="Times New Roman"/>
          <w:sz w:val="24"/>
          <w:szCs w:val="24"/>
        </w:rPr>
        <w:t>Proses pemikiran</w:t>
      </w:r>
    </w:p>
    <w:p w:rsidR="000A26BD" w:rsidRPr="00530264" w:rsidRDefault="000A26BD" w:rsidP="00842F5A">
      <w:pPr>
        <w:pStyle w:val="ListParagraph"/>
        <w:autoSpaceDE w:val="0"/>
        <w:autoSpaceDN w:val="0"/>
        <w:adjustRightInd w:val="0"/>
        <w:spacing w:after="0" w:line="480" w:lineRule="auto"/>
        <w:ind w:left="1134" w:firstLine="306"/>
        <w:jc w:val="both"/>
        <w:rPr>
          <w:rFonts w:ascii="Times New Roman" w:hAnsi="Times New Roman" w:cs="Times New Roman"/>
          <w:sz w:val="24"/>
          <w:szCs w:val="24"/>
        </w:rPr>
      </w:pPr>
      <w:r w:rsidRPr="00530264">
        <w:rPr>
          <w:rFonts w:ascii="Times New Roman" w:hAnsi="Times New Roman" w:cs="Times New Roman"/>
          <w:sz w:val="24"/>
          <w:szCs w:val="24"/>
        </w:rPr>
        <w:t>Manusia adalah makhluk berfikir, salah satu akibat dari pemikiran manusia bahwa ia membantu dirinya untuk menentukan keyakinan-keyakinan mana yang harus diterima dan keyakinan yang harus ditolak. Faktor tersebut merupakan faktor yang relevan untuk masa remaja, karena bahwa pada masa remaja mulai kritis dalam menyikapi soal-soal keagamaan, terutama bagi remaja yang mempunyai keyakinan secara sadar dan bersikap terbuka.</w:t>
      </w:r>
    </w:p>
    <w:p w:rsidR="000A26BD" w:rsidRPr="00530264" w:rsidRDefault="000A26BD" w:rsidP="00842F5A">
      <w:pPr>
        <w:spacing w:after="0" w:line="480" w:lineRule="auto"/>
        <w:ind w:left="851"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lastRenderedPageBreak/>
        <w:t>Setiap anak belum tentu dapat beraktivitas dengan baik terhadap berbagai kegiatan keagamaan. Di satu sisi akan dijumpai ada anak yang mempunyai kadar aktivitasnya dalam bidang keagamaan tinggi, di sisi lain juga biasa-biasa saja, bahka ada yang kurang mempunyai aktivitas keagamaan ini. Keaktifan anak ini tidak dapat terlepas dari faktor-faktor yang mempengaruhi aktivitas keagamaan tersebut, sehingga besar kecil, tinggi rendahnya frekuensi anak dalam aktivitas keagamaan ini tergantung kepada baik tidaknya, atau berjalan tidaknya aktivitas keagamaan tersebut selaras dengan faktor-faktor yang mempengaruhinya.</w:t>
      </w:r>
    </w:p>
    <w:p w:rsidR="000A26BD" w:rsidRPr="00530264" w:rsidRDefault="000A26BD" w:rsidP="00842F5A">
      <w:pPr>
        <w:spacing w:after="0" w:line="480" w:lineRule="auto"/>
        <w:ind w:left="851"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Apabila faktor-faktor tersebut tidak diperhatikan maka akan muncul di kalangan anak kurangnya aktivitas anak tersebut terhadap bidang keagamaan. Begitu pula sebalinya, apabila aktivitas tersebut dapat dilaksanakan pelajar/anak tersebut dengan baik, maka sudah barang tentu aktivitas keagamaan tersebut akan baik pula.</w:t>
      </w:r>
    </w:p>
    <w:p w:rsidR="000A26BD" w:rsidRPr="00530264" w:rsidRDefault="000A26BD" w:rsidP="00842F5A">
      <w:pPr>
        <w:spacing w:after="0" w:line="480" w:lineRule="auto"/>
        <w:ind w:left="851"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Adapun faktor-faktor yang besar kemungkinan mempengaruhi aktivitas keagamaan anak sebagai berikut:</w:t>
      </w:r>
    </w:p>
    <w:p w:rsidR="000A26BD" w:rsidRPr="00530264" w:rsidRDefault="000A26BD" w:rsidP="00842F5A">
      <w:pPr>
        <w:pStyle w:val="ListParagraph"/>
        <w:numPr>
          <w:ilvl w:val="0"/>
          <w:numId w:val="5"/>
        </w:numPr>
        <w:spacing w:after="0" w:line="480" w:lineRule="auto"/>
        <w:ind w:left="1276"/>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Minat Anak</w:t>
      </w:r>
    </w:p>
    <w:p w:rsidR="000A26BD" w:rsidRPr="00530264" w:rsidRDefault="000A26BD" w:rsidP="00842F5A">
      <w:pPr>
        <w:pStyle w:val="ListParagraph"/>
        <w:spacing w:after="0" w:line="480" w:lineRule="auto"/>
        <w:ind w:left="1276" w:firstLine="720"/>
        <w:jc w:val="both"/>
        <w:rPr>
          <w:rFonts w:ascii="Times New Roman" w:hAnsi="Times New Roman" w:cs="Times New Roman"/>
          <w:sz w:val="24"/>
          <w:szCs w:val="24"/>
        </w:rPr>
      </w:pPr>
      <w:r w:rsidRPr="00530264">
        <w:rPr>
          <w:rFonts w:ascii="Times New Roman" w:hAnsi="Times New Roman" w:cs="Times New Roman"/>
          <w:sz w:val="24"/>
          <w:szCs w:val="24"/>
        </w:rPr>
        <w:t>Ahmadi berpendapat minat adalah sikap jiwa orang seorang termasuk emosi, yang tertuju pada sesuatu, dan dalam hubungan itu unsur perasaan yang terkuat.</w:t>
      </w:r>
      <w:r w:rsidRPr="00530264">
        <w:rPr>
          <w:rStyle w:val="FootnoteReference"/>
          <w:rFonts w:ascii="Times New Roman" w:hAnsi="Times New Roman" w:cs="Times New Roman"/>
          <w:sz w:val="24"/>
          <w:szCs w:val="24"/>
        </w:rPr>
        <w:footnoteReference w:id="20"/>
      </w:r>
      <w:r w:rsidRPr="00530264">
        <w:rPr>
          <w:rFonts w:ascii="Times New Roman" w:hAnsi="Times New Roman" w:cs="Times New Roman"/>
          <w:sz w:val="24"/>
          <w:szCs w:val="24"/>
        </w:rPr>
        <w:t xml:space="preserve"> </w:t>
      </w:r>
      <w:r w:rsidRPr="00530264">
        <w:rPr>
          <w:rFonts w:ascii="Times New Roman" w:eastAsia="Times New Roman" w:hAnsi="Times New Roman" w:cs="Times New Roman"/>
          <w:sz w:val="24"/>
          <w:szCs w:val="24"/>
          <w:lang w:eastAsia="id-ID"/>
        </w:rPr>
        <w:t xml:space="preserve">Minat adalah kecenderungan yang agak menetap dalam subjek merasa tertarik pada bidang/hal tertentu dan merasa senang berkecimpung </w:t>
      </w:r>
      <w:r w:rsidRPr="00530264">
        <w:rPr>
          <w:rFonts w:ascii="Times New Roman" w:eastAsia="Times New Roman" w:hAnsi="Times New Roman" w:cs="Times New Roman"/>
          <w:sz w:val="24"/>
          <w:szCs w:val="24"/>
          <w:lang w:eastAsia="id-ID"/>
        </w:rPr>
        <w:lastRenderedPageBreak/>
        <w:t>dalam bidang itu.” Itulah minat suatu dorongan yang demikian kuat di dalam diri seseorang untuk melakukan suatu perbuatan. Dengan kata lain minat adalah kegemaran atau perhatian seseorang kepada sesuatu, yang pada akhirnya menuntut seseorang tersebut untuk dapat melaksanakan apa yang sudah menjadi daya tarik bagi dirinya.</w:t>
      </w:r>
    </w:p>
    <w:p w:rsidR="000A26BD" w:rsidRPr="00530264" w:rsidRDefault="000A26BD" w:rsidP="00530264">
      <w:pPr>
        <w:pStyle w:val="ListParagraph"/>
        <w:spacing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Karena itu, titik sentral dari seseorang untuk melakukan suatu perbuatan terletak pada minat seseorang tersebut pada objeknya, sekalipun dalam hal ini masih tergantung pada faktor-faktor yang lain yang juga mempengaruhi perbuatan yang akan diperbuat. Dan minat itu sendiri ialah seperti adanya kesempatan, lingkungan yang mendukung dan yang tidak kalah pentingnya yakni tingkat pendidikan. Namun tanpa adanya minat dalam melakukan suatu perbuatan, maka akan melahirkan suatu perbuatan yang bermakna semu/keterpaksaan.</w:t>
      </w:r>
    </w:p>
    <w:p w:rsidR="000A26BD" w:rsidRPr="00530264" w:rsidRDefault="000A26BD" w:rsidP="00530264">
      <w:pPr>
        <w:pStyle w:val="ListParagraph"/>
        <w:spacing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Oleh karena itu, hendaknya agar anak dapat benar-benar ikut larut dalam kegiatan-kegiatan keagamaan seyogyanya rasa itu timbul dari dalam dirinya secara sadar. Untuk dapat menentukan apakah anak tersebut berminat atau tidak terhadap aktivitas keagamaan tersebut, secara konkritnya dapat dilihat terhadap keikutsertaannnya dalam kegiatan tersebut.</w:t>
      </w:r>
    </w:p>
    <w:p w:rsidR="000A26BD" w:rsidRPr="00530264" w:rsidRDefault="000A26BD" w:rsidP="00530264">
      <w:pPr>
        <w:pStyle w:val="ListParagraph"/>
        <w:numPr>
          <w:ilvl w:val="0"/>
          <w:numId w:val="5"/>
        </w:numPr>
        <w:spacing w:after="0" w:line="480" w:lineRule="auto"/>
        <w:ind w:left="1276"/>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Pengasuhan Guru Agama</w:t>
      </w:r>
    </w:p>
    <w:p w:rsidR="000A26BD" w:rsidRPr="00530264" w:rsidRDefault="000A26BD" w:rsidP="00842F5A">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530264">
        <w:rPr>
          <w:rFonts w:ascii="Times New Roman" w:hAnsi="Times New Roman" w:cs="Times New Roman"/>
          <w:sz w:val="24"/>
          <w:szCs w:val="24"/>
        </w:rPr>
        <w:lastRenderedPageBreak/>
        <w:t>Secara etimologi kata pengasuhan berarti membimbing, menuntun dan membantu.</w:t>
      </w:r>
      <w:r w:rsidRPr="00530264">
        <w:rPr>
          <w:rStyle w:val="FootnoteReference"/>
          <w:rFonts w:ascii="Times New Roman" w:hAnsi="Times New Roman" w:cs="Times New Roman"/>
          <w:sz w:val="24"/>
          <w:szCs w:val="24"/>
        </w:rPr>
        <w:footnoteReference w:id="21"/>
      </w:r>
      <w:r w:rsidRPr="00530264">
        <w:rPr>
          <w:rFonts w:ascii="Times New Roman" w:hAnsi="Times New Roman" w:cs="Times New Roman"/>
          <w:sz w:val="24"/>
          <w:szCs w:val="24"/>
        </w:rPr>
        <w:t xml:space="preserve"> </w:t>
      </w:r>
      <w:r w:rsidRPr="00530264">
        <w:rPr>
          <w:rFonts w:ascii="Times New Roman" w:eastAsia="Times New Roman" w:hAnsi="Times New Roman" w:cs="Times New Roman"/>
          <w:sz w:val="24"/>
          <w:szCs w:val="24"/>
          <w:lang w:eastAsia="id-ID"/>
        </w:rPr>
        <w:t>Dalam melaksanakan aktivitas keagamanaan ini tentunya mereka tidak pernah lepas dari pengasuhan guru agama mereka di sekolah, salah satunya dengan cara memberikan motivasi, arah maupun keteladanan kepada para anak untuk dapat dan terus aktif dalam bidang keagamaan. Di sini peranan guru agama menjadi sangat konsen, karena guru agama tersebut menjadi koordinator dalam bidang keagamaan, guru agama tersebut harus bisa memberikan dorongan, ajakan, motivasi dan keteladanan yang bijaksana, sehingga mereka tidak merasa dipaksa dan dengan tulus ikhlas selalu aktif dalam berbagai kegiatan keagamaan yang diselenggarakan. Oleh sebab itu, semakin sering guru agama tersebut memberikan arahan, maka kemungkinan besar anak tersebut akan merasa terpanggil untuk harus berkecimpung dalam kegiatan keagamaan tersebut.</w:t>
      </w:r>
    </w:p>
    <w:p w:rsidR="000A26BD" w:rsidRPr="00530264" w:rsidRDefault="000A26BD" w:rsidP="00842F5A">
      <w:pPr>
        <w:pStyle w:val="ListParagraph"/>
        <w:numPr>
          <w:ilvl w:val="0"/>
          <w:numId w:val="5"/>
        </w:numPr>
        <w:spacing w:after="0" w:line="480" w:lineRule="auto"/>
        <w:ind w:left="1276"/>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Motivasi Orang Tua</w:t>
      </w:r>
    </w:p>
    <w:p w:rsidR="000A26BD" w:rsidRPr="00530264" w:rsidRDefault="000A26BD" w:rsidP="00842F5A">
      <w:pPr>
        <w:spacing w:after="0"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 xml:space="preserve">Sudah sering kita ketahui bahwa orang tua adalah pendidik utama dan terutama serta hakiki bagi anak, dan anak biasanya banyak tergantung dengan orang tuanya untuk turut dan ikhlas aktif dalam kegiatan keagamaan sangat diperlukan oleh anak tersebut. Contoh konkret dari motivasi orang tua ini misalnya dengan memberikan dorongan-dorongan keagamaan, sikap dan tingkah laku yang bermotif/berdaraskan keagamaan, sehingga dorongan dan </w:t>
      </w:r>
      <w:r w:rsidRPr="00530264">
        <w:rPr>
          <w:rFonts w:ascii="Times New Roman" w:eastAsia="Times New Roman" w:hAnsi="Times New Roman" w:cs="Times New Roman"/>
          <w:sz w:val="24"/>
          <w:szCs w:val="24"/>
          <w:lang w:eastAsia="id-ID"/>
        </w:rPr>
        <w:lastRenderedPageBreak/>
        <w:t>sikap tersebut (anak/remaja) akan merasa tertarik dan mempunyai minat yang baik untuk terjun dalam kegiatan keagamaan.</w:t>
      </w:r>
    </w:p>
    <w:p w:rsidR="000A26BD" w:rsidRPr="00530264" w:rsidRDefault="000A26BD" w:rsidP="00842F5A">
      <w:pPr>
        <w:pStyle w:val="ListParagraph"/>
        <w:numPr>
          <w:ilvl w:val="0"/>
          <w:numId w:val="5"/>
        </w:numPr>
        <w:spacing w:after="0" w:line="480" w:lineRule="auto"/>
        <w:ind w:left="1276"/>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Pengaruh Lingkungan</w:t>
      </w:r>
    </w:p>
    <w:p w:rsidR="000A26BD" w:rsidRPr="00530264" w:rsidRDefault="000A26BD" w:rsidP="00842F5A">
      <w:pPr>
        <w:spacing w:after="0"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Manusia diciptakan Allah selain diperuntukkan mengabdi kepada Allah SWT. juga sebagai khalifah di muka bumi ini. Sebagai khalifah inilah manusia dituntut untuk bersosialisasi dengan lingkungannya. Karena manusia mempunyai perenan ganda yakni untuk selalu mengabdi kepada Allah (Hablumminallah), memperbaiki hubungan dengan sesamanya (Hablumminan-nas) dan memelihara lingkungan sekitar hidupnya.</w:t>
      </w:r>
    </w:p>
    <w:p w:rsidR="000A26BD" w:rsidRPr="00530264" w:rsidRDefault="000A26BD" w:rsidP="00842F5A">
      <w:pPr>
        <w:spacing w:after="0"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Di sinilah letak bagaimana keharusan anak tersebut baik di lingkungan di mana ia tinggal maupun di mana ia mengenyam pendidikannya dapat dengan baik melaksanakan aktivitas keagamaan. Oleh karena itu anak dapat memelihara, memfilter dan memilih serta memilah waktu yang tepat mana untuk berteman, mengerjakan pekerjaan rumah, dan meluangkan waktunya untuk kegiatan keagamaan.</w:t>
      </w:r>
    </w:p>
    <w:p w:rsidR="000A26BD" w:rsidRPr="00530264" w:rsidRDefault="000A26BD" w:rsidP="00842F5A">
      <w:pPr>
        <w:spacing w:after="0"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 xml:space="preserve">Kelompok remaja itu bisa menjadi kelompok yang negatif atau positif. Kelompok negatif berbentuk geng-geng, perkumpulan muda yang biasa disebut pemuda berandalan yang sering mengganggu ketenteraman masyarakat dan lain-lain, sedangkan kelompok positif bisa terwujud sebagai </w:t>
      </w:r>
      <w:r w:rsidRPr="00530264">
        <w:rPr>
          <w:rFonts w:ascii="Times New Roman" w:eastAsia="Times New Roman" w:hAnsi="Times New Roman" w:cs="Times New Roman"/>
          <w:sz w:val="24"/>
          <w:szCs w:val="24"/>
          <w:lang w:eastAsia="id-ID"/>
        </w:rPr>
        <w:lastRenderedPageBreak/>
        <w:t>organisasi pemuda dalam bidang-bidang seperti olah raga, kesenian dan lain-lain.</w:t>
      </w:r>
      <w:r w:rsidRPr="00530264">
        <w:rPr>
          <w:rStyle w:val="FootnoteReference"/>
          <w:rFonts w:ascii="Times New Roman" w:eastAsia="Times New Roman" w:hAnsi="Times New Roman" w:cs="Times New Roman"/>
          <w:sz w:val="24"/>
          <w:szCs w:val="24"/>
          <w:lang w:eastAsia="id-ID"/>
        </w:rPr>
        <w:footnoteReference w:id="22"/>
      </w:r>
    </w:p>
    <w:p w:rsidR="000A26BD" w:rsidRPr="00530264" w:rsidRDefault="000A26BD" w:rsidP="00842F5A">
      <w:pPr>
        <w:spacing w:after="0" w:line="480" w:lineRule="auto"/>
        <w:ind w:left="1276" w:firstLine="720"/>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Jadi dalam hal ini faktor lingkungan sangat pula mempengaruhi terhadap pelaksanaan kegiatan keagamaan yang dilakukan oleh anak (remaja) tersebut dalam kehidupan sehari-hari, baik di lingkungan di mana ia bertempat tinggal maupun di mana ia menuntut ilmu pengetahuan.</w:t>
      </w:r>
    </w:p>
    <w:p w:rsidR="000A26BD" w:rsidRPr="00530264" w:rsidRDefault="000A26BD" w:rsidP="00530264">
      <w:pPr>
        <w:pStyle w:val="ListParagraph"/>
        <w:numPr>
          <w:ilvl w:val="0"/>
          <w:numId w:val="5"/>
        </w:numPr>
        <w:spacing w:after="0" w:line="480" w:lineRule="auto"/>
        <w:ind w:left="1276"/>
        <w:jc w:val="both"/>
        <w:rPr>
          <w:rFonts w:ascii="Times New Roman" w:eastAsia="Times New Roman" w:hAnsi="Times New Roman" w:cs="Times New Roman"/>
          <w:sz w:val="24"/>
          <w:szCs w:val="24"/>
          <w:lang w:eastAsia="id-ID"/>
        </w:rPr>
      </w:pPr>
      <w:r w:rsidRPr="00530264">
        <w:rPr>
          <w:rFonts w:ascii="Times New Roman" w:eastAsia="Times New Roman" w:hAnsi="Times New Roman" w:cs="Times New Roman"/>
          <w:sz w:val="24"/>
          <w:szCs w:val="24"/>
          <w:lang w:eastAsia="id-ID"/>
        </w:rPr>
        <w:t>Sarana dan Prasarana Keagamaan</w:t>
      </w:r>
    </w:p>
    <w:p w:rsidR="000A26BD" w:rsidRPr="00530264" w:rsidRDefault="000A26BD" w:rsidP="00842F5A">
      <w:pPr>
        <w:autoSpaceDE w:val="0"/>
        <w:autoSpaceDN w:val="0"/>
        <w:adjustRightInd w:val="0"/>
        <w:spacing w:after="0" w:line="480" w:lineRule="auto"/>
        <w:ind w:left="1276" w:firstLine="720"/>
        <w:jc w:val="both"/>
        <w:rPr>
          <w:rFonts w:ascii="Times New Roman" w:hAnsi="Times New Roman" w:cs="Times New Roman"/>
          <w:sz w:val="24"/>
          <w:szCs w:val="24"/>
        </w:rPr>
      </w:pPr>
      <w:r w:rsidRPr="00530264">
        <w:rPr>
          <w:rFonts w:ascii="Times New Roman" w:eastAsia="Times New Roman" w:hAnsi="Times New Roman" w:cs="Times New Roman"/>
          <w:sz w:val="24"/>
          <w:szCs w:val="24"/>
          <w:lang w:eastAsia="id-ID"/>
        </w:rPr>
        <w:t>Yang dimaksud dengan sarana dan prasarana di sini ialah segala fasilitas yang tersedia untuk penyelenggaraan dan kelancaran kegiatan/ aktivitas keagamaan. Dengan adanya sarana dan prasarana yang menunjang maka pelaksanaan tersebut akan berjalan dengan baik dan lancar, yang pada akhirnya aktivitas keagamaan tersebut akan cepat terealisasi dengan berhasil baik. Jadi jelaslah bahwa sarana dan prasarana merupakan salah satu komponen penting dalam aktivitas keagamaan, dalam rangka untuk mencapai tujuan yang seharusnya dari adanya aktivitas kegamaman tersebut diselenggarakan.</w:t>
      </w:r>
    </w:p>
    <w:p w:rsidR="000A26BD" w:rsidRPr="00BD5A28" w:rsidRDefault="00530264" w:rsidP="00842F5A">
      <w:pPr>
        <w:pStyle w:val="ListParagraph"/>
        <w:numPr>
          <w:ilvl w:val="0"/>
          <w:numId w:val="2"/>
        </w:numPr>
        <w:spacing w:after="0" w:line="480" w:lineRule="auto"/>
        <w:jc w:val="both"/>
        <w:rPr>
          <w:rFonts w:ascii="Times New Roman" w:hAnsi="Times New Roman" w:cs="Times New Roman"/>
          <w:b/>
          <w:sz w:val="24"/>
          <w:szCs w:val="24"/>
        </w:rPr>
      </w:pPr>
      <w:r w:rsidRPr="00BD5A28">
        <w:rPr>
          <w:rFonts w:ascii="Times New Roman" w:hAnsi="Times New Roman" w:cs="Times New Roman"/>
          <w:b/>
          <w:sz w:val="24"/>
          <w:szCs w:val="24"/>
        </w:rPr>
        <w:t>Dimensi Perilaku Keagamaan</w:t>
      </w:r>
    </w:p>
    <w:p w:rsidR="00530264" w:rsidRPr="00530264" w:rsidRDefault="00530264" w:rsidP="00842F5A">
      <w:pPr>
        <w:autoSpaceDE w:val="0"/>
        <w:autoSpaceDN w:val="0"/>
        <w:adjustRightInd w:val="0"/>
        <w:spacing w:after="0" w:line="480" w:lineRule="auto"/>
        <w:ind w:left="1080" w:firstLine="720"/>
        <w:jc w:val="both"/>
        <w:rPr>
          <w:rFonts w:ascii="Times New Roman" w:hAnsi="Times New Roman" w:cs="Times New Roman"/>
          <w:sz w:val="24"/>
          <w:szCs w:val="24"/>
        </w:rPr>
      </w:pPr>
      <w:r w:rsidRPr="00530264">
        <w:rPr>
          <w:rFonts w:ascii="Times New Roman" w:hAnsi="Times New Roman" w:cs="Times New Roman"/>
          <w:sz w:val="24"/>
          <w:szCs w:val="24"/>
        </w:rPr>
        <w:t>Menurut Glock dan Stark yang dikutip Ancok mengemukakan bahwa ada 5 dimensi religiusitas (keagamaan) yaitu:</w:t>
      </w:r>
      <w:r w:rsidRPr="00530264">
        <w:rPr>
          <w:rStyle w:val="FootnoteReference"/>
          <w:rFonts w:ascii="Times New Roman" w:hAnsi="Times New Roman" w:cs="Times New Roman"/>
          <w:sz w:val="24"/>
          <w:szCs w:val="24"/>
        </w:rPr>
        <w:footnoteReference w:id="23"/>
      </w:r>
    </w:p>
    <w:p w:rsidR="00530264" w:rsidRDefault="00530264" w:rsidP="00842F5A">
      <w:pPr>
        <w:pStyle w:val="ListParagraph"/>
        <w:numPr>
          <w:ilvl w:val="0"/>
          <w:numId w:val="7"/>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lastRenderedPageBreak/>
        <w:t>Dimensi keyakinan/ ideologik</w:t>
      </w:r>
    </w:p>
    <w:p w:rsidR="00530264" w:rsidRDefault="00530264" w:rsidP="00842F5A">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530264">
        <w:rPr>
          <w:rFonts w:ascii="Times New Roman" w:hAnsi="Times New Roman" w:cs="Times New Roman"/>
          <w:sz w:val="24"/>
          <w:szCs w:val="24"/>
        </w:rPr>
        <w:t>Dimensi ini berisi pengharapan-pengharapan dimana orang religius berpegang teguh pada pandangan teologis tertentu dan mengakui kebenaran doktrin tersebut. Misalnya keyakinan akan adanya malaikat, surga dan neraka.</w:t>
      </w:r>
    </w:p>
    <w:p w:rsidR="00530264" w:rsidRDefault="00530264" w:rsidP="00530264">
      <w:pPr>
        <w:pStyle w:val="ListParagraph"/>
        <w:numPr>
          <w:ilvl w:val="0"/>
          <w:numId w:val="7"/>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t>Dimensi praktik agama/ peribadatan</w:t>
      </w:r>
    </w:p>
    <w:p w:rsidR="00530264" w:rsidRPr="00530264" w:rsidRDefault="00530264" w:rsidP="00530264">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530264">
        <w:rPr>
          <w:rFonts w:ascii="Times New Roman" w:hAnsi="Times New Roman" w:cs="Times New Roman"/>
          <w:sz w:val="24"/>
          <w:szCs w:val="24"/>
        </w:rPr>
        <w:t>Dimensi ini mencakup perilaku pemujaan, pelaksanaan ritus formal keagamaan, kataatan dan hal-hal yang dilakukan orang untuk menunjukkan komitmen terhadap agama yang dianutnya.</w:t>
      </w:r>
    </w:p>
    <w:p w:rsidR="00530264" w:rsidRPr="00530264" w:rsidRDefault="00530264" w:rsidP="00530264">
      <w:pPr>
        <w:pStyle w:val="ListParagraph"/>
        <w:autoSpaceDE w:val="0"/>
        <w:autoSpaceDN w:val="0"/>
        <w:adjustRightInd w:val="0"/>
        <w:spacing w:line="480" w:lineRule="auto"/>
        <w:ind w:left="1134" w:firstLine="306"/>
        <w:jc w:val="both"/>
        <w:rPr>
          <w:rFonts w:ascii="Times New Roman" w:hAnsi="Times New Roman" w:cs="Times New Roman"/>
          <w:sz w:val="24"/>
          <w:szCs w:val="24"/>
        </w:rPr>
      </w:pPr>
      <w:r w:rsidRPr="00530264">
        <w:rPr>
          <w:rFonts w:ascii="Times New Roman" w:hAnsi="Times New Roman" w:cs="Times New Roman"/>
          <w:sz w:val="24"/>
          <w:szCs w:val="24"/>
        </w:rPr>
        <w:t>Praktik-praktik agama ini terdiri atas dua kelas penting, yaitu:</w:t>
      </w:r>
    </w:p>
    <w:p w:rsidR="00530264" w:rsidRDefault="00530264" w:rsidP="00530264">
      <w:pPr>
        <w:pStyle w:val="ListParagraph"/>
        <w:numPr>
          <w:ilvl w:val="0"/>
          <w:numId w:val="8"/>
        </w:numPr>
        <w:autoSpaceDE w:val="0"/>
        <w:autoSpaceDN w:val="0"/>
        <w:adjustRightInd w:val="0"/>
        <w:spacing w:after="0" w:line="480" w:lineRule="auto"/>
        <w:ind w:left="1701"/>
        <w:jc w:val="both"/>
        <w:rPr>
          <w:rFonts w:ascii="Times New Roman" w:hAnsi="Times New Roman" w:cs="Times New Roman"/>
          <w:sz w:val="24"/>
          <w:szCs w:val="24"/>
        </w:rPr>
      </w:pPr>
      <w:r w:rsidRPr="00530264">
        <w:rPr>
          <w:rFonts w:ascii="Times New Roman" w:hAnsi="Times New Roman" w:cs="Times New Roman"/>
          <w:sz w:val="24"/>
          <w:szCs w:val="24"/>
        </w:rPr>
        <w:t>Ritual, mengacu kepada seperangkat ritus, tindakan keagamaan formal dan praktik-praktik suci yang semua mengharapkan para pemeluk melaksanakannya.</w:t>
      </w:r>
    </w:p>
    <w:p w:rsidR="00530264" w:rsidRDefault="00530264" w:rsidP="00530264">
      <w:pPr>
        <w:pStyle w:val="ListParagraph"/>
        <w:numPr>
          <w:ilvl w:val="0"/>
          <w:numId w:val="8"/>
        </w:numPr>
        <w:autoSpaceDE w:val="0"/>
        <w:autoSpaceDN w:val="0"/>
        <w:adjustRightInd w:val="0"/>
        <w:spacing w:after="0" w:line="480" w:lineRule="auto"/>
        <w:ind w:left="1701"/>
        <w:jc w:val="both"/>
        <w:rPr>
          <w:rFonts w:ascii="Times New Roman" w:hAnsi="Times New Roman" w:cs="Times New Roman"/>
          <w:sz w:val="24"/>
          <w:szCs w:val="24"/>
        </w:rPr>
      </w:pPr>
      <w:r w:rsidRPr="00530264">
        <w:rPr>
          <w:rFonts w:ascii="Times New Roman" w:hAnsi="Times New Roman" w:cs="Times New Roman"/>
          <w:sz w:val="24"/>
          <w:szCs w:val="24"/>
        </w:rPr>
        <w:t>Ketaatan, apabila aspek ritual dari komitmen sangat formal dan khas publik, semua agama yang dikenal juga mempunyai seperangkat tindakan persembahan dan kontemplasi personal yang relatif spontan, informal dan khas pribadi.</w:t>
      </w:r>
    </w:p>
    <w:p w:rsidR="00530264" w:rsidRDefault="00530264" w:rsidP="00530264">
      <w:pPr>
        <w:pStyle w:val="ListParagraph"/>
        <w:numPr>
          <w:ilvl w:val="0"/>
          <w:numId w:val="7"/>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t>Dimensi Pengalaman</w:t>
      </w:r>
    </w:p>
    <w:p w:rsidR="00530264" w:rsidRPr="00530264" w:rsidRDefault="00530264" w:rsidP="00530264">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530264">
        <w:rPr>
          <w:rFonts w:ascii="Times New Roman" w:hAnsi="Times New Roman" w:cs="Times New Roman"/>
          <w:sz w:val="24"/>
          <w:szCs w:val="24"/>
        </w:rPr>
        <w:lastRenderedPageBreak/>
        <w:t>Dimensi ini berkaitan dengan pengalaman keagamaan, perasaan, persepsi dan sensasi yang dialami seseorang atau didefenisikan oleh suatu kelompok keagaman (atau masyarakat) yang melihat komunikasi, walaupun kecil, dalam suatu esensi ketuhanan yaitu dengan Tuhan, kenyataan terakhir, dengan otoritas transedental.</w:t>
      </w:r>
    </w:p>
    <w:p w:rsidR="00530264" w:rsidRPr="00530264" w:rsidRDefault="00530264" w:rsidP="00530264">
      <w:pPr>
        <w:pStyle w:val="ListParagraph"/>
        <w:numPr>
          <w:ilvl w:val="0"/>
          <w:numId w:val="7"/>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t>Dimensi pengetahuan agama</w:t>
      </w:r>
    </w:p>
    <w:p w:rsidR="00530264" w:rsidRPr="00530264" w:rsidRDefault="00530264" w:rsidP="00530264">
      <w:pPr>
        <w:pStyle w:val="ListParagraph"/>
        <w:autoSpaceDE w:val="0"/>
        <w:autoSpaceDN w:val="0"/>
        <w:adjustRightInd w:val="0"/>
        <w:spacing w:line="480" w:lineRule="auto"/>
        <w:ind w:left="1440" w:firstLine="720"/>
        <w:jc w:val="both"/>
        <w:rPr>
          <w:rFonts w:ascii="Times New Roman" w:hAnsi="Times New Roman" w:cs="Times New Roman"/>
          <w:sz w:val="24"/>
          <w:szCs w:val="24"/>
        </w:rPr>
      </w:pPr>
      <w:r w:rsidRPr="00530264">
        <w:rPr>
          <w:rFonts w:ascii="Times New Roman" w:hAnsi="Times New Roman" w:cs="Times New Roman"/>
          <w:sz w:val="24"/>
          <w:szCs w:val="24"/>
        </w:rPr>
        <w:t>Dimensi ini mengacu pada harapan bagi orang-orang yang beragama paling tidak memiliki sejumlah minimal pengetahuan mengenai dasar-dasar keyakinan, ritus-ritus, kitab suci dan tradisi-tradisi.</w:t>
      </w:r>
    </w:p>
    <w:p w:rsidR="00530264" w:rsidRDefault="00530264" w:rsidP="00530264">
      <w:pPr>
        <w:pStyle w:val="ListParagraph"/>
        <w:numPr>
          <w:ilvl w:val="0"/>
          <w:numId w:val="7"/>
        </w:numPr>
        <w:autoSpaceDE w:val="0"/>
        <w:autoSpaceDN w:val="0"/>
        <w:adjustRightInd w:val="0"/>
        <w:spacing w:after="0" w:line="480" w:lineRule="auto"/>
        <w:ind w:left="1418"/>
        <w:jc w:val="both"/>
        <w:rPr>
          <w:rFonts w:ascii="Times New Roman" w:hAnsi="Times New Roman" w:cs="Times New Roman"/>
          <w:sz w:val="24"/>
          <w:szCs w:val="24"/>
        </w:rPr>
      </w:pPr>
      <w:r w:rsidRPr="00530264">
        <w:rPr>
          <w:rFonts w:ascii="Times New Roman" w:hAnsi="Times New Roman" w:cs="Times New Roman"/>
          <w:sz w:val="24"/>
          <w:szCs w:val="24"/>
        </w:rPr>
        <w:t>Dimensi Konsekuensi</w:t>
      </w:r>
    </w:p>
    <w:p w:rsidR="00530264" w:rsidRPr="00530264" w:rsidRDefault="00530264" w:rsidP="00530264">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530264">
        <w:rPr>
          <w:rFonts w:ascii="Times New Roman" w:hAnsi="Times New Roman" w:cs="Times New Roman"/>
          <w:sz w:val="24"/>
          <w:szCs w:val="24"/>
        </w:rPr>
        <w:t>Dimensi ini mengacu pada identifikasi akibat-akibat keyakinan keagamaan, praktik, pengalaman dan pengetahuan seseorang dari hari ke hari.</w:t>
      </w:r>
    </w:p>
    <w:p w:rsidR="00530264" w:rsidRPr="00530264" w:rsidRDefault="00530264" w:rsidP="00530264">
      <w:pPr>
        <w:autoSpaceDE w:val="0"/>
        <w:autoSpaceDN w:val="0"/>
        <w:adjustRightInd w:val="0"/>
        <w:spacing w:line="480" w:lineRule="auto"/>
        <w:ind w:left="1134" w:firstLine="720"/>
        <w:jc w:val="both"/>
        <w:rPr>
          <w:rFonts w:ascii="Times New Roman" w:hAnsi="Times New Roman" w:cs="Times New Roman"/>
          <w:sz w:val="24"/>
          <w:szCs w:val="24"/>
        </w:rPr>
      </w:pPr>
      <w:r w:rsidRPr="00530264">
        <w:rPr>
          <w:rFonts w:ascii="Times New Roman" w:hAnsi="Times New Roman" w:cs="Times New Roman"/>
          <w:sz w:val="24"/>
          <w:szCs w:val="24"/>
        </w:rPr>
        <w:t>Dengan kata lain, sejauh mana implikasi ajaran agama mempengaruhi perilakunya. Perspektif islam tentang religiusitas dijelaskan dalam surat Al-Baqarah : (208), sebagai berikut:</w:t>
      </w:r>
    </w:p>
    <w:p w:rsidR="00530264" w:rsidRPr="00530264" w:rsidRDefault="00530264" w:rsidP="00EE0C2A">
      <w:pPr>
        <w:autoSpaceDE w:val="0"/>
        <w:autoSpaceDN w:val="0"/>
        <w:bidi/>
        <w:adjustRightInd w:val="0"/>
        <w:spacing w:after="0" w:line="480" w:lineRule="auto"/>
        <w:ind w:left="49" w:right="567"/>
        <w:jc w:val="both"/>
        <w:rPr>
          <w:rFonts w:ascii="Times New Roman" w:hAnsi="Times New Roman" w:cs="Times New Roman"/>
          <w:sz w:val="24"/>
          <w:szCs w:val="24"/>
          <w:rtl/>
        </w:rPr>
      </w:pPr>
      <w:r w:rsidRPr="00530264">
        <w:rPr>
          <w:rFonts w:ascii="Times New Roman" w:hAnsi="Times New Roman" w:cs="Times New Roman"/>
          <w:sz w:val="24"/>
          <w:szCs w:val="24"/>
        </w:rPr>
        <w:sym w:font="HQPB1" w:char="F024"/>
      </w:r>
      <w:r w:rsidRPr="00530264">
        <w:rPr>
          <w:rFonts w:ascii="Times New Roman" w:hAnsi="Times New Roman" w:cs="Times New Roman"/>
          <w:sz w:val="24"/>
          <w:szCs w:val="24"/>
        </w:rPr>
        <w:sym w:font="HQPB5" w:char="F079"/>
      </w:r>
      <w:r w:rsidRPr="00530264">
        <w:rPr>
          <w:rFonts w:ascii="Times New Roman" w:hAnsi="Times New Roman" w:cs="Times New Roman"/>
          <w:sz w:val="24"/>
          <w:szCs w:val="24"/>
        </w:rPr>
        <w:sym w:font="HQPB2" w:char="F067"/>
      </w:r>
      <w:r w:rsidRPr="00530264">
        <w:rPr>
          <w:rFonts w:ascii="Times New Roman" w:hAnsi="Times New Roman" w:cs="Times New Roman"/>
          <w:sz w:val="24"/>
          <w:szCs w:val="24"/>
        </w:rPr>
        <w:sym w:font="HQPB4" w:char="F095"/>
      </w:r>
      <w:r w:rsidRPr="00530264">
        <w:rPr>
          <w:rFonts w:ascii="Times New Roman" w:hAnsi="Times New Roman" w:cs="Times New Roman"/>
          <w:sz w:val="24"/>
          <w:szCs w:val="24"/>
        </w:rPr>
        <w:sym w:font="HQPB2" w:char="F083"/>
      </w:r>
      <w:r w:rsidRPr="00530264">
        <w:rPr>
          <w:rFonts w:ascii="Times New Roman" w:hAnsi="Times New Roman" w:cs="Times New Roman"/>
          <w:sz w:val="24"/>
          <w:szCs w:val="24"/>
        </w:rPr>
        <w:sym w:font="HQPB5" w:char="F072"/>
      </w:r>
      <w:r w:rsidRPr="00530264">
        <w:rPr>
          <w:rFonts w:ascii="Times New Roman" w:hAnsi="Times New Roman" w:cs="Times New Roman"/>
          <w:sz w:val="24"/>
          <w:szCs w:val="24"/>
        </w:rPr>
        <w:sym w:font="HQPB1" w:char="F027"/>
      </w:r>
      <w:r w:rsidRPr="00530264">
        <w:rPr>
          <w:rFonts w:ascii="Times New Roman" w:hAnsi="Times New Roman" w:cs="Times New Roman"/>
          <w:sz w:val="24"/>
          <w:szCs w:val="24"/>
        </w:rPr>
        <w:sym w:font="HQPB5" w:char="F0AF"/>
      </w:r>
      <w:r w:rsidRPr="00530264">
        <w:rPr>
          <w:rFonts w:ascii="Times New Roman" w:hAnsi="Times New Roman" w:cs="Times New Roman"/>
          <w:sz w:val="24"/>
          <w:szCs w:val="24"/>
        </w:rPr>
        <w:sym w:font="HQPB2" w:char="F0BB"/>
      </w:r>
      <w:r w:rsidRPr="00530264">
        <w:rPr>
          <w:rFonts w:ascii="Times New Roman" w:hAnsi="Times New Roman" w:cs="Times New Roman"/>
          <w:sz w:val="24"/>
          <w:szCs w:val="24"/>
        </w:rPr>
        <w:sym w:font="HQPB5" w:char="F074"/>
      </w:r>
      <w:r w:rsidRPr="00530264">
        <w:rPr>
          <w:rFonts w:ascii="Times New Roman" w:hAnsi="Times New Roman" w:cs="Times New Roman"/>
          <w:sz w:val="24"/>
          <w:szCs w:val="24"/>
        </w:rPr>
        <w:sym w:font="HQPB2" w:char="F083"/>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5" w:char="F09A"/>
      </w:r>
      <w:r w:rsidRPr="00530264">
        <w:rPr>
          <w:rFonts w:ascii="Times New Roman" w:hAnsi="Times New Roman" w:cs="Times New Roman"/>
          <w:sz w:val="24"/>
          <w:szCs w:val="24"/>
        </w:rPr>
        <w:sym w:font="HQPB2" w:char="F0FA"/>
      </w:r>
      <w:r w:rsidRPr="00530264">
        <w:rPr>
          <w:rFonts w:ascii="Times New Roman" w:hAnsi="Times New Roman" w:cs="Times New Roman"/>
          <w:sz w:val="24"/>
          <w:szCs w:val="24"/>
        </w:rPr>
        <w:sym w:font="HQPB2" w:char="F0EF"/>
      </w:r>
      <w:r w:rsidRPr="00530264">
        <w:rPr>
          <w:rFonts w:ascii="Times New Roman" w:hAnsi="Times New Roman" w:cs="Times New Roman"/>
          <w:sz w:val="24"/>
          <w:szCs w:val="24"/>
        </w:rPr>
        <w:sym w:font="HQPB4" w:char="F0CF"/>
      </w:r>
      <w:r w:rsidRPr="00530264">
        <w:rPr>
          <w:rFonts w:ascii="Times New Roman" w:hAnsi="Times New Roman" w:cs="Times New Roman"/>
          <w:sz w:val="24"/>
          <w:szCs w:val="24"/>
        </w:rPr>
        <w:sym w:font="HQPB3" w:char="F025"/>
      </w:r>
      <w:r w:rsidRPr="00530264">
        <w:rPr>
          <w:rFonts w:ascii="Times New Roman" w:hAnsi="Times New Roman" w:cs="Times New Roman"/>
          <w:sz w:val="24"/>
          <w:szCs w:val="24"/>
        </w:rPr>
        <w:sym w:font="HQPB4" w:char="F0A9"/>
      </w:r>
      <w:r w:rsidRPr="00530264">
        <w:rPr>
          <w:rFonts w:ascii="Times New Roman" w:hAnsi="Times New Roman" w:cs="Times New Roman"/>
          <w:sz w:val="24"/>
          <w:szCs w:val="24"/>
        </w:rPr>
        <w:sym w:font="HQPB3" w:char="F021"/>
      </w:r>
      <w:r w:rsidRPr="00530264">
        <w:rPr>
          <w:rFonts w:ascii="Times New Roman" w:hAnsi="Times New Roman" w:cs="Times New Roman"/>
          <w:sz w:val="24"/>
          <w:szCs w:val="24"/>
        </w:rPr>
        <w:sym w:font="HQPB5" w:char="F024"/>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5" w:char="F028"/>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Pr>
        <w:sym w:font="HQPB2" w:char="F071"/>
      </w:r>
      <w:r w:rsidRPr="00530264">
        <w:rPr>
          <w:rFonts w:ascii="Times New Roman" w:hAnsi="Times New Roman" w:cs="Times New Roman"/>
          <w:sz w:val="24"/>
          <w:szCs w:val="24"/>
        </w:rPr>
        <w:sym w:font="HQPB4" w:char="F0E3"/>
      </w:r>
      <w:r w:rsidRPr="00530264">
        <w:rPr>
          <w:rFonts w:ascii="Times New Roman" w:hAnsi="Times New Roman" w:cs="Times New Roman"/>
          <w:sz w:val="24"/>
          <w:szCs w:val="24"/>
        </w:rPr>
        <w:sym w:font="HQPB2" w:char="F05A"/>
      </w:r>
      <w:r w:rsidRPr="00530264">
        <w:rPr>
          <w:rFonts w:ascii="Times New Roman" w:hAnsi="Times New Roman" w:cs="Times New Roman"/>
          <w:sz w:val="24"/>
          <w:szCs w:val="24"/>
        </w:rPr>
        <w:sym w:font="HQPB5" w:char="F074"/>
      </w:r>
      <w:r w:rsidRPr="00530264">
        <w:rPr>
          <w:rFonts w:ascii="Times New Roman" w:hAnsi="Times New Roman" w:cs="Times New Roman"/>
          <w:sz w:val="24"/>
          <w:szCs w:val="24"/>
        </w:rPr>
        <w:sym w:font="HQPB2" w:char="F042"/>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Pr>
        <w:sym w:font="HQPB5" w:char="F075"/>
      </w:r>
      <w:r w:rsidRPr="00530264">
        <w:rPr>
          <w:rFonts w:ascii="Times New Roman" w:hAnsi="Times New Roman" w:cs="Times New Roman"/>
          <w:sz w:val="24"/>
          <w:szCs w:val="24"/>
        </w:rPr>
        <w:sym w:font="HQPB2" w:char="F0E4"/>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5" w:char="F028"/>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Pr>
        <w:sym w:font="HQPB2" w:char="F071"/>
      </w:r>
      <w:r w:rsidRPr="00530264">
        <w:rPr>
          <w:rFonts w:ascii="Times New Roman" w:hAnsi="Times New Roman" w:cs="Times New Roman"/>
          <w:sz w:val="24"/>
          <w:szCs w:val="24"/>
        </w:rPr>
        <w:sym w:font="HQPB4" w:char="F0E8"/>
      </w:r>
      <w:r w:rsidRPr="00530264">
        <w:rPr>
          <w:rFonts w:ascii="Times New Roman" w:hAnsi="Times New Roman" w:cs="Times New Roman"/>
          <w:sz w:val="24"/>
          <w:szCs w:val="24"/>
        </w:rPr>
        <w:sym w:font="HQPB2" w:char="F03D"/>
      </w:r>
      <w:r w:rsidRPr="00530264">
        <w:rPr>
          <w:rFonts w:ascii="Times New Roman" w:hAnsi="Times New Roman" w:cs="Times New Roman"/>
          <w:sz w:val="24"/>
          <w:szCs w:val="24"/>
        </w:rPr>
        <w:sym w:font="HQPB4" w:char="F0E4"/>
      </w:r>
      <w:r w:rsidRPr="00530264">
        <w:rPr>
          <w:rFonts w:ascii="Times New Roman" w:hAnsi="Times New Roman" w:cs="Times New Roman"/>
          <w:sz w:val="24"/>
          <w:szCs w:val="24"/>
        </w:rPr>
        <w:sym w:font="HQPB1" w:char="F07A"/>
      </w:r>
      <w:r w:rsidRPr="00530264">
        <w:rPr>
          <w:rFonts w:ascii="Times New Roman" w:hAnsi="Times New Roman" w:cs="Times New Roman"/>
          <w:sz w:val="24"/>
          <w:szCs w:val="24"/>
        </w:rPr>
        <w:sym w:font="HQPB4" w:char="F0F7"/>
      </w:r>
      <w:r w:rsidRPr="00530264">
        <w:rPr>
          <w:rFonts w:ascii="Times New Roman" w:hAnsi="Times New Roman" w:cs="Times New Roman"/>
          <w:sz w:val="24"/>
          <w:szCs w:val="24"/>
        </w:rPr>
        <w:sym w:font="HQPB1" w:char="F08A"/>
      </w:r>
      <w:r w:rsidRPr="00530264">
        <w:rPr>
          <w:rFonts w:ascii="Times New Roman" w:hAnsi="Times New Roman" w:cs="Times New Roman"/>
          <w:sz w:val="24"/>
          <w:szCs w:val="24"/>
        </w:rPr>
        <w:sym w:font="HQPB5" w:char="F024"/>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2" w:char="F092"/>
      </w:r>
      <w:r w:rsidRPr="00530264">
        <w:rPr>
          <w:rFonts w:ascii="Times New Roman" w:hAnsi="Times New Roman" w:cs="Times New Roman"/>
          <w:sz w:val="24"/>
          <w:szCs w:val="24"/>
        </w:rPr>
        <w:sym w:font="HQPB4" w:char="F0CE"/>
      </w:r>
      <w:r w:rsidRPr="00530264">
        <w:rPr>
          <w:rFonts w:ascii="Times New Roman" w:hAnsi="Times New Roman" w:cs="Times New Roman"/>
          <w:sz w:val="24"/>
          <w:szCs w:val="24"/>
        </w:rPr>
        <w:sym w:font="HQPB1" w:char="F0FB"/>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C9"/>
      </w:r>
      <w:r w:rsidRPr="00530264">
        <w:rPr>
          <w:rFonts w:ascii="Times New Roman" w:hAnsi="Times New Roman" w:cs="Times New Roman"/>
          <w:sz w:val="24"/>
          <w:szCs w:val="24"/>
        </w:rPr>
        <w:sym w:font="HQPB2" w:char="F04F"/>
      </w:r>
      <w:r w:rsidRPr="00530264">
        <w:rPr>
          <w:rFonts w:ascii="Times New Roman" w:hAnsi="Times New Roman" w:cs="Times New Roman"/>
          <w:sz w:val="24"/>
          <w:szCs w:val="24"/>
        </w:rPr>
        <w:sym w:font="HQPB4" w:char="F0F9"/>
      </w:r>
      <w:r w:rsidRPr="00530264">
        <w:rPr>
          <w:rFonts w:ascii="Times New Roman" w:hAnsi="Times New Roman" w:cs="Times New Roman"/>
          <w:sz w:val="24"/>
          <w:szCs w:val="24"/>
        </w:rPr>
        <w:sym w:font="HQPB2" w:char="F03D"/>
      </w:r>
      <w:r w:rsidRPr="00530264">
        <w:rPr>
          <w:rFonts w:ascii="Times New Roman" w:hAnsi="Times New Roman" w:cs="Times New Roman"/>
          <w:sz w:val="24"/>
          <w:szCs w:val="24"/>
        </w:rPr>
        <w:sym w:font="HQPB4" w:char="F0C5"/>
      </w:r>
      <w:r w:rsidRPr="00530264">
        <w:rPr>
          <w:rFonts w:ascii="Times New Roman" w:hAnsi="Times New Roman" w:cs="Times New Roman"/>
          <w:sz w:val="24"/>
          <w:szCs w:val="24"/>
        </w:rPr>
        <w:sym w:font="HQPB4" w:char="F062"/>
      </w:r>
      <w:r w:rsidRPr="00530264">
        <w:rPr>
          <w:rFonts w:ascii="Times New Roman" w:hAnsi="Times New Roman" w:cs="Times New Roman"/>
          <w:sz w:val="24"/>
          <w:szCs w:val="24"/>
        </w:rPr>
        <w:sym w:font="HQPB1" w:char="F0A1"/>
      </w:r>
      <w:r w:rsidRPr="00530264">
        <w:rPr>
          <w:rFonts w:ascii="Times New Roman" w:hAnsi="Times New Roman" w:cs="Times New Roman"/>
          <w:sz w:val="24"/>
          <w:szCs w:val="24"/>
        </w:rPr>
        <w:sym w:font="HQPB2" w:char="F039"/>
      </w:r>
      <w:r w:rsidRPr="00530264">
        <w:rPr>
          <w:rFonts w:ascii="Times New Roman" w:hAnsi="Times New Roman" w:cs="Times New Roman"/>
          <w:sz w:val="24"/>
          <w:szCs w:val="24"/>
        </w:rPr>
        <w:sym w:font="HQPB5" w:char="F024"/>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5A"/>
      </w:r>
      <w:r w:rsidRPr="00530264">
        <w:rPr>
          <w:rFonts w:ascii="Times New Roman" w:hAnsi="Times New Roman" w:cs="Times New Roman"/>
          <w:sz w:val="24"/>
          <w:szCs w:val="24"/>
        </w:rPr>
        <w:sym w:font="HQPB2" w:char="F070"/>
      </w:r>
      <w:r w:rsidRPr="00530264">
        <w:rPr>
          <w:rFonts w:ascii="Times New Roman" w:hAnsi="Times New Roman" w:cs="Times New Roman"/>
          <w:sz w:val="24"/>
          <w:szCs w:val="24"/>
        </w:rPr>
        <w:sym w:font="HQPB4" w:char="F0A9"/>
      </w:r>
      <w:r w:rsidRPr="00530264">
        <w:rPr>
          <w:rFonts w:ascii="Times New Roman" w:hAnsi="Times New Roman" w:cs="Times New Roman"/>
          <w:sz w:val="24"/>
          <w:szCs w:val="24"/>
        </w:rPr>
        <w:sym w:font="HQPB1" w:char="F0F9"/>
      </w:r>
      <w:r w:rsidRPr="00530264">
        <w:rPr>
          <w:rFonts w:ascii="Times New Roman" w:hAnsi="Times New Roman" w:cs="Times New Roman"/>
          <w:sz w:val="24"/>
          <w:szCs w:val="24"/>
        </w:rPr>
        <w:sym w:font="HQPB5" w:char="F021"/>
      </w:r>
      <w:r w:rsidRPr="00530264">
        <w:rPr>
          <w:rFonts w:ascii="Times New Roman" w:hAnsi="Times New Roman" w:cs="Times New Roman"/>
          <w:sz w:val="24"/>
          <w:szCs w:val="24"/>
        </w:rPr>
        <w:sym w:font="HQPB1" w:char="F024"/>
      </w:r>
      <w:r w:rsidRPr="00530264">
        <w:rPr>
          <w:rFonts w:ascii="Times New Roman" w:hAnsi="Times New Roman" w:cs="Times New Roman"/>
          <w:sz w:val="24"/>
          <w:szCs w:val="24"/>
        </w:rPr>
        <w:sym w:font="HQPB5" w:char="F09F"/>
      </w:r>
      <w:r w:rsidRPr="00530264">
        <w:rPr>
          <w:rFonts w:ascii="Times New Roman" w:hAnsi="Times New Roman" w:cs="Times New Roman"/>
          <w:sz w:val="24"/>
          <w:szCs w:val="24"/>
        </w:rPr>
        <w:sym w:font="HQPB2" w:char="F032"/>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5" w:char="F09F"/>
      </w:r>
      <w:r w:rsidRPr="00530264">
        <w:rPr>
          <w:rFonts w:ascii="Times New Roman" w:hAnsi="Times New Roman" w:cs="Times New Roman"/>
          <w:sz w:val="24"/>
          <w:szCs w:val="24"/>
        </w:rPr>
        <w:sym w:font="HQPB2" w:char="F077"/>
      </w:r>
      <w:r w:rsidRPr="00530264">
        <w:rPr>
          <w:rFonts w:ascii="Times New Roman" w:hAnsi="Times New Roman" w:cs="Times New Roman"/>
          <w:sz w:val="24"/>
          <w:szCs w:val="24"/>
        </w:rPr>
        <w:sym w:font="HQPB5" w:char="F075"/>
      </w:r>
      <w:r w:rsidRPr="00530264">
        <w:rPr>
          <w:rFonts w:ascii="Times New Roman" w:hAnsi="Times New Roman" w:cs="Times New Roman"/>
          <w:sz w:val="24"/>
          <w:szCs w:val="24"/>
        </w:rPr>
        <w:sym w:font="HQPB2" w:char="F072"/>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5" w:char="F028"/>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Pr>
        <w:sym w:font="HQPB2" w:char="F071"/>
      </w:r>
      <w:r w:rsidRPr="00530264">
        <w:rPr>
          <w:rFonts w:ascii="Times New Roman" w:hAnsi="Times New Roman" w:cs="Times New Roman"/>
          <w:sz w:val="24"/>
          <w:szCs w:val="24"/>
        </w:rPr>
        <w:sym w:font="HQPB4" w:char="F0E3"/>
      </w:r>
      <w:r w:rsidRPr="00530264">
        <w:rPr>
          <w:rFonts w:ascii="Times New Roman" w:hAnsi="Times New Roman" w:cs="Times New Roman"/>
          <w:sz w:val="24"/>
          <w:szCs w:val="24"/>
        </w:rPr>
        <w:sym w:font="HQPB1" w:char="F0E8"/>
      </w:r>
      <w:r w:rsidRPr="00530264">
        <w:rPr>
          <w:rFonts w:ascii="Times New Roman" w:hAnsi="Times New Roman" w:cs="Times New Roman"/>
          <w:sz w:val="24"/>
          <w:szCs w:val="24"/>
        </w:rPr>
        <w:sym w:font="HQPB4" w:char="F0CE"/>
      </w:r>
      <w:r w:rsidRPr="00530264">
        <w:rPr>
          <w:rFonts w:ascii="Times New Roman" w:hAnsi="Times New Roman" w:cs="Times New Roman"/>
          <w:sz w:val="24"/>
          <w:szCs w:val="24"/>
        </w:rPr>
        <w:sym w:font="HQPB1" w:char="F036"/>
      </w:r>
      <w:r w:rsidRPr="00530264">
        <w:rPr>
          <w:rFonts w:ascii="Times New Roman" w:hAnsi="Times New Roman" w:cs="Times New Roman"/>
          <w:sz w:val="24"/>
          <w:szCs w:val="24"/>
        </w:rPr>
        <w:sym w:font="HQPB4" w:char="F0AE"/>
      </w:r>
      <w:r w:rsidRPr="00530264">
        <w:rPr>
          <w:rFonts w:ascii="Times New Roman" w:hAnsi="Times New Roman" w:cs="Times New Roman"/>
          <w:sz w:val="24"/>
          <w:szCs w:val="24"/>
        </w:rPr>
        <w:sym w:font="HQPB1" w:char="F04B"/>
      </w:r>
      <w:r w:rsidRPr="00530264">
        <w:rPr>
          <w:rFonts w:ascii="Times New Roman" w:hAnsi="Times New Roman" w:cs="Times New Roman"/>
          <w:sz w:val="24"/>
          <w:szCs w:val="24"/>
        </w:rPr>
        <w:sym w:font="HQPB5" w:char="F073"/>
      </w:r>
      <w:r w:rsidRPr="00530264">
        <w:rPr>
          <w:rFonts w:ascii="Times New Roman" w:hAnsi="Times New Roman" w:cs="Times New Roman"/>
          <w:sz w:val="24"/>
          <w:szCs w:val="24"/>
        </w:rPr>
        <w:sym w:font="HQPB1" w:char="F03F"/>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C5"/>
      </w:r>
      <w:r w:rsidRPr="00530264">
        <w:rPr>
          <w:rFonts w:ascii="Times New Roman" w:hAnsi="Times New Roman" w:cs="Times New Roman"/>
          <w:sz w:val="24"/>
          <w:szCs w:val="24"/>
        </w:rPr>
        <w:sym w:font="HQPB3" w:char="F056"/>
      </w:r>
      <w:r w:rsidRPr="00530264">
        <w:rPr>
          <w:rFonts w:ascii="Times New Roman" w:hAnsi="Times New Roman" w:cs="Times New Roman"/>
          <w:sz w:val="24"/>
          <w:szCs w:val="24"/>
        </w:rPr>
        <w:sym w:font="HQPB2" w:char="F0BA"/>
      </w:r>
      <w:r w:rsidRPr="00530264">
        <w:rPr>
          <w:rFonts w:ascii="Times New Roman" w:hAnsi="Times New Roman" w:cs="Times New Roman"/>
          <w:sz w:val="24"/>
          <w:szCs w:val="24"/>
        </w:rPr>
        <w:sym w:font="HQPB5" w:char="F075"/>
      </w:r>
      <w:r w:rsidRPr="00530264">
        <w:rPr>
          <w:rFonts w:ascii="Times New Roman" w:hAnsi="Times New Roman" w:cs="Times New Roman"/>
          <w:sz w:val="24"/>
          <w:szCs w:val="24"/>
        </w:rPr>
        <w:sym w:font="HQPB2" w:char="F071"/>
      </w:r>
      <w:r w:rsidRPr="00530264">
        <w:rPr>
          <w:rFonts w:ascii="Times New Roman" w:hAnsi="Times New Roman" w:cs="Times New Roman"/>
          <w:sz w:val="24"/>
          <w:szCs w:val="24"/>
        </w:rPr>
        <w:sym w:font="HQPB4" w:char="F0E4"/>
      </w:r>
      <w:r w:rsidRPr="00530264">
        <w:rPr>
          <w:rFonts w:ascii="Times New Roman" w:hAnsi="Times New Roman" w:cs="Times New Roman"/>
          <w:sz w:val="24"/>
          <w:szCs w:val="24"/>
        </w:rPr>
        <w:sym w:font="HQPB1" w:char="F0DC"/>
      </w:r>
      <w:r w:rsidRPr="00530264">
        <w:rPr>
          <w:rFonts w:ascii="Times New Roman" w:hAnsi="Times New Roman" w:cs="Times New Roman"/>
          <w:sz w:val="24"/>
          <w:szCs w:val="24"/>
        </w:rPr>
        <w:sym w:font="HQPB4" w:char="F0E4"/>
      </w:r>
      <w:r w:rsidRPr="00530264">
        <w:rPr>
          <w:rFonts w:ascii="Times New Roman" w:hAnsi="Times New Roman" w:cs="Times New Roman"/>
          <w:sz w:val="24"/>
          <w:szCs w:val="24"/>
        </w:rPr>
        <w:sym w:font="HQPB1" w:char="F07A"/>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C7"/>
      </w:r>
      <w:r w:rsidRPr="00530264">
        <w:rPr>
          <w:rFonts w:ascii="Times New Roman" w:hAnsi="Times New Roman" w:cs="Times New Roman"/>
          <w:sz w:val="24"/>
          <w:szCs w:val="24"/>
        </w:rPr>
        <w:sym w:font="HQPB2" w:char="F060"/>
      </w:r>
      <w:r w:rsidRPr="00530264">
        <w:rPr>
          <w:rFonts w:ascii="Times New Roman" w:hAnsi="Times New Roman" w:cs="Times New Roman"/>
          <w:sz w:val="24"/>
          <w:szCs w:val="24"/>
        </w:rPr>
        <w:sym w:font="HQPB2" w:char="F0BB"/>
      </w:r>
      <w:r w:rsidRPr="00530264">
        <w:rPr>
          <w:rFonts w:ascii="Times New Roman" w:hAnsi="Times New Roman" w:cs="Times New Roman"/>
          <w:sz w:val="24"/>
          <w:szCs w:val="24"/>
        </w:rPr>
        <w:sym w:font="HQPB5" w:char="F073"/>
      </w:r>
      <w:r w:rsidRPr="00530264">
        <w:rPr>
          <w:rFonts w:ascii="Times New Roman" w:hAnsi="Times New Roman" w:cs="Times New Roman"/>
          <w:sz w:val="24"/>
          <w:szCs w:val="24"/>
        </w:rPr>
        <w:sym w:font="HQPB1" w:char="F0DC"/>
      </w:r>
      <w:r w:rsidRPr="00530264">
        <w:rPr>
          <w:rFonts w:ascii="Times New Roman" w:hAnsi="Times New Roman" w:cs="Times New Roman"/>
          <w:sz w:val="24"/>
          <w:szCs w:val="24"/>
        </w:rPr>
        <w:sym w:font="HQPB4" w:char="F0F8"/>
      </w:r>
      <w:r w:rsidRPr="00530264">
        <w:rPr>
          <w:rFonts w:ascii="Times New Roman" w:hAnsi="Times New Roman" w:cs="Times New Roman"/>
          <w:sz w:val="24"/>
          <w:szCs w:val="24"/>
        </w:rPr>
        <w:sym w:font="HQPB2" w:char="F08B"/>
      </w:r>
      <w:r w:rsidRPr="00530264">
        <w:rPr>
          <w:rFonts w:ascii="Times New Roman" w:hAnsi="Times New Roman" w:cs="Times New Roman"/>
          <w:sz w:val="24"/>
          <w:szCs w:val="24"/>
        </w:rPr>
        <w:sym w:font="HQPB4" w:char="F0A4"/>
      </w:r>
      <w:r w:rsidRPr="00530264">
        <w:rPr>
          <w:rFonts w:ascii="Times New Roman" w:hAnsi="Times New Roman" w:cs="Times New Roman"/>
          <w:sz w:val="24"/>
          <w:szCs w:val="24"/>
        </w:rPr>
        <w:sym w:font="HQPB1" w:char="F0B1"/>
      </w:r>
      <w:r w:rsidRPr="00530264">
        <w:rPr>
          <w:rFonts w:ascii="Times New Roman" w:hAnsi="Times New Roman" w:cs="Times New Roman"/>
          <w:sz w:val="24"/>
          <w:szCs w:val="24"/>
        </w:rPr>
        <w:sym w:font="HQPB2" w:char="F039"/>
      </w:r>
      <w:r w:rsidRPr="00530264">
        <w:rPr>
          <w:rFonts w:ascii="Times New Roman" w:hAnsi="Times New Roman" w:cs="Times New Roman"/>
          <w:sz w:val="24"/>
          <w:szCs w:val="24"/>
        </w:rPr>
        <w:sym w:font="HQPB5" w:char="F024"/>
      </w:r>
      <w:r w:rsidRPr="00530264">
        <w:rPr>
          <w:rFonts w:ascii="Times New Roman" w:hAnsi="Times New Roman" w:cs="Times New Roman"/>
          <w:sz w:val="24"/>
          <w:szCs w:val="24"/>
        </w:rPr>
        <w:sym w:font="HQPB1" w:char="F023"/>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34"/>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2" w:char="F0BC"/>
      </w:r>
      <w:r w:rsidRPr="00530264">
        <w:rPr>
          <w:rFonts w:ascii="Times New Roman" w:hAnsi="Times New Roman" w:cs="Times New Roman"/>
          <w:sz w:val="24"/>
          <w:szCs w:val="24"/>
        </w:rPr>
        <w:sym w:font="HQPB4" w:char="F0E7"/>
      </w:r>
      <w:r w:rsidRPr="00530264">
        <w:rPr>
          <w:rFonts w:ascii="Times New Roman" w:hAnsi="Times New Roman" w:cs="Times New Roman"/>
          <w:sz w:val="24"/>
          <w:szCs w:val="24"/>
        </w:rPr>
        <w:sym w:font="HQPB2" w:char="F06D"/>
      </w:r>
      <w:r w:rsidRPr="00530264">
        <w:rPr>
          <w:rFonts w:ascii="Times New Roman" w:hAnsi="Times New Roman" w:cs="Times New Roman"/>
          <w:sz w:val="24"/>
          <w:szCs w:val="24"/>
        </w:rPr>
        <w:sym w:font="HQPB4" w:char="F0AF"/>
      </w:r>
      <w:r w:rsidRPr="00530264">
        <w:rPr>
          <w:rFonts w:ascii="Times New Roman" w:hAnsi="Times New Roman" w:cs="Times New Roman"/>
          <w:sz w:val="24"/>
          <w:szCs w:val="24"/>
        </w:rPr>
        <w:sym w:font="HQPB2" w:char="F052"/>
      </w:r>
      <w:r w:rsidRPr="00530264">
        <w:rPr>
          <w:rFonts w:ascii="Times New Roman" w:hAnsi="Times New Roman" w:cs="Times New Roman"/>
          <w:sz w:val="24"/>
          <w:szCs w:val="24"/>
        </w:rPr>
        <w:sym w:font="HQPB4" w:char="F0CE"/>
      </w:r>
      <w:r w:rsidRPr="00530264">
        <w:rPr>
          <w:rFonts w:ascii="Times New Roman" w:hAnsi="Times New Roman" w:cs="Times New Roman"/>
          <w:sz w:val="24"/>
          <w:szCs w:val="24"/>
        </w:rPr>
        <w:sym w:font="HQPB1" w:char="F029"/>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F6"/>
      </w:r>
      <w:r w:rsidRPr="00530264">
        <w:rPr>
          <w:rFonts w:ascii="Times New Roman" w:hAnsi="Times New Roman" w:cs="Times New Roman"/>
          <w:sz w:val="24"/>
          <w:szCs w:val="24"/>
        </w:rPr>
        <w:sym w:font="HQPB2" w:char="F04E"/>
      </w:r>
      <w:r w:rsidRPr="00530264">
        <w:rPr>
          <w:rFonts w:ascii="Times New Roman" w:hAnsi="Times New Roman" w:cs="Times New Roman"/>
          <w:sz w:val="24"/>
          <w:szCs w:val="24"/>
        </w:rPr>
        <w:sym w:font="HQPB4" w:char="F0E0"/>
      </w:r>
      <w:r w:rsidRPr="00530264">
        <w:rPr>
          <w:rFonts w:ascii="Times New Roman" w:hAnsi="Times New Roman" w:cs="Times New Roman"/>
          <w:sz w:val="24"/>
          <w:szCs w:val="24"/>
        </w:rPr>
        <w:sym w:font="HQPB2" w:char="F036"/>
      </w:r>
      <w:r w:rsidRPr="00530264">
        <w:rPr>
          <w:rFonts w:ascii="Times New Roman" w:hAnsi="Times New Roman" w:cs="Times New Roman"/>
          <w:sz w:val="24"/>
          <w:szCs w:val="24"/>
        </w:rPr>
        <w:sym w:font="HQPB5" w:char="F073"/>
      </w:r>
      <w:r w:rsidRPr="00530264">
        <w:rPr>
          <w:rFonts w:ascii="Times New Roman" w:hAnsi="Times New Roman" w:cs="Times New Roman"/>
          <w:sz w:val="24"/>
          <w:szCs w:val="24"/>
        </w:rPr>
        <w:sym w:font="HQPB2" w:char="F039"/>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5" w:char="F041"/>
      </w:r>
      <w:r w:rsidRPr="00530264">
        <w:rPr>
          <w:rFonts w:ascii="Times New Roman" w:hAnsi="Times New Roman" w:cs="Times New Roman"/>
          <w:sz w:val="24"/>
          <w:szCs w:val="24"/>
        </w:rPr>
        <w:sym w:font="HQPB2" w:char="F072"/>
      </w:r>
      <w:r w:rsidRPr="00530264">
        <w:rPr>
          <w:rFonts w:ascii="Times New Roman" w:hAnsi="Times New Roman" w:cs="Times New Roman"/>
          <w:sz w:val="24"/>
          <w:szCs w:val="24"/>
        </w:rPr>
        <w:sym w:font="HQPB4" w:char="F0DF"/>
      </w:r>
      <w:r w:rsidRPr="00530264">
        <w:rPr>
          <w:rFonts w:ascii="Times New Roman" w:hAnsi="Times New Roman" w:cs="Times New Roman"/>
          <w:sz w:val="24"/>
          <w:szCs w:val="24"/>
        </w:rPr>
        <w:sym w:font="HQPB1" w:char="F089"/>
      </w:r>
      <w:r w:rsidRPr="00530264">
        <w:rPr>
          <w:rFonts w:ascii="Times New Roman" w:hAnsi="Times New Roman" w:cs="Times New Roman"/>
          <w:sz w:val="24"/>
          <w:szCs w:val="24"/>
        </w:rPr>
        <w:sym w:font="HQPB5" w:char="F074"/>
      </w:r>
      <w:r w:rsidRPr="00530264">
        <w:rPr>
          <w:rFonts w:ascii="Times New Roman" w:hAnsi="Times New Roman" w:cs="Times New Roman"/>
          <w:sz w:val="24"/>
          <w:szCs w:val="24"/>
        </w:rPr>
        <w:sym w:font="HQPB1" w:char="F0E3"/>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4" w:char="F0D7"/>
      </w:r>
      <w:r w:rsidRPr="00530264">
        <w:rPr>
          <w:rFonts w:ascii="Times New Roman" w:hAnsi="Times New Roman" w:cs="Times New Roman"/>
          <w:sz w:val="24"/>
          <w:szCs w:val="24"/>
        </w:rPr>
        <w:sym w:font="HQPB2" w:char="F0FB"/>
      </w:r>
      <w:r w:rsidRPr="00530264">
        <w:rPr>
          <w:rFonts w:ascii="Times New Roman" w:hAnsi="Times New Roman" w:cs="Times New Roman"/>
          <w:sz w:val="24"/>
          <w:szCs w:val="24"/>
        </w:rPr>
        <w:sym w:font="HQPB2" w:char="F0FC"/>
      </w:r>
      <w:r w:rsidRPr="00530264">
        <w:rPr>
          <w:rFonts w:ascii="Times New Roman" w:hAnsi="Times New Roman" w:cs="Times New Roman"/>
          <w:sz w:val="24"/>
          <w:szCs w:val="24"/>
        </w:rPr>
        <w:sym w:font="HQPB4" w:char="F0CE"/>
      </w:r>
      <w:r w:rsidRPr="00530264">
        <w:rPr>
          <w:rFonts w:ascii="Times New Roman" w:hAnsi="Times New Roman" w:cs="Times New Roman"/>
          <w:sz w:val="24"/>
          <w:szCs w:val="24"/>
        </w:rPr>
        <w:sym w:font="HQPB1" w:char="F037"/>
      </w:r>
      <w:r w:rsidRPr="00530264">
        <w:rPr>
          <w:rFonts w:ascii="Times New Roman" w:hAnsi="Times New Roman" w:cs="Times New Roman"/>
          <w:sz w:val="24"/>
          <w:szCs w:val="24"/>
        </w:rPr>
        <w:sym w:font="HQPB4" w:char="F095"/>
      </w:r>
      <w:r w:rsidRPr="00530264">
        <w:rPr>
          <w:rFonts w:ascii="Times New Roman" w:hAnsi="Times New Roman" w:cs="Times New Roman"/>
          <w:sz w:val="24"/>
          <w:szCs w:val="24"/>
        </w:rPr>
        <w:sym w:font="HQPB2" w:char="F042"/>
      </w:r>
      <w:r w:rsidRPr="00530264">
        <w:rPr>
          <w:rFonts w:ascii="Times New Roman" w:hAnsi="Times New Roman" w:cs="Times New Roman"/>
          <w:sz w:val="24"/>
          <w:szCs w:val="24"/>
          <w:rtl/>
        </w:rPr>
        <w:t xml:space="preserve"> </w:t>
      </w:r>
      <w:r w:rsidRPr="00530264">
        <w:rPr>
          <w:rFonts w:ascii="Times New Roman" w:hAnsi="Times New Roman" w:cs="Times New Roman"/>
          <w:sz w:val="24"/>
          <w:szCs w:val="24"/>
        </w:rPr>
        <w:sym w:font="HQPB2" w:char="F0C7"/>
      </w:r>
      <w:r w:rsidRPr="00530264">
        <w:rPr>
          <w:rFonts w:ascii="Times New Roman" w:hAnsi="Times New Roman" w:cs="Times New Roman"/>
          <w:sz w:val="24"/>
          <w:szCs w:val="24"/>
        </w:rPr>
        <w:sym w:font="HQPB2" w:char="F0CB"/>
      </w:r>
      <w:r w:rsidRPr="00530264">
        <w:rPr>
          <w:rFonts w:ascii="Times New Roman" w:hAnsi="Times New Roman" w:cs="Times New Roman"/>
          <w:sz w:val="24"/>
          <w:szCs w:val="24"/>
        </w:rPr>
        <w:sym w:font="HQPB2" w:char="F0C9"/>
      </w:r>
      <w:r w:rsidRPr="00530264">
        <w:rPr>
          <w:rFonts w:ascii="Times New Roman" w:hAnsi="Times New Roman" w:cs="Times New Roman"/>
          <w:sz w:val="24"/>
          <w:szCs w:val="24"/>
        </w:rPr>
        <w:sym w:font="HQPB2" w:char="F0D1"/>
      </w:r>
      <w:r w:rsidRPr="00530264">
        <w:rPr>
          <w:rFonts w:ascii="Times New Roman" w:hAnsi="Times New Roman" w:cs="Times New Roman"/>
          <w:sz w:val="24"/>
          <w:szCs w:val="24"/>
        </w:rPr>
        <w:sym w:font="HQPB2" w:char="F0C8"/>
      </w:r>
      <w:r w:rsidRPr="00530264">
        <w:rPr>
          <w:rFonts w:ascii="Times New Roman" w:hAnsi="Times New Roman" w:cs="Times New Roman"/>
          <w:sz w:val="24"/>
          <w:szCs w:val="24"/>
          <w:rtl/>
        </w:rPr>
        <w:t xml:space="preserve">   </w:t>
      </w:r>
    </w:p>
    <w:p w:rsidR="00530264" w:rsidRPr="00530264" w:rsidRDefault="00530264" w:rsidP="00EE0C2A">
      <w:pPr>
        <w:autoSpaceDE w:val="0"/>
        <w:autoSpaceDN w:val="0"/>
        <w:adjustRightInd w:val="0"/>
        <w:spacing w:after="0" w:line="240" w:lineRule="auto"/>
        <w:ind w:left="1440" w:hanging="589"/>
        <w:jc w:val="both"/>
        <w:rPr>
          <w:rFonts w:ascii="Times New Roman" w:hAnsi="Times New Roman" w:cs="Times New Roman"/>
          <w:sz w:val="24"/>
          <w:szCs w:val="24"/>
        </w:rPr>
      </w:pPr>
      <w:r w:rsidRPr="00530264">
        <w:rPr>
          <w:rFonts w:ascii="Times New Roman" w:hAnsi="Times New Roman" w:cs="Times New Roman"/>
          <w:sz w:val="24"/>
          <w:szCs w:val="24"/>
        </w:rPr>
        <w:lastRenderedPageBreak/>
        <w:t>Terjemahannya:</w:t>
      </w:r>
    </w:p>
    <w:p w:rsidR="00530264" w:rsidRPr="00530264" w:rsidRDefault="00530264" w:rsidP="00530264">
      <w:pPr>
        <w:autoSpaceDE w:val="0"/>
        <w:autoSpaceDN w:val="0"/>
        <w:adjustRightInd w:val="0"/>
        <w:spacing w:line="240" w:lineRule="auto"/>
        <w:ind w:left="1440"/>
        <w:jc w:val="both"/>
        <w:rPr>
          <w:rFonts w:ascii="Times New Roman" w:hAnsi="Times New Roman" w:cs="Times New Roman"/>
          <w:sz w:val="24"/>
          <w:szCs w:val="24"/>
        </w:rPr>
      </w:pPr>
      <w:r w:rsidRPr="00530264">
        <w:rPr>
          <w:rFonts w:ascii="Times New Roman" w:hAnsi="Times New Roman" w:cs="Times New Roman"/>
          <w:sz w:val="24"/>
          <w:szCs w:val="24"/>
        </w:rPr>
        <w:t>Hai orang-orang yang beriman, masuklah kamu ke dalam Islam keseluruhan, dan janganlah kamu turut langkah-langkah syaitan. Sesungguhnya syaitan itu musuh yang nyata bagimu.</w:t>
      </w:r>
      <w:r w:rsidRPr="00530264">
        <w:rPr>
          <w:rStyle w:val="FootnoteReference"/>
          <w:rFonts w:ascii="Times New Roman" w:hAnsi="Times New Roman" w:cs="Times New Roman"/>
          <w:sz w:val="24"/>
          <w:szCs w:val="24"/>
        </w:rPr>
        <w:footnoteReference w:id="24"/>
      </w:r>
    </w:p>
    <w:p w:rsidR="00842F5A" w:rsidRDefault="00530264" w:rsidP="00842F5A">
      <w:pPr>
        <w:autoSpaceDE w:val="0"/>
        <w:autoSpaceDN w:val="0"/>
        <w:adjustRightInd w:val="0"/>
        <w:spacing w:after="0" w:line="480" w:lineRule="auto"/>
        <w:ind w:left="851" w:firstLine="1003"/>
        <w:jc w:val="both"/>
        <w:rPr>
          <w:rFonts w:ascii="Times New Roman" w:hAnsi="Times New Roman" w:cs="Times New Roman"/>
          <w:sz w:val="24"/>
          <w:szCs w:val="24"/>
          <w:lang w:val="en-US"/>
        </w:rPr>
      </w:pPr>
      <w:r w:rsidRPr="00530264">
        <w:rPr>
          <w:rFonts w:ascii="Times New Roman" w:hAnsi="Times New Roman" w:cs="Times New Roman"/>
          <w:sz w:val="24"/>
          <w:szCs w:val="24"/>
        </w:rPr>
        <w:t>Islam menyuruh umatnya untuk beragama secara menyeluruh, tidak hanya pada satu aspek saja melainkan terjalin secara harmonis dan berkesinambungan. Islam sebagai suatu system yang menyeluruh terdiri dari beberapa aspek atau dimensi. Setiap muslim baik dalam berpikir, bersikap maupun bertindak harus didasarkan pada islam.</w:t>
      </w:r>
    </w:p>
    <w:p w:rsidR="00530264" w:rsidRPr="00530264" w:rsidRDefault="00530264" w:rsidP="00842F5A">
      <w:pPr>
        <w:autoSpaceDE w:val="0"/>
        <w:autoSpaceDN w:val="0"/>
        <w:adjustRightInd w:val="0"/>
        <w:spacing w:after="0" w:line="480" w:lineRule="auto"/>
        <w:ind w:left="851" w:firstLine="1003"/>
        <w:jc w:val="both"/>
        <w:rPr>
          <w:rFonts w:ascii="Times New Roman" w:hAnsi="Times New Roman" w:cs="Times New Roman"/>
          <w:sz w:val="24"/>
          <w:szCs w:val="24"/>
        </w:rPr>
      </w:pPr>
      <w:r w:rsidRPr="00530264">
        <w:rPr>
          <w:rFonts w:ascii="Times New Roman" w:hAnsi="Times New Roman" w:cs="Times New Roman"/>
          <w:sz w:val="24"/>
          <w:szCs w:val="24"/>
        </w:rPr>
        <w:t>Suroso dan Ancok menyatakan bahwa rumusan Glock dan Stark yang membagi keberagaman menjadi lima dimensi dalam tingkat tertentu mempunyai kesesuaian dengan Islam. Keberagamaan dalam Islam bukan hanya diwujudkan dalam bentuk ibadah ritual saja, tapi juga dalam aktivitas-aktivitas lainnya. Sebagai suatu system Islam mendorong pemeluknya untuk beragama secara menyeluruh pula. Menurut Suroso dan Ancok menyatakan bahwa:</w:t>
      </w:r>
    </w:p>
    <w:p w:rsidR="00530264" w:rsidRPr="00530264" w:rsidRDefault="00530264" w:rsidP="00530264">
      <w:pPr>
        <w:autoSpaceDE w:val="0"/>
        <w:autoSpaceDN w:val="0"/>
        <w:adjustRightInd w:val="0"/>
        <w:spacing w:line="240" w:lineRule="auto"/>
        <w:ind w:left="1440"/>
        <w:jc w:val="both"/>
        <w:rPr>
          <w:rFonts w:ascii="Times New Roman" w:hAnsi="Times New Roman" w:cs="Times New Roman"/>
          <w:sz w:val="24"/>
          <w:szCs w:val="24"/>
        </w:rPr>
      </w:pPr>
      <w:r w:rsidRPr="00530264">
        <w:rPr>
          <w:rFonts w:ascii="Times New Roman" w:hAnsi="Times New Roman" w:cs="Times New Roman"/>
          <w:sz w:val="24"/>
          <w:szCs w:val="24"/>
        </w:rPr>
        <w:t xml:space="preserve">dimensi keyakinan dapat disejajarkan dengan </w:t>
      </w:r>
      <w:r w:rsidRPr="00530264">
        <w:rPr>
          <w:rFonts w:ascii="Times New Roman" w:hAnsi="Times New Roman" w:cs="Times New Roman"/>
          <w:i/>
          <w:iCs/>
          <w:sz w:val="24"/>
          <w:szCs w:val="24"/>
        </w:rPr>
        <w:t xml:space="preserve">aqidah, </w:t>
      </w:r>
      <w:r w:rsidRPr="00530264">
        <w:rPr>
          <w:rFonts w:ascii="Times New Roman" w:hAnsi="Times New Roman" w:cs="Times New Roman"/>
          <w:sz w:val="24"/>
          <w:szCs w:val="24"/>
        </w:rPr>
        <w:t xml:space="preserve">dimensi praktik agama disejajarkan dengan </w:t>
      </w:r>
      <w:r w:rsidRPr="00530264">
        <w:rPr>
          <w:rFonts w:ascii="Times New Roman" w:hAnsi="Times New Roman" w:cs="Times New Roman"/>
          <w:i/>
          <w:iCs/>
          <w:sz w:val="24"/>
          <w:szCs w:val="24"/>
        </w:rPr>
        <w:t xml:space="preserve">syariah </w:t>
      </w:r>
      <w:r w:rsidRPr="00530264">
        <w:rPr>
          <w:rFonts w:ascii="Times New Roman" w:hAnsi="Times New Roman" w:cs="Times New Roman"/>
          <w:sz w:val="24"/>
          <w:szCs w:val="24"/>
        </w:rPr>
        <w:t xml:space="preserve">dan dimensi pengamalan dengan </w:t>
      </w:r>
      <w:r w:rsidRPr="00530264">
        <w:rPr>
          <w:rFonts w:ascii="Times New Roman" w:hAnsi="Times New Roman" w:cs="Times New Roman"/>
          <w:i/>
          <w:iCs/>
          <w:sz w:val="24"/>
          <w:szCs w:val="24"/>
        </w:rPr>
        <w:t xml:space="preserve">akhlak, </w:t>
      </w:r>
      <w:r w:rsidRPr="00530264">
        <w:rPr>
          <w:rFonts w:ascii="Times New Roman" w:hAnsi="Times New Roman" w:cs="Times New Roman"/>
          <w:sz w:val="24"/>
          <w:szCs w:val="24"/>
        </w:rPr>
        <w:t xml:space="preserve">dimensi pengetahuan dengan </w:t>
      </w:r>
      <w:r w:rsidRPr="00530264">
        <w:rPr>
          <w:rFonts w:ascii="Times New Roman" w:hAnsi="Times New Roman" w:cs="Times New Roman"/>
          <w:i/>
          <w:iCs/>
          <w:sz w:val="24"/>
          <w:szCs w:val="24"/>
        </w:rPr>
        <w:t xml:space="preserve">ilmu </w:t>
      </w:r>
      <w:r w:rsidRPr="00530264">
        <w:rPr>
          <w:rFonts w:ascii="Times New Roman" w:hAnsi="Times New Roman" w:cs="Times New Roman"/>
          <w:sz w:val="24"/>
          <w:szCs w:val="24"/>
        </w:rPr>
        <w:t xml:space="preserve">dan dimensi pengalaman dengan </w:t>
      </w:r>
      <w:r w:rsidRPr="00530264">
        <w:rPr>
          <w:rFonts w:ascii="Times New Roman" w:hAnsi="Times New Roman" w:cs="Times New Roman"/>
          <w:i/>
          <w:iCs/>
          <w:sz w:val="24"/>
          <w:szCs w:val="24"/>
        </w:rPr>
        <w:t xml:space="preserve">ihsan </w:t>
      </w:r>
      <w:r w:rsidRPr="00530264">
        <w:rPr>
          <w:rFonts w:ascii="Times New Roman" w:hAnsi="Times New Roman" w:cs="Times New Roman"/>
          <w:sz w:val="24"/>
          <w:szCs w:val="24"/>
        </w:rPr>
        <w:t>(penghayatan). Dimensi religiusitas islam dapat diuraikan sebagai berikut:</w:t>
      </w:r>
      <w:r w:rsidRPr="00530264">
        <w:rPr>
          <w:rStyle w:val="FootnoteReference"/>
          <w:rFonts w:ascii="Times New Roman" w:hAnsi="Times New Roman" w:cs="Times New Roman"/>
          <w:sz w:val="24"/>
          <w:szCs w:val="24"/>
        </w:rPr>
        <w:footnoteReference w:id="25"/>
      </w:r>
    </w:p>
    <w:p w:rsidR="00530264" w:rsidRPr="00530264" w:rsidRDefault="00530264" w:rsidP="00530264">
      <w:pPr>
        <w:pStyle w:val="ListParagraph"/>
        <w:numPr>
          <w:ilvl w:val="0"/>
          <w:numId w:val="9"/>
        </w:numPr>
        <w:autoSpaceDE w:val="0"/>
        <w:autoSpaceDN w:val="0"/>
        <w:adjustRightInd w:val="0"/>
        <w:spacing w:after="0" w:line="480" w:lineRule="auto"/>
        <w:ind w:left="1134"/>
        <w:jc w:val="both"/>
        <w:rPr>
          <w:rFonts w:ascii="Times New Roman" w:hAnsi="Times New Roman" w:cs="Times New Roman"/>
          <w:i/>
          <w:iCs/>
          <w:sz w:val="24"/>
          <w:szCs w:val="24"/>
        </w:rPr>
      </w:pPr>
      <w:r w:rsidRPr="00530264">
        <w:rPr>
          <w:rFonts w:ascii="Times New Roman" w:hAnsi="Times New Roman" w:cs="Times New Roman"/>
          <w:sz w:val="24"/>
          <w:szCs w:val="24"/>
        </w:rPr>
        <w:t xml:space="preserve">Dimensi keyakinan dapat disejajarkan dengan </w:t>
      </w:r>
      <w:r w:rsidRPr="00530264">
        <w:rPr>
          <w:rFonts w:ascii="Times New Roman" w:hAnsi="Times New Roman" w:cs="Times New Roman"/>
          <w:i/>
          <w:iCs/>
          <w:sz w:val="24"/>
          <w:szCs w:val="24"/>
        </w:rPr>
        <w:t>aqidah</w:t>
      </w:r>
    </w:p>
    <w:p w:rsidR="00530264" w:rsidRDefault="00530264" w:rsidP="00530264">
      <w:pPr>
        <w:pStyle w:val="ListParagraph"/>
        <w:autoSpaceDE w:val="0"/>
        <w:autoSpaceDN w:val="0"/>
        <w:adjustRightInd w:val="0"/>
        <w:spacing w:line="480" w:lineRule="auto"/>
        <w:ind w:left="1134" w:firstLine="447"/>
        <w:jc w:val="both"/>
        <w:rPr>
          <w:rFonts w:ascii="Times New Roman" w:hAnsi="Times New Roman" w:cs="Times New Roman"/>
          <w:sz w:val="24"/>
          <w:szCs w:val="24"/>
        </w:rPr>
      </w:pPr>
      <w:r w:rsidRPr="00530264">
        <w:rPr>
          <w:rFonts w:ascii="Times New Roman" w:hAnsi="Times New Roman" w:cs="Times New Roman"/>
          <w:sz w:val="24"/>
          <w:szCs w:val="24"/>
        </w:rPr>
        <w:t xml:space="preserve">Dimensi keyakinan atau </w:t>
      </w:r>
      <w:r w:rsidRPr="00530264">
        <w:rPr>
          <w:rFonts w:ascii="Times New Roman" w:hAnsi="Times New Roman" w:cs="Times New Roman"/>
          <w:i/>
          <w:iCs/>
          <w:sz w:val="24"/>
          <w:szCs w:val="24"/>
        </w:rPr>
        <w:t xml:space="preserve">akidah </w:t>
      </w:r>
      <w:r w:rsidRPr="00530264">
        <w:rPr>
          <w:rFonts w:ascii="Times New Roman" w:hAnsi="Times New Roman" w:cs="Times New Roman"/>
          <w:sz w:val="24"/>
          <w:szCs w:val="24"/>
        </w:rPr>
        <w:t xml:space="preserve">islam menunjuk pada seberapa tingkat keyakinan muslim terhadap kebenaran ajaran-ajaran agamanya, terutama </w:t>
      </w:r>
      <w:r w:rsidRPr="00530264">
        <w:rPr>
          <w:rFonts w:ascii="Times New Roman" w:hAnsi="Times New Roman" w:cs="Times New Roman"/>
          <w:sz w:val="24"/>
          <w:szCs w:val="24"/>
        </w:rPr>
        <w:lastRenderedPageBreak/>
        <w:t>terhadap ajaran yang bersifat fundamental dan dogmatik. Di dalam keberislaman, isi dimensi ini menyangkut keyakinan tentang Allah SWT, para malaikat Nabi dan Rasul, Kitab-kitab Allah surga dan neraka, serta qadha dan qadar.</w:t>
      </w:r>
    </w:p>
    <w:p w:rsidR="00530264" w:rsidRPr="00530264" w:rsidRDefault="00530264" w:rsidP="00530264">
      <w:pPr>
        <w:pStyle w:val="ListParagraph"/>
        <w:numPr>
          <w:ilvl w:val="0"/>
          <w:numId w:val="9"/>
        </w:numPr>
        <w:autoSpaceDE w:val="0"/>
        <w:autoSpaceDN w:val="0"/>
        <w:adjustRightInd w:val="0"/>
        <w:spacing w:after="0" w:line="480" w:lineRule="auto"/>
        <w:ind w:left="1134"/>
        <w:jc w:val="both"/>
        <w:rPr>
          <w:rFonts w:ascii="Times New Roman" w:hAnsi="Times New Roman" w:cs="Times New Roman"/>
          <w:i/>
          <w:iCs/>
          <w:sz w:val="24"/>
          <w:szCs w:val="24"/>
        </w:rPr>
      </w:pPr>
      <w:r w:rsidRPr="00530264">
        <w:rPr>
          <w:rFonts w:ascii="Times New Roman" w:hAnsi="Times New Roman" w:cs="Times New Roman"/>
          <w:sz w:val="24"/>
          <w:szCs w:val="24"/>
        </w:rPr>
        <w:t xml:space="preserve">Dimensi praktik agama disejajarkan dengan </w:t>
      </w:r>
      <w:r w:rsidRPr="00530264">
        <w:rPr>
          <w:rFonts w:ascii="Times New Roman" w:hAnsi="Times New Roman" w:cs="Times New Roman"/>
          <w:i/>
          <w:iCs/>
          <w:sz w:val="24"/>
          <w:szCs w:val="24"/>
        </w:rPr>
        <w:t>syariah</w:t>
      </w:r>
    </w:p>
    <w:p w:rsidR="00530264" w:rsidRPr="006831E7" w:rsidRDefault="00530264" w:rsidP="00530264">
      <w:pPr>
        <w:pStyle w:val="ListParagraph"/>
        <w:autoSpaceDE w:val="0"/>
        <w:autoSpaceDN w:val="0"/>
        <w:adjustRightInd w:val="0"/>
        <w:spacing w:line="480" w:lineRule="auto"/>
        <w:ind w:left="1134" w:firstLine="447"/>
        <w:jc w:val="both"/>
        <w:rPr>
          <w:rFonts w:ascii="Times New Roman" w:hAnsi="Times New Roman" w:cs="Times New Roman"/>
          <w:sz w:val="24"/>
          <w:szCs w:val="24"/>
        </w:rPr>
      </w:pPr>
      <w:r w:rsidRPr="00530264">
        <w:rPr>
          <w:rFonts w:ascii="Times New Roman" w:hAnsi="Times New Roman" w:cs="Times New Roman"/>
          <w:sz w:val="24"/>
          <w:szCs w:val="24"/>
        </w:rPr>
        <w:t xml:space="preserve">Dimensi peribadatan (praktik agama) atau </w:t>
      </w:r>
      <w:r w:rsidRPr="00530264">
        <w:rPr>
          <w:rFonts w:ascii="Times New Roman" w:hAnsi="Times New Roman" w:cs="Times New Roman"/>
          <w:i/>
          <w:iCs/>
          <w:sz w:val="24"/>
          <w:szCs w:val="24"/>
        </w:rPr>
        <w:t xml:space="preserve">syariah </w:t>
      </w:r>
      <w:r w:rsidRPr="00530264">
        <w:rPr>
          <w:rFonts w:ascii="Times New Roman" w:hAnsi="Times New Roman" w:cs="Times New Roman"/>
          <w:sz w:val="24"/>
          <w:szCs w:val="24"/>
        </w:rPr>
        <w:t>menunjuk pada seberapa tingkat kepatuhan muslim dalam mengerjakan kegiatan-kegiatan ritual sebagaimana disuruh dan diajarkan oleh agamanya. Dalam keberislaman, dimensi peribadatan menyangkut pelaksanaan shalat, puasa, zakat, haji, membaca alqur’an, doa, zikir, ibadah kurban, iktikaf di masjid pada bulan puasa dan sebagainya.</w:t>
      </w:r>
    </w:p>
    <w:p w:rsidR="00530264" w:rsidRPr="00530264" w:rsidRDefault="00530264" w:rsidP="00530264">
      <w:pPr>
        <w:pStyle w:val="ListParagraph"/>
        <w:numPr>
          <w:ilvl w:val="0"/>
          <w:numId w:val="9"/>
        </w:numPr>
        <w:autoSpaceDE w:val="0"/>
        <w:autoSpaceDN w:val="0"/>
        <w:adjustRightInd w:val="0"/>
        <w:spacing w:after="0" w:line="480" w:lineRule="auto"/>
        <w:ind w:left="1134"/>
        <w:jc w:val="both"/>
        <w:rPr>
          <w:rFonts w:ascii="Times New Roman" w:hAnsi="Times New Roman" w:cs="Times New Roman"/>
          <w:i/>
          <w:iCs/>
          <w:sz w:val="24"/>
          <w:szCs w:val="24"/>
        </w:rPr>
      </w:pPr>
      <w:r w:rsidRPr="00530264">
        <w:rPr>
          <w:rFonts w:ascii="Times New Roman" w:hAnsi="Times New Roman" w:cs="Times New Roman"/>
          <w:sz w:val="24"/>
          <w:szCs w:val="24"/>
        </w:rPr>
        <w:t xml:space="preserve">Dimensi pengamalan disejajarkan dengan </w:t>
      </w:r>
      <w:r w:rsidRPr="00C44E02">
        <w:rPr>
          <w:rFonts w:ascii="Times New Roman" w:hAnsi="Times New Roman" w:cs="Times New Roman"/>
          <w:iCs/>
          <w:sz w:val="24"/>
          <w:szCs w:val="24"/>
        </w:rPr>
        <w:t>akhlak</w:t>
      </w:r>
    </w:p>
    <w:p w:rsidR="00530264" w:rsidRPr="00530264" w:rsidRDefault="00530264" w:rsidP="00530264">
      <w:pPr>
        <w:autoSpaceDE w:val="0"/>
        <w:autoSpaceDN w:val="0"/>
        <w:adjustRightInd w:val="0"/>
        <w:spacing w:line="480" w:lineRule="auto"/>
        <w:ind w:left="1134" w:firstLine="633"/>
        <w:jc w:val="both"/>
        <w:rPr>
          <w:rFonts w:ascii="Times New Roman" w:hAnsi="Times New Roman" w:cs="Times New Roman"/>
          <w:sz w:val="24"/>
          <w:szCs w:val="24"/>
        </w:rPr>
      </w:pPr>
      <w:r w:rsidRPr="00530264">
        <w:rPr>
          <w:rFonts w:ascii="Times New Roman" w:hAnsi="Times New Roman" w:cs="Times New Roman"/>
          <w:sz w:val="24"/>
          <w:szCs w:val="24"/>
        </w:rPr>
        <w:t xml:space="preserve">Dimensi pengamalan atau </w:t>
      </w:r>
      <w:r w:rsidRPr="00C44E02">
        <w:rPr>
          <w:rFonts w:ascii="Times New Roman" w:hAnsi="Times New Roman" w:cs="Times New Roman"/>
          <w:iCs/>
          <w:sz w:val="24"/>
          <w:szCs w:val="24"/>
        </w:rPr>
        <w:t>akhlak</w:t>
      </w:r>
      <w:r w:rsidRPr="00530264">
        <w:rPr>
          <w:rFonts w:ascii="Times New Roman" w:hAnsi="Times New Roman" w:cs="Times New Roman"/>
          <w:i/>
          <w:iCs/>
          <w:sz w:val="24"/>
          <w:szCs w:val="24"/>
        </w:rPr>
        <w:t xml:space="preserve"> </w:t>
      </w:r>
      <w:r w:rsidRPr="00530264">
        <w:rPr>
          <w:rFonts w:ascii="Times New Roman" w:hAnsi="Times New Roman" w:cs="Times New Roman"/>
          <w:sz w:val="24"/>
          <w:szCs w:val="24"/>
        </w:rPr>
        <w:t xml:space="preserve">menunjuk pada seberapa tingkatan muslim berperilaku dimotivasi oleh ajaran-ajaran agamanya, yaitu bagaimana individu berelasi dengan dunianya terutama dengan manusia lainnya. Dalam keberislaman, dimensi ini meliputi perilaku suka menolong, bekerjasama, berderma, menyejahterakan dan menumbuh kembangkan orang lain, menegakkan keadilan dan kebenaran, berlaku jujur, memaafkan, menjaga lingkungan hidup, menjaga amanat, tidak mencuri, tidak korupsi, tidak menipu, tidak berjudi tidak meminum minuman yang memabukkan, mematuhi norma </w:t>
      </w:r>
      <w:r w:rsidRPr="00530264">
        <w:rPr>
          <w:rFonts w:ascii="Times New Roman" w:hAnsi="Times New Roman" w:cs="Times New Roman"/>
          <w:sz w:val="24"/>
          <w:szCs w:val="24"/>
        </w:rPr>
        <w:lastRenderedPageBreak/>
        <w:t>islam dalam perilaku seksual, berjuang untuk hidup sukses me</w:t>
      </w:r>
      <w:r>
        <w:rPr>
          <w:rFonts w:ascii="Times New Roman" w:hAnsi="Times New Roman" w:cs="Times New Roman"/>
          <w:sz w:val="24"/>
          <w:szCs w:val="24"/>
        </w:rPr>
        <w:t>nurut ukuran islam dan sebagain.</w:t>
      </w:r>
    </w:p>
    <w:p w:rsidR="00530264" w:rsidRPr="00530264" w:rsidRDefault="00530264" w:rsidP="00530264">
      <w:pPr>
        <w:pStyle w:val="ListParagraph"/>
        <w:numPr>
          <w:ilvl w:val="0"/>
          <w:numId w:val="9"/>
        </w:numPr>
        <w:autoSpaceDE w:val="0"/>
        <w:autoSpaceDN w:val="0"/>
        <w:adjustRightInd w:val="0"/>
        <w:spacing w:after="0" w:line="480" w:lineRule="auto"/>
        <w:ind w:left="1134"/>
        <w:jc w:val="both"/>
        <w:rPr>
          <w:rFonts w:ascii="Times New Roman" w:hAnsi="Times New Roman" w:cs="Times New Roman"/>
          <w:i/>
          <w:iCs/>
          <w:sz w:val="24"/>
          <w:szCs w:val="24"/>
        </w:rPr>
      </w:pPr>
      <w:r w:rsidRPr="00530264">
        <w:rPr>
          <w:rFonts w:ascii="Times New Roman" w:hAnsi="Times New Roman" w:cs="Times New Roman"/>
          <w:sz w:val="24"/>
          <w:szCs w:val="24"/>
        </w:rPr>
        <w:t xml:space="preserve">Dimensi pengetahuan disejajarkan dengan </w:t>
      </w:r>
      <w:r w:rsidRPr="00530264">
        <w:rPr>
          <w:rFonts w:ascii="Times New Roman" w:hAnsi="Times New Roman" w:cs="Times New Roman"/>
          <w:i/>
          <w:iCs/>
          <w:sz w:val="24"/>
          <w:szCs w:val="24"/>
        </w:rPr>
        <w:t>ilmu</w:t>
      </w:r>
    </w:p>
    <w:p w:rsidR="00530264" w:rsidRPr="006831E7" w:rsidRDefault="00530264" w:rsidP="00842F5A">
      <w:pPr>
        <w:autoSpaceDE w:val="0"/>
        <w:autoSpaceDN w:val="0"/>
        <w:adjustRightInd w:val="0"/>
        <w:spacing w:after="0" w:line="480" w:lineRule="auto"/>
        <w:ind w:left="1134" w:firstLine="720"/>
        <w:jc w:val="both"/>
        <w:rPr>
          <w:rFonts w:ascii="Times New Roman" w:hAnsi="Times New Roman" w:cs="Times New Roman"/>
          <w:sz w:val="24"/>
          <w:szCs w:val="24"/>
        </w:rPr>
      </w:pPr>
      <w:r w:rsidRPr="00530264">
        <w:rPr>
          <w:rFonts w:ascii="Times New Roman" w:hAnsi="Times New Roman" w:cs="Times New Roman"/>
          <w:sz w:val="24"/>
          <w:szCs w:val="24"/>
        </w:rPr>
        <w:t xml:space="preserve">Dimensi pengetahuan atau </w:t>
      </w:r>
      <w:r w:rsidRPr="00530264">
        <w:rPr>
          <w:rFonts w:ascii="Times New Roman" w:hAnsi="Times New Roman" w:cs="Times New Roman"/>
          <w:i/>
          <w:iCs/>
          <w:sz w:val="24"/>
          <w:szCs w:val="24"/>
        </w:rPr>
        <w:t xml:space="preserve">ilmu </w:t>
      </w:r>
      <w:r w:rsidRPr="00530264">
        <w:rPr>
          <w:rFonts w:ascii="Times New Roman" w:hAnsi="Times New Roman" w:cs="Times New Roman"/>
          <w:sz w:val="24"/>
          <w:szCs w:val="24"/>
        </w:rPr>
        <w:t>menunjuk pada seberapa tingkat pengetahuan dan pemahaman muslim terhadap ajaran-ajaran agamanya, terutama mengenai ajaran-ajaran pokok dari agamanya sebagaimana termuat dalam kitab sucinya. Dalam keberislaman, dimensi ini menyangkut tentang pengetahuan isi Al-qur’an, pokok-pokok ajaran yang harus diimani dan dilaksanakan (rukun iman dan rukun islam), hukum-hukum islam, sejarah islam dan sebagainya.</w:t>
      </w:r>
    </w:p>
    <w:p w:rsidR="00530264" w:rsidRPr="00530264" w:rsidRDefault="00530264" w:rsidP="00842F5A">
      <w:pPr>
        <w:pStyle w:val="ListParagraph"/>
        <w:numPr>
          <w:ilvl w:val="0"/>
          <w:numId w:val="10"/>
        </w:numPr>
        <w:autoSpaceDE w:val="0"/>
        <w:autoSpaceDN w:val="0"/>
        <w:adjustRightInd w:val="0"/>
        <w:spacing w:after="0" w:line="480" w:lineRule="auto"/>
        <w:ind w:left="1134"/>
        <w:jc w:val="both"/>
        <w:rPr>
          <w:rFonts w:ascii="Times New Roman" w:hAnsi="Times New Roman" w:cs="Times New Roman"/>
          <w:sz w:val="24"/>
          <w:szCs w:val="24"/>
        </w:rPr>
      </w:pPr>
      <w:r w:rsidRPr="00530264">
        <w:rPr>
          <w:rFonts w:ascii="Times New Roman" w:hAnsi="Times New Roman" w:cs="Times New Roman"/>
          <w:sz w:val="24"/>
          <w:szCs w:val="24"/>
        </w:rPr>
        <w:t xml:space="preserve">Dimensi pengalaman disejajarkan dengan </w:t>
      </w:r>
      <w:r w:rsidRPr="00530264">
        <w:rPr>
          <w:rFonts w:ascii="Times New Roman" w:hAnsi="Times New Roman" w:cs="Times New Roman"/>
          <w:i/>
          <w:iCs/>
          <w:sz w:val="24"/>
          <w:szCs w:val="24"/>
        </w:rPr>
        <w:t xml:space="preserve">ihsan </w:t>
      </w:r>
      <w:r w:rsidRPr="00530264">
        <w:rPr>
          <w:rFonts w:ascii="Times New Roman" w:hAnsi="Times New Roman" w:cs="Times New Roman"/>
          <w:sz w:val="24"/>
          <w:szCs w:val="24"/>
        </w:rPr>
        <w:t>(penghayatan)</w:t>
      </w:r>
    </w:p>
    <w:p w:rsidR="00530264" w:rsidRPr="00530264" w:rsidRDefault="00530264" w:rsidP="00842F5A">
      <w:pPr>
        <w:autoSpaceDE w:val="0"/>
        <w:autoSpaceDN w:val="0"/>
        <w:adjustRightInd w:val="0"/>
        <w:spacing w:after="0" w:line="480" w:lineRule="auto"/>
        <w:ind w:left="1134" w:firstLine="720"/>
        <w:jc w:val="both"/>
        <w:rPr>
          <w:rFonts w:ascii="Times New Roman" w:hAnsi="Times New Roman" w:cs="Times New Roman"/>
          <w:sz w:val="24"/>
          <w:szCs w:val="24"/>
        </w:rPr>
      </w:pPr>
      <w:r w:rsidRPr="00530264">
        <w:rPr>
          <w:rFonts w:ascii="Times New Roman" w:hAnsi="Times New Roman" w:cs="Times New Roman"/>
          <w:sz w:val="24"/>
          <w:szCs w:val="24"/>
        </w:rPr>
        <w:t>Dimensi pengalaman atau penghayatan menunjuk pada seberapa jauh tingkat muslim dalam merasakan dan mengalami perasan-perasaan dan pengalaman-pengalaman religius. Dalam keberislaman, dimensi ini terwujud dalam perasaan dekat dengan Allah SWT, perasaan doa-doanya sering terkabul, perasaan tentram bahagia karena menuhankan Allah, perasaan bertawakal (pasrah diri secara positif) kepada Allah SWT, perasaan khusuk ketika melaksanakan shalat dan doa, perasaan tergetar ketika mendengar adzan atau ayat-ayat Alqur’an, perasaan bersyukur kepada Allah SWT, perasaan mendapat peringatan atau pertolongan dari Allah SWT.</w:t>
      </w:r>
    </w:p>
    <w:p w:rsidR="00530264" w:rsidRPr="00530264" w:rsidRDefault="00530264" w:rsidP="00842F5A">
      <w:pPr>
        <w:autoSpaceDE w:val="0"/>
        <w:autoSpaceDN w:val="0"/>
        <w:adjustRightInd w:val="0"/>
        <w:spacing w:after="0" w:line="480" w:lineRule="auto"/>
        <w:ind w:left="1134" w:firstLine="720"/>
        <w:jc w:val="both"/>
        <w:rPr>
          <w:rFonts w:ascii="Times New Roman" w:hAnsi="Times New Roman" w:cs="Times New Roman"/>
          <w:sz w:val="24"/>
          <w:szCs w:val="24"/>
        </w:rPr>
      </w:pPr>
      <w:r w:rsidRPr="00530264">
        <w:rPr>
          <w:rFonts w:ascii="Times New Roman" w:hAnsi="Times New Roman" w:cs="Times New Roman"/>
          <w:sz w:val="24"/>
          <w:szCs w:val="24"/>
        </w:rPr>
        <w:lastRenderedPageBreak/>
        <w:t xml:space="preserve">Berdasarkan uraian di atas maka dapat disimpulkan bahwa dimensidimensi religiusitas dalam Islam yaitu dimensi keyakinan atau </w:t>
      </w:r>
      <w:r w:rsidRPr="00530264">
        <w:rPr>
          <w:rFonts w:ascii="Times New Roman" w:hAnsi="Times New Roman" w:cs="Times New Roman"/>
          <w:i/>
          <w:iCs/>
          <w:sz w:val="24"/>
          <w:szCs w:val="24"/>
        </w:rPr>
        <w:t>akidah islam</w:t>
      </w:r>
      <w:r w:rsidRPr="00530264">
        <w:rPr>
          <w:rFonts w:ascii="Times New Roman" w:hAnsi="Times New Roman" w:cs="Times New Roman"/>
          <w:sz w:val="24"/>
          <w:szCs w:val="24"/>
        </w:rPr>
        <w:t xml:space="preserve">, dimensi peribadatan (praktik agama) atau </w:t>
      </w:r>
      <w:r w:rsidRPr="00530264">
        <w:rPr>
          <w:rFonts w:ascii="Times New Roman" w:hAnsi="Times New Roman" w:cs="Times New Roman"/>
          <w:i/>
          <w:iCs/>
          <w:sz w:val="24"/>
          <w:szCs w:val="24"/>
        </w:rPr>
        <w:t xml:space="preserve">syariah, </w:t>
      </w:r>
      <w:r w:rsidRPr="00530264">
        <w:rPr>
          <w:rFonts w:ascii="Times New Roman" w:hAnsi="Times New Roman" w:cs="Times New Roman"/>
          <w:sz w:val="24"/>
          <w:szCs w:val="24"/>
        </w:rPr>
        <w:t xml:space="preserve">dimensi pengamalan atau </w:t>
      </w:r>
      <w:r w:rsidRPr="00530264">
        <w:rPr>
          <w:rFonts w:ascii="Times New Roman" w:hAnsi="Times New Roman" w:cs="Times New Roman"/>
          <w:i/>
          <w:iCs/>
          <w:sz w:val="24"/>
          <w:szCs w:val="24"/>
        </w:rPr>
        <w:t xml:space="preserve">akhlak, </w:t>
      </w:r>
      <w:r w:rsidRPr="00530264">
        <w:rPr>
          <w:rFonts w:ascii="Times New Roman" w:hAnsi="Times New Roman" w:cs="Times New Roman"/>
          <w:sz w:val="24"/>
          <w:szCs w:val="24"/>
        </w:rPr>
        <w:t xml:space="preserve">dimensi pengetahuan atau </w:t>
      </w:r>
      <w:r w:rsidRPr="00530264">
        <w:rPr>
          <w:rFonts w:ascii="Times New Roman" w:hAnsi="Times New Roman" w:cs="Times New Roman"/>
          <w:i/>
          <w:iCs/>
          <w:sz w:val="24"/>
          <w:szCs w:val="24"/>
        </w:rPr>
        <w:t xml:space="preserve">ilmu </w:t>
      </w:r>
      <w:r w:rsidRPr="00530264">
        <w:rPr>
          <w:rFonts w:ascii="Times New Roman" w:hAnsi="Times New Roman" w:cs="Times New Roman"/>
          <w:sz w:val="24"/>
          <w:szCs w:val="24"/>
        </w:rPr>
        <w:t>dan dimensi pengalaman atau penghayatan.</w:t>
      </w:r>
    </w:p>
    <w:p w:rsidR="00530264" w:rsidRPr="00EE0C2A" w:rsidRDefault="00530264" w:rsidP="00817E53">
      <w:pPr>
        <w:pStyle w:val="ListParagraph"/>
        <w:tabs>
          <w:tab w:val="left" w:pos="7241"/>
        </w:tabs>
      </w:pPr>
    </w:p>
    <w:sectPr w:rsidR="00530264" w:rsidRPr="00EE0C2A" w:rsidSect="0050344F">
      <w:headerReference w:type="default" r:id="rId8"/>
      <w:pgSz w:w="12240" w:h="15840" w:code="1"/>
      <w:pgMar w:top="2268" w:right="1701" w:bottom="2268" w:left="1701"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C3" w:rsidRDefault="008036C3" w:rsidP="000A26BD">
      <w:pPr>
        <w:spacing w:after="0" w:line="240" w:lineRule="auto"/>
      </w:pPr>
      <w:r>
        <w:separator/>
      </w:r>
    </w:p>
  </w:endnote>
  <w:endnote w:type="continuationSeparator" w:id="1">
    <w:p w:rsidR="008036C3" w:rsidRDefault="008036C3" w:rsidP="000A2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C3" w:rsidRDefault="008036C3" w:rsidP="000A26BD">
      <w:pPr>
        <w:spacing w:after="0" w:line="240" w:lineRule="auto"/>
      </w:pPr>
      <w:r>
        <w:separator/>
      </w:r>
    </w:p>
  </w:footnote>
  <w:footnote w:type="continuationSeparator" w:id="1">
    <w:p w:rsidR="008036C3" w:rsidRDefault="008036C3" w:rsidP="000A26BD">
      <w:pPr>
        <w:spacing w:after="0" w:line="240" w:lineRule="auto"/>
      </w:pPr>
      <w:r>
        <w:continuationSeparator/>
      </w:r>
    </w:p>
  </w:footnote>
  <w:footnote w:id="2">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Ulia</w:t>
      </w:r>
      <w:proofErr w:type="spellEnd"/>
      <w:r w:rsidRPr="00482810">
        <w:rPr>
          <w:rFonts w:ascii="Times New Roman" w:hAnsi="Times New Roman"/>
        </w:rPr>
        <w:t xml:space="preserve"> </w:t>
      </w:r>
      <w:proofErr w:type="spellStart"/>
      <w:r w:rsidRPr="00482810">
        <w:rPr>
          <w:rFonts w:ascii="Times New Roman" w:hAnsi="Times New Roman"/>
        </w:rPr>
        <w:t>Farizka</w:t>
      </w:r>
      <w:proofErr w:type="spellEnd"/>
      <w:r w:rsidRPr="00482810">
        <w:rPr>
          <w:rFonts w:ascii="Times New Roman" w:hAnsi="Times New Roman"/>
        </w:rPr>
        <w:t xml:space="preserve">, </w:t>
      </w:r>
      <w:proofErr w:type="spellStart"/>
      <w:r w:rsidRPr="00482810">
        <w:rPr>
          <w:rFonts w:ascii="Times New Roman" w:hAnsi="Times New Roman"/>
          <w:i/>
        </w:rPr>
        <w:t>Pola</w:t>
      </w:r>
      <w:proofErr w:type="spellEnd"/>
      <w:r w:rsidRPr="00482810">
        <w:rPr>
          <w:rFonts w:ascii="Times New Roman" w:hAnsi="Times New Roman"/>
          <w:i/>
        </w:rPr>
        <w:t xml:space="preserve"> </w:t>
      </w:r>
      <w:proofErr w:type="spellStart"/>
      <w:r w:rsidRPr="00482810">
        <w:rPr>
          <w:rFonts w:ascii="Times New Roman" w:hAnsi="Times New Roman"/>
          <w:i/>
        </w:rPr>
        <w:t>Asuh</w:t>
      </w:r>
      <w:proofErr w:type="spellEnd"/>
      <w:r w:rsidRPr="00482810">
        <w:rPr>
          <w:rFonts w:ascii="Times New Roman" w:hAnsi="Times New Roman"/>
          <w:i/>
        </w:rPr>
        <w:t xml:space="preserve"> </w:t>
      </w:r>
      <w:proofErr w:type="spellStart"/>
      <w:r w:rsidRPr="00482810">
        <w:rPr>
          <w:rFonts w:ascii="Times New Roman" w:hAnsi="Times New Roman"/>
          <w:i/>
        </w:rPr>
        <w:t>Orang</w:t>
      </w:r>
      <w:proofErr w:type="spellEnd"/>
      <w:r w:rsidRPr="00482810">
        <w:rPr>
          <w:rFonts w:ascii="Times New Roman" w:hAnsi="Times New Roman"/>
          <w:i/>
        </w:rPr>
        <w:t xml:space="preserve"> </w:t>
      </w:r>
      <w:proofErr w:type="spellStart"/>
      <w:r w:rsidRPr="00482810">
        <w:rPr>
          <w:rFonts w:ascii="Times New Roman" w:hAnsi="Times New Roman"/>
          <w:i/>
        </w:rPr>
        <w:t>tua</w:t>
      </w:r>
      <w:proofErr w:type="spellEnd"/>
      <w:r w:rsidRPr="00482810">
        <w:rPr>
          <w:rFonts w:ascii="Times New Roman" w:hAnsi="Times New Roman"/>
          <w:i/>
        </w:rPr>
        <w:t xml:space="preserve"> Tunggal </w:t>
      </w:r>
      <w:proofErr w:type="spellStart"/>
      <w:r w:rsidRPr="00482810">
        <w:rPr>
          <w:rFonts w:ascii="Times New Roman" w:hAnsi="Times New Roman"/>
          <w:i/>
        </w:rPr>
        <w:t>Dalam</w:t>
      </w:r>
      <w:proofErr w:type="spellEnd"/>
      <w:r w:rsidRPr="00482810">
        <w:rPr>
          <w:rFonts w:ascii="Times New Roman" w:hAnsi="Times New Roman"/>
          <w:i/>
        </w:rPr>
        <w:t xml:space="preserve"> </w:t>
      </w:r>
      <w:proofErr w:type="spellStart"/>
      <w:r w:rsidRPr="00482810">
        <w:rPr>
          <w:rFonts w:ascii="Times New Roman" w:hAnsi="Times New Roman"/>
          <w:i/>
        </w:rPr>
        <w:t>Membina</w:t>
      </w:r>
      <w:proofErr w:type="spellEnd"/>
      <w:r w:rsidRPr="00482810">
        <w:rPr>
          <w:rFonts w:ascii="Times New Roman" w:hAnsi="Times New Roman"/>
          <w:i/>
        </w:rPr>
        <w:t xml:space="preserve"> </w:t>
      </w:r>
      <w:proofErr w:type="spellStart"/>
      <w:r w:rsidRPr="00482810">
        <w:rPr>
          <w:rFonts w:ascii="Times New Roman" w:hAnsi="Times New Roman"/>
          <w:i/>
        </w:rPr>
        <w:t>Keberagamaan</w:t>
      </w:r>
      <w:proofErr w:type="spellEnd"/>
      <w:r w:rsidRPr="00482810">
        <w:rPr>
          <w:rFonts w:ascii="Times New Roman" w:hAnsi="Times New Roman"/>
          <w:i/>
        </w:rPr>
        <w:t xml:space="preserve"> </w:t>
      </w:r>
      <w:proofErr w:type="spellStart"/>
      <w:r w:rsidRPr="00482810">
        <w:rPr>
          <w:rFonts w:ascii="Times New Roman" w:hAnsi="Times New Roman"/>
          <w:i/>
        </w:rPr>
        <w:t>Anak</w:t>
      </w:r>
      <w:proofErr w:type="spellEnd"/>
      <w:r w:rsidRPr="00482810">
        <w:rPr>
          <w:rFonts w:ascii="Times New Roman" w:hAnsi="Times New Roman"/>
          <w:i/>
        </w:rPr>
        <w:t xml:space="preserve"> </w:t>
      </w:r>
      <w:r w:rsidRPr="00482810">
        <w:rPr>
          <w:rFonts w:ascii="Times New Roman" w:hAnsi="Times New Roman"/>
        </w:rPr>
        <w:t xml:space="preserve">(Yogyakarta: </w:t>
      </w:r>
      <w:proofErr w:type="spellStart"/>
      <w:r w:rsidRPr="00482810">
        <w:rPr>
          <w:rFonts w:ascii="Times New Roman" w:hAnsi="Times New Roman"/>
        </w:rPr>
        <w:t>Skripsi</w:t>
      </w:r>
      <w:proofErr w:type="spellEnd"/>
      <w:r w:rsidRPr="00482810">
        <w:rPr>
          <w:rFonts w:ascii="Times New Roman" w:hAnsi="Times New Roman"/>
        </w:rPr>
        <w:t xml:space="preserve"> UIN </w:t>
      </w:r>
      <w:proofErr w:type="spellStart"/>
      <w:r w:rsidRPr="00482810">
        <w:rPr>
          <w:rFonts w:ascii="Times New Roman" w:hAnsi="Times New Roman"/>
        </w:rPr>
        <w:t>Sunan</w:t>
      </w:r>
      <w:proofErr w:type="spellEnd"/>
      <w:r w:rsidRPr="00482810">
        <w:rPr>
          <w:rFonts w:ascii="Times New Roman" w:hAnsi="Times New Roman"/>
        </w:rPr>
        <w:t xml:space="preserve"> </w:t>
      </w:r>
      <w:proofErr w:type="spellStart"/>
      <w:r w:rsidRPr="00482810">
        <w:rPr>
          <w:rFonts w:ascii="Times New Roman" w:hAnsi="Times New Roman"/>
        </w:rPr>
        <w:t>Kalijaga</w:t>
      </w:r>
      <w:proofErr w:type="spellEnd"/>
      <w:r w:rsidRPr="00482810">
        <w:rPr>
          <w:rFonts w:ascii="Times New Roman" w:hAnsi="Times New Roman"/>
        </w:rPr>
        <w:t>, 2008).</w:t>
      </w:r>
    </w:p>
  </w:footnote>
  <w:footnote w:id="3">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Dedi</w:t>
      </w:r>
      <w:proofErr w:type="spellEnd"/>
      <w:r w:rsidRPr="00482810">
        <w:rPr>
          <w:rFonts w:ascii="Times New Roman" w:hAnsi="Times New Roman"/>
        </w:rPr>
        <w:t xml:space="preserve"> </w:t>
      </w:r>
      <w:proofErr w:type="spellStart"/>
      <w:r w:rsidRPr="00482810">
        <w:rPr>
          <w:rFonts w:ascii="Times New Roman" w:hAnsi="Times New Roman"/>
        </w:rPr>
        <w:t>Supidin</w:t>
      </w:r>
      <w:proofErr w:type="spellEnd"/>
      <w:r w:rsidRPr="00482810">
        <w:rPr>
          <w:rFonts w:ascii="Times New Roman" w:hAnsi="Times New Roman"/>
        </w:rPr>
        <w:t xml:space="preserve">, </w:t>
      </w:r>
      <w:proofErr w:type="spellStart"/>
      <w:r w:rsidRPr="00482810">
        <w:rPr>
          <w:rFonts w:ascii="Times New Roman" w:hAnsi="Times New Roman"/>
          <w:i/>
        </w:rPr>
        <w:t>Optimalisasi</w:t>
      </w:r>
      <w:proofErr w:type="spellEnd"/>
      <w:r w:rsidRPr="00482810">
        <w:rPr>
          <w:rFonts w:ascii="Times New Roman" w:hAnsi="Times New Roman"/>
          <w:i/>
        </w:rPr>
        <w:t xml:space="preserve"> </w:t>
      </w:r>
      <w:proofErr w:type="spellStart"/>
      <w:r w:rsidRPr="00482810">
        <w:rPr>
          <w:rFonts w:ascii="Times New Roman" w:hAnsi="Times New Roman"/>
          <w:i/>
        </w:rPr>
        <w:t>Pendidikan</w:t>
      </w:r>
      <w:proofErr w:type="spellEnd"/>
      <w:r w:rsidRPr="00482810">
        <w:rPr>
          <w:rFonts w:ascii="Times New Roman" w:hAnsi="Times New Roman"/>
          <w:i/>
        </w:rPr>
        <w:t xml:space="preserve"> Agama Islam </w:t>
      </w:r>
      <w:proofErr w:type="spellStart"/>
      <w:r w:rsidRPr="00482810">
        <w:rPr>
          <w:rFonts w:ascii="Times New Roman" w:hAnsi="Times New Roman"/>
          <w:i/>
        </w:rPr>
        <w:t>dalam</w:t>
      </w:r>
      <w:proofErr w:type="spellEnd"/>
      <w:r w:rsidRPr="00482810">
        <w:rPr>
          <w:rFonts w:ascii="Times New Roman" w:hAnsi="Times New Roman"/>
          <w:i/>
        </w:rPr>
        <w:t xml:space="preserve"> </w:t>
      </w:r>
      <w:proofErr w:type="spellStart"/>
      <w:r w:rsidRPr="00482810">
        <w:rPr>
          <w:rFonts w:ascii="Times New Roman" w:hAnsi="Times New Roman"/>
          <w:i/>
        </w:rPr>
        <w:t>Pola</w:t>
      </w:r>
      <w:proofErr w:type="spellEnd"/>
      <w:r w:rsidRPr="00482810">
        <w:rPr>
          <w:rFonts w:ascii="Times New Roman" w:hAnsi="Times New Roman"/>
          <w:i/>
        </w:rPr>
        <w:t xml:space="preserve"> </w:t>
      </w:r>
      <w:proofErr w:type="spellStart"/>
      <w:r w:rsidRPr="00482810">
        <w:rPr>
          <w:rFonts w:ascii="Times New Roman" w:hAnsi="Times New Roman"/>
          <w:i/>
        </w:rPr>
        <w:t>Asuh</w:t>
      </w:r>
      <w:proofErr w:type="spellEnd"/>
      <w:r w:rsidRPr="00482810">
        <w:rPr>
          <w:rFonts w:ascii="Times New Roman" w:hAnsi="Times New Roman"/>
          <w:i/>
        </w:rPr>
        <w:t xml:space="preserve"> </w:t>
      </w:r>
      <w:proofErr w:type="spellStart"/>
      <w:r w:rsidRPr="00482810">
        <w:rPr>
          <w:rFonts w:ascii="Times New Roman" w:hAnsi="Times New Roman"/>
          <w:i/>
        </w:rPr>
        <w:t>Orang</w:t>
      </w:r>
      <w:proofErr w:type="spellEnd"/>
      <w:r w:rsidRPr="00482810">
        <w:rPr>
          <w:rFonts w:ascii="Times New Roman" w:hAnsi="Times New Roman"/>
          <w:i/>
        </w:rPr>
        <w:t xml:space="preserve"> </w:t>
      </w:r>
      <w:proofErr w:type="spellStart"/>
      <w:r w:rsidRPr="00482810">
        <w:rPr>
          <w:rFonts w:ascii="Times New Roman" w:hAnsi="Times New Roman"/>
          <w:i/>
        </w:rPr>
        <w:t>Tua</w:t>
      </w:r>
      <w:proofErr w:type="spellEnd"/>
      <w:r w:rsidRPr="00482810">
        <w:rPr>
          <w:rFonts w:ascii="Times New Roman" w:hAnsi="Times New Roman"/>
          <w:i/>
        </w:rPr>
        <w:t xml:space="preserve"> Tunggal </w:t>
      </w:r>
      <w:r w:rsidRPr="00482810">
        <w:rPr>
          <w:rFonts w:ascii="Times New Roman" w:hAnsi="Times New Roman"/>
        </w:rPr>
        <w:t xml:space="preserve">(Yogyakarta: </w:t>
      </w:r>
      <w:proofErr w:type="spellStart"/>
      <w:r w:rsidRPr="00482810">
        <w:rPr>
          <w:rFonts w:ascii="Times New Roman" w:hAnsi="Times New Roman"/>
        </w:rPr>
        <w:t>Skripsi</w:t>
      </w:r>
      <w:proofErr w:type="spellEnd"/>
      <w:r w:rsidRPr="00482810">
        <w:rPr>
          <w:rFonts w:ascii="Times New Roman" w:hAnsi="Times New Roman"/>
        </w:rPr>
        <w:t xml:space="preserve"> UIN </w:t>
      </w:r>
      <w:proofErr w:type="spellStart"/>
      <w:r w:rsidRPr="00482810">
        <w:rPr>
          <w:rFonts w:ascii="Times New Roman" w:hAnsi="Times New Roman"/>
        </w:rPr>
        <w:t>Sunan</w:t>
      </w:r>
      <w:proofErr w:type="spellEnd"/>
      <w:r w:rsidRPr="00482810">
        <w:rPr>
          <w:rFonts w:ascii="Times New Roman" w:hAnsi="Times New Roman"/>
        </w:rPr>
        <w:t xml:space="preserve"> </w:t>
      </w:r>
      <w:proofErr w:type="spellStart"/>
      <w:r w:rsidRPr="00482810">
        <w:rPr>
          <w:rFonts w:ascii="Times New Roman" w:hAnsi="Times New Roman"/>
        </w:rPr>
        <w:t>Kalijaga</w:t>
      </w:r>
      <w:proofErr w:type="spellEnd"/>
      <w:r w:rsidRPr="00482810">
        <w:rPr>
          <w:rFonts w:ascii="Times New Roman" w:hAnsi="Times New Roman"/>
        </w:rPr>
        <w:t>, 2008).</w:t>
      </w:r>
    </w:p>
  </w:footnote>
  <w:footnote w:id="4">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Rifah</w:t>
      </w:r>
      <w:proofErr w:type="spellEnd"/>
      <w:r w:rsidRPr="00482810">
        <w:rPr>
          <w:rFonts w:ascii="Times New Roman" w:hAnsi="Times New Roman"/>
        </w:rPr>
        <w:t xml:space="preserve"> </w:t>
      </w:r>
      <w:proofErr w:type="spellStart"/>
      <w:r w:rsidRPr="00482810">
        <w:rPr>
          <w:rFonts w:ascii="Times New Roman" w:hAnsi="Times New Roman"/>
        </w:rPr>
        <w:t>Khamidah</w:t>
      </w:r>
      <w:proofErr w:type="spellEnd"/>
      <w:r w:rsidRPr="00482810">
        <w:rPr>
          <w:rFonts w:ascii="Times New Roman" w:hAnsi="Times New Roman"/>
        </w:rPr>
        <w:t xml:space="preserve">, </w:t>
      </w:r>
      <w:proofErr w:type="spellStart"/>
      <w:r w:rsidRPr="00482810">
        <w:rPr>
          <w:rFonts w:ascii="Times New Roman" w:hAnsi="Times New Roman"/>
          <w:i/>
        </w:rPr>
        <w:t>Pengaruh</w:t>
      </w:r>
      <w:proofErr w:type="spellEnd"/>
      <w:r w:rsidRPr="00482810">
        <w:rPr>
          <w:rFonts w:ascii="Times New Roman" w:hAnsi="Times New Roman"/>
          <w:i/>
        </w:rPr>
        <w:t xml:space="preserve"> </w:t>
      </w:r>
      <w:proofErr w:type="spellStart"/>
      <w:r w:rsidRPr="00482810">
        <w:rPr>
          <w:rFonts w:ascii="Times New Roman" w:hAnsi="Times New Roman"/>
          <w:i/>
        </w:rPr>
        <w:t>Pola</w:t>
      </w:r>
      <w:proofErr w:type="spellEnd"/>
      <w:r w:rsidRPr="00482810">
        <w:rPr>
          <w:rFonts w:ascii="Times New Roman" w:hAnsi="Times New Roman"/>
          <w:i/>
        </w:rPr>
        <w:t xml:space="preserve"> </w:t>
      </w:r>
      <w:proofErr w:type="spellStart"/>
      <w:r w:rsidRPr="00482810">
        <w:rPr>
          <w:rFonts w:ascii="Times New Roman" w:hAnsi="Times New Roman"/>
          <w:i/>
        </w:rPr>
        <w:t>Asuh</w:t>
      </w:r>
      <w:proofErr w:type="spellEnd"/>
      <w:r w:rsidRPr="00482810">
        <w:rPr>
          <w:rFonts w:ascii="Times New Roman" w:hAnsi="Times New Roman"/>
          <w:i/>
        </w:rPr>
        <w:t xml:space="preserve"> </w:t>
      </w:r>
      <w:proofErr w:type="spellStart"/>
      <w:r w:rsidRPr="00482810">
        <w:rPr>
          <w:rFonts w:ascii="Times New Roman" w:hAnsi="Times New Roman"/>
          <w:i/>
        </w:rPr>
        <w:t>Orang</w:t>
      </w:r>
      <w:proofErr w:type="spellEnd"/>
      <w:r w:rsidRPr="00482810">
        <w:rPr>
          <w:rFonts w:ascii="Times New Roman" w:hAnsi="Times New Roman"/>
          <w:i/>
        </w:rPr>
        <w:t xml:space="preserve"> </w:t>
      </w:r>
      <w:proofErr w:type="spellStart"/>
      <w:r w:rsidRPr="00482810">
        <w:rPr>
          <w:rFonts w:ascii="Times New Roman" w:hAnsi="Times New Roman"/>
          <w:i/>
        </w:rPr>
        <w:t>Tua</w:t>
      </w:r>
      <w:proofErr w:type="spellEnd"/>
      <w:r w:rsidRPr="00482810">
        <w:rPr>
          <w:rFonts w:ascii="Times New Roman" w:hAnsi="Times New Roman"/>
          <w:i/>
        </w:rPr>
        <w:t xml:space="preserve"> </w:t>
      </w:r>
      <w:proofErr w:type="spellStart"/>
      <w:r w:rsidRPr="00482810">
        <w:rPr>
          <w:rFonts w:ascii="Times New Roman" w:hAnsi="Times New Roman"/>
          <w:i/>
        </w:rPr>
        <w:t>Terhadap</w:t>
      </w:r>
      <w:proofErr w:type="spellEnd"/>
      <w:r w:rsidRPr="00482810">
        <w:rPr>
          <w:rFonts w:ascii="Times New Roman" w:hAnsi="Times New Roman"/>
          <w:i/>
        </w:rPr>
        <w:t xml:space="preserve"> </w:t>
      </w:r>
      <w:proofErr w:type="spellStart"/>
      <w:r w:rsidRPr="00482810">
        <w:rPr>
          <w:rFonts w:ascii="Times New Roman" w:hAnsi="Times New Roman"/>
          <w:i/>
        </w:rPr>
        <w:t>Tingkah</w:t>
      </w:r>
      <w:proofErr w:type="spellEnd"/>
      <w:r w:rsidRPr="00482810">
        <w:rPr>
          <w:rFonts w:ascii="Times New Roman" w:hAnsi="Times New Roman"/>
          <w:i/>
        </w:rPr>
        <w:t xml:space="preserve"> </w:t>
      </w:r>
      <w:proofErr w:type="spellStart"/>
      <w:r w:rsidRPr="00482810">
        <w:rPr>
          <w:rFonts w:ascii="Times New Roman" w:hAnsi="Times New Roman"/>
          <w:i/>
        </w:rPr>
        <w:t>Laku</w:t>
      </w:r>
      <w:proofErr w:type="spellEnd"/>
      <w:r w:rsidRPr="00482810">
        <w:rPr>
          <w:rFonts w:ascii="Times New Roman" w:hAnsi="Times New Roman"/>
          <w:i/>
        </w:rPr>
        <w:t xml:space="preserve"> </w:t>
      </w:r>
      <w:proofErr w:type="spellStart"/>
      <w:r w:rsidRPr="00482810">
        <w:rPr>
          <w:rFonts w:ascii="Times New Roman" w:hAnsi="Times New Roman"/>
          <w:i/>
        </w:rPr>
        <w:t>Beragama</w:t>
      </w:r>
      <w:proofErr w:type="spellEnd"/>
      <w:r w:rsidRPr="00482810">
        <w:rPr>
          <w:rFonts w:ascii="Times New Roman" w:hAnsi="Times New Roman"/>
          <w:i/>
        </w:rPr>
        <w:t xml:space="preserve"> </w:t>
      </w:r>
      <w:proofErr w:type="spellStart"/>
      <w:r w:rsidRPr="00482810">
        <w:rPr>
          <w:rFonts w:ascii="Times New Roman" w:hAnsi="Times New Roman"/>
          <w:i/>
        </w:rPr>
        <w:t>Remaja</w:t>
      </w:r>
      <w:proofErr w:type="spellEnd"/>
      <w:r w:rsidRPr="00482810">
        <w:rPr>
          <w:rFonts w:ascii="Times New Roman" w:hAnsi="Times New Roman"/>
        </w:rPr>
        <w:t xml:space="preserve"> (Yogyakarta: </w:t>
      </w:r>
      <w:proofErr w:type="spellStart"/>
      <w:r w:rsidRPr="00482810">
        <w:rPr>
          <w:rFonts w:ascii="Times New Roman" w:hAnsi="Times New Roman"/>
        </w:rPr>
        <w:t>Skripsi</w:t>
      </w:r>
      <w:proofErr w:type="spellEnd"/>
      <w:r w:rsidRPr="00482810">
        <w:rPr>
          <w:rFonts w:ascii="Times New Roman" w:hAnsi="Times New Roman"/>
        </w:rPr>
        <w:t xml:space="preserve"> UIN </w:t>
      </w:r>
      <w:proofErr w:type="spellStart"/>
      <w:r w:rsidRPr="00482810">
        <w:rPr>
          <w:rFonts w:ascii="Times New Roman" w:hAnsi="Times New Roman"/>
        </w:rPr>
        <w:t>Sunan</w:t>
      </w:r>
      <w:proofErr w:type="spellEnd"/>
      <w:r w:rsidRPr="00482810">
        <w:rPr>
          <w:rFonts w:ascii="Times New Roman" w:hAnsi="Times New Roman"/>
        </w:rPr>
        <w:t xml:space="preserve"> </w:t>
      </w:r>
      <w:proofErr w:type="spellStart"/>
      <w:r w:rsidRPr="00482810">
        <w:rPr>
          <w:rFonts w:ascii="Times New Roman" w:hAnsi="Times New Roman"/>
        </w:rPr>
        <w:t>Kalijaga</w:t>
      </w:r>
      <w:proofErr w:type="spellEnd"/>
      <w:r w:rsidRPr="00482810">
        <w:rPr>
          <w:rFonts w:ascii="Times New Roman" w:hAnsi="Times New Roman"/>
        </w:rPr>
        <w:t>, 2004).</w:t>
      </w:r>
    </w:p>
  </w:footnote>
  <w:footnote w:id="5">
    <w:p w:rsidR="00EC797F" w:rsidRPr="00482810" w:rsidRDefault="00EC797F" w:rsidP="00EC797F">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Newman and Newman, </w:t>
      </w:r>
      <w:r w:rsidRPr="00482810">
        <w:rPr>
          <w:rFonts w:ascii="Times New Roman" w:hAnsi="Times New Roman"/>
          <w:bCs/>
          <w:i/>
          <w:iCs/>
        </w:rPr>
        <w:t>Living: The Process of Adjustment</w:t>
      </w:r>
      <w:r w:rsidRPr="00482810">
        <w:rPr>
          <w:rFonts w:ascii="Times New Roman" w:hAnsi="Times New Roman"/>
        </w:rPr>
        <w:t xml:space="preserve"> (Ontario: The Dorsey Press Homewood, 1981), h. 28</w:t>
      </w:r>
    </w:p>
  </w:footnote>
  <w:footnote w:id="6">
    <w:p w:rsidR="00EC797F" w:rsidRPr="00482810" w:rsidRDefault="00EC797F" w:rsidP="00EC797F">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Paul B. Horton </w:t>
      </w:r>
      <w:proofErr w:type="spellStart"/>
      <w:r w:rsidRPr="00482810">
        <w:rPr>
          <w:rFonts w:ascii="Times New Roman" w:hAnsi="Times New Roman"/>
        </w:rPr>
        <w:t>dan</w:t>
      </w:r>
      <w:proofErr w:type="spellEnd"/>
      <w:r w:rsidRPr="00482810">
        <w:rPr>
          <w:rFonts w:ascii="Times New Roman" w:hAnsi="Times New Roman"/>
        </w:rPr>
        <w:t xml:space="preserve"> Chester L. Hunt, </w:t>
      </w:r>
      <w:proofErr w:type="spellStart"/>
      <w:r w:rsidRPr="00482810">
        <w:rPr>
          <w:rFonts w:ascii="Times New Roman" w:hAnsi="Times New Roman"/>
          <w:i/>
        </w:rPr>
        <w:t>Sosiologi</w:t>
      </w:r>
      <w:proofErr w:type="spellEnd"/>
      <w:r w:rsidRPr="00482810">
        <w:rPr>
          <w:rFonts w:ascii="Times New Roman" w:hAnsi="Times New Roman"/>
        </w:rPr>
        <w:t xml:space="preserve"> (Jakarta: </w:t>
      </w:r>
      <w:proofErr w:type="spellStart"/>
      <w:r w:rsidRPr="00482810">
        <w:rPr>
          <w:rFonts w:ascii="Times New Roman" w:hAnsi="Times New Roman"/>
        </w:rPr>
        <w:t>Erlangga</w:t>
      </w:r>
      <w:proofErr w:type="spellEnd"/>
      <w:r w:rsidRPr="00482810">
        <w:rPr>
          <w:rFonts w:ascii="Times New Roman" w:hAnsi="Times New Roman"/>
        </w:rPr>
        <w:t>, 1996), h. 281</w:t>
      </w:r>
    </w:p>
  </w:footnote>
  <w:footnote w:id="7">
    <w:p w:rsidR="005C642C" w:rsidRPr="00482810" w:rsidRDefault="005C642C" w:rsidP="00482810">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00482810" w:rsidRPr="00482810">
        <w:rPr>
          <w:rFonts w:ascii="Times New Roman" w:hAnsi="Times New Roman"/>
        </w:rPr>
        <w:t>Wirawan</w:t>
      </w:r>
      <w:proofErr w:type="spellEnd"/>
      <w:r w:rsidR="00482810" w:rsidRPr="00482810">
        <w:rPr>
          <w:rFonts w:ascii="Times New Roman" w:hAnsi="Times New Roman"/>
        </w:rPr>
        <w:t xml:space="preserve"> </w:t>
      </w:r>
      <w:proofErr w:type="spellStart"/>
      <w:r w:rsidR="00482810" w:rsidRPr="00482810">
        <w:rPr>
          <w:rFonts w:ascii="Times New Roman" w:hAnsi="Times New Roman"/>
        </w:rPr>
        <w:t>Sudarto</w:t>
      </w:r>
      <w:proofErr w:type="spellEnd"/>
      <w:r w:rsidR="00482810" w:rsidRPr="00482810">
        <w:rPr>
          <w:rFonts w:ascii="Times New Roman" w:hAnsi="Times New Roman"/>
        </w:rPr>
        <w:t xml:space="preserve">, </w:t>
      </w:r>
      <w:proofErr w:type="spellStart"/>
      <w:r w:rsidR="00482810" w:rsidRPr="00482810">
        <w:rPr>
          <w:rFonts w:ascii="Times New Roman" w:hAnsi="Times New Roman"/>
          <w:i/>
        </w:rPr>
        <w:t>Peran</w:t>
      </w:r>
      <w:proofErr w:type="spellEnd"/>
      <w:r w:rsidR="00482810" w:rsidRPr="00482810">
        <w:rPr>
          <w:rFonts w:ascii="Times New Roman" w:hAnsi="Times New Roman"/>
          <w:i/>
        </w:rPr>
        <w:t xml:space="preserve"> Single Parent </w:t>
      </w:r>
      <w:proofErr w:type="spellStart"/>
      <w:r w:rsidR="00482810" w:rsidRPr="00482810">
        <w:rPr>
          <w:rFonts w:ascii="Times New Roman" w:hAnsi="Times New Roman"/>
          <w:i/>
        </w:rPr>
        <w:t>Dalam</w:t>
      </w:r>
      <w:proofErr w:type="spellEnd"/>
      <w:r w:rsidR="00482810" w:rsidRPr="00482810">
        <w:rPr>
          <w:rFonts w:ascii="Times New Roman" w:hAnsi="Times New Roman"/>
          <w:i/>
        </w:rPr>
        <w:t xml:space="preserve"> </w:t>
      </w:r>
      <w:proofErr w:type="spellStart"/>
      <w:r w:rsidR="00482810" w:rsidRPr="00482810">
        <w:rPr>
          <w:rFonts w:ascii="Times New Roman" w:hAnsi="Times New Roman"/>
          <w:i/>
        </w:rPr>
        <w:t>Lingkungan</w:t>
      </w:r>
      <w:proofErr w:type="spellEnd"/>
      <w:r w:rsidR="00482810" w:rsidRPr="00482810">
        <w:rPr>
          <w:rFonts w:ascii="Times New Roman" w:hAnsi="Times New Roman"/>
          <w:i/>
        </w:rPr>
        <w:t xml:space="preserve"> </w:t>
      </w:r>
      <w:proofErr w:type="spellStart"/>
      <w:r w:rsidR="00482810" w:rsidRPr="00482810">
        <w:rPr>
          <w:rFonts w:ascii="Times New Roman" w:hAnsi="Times New Roman"/>
          <w:i/>
        </w:rPr>
        <w:t>Keluarga</w:t>
      </w:r>
      <w:proofErr w:type="spellEnd"/>
      <w:r w:rsidR="00482810" w:rsidRPr="00482810">
        <w:rPr>
          <w:rFonts w:ascii="Times New Roman" w:hAnsi="Times New Roman"/>
        </w:rPr>
        <w:t xml:space="preserve">, (Bandung: PT. </w:t>
      </w:r>
      <w:proofErr w:type="spellStart"/>
      <w:r w:rsidR="00482810" w:rsidRPr="00482810">
        <w:rPr>
          <w:rFonts w:ascii="Times New Roman" w:hAnsi="Times New Roman"/>
        </w:rPr>
        <w:t>Rosdakarya</w:t>
      </w:r>
      <w:proofErr w:type="spellEnd"/>
      <w:r w:rsidR="00482810" w:rsidRPr="00482810">
        <w:rPr>
          <w:rFonts w:ascii="Times New Roman" w:hAnsi="Times New Roman"/>
        </w:rPr>
        <w:t>, 2003)h. 85</w:t>
      </w:r>
    </w:p>
  </w:footnote>
  <w:footnote w:id="8">
    <w:p w:rsidR="005C642C" w:rsidRPr="00482810" w:rsidRDefault="005C642C" w:rsidP="00C76FDE">
      <w:pPr>
        <w:pStyle w:val="FootnoteText"/>
        <w:ind w:left="709" w:firstLine="709"/>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Dagum</w:t>
      </w:r>
      <w:proofErr w:type="spellEnd"/>
      <w:r w:rsidRPr="00482810">
        <w:rPr>
          <w:rFonts w:ascii="Times New Roman" w:hAnsi="Times New Roman"/>
        </w:rPr>
        <w:t xml:space="preserve"> M. Save, </w:t>
      </w:r>
      <w:proofErr w:type="spellStart"/>
      <w:r w:rsidRPr="00482810">
        <w:rPr>
          <w:rFonts w:ascii="Times New Roman" w:hAnsi="Times New Roman"/>
          <w:i/>
        </w:rPr>
        <w:t>Psikologi</w:t>
      </w:r>
      <w:proofErr w:type="spellEnd"/>
      <w:r w:rsidRPr="00482810">
        <w:rPr>
          <w:rFonts w:ascii="Times New Roman" w:hAnsi="Times New Roman"/>
          <w:i/>
        </w:rPr>
        <w:t xml:space="preserve"> </w:t>
      </w:r>
      <w:proofErr w:type="spellStart"/>
      <w:r w:rsidRPr="00482810">
        <w:rPr>
          <w:rFonts w:ascii="Times New Roman" w:hAnsi="Times New Roman"/>
          <w:i/>
        </w:rPr>
        <w:t>Keluarga</w:t>
      </w:r>
      <w:proofErr w:type="spellEnd"/>
      <w:r w:rsidRPr="00482810">
        <w:rPr>
          <w:rFonts w:ascii="Times New Roman" w:hAnsi="Times New Roman"/>
        </w:rPr>
        <w:t xml:space="preserve"> (Jakarta : </w:t>
      </w:r>
      <w:proofErr w:type="spellStart"/>
      <w:r w:rsidRPr="00482810">
        <w:rPr>
          <w:rFonts w:ascii="Times New Roman" w:hAnsi="Times New Roman"/>
        </w:rPr>
        <w:t>Rineka</w:t>
      </w:r>
      <w:proofErr w:type="spellEnd"/>
      <w:r w:rsidRPr="00482810">
        <w:rPr>
          <w:rFonts w:ascii="Times New Roman" w:hAnsi="Times New Roman"/>
        </w:rPr>
        <w:t xml:space="preserve"> </w:t>
      </w:r>
      <w:proofErr w:type="spellStart"/>
      <w:r w:rsidRPr="00482810">
        <w:rPr>
          <w:rFonts w:ascii="Times New Roman" w:hAnsi="Times New Roman"/>
        </w:rPr>
        <w:t>Cipta</w:t>
      </w:r>
      <w:proofErr w:type="spellEnd"/>
      <w:r w:rsidRPr="00482810">
        <w:rPr>
          <w:rFonts w:ascii="Times New Roman" w:hAnsi="Times New Roman"/>
        </w:rPr>
        <w:t>, 2012).h. 73</w:t>
      </w:r>
    </w:p>
  </w:footnote>
  <w:footnote w:id="9">
    <w:p w:rsidR="005C642C" w:rsidRPr="00482810" w:rsidRDefault="005C642C" w:rsidP="00C76FDE">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Diana </w:t>
      </w:r>
      <w:proofErr w:type="spellStart"/>
      <w:r w:rsidR="00482810" w:rsidRPr="00482810">
        <w:rPr>
          <w:rFonts w:ascii="Times New Roman" w:hAnsi="Times New Roman"/>
        </w:rPr>
        <w:t>Istyarni</w:t>
      </w:r>
      <w:proofErr w:type="spellEnd"/>
      <w:r w:rsidRPr="00482810">
        <w:rPr>
          <w:rFonts w:ascii="Times New Roman" w:hAnsi="Times New Roman"/>
        </w:rPr>
        <w:t xml:space="preserve">, </w:t>
      </w:r>
      <w:proofErr w:type="spellStart"/>
      <w:r w:rsidR="00482810" w:rsidRPr="00482810">
        <w:rPr>
          <w:rFonts w:ascii="Times New Roman" w:hAnsi="Times New Roman"/>
          <w:i/>
        </w:rPr>
        <w:t>Menjadi</w:t>
      </w:r>
      <w:proofErr w:type="spellEnd"/>
      <w:r w:rsidR="00482810" w:rsidRPr="00482810">
        <w:rPr>
          <w:rFonts w:ascii="Times New Roman" w:hAnsi="Times New Roman"/>
          <w:i/>
        </w:rPr>
        <w:t xml:space="preserve"> </w:t>
      </w:r>
      <w:proofErr w:type="spellStart"/>
      <w:r w:rsidR="00482810" w:rsidRPr="00482810">
        <w:rPr>
          <w:rFonts w:ascii="Times New Roman" w:hAnsi="Times New Roman"/>
          <w:i/>
        </w:rPr>
        <w:t>Orang</w:t>
      </w:r>
      <w:proofErr w:type="spellEnd"/>
      <w:r w:rsidR="00482810" w:rsidRPr="00482810">
        <w:rPr>
          <w:rFonts w:ascii="Times New Roman" w:hAnsi="Times New Roman"/>
          <w:i/>
        </w:rPr>
        <w:t xml:space="preserve"> </w:t>
      </w:r>
      <w:proofErr w:type="spellStart"/>
      <w:r w:rsidR="00482810" w:rsidRPr="00482810">
        <w:rPr>
          <w:rFonts w:ascii="Times New Roman" w:hAnsi="Times New Roman"/>
          <w:i/>
        </w:rPr>
        <w:t>Tua</w:t>
      </w:r>
      <w:proofErr w:type="spellEnd"/>
      <w:r w:rsidR="00482810" w:rsidRPr="00482810">
        <w:rPr>
          <w:rFonts w:ascii="Times New Roman" w:hAnsi="Times New Roman"/>
          <w:i/>
        </w:rPr>
        <w:t xml:space="preserve"> Tunggal</w:t>
      </w:r>
      <w:r w:rsidR="00482810" w:rsidRPr="00482810">
        <w:rPr>
          <w:rFonts w:ascii="Times New Roman" w:hAnsi="Times New Roman"/>
        </w:rPr>
        <w:t xml:space="preserve"> </w:t>
      </w:r>
      <w:hyperlink r:id="rId1" w:history="1">
        <w:r w:rsidRPr="00482810">
          <w:rPr>
            <w:rStyle w:val="Hyperlink"/>
            <w:rFonts w:ascii="Times New Roman" w:hAnsi="Times New Roman"/>
          </w:rPr>
          <w:t>www.indomedia.com</w:t>
        </w:r>
      </w:hyperlink>
      <w:r w:rsidRPr="00482810">
        <w:rPr>
          <w:rFonts w:ascii="Times New Roman" w:hAnsi="Times New Roman"/>
        </w:rPr>
        <w:t xml:space="preserve"> </w:t>
      </w:r>
      <w:proofErr w:type="spellStart"/>
      <w:r w:rsidRPr="00482810">
        <w:rPr>
          <w:rFonts w:ascii="Times New Roman" w:hAnsi="Times New Roman"/>
        </w:rPr>
        <w:t>dalam</w:t>
      </w:r>
      <w:proofErr w:type="spellEnd"/>
      <w:r w:rsidRPr="00482810">
        <w:rPr>
          <w:rFonts w:ascii="Times New Roman" w:hAnsi="Times New Roman"/>
        </w:rPr>
        <w:t xml:space="preserve"> yahho.com 2001 </w:t>
      </w:r>
      <w:proofErr w:type="spellStart"/>
      <w:r w:rsidRPr="00482810">
        <w:rPr>
          <w:rFonts w:ascii="Times New Roman" w:hAnsi="Times New Roman"/>
        </w:rPr>
        <w:t>akses</w:t>
      </w:r>
      <w:proofErr w:type="spellEnd"/>
      <w:r w:rsidRPr="00482810">
        <w:rPr>
          <w:rFonts w:ascii="Times New Roman" w:hAnsi="Times New Roman"/>
        </w:rPr>
        <w:t xml:space="preserve"> 6-11-15</w:t>
      </w:r>
    </w:p>
  </w:footnote>
  <w:footnote w:id="10">
    <w:p w:rsidR="005C642C" w:rsidRPr="00482810" w:rsidRDefault="005C642C" w:rsidP="00E9308E">
      <w:pPr>
        <w:pStyle w:val="ListParagraph"/>
        <w:autoSpaceDE w:val="0"/>
        <w:autoSpaceDN w:val="0"/>
        <w:adjustRightInd w:val="0"/>
        <w:spacing w:after="0" w:line="240" w:lineRule="auto"/>
        <w:jc w:val="both"/>
        <w:rPr>
          <w:rFonts w:ascii="Times New Roman" w:hAnsi="Times New Roman" w:cs="Times New Roman"/>
          <w:sz w:val="20"/>
          <w:szCs w:val="20"/>
          <w:lang w:val="en-US"/>
        </w:rPr>
      </w:pPr>
      <w:r w:rsidRPr="00482810">
        <w:rPr>
          <w:rStyle w:val="FootnoteReference"/>
          <w:rFonts w:ascii="Times New Roman" w:hAnsi="Times New Roman" w:cs="Times New Roman"/>
          <w:sz w:val="20"/>
          <w:szCs w:val="20"/>
        </w:rPr>
        <w:footnoteRef/>
      </w:r>
      <w:proofErr w:type="spellStart"/>
      <w:r w:rsidRPr="00482810">
        <w:rPr>
          <w:rFonts w:ascii="Times New Roman" w:hAnsi="Times New Roman" w:cs="Times New Roman"/>
          <w:sz w:val="20"/>
          <w:szCs w:val="20"/>
          <w:lang w:val="en-US"/>
        </w:rPr>
        <w:t>Laksono</w:t>
      </w:r>
      <w:proofErr w:type="spellEnd"/>
      <w:r w:rsidRPr="00482810">
        <w:rPr>
          <w:rFonts w:ascii="Times New Roman" w:hAnsi="Times New Roman" w:cs="Times New Roman"/>
          <w:sz w:val="20"/>
          <w:szCs w:val="20"/>
        </w:rPr>
        <w:t xml:space="preserve"> </w:t>
      </w:r>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artikel,www.telaga.orangtua</w:t>
      </w:r>
      <w:proofErr w:type="spellEnd"/>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tunggal</w:t>
      </w:r>
      <w:proofErr w:type="spellEnd"/>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karena</w:t>
      </w:r>
      <w:proofErr w:type="spellEnd"/>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hamil</w:t>
      </w:r>
      <w:proofErr w:type="spellEnd"/>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di</w:t>
      </w:r>
      <w:proofErr w:type="spellEnd"/>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luar</w:t>
      </w:r>
      <w:proofErr w:type="spellEnd"/>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nikah</w:t>
      </w:r>
      <w:proofErr w:type="spellEnd"/>
      <w:r w:rsidRPr="00482810">
        <w:rPr>
          <w:rFonts w:ascii="Times New Roman" w:hAnsi="Times New Roman" w:cs="Times New Roman"/>
          <w:sz w:val="20"/>
          <w:szCs w:val="20"/>
          <w:lang w:val="en-US"/>
        </w:rPr>
        <w:t>, 2015).</w:t>
      </w:r>
      <w:proofErr w:type="spellStart"/>
      <w:r w:rsidRPr="00482810">
        <w:rPr>
          <w:rFonts w:ascii="Times New Roman" w:hAnsi="Times New Roman" w:cs="Times New Roman"/>
          <w:sz w:val="20"/>
          <w:szCs w:val="20"/>
          <w:lang w:val="en-US"/>
        </w:rPr>
        <w:t>akses</w:t>
      </w:r>
      <w:proofErr w:type="spellEnd"/>
      <w:r w:rsidRPr="00482810">
        <w:rPr>
          <w:rFonts w:ascii="Times New Roman" w:hAnsi="Times New Roman" w:cs="Times New Roman"/>
          <w:sz w:val="20"/>
          <w:szCs w:val="20"/>
          <w:lang w:val="en-US"/>
        </w:rPr>
        <w:t xml:space="preserve"> 8-11-2015</w:t>
      </w:r>
    </w:p>
    <w:p w:rsidR="005C642C" w:rsidRPr="00482810" w:rsidRDefault="005C642C">
      <w:pPr>
        <w:pStyle w:val="FootnoteText"/>
        <w:rPr>
          <w:rFonts w:ascii="Times New Roman" w:hAnsi="Times New Roman"/>
        </w:rPr>
      </w:pPr>
    </w:p>
  </w:footnote>
  <w:footnote w:id="11">
    <w:p w:rsidR="005C642C" w:rsidRPr="00482810" w:rsidRDefault="005C642C" w:rsidP="00482810">
      <w:pPr>
        <w:autoSpaceDE w:val="0"/>
        <w:autoSpaceDN w:val="0"/>
        <w:adjustRightInd w:val="0"/>
        <w:spacing w:after="0" w:line="240" w:lineRule="auto"/>
        <w:ind w:left="709" w:firstLine="709"/>
        <w:jc w:val="both"/>
        <w:rPr>
          <w:rFonts w:ascii="Times New Roman" w:hAnsi="Times New Roman" w:cs="Times New Roman"/>
        </w:rPr>
      </w:pPr>
      <w:r w:rsidRPr="00482810">
        <w:rPr>
          <w:rStyle w:val="FootnoteReference"/>
          <w:rFonts w:ascii="Times New Roman" w:hAnsi="Times New Roman" w:cs="Times New Roman"/>
          <w:sz w:val="20"/>
          <w:szCs w:val="20"/>
        </w:rPr>
        <w:footnoteRef/>
      </w:r>
      <w:r w:rsidRPr="00482810">
        <w:rPr>
          <w:rFonts w:ascii="Times New Roman" w:hAnsi="Times New Roman" w:cs="Times New Roman"/>
          <w:sz w:val="20"/>
          <w:szCs w:val="20"/>
          <w:lang w:val="en-US"/>
        </w:rPr>
        <w:t xml:space="preserve"> </w:t>
      </w:r>
      <w:proofErr w:type="spellStart"/>
      <w:r w:rsidRPr="00482810">
        <w:rPr>
          <w:rFonts w:ascii="Times New Roman" w:hAnsi="Times New Roman" w:cs="Times New Roman"/>
          <w:sz w:val="20"/>
          <w:szCs w:val="20"/>
          <w:lang w:val="en-US"/>
        </w:rPr>
        <w:t>Dagum</w:t>
      </w:r>
      <w:proofErr w:type="spellEnd"/>
      <w:r w:rsidRPr="00482810">
        <w:rPr>
          <w:rFonts w:ascii="Times New Roman" w:hAnsi="Times New Roman" w:cs="Times New Roman"/>
          <w:sz w:val="20"/>
          <w:szCs w:val="20"/>
          <w:lang w:val="en-US"/>
        </w:rPr>
        <w:t xml:space="preserve">, </w:t>
      </w:r>
      <w:r w:rsidRPr="00482810">
        <w:rPr>
          <w:rFonts w:ascii="Times New Roman" w:hAnsi="Times New Roman" w:cs="Times New Roman"/>
          <w:i/>
          <w:sz w:val="20"/>
          <w:szCs w:val="20"/>
          <w:lang w:val="en-US"/>
        </w:rPr>
        <w:t>Op.cit…</w:t>
      </w:r>
      <w:r w:rsidRPr="00482810">
        <w:rPr>
          <w:rFonts w:ascii="Times New Roman" w:hAnsi="Times New Roman" w:cs="Times New Roman"/>
          <w:sz w:val="20"/>
          <w:szCs w:val="20"/>
          <w:lang w:val="en-US"/>
        </w:rPr>
        <w:t>93</w:t>
      </w:r>
    </w:p>
  </w:footnote>
  <w:footnote w:id="12">
    <w:p w:rsidR="00482810" w:rsidRPr="00482810" w:rsidRDefault="00482810" w:rsidP="00482810">
      <w:pPr>
        <w:pStyle w:val="FootnoteText"/>
        <w:ind w:firstLine="1418"/>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r w:rsidRPr="00482810">
        <w:rPr>
          <w:rFonts w:ascii="Times New Roman" w:hAnsi="Times New Roman"/>
          <w:i/>
        </w:rPr>
        <w:t>Ibid</w:t>
      </w:r>
      <w:r w:rsidRPr="00482810">
        <w:rPr>
          <w:rFonts w:ascii="Times New Roman" w:hAnsi="Times New Roman"/>
        </w:rPr>
        <w:t>.</w:t>
      </w:r>
    </w:p>
  </w:footnote>
  <w:footnote w:id="13">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Tim </w:t>
      </w:r>
      <w:proofErr w:type="spellStart"/>
      <w:r w:rsidRPr="00482810">
        <w:rPr>
          <w:rFonts w:ascii="Times New Roman" w:hAnsi="Times New Roman"/>
        </w:rPr>
        <w:t>Penyusun</w:t>
      </w:r>
      <w:proofErr w:type="spellEnd"/>
      <w:r w:rsidRPr="00482810">
        <w:rPr>
          <w:rFonts w:ascii="Times New Roman" w:hAnsi="Times New Roman"/>
        </w:rPr>
        <w:t xml:space="preserve"> </w:t>
      </w:r>
      <w:proofErr w:type="spellStart"/>
      <w:r w:rsidRPr="00482810">
        <w:rPr>
          <w:rFonts w:ascii="Times New Roman" w:hAnsi="Times New Roman"/>
        </w:rPr>
        <w:t>Kamus</w:t>
      </w:r>
      <w:proofErr w:type="spellEnd"/>
      <w:r w:rsidRPr="00482810">
        <w:rPr>
          <w:rFonts w:ascii="Times New Roman" w:hAnsi="Times New Roman"/>
        </w:rPr>
        <w:t xml:space="preserve"> </w:t>
      </w:r>
      <w:proofErr w:type="spellStart"/>
      <w:r w:rsidRPr="00482810">
        <w:rPr>
          <w:rFonts w:ascii="Times New Roman" w:hAnsi="Times New Roman"/>
        </w:rPr>
        <w:t>Pusat</w:t>
      </w:r>
      <w:proofErr w:type="spellEnd"/>
      <w:r w:rsidRPr="00482810">
        <w:rPr>
          <w:rFonts w:ascii="Times New Roman" w:hAnsi="Times New Roman"/>
        </w:rPr>
        <w:t xml:space="preserve"> </w:t>
      </w:r>
      <w:proofErr w:type="spellStart"/>
      <w:r w:rsidRPr="00482810">
        <w:rPr>
          <w:rFonts w:ascii="Times New Roman" w:hAnsi="Times New Roman"/>
        </w:rPr>
        <w:t>Bahasa</w:t>
      </w:r>
      <w:proofErr w:type="spellEnd"/>
      <w:r w:rsidRPr="00482810">
        <w:rPr>
          <w:rFonts w:ascii="Times New Roman" w:hAnsi="Times New Roman"/>
        </w:rPr>
        <w:t xml:space="preserve">, </w:t>
      </w:r>
      <w:proofErr w:type="spellStart"/>
      <w:r w:rsidRPr="00482810">
        <w:rPr>
          <w:rFonts w:ascii="Times New Roman" w:hAnsi="Times New Roman"/>
          <w:i/>
          <w:iCs/>
        </w:rPr>
        <w:t>Kamus</w:t>
      </w:r>
      <w:proofErr w:type="spellEnd"/>
      <w:r w:rsidRPr="00482810">
        <w:rPr>
          <w:rFonts w:ascii="Times New Roman" w:hAnsi="Times New Roman"/>
          <w:i/>
          <w:iCs/>
        </w:rPr>
        <w:t xml:space="preserve"> </w:t>
      </w:r>
      <w:proofErr w:type="spellStart"/>
      <w:r w:rsidRPr="00482810">
        <w:rPr>
          <w:rFonts w:ascii="Times New Roman" w:hAnsi="Times New Roman"/>
          <w:i/>
          <w:iCs/>
        </w:rPr>
        <w:t>Besar</w:t>
      </w:r>
      <w:proofErr w:type="spellEnd"/>
      <w:r w:rsidRPr="00482810">
        <w:rPr>
          <w:rFonts w:ascii="Times New Roman" w:hAnsi="Times New Roman"/>
          <w:i/>
          <w:iCs/>
        </w:rPr>
        <w:t xml:space="preserve"> </w:t>
      </w:r>
      <w:proofErr w:type="spellStart"/>
      <w:r w:rsidRPr="00482810">
        <w:rPr>
          <w:rFonts w:ascii="Times New Roman" w:hAnsi="Times New Roman"/>
          <w:i/>
          <w:iCs/>
        </w:rPr>
        <w:t>Bahasa</w:t>
      </w:r>
      <w:proofErr w:type="spellEnd"/>
      <w:r w:rsidRPr="00482810">
        <w:rPr>
          <w:rFonts w:ascii="Times New Roman" w:hAnsi="Times New Roman"/>
          <w:i/>
          <w:iCs/>
        </w:rPr>
        <w:t xml:space="preserve"> Indonesia</w:t>
      </w:r>
      <w:r w:rsidRPr="00482810">
        <w:rPr>
          <w:rFonts w:ascii="Times New Roman" w:hAnsi="Times New Roman"/>
        </w:rPr>
        <w:t xml:space="preserve"> (Jakarta: </w:t>
      </w:r>
      <w:proofErr w:type="spellStart"/>
      <w:r w:rsidRPr="00482810">
        <w:rPr>
          <w:rFonts w:ascii="Times New Roman" w:hAnsi="Times New Roman"/>
        </w:rPr>
        <w:t>Balai</w:t>
      </w:r>
      <w:proofErr w:type="spellEnd"/>
      <w:r w:rsidRPr="00482810">
        <w:rPr>
          <w:rFonts w:ascii="Times New Roman" w:hAnsi="Times New Roman"/>
        </w:rPr>
        <w:t xml:space="preserve"> </w:t>
      </w:r>
      <w:proofErr w:type="spellStart"/>
      <w:r w:rsidRPr="00482810">
        <w:rPr>
          <w:rFonts w:ascii="Times New Roman" w:hAnsi="Times New Roman"/>
        </w:rPr>
        <w:t>Pustaka</w:t>
      </w:r>
      <w:proofErr w:type="spellEnd"/>
      <w:r w:rsidRPr="00482810">
        <w:rPr>
          <w:rFonts w:ascii="Times New Roman" w:hAnsi="Times New Roman"/>
        </w:rPr>
        <w:t>, 2007), h. 859.</w:t>
      </w:r>
    </w:p>
  </w:footnote>
  <w:footnote w:id="14">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Dadang</w:t>
      </w:r>
      <w:proofErr w:type="spellEnd"/>
      <w:r w:rsidRPr="00482810">
        <w:rPr>
          <w:rFonts w:ascii="Times New Roman" w:hAnsi="Times New Roman"/>
        </w:rPr>
        <w:t xml:space="preserve"> </w:t>
      </w:r>
      <w:proofErr w:type="spellStart"/>
      <w:r w:rsidRPr="00482810">
        <w:rPr>
          <w:rFonts w:ascii="Times New Roman" w:hAnsi="Times New Roman"/>
        </w:rPr>
        <w:t>Kahmad</w:t>
      </w:r>
      <w:proofErr w:type="spellEnd"/>
      <w:r w:rsidRPr="00482810">
        <w:rPr>
          <w:rFonts w:ascii="Times New Roman" w:hAnsi="Times New Roman"/>
        </w:rPr>
        <w:t xml:space="preserve">, </w:t>
      </w:r>
      <w:proofErr w:type="spellStart"/>
      <w:r w:rsidRPr="00482810">
        <w:rPr>
          <w:rFonts w:ascii="Times New Roman" w:hAnsi="Times New Roman"/>
          <w:i/>
          <w:iCs/>
        </w:rPr>
        <w:t>Metode</w:t>
      </w:r>
      <w:proofErr w:type="spellEnd"/>
      <w:r w:rsidRPr="00482810">
        <w:rPr>
          <w:rFonts w:ascii="Times New Roman" w:hAnsi="Times New Roman"/>
          <w:i/>
          <w:iCs/>
        </w:rPr>
        <w:t xml:space="preserve"> </w:t>
      </w:r>
      <w:proofErr w:type="spellStart"/>
      <w:r w:rsidRPr="00482810">
        <w:rPr>
          <w:rFonts w:ascii="Times New Roman" w:hAnsi="Times New Roman"/>
          <w:i/>
          <w:iCs/>
        </w:rPr>
        <w:t>Penelitian</w:t>
      </w:r>
      <w:proofErr w:type="spellEnd"/>
      <w:r w:rsidRPr="00482810">
        <w:rPr>
          <w:rFonts w:ascii="Times New Roman" w:hAnsi="Times New Roman"/>
          <w:i/>
          <w:iCs/>
        </w:rPr>
        <w:t xml:space="preserve"> Agama</w:t>
      </w:r>
      <w:r w:rsidRPr="00482810">
        <w:rPr>
          <w:rFonts w:ascii="Times New Roman" w:hAnsi="Times New Roman"/>
        </w:rPr>
        <w:t xml:space="preserve"> (Bandung : </w:t>
      </w:r>
      <w:proofErr w:type="spellStart"/>
      <w:r w:rsidRPr="00482810">
        <w:rPr>
          <w:rFonts w:ascii="Times New Roman" w:hAnsi="Times New Roman"/>
        </w:rPr>
        <w:t>Pustaka</w:t>
      </w:r>
      <w:proofErr w:type="spellEnd"/>
      <w:r w:rsidRPr="00482810">
        <w:rPr>
          <w:rFonts w:ascii="Times New Roman" w:hAnsi="Times New Roman"/>
        </w:rPr>
        <w:t xml:space="preserve"> </w:t>
      </w:r>
      <w:proofErr w:type="spellStart"/>
      <w:r w:rsidRPr="00482810">
        <w:rPr>
          <w:rFonts w:ascii="Times New Roman" w:hAnsi="Times New Roman"/>
        </w:rPr>
        <w:t>Setia</w:t>
      </w:r>
      <w:proofErr w:type="spellEnd"/>
      <w:r w:rsidRPr="00482810">
        <w:rPr>
          <w:rFonts w:ascii="Times New Roman" w:hAnsi="Times New Roman"/>
        </w:rPr>
        <w:t>, 2000), h. 21</w:t>
      </w:r>
    </w:p>
  </w:footnote>
  <w:footnote w:id="15">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Adolf </w:t>
      </w:r>
      <w:proofErr w:type="spellStart"/>
      <w:r w:rsidRPr="00482810">
        <w:rPr>
          <w:rFonts w:ascii="Times New Roman" w:hAnsi="Times New Roman"/>
        </w:rPr>
        <w:t>Heuken</w:t>
      </w:r>
      <w:proofErr w:type="spellEnd"/>
      <w:r w:rsidRPr="00482810">
        <w:rPr>
          <w:rFonts w:ascii="Times New Roman" w:hAnsi="Times New Roman"/>
        </w:rPr>
        <w:t xml:space="preserve"> S.J, </w:t>
      </w:r>
      <w:proofErr w:type="spellStart"/>
      <w:r w:rsidRPr="00482810">
        <w:rPr>
          <w:rFonts w:ascii="Times New Roman" w:hAnsi="Times New Roman"/>
          <w:i/>
          <w:iCs/>
        </w:rPr>
        <w:t>Tantangan</w:t>
      </w:r>
      <w:proofErr w:type="spellEnd"/>
      <w:r w:rsidRPr="00482810">
        <w:rPr>
          <w:rFonts w:ascii="Times New Roman" w:hAnsi="Times New Roman"/>
          <w:i/>
          <w:iCs/>
        </w:rPr>
        <w:t xml:space="preserve"> </w:t>
      </w:r>
      <w:proofErr w:type="spellStart"/>
      <w:r w:rsidRPr="00482810">
        <w:rPr>
          <w:rFonts w:ascii="Times New Roman" w:hAnsi="Times New Roman"/>
          <w:i/>
          <w:iCs/>
        </w:rPr>
        <w:t>Membina</w:t>
      </w:r>
      <w:proofErr w:type="spellEnd"/>
      <w:r w:rsidRPr="00482810">
        <w:rPr>
          <w:rFonts w:ascii="Times New Roman" w:hAnsi="Times New Roman"/>
          <w:i/>
          <w:iCs/>
        </w:rPr>
        <w:t xml:space="preserve"> </w:t>
      </w:r>
      <w:proofErr w:type="spellStart"/>
      <w:r w:rsidRPr="00482810">
        <w:rPr>
          <w:rFonts w:ascii="Times New Roman" w:hAnsi="Times New Roman"/>
          <w:i/>
          <w:iCs/>
        </w:rPr>
        <w:t>Anak</w:t>
      </w:r>
      <w:proofErr w:type="spellEnd"/>
      <w:r w:rsidRPr="00482810">
        <w:rPr>
          <w:rFonts w:ascii="Times New Roman" w:hAnsi="Times New Roman"/>
        </w:rPr>
        <w:t xml:space="preserve"> ( Jakarta: </w:t>
      </w:r>
      <w:proofErr w:type="spellStart"/>
      <w:r w:rsidRPr="00482810">
        <w:rPr>
          <w:rFonts w:ascii="Times New Roman" w:hAnsi="Times New Roman"/>
        </w:rPr>
        <w:t>Gramedia</w:t>
      </w:r>
      <w:proofErr w:type="spellEnd"/>
      <w:r w:rsidRPr="00482810">
        <w:rPr>
          <w:rFonts w:ascii="Times New Roman" w:hAnsi="Times New Roman"/>
        </w:rPr>
        <w:t>, 1999), h. 14.</w:t>
      </w:r>
    </w:p>
  </w:footnote>
  <w:footnote w:id="16">
    <w:p w:rsidR="005C642C" w:rsidRPr="00482810" w:rsidRDefault="005C642C" w:rsidP="00842F5A">
      <w:pPr>
        <w:autoSpaceDE w:val="0"/>
        <w:autoSpaceDN w:val="0"/>
        <w:adjustRightInd w:val="0"/>
        <w:spacing w:line="240" w:lineRule="auto"/>
        <w:ind w:left="709" w:firstLine="709"/>
        <w:jc w:val="both"/>
        <w:rPr>
          <w:rFonts w:ascii="Times New Roman" w:hAnsi="Times New Roman" w:cs="Times New Roman"/>
          <w:i/>
          <w:iCs/>
          <w:sz w:val="20"/>
          <w:szCs w:val="20"/>
        </w:rPr>
      </w:pPr>
      <w:r w:rsidRPr="00482810">
        <w:rPr>
          <w:rStyle w:val="FootnoteReference"/>
          <w:rFonts w:ascii="Times New Roman" w:hAnsi="Times New Roman" w:cs="Times New Roman"/>
          <w:sz w:val="20"/>
          <w:szCs w:val="20"/>
        </w:rPr>
        <w:footnoteRef/>
      </w:r>
      <w:r w:rsidRPr="00482810">
        <w:rPr>
          <w:rFonts w:ascii="Times New Roman" w:hAnsi="Times New Roman" w:cs="Times New Roman"/>
          <w:sz w:val="20"/>
          <w:szCs w:val="20"/>
        </w:rPr>
        <w:t xml:space="preserve"> </w:t>
      </w:r>
      <w:r w:rsidRPr="00482810">
        <w:rPr>
          <w:rFonts w:ascii="Times New Roman" w:hAnsi="Times New Roman" w:cs="Times New Roman"/>
          <w:sz w:val="20"/>
          <w:szCs w:val="20"/>
        </w:rPr>
        <w:t xml:space="preserve">Adeng Muchtar Ghazaly, </w:t>
      </w:r>
      <w:r w:rsidRPr="00482810">
        <w:rPr>
          <w:rFonts w:ascii="Times New Roman" w:hAnsi="Times New Roman" w:cs="Times New Roman"/>
          <w:i/>
          <w:iCs/>
          <w:sz w:val="20"/>
          <w:szCs w:val="20"/>
        </w:rPr>
        <w:t>Agama dan Keberagamaan Dalam Konteks Perbandingan Agama</w:t>
      </w:r>
      <w:r w:rsidRPr="00482810">
        <w:rPr>
          <w:rFonts w:ascii="Times New Roman" w:hAnsi="Times New Roman" w:cs="Times New Roman"/>
          <w:sz w:val="20"/>
          <w:szCs w:val="20"/>
        </w:rPr>
        <w:t xml:space="preserve"> (Jakarta: CV Pustaka Setia, 2004</w:t>
      </w:r>
      <w:r w:rsidRPr="00482810">
        <w:rPr>
          <w:rFonts w:ascii="Times New Roman" w:hAnsi="Times New Roman" w:cs="Times New Roman"/>
          <w:iCs/>
          <w:sz w:val="20"/>
          <w:szCs w:val="20"/>
        </w:rPr>
        <w:t>)</w:t>
      </w:r>
      <w:r w:rsidRPr="00482810">
        <w:rPr>
          <w:rFonts w:ascii="Times New Roman" w:hAnsi="Times New Roman" w:cs="Times New Roman"/>
          <w:i/>
          <w:iCs/>
          <w:sz w:val="20"/>
          <w:szCs w:val="20"/>
        </w:rPr>
        <w:t xml:space="preserve"> </w:t>
      </w:r>
      <w:r w:rsidRPr="00482810">
        <w:rPr>
          <w:rFonts w:ascii="Times New Roman" w:hAnsi="Times New Roman" w:cs="Times New Roman"/>
          <w:sz w:val="20"/>
          <w:szCs w:val="20"/>
        </w:rPr>
        <w:t>h. 11.</w:t>
      </w:r>
    </w:p>
  </w:footnote>
  <w:footnote w:id="17">
    <w:p w:rsidR="005C642C" w:rsidRPr="00482810" w:rsidRDefault="005C642C" w:rsidP="00842F5A">
      <w:pPr>
        <w:autoSpaceDE w:val="0"/>
        <w:autoSpaceDN w:val="0"/>
        <w:adjustRightInd w:val="0"/>
        <w:spacing w:line="240" w:lineRule="auto"/>
        <w:ind w:left="709" w:firstLine="709"/>
        <w:jc w:val="both"/>
        <w:rPr>
          <w:rFonts w:ascii="Times New Roman" w:hAnsi="Times New Roman" w:cs="Times New Roman"/>
          <w:sz w:val="20"/>
          <w:szCs w:val="20"/>
        </w:rPr>
      </w:pPr>
      <w:r w:rsidRPr="00482810">
        <w:rPr>
          <w:rStyle w:val="FootnoteReference"/>
          <w:rFonts w:ascii="Times New Roman" w:hAnsi="Times New Roman" w:cs="Times New Roman"/>
          <w:sz w:val="20"/>
          <w:szCs w:val="20"/>
        </w:rPr>
        <w:footnoteRef/>
      </w:r>
      <w:r w:rsidRPr="00482810">
        <w:rPr>
          <w:rFonts w:ascii="Times New Roman" w:hAnsi="Times New Roman" w:cs="Times New Roman"/>
          <w:sz w:val="20"/>
          <w:szCs w:val="20"/>
        </w:rPr>
        <w:t xml:space="preserve"> Mursal </w:t>
      </w:r>
      <w:r w:rsidRPr="00482810">
        <w:rPr>
          <w:rFonts w:ascii="Times New Roman" w:hAnsi="Times New Roman" w:cs="Times New Roman"/>
          <w:sz w:val="20"/>
          <w:szCs w:val="20"/>
        </w:rPr>
        <w:t xml:space="preserve">H.M. Taher, </w:t>
      </w:r>
      <w:r w:rsidRPr="00482810">
        <w:rPr>
          <w:rFonts w:ascii="Times New Roman" w:hAnsi="Times New Roman" w:cs="Times New Roman"/>
          <w:i/>
          <w:iCs/>
          <w:sz w:val="20"/>
          <w:szCs w:val="20"/>
        </w:rPr>
        <w:t>Kamus Ilmu Jiwa dan Pendidikan</w:t>
      </w:r>
      <w:r w:rsidRPr="00482810">
        <w:rPr>
          <w:rFonts w:ascii="Times New Roman" w:hAnsi="Times New Roman" w:cs="Times New Roman"/>
          <w:sz w:val="20"/>
          <w:szCs w:val="20"/>
        </w:rPr>
        <w:t xml:space="preserve">  (Bandung: Al-Ma’arif, 1977), h. 121.</w:t>
      </w:r>
    </w:p>
  </w:footnote>
  <w:footnote w:id="18">
    <w:p w:rsidR="005C642C" w:rsidRPr="00482810" w:rsidRDefault="005C642C" w:rsidP="00842F5A">
      <w:pPr>
        <w:autoSpaceDE w:val="0"/>
        <w:autoSpaceDN w:val="0"/>
        <w:adjustRightInd w:val="0"/>
        <w:spacing w:line="240" w:lineRule="auto"/>
        <w:ind w:left="709" w:firstLine="709"/>
        <w:jc w:val="both"/>
        <w:rPr>
          <w:rFonts w:ascii="Times New Roman" w:hAnsi="Times New Roman" w:cs="Times New Roman"/>
          <w:sz w:val="20"/>
          <w:szCs w:val="20"/>
        </w:rPr>
      </w:pPr>
      <w:r w:rsidRPr="00482810">
        <w:rPr>
          <w:rStyle w:val="FootnoteReference"/>
          <w:rFonts w:ascii="Times New Roman" w:hAnsi="Times New Roman" w:cs="Times New Roman"/>
          <w:sz w:val="20"/>
          <w:szCs w:val="20"/>
        </w:rPr>
        <w:footnoteRef/>
      </w:r>
      <w:r w:rsidRPr="00482810">
        <w:rPr>
          <w:rFonts w:ascii="Times New Roman" w:hAnsi="Times New Roman" w:cs="Times New Roman"/>
          <w:sz w:val="20"/>
          <w:szCs w:val="20"/>
        </w:rPr>
        <w:t xml:space="preserve"> Abu </w:t>
      </w:r>
      <w:r w:rsidRPr="00482810">
        <w:rPr>
          <w:rFonts w:ascii="Times New Roman" w:hAnsi="Times New Roman" w:cs="Times New Roman"/>
          <w:sz w:val="20"/>
          <w:szCs w:val="20"/>
        </w:rPr>
        <w:t xml:space="preserve">Hamid, </w:t>
      </w:r>
      <w:r w:rsidRPr="00482810">
        <w:rPr>
          <w:rFonts w:ascii="Times New Roman" w:hAnsi="Times New Roman" w:cs="Times New Roman"/>
          <w:i/>
          <w:sz w:val="20"/>
          <w:szCs w:val="20"/>
        </w:rPr>
        <w:t>Psikologi Sosial</w:t>
      </w:r>
      <w:r w:rsidRPr="00482810">
        <w:rPr>
          <w:rFonts w:ascii="Times New Roman" w:hAnsi="Times New Roman" w:cs="Times New Roman"/>
          <w:sz w:val="20"/>
          <w:szCs w:val="20"/>
        </w:rPr>
        <w:t xml:space="preserve"> (Semarang: PT Bina Ilmu , 1979), h. 53.</w:t>
      </w:r>
    </w:p>
  </w:footnote>
  <w:footnote w:id="19">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Sururin</w:t>
      </w:r>
      <w:proofErr w:type="spellEnd"/>
      <w:r w:rsidRPr="00482810">
        <w:rPr>
          <w:rFonts w:ascii="Times New Roman" w:hAnsi="Times New Roman"/>
        </w:rPr>
        <w:t xml:space="preserve">, </w:t>
      </w:r>
      <w:proofErr w:type="spellStart"/>
      <w:r w:rsidRPr="00482810">
        <w:rPr>
          <w:rFonts w:ascii="Times New Roman" w:hAnsi="Times New Roman"/>
          <w:i/>
          <w:iCs/>
        </w:rPr>
        <w:t>Ilmu</w:t>
      </w:r>
      <w:proofErr w:type="spellEnd"/>
      <w:r w:rsidRPr="00482810">
        <w:rPr>
          <w:rFonts w:ascii="Times New Roman" w:hAnsi="Times New Roman"/>
          <w:i/>
          <w:iCs/>
        </w:rPr>
        <w:t xml:space="preserve"> </w:t>
      </w:r>
      <w:proofErr w:type="spellStart"/>
      <w:r w:rsidRPr="00482810">
        <w:rPr>
          <w:rFonts w:ascii="Times New Roman" w:hAnsi="Times New Roman"/>
          <w:i/>
          <w:iCs/>
        </w:rPr>
        <w:t>Jiwa</w:t>
      </w:r>
      <w:proofErr w:type="spellEnd"/>
      <w:r w:rsidRPr="00482810">
        <w:rPr>
          <w:rFonts w:ascii="Times New Roman" w:hAnsi="Times New Roman"/>
          <w:i/>
          <w:iCs/>
        </w:rPr>
        <w:t xml:space="preserve"> Agama</w:t>
      </w:r>
      <w:r w:rsidRPr="00482810">
        <w:rPr>
          <w:rFonts w:ascii="Times New Roman" w:hAnsi="Times New Roman"/>
        </w:rPr>
        <w:t xml:space="preserve"> (Jakarta: PT Raja </w:t>
      </w:r>
      <w:proofErr w:type="spellStart"/>
      <w:r w:rsidRPr="00482810">
        <w:rPr>
          <w:rFonts w:ascii="Times New Roman" w:hAnsi="Times New Roman"/>
        </w:rPr>
        <w:t>Grafindo</w:t>
      </w:r>
      <w:proofErr w:type="spellEnd"/>
      <w:r w:rsidRPr="00482810">
        <w:rPr>
          <w:rFonts w:ascii="Times New Roman" w:hAnsi="Times New Roman"/>
        </w:rPr>
        <w:t xml:space="preserve"> </w:t>
      </w:r>
      <w:proofErr w:type="spellStart"/>
      <w:r w:rsidRPr="00482810">
        <w:rPr>
          <w:rFonts w:ascii="Times New Roman" w:hAnsi="Times New Roman"/>
        </w:rPr>
        <w:t>Persada</w:t>
      </w:r>
      <w:proofErr w:type="spellEnd"/>
      <w:r w:rsidRPr="00482810">
        <w:rPr>
          <w:rFonts w:ascii="Times New Roman" w:hAnsi="Times New Roman"/>
        </w:rPr>
        <w:t>, 2004), h. 79.</w:t>
      </w:r>
    </w:p>
  </w:footnote>
  <w:footnote w:id="20">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Abu </w:t>
      </w:r>
      <w:proofErr w:type="spellStart"/>
      <w:r w:rsidRPr="00482810">
        <w:rPr>
          <w:rFonts w:ascii="Times New Roman" w:hAnsi="Times New Roman"/>
        </w:rPr>
        <w:t>Ahmadi</w:t>
      </w:r>
      <w:proofErr w:type="spellEnd"/>
      <w:r w:rsidRPr="00482810">
        <w:rPr>
          <w:rFonts w:ascii="Times New Roman" w:hAnsi="Times New Roman"/>
        </w:rPr>
        <w:t xml:space="preserve">, </w:t>
      </w:r>
      <w:proofErr w:type="spellStart"/>
      <w:r w:rsidRPr="00482810">
        <w:rPr>
          <w:rFonts w:ascii="Times New Roman" w:hAnsi="Times New Roman"/>
          <w:i/>
        </w:rPr>
        <w:t>Psikologi</w:t>
      </w:r>
      <w:proofErr w:type="spellEnd"/>
      <w:r w:rsidRPr="00482810">
        <w:rPr>
          <w:rFonts w:ascii="Times New Roman" w:hAnsi="Times New Roman"/>
          <w:i/>
        </w:rPr>
        <w:t xml:space="preserve"> </w:t>
      </w:r>
      <w:proofErr w:type="spellStart"/>
      <w:r w:rsidRPr="00482810">
        <w:rPr>
          <w:rFonts w:ascii="Times New Roman" w:hAnsi="Times New Roman"/>
          <w:i/>
        </w:rPr>
        <w:t>Umum</w:t>
      </w:r>
      <w:proofErr w:type="spellEnd"/>
      <w:r w:rsidRPr="00482810">
        <w:rPr>
          <w:rFonts w:ascii="Times New Roman" w:hAnsi="Times New Roman"/>
          <w:i/>
        </w:rPr>
        <w:t xml:space="preserve"> </w:t>
      </w:r>
      <w:proofErr w:type="spellStart"/>
      <w:r w:rsidRPr="00482810">
        <w:rPr>
          <w:rFonts w:ascii="Times New Roman" w:hAnsi="Times New Roman"/>
          <w:i/>
        </w:rPr>
        <w:t>Edisi</w:t>
      </w:r>
      <w:proofErr w:type="spellEnd"/>
      <w:r w:rsidRPr="00482810">
        <w:rPr>
          <w:rFonts w:ascii="Times New Roman" w:hAnsi="Times New Roman"/>
          <w:i/>
        </w:rPr>
        <w:t xml:space="preserve"> </w:t>
      </w:r>
      <w:proofErr w:type="spellStart"/>
      <w:r w:rsidRPr="00482810">
        <w:rPr>
          <w:rFonts w:ascii="Times New Roman" w:hAnsi="Times New Roman"/>
          <w:i/>
        </w:rPr>
        <w:t>Revisi</w:t>
      </w:r>
      <w:proofErr w:type="spellEnd"/>
      <w:r w:rsidRPr="00482810">
        <w:rPr>
          <w:rFonts w:ascii="Times New Roman" w:hAnsi="Times New Roman"/>
        </w:rPr>
        <w:t xml:space="preserve"> (Jakarta: </w:t>
      </w:r>
      <w:proofErr w:type="spellStart"/>
      <w:r w:rsidRPr="00482810">
        <w:rPr>
          <w:rFonts w:ascii="Times New Roman" w:hAnsi="Times New Roman"/>
        </w:rPr>
        <w:t>Rineka</w:t>
      </w:r>
      <w:proofErr w:type="spellEnd"/>
      <w:r w:rsidRPr="00482810">
        <w:rPr>
          <w:rFonts w:ascii="Times New Roman" w:hAnsi="Times New Roman"/>
        </w:rPr>
        <w:t xml:space="preserve"> </w:t>
      </w:r>
      <w:proofErr w:type="spellStart"/>
      <w:r w:rsidRPr="00482810">
        <w:rPr>
          <w:rFonts w:ascii="Times New Roman" w:hAnsi="Times New Roman"/>
        </w:rPr>
        <w:t>Cipta</w:t>
      </w:r>
      <w:proofErr w:type="spellEnd"/>
      <w:r w:rsidRPr="00482810">
        <w:rPr>
          <w:rFonts w:ascii="Times New Roman" w:hAnsi="Times New Roman"/>
        </w:rPr>
        <w:t>, 2009), h. 182</w:t>
      </w:r>
    </w:p>
  </w:footnote>
  <w:footnote w:id="21">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Hallen</w:t>
      </w:r>
      <w:proofErr w:type="spellEnd"/>
      <w:r w:rsidRPr="00482810">
        <w:rPr>
          <w:rFonts w:ascii="Times New Roman" w:hAnsi="Times New Roman"/>
        </w:rPr>
        <w:t xml:space="preserve">, A, </w:t>
      </w:r>
      <w:proofErr w:type="spellStart"/>
      <w:r w:rsidRPr="00482810">
        <w:rPr>
          <w:rFonts w:ascii="Times New Roman" w:hAnsi="Times New Roman"/>
          <w:i/>
        </w:rPr>
        <w:t>Bimbingan</w:t>
      </w:r>
      <w:proofErr w:type="spellEnd"/>
      <w:r w:rsidRPr="00482810">
        <w:rPr>
          <w:rFonts w:ascii="Times New Roman" w:hAnsi="Times New Roman"/>
          <w:i/>
        </w:rPr>
        <w:t xml:space="preserve"> </w:t>
      </w:r>
      <w:proofErr w:type="spellStart"/>
      <w:r w:rsidRPr="00482810">
        <w:rPr>
          <w:rFonts w:ascii="Times New Roman" w:hAnsi="Times New Roman"/>
          <w:i/>
        </w:rPr>
        <w:t>dan</w:t>
      </w:r>
      <w:proofErr w:type="spellEnd"/>
      <w:r w:rsidRPr="00482810">
        <w:rPr>
          <w:rFonts w:ascii="Times New Roman" w:hAnsi="Times New Roman"/>
          <w:i/>
        </w:rPr>
        <w:t xml:space="preserve"> </w:t>
      </w:r>
      <w:proofErr w:type="spellStart"/>
      <w:r w:rsidRPr="00482810">
        <w:rPr>
          <w:rFonts w:ascii="Times New Roman" w:hAnsi="Times New Roman"/>
          <w:i/>
        </w:rPr>
        <w:t>Konseling</w:t>
      </w:r>
      <w:proofErr w:type="spellEnd"/>
      <w:r w:rsidRPr="00482810">
        <w:rPr>
          <w:rFonts w:ascii="Times New Roman" w:hAnsi="Times New Roman"/>
        </w:rPr>
        <w:t xml:space="preserve"> (Jakarta: Quantum Teaching, 2005), h. 2</w:t>
      </w:r>
    </w:p>
  </w:footnote>
  <w:footnote w:id="22">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shd w:val="clear" w:color="auto" w:fill="FFFFFF"/>
        </w:rPr>
        <w:t>Sofyan</w:t>
      </w:r>
      <w:proofErr w:type="spellEnd"/>
      <w:r w:rsidRPr="00482810">
        <w:rPr>
          <w:rFonts w:ascii="Times New Roman" w:hAnsi="Times New Roman"/>
          <w:shd w:val="clear" w:color="auto" w:fill="FFFFFF"/>
        </w:rPr>
        <w:t xml:space="preserve"> S. </w:t>
      </w:r>
      <w:proofErr w:type="spellStart"/>
      <w:r w:rsidRPr="00482810">
        <w:rPr>
          <w:rFonts w:ascii="Times New Roman" w:hAnsi="Times New Roman"/>
          <w:shd w:val="clear" w:color="auto" w:fill="FFFFFF"/>
        </w:rPr>
        <w:t>Wilis</w:t>
      </w:r>
      <w:proofErr w:type="spellEnd"/>
      <w:r w:rsidRPr="00482810">
        <w:rPr>
          <w:rFonts w:ascii="Times New Roman" w:hAnsi="Times New Roman"/>
          <w:i/>
          <w:shd w:val="clear" w:color="auto" w:fill="FFFFFF"/>
        </w:rPr>
        <w:t xml:space="preserve">, Problem </w:t>
      </w:r>
      <w:proofErr w:type="spellStart"/>
      <w:r w:rsidRPr="00482810">
        <w:rPr>
          <w:rFonts w:ascii="Times New Roman" w:hAnsi="Times New Roman"/>
          <w:i/>
          <w:shd w:val="clear" w:color="auto" w:fill="FFFFFF"/>
        </w:rPr>
        <w:t>Remaja</w:t>
      </w:r>
      <w:proofErr w:type="spellEnd"/>
      <w:r w:rsidRPr="00482810">
        <w:rPr>
          <w:rFonts w:ascii="Times New Roman" w:hAnsi="Times New Roman"/>
          <w:i/>
          <w:shd w:val="clear" w:color="auto" w:fill="FFFFFF"/>
        </w:rPr>
        <w:t xml:space="preserve"> </w:t>
      </w:r>
      <w:proofErr w:type="spellStart"/>
      <w:r w:rsidRPr="00482810">
        <w:rPr>
          <w:rFonts w:ascii="Times New Roman" w:hAnsi="Times New Roman"/>
          <w:i/>
          <w:shd w:val="clear" w:color="auto" w:fill="FFFFFF"/>
        </w:rPr>
        <w:t>dan</w:t>
      </w:r>
      <w:proofErr w:type="spellEnd"/>
      <w:r w:rsidRPr="00482810">
        <w:rPr>
          <w:rFonts w:ascii="Times New Roman" w:hAnsi="Times New Roman"/>
          <w:i/>
          <w:shd w:val="clear" w:color="auto" w:fill="FFFFFF"/>
        </w:rPr>
        <w:t xml:space="preserve"> </w:t>
      </w:r>
      <w:proofErr w:type="spellStart"/>
      <w:r w:rsidRPr="00482810">
        <w:rPr>
          <w:rFonts w:ascii="Times New Roman" w:hAnsi="Times New Roman"/>
          <w:i/>
          <w:shd w:val="clear" w:color="auto" w:fill="FFFFFF"/>
        </w:rPr>
        <w:t>Pemecahannya</w:t>
      </w:r>
      <w:proofErr w:type="spellEnd"/>
      <w:r w:rsidRPr="00482810">
        <w:rPr>
          <w:rFonts w:ascii="Times New Roman" w:hAnsi="Times New Roman"/>
          <w:shd w:val="clear" w:color="auto" w:fill="FFFFFF"/>
        </w:rPr>
        <w:t xml:space="preserve"> (Bandung: </w:t>
      </w:r>
      <w:proofErr w:type="spellStart"/>
      <w:r w:rsidRPr="00482810">
        <w:rPr>
          <w:rFonts w:ascii="Times New Roman" w:hAnsi="Times New Roman"/>
          <w:shd w:val="clear" w:color="auto" w:fill="FFFFFF"/>
        </w:rPr>
        <w:t>Angkasa</w:t>
      </w:r>
      <w:proofErr w:type="spellEnd"/>
      <w:r w:rsidRPr="00482810">
        <w:rPr>
          <w:rFonts w:ascii="Times New Roman" w:hAnsi="Times New Roman"/>
          <w:shd w:val="clear" w:color="auto" w:fill="FFFFFF"/>
        </w:rPr>
        <w:t>, 1986), h. 74</w:t>
      </w:r>
    </w:p>
  </w:footnote>
  <w:footnote w:id="23">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Djamaludin</w:t>
      </w:r>
      <w:proofErr w:type="spellEnd"/>
      <w:r w:rsidRPr="00482810">
        <w:rPr>
          <w:rFonts w:ascii="Times New Roman" w:hAnsi="Times New Roman"/>
        </w:rPr>
        <w:t xml:space="preserve"> </w:t>
      </w:r>
      <w:proofErr w:type="spellStart"/>
      <w:r w:rsidRPr="00482810">
        <w:rPr>
          <w:rFonts w:ascii="Times New Roman" w:hAnsi="Times New Roman"/>
        </w:rPr>
        <w:t>Ancok</w:t>
      </w:r>
      <w:proofErr w:type="spellEnd"/>
      <w:r w:rsidRPr="00482810">
        <w:rPr>
          <w:rFonts w:ascii="Times New Roman" w:hAnsi="Times New Roman"/>
        </w:rPr>
        <w:t xml:space="preserve"> </w:t>
      </w:r>
      <w:proofErr w:type="spellStart"/>
      <w:r w:rsidRPr="00482810">
        <w:rPr>
          <w:rFonts w:ascii="Times New Roman" w:hAnsi="Times New Roman"/>
        </w:rPr>
        <w:t>dan</w:t>
      </w:r>
      <w:proofErr w:type="spellEnd"/>
      <w:r w:rsidRPr="00482810">
        <w:rPr>
          <w:rFonts w:ascii="Times New Roman" w:hAnsi="Times New Roman"/>
        </w:rPr>
        <w:t xml:space="preserve"> </w:t>
      </w:r>
      <w:proofErr w:type="spellStart"/>
      <w:r w:rsidRPr="00482810">
        <w:rPr>
          <w:rFonts w:ascii="Times New Roman" w:hAnsi="Times New Roman"/>
        </w:rPr>
        <w:t>Fuad</w:t>
      </w:r>
      <w:proofErr w:type="spellEnd"/>
      <w:r w:rsidRPr="00482810">
        <w:rPr>
          <w:rFonts w:ascii="Times New Roman" w:hAnsi="Times New Roman"/>
        </w:rPr>
        <w:t xml:space="preserve"> </w:t>
      </w:r>
      <w:proofErr w:type="spellStart"/>
      <w:r w:rsidRPr="00482810">
        <w:rPr>
          <w:rFonts w:ascii="Times New Roman" w:hAnsi="Times New Roman"/>
        </w:rPr>
        <w:t>Nashori</w:t>
      </w:r>
      <w:proofErr w:type="spellEnd"/>
      <w:r w:rsidRPr="00482810">
        <w:rPr>
          <w:rFonts w:ascii="Times New Roman" w:hAnsi="Times New Roman"/>
        </w:rPr>
        <w:t xml:space="preserve"> </w:t>
      </w:r>
      <w:proofErr w:type="spellStart"/>
      <w:r w:rsidRPr="00482810">
        <w:rPr>
          <w:rFonts w:ascii="Times New Roman" w:hAnsi="Times New Roman"/>
        </w:rPr>
        <w:t>Suroso</w:t>
      </w:r>
      <w:proofErr w:type="spellEnd"/>
      <w:r w:rsidRPr="00482810">
        <w:rPr>
          <w:rFonts w:ascii="Times New Roman" w:hAnsi="Times New Roman"/>
        </w:rPr>
        <w:t xml:space="preserve">, </w:t>
      </w:r>
      <w:proofErr w:type="spellStart"/>
      <w:r w:rsidRPr="00482810">
        <w:rPr>
          <w:rFonts w:ascii="Times New Roman" w:hAnsi="Times New Roman"/>
          <w:i/>
          <w:iCs/>
        </w:rPr>
        <w:t>Psikologi</w:t>
      </w:r>
      <w:proofErr w:type="spellEnd"/>
      <w:r w:rsidRPr="00482810">
        <w:rPr>
          <w:rFonts w:ascii="Times New Roman" w:hAnsi="Times New Roman"/>
          <w:i/>
          <w:iCs/>
        </w:rPr>
        <w:t xml:space="preserve"> </w:t>
      </w:r>
      <w:proofErr w:type="spellStart"/>
      <w:r w:rsidRPr="00482810">
        <w:rPr>
          <w:rFonts w:ascii="Times New Roman" w:hAnsi="Times New Roman"/>
          <w:i/>
          <w:iCs/>
        </w:rPr>
        <w:t>Islami</w:t>
      </w:r>
      <w:proofErr w:type="spellEnd"/>
      <w:r w:rsidRPr="00482810">
        <w:rPr>
          <w:rFonts w:ascii="Times New Roman" w:hAnsi="Times New Roman"/>
        </w:rPr>
        <w:t xml:space="preserve"> (Yogyakarta: </w:t>
      </w:r>
      <w:proofErr w:type="spellStart"/>
      <w:r w:rsidRPr="00482810">
        <w:rPr>
          <w:rFonts w:ascii="Times New Roman" w:hAnsi="Times New Roman"/>
        </w:rPr>
        <w:t>Pustaka</w:t>
      </w:r>
      <w:proofErr w:type="spellEnd"/>
      <w:r w:rsidRPr="00482810">
        <w:rPr>
          <w:rFonts w:ascii="Times New Roman" w:hAnsi="Times New Roman"/>
        </w:rPr>
        <w:t xml:space="preserve"> </w:t>
      </w:r>
      <w:proofErr w:type="spellStart"/>
      <w:r w:rsidRPr="00482810">
        <w:rPr>
          <w:rFonts w:ascii="Times New Roman" w:hAnsi="Times New Roman"/>
        </w:rPr>
        <w:t>Pelajar</w:t>
      </w:r>
      <w:proofErr w:type="spellEnd"/>
      <w:r w:rsidRPr="00482810">
        <w:rPr>
          <w:rFonts w:ascii="Times New Roman" w:hAnsi="Times New Roman"/>
        </w:rPr>
        <w:t xml:space="preserve">, 2011), h. 77-78. </w:t>
      </w:r>
    </w:p>
  </w:footnote>
  <w:footnote w:id="24">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Departemen</w:t>
      </w:r>
      <w:proofErr w:type="spellEnd"/>
      <w:r w:rsidRPr="00482810">
        <w:rPr>
          <w:rFonts w:ascii="Times New Roman" w:hAnsi="Times New Roman"/>
        </w:rPr>
        <w:t xml:space="preserve"> Agama R.I. Al-Quran Al-</w:t>
      </w:r>
      <w:proofErr w:type="spellStart"/>
      <w:r w:rsidRPr="00482810">
        <w:rPr>
          <w:rFonts w:ascii="Times New Roman" w:hAnsi="Times New Roman"/>
        </w:rPr>
        <w:t>Karim</w:t>
      </w:r>
      <w:proofErr w:type="spellEnd"/>
      <w:r w:rsidRPr="00482810">
        <w:rPr>
          <w:rFonts w:ascii="Times New Roman" w:hAnsi="Times New Roman"/>
        </w:rPr>
        <w:t xml:space="preserve"> (Bandung: </w:t>
      </w:r>
      <w:proofErr w:type="spellStart"/>
      <w:r w:rsidRPr="00482810">
        <w:rPr>
          <w:rFonts w:ascii="Times New Roman" w:hAnsi="Times New Roman"/>
        </w:rPr>
        <w:t>Diponegoro</w:t>
      </w:r>
      <w:proofErr w:type="spellEnd"/>
      <w:r w:rsidRPr="00482810">
        <w:rPr>
          <w:rFonts w:ascii="Times New Roman" w:hAnsi="Times New Roman"/>
        </w:rPr>
        <w:t>, 2014), h. 32</w:t>
      </w:r>
    </w:p>
  </w:footnote>
  <w:footnote w:id="25">
    <w:p w:rsidR="005C642C" w:rsidRPr="00482810" w:rsidRDefault="005C642C" w:rsidP="00842F5A">
      <w:pPr>
        <w:pStyle w:val="FootnoteText"/>
        <w:ind w:left="709" w:firstLine="709"/>
        <w:jc w:val="both"/>
        <w:rPr>
          <w:rFonts w:ascii="Times New Roman" w:hAnsi="Times New Roman"/>
        </w:rPr>
      </w:pPr>
      <w:r w:rsidRPr="00482810">
        <w:rPr>
          <w:rStyle w:val="FootnoteReference"/>
          <w:rFonts w:ascii="Times New Roman" w:hAnsi="Times New Roman"/>
        </w:rPr>
        <w:footnoteRef/>
      </w:r>
      <w:r w:rsidRPr="00482810">
        <w:rPr>
          <w:rFonts w:ascii="Times New Roman" w:hAnsi="Times New Roman"/>
        </w:rPr>
        <w:t xml:space="preserve"> </w:t>
      </w:r>
      <w:proofErr w:type="spellStart"/>
      <w:r w:rsidRPr="00482810">
        <w:rPr>
          <w:rFonts w:ascii="Times New Roman" w:hAnsi="Times New Roman"/>
        </w:rPr>
        <w:t>Dajamaluddin</w:t>
      </w:r>
      <w:proofErr w:type="spellEnd"/>
      <w:r w:rsidRPr="00482810">
        <w:rPr>
          <w:rFonts w:ascii="Times New Roman" w:hAnsi="Times New Roman"/>
        </w:rPr>
        <w:t xml:space="preserve">, </w:t>
      </w:r>
      <w:r w:rsidRPr="00482810">
        <w:rPr>
          <w:rFonts w:ascii="Times New Roman" w:hAnsi="Times New Roman"/>
          <w:i/>
        </w:rPr>
        <w:t xml:space="preserve">op. cit., </w:t>
      </w:r>
      <w:r w:rsidRPr="00482810">
        <w:rPr>
          <w:rFonts w:ascii="Times New Roman" w:hAnsi="Times New Roman"/>
        </w:rPr>
        <w:t>h.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996"/>
      <w:docPartObj>
        <w:docPartGallery w:val="Page Numbers (Top of Page)"/>
        <w:docPartUnique/>
      </w:docPartObj>
    </w:sdtPr>
    <w:sdtContent>
      <w:p w:rsidR="005C642C" w:rsidRDefault="005C642C">
        <w:pPr>
          <w:pStyle w:val="Header"/>
          <w:jc w:val="right"/>
          <w:rPr>
            <w:lang w:val="en-US"/>
          </w:rPr>
        </w:pPr>
      </w:p>
      <w:p w:rsidR="005C642C" w:rsidRDefault="005C642C">
        <w:pPr>
          <w:pStyle w:val="Header"/>
          <w:jc w:val="right"/>
          <w:rPr>
            <w:lang w:val="en-US"/>
          </w:rPr>
        </w:pPr>
      </w:p>
      <w:p w:rsidR="005C642C" w:rsidRDefault="00FD57EC">
        <w:pPr>
          <w:pStyle w:val="Header"/>
          <w:jc w:val="right"/>
        </w:pPr>
        <w:fldSimple w:instr=" PAGE   \* MERGEFORMAT ">
          <w:r w:rsidR="0050344F">
            <w:rPr>
              <w:noProof/>
            </w:rPr>
            <w:t>9</w:t>
          </w:r>
        </w:fldSimple>
      </w:p>
    </w:sdtContent>
  </w:sdt>
  <w:p w:rsidR="005C642C" w:rsidRDefault="005C6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2EE"/>
    <w:multiLevelType w:val="hybridMultilevel"/>
    <w:tmpl w:val="FE627C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B1150A"/>
    <w:multiLevelType w:val="hybridMultilevel"/>
    <w:tmpl w:val="9E2444BE"/>
    <w:lvl w:ilvl="0" w:tplc="033422C2">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C700D1"/>
    <w:multiLevelType w:val="hybridMultilevel"/>
    <w:tmpl w:val="68F4ECD6"/>
    <w:lvl w:ilvl="0" w:tplc="04210019">
      <w:start w:val="1"/>
      <w:numFmt w:val="lowerLetter"/>
      <w:lvlText w:val="%1."/>
      <w:lvlJc w:val="left"/>
      <w:pPr>
        <w:ind w:left="1638" w:hanging="360"/>
      </w:p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3">
    <w:nsid w:val="2EF36534"/>
    <w:multiLevelType w:val="hybridMultilevel"/>
    <w:tmpl w:val="84FC391C"/>
    <w:lvl w:ilvl="0" w:tplc="57AA7970">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EB2EF5"/>
    <w:multiLevelType w:val="hybridMultilevel"/>
    <w:tmpl w:val="9A9A77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E33A83"/>
    <w:multiLevelType w:val="hybridMultilevel"/>
    <w:tmpl w:val="4C6C434A"/>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
    <w:nsid w:val="4E696414"/>
    <w:multiLevelType w:val="hybridMultilevel"/>
    <w:tmpl w:val="549A12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467C29"/>
    <w:multiLevelType w:val="hybridMultilevel"/>
    <w:tmpl w:val="1BD8AD42"/>
    <w:lvl w:ilvl="0" w:tplc="04210011">
      <w:start w:val="1"/>
      <w:numFmt w:val="decimal"/>
      <w:lvlText w:val="%1)"/>
      <w:lvlJc w:val="left"/>
      <w:pPr>
        <w:ind w:left="872" w:hanging="360"/>
      </w:p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8">
    <w:nsid w:val="52BD766C"/>
    <w:multiLevelType w:val="hybridMultilevel"/>
    <w:tmpl w:val="AE24342C"/>
    <w:lvl w:ilvl="0" w:tplc="F72AC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52422"/>
    <w:multiLevelType w:val="hybridMultilevel"/>
    <w:tmpl w:val="549A12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4B1E08"/>
    <w:multiLevelType w:val="hybridMultilevel"/>
    <w:tmpl w:val="390CED8E"/>
    <w:lvl w:ilvl="0" w:tplc="0770A93A">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78B345CF"/>
    <w:multiLevelType w:val="hybridMultilevel"/>
    <w:tmpl w:val="3E5EF9A4"/>
    <w:lvl w:ilvl="0" w:tplc="CAA0D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FAB2824"/>
    <w:multiLevelType w:val="hybridMultilevel"/>
    <w:tmpl w:val="3EEE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9"/>
  </w:num>
  <w:num w:numId="5">
    <w:abstractNumId w:val="5"/>
  </w:num>
  <w:num w:numId="6">
    <w:abstractNumId w:val="4"/>
  </w:num>
  <w:num w:numId="7">
    <w:abstractNumId w:val="2"/>
  </w:num>
  <w:num w:numId="8">
    <w:abstractNumId w:val="7"/>
  </w:num>
  <w:num w:numId="9">
    <w:abstractNumId w:val="1"/>
  </w:num>
  <w:num w:numId="10">
    <w:abstractNumId w:val="3"/>
  </w:num>
  <w:num w:numId="11">
    <w:abstractNumId w:val="10"/>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26BD"/>
    <w:rsid w:val="000548D8"/>
    <w:rsid w:val="0009200E"/>
    <w:rsid w:val="000A26BD"/>
    <w:rsid w:val="00104C3E"/>
    <w:rsid w:val="0010555E"/>
    <w:rsid w:val="00105941"/>
    <w:rsid w:val="00125EBF"/>
    <w:rsid w:val="001311C3"/>
    <w:rsid w:val="001B1661"/>
    <w:rsid w:val="001D7E35"/>
    <w:rsid w:val="00202DFB"/>
    <w:rsid w:val="00215EC2"/>
    <w:rsid w:val="0025598F"/>
    <w:rsid w:val="00282F01"/>
    <w:rsid w:val="002A391E"/>
    <w:rsid w:val="002B6644"/>
    <w:rsid w:val="00302ADE"/>
    <w:rsid w:val="003352F7"/>
    <w:rsid w:val="003631FD"/>
    <w:rsid w:val="00387091"/>
    <w:rsid w:val="004556D2"/>
    <w:rsid w:val="00455D29"/>
    <w:rsid w:val="00482810"/>
    <w:rsid w:val="004A110C"/>
    <w:rsid w:val="004A3AD6"/>
    <w:rsid w:val="004A4947"/>
    <w:rsid w:val="004B708E"/>
    <w:rsid w:val="004D5FFA"/>
    <w:rsid w:val="0050344F"/>
    <w:rsid w:val="00511C10"/>
    <w:rsid w:val="00512766"/>
    <w:rsid w:val="00513848"/>
    <w:rsid w:val="005162B8"/>
    <w:rsid w:val="00526B85"/>
    <w:rsid w:val="00530264"/>
    <w:rsid w:val="005617E3"/>
    <w:rsid w:val="00593295"/>
    <w:rsid w:val="005C642C"/>
    <w:rsid w:val="0060115E"/>
    <w:rsid w:val="0061786E"/>
    <w:rsid w:val="006357DF"/>
    <w:rsid w:val="006831E7"/>
    <w:rsid w:val="006A3D75"/>
    <w:rsid w:val="00734099"/>
    <w:rsid w:val="00735DBE"/>
    <w:rsid w:val="007900E6"/>
    <w:rsid w:val="007B0AD1"/>
    <w:rsid w:val="007F591A"/>
    <w:rsid w:val="008036C3"/>
    <w:rsid w:val="00817E53"/>
    <w:rsid w:val="00842F5A"/>
    <w:rsid w:val="00851955"/>
    <w:rsid w:val="00861403"/>
    <w:rsid w:val="008A36AB"/>
    <w:rsid w:val="008C1D4D"/>
    <w:rsid w:val="00913FB0"/>
    <w:rsid w:val="00A06354"/>
    <w:rsid w:val="00A316F6"/>
    <w:rsid w:val="00AC7662"/>
    <w:rsid w:val="00AE453D"/>
    <w:rsid w:val="00B02614"/>
    <w:rsid w:val="00B2737B"/>
    <w:rsid w:val="00B31D51"/>
    <w:rsid w:val="00B55FEC"/>
    <w:rsid w:val="00B9171D"/>
    <w:rsid w:val="00BD5A28"/>
    <w:rsid w:val="00BD7A9E"/>
    <w:rsid w:val="00BE7A9C"/>
    <w:rsid w:val="00BF5588"/>
    <w:rsid w:val="00C043DC"/>
    <w:rsid w:val="00C163E5"/>
    <w:rsid w:val="00C32EB2"/>
    <w:rsid w:val="00C44E02"/>
    <w:rsid w:val="00C576E1"/>
    <w:rsid w:val="00C76FDE"/>
    <w:rsid w:val="00D45CB8"/>
    <w:rsid w:val="00D5658A"/>
    <w:rsid w:val="00E2116E"/>
    <w:rsid w:val="00E36571"/>
    <w:rsid w:val="00E44DE6"/>
    <w:rsid w:val="00E9308E"/>
    <w:rsid w:val="00E9642B"/>
    <w:rsid w:val="00E96A28"/>
    <w:rsid w:val="00EC797F"/>
    <w:rsid w:val="00EE0C2A"/>
    <w:rsid w:val="00EF2525"/>
    <w:rsid w:val="00EF329D"/>
    <w:rsid w:val="00F02502"/>
    <w:rsid w:val="00F20F9E"/>
    <w:rsid w:val="00F51289"/>
    <w:rsid w:val="00F560E4"/>
    <w:rsid w:val="00FC6DE5"/>
    <w:rsid w:val="00FD57EC"/>
    <w:rsid w:val="00FF7B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BD"/>
    <w:pPr>
      <w:ind w:left="720"/>
      <w:contextualSpacing/>
    </w:pPr>
  </w:style>
  <w:style w:type="paragraph" w:styleId="FootnoteText">
    <w:name w:val="footnote text"/>
    <w:basedOn w:val="Normal"/>
    <w:link w:val="FootnoteTextChar"/>
    <w:uiPriority w:val="99"/>
    <w:semiHidden/>
    <w:unhideWhenUsed/>
    <w:rsid w:val="000A26B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A26B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A26BD"/>
    <w:rPr>
      <w:vertAlign w:val="superscript"/>
    </w:rPr>
  </w:style>
  <w:style w:type="paragraph" w:styleId="Header">
    <w:name w:val="header"/>
    <w:basedOn w:val="Normal"/>
    <w:link w:val="HeaderChar"/>
    <w:uiPriority w:val="99"/>
    <w:unhideWhenUsed/>
    <w:rsid w:val="005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85"/>
  </w:style>
  <w:style w:type="paragraph" w:styleId="Footer">
    <w:name w:val="footer"/>
    <w:basedOn w:val="Normal"/>
    <w:link w:val="FooterChar"/>
    <w:uiPriority w:val="99"/>
    <w:semiHidden/>
    <w:unhideWhenUsed/>
    <w:rsid w:val="0052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B85"/>
  </w:style>
  <w:style w:type="character" w:styleId="Hyperlink">
    <w:name w:val="Hyperlink"/>
    <w:basedOn w:val="DefaultParagraphFont"/>
    <w:uiPriority w:val="99"/>
    <w:unhideWhenUsed/>
    <w:rsid w:val="004A4947"/>
    <w:rPr>
      <w:color w:val="0000FF" w:themeColor="hyperlink"/>
      <w:u w:val="single"/>
    </w:rPr>
  </w:style>
  <w:style w:type="paragraph" w:customStyle="1" w:styleId="Default">
    <w:name w:val="Default"/>
    <w:rsid w:val="004A494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995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do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CFAE-5FBE-4CE6-9F19-861D8B43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3400</Words>
  <Characters>22580</Characters>
  <Application>Microsoft Office Word</Application>
  <DocSecurity>0</DocSecurity>
  <Lines>442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18</cp:revision>
  <cp:lastPrinted>2015-12-22T03:44:00Z</cp:lastPrinted>
  <dcterms:created xsi:type="dcterms:W3CDTF">2015-10-09T21:18:00Z</dcterms:created>
  <dcterms:modified xsi:type="dcterms:W3CDTF">2015-12-22T03:45:00Z</dcterms:modified>
</cp:coreProperties>
</file>