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9" w:rsidRPr="002075F4" w:rsidRDefault="007C2F8F" w:rsidP="001249AA">
      <w:pPr>
        <w:tabs>
          <w:tab w:val="left" w:pos="3261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75F4">
        <w:rPr>
          <w:rFonts w:asciiTheme="majorBidi" w:hAnsiTheme="majorBidi" w:cstheme="majorBidi"/>
          <w:b/>
          <w:bCs/>
          <w:sz w:val="28"/>
          <w:szCs w:val="28"/>
        </w:rPr>
        <w:t>BAB II</w:t>
      </w:r>
      <w:r w:rsidR="004E6042" w:rsidRPr="002075F4">
        <w:rPr>
          <w:rFonts w:asciiTheme="majorBidi" w:hAnsiTheme="majorBidi" w:cstheme="majorBidi"/>
          <w:b/>
          <w:bCs/>
          <w:sz w:val="28"/>
          <w:szCs w:val="28"/>
        </w:rPr>
        <w:t>I</w:t>
      </w:r>
    </w:p>
    <w:p w:rsidR="007C2F8F" w:rsidRPr="002075F4" w:rsidRDefault="007C2F8F" w:rsidP="001249AA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75F4">
        <w:rPr>
          <w:rFonts w:asciiTheme="majorBidi" w:hAnsiTheme="majorBidi" w:cstheme="majorBidi"/>
          <w:b/>
          <w:bCs/>
          <w:sz w:val="28"/>
          <w:szCs w:val="28"/>
        </w:rPr>
        <w:t>METODE PENELITIAN</w:t>
      </w:r>
    </w:p>
    <w:p w:rsidR="002075F4" w:rsidRPr="00BC50AA" w:rsidRDefault="00BC50AA" w:rsidP="001249AA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50AA">
        <w:rPr>
          <w:rFonts w:asciiTheme="majorBidi" w:hAnsiTheme="majorBidi" w:cstheme="majorBidi"/>
          <w:b/>
          <w:bCs/>
          <w:sz w:val="24"/>
          <w:szCs w:val="24"/>
        </w:rPr>
        <w:t>JenisPenelitian</w:t>
      </w:r>
    </w:p>
    <w:p w:rsidR="00AB02BD" w:rsidRDefault="007C2F8F" w:rsidP="00AB02BD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id-ID" w:eastAsia="id-ID"/>
        </w:rPr>
      </w:pPr>
      <w:r w:rsidRPr="002075F4">
        <w:rPr>
          <w:rFonts w:asciiTheme="majorBidi" w:hAnsiTheme="majorBidi" w:cstheme="majorBidi"/>
          <w:sz w:val="24"/>
          <w:szCs w:val="24"/>
        </w:rPr>
        <w:t>Jenis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adalah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Classroom Action Reseach</w:t>
      </w:r>
      <w:r w:rsidR="00AB02BD">
        <w:rPr>
          <w:rFonts w:asciiTheme="majorBidi" w:eastAsia="Times New Roman" w:hAnsiTheme="majorBidi" w:cstheme="majorBidi"/>
          <w:i/>
          <w:iCs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atau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Penelitian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Tindakan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Kelas (PTK</w:t>
      </w:r>
      <w:r w:rsidR="00285B3D">
        <w:rPr>
          <w:rFonts w:asciiTheme="majorBidi" w:eastAsia="Times New Roman" w:hAnsiTheme="majorBidi" w:cstheme="majorBidi"/>
          <w:sz w:val="24"/>
          <w:szCs w:val="24"/>
          <w:lang w:eastAsia="id-ID"/>
        </w:rPr>
        <w:t>).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</w:p>
    <w:p w:rsidR="00FF0C2D" w:rsidRDefault="00285B3D" w:rsidP="00AB02BD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Penelitian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Tindakan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Kelas (PTK) pertama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="00FF0C2D">
        <w:rPr>
          <w:rFonts w:asciiTheme="majorBidi" w:eastAsia="Times New Roman" w:hAnsiTheme="majorBidi" w:cstheme="majorBidi"/>
          <w:sz w:val="24"/>
          <w:szCs w:val="24"/>
          <w:lang w:eastAsia="id-ID"/>
        </w:rPr>
        <w:t>kali diperkenalkan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="00FF0C2D">
        <w:rPr>
          <w:rFonts w:asciiTheme="majorBidi" w:eastAsia="Times New Roman" w:hAnsiTheme="majorBidi" w:cstheme="majorBidi"/>
          <w:sz w:val="24"/>
          <w:szCs w:val="24"/>
          <w:lang w:eastAsia="id-ID"/>
        </w:rPr>
        <w:t>oleh Kurt lewis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="00FF0C2D">
        <w:rPr>
          <w:rFonts w:asciiTheme="majorBidi" w:eastAsia="Times New Roman" w:hAnsiTheme="majorBidi" w:cstheme="majorBidi"/>
          <w:sz w:val="24"/>
          <w:szCs w:val="24"/>
          <w:lang w:eastAsia="id-ID"/>
        </w:rPr>
        <w:t>pada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="00FF0C2D">
        <w:rPr>
          <w:rFonts w:asciiTheme="majorBidi" w:eastAsia="Times New Roman" w:hAnsiTheme="majorBidi" w:cstheme="majorBidi"/>
          <w:sz w:val="24"/>
          <w:szCs w:val="24"/>
          <w:lang w:eastAsia="id-ID"/>
        </w:rPr>
        <w:t>tahun 1946, yang selanjutnya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="00FF0C2D">
        <w:rPr>
          <w:rFonts w:asciiTheme="majorBidi" w:eastAsia="Times New Roman" w:hAnsiTheme="majorBidi" w:cstheme="majorBidi"/>
          <w:sz w:val="24"/>
          <w:szCs w:val="24"/>
          <w:lang w:eastAsia="id-ID"/>
        </w:rPr>
        <w:t>dikembangkan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="00FF0C2D">
        <w:rPr>
          <w:rFonts w:asciiTheme="majorBidi" w:eastAsia="Times New Roman" w:hAnsiTheme="majorBidi" w:cstheme="majorBidi"/>
          <w:sz w:val="24"/>
          <w:szCs w:val="24"/>
          <w:lang w:eastAsia="id-ID"/>
        </w:rPr>
        <w:t>oleh Stephen Kemmis, Robin Mc Taggart, John Elliot, Dave Ebburt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="00FF0C2D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="00FF0C2D">
        <w:rPr>
          <w:rFonts w:asciiTheme="majorBidi" w:eastAsia="Times New Roman" w:hAnsiTheme="majorBidi" w:cstheme="majorBidi"/>
          <w:sz w:val="24"/>
          <w:szCs w:val="24"/>
          <w:lang w:eastAsia="id-ID"/>
        </w:rPr>
        <w:t>lainnya.</w:t>
      </w:r>
      <w:r w:rsidR="00FF0C2D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2"/>
      </w:r>
    </w:p>
    <w:p w:rsidR="007C2F8F" w:rsidRPr="002075F4" w:rsidRDefault="007C2F8F" w:rsidP="002075F4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Menurut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Sukardi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penelitian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tindakan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adalah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cara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suatu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kelompok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atau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seseorang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dalam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mengorganisasi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suatu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kondisi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sehingga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mereka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dapat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mempelajari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pengalaman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mereka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membuat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pengalaman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mereka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dapat</w:t>
      </w:r>
      <w:r w:rsidR="00AB02BD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Pr="002075F4">
        <w:rPr>
          <w:rFonts w:asciiTheme="majorBidi" w:eastAsia="Times New Roman" w:hAnsiTheme="majorBidi" w:cstheme="majorBidi"/>
          <w:sz w:val="24"/>
          <w:szCs w:val="24"/>
          <w:lang w:eastAsia="id-ID"/>
        </w:rPr>
        <w:t>diaksesoleh orang lain.</w:t>
      </w:r>
      <w:r w:rsidRPr="002075F4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3"/>
      </w:r>
    </w:p>
    <w:p w:rsidR="004E6042" w:rsidRPr="002075F4" w:rsidRDefault="004E6042" w:rsidP="002075F4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tindakan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kelas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dilakukan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melalui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beberapa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tahap, yaitu :</w:t>
      </w:r>
    </w:p>
    <w:p w:rsidR="004E6042" w:rsidRPr="002075F4" w:rsidRDefault="00AB02BD" w:rsidP="008A50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 xml:space="preserve">Perencanaan </w:t>
      </w:r>
      <w:r w:rsidR="004E6042" w:rsidRPr="002075F4">
        <w:rPr>
          <w:rFonts w:asciiTheme="majorBidi" w:hAnsiTheme="majorBidi" w:cstheme="majorBidi"/>
          <w:sz w:val="24"/>
          <w:szCs w:val="24"/>
        </w:rPr>
        <w:t>(</w:t>
      </w:r>
      <w:r w:rsidR="004E6042" w:rsidRPr="002075F4">
        <w:rPr>
          <w:rFonts w:asciiTheme="majorBidi" w:hAnsiTheme="majorBidi" w:cstheme="majorBidi"/>
          <w:i/>
          <w:iCs/>
          <w:sz w:val="24"/>
          <w:szCs w:val="24"/>
        </w:rPr>
        <w:t>planning</w:t>
      </w:r>
      <w:r w:rsidR="004E6042" w:rsidRPr="002075F4">
        <w:rPr>
          <w:rFonts w:asciiTheme="majorBidi" w:hAnsiTheme="majorBidi" w:cstheme="majorBidi"/>
          <w:sz w:val="24"/>
          <w:szCs w:val="24"/>
        </w:rPr>
        <w:t>), menjelaskan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E6042" w:rsidRPr="002075F4">
        <w:rPr>
          <w:rFonts w:asciiTheme="majorBidi" w:hAnsiTheme="majorBidi" w:cstheme="majorBidi"/>
          <w:sz w:val="24"/>
          <w:szCs w:val="24"/>
        </w:rPr>
        <w:t>tentang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E6042" w:rsidRPr="002075F4">
        <w:rPr>
          <w:rFonts w:asciiTheme="majorBidi" w:hAnsiTheme="majorBidi" w:cstheme="majorBidi"/>
          <w:sz w:val="24"/>
          <w:szCs w:val="24"/>
        </w:rPr>
        <w:t>apa, mengapa, kapan, dimana, oleh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E6042" w:rsidRPr="002075F4">
        <w:rPr>
          <w:rFonts w:asciiTheme="majorBidi" w:hAnsiTheme="majorBidi" w:cstheme="majorBidi"/>
          <w:sz w:val="24"/>
          <w:szCs w:val="24"/>
        </w:rPr>
        <w:t>siapa, 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E6042" w:rsidRPr="002075F4">
        <w:rPr>
          <w:rFonts w:asciiTheme="majorBidi" w:hAnsiTheme="majorBidi" w:cstheme="majorBidi"/>
          <w:sz w:val="24"/>
          <w:szCs w:val="24"/>
        </w:rPr>
        <w:t>bagaimana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E6042" w:rsidRPr="002075F4">
        <w:rPr>
          <w:rFonts w:asciiTheme="majorBidi" w:hAnsiTheme="majorBidi" w:cstheme="majorBidi"/>
          <w:sz w:val="24"/>
          <w:szCs w:val="24"/>
        </w:rPr>
        <w:t>tindakan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E6042" w:rsidRPr="002075F4">
        <w:rPr>
          <w:rFonts w:asciiTheme="majorBidi" w:hAnsiTheme="majorBidi" w:cstheme="majorBidi"/>
          <w:sz w:val="24"/>
          <w:szCs w:val="24"/>
        </w:rPr>
        <w:t>tersebut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E6042" w:rsidRPr="002075F4">
        <w:rPr>
          <w:rFonts w:asciiTheme="majorBidi" w:hAnsiTheme="majorBidi" w:cstheme="majorBidi"/>
          <w:sz w:val="24"/>
          <w:szCs w:val="24"/>
        </w:rPr>
        <w:t>dilakukan.</w:t>
      </w:r>
    </w:p>
    <w:p w:rsidR="004E6042" w:rsidRPr="002075F4" w:rsidRDefault="004E6042" w:rsidP="008A50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Tindakan (</w:t>
      </w:r>
      <w:r w:rsidRPr="002075F4">
        <w:rPr>
          <w:rFonts w:asciiTheme="majorBidi" w:hAnsiTheme="majorBidi" w:cstheme="majorBidi"/>
          <w:i/>
          <w:iCs/>
          <w:sz w:val="24"/>
          <w:szCs w:val="24"/>
        </w:rPr>
        <w:t>acting</w:t>
      </w:r>
      <w:r w:rsidRPr="002075F4">
        <w:rPr>
          <w:rFonts w:asciiTheme="majorBidi" w:hAnsiTheme="majorBidi" w:cstheme="majorBidi"/>
          <w:sz w:val="24"/>
          <w:szCs w:val="24"/>
        </w:rPr>
        <w:t>), pelaksanaan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yang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merupakan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implementasi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atau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penerapan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isi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rancangan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mengenai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tindakan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tersebut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dilakukan.</w:t>
      </w:r>
    </w:p>
    <w:p w:rsidR="004E6042" w:rsidRPr="002075F4" w:rsidRDefault="004E6042" w:rsidP="008A50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Pengamatan (</w:t>
      </w:r>
      <w:r w:rsidRPr="002075F4">
        <w:rPr>
          <w:rFonts w:asciiTheme="majorBidi" w:hAnsiTheme="majorBidi" w:cstheme="majorBidi"/>
          <w:i/>
          <w:iCs/>
          <w:sz w:val="24"/>
          <w:szCs w:val="24"/>
        </w:rPr>
        <w:t>observing</w:t>
      </w:r>
      <w:r w:rsidRPr="002075F4">
        <w:rPr>
          <w:rFonts w:asciiTheme="majorBidi" w:hAnsiTheme="majorBidi" w:cstheme="majorBidi"/>
          <w:sz w:val="24"/>
          <w:szCs w:val="24"/>
        </w:rPr>
        <w:t>), kegiatan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pengamatan yang dilakukan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oleh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pengamat.</w:t>
      </w:r>
    </w:p>
    <w:p w:rsidR="002075F4" w:rsidRDefault="004E6042" w:rsidP="008A50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Refleksi (</w:t>
      </w:r>
      <w:r w:rsidRPr="002075F4">
        <w:rPr>
          <w:rFonts w:asciiTheme="majorBidi" w:hAnsiTheme="majorBidi" w:cstheme="majorBidi"/>
          <w:i/>
          <w:iCs/>
          <w:sz w:val="24"/>
          <w:szCs w:val="24"/>
        </w:rPr>
        <w:t>reflecting),</w:t>
      </w:r>
      <w:r w:rsidRPr="002075F4">
        <w:rPr>
          <w:rFonts w:asciiTheme="majorBidi" w:hAnsiTheme="majorBidi" w:cstheme="majorBidi"/>
          <w:sz w:val="24"/>
          <w:szCs w:val="24"/>
        </w:rPr>
        <w:t>melakukan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kegiatan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untuk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mengemukakan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kembali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apa yang sudah</w:t>
      </w:r>
      <w:r w:rsidR="00AB02B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dilakukan.</w:t>
      </w:r>
      <w:r w:rsidRPr="002075F4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4E6042" w:rsidRPr="002075F4" w:rsidRDefault="004E6042" w:rsidP="002075F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lastRenderedPageBreak/>
        <w:t>Penelitian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mengadop</w:t>
      </w:r>
      <w:bookmarkStart w:id="0" w:name="_GoBack"/>
      <w:bookmarkEnd w:id="0"/>
      <w:r w:rsidRPr="002075F4">
        <w:rPr>
          <w:rFonts w:asciiTheme="majorBidi" w:hAnsiTheme="majorBidi" w:cstheme="majorBidi"/>
          <w:sz w:val="24"/>
          <w:szCs w:val="24"/>
        </w:rPr>
        <w:t>si model siklus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Kemmis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A1D9B" w:rsidRPr="002075F4">
        <w:rPr>
          <w:rFonts w:asciiTheme="majorBidi" w:hAnsiTheme="majorBidi" w:cstheme="majorBidi"/>
          <w:sz w:val="24"/>
          <w:szCs w:val="24"/>
        </w:rPr>
        <w:t>Tanggat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(1988).</w:t>
      </w:r>
    </w:p>
    <w:p w:rsidR="007C2F8F" w:rsidRPr="002075F4" w:rsidRDefault="003C0DBD" w:rsidP="002075F4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>
            <wp:extent cx="3038475" cy="2257425"/>
            <wp:effectExtent l="0" t="0" r="9525" b="9525"/>
            <wp:docPr id="2" name="Picture 2" descr="C:\Users\ASUS\Downloads\model ptk kemmis dan taggart warna - Penelusuran Google_files\images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model ptk kemmis dan taggart warna - Penelusuran Google_files\images_0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95" w:rsidRPr="00BC50AA" w:rsidRDefault="00DF3495" w:rsidP="002075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50AA">
        <w:rPr>
          <w:rFonts w:asciiTheme="majorBidi" w:hAnsiTheme="majorBidi" w:cstheme="majorBidi"/>
          <w:b/>
          <w:bCs/>
          <w:sz w:val="24"/>
          <w:szCs w:val="24"/>
        </w:rPr>
        <w:t>Lokasidan</w:t>
      </w:r>
      <w:r w:rsidR="00C945D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8A507B" w:rsidRPr="00BC50AA">
        <w:rPr>
          <w:rFonts w:asciiTheme="majorBidi" w:hAnsiTheme="majorBidi" w:cstheme="majorBidi"/>
          <w:b/>
          <w:bCs/>
          <w:sz w:val="24"/>
          <w:szCs w:val="24"/>
        </w:rPr>
        <w:t>Waktu</w:t>
      </w:r>
      <w:r w:rsidR="00C945D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8A507B" w:rsidRPr="00BC50AA"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p w:rsidR="00DF3495" w:rsidRPr="002075F4" w:rsidRDefault="00DF3495" w:rsidP="00716ABB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Lokasi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meliputi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latar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belakang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tempat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lokasi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penelitian.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Pemilihan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merupakan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tempat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praktis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yaitu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efektif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efisien.</w:t>
      </w:r>
    </w:p>
    <w:p w:rsidR="00DF3495" w:rsidRPr="002075F4" w:rsidRDefault="00DF3495" w:rsidP="002075F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Tempat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A507B" w:rsidRPr="002075F4">
        <w:rPr>
          <w:rFonts w:asciiTheme="majorBidi" w:hAnsiTheme="majorBidi" w:cstheme="majorBidi"/>
          <w:sz w:val="24"/>
          <w:szCs w:val="24"/>
        </w:rPr>
        <w:t>Penelitian</w:t>
      </w:r>
    </w:p>
    <w:p w:rsidR="002075F4" w:rsidRDefault="00DF3495" w:rsidP="00BC50AA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dilaksanakan di kelas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50AA">
        <w:rPr>
          <w:rFonts w:asciiTheme="majorBidi" w:hAnsiTheme="majorBidi" w:cstheme="majorBidi"/>
          <w:sz w:val="24"/>
          <w:szCs w:val="24"/>
        </w:rPr>
        <w:t>I</w:t>
      </w:r>
      <w:r w:rsidRPr="002075F4">
        <w:rPr>
          <w:rFonts w:asciiTheme="majorBidi" w:hAnsiTheme="majorBidi" w:cstheme="majorBidi"/>
          <w:sz w:val="24"/>
          <w:szCs w:val="24"/>
        </w:rPr>
        <w:t>X</w:t>
      </w:r>
      <w:r w:rsidRPr="002075F4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="00C945DE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MTs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Al-Ikhlas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Kec.Mowewe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Kab. Kolaka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Timur yang dijadikan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sebagai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tempat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dalam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implementasi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strategi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i/>
          <w:iCs/>
          <w:sz w:val="24"/>
          <w:szCs w:val="24"/>
        </w:rPr>
        <w:t xml:space="preserve">the power of two </w:t>
      </w:r>
      <w:r w:rsidR="0076133B" w:rsidRPr="002075F4">
        <w:rPr>
          <w:rFonts w:asciiTheme="majorBidi" w:hAnsiTheme="majorBidi" w:cstheme="majorBidi"/>
          <w:sz w:val="24"/>
          <w:szCs w:val="24"/>
        </w:rPr>
        <w:t>untuk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6133B" w:rsidRPr="002075F4">
        <w:rPr>
          <w:rFonts w:asciiTheme="majorBidi" w:hAnsiTheme="majorBidi" w:cstheme="majorBidi"/>
          <w:sz w:val="24"/>
          <w:szCs w:val="24"/>
        </w:rPr>
        <w:t>meningkatkan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6133B" w:rsidRPr="002075F4">
        <w:rPr>
          <w:rFonts w:asciiTheme="majorBidi" w:hAnsiTheme="majorBidi" w:cstheme="majorBidi"/>
          <w:sz w:val="24"/>
          <w:szCs w:val="24"/>
        </w:rPr>
        <w:t>hasil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6133B" w:rsidRPr="002075F4">
        <w:rPr>
          <w:rFonts w:asciiTheme="majorBidi" w:hAnsiTheme="majorBidi" w:cstheme="majorBidi"/>
          <w:sz w:val="24"/>
          <w:szCs w:val="24"/>
        </w:rPr>
        <w:t>belajar.</w:t>
      </w:r>
    </w:p>
    <w:p w:rsidR="0076133B" w:rsidRPr="002075F4" w:rsidRDefault="0076133B" w:rsidP="002075F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Waktu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A507B" w:rsidRPr="002075F4">
        <w:rPr>
          <w:rFonts w:asciiTheme="majorBidi" w:hAnsiTheme="majorBidi" w:cstheme="majorBidi"/>
          <w:sz w:val="24"/>
          <w:szCs w:val="24"/>
        </w:rPr>
        <w:t>Penelitian</w:t>
      </w:r>
    </w:p>
    <w:p w:rsidR="0076133B" w:rsidRPr="002075F4" w:rsidRDefault="0076133B" w:rsidP="002075F4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dilaksanakan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dalam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bentuk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tindakan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kelas (PTK) yang dilaksanakan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selama ± 3 bulan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yaitu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pada</w:t>
      </w:r>
      <w:r w:rsidR="00C945D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 xml:space="preserve">bulan( </w:t>
      </w:r>
      <w:r w:rsidR="00D5184B" w:rsidRPr="002075F4">
        <w:rPr>
          <w:rFonts w:asciiTheme="majorBidi" w:hAnsiTheme="majorBidi" w:cstheme="majorBidi"/>
          <w:sz w:val="24"/>
          <w:szCs w:val="24"/>
        </w:rPr>
        <w:t xml:space="preserve">Juli-September) </w:t>
      </w:r>
      <w:r w:rsidRPr="002075F4">
        <w:rPr>
          <w:rFonts w:asciiTheme="majorBidi" w:hAnsiTheme="majorBidi" w:cstheme="majorBidi"/>
          <w:sz w:val="24"/>
          <w:szCs w:val="24"/>
        </w:rPr>
        <w:t>2014.</w:t>
      </w:r>
    </w:p>
    <w:p w:rsidR="0076133B" w:rsidRPr="002075F4" w:rsidRDefault="0076133B" w:rsidP="002075F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lastRenderedPageBreak/>
        <w:t>Subjek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A507B" w:rsidRPr="002075F4">
        <w:rPr>
          <w:rFonts w:asciiTheme="majorBidi" w:hAnsiTheme="majorBidi" w:cstheme="majorBidi"/>
          <w:sz w:val="24"/>
          <w:szCs w:val="24"/>
        </w:rPr>
        <w:t>Penelitian</w:t>
      </w:r>
    </w:p>
    <w:p w:rsidR="0076133B" w:rsidRPr="00BE183E" w:rsidRDefault="0076133B" w:rsidP="002075F4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075F4">
        <w:rPr>
          <w:rFonts w:asciiTheme="majorBidi" w:hAnsiTheme="majorBidi" w:cstheme="majorBidi"/>
          <w:sz w:val="24"/>
          <w:szCs w:val="24"/>
        </w:rPr>
        <w:t>Subjek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dalam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adalah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siswa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kelas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075F4">
        <w:rPr>
          <w:rFonts w:asciiTheme="majorBidi" w:hAnsiTheme="majorBidi" w:cstheme="majorBidi"/>
          <w:sz w:val="24"/>
          <w:szCs w:val="24"/>
        </w:rPr>
        <w:t>I</w:t>
      </w:r>
      <w:r w:rsidRPr="002075F4">
        <w:rPr>
          <w:rFonts w:asciiTheme="majorBidi" w:hAnsiTheme="majorBidi" w:cstheme="majorBidi"/>
          <w:sz w:val="24"/>
          <w:szCs w:val="24"/>
        </w:rPr>
        <w:t>X</w:t>
      </w:r>
      <w:r w:rsidRPr="002075F4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2075F4">
        <w:rPr>
          <w:rFonts w:asciiTheme="majorBidi" w:hAnsiTheme="majorBidi" w:cstheme="majorBidi"/>
          <w:sz w:val="24"/>
          <w:szCs w:val="24"/>
        </w:rPr>
        <w:t xml:space="preserve"> MTs Al-Ikhlas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Kec.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Mowewe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Kab.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 xml:space="preserve"> Kolaka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Timur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dan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berdasarkan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kondisi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awal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mendapatkan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belajar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mata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pelajaran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aq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idah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akhlak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nilai rata-rata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dibawah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standar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ketuntasa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belajar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maksimum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E183E">
        <w:rPr>
          <w:rFonts w:asciiTheme="majorBidi" w:hAnsiTheme="majorBidi" w:cstheme="majorBidi"/>
          <w:sz w:val="24"/>
          <w:szCs w:val="24"/>
          <w:lang w:val="id-ID"/>
        </w:rPr>
        <w:t>( SKBM).</w:t>
      </w:r>
    </w:p>
    <w:p w:rsidR="00D968F4" w:rsidRPr="00BC50AA" w:rsidRDefault="00BC50AA" w:rsidP="002075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50AA">
        <w:rPr>
          <w:rFonts w:asciiTheme="majorBidi" w:hAnsiTheme="majorBidi" w:cstheme="majorBidi"/>
          <w:b/>
          <w:bCs/>
          <w:sz w:val="24"/>
          <w:szCs w:val="24"/>
        </w:rPr>
        <w:t>Faktor-Faktor Yang Diselidiki</w:t>
      </w:r>
    </w:p>
    <w:p w:rsidR="00D968F4" w:rsidRPr="002075F4" w:rsidRDefault="00D968F4" w:rsidP="00BE183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Adapun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faktor-faktor yang diselidiki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dalam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adalah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sesuai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dengan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permasalahan yang tela</w:t>
      </w:r>
      <w:r w:rsidR="00DF2EDE">
        <w:rPr>
          <w:rFonts w:asciiTheme="majorBidi" w:hAnsiTheme="majorBidi" w:cstheme="majorBidi"/>
          <w:sz w:val="24"/>
          <w:szCs w:val="24"/>
        </w:rPr>
        <w:t>h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dirumuskan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untuk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dipecahkan, yang meliputi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aktifitas / kegiatan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siswa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dalam proses pembelajaran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perolehan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hasil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nilai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setelah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mengikuti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pelajaran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>q</w:t>
      </w:r>
      <w:r w:rsidRPr="002075F4">
        <w:rPr>
          <w:rFonts w:asciiTheme="majorBidi" w:hAnsiTheme="majorBidi" w:cstheme="majorBidi"/>
          <w:sz w:val="24"/>
          <w:szCs w:val="24"/>
        </w:rPr>
        <w:t>idah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akhlak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dengan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strategi yang diterapkan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oleh guru serta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menyelidiki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baga</w:t>
      </w:r>
      <w:r w:rsidR="00936051">
        <w:rPr>
          <w:rFonts w:asciiTheme="majorBidi" w:hAnsiTheme="majorBidi" w:cstheme="majorBidi"/>
          <w:sz w:val="24"/>
          <w:szCs w:val="24"/>
        </w:rPr>
        <w:t>imana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36051">
        <w:rPr>
          <w:rFonts w:asciiTheme="majorBidi" w:hAnsiTheme="majorBidi" w:cstheme="majorBidi"/>
          <w:sz w:val="24"/>
          <w:szCs w:val="24"/>
        </w:rPr>
        <w:t>meteri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36051">
        <w:rPr>
          <w:rFonts w:asciiTheme="majorBidi" w:hAnsiTheme="majorBidi" w:cstheme="majorBidi"/>
          <w:sz w:val="24"/>
          <w:szCs w:val="24"/>
        </w:rPr>
        <w:t>pembelajaran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36051">
        <w:rPr>
          <w:rFonts w:asciiTheme="majorBidi" w:hAnsiTheme="majorBidi" w:cstheme="majorBidi"/>
          <w:sz w:val="24"/>
          <w:szCs w:val="24"/>
        </w:rPr>
        <w:t xml:space="preserve">dan 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E183E">
        <w:rPr>
          <w:rFonts w:asciiTheme="majorBidi" w:hAnsiTheme="majorBidi" w:cstheme="majorBidi"/>
          <w:sz w:val="24"/>
          <w:szCs w:val="24"/>
        </w:rPr>
        <w:t>scenario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pembelajaran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dipersiapkan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oleh guru dan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bagaimana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penerapan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strategi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i/>
          <w:iCs/>
          <w:sz w:val="24"/>
          <w:szCs w:val="24"/>
        </w:rPr>
        <w:t xml:space="preserve">the power of two </w:t>
      </w:r>
      <w:r w:rsidR="008A507B">
        <w:rPr>
          <w:rFonts w:asciiTheme="majorBidi" w:hAnsiTheme="majorBidi" w:cstheme="majorBidi"/>
          <w:sz w:val="24"/>
          <w:szCs w:val="24"/>
        </w:rPr>
        <w:t>IX</w:t>
      </w:r>
      <w:r w:rsidRPr="002075F4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2075F4">
        <w:rPr>
          <w:rFonts w:asciiTheme="majorBidi" w:hAnsiTheme="majorBidi" w:cstheme="majorBidi"/>
          <w:sz w:val="24"/>
          <w:szCs w:val="24"/>
        </w:rPr>
        <w:t xml:space="preserve"> MTs Al-Ikhlas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Kec. Mowewe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Kab. Kolaka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Timur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pada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mata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pelajaran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>q</w:t>
      </w:r>
      <w:r w:rsidRPr="002075F4">
        <w:rPr>
          <w:rFonts w:asciiTheme="majorBidi" w:hAnsiTheme="majorBidi" w:cstheme="majorBidi"/>
          <w:sz w:val="24"/>
          <w:szCs w:val="24"/>
        </w:rPr>
        <w:t>idah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akhlak.</w:t>
      </w:r>
    </w:p>
    <w:p w:rsidR="00D968F4" w:rsidRPr="00BC50AA" w:rsidRDefault="00D968F4" w:rsidP="002075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50AA">
        <w:rPr>
          <w:rFonts w:asciiTheme="majorBidi" w:hAnsiTheme="majorBidi" w:cstheme="majorBidi"/>
          <w:b/>
          <w:bCs/>
          <w:sz w:val="24"/>
          <w:szCs w:val="24"/>
        </w:rPr>
        <w:t>Rancangan</w:t>
      </w:r>
      <w:r w:rsidR="00BE183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8A507B" w:rsidRPr="00BC50AA">
        <w:rPr>
          <w:rFonts w:asciiTheme="majorBidi" w:hAnsiTheme="majorBidi" w:cstheme="majorBidi"/>
          <w:b/>
          <w:bCs/>
          <w:sz w:val="24"/>
          <w:szCs w:val="24"/>
        </w:rPr>
        <w:t>Prosedur</w:t>
      </w:r>
      <w:r w:rsidR="00BE183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8A507B" w:rsidRPr="00BC50AA"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p w:rsidR="008A507B" w:rsidRDefault="00D968F4" w:rsidP="00A05DAF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dilakukan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dalam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dua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siklus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akan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berlanjut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apabila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tujuan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pembelajaran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belum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tercapai. Masing-masing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siklus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dengan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tahapan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perencanaan, tindakan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observasi,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 xml:space="preserve"> refleksi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teshasil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belajar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.Prosedur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dapat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digambarkan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pada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E183E">
        <w:rPr>
          <w:rFonts w:asciiTheme="majorBidi" w:hAnsiTheme="majorBidi" w:cstheme="majorBidi"/>
          <w:sz w:val="24"/>
          <w:szCs w:val="24"/>
        </w:rPr>
        <w:t>table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sebagai</w:t>
      </w:r>
      <w:r w:rsidR="00BE18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berikut :</w:t>
      </w:r>
    </w:p>
    <w:p w:rsidR="00BC50AA" w:rsidRPr="00936051" w:rsidRDefault="00BC50AA" w:rsidP="0093605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15" w:type="dxa"/>
        <w:tblInd w:w="-318" w:type="dxa"/>
        <w:tblLayout w:type="fixed"/>
        <w:tblLook w:val="04A0"/>
      </w:tblPr>
      <w:tblGrid>
        <w:gridCol w:w="1097"/>
        <w:gridCol w:w="1669"/>
        <w:gridCol w:w="6449"/>
      </w:tblGrid>
      <w:tr w:rsidR="00E04495" w:rsidRPr="002075F4" w:rsidTr="00173DB0">
        <w:trPr>
          <w:trHeight w:val="567"/>
        </w:trPr>
        <w:tc>
          <w:tcPr>
            <w:tcW w:w="1097" w:type="dxa"/>
            <w:vAlign w:val="center"/>
          </w:tcPr>
          <w:p w:rsidR="00E04495" w:rsidRPr="00BC50AA" w:rsidRDefault="008A507B" w:rsidP="00173DB0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SIKLUS</w:t>
            </w:r>
          </w:p>
        </w:tc>
        <w:tc>
          <w:tcPr>
            <w:tcW w:w="8118" w:type="dxa"/>
            <w:gridSpan w:val="2"/>
            <w:vAlign w:val="center"/>
          </w:tcPr>
          <w:p w:rsidR="00E04495" w:rsidRPr="00BC50AA" w:rsidRDefault="008A507B" w:rsidP="00173DB0">
            <w:pPr>
              <w:pStyle w:val="ListParagraph"/>
              <w:spacing w:line="480" w:lineRule="auto"/>
              <w:ind w:left="0" w:right="34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</w:p>
        </w:tc>
      </w:tr>
      <w:tr w:rsidR="00BC50AA" w:rsidRPr="002075F4" w:rsidTr="00173DB0">
        <w:tc>
          <w:tcPr>
            <w:tcW w:w="1097" w:type="dxa"/>
            <w:vMerge w:val="restart"/>
            <w:vAlign w:val="center"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Siklus I</w:t>
            </w:r>
          </w:p>
        </w:tc>
        <w:tc>
          <w:tcPr>
            <w:tcW w:w="1669" w:type="dxa"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Perencanaan</w:t>
            </w:r>
          </w:p>
        </w:tc>
        <w:tc>
          <w:tcPr>
            <w:tcW w:w="6449" w:type="dxa"/>
          </w:tcPr>
          <w:p w:rsidR="00BC50AA" w:rsidRPr="00BC50AA" w:rsidRDefault="00BC50AA" w:rsidP="00173DB0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Menganalisa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</w:p>
          <w:p w:rsidR="00BC50AA" w:rsidRPr="00BC50AA" w:rsidRDefault="00BC50AA" w:rsidP="00173DB0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173DB0">
              <w:rPr>
                <w:rFonts w:asciiTheme="majorBidi" w:hAnsiTheme="majorBidi" w:cstheme="majorBidi"/>
                <w:sz w:val="24"/>
                <w:szCs w:val="24"/>
              </w:rPr>
              <w:t>scenario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pembalajaran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bentuk RPP</w:t>
            </w:r>
          </w:p>
          <w:p w:rsidR="00BC50AA" w:rsidRPr="00BC50AA" w:rsidRDefault="00BC50AA" w:rsidP="00173DB0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Menyiapkan media pembelajaran</w:t>
            </w:r>
          </w:p>
          <w:p w:rsidR="00BC50AA" w:rsidRPr="00BC50AA" w:rsidRDefault="00BC50AA" w:rsidP="00173DB0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pengamatan</w:t>
            </w:r>
          </w:p>
        </w:tc>
      </w:tr>
      <w:tr w:rsidR="00BC50AA" w:rsidRPr="002075F4" w:rsidTr="00173DB0">
        <w:tc>
          <w:tcPr>
            <w:tcW w:w="1097" w:type="dxa"/>
            <w:vMerge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9" w:type="dxa"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Tindakan</w:t>
            </w:r>
          </w:p>
        </w:tc>
        <w:tc>
          <w:tcPr>
            <w:tcW w:w="6449" w:type="dxa"/>
          </w:tcPr>
          <w:p w:rsidR="00BC50AA" w:rsidRPr="00BC50AA" w:rsidRDefault="00BC50AA" w:rsidP="00173DB0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Guru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Mengorganisir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</w:p>
          <w:p w:rsidR="00BC50AA" w:rsidRPr="00BC50AA" w:rsidRDefault="00BC50AA" w:rsidP="00173DB0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Guru menjelaskan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kompetensi yang diajarkan</w:t>
            </w:r>
          </w:p>
          <w:p w:rsidR="00BC50AA" w:rsidRPr="00BC50AA" w:rsidRDefault="00BC50AA" w:rsidP="00173DB0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Guru menjelaskan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r w:rsidRPr="00BC50A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the power of two </w:t>
            </w:r>
          </w:p>
        </w:tc>
      </w:tr>
      <w:tr w:rsidR="00BC50AA" w:rsidRPr="002075F4" w:rsidTr="00173DB0">
        <w:tc>
          <w:tcPr>
            <w:tcW w:w="1097" w:type="dxa"/>
            <w:vMerge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9" w:type="dxa"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</w:p>
        </w:tc>
        <w:tc>
          <w:tcPr>
            <w:tcW w:w="6449" w:type="dxa"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</w:p>
          <w:p w:rsidR="00BC50AA" w:rsidRPr="00BC50AA" w:rsidRDefault="00BC50AA" w:rsidP="00173DB0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Aktifitas</w:t>
            </w:r>
            <w:r w:rsidRPr="00BC50A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the power of two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meningkatkan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</w:p>
          <w:p w:rsidR="00BC50AA" w:rsidRPr="00BC50AA" w:rsidRDefault="00BC50AA" w:rsidP="00173DB0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memperoleh data untuk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meningkatkan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mata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q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idah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akhlak</w:t>
            </w:r>
          </w:p>
        </w:tc>
      </w:tr>
      <w:tr w:rsidR="00BC50AA" w:rsidRPr="002075F4" w:rsidTr="00173DB0">
        <w:tc>
          <w:tcPr>
            <w:tcW w:w="1097" w:type="dxa"/>
            <w:vMerge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9" w:type="dxa"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Refleksi</w:t>
            </w:r>
          </w:p>
        </w:tc>
        <w:tc>
          <w:tcPr>
            <w:tcW w:w="6449" w:type="dxa"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Menganalisa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memperoleh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kesempurnaan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siklus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berikutnya.</w:t>
            </w:r>
          </w:p>
        </w:tc>
      </w:tr>
      <w:tr w:rsidR="00BC50AA" w:rsidRPr="002075F4" w:rsidTr="00173DB0">
        <w:tc>
          <w:tcPr>
            <w:tcW w:w="1097" w:type="dxa"/>
            <w:vMerge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9" w:type="dxa"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Tes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</w:p>
        </w:tc>
        <w:tc>
          <w:tcPr>
            <w:tcW w:w="6449" w:type="dxa"/>
          </w:tcPr>
          <w:p w:rsidR="00BC50AA" w:rsidRPr="00BC50AA" w:rsidRDefault="00BC50AA" w:rsidP="00173DB0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diberika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soal-soal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tertulis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maupun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lisan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akhir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pembelajaran. Nilai yang diperoleh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selanjutnya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dianalisis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menyimpulkan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tindakan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C50AA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r w:rsidRPr="00BC50A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the power of two.</w:t>
            </w:r>
          </w:p>
        </w:tc>
      </w:tr>
    </w:tbl>
    <w:tbl>
      <w:tblPr>
        <w:tblStyle w:val="TableGrid"/>
        <w:tblpPr w:leftFromText="180" w:rightFromText="180" w:vertAnchor="text" w:horzAnchor="margin" w:tblpX="-318" w:tblpY="89"/>
        <w:tblW w:w="9180" w:type="dxa"/>
        <w:tblLayout w:type="fixed"/>
        <w:tblLook w:val="04A0"/>
      </w:tblPr>
      <w:tblGrid>
        <w:gridCol w:w="1097"/>
        <w:gridCol w:w="1669"/>
        <w:gridCol w:w="6414"/>
      </w:tblGrid>
      <w:tr w:rsidR="00936051" w:rsidRPr="002075F4" w:rsidTr="00F3780C">
        <w:tc>
          <w:tcPr>
            <w:tcW w:w="1097" w:type="dxa"/>
            <w:vAlign w:val="center"/>
          </w:tcPr>
          <w:p w:rsidR="00936051" w:rsidRPr="00BC50AA" w:rsidRDefault="00936051" w:rsidP="00465D17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SIKLUS</w:t>
            </w:r>
          </w:p>
        </w:tc>
        <w:tc>
          <w:tcPr>
            <w:tcW w:w="8083" w:type="dxa"/>
            <w:gridSpan w:val="2"/>
            <w:vAlign w:val="center"/>
          </w:tcPr>
          <w:p w:rsidR="00936051" w:rsidRPr="00BC50AA" w:rsidRDefault="00936051" w:rsidP="00465D17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</w:p>
        </w:tc>
      </w:tr>
      <w:tr w:rsidR="00936051" w:rsidRPr="002075F4" w:rsidTr="00F3780C">
        <w:tc>
          <w:tcPr>
            <w:tcW w:w="1097" w:type="dxa"/>
            <w:vMerge w:val="restart"/>
            <w:vAlign w:val="center"/>
          </w:tcPr>
          <w:p w:rsidR="00936051" w:rsidRPr="00BC50AA" w:rsidRDefault="00936051" w:rsidP="00465D17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0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Siklus II</w:t>
            </w:r>
          </w:p>
        </w:tc>
        <w:tc>
          <w:tcPr>
            <w:tcW w:w="1669" w:type="dxa"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Perencanaan</w:t>
            </w:r>
          </w:p>
        </w:tc>
        <w:tc>
          <w:tcPr>
            <w:tcW w:w="6414" w:type="dxa"/>
          </w:tcPr>
          <w:p w:rsidR="00936051" w:rsidRPr="002075F4" w:rsidRDefault="00936051" w:rsidP="00465D17">
            <w:pPr>
              <w:pStyle w:val="ListParagraph"/>
              <w:numPr>
                <w:ilvl w:val="0"/>
                <w:numId w:val="8"/>
              </w:numPr>
              <w:spacing w:line="480" w:lineRule="auto"/>
              <w:ind w:right="17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Apresiasi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perbaikan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materi yang telah</w:t>
            </w:r>
            <w:r w:rsidR="00173DB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diajukan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siklus I</w:t>
            </w:r>
          </w:p>
          <w:p w:rsidR="00936051" w:rsidRPr="002075F4" w:rsidRDefault="00936051" w:rsidP="00465D17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Memperbaiki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kekurangan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kesalahan yang terjadi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siklus I</w:t>
            </w:r>
          </w:p>
          <w:p w:rsidR="00936051" w:rsidRPr="002075F4" w:rsidRDefault="00936051" w:rsidP="00465D17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Menyiapkan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pembelajaran RPP, alat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evaluasi, lembar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obsevasi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alat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r w:rsidR="00F378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lainnya</w:t>
            </w:r>
          </w:p>
        </w:tc>
      </w:tr>
      <w:tr w:rsidR="00936051" w:rsidRPr="002075F4" w:rsidTr="00F3780C">
        <w:tc>
          <w:tcPr>
            <w:tcW w:w="1097" w:type="dxa"/>
            <w:vMerge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9" w:type="dxa"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Tindakan</w:t>
            </w:r>
          </w:p>
        </w:tc>
        <w:tc>
          <w:tcPr>
            <w:tcW w:w="6414" w:type="dxa"/>
          </w:tcPr>
          <w:p w:rsidR="00936051" w:rsidRPr="002075F4" w:rsidRDefault="00936051" w:rsidP="00465D17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Guru menjelaskan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</w:p>
          <w:p w:rsidR="00936051" w:rsidRPr="002075F4" w:rsidRDefault="00936051" w:rsidP="00465D17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r w:rsidRPr="002075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the power of two </w:t>
            </w:r>
          </w:p>
          <w:p w:rsidR="00936051" w:rsidRPr="002075F4" w:rsidRDefault="00936051" w:rsidP="00465D17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pertanyaan yang diberikan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oleh guru</w:t>
            </w:r>
          </w:p>
        </w:tc>
      </w:tr>
      <w:tr w:rsidR="00936051" w:rsidRPr="002075F4" w:rsidTr="00F3780C">
        <w:tc>
          <w:tcPr>
            <w:tcW w:w="1097" w:type="dxa"/>
            <w:vMerge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9" w:type="dxa"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</w:p>
        </w:tc>
        <w:tc>
          <w:tcPr>
            <w:tcW w:w="6414" w:type="dxa"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memperoleh data tentang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cara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the power of two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kemudian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dianalisa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sejauhmana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peningkatan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siswa.</w:t>
            </w:r>
          </w:p>
        </w:tc>
      </w:tr>
      <w:tr w:rsidR="00936051" w:rsidRPr="002075F4" w:rsidTr="00F3780C">
        <w:tc>
          <w:tcPr>
            <w:tcW w:w="1097" w:type="dxa"/>
            <w:vMerge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9" w:type="dxa"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Refleksi</w:t>
            </w:r>
          </w:p>
        </w:tc>
        <w:tc>
          <w:tcPr>
            <w:tcW w:w="6414" w:type="dxa"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Hasil yang diperoleh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dianalisis,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kemudian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disimpulkan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penigkatan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r w:rsidRPr="002075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the power of two</w:t>
            </w:r>
          </w:p>
        </w:tc>
      </w:tr>
      <w:tr w:rsidR="00936051" w:rsidRPr="002075F4" w:rsidTr="00F3780C">
        <w:tc>
          <w:tcPr>
            <w:tcW w:w="1097" w:type="dxa"/>
            <w:vMerge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9" w:type="dxa"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Tes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</w:p>
        </w:tc>
        <w:tc>
          <w:tcPr>
            <w:tcW w:w="6414" w:type="dxa"/>
          </w:tcPr>
          <w:p w:rsidR="00936051" w:rsidRPr="002075F4" w:rsidRDefault="00936051" w:rsidP="00465D1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075F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diberika</w:t>
            </w:r>
            <w:r w:rsidR="005634C0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soal-soal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tertulis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maupun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lisan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akhir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pembelajaran. Nilai yang diperoleh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selanjutnya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dianalisis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menyimpulkan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tindakan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r w:rsidR="00465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2075F4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r w:rsidRPr="002075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the power of two.</w:t>
            </w:r>
          </w:p>
        </w:tc>
      </w:tr>
    </w:tbl>
    <w:p w:rsidR="00095D43" w:rsidRPr="00460CC1" w:rsidRDefault="006752A3" w:rsidP="00460C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0CC1">
        <w:rPr>
          <w:rFonts w:asciiTheme="majorBidi" w:hAnsiTheme="majorBidi" w:cstheme="majorBidi"/>
          <w:b/>
          <w:bCs/>
          <w:sz w:val="24"/>
          <w:szCs w:val="24"/>
        </w:rPr>
        <w:lastRenderedPageBreak/>
        <w:t>Sumber</w:t>
      </w:r>
      <w:r w:rsidR="00465D1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460CC1">
        <w:rPr>
          <w:rFonts w:asciiTheme="majorBidi" w:hAnsiTheme="majorBidi" w:cstheme="majorBidi"/>
          <w:b/>
          <w:bCs/>
          <w:sz w:val="24"/>
          <w:szCs w:val="24"/>
        </w:rPr>
        <w:t>dan</w:t>
      </w:r>
      <w:r w:rsidR="00465D1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8A507B" w:rsidRPr="00460CC1">
        <w:rPr>
          <w:rFonts w:asciiTheme="majorBidi" w:hAnsiTheme="majorBidi" w:cstheme="majorBidi"/>
          <w:b/>
          <w:bCs/>
          <w:sz w:val="24"/>
          <w:szCs w:val="24"/>
        </w:rPr>
        <w:t>Tehnik</w:t>
      </w:r>
      <w:r w:rsidR="00465D1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8A507B" w:rsidRPr="00460CC1">
        <w:rPr>
          <w:rFonts w:asciiTheme="majorBidi" w:hAnsiTheme="majorBidi" w:cstheme="majorBidi"/>
          <w:b/>
          <w:bCs/>
          <w:sz w:val="24"/>
          <w:szCs w:val="24"/>
        </w:rPr>
        <w:t>Pengumpulan Data</w:t>
      </w:r>
    </w:p>
    <w:p w:rsidR="006752A3" w:rsidRPr="002075F4" w:rsidRDefault="006752A3" w:rsidP="00716ABB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Su</w:t>
      </w:r>
      <w:r w:rsidR="00716ABB">
        <w:rPr>
          <w:rFonts w:asciiTheme="majorBidi" w:hAnsiTheme="majorBidi" w:cstheme="majorBidi"/>
          <w:sz w:val="24"/>
          <w:szCs w:val="24"/>
        </w:rPr>
        <w:t>m</w:t>
      </w:r>
      <w:r w:rsidRPr="002075F4">
        <w:rPr>
          <w:rFonts w:asciiTheme="majorBidi" w:hAnsiTheme="majorBidi" w:cstheme="majorBidi"/>
          <w:sz w:val="24"/>
          <w:szCs w:val="24"/>
        </w:rPr>
        <w:t>ber data diperol</w:t>
      </w:r>
      <w:r w:rsidR="008A507B">
        <w:rPr>
          <w:rFonts w:asciiTheme="majorBidi" w:hAnsiTheme="majorBidi" w:cstheme="majorBidi"/>
          <w:sz w:val="24"/>
          <w:szCs w:val="24"/>
        </w:rPr>
        <w:t>eh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A507B">
        <w:rPr>
          <w:rFonts w:asciiTheme="majorBidi" w:hAnsiTheme="majorBidi" w:cstheme="majorBidi"/>
          <w:sz w:val="24"/>
          <w:szCs w:val="24"/>
        </w:rPr>
        <w:t>dari guru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A507B">
        <w:rPr>
          <w:rFonts w:asciiTheme="majorBidi" w:hAnsiTheme="majorBidi" w:cstheme="majorBidi"/>
          <w:sz w:val="24"/>
          <w:szCs w:val="24"/>
        </w:rPr>
        <w:t>serta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A507B">
        <w:rPr>
          <w:rFonts w:asciiTheme="majorBidi" w:hAnsiTheme="majorBidi" w:cstheme="majorBidi"/>
          <w:sz w:val="24"/>
          <w:szCs w:val="24"/>
        </w:rPr>
        <w:t>siswa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A507B">
        <w:rPr>
          <w:rFonts w:asciiTheme="majorBidi" w:hAnsiTheme="majorBidi" w:cstheme="majorBidi"/>
          <w:sz w:val="24"/>
          <w:szCs w:val="24"/>
        </w:rPr>
        <w:t>kelas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A507B">
        <w:rPr>
          <w:rFonts w:asciiTheme="majorBidi" w:hAnsiTheme="majorBidi" w:cstheme="majorBidi"/>
          <w:sz w:val="24"/>
          <w:szCs w:val="24"/>
        </w:rPr>
        <w:t>IX</w:t>
      </w:r>
      <w:r w:rsidRPr="002075F4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2075F4">
        <w:rPr>
          <w:rFonts w:asciiTheme="majorBidi" w:hAnsiTheme="majorBidi" w:cstheme="majorBidi"/>
          <w:sz w:val="24"/>
          <w:szCs w:val="24"/>
        </w:rPr>
        <w:t xml:space="preserve"> MTs Al-Ikhlas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Kec.Mowewe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Kab. Kolaka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Timur. Sebagai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subjek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utama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dalam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ini.Tehnik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pengumpulan data dilakukan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dengan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cara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sebagai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berikut :</w:t>
      </w:r>
    </w:p>
    <w:p w:rsidR="002075F4" w:rsidRDefault="006752A3" w:rsidP="002075F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Observasi</w:t>
      </w:r>
    </w:p>
    <w:p w:rsidR="006752A3" w:rsidRPr="002075F4" w:rsidRDefault="006752A3" w:rsidP="002075F4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Obeservasi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meliputi data mengenai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kondisi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dan proses pembelajaran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melalui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strategi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i/>
          <w:iCs/>
          <w:sz w:val="24"/>
          <w:szCs w:val="24"/>
        </w:rPr>
        <w:t>the power of two</w:t>
      </w:r>
      <w:r w:rsidR="00465D1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diambil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melalui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lembar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observasi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oleh observer, observasi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merupakansalahsatutehnikuntukmengumpulkan data melalui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pengamatan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langsung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melalui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objek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pada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saat proses pembelajaran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sedang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berlangsung, pengamatan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ditujukan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pada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sikap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dan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tindakan guru dan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siswa.</w:t>
      </w:r>
    </w:p>
    <w:p w:rsidR="004B645C" w:rsidRPr="002075F4" w:rsidRDefault="004B645C" w:rsidP="002075F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i/>
          <w:iCs/>
          <w:sz w:val="24"/>
          <w:szCs w:val="24"/>
        </w:rPr>
        <w:t xml:space="preserve">Learnig logs </w:t>
      </w:r>
    </w:p>
    <w:p w:rsidR="004B645C" w:rsidRPr="00716ABB" w:rsidRDefault="004B645C" w:rsidP="00716ABB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i/>
          <w:iCs/>
          <w:sz w:val="24"/>
          <w:szCs w:val="24"/>
        </w:rPr>
        <w:t xml:space="preserve">Learning logs </w:t>
      </w:r>
      <w:r w:rsidRPr="002075F4">
        <w:rPr>
          <w:rFonts w:asciiTheme="majorBidi" w:hAnsiTheme="majorBidi" w:cstheme="majorBidi"/>
          <w:sz w:val="24"/>
          <w:szCs w:val="24"/>
        </w:rPr>
        <w:t>yaitu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catatan guru / peneliti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terhadap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aktifitas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atau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kejadian-kejadian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penting yang terjadi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selama proses pembelajaran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atau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perubahan yang ditemui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pada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saat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kegiatan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dilakukan.</w:t>
      </w:r>
    </w:p>
    <w:p w:rsidR="00AA1D9B" w:rsidRDefault="008A507B" w:rsidP="00716ABB">
      <w:pPr>
        <w:pStyle w:val="ListParagraph"/>
        <w:numPr>
          <w:ilvl w:val="0"/>
          <w:numId w:val="10"/>
        </w:numPr>
        <w:spacing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men</w:t>
      </w:r>
      <w:r w:rsidR="004B645C" w:rsidRPr="002075F4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e</w:t>
      </w:r>
      <w:r w:rsidR="004B645C" w:rsidRPr="002075F4">
        <w:rPr>
          <w:rFonts w:asciiTheme="majorBidi" w:hAnsiTheme="majorBidi" w:cstheme="majorBidi"/>
          <w:sz w:val="24"/>
          <w:szCs w:val="24"/>
        </w:rPr>
        <w:t>nai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hasil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belajar</w:t>
      </w:r>
      <w:r w:rsidR="00465D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siswa</w:t>
      </w:r>
      <w:r w:rsidR="00F973CF">
        <w:rPr>
          <w:rFonts w:asciiTheme="majorBidi" w:hAnsiTheme="majorBidi" w:cstheme="majorBidi"/>
          <w:sz w:val="24"/>
          <w:szCs w:val="24"/>
          <w:lang w:val="id-ID"/>
        </w:rPr>
        <w:t xml:space="preserve"> s</w:t>
      </w:r>
      <w:r w:rsidR="004B645C" w:rsidRPr="002075F4">
        <w:rPr>
          <w:rFonts w:asciiTheme="majorBidi" w:hAnsiTheme="majorBidi" w:cstheme="majorBidi"/>
          <w:sz w:val="24"/>
          <w:szCs w:val="24"/>
        </w:rPr>
        <w:t>setelah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belajar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E456F">
        <w:rPr>
          <w:rFonts w:asciiTheme="majorBidi" w:hAnsiTheme="majorBidi" w:cstheme="majorBidi"/>
          <w:sz w:val="24"/>
          <w:szCs w:val="24"/>
        </w:rPr>
        <w:t>a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>q</w:t>
      </w:r>
      <w:r w:rsidR="004B645C" w:rsidRPr="002075F4">
        <w:rPr>
          <w:rFonts w:asciiTheme="majorBidi" w:hAnsiTheme="majorBidi" w:cstheme="majorBidi"/>
          <w:sz w:val="24"/>
          <w:szCs w:val="24"/>
        </w:rPr>
        <w:t>idah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akhlak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dengan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menggunakan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strategi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i/>
          <w:iCs/>
          <w:sz w:val="24"/>
          <w:szCs w:val="24"/>
        </w:rPr>
        <w:t>the power of two</w:t>
      </w:r>
      <w:r w:rsidR="001E456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diperoleh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dengan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>menggunakan instrument tes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45C" w:rsidRPr="002075F4">
        <w:rPr>
          <w:rFonts w:asciiTheme="majorBidi" w:hAnsiTheme="majorBidi" w:cstheme="majorBidi"/>
          <w:sz w:val="24"/>
          <w:szCs w:val="24"/>
        </w:rPr>
        <w:t xml:space="preserve">tertulis. </w:t>
      </w:r>
    </w:p>
    <w:p w:rsidR="004B645C" w:rsidRPr="002075F4" w:rsidRDefault="008E4A96" w:rsidP="002075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75F4">
        <w:rPr>
          <w:rFonts w:asciiTheme="majorBidi" w:hAnsiTheme="majorBidi" w:cstheme="majorBidi"/>
          <w:b/>
          <w:bCs/>
          <w:sz w:val="24"/>
          <w:szCs w:val="24"/>
        </w:rPr>
        <w:t>Analisis Data</w:t>
      </w:r>
    </w:p>
    <w:p w:rsidR="006753A1" w:rsidRDefault="008E4A96" w:rsidP="00716ABB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075F4">
        <w:rPr>
          <w:rFonts w:asciiTheme="majorBidi" w:hAnsiTheme="majorBidi" w:cstheme="majorBidi"/>
          <w:sz w:val="24"/>
          <w:szCs w:val="24"/>
        </w:rPr>
        <w:t>Analisis data pada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 yang berupa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aktifitas guru dansiswa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selama prose pembelajaran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dengan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menggunakan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analisis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kualitat</w:t>
      </w:r>
      <w:r w:rsidR="00645376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2075F4">
        <w:rPr>
          <w:rFonts w:asciiTheme="majorBidi" w:hAnsiTheme="majorBidi" w:cstheme="majorBidi"/>
          <w:sz w:val="24"/>
          <w:szCs w:val="24"/>
        </w:rPr>
        <w:t xml:space="preserve">f 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kemudian</w:t>
      </w:r>
      <w:r w:rsidR="001E45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diuantitatifkan</w:t>
      </w:r>
    </w:p>
    <w:p w:rsidR="006753A1" w:rsidRDefault="006753A1" w:rsidP="006753A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36051" w:rsidRPr="006753A1" w:rsidRDefault="0005313F" w:rsidP="006753A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753A1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dibentuk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persentase.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Sedangkan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belajar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siswa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dianalisis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menggunakanan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alisis data kuantitatif.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Adapun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rumus yang digunakan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oleh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peneliti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menganilisis data tersebut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adalah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sebagai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6753A1">
        <w:rPr>
          <w:rFonts w:asciiTheme="majorBidi" w:hAnsiTheme="majorBidi" w:cstheme="majorBidi"/>
          <w:sz w:val="24"/>
          <w:szCs w:val="24"/>
          <w:lang w:val="id-ID"/>
        </w:rPr>
        <w:t>berikut :</w:t>
      </w:r>
    </w:p>
    <w:p w:rsidR="0070414A" w:rsidRPr="002075F4" w:rsidRDefault="008E4A96" w:rsidP="002075F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Untuk</w:t>
      </w:r>
      <w:r w:rsidR="006753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mengetahui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nilai rata-rata hasil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belajar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siswa</w:t>
      </w:r>
    </w:p>
    <w:p w:rsidR="008E4A96" w:rsidRPr="002075F4" w:rsidRDefault="0070414A" w:rsidP="002075F4">
      <w:pPr>
        <w:pStyle w:val="ListParagraph"/>
        <w:tabs>
          <w:tab w:val="left" w:pos="3105"/>
        </w:tabs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 xml:space="preserve">π=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∑x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∑n</m:t>
            </m:r>
          </m:den>
        </m:f>
      </m:oMath>
    </w:p>
    <w:p w:rsidR="008E4A96" w:rsidRPr="002075F4" w:rsidRDefault="008E4A96" w:rsidP="002075F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Dimana</w:t>
      </w:r>
      <w:r w:rsidR="0070414A" w:rsidRPr="002075F4">
        <w:rPr>
          <w:rFonts w:asciiTheme="majorBidi" w:hAnsiTheme="majorBidi" w:cstheme="majorBidi"/>
          <w:sz w:val="24"/>
          <w:szCs w:val="24"/>
        </w:rPr>
        <w:t>:</w:t>
      </w:r>
      <w:r w:rsidR="0070414A" w:rsidRPr="002075F4">
        <w:rPr>
          <w:rFonts w:asciiTheme="majorBidi" w:hAnsiTheme="majorBidi" w:cstheme="majorBidi"/>
          <w:sz w:val="24"/>
          <w:szCs w:val="24"/>
        </w:rPr>
        <w:tab/>
      </w:r>
      <w:r w:rsidR="0070414A" w:rsidRPr="002075F4">
        <w:rPr>
          <w:rFonts w:asciiTheme="majorBidi" w:hAnsiTheme="majorBidi" w:cstheme="majorBidi"/>
          <w:sz w:val="24"/>
          <w:szCs w:val="24"/>
        </w:rPr>
        <w:tab/>
        <w:t xml:space="preserve">    π</w:t>
      </w:r>
      <w:r w:rsidR="0070414A" w:rsidRPr="002075F4">
        <w:rPr>
          <w:rFonts w:asciiTheme="majorBidi" w:hAnsiTheme="majorBidi" w:cstheme="majorBidi"/>
          <w:sz w:val="24"/>
          <w:szCs w:val="24"/>
        </w:rPr>
        <w:tab/>
      </w:r>
      <w:r w:rsidRPr="002075F4">
        <w:rPr>
          <w:rFonts w:asciiTheme="majorBidi" w:hAnsiTheme="majorBidi" w:cstheme="majorBidi"/>
          <w:sz w:val="24"/>
          <w:szCs w:val="24"/>
        </w:rPr>
        <w:t>= nilai rata-rata</w:t>
      </w:r>
    </w:p>
    <w:p w:rsidR="008E4A96" w:rsidRPr="002075F4" w:rsidRDefault="008E4A96" w:rsidP="002075F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ab/>
      </w:r>
      <w:r w:rsidRPr="002075F4">
        <w:rPr>
          <w:rFonts w:asciiTheme="majorBidi" w:hAnsiTheme="majorBidi" w:cstheme="majorBidi"/>
          <w:sz w:val="24"/>
          <w:szCs w:val="24"/>
        </w:rPr>
        <w:tab/>
      </w:r>
      <w:r w:rsidRPr="002075F4">
        <w:rPr>
          <w:rFonts w:asciiTheme="majorBidi" w:hAnsiTheme="majorBidi" w:cstheme="majorBidi"/>
          <w:sz w:val="24"/>
          <w:szCs w:val="24"/>
        </w:rPr>
        <w:tab/>
      </w:r>
      <w:r w:rsidR="0070414A" w:rsidRPr="002075F4">
        <w:rPr>
          <w:rFonts w:asciiTheme="majorBidi" w:hAnsiTheme="majorBidi" w:cstheme="majorBidi"/>
          <w:sz w:val="24"/>
          <w:szCs w:val="24"/>
        </w:rPr>
        <w:t xml:space="preserve">    ∑</w:t>
      </w:r>
      <w:r w:rsidR="0070414A" w:rsidRPr="002075F4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2075F4">
        <w:rPr>
          <w:rFonts w:asciiTheme="majorBidi" w:hAnsiTheme="majorBidi" w:cstheme="majorBidi"/>
          <w:sz w:val="24"/>
          <w:szCs w:val="24"/>
        </w:rPr>
        <w:tab/>
        <w:t>= jumlah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semua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nilai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siswa</w:t>
      </w:r>
    </w:p>
    <w:p w:rsidR="008E4A96" w:rsidRPr="00716ABB" w:rsidRDefault="008E4A96" w:rsidP="00716ABB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ab/>
      </w:r>
      <w:r w:rsidRPr="002075F4">
        <w:rPr>
          <w:rFonts w:asciiTheme="majorBidi" w:hAnsiTheme="majorBidi" w:cstheme="majorBidi"/>
          <w:sz w:val="24"/>
          <w:szCs w:val="24"/>
        </w:rPr>
        <w:tab/>
      </w:r>
      <w:r w:rsidRPr="002075F4">
        <w:rPr>
          <w:rFonts w:asciiTheme="majorBidi" w:hAnsiTheme="majorBidi" w:cstheme="majorBidi"/>
          <w:sz w:val="24"/>
          <w:szCs w:val="24"/>
        </w:rPr>
        <w:tab/>
      </w:r>
      <w:r w:rsidR="0070414A" w:rsidRPr="002075F4">
        <w:rPr>
          <w:rFonts w:asciiTheme="majorBidi" w:hAnsiTheme="majorBidi" w:cstheme="majorBidi"/>
          <w:sz w:val="24"/>
          <w:szCs w:val="24"/>
        </w:rPr>
        <w:t xml:space="preserve">    ∑</w:t>
      </w:r>
      <w:r w:rsidR="0070414A" w:rsidRPr="002075F4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2075F4">
        <w:rPr>
          <w:rFonts w:asciiTheme="majorBidi" w:hAnsiTheme="majorBidi" w:cstheme="majorBidi"/>
          <w:sz w:val="24"/>
          <w:szCs w:val="24"/>
        </w:rPr>
        <w:tab/>
        <w:t>=jumlah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siswa</w:t>
      </w:r>
    </w:p>
    <w:p w:rsidR="008E4A96" w:rsidRPr="002075F4" w:rsidRDefault="008E4A96" w:rsidP="002075F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Untuk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mengetahui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persentase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ketuntasan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hasil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belajar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siswa</w:t>
      </w:r>
    </w:p>
    <w:p w:rsidR="008E4A96" w:rsidRPr="002075F4" w:rsidRDefault="0070414A" w:rsidP="002075F4">
      <w:pPr>
        <w:pStyle w:val="ListParagraph"/>
        <w:spacing w:line="48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×100%</m:t>
        </m:r>
      </m:oMath>
    </w:p>
    <w:p w:rsidR="008E4A96" w:rsidRPr="002075F4" w:rsidRDefault="008E4A96" w:rsidP="002075F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>Keterangan :</w:t>
      </w:r>
      <w:r w:rsidRPr="002075F4">
        <w:rPr>
          <w:rFonts w:asciiTheme="majorBidi" w:hAnsiTheme="majorBidi" w:cstheme="majorBidi"/>
          <w:sz w:val="24"/>
          <w:szCs w:val="24"/>
        </w:rPr>
        <w:tab/>
        <w:t>P = persentase</w:t>
      </w:r>
    </w:p>
    <w:p w:rsidR="008E4A96" w:rsidRPr="002075F4" w:rsidRDefault="0070414A" w:rsidP="002075F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ab/>
      </w:r>
      <w:r w:rsidRPr="002075F4">
        <w:rPr>
          <w:rFonts w:asciiTheme="majorBidi" w:hAnsiTheme="majorBidi" w:cstheme="majorBidi"/>
          <w:sz w:val="24"/>
          <w:szCs w:val="24"/>
        </w:rPr>
        <w:tab/>
      </w:r>
      <w:r w:rsidRPr="002075F4">
        <w:rPr>
          <w:rFonts w:asciiTheme="majorBidi" w:hAnsiTheme="majorBidi" w:cstheme="majorBidi"/>
          <w:sz w:val="24"/>
          <w:szCs w:val="24"/>
        </w:rPr>
        <w:tab/>
      </w:r>
      <w:r w:rsidR="00D21165" w:rsidRPr="002075F4"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  <w:r w:rsidR="008E4A96" w:rsidRPr="002075F4">
        <w:rPr>
          <w:rFonts w:asciiTheme="majorBidi" w:hAnsiTheme="majorBidi" w:cstheme="majorBidi"/>
          <w:sz w:val="24"/>
          <w:szCs w:val="24"/>
        </w:rPr>
        <w:t xml:space="preserve"> = frekwensi( jumlah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2075F4">
        <w:rPr>
          <w:rFonts w:asciiTheme="majorBidi" w:hAnsiTheme="majorBidi" w:cstheme="majorBidi"/>
          <w:sz w:val="24"/>
          <w:szCs w:val="24"/>
        </w:rPr>
        <w:t>siswa</w:t>
      </w:r>
      <w:r w:rsidR="000531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A96" w:rsidRPr="002075F4">
        <w:rPr>
          <w:rFonts w:asciiTheme="majorBidi" w:hAnsiTheme="majorBidi" w:cstheme="majorBidi"/>
          <w:sz w:val="24"/>
          <w:szCs w:val="24"/>
        </w:rPr>
        <w:t>tuntas )</w:t>
      </w:r>
    </w:p>
    <w:p w:rsidR="008E4A96" w:rsidRPr="002075F4" w:rsidRDefault="008E4A96" w:rsidP="002075F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2075F4">
        <w:rPr>
          <w:rFonts w:asciiTheme="majorBidi" w:hAnsiTheme="majorBidi" w:cstheme="majorBidi"/>
          <w:sz w:val="24"/>
          <w:szCs w:val="24"/>
        </w:rPr>
        <w:tab/>
      </w:r>
      <w:r w:rsidRPr="002075F4">
        <w:rPr>
          <w:rFonts w:asciiTheme="majorBidi" w:hAnsiTheme="majorBidi" w:cstheme="majorBidi"/>
          <w:sz w:val="24"/>
          <w:szCs w:val="24"/>
        </w:rPr>
        <w:tab/>
      </w:r>
      <w:r w:rsidRPr="002075F4">
        <w:rPr>
          <w:rFonts w:asciiTheme="majorBidi" w:hAnsiTheme="majorBidi" w:cstheme="majorBidi"/>
          <w:sz w:val="24"/>
          <w:szCs w:val="24"/>
        </w:rPr>
        <w:tab/>
        <w:t xml:space="preserve">N = responden( </w:t>
      </w:r>
      <w:r w:rsidRPr="002075F4">
        <w:rPr>
          <w:rFonts w:asciiTheme="majorBidi" w:hAnsiTheme="majorBidi" w:cstheme="majorBidi"/>
          <w:i/>
          <w:iCs/>
          <w:sz w:val="24"/>
          <w:szCs w:val="24"/>
        </w:rPr>
        <w:t xml:space="preserve">number of cases </w:t>
      </w:r>
      <w:r w:rsidRPr="002075F4">
        <w:rPr>
          <w:rFonts w:asciiTheme="majorBidi" w:hAnsiTheme="majorBidi" w:cstheme="majorBidi"/>
          <w:sz w:val="24"/>
          <w:szCs w:val="24"/>
        </w:rPr>
        <w:t>)</w:t>
      </w:r>
    </w:p>
    <w:p w:rsidR="002075F4" w:rsidRDefault="00C0551A" w:rsidP="002075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75F4">
        <w:rPr>
          <w:rFonts w:asciiTheme="majorBidi" w:hAnsiTheme="majorBidi" w:cstheme="majorBidi"/>
          <w:b/>
          <w:bCs/>
          <w:sz w:val="24"/>
          <w:szCs w:val="24"/>
        </w:rPr>
        <w:t>Indikator</w:t>
      </w:r>
      <w:r w:rsidR="00BB0D76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b/>
          <w:bCs/>
          <w:sz w:val="24"/>
          <w:szCs w:val="24"/>
        </w:rPr>
        <w:t>Kinerja</w:t>
      </w:r>
    </w:p>
    <w:p w:rsidR="00C0551A" w:rsidRPr="001E456F" w:rsidRDefault="00C0551A" w:rsidP="001E456F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075F4">
        <w:rPr>
          <w:rFonts w:asciiTheme="majorBidi" w:hAnsiTheme="majorBidi" w:cstheme="majorBidi"/>
          <w:sz w:val="24"/>
          <w:szCs w:val="24"/>
        </w:rPr>
        <w:t>Kondisi yang diharapkan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dalam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penelitian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ini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adalah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diharapkan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adanya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peningkatan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hasil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belajar yang signifikan, yaitu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dapat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mencapai SKB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2075F4">
        <w:rPr>
          <w:rFonts w:asciiTheme="majorBidi" w:hAnsiTheme="majorBidi" w:cstheme="majorBidi"/>
          <w:sz w:val="24"/>
          <w:szCs w:val="24"/>
        </w:rPr>
        <w:t xml:space="preserve"> yang telah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ditetapkan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yaitu 70 dengan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ketunt</w:t>
      </w:r>
      <w:r w:rsidR="00903764">
        <w:rPr>
          <w:rFonts w:asciiTheme="majorBidi" w:hAnsiTheme="majorBidi" w:cstheme="majorBidi"/>
          <w:sz w:val="24"/>
          <w:szCs w:val="24"/>
        </w:rPr>
        <w:t>asan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03764">
        <w:rPr>
          <w:rFonts w:asciiTheme="majorBidi" w:hAnsiTheme="majorBidi" w:cstheme="majorBidi"/>
          <w:sz w:val="24"/>
          <w:szCs w:val="24"/>
        </w:rPr>
        <w:t>belajar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03764">
        <w:rPr>
          <w:rFonts w:asciiTheme="majorBidi" w:hAnsiTheme="majorBidi" w:cstheme="majorBidi"/>
          <w:sz w:val="24"/>
          <w:szCs w:val="24"/>
        </w:rPr>
        <w:t>mencapai minimal 80</w:t>
      </w:r>
      <w:r w:rsidRPr="002075F4">
        <w:rPr>
          <w:rFonts w:asciiTheme="majorBidi" w:hAnsiTheme="majorBidi" w:cstheme="majorBidi"/>
          <w:sz w:val="24"/>
          <w:szCs w:val="24"/>
        </w:rPr>
        <w:t>% dan proses pembelajaran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berhasil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sesuai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rencana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apabila 80% aktifitas guru dan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siswa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telah</w:t>
      </w:r>
      <w:r w:rsidR="008A4D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75F4">
        <w:rPr>
          <w:rFonts w:asciiTheme="majorBidi" w:hAnsiTheme="majorBidi" w:cstheme="majorBidi"/>
          <w:sz w:val="24"/>
          <w:szCs w:val="24"/>
        </w:rPr>
        <w:t>terlaksana.</w:t>
      </w:r>
    </w:p>
    <w:sectPr w:rsidR="00C0551A" w:rsidRPr="001E456F" w:rsidSect="00C43372">
      <w:footerReference w:type="default" r:id="rId9"/>
      <w:pgSz w:w="12240" w:h="15840" w:code="1"/>
      <w:pgMar w:top="2268" w:right="1701" w:bottom="1701" w:left="2268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60" w:rsidRDefault="00647860" w:rsidP="007C2F8F">
      <w:pPr>
        <w:spacing w:after="0" w:line="240" w:lineRule="auto"/>
      </w:pPr>
      <w:r>
        <w:separator/>
      </w:r>
    </w:p>
  </w:endnote>
  <w:endnote w:type="continuationSeparator" w:id="1">
    <w:p w:rsidR="00647860" w:rsidRDefault="00647860" w:rsidP="007C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4266"/>
      <w:docPartObj>
        <w:docPartGallery w:val="Page Numbers (Bottom of Page)"/>
        <w:docPartUnique/>
      </w:docPartObj>
    </w:sdtPr>
    <w:sdtContent>
      <w:p w:rsidR="00D56059" w:rsidRDefault="00D56059">
        <w:pPr>
          <w:pStyle w:val="Footer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D56059" w:rsidRDefault="00D56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60" w:rsidRDefault="00647860" w:rsidP="007C2F8F">
      <w:pPr>
        <w:spacing w:after="0" w:line="240" w:lineRule="auto"/>
      </w:pPr>
      <w:r>
        <w:separator/>
      </w:r>
    </w:p>
  </w:footnote>
  <w:footnote w:type="continuationSeparator" w:id="1">
    <w:p w:rsidR="00647860" w:rsidRDefault="00647860" w:rsidP="007C2F8F">
      <w:pPr>
        <w:spacing w:after="0" w:line="240" w:lineRule="auto"/>
      </w:pPr>
      <w:r>
        <w:continuationSeparator/>
      </w:r>
    </w:p>
  </w:footnote>
  <w:footnote w:id="2">
    <w:p w:rsidR="00FF0C2D" w:rsidRDefault="00FF0C2D" w:rsidP="00FF0C2D">
      <w:pPr>
        <w:pStyle w:val="FootnoteText"/>
        <w:spacing w:before="240"/>
        <w:ind w:firstLine="720"/>
      </w:pPr>
      <w:r>
        <w:rPr>
          <w:rStyle w:val="FootnoteReference"/>
        </w:rPr>
        <w:footnoteRef/>
      </w:r>
      <w:r w:rsidRPr="00FF0C2D">
        <w:rPr>
          <w:rFonts w:ascii="Times New Roman" w:hAnsi="Times New Roman" w:cs="Times New Roman"/>
          <w:sz w:val="22"/>
          <w:szCs w:val="22"/>
        </w:rPr>
        <w:t>Paizaluddin</w:t>
      </w:r>
      <w:r w:rsidR="00AB02BD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Pr="00FF0C2D">
        <w:rPr>
          <w:rFonts w:ascii="Times New Roman" w:hAnsi="Times New Roman" w:cs="Times New Roman"/>
          <w:sz w:val="22"/>
          <w:szCs w:val="22"/>
        </w:rPr>
        <w:t>dan</w:t>
      </w:r>
      <w:r w:rsidR="00AB02BD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="001249AA" w:rsidRPr="00FF0C2D">
        <w:rPr>
          <w:rFonts w:ascii="Times New Roman" w:hAnsi="Times New Roman" w:cs="Times New Roman"/>
          <w:sz w:val="22"/>
          <w:szCs w:val="22"/>
        </w:rPr>
        <w:t>Ermalinda</w:t>
      </w:r>
      <w:r w:rsidRPr="00FF0C2D">
        <w:rPr>
          <w:rFonts w:ascii="Times New Roman" w:hAnsi="Times New Roman" w:cs="Times New Roman"/>
          <w:sz w:val="22"/>
          <w:szCs w:val="22"/>
        </w:rPr>
        <w:t>.</w:t>
      </w:r>
      <w:r w:rsidRPr="001249AA">
        <w:rPr>
          <w:rFonts w:ascii="Times New Roman" w:hAnsi="Times New Roman" w:cs="Times New Roman"/>
          <w:i/>
          <w:iCs/>
          <w:sz w:val="22"/>
          <w:szCs w:val="22"/>
        </w:rPr>
        <w:t>Penelitian</w:t>
      </w:r>
      <w:r w:rsidR="00AB02BD">
        <w:rPr>
          <w:rFonts w:ascii="Times New Roman" w:hAnsi="Times New Roman" w:cs="Times New Roman"/>
          <w:i/>
          <w:iCs/>
          <w:sz w:val="22"/>
          <w:szCs w:val="22"/>
          <w:lang w:val="id-ID"/>
        </w:rPr>
        <w:t xml:space="preserve"> </w:t>
      </w:r>
      <w:r w:rsidR="004B7A7C" w:rsidRPr="001249AA">
        <w:rPr>
          <w:rFonts w:ascii="Times New Roman" w:hAnsi="Times New Roman" w:cs="Times New Roman"/>
          <w:i/>
          <w:iCs/>
          <w:sz w:val="22"/>
          <w:szCs w:val="22"/>
        </w:rPr>
        <w:t>Tindakan</w:t>
      </w:r>
      <w:r w:rsidR="004B7A7C">
        <w:rPr>
          <w:rFonts w:ascii="Times New Roman" w:hAnsi="Times New Roman" w:cs="Times New Roman"/>
          <w:i/>
          <w:iCs/>
          <w:sz w:val="22"/>
          <w:szCs w:val="22"/>
          <w:lang w:val="id-ID"/>
        </w:rPr>
        <w:t xml:space="preserve"> </w:t>
      </w:r>
      <w:r w:rsidR="004B7A7C" w:rsidRPr="001249AA">
        <w:rPr>
          <w:rFonts w:ascii="Times New Roman" w:hAnsi="Times New Roman" w:cs="Times New Roman"/>
          <w:i/>
          <w:iCs/>
          <w:sz w:val="22"/>
          <w:szCs w:val="22"/>
        </w:rPr>
        <w:t xml:space="preserve">Kelas </w:t>
      </w:r>
      <w:r w:rsidRPr="001249AA">
        <w:rPr>
          <w:rFonts w:ascii="Times New Roman" w:hAnsi="Times New Roman" w:cs="Times New Roman"/>
          <w:i/>
          <w:iCs/>
          <w:sz w:val="22"/>
          <w:szCs w:val="22"/>
        </w:rPr>
        <w:t>(classroom action research) panduan</w:t>
      </w:r>
      <w:r w:rsidR="00AB02BD">
        <w:rPr>
          <w:rFonts w:ascii="Times New Roman" w:hAnsi="Times New Roman" w:cs="Times New Roman"/>
          <w:i/>
          <w:iCs/>
          <w:sz w:val="22"/>
          <w:szCs w:val="22"/>
          <w:lang w:val="id-ID"/>
        </w:rPr>
        <w:t xml:space="preserve"> </w:t>
      </w:r>
      <w:r w:rsidRPr="001249AA">
        <w:rPr>
          <w:rFonts w:ascii="Times New Roman" w:hAnsi="Times New Roman" w:cs="Times New Roman"/>
          <w:i/>
          <w:iCs/>
          <w:sz w:val="22"/>
          <w:szCs w:val="22"/>
        </w:rPr>
        <w:t>teoritis</w:t>
      </w:r>
      <w:r w:rsidR="00AB02BD">
        <w:rPr>
          <w:rFonts w:ascii="Times New Roman" w:hAnsi="Times New Roman" w:cs="Times New Roman"/>
          <w:i/>
          <w:iCs/>
          <w:sz w:val="22"/>
          <w:szCs w:val="22"/>
          <w:lang w:val="id-ID"/>
        </w:rPr>
        <w:t xml:space="preserve"> </w:t>
      </w:r>
      <w:r w:rsidRPr="001249AA">
        <w:rPr>
          <w:rFonts w:ascii="Times New Roman" w:hAnsi="Times New Roman" w:cs="Times New Roman"/>
          <w:i/>
          <w:iCs/>
          <w:sz w:val="22"/>
          <w:szCs w:val="22"/>
        </w:rPr>
        <w:t>dan</w:t>
      </w:r>
      <w:r w:rsidR="00AB02BD">
        <w:rPr>
          <w:rFonts w:ascii="Times New Roman" w:hAnsi="Times New Roman" w:cs="Times New Roman"/>
          <w:i/>
          <w:iCs/>
          <w:sz w:val="22"/>
          <w:szCs w:val="22"/>
          <w:lang w:val="id-ID"/>
        </w:rPr>
        <w:t xml:space="preserve"> </w:t>
      </w:r>
      <w:r w:rsidRPr="001249AA">
        <w:rPr>
          <w:rFonts w:ascii="Times New Roman" w:hAnsi="Times New Roman" w:cs="Times New Roman"/>
          <w:i/>
          <w:iCs/>
          <w:sz w:val="22"/>
          <w:szCs w:val="22"/>
        </w:rPr>
        <w:t>praktis</w:t>
      </w:r>
      <w:r w:rsidRPr="00FF0C2D">
        <w:rPr>
          <w:rFonts w:ascii="Times New Roman" w:hAnsi="Times New Roman" w:cs="Times New Roman"/>
          <w:sz w:val="22"/>
          <w:szCs w:val="22"/>
        </w:rPr>
        <w:t>, ( Bandung : Alfabeta. 2013). h.15</w:t>
      </w:r>
    </w:p>
  </w:footnote>
  <w:footnote w:id="3">
    <w:p w:rsidR="007C2F8F" w:rsidRPr="002075F4" w:rsidRDefault="007C2F8F" w:rsidP="00FF0C2D">
      <w:pPr>
        <w:pStyle w:val="FootnoteText"/>
        <w:spacing w:before="240"/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2075F4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="00CF1E7E" w:rsidRPr="002075F4">
        <w:rPr>
          <w:rFonts w:asciiTheme="majorBidi" w:hAnsiTheme="majorBidi" w:cstheme="majorBidi"/>
          <w:sz w:val="22"/>
          <w:szCs w:val="22"/>
        </w:rPr>
        <w:t xml:space="preserve">Sukardi, </w:t>
      </w:r>
      <w:r w:rsidR="009279CB" w:rsidRPr="009279CB">
        <w:rPr>
          <w:rFonts w:asciiTheme="majorBidi" w:hAnsiTheme="majorBidi" w:cstheme="majorBidi"/>
          <w:i/>
          <w:iCs/>
          <w:sz w:val="22"/>
          <w:szCs w:val="22"/>
        </w:rPr>
        <w:t>Metodologi</w:t>
      </w:r>
      <w:r w:rsidR="00AB02BD">
        <w:rPr>
          <w:rFonts w:asciiTheme="majorBidi" w:hAnsiTheme="majorBidi" w:cstheme="majorBidi"/>
          <w:i/>
          <w:iCs/>
          <w:sz w:val="22"/>
          <w:szCs w:val="22"/>
          <w:lang w:val="id-ID"/>
        </w:rPr>
        <w:t xml:space="preserve"> </w:t>
      </w:r>
      <w:r w:rsidR="009279CB" w:rsidRPr="009279CB">
        <w:rPr>
          <w:rFonts w:asciiTheme="majorBidi" w:hAnsiTheme="majorBidi" w:cstheme="majorBidi"/>
          <w:i/>
          <w:iCs/>
          <w:sz w:val="22"/>
          <w:szCs w:val="22"/>
        </w:rPr>
        <w:t>Penelitian</w:t>
      </w:r>
      <w:r w:rsidR="00AB02BD">
        <w:rPr>
          <w:rFonts w:asciiTheme="majorBidi" w:hAnsiTheme="majorBidi" w:cstheme="majorBidi"/>
          <w:i/>
          <w:iCs/>
          <w:sz w:val="22"/>
          <w:szCs w:val="22"/>
          <w:lang w:val="id-ID"/>
        </w:rPr>
        <w:t xml:space="preserve"> </w:t>
      </w:r>
      <w:r w:rsidR="009279CB" w:rsidRPr="009279CB">
        <w:rPr>
          <w:rFonts w:asciiTheme="majorBidi" w:hAnsiTheme="majorBidi" w:cstheme="majorBidi"/>
          <w:i/>
          <w:iCs/>
          <w:sz w:val="22"/>
          <w:szCs w:val="22"/>
        </w:rPr>
        <w:t>Pendidikan</w:t>
      </w:r>
      <w:r w:rsidR="00CF1E7E" w:rsidRPr="002075F4">
        <w:rPr>
          <w:rFonts w:asciiTheme="majorBidi" w:hAnsiTheme="majorBidi" w:cstheme="majorBidi"/>
          <w:sz w:val="22"/>
          <w:szCs w:val="22"/>
        </w:rPr>
        <w:t xml:space="preserve">, </w:t>
      </w:r>
      <w:r w:rsidR="00BC50AA">
        <w:rPr>
          <w:rFonts w:asciiTheme="majorBidi" w:hAnsiTheme="majorBidi" w:cstheme="majorBidi"/>
          <w:sz w:val="22"/>
          <w:szCs w:val="22"/>
        </w:rPr>
        <w:t>(</w:t>
      </w:r>
      <w:r w:rsidR="00CF1E7E" w:rsidRPr="002075F4">
        <w:rPr>
          <w:rFonts w:asciiTheme="majorBidi" w:hAnsiTheme="majorBidi" w:cstheme="majorBidi"/>
          <w:sz w:val="22"/>
          <w:szCs w:val="22"/>
        </w:rPr>
        <w:t xml:space="preserve">Jakarta : </w:t>
      </w:r>
      <w:r w:rsidR="009279CB" w:rsidRPr="002075F4">
        <w:rPr>
          <w:rFonts w:asciiTheme="majorBidi" w:hAnsiTheme="majorBidi" w:cstheme="majorBidi"/>
          <w:sz w:val="22"/>
          <w:szCs w:val="22"/>
        </w:rPr>
        <w:t>Bumi</w:t>
      </w:r>
      <w:r w:rsidR="00173DB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279CB" w:rsidRPr="002075F4">
        <w:rPr>
          <w:rFonts w:asciiTheme="majorBidi" w:hAnsiTheme="majorBidi" w:cstheme="majorBidi"/>
          <w:sz w:val="22"/>
          <w:szCs w:val="22"/>
        </w:rPr>
        <w:t>Aksara</w:t>
      </w:r>
      <w:r w:rsidR="00CF1E7E" w:rsidRPr="002075F4">
        <w:rPr>
          <w:rFonts w:asciiTheme="majorBidi" w:hAnsiTheme="majorBidi" w:cstheme="majorBidi"/>
          <w:sz w:val="22"/>
          <w:szCs w:val="22"/>
        </w:rPr>
        <w:t>. 2003</w:t>
      </w:r>
      <w:r w:rsidR="00BC50AA">
        <w:rPr>
          <w:rFonts w:asciiTheme="majorBidi" w:hAnsiTheme="majorBidi" w:cstheme="majorBidi"/>
          <w:sz w:val="22"/>
          <w:szCs w:val="22"/>
        </w:rPr>
        <w:t>).h</w:t>
      </w:r>
      <w:r w:rsidR="00CF1E7E" w:rsidRPr="002075F4">
        <w:rPr>
          <w:rFonts w:asciiTheme="majorBidi" w:hAnsiTheme="majorBidi" w:cstheme="majorBidi"/>
          <w:sz w:val="22"/>
          <w:szCs w:val="22"/>
        </w:rPr>
        <w:t>. 210</w:t>
      </w:r>
    </w:p>
  </w:footnote>
  <w:footnote w:id="4">
    <w:p w:rsidR="004E6042" w:rsidRPr="002075F4" w:rsidRDefault="004E6042" w:rsidP="00A05DAF">
      <w:pPr>
        <w:pStyle w:val="FootnoteText"/>
        <w:ind w:firstLine="72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2075F4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2075F4">
        <w:rPr>
          <w:rFonts w:asciiTheme="majorBidi" w:hAnsiTheme="majorBidi" w:cstheme="majorBidi"/>
          <w:sz w:val="22"/>
          <w:szCs w:val="22"/>
        </w:rPr>
        <w:t xml:space="preserve"> Ida ayu</w:t>
      </w:r>
      <w:r w:rsidR="00BE183E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sz w:val="22"/>
          <w:szCs w:val="22"/>
        </w:rPr>
        <w:t>kartika</w:t>
      </w:r>
      <w:r w:rsidR="00BE183E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sz w:val="22"/>
          <w:szCs w:val="22"/>
        </w:rPr>
        <w:t>surya</w:t>
      </w:r>
      <w:r w:rsidR="00BE183E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sz w:val="22"/>
          <w:szCs w:val="22"/>
        </w:rPr>
        <w:t>dewi</w:t>
      </w:r>
      <w:r w:rsidR="00BE183E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sz w:val="22"/>
          <w:szCs w:val="22"/>
        </w:rPr>
        <w:t>dan</w:t>
      </w:r>
      <w:r w:rsidR="00BE183E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sz w:val="22"/>
          <w:szCs w:val="22"/>
        </w:rPr>
        <w:t>budi</w:t>
      </w:r>
      <w:r w:rsidR="00BE183E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sz w:val="22"/>
          <w:szCs w:val="22"/>
        </w:rPr>
        <w:t xml:space="preserve">sutrisno, </w:t>
      </w:r>
      <w:r w:rsidRPr="002075F4">
        <w:rPr>
          <w:rFonts w:asciiTheme="majorBidi" w:hAnsiTheme="majorBidi" w:cstheme="majorBidi"/>
          <w:i/>
          <w:iCs/>
          <w:sz w:val="22"/>
          <w:szCs w:val="22"/>
        </w:rPr>
        <w:t>penerapan</w:t>
      </w:r>
      <w:r w:rsidR="00BE183E">
        <w:rPr>
          <w:rFonts w:asciiTheme="majorBidi" w:hAnsiTheme="majorBidi" w:cstheme="majorBidi"/>
          <w:i/>
          <w:iCs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i/>
          <w:iCs/>
          <w:sz w:val="22"/>
          <w:szCs w:val="22"/>
        </w:rPr>
        <w:t>strategi the power of two sebagai</w:t>
      </w:r>
      <w:r w:rsidR="00BE183E">
        <w:rPr>
          <w:rFonts w:asciiTheme="majorBidi" w:hAnsiTheme="majorBidi" w:cstheme="majorBidi"/>
          <w:i/>
          <w:iCs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i/>
          <w:iCs/>
          <w:sz w:val="22"/>
          <w:szCs w:val="22"/>
        </w:rPr>
        <w:t>meningkatkan</w:t>
      </w:r>
      <w:r w:rsidR="00BE183E">
        <w:rPr>
          <w:rFonts w:asciiTheme="majorBidi" w:hAnsiTheme="majorBidi" w:cstheme="majorBidi"/>
          <w:i/>
          <w:iCs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i/>
          <w:iCs/>
          <w:sz w:val="22"/>
          <w:szCs w:val="22"/>
        </w:rPr>
        <w:t>aktifitas</w:t>
      </w:r>
      <w:r w:rsidR="00BE183E">
        <w:rPr>
          <w:rFonts w:asciiTheme="majorBidi" w:hAnsiTheme="majorBidi" w:cstheme="majorBidi"/>
          <w:i/>
          <w:iCs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i/>
          <w:iCs/>
          <w:sz w:val="22"/>
          <w:szCs w:val="22"/>
        </w:rPr>
        <w:t>dan</w:t>
      </w:r>
      <w:r w:rsidR="00BE183E">
        <w:rPr>
          <w:rFonts w:asciiTheme="majorBidi" w:hAnsiTheme="majorBidi" w:cstheme="majorBidi"/>
          <w:i/>
          <w:iCs/>
          <w:sz w:val="22"/>
          <w:szCs w:val="22"/>
          <w:lang w:val="id-ID"/>
        </w:rPr>
        <w:t xml:space="preserve"> </w:t>
      </w:r>
      <w:r w:rsidRPr="002075F4">
        <w:rPr>
          <w:rFonts w:asciiTheme="majorBidi" w:hAnsiTheme="majorBidi" w:cstheme="majorBidi"/>
          <w:i/>
          <w:iCs/>
          <w:sz w:val="22"/>
          <w:szCs w:val="22"/>
        </w:rPr>
        <w:t>p</w:t>
      </w:r>
      <w:r w:rsidR="00902E17" w:rsidRPr="002075F4">
        <w:rPr>
          <w:rFonts w:asciiTheme="majorBidi" w:hAnsiTheme="majorBidi" w:cstheme="majorBidi"/>
          <w:i/>
          <w:iCs/>
          <w:sz w:val="22"/>
          <w:szCs w:val="22"/>
        </w:rPr>
        <w:t>restasi</w:t>
      </w:r>
      <w:r w:rsidR="00BE183E">
        <w:rPr>
          <w:rFonts w:asciiTheme="majorBidi" w:hAnsiTheme="majorBidi" w:cstheme="majorBidi"/>
          <w:i/>
          <w:iCs/>
          <w:sz w:val="22"/>
          <w:szCs w:val="22"/>
          <w:lang w:val="id-ID"/>
        </w:rPr>
        <w:t xml:space="preserve"> </w:t>
      </w:r>
      <w:r w:rsidR="00902E17" w:rsidRPr="002075F4">
        <w:rPr>
          <w:rFonts w:asciiTheme="majorBidi" w:hAnsiTheme="majorBidi" w:cstheme="majorBidi"/>
          <w:i/>
          <w:iCs/>
          <w:sz w:val="22"/>
          <w:szCs w:val="22"/>
        </w:rPr>
        <w:t>belajar  IPS siswa SMP Negeri 2 kartasura.pdf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F04"/>
    <w:multiLevelType w:val="hybridMultilevel"/>
    <w:tmpl w:val="B29A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272"/>
    <w:multiLevelType w:val="hybridMultilevel"/>
    <w:tmpl w:val="8A1CF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F20"/>
    <w:multiLevelType w:val="hybridMultilevel"/>
    <w:tmpl w:val="2DE6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4CBE"/>
    <w:multiLevelType w:val="hybridMultilevel"/>
    <w:tmpl w:val="7DE2B7CE"/>
    <w:lvl w:ilvl="0" w:tplc="DE1A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2D72"/>
    <w:multiLevelType w:val="hybridMultilevel"/>
    <w:tmpl w:val="23283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E236F"/>
    <w:multiLevelType w:val="hybridMultilevel"/>
    <w:tmpl w:val="783E6EC2"/>
    <w:lvl w:ilvl="0" w:tplc="36DA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027B3"/>
    <w:multiLevelType w:val="hybridMultilevel"/>
    <w:tmpl w:val="E00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11AB"/>
    <w:multiLevelType w:val="hybridMultilevel"/>
    <w:tmpl w:val="6DD0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CBC"/>
    <w:multiLevelType w:val="hybridMultilevel"/>
    <w:tmpl w:val="6C0A2EF6"/>
    <w:lvl w:ilvl="0" w:tplc="CA0A5A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394BCB"/>
    <w:multiLevelType w:val="hybridMultilevel"/>
    <w:tmpl w:val="D8D6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E6AA2"/>
    <w:multiLevelType w:val="hybridMultilevel"/>
    <w:tmpl w:val="C4AEE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2F8F"/>
    <w:rsid w:val="0002208D"/>
    <w:rsid w:val="0003637E"/>
    <w:rsid w:val="00047EDC"/>
    <w:rsid w:val="0005313F"/>
    <w:rsid w:val="00075F89"/>
    <w:rsid w:val="00095D43"/>
    <w:rsid w:val="000B10BF"/>
    <w:rsid w:val="000C023D"/>
    <w:rsid w:val="000E5083"/>
    <w:rsid w:val="001110A3"/>
    <w:rsid w:val="001249AA"/>
    <w:rsid w:val="00173DB0"/>
    <w:rsid w:val="00176FD7"/>
    <w:rsid w:val="00183810"/>
    <w:rsid w:val="00192750"/>
    <w:rsid w:val="001E456F"/>
    <w:rsid w:val="0020242D"/>
    <w:rsid w:val="002075F4"/>
    <w:rsid w:val="00233808"/>
    <w:rsid w:val="00235C70"/>
    <w:rsid w:val="00285B3D"/>
    <w:rsid w:val="0029400D"/>
    <w:rsid w:val="002C1792"/>
    <w:rsid w:val="002D6AF5"/>
    <w:rsid w:val="0030534D"/>
    <w:rsid w:val="00340AEA"/>
    <w:rsid w:val="0036088C"/>
    <w:rsid w:val="0037304E"/>
    <w:rsid w:val="003C0DBD"/>
    <w:rsid w:val="003D45DA"/>
    <w:rsid w:val="003E07FD"/>
    <w:rsid w:val="004018BF"/>
    <w:rsid w:val="00420F26"/>
    <w:rsid w:val="00460CC1"/>
    <w:rsid w:val="00465D17"/>
    <w:rsid w:val="004B645C"/>
    <w:rsid w:val="004B7A7C"/>
    <w:rsid w:val="004C419B"/>
    <w:rsid w:val="004C51B1"/>
    <w:rsid w:val="004E6042"/>
    <w:rsid w:val="00517890"/>
    <w:rsid w:val="005333F6"/>
    <w:rsid w:val="00546BA1"/>
    <w:rsid w:val="005634C0"/>
    <w:rsid w:val="0056429C"/>
    <w:rsid w:val="005C0477"/>
    <w:rsid w:val="005D69AE"/>
    <w:rsid w:val="0060492C"/>
    <w:rsid w:val="00616ACB"/>
    <w:rsid w:val="00645376"/>
    <w:rsid w:val="00647860"/>
    <w:rsid w:val="006752A3"/>
    <w:rsid w:val="006753A1"/>
    <w:rsid w:val="00685639"/>
    <w:rsid w:val="006E3DBB"/>
    <w:rsid w:val="006F08C3"/>
    <w:rsid w:val="0070414A"/>
    <w:rsid w:val="00716ABB"/>
    <w:rsid w:val="0076133B"/>
    <w:rsid w:val="007B1D9B"/>
    <w:rsid w:val="007C2F8F"/>
    <w:rsid w:val="00804C49"/>
    <w:rsid w:val="00816023"/>
    <w:rsid w:val="008748DE"/>
    <w:rsid w:val="00883AB4"/>
    <w:rsid w:val="00894282"/>
    <w:rsid w:val="008A4DCD"/>
    <w:rsid w:val="008A507B"/>
    <w:rsid w:val="008E4A96"/>
    <w:rsid w:val="00902E17"/>
    <w:rsid w:val="00903764"/>
    <w:rsid w:val="009152B5"/>
    <w:rsid w:val="009279CB"/>
    <w:rsid w:val="00936051"/>
    <w:rsid w:val="00957E25"/>
    <w:rsid w:val="009672C8"/>
    <w:rsid w:val="00987FA9"/>
    <w:rsid w:val="009A3B55"/>
    <w:rsid w:val="009E7417"/>
    <w:rsid w:val="00A05DAF"/>
    <w:rsid w:val="00AA1D9B"/>
    <w:rsid w:val="00AB02BD"/>
    <w:rsid w:val="00AE4C45"/>
    <w:rsid w:val="00B1760B"/>
    <w:rsid w:val="00B31FBA"/>
    <w:rsid w:val="00BA200D"/>
    <w:rsid w:val="00BB0D76"/>
    <w:rsid w:val="00BC50AA"/>
    <w:rsid w:val="00BE183E"/>
    <w:rsid w:val="00C0551A"/>
    <w:rsid w:val="00C226D1"/>
    <w:rsid w:val="00C43031"/>
    <w:rsid w:val="00C43372"/>
    <w:rsid w:val="00C945DE"/>
    <w:rsid w:val="00CE05F0"/>
    <w:rsid w:val="00CF1E7E"/>
    <w:rsid w:val="00D21165"/>
    <w:rsid w:val="00D5184B"/>
    <w:rsid w:val="00D56059"/>
    <w:rsid w:val="00D968F4"/>
    <w:rsid w:val="00DD6F99"/>
    <w:rsid w:val="00DF2EDE"/>
    <w:rsid w:val="00DF3495"/>
    <w:rsid w:val="00E04495"/>
    <w:rsid w:val="00E17E02"/>
    <w:rsid w:val="00E85A32"/>
    <w:rsid w:val="00E94858"/>
    <w:rsid w:val="00EC6554"/>
    <w:rsid w:val="00EF5835"/>
    <w:rsid w:val="00F3780C"/>
    <w:rsid w:val="00F973CF"/>
    <w:rsid w:val="00FF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2F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F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F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41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F4"/>
  </w:style>
  <w:style w:type="paragraph" w:styleId="Footer">
    <w:name w:val="footer"/>
    <w:basedOn w:val="Normal"/>
    <w:link w:val="FooterChar"/>
    <w:uiPriority w:val="99"/>
    <w:unhideWhenUsed/>
    <w:rsid w:val="0020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2F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F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F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41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F4"/>
  </w:style>
  <w:style w:type="paragraph" w:styleId="Footer">
    <w:name w:val="footer"/>
    <w:basedOn w:val="Normal"/>
    <w:link w:val="FooterChar"/>
    <w:uiPriority w:val="99"/>
    <w:unhideWhenUsed/>
    <w:rsid w:val="0020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E3D9-7BB0-40F1-89A7-EBD4B917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US3R</cp:lastModifiedBy>
  <cp:revision>54</cp:revision>
  <cp:lastPrinted>2014-12-08T05:17:00Z</cp:lastPrinted>
  <dcterms:created xsi:type="dcterms:W3CDTF">2014-10-04T14:01:00Z</dcterms:created>
  <dcterms:modified xsi:type="dcterms:W3CDTF">2014-12-08T05:32:00Z</dcterms:modified>
</cp:coreProperties>
</file>