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1" w:rsidRPr="005C6818" w:rsidRDefault="00956496" w:rsidP="009905C1">
      <w:pPr>
        <w:spacing w:line="480" w:lineRule="auto"/>
        <w:jc w:val="center"/>
        <w:rPr>
          <w:b/>
          <w:color w:val="C00000"/>
        </w:rPr>
      </w:pPr>
      <w:r w:rsidRPr="005C6818">
        <w:rPr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80.3pt;width:48.75pt;height:54.75pt;z-index:251660288" stroked="f">
            <v:textbox style="mso-next-textbox:#_x0000_s1026">
              <w:txbxContent>
                <w:p w:rsidR="009905C1" w:rsidRDefault="009905C1" w:rsidP="009905C1"/>
              </w:txbxContent>
            </v:textbox>
          </v:shape>
        </w:pict>
      </w:r>
      <w:r w:rsidR="009905C1" w:rsidRPr="005C6818">
        <w:rPr>
          <w:b/>
          <w:color w:val="C00000"/>
        </w:rPr>
        <w:t>BAB V</w:t>
      </w:r>
    </w:p>
    <w:p w:rsidR="009905C1" w:rsidRPr="005C6818" w:rsidRDefault="009905C1" w:rsidP="009905C1">
      <w:pPr>
        <w:spacing w:line="480" w:lineRule="auto"/>
        <w:jc w:val="center"/>
        <w:rPr>
          <w:b/>
          <w:color w:val="C00000"/>
          <w:lang w:val="id-ID"/>
        </w:rPr>
      </w:pPr>
      <w:r w:rsidRPr="005C6818">
        <w:rPr>
          <w:b/>
          <w:color w:val="C00000"/>
        </w:rPr>
        <w:t>PENUTUP</w:t>
      </w:r>
    </w:p>
    <w:p w:rsidR="003602F6" w:rsidRPr="005C6818" w:rsidRDefault="003602F6" w:rsidP="00136125">
      <w:pPr>
        <w:jc w:val="center"/>
        <w:rPr>
          <w:b/>
          <w:color w:val="C00000"/>
          <w:lang w:val="id-ID"/>
        </w:rPr>
      </w:pPr>
    </w:p>
    <w:p w:rsidR="009905C1" w:rsidRPr="005C6818" w:rsidRDefault="00956496" w:rsidP="009905C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C00000"/>
        </w:rPr>
      </w:pPr>
      <w:r w:rsidRPr="005C6818">
        <w:rPr>
          <w:b/>
          <w:noProof/>
          <w:color w:val="C00000"/>
          <w:lang w:val="id-ID" w:eastAsia="id-ID"/>
        </w:rPr>
        <w:pict>
          <v:shape id="_x0000_s1027" type="#_x0000_t202" style="position:absolute;left:0;text-align:left;margin-left:180pt;margin-top:555.7pt;width:73.3pt;height:43.75pt;z-index:251661312" stroked="f">
            <v:textbox style="mso-next-textbox:#_x0000_s1027">
              <w:txbxContent>
                <w:p w:rsidR="009905C1" w:rsidRPr="00654EA8" w:rsidRDefault="001B6B0C" w:rsidP="009905C1">
                  <w:pPr>
                    <w:jc w:val="center"/>
                    <w:rPr>
                      <w:caps/>
                      <w:color w:val="C00000"/>
                    </w:rPr>
                  </w:pPr>
                  <w:r w:rsidRPr="00654EA8">
                    <w:rPr>
                      <w:color w:val="C00000"/>
                    </w:rPr>
                    <w:t>103</w:t>
                  </w:r>
                </w:p>
              </w:txbxContent>
            </v:textbox>
          </v:shape>
        </w:pict>
      </w:r>
      <w:r w:rsidR="009905C1" w:rsidRPr="005C6818">
        <w:rPr>
          <w:b/>
          <w:color w:val="C00000"/>
        </w:rPr>
        <w:t>Kesimpulan</w:t>
      </w:r>
    </w:p>
    <w:p w:rsidR="009905C1" w:rsidRPr="005C6818" w:rsidRDefault="009905C1" w:rsidP="009905C1">
      <w:pPr>
        <w:spacing w:line="480" w:lineRule="auto"/>
        <w:ind w:firstLine="709"/>
        <w:jc w:val="both"/>
        <w:rPr>
          <w:color w:val="C00000"/>
        </w:rPr>
      </w:pPr>
      <w:r w:rsidRPr="005C6818">
        <w:rPr>
          <w:color w:val="C00000"/>
        </w:rPr>
        <w:t xml:space="preserve">Berdasarkan uraian </w:t>
      </w:r>
      <w:r w:rsidR="00F247F0" w:rsidRPr="005C6818">
        <w:rPr>
          <w:color w:val="C00000"/>
          <w:lang w:val="id-ID"/>
        </w:rPr>
        <w:t>pada bab sebelumnya</w:t>
      </w:r>
      <w:r w:rsidRPr="005C6818">
        <w:rPr>
          <w:color w:val="C00000"/>
        </w:rPr>
        <w:t xml:space="preserve">, dapat </w:t>
      </w:r>
      <w:r w:rsidR="009144AE" w:rsidRPr="005C6818">
        <w:rPr>
          <w:color w:val="C00000"/>
        </w:rPr>
        <w:t>di</w:t>
      </w:r>
      <w:r w:rsidRPr="005C6818">
        <w:rPr>
          <w:color w:val="C00000"/>
        </w:rPr>
        <w:t xml:space="preserve">ambil kesimpulan sebagai </w:t>
      </w:r>
      <w:r w:rsidR="00A818B8" w:rsidRPr="005C6818">
        <w:rPr>
          <w:color w:val="C00000"/>
          <w:lang w:val="id-ID"/>
        </w:rPr>
        <w:t xml:space="preserve">jawaban rumusan permasalahan sebagai </w:t>
      </w:r>
      <w:r w:rsidRPr="005C6818">
        <w:rPr>
          <w:color w:val="C00000"/>
        </w:rPr>
        <w:t>berikut:</w:t>
      </w:r>
    </w:p>
    <w:p w:rsidR="000003A7" w:rsidRPr="005C6818" w:rsidRDefault="000003A7" w:rsidP="000003A7">
      <w:pPr>
        <w:pStyle w:val="ListParagraph"/>
        <w:numPr>
          <w:ilvl w:val="0"/>
          <w:numId w:val="3"/>
        </w:numPr>
        <w:spacing w:line="480" w:lineRule="auto"/>
        <w:jc w:val="both"/>
        <w:rPr>
          <w:color w:val="C00000"/>
          <w:lang w:val="id-ID"/>
        </w:rPr>
      </w:pPr>
      <w:r w:rsidRPr="005C6818">
        <w:rPr>
          <w:color w:val="C00000"/>
        </w:rPr>
        <w:t xml:space="preserve">Analisis </w:t>
      </w:r>
      <w:r w:rsidRPr="005C6818">
        <w:rPr>
          <w:color w:val="C00000"/>
          <w:lang w:val="id-ID"/>
        </w:rPr>
        <w:t xml:space="preserve">deskriptif </w:t>
      </w:r>
      <w:r w:rsidRPr="005C6818">
        <w:rPr>
          <w:color w:val="C00000"/>
        </w:rPr>
        <w:t xml:space="preserve">variabel </w:t>
      </w:r>
      <w:r w:rsidRPr="005C6818">
        <w:rPr>
          <w:color w:val="C00000"/>
          <w:lang w:val="sv-SE"/>
        </w:rPr>
        <w:t>Pendidikan Agama Islam</w:t>
      </w:r>
      <w:r w:rsidRPr="005C6818">
        <w:rPr>
          <w:color w:val="C00000"/>
        </w:rPr>
        <w:t xml:space="preserve"> (X) memiliki </w:t>
      </w:r>
      <w:r w:rsidRPr="005C6818">
        <w:rPr>
          <w:color w:val="C00000"/>
          <w:lang w:val="sv-SE"/>
        </w:rPr>
        <w:t xml:space="preserve">frekuensi </w:t>
      </w:r>
      <w:r w:rsidRPr="005C6818">
        <w:rPr>
          <w:color w:val="C00000"/>
          <w:lang w:val="id-ID"/>
        </w:rPr>
        <w:t xml:space="preserve">tertinggi = </w:t>
      </w:r>
      <w:r w:rsidRPr="005C6818">
        <w:rPr>
          <w:color w:val="C00000"/>
        </w:rPr>
        <w:t>27</w:t>
      </w:r>
      <w:r w:rsidRPr="005C6818">
        <w:rPr>
          <w:color w:val="C00000"/>
          <w:lang w:val="id-ID"/>
        </w:rPr>
        <w:t xml:space="preserve"> </w:t>
      </w:r>
      <w:r w:rsidRPr="005C6818">
        <w:rPr>
          <w:color w:val="C00000"/>
        </w:rPr>
        <w:t xml:space="preserve">berada pada rentangan persentase 81.3% - 100% dan rentangan interval 110.8 – 136 yang berarti kecenderungan umum jawaban responden terhadap variabel </w:t>
      </w:r>
      <w:r w:rsidRPr="005C6818">
        <w:rPr>
          <w:color w:val="C00000"/>
          <w:lang w:val="sv-SE"/>
        </w:rPr>
        <w:t>Pendidikan Agama Islam Siswa di SMP Negeri 18 Kabupaten Konawe Selatan</w:t>
      </w:r>
      <w:r w:rsidRPr="005C6818">
        <w:rPr>
          <w:color w:val="C00000"/>
        </w:rPr>
        <w:t xml:space="preserve"> termasuk dalam kategori sangat  tinggi. Analisis </w:t>
      </w:r>
      <w:r w:rsidRPr="005C6818">
        <w:rPr>
          <w:color w:val="C00000"/>
          <w:lang w:val="id-ID"/>
        </w:rPr>
        <w:t>deskriptif variabel Y</w:t>
      </w:r>
      <w:r w:rsidRPr="005C6818">
        <w:rPr>
          <w:color w:val="C00000"/>
          <w:lang w:val="sv-SE"/>
        </w:rPr>
        <w:t xml:space="preserve"> </w:t>
      </w:r>
      <w:r w:rsidRPr="005C6818">
        <w:rPr>
          <w:color w:val="C00000"/>
        </w:rPr>
        <w:t xml:space="preserve">memiliki </w:t>
      </w:r>
      <w:r w:rsidRPr="005C6818">
        <w:rPr>
          <w:color w:val="C00000"/>
          <w:lang w:val="sv-SE"/>
        </w:rPr>
        <w:t xml:space="preserve">frekuensi </w:t>
      </w:r>
      <w:r w:rsidRPr="005C6818">
        <w:rPr>
          <w:color w:val="C00000"/>
          <w:lang w:val="id-ID"/>
        </w:rPr>
        <w:t xml:space="preserve">tertinggi = </w:t>
      </w:r>
      <w:r w:rsidRPr="005C6818">
        <w:rPr>
          <w:color w:val="C00000"/>
        </w:rPr>
        <w:t>18</w:t>
      </w:r>
      <w:r w:rsidRPr="005C6818">
        <w:rPr>
          <w:color w:val="C00000"/>
          <w:lang w:val="id-ID"/>
        </w:rPr>
        <w:t xml:space="preserve"> </w:t>
      </w:r>
      <w:r w:rsidRPr="005C6818">
        <w:rPr>
          <w:color w:val="C00000"/>
        </w:rPr>
        <w:t xml:space="preserve">berada pada rentangan persentase 81.3%-100% dan rentangan interval 110.8–136 yang berarti kecenderungan umum jawaban responden terhadap variabel </w:t>
      </w:r>
      <w:r w:rsidRPr="005C6818">
        <w:rPr>
          <w:color w:val="C00000"/>
          <w:lang w:val="sv-SE"/>
        </w:rPr>
        <w:t>Kesehatan Mental Siswa di SMP Negeri 18 Kabupaten Konawe Selatan</w:t>
      </w:r>
      <w:r w:rsidRPr="005C6818">
        <w:rPr>
          <w:color w:val="C00000"/>
        </w:rPr>
        <w:t xml:space="preserve"> termasuk dalam kategori sangat  tinggi.</w:t>
      </w:r>
    </w:p>
    <w:p w:rsidR="00F74A7A" w:rsidRPr="005C6818" w:rsidRDefault="000003A7" w:rsidP="003B7E3F">
      <w:pPr>
        <w:pStyle w:val="ListParagraph"/>
        <w:numPr>
          <w:ilvl w:val="0"/>
          <w:numId w:val="3"/>
        </w:numPr>
        <w:spacing w:line="480" w:lineRule="auto"/>
        <w:jc w:val="both"/>
        <w:rPr>
          <w:color w:val="C00000"/>
          <w:lang w:val="id-ID"/>
        </w:rPr>
      </w:pPr>
      <w:r w:rsidRPr="005C6818">
        <w:rPr>
          <w:color w:val="C00000"/>
        </w:rPr>
        <w:t xml:space="preserve">Terdapat korelasi positif kuat dan signifikan </w:t>
      </w:r>
      <w:r w:rsidRPr="005C6818">
        <w:rPr>
          <w:color w:val="C00000"/>
          <w:lang w:val="sv-SE"/>
        </w:rPr>
        <w:t>Pendidikan Agama Islam dan Kesehatan Mental Siswa di SMP Negeri 18 Kabupaten Konawe Selatan</w:t>
      </w:r>
      <w:r w:rsidRPr="005C6818">
        <w:rPr>
          <w:color w:val="C00000"/>
        </w:rPr>
        <w:t>, dengan pengujian hipotesis men</w:t>
      </w:r>
      <w:r w:rsidRPr="005C6818">
        <w:rPr>
          <w:color w:val="C00000"/>
          <w:lang w:val="id-ID"/>
        </w:rPr>
        <w:t>un</w:t>
      </w:r>
      <w:r w:rsidRPr="005C6818">
        <w:rPr>
          <w:color w:val="C00000"/>
        </w:rPr>
        <w:t xml:space="preserve">jukan </w:t>
      </w:r>
      <w:r w:rsidRPr="005C6818">
        <w:rPr>
          <w:i/>
          <w:color w:val="C00000"/>
          <w:lang w:val="id-ID"/>
        </w:rPr>
        <w:t>r</w:t>
      </w:r>
      <w:r w:rsidRPr="005C6818">
        <w:rPr>
          <w:i/>
          <w:color w:val="C00000"/>
          <w:vertAlign w:val="subscript"/>
        </w:rPr>
        <w:t>hitung</w:t>
      </w:r>
      <w:r w:rsidRPr="005C6818">
        <w:rPr>
          <w:i/>
          <w:color w:val="C00000"/>
        </w:rPr>
        <w:t xml:space="preserve"> </w:t>
      </w:r>
      <w:r w:rsidRPr="005C6818">
        <w:rPr>
          <w:i/>
          <w:color w:val="C00000"/>
          <w:lang w:val="id-ID"/>
        </w:rPr>
        <w:t>≥</w:t>
      </w:r>
      <w:r w:rsidRPr="005C6818">
        <w:rPr>
          <w:i/>
          <w:color w:val="C00000"/>
        </w:rPr>
        <w:t xml:space="preserve"> </w:t>
      </w:r>
      <w:r w:rsidRPr="005C6818">
        <w:rPr>
          <w:i/>
          <w:color w:val="C00000"/>
          <w:lang w:val="id-ID"/>
        </w:rPr>
        <w:t>r</w:t>
      </w:r>
      <w:r w:rsidRPr="005C6818">
        <w:rPr>
          <w:i/>
          <w:color w:val="C00000"/>
          <w:vertAlign w:val="subscript"/>
        </w:rPr>
        <w:t>tab</w:t>
      </w:r>
      <w:r w:rsidRPr="005C6818">
        <w:rPr>
          <w:i/>
          <w:color w:val="C00000"/>
          <w:vertAlign w:val="subscript"/>
          <w:lang w:val="id-ID"/>
        </w:rPr>
        <w:t>el</w:t>
      </w:r>
      <w:r w:rsidRPr="005C6818">
        <w:rPr>
          <w:i/>
          <w:color w:val="C00000"/>
          <w:vertAlign w:val="subscript"/>
        </w:rPr>
        <w:t xml:space="preserve"> </w:t>
      </w:r>
      <w:r w:rsidRPr="005C6818">
        <w:rPr>
          <w:color w:val="C00000"/>
          <w:lang w:val="id-ID"/>
        </w:rPr>
        <w:t>(</w:t>
      </w:r>
      <w:r w:rsidRPr="005C6818">
        <w:rPr>
          <w:bCs/>
          <w:color w:val="C00000"/>
          <w:lang w:val="id-ID" w:eastAsia="id-ID"/>
        </w:rPr>
        <w:t>0,</w:t>
      </w:r>
      <w:r w:rsidRPr="005C6818">
        <w:rPr>
          <w:bCs/>
          <w:color w:val="C00000"/>
          <w:lang w:eastAsia="id-ID"/>
        </w:rPr>
        <w:t xml:space="preserve">848 </w:t>
      </w:r>
      <w:r w:rsidRPr="005C6818">
        <w:rPr>
          <w:i/>
          <w:color w:val="C00000"/>
          <w:lang w:val="id-ID"/>
        </w:rPr>
        <w:t>≥</w:t>
      </w:r>
      <w:r w:rsidRPr="005C6818">
        <w:rPr>
          <w:color w:val="C00000"/>
          <w:lang w:val="id-ID"/>
        </w:rPr>
        <w:t xml:space="preserve"> 0,355)</w:t>
      </w:r>
      <w:r w:rsidRPr="005C6818">
        <w:rPr>
          <w:color w:val="C00000"/>
        </w:rPr>
        <w:t xml:space="preserve">, berbanding lurus uji signifikan dimana </w:t>
      </w:r>
      <w:r w:rsidRPr="005C6818">
        <w:rPr>
          <w:i/>
          <w:color w:val="C00000"/>
          <w:lang w:val="id-ID"/>
        </w:rPr>
        <w:t>t</w:t>
      </w:r>
      <w:r w:rsidRPr="005C6818">
        <w:rPr>
          <w:i/>
          <w:color w:val="C00000"/>
          <w:vertAlign w:val="subscript"/>
          <w:lang w:val="id-ID"/>
        </w:rPr>
        <w:t>hitung</w:t>
      </w:r>
      <w:r w:rsidRPr="005C6818">
        <w:rPr>
          <w:color w:val="C00000"/>
        </w:rPr>
        <w:t xml:space="preserve"> </w:t>
      </w:r>
      <w:r w:rsidRPr="005C6818">
        <w:rPr>
          <w:color w:val="C00000"/>
          <w:lang w:val="id-ID"/>
        </w:rPr>
        <w:t xml:space="preserve">≥ </w:t>
      </w:r>
      <w:r w:rsidRPr="005C6818">
        <w:rPr>
          <w:i/>
          <w:color w:val="C00000"/>
          <w:lang w:val="id-ID"/>
        </w:rPr>
        <w:t>t</w:t>
      </w:r>
      <w:r w:rsidRPr="005C6818">
        <w:rPr>
          <w:i/>
          <w:color w:val="C00000"/>
          <w:vertAlign w:val="subscript"/>
          <w:lang w:val="id-ID"/>
        </w:rPr>
        <w:t>tabel</w:t>
      </w:r>
      <w:r w:rsidRPr="005C6818">
        <w:rPr>
          <w:color w:val="C00000"/>
          <w:lang w:val="id-ID"/>
        </w:rPr>
        <w:t xml:space="preserve"> (</w:t>
      </w:r>
      <w:r w:rsidRPr="005C6818">
        <w:rPr>
          <w:color w:val="C00000"/>
          <w:lang w:val="id-ID" w:eastAsia="id-ID"/>
        </w:rPr>
        <w:t xml:space="preserve">9,076 </w:t>
      </w:r>
      <w:r w:rsidRPr="005C6818">
        <w:rPr>
          <w:color w:val="C00000"/>
          <w:lang w:val="id-ID"/>
        </w:rPr>
        <w:t>≥ 1,693)</w:t>
      </w:r>
      <w:r w:rsidRPr="005C6818">
        <w:rPr>
          <w:color w:val="C00000"/>
        </w:rPr>
        <w:t xml:space="preserve">, </w:t>
      </w:r>
      <w:r w:rsidRPr="005C6818">
        <w:rPr>
          <w:color w:val="C00000"/>
          <w:lang w:val="id-ID"/>
        </w:rPr>
        <w:t xml:space="preserve">dengan besarnya sumbangan variabel X </w:t>
      </w:r>
      <w:r w:rsidRPr="005C6818">
        <w:rPr>
          <w:color w:val="C00000"/>
        </w:rPr>
        <w:t xml:space="preserve">terhadap </w:t>
      </w:r>
      <w:r w:rsidRPr="005C6818">
        <w:rPr>
          <w:color w:val="C00000"/>
          <w:lang w:val="id-ID"/>
        </w:rPr>
        <w:t>Variabel Y</w:t>
      </w:r>
      <w:r w:rsidRPr="005C6818">
        <w:rPr>
          <w:color w:val="C00000"/>
        </w:rPr>
        <w:t xml:space="preserve"> </w:t>
      </w:r>
      <w:r w:rsidRPr="005C6818">
        <w:rPr>
          <w:color w:val="C00000"/>
          <w:lang w:val="id-ID"/>
        </w:rPr>
        <w:t>=</w:t>
      </w:r>
      <w:r w:rsidRPr="005C6818">
        <w:rPr>
          <w:color w:val="C00000"/>
        </w:rPr>
        <w:t xml:space="preserve"> 72.02</w:t>
      </w:r>
      <w:r w:rsidRPr="005C6818">
        <w:rPr>
          <w:color w:val="C00000"/>
          <w:lang w:val="id-ID"/>
        </w:rPr>
        <w:t>%</w:t>
      </w:r>
      <w:r w:rsidRPr="005C6818">
        <w:rPr>
          <w:color w:val="C00000"/>
        </w:rPr>
        <w:t xml:space="preserve"> dapat dikata</w:t>
      </w:r>
      <w:r w:rsidRPr="005C6818">
        <w:rPr>
          <w:color w:val="C00000"/>
          <w:lang w:val="id-ID"/>
        </w:rPr>
        <w:t>kan</w:t>
      </w:r>
      <w:r w:rsidRPr="005C6818">
        <w:rPr>
          <w:color w:val="C00000"/>
        </w:rPr>
        <w:t xml:space="preserve"> ditentukan oleh varians yang terjadi pada variabel </w:t>
      </w:r>
      <w:r w:rsidRPr="005C6818">
        <w:rPr>
          <w:color w:val="C00000"/>
          <w:lang w:val="id-ID"/>
        </w:rPr>
        <w:t>X</w:t>
      </w:r>
      <w:r w:rsidR="0049522B" w:rsidRPr="005C6818">
        <w:rPr>
          <w:color w:val="C00000"/>
        </w:rPr>
        <w:t>.</w:t>
      </w:r>
    </w:p>
    <w:p w:rsidR="009905C1" w:rsidRPr="005C6818" w:rsidRDefault="009905C1" w:rsidP="009905C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C00000"/>
        </w:rPr>
      </w:pPr>
      <w:r w:rsidRPr="005C6818">
        <w:rPr>
          <w:b/>
          <w:color w:val="C00000"/>
        </w:rPr>
        <w:lastRenderedPageBreak/>
        <w:t>Saran-saran</w:t>
      </w:r>
    </w:p>
    <w:p w:rsidR="000B00A5" w:rsidRPr="005C6818" w:rsidRDefault="000B00A5" w:rsidP="000B00A5">
      <w:pPr>
        <w:spacing w:line="480" w:lineRule="auto"/>
        <w:ind w:firstLine="709"/>
        <w:jc w:val="both"/>
        <w:rPr>
          <w:color w:val="C00000"/>
        </w:rPr>
      </w:pPr>
      <w:r w:rsidRPr="005C6818">
        <w:rPr>
          <w:color w:val="C00000"/>
        </w:rPr>
        <w:t xml:space="preserve">Adapun saran yang dapat </w:t>
      </w:r>
      <w:r w:rsidR="00FB51FE" w:rsidRPr="005C6818">
        <w:rPr>
          <w:color w:val="C00000"/>
        </w:rPr>
        <w:t xml:space="preserve">penulis </w:t>
      </w:r>
      <w:r w:rsidRPr="005C6818">
        <w:rPr>
          <w:color w:val="C00000"/>
        </w:rPr>
        <w:t xml:space="preserve">berikan terkait </w:t>
      </w:r>
      <w:r w:rsidR="00656530" w:rsidRPr="005C6818">
        <w:rPr>
          <w:color w:val="C00000"/>
          <w:lang w:val="sv-SE"/>
        </w:rPr>
        <w:t xml:space="preserve">korelasi pendidikan agama </w:t>
      </w:r>
      <w:r w:rsidR="00A36F49" w:rsidRPr="005C6818">
        <w:rPr>
          <w:color w:val="C00000"/>
          <w:lang w:val="sv-SE"/>
        </w:rPr>
        <w:t xml:space="preserve">Islam </w:t>
      </w:r>
      <w:r w:rsidR="00656530" w:rsidRPr="005C6818">
        <w:rPr>
          <w:color w:val="C00000"/>
          <w:lang w:val="sv-SE"/>
        </w:rPr>
        <w:t>dan kesehatan mental siswa di SMP Negeri 18 Kabupaten Konawe Selatan</w:t>
      </w:r>
      <w:r w:rsidRPr="005C6818">
        <w:rPr>
          <w:color w:val="C00000"/>
        </w:rPr>
        <w:t xml:space="preserve"> </w:t>
      </w:r>
      <w:r w:rsidR="00365876" w:rsidRPr="005C6818">
        <w:rPr>
          <w:color w:val="C00000"/>
        </w:rPr>
        <w:t>sebagai berikut:</w:t>
      </w:r>
    </w:p>
    <w:p w:rsidR="00CD0573" w:rsidRPr="005C6818" w:rsidRDefault="00A36F49" w:rsidP="009905C1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C00000"/>
        </w:rPr>
      </w:pPr>
      <w:r w:rsidRPr="005C6818">
        <w:rPr>
          <w:b w:val="0"/>
          <w:bCs w:val="0"/>
          <w:color w:val="C00000"/>
        </w:rPr>
        <w:t xml:space="preserve">Pendidikan agama Islam merupakan usaha sadar </w:t>
      </w:r>
      <w:r w:rsidR="008D0E42" w:rsidRPr="005C6818">
        <w:rPr>
          <w:b w:val="0"/>
          <w:bCs w:val="0"/>
          <w:color w:val="C00000"/>
        </w:rPr>
        <w:t xml:space="preserve">yang dilakukan di </w:t>
      </w:r>
      <w:r w:rsidR="008D0E42" w:rsidRPr="005C6818">
        <w:rPr>
          <w:b w:val="0"/>
          <w:color w:val="C00000"/>
          <w:lang w:val="sv-SE"/>
        </w:rPr>
        <w:t>SMP Negeri 18 Kabupaten Konawe Selatan</w:t>
      </w:r>
      <w:r w:rsidR="008D0E42" w:rsidRPr="005C6818">
        <w:rPr>
          <w:b w:val="0"/>
          <w:bCs w:val="0"/>
          <w:color w:val="C00000"/>
        </w:rPr>
        <w:t xml:space="preserve"> </w:t>
      </w:r>
      <w:r w:rsidR="00805AE6" w:rsidRPr="005C6818">
        <w:rPr>
          <w:b w:val="0"/>
          <w:bCs w:val="0"/>
          <w:color w:val="C00000"/>
        </w:rPr>
        <w:t xml:space="preserve">olehnya itu kepada </w:t>
      </w:r>
      <w:r w:rsidR="009905C1" w:rsidRPr="005C6818">
        <w:rPr>
          <w:b w:val="0"/>
          <w:bCs w:val="0"/>
          <w:color w:val="C00000"/>
        </w:rPr>
        <w:t xml:space="preserve">pihak </w:t>
      </w:r>
      <w:r w:rsidR="009F191B" w:rsidRPr="005C6818">
        <w:rPr>
          <w:b w:val="0"/>
          <w:bCs w:val="0"/>
          <w:color w:val="C00000"/>
          <w:lang w:val="id-ID"/>
        </w:rPr>
        <w:t xml:space="preserve">stekholder </w:t>
      </w:r>
      <w:r w:rsidR="009905C1" w:rsidRPr="005C6818">
        <w:rPr>
          <w:b w:val="0"/>
          <w:bCs w:val="0"/>
          <w:color w:val="C00000"/>
        </w:rPr>
        <w:t>kiranya me</w:t>
      </w:r>
      <w:r w:rsidR="005026C9" w:rsidRPr="005C6818">
        <w:rPr>
          <w:b w:val="0"/>
          <w:bCs w:val="0"/>
          <w:color w:val="C00000"/>
          <w:lang w:val="id-ID"/>
        </w:rPr>
        <w:t>menej</w:t>
      </w:r>
      <w:r w:rsidR="009905C1" w:rsidRPr="005C6818">
        <w:rPr>
          <w:b w:val="0"/>
          <w:bCs w:val="0"/>
          <w:color w:val="C00000"/>
        </w:rPr>
        <w:t xml:space="preserve"> </w:t>
      </w:r>
      <w:r w:rsidR="009905C1" w:rsidRPr="005C6818">
        <w:rPr>
          <w:b w:val="0"/>
          <w:bCs w:val="0"/>
          <w:color w:val="C00000"/>
          <w:lang w:val="id-ID"/>
        </w:rPr>
        <w:t xml:space="preserve">dengan </w:t>
      </w:r>
      <w:r w:rsidR="005026C9" w:rsidRPr="005C6818">
        <w:rPr>
          <w:b w:val="0"/>
          <w:bCs w:val="0"/>
          <w:color w:val="C00000"/>
          <w:lang w:val="id-ID"/>
        </w:rPr>
        <w:t>ideal</w:t>
      </w:r>
      <w:r w:rsidR="009905C1" w:rsidRPr="005C6818">
        <w:rPr>
          <w:b w:val="0"/>
          <w:bCs w:val="0"/>
          <w:color w:val="C00000"/>
          <w:lang w:val="id-ID"/>
        </w:rPr>
        <w:t xml:space="preserve"> </w:t>
      </w:r>
      <w:r w:rsidR="00D127B7" w:rsidRPr="005C6818">
        <w:rPr>
          <w:b w:val="0"/>
          <w:bCs w:val="0"/>
          <w:color w:val="C00000"/>
        </w:rPr>
        <w:t xml:space="preserve">kegiatan pendidikan agama Islam </w:t>
      </w:r>
      <w:r w:rsidR="00223F26" w:rsidRPr="005C6818">
        <w:rPr>
          <w:b w:val="0"/>
          <w:bCs w:val="0"/>
          <w:color w:val="C00000"/>
        </w:rPr>
        <w:t>untuk perkembangan dan kemajuan lembaga pendidikan</w:t>
      </w:r>
      <w:r w:rsidR="00F42B8C" w:rsidRPr="005C6818">
        <w:rPr>
          <w:b w:val="0"/>
          <w:bCs w:val="0"/>
          <w:color w:val="C00000"/>
          <w:lang w:val="id-ID"/>
        </w:rPr>
        <w:t>,</w:t>
      </w:r>
      <w:r w:rsidR="00F42B8C" w:rsidRPr="005C6818">
        <w:rPr>
          <w:b w:val="0"/>
          <w:bCs w:val="0"/>
          <w:color w:val="C00000"/>
        </w:rPr>
        <w:t xml:space="preserve"> </w:t>
      </w:r>
      <w:r w:rsidR="00CD0573" w:rsidRPr="005C6818">
        <w:rPr>
          <w:b w:val="0"/>
          <w:bCs w:val="0"/>
          <w:color w:val="C00000"/>
          <w:lang w:val="id-ID"/>
        </w:rPr>
        <w:t xml:space="preserve">sehingga diharapkan dengan ini proses pendidikan dalam sebuah wadah </w:t>
      </w:r>
      <w:r w:rsidR="000E4E12" w:rsidRPr="005C6818">
        <w:rPr>
          <w:b w:val="0"/>
          <w:bCs w:val="0"/>
          <w:color w:val="C00000"/>
          <w:lang w:val="id-ID"/>
        </w:rPr>
        <w:t>ke</w:t>
      </w:r>
      <w:r w:rsidR="00CD0573" w:rsidRPr="005C6818">
        <w:rPr>
          <w:b w:val="0"/>
          <w:bCs w:val="0"/>
          <w:color w:val="C00000"/>
          <w:lang w:val="id-ID"/>
        </w:rPr>
        <w:t>lembag</w:t>
      </w:r>
      <w:r w:rsidR="000E4E12" w:rsidRPr="005C6818">
        <w:rPr>
          <w:b w:val="0"/>
          <w:bCs w:val="0"/>
          <w:color w:val="C00000"/>
          <w:lang w:val="id-ID"/>
        </w:rPr>
        <w:t>a</w:t>
      </w:r>
      <w:r w:rsidR="00CD0573" w:rsidRPr="005C6818">
        <w:rPr>
          <w:b w:val="0"/>
          <w:bCs w:val="0"/>
          <w:color w:val="C00000"/>
          <w:lang w:val="id-ID"/>
        </w:rPr>
        <w:t>a</w:t>
      </w:r>
      <w:r w:rsidR="000E4E12" w:rsidRPr="005C6818">
        <w:rPr>
          <w:b w:val="0"/>
          <w:bCs w:val="0"/>
          <w:color w:val="C00000"/>
          <w:lang w:val="id-ID"/>
        </w:rPr>
        <w:t>n</w:t>
      </w:r>
      <w:r w:rsidR="00CD0573" w:rsidRPr="005C6818">
        <w:rPr>
          <w:b w:val="0"/>
          <w:bCs w:val="0"/>
          <w:color w:val="C00000"/>
          <w:lang w:val="id-ID"/>
        </w:rPr>
        <w:t xml:space="preserve"> resmi </w:t>
      </w:r>
      <w:r w:rsidR="00B55DB7" w:rsidRPr="005C6818">
        <w:rPr>
          <w:b w:val="0"/>
          <w:bCs w:val="0"/>
          <w:color w:val="C00000"/>
          <w:lang w:val="id-ID"/>
        </w:rPr>
        <w:t xml:space="preserve">dibawah naungan Kementrian Pendidikan </w:t>
      </w:r>
      <w:r w:rsidR="00CD0573" w:rsidRPr="005C6818">
        <w:rPr>
          <w:b w:val="0"/>
          <w:bCs w:val="0"/>
          <w:color w:val="C00000"/>
          <w:lang w:val="id-ID"/>
        </w:rPr>
        <w:t xml:space="preserve">berjalan efektif guna mencapai tujuan </w:t>
      </w:r>
      <w:r w:rsidR="003611D9" w:rsidRPr="005C6818">
        <w:rPr>
          <w:b w:val="0"/>
          <w:bCs w:val="0"/>
          <w:color w:val="C00000"/>
          <w:lang w:val="id-ID"/>
        </w:rPr>
        <w:t xml:space="preserve">lembaga </w:t>
      </w:r>
      <w:r w:rsidR="00CD0573" w:rsidRPr="005C6818">
        <w:rPr>
          <w:b w:val="0"/>
          <w:bCs w:val="0"/>
          <w:color w:val="C00000"/>
          <w:lang w:val="id-ID"/>
        </w:rPr>
        <w:t>pen</w:t>
      </w:r>
      <w:r w:rsidR="00454345" w:rsidRPr="005C6818">
        <w:rPr>
          <w:b w:val="0"/>
          <w:bCs w:val="0"/>
          <w:color w:val="C00000"/>
          <w:lang w:val="id-ID"/>
        </w:rPr>
        <w:t>didikan</w:t>
      </w:r>
      <w:r w:rsidR="00454345" w:rsidRPr="005C6818">
        <w:rPr>
          <w:b w:val="0"/>
          <w:bCs w:val="0"/>
          <w:color w:val="C00000"/>
        </w:rPr>
        <w:t xml:space="preserve"> </w:t>
      </w:r>
      <w:r w:rsidR="00FD068A" w:rsidRPr="005C6818">
        <w:rPr>
          <w:b w:val="0"/>
          <w:bCs w:val="0"/>
          <w:color w:val="C00000"/>
        </w:rPr>
        <w:t>termasuk diantaranya lahirnya mental-mental siswa yang di harapkan</w:t>
      </w:r>
    </w:p>
    <w:p w:rsidR="009905C1" w:rsidRPr="005C6818" w:rsidRDefault="00534372" w:rsidP="009905C1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C00000"/>
        </w:rPr>
      </w:pPr>
      <w:r w:rsidRPr="005C6818">
        <w:rPr>
          <w:b w:val="0"/>
          <w:bCs w:val="0"/>
          <w:color w:val="C00000"/>
          <w:lang w:val="id-ID"/>
        </w:rPr>
        <w:t>Kepada pendidik sebagai bagian yang tak parsial dari lembaga pendidikan, kiranya menunjukan hakikat pend</w:t>
      </w:r>
      <w:r w:rsidR="006429DC" w:rsidRPr="005C6818">
        <w:rPr>
          <w:b w:val="0"/>
          <w:bCs w:val="0"/>
          <w:color w:val="C00000"/>
          <w:lang w:val="id-ID"/>
        </w:rPr>
        <w:t>idik sebagaimana mestinya denga</w:t>
      </w:r>
      <w:r w:rsidRPr="005C6818">
        <w:rPr>
          <w:b w:val="0"/>
          <w:bCs w:val="0"/>
          <w:color w:val="C00000"/>
          <w:lang w:val="id-ID"/>
        </w:rPr>
        <w:t xml:space="preserve"> tugas-tugas yang telah dimenej sedemikian rupa oleh lembaga pendidikan sesuai dengan kompetensi keguruan</w:t>
      </w:r>
      <w:r w:rsidR="00492E65" w:rsidRPr="005C6818">
        <w:rPr>
          <w:b w:val="0"/>
          <w:bCs w:val="0"/>
          <w:color w:val="C00000"/>
          <w:lang w:val="id-ID"/>
        </w:rPr>
        <w:t xml:space="preserve"> masing-masing personil. </w:t>
      </w:r>
    </w:p>
    <w:p w:rsidR="009905C1" w:rsidRPr="005C6818" w:rsidRDefault="009905C1" w:rsidP="009905C1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C00000"/>
        </w:rPr>
      </w:pPr>
      <w:r w:rsidRPr="005C6818">
        <w:rPr>
          <w:b w:val="0"/>
          <w:bCs w:val="0"/>
          <w:color w:val="C00000"/>
        </w:rPr>
        <w:t xml:space="preserve">Diharapkan kepada </w:t>
      </w:r>
      <w:r w:rsidR="003C3301" w:rsidRPr="005C6818">
        <w:rPr>
          <w:b w:val="0"/>
          <w:bCs w:val="0"/>
          <w:color w:val="C00000"/>
          <w:lang w:val="id-ID"/>
        </w:rPr>
        <w:t xml:space="preserve">seluruh personil kelembagaan pendidikan di </w:t>
      </w:r>
      <w:r w:rsidR="006626F5" w:rsidRPr="005C6818">
        <w:rPr>
          <w:b w:val="0"/>
          <w:color w:val="C00000"/>
          <w:lang w:val="sv-SE"/>
        </w:rPr>
        <w:t>SMP Negeri 18 Kabupaten Konawe Selatan</w:t>
      </w:r>
      <w:r w:rsidR="003C3301" w:rsidRPr="005C6818">
        <w:rPr>
          <w:b w:val="0"/>
          <w:bCs w:val="0"/>
          <w:color w:val="C00000"/>
          <w:lang w:val="id-ID"/>
        </w:rPr>
        <w:t xml:space="preserve"> </w:t>
      </w:r>
      <w:r w:rsidR="009D4D14" w:rsidRPr="005C6818">
        <w:rPr>
          <w:b w:val="0"/>
          <w:bCs w:val="0"/>
          <w:color w:val="C00000"/>
          <w:lang w:val="id-ID"/>
        </w:rPr>
        <w:t>sebagai penggerak perangkat keras dan lunak pendidikan mampu ber</w:t>
      </w:r>
      <w:r w:rsidR="006626F5" w:rsidRPr="005C6818">
        <w:rPr>
          <w:b w:val="0"/>
          <w:bCs w:val="0"/>
          <w:color w:val="C00000"/>
          <w:lang w:val="id-ID"/>
        </w:rPr>
        <w:t>sinergis membentuk nuansa ideal</w:t>
      </w:r>
      <w:r w:rsidR="006626F5" w:rsidRPr="005C6818">
        <w:rPr>
          <w:b w:val="0"/>
          <w:bCs w:val="0"/>
          <w:color w:val="C00000"/>
        </w:rPr>
        <w:t xml:space="preserve"> </w:t>
      </w:r>
      <w:r w:rsidR="00880359" w:rsidRPr="005C6818">
        <w:rPr>
          <w:b w:val="0"/>
          <w:bCs w:val="0"/>
          <w:color w:val="C00000"/>
          <w:lang w:val="id-ID"/>
        </w:rPr>
        <w:t xml:space="preserve">dalam proses pendidikan </w:t>
      </w:r>
      <w:r w:rsidR="009D4D14" w:rsidRPr="005C6818">
        <w:rPr>
          <w:b w:val="0"/>
          <w:bCs w:val="0"/>
          <w:color w:val="C00000"/>
          <w:lang w:val="id-ID"/>
        </w:rPr>
        <w:t>mencapai tujuan bersama.</w:t>
      </w:r>
    </w:p>
    <w:p w:rsidR="00393B6C" w:rsidRPr="005C6818" w:rsidRDefault="00393B6C">
      <w:pPr>
        <w:rPr>
          <w:color w:val="C00000"/>
        </w:rPr>
      </w:pPr>
    </w:p>
    <w:sectPr w:rsidR="00393B6C" w:rsidRPr="005C6818" w:rsidSect="005C6818">
      <w:headerReference w:type="default" r:id="rId7"/>
      <w:pgSz w:w="12240" w:h="15840" w:code="1"/>
      <w:pgMar w:top="2275" w:right="1699" w:bottom="1699" w:left="2275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A7" w:rsidRDefault="00B94FA7" w:rsidP="007E2C19">
      <w:r>
        <w:separator/>
      </w:r>
    </w:p>
  </w:endnote>
  <w:endnote w:type="continuationSeparator" w:id="1">
    <w:p w:rsidR="00B94FA7" w:rsidRDefault="00B94FA7" w:rsidP="007E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A7" w:rsidRDefault="00B94FA7" w:rsidP="007E2C19">
      <w:r>
        <w:separator/>
      </w:r>
    </w:p>
  </w:footnote>
  <w:footnote w:type="continuationSeparator" w:id="1">
    <w:p w:rsidR="00B94FA7" w:rsidRDefault="00B94FA7" w:rsidP="007E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color w:val="C00000"/>
        <w:sz w:val="24"/>
        <w:szCs w:val="24"/>
      </w:rPr>
      <w:id w:val="3067652"/>
      <w:docPartObj>
        <w:docPartGallery w:val="Page Numbers (Top of Page)"/>
        <w:docPartUnique/>
      </w:docPartObj>
    </w:sdtPr>
    <w:sdtContent>
      <w:p w:rsidR="00F03C2F" w:rsidRPr="00654EA8" w:rsidRDefault="00956496">
        <w:pPr>
          <w:pStyle w:val="Header"/>
          <w:jc w:val="right"/>
          <w:rPr>
            <w:rFonts w:ascii="Times New Roman" w:hAnsi="Times New Roman"/>
            <w:color w:val="C00000"/>
            <w:sz w:val="24"/>
            <w:szCs w:val="24"/>
          </w:rPr>
        </w:pPr>
        <w:r w:rsidRPr="00654EA8">
          <w:rPr>
            <w:rFonts w:ascii="Times New Roman" w:hAnsi="Times New Roman"/>
            <w:color w:val="C00000"/>
            <w:sz w:val="24"/>
            <w:szCs w:val="24"/>
          </w:rPr>
          <w:fldChar w:fldCharType="begin"/>
        </w:r>
        <w:r w:rsidR="00A260DB" w:rsidRPr="00654EA8">
          <w:rPr>
            <w:rFonts w:ascii="Times New Roman" w:hAnsi="Times New Roman"/>
            <w:color w:val="C00000"/>
            <w:sz w:val="24"/>
            <w:szCs w:val="24"/>
          </w:rPr>
          <w:instrText xml:space="preserve"> PAGE   \* MERGEFORMAT </w:instrText>
        </w:r>
        <w:r w:rsidRPr="00654EA8">
          <w:rPr>
            <w:rFonts w:ascii="Times New Roman" w:hAnsi="Times New Roman"/>
            <w:color w:val="C00000"/>
            <w:sz w:val="24"/>
            <w:szCs w:val="24"/>
          </w:rPr>
          <w:fldChar w:fldCharType="separate"/>
        </w:r>
        <w:r w:rsidR="00654EA8">
          <w:rPr>
            <w:rFonts w:ascii="Times New Roman" w:hAnsi="Times New Roman"/>
            <w:noProof/>
            <w:color w:val="C00000"/>
            <w:sz w:val="24"/>
            <w:szCs w:val="24"/>
          </w:rPr>
          <w:t>104</w:t>
        </w:r>
        <w:r w:rsidRPr="00654EA8">
          <w:rPr>
            <w:rFonts w:ascii="Times New Roman" w:hAnsi="Times New Roman"/>
            <w:color w:val="C00000"/>
            <w:sz w:val="24"/>
            <w:szCs w:val="24"/>
          </w:rPr>
          <w:fldChar w:fldCharType="end"/>
        </w:r>
      </w:p>
    </w:sdtContent>
  </w:sdt>
  <w:p w:rsidR="00F03C2F" w:rsidRPr="00654EA8" w:rsidRDefault="00B94FA7">
    <w:pPr>
      <w:pStyle w:val="Header"/>
      <w:rPr>
        <w:rFonts w:ascii="Times New Roman" w:hAnsi="Times New Roman"/>
        <w:color w:val="C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B313BD"/>
    <w:multiLevelType w:val="hybridMultilevel"/>
    <w:tmpl w:val="17848C6E"/>
    <w:lvl w:ilvl="0" w:tplc="71228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5C1"/>
    <w:rsid w:val="000003A7"/>
    <w:rsid w:val="00013A86"/>
    <w:rsid w:val="00017312"/>
    <w:rsid w:val="00024AB7"/>
    <w:rsid w:val="000523E5"/>
    <w:rsid w:val="000716FA"/>
    <w:rsid w:val="00072F92"/>
    <w:rsid w:val="000B00A5"/>
    <w:rsid w:val="000D33EE"/>
    <w:rsid w:val="000E4E12"/>
    <w:rsid w:val="00102796"/>
    <w:rsid w:val="0010631D"/>
    <w:rsid w:val="0011768B"/>
    <w:rsid w:val="00136125"/>
    <w:rsid w:val="00141E62"/>
    <w:rsid w:val="001456A7"/>
    <w:rsid w:val="0015263E"/>
    <w:rsid w:val="00163EBC"/>
    <w:rsid w:val="001641F4"/>
    <w:rsid w:val="00180D29"/>
    <w:rsid w:val="001B0905"/>
    <w:rsid w:val="001B468A"/>
    <w:rsid w:val="001B6B0C"/>
    <w:rsid w:val="001F0866"/>
    <w:rsid w:val="00223F26"/>
    <w:rsid w:val="0023546E"/>
    <w:rsid w:val="00256263"/>
    <w:rsid w:val="002603BF"/>
    <w:rsid w:val="002A4B04"/>
    <w:rsid w:val="002B1ABE"/>
    <w:rsid w:val="002B6502"/>
    <w:rsid w:val="002B710F"/>
    <w:rsid w:val="002D02C9"/>
    <w:rsid w:val="002D114E"/>
    <w:rsid w:val="002F1A6E"/>
    <w:rsid w:val="00313183"/>
    <w:rsid w:val="00351145"/>
    <w:rsid w:val="00355113"/>
    <w:rsid w:val="003602F6"/>
    <w:rsid w:val="003611D9"/>
    <w:rsid w:val="00365876"/>
    <w:rsid w:val="00371820"/>
    <w:rsid w:val="00393B6C"/>
    <w:rsid w:val="003A1437"/>
    <w:rsid w:val="003B7E3F"/>
    <w:rsid w:val="003C3301"/>
    <w:rsid w:val="003D0F02"/>
    <w:rsid w:val="003E041A"/>
    <w:rsid w:val="003E1F9A"/>
    <w:rsid w:val="003E7787"/>
    <w:rsid w:val="003F48E2"/>
    <w:rsid w:val="003F6AA7"/>
    <w:rsid w:val="00410328"/>
    <w:rsid w:val="00441743"/>
    <w:rsid w:val="00454345"/>
    <w:rsid w:val="00457F31"/>
    <w:rsid w:val="00460177"/>
    <w:rsid w:val="0046603A"/>
    <w:rsid w:val="00474871"/>
    <w:rsid w:val="004822B8"/>
    <w:rsid w:val="00492E65"/>
    <w:rsid w:val="0049522B"/>
    <w:rsid w:val="004A7D9A"/>
    <w:rsid w:val="004C382B"/>
    <w:rsid w:val="004E71FB"/>
    <w:rsid w:val="005007CB"/>
    <w:rsid w:val="005026C9"/>
    <w:rsid w:val="00515AAB"/>
    <w:rsid w:val="00531D6F"/>
    <w:rsid w:val="00534372"/>
    <w:rsid w:val="00564A4F"/>
    <w:rsid w:val="00566ED7"/>
    <w:rsid w:val="005800FF"/>
    <w:rsid w:val="00580E11"/>
    <w:rsid w:val="005A046F"/>
    <w:rsid w:val="005C6818"/>
    <w:rsid w:val="005E24E0"/>
    <w:rsid w:val="005E29E8"/>
    <w:rsid w:val="005E61C3"/>
    <w:rsid w:val="00611809"/>
    <w:rsid w:val="00616036"/>
    <w:rsid w:val="0062587E"/>
    <w:rsid w:val="006273FD"/>
    <w:rsid w:val="00634715"/>
    <w:rsid w:val="006403EC"/>
    <w:rsid w:val="006429DC"/>
    <w:rsid w:val="00643035"/>
    <w:rsid w:val="006518DB"/>
    <w:rsid w:val="0065379E"/>
    <w:rsid w:val="00654EA8"/>
    <w:rsid w:val="00656530"/>
    <w:rsid w:val="006626F5"/>
    <w:rsid w:val="006656EC"/>
    <w:rsid w:val="006A65AA"/>
    <w:rsid w:val="006B37CB"/>
    <w:rsid w:val="006C0557"/>
    <w:rsid w:val="006C1A22"/>
    <w:rsid w:val="006D6C74"/>
    <w:rsid w:val="006E2AA9"/>
    <w:rsid w:val="007107D3"/>
    <w:rsid w:val="007123E5"/>
    <w:rsid w:val="0072459E"/>
    <w:rsid w:val="0073589E"/>
    <w:rsid w:val="0077566E"/>
    <w:rsid w:val="007B51C5"/>
    <w:rsid w:val="007D7117"/>
    <w:rsid w:val="007E2C19"/>
    <w:rsid w:val="007E605C"/>
    <w:rsid w:val="007F3DBC"/>
    <w:rsid w:val="007F6B37"/>
    <w:rsid w:val="00805AE6"/>
    <w:rsid w:val="00810A81"/>
    <w:rsid w:val="008224C3"/>
    <w:rsid w:val="00861729"/>
    <w:rsid w:val="00880359"/>
    <w:rsid w:val="008D0E42"/>
    <w:rsid w:val="008E0D66"/>
    <w:rsid w:val="008E0F49"/>
    <w:rsid w:val="008E41A1"/>
    <w:rsid w:val="008E6C49"/>
    <w:rsid w:val="009144AE"/>
    <w:rsid w:val="009202CE"/>
    <w:rsid w:val="009235D4"/>
    <w:rsid w:val="00955459"/>
    <w:rsid w:val="00956496"/>
    <w:rsid w:val="00961731"/>
    <w:rsid w:val="009905C1"/>
    <w:rsid w:val="009A0D4B"/>
    <w:rsid w:val="009A481F"/>
    <w:rsid w:val="009A72AF"/>
    <w:rsid w:val="009B1098"/>
    <w:rsid w:val="009C1D68"/>
    <w:rsid w:val="009C6525"/>
    <w:rsid w:val="009D4D14"/>
    <w:rsid w:val="009D5EA0"/>
    <w:rsid w:val="009E405A"/>
    <w:rsid w:val="009F191B"/>
    <w:rsid w:val="009F6463"/>
    <w:rsid w:val="00A260DB"/>
    <w:rsid w:val="00A34A2E"/>
    <w:rsid w:val="00A36F49"/>
    <w:rsid w:val="00A41ABA"/>
    <w:rsid w:val="00A57AEC"/>
    <w:rsid w:val="00A661F7"/>
    <w:rsid w:val="00A818B8"/>
    <w:rsid w:val="00A946C7"/>
    <w:rsid w:val="00AB6BFA"/>
    <w:rsid w:val="00AC6D3E"/>
    <w:rsid w:val="00B10B5F"/>
    <w:rsid w:val="00B21CC2"/>
    <w:rsid w:val="00B27390"/>
    <w:rsid w:val="00B3397E"/>
    <w:rsid w:val="00B55DB7"/>
    <w:rsid w:val="00B87594"/>
    <w:rsid w:val="00B94FA7"/>
    <w:rsid w:val="00BA2CCE"/>
    <w:rsid w:val="00BB5F3A"/>
    <w:rsid w:val="00BB740C"/>
    <w:rsid w:val="00BC6FAA"/>
    <w:rsid w:val="00BF228C"/>
    <w:rsid w:val="00C16E3C"/>
    <w:rsid w:val="00C3060D"/>
    <w:rsid w:val="00C53A92"/>
    <w:rsid w:val="00C70E1D"/>
    <w:rsid w:val="00C753BD"/>
    <w:rsid w:val="00C77251"/>
    <w:rsid w:val="00CA2ADD"/>
    <w:rsid w:val="00CB2917"/>
    <w:rsid w:val="00CC7466"/>
    <w:rsid w:val="00CD0573"/>
    <w:rsid w:val="00CD3131"/>
    <w:rsid w:val="00CD4220"/>
    <w:rsid w:val="00D05170"/>
    <w:rsid w:val="00D127B7"/>
    <w:rsid w:val="00D665FD"/>
    <w:rsid w:val="00D72385"/>
    <w:rsid w:val="00DA5BC7"/>
    <w:rsid w:val="00DB2D17"/>
    <w:rsid w:val="00DB6D72"/>
    <w:rsid w:val="00DC3939"/>
    <w:rsid w:val="00DD2958"/>
    <w:rsid w:val="00DF535D"/>
    <w:rsid w:val="00E04AC2"/>
    <w:rsid w:val="00E16DA6"/>
    <w:rsid w:val="00E2337E"/>
    <w:rsid w:val="00E247EA"/>
    <w:rsid w:val="00E323E4"/>
    <w:rsid w:val="00E32DEC"/>
    <w:rsid w:val="00E70333"/>
    <w:rsid w:val="00EA0356"/>
    <w:rsid w:val="00EB33D2"/>
    <w:rsid w:val="00EC0CFA"/>
    <w:rsid w:val="00EE7F5B"/>
    <w:rsid w:val="00F01F81"/>
    <w:rsid w:val="00F03B55"/>
    <w:rsid w:val="00F05314"/>
    <w:rsid w:val="00F247F0"/>
    <w:rsid w:val="00F26D61"/>
    <w:rsid w:val="00F42B8C"/>
    <w:rsid w:val="00F5628F"/>
    <w:rsid w:val="00F74A7A"/>
    <w:rsid w:val="00FA2F1F"/>
    <w:rsid w:val="00FA34FB"/>
    <w:rsid w:val="00FB51FE"/>
    <w:rsid w:val="00FC7370"/>
    <w:rsid w:val="00FD068A"/>
    <w:rsid w:val="00FD30AF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1"/>
    <w:pPr>
      <w:ind w:left="0"/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5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905C1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5C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5C1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9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54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EA8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876</cp:revision>
  <dcterms:created xsi:type="dcterms:W3CDTF">2011-12-18T23:13:00Z</dcterms:created>
  <dcterms:modified xsi:type="dcterms:W3CDTF">2014-12-04T14:19:00Z</dcterms:modified>
</cp:coreProperties>
</file>