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62" w:rsidRPr="00F53744" w:rsidRDefault="00623362" w:rsidP="00623362">
      <w:pPr>
        <w:pStyle w:val="FootnoteText"/>
        <w:spacing w:after="240"/>
        <w:ind w:left="851" w:hanging="851"/>
        <w:jc w:val="center"/>
        <w:rPr>
          <w:b/>
          <w:color w:val="000000" w:themeColor="text1"/>
          <w:sz w:val="24"/>
          <w:lang w:val="sv-SE"/>
        </w:rPr>
      </w:pPr>
      <w:r w:rsidRPr="00F53744">
        <w:rPr>
          <w:b/>
          <w:color w:val="000000" w:themeColor="text1"/>
          <w:sz w:val="24"/>
          <w:lang w:val="sv-SE"/>
        </w:rPr>
        <w:t>DAFTAR PUSTAKA</w:t>
      </w:r>
    </w:p>
    <w:p w:rsidR="00623362" w:rsidRPr="00F53744" w:rsidRDefault="00623362" w:rsidP="00623362">
      <w:pPr>
        <w:pStyle w:val="FootnoteText"/>
        <w:ind w:left="851" w:hanging="851"/>
        <w:jc w:val="both"/>
        <w:rPr>
          <w:color w:val="000000" w:themeColor="text1"/>
          <w:sz w:val="24"/>
          <w:lang w:val="sv-SE"/>
        </w:rPr>
      </w:pPr>
    </w:p>
    <w:p w:rsidR="00623362" w:rsidRPr="00F53744" w:rsidRDefault="00623362" w:rsidP="00623362">
      <w:pPr>
        <w:autoSpaceDE w:val="0"/>
        <w:autoSpaceDN w:val="0"/>
        <w:adjustRightInd w:val="0"/>
        <w:spacing w:after="240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Ahmad, Muhammad Arifin.  </w:t>
      </w:r>
      <w:r w:rsidRPr="00F537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Kinerja Guru Pembimbing Sekolah</w:t>
      </w:r>
      <w:r w:rsidRPr="00F5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Bandung: Sinar Baru, 2004</w:t>
      </w:r>
    </w:p>
    <w:p w:rsidR="00623362" w:rsidRPr="00F53744" w:rsidRDefault="00623362" w:rsidP="00623362">
      <w:pPr>
        <w:pStyle w:val="FootnoteText"/>
        <w:spacing w:after="240"/>
        <w:ind w:left="851" w:hanging="851"/>
        <w:jc w:val="both"/>
        <w:rPr>
          <w:color w:val="000000" w:themeColor="text1"/>
          <w:sz w:val="24"/>
          <w:lang w:val="sv-SE"/>
        </w:rPr>
      </w:pPr>
      <w:r w:rsidRPr="00F53744">
        <w:rPr>
          <w:color w:val="000000" w:themeColor="text1"/>
          <w:sz w:val="24"/>
          <w:lang w:val="sv-SE"/>
        </w:rPr>
        <w:t xml:space="preserve">Amirullah, </w:t>
      </w:r>
      <w:r w:rsidRPr="00F53744">
        <w:rPr>
          <w:i/>
          <w:color w:val="000000" w:themeColor="text1"/>
          <w:sz w:val="24"/>
          <w:lang w:val="sv-SE"/>
        </w:rPr>
        <w:t xml:space="preserve">Pengantar Manajemen, </w:t>
      </w:r>
      <w:r w:rsidRPr="00F53744">
        <w:rPr>
          <w:color w:val="000000" w:themeColor="text1"/>
          <w:sz w:val="24"/>
          <w:lang w:val="sv-SE"/>
        </w:rPr>
        <w:t>Graha Ilmu, Malang: 2002</w:t>
      </w:r>
    </w:p>
    <w:p w:rsidR="00623362" w:rsidRPr="00F53744" w:rsidRDefault="00623362" w:rsidP="00623362">
      <w:pPr>
        <w:pStyle w:val="FootnoteText"/>
        <w:spacing w:after="240"/>
        <w:ind w:left="851" w:hanging="851"/>
        <w:jc w:val="both"/>
        <w:rPr>
          <w:color w:val="000000" w:themeColor="text1"/>
          <w:sz w:val="24"/>
        </w:rPr>
      </w:pPr>
      <w:r w:rsidRPr="00F53744">
        <w:rPr>
          <w:color w:val="000000" w:themeColor="text1"/>
          <w:sz w:val="24"/>
        </w:rPr>
        <w:t xml:space="preserve">Aritonang, Keret. </w:t>
      </w:r>
      <w:r w:rsidRPr="00F53744">
        <w:rPr>
          <w:i/>
          <w:iCs/>
          <w:color w:val="000000" w:themeColor="text1"/>
          <w:sz w:val="24"/>
        </w:rPr>
        <w:t xml:space="preserve">Pengaruh Disiplin Kerja dan Kompetensi Kerja Guru Terhadap Guru di SMP Kristen 1 BPK Penabur, </w:t>
      </w:r>
      <w:r w:rsidRPr="00F53744">
        <w:rPr>
          <w:color w:val="000000" w:themeColor="text1"/>
          <w:sz w:val="24"/>
        </w:rPr>
        <w:t>Jakarta: Jurnal Pendidikan, 2005</w:t>
      </w:r>
    </w:p>
    <w:p w:rsidR="00F53744" w:rsidRDefault="00623362" w:rsidP="00F53744">
      <w:pPr>
        <w:pStyle w:val="FootnoteText"/>
        <w:ind w:left="851" w:hanging="851"/>
        <w:jc w:val="both"/>
        <w:rPr>
          <w:color w:val="000000" w:themeColor="text1"/>
          <w:sz w:val="24"/>
          <w:lang w:val="sv-SE"/>
        </w:rPr>
      </w:pPr>
      <w:r w:rsidRPr="00F53744">
        <w:rPr>
          <w:color w:val="000000" w:themeColor="text1"/>
          <w:sz w:val="24"/>
          <w:lang w:val="sv-SE"/>
        </w:rPr>
        <w:t xml:space="preserve">Artikel, </w:t>
      </w:r>
      <w:r w:rsidRPr="00F53744">
        <w:rPr>
          <w:i/>
          <w:color w:val="000000" w:themeColor="text1"/>
          <w:sz w:val="24"/>
          <w:lang w:val="sv-SE"/>
        </w:rPr>
        <w:t xml:space="preserve">Pengertian Prestasi Belajar, </w:t>
      </w:r>
      <w:r w:rsidRPr="00F53744">
        <w:rPr>
          <w:color w:val="000000" w:themeColor="text1"/>
          <w:sz w:val="24"/>
          <w:lang w:val="sv-SE"/>
        </w:rPr>
        <w:t xml:space="preserve">diambil di </w:t>
      </w:r>
    </w:p>
    <w:p w:rsidR="00623362" w:rsidRPr="00F53744" w:rsidRDefault="00DF6862" w:rsidP="00F53744">
      <w:pPr>
        <w:pStyle w:val="FootnoteText"/>
        <w:spacing w:after="240"/>
        <w:ind w:left="851"/>
        <w:jc w:val="both"/>
        <w:rPr>
          <w:color w:val="000000" w:themeColor="text1"/>
          <w:sz w:val="24"/>
          <w:lang w:val="sv-SE"/>
        </w:rPr>
      </w:pPr>
      <w:hyperlink r:id="rId8" w:history="1">
        <w:r w:rsidR="00623362" w:rsidRPr="00F53744">
          <w:rPr>
            <w:rStyle w:val="Hyperlink"/>
            <w:color w:val="000000" w:themeColor="text1"/>
            <w:sz w:val="24"/>
            <w:lang w:val="sv-SE"/>
          </w:rPr>
          <w:t>http://www.akademia.wordpress.com</w:t>
        </w:r>
      </w:hyperlink>
      <w:r w:rsidR="00623362" w:rsidRPr="00F53744">
        <w:rPr>
          <w:color w:val="000000" w:themeColor="text1"/>
          <w:sz w:val="24"/>
        </w:rPr>
        <w:t>, diakses tgl. 23 Februari 2014</w:t>
      </w:r>
    </w:p>
    <w:p w:rsidR="00623362" w:rsidRPr="00F53744" w:rsidRDefault="00623362" w:rsidP="00623362">
      <w:pPr>
        <w:tabs>
          <w:tab w:val="left" w:pos="7230"/>
        </w:tabs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Azwar, Saifuddin. </w:t>
      </w:r>
      <w:r w:rsidRPr="00F5374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Metode Penelitian</w:t>
      </w:r>
      <w:r w:rsidRPr="00F53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Edisi I. Yogyakarta: Pustaka </w:t>
      </w:r>
      <w:r w:rsidRPr="00F537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Pelajar</w:t>
      </w:r>
      <w:r w:rsidRPr="00F53744">
        <w:rPr>
          <w:rFonts w:ascii="Times New Roman" w:hAnsi="Times New Roman" w:cs="Times New Roman"/>
          <w:color w:val="000000" w:themeColor="text1"/>
          <w:sz w:val="24"/>
          <w:szCs w:val="24"/>
        </w:rPr>
        <w:t>, 2003</w:t>
      </w:r>
    </w:p>
    <w:p w:rsidR="00623362" w:rsidRPr="00F53744" w:rsidRDefault="00623362" w:rsidP="00623362">
      <w:pPr>
        <w:autoSpaceDE w:val="0"/>
        <w:autoSpaceDN w:val="0"/>
        <w:adjustRightInd w:val="0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F53744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Berk, R.A. </w:t>
      </w:r>
      <w:r w:rsidRPr="00F53744">
        <w:rPr>
          <w:rFonts w:ascii="Times New Roman" w:hAnsi="Times New Roman" w:cs="Times New Roman"/>
          <w:i/>
          <w:iCs/>
          <w:color w:val="000000" w:themeColor="text1"/>
          <w:sz w:val="24"/>
          <w:szCs w:val="20"/>
        </w:rPr>
        <w:t>Performance assessment</w:t>
      </w:r>
      <w:r w:rsidRPr="00F53744">
        <w:rPr>
          <w:rFonts w:ascii="Times New Roman" w:hAnsi="Times New Roman" w:cs="Times New Roman"/>
          <w:color w:val="000000" w:themeColor="text1"/>
          <w:sz w:val="24"/>
          <w:szCs w:val="20"/>
        </w:rPr>
        <w:t>. Baltimore: The Johns Hopkins University Press, 1986</w:t>
      </w:r>
    </w:p>
    <w:p w:rsidR="00623362" w:rsidRPr="00F53744" w:rsidRDefault="00623362" w:rsidP="00623362">
      <w:pPr>
        <w:pStyle w:val="FootnoteText"/>
        <w:spacing w:after="240"/>
        <w:ind w:left="851" w:hanging="851"/>
        <w:jc w:val="both"/>
        <w:rPr>
          <w:color w:val="000000" w:themeColor="text1"/>
          <w:sz w:val="24"/>
        </w:rPr>
      </w:pPr>
      <w:r w:rsidRPr="00F53744">
        <w:rPr>
          <w:color w:val="000000" w:themeColor="text1"/>
          <w:sz w:val="24"/>
        </w:rPr>
        <w:t xml:space="preserve">Darsono, </w:t>
      </w:r>
      <w:r w:rsidRPr="00F53744">
        <w:rPr>
          <w:i/>
          <w:color w:val="000000" w:themeColor="text1"/>
          <w:sz w:val="24"/>
        </w:rPr>
        <w:t xml:space="preserve">Belajar dan Pembelajaran, </w:t>
      </w:r>
      <w:r w:rsidRPr="00F53744">
        <w:rPr>
          <w:color w:val="000000" w:themeColor="text1"/>
          <w:sz w:val="24"/>
        </w:rPr>
        <w:t>IKIP Semarang Press, Semarang: 2000</w:t>
      </w:r>
    </w:p>
    <w:p w:rsidR="00623362" w:rsidRPr="00F53744" w:rsidRDefault="00623362" w:rsidP="00623362">
      <w:pPr>
        <w:autoSpaceDE w:val="0"/>
        <w:autoSpaceDN w:val="0"/>
        <w:adjustRightInd w:val="0"/>
        <w:spacing w:after="240"/>
        <w:ind w:left="851" w:hanging="851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5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Departemen Pendidikan Nasional, </w:t>
      </w:r>
      <w:r w:rsidRPr="00F537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Pengembangan perangkat penilaian kinerja guru</w:t>
      </w:r>
      <w:r w:rsidRPr="00F5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Jakarta: Ditjen Dikti, Bagian Proyek P2TK, 2004</w:t>
      </w:r>
    </w:p>
    <w:p w:rsidR="00623362" w:rsidRPr="00F53744" w:rsidRDefault="00623362" w:rsidP="00623362">
      <w:pPr>
        <w:pStyle w:val="FootnoteText"/>
        <w:spacing w:after="240"/>
        <w:ind w:left="851" w:hanging="851"/>
        <w:jc w:val="both"/>
        <w:rPr>
          <w:color w:val="000000" w:themeColor="text1"/>
          <w:sz w:val="24"/>
        </w:rPr>
      </w:pPr>
      <w:r w:rsidRPr="00F53744">
        <w:rPr>
          <w:color w:val="000000" w:themeColor="text1"/>
          <w:sz w:val="24"/>
        </w:rPr>
        <w:t xml:space="preserve">Djamarah, Syaiful Bahri. </w:t>
      </w:r>
      <w:r w:rsidRPr="00F53744">
        <w:rPr>
          <w:i/>
          <w:color w:val="000000" w:themeColor="text1"/>
          <w:sz w:val="24"/>
        </w:rPr>
        <w:t xml:space="preserve">Psikologi Belajar, </w:t>
      </w:r>
      <w:r w:rsidRPr="00F53744">
        <w:rPr>
          <w:color w:val="000000" w:themeColor="text1"/>
          <w:sz w:val="24"/>
        </w:rPr>
        <w:t>Jakarta: PT. Rineka Cipta, 2002</w:t>
      </w:r>
    </w:p>
    <w:p w:rsidR="00623362" w:rsidRPr="00F53744" w:rsidRDefault="00623362" w:rsidP="00623362">
      <w:pPr>
        <w:pStyle w:val="FootnoteText"/>
        <w:spacing w:after="240"/>
        <w:ind w:left="851" w:hanging="851"/>
        <w:jc w:val="both"/>
        <w:rPr>
          <w:color w:val="000000" w:themeColor="text1"/>
          <w:sz w:val="24"/>
          <w:szCs w:val="24"/>
        </w:rPr>
      </w:pPr>
      <w:r w:rsidRPr="00F53744">
        <w:rPr>
          <w:color w:val="000000" w:themeColor="text1"/>
          <w:sz w:val="24"/>
          <w:szCs w:val="24"/>
        </w:rPr>
        <w:t xml:space="preserve">Hadeli, </w:t>
      </w:r>
      <w:r w:rsidRPr="00F53744">
        <w:rPr>
          <w:i/>
          <w:color w:val="000000" w:themeColor="text1"/>
          <w:sz w:val="24"/>
          <w:szCs w:val="24"/>
        </w:rPr>
        <w:t>Metode Penelitian Pendidikan</w:t>
      </w:r>
      <w:r w:rsidRPr="00F53744">
        <w:rPr>
          <w:color w:val="000000" w:themeColor="text1"/>
          <w:sz w:val="24"/>
          <w:szCs w:val="24"/>
        </w:rPr>
        <w:t>, Ciputat: Quantum Teaching,  2006</w:t>
      </w:r>
    </w:p>
    <w:p w:rsidR="00623362" w:rsidRPr="00F53744" w:rsidRDefault="00623362" w:rsidP="00623362">
      <w:pPr>
        <w:pStyle w:val="FootnoteText"/>
        <w:spacing w:after="240"/>
        <w:ind w:left="851" w:hanging="851"/>
        <w:jc w:val="both"/>
        <w:rPr>
          <w:color w:val="000000" w:themeColor="text1"/>
          <w:sz w:val="24"/>
          <w:szCs w:val="24"/>
          <w:vertAlign w:val="subscript"/>
        </w:rPr>
      </w:pPr>
      <w:r w:rsidRPr="00F53744">
        <w:rPr>
          <w:color w:val="000000" w:themeColor="text1"/>
          <w:sz w:val="24"/>
          <w:szCs w:val="24"/>
        </w:rPr>
        <w:t xml:space="preserve">Irianto, Agus. </w:t>
      </w:r>
      <w:r w:rsidRPr="00F53744">
        <w:rPr>
          <w:i/>
          <w:color w:val="000000" w:themeColor="text1"/>
          <w:sz w:val="24"/>
          <w:szCs w:val="24"/>
        </w:rPr>
        <w:t xml:space="preserve">Statistik,  Konsep Dasar dan Aplikasinya, </w:t>
      </w:r>
      <w:r w:rsidRPr="00F53744">
        <w:rPr>
          <w:color w:val="000000" w:themeColor="text1"/>
          <w:sz w:val="24"/>
          <w:szCs w:val="24"/>
        </w:rPr>
        <w:t>Jakarta, Prenada Media: 2004</w:t>
      </w:r>
    </w:p>
    <w:p w:rsidR="00623362" w:rsidRPr="00F53744" w:rsidRDefault="00623362" w:rsidP="00623362">
      <w:pPr>
        <w:pStyle w:val="FootnoteText"/>
        <w:spacing w:after="240"/>
        <w:ind w:left="851" w:hanging="851"/>
        <w:jc w:val="both"/>
        <w:rPr>
          <w:color w:val="000000" w:themeColor="text1"/>
          <w:sz w:val="24"/>
          <w:szCs w:val="24"/>
        </w:rPr>
      </w:pPr>
      <w:r w:rsidRPr="00F53744">
        <w:rPr>
          <w:color w:val="000000" w:themeColor="text1"/>
          <w:sz w:val="24"/>
          <w:szCs w:val="24"/>
        </w:rPr>
        <w:t xml:space="preserve">Iskandar, </w:t>
      </w:r>
      <w:r w:rsidRPr="00F53744">
        <w:rPr>
          <w:i/>
          <w:color w:val="000000" w:themeColor="text1"/>
          <w:sz w:val="24"/>
          <w:szCs w:val="24"/>
        </w:rPr>
        <w:t xml:space="preserve">Penelitian Tindakan Kelas, </w:t>
      </w:r>
      <w:r w:rsidRPr="00F53744">
        <w:rPr>
          <w:iCs/>
          <w:color w:val="000000" w:themeColor="text1"/>
          <w:sz w:val="24"/>
          <w:szCs w:val="24"/>
        </w:rPr>
        <w:t xml:space="preserve">Ciputat: </w:t>
      </w:r>
      <w:r w:rsidRPr="00F53744">
        <w:rPr>
          <w:color w:val="000000" w:themeColor="text1"/>
          <w:sz w:val="24"/>
          <w:szCs w:val="24"/>
        </w:rPr>
        <w:t>Gaung Persada Press, 2009</w:t>
      </w:r>
    </w:p>
    <w:p w:rsidR="00623362" w:rsidRPr="00F53744" w:rsidRDefault="00623362" w:rsidP="00623362">
      <w:pPr>
        <w:pStyle w:val="FootnoteText"/>
        <w:spacing w:after="240"/>
        <w:ind w:left="851" w:hanging="851"/>
        <w:jc w:val="both"/>
        <w:rPr>
          <w:color w:val="000000" w:themeColor="text1"/>
          <w:sz w:val="24"/>
        </w:rPr>
      </w:pPr>
      <w:r w:rsidRPr="00F53744">
        <w:rPr>
          <w:color w:val="000000" w:themeColor="text1"/>
          <w:sz w:val="24"/>
        </w:rPr>
        <w:t xml:space="preserve">Kemp, J.E. </w:t>
      </w:r>
      <w:r w:rsidRPr="00F53744">
        <w:rPr>
          <w:i/>
          <w:color w:val="000000" w:themeColor="text1"/>
          <w:sz w:val="24"/>
        </w:rPr>
        <w:t>Proses Perancangan Pengajaran,</w:t>
      </w:r>
      <w:r w:rsidRPr="00F53744">
        <w:rPr>
          <w:color w:val="000000" w:themeColor="text1"/>
          <w:sz w:val="24"/>
        </w:rPr>
        <w:t xml:space="preserve"> terjemahan Asril Marjohan, Bandung; ITB, 1994</w:t>
      </w:r>
    </w:p>
    <w:p w:rsidR="00623362" w:rsidRPr="00F53744" w:rsidRDefault="00623362" w:rsidP="00D27E29">
      <w:pPr>
        <w:pStyle w:val="FootnoteText"/>
        <w:spacing w:after="240"/>
        <w:ind w:left="851" w:hanging="851"/>
        <w:jc w:val="both"/>
        <w:rPr>
          <w:color w:val="000000" w:themeColor="text1"/>
          <w:sz w:val="24"/>
          <w:szCs w:val="24"/>
        </w:rPr>
      </w:pPr>
      <w:r w:rsidRPr="00F53744">
        <w:rPr>
          <w:color w:val="000000" w:themeColor="text1"/>
          <w:sz w:val="24"/>
          <w:szCs w:val="24"/>
        </w:rPr>
        <w:t xml:space="preserve">Kurniawan, Albert. </w:t>
      </w:r>
      <w:r w:rsidRPr="00F53744">
        <w:rPr>
          <w:i/>
          <w:color w:val="000000" w:themeColor="text1"/>
          <w:sz w:val="24"/>
          <w:szCs w:val="24"/>
        </w:rPr>
        <w:t xml:space="preserve">Belajar Mudah SPSS Untuk Pemula, </w:t>
      </w:r>
      <w:r w:rsidR="00D27E29" w:rsidRPr="00F53744">
        <w:rPr>
          <w:color w:val="000000" w:themeColor="text1"/>
          <w:sz w:val="24"/>
          <w:szCs w:val="24"/>
        </w:rPr>
        <w:t>Cet. I</w:t>
      </w:r>
      <w:r w:rsidR="00D27E29">
        <w:rPr>
          <w:color w:val="000000" w:themeColor="text1"/>
          <w:sz w:val="24"/>
          <w:szCs w:val="24"/>
        </w:rPr>
        <w:t>.</w:t>
      </w:r>
      <w:r w:rsidR="00D27E29" w:rsidRPr="00F53744">
        <w:rPr>
          <w:iCs/>
          <w:color w:val="000000" w:themeColor="text1"/>
          <w:sz w:val="24"/>
          <w:szCs w:val="24"/>
        </w:rPr>
        <w:t xml:space="preserve"> </w:t>
      </w:r>
      <w:r w:rsidRPr="00F53744">
        <w:rPr>
          <w:iCs/>
          <w:color w:val="000000" w:themeColor="text1"/>
          <w:sz w:val="24"/>
          <w:szCs w:val="24"/>
        </w:rPr>
        <w:t xml:space="preserve">Yogyakarta: </w:t>
      </w:r>
      <w:r w:rsidR="00D27E29">
        <w:rPr>
          <w:color w:val="000000" w:themeColor="text1"/>
          <w:sz w:val="24"/>
          <w:szCs w:val="24"/>
        </w:rPr>
        <w:t>Penerbit MediaKom., 2009</w:t>
      </w:r>
      <w:r w:rsidRPr="00F53744">
        <w:rPr>
          <w:color w:val="000000" w:themeColor="text1"/>
          <w:sz w:val="24"/>
          <w:szCs w:val="24"/>
        </w:rPr>
        <w:t xml:space="preserve"> </w:t>
      </w:r>
    </w:p>
    <w:p w:rsidR="00623362" w:rsidRPr="00F53744" w:rsidRDefault="00623362" w:rsidP="00623362">
      <w:pPr>
        <w:pStyle w:val="FootnoteText"/>
        <w:spacing w:after="240"/>
        <w:ind w:left="851" w:hanging="851"/>
        <w:jc w:val="both"/>
        <w:rPr>
          <w:color w:val="000000" w:themeColor="text1"/>
          <w:sz w:val="24"/>
        </w:rPr>
      </w:pPr>
      <w:r w:rsidRPr="00F53744">
        <w:rPr>
          <w:color w:val="000000" w:themeColor="text1"/>
          <w:sz w:val="24"/>
        </w:rPr>
        <w:t xml:space="preserve">Mangkunegara, Anwar Prabu. </w:t>
      </w:r>
      <w:r w:rsidRPr="00F53744">
        <w:rPr>
          <w:rFonts w:eastAsia="TimesNewRoman"/>
          <w:i/>
          <w:iCs/>
          <w:color w:val="000000" w:themeColor="text1"/>
          <w:sz w:val="24"/>
        </w:rPr>
        <w:t>Evaluasi Kinerja SDM</w:t>
      </w:r>
      <w:r w:rsidRPr="00F53744">
        <w:rPr>
          <w:rFonts w:eastAsia="TimesNewRoman"/>
          <w:color w:val="000000" w:themeColor="text1"/>
          <w:sz w:val="24"/>
        </w:rPr>
        <w:t>, Bandung: Refika Aditama, 2005</w:t>
      </w:r>
    </w:p>
    <w:p w:rsidR="000D3C7B" w:rsidRDefault="000D3C7B" w:rsidP="00623362">
      <w:pPr>
        <w:pStyle w:val="FootnoteText"/>
        <w:spacing w:after="240"/>
        <w:ind w:left="851" w:hanging="851"/>
        <w:jc w:val="both"/>
        <w:rPr>
          <w:color w:val="000000" w:themeColor="text1"/>
          <w:sz w:val="24"/>
        </w:rPr>
      </w:pPr>
    </w:p>
    <w:p w:rsidR="00623362" w:rsidRPr="00F53744" w:rsidRDefault="00623362" w:rsidP="00623362">
      <w:pPr>
        <w:pStyle w:val="FootnoteText"/>
        <w:spacing w:after="240"/>
        <w:ind w:left="851" w:hanging="851"/>
        <w:jc w:val="both"/>
        <w:rPr>
          <w:color w:val="000000" w:themeColor="text1"/>
          <w:sz w:val="24"/>
        </w:rPr>
      </w:pPr>
      <w:r w:rsidRPr="00F53744">
        <w:rPr>
          <w:color w:val="000000" w:themeColor="text1"/>
          <w:sz w:val="24"/>
        </w:rPr>
        <w:lastRenderedPageBreak/>
        <w:t xml:space="preserve">Mulyasa, </w:t>
      </w:r>
      <w:r w:rsidRPr="00F53744">
        <w:rPr>
          <w:i/>
          <w:iCs/>
          <w:color w:val="000000" w:themeColor="text1"/>
          <w:sz w:val="24"/>
        </w:rPr>
        <w:t xml:space="preserve">KTSP Suatu Panduan Praktis, </w:t>
      </w:r>
      <w:r w:rsidRPr="00F53744">
        <w:rPr>
          <w:color w:val="000000" w:themeColor="text1"/>
          <w:sz w:val="24"/>
        </w:rPr>
        <w:t xml:space="preserve">PT Remaja Rosdakarya, Bandung, 2007 </w:t>
      </w:r>
    </w:p>
    <w:p w:rsidR="00623362" w:rsidRPr="00F53744" w:rsidRDefault="00623362" w:rsidP="00623362">
      <w:pPr>
        <w:pStyle w:val="FootnoteText"/>
        <w:spacing w:after="240"/>
        <w:ind w:left="851" w:hanging="851"/>
        <w:jc w:val="both"/>
        <w:rPr>
          <w:color w:val="000000" w:themeColor="text1"/>
          <w:sz w:val="24"/>
        </w:rPr>
      </w:pPr>
      <w:r w:rsidRPr="00F53744">
        <w:rPr>
          <w:color w:val="000000" w:themeColor="text1"/>
          <w:sz w:val="24"/>
        </w:rPr>
        <w:t xml:space="preserve">Poerwadarminta, WJS. </w:t>
      </w:r>
      <w:r w:rsidRPr="00F53744">
        <w:rPr>
          <w:i/>
          <w:iCs/>
          <w:color w:val="000000" w:themeColor="text1"/>
          <w:sz w:val="24"/>
        </w:rPr>
        <w:t xml:space="preserve">Kamus Bahasa Indonesia, </w:t>
      </w:r>
      <w:r w:rsidRPr="00F53744">
        <w:rPr>
          <w:color w:val="000000" w:themeColor="text1"/>
          <w:sz w:val="24"/>
        </w:rPr>
        <w:t>Jakarta, Balai Pustaka, 1976</w:t>
      </w:r>
    </w:p>
    <w:p w:rsidR="00623362" w:rsidRPr="00F53744" w:rsidRDefault="00623362" w:rsidP="00623362">
      <w:pPr>
        <w:autoSpaceDE w:val="0"/>
        <w:autoSpaceDN w:val="0"/>
        <w:adjustRightInd w:val="0"/>
        <w:spacing w:after="240"/>
        <w:ind w:left="851" w:hanging="851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0"/>
        </w:rPr>
      </w:pPr>
      <w:r w:rsidRPr="00F53744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Prawirosentono, Suryadi. </w:t>
      </w:r>
      <w:r w:rsidRPr="00F53744">
        <w:rPr>
          <w:rFonts w:ascii="Times New Roman" w:hAnsi="Times New Roman" w:cs="Times New Roman"/>
          <w:i/>
          <w:iCs/>
          <w:color w:val="000000" w:themeColor="text1"/>
          <w:sz w:val="24"/>
          <w:szCs w:val="20"/>
        </w:rPr>
        <w:t>Kebijakan kinerja karyawan, kiat membangun organisasi kompetititif menjelang perdagangan bebas</w:t>
      </w:r>
      <w:r w:rsidRPr="00F53744">
        <w:rPr>
          <w:rFonts w:ascii="Times New Roman" w:hAnsi="Times New Roman" w:cs="Times New Roman"/>
          <w:color w:val="000000" w:themeColor="text1"/>
          <w:sz w:val="24"/>
          <w:szCs w:val="20"/>
        </w:rPr>
        <w:t>. Yogyakarta: BPFE, 1999</w:t>
      </w:r>
    </w:p>
    <w:p w:rsidR="00623362" w:rsidRPr="00F53744" w:rsidRDefault="00623362" w:rsidP="00623362">
      <w:pPr>
        <w:autoSpaceDE w:val="0"/>
        <w:autoSpaceDN w:val="0"/>
        <w:adjustRightInd w:val="0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F53744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Purwanto, Ngalim. </w:t>
      </w:r>
      <w:r w:rsidRPr="00F53744">
        <w:rPr>
          <w:rFonts w:ascii="Times New Roman" w:hAnsi="Times New Roman" w:cs="Times New Roman"/>
          <w:i/>
          <w:iCs/>
          <w:color w:val="000000" w:themeColor="text1"/>
          <w:sz w:val="24"/>
          <w:szCs w:val="20"/>
        </w:rPr>
        <w:t>Psikologi Pendidikan</w:t>
      </w:r>
      <w:r w:rsidRPr="00F53744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. Remaja Rosda Karya, Bandung : 2004 </w:t>
      </w:r>
    </w:p>
    <w:p w:rsidR="00623362" w:rsidRPr="00F53744" w:rsidRDefault="00623362" w:rsidP="00623362">
      <w:pPr>
        <w:pStyle w:val="FootnoteText"/>
        <w:spacing w:after="240"/>
        <w:ind w:left="851" w:hanging="851"/>
        <w:jc w:val="both"/>
        <w:rPr>
          <w:color w:val="000000" w:themeColor="text1"/>
          <w:sz w:val="24"/>
        </w:rPr>
      </w:pPr>
      <w:r w:rsidRPr="00F53744">
        <w:rPr>
          <w:color w:val="000000" w:themeColor="text1"/>
          <w:sz w:val="24"/>
        </w:rPr>
        <w:t xml:space="preserve">Ryano Hackz, </w:t>
      </w:r>
      <w:hyperlink r:id="rId9" w:history="1">
        <w:r w:rsidRPr="00F53744">
          <w:rPr>
            <w:rStyle w:val="Hyperlink"/>
            <w:color w:val="000000" w:themeColor="text1"/>
            <w:sz w:val="24"/>
          </w:rPr>
          <w:t>http://hackz-zone.blogspot.com</w:t>
        </w:r>
      </w:hyperlink>
      <w:r w:rsidRPr="00F53744">
        <w:rPr>
          <w:color w:val="000000" w:themeColor="text1"/>
          <w:sz w:val="24"/>
        </w:rPr>
        <w:t>, diakses tanggal 20 Desember 2013.</w:t>
      </w:r>
    </w:p>
    <w:p w:rsidR="00623362" w:rsidRPr="00F53744" w:rsidRDefault="00623362" w:rsidP="00D27E29">
      <w:pPr>
        <w:pStyle w:val="FootnoteText"/>
        <w:spacing w:after="240"/>
        <w:ind w:left="851" w:hanging="851"/>
        <w:jc w:val="both"/>
        <w:rPr>
          <w:color w:val="000000" w:themeColor="text1"/>
          <w:sz w:val="24"/>
        </w:rPr>
      </w:pPr>
      <w:r w:rsidRPr="00F53744">
        <w:rPr>
          <w:color w:val="000000" w:themeColor="text1"/>
          <w:sz w:val="24"/>
        </w:rPr>
        <w:t xml:space="preserve">Sanjaya, Wina. </w:t>
      </w:r>
      <w:r w:rsidRPr="00F53744">
        <w:rPr>
          <w:i/>
          <w:color w:val="000000" w:themeColor="text1"/>
          <w:sz w:val="24"/>
        </w:rPr>
        <w:t>Strategi Pembelajaran, Berorientasi Standar Proses Pendidikan</w:t>
      </w:r>
      <w:r w:rsidR="00D27E29" w:rsidRPr="00F53744">
        <w:rPr>
          <w:color w:val="000000" w:themeColor="text1"/>
          <w:sz w:val="24"/>
        </w:rPr>
        <w:t>. Cet. III</w:t>
      </w:r>
      <w:r w:rsidR="00D27E29">
        <w:rPr>
          <w:color w:val="000000" w:themeColor="text1"/>
          <w:sz w:val="24"/>
        </w:rPr>
        <w:t>.</w:t>
      </w:r>
      <w:r w:rsidR="00D27E29" w:rsidRPr="00F53744">
        <w:rPr>
          <w:color w:val="000000" w:themeColor="text1"/>
          <w:sz w:val="24"/>
        </w:rPr>
        <w:t xml:space="preserve"> </w:t>
      </w:r>
      <w:r w:rsidRPr="00F53744">
        <w:rPr>
          <w:color w:val="000000" w:themeColor="text1"/>
          <w:sz w:val="24"/>
        </w:rPr>
        <w:t>Prenada Media, Jakarta: 2007</w:t>
      </w:r>
    </w:p>
    <w:p w:rsidR="00623362" w:rsidRPr="00F53744" w:rsidRDefault="00623362" w:rsidP="00623362">
      <w:pPr>
        <w:pStyle w:val="FootnoteText"/>
        <w:spacing w:after="240"/>
        <w:ind w:left="851" w:hanging="851"/>
        <w:jc w:val="both"/>
        <w:rPr>
          <w:color w:val="000000" w:themeColor="text1"/>
          <w:sz w:val="24"/>
        </w:rPr>
      </w:pPr>
      <w:r w:rsidRPr="00F53744">
        <w:rPr>
          <w:color w:val="000000" w:themeColor="text1"/>
          <w:sz w:val="24"/>
        </w:rPr>
        <w:t xml:space="preserve">Sardiman,  </w:t>
      </w:r>
      <w:r w:rsidRPr="00F53744">
        <w:rPr>
          <w:i/>
          <w:color w:val="000000" w:themeColor="text1"/>
          <w:sz w:val="24"/>
        </w:rPr>
        <w:t xml:space="preserve">Interaksi dan Motivasi Belajar Mengajar, </w:t>
      </w:r>
      <w:r w:rsidRPr="00F53744">
        <w:rPr>
          <w:color w:val="000000" w:themeColor="text1"/>
          <w:sz w:val="24"/>
        </w:rPr>
        <w:t>RajaGrafindo Persada, Jakarta: 2005</w:t>
      </w:r>
    </w:p>
    <w:p w:rsidR="00623362" w:rsidRPr="00F53744" w:rsidRDefault="00623362" w:rsidP="00623362">
      <w:pPr>
        <w:pStyle w:val="FootnoteText"/>
        <w:spacing w:after="240"/>
        <w:ind w:left="851" w:hanging="851"/>
        <w:jc w:val="both"/>
        <w:rPr>
          <w:color w:val="000000" w:themeColor="text1"/>
          <w:sz w:val="24"/>
        </w:rPr>
      </w:pPr>
      <w:r w:rsidRPr="00F53744">
        <w:rPr>
          <w:color w:val="000000" w:themeColor="text1"/>
          <w:sz w:val="24"/>
        </w:rPr>
        <w:t xml:space="preserve">Soekartawi, </w:t>
      </w:r>
      <w:r w:rsidRPr="00F53744">
        <w:rPr>
          <w:i/>
          <w:color w:val="000000" w:themeColor="text1"/>
          <w:sz w:val="24"/>
        </w:rPr>
        <w:t>Mengajar Yang Efektif</w:t>
      </w:r>
      <w:r w:rsidRPr="00F53744">
        <w:rPr>
          <w:color w:val="000000" w:themeColor="text1"/>
          <w:sz w:val="24"/>
        </w:rPr>
        <w:t>,  Jakarta: Pustaka Jaya,1995</w:t>
      </w:r>
    </w:p>
    <w:p w:rsidR="00623362" w:rsidRPr="00F53744" w:rsidRDefault="00623362" w:rsidP="00D27E29">
      <w:pPr>
        <w:pStyle w:val="FootnoteText"/>
        <w:spacing w:after="240"/>
        <w:ind w:left="851" w:hanging="851"/>
        <w:jc w:val="both"/>
        <w:rPr>
          <w:color w:val="000000" w:themeColor="text1"/>
          <w:sz w:val="24"/>
          <w:szCs w:val="24"/>
        </w:rPr>
      </w:pPr>
      <w:r w:rsidRPr="00F53744">
        <w:rPr>
          <w:color w:val="000000" w:themeColor="text1"/>
          <w:sz w:val="24"/>
          <w:szCs w:val="24"/>
        </w:rPr>
        <w:t xml:space="preserve">Soemanto, </w:t>
      </w:r>
      <w:r w:rsidRPr="00F53744">
        <w:rPr>
          <w:i/>
          <w:color w:val="000000" w:themeColor="text1"/>
          <w:sz w:val="24"/>
          <w:szCs w:val="24"/>
        </w:rPr>
        <w:t xml:space="preserve">Metodologi Penelitian Sosial dan Pendidikan: Aplikasi Metode Kuantitatif dan Statistika Dalam Penelitian, </w:t>
      </w:r>
      <w:r w:rsidR="00D27E29" w:rsidRPr="00F53744">
        <w:rPr>
          <w:color w:val="000000" w:themeColor="text1"/>
          <w:sz w:val="24"/>
          <w:szCs w:val="24"/>
        </w:rPr>
        <w:t>Cet. II</w:t>
      </w:r>
      <w:r w:rsidR="00D27E29">
        <w:rPr>
          <w:color w:val="000000" w:themeColor="text1"/>
          <w:sz w:val="24"/>
          <w:szCs w:val="24"/>
        </w:rPr>
        <w:t>.</w:t>
      </w:r>
      <w:r w:rsidR="00D27E29" w:rsidRPr="00F53744">
        <w:rPr>
          <w:iCs/>
          <w:color w:val="000000" w:themeColor="text1"/>
          <w:sz w:val="24"/>
          <w:szCs w:val="24"/>
        </w:rPr>
        <w:t xml:space="preserve"> </w:t>
      </w:r>
      <w:r w:rsidRPr="00F53744">
        <w:rPr>
          <w:iCs/>
          <w:color w:val="000000" w:themeColor="text1"/>
          <w:sz w:val="24"/>
          <w:szCs w:val="24"/>
        </w:rPr>
        <w:t xml:space="preserve">Yogyakarta: </w:t>
      </w:r>
      <w:r w:rsidR="00D27E29">
        <w:rPr>
          <w:color w:val="000000" w:themeColor="text1"/>
          <w:sz w:val="24"/>
          <w:szCs w:val="24"/>
        </w:rPr>
        <w:t>Andi Offset, 1995</w:t>
      </w:r>
      <w:r w:rsidRPr="00F53744">
        <w:rPr>
          <w:color w:val="000000" w:themeColor="text1"/>
          <w:sz w:val="24"/>
          <w:szCs w:val="24"/>
        </w:rPr>
        <w:t xml:space="preserve"> </w:t>
      </w:r>
    </w:p>
    <w:p w:rsidR="00623362" w:rsidRPr="00F53744" w:rsidRDefault="00623362" w:rsidP="00623362">
      <w:pPr>
        <w:pStyle w:val="FootnoteText"/>
        <w:spacing w:after="240"/>
        <w:ind w:left="851" w:hanging="851"/>
        <w:jc w:val="both"/>
        <w:rPr>
          <w:color w:val="000000" w:themeColor="text1"/>
          <w:sz w:val="24"/>
        </w:rPr>
      </w:pPr>
      <w:r w:rsidRPr="00F53744">
        <w:rPr>
          <w:color w:val="000000" w:themeColor="text1"/>
          <w:sz w:val="24"/>
        </w:rPr>
        <w:t xml:space="preserve">------------, </w:t>
      </w:r>
      <w:r w:rsidRPr="00F53744">
        <w:rPr>
          <w:i/>
          <w:color w:val="000000" w:themeColor="text1"/>
          <w:sz w:val="24"/>
        </w:rPr>
        <w:t xml:space="preserve">Psikologi Pendidikan Landasan Kerja Pemimpin Pendidikan, </w:t>
      </w:r>
      <w:r w:rsidRPr="00F53744">
        <w:rPr>
          <w:color w:val="000000" w:themeColor="text1"/>
          <w:sz w:val="24"/>
        </w:rPr>
        <w:t>Rineka Cipta, Jakarta: 2003</w:t>
      </w:r>
    </w:p>
    <w:p w:rsidR="00623362" w:rsidRPr="00F53744" w:rsidRDefault="00623362" w:rsidP="00623362">
      <w:pPr>
        <w:pStyle w:val="FootnoteText"/>
        <w:spacing w:after="240"/>
        <w:ind w:left="851" w:hanging="851"/>
        <w:jc w:val="both"/>
        <w:rPr>
          <w:color w:val="000000" w:themeColor="text1"/>
          <w:sz w:val="24"/>
          <w:szCs w:val="24"/>
        </w:rPr>
      </w:pPr>
      <w:r w:rsidRPr="00F53744">
        <w:rPr>
          <w:color w:val="000000" w:themeColor="text1"/>
          <w:sz w:val="24"/>
          <w:szCs w:val="24"/>
        </w:rPr>
        <w:t xml:space="preserve">Soetjipto &amp; Raflis Kosasi. </w:t>
      </w:r>
      <w:r w:rsidRPr="00F53744">
        <w:rPr>
          <w:i/>
          <w:color w:val="000000" w:themeColor="text1"/>
          <w:sz w:val="24"/>
          <w:szCs w:val="24"/>
        </w:rPr>
        <w:t>Profesi Keguruan ,</w:t>
      </w:r>
      <w:r w:rsidRPr="00F53744">
        <w:rPr>
          <w:color w:val="000000" w:themeColor="text1"/>
          <w:sz w:val="24"/>
          <w:szCs w:val="24"/>
        </w:rPr>
        <w:t xml:space="preserve"> Jakarta: Rineka Cipta, 2000</w:t>
      </w:r>
    </w:p>
    <w:p w:rsidR="00623362" w:rsidRPr="00F53744" w:rsidRDefault="00623362" w:rsidP="00623362">
      <w:pPr>
        <w:autoSpaceDE w:val="0"/>
        <w:autoSpaceDN w:val="0"/>
        <w:adjustRightInd w:val="0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F53744">
        <w:rPr>
          <w:rFonts w:ascii="Times New Roman" w:hAnsi="Times New Roman" w:cs="Times New Roman"/>
          <w:color w:val="000000" w:themeColor="text1"/>
          <w:sz w:val="24"/>
          <w:szCs w:val="20"/>
        </w:rPr>
        <w:t>Subroto, B</w:t>
      </w:r>
      <w:r w:rsidRPr="00F53744">
        <w:rPr>
          <w:rFonts w:ascii="Times New Roman" w:hAnsi="Times New Roman" w:cs="Times New Roman"/>
          <w:color w:val="000000" w:themeColor="text1"/>
          <w:sz w:val="24"/>
          <w:szCs w:val="20"/>
          <w:lang w:val="id-ID"/>
        </w:rPr>
        <w:t>.</w:t>
      </w:r>
      <w:r w:rsidRPr="00F53744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Suryo. </w:t>
      </w:r>
      <w:r w:rsidRPr="00F53744">
        <w:rPr>
          <w:rFonts w:ascii="Times New Roman" w:hAnsi="Times New Roman" w:cs="Times New Roman"/>
          <w:i/>
          <w:iCs/>
          <w:color w:val="000000" w:themeColor="text1"/>
          <w:sz w:val="24"/>
          <w:szCs w:val="20"/>
        </w:rPr>
        <w:t>Proses Belajar Mengajar di sekolah</w:t>
      </w:r>
      <w:r w:rsidRPr="00F53744">
        <w:rPr>
          <w:rFonts w:ascii="Times New Roman" w:hAnsi="Times New Roman" w:cs="Times New Roman"/>
          <w:color w:val="000000" w:themeColor="text1"/>
          <w:sz w:val="24"/>
          <w:szCs w:val="20"/>
        </w:rPr>
        <w:t>, Rineka Cipta,</w:t>
      </w:r>
      <w:r w:rsidRPr="00F53744">
        <w:rPr>
          <w:rFonts w:ascii="Times New Roman" w:hAnsi="Times New Roman" w:cs="Times New Roman"/>
          <w:color w:val="000000" w:themeColor="text1"/>
          <w:sz w:val="24"/>
          <w:szCs w:val="20"/>
          <w:lang w:val="id-ID"/>
        </w:rPr>
        <w:t xml:space="preserve"> </w:t>
      </w:r>
      <w:r w:rsidRPr="00F53744">
        <w:rPr>
          <w:rFonts w:ascii="Times New Roman" w:hAnsi="Times New Roman" w:cs="Times New Roman"/>
          <w:color w:val="000000" w:themeColor="text1"/>
          <w:sz w:val="24"/>
          <w:szCs w:val="20"/>
        </w:rPr>
        <w:t>Jakarta: 1997</w:t>
      </w:r>
    </w:p>
    <w:p w:rsidR="00623362" w:rsidRPr="00F53744" w:rsidRDefault="00623362" w:rsidP="00623362">
      <w:pPr>
        <w:pStyle w:val="FootnoteText"/>
        <w:spacing w:after="240"/>
        <w:ind w:left="851" w:hanging="851"/>
        <w:jc w:val="both"/>
        <w:rPr>
          <w:color w:val="000000" w:themeColor="text1"/>
          <w:sz w:val="24"/>
          <w:szCs w:val="24"/>
        </w:rPr>
      </w:pPr>
      <w:r w:rsidRPr="00F53744">
        <w:rPr>
          <w:color w:val="000000" w:themeColor="text1"/>
          <w:sz w:val="24"/>
          <w:szCs w:val="24"/>
        </w:rPr>
        <w:t xml:space="preserve">Sudjana, </w:t>
      </w:r>
      <w:r w:rsidR="00F53744">
        <w:rPr>
          <w:color w:val="000000" w:themeColor="text1"/>
          <w:sz w:val="24"/>
          <w:szCs w:val="24"/>
        </w:rPr>
        <w:t xml:space="preserve">Nana. </w:t>
      </w:r>
      <w:r w:rsidRPr="00F53744">
        <w:rPr>
          <w:i/>
          <w:color w:val="000000" w:themeColor="text1"/>
          <w:sz w:val="24"/>
          <w:szCs w:val="24"/>
        </w:rPr>
        <w:t>Tekhnik Analisis Regresi dan Korelasi Bagi Para Peneliti,</w:t>
      </w:r>
      <w:r w:rsidRPr="00F53744">
        <w:rPr>
          <w:color w:val="000000" w:themeColor="text1"/>
          <w:sz w:val="24"/>
          <w:szCs w:val="24"/>
        </w:rPr>
        <w:t xml:space="preserve"> Bandung: Tarsito, 1983</w:t>
      </w:r>
    </w:p>
    <w:p w:rsidR="00F53744" w:rsidRPr="00403864" w:rsidRDefault="00F53744" w:rsidP="00F53744">
      <w:pPr>
        <w:pStyle w:val="FootnoteText"/>
        <w:spacing w:after="240"/>
        <w:ind w:left="709" w:hanging="709"/>
        <w:rPr>
          <w:sz w:val="24"/>
          <w:szCs w:val="24"/>
          <w:lang w:val="id-ID"/>
        </w:rPr>
      </w:pPr>
      <w:r w:rsidRPr="00403864">
        <w:rPr>
          <w:sz w:val="24"/>
          <w:szCs w:val="24"/>
          <w:lang w:val="id-ID"/>
        </w:rPr>
        <w:t xml:space="preserve">Sudjana,  Nana. </w:t>
      </w:r>
      <w:r w:rsidRPr="00403864">
        <w:rPr>
          <w:i/>
          <w:sz w:val="24"/>
          <w:szCs w:val="24"/>
          <w:lang w:val="id-ID"/>
        </w:rPr>
        <w:t xml:space="preserve">Dasar-Dasar Proses Belajar Mengajar, </w:t>
      </w:r>
      <w:r w:rsidRPr="00403864">
        <w:rPr>
          <w:sz w:val="24"/>
          <w:szCs w:val="24"/>
          <w:lang w:val="id-ID"/>
        </w:rPr>
        <w:t xml:space="preserve">Sinar Baru, Bandung: 2002 </w:t>
      </w:r>
    </w:p>
    <w:p w:rsidR="00623362" w:rsidRPr="00F53744" w:rsidRDefault="00623362" w:rsidP="00623362">
      <w:pPr>
        <w:pStyle w:val="FootnoteText"/>
        <w:spacing w:after="240"/>
        <w:ind w:left="851" w:hanging="851"/>
        <w:jc w:val="both"/>
        <w:rPr>
          <w:color w:val="000000" w:themeColor="text1"/>
          <w:sz w:val="24"/>
          <w:szCs w:val="24"/>
        </w:rPr>
      </w:pPr>
      <w:r w:rsidRPr="00F53744">
        <w:rPr>
          <w:color w:val="000000" w:themeColor="text1"/>
          <w:sz w:val="24"/>
          <w:szCs w:val="24"/>
        </w:rPr>
        <w:t xml:space="preserve">Suhartono, Irawan. </w:t>
      </w:r>
      <w:r w:rsidRPr="00F53744">
        <w:rPr>
          <w:i/>
          <w:color w:val="000000" w:themeColor="text1"/>
          <w:sz w:val="24"/>
          <w:szCs w:val="24"/>
        </w:rPr>
        <w:t xml:space="preserve">Metode Penelitian Sosial Budaya, </w:t>
      </w:r>
      <w:r w:rsidRPr="00F53744">
        <w:rPr>
          <w:color w:val="000000" w:themeColor="text1"/>
          <w:sz w:val="24"/>
          <w:szCs w:val="24"/>
        </w:rPr>
        <w:t>Bandung: Remaja Rosdakarya, 1995</w:t>
      </w:r>
    </w:p>
    <w:p w:rsidR="00623362" w:rsidRPr="00F53744" w:rsidRDefault="00623362" w:rsidP="00623362">
      <w:pPr>
        <w:pStyle w:val="FootnoteText"/>
        <w:spacing w:after="240"/>
        <w:ind w:left="851" w:hanging="851"/>
        <w:jc w:val="both"/>
        <w:rPr>
          <w:color w:val="000000" w:themeColor="text1"/>
          <w:sz w:val="24"/>
        </w:rPr>
      </w:pPr>
      <w:r w:rsidRPr="00F53744">
        <w:rPr>
          <w:color w:val="000000" w:themeColor="text1"/>
          <w:sz w:val="24"/>
        </w:rPr>
        <w:t xml:space="preserve">Sukadi, </w:t>
      </w:r>
      <w:r w:rsidRPr="00F53744">
        <w:rPr>
          <w:i/>
          <w:iCs/>
          <w:color w:val="000000" w:themeColor="text1"/>
          <w:sz w:val="24"/>
        </w:rPr>
        <w:t>Guru Powerful Guru Masa Depan</w:t>
      </w:r>
      <w:r w:rsidRPr="00F53744">
        <w:rPr>
          <w:color w:val="000000" w:themeColor="text1"/>
          <w:sz w:val="24"/>
        </w:rPr>
        <w:t>, Kolbu, Bandung: 1996</w:t>
      </w:r>
    </w:p>
    <w:p w:rsidR="00623362" w:rsidRPr="00F53744" w:rsidRDefault="00623362" w:rsidP="00623362">
      <w:pPr>
        <w:pStyle w:val="FootnoteText"/>
        <w:spacing w:after="240"/>
        <w:ind w:left="851" w:hanging="851"/>
        <w:jc w:val="both"/>
        <w:rPr>
          <w:color w:val="000000" w:themeColor="text1"/>
          <w:sz w:val="24"/>
          <w:szCs w:val="24"/>
        </w:rPr>
      </w:pPr>
      <w:r w:rsidRPr="00F53744">
        <w:rPr>
          <w:color w:val="000000" w:themeColor="text1"/>
          <w:sz w:val="24"/>
          <w:szCs w:val="24"/>
        </w:rPr>
        <w:t xml:space="preserve">Suprastowo, Philip. </w:t>
      </w:r>
      <w:r w:rsidRPr="00F53744">
        <w:rPr>
          <w:i/>
          <w:color w:val="000000" w:themeColor="text1"/>
          <w:sz w:val="24"/>
          <w:szCs w:val="24"/>
        </w:rPr>
        <w:t>Guru pada Era Reformasi,</w:t>
      </w:r>
      <w:r w:rsidRPr="00F53744">
        <w:rPr>
          <w:color w:val="000000" w:themeColor="text1"/>
          <w:sz w:val="24"/>
          <w:szCs w:val="24"/>
        </w:rPr>
        <w:t xml:space="preserve"> </w:t>
      </w:r>
      <w:r w:rsidRPr="00F53744">
        <w:rPr>
          <w:i/>
          <w:color w:val="000000" w:themeColor="text1"/>
          <w:sz w:val="24"/>
          <w:szCs w:val="24"/>
        </w:rPr>
        <w:t>Kajian dalam meningkatkan Profesionalisme Guru</w:t>
      </w:r>
      <w:r w:rsidRPr="00F53744">
        <w:rPr>
          <w:color w:val="000000" w:themeColor="text1"/>
          <w:sz w:val="24"/>
          <w:szCs w:val="24"/>
        </w:rPr>
        <w:t>, Jakarta: Pusat Penelitian Kebijakan Badan Penelitian dan Pengembangan, 2002</w:t>
      </w:r>
    </w:p>
    <w:p w:rsidR="00623362" w:rsidRPr="00F53744" w:rsidRDefault="00623362" w:rsidP="00623362">
      <w:pPr>
        <w:pStyle w:val="FootnoteText"/>
        <w:spacing w:after="240"/>
        <w:ind w:left="851" w:hanging="851"/>
        <w:jc w:val="both"/>
        <w:rPr>
          <w:color w:val="000000" w:themeColor="text1"/>
          <w:sz w:val="24"/>
          <w:szCs w:val="24"/>
        </w:rPr>
      </w:pPr>
    </w:p>
    <w:p w:rsidR="00623362" w:rsidRPr="00F53744" w:rsidRDefault="00623362" w:rsidP="00623362">
      <w:pPr>
        <w:pStyle w:val="FootnoteText"/>
        <w:spacing w:after="240"/>
        <w:ind w:left="851" w:hanging="851"/>
        <w:jc w:val="both"/>
        <w:rPr>
          <w:color w:val="000000" w:themeColor="text1"/>
          <w:sz w:val="24"/>
          <w:szCs w:val="24"/>
        </w:rPr>
      </w:pPr>
      <w:r w:rsidRPr="00F53744">
        <w:rPr>
          <w:color w:val="000000" w:themeColor="text1"/>
          <w:sz w:val="24"/>
          <w:szCs w:val="24"/>
        </w:rPr>
        <w:lastRenderedPageBreak/>
        <w:t xml:space="preserve">Syah, Muhibbin. </w:t>
      </w:r>
      <w:r w:rsidRPr="00F53744">
        <w:rPr>
          <w:i/>
          <w:color w:val="000000" w:themeColor="text1"/>
          <w:sz w:val="24"/>
          <w:szCs w:val="24"/>
        </w:rPr>
        <w:t xml:space="preserve">Psikologi Pendidikan Suatu Pendekatan Baru, </w:t>
      </w:r>
      <w:r w:rsidRPr="00F53744">
        <w:rPr>
          <w:color w:val="000000" w:themeColor="text1"/>
          <w:sz w:val="24"/>
          <w:szCs w:val="24"/>
        </w:rPr>
        <w:t>Bandung: Remaja Rosdakarya, 1999</w:t>
      </w:r>
    </w:p>
    <w:p w:rsidR="00623362" w:rsidRPr="00F53744" w:rsidRDefault="00623362" w:rsidP="00623362">
      <w:pPr>
        <w:pStyle w:val="FootnoteText"/>
        <w:spacing w:after="240"/>
        <w:ind w:left="851" w:hanging="851"/>
        <w:jc w:val="both"/>
        <w:rPr>
          <w:color w:val="000000" w:themeColor="text1"/>
          <w:sz w:val="24"/>
        </w:rPr>
      </w:pPr>
      <w:r w:rsidRPr="00F53744">
        <w:rPr>
          <w:color w:val="000000" w:themeColor="text1"/>
          <w:sz w:val="24"/>
        </w:rPr>
        <w:t xml:space="preserve">Usman, Muh. Basyaruddin. </w:t>
      </w:r>
      <w:r w:rsidRPr="00F53744">
        <w:rPr>
          <w:i/>
          <w:iCs/>
          <w:color w:val="000000" w:themeColor="text1"/>
          <w:sz w:val="24"/>
        </w:rPr>
        <w:t xml:space="preserve">Guru Profesional dan implementasi Kurikulum, </w:t>
      </w:r>
      <w:r w:rsidRPr="00F53744">
        <w:rPr>
          <w:color w:val="000000" w:themeColor="text1"/>
          <w:sz w:val="24"/>
        </w:rPr>
        <w:t>Jakarta: Ciputat Press, 2006</w:t>
      </w:r>
    </w:p>
    <w:p w:rsidR="00623362" w:rsidRPr="00F53744" w:rsidRDefault="00623362" w:rsidP="00623362">
      <w:pPr>
        <w:pStyle w:val="FootnoteText"/>
        <w:spacing w:after="240"/>
        <w:ind w:left="851" w:hanging="851"/>
        <w:jc w:val="both"/>
        <w:rPr>
          <w:color w:val="000000" w:themeColor="text1"/>
          <w:sz w:val="24"/>
        </w:rPr>
      </w:pPr>
      <w:r w:rsidRPr="00F53744">
        <w:rPr>
          <w:color w:val="000000" w:themeColor="text1"/>
          <w:sz w:val="24"/>
        </w:rPr>
        <w:t xml:space="preserve">Whitherington, </w:t>
      </w:r>
      <w:r w:rsidRPr="00F53744">
        <w:rPr>
          <w:i/>
          <w:iCs/>
          <w:color w:val="000000" w:themeColor="text1"/>
          <w:sz w:val="24"/>
        </w:rPr>
        <w:t xml:space="preserve">Educational Psichology, </w:t>
      </w:r>
      <w:r w:rsidRPr="00F53744">
        <w:rPr>
          <w:color w:val="000000" w:themeColor="text1"/>
          <w:sz w:val="24"/>
        </w:rPr>
        <w:t xml:space="preserve">diterjemahkan oleh Buchori, dengan judul: </w:t>
      </w:r>
      <w:r w:rsidRPr="00F53744">
        <w:rPr>
          <w:i/>
          <w:iCs/>
          <w:color w:val="000000" w:themeColor="text1"/>
          <w:sz w:val="24"/>
        </w:rPr>
        <w:t xml:space="preserve">Psikologi Pendidikan, </w:t>
      </w:r>
      <w:r w:rsidRPr="00F53744">
        <w:rPr>
          <w:color w:val="000000" w:themeColor="text1"/>
          <w:sz w:val="24"/>
        </w:rPr>
        <w:t xml:space="preserve">Aksara Baru, Jakarta, t.th. </w:t>
      </w:r>
    </w:p>
    <w:sectPr w:rsidR="00623362" w:rsidRPr="00F53744" w:rsidSect="002861C8">
      <w:headerReference w:type="default" r:id="rId10"/>
      <w:footerReference w:type="default" r:id="rId11"/>
      <w:pgSz w:w="12240" w:h="15840"/>
      <w:pgMar w:top="2268" w:right="1701" w:bottom="1701" w:left="2268" w:header="720" w:footer="720" w:gutter="0"/>
      <w:pgNumType w:start="3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615" w:rsidRDefault="00743615" w:rsidP="00C3569F">
      <w:pPr>
        <w:spacing w:after="0" w:line="240" w:lineRule="auto"/>
      </w:pPr>
      <w:r>
        <w:separator/>
      </w:r>
    </w:p>
  </w:endnote>
  <w:endnote w:type="continuationSeparator" w:id="1">
    <w:p w:rsidR="00743615" w:rsidRDefault="00743615" w:rsidP="00C3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C8" w:rsidRPr="002861C8" w:rsidRDefault="002861C8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BE48B5" w:rsidRPr="002861C8" w:rsidRDefault="00BE48B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615" w:rsidRDefault="00743615" w:rsidP="00C3569F">
      <w:pPr>
        <w:spacing w:after="0" w:line="240" w:lineRule="auto"/>
      </w:pPr>
      <w:r>
        <w:separator/>
      </w:r>
    </w:p>
  </w:footnote>
  <w:footnote w:type="continuationSeparator" w:id="1">
    <w:p w:rsidR="00743615" w:rsidRDefault="00743615" w:rsidP="00C3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CB" w:rsidRPr="002861C8" w:rsidRDefault="003F66CB" w:rsidP="002861C8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BE48B5" w:rsidRPr="002861C8" w:rsidRDefault="00BE48B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D43"/>
    <w:multiLevelType w:val="hybridMultilevel"/>
    <w:tmpl w:val="A0E87F40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002051"/>
    <w:multiLevelType w:val="hybridMultilevel"/>
    <w:tmpl w:val="566242A0"/>
    <w:lvl w:ilvl="0" w:tplc="E7BEE3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B2E8D"/>
    <w:multiLevelType w:val="hybridMultilevel"/>
    <w:tmpl w:val="27AAE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53845"/>
    <w:multiLevelType w:val="hybridMultilevel"/>
    <w:tmpl w:val="E01AE37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0A1A38"/>
    <w:multiLevelType w:val="hybridMultilevel"/>
    <w:tmpl w:val="C1740FDC"/>
    <w:lvl w:ilvl="0" w:tplc="993E8E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A91C30"/>
    <w:multiLevelType w:val="hybridMultilevel"/>
    <w:tmpl w:val="E07A2C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4C4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EBDF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245403"/>
    <w:multiLevelType w:val="hybridMultilevel"/>
    <w:tmpl w:val="997CD63E"/>
    <w:lvl w:ilvl="0" w:tplc="136674E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5D70F87"/>
    <w:multiLevelType w:val="hybridMultilevel"/>
    <w:tmpl w:val="162E383C"/>
    <w:lvl w:ilvl="0" w:tplc="ADB0D5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28B5"/>
    <w:rsid w:val="000123D3"/>
    <w:rsid w:val="00015DFB"/>
    <w:rsid w:val="000453F4"/>
    <w:rsid w:val="0005075F"/>
    <w:rsid w:val="00055CC6"/>
    <w:rsid w:val="00066C7C"/>
    <w:rsid w:val="000950C0"/>
    <w:rsid w:val="000D3C7B"/>
    <w:rsid w:val="000E5152"/>
    <w:rsid w:val="00111837"/>
    <w:rsid w:val="00124D57"/>
    <w:rsid w:val="0014566F"/>
    <w:rsid w:val="00146B23"/>
    <w:rsid w:val="001668E0"/>
    <w:rsid w:val="00167945"/>
    <w:rsid w:val="00171DA0"/>
    <w:rsid w:val="001C4500"/>
    <w:rsid w:val="00254FE8"/>
    <w:rsid w:val="00256003"/>
    <w:rsid w:val="002660C0"/>
    <w:rsid w:val="00272A2D"/>
    <w:rsid w:val="002861C8"/>
    <w:rsid w:val="002A2E38"/>
    <w:rsid w:val="00371E81"/>
    <w:rsid w:val="00385B16"/>
    <w:rsid w:val="00397053"/>
    <w:rsid w:val="003E4B38"/>
    <w:rsid w:val="003F58A8"/>
    <w:rsid w:val="003F66CB"/>
    <w:rsid w:val="00421C82"/>
    <w:rsid w:val="00445C5B"/>
    <w:rsid w:val="004538C9"/>
    <w:rsid w:val="004617B5"/>
    <w:rsid w:val="00493C55"/>
    <w:rsid w:val="004C3C8D"/>
    <w:rsid w:val="004E0C8C"/>
    <w:rsid w:val="00513E9E"/>
    <w:rsid w:val="00553217"/>
    <w:rsid w:val="005734E6"/>
    <w:rsid w:val="00606D27"/>
    <w:rsid w:val="00623362"/>
    <w:rsid w:val="006B46FB"/>
    <w:rsid w:val="006D2C66"/>
    <w:rsid w:val="006E5179"/>
    <w:rsid w:val="006F1432"/>
    <w:rsid w:val="006F170B"/>
    <w:rsid w:val="00707D30"/>
    <w:rsid w:val="00733D4D"/>
    <w:rsid w:val="00743615"/>
    <w:rsid w:val="007A2F73"/>
    <w:rsid w:val="007A63ED"/>
    <w:rsid w:val="007D773B"/>
    <w:rsid w:val="008403A7"/>
    <w:rsid w:val="00846085"/>
    <w:rsid w:val="00850B72"/>
    <w:rsid w:val="008B2E6C"/>
    <w:rsid w:val="008D240A"/>
    <w:rsid w:val="008F0221"/>
    <w:rsid w:val="009059A9"/>
    <w:rsid w:val="00937056"/>
    <w:rsid w:val="00941E17"/>
    <w:rsid w:val="00971B93"/>
    <w:rsid w:val="00A55115"/>
    <w:rsid w:val="00A7432F"/>
    <w:rsid w:val="00A7587B"/>
    <w:rsid w:val="00AD6660"/>
    <w:rsid w:val="00B30899"/>
    <w:rsid w:val="00B76A8D"/>
    <w:rsid w:val="00B96BDE"/>
    <w:rsid w:val="00BC5125"/>
    <w:rsid w:val="00BD561F"/>
    <w:rsid w:val="00BE48B5"/>
    <w:rsid w:val="00C02391"/>
    <w:rsid w:val="00C3569F"/>
    <w:rsid w:val="00C4152C"/>
    <w:rsid w:val="00CF7617"/>
    <w:rsid w:val="00D27E29"/>
    <w:rsid w:val="00D70F95"/>
    <w:rsid w:val="00DA272E"/>
    <w:rsid w:val="00DB0E92"/>
    <w:rsid w:val="00DB1687"/>
    <w:rsid w:val="00DF28B5"/>
    <w:rsid w:val="00DF6862"/>
    <w:rsid w:val="00E05879"/>
    <w:rsid w:val="00E20B9F"/>
    <w:rsid w:val="00E21039"/>
    <w:rsid w:val="00E50976"/>
    <w:rsid w:val="00E520D5"/>
    <w:rsid w:val="00ED2C01"/>
    <w:rsid w:val="00F32831"/>
    <w:rsid w:val="00F4606C"/>
    <w:rsid w:val="00F53744"/>
    <w:rsid w:val="00F82578"/>
    <w:rsid w:val="00F8407D"/>
    <w:rsid w:val="00FA0AF7"/>
    <w:rsid w:val="00FC78CC"/>
    <w:rsid w:val="00FD3A0B"/>
    <w:rsid w:val="00FD3F68"/>
    <w:rsid w:val="00FE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B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C3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56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C3569F"/>
    <w:rPr>
      <w:vertAlign w:val="superscript"/>
    </w:rPr>
  </w:style>
  <w:style w:type="table" w:styleId="TableGrid">
    <w:name w:val="Table Grid"/>
    <w:basedOn w:val="TableNormal"/>
    <w:uiPriority w:val="59"/>
    <w:rsid w:val="00E52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4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8B5"/>
  </w:style>
  <w:style w:type="paragraph" w:styleId="Footer">
    <w:name w:val="footer"/>
    <w:basedOn w:val="Normal"/>
    <w:link w:val="FooterChar"/>
    <w:uiPriority w:val="99"/>
    <w:unhideWhenUsed/>
    <w:rsid w:val="00BE4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8B5"/>
  </w:style>
  <w:style w:type="paragraph" w:styleId="BalloonText">
    <w:name w:val="Balloon Text"/>
    <w:basedOn w:val="Normal"/>
    <w:link w:val="BalloonTextChar"/>
    <w:uiPriority w:val="99"/>
    <w:semiHidden/>
    <w:unhideWhenUsed/>
    <w:rsid w:val="006B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233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a.wordpres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ackz-zone.blogspot.com/2010/03/pengertian-motivasi-belaj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59FBA65-0AB4-41B3-A1A5-57D340E5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SUMARDIN</cp:lastModifiedBy>
  <cp:revision>43</cp:revision>
  <cp:lastPrinted>2014-12-16T02:29:00Z</cp:lastPrinted>
  <dcterms:created xsi:type="dcterms:W3CDTF">2010-12-04T10:09:00Z</dcterms:created>
  <dcterms:modified xsi:type="dcterms:W3CDTF">2014-12-16T02:31:00Z</dcterms:modified>
</cp:coreProperties>
</file>