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6F" w:rsidRPr="007A232E" w:rsidRDefault="00751D6F" w:rsidP="0007078C">
      <w:pPr>
        <w:widowControl w:val="0"/>
        <w:shd w:val="clear" w:color="auto" w:fill="FFFFFF" w:themeFill="background1"/>
        <w:autoSpaceDE w:val="0"/>
        <w:spacing w:after="0" w:line="480" w:lineRule="auto"/>
        <w:jc w:val="center"/>
        <w:rPr>
          <w:rFonts w:ascii="Times New Roman" w:hAnsi="Times New Roman"/>
          <w:b/>
          <w:bCs/>
          <w:color w:val="000000" w:themeColor="text1"/>
          <w:sz w:val="24"/>
          <w:szCs w:val="24"/>
        </w:rPr>
      </w:pPr>
      <w:r w:rsidRPr="007A232E">
        <w:rPr>
          <w:rFonts w:ascii="Times New Roman" w:hAnsi="Times New Roman"/>
          <w:b/>
          <w:bCs/>
          <w:color w:val="000000" w:themeColor="text1"/>
          <w:sz w:val="24"/>
          <w:szCs w:val="24"/>
        </w:rPr>
        <w:t>BAB III</w:t>
      </w:r>
    </w:p>
    <w:p w:rsidR="00751D6F" w:rsidRPr="007A232E" w:rsidRDefault="00751D6F" w:rsidP="0007078C">
      <w:pPr>
        <w:widowControl w:val="0"/>
        <w:shd w:val="clear" w:color="auto" w:fill="FFFFFF" w:themeFill="background1"/>
        <w:autoSpaceDE w:val="0"/>
        <w:spacing w:after="0" w:line="480" w:lineRule="auto"/>
        <w:jc w:val="center"/>
        <w:rPr>
          <w:rFonts w:ascii="Times New Roman" w:hAnsi="Times New Roman"/>
          <w:b/>
          <w:bCs/>
          <w:color w:val="000000" w:themeColor="text1"/>
          <w:sz w:val="24"/>
          <w:szCs w:val="24"/>
          <w:lang w:val="id-ID"/>
        </w:rPr>
      </w:pPr>
      <w:r w:rsidRPr="007A232E">
        <w:rPr>
          <w:rFonts w:ascii="Times New Roman" w:hAnsi="Times New Roman"/>
          <w:b/>
          <w:bCs/>
          <w:color w:val="000000" w:themeColor="text1"/>
          <w:sz w:val="24"/>
          <w:szCs w:val="24"/>
        </w:rPr>
        <w:t>METODE PENELITIAN</w:t>
      </w:r>
    </w:p>
    <w:p w:rsidR="00A536B6" w:rsidRPr="007A232E" w:rsidRDefault="00A536B6" w:rsidP="0007078C">
      <w:pPr>
        <w:widowControl w:val="0"/>
        <w:shd w:val="clear" w:color="auto" w:fill="FFFFFF" w:themeFill="background1"/>
        <w:autoSpaceDE w:val="0"/>
        <w:spacing w:after="0" w:line="480" w:lineRule="auto"/>
        <w:jc w:val="center"/>
        <w:rPr>
          <w:rFonts w:ascii="Times New Roman" w:hAnsi="Times New Roman"/>
          <w:b/>
          <w:bCs/>
          <w:color w:val="000000" w:themeColor="text1"/>
          <w:sz w:val="24"/>
          <w:szCs w:val="24"/>
          <w:lang w:val="id-ID"/>
        </w:rPr>
      </w:pPr>
    </w:p>
    <w:p w:rsidR="00751D6F" w:rsidRPr="007A232E" w:rsidRDefault="00B06A58" w:rsidP="0007078C">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color w:val="000000" w:themeColor="text1"/>
          <w:sz w:val="24"/>
          <w:szCs w:val="24"/>
        </w:rPr>
      </w:pPr>
      <w:r w:rsidRPr="007A232E">
        <w:rPr>
          <w:rFonts w:ascii="Times New Roman" w:hAnsi="Times New Roman"/>
          <w:b/>
          <w:bCs/>
          <w:color w:val="000000" w:themeColor="text1"/>
          <w:sz w:val="24"/>
          <w:szCs w:val="24"/>
          <w:lang w:val="id-ID"/>
        </w:rPr>
        <w:t>Jenis</w:t>
      </w:r>
      <w:r w:rsidR="00751D6F" w:rsidRPr="007A232E">
        <w:rPr>
          <w:rFonts w:ascii="Times New Roman" w:hAnsi="Times New Roman"/>
          <w:b/>
          <w:bCs/>
          <w:color w:val="000000" w:themeColor="text1"/>
          <w:sz w:val="24"/>
          <w:szCs w:val="24"/>
        </w:rPr>
        <w:t xml:space="preserve"> </w:t>
      </w:r>
      <w:proofErr w:type="spellStart"/>
      <w:r w:rsidR="00751D6F" w:rsidRPr="007A232E">
        <w:rPr>
          <w:rFonts w:ascii="Times New Roman" w:hAnsi="Times New Roman"/>
          <w:b/>
          <w:bCs/>
          <w:color w:val="000000" w:themeColor="text1"/>
          <w:sz w:val="24"/>
          <w:szCs w:val="24"/>
        </w:rPr>
        <w:t>Penelitian</w:t>
      </w:r>
      <w:proofErr w:type="spellEnd"/>
    </w:p>
    <w:p w:rsidR="00A536B6" w:rsidRPr="007A232E" w:rsidRDefault="00A536B6" w:rsidP="00A536B6">
      <w:pPr>
        <w:pStyle w:val="ListParagraph"/>
        <w:widowControl w:val="0"/>
        <w:shd w:val="clear" w:color="auto" w:fill="FFFFFF" w:themeFill="background1"/>
        <w:autoSpaceDE w:val="0"/>
        <w:spacing w:after="0" w:line="240" w:lineRule="auto"/>
        <w:ind w:left="360"/>
        <w:jc w:val="both"/>
        <w:rPr>
          <w:rFonts w:ascii="Times New Roman" w:hAnsi="Times New Roman"/>
          <w:color w:val="000000" w:themeColor="text1"/>
          <w:sz w:val="24"/>
          <w:szCs w:val="24"/>
        </w:rPr>
      </w:pPr>
    </w:p>
    <w:p w:rsidR="0007078C" w:rsidRPr="007A232E" w:rsidRDefault="00B06A58" w:rsidP="00F61C8C">
      <w:pPr>
        <w:pStyle w:val="ListParagraph"/>
        <w:spacing w:after="0" w:line="480" w:lineRule="auto"/>
        <w:ind w:left="426" w:firstLine="708"/>
        <w:jc w:val="both"/>
        <w:rPr>
          <w:rFonts w:ascii="Times New Roman" w:hAnsi="Times New Roman"/>
          <w:color w:val="000000" w:themeColor="text1"/>
          <w:sz w:val="24"/>
          <w:szCs w:val="24"/>
          <w:lang w:val="id-ID"/>
        </w:rPr>
      </w:pPr>
      <w:r w:rsidRPr="007A232E">
        <w:rPr>
          <w:rFonts w:ascii="Times New Roman" w:hAnsi="Times New Roman"/>
          <w:color w:val="000000" w:themeColor="text1"/>
          <w:sz w:val="24"/>
          <w:szCs w:val="24"/>
          <w:lang w:val="id-ID"/>
        </w:rPr>
        <w:t>Jenis</w:t>
      </w:r>
      <w:r w:rsidR="00827DC8" w:rsidRPr="007A232E">
        <w:rPr>
          <w:rFonts w:ascii="Times New Roman" w:hAnsi="Times New Roman"/>
          <w:color w:val="000000" w:themeColor="text1"/>
          <w:sz w:val="24"/>
          <w:szCs w:val="24"/>
        </w:rPr>
        <w:t xml:space="preserve"> </w:t>
      </w:r>
      <w:proofErr w:type="spellStart"/>
      <w:r w:rsidR="00827DC8" w:rsidRPr="007A232E">
        <w:rPr>
          <w:rFonts w:ascii="Times New Roman" w:hAnsi="Times New Roman"/>
          <w:color w:val="000000" w:themeColor="text1"/>
          <w:sz w:val="24"/>
          <w:szCs w:val="24"/>
        </w:rPr>
        <w:t>penelitian</w:t>
      </w:r>
      <w:proofErr w:type="spellEnd"/>
      <w:r w:rsidR="00827DC8" w:rsidRPr="007A232E">
        <w:rPr>
          <w:rFonts w:ascii="Times New Roman" w:hAnsi="Times New Roman"/>
          <w:color w:val="000000" w:themeColor="text1"/>
          <w:sz w:val="24"/>
          <w:szCs w:val="24"/>
        </w:rPr>
        <w:t xml:space="preserve"> yang </w:t>
      </w:r>
      <w:r w:rsidR="003A1D3D" w:rsidRPr="007A232E">
        <w:rPr>
          <w:rFonts w:ascii="Times New Roman" w:hAnsi="Times New Roman"/>
          <w:color w:val="000000" w:themeColor="text1"/>
          <w:sz w:val="24"/>
          <w:szCs w:val="24"/>
        </w:rPr>
        <w:t>pen</w:t>
      </w:r>
      <w:r w:rsidR="003A1D3D" w:rsidRPr="007A232E">
        <w:rPr>
          <w:rFonts w:ascii="Times New Roman" w:hAnsi="Times New Roman"/>
          <w:color w:val="000000" w:themeColor="text1"/>
          <w:sz w:val="24"/>
          <w:szCs w:val="24"/>
          <w:lang w:val="id-ID"/>
        </w:rPr>
        <w:t>eliti</w:t>
      </w:r>
      <w:r w:rsidR="003A1D3D" w:rsidRPr="007A232E">
        <w:rPr>
          <w:rFonts w:ascii="Times New Roman" w:hAnsi="Times New Roman"/>
          <w:color w:val="000000" w:themeColor="text1"/>
          <w:sz w:val="24"/>
          <w:szCs w:val="24"/>
        </w:rPr>
        <w:t xml:space="preserve"> </w:t>
      </w:r>
      <w:proofErr w:type="spellStart"/>
      <w:r w:rsidR="00827DC8" w:rsidRPr="007A232E">
        <w:rPr>
          <w:rFonts w:ascii="Times New Roman" w:hAnsi="Times New Roman"/>
          <w:color w:val="000000" w:themeColor="text1"/>
          <w:sz w:val="24"/>
          <w:szCs w:val="24"/>
        </w:rPr>
        <w:t>gunakan</w:t>
      </w:r>
      <w:proofErr w:type="spellEnd"/>
      <w:r w:rsidR="00827DC8" w:rsidRPr="007A232E">
        <w:rPr>
          <w:rFonts w:ascii="Times New Roman" w:hAnsi="Times New Roman"/>
          <w:color w:val="000000" w:themeColor="text1"/>
          <w:sz w:val="24"/>
          <w:szCs w:val="24"/>
        </w:rPr>
        <w:t xml:space="preserve"> </w:t>
      </w:r>
      <w:proofErr w:type="spellStart"/>
      <w:r w:rsidR="00827DC8" w:rsidRPr="007A232E">
        <w:rPr>
          <w:rFonts w:ascii="Times New Roman" w:hAnsi="Times New Roman"/>
          <w:color w:val="000000" w:themeColor="text1"/>
          <w:sz w:val="24"/>
          <w:szCs w:val="24"/>
        </w:rPr>
        <w:t>dalam</w:t>
      </w:r>
      <w:proofErr w:type="spellEnd"/>
      <w:r w:rsidR="00827DC8" w:rsidRPr="007A232E">
        <w:rPr>
          <w:rFonts w:ascii="Times New Roman" w:hAnsi="Times New Roman"/>
          <w:color w:val="000000" w:themeColor="text1"/>
          <w:sz w:val="24"/>
          <w:szCs w:val="24"/>
        </w:rPr>
        <w:t xml:space="preserve"> </w:t>
      </w:r>
      <w:proofErr w:type="spellStart"/>
      <w:r w:rsidR="00827DC8" w:rsidRPr="007A232E">
        <w:rPr>
          <w:rFonts w:ascii="Times New Roman" w:hAnsi="Times New Roman"/>
          <w:color w:val="000000" w:themeColor="text1"/>
          <w:sz w:val="24"/>
          <w:szCs w:val="24"/>
        </w:rPr>
        <w:t>penelitian</w:t>
      </w:r>
      <w:proofErr w:type="spellEnd"/>
      <w:r w:rsidR="00827DC8" w:rsidRPr="007A232E">
        <w:rPr>
          <w:rFonts w:ascii="Times New Roman" w:hAnsi="Times New Roman"/>
          <w:color w:val="000000" w:themeColor="text1"/>
          <w:sz w:val="24"/>
          <w:szCs w:val="24"/>
        </w:rPr>
        <w:t xml:space="preserve"> </w:t>
      </w:r>
      <w:proofErr w:type="spellStart"/>
      <w:r w:rsidR="00827DC8" w:rsidRPr="007A232E">
        <w:rPr>
          <w:rFonts w:ascii="Times New Roman" w:hAnsi="Times New Roman"/>
          <w:color w:val="000000" w:themeColor="text1"/>
          <w:sz w:val="24"/>
          <w:szCs w:val="24"/>
        </w:rPr>
        <w:t>ini</w:t>
      </w:r>
      <w:proofErr w:type="spellEnd"/>
      <w:r w:rsidR="00827DC8" w:rsidRPr="007A232E">
        <w:rPr>
          <w:rFonts w:ascii="Times New Roman" w:hAnsi="Times New Roman"/>
          <w:color w:val="000000" w:themeColor="text1"/>
          <w:sz w:val="24"/>
          <w:szCs w:val="24"/>
        </w:rPr>
        <w:t xml:space="preserve"> </w:t>
      </w:r>
      <w:proofErr w:type="spellStart"/>
      <w:r w:rsidR="00827DC8" w:rsidRPr="007A232E">
        <w:rPr>
          <w:rFonts w:ascii="Times New Roman" w:hAnsi="Times New Roman"/>
          <w:color w:val="000000" w:themeColor="text1"/>
          <w:sz w:val="24"/>
          <w:szCs w:val="24"/>
        </w:rPr>
        <w:t>adalah</w:t>
      </w:r>
      <w:proofErr w:type="spellEnd"/>
      <w:r w:rsidR="00827DC8" w:rsidRPr="007A232E">
        <w:rPr>
          <w:rFonts w:ascii="Times New Roman" w:hAnsi="Times New Roman"/>
          <w:color w:val="000000" w:themeColor="text1"/>
          <w:sz w:val="24"/>
          <w:szCs w:val="24"/>
        </w:rPr>
        <w:t xml:space="preserve"> </w:t>
      </w:r>
      <w:r w:rsidR="0007078C" w:rsidRPr="007A232E">
        <w:rPr>
          <w:rFonts w:ascii="Times New Roman" w:hAnsi="Times New Roman"/>
          <w:color w:val="000000" w:themeColor="text1"/>
          <w:sz w:val="24"/>
          <w:szCs w:val="24"/>
          <w:lang w:val="id-ID"/>
        </w:rPr>
        <w:t>penelitian</w:t>
      </w:r>
      <w:r w:rsidR="00827DC8" w:rsidRPr="007A232E">
        <w:rPr>
          <w:rFonts w:ascii="Times New Roman" w:hAnsi="Times New Roman"/>
          <w:color w:val="000000" w:themeColor="text1"/>
          <w:sz w:val="24"/>
          <w:szCs w:val="24"/>
        </w:rPr>
        <w:t xml:space="preserve"> </w:t>
      </w:r>
      <w:proofErr w:type="spellStart"/>
      <w:r w:rsidR="00827DC8" w:rsidRPr="007A232E">
        <w:rPr>
          <w:rFonts w:ascii="Times New Roman" w:hAnsi="Times New Roman"/>
          <w:color w:val="000000" w:themeColor="text1"/>
          <w:sz w:val="24"/>
          <w:szCs w:val="24"/>
        </w:rPr>
        <w:t>kuantitatif</w:t>
      </w:r>
      <w:proofErr w:type="spellEnd"/>
      <w:r w:rsidR="00827DC8" w:rsidRPr="007A232E">
        <w:rPr>
          <w:rFonts w:ascii="Times New Roman" w:hAnsi="Times New Roman"/>
          <w:color w:val="000000" w:themeColor="text1"/>
          <w:sz w:val="24"/>
          <w:szCs w:val="24"/>
        </w:rPr>
        <w:t xml:space="preserve">. </w:t>
      </w:r>
      <w:r w:rsidR="00702224" w:rsidRPr="00702224">
        <w:rPr>
          <w:rFonts w:ascii="Times New Roman" w:hAnsi="Times New Roman"/>
          <w:color w:val="FF0000"/>
          <w:sz w:val="24"/>
          <w:szCs w:val="24"/>
          <w:lang w:val="id-ID"/>
        </w:rPr>
        <w:t>P</w:t>
      </w:r>
      <w:r w:rsidR="007335DC" w:rsidRPr="00702224">
        <w:rPr>
          <w:rFonts w:ascii="Times New Roman" w:hAnsi="Times New Roman"/>
          <w:color w:val="FF0000"/>
          <w:sz w:val="24"/>
          <w:szCs w:val="24"/>
          <w:lang w:val="id-ID"/>
        </w:rPr>
        <w:t>enelitian</w:t>
      </w:r>
      <w:r w:rsidR="007335DC" w:rsidRPr="007A232E">
        <w:rPr>
          <w:rFonts w:ascii="Times New Roman" w:hAnsi="Times New Roman"/>
          <w:color w:val="000000" w:themeColor="text1"/>
          <w:sz w:val="24"/>
          <w:szCs w:val="24"/>
        </w:rPr>
        <w:t xml:space="preserve"> </w:t>
      </w:r>
      <w:proofErr w:type="spellStart"/>
      <w:r w:rsidR="007335DC" w:rsidRPr="007A232E">
        <w:rPr>
          <w:rFonts w:ascii="Times New Roman" w:hAnsi="Times New Roman"/>
          <w:color w:val="000000" w:themeColor="text1"/>
          <w:sz w:val="24"/>
          <w:szCs w:val="24"/>
        </w:rPr>
        <w:t>kuantitatif</w:t>
      </w:r>
      <w:proofErr w:type="spellEnd"/>
      <w:r w:rsidR="007335DC" w:rsidRPr="007A232E">
        <w:rPr>
          <w:rFonts w:ascii="Times New Roman" w:hAnsi="Times New Roman"/>
          <w:color w:val="000000" w:themeColor="text1"/>
          <w:sz w:val="24"/>
          <w:szCs w:val="24"/>
        </w:rPr>
        <w:t xml:space="preserve"> </w:t>
      </w:r>
      <w:r w:rsidR="007335DC" w:rsidRPr="007A232E">
        <w:rPr>
          <w:rFonts w:ascii="Times New Roman" w:hAnsi="Times New Roman"/>
          <w:color w:val="000000" w:themeColor="text1"/>
          <w:sz w:val="24"/>
          <w:szCs w:val="24"/>
          <w:lang w:val="id-ID"/>
        </w:rPr>
        <w:t xml:space="preserve">yaitu </w:t>
      </w:r>
      <w:proofErr w:type="spellStart"/>
      <w:r w:rsidR="0007078C" w:rsidRPr="007A232E">
        <w:rPr>
          <w:rFonts w:ascii="Times New Roman" w:hAnsi="Times New Roman"/>
          <w:color w:val="000000" w:themeColor="text1"/>
          <w:sz w:val="24"/>
          <w:szCs w:val="24"/>
        </w:rPr>
        <w:t>penelitian</w:t>
      </w:r>
      <w:proofErr w:type="spellEnd"/>
      <w:r w:rsidR="0007078C" w:rsidRPr="007A232E">
        <w:rPr>
          <w:rFonts w:ascii="Times New Roman" w:hAnsi="Times New Roman"/>
          <w:color w:val="000000" w:themeColor="text1"/>
          <w:sz w:val="24"/>
          <w:szCs w:val="24"/>
        </w:rPr>
        <w:t xml:space="preserve"> yang </w:t>
      </w:r>
      <w:proofErr w:type="spellStart"/>
      <w:r w:rsidR="0007078C" w:rsidRPr="007A232E">
        <w:rPr>
          <w:rFonts w:ascii="Times New Roman" w:hAnsi="Times New Roman"/>
          <w:color w:val="000000" w:themeColor="text1"/>
          <w:sz w:val="24"/>
          <w:szCs w:val="24"/>
        </w:rPr>
        <w:t>meneliti</w:t>
      </w:r>
      <w:proofErr w:type="spellEnd"/>
      <w:r w:rsidR="0007078C" w:rsidRPr="007A232E">
        <w:rPr>
          <w:rFonts w:ascii="Times New Roman" w:hAnsi="Times New Roman"/>
          <w:color w:val="000000" w:themeColor="text1"/>
          <w:sz w:val="24"/>
          <w:szCs w:val="24"/>
        </w:rPr>
        <w:t xml:space="preserve"> </w:t>
      </w:r>
      <w:r w:rsidR="007335DC" w:rsidRPr="007A232E">
        <w:rPr>
          <w:rFonts w:ascii="Times New Roman" w:hAnsi="Times New Roman"/>
          <w:color w:val="000000" w:themeColor="text1"/>
          <w:sz w:val="24"/>
          <w:szCs w:val="24"/>
          <w:lang w:val="id-ID"/>
        </w:rPr>
        <w:t xml:space="preserve">tentang </w:t>
      </w:r>
      <w:r w:rsidR="009F674D">
        <w:rPr>
          <w:rFonts w:ascii="Times New Roman" w:hAnsi="Times New Roman"/>
          <w:color w:val="000000" w:themeColor="text1"/>
          <w:sz w:val="24"/>
          <w:szCs w:val="24"/>
          <w:lang w:val="id-ID"/>
        </w:rPr>
        <w:t>hubungan</w:t>
      </w:r>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antara</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variabel</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independen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variabel</w:t>
      </w:r>
      <w:proofErr w:type="spellEnd"/>
      <w:r w:rsidR="0007078C" w:rsidRPr="007A232E">
        <w:rPr>
          <w:rFonts w:ascii="Times New Roman" w:hAnsi="Times New Roman"/>
          <w:color w:val="000000" w:themeColor="text1"/>
          <w:sz w:val="24"/>
          <w:szCs w:val="24"/>
        </w:rPr>
        <w:t xml:space="preserve"> </w:t>
      </w:r>
      <w:r w:rsidR="009F674D">
        <w:rPr>
          <w:rFonts w:ascii="Times New Roman" w:hAnsi="Times New Roman"/>
          <w:color w:val="000000" w:themeColor="text1"/>
          <w:sz w:val="24"/>
          <w:szCs w:val="24"/>
          <w:lang w:val="id-ID"/>
        </w:rPr>
        <w:t>bebas</w:t>
      </w:r>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dan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variabel</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dependen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variabel</w:t>
      </w:r>
      <w:proofErr w:type="spellEnd"/>
      <w:r w:rsidR="0007078C" w:rsidRPr="007A232E">
        <w:rPr>
          <w:rFonts w:ascii="Times New Roman" w:hAnsi="Times New Roman"/>
          <w:color w:val="000000" w:themeColor="text1"/>
          <w:sz w:val="24"/>
          <w:szCs w:val="24"/>
        </w:rPr>
        <w:t xml:space="preserve"> </w:t>
      </w:r>
      <w:r w:rsidR="009F674D">
        <w:rPr>
          <w:rFonts w:ascii="Times New Roman" w:hAnsi="Times New Roman"/>
          <w:color w:val="000000" w:themeColor="text1"/>
          <w:sz w:val="24"/>
          <w:szCs w:val="24"/>
          <w:lang w:val="id-ID"/>
        </w:rPr>
        <w:t>terikat</w:t>
      </w:r>
      <w:r w:rsidR="0007078C" w:rsidRPr="007A232E">
        <w:rPr>
          <w:rFonts w:ascii="Times New Roman" w:hAnsi="Times New Roman"/>
          <w:color w:val="000000" w:themeColor="text1"/>
          <w:sz w:val="24"/>
          <w:szCs w:val="24"/>
        </w:rPr>
        <w:t>)</w:t>
      </w:r>
      <w:r w:rsidR="0007078C" w:rsidRPr="007A232E">
        <w:rPr>
          <w:rFonts w:ascii="Times New Roman" w:hAnsi="Times New Roman"/>
          <w:color w:val="000000" w:themeColor="text1"/>
          <w:sz w:val="24"/>
          <w:szCs w:val="24"/>
          <w:lang w:val="id-ID"/>
        </w:rPr>
        <w:t xml:space="preserve">. </w:t>
      </w:r>
      <w:r w:rsidR="0007078C" w:rsidRPr="007A232E">
        <w:rPr>
          <w:rFonts w:ascii="Times New Roman" w:hAnsi="Times New Roman"/>
          <w:color w:val="000000" w:themeColor="text1"/>
          <w:sz w:val="24"/>
          <w:szCs w:val="24"/>
        </w:rPr>
        <w:t xml:space="preserve">Data yang </w:t>
      </w:r>
      <w:proofErr w:type="spellStart"/>
      <w:r w:rsidR="0007078C" w:rsidRPr="007A232E">
        <w:rPr>
          <w:rFonts w:ascii="Times New Roman" w:hAnsi="Times New Roman"/>
          <w:color w:val="000000" w:themeColor="text1"/>
          <w:sz w:val="24"/>
          <w:szCs w:val="24"/>
        </w:rPr>
        <w:t>diolah</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dengan</w:t>
      </w:r>
      <w:proofErr w:type="spellEnd"/>
      <w:r w:rsidR="0007078C" w:rsidRPr="007A232E">
        <w:rPr>
          <w:rFonts w:ascii="Times New Roman" w:hAnsi="Times New Roman"/>
          <w:color w:val="000000" w:themeColor="text1"/>
          <w:sz w:val="24"/>
          <w:szCs w:val="24"/>
        </w:rPr>
        <w:t xml:space="preserve"> </w:t>
      </w:r>
      <w:proofErr w:type="spellStart"/>
      <w:proofErr w:type="gramStart"/>
      <w:r w:rsidR="0007078C" w:rsidRPr="007A232E">
        <w:rPr>
          <w:rFonts w:ascii="Times New Roman" w:hAnsi="Times New Roman"/>
          <w:color w:val="000000" w:themeColor="text1"/>
          <w:sz w:val="24"/>
          <w:szCs w:val="24"/>
        </w:rPr>
        <w:t>cara</w:t>
      </w:r>
      <w:proofErr w:type="spellEnd"/>
      <w:proofErr w:type="gram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analisis</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statistik</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atau</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dalam</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bentuk</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angka-angka</w:t>
      </w:r>
      <w:proofErr w:type="spellEnd"/>
      <w:r w:rsidR="0007078C" w:rsidRPr="007A232E">
        <w:rPr>
          <w:rFonts w:ascii="Times New Roman" w:hAnsi="Times New Roman"/>
          <w:color w:val="000000" w:themeColor="text1"/>
          <w:sz w:val="24"/>
          <w:szCs w:val="24"/>
        </w:rPr>
        <w:t>.</w:t>
      </w:r>
      <w:r w:rsidR="00F61C8C" w:rsidRPr="007A232E">
        <w:rPr>
          <w:rFonts w:ascii="Times New Roman" w:hAnsi="Times New Roman"/>
          <w:color w:val="000000" w:themeColor="text1"/>
          <w:sz w:val="24"/>
          <w:szCs w:val="24"/>
          <w:lang w:val="id-ID"/>
        </w:rPr>
        <w:t xml:space="preserve"> </w:t>
      </w:r>
      <w:proofErr w:type="spellStart"/>
      <w:proofErr w:type="gramStart"/>
      <w:r w:rsidR="0007078C" w:rsidRPr="007A232E">
        <w:rPr>
          <w:rFonts w:ascii="Times New Roman" w:hAnsi="Times New Roman"/>
          <w:color w:val="000000" w:themeColor="text1"/>
          <w:sz w:val="24"/>
          <w:szCs w:val="24"/>
        </w:rPr>
        <w:t>Oleh</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karena</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itu</w:t>
      </w:r>
      <w:proofErr w:type="spellEnd"/>
      <w:r w:rsidR="0007078C" w:rsidRPr="007A232E">
        <w:rPr>
          <w:rFonts w:ascii="Times New Roman" w:hAnsi="Times New Roman"/>
          <w:color w:val="000000" w:themeColor="text1"/>
          <w:sz w:val="24"/>
          <w:szCs w:val="24"/>
        </w:rPr>
        <w:t xml:space="preserve"> pen</w:t>
      </w:r>
      <w:r w:rsidR="00F61C8C" w:rsidRPr="007A232E">
        <w:rPr>
          <w:rFonts w:ascii="Times New Roman" w:hAnsi="Times New Roman"/>
          <w:color w:val="000000" w:themeColor="text1"/>
          <w:sz w:val="24"/>
          <w:szCs w:val="24"/>
          <w:lang w:val="id-ID"/>
        </w:rPr>
        <w:t>e</w:t>
      </w:r>
      <w:proofErr w:type="spellStart"/>
      <w:r w:rsidR="0007078C" w:rsidRPr="007A232E">
        <w:rPr>
          <w:rFonts w:ascii="Times New Roman" w:hAnsi="Times New Roman"/>
          <w:color w:val="000000" w:themeColor="text1"/>
          <w:sz w:val="24"/>
          <w:szCs w:val="24"/>
        </w:rPr>
        <w:t>liti</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berupaya</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mengumpulkan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dan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mencari</w:t>
      </w:r>
      <w:proofErr w:type="spellEnd"/>
      <w:r w:rsidR="0007078C" w:rsidRPr="007A232E">
        <w:rPr>
          <w:rFonts w:ascii="Times New Roman" w:hAnsi="Times New Roman"/>
          <w:color w:val="000000" w:themeColor="text1"/>
          <w:sz w:val="24"/>
          <w:szCs w:val="24"/>
        </w:rPr>
        <w:t xml:space="preserve"> data-data yang </w:t>
      </w:r>
      <w:proofErr w:type="spellStart"/>
      <w:r w:rsidR="0007078C" w:rsidRPr="007A232E">
        <w:rPr>
          <w:rFonts w:ascii="Times New Roman" w:hAnsi="Times New Roman"/>
          <w:color w:val="000000" w:themeColor="text1"/>
          <w:sz w:val="24"/>
          <w:szCs w:val="24"/>
        </w:rPr>
        <w:t>obyektif</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dan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sesuai</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dengan</w:t>
      </w:r>
      <w:proofErr w:type="spellEnd"/>
      <w:r w:rsidR="0007078C" w:rsidRPr="007A232E">
        <w:rPr>
          <w:rFonts w:ascii="Times New Roman" w:hAnsi="Times New Roman"/>
          <w:color w:val="000000" w:themeColor="text1"/>
          <w:sz w:val="24"/>
          <w:szCs w:val="24"/>
        </w:rPr>
        <w:t xml:space="preserve"> </w:t>
      </w:r>
      <w:proofErr w:type="spellStart"/>
      <w:r w:rsidR="00F61C8C" w:rsidRPr="007A232E">
        <w:rPr>
          <w:rFonts w:ascii="Times New Roman" w:hAnsi="Times New Roman"/>
          <w:color w:val="000000" w:themeColor="text1"/>
          <w:sz w:val="24"/>
          <w:szCs w:val="24"/>
        </w:rPr>
        <w:t>keadaaan</w:t>
      </w:r>
      <w:proofErr w:type="spellEnd"/>
      <w:r w:rsidR="00F61C8C" w:rsidRPr="007A232E">
        <w:rPr>
          <w:rFonts w:ascii="Times New Roman" w:hAnsi="Times New Roman"/>
          <w:color w:val="000000" w:themeColor="text1"/>
          <w:sz w:val="24"/>
          <w:szCs w:val="24"/>
        </w:rPr>
        <w:t xml:space="preserve"> </w:t>
      </w:r>
      <w:proofErr w:type="spellStart"/>
      <w:r w:rsidR="00F61C8C" w:rsidRPr="007A232E">
        <w:rPr>
          <w:rFonts w:ascii="Times New Roman" w:hAnsi="Times New Roman"/>
          <w:color w:val="000000" w:themeColor="text1"/>
          <w:sz w:val="24"/>
          <w:szCs w:val="24"/>
        </w:rPr>
        <w:t>nyata</w:t>
      </w:r>
      <w:proofErr w:type="spellEnd"/>
      <w:r w:rsidR="00F61C8C" w:rsidRPr="007A232E">
        <w:rPr>
          <w:rFonts w:ascii="Times New Roman" w:hAnsi="Times New Roman"/>
          <w:color w:val="000000" w:themeColor="text1"/>
          <w:sz w:val="24"/>
          <w:szCs w:val="24"/>
        </w:rPr>
        <w:t xml:space="preserve"> di l</w:t>
      </w:r>
      <w:r w:rsidR="00F61C8C" w:rsidRPr="007A232E">
        <w:rPr>
          <w:rFonts w:ascii="Times New Roman" w:hAnsi="Times New Roman"/>
          <w:color w:val="000000" w:themeColor="text1"/>
          <w:sz w:val="24"/>
          <w:szCs w:val="24"/>
          <w:lang w:val="id-ID"/>
        </w:rPr>
        <w:t>okasi</w:t>
      </w:r>
      <w:r w:rsidR="00F61C8C" w:rsidRPr="007A232E">
        <w:rPr>
          <w:rFonts w:ascii="Times New Roman" w:hAnsi="Times New Roman"/>
          <w:color w:val="000000" w:themeColor="text1"/>
          <w:sz w:val="24"/>
          <w:szCs w:val="24"/>
        </w:rPr>
        <w:t xml:space="preserve"> </w:t>
      </w:r>
      <w:proofErr w:type="spellStart"/>
      <w:r w:rsidR="00F61C8C" w:rsidRPr="007A232E">
        <w:rPr>
          <w:rFonts w:ascii="Times New Roman" w:hAnsi="Times New Roman"/>
          <w:color w:val="000000" w:themeColor="text1"/>
          <w:sz w:val="24"/>
          <w:szCs w:val="24"/>
        </w:rPr>
        <w:t>pene</w:t>
      </w:r>
      <w:r w:rsidR="0007078C" w:rsidRPr="007A232E">
        <w:rPr>
          <w:rFonts w:ascii="Times New Roman" w:hAnsi="Times New Roman"/>
          <w:color w:val="000000" w:themeColor="text1"/>
          <w:sz w:val="24"/>
          <w:szCs w:val="24"/>
        </w:rPr>
        <w:t>litian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berkenaan</w:t>
      </w:r>
      <w:proofErr w:type="spellEnd"/>
      <w:r w:rsidR="0007078C" w:rsidRPr="007A232E">
        <w:rPr>
          <w:rFonts w:ascii="Times New Roman" w:hAnsi="Times New Roman"/>
          <w:color w:val="000000" w:themeColor="text1"/>
          <w:sz w:val="24"/>
          <w:szCs w:val="24"/>
        </w:rPr>
        <w:t xml:space="preserve"> </w:t>
      </w:r>
      <w:proofErr w:type="spellStart"/>
      <w:r w:rsidR="0007078C" w:rsidRPr="007A232E">
        <w:rPr>
          <w:rFonts w:ascii="Times New Roman" w:hAnsi="Times New Roman"/>
          <w:color w:val="000000" w:themeColor="text1"/>
          <w:sz w:val="24"/>
          <w:szCs w:val="24"/>
        </w:rPr>
        <w:t>dengan</w:t>
      </w:r>
      <w:proofErr w:type="spellEnd"/>
      <w:r w:rsidR="0007078C" w:rsidRPr="007A232E">
        <w:rPr>
          <w:rFonts w:ascii="Times New Roman" w:hAnsi="Times New Roman"/>
          <w:color w:val="000000" w:themeColor="text1"/>
          <w:sz w:val="24"/>
          <w:szCs w:val="24"/>
        </w:rPr>
        <w:t xml:space="preserve"> </w:t>
      </w:r>
      <w:proofErr w:type="spellStart"/>
      <w:r w:rsidR="001948F0" w:rsidRPr="00477F0A">
        <w:rPr>
          <w:rFonts w:ascii="Times New Roman" w:hAnsi="Times New Roman"/>
          <w:sz w:val="24"/>
          <w:szCs w:val="24"/>
        </w:rPr>
        <w:t>hubungan</w:t>
      </w:r>
      <w:proofErr w:type="spellEnd"/>
      <w:r w:rsidR="001948F0" w:rsidRPr="00477F0A">
        <w:rPr>
          <w:rFonts w:ascii="Times New Roman" w:hAnsi="Times New Roman"/>
          <w:sz w:val="24"/>
          <w:szCs w:val="24"/>
        </w:rPr>
        <w:t xml:space="preserve"> </w:t>
      </w:r>
      <w:proofErr w:type="spellStart"/>
      <w:r w:rsidR="001948F0" w:rsidRPr="00477F0A">
        <w:rPr>
          <w:rFonts w:ascii="Times New Roman" w:hAnsi="Times New Roman"/>
          <w:sz w:val="24"/>
          <w:szCs w:val="24"/>
        </w:rPr>
        <w:t>sarana</w:t>
      </w:r>
      <w:proofErr w:type="spellEnd"/>
      <w:r w:rsidR="001948F0" w:rsidRPr="00477F0A">
        <w:rPr>
          <w:rFonts w:ascii="Times New Roman" w:hAnsi="Times New Roman"/>
          <w:sz w:val="24"/>
          <w:szCs w:val="24"/>
        </w:rPr>
        <w:t xml:space="preserve"> </w:t>
      </w:r>
      <w:proofErr w:type="spellStart"/>
      <w:r w:rsidR="001948F0" w:rsidRPr="00477F0A">
        <w:rPr>
          <w:rFonts w:ascii="Times New Roman" w:hAnsi="Times New Roman"/>
          <w:sz w:val="24"/>
          <w:szCs w:val="24"/>
        </w:rPr>
        <w:t>pembelajaran</w:t>
      </w:r>
      <w:proofErr w:type="spellEnd"/>
      <w:r w:rsidR="001948F0" w:rsidRPr="00477F0A">
        <w:rPr>
          <w:rFonts w:ascii="Times New Roman" w:hAnsi="Times New Roman"/>
          <w:sz w:val="24"/>
          <w:szCs w:val="24"/>
        </w:rPr>
        <w:t xml:space="preserve"> </w:t>
      </w:r>
      <w:proofErr w:type="spellStart"/>
      <w:r w:rsidR="001948F0" w:rsidRPr="00477F0A">
        <w:rPr>
          <w:rFonts w:ascii="Times New Roman" w:hAnsi="Times New Roman"/>
          <w:sz w:val="24"/>
          <w:szCs w:val="24"/>
        </w:rPr>
        <w:t>dengan</w:t>
      </w:r>
      <w:proofErr w:type="spellEnd"/>
      <w:r w:rsidR="001948F0" w:rsidRPr="00477F0A">
        <w:rPr>
          <w:rFonts w:ascii="Times New Roman" w:hAnsi="Times New Roman"/>
          <w:sz w:val="24"/>
          <w:szCs w:val="24"/>
        </w:rPr>
        <w:t xml:space="preserve"> </w:t>
      </w:r>
      <w:proofErr w:type="spellStart"/>
      <w:r w:rsidR="001948F0" w:rsidRPr="00477F0A">
        <w:rPr>
          <w:rFonts w:ascii="Times New Roman" w:hAnsi="Times New Roman"/>
          <w:sz w:val="24"/>
          <w:szCs w:val="24"/>
        </w:rPr>
        <w:t>efektivitas</w:t>
      </w:r>
      <w:proofErr w:type="spellEnd"/>
      <w:r w:rsidR="001948F0" w:rsidRPr="00477F0A">
        <w:rPr>
          <w:rFonts w:ascii="Times New Roman" w:hAnsi="Times New Roman"/>
          <w:sz w:val="24"/>
          <w:szCs w:val="24"/>
        </w:rPr>
        <w:t xml:space="preserve"> </w:t>
      </w:r>
      <w:proofErr w:type="spellStart"/>
      <w:r w:rsidR="001948F0" w:rsidRPr="00477F0A">
        <w:rPr>
          <w:rFonts w:ascii="Times New Roman" w:hAnsi="Times New Roman"/>
          <w:sz w:val="24"/>
          <w:szCs w:val="24"/>
        </w:rPr>
        <w:t>belajar</w:t>
      </w:r>
      <w:proofErr w:type="spellEnd"/>
      <w:r w:rsidR="001948F0" w:rsidRPr="00477F0A">
        <w:rPr>
          <w:rFonts w:ascii="Times New Roman" w:hAnsi="Times New Roman"/>
          <w:sz w:val="24"/>
          <w:szCs w:val="24"/>
        </w:rPr>
        <w:t xml:space="preserve"> </w:t>
      </w:r>
      <w:r w:rsidR="001948F0">
        <w:rPr>
          <w:rFonts w:ascii="Times New Roman" w:hAnsi="Times New Roman"/>
          <w:sz w:val="24"/>
          <w:szCs w:val="24"/>
          <w:lang w:val="id-ID"/>
        </w:rPr>
        <w:t xml:space="preserve">siswa </w:t>
      </w:r>
      <w:r w:rsidR="009F674D" w:rsidRPr="00477F0A">
        <w:rPr>
          <w:rFonts w:ascii="Times New Roman" w:hAnsi="Times New Roman"/>
          <w:sz w:val="24"/>
          <w:szCs w:val="24"/>
        </w:rPr>
        <w:t>di MTs Al-</w:t>
      </w:r>
      <w:proofErr w:type="spellStart"/>
      <w:r w:rsidR="009F674D" w:rsidRPr="00477F0A">
        <w:rPr>
          <w:rFonts w:ascii="Times New Roman" w:hAnsi="Times New Roman"/>
          <w:sz w:val="24"/>
          <w:szCs w:val="24"/>
        </w:rPr>
        <w:t>Hidayah</w:t>
      </w:r>
      <w:proofErr w:type="spellEnd"/>
      <w:r w:rsidR="009F674D" w:rsidRPr="00477F0A">
        <w:rPr>
          <w:rFonts w:ascii="Times New Roman" w:hAnsi="Times New Roman"/>
          <w:sz w:val="24"/>
          <w:szCs w:val="24"/>
        </w:rPr>
        <w:t xml:space="preserve"> </w:t>
      </w:r>
      <w:proofErr w:type="spellStart"/>
      <w:r w:rsidR="009F674D" w:rsidRPr="00477F0A">
        <w:rPr>
          <w:rFonts w:ascii="Times New Roman" w:hAnsi="Times New Roman"/>
          <w:sz w:val="24"/>
          <w:szCs w:val="24"/>
        </w:rPr>
        <w:t>Tosiba</w:t>
      </w:r>
      <w:proofErr w:type="spellEnd"/>
      <w:r w:rsidR="009F674D" w:rsidRPr="00477F0A">
        <w:rPr>
          <w:rFonts w:ascii="Times New Roman" w:hAnsi="Times New Roman"/>
          <w:sz w:val="24"/>
          <w:szCs w:val="24"/>
        </w:rPr>
        <w:t xml:space="preserve"> </w:t>
      </w:r>
      <w:proofErr w:type="spellStart"/>
      <w:r w:rsidR="009F674D" w:rsidRPr="00477F0A">
        <w:rPr>
          <w:rFonts w:ascii="Times New Roman" w:hAnsi="Times New Roman"/>
          <w:sz w:val="24"/>
          <w:szCs w:val="24"/>
        </w:rPr>
        <w:t>Kabupaten</w:t>
      </w:r>
      <w:proofErr w:type="spellEnd"/>
      <w:r w:rsidR="009F674D" w:rsidRPr="00477F0A">
        <w:rPr>
          <w:rFonts w:ascii="Times New Roman" w:hAnsi="Times New Roman"/>
          <w:sz w:val="24"/>
          <w:szCs w:val="24"/>
        </w:rPr>
        <w:t xml:space="preserve"> </w:t>
      </w:r>
      <w:proofErr w:type="spellStart"/>
      <w:r w:rsidR="009F674D" w:rsidRPr="00477F0A">
        <w:rPr>
          <w:rFonts w:ascii="Times New Roman" w:hAnsi="Times New Roman"/>
          <w:sz w:val="24"/>
          <w:szCs w:val="24"/>
        </w:rPr>
        <w:t>Kolaka</w:t>
      </w:r>
      <w:proofErr w:type="spellEnd"/>
      <w:r w:rsidR="00F61C8C" w:rsidRPr="007A232E">
        <w:rPr>
          <w:rFonts w:ascii="Times New Roman" w:hAnsi="Times New Roman"/>
          <w:color w:val="000000" w:themeColor="text1"/>
          <w:sz w:val="24"/>
          <w:szCs w:val="24"/>
          <w:lang w:val="id-ID"/>
        </w:rPr>
        <w:t>.</w:t>
      </w:r>
      <w:proofErr w:type="gramEnd"/>
    </w:p>
    <w:p w:rsidR="002F5287" w:rsidRPr="007A232E" w:rsidRDefault="002F5287" w:rsidP="002F5287">
      <w:pPr>
        <w:pStyle w:val="ListParagraph"/>
        <w:spacing w:after="0" w:line="240" w:lineRule="auto"/>
        <w:ind w:left="426" w:firstLine="708"/>
        <w:jc w:val="both"/>
        <w:rPr>
          <w:rFonts w:ascii="Times New Roman" w:hAnsi="Times New Roman"/>
          <w:color w:val="000000" w:themeColor="text1"/>
          <w:sz w:val="24"/>
          <w:szCs w:val="24"/>
          <w:lang w:val="id-ID"/>
        </w:rPr>
      </w:pPr>
    </w:p>
    <w:p w:rsidR="00751D6F" w:rsidRPr="007A232E" w:rsidRDefault="009657FE" w:rsidP="0007078C">
      <w:pPr>
        <w:pStyle w:val="ListParagraph"/>
        <w:numPr>
          <w:ilvl w:val="0"/>
          <w:numId w:val="1"/>
        </w:numPr>
        <w:shd w:val="clear" w:color="auto" w:fill="FFFFFF" w:themeFill="background1"/>
        <w:spacing w:after="0" w:line="480" w:lineRule="auto"/>
        <w:jc w:val="both"/>
        <w:rPr>
          <w:rFonts w:ascii="Times New Roman" w:hAnsi="Times New Roman"/>
          <w:color w:val="000000" w:themeColor="text1"/>
          <w:sz w:val="24"/>
          <w:szCs w:val="24"/>
        </w:rPr>
      </w:pPr>
      <w:r w:rsidRPr="007A232E">
        <w:rPr>
          <w:rFonts w:ascii="Times New Roman" w:hAnsi="Times New Roman"/>
          <w:b/>
          <w:bCs/>
          <w:color w:val="000000" w:themeColor="text1"/>
          <w:sz w:val="24"/>
          <w:szCs w:val="24"/>
          <w:lang w:val="id-ID"/>
        </w:rPr>
        <w:t>Tempat</w:t>
      </w:r>
      <w:r w:rsidRPr="007A232E">
        <w:rPr>
          <w:rFonts w:ascii="Times New Roman" w:hAnsi="Times New Roman"/>
          <w:b/>
          <w:bCs/>
          <w:color w:val="000000" w:themeColor="text1"/>
          <w:sz w:val="24"/>
          <w:szCs w:val="24"/>
        </w:rPr>
        <w:t xml:space="preserve"> </w:t>
      </w:r>
      <w:proofErr w:type="spellStart"/>
      <w:r w:rsidR="00751D6F" w:rsidRPr="007A232E">
        <w:rPr>
          <w:rFonts w:ascii="Times New Roman" w:hAnsi="Times New Roman"/>
          <w:b/>
          <w:bCs/>
          <w:color w:val="000000" w:themeColor="text1"/>
          <w:sz w:val="24"/>
          <w:szCs w:val="24"/>
        </w:rPr>
        <w:t>dan</w:t>
      </w:r>
      <w:proofErr w:type="spellEnd"/>
      <w:r w:rsidR="00751D6F" w:rsidRPr="007A232E">
        <w:rPr>
          <w:rFonts w:ascii="Times New Roman" w:hAnsi="Times New Roman"/>
          <w:b/>
          <w:bCs/>
          <w:color w:val="000000" w:themeColor="text1"/>
          <w:sz w:val="24"/>
          <w:szCs w:val="24"/>
        </w:rPr>
        <w:t xml:space="preserve"> </w:t>
      </w:r>
      <w:proofErr w:type="spellStart"/>
      <w:r w:rsidR="00751D6F" w:rsidRPr="007A232E">
        <w:rPr>
          <w:rFonts w:ascii="Times New Roman" w:hAnsi="Times New Roman"/>
          <w:b/>
          <w:bCs/>
          <w:color w:val="000000" w:themeColor="text1"/>
          <w:sz w:val="24"/>
          <w:szCs w:val="24"/>
        </w:rPr>
        <w:t>Wa</w:t>
      </w:r>
      <w:r w:rsidR="00380E63" w:rsidRPr="007A232E">
        <w:rPr>
          <w:rFonts w:ascii="Times New Roman" w:hAnsi="Times New Roman"/>
          <w:b/>
          <w:bCs/>
          <w:color w:val="000000" w:themeColor="text1"/>
          <w:sz w:val="24"/>
          <w:szCs w:val="24"/>
        </w:rPr>
        <w:t>ktu</w:t>
      </w:r>
      <w:proofErr w:type="spellEnd"/>
      <w:r w:rsidR="00380E63" w:rsidRPr="007A232E">
        <w:rPr>
          <w:rFonts w:ascii="Times New Roman" w:hAnsi="Times New Roman"/>
          <w:b/>
          <w:bCs/>
          <w:color w:val="000000" w:themeColor="text1"/>
          <w:sz w:val="24"/>
          <w:szCs w:val="24"/>
        </w:rPr>
        <w:t xml:space="preserve"> </w:t>
      </w:r>
      <w:proofErr w:type="spellStart"/>
      <w:r w:rsidR="00380E63" w:rsidRPr="007A232E">
        <w:rPr>
          <w:rFonts w:ascii="Times New Roman" w:hAnsi="Times New Roman"/>
          <w:b/>
          <w:bCs/>
          <w:color w:val="000000" w:themeColor="text1"/>
          <w:sz w:val="24"/>
          <w:szCs w:val="24"/>
        </w:rPr>
        <w:t>Penelitian</w:t>
      </w:r>
      <w:proofErr w:type="spellEnd"/>
    </w:p>
    <w:p w:rsidR="002F5287" w:rsidRPr="007A232E" w:rsidRDefault="002F5287" w:rsidP="002F5287">
      <w:pPr>
        <w:pStyle w:val="ListParagraph"/>
        <w:shd w:val="clear" w:color="auto" w:fill="FFFFFF" w:themeFill="background1"/>
        <w:spacing w:after="0" w:line="240" w:lineRule="auto"/>
        <w:ind w:left="360"/>
        <w:jc w:val="both"/>
        <w:rPr>
          <w:rFonts w:ascii="Times New Roman" w:hAnsi="Times New Roman"/>
          <w:color w:val="000000" w:themeColor="text1"/>
          <w:sz w:val="24"/>
          <w:szCs w:val="24"/>
        </w:rPr>
      </w:pPr>
    </w:p>
    <w:p w:rsidR="00751D6F" w:rsidRPr="00563FFB" w:rsidRDefault="009657FE" w:rsidP="0007078C">
      <w:pPr>
        <w:pStyle w:val="ListParagraph"/>
        <w:numPr>
          <w:ilvl w:val="3"/>
          <w:numId w:val="1"/>
        </w:numPr>
        <w:shd w:val="clear" w:color="auto" w:fill="FFFFFF" w:themeFill="background1"/>
        <w:spacing w:after="0" w:line="480" w:lineRule="auto"/>
        <w:ind w:left="709"/>
        <w:jc w:val="both"/>
        <w:rPr>
          <w:rFonts w:ascii="Times New Roman" w:hAnsi="Times New Roman"/>
          <w:b/>
          <w:color w:val="000000" w:themeColor="text1"/>
          <w:sz w:val="24"/>
          <w:szCs w:val="24"/>
        </w:rPr>
      </w:pPr>
      <w:r w:rsidRPr="00563FFB">
        <w:rPr>
          <w:rFonts w:ascii="Times New Roman" w:hAnsi="Times New Roman"/>
          <w:b/>
          <w:color w:val="000000" w:themeColor="text1"/>
          <w:sz w:val="24"/>
          <w:szCs w:val="24"/>
          <w:lang w:val="id-ID"/>
        </w:rPr>
        <w:t>Tempat</w:t>
      </w:r>
      <w:r w:rsidRPr="00563FFB">
        <w:rPr>
          <w:rFonts w:ascii="Times New Roman" w:hAnsi="Times New Roman"/>
          <w:b/>
          <w:color w:val="000000" w:themeColor="text1"/>
          <w:sz w:val="24"/>
          <w:szCs w:val="24"/>
        </w:rPr>
        <w:t xml:space="preserve"> </w:t>
      </w:r>
      <w:proofErr w:type="spellStart"/>
      <w:r w:rsidR="00751D6F" w:rsidRPr="00563FFB">
        <w:rPr>
          <w:rFonts w:ascii="Times New Roman" w:hAnsi="Times New Roman"/>
          <w:b/>
          <w:color w:val="000000" w:themeColor="text1"/>
          <w:sz w:val="24"/>
          <w:szCs w:val="24"/>
        </w:rPr>
        <w:t>Penelitian</w:t>
      </w:r>
      <w:proofErr w:type="spellEnd"/>
      <w:r w:rsidR="00751D6F" w:rsidRPr="00563FFB">
        <w:rPr>
          <w:rFonts w:ascii="Times New Roman" w:hAnsi="Times New Roman"/>
          <w:b/>
          <w:color w:val="000000" w:themeColor="text1"/>
          <w:sz w:val="24"/>
          <w:szCs w:val="24"/>
        </w:rPr>
        <w:t xml:space="preserve"> </w:t>
      </w:r>
    </w:p>
    <w:p w:rsidR="00751D6F" w:rsidRPr="007A232E" w:rsidRDefault="00751D6F" w:rsidP="00563FFB">
      <w:pPr>
        <w:shd w:val="clear" w:color="auto" w:fill="FFFFFF" w:themeFill="background1"/>
        <w:spacing w:after="0" w:line="480" w:lineRule="auto"/>
        <w:ind w:left="349" w:firstLine="709"/>
        <w:jc w:val="both"/>
        <w:rPr>
          <w:rFonts w:ascii="Times New Roman" w:hAnsi="Times New Roman"/>
          <w:color w:val="000000" w:themeColor="text1"/>
          <w:sz w:val="24"/>
          <w:szCs w:val="24"/>
          <w:lang w:val="id-ID"/>
        </w:rPr>
      </w:pPr>
      <w:proofErr w:type="spellStart"/>
      <w:proofErr w:type="gramStart"/>
      <w:r w:rsidRPr="007A232E">
        <w:rPr>
          <w:rFonts w:ascii="Times New Roman" w:hAnsi="Times New Roman"/>
          <w:color w:val="000000" w:themeColor="text1"/>
          <w:sz w:val="24"/>
          <w:szCs w:val="24"/>
        </w:rPr>
        <w:t>Penelitian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ini</w:t>
      </w:r>
      <w:proofErr w:type="spellEnd"/>
      <w:r w:rsidRPr="007A232E">
        <w:rPr>
          <w:rFonts w:ascii="Times New Roman" w:hAnsi="Times New Roman"/>
          <w:color w:val="000000" w:themeColor="text1"/>
          <w:sz w:val="24"/>
          <w:szCs w:val="24"/>
        </w:rPr>
        <w:t xml:space="preserve"> </w:t>
      </w:r>
      <w:proofErr w:type="spellStart"/>
      <w:r w:rsidR="007317CB" w:rsidRPr="007A232E">
        <w:rPr>
          <w:rFonts w:ascii="Times New Roman" w:hAnsi="Times New Roman"/>
          <w:color w:val="000000" w:themeColor="text1"/>
          <w:sz w:val="24"/>
          <w:szCs w:val="24"/>
          <w:lang w:val="en-US"/>
        </w:rPr>
        <w:t>dilaksanakan</w:t>
      </w:r>
      <w:proofErr w:type="spellEnd"/>
      <w:r w:rsidR="007317CB" w:rsidRPr="007A232E">
        <w:rPr>
          <w:rFonts w:ascii="Times New Roman" w:hAnsi="Times New Roman"/>
          <w:color w:val="000000" w:themeColor="text1"/>
          <w:sz w:val="24"/>
          <w:szCs w:val="24"/>
        </w:rPr>
        <w:t xml:space="preserve"> </w:t>
      </w:r>
      <w:r w:rsidRPr="007A232E">
        <w:rPr>
          <w:rFonts w:ascii="Times New Roman" w:hAnsi="Times New Roman"/>
          <w:color w:val="000000" w:themeColor="text1"/>
          <w:sz w:val="24"/>
          <w:szCs w:val="24"/>
        </w:rPr>
        <w:t xml:space="preserve">di </w:t>
      </w:r>
      <w:r w:rsidR="0026085F">
        <w:rPr>
          <w:rFonts w:ascii="Times New Roman" w:hAnsi="Times New Roman"/>
          <w:color w:val="000000" w:themeColor="text1"/>
          <w:sz w:val="24"/>
          <w:szCs w:val="24"/>
        </w:rPr>
        <w:t>MTs Al-</w:t>
      </w:r>
      <w:proofErr w:type="spellStart"/>
      <w:r w:rsidR="0026085F">
        <w:rPr>
          <w:rFonts w:ascii="Times New Roman" w:hAnsi="Times New Roman"/>
          <w:color w:val="000000" w:themeColor="text1"/>
          <w:sz w:val="24"/>
          <w:szCs w:val="24"/>
        </w:rPr>
        <w:t>Hidayah</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Tosiba</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Kabupaten</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Kolaka</w:t>
      </w:r>
      <w:proofErr w:type="spellEnd"/>
      <w:r w:rsidR="00301F63" w:rsidRPr="007A232E">
        <w:rPr>
          <w:rFonts w:ascii="Times New Roman" w:hAnsi="Times New Roman"/>
          <w:color w:val="000000" w:themeColor="text1"/>
          <w:sz w:val="24"/>
          <w:szCs w:val="24"/>
        </w:rPr>
        <w:t>.</w:t>
      </w:r>
      <w:proofErr w:type="gramEnd"/>
      <w:r w:rsidR="00301F63" w:rsidRPr="007A232E">
        <w:rPr>
          <w:rFonts w:ascii="Times New Roman" w:hAnsi="Times New Roman"/>
          <w:color w:val="000000" w:themeColor="text1"/>
          <w:sz w:val="24"/>
          <w:szCs w:val="24"/>
        </w:rPr>
        <w:t xml:space="preserve"> </w:t>
      </w:r>
      <w:proofErr w:type="spellStart"/>
      <w:r w:rsidR="00301F63" w:rsidRPr="007A232E">
        <w:rPr>
          <w:rFonts w:ascii="Times New Roman" w:hAnsi="Times New Roman"/>
          <w:color w:val="000000" w:themeColor="text1"/>
          <w:sz w:val="24"/>
          <w:szCs w:val="24"/>
        </w:rPr>
        <w:t>Pemilihan</w:t>
      </w:r>
      <w:proofErr w:type="spellEnd"/>
      <w:r w:rsidR="00301F63" w:rsidRPr="007A232E">
        <w:rPr>
          <w:rFonts w:ascii="Times New Roman" w:hAnsi="Times New Roman"/>
          <w:color w:val="000000" w:themeColor="text1"/>
          <w:sz w:val="24"/>
          <w:szCs w:val="24"/>
        </w:rPr>
        <w:t xml:space="preserve"> </w:t>
      </w:r>
      <w:proofErr w:type="spellStart"/>
      <w:r w:rsidR="00301F63" w:rsidRPr="007A232E">
        <w:rPr>
          <w:rFonts w:ascii="Times New Roman" w:hAnsi="Times New Roman"/>
          <w:color w:val="000000" w:themeColor="text1"/>
          <w:sz w:val="24"/>
          <w:szCs w:val="24"/>
        </w:rPr>
        <w:t>lokasi</w:t>
      </w:r>
      <w:proofErr w:type="spellEnd"/>
      <w:r w:rsidR="00301F63" w:rsidRPr="007A232E">
        <w:rPr>
          <w:rFonts w:ascii="Times New Roman" w:hAnsi="Times New Roman"/>
          <w:color w:val="000000" w:themeColor="text1"/>
          <w:sz w:val="24"/>
          <w:szCs w:val="24"/>
        </w:rPr>
        <w:t xml:space="preserve"> </w:t>
      </w:r>
      <w:proofErr w:type="spellStart"/>
      <w:r w:rsidR="00301F63" w:rsidRPr="007A232E">
        <w:rPr>
          <w:rFonts w:ascii="Times New Roman" w:hAnsi="Times New Roman"/>
          <w:color w:val="000000" w:themeColor="text1"/>
          <w:sz w:val="24"/>
          <w:szCs w:val="24"/>
        </w:rPr>
        <w:t>ini</w:t>
      </w:r>
      <w:proofErr w:type="spellEnd"/>
      <w:r w:rsidR="00301F63" w:rsidRPr="007A232E">
        <w:rPr>
          <w:rFonts w:ascii="Times New Roman" w:hAnsi="Times New Roman"/>
          <w:color w:val="000000" w:themeColor="text1"/>
          <w:sz w:val="24"/>
          <w:szCs w:val="24"/>
        </w:rPr>
        <w:t xml:space="preserve"> d</w:t>
      </w:r>
      <w:r w:rsidR="00301F63" w:rsidRPr="007A232E">
        <w:rPr>
          <w:rFonts w:ascii="Times New Roman" w:hAnsi="Times New Roman"/>
          <w:color w:val="000000" w:themeColor="text1"/>
          <w:sz w:val="24"/>
          <w:szCs w:val="24"/>
          <w:lang w:val="id-ID"/>
        </w:rPr>
        <w:t>i</w:t>
      </w:r>
      <w:proofErr w:type="spellStart"/>
      <w:r w:rsidRPr="007A232E">
        <w:rPr>
          <w:rFonts w:ascii="Times New Roman" w:hAnsi="Times New Roman"/>
          <w:color w:val="000000" w:themeColor="text1"/>
          <w:sz w:val="24"/>
          <w:szCs w:val="24"/>
        </w:rPr>
        <w:t>dasarkan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pertimbangan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bahwa</w:t>
      </w:r>
      <w:proofErr w:type="spellEnd"/>
      <w:r w:rsidRPr="007A232E">
        <w:rPr>
          <w:rFonts w:ascii="Times New Roman" w:hAnsi="Times New Roman"/>
          <w:color w:val="000000" w:themeColor="text1"/>
          <w:sz w:val="24"/>
          <w:szCs w:val="24"/>
        </w:rPr>
        <w:t xml:space="preserve"> </w:t>
      </w:r>
      <w:r w:rsidR="0026085F">
        <w:rPr>
          <w:rFonts w:ascii="Times New Roman" w:hAnsi="Times New Roman"/>
          <w:color w:val="000000" w:themeColor="text1"/>
          <w:sz w:val="24"/>
          <w:szCs w:val="24"/>
        </w:rPr>
        <w:t>MTs Al-</w:t>
      </w:r>
      <w:proofErr w:type="spellStart"/>
      <w:r w:rsidR="0026085F">
        <w:rPr>
          <w:rFonts w:ascii="Times New Roman" w:hAnsi="Times New Roman"/>
          <w:color w:val="000000" w:themeColor="text1"/>
          <w:sz w:val="24"/>
          <w:szCs w:val="24"/>
        </w:rPr>
        <w:t>Hidayah</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Tosiba</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Kabupaten</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Kolaka</w:t>
      </w:r>
      <w:proofErr w:type="spellEnd"/>
      <w:r w:rsidR="002C39E0" w:rsidRPr="007A232E">
        <w:rPr>
          <w:rFonts w:ascii="Times New Roman" w:hAnsi="Times New Roman"/>
          <w:color w:val="000000" w:themeColor="text1"/>
          <w:sz w:val="24"/>
          <w:szCs w:val="24"/>
        </w:rPr>
        <w:t xml:space="preserve"> </w:t>
      </w:r>
      <w:r w:rsidR="00E633E5" w:rsidRPr="007A232E">
        <w:rPr>
          <w:rFonts w:ascii="Times New Roman" w:hAnsi="Times New Roman"/>
          <w:color w:val="000000" w:themeColor="text1"/>
          <w:sz w:val="24"/>
          <w:szCs w:val="24"/>
          <w:lang w:val="id-ID"/>
        </w:rPr>
        <w:t xml:space="preserve">merupakan lembaga formal di bawah naungan Kementerian Agama Republik Indonesia yang mendapat amanat dari pemerintah untuk ikut berperan dalam mencerdaskan kehidupan bangsa dan meningkatkan kualitas sumber daya manusia Indonesia agar menjadi manusia yang beriman dan bertaqwa kepada Tuhan Yang Maha Esa serta berbudi luhur, terampil dan </w:t>
      </w:r>
      <w:r w:rsidR="00E633E5" w:rsidRPr="007A232E">
        <w:rPr>
          <w:rFonts w:ascii="Times New Roman" w:hAnsi="Times New Roman"/>
          <w:color w:val="000000" w:themeColor="text1"/>
          <w:sz w:val="24"/>
          <w:szCs w:val="24"/>
          <w:lang w:val="id-ID"/>
        </w:rPr>
        <w:lastRenderedPageBreak/>
        <w:t xml:space="preserve">bertanggung jawab serta mandiri. </w:t>
      </w:r>
      <w:proofErr w:type="spellStart"/>
      <w:proofErr w:type="gramStart"/>
      <w:r w:rsidR="00EB0003" w:rsidRPr="007A232E">
        <w:rPr>
          <w:rFonts w:ascii="Times New Roman" w:hAnsi="Times New Roman"/>
          <w:color w:val="000000" w:themeColor="text1"/>
          <w:sz w:val="24"/>
          <w:szCs w:val="24"/>
        </w:rPr>
        <w:t>tempat</w:t>
      </w:r>
      <w:proofErr w:type="spellEnd"/>
      <w:proofErr w:type="gramEnd"/>
      <w:r w:rsidR="00EB0003" w:rsidRPr="007A232E">
        <w:rPr>
          <w:rFonts w:ascii="Times New Roman" w:hAnsi="Times New Roman"/>
          <w:color w:val="000000" w:themeColor="text1"/>
          <w:sz w:val="24"/>
          <w:szCs w:val="24"/>
        </w:rPr>
        <w:t xml:space="preserve"> </w:t>
      </w:r>
      <w:proofErr w:type="spellStart"/>
      <w:r w:rsidR="00EB0003" w:rsidRPr="007A232E">
        <w:rPr>
          <w:rFonts w:ascii="Times New Roman" w:hAnsi="Times New Roman"/>
          <w:color w:val="000000" w:themeColor="text1"/>
          <w:sz w:val="24"/>
          <w:szCs w:val="24"/>
        </w:rPr>
        <w:t>tersebut</w:t>
      </w:r>
      <w:proofErr w:type="spellEnd"/>
      <w:r w:rsidR="00EB0003" w:rsidRPr="007A232E">
        <w:rPr>
          <w:rFonts w:ascii="Times New Roman" w:hAnsi="Times New Roman"/>
          <w:color w:val="000000" w:themeColor="text1"/>
          <w:sz w:val="24"/>
          <w:szCs w:val="24"/>
        </w:rPr>
        <w:t xml:space="preserve"> </w:t>
      </w:r>
      <w:proofErr w:type="spellStart"/>
      <w:r w:rsidR="00EB0003" w:rsidRPr="007A232E">
        <w:rPr>
          <w:rFonts w:ascii="Times New Roman" w:hAnsi="Times New Roman"/>
          <w:color w:val="000000" w:themeColor="text1"/>
          <w:sz w:val="24"/>
          <w:szCs w:val="24"/>
        </w:rPr>
        <w:t>juga</w:t>
      </w:r>
      <w:proofErr w:type="spellEnd"/>
      <w:r w:rsidR="00EB0003" w:rsidRPr="007A232E">
        <w:rPr>
          <w:rFonts w:ascii="Times New Roman" w:hAnsi="Times New Roman"/>
          <w:color w:val="000000" w:themeColor="text1"/>
          <w:sz w:val="24"/>
          <w:szCs w:val="24"/>
        </w:rPr>
        <w:t xml:space="preserve"> </w:t>
      </w:r>
      <w:proofErr w:type="spellStart"/>
      <w:r w:rsidR="00EB0003" w:rsidRPr="007A232E">
        <w:rPr>
          <w:rFonts w:ascii="Times New Roman" w:hAnsi="Times New Roman"/>
          <w:color w:val="000000" w:themeColor="text1"/>
          <w:sz w:val="24"/>
          <w:szCs w:val="24"/>
        </w:rPr>
        <w:t>cukup</w:t>
      </w:r>
      <w:proofErr w:type="spellEnd"/>
      <w:r w:rsidR="00EB0003" w:rsidRPr="007A232E">
        <w:rPr>
          <w:rFonts w:ascii="Times New Roman" w:hAnsi="Times New Roman"/>
          <w:color w:val="000000" w:themeColor="text1"/>
          <w:sz w:val="24"/>
          <w:szCs w:val="24"/>
        </w:rPr>
        <w:t xml:space="preserve"> representative </w:t>
      </w:r>
      <w:proofErr w:type="spellStart"/>
      <w:r w:rsidR="00EB0003" w:rsidRPr="007A232E">
        <w:rPr>
          <w:rFonts w:ascii="Times New Roman" w:hAnsi="Times New Roman"/>
          <w:color w:val="000000" w:themeColor="text1"/>
          <w:sz w:val="24"/>
          <w:szCs w:val="24"/>
        </w:rPr>
        <w:t>dengan</w:t>
      </w:r>
      <w:proofErr w:type="spellEnd"/>
      <w:r w:rsidR="00EB0003" w:rsidRPr="007A232E">
        <w:rPr>
          <w:rFonts w:ascii="Times New Roman" w:hAnsi="Times New Roman"/>
          <w:color w:val="000000" w:themeColor="text1"/>
          <w:sz w:val="24"/>
          <w:szCs w:val="24"/>
        </w:rPr>
        <w:t xml:space="preserve"> </w:t>
      </w:r>
      <w:proofErr w:type="spellStart"/>
      <w:r w:rsidR="00EB0003" w:rsidRPr="007A232E">
        <w:rPr>
          <w:rFonts w:ascii="Times New Roman" w:hAnsi="Times New Roman"/>
          <w:color w:val="000000" w:themeColor="text1"/>
          <w:sz w:val="24"/>
          <w:szCs w:val="24"/>
        </w:rPr>
        <w:t>penelitian</w:t>
      </w:r>
      <w:proofErr w:type="spellEnd"/>
      <w:r w:rsidR="00EB0003" w:rsidRPr="007A232E">
        <w:rPr>
          <w:rFonts w:ascii="Times New Roman" w:hAnsi="Times New Roman"/>
          <w:color w:val="000000" w:themeColor="text1"/>
          <w:sz w:val="24"/>
          <w:szCs w:val="24"/>
        </w:rPr>
        <w:t xml:space="preserve"> yang </w:t>
      </w:r>
      <w:proofErr w:type="spellStart"/>
      <w:r w:rsidR="00EB0003" w:rsidRPr="007A232E">
        <w:rPr>
          <w:rFonts w:ascii="Times New Roman" w:hAnsi="Times New Roman"/>
          <w:color w:val="000000" w:themeColor="text1"/>
          <w:sz w:val="24"/>
          <w:szCs w:val="24"/>
        </w:rPr>
        <w:t>ingin</w:t>
      </w:r>
      <w:proofErr w:type="spellEnd"/>
      <w:r w:rsidR="00EB0003" w:rsidRPr="007A232E">
        <w:rPr>
          <w:rFonts w:ascii="Times New Roman" w:hAnsi="Times New Roman"/>
          <w:color w:val="000000" w:themeColor="text1"/>
          <w:sz w:val="24"/>
          <w:szCs w:val="24"/>
        </w:rPr>
        <w:t xml:space="preserve"> </w:t>
      </w:r>
      <w:proofErr w:type="spellStart"/>
      <w:r w:rsidR="00EB0003" w:rsidRPr="007A232E">
        <w:rPr>
          <w:rFonts w:ascii="Times New Roman" w:hAnsi="Times New Roman"/>
          <w:color w:val="000000" w:themeColor="text1"/>
          <w:sz w:val="24"/>
          <w:szCs w:val="24"/>
        </w:rPr>
        <w:t>diteliti</w:t>
      </w:r>
      <w:proofErr w:type="spellEnd"/>
      <w:r w:rsidR="00EB0003" w:rsidRPr="007A232E">
        <w:rPr>
          <w:rFonts w:ascii="Times New Roman" w:hAnsi="Times New Roman"/>
          <w:color w:val="000000" w:themeColor="text1"/>
          <w:sz w:val="24"/>
          <w:szCs w:val="24"/>
        </w:rPr>
        <w:t xml:space="preserve"> </w:t>
      </w:r>
      <w:proofErr w:type="spellStart"/>
      <w:r w:rsidR="00EB0003" w:rsidRPr="007A232E">
        <w:rPr>
          <w:rFonts w:ascii="Times New Roman" w:hAnsi="Times New Roman"/>
          <w:color w:val="000000" w:themeColor="text1"/>
          <w:sz w:val="24"/>
          <w:szCs w:val="24"/>
        </w:rPr>
        <w:t>oleh</w:t>
      </w:r>
      <w:proofErr w:type="spellEnd"/>
      <w:r w:rsidR="00EB0003" w:rsidRPr="007A232E">
        <w:rPr>
          <w:rFonts w:ascii="Times New Roman" w:hAnsi="Times New Roman"/>
          <w:color w:val="000000" w:themeColor="text1"/>
          <w:sz w:val="24"/>
          <w:szCs w:val="24"/>
        </w:rPr>
        <w:t xml:space="preserve"> </w:t>
      </w:r>
      <w:proofErr w:type="spellStart"/>
      <w:r w:rsidR="00EB0003" w:rsidRPr="007A232E">
        <w:rPr>
          <w:rFonts w:ascii="Times New Roman" w:hAnsi="Times New Roman"/>
          <w:color w:val="000000" w:themeColor="text1"/>
          <w:sz w:val="24"/>
          <w:szCs w:val="24"/>
        </w:rPr>
        <w:t>peneliti</w:t>
      </w:r>
      <w:proofErr w:type="spellEnd"/>
      <w:r w:rsidR="00EB0003" w:rsidRPr="007A232E">
        <w:rPr>
          <w:rFonts w:ascii="Times New Roman" w:hAnsi="Times New Roman"/>
          <w:color w:val="000000" w:themeColor="text1"/>
          <w:sz w:val="24"/>
          <w:szCs w:val="24"/>
        </w:rPr>
        <w:t>.</w:t>
      </w:r>
    </w:p>
    <w:p w:rsidR="00751D6F" w:rsidRPr="00563FFB" w:rsidRDefault="00751D6F" w:rsidP="0007078C">
      <w:pPr>
        <w:pStyle w:val="ListParagraph"/>
        <w:numPr>
          <w:ilvl w:val="3"/>
          <w:numId w:val="1"/>
        </w:numPr>
        <w:shd w:val="clear" w:color="auto" w:fill="FFFFFF" w:themeFill="background1"/>
        <w:spacing w:after="0" w:line="480" w:lineRule="auto"/>
        <w:ind w:left="709"/>
        <w:jc w:val="both"/>
        <w:rPr>
          <w:rFonts w:ascii="Times New Roman" w:hAnsi="Times New Roman"/>
          <w:b/>
          <w:color w:val="000000" w:themeColor="text1"/>
          <w:sz w:val="24"/>
          <w:szCs w:val="24"/>
        </w:rPr>
      </w:pPr>
      <w:proofErr w:type="spellStart"/>
      <w:r w:rsidRPr="00563FFB">
        <w:rPr>
          <w:rFonts w:ascii="Times New Roman" w:hAnsi="Times New Roman"/>
          <w:b/>
          <w:color w:val="000000" w:themeColor="text1"/>
          <w:sz w:val="24"/>
          <w:szCs w:val="24"/>
        </w:rPr>
        <w:t>Waktu</w:t>
      </w:r>
      <w:proofErr w:type="spellEnd"/>
      <w:r w:rsidRPr="00563FFB">
        <w:rPr>
          <w:rFonts w:ascii="Times New Roman" w:hAnsi="Times New Roman"/>
          <w:b/>
          <w:color w:val="000000" w:themeColor="text1"/>
          <w:sz w:val="24"/>
          <w:szCs w:val="24"/>
        </w:rPr>
        <w:t xml:space="preserve"> </w:t>
      </w:r>
      <w:proofErr w:type="spellStart"/>
      <w:r w:rsidR="00894B2B" w:rsidRPr="00563FFB">
        <w:rPr>
          <w:rFonts w:ascii="Times New Roman" w:hAnsi="Times New Roman"/>
          <w:b/>
          <w:color w:val="000000" w:themeColor="text1"/>
          <w:sz w:val="24"/>
          <w:szCs w:val="24"/>
        </w:rPr>
        <w:t>Penelitian</w:t>
      </w:r>
      <w:proofErr w:type="spellEnd"/>
    </w:p>
    <w:p w:rsidR="00E26546" w:rsidRPr="007A232E" w:rsidRDefault="00EB0003" w:rsidP="00563FFB">
      <w:pPr>
        <w:shd w:val="clear" w:color="auto" w:fill="FFFFFF" w:themeFill="background1"/>
        <w:spacing w:after="0" w:line="480" w:lineRule="auto"/>
        <w:ind w:left="360" w:firstLine="709"/>
        <w:jc w:val="both"/>
        <w:rPr>
          <w:rFonts w:ascii="Times New Roman" w:hAnsi="Times New Roman"/>
          <w:color w:val="000000" w:themeColor="text1"/>
          <w:sz w:val="24"/>
          <w:szCs w:val="24"/>
          <w:lang w:val="id-ID"/>
        </w:rPr>
      </w:pPr>
      <w:proofErr w:type="spellStart"/>
      <w:proofErr w:type="gramStart"/>
      <w:r w:rsidRPr="007A232E">
        <w:rPr>
          <w:rFonts w:ascii="Times New Roman" w:hAnsi="Times New Roman"/>
          <w:color w:val="000000" w:themeColor="text1"/>
          <w:sz w:val="24"/>
          <w:szCs w:val="24"/>
        </w:rPr>
        <w:t>Penelitian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ini</w:t>
      </w:r>
      <w:proofErr w:type="spellEnd"/>
      <w:r w:rsidRPr="007A232E">
        <w:rPr>
          <w:rFonts w:ascii="Times New Roman" w:hAnsi="Times New Roman"/>
          <w:color w:val="000000" w:themeColor="text1"/>
          <w:sz w:val="24"/>
          <w:szCs w:val="24"/>
        </w:rPr>
        <w:t xml:space="preserve"> </w:t>
      </w:r>
      <w:proofErr w:type="spellStart"/>
      <w:r w:rsidRPr="00702224">
        <w:rPr>
          <w:rFonts w:ascii="Times New Roman" w:hAnsi="Times New Roman"/>
          <w:color w:val="FF0000"/>
          <w:sz w:val="24"/>
          <w:szCs w:val="24"/>
          <w:lang w:val="en-US"/>
        </w:rPr>
        <w:t>dilaksanakan</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selama</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kurang</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lebih</w:t>
      </w:r>
      <w:proofErr w:type="spellEnd"/>
      <w:r w:rsidRPr="00702224">
        <w:rPr>
          <w:rFonts w:ascii="Times New Roman" w:hAnsi="Times New Roman"/>
          <w:color w:val="FF0000"/>
          <w:sz w:val="24"/>
          <w:szCs w:val="24"/>
        </w:rPr>
        <w:t xml:space="preserve"> </w:t>
      </w:r>
      <w:r w:rsidR="00702224" w:rsidRPr="00702224">
        <w:rPr>
          <w:rFonts w:ascii="Times New Roman" w:hAnsi="Times New Roman"/>
          <w:color w:val="FF0000"/>
          <w:sz w:val="24"/>
          <w:szCs w:val="24"/>
          <w:lang w:val="id-ID"/>
        </w:rPr>
        <w:t>tiga</w:t>
      </w:r>
      <w:r w:rsidR="00702224"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bulan</w:t>
      </w:r>
      <w:proofErr w:type="spellEnd"/>
      <w:r w:rsidRPr="00702224">
        <w:rPr>
          <w:rFonts w:ascii="Times New Roman" w:hAnsi="Times New Roman"/>
          <w:color w:val="FF0000"/>
          <w:sz w:val="24"/>
          <w:szCs w:val="24"/>
        </w:rPr>
        <w:t xml:space="preserve"> yang </w:t>
      </w:r>
      <w:proofErr w:type="spellStart"/>
      <w:r w:rsidRPr="00702224">
        <w:rPr>
          <w:rFonts w:ascii="Times New Roman" w:hAnsi="Times New Roman"/>
          <w:color w:val="FF0000"/>
          <w:sz w:val="24"/>
          <w:szCs w:val="24"/>
        </w:rPr>
        <w:t>terhitung</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sejak</w:t>
      </w:r>
      <w:proofErr w:type="spellEnd"/>
      <w:r w:rsidRPr="00702224">
        <w:rPr>
          <w:rFonts w:ascii="Times New Roman" w:hAnsi="Times New Roman"/>
          <w:color w:val="FF0000"/>
          <w:sz w:val="24"/>
          <w:szCs w:val="24"/>
        </w:rPr>
        <w:t xml:space="preserve"> </w:t>
      </w:r>
      <w:proofErr w:type="spellStart"/>
      <w:r w:rsidR="006358C3" w:rsidRPr="00702224">
        <w:rPr>
          <w:rFonts w:ascii="Times New Roman" w:hAnsi="Times New Roman"/>
          <w:color w:val="FF0000"/>
          <w:sz w:val="24"/>
          <w:szCs w:val="24"/>
        </w:rPr>
        <w:t>selesai</w:t>
      </w:r>
      <w:proofErr w:type="spellEnd"/>
      <w:r w:rsidR="006358C3" w:rsidRPr="00702224">
        <w:rPr>
          <w:rFonts w:ascii="Times New Roman" w:hAnsi="Times New Roman"/>
          <w:color w:val="FF0000"/>
          <w:sz w:val="24"/>
          <w:szCs w:val="24"/>
        </w:rPr>
        <w:t xml:space="preserve"> </w:t>
      </w:r>
      <w:proofErr w:type="spellStart"/>
      <w:r w:rsidR="006358C3" w:rsidRPr="00702224">
        <w:rPr>
          <w:rFonts w:ascii="Times New Roman" w:hAnsi="Times New Roman"/>
          <w:color w:val="FF0000"/>
          <w:sz w:val="24"/>
          <w:szCs w:val="24"/>
        </w:rPr>
        <w:t>diseminarkan</w:t>
      </w:r>
      <w:proofErr w:type="spellEnd"/>
      <w:r w:rsidR="006358C3" w:rsidRPr="00702224">
        <w:rPr>
          <w:rFonts w:ascii="Times New Roman" w:hAnsi="Times New Roman"/>
          <w:color w:val="FF0000"/>
          <w:sz w:val="24"/>
          <w:szCs w:val="24"/>
        </w:rPr>
        <w:t xml:space="preserve"> </w:t>
      </w:r>
      <w:proofErr w:type="spellStart"/>
      <w:r w:rsidR="006358C3" w:rsidRPr="00702224">
        <w:rPr>
          <w:rFonts w:ascii="Times New Roman" w:hAnsi="Times New Roman"/>
          <w:color w:val="FF0000"/>
          <w:sz w:val="24"/>
          <w:szCs w:val="24"/>
        </w:rPr>
        <w:t>dan</w:t>
      </w:r>
      <w:proofErr w:type="spellEnd"/>
      <w:r w:rsidR="006358C3"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mendapat</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izin</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penelitian</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hingga</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rangkum</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menjadi</w:t>
      </w:r>
      <w:proofErr w:type="spellEnd"/>
      <w:r w:rsidRPr="00702224">
        <w:rPr>
          <w:rFonts w:ascii="Times New Roman" w:hAnsi="Times New Roman"/>
          <w:color w:val="FF0000"/>
          <w:sz w:val="24"/>
          <w:szCs w:val="24"/>
        </w:rPr>
        <w:t xml:space="preserve"> </w:t>
      </w:r>
      <w:proofErr w:type="spellStart"/>
      <w:r w:rsidRPr="00702224">
        <w:rPr>
          <w:rFonts w:ascii="Times New Roman" w:hAnsi="Times New Roman"/>
          <w:color w:val="FF0000"/>
          <w:sz w:val="24"/>
          <w:szCs w:val="24"/>
        </w:rPr>
        <w:t>skiripsi</w:t>
      </w:r>
      <w:proofErr w:type="spellEnd"/>
      <w:r w:rsidR="000D70DE" w:rsidRPr="00702224">
        <w:rPr>
          <w:rFonts w:ascii="Times New Roman" w:hAnsi="Times New Roman"/>
          <w:color w:val="FF0000"/>
          <w:sz w:val="24"/>
          <w:szCs w:val="24"/>
          <w:lang w:val="id-ID"/>
        </w:rPr>
        <w:t xml:space="preserve"> mulai bulan Agustus sampai </w:t>
      </w:r>
      <w:r w:rsidR="00702224" w:rsidRPr="00702224">
        <w:rPr>
          <w:rFonts w:ascii="Times New Roman" w:hAnsi="Times New Roman"/>
          <w:color w:val="FF0000"/>
          <w:sz w:val="24"/>
          <w:szCs w:val="24"/>
          <w:lang w:val="id-ID"/>
        </w:rPr>
        <w:t xml:space="preserve">Oktober </w:t>
      </w:r>
      <w:r w:rsidR="000D70DE" w:rsidRPr="00702224">
        <w:rPr>
          <w:rFonts w:ascii="Times New Roman" w:hAnsi="Times New Roman"/>
          <w:color w:val="FF0000"/>
          <w:sz w:val="24"/>
          <w:szCs w:val="24"/>
          <w:lang w:val="id-ID"/>
        </w:rPr>
        <w:t>2015</w:t>
      </w:r>
      <w:r w:rsidRPr="00702224">
        <w:rPr>
          <w:rFonts w:ascii="Times New Roman" w:hAnsi="Times New Roman"/>
          <w:color w:val="FF0000"/>
          <w:sz w:val="24"/>
          <w:szCs w:val="24"/>
        </w:rPr>
        <w:t>.</w:t>
      </w:r>
      <w:proofErr w:type="gramEnd"/>
    </w:p>
    <w:p w:rsidR="002F5287" w:rsidRPr="007A232E" w:rsidRDefault="002F5287" w:rsidP="002F5287">
      <w:pPr>
        <w:shd w:val="clear" w:color="auto" w:fill="FFFFFF" w:themeFill="background1"/>
        <w:spacing w:after="0" w:line="240" w:lineRule="auto"/>
        <w:ind w:left="709" w:firstLine="709"/>
        <w:jc w:val="both"/>
        <w:rPr>
          <w:rFonts w:ascii="Times New Roman" w:hAnsi="Times New Roman"/>
          <w:color w:val="000000" w:themeColor="text1"/>
          <w:sz w:val="24"/>
          <w:szCs w:val="24"/>
          <w:lang w:val="id-ID"/>
        </w:rPr>
      </w:pPr>
    </w:p>
    <w:p w:rsidR="00751D6F" w:rsidRPr="007A232E" w:rsidRDefault="00751D6F" w:rsidP="0007078C">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b/>
          <w:bCs/>
          <w:color w:val="000000" w:themeColor="text1"/>
          <w:sz w:val="24"/>
          <w:szCs w:val="24"/>
        </w:rPr>
        <w:t>Populasi</w:t>
      </w:r>
      <w:proofErr w:type="spellEnd"/>
      <w:r w:rsidRPr="007A232E">
        <w:rPr>
          <w:rFonts w:ascii="Times New Roman" w:hAnsi="Times New Roman"/>
          <w:b/>
          <w:bCs/>
          <w:color w:val="000000" w:themeColor="text1"/>
          <w:sz w:val="24"/>
          <w:szCs w:val="24"/>
        </w:rPr>
        <w:t xml:space="preserve"> </w:t>
      </w:r>
      <w:proofErr w:type="spellStart"/>
      <w:r w:rsidRPr="007A232E">
        <w:rPr>
          <w:rFonts w:ascii="Times New Roman" w:hAnsi="Times New Roman"/>
          <w:b/>
          <w:bCs/>
          <w:color w:val="000000" w:themeColor="text1"/>
          <w:sz w:val="24"/>
          <w:szCs w:val="24"/>
        </w:rPr>
        <w:t>dan</w:t>
      </w:r>
      <w:proofErr w:type="spellEnd"/>
      <w:r w:rsidRPr="007A232E">
        <w:rPr>
          <w:rFonts w:ascii="Times New Roman" w:hAnsi="Times New Roman"/>
          <w:b/>
          <w:bCs/>
          <w:color w:val="000000" w:themeColor="text1"/>
          <w:sz w:val="24"/>
          <w:szCs w:val="24"/>
        </w:rPr>
        <w:t xml:space="preserve"> </w:t>
      </w:r>
      <w:proofErr w:type="spellStart"/>
      <w:r w:rsidRPr="007A232E">
        <w:rPr>
          <w:rFonts w:ascii="Times New Roman" w:hAnsi="Times New Roman"/>
          <w:b/>
          <w:bCs/>
          <w:color w:val="000000" w:themeColor="text1"/>
          <w:sz w:val="24"/>
          <w:szCs w:val="24"/>
        </w:rPr>
        <w:t>Sampel</w:t>
      </w:r>
      <w:proofErr w:type="spellEnd"/>
    </w:p>
    <w:p w:rsidR="002F5287" w:rsidRPr="007A232E" w:rsidRDefault="002F5287" w:rsidP="002F5287">
      <w:pPr>
        <w:pStyle w:val="ListParagraph"/>
        <w:widowControl w:val="0"/>
        <w:shd w:val="clear" w:color="auto" w:fill="FFFFFF" w:themeFill="background1"/>
        <w:autoSpaceDE w:val="0"/>
        <w:spacing w:after="0" w:line="240" w:lineRule="auto"/>
        <w:ind w:left="360"/>
        <w:jc w:val="both"/>
        <w:rPr>
          <w:rFonts w:ascii="Times New Roman" w:hAnsi="Times New Roman"/>
          <w:color w:val="000000" w:themeColor="text1"/>
          <w:sz w:val="24"/>
          <w:szCs w:val="24"/>
        </w:rPr>
      </w:pPr>
    </w:p>
    <w:p w:rsidR="00751D6F" w:rsidRPr="007A232E" w:rsidRDefault="00751D6F" w:rsidP="0007078C">
      <w:pPr>
        <w:pStyle w:val="ListParagraph"/>
        <w:widowControl w:val="0"/>
        <w:numPr>
          <w:ilvl w:val="0"/>
          <w:numId w:val="2"/>
        </w:numPr>
        <w:shd w:val="clear" w:color="auto" w:fill="FFFFFF" w:themeFill="background1"/>
        <w:autoSpaceDE w:val="0"/>
        <w:spacing w:after="0" w:line="480" w:lineRule="auto"/>
        <w:jc w:val="both"/>
        <w:rPr>
          <w:rFonts w:ascii="Times New Roman" w:hAnsi="Times New Roman"/>
          <w:b/>
          <w:bCs/>
          <w:color w:val="000000" w:themeColor="text1"/>
          <w:sz w:val="24"/>
          <w:szCs w:val="24"/>
        </w:rPr>
      </w:pPr>
      <w:proofErr w:type="spellStart"/>
      <w:r w:rsidRPr="007A232E">
        <w:rPr>
          <w:rFonts w:ascii="Times New Roman" w:hAnsi="Times New Roman"/>
          <w:b/>
          <w:bCs/>
          <w:color w:val="000000" w:themeColor="text1"/>
          <w:sz w:val="24"/>
          <w:szCs w:val="24"/>
        </w:rPr>
        <w:t>Populasi</w:t>
      </w:r>
      <w:proofErr w:type="spellEnd"/>
    </w:p>
    <w:p w:rsidR="00F85FE7" w:rsidRPr="007A232E" w:rsidRDefault="00751D6F" w:rsidP="00563FFB">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lang w:val="id-ID"/>
        </w:rPr>
      </w:pPr>
      <w:proofErr w:type="spellStart"/>
      <w:proofErr w:type="gramStart"/>
      <w:r w:rsidRPr="007A232E">
        <w:rPr>
          <w:rFonts w:ascii="Times New Roman" w:hAnsi="Times New Roman"/>
          <w:color w:val="000000" w:themeColor="text1"/>
          <w:sz w:val="24"/>
          <w:szCs w:val="24"/>
        </w:rPr>
        <w:t>Populasi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adalah</w:t>
      </w:r>
      <w:proofErr w:type="spellEnd"/>
      <w:r w:rsidRPr="007A232E">
        <w:rPr>
          <w:rFonts w:ascii="Times New Roman" w:hAnsi="Times New Roman"/>
          <w:color w:val="000000" w:themeColor="text1"/>
          <w:sz w:val="24"/>
          <w:szCs w:val="24"/>
        </w:rPr>
        <w:t xml:space="preserve"> </w:t>
      </w:r>
      <w:r w:rsidR="003F4510" w:rsidRPr="007A232E">
        <w:rPr>
          <w:rFonts w:ascii="Times New Roman" w:hAnsi="Times New Roman"/>
          <w:color w:val="000000" w:themeColor="text1"/>
          <w:sz w:val="24"/>
          <w:szCs w:val="24"/>
          <w:lang w:val="id-ID"/>
        </w:rPr>
        <w:t>“</w:t>
      </w:r>
      <w:proofErr w:type="spellStart"/>
      <w:r w:rsidRPr="007A232E">
        <w:rPr>
          <w:rFonts w:ascii="Times New Roman" w:hAnsi="Times New Roman"/>
          <w:color w:val="000000" w:themeColor="text1"/>
          <w:sz w:val="24"/>
          <w:szCs w:val="24"/>
        </w:rPr>
        <w:t>wilayah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generalisasi</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terdiri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atas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objek</w:t>
      </w:r>
      <w:proofErr w:type="spellEnd"/>
      <w:r w:rsidRPr="007A232E">
        <w:rPr>
          <w:rFonts w:ascii="Times New Roman" w:hAnsi="Times New Roman"/>
          <w:color w:val="000000" w:themeColor="text1"/>
          <w:sz w:val="24"/>
          <w:szCs w:val="24"/>
        </w:rPr>
        <w:t>/</w:t>
      </w:r>
      <w:proofErr w:type="spellStart"/>
      <w:r w:rsidRPr="007A232E">
        <w:rPr>
          <w:rFonts w:ascii="Times New Roman" w:hAnsi="Times New Roman"/>
          <w:color w:val="000000" w:themeColor="text1"/>
          <w:sz w:val="24"/>
          <w:szCs w:val="24"/>
        </w:rPr>
        <w:t>subjek</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mempunyai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kualitas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karakteristik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tertentu</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ditetapkan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oleh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peneliti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dipelajari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kemudian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ditarik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kesimpulannya</w:t>
      </w:r>
      <w:proofErr w:type="spellEnd"/>
      <w:r w:rsidR="003F4510" w:rsidRPr="007A232E">
        <w:rPr>
          <w:rFonts w:ascii="Times New Roman" w:hAnsi="Times New Roman"/>
          <w:color w:val="000000" w:themeColor="text1"/>
          <w:sz w:val="24"/>
          <w:szCs w:val="24"/>
          <w:lang w:val="id-ID"/>
        </w:rPr>
        <w:t>”</w:t>
      </w:r>
      <w:r w:rsidR="00AE506F" w:rsidRPr="007A232E">
        <w:rPr>
          <w:rStyle w:val="FootnoteReference"/>
          <w:rFonts w:ascii="Times New Roman" w:hAnsi="Times New Roman"/>
          <w:color w:val="000000" w:themeColor="text1"/>
          <w:sz w:val="24"/>
          <w:szCs w:val="24"/>
        </w:rPr>
        <w:footnoteReference w:id="1"/>
      </w:r>
      <w:r w:rsidR="00AE506F" w:rsidRPr="007A232E">
        <w:rPr>
          <w:rFonts w:ascii="Times New Roman" w:hAnsi="Times New Roman"/>
          <w:color w:val="000000" w:themeColor="text1"/>
          <w:sz w:val="24"/>
          <w:szCs w:val="24"/>
        </w:rPr>
        <w:t>.</w:t>
      </w:r>
      <w:proofErr w:type="gramEnd"/>
      <w:r w:rsidR="00AE506F"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Dalam</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penelitian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ini</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menjadi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populasi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seluruh</w:t>
      </w:r>
      <w:proofErr w:type="spellEnd"/>
      <w:r w:rsidRPr="007A232E">
        <w:rPr>
          <w:rFonts w:ascii="Times New Roman" w:hAnsi="Times New Roman"/>
          <w:color w:val="000000" w:themeColor="text1"/>
          <w:sz w:val="24"/>
          <w:szCs w:val="24"/>
        </w:rPr>
        <w:t xml:space="preserve"> </w:t>
      </w:r>
      <w:r w:rsidR="00E26546" w:rsidRPr="007A232E">
        <w:rPr>
          <w:rFonts w:ascii="Times New Roman" w:hAnsi="Times New Roman"/>
          <w:color w:val="000000" w:themeColor="text1"/>
          <w:sz w:val="24"/>
          <w:szCs w:val="24"/>
          <w:lang w:val="id-ID"/>
        </w:rPr>
        <w:t xml:space="preserve">siswa Kelas </w:t>
      </w:r>
      <w:r w:rsidR="00CF4381">
        <w:rPr>
          <w:rFonts w:ascii="Times New Roman" w:hAnsi="Times New Roman"/>
          <w:color w:val="000000" w:themeColor="text1"/>
          <w:sz w:val="24"/>
          <w:szCs w:val="24"/>
          <w:lang w:val="id-ID"/>
        </w:rPr>
        <w:t>VI</w:t>
      </w:r>
      <w:r w:rsidR="00F111C5">
        <w:rPr>
          <w:rFonts w:ascii="Times New Roman" w:hAnsi="Times New Roman"/>
          <w:color w:val="000000" w:themeColor="text1"/>
          <w:sz w:val="24"/>
          <w:szCs w:val="24"/>
          <w:lang w:val="id-ID"/>
        </w:rPr>
        <w:t>I</w:t>
      </w:r>
      <w:r w:rsidR="00CF4381">
        <w:rPr>
          <w:rFonts w:ascii="Times New Roman" w:hAnsi="Times New Roman"/>
          <w:color w:val="000000" w:themeColor="text1"/>
          <w:sz w:val="24"/>
          <w:szCs w:val="24"/>
          <w:lang w:val="id-ID"/>
        </w:rPr>
        <w:t>I</w:t>
      </w:r>
      <w:r w:rsidR="00E26546" w:rsidRPr="007A232E">
        <w:rPr>
          <w:rFonts w:ascii="Times New Roman" w:hAnsi="Times New Roman"/>
          <w:color w:val="000000" w:themeColor="text1"/>
          <w:sz w:val="24"/>
          <w:szCs w:val="24"/>
          <w:lang w:val="id-ID"/>
        </w:rPr>
        <w:t xml:space="preserve"> dan Kelas </w:t>
      </w:r>
      <w:r w:rsidR="00F111C5">
        <w:rPr>
          <w:rFonts w:ascii="Times New Roman" w:hAnsi="Times New Roman"/>
          <w:color w:val="000000" w:themeColor="text1"/>
          <w:sz w:val="24"/>
          <w:szCs w:val="24"/>
          <w:lang w:val="id-ID"/>
        </w:rPr>
        <w:t>IX</w:t>
      </w:r>
      <w:r w:rsidR="006358C3" w:rsidRPr="007A232E">
        <w:rPr>
          <w:rFonts w:ascii="Times New Roman" w:hAnsi="Times New Roman"/>
          <w:color w:val="000000" w:themeColor="text1"/>
          <w:sz w:val="24"/>
          <w:szCs w:val="24"/>
        </w:rPr>
        <w:t xml:space="preserve"> </w:t>
      </w:r>
      <w:r w:rsidR="00784863" w:rsidRPr="007A232E">
        <w:rPr>
          <w:rFonts w:ascii="Times New Roman" w:hAnsi="Times New Roman"/>
          <w:color w:val="000000" w:themeColor="text1"/>
          <w:sz w:val="24"/>
          <w:szCs w:val="24"/>
        </w:rPr>
        <w:t xml:space="preserve">yang </w:t>
      </w:r>
      <w:proofErr w:type="spellStart"/>
      <w:r w:rsidR="00784863" w:rsidRPr="007A232E">
        <w:rPr>
          <w:rFonts w:ascii="Times New Roman" w:hAnsi="Times New Roman"/>
          <w:color w:val="000000" w:themeColor="text1"/>
          <w:sz w:val="24"/>
          <w:szCs w:val="24"/>
        </w:rPr>
        <w:t>ada</w:t>
      </w:r>
      <w:proofErr w:type="spellEnd"/>
      <w:r w:rsidR="00784863" w:rsidRPr="007A232E">
        <w:rPr>
          <w:rFonts w:ascii="Times New Roman" w:hAnsi="Times New Roman"/>
          <w:color w:val="000000" w:themeColor="text1"/>
          <w:sz w:val="24"/>
          <w:szCs w:val="24"/>
        </w:rPr>
        <w:t xml:space="preserve"> di </w:t>
      </w:r>
      <w:r w:rsidR="0026085F">
        <w:rPr>
          <w:rFonts w:ascii="Times New Roman" w:hAnsi="Times New Roman"/>
          <w:color w:val="000000" w:themeColor="text1"/>
          <w:sz w:val="24"/>
          <w:szCs w:val="24"/>
        </w:rPr>
        <w:t>MTs Al-</w:t>
      </w:r>
      <w:proofErr w:type="spellStart"/>
      <w:r w:rsidR="0026085F">
        <w:rPr>
          <w:rFonts w:ascii="Times New Roman" w:hAnsi="Times New Roman"/>
          <w:color w:val="000000" w:themeColor="text1"/>
          <w:sz w:val="24"/>
          <w:szCs w:val="24"/>
        </w:rPr>
        <w:t>Hidayah</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Tosiba</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Kabupaten</w:t>
      </w:r>
      <w:proofErr w:type="spellEnd"/>
      <w:r w:rsidR="0026085F">
        <w:rPr>
          <w:rFonts w:ascii="Times New Roman" w:hAnsi="Times New Roman"/>
          <w:color w:val="000000" w:themeColor="text1"/>
          <w:sz w:val="24"/>
          <w:szCs w:val="24"/>
        </w:rPr>
        <w:t xml:space="preserve"> </w:t>
      </w:r>
      <w:proofErr w:type="spellStart"/>
      <w:r w:rsidR="0026085F">
        <w:rPr>
          <w:rFonts w:ascii="Times New Roman" w:hAnsi="Times New Roman"/>
          <w:color w:val="000000" w:themeColor="text1"/>
          <w:sz w:val="24"/>
          <w:szCs w:val="24"/>
        </w:rPr>
        <w:t>Kolaka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jumlah</w:t>
      </w:r>
      <w:proofErr w:type="spellEnd"/>
      <w:r w:rsidRPr="007A232E">
        <w:rPr>
          <w:rFonts w:ascii="Times New Roman" w:hAnsi="Times New Roman"/>
          <w:color w:val="000000" w:themeColor="text1"/>
          <w:sz w:val="24"/>
          <w:szCs w:val="24"/>
        </w:rPr>
        <w:t xml:space="preserve"> </w:t>
      </w:r>
      <w:proofErr w:type="spellStart"/>
      <w:r w:rsidR="007D2854" w:rsidRPr="007A232E">
        <w:rPr>
          <w:rFonts w:ascii="Times New Roman" w:hAnsi="Times New Roman"/>
          <w:color w:val="000000" w:themeColor="text1"/>
          <w:sz w:val="24"/>
          <w:szCs w:val="24"/>
        </w:rPr>
        <w:t>populasi</w:t>
      </w:r>
      <w:proofErr w:type="spellEnd"/>
      <w:r w:rsidR="007D2854" w:rsidRPr="007A232E">
        <w:rPr>
          <w:rFonts w:ascii="Times New Roman" w:hAnsi="Times New Roman"/>
          <w:color w:val="000000" w:themeColor="text1"/>
          <w:sz w:val="24"/>
          <w:szCs w:val="24"/>
        </w:rPr>
        <w:t xml:space="preserve"> </w:t>
      </w:r>
      <w:proofErr w:type="spellStart"/>
      <w:r w:rsidR="007D2854" w:rsidRPr="007A232E">
        <w:rPr>
          <w:rFonts w:ascii="Times New Roman" w:hAnsi="Times New Roman"/>
          <w:color w:val="000000" w:themeColor="text1"/>
          <w:sz w:val="24"/>
          <w:szCs w:val="24"/>
        </w:rPr>
        <w:t>yaitu</w:t>
      </w:r>
      <w:proofErr w:type="spellEnd"/>
      <w:r w:rsidR="007D2854" w:rsidRPr="007A232E">
        <w:rPr>
          <w:rFonts w:ascii="Times New Roman" w:hAnsi="Times New Roman"/>
          <w:color w:val="000000" w:themeColor="text1"/>
          <w:sz w:val="24"/>
          <w:szCs w:val="24"/>
        </w:rPr>
        <w:t xml:space="preserve"> </w:t>
      </w:r>
      <w:proofErr w:type="spellStart"/>
      <w:r w:rsidR="007D2854" w:rsidRPr="007A232E">
        <w:rPr>
          <w:rFonts w:ascii="Times New Roman" w:hAnsi="Times New Roman"/>
          <w:color w:val="000000" w:themeColor="text1"/>
          <w:sz w:val="24"/>
          <w:szCs w:val="24"/>
        </w:rPr>
        <w:t>sebanyak</w:t>
      </w:r>
      <w:proofErr w:type="spellEnd"/>
      <w:r w:rsidR="007D2854" w:rsidRPr="007A232E">
        <w:rPr>
          <w:rFonts w:ascii="Times New Roman" w:hAnsi="Times New Roman"/>
          <w:color w:val="000000" w:themeColor="text1"/>
          <w:sz w:val="24"/>
          <w:szCs w:val="24"/>
        </w:rPr>
        <w:t xml:space="preserve"> </w:t>
      </w:r>
      <w:r w:rsidR="00CF4381" w:rsidRPr="0046680E">
        <w:rPr>
          <w:rFonts w:ascii="Times New Roman" w:hAnsi="Times New Roman"/>
          <w:sz w:val="24"/>
          <w:szCs w:val="24"/>
        </w:rPr>
        <w:t>163</w:t>
      </w:r>
      <w:r w:rsidRPr="007A232E">
        <w:rPr>
          <w:rFonts w:ascii="Times New Roman" w:hAnsi="Times New Roman"/>
          <w:color w:val="000000" w:themeColor="text1"/>
          <w:sz w:val="24"/>
          <w:szCs w:val="24"/>
        </w:rPr>
        <w:t xml:space="preserve"> </w:t>
      </w:r>
      <w:r w:rsidR="003552C8" w:rsidRPr="007A232E">
        <w:rPr>
          <w:rFonts w:ascii="Times New Roman" w:hAnsi="Times New Roman"/>
          <w:color w:val="000000" w:themeColor="text1"/>
          <w:sz w:val="24"/>
          <w:szCs w:val="24"/>
          <w:lang w:val="id-ID"/>
        </w:rPr>
        <w:t>siswa</w:t>
      </w:r>
      <w:r w:rsidRPr="007A232E">
        <w:rPr>
          <w:rFonts w:ascii="Times New Roman" w:hAnsi="Times New Roman"/>
          <w:color w:val="000000" w:themeColor="text1"/>
          <w:sz w:val="24"/>
          <w:szCs w:val="24"/>
        </w:rPr>
        <w:t>.</w:t>
      </w:r>
      <w:proofErr w:type="gramEnd"/>
    </w:p>
    <w:p w:rsidR="00751D6F" w:rsidRPr="007A232E" w:rsidRDefault="00751D6F" w:rsidP="0007078C">
      <w:pPr>
        <w:pStyle w:val="ListParagraph"/>
        <w:widowControl w:val="0"/>
        <w:numPr>
          <w:ilvl w:val="0"/>
          <w:numId w:val="2"/>
        </w:numPr>
        <w:shd w:val="clear" w:color="auto" w:fill="FFFFFF" w:themeFill="background1"/>
        <w:autoSpaceDE w:val="0"/>
        <w:spacing w:after="0" w:line="480" w:lineRule="auto"/>
        <w:jc w:val="both"/>
        <w:rPr>
          <w:rFonts w:ascii="Times New Roman" w:hAnsi="Times New Roman"/>
          <w:b/>
          <w:bCs/>
          <w:color w:val="000000" w:themeColor="text1"/>
          <w:sz w:val="24"/>
          <w:szCs w:val="24"/>
        </w:rPr>
      </w:pPr>
      <w:proofErr w:type="spellStart"/>
      <w:r w:rsidRPr="007A232E">
        <w:rPr>
          <w:rFonts w:ascii="Times New Roman" w:hAnsi="Times New Roman"/>
          <w:b/>
          <w:bCs/>
          <w:color w:val="000000" w:themeColor="text1"/>
          <w:sz w:val="24"/>
          <w:szCs w:val="24"/>
        </w:rPr>
        <w:t>Sampel</w:t>
      </w:r>
      <w:proofErr w:type="spellEnd"/>
    </w:p>
    <w:p w:rsidR="00F85FE7" w:rsidRDefault="00751D6F" w:rsidP="00E73272">
      <w:pPr>
        <w:widowControl w:val="0"/>
        <w:shd w:val="clear" w:color="auto" w:fill="FFFFFF" w:themeFill="background1"/>
        <w:autoSpaceDE w:val="0"/>
        <w:spacing w:after="0" w:line="480" w:lineRule="auto"/>
        <w:ind w:left="360" w:firstLine="720"/>
        <w:jc w:val="both"/>
        <w:rPr>
          <w:rFonts w:ascii="Times New Roman" w:hAnsi="Times New Roman"/>
          <w:sz w:val="24"/>
          <w:szCs w:val="24"/>
          <w:lang w:val="id-ID"/>
        </w:rPr>
      </w:pPr>
      <w:proofErr w:type="spellStart"/>
      <w:proofErr w:type="gramStart"/>
      <w:r w:rsidRPr="007A232E">
        <w:rPr>
          <w:rFonts w:ascii="Times New Roman" w:hAnsi="Times New Roman"/>
          <w:color w:val="000000" w:themeColor="text1"/>
          <w:sz w:val="24"/>
          <w:szCs w:val="24"/>
        </w:rPr>
        <w:t>Sampel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bagian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jumlah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karakteristik</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dimiliki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oleh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populasi</w:t>
      </w:r>
      <w:proofErr w:type="spellEnd"/>
      <w:r w:rsidR="00AE506F" w:rsidRPr="007A232E">
        <w:rPr>
          <w:rStyle w:val="FootnoteReference"/>
          <w:rFonts w:ascii="Times New Roman" w:hAnsi="Times New Roman"/>
          <w:color w:val="000000" w:themeColor="text1"/>
          <w:sz w:val="24"/>
          <w:szCs w:val="24"/>
        </w:rPr>
        <w:footnoteReference w:id="2"/>
      </w:r>
      <w:r w:rsidR="00AE506F" w:rsidRPr="007A232E">
        <w:rPr>
          <w:rFonts w:ascii="Times New Roman" w:hAnsi="Times New Roman"/>
          <w:color w:val="000000" w:themeColor="text1"/>
          <w:sz w:val="24"/>
          <w:szCs w:val="24"/>
        </w:rPr>
        <w:t>.</w:t>
      </w:r>
      <w:proofErr w:type="gramEnd"/>
      <w:r w:rsidR="00AE506F"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Menurut</w:t>
      </w:r>
      <w:proofErr w:type="spellEnd"/>
      <w:r w:rsidRPr="007A232E">
        <w:rPr>
          <w:rFonts w:ascii="Times New Roman" w:hAnsi="Times New Roman"/>
          <w:color w:val="000000" w:themeColor="text1"/>
          <w:sz w:val="24"/>
          <w:szCs w:val="24"/>
        </w:rPr>
        <w:t xml:space="preserve"> </w:t>
      </w:r>
      <w:proofErr w:type="spellStart"/>
      <w:r w:rsidR="00200282" w:rsidRPr="007A232E">
        <w:rPr>
          <w:rFonts w:ascii="Times New Roman" w:hAnsi="Times New Roman"/>
          <w:color w:val="000000" w:themeColor="text1"/>
          <w:sz w:val="24"/>
          <w:szCs w:val="24"/>
        </w:rPr>
        <w:t>Suharsimi</w:t>
      </w:r>
      <w:proofErr w:type="spellEnd"/>
      <w:r w:rsidR="00200282"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Arikunto</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apabila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subjeknya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atau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populasinya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kurang</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dari</w:t>
      </w:r>
      <w:proofErr w:type="spellEnd"/>
      <w:r w:rsidRPr="007A232E">
        <w:rPr>
          <w:rFonts w:ascii="Times New Roman" w:hAnsi="Times New Roman"/>
          <w:color w:val="000000" w:themeColor="text1"/>
          <w:sz w:val="24"/>
          <w:szCs w:val="24"/>
        </w:rPr>
        <w:t xml:space="preserve"> 100 orang, </w:t>
      </w:r>
      <w:proofErr w:type="spellStart"/>
      <w:r w:rsidRPr="007A232E">
        <w:rPr>
          <w:rFonts w:ascii="Times New Roman" w:hAnsi="Times New Roman"/>
          <w:color w:val="000000" w:themeColor="text1"/>
          <w:sz w:val="24"/>
          <w:szCs w:val="24"/>
        </w:rPr>
        <w:t>lebih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baik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diambil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semuanya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sehingga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penelitiannya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merupakan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penelitian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populasi</w:t>
      </w:r>
      <w:proofErr w:type="spellEnd"/>
      <w:r w:rsidRPr="007A232E">
        <w:rPr>
          <w:rFonts w:ascii="Times New Roman" w:hAnsi="Times New Roman"/>
          <w:color w:val="000000" w:themeColor="text1"/>
          <w:sz w:val="24"/>
          <w:szCs w:val="24"/>
        </w:rPr>
        <w:t>.</w:t>
      </w:r>
      <w:proofErr w:type="gramEnd"/>
      <w:r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Selanjutnya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jika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jumlah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subjeknya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atau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lastRenderedPageBreak/>
        <w:t>populasinya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lebih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dari</w:t>
      </w:r>
      <w:proofErr w:type="spellEnd"/>
      <w:r w:rsidRPr="007A232E">
        <w:rPr>
          <w:rFonts w:ascii="Times New Roman" w:hAnsi="Times New Roman"/>
          <w:color w:val="000000" w:themeColor="text1"/>
          <w:sz w:val="24"/>
          <w:szCs w:val="24"/>
        </w:rPr>
        <w:t xml:space="preserve"> 100 orang, </w:t>
      </w: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diambil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diantara</w:t>
      </w:r>
      <w:proofErr w:type="spellEnd"/>
      <w:r w:rsidRPr="007A232E">
        <w:rPr>
          <w:rFonts w:ascii="Times New Roman" w:hAnsi="Times New Roman"/>
          <w:color w:val="000000" w:themeColor="text1"/>
          <w:sz w:val="24"/>
          <w:szCs w:val="24"/>
        </w:rPr>
        <w:t xml:space="preserve"> 10-15% </w:t>
      </w:r>
      <w:proofErr w:type="spellStart"/>
      <w:r w:rsidRPr="007A232E">
        <w:rPr>
          <w:rFonts w:ascii="Times New Roman" w:hAnsi="Times New Roman"/>
          <w:color w:val="000000" w:themeColor="text1"/>
          <w:sz w:val="24"/>
          <w:szCs w:val="24"/>
        </w:rPr>
        <w:t>atau</w:t>
      </w:r>
      <w:proofErr w:type="spellEnd"/>
      <w:r w:rsidRPr="007A232E">
        <w:rPr>
          <w:rFonts w:ascii="Times New Roman" w:hAnsi="Times New Roman"/>
          <w:color w:val="000000" w:themeColor="text1"/>
          <w:sz w:val="24"/>
          <w:szCs w:val="24"/>
        </w:rPr>
        <w:t xml:space="preserve"> 20-25% </w:t>
      </w:r>
      <w:proofErr w:type="spellStart"/>
      <w:r w:rsidRPr="007A232E">
        <w:rPr>
          <w:rFonts w:ascii="Times New Roman" w:hAnsi="Times New Roman"/>
          <w:color w:val="000000" w:themeColor="text1"/>
          <w:sz w:val="24"/>
          <w:szCs w:val="24"/>
        </w:rPr>
        <w:t>atau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lebih</w:t>
      </w:r>
      <w:proofErr w:type="spellEnd"/>
      <w:r w:rsidR="00AE506F" w:rsidRPr="007A232E">
        <w:rPr>
          <w:rStyle w:val="FootnoteReference"/>
          <w:rFonts w:ascii="Times New Roman" w:hAnsi="Times New Roman"/>
          <w:color w:val="000000" w:themeColor="text1"/>
          <w:sz w:val="24"/>
          <w:szCs w:val="24"/>
        </w:rPr>
        <w:footnoteReference w:id="3"/>
      </w:r>
      <w:r w:rsidRPr="007A232E">
        <w:rPr>
          <w:rFonts w:ascii="Times New Roman" w:hAnsi="Times New Roman"/>
          <w:color w:val="000000" w:themeColor="text1"/>
          <w:sz w:val="24"/>
          <w:szCs w:val="24"/>
        </w:rPr>
        <w:t>.</w:t>
      </w:r>
      <w:proofErr w:type="gramEnd"/>
      <w:r w:rsidR="00D57009"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mengacu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kepada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pendapat</w:t>
      </w:r>
      <w:proofErr w:type="spellEnd"/>
      <w:r w:rsidRPr="007A232E">
        <w:rPr>
          <w:rFonts w:ascii="Times New Roman" w:hAnsi="Times New Roman"/>
          <w:color w:val="000000" w:themeColor="text1"/>
          <w:sz w:val="24"/>
          <w:szCs w:val="24"/>
        </w:rPr>
        <w:t xml:space="preserve"> </w:t>
      </w:r>
      <w:proofErr w:type="spellStart"/>
      <w:r w:rsidR="00200282" w:rsidRPr="007A232E">
        <w:rPr>
          <w:rFonts w:ascii="Times New Roman" w:hAnsi="Times New Roman"/>
          <w:color w:val="000000" w:themeColor="text1"/>
          <w:sz w:val="24"/>
          <w:szCs w:val="24"/>
        </w:rPr>
        <w:t>Suharsimi</w:t>
      </w:r>
      <w:proofErr w:type="spellEnd"/>
      <w:r w:rsidR="00200282"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Arikunto</w:t>
      </w:r>
      <w:proofErr w:type="spellEnd"/>
      <w:r w:rsidRPr="007A232E">
        <w:rPr>
          <w:rFonts w:ascii="Times New Roman" w:hAnsi="Times New Roman"/>
          <w:color w:val="000000" w:themeColor="text1"/>
          <w:sz w:val="24"/>
          <w:szCs w:val="24"/>
        </w:rPr>
        <w:t xml:space="preserve"> di </w:t>
      </w:r>
      <w:proofErr w:type="spellStart"/>
      <w:r w:rsidRPr="007A232E">
        <w:rPr>
          <w:rFonts w:ascii="Times New Roman" w:hAnsi="Times New Roman"/>
          <w:color w:val="000000" w:themeColor="text1"/>
          <w:sz w:val="24"/>
          <w:szCs w:val="24"/>
        </w:rPr>
        <w:t>atas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penulis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mengambil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sampel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sebanyak</w:t>
      </w:r>
      <w:proofErr w:type="spellEnd"/>
      <w:r w:rsidRPr="007A232E">
        <w:rPr>
          <w:rFonts w:ascii="Times New Roman" w:hAnsi="Times New Roman"/>
          <w:color w:val="000000" w:themeColor="text1"/>
          <w:sz w:val="24"/>
          <w:szCs w:val="24"/>
        </w:rPr>
        <w:t xml:space="preserve"> </w:t>
      </w:r>
      <w:r w:rsidR="00986848">
        <w:rPr>
          <w:rFonts w:ascii="Times New Roman" w:hAnsi="Times New Roman"/>
          <w:color w:val="000000" w:themeColor="text1"/>
          <w:sz w:val="24"/>
          <w:szCs w:val="24"/>
          <w:lang w:val="id-ID"/>
        </w:rPr>
        <w:t>2</w:t>
      </w:r>
      <w:r w:rsidR="007D2854" w:rsidRPr="007A232E">
        <w:rPr>
          <w:rFonts w:ascii="Times New Roman" w:hAnsi="Times New Roman"/>
          <w:color w:val="000000" w:themeColor="text1"/>
          <w:sz w:val="24"/>
          <w:szCs w:val="24"/>
          <w:lang w:val="id-ID"/>
        </w:rPr>
        <w:t>0</w:t>
      </w:r>
      <w:r w:rsidRPr="007A232E">
        <w:rPr>
          <w:rFonts w:ascii="Times New Roman" w:hAnsi="Times New Roman"/>
          <w:color w:val="000000" w:themeColor="text1"/>
          <w:sz w:val="24"/>
          <w:szCs w:val="24"/>
        </w:rPr>
        <w:t xml:space="preserve">% </w:t>
      </w:r>
      <w:proofErr w:type="spellStart"/>
      <w:r w:rsidR="00E73272" w:rsidRPr="000F6538">
        <w:rPr>
          <w:rFonts w:ascii="Times New Roman" w:hAnsi="Times New Roman"/>
          <w:color w:val="000000" w:themeColor="text1"/>
          <w:sz w:val="24"/>
          <w:szCs w:val="24"/>
        </w:rPr>
        <w:t>dari</w:t>
      </w:r>
      <w:proofErr w:type="spellEnd"/>
      <w:r w:rsidR="00E73272" w:rsidRPr="000F6538">
        <w:rPr>
          <w:rFonts w:ascii="Times New Roman" w:hAnsi="Times New Roman"/>
          <w:color w:val="000000" w:themeColor="text1"/>
          <w:sz w:val="24"/>
          <w:szCs w:val="24"/>
        </w:rPr>
        <w:t xml:space="preserve"> </w:t>
      </w:r>
      <w:proofErr w:type="spellStart"/>
      <w:r w:rsidR="00E73272" w:rsidRPr="000F6538">
        <w:rPr>
          <w:rFonts w:ascii="Times New Roman" w:hAnsi="Times New Roman"/>
          <w:color w:val="000000" w:themeColor="text1"/>
          <w:sz w:val="24"/>
          <w:szCs w:val="24"/>
        </w:rPr>
        <w:t>jumlah</w:t>
      </w:r>
      <w:proofErr w:type="spellEnd"/>
      <w:r w:rsidR="00E73272" w:rsidRPr="000F6538">
        <w:rPr>
          <w:rFonts w:ascii="Times New Roman" w:hAnsi="Times New Roman"/>
          <w:color w:val="000000" w:themeColor="text1"/>
          <w:sz w:val="24"/>
          <w:szCs w:val="24"/>
        </w:rPr>
        <w:t xml:space="preserve"> </w:t>
      </w:r>
      <w:proofErr w:type="spellStart"/>
      <w:r w:rsidR="00E73272" w:rsidRPr="000F6538">
        <w:rPr>
          <w:rFonts w:ascii="Times New Roman" w:hAnsi="Times New Roman"/>
          <w:color w:val="000000" w:themeColor="text1"/>
          <w:sz w:val="24"/>
          <w:szCs w:val="24"/>
        </w:rPr>
        <w:t>populasi</w:t>
      </w:r>
      <w:proofErr w:type="spellEnd"/>
      <w:r w:rsidR="00E73272" w:rsidRPr="000F6538">
        <w:rPr>
          <w:rFonts w:ascii="Times New Roman" w:hAnsi="Times New Roman"/>
          <w:color w:val="000000" w:themeColor="text1"/>
          <w:sz w:val="24"/>
          <w:szCs w:val="24"/>
        </w:rPr>
        <w:t xml:space="preserve"> </w:t>
      </w:r>
      <w:proofErr w:type="spellStart"/>
      <w:r w:rsidR="00E73272" w:rsidRPr="000F6538">
        <w:rPr>
          <w:rFonts w:ascii="Times New Roman" w:hAnsi="Times New Roman"/>
          <w:sz w:val="24"/>
          <w:szCs w:val="24"/>
          <w:lang w:val="en-US"/>
        </w:rPr>
        <w:t>karena</w:t>
      </w:r>
      <w:proofErr w:type="spellEnd"/>
      <w:r w:rsidR="00E73272" w:rsidRPr="000F6538">
        <w:rPr>
          <w:rFonts w:ascii="Times New Roman" w:hAnsi="Times New Roman"/>
          <w:sz w:val="24"/>
          <w:szCs w:val="24"/>
          <w:lang w:val="en-US"/>
        </w:rPr>
        <w:t xml:space="preserve"> </w:t>
      </w:r>
      <w:proofErr w:type="spellStart"/>
      <w:r w:rsidR="00E73272" w:rsidRPr="000F6538">
        <w:rPr>
          <w:rFonts w:ascii="Times New Roman" w:hAnsi="Times New Roman"/>
          <w:sz w:val="24"/>
          <w:szCs w:val="24"/>
          <w:lang w:val="en-US"/>
        </w:rPr>
        <w:t>populasinya</w:t>
      </w:r>
      <w:proofErr w:type="spellEnd"/>
      <w:r w:rsidR="00E73272" w:rsidRPr="000F6538">
        <w:rPr>
          <w:rFonts w:ascii="Times New Roman" w:hAnsi="Times New Roman"/>
          <w:sz w:val="24"/>
          <w:szCs w:val="24"/>
          <w:lang w:val="en-US"/>
        </w:rPr>
        <w:t xml:space="preserve"> </w:t>
      </w:r>
      <w:proofErr w:type="spellStart"/>
      <w:r w:rsidR="00E73272" w:rsidRPr="000F6538">
        <w:rPr>
          <w:rFonts w:ascii="Times New Roman" w:hAnsi="Times New Roman"/>
          <w:sz w:val="24"/>
          <w:szCs w:val="24"/>
          <w:lang w:val="en-US"/>
        </w:rPr>
        <w:t>lebih</w:t>
      </w:r>
      <w:proofErr w:type="spellEnd"/>
      <w:r w:rsidR="00E73272" w:rsidRPr="000F6538">
        <w:rPr>
          <w:rFonts w:ascii="Times New Roman" w:hAnsi="Times New Roman"/>
          <w:sz w:val="24"/>
          <w:szCs w:val="24"/>
          <w:lang w:val="en-US"/>
        </w:rPr>
        <w:t xml:space="preserve"> </w:t>
      </w:r>
      <w:proofErr w:type="spellStart"/>
      <w:r w:rsidR="00E73272" w:rsidRPr="000F6538">
        <w:rPr>
          <w:rFonts w:ascii="Times New Roman" w:hAnsi="Times New Roman"/>
          <w:sz w:val="24"/>
          <w:szCs w:val="24"/>
          <w:lang w:val="en-US"/>
        </w:rPr>
        <w:t>dari</w:t>
      </w:r>
      <w:proofErr w:type="spellEnd"/>
      <w:r w:rsidR="00E73272" w:rsidRPr="000F6538">
        <w:rPr>
          <w:rFonts w:ascii="Times New Roman" w:hAnsi="Times New Roman"/>
          <w:sz w:val="24"/>
          <w:szCs w:val="24"/>
          <w:lang w:val="en-US"/>
        </w:rPr>
        <w:t xml:space="preserve"> 100, </w:t>
      </w:r>
      <w:proofErr w:type="spellStart"/>
      <w:r w:rsidR="00E73272" w:rsidRPr="000F6538">
        <w:rPr>
          <w:rFonts w:ascii="Times New Roman" w:hAnsi="Times New Roman"/>
          <w:sz w:val="24"/>
          <w:szCs w:val="24"/>
          <w:lang w:val="en-US"/>
        </w:rPr>
        <w:t>yaitu</w:t>
      </w:r>
      <w:proofErr w:type="spellEnd"/>
      <w:r w:rsidR="00E73272" w:rsidRPr="000F6538">
        <w:rPr>
          <w:rFonts w:ascii="Times New Roman" w:hAnsi="Times New Roman"/>
          <w:sz w:val="24"/>
          <w:szCs w:val="24"/>
          <w:lang w:val="en-US"/>
        </w:rPr>
        <w:t xml:space="preserve"> </w:t>
      </w:r>
      <w:proofErr w:type="spellStart"/>
      <w:r w:rsidR="00E73272" w:rsidRPr="000F6538">
        <w:rPr>
          <w:rFonts w:ascii="Times New Roman" w:hAnsi="Times New Roman"/>
          <w:sz w:val="24"/>
          <w:szCs w:val="24"/>
          <w:lang w:val="en-US"/>
        </w:rPr>
        <w:t>dengan</w:t>
      </w:r>
      <w:proofErr w:type="spellEnd"/>
      <w:r w:rsidR="00E73272" w:rsidRPr="000F6538">
        <w:rPr>
          <w:rFonts w:ascii="Times New Roman" w:hAnsi="Times New Roman"/>
          <w:sz w:val="24"/>
          <w:szCs w:val="24"/>
          <w:lang w:val="en-US"/>
        </w:rPr>
        <w:t xml:space="preserve"> </w:t>
      </w:r>
      <w:proofErr w:type="spellStart"/>
      <w:r w:rsidR="00E73272" w:rsidRPr="000F6538">
        <w:rPr>
          <w:rFonts w:ascii="Times New Roman" w:hAnsi="Times New Roman"/>
          <w:sz w:val="24"/>
          <w:szCs w:val="24"/>
          <w:lang w:val="en-US"/>
        </w:rPr>
        <w:t>rincian</w:t>
      </w:r>
      <w:proofErr w:type="spellEnd"/>
      <w:r w:rsidR="00E73272" w:rsidRPr="000F6538">
        <w:rPr>
          <w:rFonts w:ascii="Times New Roman" w:hAnsi="Times New Roman"/>
          <w:sz w:val="24"/>
          <w:szCs w:val="24"/>
          <w:lang w:val="en-US"/>
        </w:rPr>
        <w:t xml:space="preserve"> </w:t>
      </w:r>
      <m:oMath>
        <m:f>
          <m:fPr>
            <m:ctrlPr>
              <w:rPr>
                <w:rFonts w:ascii="Cambria Math" w:hAnsi="Cambria Math"/>
                <w:i/>
                <w:sz w:val="24"/>
                <w:szCs w:val="24"/>
                <w:lang w:val="en-US"/>
              </w:rPr>
            </m:ctrlPr>
          </m:fPr>
          <m:num>
            <m:r>
              <w:rPr>
                <w:rFonts w:ascii="Cambria Math" w:hAnsi="Cambria Math"/>
                <w:sz w:val="24"/>
                <w:szCs w:val="24"/>
                <w:lang w:val="en-US"/>
              </w:rPr>
              <m:t>20</m:t>
            </m:r>
          </m:num>
          <m:den>
            <m:r>
              <w:rPr>
                <w:rFonts w:ascii="Cambria Math" w:hAnsi="Cambria Math"/>
                <w:sz w:val="24"/>
                <w:szCs w:val="24"/>
                <w:lang w:val="en-US"/>
              </w:rPr>
              <m:t>100</m:t>
            </m:r>
          </m:den>
        </m:f>
        <m:r>
          <w:rPr>
            <w:rFonts w:ascii="Cambria Math" w:hAnsi="Cambria Math"/>
            <w:sz w:val="24"/>
            <w:szCs w:val="24"/>
            <w:lang w:val="en-US"/>
          </w:rPr>
          <m:t>×163=32,6</m:t>
        </m:r>
      </m:oMath>
      <w:r w:rsidR="00E73272" w:rsidRPr="000F6538">
        <w:rPr>
          <w:rFonts w:ascii="Times New Roman" w:hAnsi="Times New Roman"/>
          <w:color w:val="000000"/>
          <w:sz w:val="24"/>
          <w:szCs w:val="24"/>
          <w:lang w:val="en-US"/>
        </w:rPr>
        <w:t xml:space="preserve">. </w:t>
      </w:r>
      <w:r w:rsidR="00E73272" w:rsidRPr="000F6538">
        <w:rPr>
          <w:rFonts w:ascii="Times New Roman" w:hAnsi="Times New Roman"/>
          <w:color w:val="000000"/>
          <w:sz w:val="24"/>
          <w:szCs w:val="24"/>
          <w:lang w:val="id-ID"/>
        </w:rPr>
        <w:t xml:space="preserve">Dibulatkan menjadi </w:t>
      </w:r>
      <w:r w:rsidR="00E73272">
        <w:rPr>
          <w:rFonts w:ascii="Times New Roman" w:hAnsi="Times New Roman"/>
          <w:color w:val="000000"/>
          <w:sz w:val="24"/>
          <w:szCs w:val="24"/>
          <w:lang w:val="id-ID"/>
        </w:rPr>
        <w:t>33</w:t>
      </w:r>
      <w:r w:rsidR="00E73272" w:rsidRPr="000F6538">
        <w:rPr>
          <w:rFonts w:ascii="Times New Roman" w:hAnsi="Times New Roman"/>
          <w:color w:val="000000"/>
          <w:sz w:val="24"/>
          <w:szCs w:val="24"/>
          <w:lang w:val="id-ID"/>
        </w:rPr>
        <w:t xml:space="preserve">. </w:t>
      </w:r>
      <w:proofErr w:type="spellStart"/>
      <w:proofErr w:type="gramStart"/>
      <w:r w:rsidR="00E73272" w:rsidRPr="002C4766">
        <w:rPr>
          <w:rFonts w:ascii="Times New Roman" w:hAnsi="Times New Roman"/>
          <w:sz w:val="24"/>
          <w:szCs w:val="24"/>
        </w:rPr>
        <w:t>Tehnik</w:t>
      </w:r>
      <w:proofErr w:type="spellEnd"/>
      <w:r w:rsidR="00E73272" w:rsidRPr="002C4766">
        <w:rPr>
          <w:rFonts w:ascii="Times New Roman" w:hAnsi="Times New Roman"/>
          <w:sz w:val="24"/>
          <w:szCs w:val="24"/>
        </w:rPr>
        <w:t xml:space="preserve"> </w:t>
      </w:r>
      <w:proofErr w:type="spellStart"/>
      <w:r w:rsidR="00E73272" w:rsidRPr="002C4766">
        <w:rPr>
          <w:rFonts w:ascii="Times New Roman" w:hAnsi="Times New Roman"/>
          <w:sz w:val="24"/>
          <w:szCs w:val="24"/>
        </w:rPr>
        <w:t>pengambilan</w:t>
      </w:r>
      <w:proofErr w:type="spellEnd"/>
      <w:r w:rsidR="00E73272" w:rsidRPr="002C4766">
        <w:rPr>
          <w:rFonts w:ascii="Times New Roman" w:hAnsi="Times New Roman"/>
          <w:sz w:val="24"/>
          <w:szCs w:val="24"/>
        </w:rPr>
        <w:t xml:space="preserve"> </w:t>
      </w:r>
      <w:proofErr w:type="spellStart"/>
      <w:r w:rsidR="00E73272" w:rsidRPr="002C4766">
        <w:rPr>
          <w:rFonts w:ascii="Times New Roman" w:hAnsi="Times New Roman"/>
          <w:sz w:val="24"/>
          <w:szCs w:val="24"/>
        </w:rPr>
        <w:t>sampel</w:t>
      </w:r>
      <w:proofErr w:type="spellEnd"/>
      <w:r w:rsidR="00E73272" w:rsidRPr="002C4766">
        <w:rPr>
          <w:rFonts w:ascii="Times New Roman" w:hAnsi="Times New Roman"/>
          <w:sz w:val="24"/>
          <w:szCs w:val="24"/>
        </w:rPr>
        <w:t xml:space="preserve"> </w:t>
      </w:r>
      <w:proofErr w:type="spellStart"/>
      <w:r w:rsidR="00E73272" w:rsidRPr="002C4766">
        <w:rPr>
          <w:rFonts w:ascii="Times New Roman" w:hAnsi="Times New Roman"/>
          <w:sz w:val="24"/>
          <w:szCs w:val="24"/>
        </w:rPr>
        <w:t>seca</w:t>
      </w:r>
      <w:r w:rsidR="00E73272">
        <w:rPr>
          <w:rFonts w:ascii="Times New Roman" w:hAnsi="Times New Roman"/>
          <w:sz w:val="24"/>
          <w:szCs w:val="24"/>
        </w:rPr>
        <w:t>ra</w:t>
      </w:r>
      <w:proofErr w:type="spellEnd"/>
      <w:r w:rsidR="00E73272">
        <w:rPr>
          <w:rFonts w:ascii="Times New Roman" w:hAnsi="Times New Roman"/>
          <w:sz w:val="24"/>
          <w:szCs w:val="24"/>
        </w:rPr>
        <w:t xml:space="preserve"> </w:t>
      </w:r>
      <w:r w:rsidR="00E73272" w:rsidRPr="002C4766">
        <w:rPr>
          <w:rFonts w:ascii="Times New Roman" w:hAnsi="Times New Roman"/>
          <w:i/>
          <w:sz w:val="24"/>
          <w:szCs w:val="24"/>
        </w:rPr>
        <w:t>random sampling</w:t>
      </w:r>
      <w:r w:rsidR="00E73272" w:rsidRPr="002C4766">
        <w:rPr>
          <w:rFonts w:ascii="Times New Roman" w:hAnsi="Times New Roman"/>
          <w:sz w:val="24"/>
          <w:szCs w:val="24"/>
        </w:rPr>
        <w:t>.</w:t>
      </w:r>
      <w:proofErr w:type="gramEnd"/>
      <w:r w:rsidR="00E73272" w:rsidRPr="002C4766">
        <w:rPr>
          <w:rFonts w:ascii="Times New Roman" w:hAnsi="Times New Roman"/>
          <w:sz w:val="24"/>
          <w:szCs w:val="24"/>
        </w:rPr>
        <w:t xml:space="preserve"> </w:t>
      </w:r>
      <w:proofErr w:type="spellStart"/>
      <w:r w:rsidR="00E73272" w:rsidRPr="002C4766">
        <w:rPr>
          <w:rFonts w:ascii="Times New Roman" w:hAnsi="Times New Roman"/>
          <w:sz w:val="24"/>
          <w:szCs w:val="24"/>
        </w:rPr>
        <w:t>Dimana</w:t>
      </w:r>
      <w:proofErr w:type="spellEnd"/>
      <w:r w:rsidR="00E73272" w:rsidRPr="002C4766">
        <w:rPr>
          <w:rFonts w:ascii="Times New Roman" w:hAnsi="Times New Roman"/>
          <w:sz w:val="24"/>
          <w:szCs w:val="24"/>
        </w:rPr>
        <w:t xml:space="preserve"> </w:t>
      </w:r>
      <w:proofErr w:type="spellStart"/>
      <w:r w:rsidR="00E73272" w:rsidRPr="002C4766">
        <w:rPr>
          <w:rFonts w:ascii="Times New Roman" w:hAnsi="Times New Roman"/>
          <w:sz w:val="24"/>
          <w:szCs w:val="24"/>
        </w:rPr>
        <w:t>tehnik</w:t>
      </w:r>
      <w:proofErr w:type="spellEnd"/>
      <w:r w:rsidR="00E73272" w:rsidRPr="002C4766">
        <w:rPr>
          <w:rFonts w:ascii="Times New Roman" w:hAnsi="Times New Roman"/>
          <w:sz w:val="24"/>
          <w:szCs w:val="24"/>
        </w:rPr>
        <w:t xml:space="preserve"> </w:t>
      </w:r>
      <w:proofErr w:type="spellStart"/>
      <w:r w:rsidR="00E73272" w:rsidRPr="002C4766">
        <w:rPr>
          <w:rFonts w:ascii="Times New Roman" w:hAnsi="Times New Roman"/>
          <w:sz w:val="24"/>
          <w:szCs w:val="24"/>
        </w:rPr>
        <w:t>ini</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mengambil</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secara</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acak</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tanpa</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membedakan</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setiap</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anggota</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karena</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semua</w:t>
      </w:r>
      <w:proofErr w:type="spellEnd"/>
      <w:r w:rsidR="00E73272">
        <w:rPr>
          <w:rFonts w:ascii="Times New Roman" w:hAnsi="Times New Roman"/>
          <w:sz w:val="24"/>
          <w:szCs w:val="24"/>
        </w:rPr>
        <w:t xml:space="preserve"> </w:t>
      </w:r>
      <w:proofErr w:type="spellStart"/>
      <w:r w:rsidR="00E73272">
        <w:rPr>
          <w:rFonts w:ascii="Times New Roman" w:hAnsi="Times New Roman"/>
          <w:sz w:val="24"/>
          <w:szCs w:val="24"/>
        </w:rPr>
        <w:t>anggota</w:t>
      </w:r>
      <w:proofErr w:type="spellEnd"/>
      <w:r w:rsidR="00E73272">
        <w:rPr>
          <w:rFonts w:ascii="Times New Roman" w:hAnsi="Times New Roman"/>
          <w:sz w:val="24"/>
          <w:szCs w:val="24"/>
        </w:rPr>
        <w:t xml:space="preserve"> </w:t>
      </w:r>
      <w:proofErr w:type="spellStart"/>
      <w:proofErr w:type="gramStart"/>
      <w:r w:rsidR="00E73272">
        <w:rPr>
          <w:rFonts w:ascii="Times New Roman" w:hAnsi="Times New Roman"/>
          <w:sz w:val="24"/>
          <w:szCs w:val="24"/>
        </w:rPr>
        <w:t>sama</w:t>
      </w:r>
      <w:proofErr w:type="spellEnd"/>
      <w:proofErr w:type="gramEnd"/>
      <w:r w:rsidR="00E73272">
        <w:rPr>
          <w:rFonts w:ascii="Times New Roman" w:hAnsi="Times New Roman"/>
          <w:sz w:val="24"/>
          <w:szCs w:val="24"/>
        </w:rPr>
        <w:t xml:space="preserve"> </w:t>
      </w:r>
      <w:proofErr w:type="spellStart"/>
      <w:r w:rsidR="00E73272">
        <w:rPr>
          <w:rFonts w:ascii="Times New Roman" w:hAnsi="Times New Roman"/>
          <w:sz w:val="24"/>
          <w:szCs w:val="24"/>
        </w:rPr>
        <w:t>yaitu</w:t>
      </w:r>
      <w:proofErr w:type="spellEnd"/>
      <w:r w:rsidR="00E73272">
        <w:rPr>
          <w:rFonts w:ascii="Times New Roman" w:hAnsi="Times New Roman"/>
          <w:sz w:val="24"/>
          <w:szCs w:val="24"/>
        </w:rPr>
        <w:t xml:space="preserve"> </w:t>
      </w:r>
      <w:r w:rsidR="00E73272">
        <w:rPr>
          <w:rFonts w:ascii="Times New Roman" w:hAnsi="Times New Roman"/>
          <w:sz w:val="24"/>
          <w:szCs w:val="24"/>
          <w:lang w:val="id-ID"/>
        </w:rPr>
        <w:t>siswa.</w:t>
      </w:r>
    </w:p>
    <w:p w:rsidR="00E73272" w:rsidRPr="007A232E" w:rsidRDefault="00E73272" w:rsidP="00E73272">
      <w:pPr>
        <w:widowControl w:val="0"/>
        <w:shd w:val="clear" w:color="auto" w:fill="FFFFFF" w:themeFill="background1"/>
        <w:autoSpaceDE w:val="0"/>
        <w:spacing w:after="0" w:line="240" w:lineRule="auto"/>
        <w:ind w:left="360" w:firstLine="720"/>
        <w:jc w:val="both"/>
        <w:rPr>
          <w:rFonts w:ascii="Times New Roman" w:hAnsi="Times New Roman"/>
          <w:color w:val="000000" w:themeColor="text1"/>
          <w:sz w:val="24"/>
          <w:szCs w:val="24"/>
        </w:rPr>
      </w:pPr>
    </w:p>
    <w:p w:rsidR="00BE6260" w:rsidRPr="0037206A" w:rsidRDefault="00BE6260" w:rsidP="00BE626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b/>
          <w:bCs/>
          <w:color w:val="000000" w:themeColor="text1"/>
          <w:sz w:val="24"/>
          <w:szCs w:val="24"/>
        </w:rPr>
      </w:pPr>
      <w:r w:rsidRPr="007A232E">
        <w:rPr>
          <w:rFonts w:ascii="Times New Roman" w:hAnsi="Times New Roman"/>
          <w:b/>
          <w:color w:val="000000" w:themeColor="text1"/>
          <w:sz w:val="24"/>
          <w:szCs w:val="24"/>
        </w:rPr>
        <w:t xml:space="preserve">Kisi-Kisi </w:t>
      </w:r>
      <w:proofErr w:type="spellStart"/>
      <w:r w:rsidRPr="007A232E">
        <w:rPr>
          <w:rFonts w:ascii="Times New Roman" w:hAnsi="Times New Roman"/>
          <w:b/>
          <w:color w:val="000000" w:themeColor="text1"/>
          <w:sz w:val="24"/>
          <w:szCs w:val="24"/>
        </w:rPr>
        <w:t>Instrumen</w:t>
      </w:r>
      <w:proofErr w:type="spellEnd"/>
    </w:p>
    <w:p w:rsidR="0037206A" w:rsidRPr="007A232E" w:rsidRDefault="0037206A" w:rsidP="0037206A">
      <w:pPr>
        <w:pStyle w:val="ListParagraph"/>
        <w:widowControl w:val="0"/>
        <w:shd w:val="clear" w:color="auto" w:fill="FFFFFF" w:themeFill="background1"/>
        <w:autoSpaceDE w:val="0"/>
        <w:spacing w:after="0" w:line="240" w:lineRule="auto"/>
        <w:ind w:left="360"/>
        <w:jc w:val="both"/>
        <w:rPr>
          <w:rFonts w:ascii="Times New Roman" w:hAnsi="Times New Roman"/>
          <w:b/>
          <w:bCs/>
          <w:color w:val="000000" w:themeColor="text1"/>
          <w:sz w:val="24"/>
          <w:szCs w:val="24"/>
        </w:rPr>
      </w:pPr>
    </w:p>
    <w:p w:rsidR="00BE6260" w:rsidRPr="0037206A" w:rsidRDefault="00BE6260" w:rsidP="0037206A">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lang w:val="id-ID"/>
        </w:rPr>
      </w:pPr>
      <w:proofErr w:type="spellStart"/>
      <w:r w:rsidRPr="007A232E">
        <w:rPr>
          <w:rFonts w:ascii="Times New Roman" w:hAnsi="Times New Roman"/>
          <w:color w:val="000000" w:themeColor="text1"/>
          <w:sz w:val="24"/>
          <w:szCs w:val="24"/>
        </w:rPr>
        <w:t>Adapun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kisi-kisi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instrumen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penelitian</w:t>
      </w:r>
      <w:proofErr w:type="spellEnd"/>
      <w:r w:rsidRPr="007A232E">
        <w:rPr>
          <w:rFonts w:ascii="Times New Roman" w:hAnsi="Times New Roman"/>
          <w:color w:val="000000" w:themeColor="text1"/>
          <w:sz w:val="24"/>
          <w:szCs w:val="24"/>
        </w:rPr>
        <w:t xml:space="preserve"> </w:t>
      </w:r>
      <w:proofErr w:type="spellStart"/>
      <w:r w:rsidR="004C571E" w:rsidRPr="007839B1">
        <w:rPr>
          <w:rFonts w:ascii="Times New Roman" w:hAnsi="Times New Roman"/>
          <w:sz w:val="24"/>
          <w:szCs w:val="24"/>
        </w:rPr>
        <w:t>hubungan</w:t>
      </w:r>
      <w:proofErr w:type="spellEnd"/>
      <w:r w:rsidR="004C571E" w:rsidRPr="007839B1">
        <w:rPr>
          <w:rFonts w:ascii="Times New Roman" w:hAnsi="Times New Roman"/>
          <w:sz w:val="24"/>
          <w:szCs w:val="24"/>
        </w:rPr>
        <w:t xml:space="preserve"> </w:t>
      </w:r>
      <w:proofErr w:type="spellStart"/>
      <w:r w:rsidR="004C571E" w:rsidRPr="007839B1">
        <w:rPr>
          <w:rFonts w:ascii="Times New Roman" w:hAnsi="Times New Roman"/>
          <w:sz w:val="24"/>
          <w:szCs w:val="24"/>
        </w:rPr>
        <w:t>sarana</w:t>
      </w:r>
      <w:proofErr w:type="spellEnd"/>
      <w:r w:rsidR="004C571E" w:rsidRPr="007839B1">
        <w:rPr>
          <w:rFonts w:ascii="Times New Roman" w:hAnsi="Times New Roman"/>
          <w:sz w:val="24"/>
          <w:szCs w:val="24"/>
        </w:rPr>
        <w:t xml:space="preserve"> </w:t>
      </w:r>
      <w:proofErr w:type="spellStart"/>
      <w:r w:rsidR="004C571E" w:rsidRPr="007839B1">
        <w:rPr>
          <w:rFonts w:ascii="Times New Roman" w:hAnsi="Times New Roman"/>
          <w:sz w:val="24"/>
          <w:szCs w:val="24"/>
        </w:rPr>
        <w:t>pembelajaran</w:t>
      </w:r>
      <w:proofErr w:type="spellEnd"/>
      <w:r w:rsidR="004C571E" w:rsidRPr="007839B1">
        <w:rPr>
          <w:rFonts w:ascii="Times New Roman" w:hAnsi="Times New Roman"/>
          <w:sz w:val="24"/>
          <w:szCs w:val="24"/>
        </w:rPr>
        <w:t xml:space="preserve"> </w:t>
      </w:r>
      <w:proofErr w:type="spellStart"/>
      <w:r w:rsidR="004C571E" w:rsidRPr="007839B1">
        <w:rPr>
          <w:rFonts w:ascii="Times New Roman" w:hAnsi="Times New Roman"/>
          <w:sz w:val="24"/>
          <w:szCs w:val="24"/>
        </w:rPr>
        <w:t>dengan</w:t>
      </w:r>
      <w:proofErr w:type="spellEnd"/>
      <w:r w:rsidR="004C571E" w:rsidRPr="007839B1">
        <w:rPr>
          <w:rFonts w:ascii="Times New Roman" w:hAnsi="Times New Roman"/>
          <w:sz w:val="24"/>
          <w:szCs w:val="24"/>
        </w:rPr>
        <w:t xml:space="preserve"> </w:t>
      </w:r>
      <w:proofErr w:type="spellStart"/>
      <w:r w:rsidR="004C571E" w:rsidRPr="007839B1">
        <w:rPr>
          <w:rFonts w:ascii="Times New Roman" w:hAnsi="Times New Roman"/>
          <w:sz w:val="24"/>
          <w:szCs w:val="24"/>
        </w:rPr>
        <w:t>efektivitas</w:t>
      </w:r>
      <w:proofErr w:type="spellEnd"/>
      <w:r w:rsidR="004C571E" w:rsidRPr="007839B1">
        <w:rPr>
          <w:rFonts w:ascii="Times New Roman" w:hAnsi="Times New Roman"/>
          <w:sz w:val="24"/>
          <w:szCs w:val="24"/>
        </w:rPr>
        <w:t xml:space="preserve"> </w:t>
      </w:r>
      <w:proofErr w:type="spellStart"/>
      <w:r w:rsidR="004C571E" w:rsidRPr="007839B1">
        <w:rPr>
          <w:rFonts w:ascii="Times New Roman" w:hAnsi="Times New Roman"/>
          <w:sz w:val="24"/>
          <w:szCs w:val="24"/>
        </w:rPr>
        <w:t>belajar</w:t>
      </w:r>
      <w:proofErr w:type="spellEnd"/>
      <w:r w:rsidR="004C571E" w:rsidRPr="007839B1">
        <w:rPr>
          <w:rFonts w:ascii="Times New Roman" w:hAnsi="Times New Roman"/>
          <w:sz w:val="24"/>
          <w:szCs w:val="24"/>
        </w:rPr>
        <w:t xml:space="preserve"> d</w:t>
      </w:r>
      <w:r w:rsidR="000E14D6" w:rsidRPr="007839B1">
        <w:rPr>
          <w:rFonts w:ascii="Times New Roman" w:hAnsi="Times New Roman"/>
          <w:sz w:val="24"/>
          <w:szCs w:val="24"/>
        </w:rPr>
        <w:t>i MTS Al-</w:t>
      </w:r>
      <w:proofErr w:type="spellStart"/>
      <w:r w:rsidR="000E14D6" w:rsidRPr="007839B1">
        <w:rPr>
          <w:rFonts w:ascii="Times New Roman" w:hAnsi="Times New Roman"/>
          <w:sz w:val="24"/>
          <w:szCs w:val="24"/>
        </w:rPr>
        <w:t>Hidayah</w:t>
      </w:r>
      <w:proofErr w:type="spellEnd"/>
      <w:r w:rsidR="000E14D6" w:rsidRPr="007839B1">
        <w:rPr>
          <w:rFonts w:ascii="Times New Roman" w:hAnsi="Times New Roman"/>
          <w:sz w:val="24"/>
          <w:szCs w:val="24"/>
        </w:rPr>
        <w:t xml:space="preserve"> </w:t>
      </w:r>
      <w:proofErr w:type="spellStart"/>
      <w:r w:rsidR="000E14D6" w:rsidRPr="007839B1">
        <w:rPr>
          <w:rFonts w:ascii="Times New Roman" w:hAnsi="Times New Roman"/>
          <w:sz w:val="24"/>
          <w:szCs w:val="24"/>
        </w:rPr>
        <w:t>Tosiba</w:t>
      </w:r>
      <w:proofErr w:type="spellEnd"/>
      <w:r w:rsidR="000E14D6" w:rsidRPr="007839B1">
        <w:rPr>
          <w:rFonts w:ascii="Times New Roman" w:hAnsi="Times New Roman"/>
          <w:sz w:val="24"/>
          <w:szCs w:val="24"/>
        </w:rPr>
        <w:t xml:space="preserve"> </w:t>
      </w:r>
      <w:proofErr w:type="spellStart"/>
      <w:r w:rsidR="000E14D6" w:rsidRPr="007839B1">
        <w:rPr>
          <w:rFonts w:ascii="Times New Roman" w:hAnsi="Times New Roman"/>
          <w:sz w:val="24"/>
          <w:szCs w:val="24"/>
        </w:rPr>
        <w:t>Kabupaten</w:t>
      </w:r>
      <w:proofErr w:type="spellEnd"/>
      <w:r w:rsidR="000E14D6" w:rsidRPr="007839B1">
        <w:rPr>
          <w:rFonts w:ascii="Times New Roman" w:hAnsi="Times New Roman"/>
          <w:sz w:val="24"/>
          <w:szCs w:val="24"/>
        </w:rPr>
        <w:t xml:space="preserve"> </w:t>
      </w:r>
      <w:proofErr w:type="spellStart"/>
      <w:r w:rsidR="000E14D6" w:rsidRPr="007839B1">
        <w:rPr>
          <w:rFonts w:ascii="Times New Roman" w:hAnsi="Times New Roman"/>
          <w:sz w:val="24"/>
          <w:szCs w:val="24"/>
        </w:rPr>
        <w:t>Kolaka</w:t>
      </w:r>
      <w:proofErr w:type="spellEnd"/>
      <w:r w:rsidR="000E14D6"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berupa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angket</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dibuat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berdasarkan</w:t>
      </w:r>
      <w:proofErr w:type="spellEnd"/>
      <w:r w:rsidRPr="007A232E">
        <w:rPr>
          <w:rFonts w:ascii="Times New Roman" w:hAnsi="Times New Roman"/>
          <w:color w:val="000000" w:themeColor="text1"/>
          <w:sz w:val="24"/>
          <w:szCs w:val="24"/>
        </w:rPr>
        <w:t xml:space="preserve"> item-</w:t>
      </w:r>
      <w:proofErr w:type="spellStart"/>
      <w:r w:rsidRPr="007A232E">
        <w:rPr>
          <w:rFonts w:ascii="Times New Roman" w:hAnsi="Times New Roman"/>
          <w:color w:val="000000" w:themeColor="text1"/>
          <w:sz w:val="24"/>
          <w:szCs w:val="24"/>
        </w:rPr>
        <w:t>itemnya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sebagaimana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diuraikan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pada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berikut</w:t>
      </w:r>
      <w:proofErr w:type="spellEnd"/>
      <w:r w:rsidRPr="007A232E">
        <w:rPr>
          <w:rFonts w:ascii="Times New Roman" w:hAnsi="Times New Roman"/>
          <w:color w:val="000000" w:themeColor="text1"/>
          <w:sz w:val="24"/>
          <w:szCs w:val="24"/>
        </w:rPr>
        <w:t>:</w:t>
      </w:r>
    </w:p>
    <w:p w:rsidR="0037206A" w:rsidRPr="007A232E" w:rsidRDefault="0037206A" w:rsidP="0037206A">
      <w:pPr>
        <w:widowControl w:val="0"/>
        <w:shd w:val="clear" w:color="auto" w:fill="FFFFFF" w:themeFill="background1"/>
        <w:autoSpaceDE w:val="0"/>
        <w:spacing w:after="0" w:line="240" w:lineRule="auto"/>
        <w:jc w:val="center"/>
        <w:rPr>
          <w:rFonts w:ascii="Times New Roman" w:hAnsi="Times New Roman"/>
          <w:b/>
          <w:color w:val="000000" w:themeColor="text1"/>
          <w:sz w:val="24"/>
          <w:szCs w:val="24"/>
          <w:lang w:val="id-ID"/>
        </w:rPr>
      </w:pPr>
      <w:proofErr w:type="spellStart"/>
      <w:r w:rsidRPr="007A232E">
        <w:rPr>
          <w:rFonts w:ascii="Times New Roman" w:hAnsi="Times New Roman"/>
          <w:b/>
          <w:color w:val="000000" w:themeColor="text1"/>
          <w:sz w:val="24"/>
          <w:szCs w:val="24"/>
        </w:rPr>
        <w:t>Tabel</w:t>
      </w:r>
      <w:proofErr w:type="spellEnd"/>
      <w:r w:rsidRPr="007A232E">
        <w:rPr>
          <w:rFonts w:ascii="Times New Roman" w:hAnsi="Times New Roman"/>
          <w:b/>
          <w:color w:val="000000" w:themeColor="text1"/>
          <w:sz w:val="24"/>
          <w:szCs w:val="24"/>
        </w:rPr>
        <w:t xml:space="preserve"> </w:t>
      </w:r>
      <w:r w:rsidRPr="007A232E">
        <w:rPr>
          <w:rFonts w:ascii="Times New Roman" w:hAnsi="Times New Roman"/>
          <w:b/>
          <w:color w:val="000000" w:themeColor="text1"/>
          <w:sz w:val="24"/>
          <w:szCs w:val="24"/>
          <w:lang w:val="id-ID"/>
        </w:rPr>
        <w:t>1</w:t>
      </w:r>
    </w:p>
    <w:p w:rsidR="0037206A" w:rsidRPr="007A232E" w:rsidRDefault="0037206A" w:rsidP="0037206A">
      <w:pPr>
        <w:widowControl w:val="0"/>
        <w:shd w:val="clear" w:color="auto" w:fill="FFFFFF" w:themeFill="background1"/>
        <w:autoSpaceDE w:val="0"/>
        <w:spacing w:after="0" w:line="480" w:lineRule="auto"/>
        <w:jc w:val="center"/>
        <w:rPr>
          <w:rFonts w:ascii="Times New Roman" w:hAnsi="Times New Roman"/>
          <w:b/>
          <w:color w:val="000000" w:themeColor="text1"/>
          <w:sz w:val="24"/>
          <w:szCs w:val="24"/>
        </w:rPr>
      </w:pPr>
      <w:r w:rsidRPr="007A232E">
        <w:rPr>
          <w:rFonts w:ascii="Times New Roman" w:hAnsi="Times New Roman"/>
          <w:b/>
          <w:color w:val="000000" w:themeColor="text1"/>
          <w:sz w:val="24"/>
          <w:szCs w:val="24"/>
        </w:rPr>
        <w:t xml:space="preserve">Kisi </w:t>
      </w:r>
      <w:proofErr w:type="spellStart"/>
      <w:r w:rsidRPr="007A232E">
        <w:rPr>
          <w:rFonts w:ascii="Times New Roman" w:hAnsi="Times New Roman"/>
          <w:b/>
          <w:color w:val="000000" w:themeColor="text1"/>
          <w:sz w:val="24"/>
          <w:szCs w:val="24"/>
        </w:rPr>
        <w:t>Kisi</w:t>
      </w:r>
      <w:proofErr w:type="spellEnd"/>
      <w:r w:rsidRPr="007A232E">
        <w:rPr>
          <w:rFonts w:ascii="Times New Roman" w:hAnsi="Times New Roman"/>
          <w:b/>
          <w:color w:val="000000" w:themeColor="text1"/>
          <w:sz w:val="24"/>
          <w:szCs w:val="24"/>
        </w:rPr>
        <w:t xml:space="preserve"> </w:t>
      </w:r>
      <w:proofErr w:type="spellStart"/>
      <w:r w:rsidRPr="007A232E">
        <w:rPr>
          <w:rFonts w:ascii="Times New Roman" w:hAnsi="Times New Roman"/>
          <w:b/>
          <w:color w:val="000000" w:themeColor="text1"/>
          <w:sz w:val="24"/>
          <w:szCs w:val="24"/>
        </w:rPr>
        <w:t>Instumen</w:t>
      </w:r>
      <w:proofErr w:type="spellEnd"/>
      <w:r w:rsidRPr="007A232E">
        <w:rPr>
          <w:rFonts w:ascii="Times New Roman" w:hAnsi="Times New Roman"/>
          <w:b/>
          <w:color w:val="000000" w:themeColor="text1"/>
          <w:sz w:val="24"/>
          <w:szCs w:val="24"/>
        </w:rPr>
        <w:t xml:space="preserve"> </w:t>
      </w:r>
      <w:r w:rsidR="000A31A3">
        <w:rPr>
          <w:rFonts w:ascii="Times New Roman" w:hAnsi="Times New Roman"/>
          <w:b/>
          <w:color w:val="000000" w:themeColor="text1"/>
          <w:sz w:val="24"/>
          <w:szCs w:val="24"/>
          <w:lang w:val="id-ID"/>
        </w:rPr>
        <w:t>Sarana Pembelajaran</w:t>
      </w:r>
    </w:p>
    <w:tbl>
      <w:tblPr>
        <w:tblStyle w:val="TableGrid"/>
        <w:tblW w:w="0" w:type="auto"/>
        <w:tblInd w:w="250" w:type="dxa"/>
        <w:tblLayout w:type="fixed"/>
        <w:tblLook w:val="04A0" w:firstRow="1" w:lastRow="0" w:firstColumn="1" w:lastColumn="0" w:noHBand="0" w:noVBand="1"/>
      </w:tblPr>
      <w:tblGrid>
        <w:gridCol w:w="1371"/>
        <w:gridCol w:w="1322"/>
        <w:gridCol w:w="2835"/>
        <w:gridCol w:w="1276"/>
        <w:gridCol w:w="851"/>
        <w:gridCol w:w="425"/>
      </w:tblGrid>
      <w:tr w:rsidR="005A592B" w:rsidRPr="00CE59F5" w:rsidTr="00E73272">
        <w:trPr>
          <w:trHeight w:val="499"/>
        </w:trPr>
        <w:tc>
          <w:tcPr>
            <w:tcW w:w="1371" w:type="dxa"/>
            <w:vAlign w:val="center"/>
          </w:tcPr>
          <w:p w:rsidR="005A592B" w:rsidRPr="00CE59F5" w:rsidRDefault="005A592B" w:rsidP="00E73272">
            <w:pPr>
              <w:widowControl w:val="0"/>
              <w:shd w:val="clear" w:color="auto" w:fill="FFFFFF" w:themeFill="background1"/>
              <w:autoSpaceDE w:val="0"/>
              <w:ind w:left="-108" w:right="-108"/>
              <w:jc w:val="center"/>
              <w:rPr>
                <w:rFonts w:ascii="Times New Roman" w:hAnsi="Times New Roman"/>
                <w:color w:val="000000" w:themeColor="text1"/>
                <w:sz w:val="24"/>
                <w:szCs w:val="24"/>
              </w:rPr>
            </w:pPr>
            <w:r w:rsidRPr="00CE59F5">
              <w:rPr>
                <w:rFonts w:ascii="Times New Roman" w:hAnsi="Times New Roman"/>
                <w:color w:val="000000" w:themeColor="text1"/>
                <w:sz w:val="24"/>
                <w:szCs w:val="24"/>
              </w:rPr>
              <w:t>Variable</w:t>
            </w:r>
          </w:p>
        </w:tc>
        <w:tc>
          <w:tcPr>
            <w:tcW w:w="1322" w:type="dxa"/>
            <w:vAlign w:val="center"/>
          </w:tcPr>
          <w:p w:rsidR="005A592B" w:rsidRPr="00CE59F5" w:rsidRDefault="005A592B" w:rsidP="00E73272">
            <w:pPr>
              <w:widowControl w:val="0"/>
              <w:shd w:val="clear" w:color="auto" w:fill="FFFFFF" w:themeFill="background1"/>
              <w:autoSpaceDE w:val="0"/>
              <w:rPr>
                <w:rFonts w:ascii="Times New Roman" w:hAnsi="Times New Roman"/>
                <w:color w:val="000000" w:themeColor="text1"/>
                <w:sz w:val="24"/>
                <w:szCs w:val="24"/>
              </w:rPr>
            </w:pPr>
            <w:r w:rsidRPr="00CE59F5">
              <w:rPr>
                <w:rFonts w:ascii="Times New Roman" w:hAnsi="Times New Roman"/>
                <w:color w:val="000000" w:themeColor="text1"/>
                <w:sz w:val="24"/>
                <w:szCs w:val="24"/>
              </w:rPr>
              <w:t>Sub variable</w:t>
            </w:r>
          </w:p>
        </w:tc>
        <w:tc>
          <w:tcPr>
            <w:tcW w:w="2835" w:type="dxa"/>
            <w:vAlign w:val="center"/>
          </w:tcPr>
          <w:p w:rsidR="005A592B" w:rsidRPr="00CE59F5" w:rsidRDefault="005A592B" w:rsidP="00E73272">
            <w:pPr>
              <w:widowControl w:val="0"/>
              <w:shd w:val="clear" w:color="auto" w:fill="FFFFFF" w:themeFill="background1"/>
              <w:autoSpaceDE w:val="0"/>
              <w:jc w:val="center"/>
              <w:rPr>
                <w:rFonts w:ascii="Times New Roman" w:hAnsi="Times New Roman"/>
                <w:color w:val="000000" w:themeColor="text1"/>
                <w:sz w:val="24"/>
                <w:szCs w:val="24"/>
              </w:rPr>
            </w:pPr>
            <w:proofErr w:type="spellStart"/>
            <w:r w:rsidRPr="00CE59F5">
              <w:rPr>
                <w:rFonts w:ascii="Times New Roman" w:hAnsi="Times New Roman"/>
                <w:color w:val="000000" w:themeColor="text1"/>
                <w:sz w:val="24"/>
                <w:szCs w:val="24"/>
              </w:rPr>
              <w:t>Indikator</w:t>
            </w:r>
            <w:proofErr w:type="spellEnd"/>
          </w:p>
        </w:tc>
        <w:tc>
          <w:tcPr>
            <w:tcW w:w="1276" w:type="dxa"/>
            <w:vAlign w:val="center"/>
          </w:tcPr>
          <w:p w:rsidR="005A592B" w:rsidRPr="00A47FB7" w:rsidRDefault="00C83ABA" w:rsidP="00C83ABA">
            <w:pPr>
              <w:widowControl w:val="0"/>
              <w:shd w:val="clear" w:color="auto" w:fill="FFFFFF" w:themeFill="background1"/>
              <w:autoSpaceDE w:val="0"/>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positif </w:t>
            </w:r>
          </w:p>
        </w:tc>
        <w:tc>
          <w:tcPr>
            <w:tcW w:w="851" w:type="dxa"/>
            <w:vAlign w:val="center"/>
          </w:tcPr>
          <w:p w:rsidR="005A592B" w:rsidRPr="00CE59F5" w:rsidRDefault="00C83ABA" w:rsidP="00E73272">
            <w:pPr>
              <w:widowControl w:val="0"/>
              <w:shd w:val="clear" w:color="auto" w:fill="FFFFFF" w:themeFill="background1"/>
              <w:autoSpaceDE w:val="0"/>
              <w:ind w:right="-93"/>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negatif</w:t>
            </w:r>
          </w:p>
        </w:tc>
        <w:tc>
          <w:tcPr>
            <w:tcW w:w="425" w:type="dxa"/>
            <w:vAlign w:val="center"/>
          </w:tcPr>
          <w:p w:rsidR="005A592B" w:rsidRPr="005A592B" w:rsidRDefault="005A592B" w:rsidP="00E73272">
            <w:pPr>
              <w:widowControl w:val="0"/>
              <w:shd w:val="clear" w:color="auto" w:fill="FFFFFF" w:themeFill="background1"/>
              <w:autoSpaceDE w:val="0"/>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jumlah</w:t>
            </w:r>
          </w:p>
        </w:tc>
      </w:tr>
      <w:tr w:rsidR="00EA740C" w:rsidRPr="00CE59F5" w:rsidTr="00FE7FDB">
        <w:trPr>
          <w:trHeight w:val="1104"/>
        </w:trPr>
        <w:tc>
          <w:tcPr>
            <w:tcW w:w="1371" w:type="dxa"/>
            <w:vMerge w:val="restart"/>
            <w:vAlign w:val="center"/>
          </w:tcPr>
          <w:p w:rsidR="00EA740C" w:rsidRPr="00CE59F5" w:rsidRDefault="00EA740C" w:rsidP="00FE7FDB">
            <w:pPr>
              <w:widowControl w:val="0"/>
              <w:shd w:val="clear" w:color="auto" w:fill="FFFFFF" w:themeFill="background1"/>
              <w:autoSpaceDE w:val="0"/>
              <w:ind w:left="-108" w:right="-108"/>
              <w:jc w:val="center"/>
              <w:rPr>
                <w:rFonts w:ascii="Times New Roman" w:hAnsi="Times New Roman"/>
                <w:color w:val="000000" w:themeColor="text1"/>
                <w:sz w:val="24"/>
                <w:szCs w:val="24"/>
              </w:rPr>
            </w:pPr>
            <w:proofErr w:type="spellStart"/>
            <w:r w:rsidRPr="00CE59F5">
              <w:rPr>
                <w:rFonts w:ascii="Times New Roman" w:hAnsi="Times New Roman"/>
                <w:sz w:val="24"/>
                <w:szCs w:val="24"/>
              </w:rPr>
              <w:t>Sarana</w:t>
            </w:r>
            <w:proofErr w:type="spellEnd"/>
            <w:r w:rsidRPr="00CE59F5">
              <w:rPr>
                <w:rFonts w:ascii="Times New Roman" w:hAnsi="Times New Roman"/>
                <w:sz w:val="24"/>
                <w:szCs w:val="24"/>
              </w:rPr>
              <w:t xml:space="preserve"> </w:t>
            </w:r>
            <w:r>
              <w:rPr>
                <w:rFonts w:ascii="Times New Roman" w:hAnsi="Times New Roman"/>
                <w:sz w:val="24"/>
                <w:szCs w:val="24"/>
                <w:lang w:val="id-ID"/>
              </w:rPr>
              <w:t>Pembelajaran</w:t>
            </w:r>
            <w:r w:rsidRPr="00CE59F5">
              <w:rPr>
                <w:rFonts w:ascii="Times New Roman" w:hAnsi="Times New Roman"/>
                <w:sz w:val="24"/>
                <w:szCs w:val="24"/>
                <w:lang w:val="id-ID"/>
              </w:rPr>
              <w:t xml:space="preserve"> </w:t>
            </w:r>
            <w:r w:rsidRPr="00CE59F5">
              <w:rPr>
                <w:rFonts w:ascii="Times New Roman" w:hAnsi="Times New Roman"/>
                <w:sz w:val="24"/>
                <w:szCs w:val="24"/>
              </w:rPr>
              <w:t>(</w:t>
            </w:r>
            <w:r w:rsidRPr="00CE59F5">
              <w:rPr>
                <w:rFonts w:ascii="Times New Roman" w:hAnsi="Times New Roman"/>
                <w:sz w:val="24"/>
                <w:szCs w:val="24"/>
                <w:lang w:val="id-ID"/>
              </w:rPr>
              <w:t xml:space="preserve">Variabel </w:t>
            </w:r>
            <w:r w:rsidRPr="00CE59F5">
              <w:rPr>
                <w:rFonts w:ascii="Times New Roman" w:hAnsi="Times New Roman"/>
                <w:sz w:val="24"/>
                <w:szCs w:val="24"/>
              </w:rPr>
              <w:t>X)</w:t>
            </w:r>
          </w:p>
        </w:tc>
        <w:tc>
          <w:tcPr>
            <w:tcW w:w="1322" w:type="dxa"/>
            <w:vAlign w:val="center"/>
          </w:tcPr>
          <w:p w:rsidR="00EA740C" w:rsidRPr="00CE59F5" w:rsidRDefault="00EA740C" w:rsidP="00E73272">
            <w:pPr>
              <w:widowControl w:val="0"/>
              <w:autoSpaceDE w:val="0"/>
              <w:adjustRightInd w:val="0"/>
              <w:rPr>
                <w:rFonts w:ascii="Times New Roman" w:hAnsi="Times New Roman"/>
                <w:color w:val="000000"/>
                <w:sz w:val="24"/>
                <w:szCs w:val="24"/>
                <w:lang w:val="id-ID"/>
              </w:rPr>
            </w:pPr>
            <w:r>
              <w:rPr>
                <w:rFonts w:ascii="Times New Roman" w:hAnsi="Times New Roman"/>
                <w:color w:val="000000"/>
                <w:sz w:val="24"/>
                <w:szCs w:val="24"/>
                <w:lang w:val="id-ID"/>
              </w:rPr>
              <w:t xml:space="preserve">Media pengajaran </w:t>
            </w:r>
          </w:p>
        </w:tc>
        <w:tc>
          <w:tcPr>
            <w:tcW w:w="2835" w:type="dxa"/>
            <w:vAlign w:val="center"/>
          </w:tcPr>
          <w:p w:rsidR="00EA740C" w:rsidRPr="00E34C32" w:rsidRDefault="00EA740C" w:rsidP="00667C97">
            <w:pPr>
              <w:widowControl w:val="0"/>
              <w:autoSpaceDE w:val="0"/>
              <w:adjustRightInd w:val="0"/>
              <w:ind w:left="103"/>
              <w:rPr>
                <w:rFonts w:ascii="Times New Roman" w:hAnsi="Times New Roman"/>
                <w:color w:val="000000"/>
                <w:sz w:val="24"/>
                <w:szCs w:val="24"/>
                <w:lang w:val="id-ID"/>
              </w:rPr>
            </w:pPr>
            <w:r>
              <w:rPr>
                <w:rFonts w:ascii="Times New Roman" w:hAnsi="Times New Roman"/>
                <w:color w:val="000000"/>
                <w:sz w:val="24"/>
                <w:szCs w:val="24"/>
                <w:lang w:val="id-ID"/>
              </w:rPr>
              <w:t>Modul, b</w:t>
            </w:r>
            <w:r w:rsidR="0062762A">
              <w:rPr>
                <w:rFonts w:ascii="Times New Roman" w:hAnsi="Times New Roman"/>
                <w:color w:val="000000"/>
                <w:sz w:val="24"/>
                <w:szCs w:val="24"/>
                <w:lang w:val="id-ID"/>
              </w:rPr>
              <w:t>uku paket, LKS, buku bacaan,</w:t>
            </w:r>
            <w:r w:rsidR="00667C97">
              <w:rPr>
                <w:rFonts w:ascii="Times New Roman" w:hAnsi="Times New Roman"/>
                <w:color w:val="000000"/>
                <w:sz w:val="24"/>
                <w:szCs w:val="24"/>
                <w:lang w:val="id-ID"/>
              </w:rPr>
              <w:t xml:space="preserve"> Meja, kursi, </w:t>
            </w:r>
            <w:r>
              <w:rPr>
                <w:rFonts w:ascii="Times New Roman" w:hAnsi="Times New Roman"/>
                <w:color w:val="000000"/>
                <w:sz w:val="24"/>
                <w:szCs w:val="24"/>
                <w:lang w:val="id-ID"/>
              </w:rPr>
              <w:t>Gambar dan bentuk-bentuk</w:t>
            </w:r>
          </w:p>
        </w:tc>
        <w:tc>
          <w:tcPr>
            <w:tcW w:w="1276" w:type="dxa"/>
            <w:vAlign w:val="center"/>
          </w:tcPr>
          <w:p w:rsidR="00EA740C" w:rsidRPr="00797409" w:rsidRDefault="00EA740C" w:rsidP="00E73272">
            <w:pPr>
              <w:widowControl w:val="0"/>
              <w:shd w:val="clear" w:color="auto" w:fill="FFFFFF" w:themeFill="background1"/>
              <w:autoSpaceDE w:val="0"/>
              <w:ind w:left="-108" w:right="-93"/>
              <w:jc w:val="center"/>
              <w:rPr>
                <w:rFonts w:ascii="Times New Roman" w:hAnsi="Times New Roman"/>
                <w:color w:val="000000" w:themeColor="text1"/>
                <w:sz w:val="24"/>
                <w:szCs w:val="24"/>
                <w:lang w:val="id-ID"/>
              </w:rPr>
            </w:pPr>
            <w:r w:rsidRPr="00CE59F5">
              <w:rPr>
                <w:rFonts w:ascii="Times New Roman" w:hAnsi="Times New Roman"/>
                <w:color w:val="000000" w:themeColor="text1"/>
                <w:sz w:val="24"/>
                <w:szCs w:val="24"/>
              </w:rPr>
              <w:t>1,3</w:t>
            </w:r>
            <w:r>
              <w:rPr>
                <w:rFonts w:ascii="Times New Roman" w:hAnsi="Times New Roman"/>
                <w:color w:val="000000" w:themeColor="text1"/>
                <w:sz w:val="24"/>
                <w:szCs w:val="24"/>
                <w:lang w:val="id-ID"/>
              </w:rPr>
              <w:t>,4</w:t>
            </w:r>
          </w:p>
          <w:p w:rsidR="00EA740C" w:rsidRPr="00797409" w:rsidRDefault="00EA740C" w:rsidP="00E73272">
            <w:pPr>
              <w:widowControl w:val="0"/>
              <w:shd w:val="clear" w:color="auto" w:fill="FFFFFF" w:themeFill="background1"/>
              <w:autoSpaceDE w:val="0"/>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7,8,9</w:t>
            </w:r>
          </w:p>
        </w:tc>
        <w:tc>
          <w:tcPr>
            <w:tcW w:w="851" w:type="dxa"/>
            <w:vAlign w:val="center"/>
          </w:tcPr>
          <w:p w:rsidR="00EA740C" w:rsidRPr="0058227E" w:rsidRDefault="00EA740C"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2,5</w:t>
            </w:r>
          </w:p>
          <w:p w:rsidR="00EA740C" w:rsidRPr="0058227E" w:rsidRDefault="00EA740C"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w:t>
            </w:r>
          </w:p>
        </w:tc>
        <w:tc>
          <w:tcPr>
            <w:tcW w:w="425" w:type="dxa"/>
            <w:vAlign w:val="center"/>
          </w:tcPr>
          <w:p w:rsidR="00EA740C" w:rsidRPr="0058227E" w:rsidRDefault="00EA740C"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9</w:t>
            </w:r>
          </w:p>
        </w:tc>
      </w:tr>
      <w:tr w:rsidR="005A592B" w:rsidRPr="00CE59F5" w:rsidTr="00E73272">
        <w:tc>
          <w:tcPr>
            <w:tcW w:w="1371" w:type="dxa"/>
            <w:vMerge/>
            <w:vAlign w:val="center"/>
          </w:tcPr>
          <w:p w:rsidR="005A592B" w:rsidRPr="00CE59F5" w:rsidRDefault="005A592B" w:rsidP="00E73272">
            <w:pPr>
              <w:widowControl w:val="0"/>
              <w:shd w:val="clear" w:color="auto" w:fill="FFFFFF" w:themeFill="background1"/>
              <w:autoSpaceDE w:val="0"/>
              <w:ind w:left="-108" w:right="-108"/>
              <w:jc w:val="center"/>
              <w:rPr>
                <w:rFonts w:ascii="Times New Roman" w:hAnsi="Times New Roman"/>
                <w:color w:val="000000" w:themeColor="text1"/>
                <w:sz w:val="24"/>
                <w:szCs w:val="24"/>
              </w:rPr>
            </w:pPr>
          </w:p>
        </w:tc>
        <w:tc>
          <w:tcPr>
            <w:tcW w:w="1322" w:type="dxa"/>
            <w:vAlign w:val="center"/>
          </w:tcPr>
          <w:p w:rsidR="005A592B" w:rsidRPr="00CE59F5" w:rsidRDefault="00EA740C" w:rsidP="00E73272">
            <w:pPr>
              <w:widowControl w:val="0"/>
              <w:autoSpaceDE w:val="0"/>
              <w:adjustRightInd w:val="0"/>
              <w:rPr>
                <w:rFonts w:ascii="Times New Roman" w:hAnsi="Times New Roman"/>
                <w:color w:val="000000"/>
                <w:sz w:val="24"/>
                <w:szCs w:val="24"/>
                <w:lang w:val="id-ID"/>
              </w:rPr>
            </w:pPr>
            <w:r>
              <w:rPr>
                <w:rFonts w:ascii="Times New Roman" w:hAnsi="Times New Roman"/>
                <w:color w:val="000000"/>
                <w:sz w:val="24"/>
                <w:szCs w:val="24"/>
                <w:lang w:val="id-ID"/>
              </w:rPr>
              <w:t>Alat pelajaran</w:t>
            </w:r>
          </w:p>
        </w:tc>
        <w:tc>
          <w:tcPr>
            <w:tcW w:w="2835" w:type="dxa"/>
            <w:vAlign w:val="center"/>
          </w:tcPr>
          <w:p w:rsidR="005A592B" w:rsidRPr="00E34C32" w:rsidRDefault="005A592B" w:rsidP="00E73272">
            <w:pPr>
              <w:widowControl w:val="0"/>
              <w:autoSpaceDE w:val="0"/>
              <w:adjustRightInd w:val="0"/>
              <w:ind w:left="103"/>
              <w:rPr>
                <w:rFonts w:ascii="Times New Roman" w:hAnsi="Times New Roman"/>
                <w:color w:val="000000"/>
                <w:sz w:val="24"/>
                <w:szCs w:val="24"/>
                <w:lang w:val="id-ID"/>
              </w:rPr>
            </w:pPr>
            <w:r>
              <w:rPr>
                <w:rFonts w:ascii="Times New Roman" w:hAnsi="Times New Roman"/>
                <w:color w:val="000000"/>
                <w:sz w:val="24"/>
                <w:szCs w:val="24"/>
                <w:lang w:val="id-ID"/>
              </w:rPr>
              <w:t>Ruang belajar, ruang perpustakaan, ruang ibadah dan ruang keterampilan atau praktek</w:t>
            </w:r>
          </w:p>
        </w:tc>
        <w:tc>
          <w:tcPr>
            <w:tcW w:w="1276" w:type="dxa"/>
            <w:vAlign w:val="center"/>
          </w:tcPr>
          <w:p w:rsidR="005A592B" w:rsidRPr="00CE59F5" w:rsidRDefault="005A592B" w:rsidP="00E73272">
            <w:pPr>
              <w:widowControl w:val="0"/>
              <w:shd w:val="clear" w:color="auto" w:fill="FFFFFF" w:themeFill="background1"/>
              <w:autoSpaceDE w:val="0"/>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10, 12,13, 15</w:t>
            </w:r>
          </w:p>
        </w:tc>
        <w:tc>
          <w:tcPr>
            <w:tcW w:w="851" w:type="dxa"/>
            <w:vAlign w:val="center"/>
          </w:tcPr>
          <w:p w:rsidR="005A592B" w:rsidRPr="00CE59F5" w:rsidRDefault="005A592B"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11,14</w:t>
            </w:r>
          </w:p>
        </w:tc>
        <w:tc>
          <w:tcPr>
            <w:tcW w:w="425" w:type="dxa"/>
            <w:vAlign w:val="center"/>
          </w:tcPr>
          <w:p w:rsidR="005A592B" w:rsidRPr="00CE59F5" w:rsidRDefault="003E2EB1"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w:t>
            </w:r>
          </w:p>
        </w:tc>
      </w:tr>
      <w:tr w:rsidR="00EA740C" w:rsidRPr="00CE59F5" w:rsidTr="00E73272">
        <w:tc>
          <w:tcPr>
            <w:tcW w:w="1371" w:type="dxa"/>
            <w:vAlign w:val="center"/>
          </w:tcPr>
          <w:p w:rsidR="00EA740C" w:rsidRPr="00CE59F5" w:rsidRDefault="00EA740C" w:rsidP="00E73272">
            <w:pPr>
              <w:widowControl w:val="0"/>
              <w:shd w:val="clear" w:color="auto" w:fill="FFFFFF" w:themeFill="background1"/>
              <w:autoSpaceDE w:val="0"/>
              <w:ind w:left="-108" w:right="-108"/>
              <w:jc w:val="center"/>
              <w:rPr>
                <w:rFonts w:ascii="Times New Roman" w:hAnsi="Times New Roman"/>
                <w:color w:val="000000" w:themeColor="text1"/>
                <w:sz w:val="24"/>
                <w:szCs w:val="24"/>
              </w:rPr>
            </w:pPr>
          </w:p>
        </w:tc>
        <w:tc>
          <w:tcPr>
            <w:tcW w:w="1322" w:type="dxa"/>
            <w:vAlign w:val="center"/>
          </w:tcPr>
          <w:p w:rsidR="00EA740C" w:rsidRDefault="00EA740C" w:rsidP="00E73272">
            <w:pPr>
              <w:widowControl w:val="0"/>
              <w:autoSpaceDE w:val="0"/>
              <w:adjustRightInd w:val="0"/>
              <w:rPr>
                <w:rFonts w:ascii="Times New Roman" w:hAnsi="Times New Roman"/>
                <w:color w:val="000000"/>
                <w:sz w:val="24"/>
                <w:szCs w:val="24"/>
                <w:lang w:val="id-ID"/>
              </w:rPr>
            </w:pPr>
          </w:p>
        </w:tc>
        <w:tc>
          <w:tcPr>
            <w:tcW w:w="2835" w:type="dxa"/>
            <w:vAlign w:val="center"/>
          </w:tcPr>
          <w:p w:rsidR="00EA740C" w:rsidRDefault="00EA740C" w:rsidP="00E73272">
            <w:pPr>
              <w:widowControl w:val="0"/>
              <w:autoSpaceDE w:val="0"/>
              <w:adjustRightInd w:val="0"/>
              <w:ind w:left="103"/>
              <w:rPr>
                <w:rFonts w:ascii="Times New Roman" w:hAnsi="Times New Roman"/>
                <w:color w:val="000000"/>
                <w:sz w:val="24"/>
                <w:szCs w:val="24"/>
                <w:lang w:val="id-ID"/>
              </w:rPr>
            </w:pPr>
          </w:p>
        </w:tc>
        <w:tc>
          <w:tcPr>
            <w:tcW w:w="1276" w:type="dxa"/>
            <w:vAlign w:val="center"/>
          </w:tcPr>
          <w:p w:rsidR="00EA740C" w:rsidRDefault="00EA740C" w:rsidP="00E73272">
            <w:pPr>
              <w:widowControl w:val="0"/>
              <w:shd w:val="clear" w:color="auto" w:fill="FFFFFF" w:themeFill="background1"/>
              <w:autoSpaceDE w:val="0"/>
              <w:ind w:left="-108" w:right="-93"/>
              <w:jc w:val="center"/>
              <w:rPr>
                <w:rFonts w:ascii="Times New Roman" w:hAnsi="Times New Roman"/>
                <w:color w:val="000000" w:themeColor="text1"/>
                <w:sz w:val="24"/>
                <w:szCs w:val="24"/>
                <w:lang w:val="id-ID"/>
              </w:rPr>
            </w:pPr>
          </w:p>
        </w:tc>
        <w:tc>
          <w:tcPr>
            <w:tcW w:w="851" w:type="dxa"/>
            <w:vAlign w:val="center"/>
          </w:tcPr>
          <w:p w:rsidR="00EA740C" w:rsidRDefault="00EA740C"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p>
        </w:tc>
        <w:tc>
          <w:tcPr>
            <w:tcW w:w="425" w:type="dxa"/>
            <w:vAlign w:val="center"/>
          </w:tcPr>
          <w:p w:rsidR="00EA740C" w:rsidRDefault="00EA740C"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p>
        </w:tc>
      </w:tr>
      <w:tr w:rsidR="005A592B" w:rsidRPr="00CE59F5" w:rsidTr="00E73272">
        <w:tc>
          <w:tcPr>
            <w:tcW w:w="5528" w:type="dxa"/>
            <w:gridSpan w:val="3"/>
            <w:vAlign w:val="center"/>
          </w:tcPr>
          <w:p w:rsidR="005A592B" w:rsidRDefault="005A592B" w:rsidP="00E73272">
            <w:pPr>
              <w:widowControl w:val="0"/>
              <w:autoSpaceDE w:val="0"/>
              <w:adjustRightInd w:val="0"/>
              <w:ind w:left="103"/>
              <w:jc w:val="center"/>
              <w:rPr>
                <w:rFonts w:ascii="Times New Roman" w:hAnsi="Times New Roman"/>
                <w:color w:val="000000"/>
                <w:sz w:val="24"/>
                <w:szCs w:val="24"/>
                <w:lang w:val="id-ID"/>
              </w:rPr>
            </w:pPr>
            <w:r>
              <w:rPr>
                <w:rFonts w:ascii="Times New Roman" w:hAnsi="Times New Roman"/>
                <w:color w:val="000000"/>
                <w:sz w:val="24"/>
                <w:szCs w:val="24"/>
                <w:lang w:val="id-ID"/>
              </w:rPr>
              <w:t xml:space="preserve">Jumlah </w:t>
            </w:r>
            <w:r w:rsidR="003E2EB1">
              <w:rPr>
                <w:rFonts w:ascii="Times New Roman" w:hAnsi="Times New Roman"/>
                <w:color w:val="000000"/>
                <w:sz w:val="24"/>
                <w:szCs w:val="24"/>
                <w:lang w:val="id-ID"/>
              </w:rPr>
              <w:t>Keseluruhan</w:t>
            </w:r>
          </w:p>
        </w:tc>
        <w:tc>
          <w:tcPr>
            <w:tcW w:w="2552" w:type="dxa"/>
            <w:gridSpan w:val="3"/>
            <w:vAlign w:val="center"/>
          </w:tcPr>
          <w:p w:rsidR="005A592B" w:rsidRPr="00CE59F5" w:rsidRDefault="005A592B" w:rsidP="00E73272">
            <w:pPr>
              <w:widowControl w:val="0"/>
              <w:shd w:val="clear" w:color="auto" w:fill="FFFFFF" w:themeFill="background1"/>
              <w:autoSpaceDE w:val="0"/>
              <w:ind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15</w:t>
            </w:r>
          </w:p>
        </w:tc>
      </w:tr>
    </w:tbl>
    <w:p w:rsidR="00BE6260" w:rsidRPr="007A232E" w:rsidRDefault="00BE6260" w:rsidP="00BE6260">
      <w:pPr>
        <w:widowControl w:val="0"/>
        <w:shd w:val="clear" w:color="auto" w:fill="FFFFFF" w:themeFill="background1"/>
        <w:autoSpaceDE w:val="0"/>
        <w:spacing w:after="0" w:line="240" w:lineRule="auto"/>
        <w:jc w:val="center"/>
        <w:rPr>
          <w:rFonts w:ascii="Times New Roman" w:hAnsi="Times New Roman"/>
          <w:b/>
          <w:color w:val="000000" w:themeColor="text1"/>
          <w:sz w:val="24"/>
          <w:szCs w:val="24"/>
          <w:lang w:val="id-ID"/>
        </w:rPr>
      </w:pPr>
      <w:proofErr w:type="spellStart"/>
      <w:r w:rsidRPr="007A232E">
        <w:rPr>
          <w:rFonts w:ascii="Times New Roman" w:hAnsi="Times New Roman"/>
          <w:b/>
          <w:color w:val="000000" w:themeColor="text1"/>
          <w:sz w:val="24"/>
          <w:szCs w:val="24"/>
        </w:rPr>
        <w:lastRenderedPageBreak/>
        <w:t>Tabel</w:t>
      </w:r>
      <w:proofErr w:type="spellEnd"/>
      <w:r w:rsidRPr="007A232E">
        <w:rPr>
          <w:rFonts w:ascii="Times New Roman" w:hAnsi="Times New Roman"/>
          <w:b/>
          <w:color w:val="000000" w:themeColor="text1"/>
          <w:sz w:val="24"/>
          <w:szCs w:val="24"/>
        </w:rPr>
        <w:t xml:space="preserve"> </w:t>
      </w:r>
      <w:r w:rsidR="000A31A3">
        <w:rPr>
          <w:rFonts w:ascii="Times New Roman" w:hAnsi="Times New Roman"/>
          <w:b/>
          <w:color w:val="000000" w:themeColor="text1"/>
          <w:sz w:val="24"/>
          <w:szCs w:val="24"/>
          <w:lang w:val="id-ID"/>
        </w:rPr>
        <w:t>2</w:t>
      </w:r>
    </w:p>
    <w:p w:rsidR="00BE6260" w:rsidRPr="00863F0B" w:rsidRDefault="00BE6260" w:rsidP="00BE6260">
      <w:pPr>
        <w:widowControl w:val="0"/>
        <w:shd w:val="clear" w:color="auto" w:fill="FFFFFF" w:themeFill="background1"/>
        <w:autoSpaceDE w:val="0"/>
        <w:spacing w:after="0" w:line="480" w:lineRule="auto"/>
        <w:jc w:val="center"/>
        <w:rPr>
          <w:rFonts w:ascii="Times New Roman" w:hAnsi="Times New Roman"/>
          <w:b/>
          <w:color w:val="000000" w:themeColor="text1"/>
          <w:sz w:val="24"/>
          <w:szCs w:val="24"/>
          <w:lang w:val="id-ID"/>
        </w:rPr>
      </w:pPr>
      <w:r w:rsidRPr="007A232E">
        <w:rPr>
          <w:rFonts w:ascii="Times New Roman" w:hAnsi="Times New Roman"/>
          <w:b/>
          <w:color w:val="000000" w:themeColor="text1"/>
          <w:sz w:val="24"/>
          <w:szCs w:val="24"/>
        </w:rPr>
        <w:t xml:space="preserve">Kisi </w:t>
      </w:r>
      <w:proofErr w:type="spellStart"/>
      <w:r w:rsidRPr="007A232E">
        <w:rPr>
          <w:rFonts w:ascii="Times New Roman" w:hAnsi="Times New Roman"/>
          <w:b/>
          <w:color w:val="000000" w:themeColor="text1"/>
          <w:sz w:val="24"/>
          <w:szCs w:val="24"/>
        </w:rPr>
        <w:t>Kisi</w:t>
      </w:r>
      <w:proofErr w:type="spellEnd"/>
      <w:r w:rsidRPr="007A232E">
        <w:rPr>
          <w:rFonts w:ascii="Times New Roman" w:hAnsi="Times New Roman"/>
          <w:b/>
          <w:color w:val="000000" w:themeColor="text1"/>
          <w:sz w:val="24"/>
          <w:szCs w:val="24"/>
        </w:rPr>
        <w:t xml:space="preserve"> </w:t>
      </w:r>
      <w:proofErr w:type="spellStart"/>
      <w:r w:rsidRPr="007A232E">
        <w:rPr>
          <w:rFonts w:ascii="Times New Roman" w:hAnsi="Times New Roman"/>
          <w:b/>
          <w:color w:val="000000" w:themeColor="text1"/>
          <w:sz w:val="24"/>
          <w:szCs w:val="24"/>
        </w:rPr>
        <w:t>Instumen</w:t>
      </w:r>
      <w:proofErr w:type="spellEnd"/>
      <w:r w:rsidRPr="007A232E">
        <w:rPr>
          <w:rFonts w:ascii="Times New Roman" w:hAnsi="Times New Roman"/>
          <w:b/>
          <w:color w:val="000000" w:themeColor="text1"/>
          <w:sz w:val="24"/>
          <w:szCs w:val="24"/>
        </w:rPr>
        <w:t xml:space="preserve"> </w:t>
      </w:r>
      <w:r w:rsidR="00265AFF">
        <w:rPr>
          <w:rFonts w:ascii="Times New Roman" w:hAnsi="Times New Roman"/>
          <w:b/>
          <w:color w:val="000000" w:themeColor="text1"/>
          <w:sz w:val="24"/>
          <w:szCs w:val="24"/>
          <w:lang w:val="id-ID"/>
        </w:rPr>
        <w:t xml:space="preserve">Efektivitas </w:t>
      </w:r>
      <w:proofErr w:type="spellStart"/>
      <w:r w:rsidRPr="007A232E">
        <w:rPr>
          <w:rFonts w:ascii="Times New Roman" w:hAnsi="Times New Roman"/>
          <w:b/>
          <w:bCs/>
          <w:color w:val="000000" w:themeColor="text1"/>
          <w:sz w:val="24"/>
          <w:szCs w:val="24"/>
        </w:rPr>
        <w:t>Belajar</w:t>
      </w:r>
      <w:proofErr w:type="spellEnd"/>
      <w:r w:rsidR="00863F0B">
        <w:rPr>
          <w:rFonts w:ascii="Times New Roman" w:hAnsi="Times New Roman"/>
          <w:b/>
          <w:bCs/>
          <w:color w:val="000000" w:themeColor="text1"/>
          <w:sz w:val="24"/>
          <w:szCs w:val="24"/>
          <w:lang w:val="id-ID"/>
        </w:rPr>
        <w:t xml:space="preserve"> Siswa</w:t>
      </w:r>
    </w:p>
    <w:tbl>
      <w:tblPr>
        <w:tblStyle w:val="TableGrid"/>
        <w:tblW w:w="0" w:type="auto"/>
        <w:tblInd w:w="250" w:type="dxa"/>
        <w:tblLayout w:type="fixed"/>
        <w:tblLook w:val="04A0" w:firstRow="1" w:lastRow="0" w:firstColumn="1" w:lastColumn="0" w:noHBand="0" w:noVBand="1"/>
      </w:tblPr>
      <w:tblGrid>
        <w:gridCol w:w="1134"/>
        <w:gridCol w:w="1701"/>
        <w:gridCol w:w="2835"/>
        <w:gridCol w:w="851"/>
        <w:gridCol w:w="850"/>
        <w:gridCol w:w="709"/>
      </w:tblGrid>
      <w:tr w:rsidR="003A192F" w:rsidRPr="00CE59F5" w:rsidTr="00C83ABA">
        <w:tc>
          <w:tcPr>
            <w:tcW w:w="1134" w:type="dxa"/>
            <w:vAlign w:val="center"/>
          </w:tcPr>
          <w:p w:rsidR="009130A4" w:rsidRPr="00CE59F5" w:rsidRDefault="009130A4" w:rsidP="005A592B">
            <w:pPr>
              <w:widowControl w:val="0"/>
              <w:shd w:val="clear" w:color="auto" w:fill="FFFFFF" w:themeFill="background1"/>
              <w:autoSpaceDE w:val="0"/>
              <w:spacing w:line="360" w:lineRule="auto"/>
              <w:ind w:left="-108" w:right="-108"/>
              <w:jc w:val="center"/>
              <w:rPr>
                <w:rFonts w:ascii="Times New Roman" w:hAnsi="Times New Roman"/>
                <w:color w:val="000000" w:themeColor="text1"/>
                <w:sz w:val="24"/>
                <w:szCs w:val="24"/>
              </w:rPr>
            </w:pPr>
            <w:r w:rsidRPr="00CE59F5">
              <w:rPr>
                <w:rFonts w:ascii="Times New Roman" w:hAnsi="Times New Roman"/>
                <w:color w:val="000000" w:themeColor="text1"/>
                <w:sz w:val="24"/>
                <w:szCs w:val="24"/>
              </w:rPr>
              <w:t>Variable</w:t>
            </w:r>
          </w:p>
        </w:tc>
        <w:tc>
          <w:tcPr>
            <w:tcW w:w="1701" w:type="dxa"/>
            <w:vAlign w:val="center"/>
          </w:tcPr>
          <w:p w:rsidR="009130A4" w:rsidRPr="00CE59F5" w:rsidRDefault="009130A4" w:rsidP="009130A4">
            <w:pPr>
              <w:widowControl w:val="0"/>
              <w:shd w:val="clear" w:color="auto" w:fill="FFFFFF" w:themeFill="background1"/>
              <w:autoSpaceDE w:val="0"/>
              <w:spacing w:line="360" w:lineRule="auto"/>
              <w:ind w:right="-108"/>
              <w:rPr>
                <w:rFonts w:ascii="Times New Roman" w:hAnsi="Times New Roman"/>
                <w:color w:val="000000" w:themeColor="text1"/>
                <w:sz w:val="24"/>
                <w:szCs w:val="24"/>
              </w:rPr>
            </w:pPr>
            <w:r w:rsidRPr="00CE59F5">
              <w:rPr>
                <w:rFonts w:ascii="Times New Roman" w:hAnsi="Times New Roman"/>
                <w:color w:val="000000" w:themeColor="text1"/>
                <w:sz w:val="24"/>
                <w:szCs w:val="24"/>
              </w:rPr>
              <w:t xml:space="preserve">Sub </w:t>
            </w:r>
            <w:r w:rsidR="003A192F" w:rsidRPr="00CE59F5">
              <w:rPr>
                <w:rFonts w:ascii="Times New Roman" w:hAnsi="Times New Roman"/>
                <w:color w:val="000000" w:themeColor="text1"/>
                <w:sz w:val="24"/>
                <w:szCs w:val="24"/>
              </w:rPr>
              <w:t>Variable</w:t>
            </w:r>
          </w:p>
        </w:tc>
        <w:tc>
          <w:tcPr>
            <w:tcW w:w="2835" w:type="dxa"/>
            <w:vAlign w:val="center"/>
          </w:tcPr>
          <w:p w:rsidR="009130A4" w:rsidRPr="00CE59F5" w:rsidRDefault="009130A4" w:rsidP="009130A4">
            <w:pPr>
              <w:widowControl w:val="0"/>
              <w:shd w:val="clear" w:color="auto" w:fill="FFFFFF" w:themeFill="background1"/>
              <w:autoSpaceDE w:val="0"/>
              <w:spacing w:line="360" w:lineRule="auto"/>
              <w:ind w:right="-108"/>
              <w:jc w:val="center"/>
              <w:rPr>
                <w:rFonts w:ascii="Times New Roman" w:hAnsi="Times New Roman"/>
                <w:color w:val="000000" w:themeColor="text1"/>
                <w:sz w:val="24"/>
                <w:szCs w:val="24"/>
              </w:rPr>
            </w:pPr>
            <w:proofErr w:type="spellStart"/>
            <w:r w:rsidRPr="00CE59F5">
              <w:rPr>
                <w:rFonts w:ascii="Times New Roman" w:hAnsi="Times New Roman"/>
                <w:color w:val="000000" w:themeColor="text1"/>
                <w:sz w:val="24"/>
                <w:szCs w:val="24"/>
              </w:rPr>
              <w:t>Indikator</w:t>
            </w:r>
            <w:proofErr w:type="spellEnd"/>
          </w:p>
        </w:tc>
        <w:tc>
          <w:tcPr>
            <w:tcW w:w="851" w:type="dxa"/>
            <w:vAlign w:val="center"/>
          </w:tcPr>
          <w:p w:rsidR="009130A4" w:rsidRPr="00A47FB7" w:rsidRDefault="00C83ABA" w:rsidP="00C83ABA">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Positif </w:t>
            </w:r>
          </w:p>
        </w:tc>
        <w:tc>
          <w:tcPr>
            <w:tcW w:w="850" w:type="dxa"/>
            <w:vAlign w:val="center"/>
          </w:tcPr>
          <w:p w:rsidR="009130A4" w:rsidRPr="00CE59F5" w:rsidRDefault="00C83ABA"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Negatif</w:t>
            </w:r>
          </w:p>
        </w:tc>
        <w:tc>
          <w:tcPr>
            <w:tcW w:w="709" w:type="dxa"/>
            <w:vAlign w:val="center"/>
          </w:tcPr>
          <w:p w:rsidR="009130A4" w:rsidRPr="005A592B" w:rsidRDefault="003A192F"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Jumlah</w:t>
            </w:r>
          </w:p>
        </w:tc>
      </w:tr>
      <w:tr w:rsidR="003A192F" w:rsidRPr="00CE59F5" w:rsidTr="00C83ABA">
        <w:tc>
          <w:tcPr>
            <w:tcW w:w="1134" w:type="dxa"/>
            <w:vMerge w:val="restart"/>
            <w:vAlign w:val="center"/>
          </w:tcPr>
          <w:p w:rsidR="009130A4" w:rsidRPr="00291169" w:rsidRDefault="002B7B88" w:rsidP="005A592B">
            <w:pPr>
              <w:pStyle w:val="ListParagraph"/>
              <w:ind w:left="-108" w:right="-108"/>
              <w:jc w:val="center"/>
              <w:rPr>
                <w:rFonts w:ascii="Times New Roman" w:hAnsi="Times New Roman"/>
                <w:color w:val="FF0000"/>
                <w:sz w:val="24"/>
                <w:szCs w:val="24"/>
                <w:lang w:val="id-ID"/>
              </w:rPr>
            </w:pPr>
            <w:proofErr w:type="spellStart"/>
            <w:r w:rsidRPr="00291169">
              <w:rPr>
                <w:rFonts w:ascii="Times New Roman" w:hAnsi="Times New Roman"/>
                <w:color w:val="FF0000"/>
                <w:sz w:val="24"/>
                <w:szCs w:val="24"/>
              </w:rPr>
              <w:t>Efektivitas</w:t>
            </w:r>
            <w:proofErr w:type="spellEnd"/>
            <w:r w:rsidRPr="00291169">
              <w:rPr>
                <w:rFonts w:ascii="Times New Roman" w:hAnsi="Times New Roman"/>
                <w:color w:val="FF0000"/>
                <w:sz w:val="24"/>
                <w:szCs w:val="24"/>
              </w:rPr>
              <w:t xml:space="preserve"> </w:t>
            </w:r>
            <w:proofErr w:type="spellStart"/>
            <w:r w:rsidRPr="00291169">
              <w:rPr>
                <w:rFonts w:ascii="Times New Roman" w:hAnsi="Times New Roman"/>
                <w:color w:val="FF0000"/>
                <w:sz w:val="24"/>
                <w:szCs w:val="24"/>
              </w:rPr>
              <w:t>belajar</w:t>
            </w:r>
            <w:proofErr w:type="spellEnd"/>
          </w:p>
          <w:p w:rsidR="009130A4" w:rsidRPr="00CE59F5" w:rsidRDefault="009130A4" w:rsidP="005A592B">
            <w:pPr>
              <w:widowControl w:val="0"/>
              <w:shd w:val="clear" w:color="auto" w:fill="FFFFFF" w:themeFill="background1"/>
              <w:autoSpaceDE w:val="0"/>
              <w:ind w:left="-108" w:right="-108"/>
              <w:jc w:val="center"/>
              <w:rPr>
                <w:rFonts w:ascii="Times New Roman" w:hAnsi="Times New Roman"/>
                <w:color w:val="000000" w:themeColor="text1"/>
                <w:sz w:val="24"/>
                <w:szCs w:val="24"/>
              </w:rPr>
            </w:pPr>
            <w:r w:rsidRPr="00CE59F5">
              <w:rPr>
                <w:rFonts w:ascii="Times New Roman" w:hAnsi="Times New Roman"/>
                <w:sz w:val="24"/>
                <w:szCs w:val="24"/>
              </w:rPr>
              <w:t>(</w:t>
            </w:r>
            <w:r w:rsidRPr="00CE59F5">
              <w:rPr>
                <w:rFonts w:ascii="Times New Roman" w:hAnsi="Times New Roman"/>
                <w:sz w:val="24"/>
                <w:szCs w:val="24"/>
                <w:lang w:val="id-ID"/>
              </w:rPr>
              <w:t>Variabel</w:t>
            </w:r>
            <w:r w:rsidRPr="00CE59F5">
              <w:rPr>
                <w:rFonts w:ascii="Times New Roman" w:hAnsi="Times New Roman"/>
                <w:sz w:val="24"/>
                <w:szCs w:val="24"/>
              </w:rPr>
              <w:t xml:space="preserve"> Y)</w:t>
            </w:r>
          </w:p>
        </w:tc>
        <w:tc>
          <w:tcPr>
            <w:tcW w:w="1701" w:type="dxa"/>
            <w:vAlign w:val="center"/>
          </w:tcPr>
          <w:p w:rsidR="009130A4" w:rsidRPr="00CE59F5" w:rsidRDefault="009130A4" w:rsidP="009130A4">
            <w:pPr>
              <w:widowControl w:val="0"/>
              <w:autoSpaceDE w:val="0"/>
              <w:adjustRightInd w:val="0"/>
              <w:ind w:right="-108"/>
              <w:rPr>
                <w:rFonts w:ascii="Times New Roman" w:hAnsi="Times New Roman"/>
                <w:color w:val="000000"/>
                <w:sz w:val="24"/>
                <w:szCs w:val="24"/>
              </w:rPr>
            </w:pPr>
            <w:proofErr w:type="spellStart"/>
            <w:r w:rsidRPr="00CE59F5">
              <w:rPr>
                <w:rFonts w:ascii="Times New Roman" w:hAnsi="Times New Roman"/>
                <w:color w:val="000000"/>
                <w:sz w:val="24"/>
                <w:szCs w:val="24"/>
              </w:rPr>
              <w:t>Penguasaan</w:t>
            </w:r>
            <w:proofErr w:type="spellEnd"/>
            <w:r w:rsidRPr="00CE59F5">
              <w:rPr>
                <w:rFonts w:ascii="Times New Roman" w:hAnsi="Times New Roman"/>
                <w:color w:val="000000"/>
                <w:sz w:val="24"/>
                <w:szCs w:val="24"/>
              </w:rPr>
              <w:t xml:space="preserve"> </w:t>
            </w:r>
            <w:proofErr w:type="spellStart"/>
            <w:r w:rsidRPr="00CE59F5">
              <w:rPr>
                <w:rFonts w:ascii="Times New Roman" w:hAnsi="Times New Roman"/>
                <w:color w:val="000000"/>
                <w:sz w:val="24"/>
                <w:szCs w:val="24"/>
              </w:rPr>
              <w:t>materi</w:t>
            </w:r>
            <w:proofErr w:type="spellEnd"/>
          </w:p>
        </w:tc>
        <w:tc>
          <w:tcPr>
            <w:tcW w:w="2835" w:type="dxa"/>
            <w:vAlign w:val="center"/>
          </w:tcPr>
          <w:p w:rsidR="009130A4" w:rsidRPr="00CE59F5" w:rsidRDefault="009130A4" w:rsidP="009130A4">
            <w:pPr>
              <w:widowControl w:val="0"/>
              <w:autoSpaceDE w:val="0"/>
              <w:adjustRightInd w:val="0"/>
              <w:ind w:right="-108"/>
              <w:rPr>
                <w:rFonts w:ascii="Times New Roman" w:hAnsi="Times New Roman"/>
                <w:color w:val="000000"/>
                <w:sz w:val="24"/>
                <w:szCs w:val="24"/>
                <w:lang w:val="id-ID"/>
              </w:rPr>
            </w:pPr>
            <w:r w:rsidRPr="00CE59F5">
              <w:rPr>
                <w:rFonts w:ascii="Times New Roman" w:hAnsi="Times New Roman"/>
                <w:color w:val="000000"/>
                <w:sz w:val="24"/>
                <w:szCs w:val="24"/>
                <w:lang w:val="id-ID"/>
              </w:rPr>
              <w:t>Siswa menguasai materi ajar</w:t>
            </w:r>
          </w:p>
        </w:tc>
        <w:tc>
          <w:tcPr>
            <w:tcW w:w="851" w:type="dxa"/>
            <w:vAlign w:val="center"/>
          </w:tcPr>
          <w:p w:rsidR="009130A4" w:rsidRPr="00CE59F5" w:rsidRDefault="009130A4"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rPr>
            </w:pPr>
            <w:r>
              <w:rPr>
                <w:rFonts w:ascii="Times New Roman" w:hAnsi="Times New Roman"/>
                <w:color w:val="000000"/>
                <w:sz w:val="24"/>
                <w:szCs w:val="24"/>
              </w:rPr>
              <w:t>3,4,5</w:t>
            </w:r>
          </w:p>
        </w:tc>
        <w:tc>
          <w:tcPr>
            <w:tcW w:w="850" w:type="dxa"/>
            <w:vAlign w:val="center"/>
          </w:tcPr>
          <w:p w:rsidR="009130A4" w:rsidRPr="009130A4" w:rsidRDefault="009130A4"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sz w:val="24"/>
                <w:szCs w:val="24"/>
              </w:rPr>
              <w:t>1,2</w:t>
            </w:r>
          </w:p>
        </w:tc>
        <w:tc>
          <w:tcPr>
            <w:tcW w:w="709" w:type="dxa"/>
            <w:vAlign w:val="center"/>
          </w:tcPr>
          <w:p w:rsidR="009130A4" w:rsidRPr="003A192F" w:rsidRDefault="003A192F"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5</w:t>
            </w:r>
          </w:p>
        </w:tc>
      </w:tr>
      <w:tr w:rsidR="003A192F" w:rsidRPr="00CE59F5" w:rsidTr="00C83ABA">
        <w:tc>
          <w:tcPr>
            <w:tcW w:w="1134" w:type="dxa"/>
            <w:vMerge/>
            <w:vAlign w:val="center"/>
          </w:tcPr>
          <w:p w:rsidR="009130A4" w:rsidRPr="00CE59F5" w:rsidRDefault="009130A4" w:rsidP="00CD4F85">
            <w:pPr>
              <w:widowControl w:val="0"/>
              <w:shd w:val="clear" w:color="auto" w:fill="FFFFFF" w:themeFill="background1"/>
              <w:autoSpaceDE w:val="0"/>
              <w:spacing w:line="360" w:lineRule="auto"/>
              <w:ind w:left="-108" w:right="-108"/>
              <w:jc w:val="center"/>
              <w:rPr>
                <w:rFonts w:ascii="Times New Roman" w:hAnsi="Times New Roman"/>
                <w:color w:val="000000" w:themeColor="text1"/>
                <w:sz w:val="24"/>
                <w:szCs w:val="24"/>
              </w:rPr>
            </w:pPr>
          </w:p>
        </w:tc>
        <w:tc>
          <w:tcPr>
            <w:tcW w:w="1701" w:type="dxa"/>
            <w:vAlign w:val="center"/>
          </w:tcPr>
          <w:p w:rsidR="009130A4" w:rsidRPr="00CE59F5" w:rsidRDefault="009130A4" w:rsidP="009130A4">
            <w:pPr>
              <w:widowControl w:val="0"/>
              <w:autoSpaceDE w:val="0"/>
              <w:adjustRightInd w:val="0"/>
              <w:ind w:right="-108"/>
              <w:rPr>
                <w:rFonts w:ascii="Times New Roman" w:hAnsi="Times New Roman"/>
                <w:color w:val="000000"/>
                <w:sz w:val="24"/>
                <w:szCs w:val="24"/>
              </w:rPr>
            </w:pPr>
            <w:proofErr w:type="spellStart"/>
            <w:r w:rsidRPr="00CE59F5">
              <w:rPr>
                <w:rFonts w:ascii="Times New Roman" w:hAnsi="Times New Roman"/>
                <w:color w:val="000000"/>
                <w:sz w:val="24"/>
                <w:szCs w:val="24"/>
              </w:rPr>
              <w:t>Pengguna</w:t>
            </w:r>
            <w:bookmarkStart w:id="0" w:name="_GoBack"/>
            <w:bookmarkEnd w:id="0"/>
            <w:r w:rsidRPr="00CE59F5">
              <w:rPr>
                <w:rFonts w:ascii="Times New Roman" w:hAnsi="Times New Roman"/>
                <w:color w:val="000000"/>
                <w:sz w:val="24"/>
                <w:szCs w:val="24"/>
              </w:rPr>
              <w:t>an</w:t>
            </w:r>
            <w:proofErr w:type="spellEnd"/>
            <w:r w:rsidRPr="00CE59F5">
              <w:rPr>
                <w:rFonts w:ascii="Times New Roman" w:hAnsi="Times New Roman"/>
                <w:color w:val="000000"/>
                <w:sz w:val="24"/>
                <w:szCs w:val="24"/>
                <w:lang w:val="id-ID"/>
              </w:rPr>
              <w:t xml:space="preserve"> </w:t>
            </w:r>
            <w:proofErr w:type="spellStart"/>
            <w:r w:rsidRPr="00CE59F5">
              <w:rPr>
                <w:rFonts w:ascii="Times New Roman" w:hAnsi="Times New Roman"/>
                <w:color w:val="000000"/>
                <w:sz w:val="24"/>
                <w:szCs w:val="24"/>
              </w:rPr>
              <w:t>metode</w:t>
            </w:r>
            <w:proofErr w:type="spellEnd"/>
          </w:p>
        </w:tc>
        <w:tc>
          <w:tcPr>
            <w:tcW w:w="2835" w:type="dxa"/>
            <w:vAlign w:val="center"/>
          </w:tcPr>
          <w:p w:rsidR="009130A4" w:rsidRPr="00CE59F5" w:rsidRDefault="009130A4" w:rsidP="009130A4">
            <w:pPr>
              <w:widowControl w:val="0"/>
              <w:autoSpaceDE w:val="0"/>
              <w:adjustRightInd w:val="0"/>
              <w:ind w:right="-108"/>
              <w:rPr>
                <w:rFonts w:ascii="Times New Roman" w:hAnsi="Times New Roman"/>
                <w:spacing w:val="1"/>
                <w:sz w:val="24"/>
                <w:szCs w:val="24"/>
                <w:lang w:val="id-ID"/>
              </w:rPr>
            </w:pPr>
            <w:r w:rsidRPr="00CE59F5">
              <w:rPr>
                <w:rFonts w:ascii="Times New Roman" w:hAnsi="Times New Roman"/>
                <w:spacing w:val="1"/>
                <w:sz w:val="24"/>
                <w:szCs w:val="24"/>
                <w:lang w:val="id-ID"/>
              </w:rPr>
              <w:t>Guru menggunakan metode</w:t>
            </w:r>
          </w:p>
        </w:tc>
        <w:tc>
          <w:tcPr>
            <w:tcW w:w="851" w:type="dxa"/>
            <w:vAlign w:val="center"/>
          </w:tcPr>
          <w:p w:rsidR="009130A4" w:rsidRPr="009130A4" w:rsidRDefault="009130A4"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sz w:val="24"/>
                <w:szCs w:val="24"/>
              </w:rPr>
              <w:t>7,8</w:t>
            </w:r>
          </w:p>
        </w:tc>
        <w:tc>
          <w:tcPr>
            <w:tcW w:w="850" w:type="dxa"/>
            <w:vAlign w:val="center"/>
          </w:tcPr>
          <w:p w:rsidR="009130A4" w:rsidRPr="009130A4" w:rsidRDefault="009130A4"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sz w:val="24"/>
                <w:szCs w:val="24"/>
              </w:rPr>
              <w:t>6</w:t>
            </w:r>
          </w:p>
        </w:tc>
        <w:tc>
          <w:tcPr>
            <w:tcW w:w="709" w:type="dxa"/>
            <w:vAlign w:val="center"/>
          </w:tcPr>
          <w:p w:rsidR="009130A4" w:rsidRPr="009130A4" w:rsidRDefault="003A192F"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3</w:t>
            </w:r>
          </w:p>
        </w:tc>
      </w:tr>
      <w:tr w:rsidR="003A192F" w:rsidRPr="00CE59F5" w:rsidTr="00C83ABA">
        <w:tc>
          <w:tcPr>
            <w:tcW w:w="1134" w:type="dxa"/>
            <w:vMerge/>
            <w:vAlign w:val="center"/>
          </w:tcPr>
          <w:p w:rsidR="009130A4" w:rsidRPr="00CE59F5" w:rsidRDefault="009130A4" w:rsidP="00CD4F85">
            <w:pPr>
              <w:widowControl w:val="0"/>
              <w:shd w:val="clear" w:color="auto" w:fill="FFFFFF" w:themeFill="background1"/>
              <w:autoSpaceDE w:val="0"/>
              <w:spacing w:line="360" w:lineRule="auto"/>
              <w:ind w:left="-108" w:right="-108"/>
              <w:jc w:val="center"/>
              <w:rPr>
                <w:rFonts w:ascii="Times New Roman" w:hAnsi="Times New Roman"/>
                <w:color w:val="000000" w:themeColor="text1"/>
                <w:sz w:val="24"/>
                <w:szCs w:val="24"/>
              </w:rPr>
            </w:pPr>
          </w:p>
        </w:tc>
        <w:tc>
          <w:tcPr>
            <w:tcW w:w="1701" w:type="dxa"/>
            <w:vAlign w:val="center"/>
          </w:tcPr>
          <w:p w:rsidR="009130A4" w:rsidRPr="00CE59F5" w:rsidRDefault="009130A4" w:rsidP="009130A4">
            <w:pPr>
              <w:widowControl w:val="0"/>
              <w:autoSpaceDE w:val="0"/>
              <w:adjustRightInd w:val="0"/>
              <w:ind w:right="-108"/>
              <w:rPr>
                <w:rFonts w:ascii="Times New Roman" w:hAnsi="Times New Roman"/>
                <w:color w:val="000000"/>
                <w:sz w:val="24"/>
                <w:szCs w:val="24"/>
              </w:rPr>
            </w:pPr>
            <w:proofErr w:type="spellStart"/>
            <w:r w:rsidRPr="00CE59F5">
              <w:rPr>
                <w:rFonts w:ascii="Times New Roman" w:hAnsi="Times New Roman"/>
                <w:color w:val="000000"/>
                <w:sz w:val="24"/>
                <w:szCs w:val="24"/>
              </w:rPr>
              <w:t>Pengeloaan</w:t>
            </w:r>
            <w:proofErr w:type="spellEnd"/>
            <w:r w:rsidRPr="00CE59F5">
              <w:rPr>
                <w:rFonts w:ascii="Times New Roman" w:hAnsi="Times New Roman"/>
                <w:color w:val="000000"/>
                <w:sz w:val="24"/>
                <w:szCs w:val="24"/>
              </w:rPr>
              <w:t xml:space="preserve"> </w:t>
            </w:r>
            <w:proofErr w:type="spellStart"/>
            <w:r w:rsidRPr="00CE59F5">
              <w:rPr>
                <w:rFonts w:ascii="Times New Roman" w:hAnsi="Times New Roman"/>
                <w:color w:val="000000"/>
                <w:sz w:val="24"/>
                <w:szCs w:val="24"/>
              </w:rPr>
              <w:t>dan</w:t>
            </w:r>
            <w:proofErr w:type="spellEnd"/>
            <w:r w:rsidRPr="00CE59F5">
              <w:rPr>
                <w:rFonts w:ascii="Times New Roman" w:hAnsi="Times New Roman"/>
                <w:color w:val="000000"/>
                <w:sz w:val="24"/>
                <w:szCs w:val="24"/>
              </w:rPr>
              <w:t xml:space="preserve"> </w:t>
            </w:r>
            <w:proofErr w:type="spellStart"/>
            <w:r w:rsidRPr="00CE59F5">
              <w:rPr>
                <w:rFonts w:ascii="Times New Roman" w:hAnsi="Times New Roman"/>
                <w:color w:val="000000"/>
                <w:sz w:val="24"/>
                <w:szCs w:val="24"/>
              </w:rPr>
              <w:t>evaluasi</w:t>
            </w:r>
            <w:proofErr w:type="spellEnd"/>
          </w:p>
        </w:tc>
        <w:tc>
          <w:tcPr>
            <w:tcW w:w="2835" w:type="dxa"/>
            <w:vAlign w:val="center"/>
          </w:tcPr>
          <w:p w:rsidR="009130A4" w:rsidRPr="00CE59F5" w:rsidRDefault="009130A4" w:rsidP="009130A4">
            <w:pPr>
              <w:widowControl w:val="0"/>
              <w:autoSpaceDE w:val="0"/>
              <w:adjustRightInd w:val="0"/>
              <w:ind w:right="-108"/>
              <w:rPr>
                <w:rFonts w:ascii="Times New Roman" w:hAnsi="Times New Roman"/>
                <w:color w:val="000000"/>
                <w:sz w:val="24"/>
                <w:szCs w:val="24"/>
                <w:lang w:val="id-ID"/>
              </w:rPr>
            </w:pPr>
            <w:r w:rsidRPr="00CE59F5">
              <w:rPr>
                <w:rFonts w:ascii="Times New Roman" w:hAnsi="Times New Roman"/>
                <w:color w:val="000000"/>
                <w:sz w:val="24"/>
                <w:szCs w:val="24"/>
                <w:lang w:val="id-ID"/>
              </w:rPr>
              <w:t>Guru mengelola membimbing dan mengevaluasi pembelajaran</w:t>
            </w:r>
          </w:p>
        </w:tc>
        <w:tc>
          <w:tcPr>
            <w:tcW w:w="851" w:type="dxa"/>
            <w:vAlign w:val="center"/>
          </w:tcPr>
          <w:p w:rsidR="009130A4" w:rsidRPr="009130A4" w:rsidRDefault="009130A4"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sz w:val="24"/>
                <w:szCs w:val="24"/>
                <w:lang w:val="id-ID"/>
              </w:rPr>
              <w:t>9,11,12,</w:t>
            </w:r>
          </w:p>
        </w:tc>
        <w:tc>
          <w:tcPr>
            <w:tcW w:w="850" w:type="dxa"/>
            <w:vAlign w:val="center"/>
          </w:tcPr>
          <w:p w:rsidR="009130A4" w:rsidRPr="009130A4" w:rsidRDefault="003A192F"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sz w:val="24"/>
                <w:szCs w:val="24"/>
                <w:lang w:val="id-ID"/>
              </w:rPr>
              <w:t>10, 13</w:t>
            </w:r>
          </w:p>
        </w:tc>
        <w:tc>
          <w:tcPr>
            <w:tcW w:w="709" w:type="dxa"/>
            <w:vAlign w:val="center"/>
          </w:tcPr>
          <w:p w:rsidR="009130A4" w:rsidRPr="009130A4" w:rsidRDefault="003A192F"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5</w:t>
            </w:r>
          </w:p>
        </w:tc>
      </w:tr>
      <w:tr w:rsidR="003A192F" w:rsidRPr="00CE59F5" w:rsidTr="00C83ABA">
        <w:tc>
          <w:tcPr>
            <w:tcW w:w="1134" w:type="dxa"/>
            <w:vMerge/>
            <w:vAlign w:val="center"/>
          </w:tcPr>
          <w:p w:rsidR="009130A4" w:rsidRPr="00CE59F5" w:rsidRDefault="009130A4" w:rsidP="00CD4F85">
            <w:pPr>
              <w:widowControl w:val="0"/>
              <w:shd w:val="clear" w:color="auto" w:fill="FFFFFF" w:themeFill="background1"/>
              <w:autoSpaceDE w:val="0"/>
              <w:spacing w:line="360" w:lineRule="auto"/>
              <w:ind w:left="-108" w:right="-108"/>
              <w:jc w:val="center"/>
              <w:rPr>
                <w:rFonts w:ascii="Times New Roman" w:hAnsi="Times New Roman"/>
                <w:color w:val="000000" w:themeColor="text1"/>
                <w:sz w:val="24"/>
                <w:szCs w:val="24"/>
              </w:rPr>
            </w:pPr>
          </w:p>
        </w:tc>
        <w:tc>
          <w:tcPr>
            <w:tcW w:w="1701" w:type="dxa"/>
            <w:vAlign w:val="center"/>
          </w:tcPr>
          <w:p w:rsidR="009130A4" w:rsidRPr="00CE59F5" w:rsidRDefault="009130A4" w:rsidP="009130A4">
            <w:pPr>
              <w:ind w:right="-108"/>
              <w:rPr>
                <w:rFonts w:ascii="Times New Roman" w:hAnsi="Times New Roman"/>
                <w:sz w:val="24"/>
                <w:szCs w:val="24"/>
              </w:rPr>
            </w:pPr>
            <w:proofErr w:type="spellStart"/>
            <w:r w:rsidRPr="00CE59F5">
              <w:rPr>
                <w:rFonts w:ascii="Times New Roman" w:hAnsi="Times New Roman"/>
                <w:color w:val="000000"/>
                <w:sz w:val="24"/>
                <w:szCs w:val="24"/>
              </w:rPr>
              <w:t>Berkomunikasi</w:t>
            </w:r>
            <w:proofErr w:type="spellEnd"/>
            <w:r w:rsidRPr="00CE59F5">
              <w:rPr>
                <w:rFonts w:ascii="Times New Roman" w:hAnsi="Times New Roman"/>
                <w:color w:val="000000"/>
                <w:sz w:val="24"/>
                <w:szCs w:val="24"/>
              </w:rPr>
              <w:t xml:space="preserve"> </w:t>
            </w:r>
            <w:proofErr w:type="spellStart"/>
            <w:r w:rsidRPr="00CE59F5">
              <w:rPr>
                <w:rFonts w:ascii="Times New Roman" w:hAnsi="Times New Roman"/>
                <w:color w:val="000000"/>
                <w:sz w:val="24"/>
                <w:szCs w:val="24"/>
              </w:rPr>
              <w:t>dengan</w:t>
            </w:r>
            <w:proofErr w:type="spellEnd"/>
            <w:r w:rsidRPr="00CE59F5">
              <w:rPr>
                <w:rFonts w:ascii="Times New Roman" w:hAnsi="Times New Roman"/>
                <w:color w:val="000000"/>
                <w:sz w:val="24"/>
                <w:szCs w:val="24"/>
              </w:rPr>
              <w:t xml:space="preserve"> </w:t>
            </w:r>
            <w:proofErr w:type="spellStart"/>
            <w:r w:rsidRPr="00CE59F5">
              <w:rPr>
                <w:rFonts w:ascii="Times New Roman" w:hAnsi="Times New Roman"/>
                <w:color w:val="000000"/>
                <w:sz w:val="24"/>
                <w:szCs w:val="24"/>
              </w:rPr>
              <w:t>siswa</w:t>
            </w:r>
            <w:proofErr w:type="spellEnd"/>
          </w:p>
        </w:tc>
        <w:tc>
          <w:tcPr>
            <w:tcW w:w="2835" w:type="dxa"/>
            <w:vAlign w:val="center"/>
          </w:tcPr>
          <w:p w:rsidR="009130A4" w:rsidRPr="00CE59F5" w:rsidRDefault="009130A4" w:rsidP="009130A4">
            <w:pPr>
              <w:widowControl w:val="0"/>
              <w:autoSpaceDE w:val="0"/>
              <w:adjustRightInd w:val="0"/>
              <w:ind w:right="-108"/>
              <w:rPr>
                <w:rFonts w:ascii="Times New Roman" w:hAnsi="Times New Roman"/>
                <w:color w:val="000000"/>
                <w:sz w:val="24"/>
                <w:szCs w:val="24"/>
                <w:lang w:val="id-ID"/>
              </w:rPr>
            </w:pPr>
            <w:r w:rsidRPr="00CE59F5">
              <w:rPr>
                <w:rFonts w:ascii="Times New Roman" w:hAnsi="Times New Roman"/>
                <w:color w:val="000000"/>
                <w:sz w:val="24"/>
                <w:szCs w:val="24"/>
                <w:lang w:val="id-ID"/>
              </w:rPr>
              <w:t>Siswa berkomunikasi dengan siswa lain</w:t>
            </w:r>
          </w:p>
        </w:tc>
        <w:tc>
          <w:tcPr>
            <w:tcW w:w="851" w:type="dxa"/>
            <w:vAlign w:val="center"/>
          </w:tcPr>
          <w:p w:rsidR="009130A4" w:rsidRPr="009130A4" w:rsidRDefault="009130A4"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sz w:val="24"/>
                <w:szCs w:val="24"/>
                <w:lang w:val="id-ID"/>
              </w:rPr>
              <w:t>14</w:t>
            </w:r>
            <w:r>
              <w:rPr>
                <w:rFonts w:ascii="Times New Roman" w:hAnsi="Times New Roman"/>
                <w:color w:val="000000"/>
                <w:sz w:val="24"/>
                <w:szCs w:val="24"/>
              </w:rPr>
              <w:t>,</w:t>
            </w:r>
            <w:r>
              <w:rPr>
                <w:rFonts w:ascii="Times New Roman" w:hAnsi="Times New Roman"/>
                <w:color w:val="000000"/>
                <w:sz w:val="24"/>
                <w:szCs w:val="24"/>
                <w:lang w:val="id-ID"/>
              </w:rPr>
              <w:t>15</w:t>
            </w:r>
          </w:p>
        </w:tc>
        <w:tc>
          <w:tcPr>
            <w:tcW w:w="850" w:type="dxa"/>
            <w:vAlign w:val="center"/>
          </w:tcPr>
          <w:p w:rsidR="009130A4" w:rsidRPr="009130A4" w:rsidRDefault="003A192F"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w:t>
            </w:r>
          </w:p>
        </w:tc>
        <w:tc>
          <w:tcPr>
            <w:tcW w:w="709" w:type="dxa"/>
            <w:vAlign w:val="center"/>
          </w:tcPr>
          <w:p w:rsidR="009130A4" w:rsidRPr="009130A4" w:rsidRDefault="003A192F" w:rsidP="003A192F">
            <w:pPr>
              <w:widowControl w:val="0"/>
              <w:shd w:val="clear" w:color="auto" w:fill="FFFFFF" w:themeFill="background1"/>
              <w:autoSpaceDE w:val="0"/>
              <w:spacing w:line="360" w:lineRule="auto"/>
              <w:ind w:left="-108" w:right="-93"/>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w:t>
            </w:r>
          </w:p>
        </w:tc>
      </w:tr>
      <w:tr w:rsidR="003A192F" w:rsidRPr="00CE59F5" w:rsidTr="005C2ECE">
        <w:tc>
          <w:tcPr>
            <w:tcW w:w="5670" w:type="dxa"/>
            <w:gridSpan w:val="3"/>
            <w:vAlign w:val="center"/>
          </w:tcPr>
          <w:p w:rsidR="003A192F" w:rsidRPr="00CE59F5" w:rsidRDefault="003A192F" w:rsidP="003A192F">
            <w:pPr>
              <w:widowControl w:val="0"/>
              <w:autoSpaceDE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Jumlah keseluruhan</w:t>
            </w:r>
          </w:p>
        </w:tc>
        <w:tc>
          <w:tcPr>
            <w:tcW w:w="2410" w:type="dxa"/>
            <w:gridSpan w:val="3"/>
            <w:vAlign w:val="center"/>
          </w:tcPr>
          <w:p w:rsidR="003A192F" w:rsidRDefault="003A192F" w:rsidP="009130A4">
            <w:pPr>
              <w:widowControl w:val="0"/>
              <w:shd w:val="clear" w:color="auto" w:fill="FFFFFF" w:themeFill="background1"/>
              <w:autoSpaceDE w:val="0"/>
              <w:spacing w:line="360" w:lineRule="auto"/>
              <w:ind w:left="-108" w:right="-93"/>
              <w:jc w:val="center"/>
              <w:rPr>
                <w:rFonts w:ascii="Times New Roman" w:hAnsi="Times New Roman"/>
                <w:color w:val="000000"/>
                <w:sz w:val="24"/>
                <w:szCs w:val="24"/>
                <w:lang w:val="id-ID"/>
              </w:rPr>
            </w:pPr>
            <w:r>
              <w:rPr>
                <w:rFonts w:ascii="Times New Roman" w:hAnsi="Times New Roman"/>
                <w:color w:val="000000"/>
                <w:sz w:val="24"/>
                <w:szCs w:val="24"/>
                <w:lang w:val="id-ID"/>
              </w:rPr>
              <w:t>15</w:t>
            </w:r>
          </w:p>
        </w:tc>
      </w:tr>
    </w:tbl>
    <w:p w:rsidR="0037206A" w:rsidRPr="0037206A" w:rsidRDefault="0037206A" w:rsidP="0037206A">
      <w:pPr>
        <w:widowControl w:val="0"/>
        <w:shd w:val="clear" w:color="auto" w:fill="FFFFFF" w:themeFill="background1"/>
        <w:autoSpaceDE w:val="0"/>
        <w:spacing w:after="0" w:line="480" w:lineRule="auto"/>
        <w:jc w:val="both"/>
        <w:rPr>
          <w:rFonts w:ascii="Times New Roman" w:hAnsi="Times New Roman"/>
          <w:b/>
          <w:bCs/>
          <w:color w:val="000000" w:themeColor="text1"/>
          <w:sz w:val="24"/>
          <w:szCs w:val="24"/>
          <w:lang w:val="id-ID"/>
        </w:rPr>
      </w:pPr>
    </w:p>
    <w:p w:rsidR="0037206A" w:rsidRPr="007A232E" w:rsidRDefault="0037206A" w:rsidP="0037206A">
      <w:pPr>
        <w:pStyle w:val="ListParagraph"/>
        <w:numPr>
          <w:ilvl w:val="0"/>
          <w:numId w:val="1"/>
        </w:numPr>
        <w:shd w:val="clear" w:color="auto" w:fill="FFFFFF" w:themeFill="background1"/>
        <w:spacing w:after="0" w:line="480" w:lineRule="auto"/>
        <w:jc w:val="both"/>
        <w:rPr>
          <w:rFonts w:ascii="Times New Roman" w:hAnsi="Times New Roman"/>
          <w:b/>
          <w:bCs/>
          <w:color w:val="000000" w:themeColor="text1"/>
          <w:sz w:val="24"/>
          <w:szCs w:val="24"/>
        </w:rPr>
      </w:pPr>
      <w:proofErr w:type="spellStart"/>
      <w:r w:rsidRPr="007A232E">
        <w:rPr>
          <w:rFonts w:ascii="Times New Roman" w:hAnsi="Times New Roman"/>
          <w:b/>
          <w:bCs/>
          <w:color w:val="000000" w:themeColor="text1"/>
          <w:sz w:val="24"/>
          <w:szCs w:val="24"/>
        </w:rPr>
        <w:t>Teknik</w:t>
      </w:r>
      <w:proofErr w:type="spellEnd"/>
      <w:r w:rsidRPr="007A232E">
        <w:rPr>
          <w:rFonts w:ascii="Times New Roman" w:hAnsi="Times New Roman"/>
          <w:b/>
          <w:bCs/>
          <w:color w:val="000000" w:themeColor="text1"/>
          <w:sz w:val="24"/>
          <w:szCs w:val="24"/>
        </w:rPr>
        <w:t xml:space="preserve"> </w:t>
      </w:r>
      <w:proofErr w:type="spellStart"/>
      <w:r w:rsidRPr="007A232E">
        <w:rPr>
          <w:rFonts w:ascii="Times New Roman" w:hAnsi="Times New Roman"/>
          <w:b/>
          <w:bCs/>
          <w:color w:val="000000" w:themeColor="text1"/>
          <w:sz w:val="24"/>
          <w:szCs w:val="24"/>
        </w:rPr>
        <w:t>Pengumpulan</w:t>
      </w:r>
      <w:proofErr w:type="spellEnd"/>
      <w:r w:rsidRPr="007A232E">
        <w:rPr>
          <w:rFonts w:ascii="Times New Roman" w:hAnsi="Times New Roman"/>
          <w:b/>
          <w:bCs/>
          <w:color w:val="000000" w:themeColor="text1"/>
          <w:sz w:val="24"/>
          <w:szCs w:val="24"/>
        </w:rPr>
        <w:t xml:space="preserve"> Data</w:t>
      </w:r>
    </w:p>
    <w:p w:rsidR="0037206A" w:rsidRPr="007A232E" w:rsidRDefault="0037206A" w:rsidP="0037206A">
      <w:pPr>
        <w:pStyle w:val="ListParagraph"/>
        <w:shd w:val="clear" w:color="auto" w:fill="FFFFFF" w:themeFill="background1"/>
        <w:spacing w:after="0" w:line="240" w:lineRule="auto"/>
        <w:ind w:left="360"/>
        <w:jc w:val="both"/>
        <w:rPr>
          <w:rFonts w:ascii="Times New Roman" w:hAnsi="Times New Roman"/>
          <w:b/>
          <w:bCs/>
          <w:color w:val="000000" w:themeColor="text1"/>
          <w:sz w:val="24"/>
          <w:szCs w:val="24"/>
        </w:rPr>
      </w:pPr>
    </w:p>
    <w:p w:rsidR="0037206A" w:rsidRPr="007A232E" w:rsidRDefault="0037206A" w:rsidP="0037206A">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Dalam</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tahap</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pengumpulan</w:t>
      </w:r>
      <w:proofErr w:type="spellEnd"/>
      <w:r w:rsidRPr="007A232E">
        <w:rPr>
          <w:rFonts w:ascii="Times New Roman" w:hAnsi="Times New Roman"/>
          <w:color w:val="000000" w:themeColor="text1"/>
          <w:sz w:val="24"/>
          <w:szCs w:val="24"/>
        </w:rPr>
        <w:t xml:space="preserve"> data, </w:t>
      </w: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penulis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metode</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berikut</w:t>
      </w:r>
      <w:proofErr w:type="spellEnd"/>
      <w:r w:rsidRPr="007A232E">
        <w:rPr>
          <w:rFonts w:ascii="Times New Roman" w:hAnsi="Times New Roman"/>
          <w:color w:val="000000" w:themeColor="text1"/>
          <w:sz w:val="24"/>
          <w:szCs w:val="24"/>
        </w:rPr>
        <w:t>.</w:t>
      </w:r>
      <w:proofErr w:type="gramEnd"/>
    </w:p>
    <w:p w:rsidR="0037206A" w:rsidRPr="007A232E" w:rsidRDefault="0037206A" w:rsidP="0037206A">
      <w:pPr>
        <w:pStyle w:val="ListParagraph"/>
        <w:widowControl w:val="0"/>
        <w:numPr>
          <w:ilvl w:val="0"/>
          <w:numId w:val="4"/>
        </w:numPr>
        <w:shd w:val="clear" w:color="auto" w:fill="FFFFFF" w:themeFill="background1"/>
        <w:autoSpaceDE w:val="0"/>
        <w:spacing w:after="0" w:line="480" w:lineRule="auto"/>
        <w:ind w:left="710"/>
        <w:jc w:val="both"/>
        <w:rPr>
          <w:rFonts w:ascii="Times New Roman" w:hAnsi="Times New Roman"/>
          <w:color w:val="000000" w:themeColor="text1"/>
          <w:sz w:val="24"/>
          <w:szCs w:val="24"/>
        </w:rPr>
      </w:pPr>
      <w:r w:rsidRPr="007A232E">
        <w:rPr>
          <w:rFonts w:ascii="Times New Roman" w:hAnsi="Times New Roman"/>
          <w:color w:val="000000" w:themeColor="text1"/>
          <w:sz w:val="24"/>
          <w:szCs w:val="24"/>
          <w:lang w:val="id-ID"/>
        </w:rPr>
        <w:t xml:space="preserve">Angket atau questionnaire </w:t>
      </w:r>
      <w:proofErr w:type="spellStart"/>
      <w:r w:rsidRPr="007A232E">
        <w:rPr>
          <w:rFonts w:ascii="Times New Roman" w:hAnsi="Times New Roman"/>
          <w:color w:val="000000" w:themeColor="text1"/>
          <w:sz w:val="24"/>
          <w:szCs w:val="24"/>
        </w:rPr>
        <w:t>yaitu</w:t>
      </w:r>
      <w:proofErr w:type="spellEnd"/>
      <w:r w:rsidRPr="007A232E">
        <w:rPr>
          <w:rFonts w:ascii="Times New Roman" w:hAnsi="Times New Roman"/>
          <w:color w:val="000000" w:themeColor="text1"/>
          <w:sz w:val="24"/>
          <w:szCs w:val="24"/>
        </w:rPr>
        <w:t xml:space="preserve"> </w:t>
      </w:r>
      <w:r w:rsidRPr="007A232E">
        <w:rPr>
          <w:rFonts w:ascii="Times New Roman" w:hAnsi="Times New Roman"/>
          <w:color w:val="000000" w:themeColor="text1"/>
          <w:sz w:val="24"/>
          <w:szCs w:val="24"/>
          <w:lang w:val="id-ID"/>
        </w:rPr>
        <w:t>“daftar pertanyaan yang di distribusikan melalui pos untuk diisi dan dikembalikan atau dapat juga dijawab dibawah pengawasan peneliti”</w:t>
      </w:r>
      <w:r w:rsidRPr="007A232E">
        <w:rPr>
          <w:rStyle w:val="FootnoteReference"/>
          <w:rFonts w:ascii="Times New Roman" w:hAnsi="Times New Roman"/>
          <w:color w:val="000000" w:themeColor="text1"/>
          <w:sz w:val="24"/>
          <w:szCs w:val="24"/>
          <w:lang w:val="id-ID"/>
        </w:rPr>
        <w:footnoteReference w:id="4"/>
      </w:r>
      <w:r w:rsidRPr="007A232E">
        <w:rPr>
          <w:rFonts w:ascii="Times New Roman" w:hAnsi="Times New Roman"/>
          <w:color w:val="000000" w:themeColor="text1"/>
          <w:sz w:val="24"/>
          <w:szCs w:val="24"/>
        </w:rPr>
        <w:t>.</w:t>
      </w:r>
      <w:r w:rsidRPr="007A232E">
        <w:rPr>
          <w:rFonts w:ascii="Times New Roman" w:hAnsi="Times New Roman"/>
          <w:color w:val="000000" w:themeColor="text1"/>
          <w:sz w:val="24"/>
          <w:szCs w:val="24"/>
          <w:lang w:val="id-ID"/>
        </w:rPr>
        <w:t xml:space="preserve"> Dalam penelitian ini, peneliti membuat angket yang berjumlah </w:t>
      </w:r>
      <w:r w:rsidR="00655B10">
        <w:rPr>
          <w:rFonts w:ascii="Times New Roman" w:hAnsi="Times New Roman"/>
          <w:color w:val="000000" w:themeColor="text1"/>
          <w:sz w:val="24"/>
          <w:szCs w:val="24"/>
          <w:lang w:val="id-ID"/>
        </w:rPr>
        <w:t>30</w:t>
      </w:r>
      <w:r w:rsidRPr="007A232E">
        <w:rPr>
          <w:rFonts w:ascii="Times New Roman" w:hAnsi="Times New Roman"/>
          <w:color w:val="000000" w:themeColor="text1"/>
          <w:sz w:val="24"/>
          <w:szCs w:val="24"/>
          <w:lang w:val="id-ID"/>
        </w:rPr>
        <w:t xml:space="preserve"> item pertanyaan yang kemudian disebar kepada siswa untuk diisi dan selanjutnya diolah dengan analisis statistik. Penyebaran angket ini akan berlangsung selama kurang lebih dua bulan yang terhitung dari bulan Agustus sampai September 2015. Untuk lebih jelasnya kisi-kisi instrumen angket dapat dilihat pada tabel 1</w:t>
      </w:r>
      <w:r w:rsidR="009F40C6">
        <w:rPr>
          <w:rFonts w:ascii="Times New Roman" w:hAnsi="Times New Roman"/>
          <w:color w:val="000000" w:themeColor="text1"/>
          <w:sz w:val="24"/>
          <w:szCs w:val="24"/>
          <w:lang w:val="id-ID"/>
        </w:rPr>
        <w:t xml:space="preserve"> dan 2</w:t>
      </w:r>
      <w:r w:rsidRPr="007A232E">
        <w:rPr>
          <w:rFonts w:ascii="Times New Roman" w:hAnsi="Times New Roman"/>
          <w:color w:val="000000" w:themeColor="text1"/>
          <w:sz w:val="24"/>
          <w:szCs w:val="24"/>
          <w:lang w:val="id-ID"/>
        </w:rPr>
        <w:t>.</w:t>
      </w:r>
    </w:p>
    <w:p w:rsidR="0037206A" w:rsidRPr="0037206A" w:rsidRDefault="0037206A" w:rsidP="0037206A">
      <w:pPr>
        <w:pStyle w:val="ListParagraph"/>
        <w:widowControl w:val="0"/>
        <w:numPr>
          <w:ilvl w:val="0"/>
          <w:numId w:val="4"/>
        </w:numPr>
        <w:shd w:val="clear" w:color="auto" w:fill="FFFFFF" w:themeFill="background1"/>
        <w:autoSpaceDE w:val="0"/>
        <w:spacing w:after="0" w:line="480" w:lineRule="auto"/>
        <w:ind w:left="71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lastRenderedPageBreak/>
        <w:t>Observasi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yaitu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metode</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pengumpulan</w:t>
      </w:r>
      <w:proofErr w:type="spellEnd"/>
      <w:r w:rsidRPr="007A232E">
        <w:rPr>
          <w:rFonts w:ascii="Times New Roman" w:hAnsi="Times New Roman"/>
          <w:color w:val="000000" w:themeColor="text1"/>
          <w:sz w:val="24"/>
          <w:szCs w:val="24"/>
        </w:rPr>
        <w:t xml:space="preserve"> data yang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menghimpun</w:t>
      </w:r>
      <w:proofErr w:type="spellEnd"/>
      <w:r w:rsidRPr="007A232E">
        <w:rPr>
          <w:rFonts w:ascii="Times New Roman" w:hAnsi="Times New Roman"/>
          <w:color w:val="000000" w:themeColor="text1"/>
          <w:sz w:val="24"/>
          <w:szCs w:val="24"/>
        </w:rPr>
        <w:t xml:space="preserve"> data </w:t>
      </w:r>
      <w:proofErr w:type="spellStart"/>
      <w:r w:rsidRPr="007A232E">
        <w:rPr>
          <w:rFonts w:ascii="Times New Roman" w:hAnsi="Times New Roman"/>
          <w:color w:val="000000" w:themeColor="text1"/>
          <w:sz w:val="24"/>
          <w:szCs w:val="24"/>
        </w:rPr>
        <w:t>penelitian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dan</w:t>
      </w:r>
      <w:proofErr w:type="spellEnd"/>
      <w:r w:rsidRPr="007A232E">
        <w:rPr>
          <w:rFonts w:ascii="Times New Roman" w:hAnsi="Times New Roman"/>
          <w:color w:val="000000" w:themeColor="text1"/>
          <w:sz w:val="24"/>
          <w:szCs w:val="24"/>
        </w:rPr>
        <w:t xml:space="preserve"> data </w:t>
      </w:r>
      <w:proofErr w:type="spellStart"/>
      <w:r w:rsidRPr="007A232E">
        <w:rPr>
          <w:rFonts w:ascii="Times New Roman" w:hAnsi="Times New Roman"/>
          <w:color w:val="000000" w:themeColor="text1"/>
          <w:sz w:val="24"/>
          <w:szCs w:val="24"/>
        </w:rPr>
        <w:t>tersebut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dihimpun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melalui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pengamatan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peneliti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cara</w:t>
      </w:r>
      <w:proofErr w:type="spellEnd"/>
      <w:proofErr w:type="gram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penggunaan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panca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indera</w:t>
      </w:r>
      <w:proofErr w:type="spellEnd"/>
      <w:r w:rsidRPr="007A232E">
        <w:rPr>
          <w:rFonts w:ascii="Times New Roman" w:hAnsi="Times New Roman"/>
          <w:color w:val="000000" w:themeColor="text1"/>
          <w:sz w:val="24"/>
          <w:szCs w:val="24"/>
        </w:rPr>
        <w:t>.</w:t>
      </w:r>
      <w:r w:rsidRPr="007A232E">
        <w:rPr>
          <w:rFonts w:ascii="Times New Roman" w:hAnsi="Times New Roman"/>
          <w:color w:val="000000" w:themeColor="text1"/>
          <w:sz w:val="24"/>
          <w:szCs w:val="24"/>
          <w:lang w:val="id-ID"/>
        </w:rPr>
        <w:t xml:space="preserve"> Dalam penelitian ini, peneliti mengamati kegiatan yang berlangsung </w:t>
      </w:r>
      <w:r w:rsidR="00733105">
        <w:rPr>
          <w:rFonts w:ascii="Times New Roman" w:hAnsi="Times New Roman"/>
          <w:color w:val="000000" w:themeColor="text1"/>
          <w:sz w:val="24"/>
          <w:szCs w:val="24"/>
          <w:lang w:val="id-ID"/>
        </w:rPr>
        <w:t xml:space="preserve">tentang </w:t>
      </w:r>
      <w:proofErr w:type="spellStart"/>
      <w:r w:rsidR="00733105" w:rsidRPr="00477F0A">
        <w:rPr>
          <w:rFonts w:ascii="Times New Roman" w:hAnsi="Times New Roman"/>
          <w:sz w:val="24"/>
          <w:szCs w:val="24"/>
        </w:rPr>
        <w:t>sarana</w:t>
      </w:r>
      <w:proofErr w:type="spellEnd"/>
      <w:r w:rsidR="00733105" w:rsidRPr="00477F0A">
        <w:rPr>
          <w:rFonts w:ascii="Times New Roman" w:hAnsi="Times New Roman"/>
          <w:sz w:val="24"/>
          <w:szCs w:val="24"/>
        </w:rPr>
        <w:t xml:space="preserve"> </w:t>
      </w:r>
      <w:proofErr w:type="spellStart"/>
      <w:r w:rsidR="00733105" w:rsidRPr="00477F0A">
        <w:rPr>
          <w:rFonts w:ascii="Times New Roman" w:hAnsi="Times New Roman"/>
          <w:sz w:val="24"/>
          <w:szCs w:val="24"/>
        </w:rPr>
        <w:t>pembelajaran</w:t>
      </w:r>
      <w:proofErr w:type="spellEnd"/>
      <w:r w:rsidR="00733105" w:rsidRPr="00477F0A">
        <w:rPr>
          <w:rFonts w:ascii="Times New Roman" w:hAnsi="Times New Roman"/>
          <w:sz w:val="24"/>
          <w:szCs w:val="24"/>
        </w:rPr>
        <w:t xml:space="preserve"> </w:t>
      </w:r>
      <w:r w:rsidR="00733105">
        <w:rPr>
          <w:rFonts w:ascii="Times New Roman" w:hAnsi="Times New Roman"/>
          <w:sz w:val="24"/>
          <w:szCs w:val="24"/>
          <w:lang w:val="id-ID"/>
        </w:rPr>
        <w:t xml:space="preserve">yang digunakan dalam proses </w:t>
      </w:r>
      <w:proofErr w:type="spellStart"/>
      <w:r w:rsidR="00733105" w:rsidRPr="00477F0A">
        <w:rPr>
          <w:rFonts w:ascii="Times New Roman" w:hAnsi="Times New Roman"/>
          <w:sz w:val="24"/>
          <w:szCs w:val="24"/>
        </w:rPr>
        <w:t>belajar</w:t>
      </w:r>
      <w:proofErr w:type="spellEnd"/>
      <w:r w:rsidRPr="007A232E">
        <w:rPr>
          <w:rFonts w:ascii="Times New Roman" w:hAnsi="Times New Roman"/>
          <w:color w:val="000000" w:themeColor="text1"/>
          <w:sz w:val="24"/>
          <w:szCs w:val="24"/>
          <w:lang w:val="id-ID"/>
        </w:rPr>
        <w:t xml:space="preserve">. Peneliti mengamati proses pelaksanaan kegiatan </w:t>
      </w:r>
      <w:r w:rsidR="00733105">
        <w:rPr>
          <w:rFonts w:ascii="Times New Roman" w:hAnsi="Times New Roman"/>
          <w:color w:val="000000" w:themeColor="text1"/>
          <w:sz w:val="24"/>
          <w:szCs w:val="24"/>
          <w:lang w:val="id-ID"/>
        </w:rPr>
        <w:t xml:space="preserve">guru dan </w:t>
      </w:r>
      <w:r w:rsidRPr="007A232E">
        <w:rPr>
          <w:rFonts w:ascii="Times New Roman" w:hAnsi="Times New Roman"/>
          <w:color w:val="000000" w:themeColor="text1"/>
          <w:sz w:val="24"/>
          <w:szCs w:val="24"/>
          <w:lang w:val="id-ID"/>
        </w:rPr>
        <w:t xml:space="preserve">siswa dalam </w:t>
      </w:r>
      <w:r w:rsidR="00733105">
        <w:rPr>
          <w:rFonts w:ascii="Times New Roman" w:hAnsi="Times New Roman"/>
          <w:color w:val="000000" w:themeColor="text1"/>
          <w:sz w:val="24"/>
          <w:szCs w:val="24"/>
          <w:lang w:val="id-ID"/>
        </w:rPr>
        <w:t>pembelajaran,</w:t>
      </w:r>
      <w:r w:rsidRPr="007A232E">
        <w:rPr>
          <w:rFonts w:ascii="Times New Roman" w:hAnsi="Times New Roman"/>
          <w:color w:val="000000" w:themeColor="text1"/>
          <w:sz w:val="24"/>
          <w:szCs w:val="24"/>
          <w:lang w:val="id-ID"/>
        </w:rPr>
        <w:t xml:space="preserve"> Seperti bagaimana </w:t>
      </w:r>
      <w:r w:rsidR="00733105">
        <w:rPr>
          <w:rFonts w:ascii="Times New Roman" w:hAnsi="Times New Roman"/>
          <w:color w:val="000000" w:themeColor="text1"/>
          <w:sz w:val="24"/>
          <w:szCs w:val="24"/>
          <w:lang w:val="id-ID"/>
        </w:rPr>
        <w:t xml:space="preserve">guru </w:t>
      </w:r>
      <w:proofErr w:type="spellStart"/>
      <w:r w:rsidR="00733105">
        <w:rPr>
          <w:rFonts w:ascii="Times" w:hAnsi="Times" w:cs="Times"/>
          <w:color w:val="000000"/>
        </w:rPr>
        <w:t>meningkatkan</w:t>
      </w:r>
      <w:proofErr w:type="spellEnd"/>
      <w:r w:rsidR="00733105">
        <w:rPr>
          <w:rFonts w:ascii="Times" w:hAnsi="Times" w:cs="Times"/>
          <w:color w:val="000000"/>
        </w:rPr>
        <w:t xml:space="preserve"> </w:t>
      </w:r>
      <w:proofErr w:type="spellStart"/>
      <w:r w:rsidR="00733105">
        <w:rPr>
          <w:rFonts w:ascii="Times" w:hAnsi="Times" w:cs="Times"/>
          <w:color w:val="000000"/>
        </w:rPr>
        <w:t>kegiatan</w:t>
      </w:r>
      <w:proofErr w:type="spellEnd"/>
      <w:r w:rsidR="00733105">
        <w:rPr>
          <w:rFonts w:ascii="Times" w:hAnsi="Times" w:cs="Times"/>
          <w:color w:val="000000"/>
        </w:rPr>
        <w:t xml:space="preserve"> </w:t>
      </w:r>
      <w:proofErr w:type="spellStart"/>
      <w:r w:rsidR="00733105">
        <w:rPr>
          <w:rFonts w:ascii="Times" w:hAnsi="Times" w:cs="Times"/>
          <w:color w:val="000000"/>
        </w:rPr>
        <w:t>belajar</w:t>
      </w:r>
      <w:proofErr w:type="spellEnd"/>
      <w:r w:rsidR="00733105">
        <w:rPr>
          <w:rFonts w:ascii="Times" w:hAnsi="Times" w:cs="Times"/>
          <w:color w:val="000000"/>
        </w:rPr>
        <w:t xml:space="preserve"> </w:t>
      </w:r>
      <w:proofErr w:type="spellStart"/>
      <w:r w:rsidR="00733105">
        <w:rPr>
          <w:rFonts w:ascii="Times" w:hAnsi="Times" w:cs="Times"/>
          <w:color w:val="000000"/>
        </w:rPr>
        <w:t>mengajar</w:t>
      </w:r>
      <w:proofErr w:type="spellEnd"/>
      <w:r w:rsidR="00733105">
        <w:rPr>
          <w:rFonts w:ascii="Times" w:hAnsi="Times" w:cs="Times"/>
          <w:color w:val="000000"/>
          <w:lang w:val="id-ID"/>
        </w:rPr>
        <w:t xml:space="preserve"> dengan menggunakan sarana pembelajaran</w:t>
      </w:r>
      <w:r w:rsidR="00733105">
        <w:rPr>
          <w:rFonts w:ascii="Times New Roman" w:hAnsi="Times New Roman"/>
          <w:color w:val="000000" w:themeColor="text1"/>
          <w:sz w:val="24"/>
          <w:szCs w:val="24"/>
          <w:lang w:val="id-ID"/>
        </w:rPr>
        <w:t xml:space="preserve"> dan </w:t>
      </w:r>
      <w:r w:rsidRPr="007A232E">
        <w:rPr>
          <w:rFonts w:ascii="Times New Roman" w:hAnsi="Times New Roman"/>
          <w:color w:val="000000" w:themeColor="text1"/>
          <w:sz w:val="24"/>
          <w:szCs w:val="24"/>
          <w:lang w:val="id-ID"/>
        </w:rPr>
        <w:t xml:space="preserve">bagaimana </w:t>
      </w:r>
      <w:r w:rsidR="00733105">
        <w:rPr>
          <w:rFonts w:ascii="Times New Roman" w:hAnsi="Times New Roman"/>
          <w:sz w:val="24"/>
          <w:szCs w:val="24"/>
          <w:lang w:val="id-ID"/>
        </w:rPr>
        <w:t>siswa</w:t>
      </w:r>
      <w:r w:rsidR="00733105" w:rsidRPr="00477F0A">
        <w:rPr>
          <w:rFonts w:ascii="Times New Roman" w:hAnsi="Times New Roman"/>
          <w:sz w:val="24"/>
          <w:szCs w:val="24"/>
        </w:rPr>
        <w:t xml:space="preserve"> </w:t>
      </w:r>
      <w:proofErr w:type="spellStart"/>
      <w:r w:rsidR="00733105" w:rsidRPr="00477F0A">
        <w:rPr>
          <w:rFonts w:ascii="Times New Roman" w:hAnsi="Times New Roman"/>
          <w:sz w:val="24"/>
          <w:szCs w:val="24"/>
        </w:rPr>
        <w:t>aktif</w:t>
      </w:r>
      <w:proofErr w:type="spellEnd"/>
      <w:r w:rsidR="00733105" w:rsidRPr="00477F0A">
        <w:rPr>
          <w:rFonts w:ascii="Times New Roman" w:hAnsi="Times New Roman"/>
          <w:sz w:val="24"/>
          <w:szCs w:val="24"/>
        </w:rPr>
        <w:t xml:space="preserve">, </w:t>
      </w:r>
      <w:proofErr w:type="spellStart"/>
      <w:r w:rsidR="00733105" w:rsidRPr="00477F0A">
        <w:rPr>
          <w:rFonts w:ascii="Times New Roman" w:hAnsi="Times New Roman"/>
          <w:sz w:val="24"/>
          <w:szCs w:val="24"/>
        </w:rPr>
        <w:t>mengembangkan</w:t>
      </w:r>
      <w:proofErr w:type="spellEnd"/>
      <w:r w:rsidR="00733105">
        <w:rPr>
          <w:rFonts w:ascii="Times New Roman" w:hAnsi="Times New Roman"/>
          <w:sz w:val="24"/>
          <w:szCs w:val="24"/>
        </w:rPr>
        <w:t xml:space="preserve"> </w:t>
      </w:r>
      <w:proofErr w:type="spellStart"/>
      <w:r w:rsidR="00733105" w:rsidRPr="00477F0A">
        <w:rPr>
          <w:rFonts w:ascii="Times New Roman" w:hAnsi="Times New Roman"/>
          <w:sz w:val="24"/>
          <w:szCs w:val="24"/>
        </w:rPr>
        <w:t>kemampuan</w:t>
      </w:r>
      <w:proofErr w:type="spellEnd"/>
      <w:r w:rsidR="00733105" w:rsidRPr="00477F0A">
        <w:rPr>
          <w:rFonts w:ascii="Times New Roman" w:hAnsi="Times New Roman"/>
          <w:sz w:val="24"/>
          <w:szCs w:val="24"/>
        </w:rPr>
        <w:t xml:space="preserve"> </w:t>
      </w:r>
      <w:proofErr w:type="spellStart"/>
      <w:r w:rsidR="00733105" w:rsidRPr="00477F0A">
        <w:rPr>
          <w:rFonts w:ascii="Times New Roman" w:hAnsi="Times New Roman"/>
          <w:sz w:val="24"/>
          <w:szCs w:val="24"/>
        </w:rPr>
        <w:t>dan</w:t>
      </w:r>
      <w:proofErr w:type="spellEnd"/>
      <w:r w:rsidR="00733105" w:rsidRPr="00477F0A">
        <w:rPr>
          <w:rFonts w:ascii="Times New Roman" w:hAnsi="Times New Roman"/>
          <w:sz w:val="24"/>
          <w:szCs w:val="24"/>
        </w:rPr>
        <w:t xml:space="preserve"> </w:t>
      </w:r>
      <w:proofErr w:type="spellStart"/>
      <w:r w:rsidR="00733105" w:rsidRPr="00477F0A">
        <w:rPr>
          <w:rFonts w:ascii="Times New Roman" w:hAnsi="Times New Roman"/>
          <w:sz w:val="24"/>
          <w:szCs w:val="24"/>
        </w:rPr>
        <w:t>ketrampilan</w:t>
      </w:r>
      <w:proofErr w:type="spellEnd"/>
      <w:r w:rsidR="00733105" w:rsidRPr="00477F0A">
        <w:rPr>
          <w:rFonts w:ascii="Times New Roman" w:hAnsi="Times New Roman"/>
          <w:sz w:val="24"/>
          <w:szCs w:val="24"/>
        </w:rPr>
        <w:t xml:space="preserve"> </w:t>
      </w:r>
      <w:proofErr w:type="spellStart"/>
      <w:r w:rsidR="00733105" w:rsidRPr="00477F0A">
        <w:rPr>
          <w:rFonts w:ascii="Times New Roman" w:hAnsi="Times New Roman"/>
          <w:sz w:val="24"/>
          <w:szCs w:val="24"/>
        </w:rPr>
        <w:t>dalam</w:t>
      </w:r>
      <w:proofErr w:type="spellEnd"/>
      <w:r w:rsidR="00733105" w:rsidRPr="00477F0A">
        <w:rPr>
          <w:rFonts w:ascii="Times New Roman" w:hAnsi="Times New Roman"/>
          <w:sz w:val="24"/>
          <w:szCs w:val="24"/>
        </w:rPr>
        <w:t xml:space="preserve"> proses </w:t>
      </w:r>
      <w:proofErr w:type="spellStart"/>
      <w:r w:rsidR="00733105" w:rsidRPr="00477F0A">
        <w:rPr>
          <w:rFonts w:ascii="Times New Roman" w:hAnsi="Times New Roman"/>
          <w:sz w:val="24"/>
          <w:szCs w:val="24"/>
        </w:rPr>
        <w:t>belajar</w:t>
      </w:r>
      <w:proofErr w:type="spellEnd"/>
      <w:r w:rsidR="00054EC4">
        <w:rPr>
          <w:rFonts w:ascii="Times New Roman" w:hAnsi="Times New Roman"/>
          <w:color w:val="000000" w:themeColor="text1"/>
          <w:sz w:val="24"/>
          <w:szCs w:val="24"/>
          <w:lang w:val="id-ID"/>
        </w:rPr>
        <w:t>.</w:t>
      </w:r>
    </w:p>
    <w:p w:rsidR="0037206A" w:rsidRPr="0037206A" w:rsidRDefault="0037206A" w:rsidP="0037206A">
      <w:pPr>
        <w:pStyle w:val="ListParagraph"/>
        <w:widowControl w:val="0"/>
        <w:numPr>
          <w:ilvl w:val="0"/>
          <w:numId w:val="4"/>
        </w:numPr>
        <w:shd w:val="clear" w:color="auto" w:fill="FFFFFF" w:themeFill="background1"/>
        <w:autoSpaceDE w:val="0"/>
        <w:spacing w:after="0" w:line="480" w:lineRule="auto"/>
        <w:ind w:left="710"/>
        <w:jc w:val="both"/>
        <w:rPr>
          <w:rFonts w:ascii="Times New Roman" w:hAnsi="Times New Roman"/>
          <w:color w:val="000000" w:themeColor="text1"/>
          <w:sz w:val="24"/>
          <w:szCs w:val="24"/>
        </w:rPr>
      </w:pPr>
      <w:proofErr w:type="spellStart"/>
      <w:r w:rsidRPr="0037206A">
        <w:rPr>
          <w:rFonts w:ascii="Times New Roman" w:hAnsi="Times New Roman"/>
          <w:color w:val="000000" w:themeColor="text1"/>
          <w:sz w:val="24"/>
          <w:szCs w:val="24"/>
        </w:rPr>
        <w:t>Dokumentasi</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yaitu</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dilakukan</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dengan</w:t>
      </w:r>
      <w:proofErr w:type="spellEnd"/>
      <w:r w:rsidRPr="0037206A">
        <w:rPr>
          <w:rFonts w:ascii="Times New Roman" w:hAnsi="Times New Roman"/>
          <w:color w:val="000000" w:themeColor="text1"/>
          <w:sz w:val="24"/>
          <w:szCs w:val="24"/>
        </w:rPr>
        <w:t xml:space="preserve"> </w:t>
      </w:r>
      <w:proofErr w:type="spellStart"/>
      <w:proofErr w:type="gramStart"/>
      <w:r w:rsidRPr="0037206A">
        <w:rPr>
          <w:rFonts w:ascii="Times New Roman" w:hAnsi="Times New Roman"/>
          <w:color w:val="000000" w:themeColor="text1"/>
          <w:sz w:val="24"/>
          <w:szCs w:val="24"/>
        </w:rPr>
        <w:t>cara</w:t>
      </w:r>
      <w:proofErr w:type="spellEnd"/>
      <w:proofErr w:type="gram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mencatat</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dan</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menyalin</w:t>
      </w:r>
      <w:proofErr w:type="spellEnd"/>
      <w:r w:rsidRPr="0037206A">
        <w:rPr>
          <w:rFonts w:ascii="Times New Roman" w:hAnsi="Times New Roman"/>
          <w:color w:val="000000" w:themeColor="text1"/>
          <w:sz w:val="24"/>
          <w:szCs w:val="24"/>
        </w:rPr>
        <w:t xml:space="preserve"> data yang </w:t>
      </w:r>
      <w:proofErr w:type="spellStart"/>
      <w:r w:rsidRPr="0037206A">
        <w:rPr>
          <w:rFonts w:ascii="Times New Roman" w:hAnsi="Times New Roman"/>
          <w:color w:val="000000" w:themeColor="text1"/>
          <w:sz w:val="24"/>
          <w:szCs w:val="24"/>
        </w:rPr>
        <w:t>terdapat</w:t>
      </w:r>
      <w:proofErr w:type="spellEnd"/>
      <w:r w:rsidRPr="0037206A">
        <w:rPr>
          <w:rFonts w:ascii="Times New Roman" w:hAnsi="Times New Roman"/>
          <w:color w:val="000000" w:themeColor="text1"/>
          <w:sz w:val="24"/>
          <w:szCs w:val="24"/>
        </w:rPr>
        <w:t xml:space="preserve"> di MTs Al-</w:t>
      </w:r>
      <w:proofErr w:type="spellStart"/>
      <w:r w:rsidRPr="0037206A">
        <w:rPr>
          <w:rFonts w:ascii="Times New Roman" w:hAnsi="Times New Roman"/>
          <w:color w:val="000000" w:themeColor="text1"/>
          <w:sz w:val="24"/>
          <w:szCs w:val="24"/>
        </w:rPr>
        <w:t>Hidayah</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Tosiba</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Kabupaten</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Kolaka</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terkait</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dengan</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pembahasan</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topik</w:t>
      </w:r>
      <w:proofErr w:type="spellEnd"/>
      <w:r w:rsidRPr="0037206A">
        <w:rPr>
          <w:rFonts w:ascii="Times New Roman" w:hAnsi="Times New Roman"/>
          <w:color w:val="000000" w:themeColor="text1"/>
          <w:sz w:val="24"/>
          <w:szCs w:val="24"/>
        </w:rPr>
        <w:t xml:space="preserve"> </w:t>
      </w:r>
      <w:proofErr w:type="spellStart"/>
      <w:r w:rsidRPr="0037206A">
        <w:rPr>
          <w:rFonts w:ascii="Times New Roman" w:hAnsi="Times New Roman"/>
          <w:color w:val="000000" w:themeColor="text1"/>
          <w:sz w:val="24"/>
          <w:szCs w:val="24"/>
        </w:rPr>
        <w:t>penelitian</w:t>
      </w:r>
      <w:proofErr w:type="spellEnd"/>
      <w:r w:rsidRPr="0037206A">
        <w:rPr>
          <w:rFonts w:ascii="Times New Roman" w:hAnsi="Times New Roman"/>
          <w:color w:val="000000" w:themeColor="text1"/>
          <w:sz w:val="24"/>
          <w:szCs w:val="24"/>
        </w:rPr>
        <w:t>.</w:t>
      </w:r>
      <w:r w:rsidR="00106DAD">
        <w:rPr>
          <w:rFonts w:ascii="Times New Roman" w:hAnsi="Times New Roman"/>
          <w:color w:val="000000" w:themeColor="text1"/>
          <w:sz w:val="24"/>
          <w:szCs w:val="24"/>
          <w:lang w:val="id-ID"/>
        </w:rPr>
        <w:t xml:space="preserve"> </w:t>
      </w:r>
      <w:r w:rsidR="00106DAD" w:rsidRPr="007A232E">
        <w:rPr>
          <w:rFonts w:ascii="Times New Roman" w:hAnsi="Times New Roman"/>
          <w:color w:val="000000" w:themeColor="text1"/>
          <w:sz w:val="24"/>
          <w:szCs w:val="24"/>
          <w:lang w:val="id-ID"/>
        </w:rPr>
        <w:t>Dalam penelitian ini, peneliti</w:t>
      </w:r>
      <w:r w:rsidR="00106DAD">
        <w:rPr>
          <w:rFonts w:ascii="Times New Roman" w:hAnsi="Times New Roman"/>
          <w:color w:val="000000" w:themeColor="text1"/>
          <w:sz w:val="24"/>
          <w:szCs w:val="24"/>
          <w:lang w:val="id-ID"/>
        </w:rPr>
        <w:t xml:space="preserve"> mencatat dan menyalin sejarah singkat, jumlah guru, jumlah siswa, keadaan sarana dan prasarana, profil sekolah dan hal lain yang dibutuhkan.</w:t>
      </w:r>
    </w:p>
    <w:p w:rsidR="0037206A" w:rsidRPr="0037206A" w:rsidRDefault="0037206A" w:rsidP="0037206A">
      <w:pPr>
        <w:widowControl w:val="0"/>
        <w:shd w:val="clear" w:color="auto" w:fill="FFFFFF" w:themeFill="background1"/>
        <w:autoSpaceDE w:val="0"/>
        <w:spacing w:after="0" w:line="240" w:lineRule="auto"/>
        <w:jc w:val="both"/>
        <w:rPr>
          <w:rFonts w:ascii="Times New Roman" w:hAnsi="Times New Roman"/>
          <w:b/>
          <w:bCs/>
          <w:color w:val="000000" w:themeColor="text1"/>
          <w:sz w:val="24"/>
          <w:szCs w:val="24"/>
          <w:lang w:val="id-ID"/>
        </w:rPr>
      </w:pPr>
    </w:p>
    <w:p w:rsidR="00751D6F" w:rsidRPr="007A232E" w:rsidRDefault="00751D6F" w:rsidP="0007078C">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b/>
          <w:bCs/>
          <w:color w:val="000000" w:themeColor="text1"/>
          <w:sz w:val="24"/>
          <w:szCs w:val="24"/>
        </w:rPr>
      </w:pPr>
      <w:proofErr w:type="spellStart"/>
      <w:r w:rsidRPr="007A232E">
        <w:rPr>
          <w:rFonts w:ascii="Times New Roman" w:hAnsi="Times New Roman"/>
          <w:b/>
          <w:bCs/>
          <w:color w:val="000000" w:themeColor="text1"/>
          <w:sz w:val="24"/>
          <w:szCs w:val="24"/>
        </w:rPr>
        <w:t>Teknik</w:t>
      </w:r>
      <w:proofErr w:type="spellEnd"/>
      <w:r w:rsidRPr="007A232E">
        <w:rPr>
          <w:rFonts w:ascii="Times New Roman" w:hAnsi="Times New Roman"/>
          <w:b/>
          <w:bCs/>
          <w:color w:val="000000" w:themeColor="text1"/>
          <w:sz w:val="24"/>
          <w:szCs w:val="24"/>
        </w:rPr>
        <w:t xml:space="preserve"> </w:t>
      </w:r>
      <w:proofErr w:type="spellStart"/>
      <w:r w:rsidRPr="007A232E">
        <w:rPr>
          <w:rFonts w:ascii="Times New Roman" w:hAnsi="Times New Roman"/>
          <w:b/>
          <w:bCs/>
          <w:color w:val="000000" w:themeColor="text1"/>
          <w:sz w:val="24"/>
          <w:szCs w:val="24"/>
        </w:rPr>
        <w:t>pengukuran</w:t>
      </w:r>
      <w:proofErr w:type="spellEnd"/>
      <w:r w:rsidRPr="007A232E">
        <w:rPr>
          <w:rFonts w:ascii="Times New Roman" w:hAnsi="Times New Roman"/>
          <w:b/>
          <w:bCs/>
          <w:color w:val="000000" w:themeColor="text1"/>
          <w:sz w:val="24"/>
          <w:szCs w:val="24"/>
        </w:rPr>
        <w:t xml:space="preserve"> </w:t>
      </w:r>
      <w:proofErr w:type="spellStart"/>
      <w:r w:rsidRPr="007A232E">
        <w:rPr>
          <w:rFonts w:ascii="Times New Roman" w:hAnsi="Times New Roman"/>
          <w:b/>
          <w:bCs/>
          <w:color w:val="000000" w:themeColor="text1"/>
          <w:sz w:val="24"/>
          <w:szCs w:val="24"/>
        </w:rPr>
        <w:t>Skor</w:t>
      </w:r>
      <w:proofErr w:type="spellEnd"/>
    </w:p>
    <w:p w:rsidR="00F85FE7" w:rsidRPr="007A232E" w:rsidRDefault="00F85FE7" w:rsidP="00F85FE7">
      <w:pPr>
        <w:pStyle w:val="ListParagraph"/>
        <w:widowControl w:val="0"/>
        <w:shd w:val="clear" w:color="auto" w:fill="FFFFFF" w:themeFill="background1"/>
        <w:autoSpaceDE w:val="0"/>
        <w:spacing w:after="0" w:line="240" w:lineRule="auto"/>
        <w:ind w:left="360"/>
        <w:jc w:val="both"/>
        <w:rPr>
          <w:rFonts w:ascii="Times New Roman" w:hAnsi="Times New Roman"/>
          <w:b/>
          <w:bCs/>
          <w:color w:val="000000" w:themeColor="text1"/>
          <w:sz w:val="24"/>
          <w:szCs w:val="24"/>
        </w:rPr>
      </w:pPr>
    </w:p>
    <w:p w:rsidR="00200282" w:rsidRPr="007A232E" w:rsidRDefault="00751D6F" w:rsidP="00A46212">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lang w:val="id-ID"/>
        </w:rPr>
      </w:pPr>
      <w:proofErr w:type="spellStart"/>
      <w:proofErr w:type="gramStart"/>
      <w:r w:rsidRPr="007A232E">
        <w:rPr>
          <w:rFonts w:ascii="Times New Roman" w:hAnsi="Times New Roman"/>
          <w:color w:val="000000" w:themeColor="text1"/>
          <w:sz w:val="24"/>
          <w:szCs w:val="24"/>
        </w:rPr>
        <w:t>Teknik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pengukuran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atau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dalam</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penelitian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memakai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skala</w:t>
      </w:r>
      <w:proofErr w:type="spellEnd"/>
      <w:r w:rsidRPr="007A232E">
        <w:rPr>
          <w:rFonts w:ascii="Times New Roman" w:hAnsi="Times New Roman"/>
          <w:color w:val="000000" w:themeColor="text1"/>
          <w:sz w:val="24"/>
          <w:szCs w:val="24"/>
        </w:rPr>
        <w:t xml:space="preserve"> </w:t>
      </w:r>
      <w:r w:rsidR="00DB00EB" w:rsidRPr="007A232E">
        <w:rPr>
          <w:rFonts w:ascii="Times New Roman" w:hAnsi="Times New Roman"/>
          <w:color w:val="000000" w:themeColor="text1"/>
          <w:sz w:val="24"/>
          <w:szCs w:val="24"/>
        </w:rPr>
        <w:t>Liker</w:t>
      </w:r>
      <w:r w:rsidR="00DB00EB">
        <w:rPr>
          <w:rFonts w:ascii="Times New Roman" w:hAnsi="Times New Roman"/>
          <w:color w:val="000000" w:themeColor="text1"/>
          <w:sz w:val="24"/>
          <w:szCs w:val="24"/>
          <w:lang w:val="id-ID"/>
        </w:rPr>
        <w:t>t</w:t>
      </w:r>
      <w:r w:rsidR="00DB00EB"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kuesioner</w:t>
      </w:r>
      <w:proofErr w:type="spellEnd"/>
      <w:r w:rsidRPr="007A232E">
        <w:rPr>
          <w:rFonts w:ascii="Times New Roman" w:hAnsi="Times New Roman"/>
          <w:color w:val="000000" w:themeColor="text1"/>
          <w:sz w:val="24"/>
          <w:szCs w:val="24"/>
        </w:rPr>
        <w:t xml:space="preserve"> ya</w:t>
      </w:r>
      <w:r w:rsidR="00807653" w:rsidRPr="007A232E">
        <w:rPr>
          <w:rFonts w:ascii="Times New Roman" w:hAnsi="Times New Roman"/>
          <w:color w:val="000000" w:themeColor="text1"/>
          <w:sz w:val="24"/>
          <w:szCs w:val="24"/>
        </w:rPr>
        <w:t xml:space="preserve">ng </w:t>
      </w:r>
      <w:proofErr w:type="spellStart"/>
      <w:r w:rsidR="00807653" w:rsidRPr="007A232E">
        <w:rPr>
          <w:rFonts w:ascii="Times New Roman" w:hAnsi="Times New Roman"/>
          <w:color w:val="000000" w:themeColor="text1"/>
          <w:sz w:val="24"/>
          <w:szCs w:val="24"/>
        </w:rPr>
        <w:t>disebarkan</w:t>
      </w:r>
      <w:proofErr w:type="spellEnd"/>
      <w:r w:rsidR="00807653" w:rsidRPr="007A232E">
        <w:rPr>
          <w:rFonts w:ascii="Times New Roman" w:hAnsi="Times New Roman"/>
          <w:color w:val="000000" w:themeColor="text1"/>
          <w:sz w:val="24"/>
          <w:szCs w:val="24"/>
        </w:rPr>
        <w:t xml:space="preserve"> </w:t>
      </w:r>
      <w:proofErr w:type="spellStart"/>
      <w:r w:rsidR="00807653" w:rsidRPr="007A232E">
        <w:rPr>
          <w:rFonts w:ascii="Times New Roman" w:hAnsi="Times New Roman"/>
          <w:color w:val="000000" w:themeColor="text1"/>
          <w:sz w:val="24"/>
          <w:szCs w:val="24"/>
        </w:rPr>
        <w:t>kepada</w:t>
      </w:r>
      <w:proofErr w:type="spellEnd"/>
      <w:r w:rsidR="00807653" w:rsidRPr="007A232E">
        <w:rPr>
          <w:rFonts w:ascii="Times New Roman" w:hAnsi="Times New Roman"/>
          <w:color w:val="000000" w:themeColor="text1"/>
          <w:sz w:val="24"/>
          <w:szCs w:val="24"/>
        </w:rPr>
        <w:t xml:space="preserve"> </w:t>
      </w:r>
      <w:proofErr w:type="spellStart"/>
      <w:r w:rsidR="00807653" w:rsidRPr="007A232E">
        <w:rPr>
          <w:rFonts w:ascii="Times New Roman" w:hAnsi="Times New Roman"/>
          <w:color w:val="000000" w:themeColor="text1"/>
          <w:sz w:val="24"/>
          <w:szCs w:val="24"/>
        </w:rPr>
        <w:t>responden</w:t>
      </w:r>
      <w:proofErr w:type="spellEnd"/>
      <w:r w:rsidR="00807653" w:rsidRPr="007A232E">
        <w:rPr>
          <w:rFonts w:ascii="Times New Roman" w:hAnsi="Times New Roman"/>
          <w:color w:val="000000" w:themeColor="text1"/>
          <w:sz w:val="24"/>
          <w:szCs w:val="24"/>
        </w:rPr>
        <w:t>.</w:t>
      </w:r>
      <w:proofErr w:type="gramEnd"/>
      <w:r w:rsidR="00E04DDC" w:rsidRPr="007A232E">
        <w:rPr>
          <w:rFonts w:ascii="Times New Roman" w:hAnsi="Times New Roman"/>
          <w:color w:val="000000" w:themeColor="text1"/>
          <w:sz w:val="24"/>
          <w:szCs w:val="24"/>
          <w:lang w:val="id-ID"/>
        </w:rPr>
        <w:t xml:space="preserve"> Skala ini dikembangkan oleh Rensis Likert yang paling sering digunakan untuk mengukur sikap, pendapat, persepsi responden terhadap suatu objek”</w:t>
      </w:r>
      <w:r w:rsidR="00E04DDC" w:rsidRPr="007A232E">
        <w:rPr>
          <w:rStyle w:val="FootnoteReference"/>
          <w:rFonts w:ascii="Times New Roman" w:hAnsi="Times New Roman"/>
          <w:color w:val="000000" w:themeColor="text1"/>
          <w:sz w:val="24"/>
          <w:szCs w:val="24"/>
          <w:lang w:val="id-ID"/>
        </w:rPr>
        <w:footnoteReference w:id="5"/>
      </w:r>
      <w:r w:rsidR="00E04DDC" w:rsidRPr="007A232E">
        <w:rPr>
          <w:rFonts w:ascii="Times New Roman" w:hAnsi="Times New Roman"/>
          <w:color w:val="000000" w:themeColor="text1"/>
          <w:sz w:val="24"/>
          <w:szCs w:val="24"/>
          <w:lang w:val="id-ID"/>
        </w:rPr>
        <w:t>.</w:t>
      </w:r>
    </w:p>
    <w:p w:rsidR="00BB1858" w:rsidRPr="007A232E" w:rsidRDefault="00751D6F" w:rsidP="00324CA9">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lang w:val="id-ID"/>
        </w:rPr>
      </w:pPr>
      <w:proofErr w:type="spellStart"/>
      <w:r w:rsidRPr="007A232E">
        <w:rPr>
          <w:rFonts w:ascii="Times New Roman" w:hAnsi="Times New Roman"/>
          <w:color w:val="000000" w:themeColor="text1"/>
          <w:sz w:val="24"/>
          <w:szCs w:val="24"/>
        </w:rPr>
        <w:lastRenderedPageBreak/>
        <w:t>Adapun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penentuan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setiap</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pertanyaan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berbeda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yaitu</w:t>
      </w:r>
      <w:proofErr w:type="spellEnd"/>
      <w:r w:rsidRPr="007A232E">
        <w:rPr>
          <w:rFonts w:ascii="Times New Roman" w:hAnsi="Times New Roman"/>
          <w:color w:val="000000" w:themeColor="text1"/>
          <w:sz w:val="24"/>
          <w:szCs w:val="24"/>
        </w:rPr>
        <w:t>:</w:t>
      </w:r>
    </w:p>
    <w:p w:rsidR="00751D6F" w:rsidRPr="007A232E" w:rsidRDefault="00751D6F" w:rsidP="0007078C">
      <w:pPr>
        <w:pStyle w:val="ListParagraph"/>
        <w:widowControl w:val="0"/>
        <w:numPr>
          <w:ilvl w:val="0"/>
          <w:numId w:val="5"/>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“a” </w:t>
      </w:r>
      <w:proofErr w:type="spellStart"/>
      <w:r w:rsidRPr="007A232E">
        <w:rPr>
          <w:rFonts w:ascii="Times New Roman" w:hAnsi="Times New Roman"/>
          <w:color w:val="000000" w:themeColor="text1"/>
          <w:sz w:val="24"/>
          <w:szCs w:val="24"/>
        </w:rPr>
        <w:t>diberi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tertingi</w:t>
      </w:r>
      <w:proofErr w:type="spellEnd"/>
      <w:r w:rsidRPr="007A232E">
        <w:rPr>
          <w:rFonts w:ascii="Times New Roman" w:hAnsi="Times New Roman"/>
          <w:color w:val="000000" w:themeColor="text1"/>
          <w:sz w:val="24"/>
          <w:szCs w:val="24"/>
        </w:rPr>
        <w:t xml:space="preserve"> </w:t>
      </w:r>
      <w:r w:rsidR="006358C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5</w:t>
      </w:r>
      <w:r w:rsidR="001A18B8" w:rsidRPr="007A232E">
        <w:rPr>
          <w:rFonts w:ascii="Times New Roman" w:hAnsi="Times New Roman"/>
          <w:color w:val="000000" w:themeColor="text1"/>
          <w:sz w:val="24"/>
          <w:szCs w:val="24"/>
        </w:rPr>
        <w:t xml:space="preserve"> (</w:t>
      </w:r>
      <w:proofErr w:type="spellStart"/>
      <w:r w:rsidR="00261ED3" w:rsidRPr="007A232E">
        <w:rPr>
          <w:rFonts w:ascii="Times New Roman" w:hAnsi="Times New Roman"/>
          <w:color w:val="000000" w:themeColor="text1"/>
          <w:sz w:val="24"/>
          <w:szCs w:val="24"/>
        </w:rPr>
        <w:t>selalu</w:t>
      </w:r>
      <w:proofErr w:type="spellEnd"/>
      <w:r w:rsidR="001A18B8" w:rsidRPr="007A232E">
        <w:rPr>
          <w:rFonts w:ascii="Times New Roman" w:hAnsi="Times New Roman"/>
          <w:color w:val="000000" w:themeColor="text1"/>
          <w:sz w:val="24"/>
          <w:szCs w:val="24"/>
        </w:rPr>
        <w:t>)</w:t>
      </w:r>
    </w:p>
    <w:p w:rsidR="00751D6F" w:rsidRPr="007A232E" w:rsidRDefault="00751D6F" w:rsidP="0007078C">
      <w:pPr>
        <w:pStyle w:val="ListParagraph"/>
        <w:widowControl w:val="0"/>
        <w:numPr>
          <w:ilvl w:val="0"/>
          <w:numId w:val="5"/>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“b” </w:t>
      </w:r>
      <w:proofErr w:type="spellStart"/>
      <w:r w:rsidRPr="007A232E">
        <w:rPr>
          <w:rFonts w:ascii="Times New Roman" w:hAnsi="Times New Roman"/>
          <w:color w:val="000000" w:themeColor="text1"/>
          <w:sz w:val="24"/>
          <w:szCs w:val="24"/>
        </w:rPr>
        <w:t>diberi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tinggi</w:t>
      </w:r>
      <w:proofErr w:type="spellEnd"/>
      <w:r w:rsidRPr="007A232E">
        <w:rPr>
          <w:rFonts w:ascii="Times New Roman" w:hAnsi="Times New Roman"/>
          <w:color w:val="000000" w:themeColor="text1"/>
          <w:sz w:val="24"/>
          <w:szCs w:val="24"/>
        </w:rPr>
        <w:t xml:space="preserve"> </w:t>
      </w:r>
      <w:r w:rsidR="006358C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4</w:t>
      </w:r>
      <w:r w:rsidR="001A18B8" w:rsidRPr="007A232E">
        <w:rPr>
          <w:rFonts w:ascii="Times New Roman" w:hAnsi="Times New Roman"/>
          <w:color w:val="000000" w:themeColor="text1"/>
          <w:sz w:val="24"/>
          <w:szCs w:val="24"/>
        </w:rPr>
        <w:t xml:space="preserve"> (</w:t>
      </w:r>
      <w:proofErr w:type="spellStart"/>
      <w:r w:rsidR="00261ED3" w:rsidRPr="007A232E">
        <w:rPr>
          <w:rFonts w:ascii="Times New Roman" w:hAnsi="Times New Roman"/>
          <w:color w:val="000000" w:themeColor="text1"/>
          <w:sz w:val="24"/>
          <w:szCs w:val="24"/>
        </w:rPr>
        <w:t>sering</w:t>
      </w:r>
      <w:proofErr w:type="spellEnd"/>
      <w:r w:rsidR="001A18B8" w:rsidRPr="007A232E">
        <w:rPr>
          <w:rFonts w:ascii="Times New Roman" w:hAnsi="Times New Roman"/>
          <w:color w:val="000000" w:themeColor="text1"/>
          <w:sz w:val="24"/>
          <w:szCs w:val="24"/>
        </w:rPr>
        <w:t>)</w:t>
      </w:r>
    </w:p>
    <w:p w:rsidR="00751D6F" w:rsidRPr="007A232E" w:rsidRDefault="00751D6F" w:rsidP="0007078C">
      <w:pPr>
        <w:pStyle w:val="ListParagraph"/>
        <w:widowControl w:val="0"/>
        <w:numPr>
          <w:ilvl w:val="0"/>
          <w:numId w:val="5"/>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“c” </w:t>
      </w:r>
      <w:proofErr w:type="spellStart"/>
      <w:r w:rsidRPr="007A232E">
        <w:rPr>
          <w:rFonts w:ascii="Times New Roman" w:hAnsi="Times New Roman"/>
          <w:color w:val="000000" w:themeColor="text1"/>
          <w:sz w:val="24"/>
          <w:szCs w:val="24"/>
        </w:rPr>
        <w:t>diberi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sedang</w:t>
      </w:r>
      <w:proofErr w:type="spellEnd"/>
      <w:r w:rsidRPr="007A232E">
        <w:rPr>
          <w:rFonts w:ascii="Times New Roman" w:hAnsi="Times New Roman"/>
          <w:color w:val="000000" w:themeColor="text1"/>
          <w:sz w:val="24"/>
          <w:szCs w:val="24"/>
        </w:rPr>
        <w:t xml:space="preserve"> </w:t>
      </w:r>
      <w:r w:rsidR="006358C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3</w:t>
      </w:r>
      <w:r w:rsidR="001A18B8" w:rsidRPr="007A232E">
        <w:rPr>
          <w:rFonts w:ascii="Times New Roman" w:hAnsi="Times New Roman"/>
          <w:color w:val="000000" w:themeColor="text1"/>
          <w:sz w:val="24"/>
          <w:szCs w:val="24"/>
        </w:rPr>
        <w:t xml:space="preserve"> (</w:t>
      </w:r>
      <w:proofErr w:type="spellStart"/>
      <w:r w:rsidR="00261ED3" w:rsidRPr="007A232E">
        <w:rPr>
          <w:rFonts w:ascii="Times New Roman" w:hAnsi="Times New Roman"/>
          <w:color w:val="000000" w:themeColor="text1"/>
          <w:sz w:val="24"/>
          <w:szCs w:val="24"/>
        </w:rPr>
        <w:t>kadang-kadang</w:t>
      </w:r>
      <w:proofErr w:type="spellEnd"/>
      <w:r w:rsidR="001A18B8" w:rsidRPr="007A232E">
        <w:rPr>
          <w:rFonts w:ascii="Times New Roman" w:hAnsi="Times New Roman"/>
          <w:color w:val="000000" w:themeColor="text1"/>
          <w:sz w:val="24"/>
          <w:szCs w:val="24"/>
        </w:rPr>
        <w:t>)</w:t>
      </w:r>
    </w:p>
    <w:p w:rsidR="00751D6F" w:rsidRPr="007A232E" w:rsidRDefault="00751D6F" w:rsidP="0007078C">
      <w:pPr>
        <w:pStyle w:val="ListParagraph"/>
        <w:widowControl w:val="0"/>
        <w:numPr>
          <w:ilvl w:val="0"/>
          <w:numId w:val="5"/>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“d” </w:t>
      </w:r>
      <w:proofErr w:type="spellStart"/>
      <w:r w:rsidRPr="007A232E">
        <w:rPr>
          <w:rFonts w:ascii="Times New Roman" w:hAnsi="Times New Roman"/>
          <w:color w:val="000000" w:themeColor="text1"/>
          <w:sz w:val="24"/>
          <w:szCs w:val="24"/>
        </w:rPr>
        <w:t>diberi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rendah</w:t>
      </w:r>
      <w:proofErr w:type="spellEnd"/>
      <w:r w:rsidRPr="007A232E">
        <w:rPr>
          <w:rFonts w:ascii="Times New Roman" w:hAnsi="Times New Roman"/>
          <w:color w:val="000000" w:themeColor="text1"/>
          <w:sz w:val="24"/>
          <w:szCs w:val="24"/>
        </w:rPr>
        <w:t xml:space="preserve"> </w:t>
      </w:r>
      <w:r w:rsidR="006358C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2</w:t>
      </w:r>
      <w:r w:rsidR="001A18B8" w:rsidRPr="007A232E">
        <w:rPr>
          <w:rFonts w:ascii="Times New Roman" w:hAnsi="Times New Roman"/>
          <w:color w:val="000000" w:themeColor="text1"/>
          <w:sz w:val="24"/>
          <w:szCs w:val="24"/>
        </w:rPr>
        <w:t xml:space="preserve"> (</w:t>
      </w:r>
      <w:proofErr w:type="spellStart"/>
      <w:r w:rsidR="00261ED3" w:rsidRPr="007A232E">
        <w:rPr>
          <w:rFonts w:ascii="Times New Roman" w:hAnsi="Times New Roman"/>
          <w:color w:val="000000" w:themeColor="text1"/>
          <w:sz w:val="24"/>
          <w:szCs w:val="24"/>
        </w:rPr>
        <w:t>jarang</w:t>
      </w:r>
      <w:proofErr w:type="spellEnd"/>
      <w:r w:rsidR="001A18B8" w:rsidRPr="007A232E">
        <w:rPr>
          <w:rFonts w:ascii="Times New Roman" w:hAnsi="Times New Roman"/>
          <w:color w:val="000000" w:themeColor="text1"/>
          <w:sz w:val="24"/>
          <w:szCs w:val="24"/>
        </w:rPr>
        <w:t>)</w:t>
      </w:r>
    </w:p>
    <w:p w:rsidR="00751D6F" w:rsidRPr="007A232E" w:rsidRDefault="00751D6F" w:rsidP="0007078C">
      <w:pPr>
        <w:pStyle w:val="ListParagraph"/>
        <w:widowControl w:val="0"/>
        <w:numPr>
          <w:ilvl w:val="0"/>
          <w:numId w:val="5"/>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“e” </w:t>
      </w:r>
      <w:proofErr w:type="spellStart"/>
      <w:r w:rsidRPr="007A232E">
        <w:rPr>
          <w:rFonts w:ascii="Times New Roman" w:hAnsi="Times New Roman"/>
          <w:color w:val="000000" w:themeColor="text1"/>
          <w:sz w:val="24"/>
          <w:szCs w:val="24"/>
        </w:rPr>
        <w:t>diberi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terendah</w:t>
      </w:r>
      <w:proofErr w:type="spellEnd"/>
      <w:r w:rsidRPr="007A232E">
        <w:rPr>
          <w:rFonts w:ascii="Times New Roman" w:hAnsi="Times New Roman"/>
          <w:color w:val="000000" w:themeColor="text1"/>
          <w:sz w:val="24"/>
          <w:szCs w:val="24"/>
        </w:rPr>
        <w:t xml:space="preserve"> </w:t>
      </w:r>
      <w:r w:rsidR="006358C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1</w:t>
      </w:r>
      <w:r w:rsidR="001A18B8" w:rsidRPr="007A232E">
        <w:rPr>
          <w:rFonts w:ascii="Times New Roman" w:hAnsi="Times New Roman"/>
          <w:color w:val="000000" w:themeColor="text1"/>
          <w:sz w:val="24"/>
          <w:szCs w:val="24"/>
        </w:rPr>
        <w:t xml:space="preserve"> (</w:t>
      </w:r>
      <w:proofErr w:type="spellStart"/>
      <w:r w:rsidR="00261ED3" w:rsidRPr="007A232E">
        <w:rPr>
          <w:rFonts w:ascii="Times New Roman" w:hAnsi="Times New Roman"/>
          <w:color w:val="000000" w:themeColor="text1"/>
          <w:sz w:val="24"/>
          <w:szCs w:val="24"/>
        </w:rPr>
        <w:t>tidak</w:t>
      </w:r>
      <w:proofErr w:type="spellEnd"/>
      <w:r w:rsidR="00261ED3" w:rsidRPr="007A232E">
        <w:rPr>
          <w:rFonts w:ascii="Times New Roman" w:hAnsi="Times New Roman"/>
          <w:color w:val="000000" w:themeColor="text1"/>
          <w:sz w:val="24"/>
          <w:szCs w:val="24"/>
        </w:rPr>
        <w:t xml:space="preserve"> </w:t>
      </w:r>
      <w:proofErr w:type="spellStart"/>
      <w:r w:rsidR="00261ED3" w:rsidRPr="007A232E">
        <w:rPr>
          <w:rFonts w:ascii="Times New Roman" w:hAnsi="Times New Roman"/>
          <w:color w:val="000000" w:themeColor="text1"/>
          <w:sz w:val="24"/>
          <w:szCs w:val="24"/>
        </w:rPr>
        <w:t>pernah</w:t>
      </w:r>
      <w:proofErr w:type="spellEnd"/>
      <w:r w:rsidR="001A18B8" w:rsidRPr="007A232E">
        <w:rPr>
          <w:rFonts w:ascii="Times New Roman" w:hAnsi="Times New Roman"/>
          <w:color w:val="000000" w:themeColor="text1"/>
          <w:sz w:val="24"/>
          <w:szCs w:val="24"/>
        </w:rPr>
        <w:t>)</w:t>
      </w:r>
    </w:p>
    <w:p w:rsidR="00751D6F" w:rsidRPr="007A232E" w:rsidRDefault="00751D6F" w:rsidP="0007078C">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Kemudian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menentukan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responden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terhadap</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masing-masing</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apakah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tergolong</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sangat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tinggi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tinggi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sedang</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rendah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sangat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rendah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dapat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ditentukan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kelas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intervalnya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cara</w:t>
      </w:r>
      <w:proofErr w:type="spellEnd"/>
      <w:proofErr w:type="gram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berikut</w:t>
      </w:r>
      <w:proofErr w:type="spellEnd"/>
      <w:r w:rsidRPr="007A232E">
        <w:rPr>
          <w:rFonts w:ascii="Times New Roman" w:hAnsi="Times New Roman"/>
          <w:color w:val="000000" w:themeColor="text1"/>
          <w:sz w:val="24"/>
          <w:szCs w:val="24"/>
        </w:rPr>
        <w:t>:</w:t>
      </w:r>
    </w:p>
    <w:p w:rsidR="00807653" w:rsidRPr="007A232E" w:rsidRDefault="008E0196" w:rsidP="0007078C">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m:oMathPara>
        <m:oMath>
          <m:f>
            <m:fPr>
              <m:ctrlPr>
                <w:rPr>
                  <w:rFonts w:ascii="Cambria Math" w:hAnsi="Cambria Math"/>
                  <w:color w:val="000000" w:themeColor="text1"/>
                  <w:sz w:val="24"/>
                  <w:szCs w:val="24"/>
                </w:rPr>
              </m:ctrlPr>
            </m:fPr>
            <m:num>
              <m:r>
                <w:rPr>
                  <w:rFonts w:ascii="Cambria Math" w:hAnsi="Cambria Math"/>
                  <w:color w:val="000000" w:themeColor="text1"/>
                  <w:sz w:val="24"/>
                  <w:szCs w:val="24"/>
                </w:rPr>
                <m:t>skor tertinggi-skor terendah</m:t>
              </m:r>
            </m:num>
            <m:den>
              <m:r>
                <w:rPr>
                  <w:rFonts w:ascii="Cambria Math" w:hAnsi="Cambria Math"/>
                  <w:color w:val="000000" w:themeColor="text1"/>
                  <w:sz w:val="24"/>
                  <w:szCs w:val="24"/>
                </w:rPr>
                <m:t>banyaknya bilangan</m:t>
              </m:r>
            </m:den>
          </m:f>
        </m:oMath>
      </m:oMathPara>
    </w:p>
    <w:p w:rsidR="00751D6F" w:rsidRPr="007A232E" w:rsidRDefault="00751D6F" w:rsidP="0007078C">
      <w:pPr>
        <w:widowControl w:val="0"/>
        <w:shd w:val="clear" w:color="auto" w:fill="FFFFFF" w:themeFill="background1"/>
        <w:autoSpaceDE w:val="0"/>
        <w:spacing w:after="0" w:line="480" w:lineRule="auto"/>
        <w:ind w:left="36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diperoleh</w:t>
      </w:r>
      <w:proofErr w:type="spellEnd"/>
      <w:r w:rsidRPr="007A232E">
        <w:rPr>
          <w:rFonts w:ascii="Times New Roman" w:hAnsi="Times New Roman"/>
          <w:color w:val="000000" w:themeColor="text1"/>
          <w:sz w:val="24"/>
          <w:szCs w:val="24"/>
        </w:rPr>
        <w:t xml:space="preserve"> :</w:t>
      </w:r>
      <w:proofErr w:type="gramEnd"/>
      <w:r w:rsidRPr="007A232E">
        <w:rPr>
          <w:rFonts w:ascii="Times New Roman" w:hAnsi="Times New Roman"/>
          <w:color w:val="000000" w:themeColor="text1"/>
          <w:sz w:val="24"/>
          <w:szCs w:val="24"/>
        </w:rPr>
        <w:t xml:space="preserve"> </w:t>
      </w:r>
      <m:oMath>
        <m:f>
          <m:fPr>
            <m:ctrlPr>
              <w:rPr>
                <w:rFonts w:ascii="Cambria Math" w:hAnsi="Cambria Math"/>
                <w:color w:val="000000" w:themeColor="text1"/>
                <w:sz w:val="24"/>
                <w:szCs w:val="24"/>
              </w:rPr>
            </m:ctrlPr>
          </m:fPr>
          <m:num>
            <m:r>
              <w:rPr>
                <w:rFonts w:ascii="Cambria Math" w:hAnsi="Cambria Math"/>
                <w:color w:val="000000" w:themeColor="text1"/>
                <w:sz w:val="24"/>
                <w:szCs w:val="24"/>
              </w:rPr>
              <m:t>5-1</m:t>
            </m:r>
          </m:num>
          <m:den>
            <m:r>
              <w:rPr>
                <w:rFonts w:ascii="Cambria Math" w:hAnsi="Cambria Math"/>
                <w:color w:val="000000" w:themeColor="text1"/>
                <w:sz w:val="24"/>
                <w:szCs w:val="24"/>
              </w:rPr>
              <m:t>5</m:t>
            </m:r>
          </m:den>
        </m:f>
        <m:r>
          <w:rPr>
            <w:rFonts w:ascii="Cambria Math" w:hAnsi="Cambria Math"/>
            <w:color w:val="000000" w:themeColor="text1"/>
            <w:sz w:val="24"/>
            <w:szCs w:val="24"/>
          </w:rPr>
          <m:t xml:space="preserve"> </m:t>
        </m:r>
      </m:oMath>
      <w:r w:rsidRPr="007A232E">
        <w:rPr>
          <w:rFonts w:ascii="Times New Roman" w:hAnsi="Times New Roman"/>
          <w:color w:val="000000" w:themeColor="text1"/>
          <w:sz w:val="24"/>
          <w:szCs w:val="24"/>
        </w:rPr>
        <w:t xml:space="preserve">= 0. 80 </w:t>
      </w:r>
    </w:p>
    <w:p w:rsidR="00751D6F" w:rsidRPr="007A232E" w:rsidRDefault="00751D6F" w:rsidP="0007078C">
      <w:pPr>
        <w:widowControl w:val="0"/>
        <w:shd w:val="clear" w:color="auto" w:fill="FFFFFF" w:themeFill="background1"/>
        <w:autoSpaceDE w:val="0"/>
        <w:spacing w:after="0" w:line="480" w:lineRule="auto"/>
        <w:ind w:left="350" w:firstLine="72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demikian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dapat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diketahui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responden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masing-masing</w:t>
      </w:r>
      <w:proofErr w:type="spellEnd"/>
      <w:r w:rsidRPr="007A232E">
        <w:rPr>
          <w:rFonts w:ascii="Times New Roman" w:hAnsi="Times New Roman"/>
          <w:color w:val="000000" w:themeColor="text1"/>
          <w:sz w:val="24"/>
          <w:szCs w:val="24"/>
        </w:rPr>
        <w:t xml:space="preserve"> variable </w:t>
      </w:r>
      <w:proofErr w:type="spellStart"/>
      <w:r w:rsidRPr="007A232E">
        <w:rPr>
          <w:rFonts w:ascii="Times New Roman" w:hAnsi="Times New Roman"/>
          <w:color w:val="000000" w:themeColor="text1"/>
          <w:sz w:val="24"/>
          <w:szCs w:val="24"/>
        </w:rPr>
        <w:t>yaitu</w:t>
      </w:r>
      <w:proofErr w:type="spellEnd"/>
      <w:r w:rsidRPr="007A232E">
        <w:rPr>
          <w:rFonts w:ascii="Times New Roman" w:hAnsi="Times New Roman"/>
          <w:color w:val="000000" w:themeColor="text1"/>
          <w:sz w:val="24"/>
          <w:szCs w:val="24"/>
        </w:rPr>
        <w:t>:</w:t>
      </w:r>
    </w:p>
    <w:p w:rsidR="00751D6F" w:rsidRPr="007A232E" w:rsidRDefault="00751D6F" w:rsidP="0007078C">
      <w:pPr>
        <w:pStyle w:val="ListParagraph"/>
        <w:widowControl w:val="0"/>
        <w:numPr>
          <w:ilvl w:val="0"/>
          <w:numId w:val="6"/>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sangat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tinggi</w:t>
      </w:r>
      <w:proofErr w:type="spellEnd"/>
      <w:r w:rsidR="0080765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xml:space="preserve">= 4,21 – 5.00 </w:t>
      </w:r>
    </w:p>
    <w:p w:rsidR="00751D6F" w:rsidRPr="007A232E" w:rsidRDefault="00751D6F" w:rsidP="0007078C">
      <w:pPr>
        <w:pStyle w:val="ListParagraph"/>
        <w:widowControl w:val="0"/>
        <w:numPr>
          <w:ilvl w:val="0"/>
          <w:numId w:val="6"/>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tinggi</w:t>
      </w:r>
      <w:proofErr w:type="spellEnd"/>
      <w:r w:rsidRPr="007A232E">
        <w:rPr>
          <w:rFonts w:ascii="Times New Roman" w:hAnsi="Times New Roman"/>
          <w:color w:val="000000" w:themeColor="text1"/>
          <w:sz w:val="24"/>
          <w:szCs w:val="24"/>
        </w:rPr>
        <w:t xml:space="preserve"> </w:t>
      </w:r>
      <w:r w:rsidR="00807653" w:rsidRPr="007A232E">
        <w:rPr>
          <w:rFonts w:ascii="Times New Roman" w:hAnsi="Times New Roman"/>
          <w:color w:val="000000" w:themeColor="text1"/>
          <w:sz w:val="24"/>
          <w:szCs w:val="24"/>
        </w:rPr>
        <w:tab/>
      </w:r>
      <w:r w:rsidR="0080765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3,41 – 4,20</w:t>
      </w:r>
    </w:p>
    <w:p w:rsidR="00751D6F" w:rsidRPr="007A232E" w:rsidRDefault="00751D6F" w:rsidP="0007078C">
      <w:pPr>
        <w:pStyle w:val="ListParagraph"/>
        <w:widowControl w:val="0"/>
        <w:numPr>
          <w:ilvl w:val="0"/>
          <w:numId w:val="6"/>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sedang</w:t>
      </w:r>
      <w:proofErr w:type="spellEnd"/>
      <w:r w:rsidRPr="007A232E">
        <w:rPr>
          <w:rFonts w:ascii="Times New Roman" w:hAnsi="Times New Roman"/>
          <w:color w:val="000000" w:themeColor="text1"/>
          <w:sz w:val="24"/>
          <w:szCs w:val="24"/>
        </w:rPr>
        <w:t xml:space="preserve"> </w:t>
      </w:r>
      <w:r w:rsidR="00807653" w:rsidRPr="007A232E">
        <w:rPr>
          <w:rFonts w:ascii="Times New Roman" w:hAnsi="Times New Roman"/>
          <w:color w:val="000000" w:themeColor="text1"/>
          <w:sz w:val="24"/>
          <w:szCs w:val="24"/>
        </w:rPr>
        <w:tab/>
      </w:r>
      <w:r w:rsidR="0080765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2,61 – 3,40</w:t>
      </w:r>
    </w:p>
    <w:p w:rsidR="00751D6F" w:rsidRPr="007A232E" w:rsidRDefault="00751D6F" w:rsidP="0007078C">
      <w:pPr>
        <w:pStyle w:val="ListParagraph"/>
        <w:widowControl w:val="0"/>
        <w:numPr>
          <w:ilvl w:val="0"/>
          <w:numId w:val="6"/>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rendah</w:t>
      </w:r>
      <w:proofErr w:type="spellEnd"/>
      <w:r w:rsidR="00807653" w:rsidRPr="007A232E">
        <w:rPr>
          <w:rFonts w:ascii="Times New Roman" w:hAnsi="Times New Roman"/>
          <w:color w:val="000000" w:themeColor="text1"/>
          <w:sz w:val="24"/>
          <w:szCs w:val="24"/>
        </w:rPr>
        <w:tab/>
      </w:r>
      <w:r w:rsidR="0080765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1,81 – 2,60</w:t>
      </w:r>
    </w:p>
    <w:p w:rsidR="004E1D5F" w:rsidRPr="007A232E" w:rsidRDefault="00751D6F" w:rsidP="0007078C">
      <w:pPr>
        <w:pStyle w:val="ListParagraph"/>
        <w:widowControl w:val="0"/>
        <w:numPr>
          <w:ilvl w:val="0"/>
          <w:numId w:val="6"/>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Skor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sangat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rendah</w:t>
      </w:r>
      <w:proofErr w:type="spellEnd"/>
      <w:r w:rsidR="00807653"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1,00 – 1,80</w:t>
      </w:r>
    </w:p>
    <w:p w:rsidR="00D52634" w:rsidRDefault="00D52634" w:rsidP="00861FC9">
      <w:pPr>
        <w:widowControl w:val="0"/>
        <w:shd w:val="clear" w:color="auto" w:fill="FFFFFF" w:themeFill="background1"/>
        <w:autoSpaceDE w:val="0"/>
        <w:spacing w:after="0" w:line="480" w:lineRule="auto"/>
        <w:ind w:left="350" w:firstLine="720"/>
        <w:jc w:val="both"/>
        <w:rPr>
          <w:rFonts w:ascii="Times New Roman" w:hAnsi="Times New Roman"/>
          <w:color w:val="000000" w:themeColor="text1"/>
          <w:sz w:val="24"/>
          <w:szCs w:val="24"/>
          <w:lang w:val="id-ID"/>
        </w:rPr>
      </w:pPr>
    </w:p>
    <w:p w:rsidR="007B376F" w:rsidRPr="007A232E" w:rsidRDefault="00751D6F" w:rsidP="00861FC9">
      <w:pPr>
        <w:widowControl w:val="0"/>
        <w:shd w:val="clear" w:color="auto" w:fill="FFFFFF" w:themeFill="background1"/>
        <w:autoSpaceDE w:val="0"/>
        <w:spacing w:after="0" w:line="480" w:lineRule="auto"/>
        <w:ind w:left="350" w:firstLine="720"/>
        <w:jc w:val="both"/>
        <w:rPr>
          <w:rFonts w:ascii="Times New Roman" w:hAnsi="Times New Roman"/>
          <w:color w:val="000000" w:themeColor="text1"/>
          <w:sz w:val="24"/>
          <w:szCs w:val="24"/>
          <w:lang w:val="id-ID"/>
        </w:rPr>
      </w:pPr>
      <w:proofErr w:type="spellStart"/>
      <w:r w:rsidRPr="007A232E">
        <w:rPr>
          <w:rFonts w:ascii="Times New Roman" w:hAnsi="Times New Roman"/>
          <w:color w:val="000000" w:themeColor="text1"/>
          <w:sz w:val="24"/>
          <w:szCs w:val="24"/>
        </w:rPr>
        <w:lastRenderedPageBreak/>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menentukan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responden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tergolong</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sangat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tinggi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tinggi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sedang</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rendah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sangat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rendah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jumlah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respo</w:t>
      </w:r>
      <w:r w:rsidR="00A46212" w:rsidRPr="007A232E">
        <w:rPr>
          <w:rFonts w:ascii="Times New Roman" w:hAnsi="Times New Roman"/>
          <w:color w:val="000000" w:themeColor="text1"/>
          <w:sz w:val="24"/>
          <w:szCs w:val="24"/>
        </w:rPr>
        <w:t>nden</w:t>
      </w:r>
      <w:proofErr w:type="spellEnd"/>
      <w:r w:rsidR="00A46212" w:rsidRPr="007A232E">
        <w:rPr>
          <w:rFonts w:ascii="Times New Roman" w:hAnsi="Times New Roman"/>
          <w:color w:val="000000" w:themeColor="text1"/>
          <w:sz w:val="24"/>
          <w:szCs w:val="24"/>
        </w:rPr>
        <w:t xml:space="preserve"> </w:t>
      </w:r>
      <w:proofErr w:type="spellStart"/>
      <w:proofErr w:type="gramStart"/>
      <w:r w:rsidR="00A46212" w:rsidRPr="007A232E">
        <w:rPr>
          <w:rFonts w:ascii="Times New Roman" w:hAnsi="Times New Roman"/>
          <w:color w:val="000000" w:themeColor="text1"/>
          <w:sz w:val="24"/>
          <w:szCs w:val="24"/>
        </w:rPr>
        <w:t>akan</w:t>
      </w:r>
      <w:proofErr w:type="spellEnd"/>
      <w:proofErr w:type="gramEnd"/>
      <w:r w:rsidR="00A46212" w:rsidRPr="007A232E">
        <w:rPr>
          <w:rFonts w:ascii="Times New Roman" w:hAnsi="Times New Roman"/>
          <w:color w:val="000000" w:themeColor="text1"/>
          <w:sz w:val="24"/>
          <w:szCs w:val="24"/>
        </w:rPr>
        <w:t xml:space="preserve"> </w:t>
      </w:r>
      <w:proofErr w:type="spellStart"/>
      <w:r w:rsidR="00A46212" w:rsidRPr="007A232E">
        <w:rPr>
          <w:rFonts w:ascii="Times New Roman" w:hAnsi="Times New Roman"/>
          <w:color w:val="000000" w:themeColor="text1"/>
          <w:sz w:val="24"/>
          <w:szCs w:val="24"/>
        </w:rPr>
        <w:t>ditentukan</w:t>
      </w:r>
      <w:proofErr w:type="spellEnd"/>
      <w:r w:rsidR="00A46212" w:rsidRPr="007A232E">
        <w:rPr>
          <w:rFonts w:ascii="Times New Roman" w:hAnsi="Times New Roman"/>
          <w:color w:val="000000" w:themeColor="text1"/>
          <w:sz w:val="24"/>
          <w:szCs w:val="24"/>
        </w:rPr>
        <w:t xml:space="preserve"> rata-</w:t>
      </w:r>
      <w:proofErr w:type="spellStart"/>
      <w:r w:rsidR="00A46212" w:rsidRPr="007A232E">
        <w:rPr>
          <w:rFonts w:ascii="Times New Roman" w:hAnsi="Times New Roman"/>
          <w:color w:val="000000" w:themeColor="text1"/>
          <w:sz w:val="24"/>
          <w:szCs w:val="24"/>
        </w:rPr>
        <w:t>ratan</w:t>
      </w:r>
      <w:proofErr w:type="spellEnd"/>
      <w:r w:rsidR="00A46212" w:rsidRPr="007A232E">
        <w:rPr>
          <w:rFonts w:ascii="Times New Roman" w:hAnsi="Times New Roman"/>
          <w:color w:val="000000" w:themeColor="text1"/>
          <w:sz w:val="24"/>
          <w:szCs w:val="24"/>
          <w:lang w:val="id-ID"/>
        </w:rPr>
        <w:t>y</w:t>
      </w:r>
      <w:r w:rsidRPr="007A232E">
        <w:rPr>
          <w:rFonts w:ascii="Times New Roman" w:hAnsi="Times New Roman"/>
          <w:color w:val="000000" w:themeColor="text1"/>
          <w:sz w:val="24"/>
          <w:szCs w:val="24"/>
        </w:rPr>
        <w:t xml:space="preserve">a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membagi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jumlah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pertanyaan</w:t>
      </w:r>
      <w:proofErr w:type="spellEnd"/>
      <w:r w:rsidRPr="007A232E">
        <w:rPr>
          <w:rFonts w:ascii="Times New Roman" w:hAnsi="Times New Roman"/>
          <w:color w:val="000000" w:themeColor="text1"/>
          <w:sz w:val="24"/>
          <w:szCs w:val="24"/>
        </w:rPr>
        <w:t xml:space="preserve">. Dan </w:t>
      </w:r>
      <w:proofErr w:type="spellStart"/>
      <w:r w:rsidRPr="007A232E">
        <w:rPr>
          <w:rFonts w:ascii="Times New Roman" w:hAnsi="Times New Roman"/>
          <w:color w:val="000000" w:themeColor="text1"/>
          <w:sz w:val="24"/>
          <w:szCs w:val="24"/>
        </w:rPr>
        <w:t>hasil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pembagian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tersebut</w:t>
      </w:r>
      <w:proofErr w:type="spellEnd"/>
      <w:r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akan</w:t>
      </w:r>
      <w:proofErr w:type="spellEnd"/>
      <w:proofErr w:type="gram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dapat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diketahui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jawaban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responden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termasuk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kategori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mana</w:t>
      </w:r>
      <w:proofErr w:type="spellEnd"/>
      <w:r w:rsidRPr="007A232E">
        <w:rPr>
          <w:rFonts w:ascii="Times New Roman" w:hAnsi="Times New Roman"/>
          <w:color w:val="000000" w:themeColor="text1"/>
          <w:sz w:val="24"/>
          <w:szCs w:val="24"/>
        </w:rPr>
        <w:t>.</w:t>
      </w:r>
    </w:p>
    <w:p w:rsidR="007B376F" w:rsidRPr="007A232E" w:rsidRDefault="007B376F" w:rsidP="00F85FE7">
      <w:pPr>
        <w:widowControl w:val="0"/>
        <w:shd w:val="clear" w:color="auto" w:fill="FFFFFF" w:themeFill="background1"/>
        <w:autoSpaceDE w:val="0"/>
        <w:spacing w:after="0" w:line="240" w:lineRule="auto"/>
        <w:ind w:left="350" w:firstLine="720"/>
        <w:jc w:val="both"/>
        <w:rPr>
          <w:rFonts w:ascii="Times New Roman" w:hAnsi="Times New Roman"/>
          <w:color w:val="000000" w:themeColor="text1"/>
          <w:sz w:val="24"/>
          <w:szCs w:val="24"/>
          <w:lang w:val="id-ID"/>
        </w:rPr>
      </w:pPr>
    </w:p>
    <w:p w:rsidR="00751D6F" w:rsidRPr="007A232E" w:rsidRDefault="00751D6F" w:rsidP="0007078C">
      <w:pPr>
        <w:pStyle w:val="ListParagraph"/>
        <w:numPr>
          <w:ilvl w:val="0"/>
          <w:numId w:val="1"/>
        </w:numPr>
        <w:shd w:val="clear" w:color="auto" w:fill="FFFFFF" w:themeFill="background1"/>
        <w:spacing w:after="0" w:line="480" w:lineRule="auto"/>
        <w:jc w:val="both"/>
        <w:rPr>
          <w:rFonts w:ascii="Times New Roman" w:hAnsi="Times New Roman"/>
          <w:b/>
          <w:bCs/>
          <w:color w:val="000000" w:themeColor="text1"/>
          <w:sz w:val="24"/>
          <w:szCs w:val="24"/>
        </w:rPr>
      </w:pPr>
      <w:proofErr w:type="spellStart"/>
      <w:r w:rsidRPr="007A232E">
        <w:rPr>
          <w:rFonts w:ascii="Times New Roman" w:hAnsi="Times New Roman"/>
          <w:b/>
          <w:bCs/>
          <w:color w:val="000000" w:themeColor="text1"/>
          <w:sz w:val="24"/>
          <w:szCs w:val="24"/>
        </w:rPr>
        <w:t>Teknik</w:t>
      </w:r>
      <w:proofErr w:type="spellEnd"/>
      <w:r w:rsidRPr="007A232E">
        <w:rPr>
          <w:rFonts w:ascii="Times New Roman" w:hAnsi="Times New Roman"/>
          <w:b/>
          <w:bCs/>
          <w:color w:val="000000" w:themeColor="text1"/>
          <w:sz w:val="24"/>
          <w:szCs w:val="24"/>
        </w:rPr>
        <w:t xml:space="preserve"> </w:t>
      </w:r>
      <w:proofErr w:type="spellStart"/>
      <w:r w:rsidRPr="007A232E">
        <w:rPr>
          <w:rFonts w:ascii="Times New Roman" w:hAnsi="Times New Roman"/>
          <w:b/>
          <w:bCs/>
          <w:color w:val="000000" w:themeColor="text1"/>
          <w:sz w:val="24"/>
          <w:szCs w:val="24"/>
        </w:rPr>
        <w:t>Analisa</w:t>
      </w:r>
      <w:proofErr w:type="spellEnd"/>
      <w:r w:rsidRPr="007A232E">
        <w:rPr>
          <w:rFonts w:ascii="Times New Roman" w:hAnsi="Times New Roman"/>
          <w:b/>
          <w:bCs/>
          <w:color w:val="000000" w:themeColor="text1"/>
          <w:sz w:val="24"/>
          <w:szCs w:val="24"/>
        </w:rPr>
        <w:t xml:space="preserve"> Data</w:t>
      </w:r>
    </w:p>
    <w:p w:rsidR="00F85FE7" w:rsidRPr="007A232E" w:rsidRDefault="00F85FE7" w:rsidP="00F85FE7">
      <w:pPr>
        <w:pStyle w:val="ListParagraph"/>
        <w:shd w:val="clear" w:color="auto" w:fill="FFFFFF" w:themeFill="background1"/>
        <w:spacing w:after="0" w:line="240" w:lineRule="auto"/>
        <w:ind w:left="360"/>
        <w:jc w:val="both"/>
        <w:rPr>
          <w:rFonts w:ascii="Times New Roman" w:hAnsi="Times New Roman"/>
          <w:b/>
          <w:bCs/>
          <w:color w:val="000000" w:themeColor="text1"/>
          <w:sz w:val="24"/>
          <w:szCs w:val="24"/>
        </w:rPr>
      </w:pPr>
    </w:p>
    <w:p w:rsidR="00751D6F" w:rsidRPr="007A232E" w:rsidRDefault="00751D6F" w:rsidP="0007078C">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Teknik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analisa</w:t>
      </w:r>
      <w:proofErr w:type="spellEnd"/>
      <w:r w:rsidRPr="007A232E">
        <w:rPr>
          <w:rFonts w:ascii="Times New Roman" w:hAnsi="Times New Roman"/>
          <w:color w:val="000000" w:themeColor="text1"/>
          <w:sz w:val="24"/>
          <w:szCs w:val="24"/>
        </w:rPr>
        <w:t xml:space="preserve"> data yang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penulis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teknik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analisa</w:t>
      </w:r>
      <w:proofErr w:type="spellEnd"/>
      <w:r w:rsidRPr="007A232E">
        <w:rPr>
          <w:rFonts w:ascii="Times New Roman" w:hAnsi="Times New Roman"/>
          <w:color w:val="000000" w:themeColor="text1"/>
          <w:sz w:val="24"/>
          <w:szCs w:val="24"/>
        </w:rPr>
        <w:t xml:space="preserve"> data </w:t>
      </w:r>
      <w:proofErr w:type="spellStart"/>
      <w:r w:rsidRPr="007A232E">
        <w:rPr>
          <w:rFonts w:ascii="Times New Roman" w:hAnsi="Times New Roman"/>
          <w:color w:val="000000" w:themeColor="text1"/>
          <w:sz w:val="24"/>
          <w:szCs w:val="24"/>
        </w:rPr>
        <w:t>kuantitatif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yaitu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analisa</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menguji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hubungan</w:t>
      </w:r>
      <w:proofErr w:type="spellEnd"/>
      <w:r w:rsidRPr="007A232E">
        <w:rPr>
          <w:rFonts w:ascii="Times New Roman" w:hAnsi="Times New Roman"/>
          <w:color w:val="000000" w:themeColor="text1"/>
          <w:sz w:val="24"/>
          <w:szCs w:val="24"/>
        </w:rPr>
        <w:t xml:space="preserve"> variable </w:t>
      </w:r>
      <w:proofErr w:type="spellStart"/>
      <w:r w:rsidRPr="007A232E">
        <w:rPr>
          <w:rFonts w:ascii="Times New Roman" w:hAnsi="Times New Roman"/>
          <w:color w:val="000000" w:themeColor="text1"/>
          <w:sz w:val="24"/>
          <w:szCs w:val="24"/>
        </w:rPr>
        <w:t>bebas</w:t>
      </w:r>
      <w:proofErr w:type="spellEnd"/>
      <w:r w:rsidRPr="007A232E">
        <w:rPr>
          <w:rFonts w:ascii="Times New Roman" w:hAnsi="Times New Roman"/>
          <w:color w:val="000000" w:themeColor="text1"/>
          <w:sz w:val="24"/>
          <w:szCs w:val="24"/>
        </w:rPr>
        <w:t xml:space="preserve"> (X) </w:t>
      </w:r>
      <w:proofErr w:type="spellStart"/>
      <w:r w:rsidRPr="007A232E">
        <w:rPr>
          <w:rFonts w:ascii="Times New Roman" w:hAnsi="Times New Roman"/>
          <w:color w:val="000000" w:themeColor="text1"/>
          <w:sz w:val="24"/>
          <w:szCs w:val="24"/>
        </w:rPr>
        <w:t>dan</w:t>
      </w:r>
      <w:proofErr w:type="spellEnd"/>
      <w:r w:rsidRPr="007A232E">
        <w:rPr>
          <w:rFonts w:ascii="Times New Roman" w:hAnsi="Times New Roman"/>
          <w:color w:val="000000" w:themeColor="text1"/>
          <w:sz w:val="24"/>
          <w:szCs w:val="24"/>
        </w:rPr>
        <w:t xml:space="preserve"> variable </w:t>
      </w:r>
      <w:proofErr w:type="spellStart"/>
      <w:r w:rsidRPr="007A232E">
        <w:rPr>
          <w:rFonts w:ascii="Times New Roman" w:hAnsi="Times New Roman"/>
          <w:color w:val="000000" w:themeColor="text1"/>
          <w:sz w:val="24"/>
          <w:szCs w:val="24"/>
        </w:rPr>
        <w:t>terikat</w:t>
      </w:r>
      <w:proofErr w:type="spellEnd"/>
      <w:r w:rsidRPr="007A232E">
        <w:rPr>
          <w:rFonts w:ascii="Times New Roman" w:hAnsi="Times New Roman"/>
          <w:color w:val="000000" w:themeColor="text1"/>
          <w:sz w:val="24"/>
          <w:szCs w:val="24"/>
        </w:rPr>
        <w:t xml:space="preserve"> (Y), </w:t>
      </w:r>
      <w:proofErr w:type="spellStart"/>
      <w:r w:rsidRPr="007A232E">
        <w:rPr>
          <w:rFonts w:ascii="Times New Roman" w:hAnsi="Times New Roman"/>
          <w:color w:val="000000" w:themeColor="text1"/>
          <w:sz w:val="24"/>
          <w:szCs w:val="24"/>
        </w:rPr>
        <w:t>yaitu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menggunakan</w:t>
      </w:r>
      <w:proofErr w:type="spellEnd"/>
      <w:r w:rsidRPr="007A232E">
        <w:rPr>
          <w:rFonts w:ascii="Times New Roman" w:hAnsi="Times New Roman"/>
          <w:color w:val="000000" w:themeColor="text1"/>
          <w:sz w:val="24"/>
          <w:szCs w:val="24"/>
        </w:rPr>
        <w:t xml:space="preserve"> </w:t>
      </w:r>
      <w:proofErr w:type="gramStart"/>
      <w:r w:rsidRPr="007A232E">
        <w:rPr>
          <w:rFonts w:ascii="Times New Roman" w:hAnsi="Times New Roman"/>
          <w:color w:val="000000" w:themeColor="text1"/>
          <w:sz w:val="24"/>
          <w:szCs w:val="24"/>
        </w:rPr>
        <w:t>instrument :</w:t>
      </w:r>
      <w:proofErr w:type="gramEnd"/>
    </w:p>
    <w:p w:rsidR="00B16FC0" w:rsidRPr="007A232E" w:rsidRDefault="00B16FC0" w:rsidP="0007078C">
      <w:pPr>
        <w:pStyle w:val="ListParagraph"/>
        <w:widowControl w:val="0"/>
        <w:numPr>
          <w:ilvl w:val="0"/>
          <w:numId w:val="7"/>
        </w:numPr>
        <w:shd w:val="clear" w:color="auto" w:fill="FFFFFF" w:themeFill="background1"/>
        <w:autoSpaceDE w:val="0"/>
        <w:spacing w:after="0" w:line="480" w:lineRule="auto"/>
        <w:jc w:val="both"/>
        <w:rPr>
          <w:rFonts w:ascii="Times New Roman" w:hAnsi="Times New Roman"/>
          <w:b/>
          <w:color w:val="000000" w:themeColor="text1"/>
          <w:sz w:val="24"/>
          <w:szCs w:val="24"/>
        </w:rPr>
      </w:pPr>
      <w:proofErr w:type="spellStart"/>
      <w:r w:rsidRPr="007A232E">
        <w:rPr>
          <w:rFonts w:ascii="Times New Roman" w:hAnsi="Times New Roman"/>
          <w:b/>
          <w:color w:val="000000" w:themeColor="text1"/>
          <w:sz w:val="24"/>
          <w:szCs w:val="24"/>
        </w:rPr>
        <w:t>Persamaan</w:t>
      </w:r>
      <w:proofErr w:type="spellEnd"/>
      <w:r w:rsidRPr="007A232E">
        <w:rPr>
          <w:rFonts w:ascii="Times New Roman" w:hAnsi="Times New Roman"/>
          <w:b/>
          <w:color w:val="000000" w:themeColor="text1"/>
          <w:sz w:val="24"/>
          <w:szCs w:val="24"/>
        </w:rPr>
        <w:t xml:space="preserve"> </w:t>
      </w:r>
      <w:proofErr w:type="spellStart"/>
      <w:r w:rsidRPr="007A232E">
        <w:rPr>
          <w:rFonts w:ascii="Times New Roman" w:hAnsi="Times New Roman"/>
          <w:b/>
          <w:color w:val="000000" w:themeColor="text1"/>
          <w:sz w:val="24"/>
          <w:szCs w:val="24"/>
        </w:rPr>
        <w:t>regresi</w:t>
      </w:r>
      <w:proofErr w:type="spellEnd"/>
      <w:r w:rsidRPr="007A232E">
        <w:rPr>
          <w:rFonts w:ascii="Times New Roman" w:hAnsi="Times New Roman"/>
          <w:b/>
          <w:color w:val="000000" w:themeColor="text1"/>
          <w:sz w:val="24"/>
          <w:szCs w:val="24"/>
        </w:rPr>
        <w:t xml:space="preserve"> linear </w:t>
      </w:r>
      <w:proofErr w:type="spellStart"/>
      <w:r w:rsidRPr="007A232E">
        <w:rPr>
          <w:rFonts w:ascii="Times New Roman" w:hAnsi="Times New Roman"/>
          <w:b/>
          <w:color w:val="000000" w:themeColor="text1"/>
          <w:sz w:val="24"/>
          <w:szCs w:val="24"/>
        </w:rPr>
        <w:t>sederhana</w:t>
      </w:r>
      <w:proofErr w:type="spellEnd"/>
    </w:p>
    <w:p w:rsidR="00B16FC0" w:rsidRPr="007A232E" w:rsidRDefault="00AD4FDE" w:rsidP="0007078C">
      <w:pPr>
        <w:widowControl w:val="0"/>
        <w:shd w:val="clear" w:color="auto" w:fill="FFFFFF" w:themeFill="background1"/>
        <w:autoSpaceDE w:val="0"/>
        <w:spacing w:after="0" w:line="480" w:lineRule="auto"/>
        <w:ind w:left="720" w:firstLine="72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Langkah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mengukur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apakah</w:t>
      </w:r>
      <w:proofErr w:type="spellEnd"/>
      <w:r w:rsidRPr="007A232E">
        <w:rPr>
          <w:rFonts w:ascii="Times New Roman" w:hAnsi="Times New Roman"/>
          <w:color w:val="000000" w:themeColor="text1"/>
          <w:sz w:val="24"/>
          <w:szCs w:val="24"/>
        </w:rPr>
        <w:t xml:space="preserve"> variable </w:t>
      </w:r>
      <w:proofErr w:type="spellStart"/>
      <w:r w:rsidRPr="007A232E">
        <w:rPr>
          <w:rFonts w:ascii="Times New Roman" w:hAnsi="Times New Roman"/>
          <w:color w:val="000000" w:themeColor="text1"/>
          <w:sz w:val="24"/>
          <w:szCs w:val="24"/>
        </w:rPr>
        <w:t>bebas</w:t>
      </w:r>
      <w:proofErr w:type="spellEnd"/>
      <w:r w:rsidRPr="007A232E">
        <w:rPr>
          <w:rFonts w:ascii="Times New Roman" w:hAnsi="Times New Roman"/>
          <w:color w:val="000000" w:themeColor="text1"/>
          <w:sz w:val="24"/>
          <w:szCs w:val="24"/>
        </w:rPr>
        <w:t xml:space="preserve"> (X) </w:t>
      </w:r>
      <w:proofErr w:type="spellStart"/>
      <w:r w:rsidRPr="007A232E">
        <w:rPr>
          <w:rFonts w:ascii="Times New Roman" w:hAnsi="Times New Roman"/>
          <w:color w:val="000000" w:themeColor="text1"/>
          <w:sz w:val="24"/>
          <w:szCs w:val="24"/>
        </w:rPr>
        <w:t>memiliki</w:t>
      </w:r>
      <w:proofErr w:type="spellEnd"/>
      <w:r w:rsidRPr="007A232E">
        <w:rPr>
          <w:rFonts w:ascii="Times New Roman" w:hAnsi="Times New Roman"/>
          <w:color w:val="000000" w:themeColor="text1"/>
          <w:sz w:val="24"/>
          <w:szCs w:val="24"/>
        </w:rPr>
        <w:t xml:space="preserve"> </w:t>
      </w:r>
      <w:r w:rsidR="00047E88">
        <w:rPr>
          <w:rFonts w:ascii="Times New Roman" w:hAnsi="Times New Roman"/>
          <w:color w:val="000000" w:themeColor="text1"/>
          <w:sz w:val="24"/>
          <w:szCs w:val="24"/>
          <w:lang w:val="id-ID"/>
        </w:rPr>
        <w:t>hubungan</w:t>
      </w:r>
      <w:r w:rsidRPr="007A232E">
        <w:rPr>
          <w:rFonts w:ascii="Times New Roman" w:hAnsi="Times New Roman"/>
          <w:color w:val="000000" w:themeColor="text1"/>
          <w:sz w:val="24"/>
          <w:szCs w:val="24"/>
        </w:rPr>
        <w:t xml:space="preserve"> </w:t>
      </w:r>
      <w:r w:rsidR="00047E88">
        <w:rPr>
          <w:rFonts w:ascii="Times New Roman" w:hAnsi="Times New Roman"/>
          <w:color w:val="000000" w:themeColor="text1"/>
          <w:sz w:val="24"/>
          <w:szCs w:val="24"/>
          <w:lang w:val="id-ID"/>
        </w:rPr>
        <w:t>dengan</w:t>
      </w:r>
      <w:r w:rsidRPr="007A232E">
        <w:rPr>
          <w:rFonts w:ascii="Times New Roman" w:hAnsi="Times New Roman"/>
          <w:color w:val="000000" w:themeColor="text1"/>
          <w:sz w:val="24"/>
          <w:szCs w:val="24"/>
        </w:rPr>
        <w:t xml:space="preserve"> variable </w:t>
      </w:r>
      <w:proofErr w:type="spellStart"/>
      <w:r w:rsidRPr="007A232E">
        <w:rPr>
          <w:rFonts w:ascii="Times New Roman" w:hAnsi="Times New Roman"/>
          <w:color w:val="000000" w:themeColor="text1"/>
          <w:sz w:val="24"/>
          <w:szCs w:val="24"/>
        </w:rPr>
        <w:t>terikat</w:t>
      </w:r>
      <w:proofErr w:type="spellEnd"/>
      <w:r w:rsidRPr="007A232E">
        <w:rPr>
          <w:rFonts w:ascii="Times New Roman" w:hAnsi="Times New Roman"/>
          <w:color w:val="000000" w:themeColor="text1"/>
          <w:sz w:val="24"/>
          <w:szCs w:val="24"/>
        </w:rPr>
        <w:t xml:space="preserve"> (Y)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rumus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persamaan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regresi</w:t>
      </w:r>
      <w:proofErr w:type="spellEnd"/>
      <w:r w:rsidRPr="007A232E">
        <w:rPr>
          <w:rFonts w:ascii="Times New Roman" w:hAnsi="Times New Roman"/>
          <w:color w:val="000000" w:themeColor="text1"/>
          <w:sz w:val="24"/>
          <w:szCs w:val="24"/>
        </w:rPr>
        <w:t xml:space="preserve"> linear </w:t>
      </w:r>
      <w:proofErr w:type="spellStart"/>
      <w:r w:rsidRPr="007A232E">
        <w:rPr>
          <w:rFonts w:ascii="Times New Roman" w:hAnsi="Times New Roman"/>
          <w:color w:val="000000" w:themeColor="text1"/>
          <w:sz w:val="24"/>
          <w:szCs w:val="24"/>
        </w:rPr>
        <w:t>sederhana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berikut</w:t>
      </w:r>
      <w:proofErr w:type="spellEnd"/>
      <w:r w:rsidR="00B16FC0" w:rsidRPr="007A232E">
        <w:rPr>
          <w:rFonts w:ascii="Times New Roman" w:hAnsi="Times New Roman"/>
          <w:color w:val="000000" w:themeColor="text1"/>
          <w:sz w:val="24"/>
          <w:szCs w:val="24"/>
        </w:rPr>
        <w:t>:</w:t>
      </w:r>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Y = a + </w:t>
      </w:r>
      <w:proofErr w:type="spellStart"/>
      <w:r w:rsidRPr="007A232E">
        <w:rPr>
          <w:rFonts w:ascii="Times New Roman" w:hAnsi="Times New Roman"/>
          <w:color w:val="000000" w:themeColor="text1"/>
          <w:sz w:val="24"/>
          <w:szCs w:val="24"/>
        </w:rPr>
        <w:t>Bx</w:t>
      </w:r>
      <w:proofErr w:type="spellEnd"/>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gramEnd"/>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b = </w:t>
      </w:r>
      <m:oMath>
        <m:f>
          <m:fPr>
            <m:ctrlPr>
              <w:rPr>
                <w:rFonts w:ascii="Cambria Math" w:hAnsi="Cambria Math"/>
                <w:color w:val="000000" w:themeColor="text1"/>
                <w:sz w:val="24"/>
                <w:szCs w:val="24"/>
              </w:rPr>
            </m:ctrlPr>
          </m:fPr>
          <m:num>
            <m:r>
              <w:rPr>
                <w:rFonts w:ascii="Cambria Math" w:hAnsi="Cambria Math"/>
                <w:color w:val="000000" w:themeColor="text1"/>
                <w:sz w:val="24"/>
                <w:szCs w:val="24"/>
              </w:rPr>
              <m:t>(</m:t>
            </m:r>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xy) -</m:t>
                </m:r>
              </m:e>
            </m:nary>
            <m:r>
              <m:rPr>
                <m:sty m:val="p"/>
              </m:rPr>
              <w:rPr>
                <w:rFonts w:ascii="Cambria Math" w:hAnsi="Cambria Math"/>
                <w:color w:val="000000" w:themeColor="text1"/>
                <w:sz w:val="24"/>
                <w:szCs w:val="24"/>
              </w:rPr>
              <m:t xml:space="preserve"> (</m:t>
            </m:r>
            <m:nary>
              <m:naryPr>
                <m:chr m:val="∑"/>
                <m:limLoc m:val="undOvr"/>
                <m:subHide m:val="1"/>
                <m:supHide m:val="1"/>
                <m:ctrlPr>
                  <w:rPr>
                    <w:rFonts w:ascii="Cambria Math" w:hAnsi="Cambria Math"/>
                    <w:color w:val="000000" w:themeColor="text1"/>
                    <w:sz w:val="24"/>
                    <w:szCs w:val="24"/>
                  </w:rPr>
                </m:ctrlPr>
              </m:naryPr>
              <m:sub/>
              <m:sup/>
              <m:e>
                <m:r>
                  <w:rPr>
                    <w:rFonts w:ascii="Cambria Math" w:hAnsi="Cambria Math"/>
                    <w:color w:val="000000" w:themeColor="text1"/>
                    <w:sz w:val="24"/>
                    <w:szCs w:val="24"/>
                  </w:rPr>
                  <m:t xml:space="preserve">x) </m:t>
                </m:r>
              </m:e>
            </m:nary>
            <m:r>
              <w:rPr>
                <w:rFonts w:ascii="Cambria Math" w:hAnsi="Cambria Math"/>
                <w:color w:val="000000" w:themeColor="text1"/>
                <w:sz w:val="24"/>
                <w:szCs w:val="24"/>
              </w:rPr>
              <m:t>(</m:t>
            </m:r>
            <m:nary>
              <m:naryPr>
                <m:chr m:val="∑"/>
                <m:limLoc m:val="undOvr"/>
                <m:subHide m:val="1"/>
                <m:supHide m:val="1"/>
                <m:ctrlPr>
                  <w:rPr>
                    <w:rFonts w:ascii="Cambria Math" w:hAnsi="Cambria Math"/>
                    <w:color w:val="000000" w:themeColor="text1"/>
                    <w:sz w:val="24"/>
                    <w:szCs w:val="24"/>
                  </w:rPr>
                </m:ctrlPr>
              </m:naryPr>
              <m:sub/>
              <m:sup/>
              <m:e>
                <m:r>
                  <w:rPr>
                    <w:rFonts w:ascii="Cambria Math" w:hAnsi="Cambria Math"/>
                    <w:color w:val="000000" w:themeColor="text1"/>
                    <w:sz w:val="24"/>
                    <w:szCs w:val="24"/>
                  </w:rPr>
                  <m:t>y)</m:t>
                </m:r>
              </m:e>
            </m:nary>
          </m:num>
          <m:den>
            <m:r>
              <w:rPr>
                <w:rFonts w:ascii="Cambria Math" w:hAnsi="Cambria Math"/>
                <w:color w:val="000000" w:themeColor="text1"/>
                <w:sz w:val="24"/>
                <w:szCs w:val="24"/>
              </w:rPr>
              <m:t>n (</m:t>
            </m:r>
            <m:nary>
              <m:naryPr>
                <m:chr m:val="∑"/>
                <m:limLoc m:val="subSup"/>
                <m:supHide m:val="1"/>
                <m:ctrlPr>
                  <w:rPr>
                    <w:rFonts w:ascii="Cambria Math" w:hAnsi="Cambria Math"/>
                    <w:i/>
                    <w:color w:val="000000" w:themeColor="text1"/>
                    <w:sz w:val="24"/>
                    <w:szCs w:val="24"/>
                  </w:rPr>
                </m:ctrlPr>
              </m:naryPr>
              <m:sub>
                <m:r>
                  <w:rPr>
                    <w:rFonts w:ascii="Cambria Math" w:hAnsi="Cambria Math"/>
                    <w:color w:val="000000" w:themeColor="text1"/>
                    <w:sz w:val="24"/>
                    <w:szCs w:val="24"/>
                  </w:rPr>
                  <m:t>x</m:t>
                </m:r>
              </m:sub>
              <m:sup/>
              <m:e>
                <m:r>
                  <w:rPr>
                    <w:rFonts w:ascii="Cambria Math" w:hAnsi="Cambria Math"/>
                    <w:color w:val="000000" w:themeColor="text1"/>
                    <w:sz w:val="24"/>
                    <w:szCs w:val="24"/>
                  </w:rPr>
                  <m:t xml:space="preserve">2) </m:t>
                </m:r>
              </m:e>
            </m:nary>
            <m:r>
              <w:rPr>
                <w:rFonts w:ascii="Cambria Math" w:hAnsi="Cambria Math"/>
                <w:color w:val="000000" w:themeColor="text1"/>
                <w:sz w:val="24"/>
                <w:szCs w:val="24"/>
              </w:rPr>
              <m:t>-(</m:t>
            </m:r>
            <m:nary>
              <m:naryPr>
                <m:chr m:val="∑"/>
                <m:limLoc m:val="subSup"/>
                <m:supHide m:val="1"/>
                <m:ctrlPr>
                  <w:rPr>
                    <w:rFonts w:ascii="Cambria Math" w:hAnsi="Cambria Math"/>
                    <w:i/>
                    <w:color w:val="000000" w:themeColor="text1"/>
                    <w:sz w:val="24"/>
                    <w:szCs w:val="24"/>
                  </w:rPr>
                </m:ctrlPr>
              </m:naryPr>
              <m:sub>
                <m:r>
                  <w:rPr>
                    <w:rFonts w:ascii="Cambria Math" w:hAnsi="Cambria Math"/>
                    <w:color w:val="000000" w:themeColor="text1"/>
                    <w:sz w:val="24"/>
                    <w:szCs w:val="24"/>
                  </w:rPr>
                  <m:t>x</m:t>
                </m:r>
              </m:sub>
              <m:sup/>
              <m:e>
                <m:r>
                  <w:rPr>
                    <w:rFonts w:ascii="Cambria Math" w:hAnsi="Cambria Math"/>
                    <w:color w:val="000000" w:themeColor="text1"/>
                    <w:sz w:val="24"/>
                    <w:szCs w:val="24"/>
                  </w:rPr>
                  <m:t>)2</m:t>
                </m:r>
              </m:e>
            </m:nary>
          </m:den>
        </m:f>
      </m:oMath>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a = </w:t>
      </w:r>
      <m:oMath>
        <m:f>
          <m:fPr>
            <m:ctrlPr>
              <w:rPr>
                <w:rFonts w:ascii="Cambria Math" w:hAnsi="Cambria Math"/>
                <w:color w:val="000000" w:themeColor="text1"/>
                <w:sz w:val="24"/>
                <w:szCs w:val="24"/>
              </w:rPr>
            </m:ctrlPr>
          </m:fPr>
          <m:num>
            <m:nary>
              <m:naryPr>
                <m:chr m:val="∑"/>
                <m:limLoc m:val="undOvr"/>
                <m:subHide m:val="1"/>
                <m:supHide m:val="1"/>
                <m:ctrlPr>
                  <w:rPr>
                    <w:rFonts w:ascii="Cambria Math" w:hAnsi="Cambria Math"/>
                    <w:color w:val="000000" w:themeColor="text1"/>
                    <w:sz w:val="24"/>
                    <w:szCs w:val="24"/>
                  </w:rPr>
                </m:ctrlPr>
              </m:naryPr>
              <m:sub/>
              <m:sup/>
              <m:e>
                <m:r>
                  <w:rPr>
                    <w:rFonts w:ascii="Cambria Math" w:hAnsi="Cambria Math"/>
                    <w:color w:val="000000" w:themeColor="text1"/>
                    <w:sz w:val="24"/>
                    <w:szCs w:val="24"/>
                  </w:rPr>
                  <m:t xml:space="preserve">y </m:t>
                </m:r>
              </m:e>
            </m:nary>
            <m:r>
              <w:rPr>
                <w:rFonts w:ascii="Cambria Math" w:hAnsi="Cambria Math"/>
                <w:color w:val="000000" w:themeColor="text1"/>
                <w:sz w:val="24"/>
                <w:szCs w:val="24"/>
              </w:rPr>
              <m:t>-b</m:t>
            </m:r>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x</m:t>
                </m:r>
              </m:e>
            </m:nary>
          </m:num>
          <m:den>
            <m:r>
              <w:rPr>
                <w:rFonts w:ascii="Cambria Math" w:hAnsi="Cambria Math"/>
                <w:color w:val="000000" w:themeColor="text1"/>
                <w:sz w:val="24"/>
                <w:szCs w:val="24"/>
              </w:rPr>
              <m:t xml:space="preserve">n </m:t>
            </m:r>
          </m:den>
        </m:f>
      </m:oMath>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keterangan</w:t>
      </w:r>
      <w:proofErr w:type="spellEnd"/>
      <w:proofErr w:type="gramEnd"/>
      <w:r w:rsidRPr="007A232E">
        <w:rPr>
          <w:rFonts w:ascii="Times New Roman" w:hAnsi="Times New Roman"/>
          <w:color w:val="000000" w:themeColor="text1"/>
          <w:sz w:val="24"/>
          <w:szCs w:val="24"/>
        </w:rPr>
        <w:t>:</w:t>
      </w:r>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Y = variable </w:t>
      </w:r>
      <w:proofErr w:type="spellStart"/>
      <w:r w:rsidRPr="007A232E">
        <w:rPr>
          <w:rFonts w:ascii="Times New Roman" w:hAnsi="Times New Roman"/>
          <w:color w:val="000000" w:themeColor="text1"/>
          <w:sz w:val="24"/>
          <w:szCs w:val="24"/>
        </w:rPr>
        <w:t>terikat</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diproyeksikan</w:t>
      </w:r>
      <w:proofErr w:type="spellEnd"/>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X = variable </w:t>
      </w:r>
      <w:proofErr w:type="spellStart"/>
      <w:r w:rsidRPr="007A232E">
        <w:rPr>
          <w:rFonts w:ascii="Times New Roman" w:hAnsi="Times New Roman"/>
          <w:color w:val="000000" w:themeColor="text1"/>
          <w:sz w:val="24"/>
          <w:szCs w:val="24"/>
        </w:rPr>
        <w:t>bebas</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mempunyai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tertentu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diprediksikan</w:t>
      </w:r>
      <w:proofErr w:type="spellEnd"/>
      <w:r w:rsidRPr="007A232E">
        <w:rPr>
          <w:rFonts w:ascii="Times New Roman" w:hAnsi="Times New Roman"/>
          <w:color w:val="000000" w:themeColor="text1"/>
          <w:sz w:val="24"/>
          <w:szCs w:val="24"/>
        </w:rPr>
        <w:t xml:space="preserve"> </w:t>
      </w:r>
    </w:p>
    <w:p w:rsidR="00B16FC0" w:rsidRPr="007A232E" w:rsidRDefault="00B16FC0"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proofErr w:type="gramStart"/>
      <w:r w:rsidRPr="007A232E">
        <w:rPr>
          <w:rFonts w:ascii="Times New Roman" w:hAnsi="Times New Roman"/>
          <w:color w:val="000000" w:themeColor="text1"/>
          <w:sz w:val="24"/>
          <w:szCs w:val="24"/>
        </w:rPr>
        <w:t>a  =</w:t>
      </w:r>
      <w:proofErr w:type="gram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konstan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harga</w:t>
      </w:r>
      <w:proofErr w:type="spellEnd"/>
      <w:r w:rsidRPr="007A232E">
        <w:rPr>
          <w:rFonts w:ascii="Times New Roman" w:hAnsi="Times New Roman"/>
          <w:color w:val="000000" w:themeColor="text1"/>
          <w:sz w:val="24"/>
          <w:szCs w:val="24"/>
        </w:rPr>
        <w:t xml:space="preserve"> Y </w:t>
      </w:r>
      <w:proofErr w:type="spellStart"/>
      <w:r w:rsidRPr="007A232E">
        <w:rPr>
          <w:rFonts w:ascii="Times New Roman" w:hAnsi="Times New Roman"/>
          <w:color w:val="000000" w:themeColor="text1"/>
          <w:sz w:val="24"/>
          <w:szCs w:val="24"/>
        </w:rPr>
        <w:t>jika</w:t>
      </w:r>
      <w:proofErr w:type="spellEnd"/>
      <w:r w:rsidRPr="007A232E">
        <w:rPr>
          <w:rFonts w:ascii="Times New Roman" w:hAnsi="Times New Roman"/>
          <w:color w:val="000000" w:themeColor="text1"/>
          <w:sz w:val="24"/>
          <w:szCs w:val="24"/>
        </w:rPr>
        <w:t xml:space="preserve"> X = 0</w:t>
      </w:r>
    </w:p>
    <w:p w:rsidR="00BB1858" w:rsidRPr="007A232E" w:rsidRDefault="00324CA9" w:rsidP="00047E88">
      <w:pPr>
        <w:widowControl w:val="0"/>
        <w:shd w:val="clear" w:color="auto" w:fill="FFFFFF" w:themeFill="background1"/>
        <w:autoSpaceDE w:val="0"/>
        <w:spacing w:after="0" w:line="480" w:lineRule="auto"/>
        <w:ind w:left="1276" w:hanging="556"/>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lastRenderedPageBreak/>
        <w:t xml:space="preserve">b </w:t>
      </w:r>
      <w:r w:rsidR="00B16FC0" w:rsidRPr="007A232E">
        <w:rPr>
          <w:rFonts w:ascii="Times New Roman" w:hAnsi="Times New Roman"/>
          <w:color w:val="000000" w:themeColor="text1"/>
          <w:sz w:val="24"/>
          <w:szCs w:val="24"/>
        </w:rPr>
        <w:t xml:space="preserve">= </w:t>
      </w:r>
      <w:proofErr w:type="spellStart"/>
      <w:r w:rsidR="00B16FC0" w:rsidRPr="007A232E">
        <w:rPr>
          <w:rFonts w:ascii="Times New Roman" w:hAnsi="Times New Roman"/>
          <w:color w:val="000000" w:themeColor="text1"/>
          <w:sz w:val="24"/>
          <w:szCs w:val="24"/>
        </w:rPr>
        <w:t>nilai</w:t>
      </w:r>
      <w:proofErr w:type="spellEnd"/>
      <w:r w:rsidR="00B16FC0" w:rsidRPr="007A232E">
        <w:rPr>
          <w:rFonts w:ascii="Times New Roman" w:hAnsi="Times New Roman"/>
          <w:color w:val="000000" w:themeColor="text1"/>
          <w:sz w:val="24"/>
          <w:szCs w:val="24"/>
        </w:rPr>
        <w:t xml:space="preserve"> </w:t>
      </w:r>
      <w:proofErr w:type="spellStart"/>
      <w:r w:rsidR="00B16FC0" w:rsidRPr="007A232E">
        <w:rPr>
          <w:rFonts w:ascii="Times New Roman" w:hAnsi="Times New Roman"/>
          <w:color w:val="000000" w:themeColor="text1"/>
          <w:sz w:val="24"/>
          <w:szCs w:val="24"/>
        </w:rPr>
        <w:t>arah</w:t>
      </w:r>
      <w:proofErr w:type="spellEnd"/>
      <w:r w:rsidR="00B16FC0" w:rsidRPr="007A232E">
        <w:rPr>
          <w:rFonts w:ascii="Times New Roman" w:hAnsi="Times New Roman"/>
          <w:color w:val="000000" w:themeColor="text1"/>
          <w:sz w:val="24"/>
          <w:szCs w:val="24"/>
        </w:rPr>
        <w:t xml:space="preserve"> </w:t>
      </w:r>
      <w:proofErr w:type="spellStart"/>
      <w:r w:rsidR="00B16FC0" w:rsidRPr="007A232E">
        <w:rPr>
          <w:rFonts w:ascii="Times New Roman" w:hAnsi="Times New Roman"/>
          <w:color w:val="000000" w:themeColor="text1"/>
          <w:sz w:val="24"/>
          <w:szCs w:val="24"/>
        </w:rPr>
        <w:t>sebagai</w:t>
      </w:r>
      <w:proofErr w:type="spellEnd"/>
      <w:r w:rsidR="00B16FC0" w:rsidRPr="007A232E">
        <w:rPr>
          <w:rFonts w:ascii="Times New Roman" w:hAnsi="Times New Roman"/>
          <w:color w:val="000000" w:themeColor="text1"/>
          <w:sz w:val="24"/>
          <w:szCs w:val="24"/>
        </w:rPr>
        <w:t xml:space="preserve"> </w:t>
      </w:r>
      <w:proofErr w:type="spellStart"/>
      <w:r w:rsidR="00B16FC0" w:rsidRPr="007A232E">
        <w:rPr>
          <w:rFonts w:ascii="Times New Roman" w:hAnsi="Times New Roman"/>
          <w:color w:val="000000" w:themeColor="text1"/>
          <w:sz w:val="24"/>
          <w:szCs w:val="24"/>
        </w:rPr>
        <w:t>penentu</w:t>
      </w:r>
      <w:proofErr w:type="spellEnd"/>
      <w:r w:rsidR="00B16FC0" w:rsidRPr="007A232E">
        <w:rPr>
          <w:rFonts w:ascii="Times New Roman" w:hAnsi="Times New Roman"/>
          <w:color w:val="000000" w:themeColor="text1"/>
          <w:sz w:val="24"/>
          <w:szCs w:val="24"/>
        </w:rPr>
        <w:t xml:space="preserve"> yang </w:t>
      </w:r>
      <w:proofErr w:type="spellStart"/>
      <w:r w:rsidR="00B16FC0" w:rsidRPr="007A232E">
        <w:rPr>
          <w:rFonts w:ascii="Times New Roman" w:hAnsi="Times New Roman"/>
          <w:color w:val="000000" w:themeColor="text1"/>
          <w:sz w:val="24"/>
          <w:szCs w:val="24"/>
        </w:rPr>
        <w:t>menunjukan</w:t>
      </w:r>
      <w:proofErr w:type="spellEnd"/>
      <w:r w:rsidR="00B16FC0" w:rsidRPr="007A232E">
        <w:rPr>
          <w:rFonts w:ascii="Times New Roman" w:hAnsi="Times New Roman"/>
          <w:color w:val="000000" w:themeColor="text1"/>
          <w:sz w:val="24"/>
          <w:szCs w:val="24"/>
        </w:rPr>
        <w:t xml:space="preserve"> </w:t>
      </w:r>
      <w:proofErr w:type="spellStart"/>
      <w:r w:rsidR="00B16FC0" w:rsidRPr="007A232E">
        <w:rPr>
          <w:rFonts w:ascii="Times New Roman" w:hAnsi="Times New Roman"/>
          <w:color w:val="000000" w:themeColor="text1"/>
          <w:sz w:val="24"/>
          <w:szCs w:val="24"/>
        </w:rPr>
        <w:t>nilai</w:t>
      </w:r>
      <w:proofErr w:type="spellEnd"/>
      <w:r w:rsidR="00B16FC0" w:rsidRPr="007A232E">
        <w:rPr>
          <w:rFonts w:ascii="Times New Roman" w:hAnsi="Times New Roman"/>
          <w:color w:val="000000" w:themeColor="text1"/>
          <w:sz w:val="24"/>
          <w:szCs w:val="24"/>
        </w:rPr>
        <w:t xml:space="preserve"> </w:t>
      </w:r>
      <w:proofErr w:type="spellStart"/>
      <w:r w:rsidR="00B16FC0" w:rsidRPr="007A232E">
        <w:rPr>
          <w:rFonts w:ascii="Times New Roman" w:hAnsi="Times New Roman"/>
          <w:color w:val="000000" w:themeColor="text1"/>
          <w:sz w:val="24"/>
          <w:szCs w:val="24"/>
        </w:rPr>
        <w:t>peningkatan</w:t>
      </w:r>
      <w:proofErr w:type="spellEnd"/>
      <w:r w:rsidR="00B16FC0" w:rsidRPr="007A232E">
        <w:rPr>
          <w:rFonts w:ascii="Times New Roman" w:hAnsi="Times New Roman"/>
          <w:color w:val="000000" w:themeColor="text1"/>
          <w:sz w:val="24"/>
          <w:szCs w:val="24"/>
        </w:rPr>
        <w:t xml:space="preserve"> (+) </w:t>
      </w:r>
      <w:proofErr w:type="spellStart"/>
      <w:r w:rsidR="00B16FC0" w:rsidRPr="007A232E">
        <w:rPr>
          <w:rFonts w:ascii="Times New Roman" w:hAnsi="Times New Roman"/>
          <w:color w:val="000000" w:themeColor="text1"/>
          <w:sz w:val="24"/>
          <w:szCs w:val="24"/>
        </w:rPr>
        <w:t>atau</w:t>
      </w:r>
      <w:proofErr w:type="spellEnd"/>
      <w:r w:rsidR="00B16FC0" w:rsidRPr="007A232E">
        <w:rPr>
          <w:rFonts w:ascii="Times New Roman" w:hAnsi="Times New Roman"/>
          <w:color w:val="000000" w:themeColor="text1"/>
          <w:sz w:val="24"/>
          <w:szCs w:val="24"/>
        </w:rPr>
        <w:t xml:space="preserve"> </w:t>
      </w:r>
      <w:proofErr w:type="spellStart"/>
      <w:r w:rsidR="00B16FC0" w:rsidRPr="007A232E">
        <w:rPr>
          <w:rFonts w:ascii="Times New Roman" w:hAnsi="Times New Roman"/>
          <w:color w:val="000000" w:themeColor="text1"/>
          <w:sz w:val="24"/>
          <w:szCs w:val="24"/>
        </w:rPr>
        <w:t>penurunan</w:t>
      </w:r>
      <w:proofErr w:type="spellEnd"/>
      <w:r w:rsidR="00B16FC0" w:rsidRPr="007A232E">
        <w:rPr>
          <w:rFonts w:ascii="Times New Roman" w:hAnsi="Times New Roman"/>
          <w:color w:val="000000" w:themeColor="text1"/>
          <w:sz w:val="24"/>
          <w:szCs w:val="24"/>
        </w:rPr>
        <w:t xml:space="preserve"> </w:t>
      </w:r>
      <w:r w:rsidR="007D1FB7" w:rsidRPr="007A232E">
        <w:rPr>
          <w:rFonts w:ascii="Times New Roman" w:hAnsi="Times New Roman"/>
          <w:color w:val="000000" w:themeColor="text1"/>
          <w:sz w:val="24"/>
          <w:szCs w:val="24"/>
        </w:rPr>
        <w:t>(-) variable Y.</w:t>
      </w:r>
    </w:p>
    <w:p w:rsidR="00751D6F" w:rsidRPr="007A232E" w:rsidRDefault="00751D6F" w:rsidP="0007078C">
      <w:pPr>
        <w:pStyle w:val="ListParagraph"/>
        <w:widowControl w:val="0"/>
        <w:numPr>
          <w:ilvl w:val="0"/>
          <w:numId w:val="7"/>
        </w:numPr>
        <w:shd w:val="clear" w:color="auto" w:fill="FFFFFF" w:themeFill="background1"/>
        <w:autoSpaceDE w:val="0"/>
        <w:spacing w:after="0" w:line="480" w:lineRule="auto"/>
        <w:jc w:val="both"/>
        <w:rPr>
          <w:rFonts w:ascii="Times New Roman" w:hAnsi="Times New Roman"/>
          <w:b/>
          <w:color w:val="000000" w:themeColor="text1"/>
          <w:sz w:val="24"/>
          <w:szCs w:val="24"/>
        </w:rPr>
      </w:pPr>
      <w:proofErr w:type="spellStart"/>
      <w:r w:rsidRPr="007A232E">
        <w:rPr>
          <w:rFonts w:ascii="Times New Roman" w:hAnsi="Times New Roman"/>
          <w:b/>
          <w:color w:val="000000" w:themeColor="text1"/>
          <w:sz w:val="24"/>
          <w:szCs w:val="24"/>
        </w:rPr>
        <w:t>Koefisien</w:t>
      </w:r>
      <w:proofErr w:type="spellEnd"/>
      <w:r w:rsidRPr="007A232E">
        <w:rPr>
          <w:rFonts w:ascii="Times New Roman" w:hAnsi="Times New Roman"/>
          <w:b/>
          <w:color w:val="000000" w:themeColor="text1"/>
          <w:sz w:val="24"/>
          <w:szCs w:val="24"/>
        </w:rPr>
        <w:t xml:space="preserve"> </w:t>
      </w:r>
      <w:proofErr w:type="spellStart"/>
      <w:r w:rsidRPr="007A232E">
        <w:rPr>
          <w:rFonts w:ascii="Times New Roman" w:hAnsi="Times New Roman"/>
          <w:b/>
          <w:color w:val="000000" w:themeColor="text1"/>
          <w:sz w:val="24"/>
          <w:szCs w:val="24"/>
        </w:rPr>
        <w:t>Korelasi</w:t>
      </w:r>
      <w:proofErr w:type="spellEnd"/>
      <w:r w:rsidRPr="007A232E">
        <w:rPr>
          <w:rFonts w:ascii="Times New Roman" w:hAnsi="Times New Roman"/>
          <w:b/>
          <w:color w:val="000000" w:themeColor="text1"/>
          <w:sz w:val="24"/>
          <w:szCs w:val="24"/>
        </w:rPr>
        <w:t xml:space="preserve"> Product Moment</w:t>
      </w:r>
    </w:p>
    <w:p w:rsidR="00751D6F" w:rsidRPr="007A232E" w:rsidRDefault="00751D6F" w:rsidP="0007078C">
      <w:pPr>
        <w:widowControl w:val="0"/>
        <w:shd w:val="clear" w:color="auto" w:fill="FFFFFF" w:themeFill="background1"/>
        <w:autoSpaceDE w:val="0"/>
        <w:spacing w:after="0" w:line="480" w:lineRule="auto"/>
        <w:ind w:left="720" w:firstLine="720"/>
        <w:jc w:val="both"/>
        <w:rPr>
          <w:rFonts w:ascii="Times New Roman" w:hAnsi="Times New Roman"/>
          <w:color w:val="000000" w:themeColor="text1"/>
          <w:sz w:val="24"/>
          <w:szCs w:val="24"/>
        </w:rPr>
      </w:pPr>
      <w:proofErr w:type="gramStart"/>
      <w:r w:rsidRPr="007A232E">
        <w:rPr>
          <w:rFonts w:ascii="Times New Roman" w:hAnsi="Times New Roman"/>
          <w:color w:val="000000" w:themeColor="text1"/>
          <w:sz w:val="24"/>
          <w:szCs w:val="24"/>
        </w:rPr>
        <w:t xml:space="preserve">Cara </w:t>
      </w:r>
      <w:proofErr w:type="spellStart"/>
      <w:r w:rsidRPr="007A232E">
        <w:rPr>
          <w:rFonts w:ascii="Times New Roman" w:hAnsi="Times New Roman"/>
          <w:color w:val="000000" w:themeColor="text1"/>
          <w:sz w:val="24"/>
          <w:szCs w:val="24"/>
        </w:rPr>
        <w:t>ini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mengetahui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atau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tidaknya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besar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kecilnya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hubungan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antara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rumus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berikut</w:t>
      </w:r>
      <w:proofErr w:type="spellEnd"/>
      <w:r w:rsidR="00807653" w:rsidRPr="007A232E">
        <w:rPr>
          <w:rFonts w:ascii="Times New Roman" w:hAnsi="Times New Roman"/>
          <w:color w:val="000000" w:themeColor="text1"/>
          <w:sz w:val="24"/>
          <w:szCs w:val="24"/>
        </w:rPr>
        <w:t>.</w:t>
      </w:r>
      <w:proofErr w:type="gramEnd"/>
    </w:p>
    <w:p w:rsidR="00751D6F" w:rsidRPr="007A232E" w:rsidRDefault="000B2415" w:rsidP="00D4187D">
      <w:pPr>
        <w:ind w:left="720"/>
        <w:rPr>
          <w:color w:val="000000" w:themeColor="text1"/>
          <w:lang w:val="id-ID"/>
        </w:rPr>
      </w:pPr>
      <w:proofErr w:type="spellStart"/>
      <w:proofErr w:type="gramStart"/>
      <w:r w:rsidRPr="007A232E">
        <w:rPr>
          <w:rFonts w:ascii="Times New Roman" w:hAnsi="Times New Roman"/>
          <w:color w:val="000000" w:themeColor="text1"/>
          <w:sz w:val="24"/>
          <w:szCs w:val="24"/>
        </w:rPr>
        <w:t>Rumus</w:t>
      </w:r>
      <w:proofErr w:type="spellEnd"/>
      <w:r w:rsidRPr="007A232E">
        <w:rPr>
          <w:rFonts w:ascii="Times New Roman" w:hAnsi="Times New Roman"/>
          <w:color w:val="000000" w:themeColor="text1"/>
          <w:sz w:val="24"/>
          <w:szCs w:val="24"/>
        </w:rPr>
        <w:t xml:space="preserve"> :</w:t>
      </w:r>
      <w:proofErr w:type="gramEnd"/>
      <w:r w:rsidRPr="007A232E">
        <w:rPr>
          <w:rFonts w:ascii="Times New Roman" w:hAnsi="Times New Roman"/>
          <w:color w:val="000000" w:themeColor="text1"/>
          <w:sz w:val="24"/>
          <w:szCs w:val="24"/>
        </w:rPr>
        <w:t xml:space="preserve">  </w:t>
      </w:r>
      <m:oMath>
        <m:sSub>
          <m:sSubPr>
            <m:ctrlPr>
              <w:rPr>
                <w:rFonts w:ascii="Cambria Math" w:hAnsi="Cambria Math"/>
                <w:color w:val="000000" w:themeColor="text1"/>
                <w:sz w:val="28"/>
                <w:szCs w:val="24"/>
              </w:rPr>
            </m:ctrlPr>
          </m:sSubPr>
          <m:e>
            <m:r>
              <m:rPr>
                <m:sty m:val="p"/>
              </m:rPr>
              <w:rPr>
                <w:rFonts w:ascii="Cambria Math" w:hAnsi="Cambria Math"/>
                <w:color w:val="000000" w:themeColor="text1"/>
                <w:sz w:val="28"/>
                <w:szCs w:val="24"/>
              </w:rPr>
              <m:t>r</m:t>
            </m:r>
          </m:e>
          <m:sub>
            <m:r>
              <w:rPr>
                <w:rFonts w:ascii="Cambria Math" w:hAnsi="Cambria Math"/>
                <w:color w:val="000000" w:themeColor="text1"/>
                <w:sz w:val="28"/>
                <w:szCs w:val="24"/>
              </w:rPr>
              <m:t>xy</m:t>
            </m:r>
          </m:sub>
        </m:sSub>
        <m:r>
          <w:rPr>
            <w:rFonts w:ascii="Cambria Math" w:hAnsi="Cambria Math"/>
            <w:color w:val="000000" w:themeColor="text1"/>
            <w:sz w:val="28"/>
            <w:szCs w:val="24"/>
          </w:rPr>
          <m:t>=</m:t>
        </m:r>
        <m:f>
          <m:fPr>
            <m:ctrlPr>
              <w:rPr>
                <w:rFonts w:ascii="Cambria Math" w:eastAsiaTheme="minorHAnsi" w:hAnsi="Cambria Math" w:cstheme="minorBidi"/>
                <w:i/>
                <w:color w:val="000000" w:themeColor="text1"/>
                <w:sz w:val="24"/>
                <w:lang w:val="id-ID" w:eastAsia="en-US"/>
              </w:rPr>
            </m:ctrlPr>
          </m:fPr>
          <m:num>
            <m:r>
              <w:rPr>
                <w:rFonts w:ascii="Cambria Math" w:hAnsi="Cambria Math"/>
                <w:color w:val="000000" w:themeColor="text1"/>
                <w:sz w:val="24"/>
              </w:rPr>
              <m:t xml:space="preserve">N.  </m:t>
            </m:r>
            <m:nary>
              <m:naryPr>
                <m:chr m:val="∑"/>
                <m:limLoc m:val="undOvr"/>
                <m:subHide m:val="1"/>
                <m:supHide m:val="1"/>
                <m:ctrlPr>
                  <w:rPr>
                    <w:rFonts w:ascii="Cambria Math" w:eastAsiaTheme="minorHAnsi" w:hAnsi="Cambria Math" w:cstheme="minorBidi"/>
                    <w:i/>
                    <w:color w:val="000000" w:themeColor="text1"/>
                    <w:sz w:val="24"/>
                    <w:lang w:val="id-ID" w:eastAsia="en-US"/>
                  </w:rPr>
                </m:ctrlPr>
              </m:naryPr>
              <m:sub/>
              <m:sup/>
              <m:e>
                <m:r>
                  <w:rPr>
                    <w:rFonts w:ascii="Cambria Math" w:hAnsi="Cambria Math"/>
                    <w:color w:val="000000" w:themeColor="text1"/>
                    <w:sz w:val="24"/>
                  </w:rPr>
                  <m:t xml:space="preserve">XY- </m:t>
                </m:r>
                <m:d>
                  <m:dPr>
                    <m:ctrlPr>
                      <w:rPr>
                        <w:rFonts w:ascii="Cambria Math" w:hAnsi="Cambria Math"/>
                        <w:i/>
                        <w:color w:val="000000" w:themeColor="text1"/>
                        <w:sz w:val="24"/>
                      </w:rPr>
                    </m:ctrlPr>
                  </m:dPr>
                  <m:e>
                    <m:nary>
                      <m:naryPr>
                        <m:chr m:val="∑"/>
                        <m:limLoc m:val="undOvr"/>
                        <m:subHide m:val="1"/>
                        <m:supHide m:val="1"/>
                        <m:ctrlPr>
                          <w:rPr>
                            <w:rFonts w:ascii="Cambria Math" w:eastAsiaTheme="minorHAnsi" w:hAnsi="Cambria Math" w:cstheme="minorBidi"/>
                            <w:i/>
                            <w:color w:val="000000" w:themeColor="text1"/>
                            <w:sz w:val="24"/>
                            <w:lang w:val="id-ID" w:eastAsia="en-US"/>
                          </w:rPr>
                        </m:ctrlPr>
                      </m:naryPr>
                      <m:sub/>
                      <m:sup/>
                      <m:e>
                        <m:r>
                          <w:rPr>
                            <w:rFonts w:ascii="Cambria Math" w:hAnsi="Cambria Math"/>
                            <w:color w:val="000000" w:themeColor="text1"/>
                            <w:sz w:val="24"/>
                          </w:rPr>
                          <m:t>X</m:t>
                        </m:r>
                      </m:e>
                    </m:nary>
                  </m:e>
                </m:d>
                <m:r>
                  <w:rPr>
                    <w:rFonts w:ascii="Cambria Math" w:hAnsi="Cambria Math"/>
                    <w:color w:val="000000" w:themeColor="text1"/>
                    <w:sz w:val="24"/>
                  </w:rPr>
                  <m:t>(</m:t>
                </m:r>
                <m:nary>
                  <m:naryPr>
                    <m:chr m:val="∑"/>
                    <m:limLoc m:val="undOvr"/>
                    <m:subHide m:val="1"/>
                    <m:supHide m:val="1"/>
                    <m:ctrlPr>
                      <w:rPr>
                        <w:rFonts w:ascii="Cambria Math" w:eastAsiaTheme="minorHAnsi" w:hAnsi="Cambria Math" w:cstheme="minorBidi"/>
                        <w:i/>
                        <w:color w:val="000000" w:themeColor="text1"/>
                        <w:sz w:val="24"/>
                        <w:lang w:val="id-ID" w:eastAsia="en-US"/>
                      </w:rPr>
                    </m:ctrlPr>
                  </m:naryPr>
                  <m:sub/>
                  <m:sup/>
                  <m:e>
                    <m:r>
                      <w:rPr>
                        <w:rFonts w:ascii="Cambria Math" w:hAnsi="Cambria Math"/>
                        <w:color w:val="000000" w:themeColor="text1"/>
                        <w:sz w:val="24"/>
                      </w:rPr>
                      <m:t>Y</m:t>
                    </m:r>
                  </m:e>
                </m:nary>
                <m:r>
                  <w:rPr>
                    <w:rFonts w:ascii="Cambria Math" w:hAnsi="Cambria Math"/>
                    <w:color w:val="000000" w:themeColor="text1"/>
                    <w:sz w:val="24"/>
                  </w:rPr>
                  <m:t>)</m:t>
                </m:r>
              </m:e>
            </m:nary>
          </m:num>
          <m:den>
            <m:rad>
              <m:radPr>
                <m:degHide m:val="1"/>
                <m:ctrlPr>
                  <w:rPr>
                    <w:rFonts w:ascii="Cambria Math" w:eastAsiaTheme="minorHAnsi" w:hAnsi="Cambria Math" w:cstheme="minorBidi"/>
                    <w:i/>
                    <w:color w:val="000000" w:themeColor="text1"/>
                    <w:sz w:val="24"/>
                    <w:lang w:val="id-ID" w:eastAsia="en-US"/>
                  </w:rPr>
                </m:ctrlPr>
              </m:radPr>
              <m:deg/>
              <m:e>
                <m:d>
                  <m:dPr>
                    <m:begChr m:val="{"/>
                    <m:endChr m:val="}"/>
                    <m:ctrlPr>
                      <w:rPr>
                        <w:rFonts w:ascii="Cambria Math" w:eastAsiaTheme="minorHAnsi" w:hAnsi="Cambria Math" w:cstheme="minorBidi"/>
                        <w:i/>
                        <w:color w:val="000000" w:themeColor="text1"/>
                        <w:sz w:val="24"/>
                        <w:lang w:val="id-ID" w:eastAsia="en-US"/>
                      </w:rPr>
                    </m:ctrlPr>
                  </m:dPr>
                  <m:e>
                    <m:r>
                      <w:rPr>
                        <w:rFonts w:ascii="Cambria Math" w:hAnsi="Cambria Math"/>
                        <w:color w:val="000000" w:themeColor="text1"/>
                        <w:sz w:val="24"/>
                      </w:rPr>
                      <m:t xml:space="preserve">N. </m:t>
                    </m:r>
                    <m:nary>
                      <m:naryPr>
                        <m:chr m:val="∑"/>
                        <m:limLoc m:val="subSup"/>
                        <m:supHide m:val="1"/>
                        <m:ctrlPr>
                          <w:rPr>
                            <w:rFonts w:ascii="Cambria Math" w:eastAsiaTheme="minorHAnsi" w:hAnsi="Cambria Math" w:cstheme="minorBidi"/>
                            <w:i/>
                            <w:color w:val="000000" w:themeColor="text1"/>
                            <w:sz w:val="24"/>
                            <w:lang w:val="id-ID" w:eastAsia="en-US"/>
                          </w:rPr>
                        </m:ctrlPr>
                      </m:naryPr>
                      <m:sub>
                        <m:r>
                          <w:rPr>
                            <w:rFonts w:ascii="Cambria Math" w:hAnsi="Cambria Math"/>
                            <w:color w:val="000000" w:themeColor="text1"/>
                            <w:sz w:val="24"/>
                          </w:rPr>
                          <m:t>X</m:t>
                        </m:r>
                      </m:sub>
                      <m:sup/>
                      <m:e>
                        <m:r>
                          <w:rPr>
                            <w:rFonts w:ascii="Cambria Math" w:hAnsi="Cambria Math"/>
                            <w:color w:val="000000" w:themeColor="text1"/>
                            <w:sz w:val="24"/>
                          </w:rPr>
                          <m:t>2-(</m:t>
                        </m:r>
                        <m:nary>
                          <m:naryPr>
                            <m:chr m:val="∑"/>
                            <m:limLoc m:val="subSup"/>
                            <m:supHide m:val="1"/>
                            <m:ctrlPr>
                              <w:rPr>
                                <w:rFonts w:ascii="Cambria Math" w:eastAsiaTheme="minorHAnsi" w:hAnsi="Cambria Math" w:cstheme="minorBidi"/>
                                <w:i/>
                                <w:color w:val="000000" w:themeColor="text1"/>
                                <w:sz w:val="24"/>
                                <w:lang w:val="id-ID" w:eastAsia="en-US"/>
                              </w:rPr>
                            </m:ctrlPr>
                          </m:naryPr>
                          <m:sub>
                            <m:r>
                              <w:rPr>
                                <w:rFonts w:ascii="Cambria Math" w:hAnsi="Cambria Math"/>
                                <w:color w:val="000000" w:themeColor="text1"/>
                                <w:sz w:val="24"/>
                              </w:rPr>
                              <m:t xml:space="preserve">X </m:t>
                            </m:r>
                          </m:sub>
                          <m:sup/>
                          <m:e>
                            <m:r>
                              <w:rPr>
                                <w:rFonts w:ascii="Cambria Math" w:hAnsi="Cambria Math"/>
                                <w:color w:val="000000" w:themeColor="text1"/>
                                <w:sz w:val="24"/>
                              </w:rPr>
                              <m:t>)2</m:t>
                            </m:r>
                          </m:e>
                        </m:nary>
                      </m:e>
                    </m:nary>
                  </m:e>
                </m:d>
                <m:r>
                  <w:rPr>
                    <w:rFonts w:ascii="Cambria Math" w:hAnsi="Cambria Math"/>
                    <w:color w:val="000000" w:themeColor="text1"/>
                    <w:sz w:val="24"/>
                  </w:rPr>
                  <m:t xml:space="preserve">  </m:t>
                </m:r>
                <m:d>
                  <m:dPr>
                    <m:begChr m:val="{"/>
                    <m:endChr m:val="}"/>
                    <m:ctrlPr>
                      <w:rPr>
                        <w:rFonts w:ascii="Cambria Math" w:eastAsiaTheme="minorHAnsi" w:hAnsi="Cambria Math" w:cstheme="minorBidi"/>
                        <w:i/>
                        <w:color w:val="000000" w:themeColor="text1"/>
                        <w:sz w:val="24"/>
                        <w:lang w:val="id-ID" w:eastAsia="en-US"/>
                      </w:rPr>
                    </m:ctrlPr>
                  </m:dPr>
                  <m:e>
                    <m:r>
                      <w:rPr>
                        <w:rFonts w:ascii="Cambria Math" w:hAnsi="Cambria Math"/>
                        <w:color w:val="000000" w:themeColor="text1"/>
                        <w:sz w:val="24"/>
                      </w:rPr>
                      <m:t xml:space="preserve">N.  </m:t>
                    </m:r>
                    <m:nary>
                      <m:naryPr>
                        <m:chr m:val="∑"/>
                        <m:limLoc m:val="subSup"/>
                        <m:supHide m:val="1"/>
                        <m:ctrlPr>
                          <w:rPr>
                            <w:rFonts w:ascii="Cambria Math" w:eastAsiaTheme="minorHAnsi" w:hAnsi="Cambria Math" w:cstheme="minorBidi"/>
                            <w:i/>
                            <w:color w:val="000000" w:themeColor="text1"/>
                            <w:sz w:val="24"/>
                            <w:lang w:val="id-ID" w:eastAsia="en-US"/>
                          </w:rPr>
                        </m:ctrlPr>
                      </m:naryPr>
                      <m:sub>
                        <m:r>
                          <w:rPr>
                            <w:rFonts w:ascii="Cambria Math" w:hAnsi="Cambria Math"/>
                            <w:color w:val="000000" w:themeColor="text1"/>
                            <w:sz w:val="24"/>
                          </w:rPr>
                          <m:t>X</m:t>
                        </m:r>
                      </m:sub>
                      <m:sup/>
                      <m:e>
                        <m:r>
                          <w:rPr>
                            <w:rFonts w:ascii="Cambria Math" w:hAnsi="Cambria Math"/>
                            <w:color w:val="000000" w:themeColor="text1"/>
                            <w:sz w:val="24"/>
                          </w:rPr>
                          <m:t xml:space="preserve">2 </m:t>
                        </m:r>
                      </m:e>
                    </m:nary>
                    <m:r>
                      <w:rPr>
                        <w:rFonts w:ascii="Cambria Math" w:hAnsi="Cambria Math"/>
                        <w:color w:val="000000" w:themeColor="text1"/>
                        <w:sz w:val="24"/>
                      </w:rPr>
                      <m:t>-(</m:t>
                    </m:r>
                    <m:nary>
                      <m:naryPr>
                        <m:chr m:val="∑"/>
                        <m:limLoc m:val="subSup"/>
                        <m:supHide m:val="1"/>
                        <m:ctrlPr>
                          <w:rPr>
                            <w:rFonts w:ascii="Cambria Math" w:eastAsiaTheme="minorHAnsi" w:hAnsi="Cambria Math" w:cstheme="minorBidi"/>
                            <w:i/>
                            <w:color w:val="000000" w:themeColor="text1"/>
                            <w:sz w:val="24"/>
                            <w:lang w:val="id-ID" w:eastAsia="en-US"/>
                          </w:rPr>
                        </m:ctrlPr>
                      </m:naryPr>
                      <m:sub>
                        <m:r>
                          <w:rPr>
                            <w:rFonts w:ascii="Cambria Math" w:hAnsi="Cambria Math"/>
                            <w:color w:val="000000" w:themeColor="text1"/>
                            <w:sz w:val="24"/>
                          </w:rPr>
                          <m:t>Y</m:t>
                        </m:r>
                      </m:sub>
                      <m:sup/>
                      <m:e>
                        <m:r>
                          <w:rPr>
                            <w:rFonts w:ascii="Cambria Math" w:hAnsi="Cambria Math"/>
                            <w:color w:val="000000" w:themeColor="text1"/>
                            <w:sz w:val="24"/>
                          </w:rPr>
                          <m:t>)2</m:t>
                        </m:r>
                      </m:e>
                    </m:nary>
                  </m:e>
                </m:d>
              </m:e>
            </m:rad>
          </m:den>
        </m:f>
      </m:oMath>
    </w:p>
    <w:p w:rsidR="00751D6F" w:rsidRPr="007A232E" w:rsidRDefault="00EE25D5"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Keterangan</w:t>
      </w:r>
      <w:proofErr w:type="spellEnd"/>
      <w:r w:rsidR="00751D6F" w:rsidRPr="007A232E">
        <w:rPr>
          <w:rFonts w:ascii="Times New Roman" w:hAnsi="Times New Roman"/>
          <w:color w:val="000000" w:themeColor="text1"/>
          <w:sz w:val="24"/>
          <w:szCs w:val="24"/>
        </w:rPr>
        <w:t>:</w:t>
      </w:r>
    </w:p>
    <w:p w:rsidR="00751D6F" w:rsidRPr="007A232E" w:rsidRDefault="008E0196"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w:rPr>
                <w:rFonts w:ascii="Cambria Math" w:hAnsi="Cambria Math"/>
                <w:color w:val="000000" w:themeColor="text1"/>
                <w:sz w:val="24"/>
                <w:szCs w:val="24"/>
              </w:rPr>
              <m:t>xy</m:t>
            </m:r>
          </m:sub>
        </m:sSub>
        <m:r>
          <w:rPr>
            <w:rFonts w:ascii="Cambria Math" w:hAnsi="Cambria Math"/>
            <w:color w:val="000000" w:themeColor="text1"/>
            <w:sz w:val="24"/>
            <w:szCs w:val="24"/>
          </w:rPr>
          <m:t xml:space="preserve"> </m:t>
        </m:r>
      </m:oMath>
      <w:r w:rsidR="00751D6F" w:rsidRPr="007A232E">
        <w:rPr>
          <w:rFonts w:ascii="Times New Roman" w:hAnsi="Times New Roman"/>
          <w:color w:val="000000" w:themeColor="text1"/>
          <w:sz w:val="24"/>
          <w:szCs w:val="24"/>
        </w:rPr>
        <w:t xml:space="preserve"> </w:t>
      </w:r>
      <w:r w:rsidR="00956D8A" w:rsidRPr="007A232E">
        <w:rPr>
          <w:rFonts w:ascii="Times New Roman" w:hAnsi="Times New Roman"/>
          <w:color w:val="000000" w:themeColor="text1"/>
          <w:sz w:val="24"/>
          <w:szCs w:val="24"/>
        </w:rPr>
        <w:tab/>
        <w:t xml:space="preserve">= </w:t>
      </w:r>
      <w:proofErr w:type="spellStart"/>
      <w:r w:rsidR="00751D6F" w:rsidRPr="007A232E">
        <w:rPr>
          <w:rFonts w:ascii="Times New Roman" w:hAnsi="Times New Roman"/>
          <w:color w:val="000000" w:themeColor="text1"/>
          <w:sz w:val="24"/>
          <w:szCs w:val="24"/>
        </w:rPr>
        <w:t>Angka</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indeks</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korelasi</w:t>
      </w:r>
      <w:proofErr w:type="spellEnd"/>
    </w:p>
    <w:p w:rsidR="00751D6F" w:rsidRPr="007A232E" w:rsidRDefault="00751D6F"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N</w:t>
      </w:r>
      <w:r w:rsidR="00956D8A" w:rsidRPr="007A232E">
        <w:rPr>
          <w:rFonts w:ascii="Times New Roman" w:hAnsi="Times New Roman"/>
          <w:color w:val="000000" w:themeColor="text1"/>
          <w:sz w:val="24"/>
          <w:szCs w:val="24"/>
        </w:rPr>
        <w:tab/>
      </w:r>
      <w:r w:rsidRPr="007A232E">
        <w:rPr>
          <w:rFonts w:ascii="Times New Roman" w:hAnsi="Times New Roman"/>
          <w:color w:val="000000" w:themeColor="text1"/>
          <w:sz w:val="24"/>
          <w:szCs w:val="24"/>
        </w:rPr>
        <w:t xml:space="preserve">= </w:t>
      </w:r>
      <w:proofErr w:type="spellStart"/>
      <w:proofErr w:type="gramStart"/>
      <w:r w:rsidR="00956D8A" w:rsidRPr="007A232E">
        <w:rPr>
          <w:rFonts w:ascii="Times New Roman" w:hAnsi="Times New Roman"/>
          <w:color w:val="000000" w:themeColor="text1"/>
          <w:sz w:val="24"/>
          <w:szCs w:val="24"/>
        </w:rPr>
        <w:t>jumlah</w:t>
      </w:r>
      <w:proofErr w:type="spellEnd"/>
      <w:r w:rsidR="00956D8A" w:rsidRPr="007A232E">
        <w:rPr>
          <w:rFonts w:ascii="Times New Roman" w:hAnsi="Times New Roman"/>
          <w:color w:val="000000" w:themeColor="text1"/>
          <w:sz w:val="24"/>
          <w:szCs w:val="24"/>
        </w:rPr>
        <w:t xml:space="preserve"> </w:t>
      </w:r>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sampel</w:t>
      </w:r>
      <w:proofErr w:type="spellEnd"/>
      <w:proofErr w:type="gramEnd"/>
    </w:p>
    <w:p w:rsidR="00751D6F" w:rsidRPr="007A232E" w:rsidRDefault="008E0196"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m:oMath>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xy</m:t>
            </m:r>
          </m:e>
        </m:nary>
      </m:oMath>
      <w:r w:rsidR="00956D8A" w:rsidRPr="007A232E">
        <w:rPr>
          <w:rFonts w:ascii="Times New Roman" w:hAnsi="Times New Roman"/>
          <w:color w:val="000000" w:themeColor="text1"/>
          <w:sz w:val="24"/>
          <w:szCs w:val="24"/>
        </w:rPr>
        <w:tab/>
      </w:r>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Jumlah</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hasil</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perkalian</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antara</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skor</w:t>
      </w:r>
      <w:proofErr w:type="spellEnd"/>
      <w:r w:rsidR="00751D6F" w:rsidRPr="007A232E">
        <w:rPr>
          <w:rFonts w:ascii="Times New Roman" w:hAnsi="Times New Roman"/>
          <w:color w:val="000000" w:themeColor="text1"/>
          <w:sz w:val="24"/>
          <w:szCs w:val="24"/>
        </w:rPr>
        <w:t xml:space="preserve"> X </w:t>
      </w:r>
      <w:proofErr w:type="spellStart"/>
      <w:r w:rsidR="00751D6F" w:rsidRPr="007A232E">
        <w:rPr>
          <w:rFonts w:ascii="Times New Roman" w:hAnsi="Times New Roman"/>
          <w:color w:val="000000" w:themeColor="text1"/>
          <w:sz w:val="24"/>
          <w:szCs w:val="24"/>
        </w:rPr>
        <w:t>dan</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akor</w:t>
      </w:r>
      <w:proofErr w:type="spellEnd"/>
      <w:r w:rsidR="00751D6F" w:rsidRPr="007A232E">
        <w:rPr>
          <w:rFonts w:ascii="Times New Roman" w:hAnsi="Times New Roman"/>
          <w:color w:val="000000" w:themeColor="text1"/>
          <w:sz w:val="24"/>
          <w:szCs w:val="24"/>
        </w:rPr>
        <w:t xml:space="preserve"> Y</w:t>
      </w:r>
    </w:p>
    <w:p w:rsidR="00751D6F" w:rsidRPr="007A232E" w:rsidRDefault="008E0196"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m:oMath>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x</m:t>
            </m:r>
          </m:e>
        </m:nary>
      </m:oMath>
      <w:r w:rsidR="00956D8A" w:rsidRPr="007A232E">
        <w:rPr>
          <w:rFonts w:ascii="Times New Roman" w:hAnsi="Times New Roman"/>
          <w:color w:val="000000" w:themeColor="text1"/>
          <w:sz w:val="24"/>
          <w:szCs w:val="24"/>
        </w:rPr>
        <w:tab/>
      </w:r>
      <w:r w:rsidR="00751D6F" w:rsidRPr="007A232E">
        <w:rPr>
          <w:rFonts w:ascii="Times New Roman" w:hAnsi="Times New Roman"/>
          <w:color w:val="000000" w:themeColor="text1"/>
          <w:sz w:val="24"/>
          <w:szCs w:val="24"/>
        </w:rPr>
        <w:t>=</w:t>
      </w:r>
      <w:r w:rsidR="00956D8A"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Jumlah</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seluruh</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skor</w:t>
      </w:r>
      <w:proofErr w:type="spellEnd"/>
      <w:r w:rsidR="00751D6F" w:rsidRPr="007A232E">
        <w:rPr>
          <w:rFonts w:ascii="Times New Roman" w:hAnsi="Times New Roman"/>
          <w:color w:val="000000" w:themeColor="text1"/>
          <w:sz w:val="24"/>
          <w:szCs w:val="24"/>
        </w:rPr>
        <w:t xml:space="preserve"> X</w:t>
      </w:r>
    </w:p>
    <w:p w:rsidR="00751D6F" w:rsidRPr="007A232E" w:rsidRDefault="008E0196"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m:oMath>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y</m:t>
            </m:r>
          </m:e>
        </m:nary>
      </m:oMath>
      <w:r w:rsidR="00956D8A" w:rsidRPr="007A232E">
        <w:rPr>
          <w:rFonts w:ascii="Times New Roman" w:hAnsi="Times New Roman"/>
          <w:color w:val="000000" w:themeColor="text1"/>
          <w:sz w:val="24"/>
          <w:szCs w:val="24"/>
        </w:rPr>
        <w:tab/>
      </w:r>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Jumlah</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seluruh</w:t>
      </w:r>
      <w:proofErr w:type="spellEnd"/>
      <w:r w:rsidR="00751D6F" w:rsidRPr="007A232E">
        <w:rPr>
          <w:rFonts w:ascii="Times New Roman" w:hAnsi="Times New Roman"/>
          <w:color w:val="000000" w:themeColor="text1"/>
          <w:sz w:val="24"/>
          <w:szCs w:val="24"/>
        </w:rPr>
        <w:t xml:space="preserve"> </w:t>
      </w:r>
      <w:proofErr w:type="spellStart"/>
      <w:r w:rsidR="00751D6F" w:rsidRPr="007A232E">
        <w:rPr>
          <w:rFonts w:ascii="Times New Roman" w:hAnsi="Times New Roman"/>
          <w:color w:val="000000" w:themeColor="text1"/>
          <w:sz w:val="24"/>
          <w:szCs w:val="24"/>
        </w:rPr>
        <w:t>skor</w:t>
      </w:r>
      <w:proofErr w:type="spellEnd"/>
      <w:r w:rsidR="00751D6F" w:rsidRPr="007A232E">
        <w:rPr>
          <w:rFonts w:ascii="Times New Roman" w:hAnsi="Times New Roman"/>
          <w:color w:val="000000" w:themeColor="text1"/>
          <w:sz w:val="24"/>
          <w:szCs w:val="24"/>
        </w:rPr>
        <w:t xml:space="preserve"> Y</w:t>
      </w:r>
    </w:p>
    <w:p w:rsidR="00751D6F" w:rsidRPr="007A232E" w:rsidRDefault="00751D6F" w:rsidP="0007078C">
      <w:pPr>
        <w:widowControl w:val="0"/>
        <w:shd w:val="clear" w:color="auto" w:fill="FFFFFF" w:themeFill="background1"/>
        <w:autoSpaceDE w:val="0"/>
        <w:spacing w:after="0" w:line="480" w:lineRule="auto"/>
        <w:ind w:left="720" w:firstLine="72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melihat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hubungan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kedua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tersebut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maka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dapat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dirumuskan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w:t>
      </w:r>
      <w:proofErr w:type="spellEnd"/>
      <w:r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berikut</w:t>
      </w:r>
      <w:proofErr w:type="spellEnd"/>
      <w:r w:rsidRPr="007A232E">
        <w:rPr>
          <w:rFonts w:ascii="Times New Roman" w:hAnsi="Times New Roman"/>
          <w:color w:val="000000" w:themeColor="text1"/>
          <w:sz w:val="24"/>
          <w:szCs w:val="24"/>
        </w:rPr>
        <w:t xml:space="preserve"> :</w:t>
      </w:r>
      <w:proofErr w:type="gramEnd"/>
    </w:p>
    <w:p w:rsidR="00751D6F" w:rsidRPr="007A232E" w:rsidRDefault="00751D6F" w:rsidP="0007078C">
      <w:pPr>
        <w:pStyle w:val="ListParagraph"/>
        <w:widowControl w:val="0"/>
        <w:numPr>
          <w:ilvl w:val="0"/>
          <w:numId w:val="8"/>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r </w:t>
      </w:r>
      <w:proofErr w:type="spellStart"/>
      <w:r w:rsidRPr="007A232E">
        <w:rPr>
          <w:rFonts w:ascii="Times New Roman" w:hAnsi="Times New Roman"/>
          <w:color w:val="000000" w:themeColor="text1"/>
          <w:sz w:val="24"/>
          <w:szCs w:val="24"/>
        </w:rPr>
        <w:t>positif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menunjukkan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hubungan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kedua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positif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artinya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kenaikan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diikuti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oleh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positif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lainnya</w:t>
      </w:r>
      <w:proofErr w:type="spellEnd"/>
      <w:r w:rsidRPr="007A232E">
        <w:rPr>
          <w:rFonts w:ascii="Times New Roman" w:hAnsi="Times New Roman"/>
          <w:color w:val="000000" w:themeColor="text1"/>
          <w:sz w:val="24"/>
          <w:szCs w:val="24"/>
        </w:rPr>
        <w:t>.</w:t>
      </w:r>
    </w:p>
    <w:p w:rsidR="00751D6F" w:rsidRPr="007A232E" w:rsidRDefault="00751D6F" w:rsidP="0007078C">
      <w:pPr>
        <w:pStyle w:val="ListParagraph"/>
        <w:widowControl w:val="0"/>
        <w:numPr>
          <w:ilvl w:val="0"/>
          <w:numId w:val="8"/>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r </w:t>
      </w:r>
      <w:proofErr w:type="spellStart"/>
      <w:r w:rsidRPr="007A232E">
        <w:rPr>
          <w:rFonts w:ascii="Times New Roman" w:hAnsi="Times New Roman"/>
          <w:color w:val="000000" w:themeColor="text1"/>
          <w:sz w:val="24"/>
          <w:szCs w:val="24"/>
        </w:rPr>
        <w:t>negatif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menunjukkan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hubungan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kedua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negatif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artinya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menurunnya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satu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diikuti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meningkatnya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lainnya</w:t>
      </w:r>
      <w:proofErr w:type="spellEnd"/>
      <w:r w:rsidRPr="007A232E">
        <w:rPr>
          <w:rFonts w:ascii="Times New Roman" w:hAnsi="Times New Roman"/>
          <w:color w:val="000000" w:themeColor="text1"/>
          <w:sz w:val="24"/>
          <w:szCs w:val="24"/>
        </w:rPr>
        <w:t>.</w:t>
      </w:r>
    </w:p>
    <w:p w:rsidR="00BB1858" w:rsidRPr="00047E88" w:rsidRDefault="00751D6F" w:rsidP="00047E88">
      <w:pPr>
        <w:pStyle w:val="ListParagraph"/>
        <w:widowControl w:val="0"/>
        <w:numPr>
          <w:ilvl w:val="0"/>
          <w:numId w:val="8"/>
        </w:numPr>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r yang </w:t>
      </w:r>
      <w:proofErr w:type="spellStart"/>
      <w:proofErr w:type="gramStart"/>
      <w:r w:rsidRPr="007A232E">
        <w:rPr>
          <w:rFonts w:ascii="Times New Roman" w:hAnsi="Times New Roman"/>
          <w:color w:val="000000" w:themeColor="text1"/>
          <w:sz w:val="24"/>
          <w:szCs w:val="24"/>
        </w:rPr>
        <w:t>sama</w:t>
      </w:r>
      <w:proofErr w:type="spellEnd"/>
      <w:proofErr w:type="gram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nol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menunjukkan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dua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tidak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mempunyai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hubungan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artinya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satu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tetap</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meskipun</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lainnya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lastRenderedPageBreak/>
        <w:t>berubah</w:t>
      </w:r>
      <w:proofErr w:type="spellEnd"/>
      <w:r w:rsidRPr="007A232E">
        <w:rPr>
          <w:rFonts w:ascii="Times New Roman" w:hAnsi="Times New Roman"/>
          <w:color w:val="000000" w:themeColor="text1"/>
          <w:sz w:val="24"/>
          <w:szCs w:val="24"/>
        </w:rPr>
        <w:t>.</w:t>
      </w:r>
    </w:p>
    <w:p w:rsidR="00751D6F" w:rsidRPr="007A232E" w:rsidRDefault="00751D6F" w:rsidP="0007078C">
      <w:pPr>
        <w:widowControl w:val="0"/>
        <w:shd w:val="clear" w:color="auto" w:fill="FFFFFF" w:themeFill="background1"/>
        <w:autoSpaceDE w:val="0"/>
        <w:spacing w:after="0" w:line="480" w:lineRule="auto"/>
        <w:ind w:left="720" w:firstLine="720"/>
        <w:jc w:val="both"/>
        <w:rPr>
          <w:rFonts w:ascii="Times New Roman" w:hAnsi="Times New Roman"/>
          <w:color w:val="000000" w:themeColor="text1"/>
          <w:sz w:val="24"/>
          <w:szCs w:val="24"/>
          <w:lang w:val="id-ID"/>
        </w:rPr>
      </w:pPr>
      <w:proofErr w:type="spellStart"/>
      <w:r w:rsidRPr="007A232E">
        <w:rPr>
          <w:rFonts w:ascii="Times New Roman" w:hAnsi="Times New Roman"/>
          <w:color w:val="000000" w:themeColor="text1"/>
          <w:sz w:val="24"/>
          <w:szCs w:val="24"/>
        </w:rPr>
        <w:t>Interprestasi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dari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korelasi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tersebut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menurut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ukuran</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konservatif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berikut</w:t>
      </w:r>
      <w:proofErr w:type="spellEnd"/>
      <w:r w:rsidRPr="007A232E">
        <w:rPr>
          <w:rFonts w:ascii="Times New Roman" w:hAnsi="Times New Roman"/>
          <w:color w:val="000000" w:themeColor="text1"/>
          <w:sz w:val="24"/>
          <w:szCs w:val="24"/>
        </w:rPr>
        <w:t>:</w:t>
      </w:r>
    </w:p>
    <w:p w:rsidR="00751D6F" w:rsidRPr="007A232E" w:rsidRDefault="00B858D9" w:rsidP="0007078C">
      <w:pPr>
        <w:widowControl w:val="0"/>
        <w:shd w:val="clear" w:color="auto" w:fill="FFFFFF" w:themeFill="background1"/>
        <w:autoSpaceDE w:val="0"/>
        <w:spacing w:after="0" w:line="240" w:lineRule="auto"/>
        <w:jc w:val="center"/>
        <w:rPr>
          <w:rFonts w:ascii="Times New Roman" w:hAnsi="Times New Roman"/>
          <w:b/>
          <w:bCs/>
          <w:color w:val="000000" w:themeColor="text1"/>
          <w:sz w:val="24"/>
          <w:szCs w:val="24"/>
          <w:lang w:val="id-ID"/>
        </w:rPr>
      </w:pPr>
      <w:proofErr w:type="spellStart"/>
      <w:r w:rsidRPr="007A232E">
        <w:rPr>
          <w:rFonts w:ascii="Times New Roman" w:hAnsi="Times New Roman"/>
          <w:b/>
          <w:bCs/>
          <w:color w:val="000000" w:themeColor="text1"/>
          <w:sz w:val="24"/>
          <w:szCs w:val="24"/>
        </w:rPr>
        <w:t>Tabel</w:t>
      </w:r>
      <w:proofErr w:type="spellEnd"/>
      <w:r w:rsidRPr="007A232E">
        <w:rPr>
          <w:rFonts w:ascii="Times New Roman" w:hAnsi="Times New Roman"/>
          <w:b/>
          <w:bCs/>
          <w:color w:val="000000" w:themeColor="text1"/>
          <w:sz w:val="24"/>
          <w:szCs w:val="24"/>
        </w:rPr>
        <w:t xml:space="preserve"> </w:t>
      </w:r>
      <w:r w:rsidR="00951131">
        <w:rPr>
          <w:rFonts w:ascii="Times New Roman" w:hAnsi="Times New Roman"/>
          <w:b/>
          <w:bCs/>
          <w:color w:val="000000" w:themeColor="text1"/>
          <w:sz w:val="24"/>
          <w:szCs w:val="24"/>
          <w:lang w:val="id-ID"/>
        </w:rPr>
        <w:t>3</w:t>
      </w:r>
    </w:p>
    <w:p w:rsidR="00751D6F" w:rsidRPr="007A232E" w:rsidRDefault="00751D6F" w:rsidP="0007078C">
      <w:pPr>
        <w:widowControl w:val="0"/>
        <w:shd w:val="clear" w:color="auto" w:fill="FFFFFF" w:themeFill="background1"/>
        <w:autoSpaceDE w:val="0"/>
        <w:spacing w:after="0" w:line="480" w:lineRule="auto"/>
        <w:jc w:val="center"/>
        <w:rPr>
          <w:rFonts w:ascii="Times New Roman" w:hAnsi="Times New Roman"/>
          <w:b/>
          <w:bCs/>
          <w:color w:val="000000" w:themeColor="text1"/>
          <w:sz w:val="24"/>
          <w:szCs w:val="24"/>
        </w:rPr>
      </w:pPr>
      <w:proofErr w:type="spellStart"/>
      <w:r w:rsidRPr="007A232E">
        <w:rPr>
          <w:rFonts w:ascii="Times New Roman" w:hAnsi="Times New Roman"/>
          <w:b/>
          <w:bCs/>
          <w:color w:val="000000" w:themeColor="text1"/>
          <w:sz w:val="24"/>
          <w:szCs w:val="24"/>
        </w:rPr>
        <w:t>Pedoman</w:t>
      </w:r>
      <w:proofErr w:type="spellEnd"/>
      <w:r w:rsidRPr="007A232E">
        <w:rPr>
          <w:rFonts w:ascii="Times New Roman" w:hAnsi="Times New Roman"/>
          <w:b/>
          <w:bCs/>
          <w:color w:val="000000" w:themeColor="text1"/>
          <w:sz w:val="24"/>
          <w:szCs w:val="24"/>
        </w:rPr>
        <w:t xml:space="preserve"> </w:t>
      </w:r>
      <w:proofErr w:type="spellStart"/>
      <w:r w:rsidR="001E7167" w:rsidRPr="007A232E">
        <w:rPr>
          <w:rFonts w:ascii="Times New Roman" w:hAnsi="Times New Roman"/>
          <w:b/>
          <w:bCs/>
          <w:color w:val="000000" w:themeColor="text1"/>
          <w:sz w:val="24"/>
          <w:szCs w:val="24"/>
        </w:rPr>
        <w:t>Untuk</w:t>
      </w:r>
      <w:proofErr w:type="spellEnd"/>
      <w:r w:rsidR="001E7167" w:rsidRPr="007A232E">
        <w:rPr>
          <w:rFonts w:ascii="Times New Roman" w:hAnsi="Times New Roman"/>
          <w:b/>
          <w:bCs/>
          <w:color w:val="000000" w:themeColor="text1"/>
          <w:sz w:val="24"/>
          <w:szCs w:val="24"/>
        </w:rPr>
        <w:t xml:space="preserve"> </w:t>
      </w:r>
      <w:proofErr w:type="spellStart"/>
      <w:r w:rsidR="001E7167" w:rsidRPr="007A232E">
        <w:rPr>
          <w:rFonts w:ascii="Times New Roman" w:hAnsi="Times New Roman"/>
          <w:b/>
          <w:bCs/>
          <w:color w:val="000000" w:themeColor="text1"/>
          <w:sz w:val="24"/>
          <w:szCs w:val="24"/>
        </w:rPr>
        <w:t>Memberikan</w:t>
      </w:r>
      <w:proofErr w:type="spellEnd"/>
      <w:r w:rsidR="001E7167" w:rsidRPr="007A232E">
        <w:rPr>
          <w:rFonts w:ascii="Times New Roman" w:hAnsi="Times New Roman"/>
          <w:b/>
          <w:bCs/>
          <w:color w:val="000000" w:themeColor="text1"/>
          <w:sz w:val="24"/>
          <w:szCs w:val="24"/>
        </w:rPr>
        <w:t xml:space="preserve"> </w:t>
      </w:r>
      <w:proofErr w:type="spellStart"/>
      <w:r w:rsidR="001E7167" w:rsidRPr="007A232E">
        <w:rPr>
          <w:rFonts w:ascii="Times New Roman" w:hAnsi="Times New Roman"/>
          <w:b/>
          <w:bCs/>
          <w:color w:val="000000" w:themeColor="text1"/>
          <w:sz w:val="24"/>
          <w:szCs w:val="24"/>
        </w:rPr>
        <w:t>Interpretasi</w:t>
      </w:r>
      <w:proofErr w:type="spellEnd"/>
      <w:r w:rsidR="001E7167" w:rsidRPr="007A232E">
        <w:rPr>
          <w:rFonts w:ascii="Times New Roman" w:hAnsi="Times New Roman"/>
          <w:b/>
          <w:bCs/>
          <w:color w:val="000000" w:themeColor="text1"/>
          <w:sz w:val="24"/>
          <w:szCs w:val="24"/>
        </w:rPr>
        <w:t xml:space="preserve"> </w:t>
      </w:r>
      <w:proofErr w:type="spellStart"/>
      <w:r w:rsidR="001E7167" w:rsidRPr="007A232E">
        <w:rPr>
          <w:rFonts w:ascii="Times New Roman" w:hAnsi="Times New Roman"/>
          <w:b/>
          <w:bCs/>
          <w:color w:val="000000" w:themeColor="text1"/>
          <w:sz w:val="24"/>
          <w:szCs w:val="24"/>
        </w:rPr>
        <w:t>Koefisien</w:t>
      </w:r>
      <w:proofErr w:type="spellEnd"/>
    </w:p>
    <w:tbl>
      <w:tblPr>
        <w:tblW w:w="5920" w:type="dxa"/>
        <w:jc w:val="center"/>
        <w:tblCellMar>
          <w:left w:w="10" w:type="dxa"/>
          <w:right w:w="10" w:type="dxa"/>
        </w:tblCellMar>
        <w:tblLook w:val="0000" w:firstRow="0" w:lastRow="0" w:firstColumn="0" w:lastColumn="0" w:noHBand="0" w:noVBand="0"/>
      </w:tblPr>
      <w:tblGrid>
        <w:gridCol w:w="2376"/>
        <w:gridCol w:w="3544"/>
      </w:tblGrid>
      <w:tr w:rsidR="007A232E" w:rsidRPr="007A232E" w:rsidTr="00DC2995">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51D6F" w:rsidRPr="007A232E" w:rsidRDefault="00751D6F"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r w:rsidRPr="007A232E">
              <w:rPr>
                <w:rFonts w:ascii="Times New Roman" w:hAnsi="Times New Roman"/>
                <w:bCs/>
                <w:color w:val="000000" w:themeColor="text1"/>
                <w:sz w:val="24"/>
                <w:szCs w:val="24"/>
              </w:rPr>
              <w:t>Interval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51D6F" w:rsidRPr="007A232E" w:rsidRDefault="00DC2995"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proofErr w:type="spellStart"/>
            <w:r w:rsidRPr="007A232E">
              <w:rPr>
                <w:rFonts w:ascii="Times New Roman" w:hAnsi="Times New Roman"/>
                <w:bCs/>
                <w:color w:val="000000" w:themeColor="text1"/>
                <w:sz w:val="24"/>
                <w:szCs w:val="24"/>
              </w:rPr>
              <w:t>Koef</w:t>
            </w:r>
            <w:r w:rsidR="00751D6F" w:rsidRPr="007A232E">
              <w:rPr>
                <w:rFonts w:ascii="Times New Roman" w:hAnsi="Times New Roman"/>
                <w:bCs/>
                <w:color w:val="000000" w:themeColor="text1"/>
                <w:sz w:val="24"/>
                <w:szCs w:val="24"/>
              </w:rPr>
              <w:t>isien</w:t>
            </w:r>
            <w:proofErr w:type="spellEnd"/>
            <w:r w:rsidR="00751D6F" w:rsidRPr="007A232E">
              <w:rPr>
                <w:rFonts w:ascii="Times New Roman" w:hAnsi="Times New Roman"/>
                <w:bCs/>
                <w:color w:val="000000" w:themeColor="text1"/>
                <w:sz w:val="24"/>
                <w:szCs w:val="24"/>
              </w:rPr>
              <w:t xml:space="preserve"> Tingkat </w:t>
            </w:r>
            <w:proofErr w:type="spellStart"/>
            <w:r w:rsidR="00751D6F" w:rsidRPr="007A232E">
              <w:rPr>
                <w:rFonts w:ascii="Times New Roman" w:hAnsi="Times New Roman"/>
                <w:bCs/>
                <w:color w:val="000000" w:themeColor="text1"/>
                <w:sz w:val="24"/>
                <w:szCs w:val="24"/>
              </w:rPr>
              <w:t>Hubungan</w:t>
            </w:r>
            <w:proofErr w:type="spellEnd"/>
          </w:p>
        </w:tc>
      </w:tr>
      <w:tr w:rsidR="007A232E" w:rsidRPr="007A232E" w:rsidTr="00DC2995">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r w:rsidRPr="007A232E">
              <w:rPr>
                <w:rFonts w:ascii="Times New Roman" w:hAnsi="Times New Roman"/>
                <w:bCs/>
                <w:color w:val="000000" w:themeColor="text1"/>
                <w:sz w:val="24"/>
                <w:szCs w:val="24"/>
              </w:rPr>
              <w:t>0.00 – 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proofErr w:type="spellStart"/>
            <w:r w:rsidRPr="007A232E">
              <w:rPr>
                <w:rFonts w:ascii="Times New Roman" w:hAnsi="Times New Roman"/>
                <w:bCs/>
                <w:color w:val="000000" w:themeColor="text1"/>
                <w:sz w:val="24"/>
                <w:szCs w:val="24"/>
              </w:rPr>
              <w:t>Sangat</w:t>
            </w:r>
            <w:proofErr w:type="spellEnd"/>
            <w:r w:rsidRPr="007A232E">
              <w:rPr>
                <w:rFonts w:ascii="Times New Roman" w:hAnsi="Times New Roman"/>
                <w:bCs/>
                <w:color w:val="000000" w:themeColor="text1"/>
                <w:sz w:val="24"/>
                <w:szCs w:val="24"/>
              </w:rPr>
              <w:t xml:space="preserve"> </w:t>
            </w:r>
            <w:proofErr w:type="spellStart"/>
            <w:r w:rsidRPr="007A232E">
              <w:rPr>
                <w:rFonts w:ascii="Times New Roman" w:hAnsi="Times New Roman"/>
                <w:bCs/>
                <w:color w:val="000000" w:themeColor="text1"/>
                <w:sz w:val="24"/>
                <w:szCs w:val="24"/>
              </w:rPr>
              <w:t>rendah</w:t>
            </w:r>
            <w:proofErr w:type="spellEnd"/>
          </w:p>
        </w:tc>
      </w:tr>
      <w:tr w:rsidR="007A232E" w:rsidRPr="007A232E" w:rsidTr="00DC2995">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r w:rsidRPr="007A232E">
              <w:rPr>
                <w:rFonts w:ascii="Times New Roman" w:hAnsi="Times New Roman"/>
                <w:bCs/>
                <w:color w:val="000000" w:themeColor="text1"/>
                <w:sz w:val="24"/>
                <w:szCs w:val="24"/>
              </w:rPr>
              <w:t>0.20 – 0.39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proofErr w:type="spellStart"/>
            <w:r w:rsidRPr="007A232E">
              <w:rPr>
                <w:rFonts w:ascii="Times New Roman" w:hAnsi="Times New Roman"/>
                <w:bCs/>
                <w:color w:val="000000" w:themeColor="text1"/>
                <w:sz w:val="24"/>
                <w:szCs w:val="24"/>
              </w:rPr>
              <w:t>Rendah</w:t>
            </w:r>
            <w:proofErr w:type="spellEnd"/>
          </w:p>
        </w:tc>
      </w:tr>
      <w:tr w:rsidR="007A232E" w:rsidRPr="007A232E" w:rsidTr="00DC2995">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r w:rsidRPr="007A232E">
              <w:rPr>
                <w:rFonts w:ascii="Times New Roman" w:hAnsi="Times New Roman"/>
                <w:bCs/>
                <w:color w:val="000000" w:themeColor="text1"/>
                <w:sz w:val="24"/>
                <w:szCs w:val="24"/>
              </w:rPr>
              <w:t>0.40 – 0.59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proofErr w:type="spellStart"/>
            <w:r w:rsidRPr="007A232E">
              <w:rPr>
                <w:rFonts w:ascii="Times New Roman" w:hAnsi="Times New Roman"/>
                <w:bCs/>
                <w:color w:val="000000" w:themeColor="text1"/>
                <w:sz w:val="24"/>
                <w:szCs w:val="24"/>
              </w:rPr>
              <w:t>Sedang</w:t>
            </w:r>
            <w:proofErr w:type="spellEnd"/>
          </w:p>
        </w:tc>
      </w:tr>
      <w:tr w:rsidR="007A232E" w:rsidRPr="007A232E" w:rsidTr="00DC2995">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r w:rsidRPr="007A232E">
              <w:rPr>
                <w:rFonts w:ascii="Times New Roman" w:hAnsi="Times New Roman"/>
                <w:bCs/>
                <w:color w:val="000000" w:themeColor="text1"/>
                <w:sz w:val="24"/>
                <w:szCs w:val="24"/>
              </w:rPr>
              <w:t>0.60 – 0.79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color w:val="000000" w:themeColor="text1"/>
                <w:sz w:val="24"/>
                <w:szCs w:val="24"/>
              </w:rPr>
            </w:pPr>
            <w:proofErr w:type="spellStart"/>
            <w:r w:rsidRPr="007A232E">
              <w:rPr>
                <w:rFonts w:ascii="Times New Roman" w:hAnsi="Times New Roman"/>
                <w:bCs/>
                <w:color w:val="000000" w:themeColor="text1"/>
                <w:sz w:val="24"/>
                <w:szCs w:val="24"/>
              </w:rPr>
              <w:t>Kuat</w:t>
            </w:r>
            <w:proofErr w:type="spellEnd"/>
          </w:p>
        </w:tc>
      </w:tr>
      <w:tr w:rsidR="007A232E" w:rsidRPr="007A232E" w:rsidTr="00DC2995">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bCs/>
                <w:color w:val="000000" w:themeColor="text1"/>
                <w:sz w:val="24"/>
                <w:szCs w:val="24"/>
              </w:rPr>
            </w:pPr>
            <w:r w:rsidRPr="007A232E">
              <w:rPr>
                <w:rFonts w:ascii="Times New Roman" w:hAnsi="Times New Roman"/>
                <w:bCs/>
                <w:color w:val="000000" w:themeColor="text1"/>
                <w:sz w:val="24"/>
                <w:szCs w:val="24"/>
              </w:rPr>
              <w:t>0.80 – 1.00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56D8A" w:rsidRPr="007A232E" w:rsidRDefault="00956D8A" w:rsidP="0007078C">
            <w:pPr>
              <w:widowControl w:val="0"/>
              <w:shd w:val="clear" w:color="auto" w:fill="FFFFFF" w:themeFill="background1"/>
              <w:autoSpaceDE w:val="0"/>
              <w:spacing w:after="0" w:line="240" w:lineRule="auto"/>
              <w:jc w:val="center"/>
              <w:rPr>
                <w:rFonts w:ascii="Times New Roman" w:hAnsi="Times New Roman"/>
                <w:color w:val="000000" w:themeColor="text1"/>
                <w:sz w:val="24"/>
                <w:szCs w:val="24"/>
              </w:rPr>
            </w:pPr>
            <w:proofErr w:type="spellStart"/>
            <w:r w:rsidRPr="007A232E">
              <w:rPr>
                <w:rFonts w:ascii="Times New Roman" w:hAnsi="Times New Roman"/>
                <w:bCs/>
                <w:color w:val="000000" w:themeColor="text1"/>
                <w:sz w:val="24"/>
                <w:szCs w:val="24"/>
              </w:rPr>
              <w:t>Sangat</w:t>
            </w:r>
            <w:proofErr w:type="spellEnd"/>
            <w:r w:rsidRPr="007A232E">
              <w:rPr>
                <w:rFonts w:ascii="Times New Roman" w:hAnsi="Times New Roman"/>
                <w:bCs/>
                <w:color w:val="000000" w:themeColor="text1"/>
                <w:sz w:val="24"/>
                <w:szCs w:val="24"/>
              </w:rPr>
              <w:t xml:space="preserve"> </w:t>
            </w:r>
            <w:proofErr w:type="spellStart"/>
            <w:r w:rsidRPr="007A232E">
              <w:rPr>
                <w:rFonts w:ascii="Times New Roman" w:hAnsi="Times New Roman"/>
                <w:bCs/>
                <w:color w:val="000000" w:themeColor="text1"/>
                <w:sz w:val="24"/>
                <w:szCs w:val="24"/>
              </w:rPr>
              <w:t>kuat</w:t>
            </w:r>
            <w:proofErr w:type="spellEnd"/>
            <w:r w:rsidR="00017AA5" w:rsidRPr="007A232E">
              <w:rPr>
                <w:rStyle w:val="FootnoteReference"/>
                <w:rFonts w:ascii="Times New Roman" w:hAnsi="Times New Roman"/>
                <w:bCs/>
                <w:color w:val="000000" w:themeColor="text1"/>
                <w:sz w:val="24"/>
                <w:szCs w:val="24"/>
              </w:rPr>
              <w:footnoteReference w:id="6"/>
            </w:r>
          </w:p>
        </w:tc>
      </w:tr>
    </w:tbl>
    <w:p w:rsidR="00017AA5" w:rsidRPr="007A232E" w:rsidRDefault="00017AA5" w:rsidP="0007078C">
      <w:pPr>
        <w:widowControl w:val="0"/>
        <w:shd w:val="clear" w:color="auto" w:fill="FFFFFF" w:themeFill="background1"/>
        <w:autoSpaceDE w:val="0"/>
        <w:spacing w:after="0" w:line="240" w:lineRule="auto"/>
        <w:ind w:left="720" w:firstLine="720"/>
        <w:jc w:val="both"/>
        <w:rPr>
          <w:rFonts w:ascii="Times New Roman" w:hAnsi="Times New Roman"/>
          <w:color w:val="000000" w:themeColor="text1"/>
          <w:sz w:val="24"/>
          <w:szCs w:val="24"/>
          <w:lang w:val="id-ID"/>
        </w:rPr>
      </w:pPr>
    </w:p>
    <w:p w:rsidR="00751D6F" w:rsidRPr="007A232E" w:rsidRDefault="00751D6F" w:rsidP="0007078C">
      <w:pPr>
        <w:widowControl w:val="0"/>
        <w:shd w:val="clear" w:color="auto" w:fill="FFFFFF" w:themeFill="background1"/>
        <w:autoSpaceDE w:val="0"/>
        <w:spacing w:after="0" w:line="480" w:lineRule="auto"/>
        <w:ind w:left="720" w:firstLine="720"/>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r yang </w:t>
      </w:r>
      <w:proofErr w:type="spellStart"/>
      <w:r w:rsidRPr="007A232E">
        <w:rPr>
          <w:rFonts w:ascii="Times New Roman" w:hAnsi="Times New Roman"/>
          <w:color w:val="000000" w:themeColor="text1"/>
          <w:sz w:val="24"/>
          <w:szCs w:val="24"/>
        </w:rPr>
        <w:t>diperoleh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kita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dapat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melihat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secara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langsung</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melalui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korelasi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menguji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apakah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r yang </w:t>
      </w:r>
      <w:proofErr w:type="spellStart"/>
      <w:r w:rsidRPr="007A232E">
        <w:rPr>
          <w:rFonts w:ascii="Times New Roman" w:hAnsi="Times New Roman"/>
          <w:color w:val="000000" w:themeColor="text1"/>
          <w:sz w:val="24"/>
          <w:szCs w:val="24"/>
        </w:rPr>
        <w:t>kita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peroleh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memiliki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pengaruh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atau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tidak</w:t>
      </w:r>
      <w:proofErr w:type="spellEnd"/>
      <w:r w:rsidRPr="007A232E">
        <w:rPr>
          <w:rFonts w:ascii="Times New Roman" w:hAnsi="Times New Roman"/>
          <w:color w:val="000000" w:themeColor="text1"/>
          <w:sz w:val="24"/>
          <w:szCs w:val="24"/>
        </w:rPr>
        <w:t>.</w:t>
      </w:r>
      <w:proofErr w:type="gramEnd"/>
      <w:r w:rsidRPr="007A232E">
        <w:rPr>
          <w:rFonts w:ascii="Times New Roman" w:hAnsi="Times New Roman"/>
          <w:color w:val="000000" w:themeColor="text1"/>
          <w:sz w:val="24"/>
          <w:szCs w:val="24"/>
        </w:rPr>
        <w:t xml:space="preserve"> </w:t>
      </w:r>
      <w:proofErr w:type="spellStart"/>
      <w:proofErr w:type="gramStart"/>
      <w:r w:rsidRPr="007A232E">
        <w:rPr>
          <w:rFonts w:ascii="Times New Roman" w:hAnsi="Times New Roman"/>
          <w:color w:val="000000" w:themeColor="text1"/>
          <w:sz w:val="24"/>
          <w:szCs w:val="24"/>
        </w:rPr>
        <w:t>Tabel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mencantumkan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batas-batas</w:t>
      </w:r>
      <w:proofErr w:type="spellEnd"/>
      <w:r w:rsidRPr="007A232E">
        <w:rPr>
          <w:rFonts w:ascii="Times New Roman" w:hAnsi="Times New Roman"/>
          <w:color w:val="000000" w:themeColor="text1"/>
          <w:sz w:val="24"/>
          <w:szCs w:val="24"/>
        </w:rPr>
        <w:t xml:space="preserve"> r yang </w:t>
      </w:r>
      <w:proofErr w:type="spellStart"/>
      <w:r w:rsidRPr="007A232E">
        <w:rPr>
          <w:rFonts w:ascii="Times New Roman" w:hAnsi="Times New Roman"/>
          <w:color w:val="000000" w:themeColor="text1"/>
          <w:sz w:val="24"/>
          <w:szCs w:val="24"/>
        </w:rPr>
        <w:t>signifikan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tertentu</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dalan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hal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ini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signifikan</w:t>
      </w:r>
      <w:proofErr w:type="spellEnd"/>
      <w:r w:rsidRPr="007A232E">
        <w:rPr>
          <w:rFonts w:ascii="Times New Roman" w:hAnsi="Times New Roman"/>
          <w:color w:val="000000" w:themeColor="text1"/>
          <w:sz w:val="24"/>
          <w:szCs w:val="24"/>
        </w:rPr>
        <w:t xml:space="preserve"> 5% </w:t>
      </w:r>
      <w:proofErr w:type="spellStart"/>
      <w:r w:rsidRPr="007A232E">
        <w:rPr>
          <w:rFonts w:ascii="Times New Roman" w:hAnsi="Times New Roman"/>
          <w:color w:val="000000" w:themeColor="text1"/>
          <w:sz w:val="24"/>
          <w:szCs w:val="24"/>
        </w:rPr>
        <w:t>bila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r </w:t>
      </w:r>
      <w:proofErr w:type="spellStart"/>
      <w:r w:rsidRPr="007A232E">
        <w:rPr>
          <w:rFonts w:ascii="Times New Roman" w:hAnsi="Times New Roman"/>
          <w:color w:val="000000" w:themeColor="text1"/>
          <w:sz w:val="24"/>
          <w:szCs w:val="24"/>
        </w:rPr>
        <w:t>tersebut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signifikan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artinya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hipotesa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alternatif</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dapat</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diterima</w:t>
      </w:r>
      <w:proofErr w:type="spellEnd"/>
      <w:r w:rsidRPr="007A232E">
        <w:rPr>
          <w:rFonts w:ascii="Times New Roman" w:hAnsi="Times New Roman"/>
          <w:color w:val="000000" w:themeColor="text1"/>
          <w:sz w:val="24"/>
          <w:szCs w:val="24"/>
        </w:rPr>
        <w:t>.</w:t>
      </w:r>
      <w:proofErr w:type="gramEnd"/>
    </w:p>
    <w:p w:rsidR="00A5082A" w:rsidRPr="007A232E" w:rsidRDefault="00751D6F" w:rsidP="0007078C">
      <w:pPr>
        <w:pStyle w:val="ListParagraph"/>
        <w:widowControl w:val="0"/>
        <w:numPr>
          <w:ilvl w:val="0"/>
          <w:numId w:val="7"/>
        </w:numPr>
        <w:shd w:val="clear" w:color="auto" w:fill="FFFFFF" w:themeFill="background1"/>
        <w:autoSpaceDE w:val="0"/>
        <w:spacing w:after="0" w:line="480" w:lineRule="auto"/>
        <w:jc w:val="both"/>
        <w:rPr>
          <w:rFonts w:ascii="Times New Roman" w:hAnsi="Times New Roman"/>
          <w:b/>
          <w:color w:val="000000" w:themeColor="text1"/>
          <w:sz w:val="24"/>
          <w:szCs w:val="24"/>
        </w:rPr>
      </w:pPr>
      <w:proofErr w:type="spellStart"/>
      <w:r w:rsidRPr="007A232E">
        <w:rPr>
          <w:rFonts w:ascii="Times New Roman" w:hAnsi="Times New Roman"/>
          <w:b/>
          <w:color w:val="000000" w:themeColor="text1"/>
          <w:sz w:val="24"/>
          <w:szCs w:val="24"/>
        </w:rPr>
        <w:t>Koefisien</w:t>
      </w:r>
      <w:proofErr w:type="spellEnd"/>
      <w:r w:rsidRPr="007A232E">
        <w:rPr>
          <w:rFonts w:ascii="Times New Roman" w:hAnsi="Times New Roman"/>
          <w:b/>
          <w:color w:val="000000" w:themeColor="text1"/>
          <w:sz w:val="24"/>
          <w:szCs w:val="24"/>
        </w:rPr>
        <w:t xml:space="preserve"> </w:t>
      </w:r>
      <w:proofErr w:type="spellStart"/>
      <w:r w:rsidRPr="007A232E">
        <w:rPr>
          <w:rFonts w:ascii="Times New Roman" w:hAnsi="Times New Roman"/>
          <w:b/>
          <w:color w:val="000000" w:themeColor="text1"/>
          <w:sz w:val="24"/>
          <w:szCs w:val="24"/>
        </w:rPr>
        <w:t>determinan</w:t>
      </w:r>
      <w:proofErr w:type="spellEnd"/>
    </w:p>
    <w:p w:rsidR="00A5082A" w:rsidRPr="007A232E" w:rsidRDefault="00A5082A" w:rsidP="0007078C">
      <w:pPr>
        <w:widowControl w:val="0"/>
        <w:shd w:val="clear" w:color="auto" w:fill="FFFFFF" w:themeFill="background1"/>
        <w:autoSpaceDE w:val="0"/>
        <w:spacing w:after="0" w:line="480" w:lineRule="auto"/>
        <w:ind w:left="720" w:firstLine="720"/>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Koefisien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determinasi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untuk</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mengetahui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seberapa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besar</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persentase</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pengaruh</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ditimbulkan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oleh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bebas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terhadap</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variabel</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terikat</w:t>
      </w:r>
      <w:proofErr w:type="spellEnd"/>
      <w:r w:rsidRPr="007A232E">
        <w:rPr>
          <w:rFonts w:ascii="Times New Roman" w:hAnsi="Times New Roman"/>
          <w:color w:val="000000" w:themeColor="text1"/>
          <w:sz w:val="24"/>
          <w:szCs w:val="24"/>
        </w:rPr>
        <w:t>.</w:t>
      </w:r>
      <w:proofErr w:type="gram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Rumus</w:t>
      </w:r>
      <w:proofErr w:type="spellEnd"/>
      <w:r w:rsidRPr="007A232E">
        <w:rPr>
          <w:rFonts w:ascii="Times New Roman" w:hAnsi="Times New Roman"/>
          <w:color w:val="000000" w:themeColor="text1"/>
          <w:sz w:val="24"/>
          <w:szCs w:val="24"/>
        </w:rPr>
        <w:t xml:space="preserve"> yang </w:t>
      </w:r>
      <w:proofErr w:type="spellStart"/>
      <w:r w:rsidRPr="007A232E">
        <w:rPr>
          <w:rFonts w:ascii="Times New Roman" w:hAnsi="Times New Roman"/>
          <w:color w:val="000000" w:themeColor="text1"/>
          <w:sz w:val="24"/>
          <w:szCs w:val="24"/>
        </w:rPr>
        <w:t>digunakan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adalah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sebagai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berikut</w:t>
      </w:r>
      <w:proofErr w:type="spellEnd"/>
      <w:r w:rsidRPr="007A232E">
        <w:rPr>
          <w:rFonts w:ascii="Times New Roman" w:hAnsi="Times New Roman"/>
          <w:color w:val="000000" w:themeColor="text1"/>
          <w:sz w:val="24"/>
          <w:szCs w:val="24"/>
        </w:rPr>
        <w:t>:</w:t>
      </w:r>
    </w:p>
    <w:p w:rsidR="00A5082A" w:rsidRPr="007A232E" w:rsidRDefault="00A5082A"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r w:rsidRPr="007A232E">
        <w:rPr>
          <w:rFonts w:ascii="Times New Roman" w:hAnsi="Times New Roman"/>
          <w:b/>
          <w:bCs/>
          <w:color w:val="000000" w:themeColor="text1"/>
          <w:sz w:val="24"/>
          <w:szCs w:val="24"/>
        </w:rPr>
        <w:t>D = (r2) x 100%</w:t>
      </w:r>
    </w:p>
    <w:p w:rsidR="00A5082A" w:rsidRPr="007A232E" w:rsidRDefault="00A5082A" w:rsidP="0007078C">
      <w:pPr>
        <w:widowControl w:val="0"/>
        <w:shd w:val="clear" w:color="auto" w:fill="FFFFFF" w:themeFill="background1"/>
        <w:autoSpaceDE w:val="0"/>
        <w:spacing w:after="0" w:line="480" w:lineRule="auto"/>
        <w:ind w:left="720"/>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Keterangan</w:t>
      </w:r>
      <w:proofErr w:type="spellEnd"/>
      <w:r w:rsidRPr="007A232E">
        <w:rPr>
          <w:rFonts w:ascii="Times New Roman" w:hAnsi="Times New Roman"/>
          <w:color w:val="000000" w:themeColor="text1"/>
          <w:sz w:val="24"/>
          <w:szCs w:val="24"/>
        </w:rPr>
        <w:t xml:space="preserve"> :</w:t>
      </w:r>
      <w:proofErr w:type="gramEnd"/>
    </w:p>
    <w:p w:rsidR="00A5082A" w:rsidRPr="007A232E" w:rsidRDefault="00A5082A" w:rsidP="0007078C">
      <w:pPr>
        <w:shd w:val="clear" w:color="auto" w:fill="FFFFFF" w:themeFill="background1"/>
        <w:spacing w:after="0" w:line="480" w:lineRule="auto"/>
        <w:ind w:left="709"/>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D</w:t>
      </w:r>
      <w:r w:rsidRPr="007A232E">
        <w:rPr>
          <w:rFonts w:ascii="Times New Roman" w:hAnsi="Times New Roman"/>
          <w:color w:val="000000" w:themeColor="text1"/>
          <w:sz w:val="24"/>
          <w:szCs w:val="24"/>
        </w:rPr>
        <w:tab/>
        <w:t xml:space="preserve">: </w:t>
      </w:r>
      <w:proofErr w:type="spellStart"/>
      <w:r w:rsidRPr="007A232E">
        <w:rPr>
          <w:rFonts w:ascii="Times New Roman" w:hAnsi="Times New Roman"/>
          <w:color w:val="000000" w:themeColor="text1"/>
          <w:sz w:val="24"/>
          <w:szCs w:val="24"/>
        </w:rPr>
        <w:t>Koefisien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determinasi</w:t>
      </w:r>
      <w:proofErr w:type="spellEnd"/>
    </w:p>
    <w:p w:rsidR="00BB1858" w:rsidRPr="007A232E" w:rsidRDefault="00A5082A" w:rsidP="00047E88">
      <w:pPr>
        <w:shd w:val="clear" w:color="auto" w:fill="FFFFFF" w:themeFill="background1"/>
        <w:spacing w:after="0" w:line="480" w:lineRule="auto"/>
        <w:ind w:left="709"/>
        <w:rPr>
          <w:rFonts w:ascii="Times New Roman" w:hAnsi="Times New Roman"/>
          <w:color w:val="000000" w:themeColor="text1"/>
          <w:sz w:val="24"/>
          <w:szCs w:val="24"/>
          <w:lang w:val="id-ID"/>
        </w:rPr>
      </w:pPr>
      <w:r w:rsidRPr="007A232E">
        <w:rPr>
          <w:rFonts w:ascii="Times New Roman" w:hAnsi="Times New Roman"/>
          <w:color w:val="000000" w:themeColor="text1"/>
          <w:sz w:val="24"/>
          <w:szCs w:val="24"/>
        </w:rPr>
        <w:t>r</w:t>
      </w:r>
      <w:r w:rsidRPr="007A232E">
        <w:rPr>
          <w:rFonts w:ascii="Times New Roman" w:hAnsi="Times New Roman"/>
          <w:color w:val="000000" w:themeColor="text1"/>
          <w:sz w:val="24"/>
          <w:szCs w:val="24"/>
        </w:rPr>
        <w:tab/>
        <w:t xml:space="preserve">: </w:t>
      </w:r>
      <w:proofErr w:type="spellStart"/>
      <w:r w:rsidRPr="007A232E">
        <w:rPr>
          <w:rFonts w:ascii="Times New Roman" w:hAnsi="Times New Roman"/>
          <w:color w:val="000000" w:themeColor="text1"/>
          <w:sz w:val="24"/>
          <w:szCs w:val="24"/>
        </w:rPr>
        <w:t>Koefisien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korelasi</w:t>
      </w:r>
      <w:proofErr w:type="spellEnd"/>
      <w:r w:rsidRPr="007A232E">
        <w:rPr>
          <w:rFonts w:ascii="Times New Roman" w:hAnsi="Times New Roman"/>
          <w:color w:val="000000" w:themeColor="text1"/>
          <w:sz w:val="24"/>
          <w:szCs w:val="24"/>
        </w:rPr>
        <w:t xml:space="preserve"> product moment</w:t>
      </w:r>
    </w:p>
    <w:p w:rsidR="00A5082A" w:rsidRPr="007A232E" w:rsidRDefault="00A5082A" w:rsidP="0007078C">
      <w:pPr>
        <w:pStyle w:val="ListParagraph"/>
        <w:widowControl w:val="0"/>
        <w:numPr>
          <w:ilvl w:val="0"/>
          <w:numId w:val="7"/>
        </w:numPr>
        <w:shd w:val="clear" w:color="auto" w:fill="FFFFFF" w:themeFill="background1"/>
        <w:autoSpaceDE w:val="0"/>
        <w:spacing w:after="0" w:line="480" w:lineRule="auto"/>
        <w:jc w:val="both"/>
        <w:rPr>
          <w:rFonts w:ascii="Times New Roman" w:hAnsi="Times New Roman"/>
          <w:b/>
          <w:color w:val="000000" w:themeColor="text1"/>
          <w:sz w:val="24"/>
          <w:szCs w:val="24"/>
        </w:rPr>
      </w:pPr>
      <w:proofErr w:type="spellStart"/>
      <w:r w:rsidRPr="007A232E">
        <w:rPr>
          <w:rFonts w:ascii="Times New Roman" w:hAnsi="Times New Roman"/>
          <w:b/>
          <w:color w:val="000000" w:themeColor="text1"/>
          <w:sz w:val="24"/>
          <w:szCs w:val="24"/>
        </w:rPr>
        <w:lastRenderedPageBreak/>
        <w:t>Pengujian</w:t>
      </w:r>
      <w:proofErr w:type="spellEnd"/>
      <w:r w:rsidRPr="007A232E">
        <w:rPr>
          <w:rFonts w:ascii="Times New Roman" w:hAnsi="Times New Roman"/>
          <w:b/>
          <w:color w:val="000000" w:themeColor="text1"/>
          <w:sz w:val="24"/>
          <w:szCs w:val="24"/>
        </w:rPr>
        <w:t xml:space="preserve"> </w:t>
      </w:r>
      <w:proofErr w:type="spellStart"/>
      <w:r w:rsidRPr="007A232E">
        <w:rPr>
          <w:rFonts w:ascii="Times New Roman" w:hAnsi="Times New Roman"/>
          <w:b/>
          <w:color w:val="000000" w:themeColor="text1"/>
          <w:sz w:val="24"/>
          <w:szCs w:val="24"/>
        </w:rPr>
        <w:t>Hipotesis</w:t>
      </w:r>
      <w:proofErr w:type="spellEnd"/>
    </w:p>
    <w:p w:rsidR="00A5082A" w:rsidRPr="007A232E" w:rsidRDefault="00A5082A" w:rsidP="0007078C">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Pengujian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hipotesis</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dilakukan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menggunakan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w:t>
      </w:r>
      <w:r w:rsidRPr="007A232E">
        <w:rPr>
          <w:rFonts w:ascii="Times New Roman" w:hAnsi="Times New Roman"/>
          <w:color w:val="000000" w:themeColor="text1"/>
          <w:sz w:val="24"/>
          <w:szCs w:val="24"/>
          <w:vertAlign w:val="subscript"/>
        </w:rPr>
        <w:t>hitung</w:t>
      </w:r>
      <w:proofErr w:type="spellEnd"/>
      <w:r w:rsidRPr="007A232E">
        <w:rPr>
          <w:rFonts w:ascii="Times New Roman" w:hAnsi="Times New Roman"/>
          <w:color w:val="000000" w:themeColor="text1"/>
          <w:sz w:val="24"/>
          <w:szCs w:val="24"/>
          <w:vertAlign w:val="subscript"/>
        </w:rPr>
        <w:t xml:space="preserve"> </w:t>
      </w:r>
      <w:proofErr w:type="spellStart"/>
      <w:r w:rsidRPr="007A232E">
        <w:rPr>
          <w:rFonts w:ascii="Times New Roman" w:hAnsi="Times New Roman"/>
          <w:color w:val="000000" w:themeColor="text1"/>
          <w:sz w:val="24"/>
          <w:szCs w:val="24"/>
        </w:rPr>
        <w:t>dengan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rumus</w:t>
      </w:r>
      <w:proofErr w:type="spellEnd"/>
      <w:r w:rsidRPr="007A232E">
        <w:rPr>
          <w:rFonts w:ascii="Times New Roman" w:hAnsi="Times New Roman"/>
          <w:color w:val="000000" w:themeColor="text1"/>
          <w:sz w:val="24"/>
          <w:szCs w:val="24"/>
        </w:rPr>
        <w:t>:</w:t>
      </w:r>
    </w:p>
    <w:p w:rsidR="00751D6F"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hitung</m:t>
            </m:r>
          </m:sub>
        </m:sSub>
        <m:r>
          <w:rPr>
            <w:rFonts w:ascii="Cambria Math" w:hAnsi="Cambria Math"/>
            <w:color w:val="000000" w:themeColor="text1"/>
            <w:sz w:val="24"/>
            <w:szCs w:val="24"/>
          </w:rPr>
          <m:t>=</m:t>
        </m:r>
        <m:f>
          <m:fPr>
            <m:ctrlPr>
              <w:rPr>
                <w:rFonts w:ascii="Cambria Math" w:hAnsi="Cambria Math"/>
                <w:color w:val="000000" w:themeColor="text1"/>
                <w:sz w:val="24"/>
                <w:szCs w:val="24"/>
              </w:rPr>
            </m:ctrlPr>
          </m:fPr>
          <m:num>
            <m:r>
              <w:rPr>
                <w:rFonts w:ascii="Cambria Math" w:hAnsi="Cambria Math"/>
                <w:color w:val="000000" w:themeColor="text1"/>
                <w:sz w:val="24"/>
                <w:szCs w:val="24"/>
              </w:rPr>
              <m:t xml:space="preserve">r </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n-2</m:t>
                </m:r>
              </m:e>
            </m:rad>
          </m:num>
          <m:den>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1-</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r</m:t>
                    </m:r>
                  </m:e>
                  <m:sup>
                    <m:r>
                      <w:rPr>
                        <w:rFonts w:ascii="Cambria Math" w:hAnsi="Cambria Math"/>
                        <w:color w:val="000000" w:themeColor="text1"/>
                        <w:sz w:val="24"/>
                        <w:szCs w:val="24"/>
                      </w:rPr>
                      <m:t>2</m:t>
                    </m:r>
                  </m:sup>
                </m:sSup>
              </m:e>
            </m:rad>
          </m:den>
        </m:f>
      </m:oMath>
    </w:p>
    <w:p w:rsidR="00A5082A"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keterangan</w:t>
      </w:r>
      <w:proofErr w:type="spellEnd"/>
      <w:proofErr w:type="gramEnd"/>
      <w:r w:rsidRPr="007A232E">
        <w:rPr>
          <w:rFonts w:ascii="Times New Roman" w:hAnsi="Times New Roman"/>
          <w:color w:val="000000" w:themeColor="text1"/>
          <w:sz w:val="24"/>
          <w:szCs w:val="24"/>
        </w:rPr>
        <w:t>:</w:t>
      </w:r>
    </w:p>
    <w:p w:rsidR="00A5082A"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t</w:t>
      </w:r>
      <w:r w:rsidRPr="007A232E">
        <w:rPr>
          <w:rFonts w:ascii="Times New Roman" w:hAnsi="Times New Roman"/>
          <w:color w:val="000000" w:themeColor="text1"/>
          <w:sz w:val="24"/>
          <w:szCs w:val="24"/>
          <w:vertAlign w:val="subscript"/>
        </w:rPr>
        <w:t>hitung</w:t>
      </w:r>
      <w:proofErr w:type="spellEnd"/>
      <w:proofErr w:type="gramEnd"/>
      <w:r w:rsidRPr="007A232E">
        <w:rPr>
          <w:rFonts w:ascii="Times New Roman" w:hAnsi="Times New Roman"/>
          <w:color w:val="000000" w:themeColor="text1"/>
          <w:sz w:val="24"/>
          <w:szCs w:val="24"/>
          <w:vertAlign w:val="subscript"/>
        </w:rPr>
        <w:t xml:space="preserve"> </w:t>
      </w:r>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t</w:t>
      </w:r>
    </w:p>
    <w:p w:rsidR="00A5082A"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r =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koefisien</w:t>
      </w:r>
      <w:proofErr w:type="spellEnd"/>
      <w:r w:rsidRPr="007A232E">
        <w:rPr>
          <w:rFonts w:ascii="Times New Roman" w:hAnsi="Times New Roman"/>
          <w:color w:val="000000" w:themeColor="text1"/>
          <w:sz w:val="24"/>
          <w:szCs w:val="24"/>
        </w:rPr>
        <w:t xml:space="preserve"> product </w:t>
      </w:r>
      <w:proofErr w:type="spellStart"/>
      <w:r w:rsidRPr="007A232E">
        <w:rPr>
          <w:rFonts w:ascii="Times New Roman" w:hAnsi="Times New Roman"/>
          <w:color w:val="000000" w:themeColor="text1"/>
          <w:sz w:val="24"/>
          <w:szCs w:val="24"/>
        </w:rPr>
        <w:t>momen</w:t>
      </w:r>
      <w:proofErr w:type="spellEnd"/>
    </w:p>
    <w:p w:rsidR="00A5082A"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n = </w:t>
      </w:r>
      <w:proofErr w:type="spellStart"/>
      <w:r w:rsidRPr="007A232E">
        <w:rPr>
          <w:rFonts w:ascii="Times New Roman" w:hAnsi="Times New Roman"/>
          <w:color w:val="000000" w:themeColor="text1"/>
          <w:sz w:val="24"/>
          <w:szCs w:val="24"/>
        </w:rPr>
        <w:t>jumlah</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responden</w:t>
      </w:r>
      <w:proofErr w:type="spellEnd"/>
    </w:p>
    <w:p w:rsidR="00A5082A"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r w:rsidRPr="007A232E">
        <w:rPr>
          <w:rFonts w:ascii="Times New Roman" w:hAnsi="Times New Roman"/>
          <w:color w:val="000000" w:themeColor="text1"/>
          <w:sz w:val="24"/>
          <w:szCs w:val="24"/>
        </w:rPr>
        <w:t xml:space="preserve">I = </w:t>
      </w:r>
      <w:proofErr w:type="spellStart"/>
      <w:r w:rsidRPr="007A232E">
        <w:rPr>
          <w:rFonts w:ascii="Times New Roman" w:hAnsi="Times New Roman"/>
          <w:color w:val="000000" w:themeColor="text1"/>
          <w:sz w:val="24"/>
          <w:szCs w:val="24"/>
        </w:rPr>
        <w:t>nilai</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konstanta</w:t>
      </w:r>
      <w:proofErr w:type="spellEnd"/>
    </w:p>
    <w:p w:rsidR="00A5082A"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proofErr w:type="gramStart"/>
      <w:r w:rsidRPr="007A232E">
        <w:rPr>
          <w:rFonts w:ascii="Times New Roman" w:hAnsi="Times New Roman"/>
          <w:color w:val="000000" w:themeColor="text1"/>
          <w:sz w:val="24"/>
          <w:szCs w:val="24"/>
        </w:rPr>
        <w:t>Kriteria</w:t>
      </w:r>
      <w:proofErr w:type="spellEnd"/>
      <w:r w:rsidRPr="007A232E">
        <w:rPr>
          <w:rFonts w:ascii="Times New Roman" w:hAnsi="Times New Roman"/>
          <w:color w:val="000000" w:themeColor="text1"/>
          <w:sz w:val="24"/>
          <w:szCs w:val="24"/>
        </w:rPr>
        <w:t xml:space="preserve"> :</w:t>
      </w:r>
      <w:proofErr w:type="gramEnd"/>
    </w:p>
    <w:p w:rsidR="00A5082A" w:rsidRPr="007A232E" w:rsidRDefault="00A5082A" w:rsidP="0007078C">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rPr>
      </w:pPr>
      <w:proofErr w:type="spellStart"/>
      <w:r w:rsidRPr="007A232E">
        <w:rPr>
          <w:rFonts w:ascii="Times New Roman" w:hAnsi="Times New Roman"/>
          <w:color w:val="000000" w:themeColor="text1"/>
          <w:sz w:val="24"/>
          <w:szCs w:val="24"/>
        </w:rPr>
        <w:t>Jika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w:t>
      </w:r>
      <w:r w:rsidRPr="007A232E">
        <w:rPr>
          <w:rFonts w:ascii="Times New Roman" w:hAnsi="Times New Roman"/>
          <w:color w:val="000000" w:themeColor="text1"/>
          <w:sz w:val="24"/>
          <w:szCs w:val="24"/>
          <w:vertAlign w:val="subscript"/>
        </w:rPr>
        <w:t>hitung</w:t>
      </w:r>
      <w:proofErr w:type="spellEnd"/>
      <w:r w:rsidRPr="007A232E">
        <w:rPr>
          <w:rFonts w:ascii="Times New Roman" w:hAnsi="Times New Roman"/>
          <w:color w:val="000000" w:themeColor="text1"/>
          <w:sz w:val="24"/>
          <w:szCs w:val="24"/>
          <w:vertAlign w:val="subscript"/>
        </w:rPr>
        <w:t xml:space="preserve"> </w:t>
      </w:r>
      <w:r w:rsidRPr="007A232E">
        <w:rPr>
          <w:rFonts w:ascii="Times New Roman" w:hAnsi="Times New Roman"/>
          <w:color w:val="000000" w:themeColor="text1"/>
          <w:sz w:val="24"/>
          <w:szCs w:val="24"/>
        </w:rPr>
        <w:t xml:space="preserve">&gt; </w:t>
      </w:r>
      <w:proofErr w:type="spellStart"/>
      <w:proofErr w:type="gramStart"/>
      <w:r w:rsidR="0049417E" w:rsidRPr="007A232E">
        <w:rPr>
          <w:rFonts w:ascii="Times New Roman" w:hAnsi="Times New Roman"/>
          <w:color w:val="000000" w:themeColor="text1"/>
          <w:sz w:val="24"/>
          <w:szCs w:val="24"/>
        </w:rPr>
        <w:t>t</w:t>
      </w:r>
      <w:r w:rsidR="0049417E" w:rsidRPr="007A232E">
        <w:rPr>
          <w:rFonts w:ascii="Times New Roman" w:hAnsi="Times New Roman"/>
          <w:color w:val="000000" w:themeColor="text1"/>
          <w:sz w:val="24"/>
          <w:szCs w:val="24"/>
          <w:vertAlign w:val="subscript"/>
        </w:rPr>
        <w:t>tabel</w:t>
      </w:r>
      <w:proofErr w:type="spellEnd"/>
      <w:r w:rsidR="0049417E" w:rsidRPr="007A232E">
        <w:rPr>
          <w:rFonts w:ascii="Times New Roman" w:hAnsi="Times New Roman"/>
          <w:color w:val="000000" w:themeColor="text1"/>
          <w:sz w:val="24"/>
          <w:szCs w:val="24"/>
        </w:rPr>
        <w:t xml:space="preserve"> </w:t>
      </w:r>
      <w:r w:rsidR="00351249" w:rsidRPr="007A232E">
        <w:rPr>
          <w:rFonts w:ascii="Times New Roman" w:hAnsi="Times New Roman"/>
          <w:color w:val="000000" w:themeColor="text1"/>
          <w:sz w:val="24"/>
          <w:szCs w:val="24"/>
          <w:lang w:val="id-ID"/>
        </w:rPr>
        <w:t xml:space="preserve"> </w:t>
      </w:r>
      <w:proofErr w:type="spellStart"/>
      <w:r w:rsidR="0049417E" w:rsidRPr="007A232E">
        <w:rPr>
          <w:rFonts w:ascii="Times New Roman" w:hAnsi="Times New Roman"/>
          <w:color w:val="000000" w:themeColor="text1"/>
          <w:sz w:val="24"/>
          <w:szCs w:val="24"/>
        </w:rPr>
        <w:t>maka</w:t>
      </w:r>
      <w:proofErr w:type="spellEnd"/>
      <w:proofErr w:type="gramEnd"/>
      <w:r w:rsidR="0049417E" w:rsidRPr="007A232E">
        <w:rPr>
          <w:rFonts w:ascii="Times New Roman" w:hAnsi="Times New Roman"/>
          <w:color w:val="000000" w:themeColor="text1"/>
          <w:sz w:val="24"/>
          <w:szCs w:val="24"/>
        </w:rPr>
        <w:t xml:space="preserve"> </w:t>
      </w:r>
      <w:proofErr w:type="spellStart"/>
      <w:r w:rsidR="0049417E" w:rsidRPr="007A232E">
        <w:rPr>
          <w:rFonts w:ascii="Times New Roman" w:hAnsi="Times New Roman"/>
          <w:color w:val="000000" w:themeColor="text1"/>
          <w:sz w:val="24"/>
          <w:szCs w:val="24"/>
        </w:rPr>
        <w:t>tolah</w:t>
      </w:r>
      <w:proofErr w:type="spellEnd"/>
      <w:r w:rsidR="0049417E" w:rsidRPr="007A232E">
        <w:rPr>
          <w:rFonts w:ascii="Times New Roman" w:hAnsi="Times New Roman"/>
          <w:color w:val="000000" w:themeColor="text1"/>
          <w:sz w:val="24"/>
          <w:szCs w:val="24"/>
        </w:rPr>
        <w:t xml:space="preserve"> H</w:t>
      </w:r>
      <w:r w:rsidR="0049417E" w:rsidRPr="007A232E">
        <w:rPr>
          <w:rFonts w:ascii="Times New Roman" w:hAnsi="Times New Roman"/>
          <w:color w:val="000000" w:themeColor="text1"/>
          <w:sz w:val="24"/>
          <w:szCs w:val="24"/>
          <w:vertAlign w:val="subscript"/>
        </w:rPr>
        <w:t xml:space="preserve">0 </w:t>
      </w:r>
      <w:proofErr w:type="spellStart"/>
      <w:r w:rsidR="0049417E" w:rsidRPr="007A232E">
        <w:rPr>
          <w:rFonts w:ascii="Times New Roman" w:hAnsi="Times New Roman"/>
          <w:color w:val="000000" w:themeColor="text1"/>
          <w:sz w:val="24"/>
          <w:szCs w:val="24"/>
        </w:rPr>
        <w:t>dan</w:t>
      </w:r>
      <w:proofErr w:type="spellEnd"/>
      <w:r w:rsidR="0049417E" w:rsidRPr="007A232E">
        <w:rPr>
          <w:rFonts w:ascii="Times New Roman" w:hAnsi="Times New Roman"/>
          <w:color w:val="000000" w:themeColor="text1"/>
          <w:sz w:val="24"/>
          <w:szCs w:val="24"/>
        </w:rPr>
        <w:t xml:space="preserve"> </w:t>
      </w:r>
      <w:proofErr w:type="spellStart"/>
      <w:r w:rsidR="0049417E" w:rsidRPr="007A232E">
        <w:rPr>
          <w:rFonts w:ascii="Times New Roman" w:hAnsi="Times New Roman"/>
          <w:color w:val="000000" w:themeColor="text1"/>
          <w:sz w:val="24"/>
          <w:szCs w:val="24"/>
        </w:rPr>
        <w:t>terima</w:t>
      </w:r>
      <w:proofErr w:type="spellEnd"/>
      <w:r w:rsidR="0049417E" w:rsidRPr="007A232E">
        <w:rPr>
          <w:rFonts w:ascii="Times New Roman" w:hAnsi="Times New Roman"/>
          <w:color w:val="000000" w:themeColor="text1"/>
          <w:sz w:val="24"/>
          <w:szCs w:val="24"/>
        </w:rPr>
        <w:t xml:space="preserve"> H</w:t>
      </w:r>
      <w:r w:rsidR="0049417E" w:rsidRPr="007A232E">
        <w:rPr>
          <w:rFonts w:ascii="Times New Roman" w:hAnsi="Times New Roman"/>
          <w:color w:val="000000" w:themeColor="text1"/>
          <w:sz w:val="24"/>
          <w:szCs w:val="24"/>
          <w:vertAlign w:val="subscript"/>
        </w:rPr>
        <w:t>i</w:t>
      </w:r>
    </w:p>
    <w:p w:rsidR="0049417E" w:rsidRPr="007A232E" w:rsidRDefault="0049417E" w:rsidP="00702224">
      <w:pPr>
        <w:pStyle w:val="ListParagraph"/>
        <w:widowControl w:val="0"/>
        <w:shd w:val="clear" w:color="auto" w:fill="FFFFFF" w:themeFill="background1"/>
        <w:autoSpaceDE w:val="0"/>
        <w:spacing w:after="0" w:line="480" w:lineRule="auto"/>
        <w:jc w:val="both"/>
        <w:rPr>
          <w:rFonts w:ascii="Times New Roman" w:hAnsi="Times New Roman"/>
          <w:color w:val="000000" w:themeColor="text1"/>
          <w:sz w:val="24"/>
          <w:szCs w:val="24"/>
          <w:vertAlign w:val="subscript"/>
          <w:lang w:val="id-ID"/>
        </w:rPr>
      </w:pPr>
      <w:proofErr w:type="spellStart"/>
      <w:r w:rsidRPr="007A232E">
        <w:rPr>
          <w:rFonts w:ascii="Times New Roman" w:hAnsi="Times New Roman"/>
          <w:color w:val="000000" w:themeColor="text1"/>
          <w:sz w:val="24"/>
          <w:szCs w:val="24"/>
        </w:rPr>
        <w:t>Jika</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w:t>
      </w:r>
      <w:r w:rsidRPr="007A232E">
        <w:rPr>
          <w:rFonts w:ascii="Times New Roman" w:hAnsi="Times New Roman"/>
          <w:color w:val="000000" w:themeColor="text1"/>
          <w:sz w:val="24"/>
          <w:szCs w:val="24"/>
          <w:vertAlign w:val="subscript"/>
        </w:rPr>
        <w:t>hitung</w:t>
      </w:r>
      <w:proofErr w:type="spellEnd"/>
      <w:r w:rsidRPr="007A232E">
        <w:rPr>
          <w:rFonts w:ascii="Times New Roman" w:hAnsi="Times New Roman"/>
          <w:color w:val="000000" w:themeColor="text1"/>
          <w:sz w:val="24"/>
          <w:szCs w:val="24"/>
          <w:vertAlign w:val="subscript"/>
        </w:rPr>
        <w:t xml:space="preserve"> </w:t>
      </w:r>
      <w:r w:rsidRPr="007A232E">
        <w:rPr>
          <w:rFonts w:ascii="Times New Roman" w:hAnsi="Times New Roman"/>
          <w:color w:val="000000" w:themeColor="text1"/>
          <w:sz w:val="24"/>
          <w:szCs w:val="24"/>
        </w:rPr>
        <w:t xml:space="preserve">&lt; </w:t>
      </w:r>
      <w:proofErr w:type="spellStart"/>
      <w:proofErr w:type="gramStart"/>
      <w:r w:rsidRPr="007A232E">
        <w:rPr>
          <w:rFonts w:ascii="Times New Roman" w:hAnsi="Times New Roman"/>
          <w:color w:val="000000" w:themeColor="text1"/>
          <w:sz w:val="24"/>
          <w:szCs w:val="24"/>
        </w:rPr>
        <w:t>t</w:t>
      </w:r>
      <w:r w:rsidRPr="007A232E">
        <w:rPr>
          <w:rFonts w:ascii="Times New Roman" w:hAnsi="Times New Roman"/>
          <w:color w:val="000000" w:themeColor="text1"/>
          <w:sz w:val="24"/>
          <w:szCs w:val="24"/>
          <w:vertAlign w:val="subscript"/>
        </w:rPr>
        <w:t>tabel</w:t>
      </w:r>
      <w:proofErr w:type="spellEnd"/>
      <w:r w:rsidRPr="007A232E">
        <w:rPr>
          <w:rFonts w:ascii="Times New Roman" w:hAnsi="Times New Roman"/>
          <w:color w:val="000000" w:themeColor="text1"/>
          <w:sz w:val="24"/>
          <w:szCs w:val="24"/>
        </w:rPr>
        <w:t xml:space="preserve"> </w:t>
      </w:r>
      <w:r w:rsidR="00351249" w:rsidRPr="007A232E">
        <w:rPr>
          <w:rFonts w:ascii="Times New Roman" w:hAnsi="Times New Roman"/>
          <w:color w:val="000000" w:themeColor="text1"/>
          <w:sz w:val="24"/>
          <w:szCs w:val="24"/>
          <w:lang w:val="id-ID"/>
        </w:rPr>
        <w:t xml:space="preserve"> </w:t>
      </w:r>
      <w:proofErr w:type="spellStart"/>
      <w:r w:rsidRPr="007A232E">
        <w:rPr>
          <w:rFonts w:ascii="Times New Roman" w:hAnsi="Times New Roman"/>
          <w:color w:val="000000" w:themeColor="text1"/>
          <w:sz w:val="24"/>
          <w:szCs w:val="24"/>
        </w:rPr>
        <w:t>maka</w:t>
      </w:r>
      <w:proofErr w:type="spellEnd"/>
      <w:proofErr w:type="gram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tolah</w:t>
      </w:r>
      <w:proofErr w:type="spellEnd"/>
      <w:r w:rsidRPr="007A232E">
        <w:rPr>
          <w:rFonts w:ascii="Times New Roman" w:hAnsi="Times New Roman"/>
          <w:color w:val="000000" w:themeColor="text1"/>
          <w:sz w:val="24"/>
          <w:szCs w:val="24"/>
        </w:rPr>
        <w:t xml:space="preserve"> H</w:t>
      </w:r>
      <w:r w:rsidRPr="007A232E">
        <w:rPr>
          <w:rFonts w:ascii="Times New Roman" w:hAnsi="Times New Roman"/>
          <w:color w:val="000000" w:themeColor="text1"/>
          <w:sz w:val="24"/>
          <w:szCs w:val="24"/>
          <w:vertAlign w:val="subscript"/>
        </w:rPr>
        <w:t>i</w:t>
      </w:r>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dan</w:t>
      </w:r>
      <w:proofErr w:type="spellEnd"/>
      <w:r w:rsidRPr="007A232E">
        <w:rPr>
          <w:rFonts w:ascii="Times New Roman" w:hAnsi="Times New Roman"/>
          <w:color w:val="000000" w:themeColor="text1"/>
          <w:sz w:val="24"/>
          <w:szCs w:val="24"/>
        </w:rPr>
        <w:t xml:space="preserve"> </w:t>
      </w:r>
      <w:proofErr w:type="spellStart"/>
      <w:r w:rsidRPr="007A232E">
        <w:rPr>
          <w:rFonts w:ascii="Times New Roman" w:hAnsi="Times New Roman"/>
          <w:color w:val="000000" w:themeColor="text1"/>
          <w:sz w:val="24"/>
          <w:szCs w:val="24"/>
        </w:rPr>
        <w:t>terima</w:t>
      </w:r>
      <w:proofErr w:type="spellEnd"/>
      <w:r w:rsidRPr="007A232E">
        <w:rPr>
          <w:rFonts w:ascii="Times New Roman" w:hAnsi="Times New Roman"/>
          <w:color w:val="000000" w:themeColor="text1"/>
          <w:sz w:val="24"/>
          <w:szCs w:val="24"/>
        </w:rPr>
        <w:t xml:space="preserve"> H</w:t>
      </w:r>
      <w:r w:rsidRPr="007A232E">
        <w:rPr>
          <w:rFonts w:ascii="Times New Roman" w:hAnsi="Times New Roman"/>
          <w:color w:val="000000" w:themeColor="text1"/>
          <w:sz w:val="24"/>
          <w:szCs w:val="24"/>
          <w:vertAlign w:val="subscript"/>
        </w:rPr>
        <w:t>0</w:t>
      </w:r>
    </w:p>
    <w:p w:rsidR="007B376F" w:rsidRPr="00EA78BD" w:rsidRDefault="00702224" w:rsidP="00702224">
      <w:pPr>
        <w:pStyle w:val="ListParagraph"/>
        <w:widowControl w:val="0"/>
        <w:numPr>
          <w:ilvl w:val="0"/>
          <w:numId w:val="7"/>
        </w:numPr>
        <w:shd w:val="clear" w:color="auto" w:fill="FFFFFF" w:themeFill="background1"/>
        <w:autoSpaceDE w:val="0"/>
        <w:spacing w:after="0" w:line="480" w:lineRule="auto"/>
        <w:jc w:val="both"/>
        <w:rPr>
          <w:rFonts w:ascii="Times New Roman" w:hAnsi="Times New Roman"/>
          <w:b/>
          <w:color w:val="FF0000"/>
          <w:sz w:val="24"/>
          <w:szCs w:val="24"/>
          <w:lang w:val="id-ID"/>
        </w:rPr>
      </w:pPr>
      <w:r w:rsidRPr="00EA78BD">
        <w:rPr>
          <w:rFonts w:ascii="Times New Roman" w:hAnsi="Times New Roman"/>
          <w:b/>
          <w:color w:val="FF0000"/>
          <w:sz w:val="24"/>
          <w:szCs w:val="24"/>
          <w:lang w:val="id-ID"/>
        </w:rPr>
        <w:t>Hipotesis Statistik</w:t>
      </w:r>
    </w:p>
    <w:p w:rsidR="00702224" w:rsidRPr="00EA78BD" w:rsidRDefault="00702224" w:rsidP="00EA78BD">
      <w:pPr>
        <w:widowControl w:val="0"/>
        <w:shd w:val="clear" w:color="auto" w:fill="FFFFFF" w:themeFill="background1"/>
        <w:autoSpaceDE w:val="0"/>
        <w:spacing w:after="0" w:line="480" w:lineRule="auto"/>
        <w:ind w:left="1560" w:hanging="840"/>
        <w:jc w:val="both"/>
        <w:rPr>
          <w:rFonts w:ascii="Times New Roman" w:hAnsi="Times New Roman"/>
          <w:b/>
          <w:color w:val="FF0000"/>
          <w:sz w:val="24"/>
          <w:szCs w:val="24"/>
          <w:lang w:val="id-ID"/>
        </w:rPr>
      </w:pPr>
      <w:r w:rsidRPr="00EA78BD">
        <w:rPr>
          <w:rFonts w:ascii="Times New Roman" w:hAnsi="Times New Roman"/>
          <w:b/>
          <w:color w:val="FF0000"/>
          <w:sz w:val="24"/>
          <w:szCs w:val="24"/>
          <w:lang w:val="id-ID"/>
        </w:rPr>
        <w:t>H</w:t>
      </w:r>
      <w:r w:rsidRPr="00EA78BD">
        <w:rPr>
          <w:rFonts w:ascii="Times New Roman" w:hAnsi="Times New Roman"/>
          <w:b/>
          <w:color w:val="FF0000"/>
          <w:sz w:val="24"/>
          <w:szCs w:val="24"/>
          <w:vertAlign w:val="subscript"/>
          <w:lang w:val="id-ID"/>
        </w:rPr>
        <w:t xml:space="preserve">o </w:t>
      </w:r>
      <w:r w:rsidRPr="00EA78BD">
        <w:rPr>
          <w:rFonts w:ascii="Times New Roman" w:hAnsi="Times New Roman"/>
          <w:b/>
          <w:color w:val="FF0000"/>
          <w:sz w:val="24"/>
          <w:szCs w:val="24"/>
          <w:lang w:val="id-ID"/>
        </w:rPr>
        <w:t xml:space="preserve">= </w:t>
      </w:r>
      <w:r w:rsidR="00EA78BD" w:rsidRPr="00EA78BD">
        <w:rPr>
          <w:rFonts w:ascii="Times New Roman" w:hAnsi="Times New Roman"/>
          <w:color w:val="FF0000"/>
          <w:sz w:val="24"/>
          <w:szCs w:val="24"/>
          <w:lang w:val="id-ID"/>
        </w:rPr>
        <w:t xml:space="preserve">Tidak </w:t>
      </w:r>
      <w:proofErr w:type="spellStart"/>
      <w:r w:rsidRPr="00EA78BD">
        <w:rPr>
          <w:rFonts w:ascii="Times New Roman" w:hAnsi="Times New Roman"/>
          <w:color w:val="FF0000"/>
          <w:sz w:val="24"/>
          <w:szCs w:val="24"/>
        </w:rPr>
        <w:t>ada</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hubungan</w:t>
      </w:r>
      <w:proofErr w:type="spellEnd"/>
      <w:r w:rsidRPr="00EA78BD">
        <w:rPr>
          <w:rFonts w:ascii="Times New Roman" w:hAnsi="Times New Roman"/>
          <w:color w:val="FF0000"/>
          <w:sz w:val="24"/>
          <w:szCs w:val="24"/>
        </w:rPr>
        <w:t xml:space="preserve"> yang </w:t>
      </w:r>
      <w:proofErr w:type="spellStart"/>
      <w:r w:rsidRPr="00EA78BD">
        <w:rPr>
          <w:rFonts w:ascii="Times New Roman" w:hAnsi="Times New Roman"/>
          <w:color w:val="FF0000"/>
          <w:sz w:val="24"/>
          <w:szCs w:val="24"/>
        </w:rPr>
        <w:t>positif</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dan</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signifikan</w:t>
      </w:r>
      <w:proofErr w:type="spellEnd"/>
      <w:r w:rsidRPr="00EA78BD">
        <w:rPr>
          <w:rFonts w:ascii="Times New Roman" w:hAnsi="Times New Roman"/>
          <w:color w:val="FF0000"/>
          <w:sz w:val="24"/>
          <w:szCs w:val="24"/>
        </w:rPr>
        <w:t xml:space="preserve"> </w:t>
      </w:r>
      <w:r w:rsidR="00EA78BD" w:rsidRPr="00EA78BD">
        <w:rPr>
          <w:rFonts w:ascii="Times New Roman" w:hAnsi="Times New Roman"/>
          <w:color w:val="FF0000"/>
          <w:sz w:val="24"/>
          <w:szCs w:val="24"/>
          <w:lang w:val="id-ID"/>
        </w:rPr>
        <w:t xml:space="preserve">antara </w:t>
      </w:r>
      <w:proofErr w:type="spellStart"/>
      <w:r w:rsidRPr="00EA78BD">
        <w:rPr>
          <w:rFonts w:ascii="Times New Roman" w:hAnsi="Times New Roman"/>
          <w:color w:val="FF0000"/>
          <w:sz w:val="24"/>
          <w:szCs w:val="24"/>
        </w:rPr>
        <w:t>Sarana</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Pembelajaran</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dengan</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efektifitas</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belajar</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siswa</w:t>
      </w:r>
      <w:proofErr w:type="spellEnd"/>
      <w:r w:rsidRPr="00EA78BD">
        <w:rPr>
          <w:rFonts w:ascii="Times New Roman" w:hAnsi="Times New Roman"/>
          <w:color w:val="FF0000"/>
          <w:sz w:val="24"/>
          <w:szCs w:val="24"/>
        </w:rPr>
        <w:t xml:space="preserve"> di MTs Al-</w:t>
      </w:r>
      <w:proofErr w:type="spellStart"/>
      <w:r w:rsidRPr="00EA78BD">
        <w:rPr>
          <w:rFonts w:ascii="Times New Roman" w:hAnsi="Times New Roman"/>
          <w:color w:val="FF0000"/>
          <w:sz w:val="24"/>
          <w:szCs w:val="24"/>
        </w:rPr>
        <w:t>Hidayah</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Tosiba</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Kabupaten</w:t>
      </w:r>
      <w:proofErr w:type="spellEnd"/>
      <w:r w:rsidRPr="00EA78BD">
        <w:rPr>
          <w:rFonts w:ascii="Times New Roman" w:hAnsi="Times New Roman"/>
          <w:color w:val="FF0000"/>
          <w:sz w:val="24"/>
          <w:szCs w:val="24"/>
        </w:rPr>
        <w:t xml:space="preserve"> </w:t>
      </w:r>
      <w:proofErr w:type="spellStart"/>
      <w:r w:rsidRPr="00EA78BD">
        <w:rPr>
          <w:rFonts w:ascii="Times New Roman" w:hAnsi="Times New Roman"/>
          <w:color w:val="FF0000"/>
          <w:sz w:val="24"/>
          <w:szCs w:val="24"/>
        </w:rPr>
        <w:t>Kolaka</w:t>
      </w:r>
      <w:proofErr w:type="spellEnd"/>
    </w:p>
    <w:p w:rsidR="00702224" w:rsidRPr="00EA78BD" w:rsidRDefault="00702224" w:rsidP="00EA78BD">
      <w:pPr>
        <w:widowControl w:val="0"/>
        <w:shd w:val="clear" w:color="auto" w:fill="FFFFFF" w:themeFill="background1"/>
        <w:autoSpaceDE w:val="0"/>
        <w:spacing w:after="0" w:line="480" w:lineRule="auto"/>
        <w:ind w:left="1276" w:hanging="556"/>
        <w:jc w:val="both"/>
        <w:rPr>
          <w:rFonts w:ascii="Times New Roman" w:hAnsi="Times New Roman"/>
          <w:b/>
          <w:color w:val="FF0000"/>
          <w:sz w:val="24"/>
          <w:szCs w:val="24"/>
          <w:lang w:val="id-ID"/>
        </w:rPr>
      </w:pPr>
      <w:r w:rsidRPr="00EA78BD">
        <w:rPr>
          <w:rFonts w:ascii="Times New Roman" w:hAnsi="Times New Roman"/>
          <w:b/>
          <w:color w:val="FF0000"/>
          <w:sz w:val="24"/>
          <w:szCs w:val="24"/>
          <w:lang w:val="id-ID"/>
        </w:rPr>
        <w:t>H</w:t>
      </w:r>
      <w:r w:rsidRPr="00EA78BD">
        <w:rPr>
          <w:rFonts w:ascii="Times New Roman" w:hAnsi="Times New Roman"/>
          <w:b/>
          <w:color w:val="FF0000"/>
          <w:sz w:val="24"/>
          <w:szCs w:val="24"/>
          <w:vertAlign w:val="subscript"/>
          <w:lang w:val="id-ID"/>
        </w:rPr>
        <w:t xml:space="preserve">i </w:t>
      </w:r>
      <w:r w:rsidRPr="00EA78BD">
        <w:rPr>
          <w:rFonts w:ascii="Times New Roman" w:hAnsi="Times New Roman"/>
          <w:b/>
          <w:color w:val="FF0000"/>
          <w:sz w:val="24"/>
          <w:szCs w:val="24"/>
          <w:lang w:val="id-ID"/>
        </w:rPr>
        <w:t xml:space="preserve">= </w:t>
      </w:r>
      <w:r w:rsidR="00EA78BD" w:rsidRPr="00EA78BD">
        <w:rPr>
          <w:rFonts w:ascii="Times New Roman" w:hAnsi="Times New Roman"/>
          <w:color w:val="FF0000"/>
          <w:sz w:val="24"/>
          <w:szCs w:val="24"/>
        </w:rPr>
        <w:t xml:space="preserve">Ada </w:t>
      </w:r>
      <w:proofErr w:type="spellStart"/>
      <w:r w:rsidR="00EA78BD" w:rsidRPr="00EA78BD">
        <w:rPr>
          <w:rFonts w:ascii="Times New Roman" w:hAnsi="Times New Roman"/>
          <w:color w:val="FF0000"/>
          <w:sz w:val="24"/>
          <w:szCs w:val="24"/>
        </w:rPr>
        <w:t>hubungan</w:t>
      </w:r>
      <w:proofErr w:type="spellEnd"/>
      <w:r w:rsidR="00EA78BD" w:rsidRPr="00EA78BD">
        <w:rPr>
          <w:rFonts w:ascii="Times New Roman" w:hAnsi="Times New Roman"/>
          <w:color w:val="FF0000"/>
          <w:sz w:val="24"/>
          <w:szCs w:val="24"/>
        </w:rPr>
        <w:t xml:space="preserve"> yang </w:t>
      </w:r>
      <w:proofErr w:type="spellStart"/>
      <w:r w:rsidR="00EA78BD" w:rsidRPr="00EA78BD">
        <w:rPr>
          <w:rFonts w:ascii="Times New Roman" w:hAnsi="Times New Roman"/>
          <w:color w:val="FF0000"/>
          <w:sz w:val="24"/>
          <w:szCs w:val="24"/>
        </w:rPr>
        <w:t>positif</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dan</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signifikan</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Sarana</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Pembelajaran</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dengan</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efektifitas</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belajar</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siswa</w:t>
      </w:r>
      <w:proofErr w:type="spellEnd"/>
      <w:r w:rsidR="00EA78BD" w:rsidRPr="00EA78BD">
        <w:rPr>
          <w:rFonts w:ascii="Times New Roman" w:hAnsi="Times New Roman"/>
          <w:color w:val="FF0000"/>
          <w:sz w:val="24"/>
          <w:szCs w:val="24"/>
        </w:rPr>
        <w:t xml:space="preserve"> di MTs Al-</w:t>
      </w:r>
      <w:proofErr w:type="spellStart"/>
      <w:r w:rsidR="00EA78BD" w:rsidRPr="00EA78BD">
        <w:rPr>
          <w:rFonts w:ascii="Times New Roman" w:hAnsi="Times New Roman"/>
          <w:color w:val="FF0000"/>
          <w:sz w:val="24"/>
          <w:szCs w:val="24"/>
        </w:rPr>
        <w:t>Hidayah</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Tosiba</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Kabupaten</w:t>
      </w:r>
      <w:proofErr w:type="spellEnd"/>
      <w:r w:rsidR="00EA78BD" w:rsidRPr="00EA78BD">
        <w:rPr>
          <w:rFonts w:ascii="Times New Roman" w:hAnsi="Times New Roman"/>
          <w:color w:val="FF0000"/>
          <w:sz w:val="24"/>
          <w:szCs w:val="24"/>
        </w:rPr>
        <w:t xml:space="preserve"> </w:t>
      </w:r>
      <w:proofErr w:type="spellStart"/>
      <w:r w:rsidR="00EA78BD" w:rsidRPr="00EA78BD">
        <w:rPr>
          <w:rFonts w:ascii="Times New Roman" w:hAnsi="Times New Roman"/>
          <w:color w:val="FF0000"/>
          <w:sz w:val="24"/>
          <w:szCs w:val="24"/>
        </w:rPr>
        <w:t>Kolaka</w:t>
      </w:r>
      <w:proofErr w:type="spellEnd"/>
    </w:p>
    <w:sectPr w:rsidR="00702224" w:rsidRPr="00EA78BD" w:rsidSect="00FF3F87">
      <w:headerReference w:type="default" r:id="rId9"/>
      <w:footerReference w:type="first" r:id="rId10"/>
      <w:pgSz w:w="12242" w:h="16160" w:code="1"/>
      <w:pgMar w:top="2268" w:right="1701" w:bottom="1701" w:left="2268" w:header="720" w:footer="720" w:gutter="0"/>
      <w:pgNumType w:start="3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96" w:rsidRDefault="008E0196" w:rsidP="00AE506F">
      <w:pPr>
        <w:spacing w:after="0" w:line="240" w:lineRule="auto"/>
      </w:pPr>
      <w:r>
        <w:separator/>
      </w:r>
    </w:p>
  </w:endnote>
  <w:endnote w:type="continuationSeparator" w:id="0">
    <w:p w:rsidR="008E0196" w:rsidRDefault="008E0196" w:rsidP="00A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41131"/>
      <w:docPartObj>
        <w:docPartGallery w:val="Page Numbers (Bottom of Page)"/>
        <w:docPartUnique/>
      </w:docPartObj>
    </w:sdtPr>
    <w:sdtEndPr>
      <w:rPr>
        <w:noProof/>
      </w:rPr>
    </w:sdtEndPr>
    <w:sdtContent>
      <w:p w:rsidR="009A581B" w:rsidRDefault="009A581B">
        <w:pPr>
          <w:pStyle w:val="Footer"/>
          <w:jc w:val="center"/>
        </w:pPr>
        <w:r>
          <w:fldChar w:fldCharType="begin"/>
        </w:r>
        <w:r>
          <w:instrText xml:space="preserve"> PAGE   \* MERGEFORMAT </w:instrText>
        </w:r>
        <w:r>
          <w:fldChar w:fldCharType="separate"/>
        </w:r>
        <w:r w:rsidR="00702224">
          <w:rPr>
            <w:noProof/>
          </w:rPr>
          <w:t>32</w:t>
        </w:r>
        <w:r>
          <w:rPr>
            <w:noProof/>
          </w:rPr>
          <w:fldChar w:fldCharType="end"/>
        </w:r>
      </w:p>
    </w:sdtContent>
  </w:sdt>
  <w:p w:rsidR="009A581B" w:rsidRDefault="009A5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96" w:rsidRDefault="008E0196" w:rsidP="00AE506F">
      <w:pPr>
        <w:spacing w:after="0" w:line="240" w:lineRule="auto"/>
      </w:pPr>
      <w:r>
        <w:separator/>
      </w:r>
    </w:p>
  </w:footnote>
  <w:footnote w:type="continuationSeparator" w:id="0">
    <w:p w:rsidR="008E0196" w:rsidRDefault="008E0196" w:rsidP="00AE506F">
      <w:pPr>
        <w:spacing w:after="0" w:line="240" w:lineRule="auto"/>
      </w:pPr>
      <w:r>
        <w:continuationSeparator/>
      </w:r>
    </w:p>
  </w:footnote>
  <w:footnote w:id="1">
    <w:p w:rsidR="00AE506F" w:rsidRPr="00EC68AD" w:rsidRDefault="00AE506F" w:rsidP="00EC68AD">
      <w:pPr>
        <w:pStyle w:val="FootnoteText"/>
        <w:shd w:val="clear" w:color="auto" w:fill="FFFFFF" w:themeFill="background1"/>
        <w:spacing w:before="120"/>
        <w:ind w:firstLine="709"/>
        <w:jc w:val="both"/>
        <w:rPr>
          <w:rFonts w:ascii="Times New Roman" w:hAnsi="Times New Roman"/>
          <w:color w:val="000000" w:themeColor="text1"/>
        </w:rPr>
      </w:pPr>
      <w:r w:rsidRPr="00EC68AD">
        <w:rPr>
          <w:rStyle w:val="FootnoteReference"/>
          <w:rFonts w:ascii="Times New Roman" w:hAnsi="Times New Roman"/>
          <w:color w:val="000000" w:themeColor="text1"/>
        </w:rPr>
        <w:footnoteRef/>
      </w:r>
      <w:proofErr w:type="spellStart"/>
      <w:r w:rsidR="00206B1C" w:rsidRPr="00EC68AD">
        <w:rPr>
          <w:rFonts w:ascii="Times New Roman" w:hAnsi="Times New Roman"/>
          <w:color w:val="000000" w:themeColor="text1"/>
        </w:rPr>
        <w:t>Sugiyono</w:t>
      </w:r>
      <w:proofErr w:type="spellEnd"/>
      <w:r w:rsidR="00206B1C" w:rsidRPr="00EC68AD">
        <w:rPr>
          <w:rFonts w:ascii="Times New Roman" w:hAnsi="Times New Roman"/>
          <w:color w:val="000000" w:themeColor="text1"/>
        </w:rPr>
        <w:t>,</w:t>
      </w:r>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Metode</w:t>
      </w:r>
      <w:proofErr w:type="spellEnd"/>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Penelitian</w:t>
      </w:r>
      <w:proofErr w:type="spellEnd"/>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Kuantitatif</w:t>
      </w:r>
      <w:proofErr w:type="spellEnd"/>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Kualitatif</w:t>
      </w:r>
      <w:proofErr w:type="spellEnd"/>
      <w:r w:rsidR="00206B1C" w:rsidRPr="00EC68AD">
        <w:rPr>
          <w:rFonts w:ascii="Times New Roman" w:hAnsi="Times New Roman"/>
          <w:i/>
          <w:iCs/>
          <w:color w:val="000000" w:themeColor="text1"/>
        </w:rPr>
        <w:t xml:space="preserve"> Dan R Dan D, </w:t>
      </w:r>
      <w:r w:rsidR="00F60C58" w:rsidRPr="00EC68AD">
        <w:rPr>
          <w:rFonts w:ascii="Times New Roman" w:hAnsi="Times New Roman"/>
          <w:iCs/>
          <w:color w:val="000000" w:themeColor="text1"/>
          <w:lang w:val="id-ID"/>
        </w:rPr>
        <w:t>(</w:t>
      </w:r>
      <w:r w:rsidR="00F60C58" w:rsidRPr="00EC68AD">
        <w:rPr>
          <w:rFonts w:ascii="Times New Roman" w:hAnsi="Times New Roman"/>
          <w:color w:val="000000" w:themeColor="text1"/>
        </w:rPr>
        <w:t xml:space="preserve">Bandung: </w:t>
      </w:r>
      <w:proofErr w:type="spellStart"/>
      <w:r w:rsidR="00F60C58" w:rsidRPr="00EC68AD">
        <w:rPr>
          <w:rFonts w:ascii="Times New Roman" w:hAnsi="Times New Roman"/>
          <w:color w:val="000000" w:themeColor="text1"/>
        </w:rPr>
        <w:t>Alfabeta</w:t>
      </w:r>
      <w:proofErr w:type="spellEnd"/>
      <w:r w:rsidR="00F60C58" w:rsidRPr="00EC68AD">
        <w:rPr>
          <w:rFonts w:ascii="Times New Roman" w:hAnsi="Times New Roman"/>
          <w:color w:val="000000" w:themeColor="text1"/>
        </w:rPr>
        <w:t xml:space="preserve"> Bandung,</w:t>
      </w:r>
      <w:r w:rsidR="00206B1C" w:rsidRPr="00EC68AD">
        <w:rPr>
          <w:rFonts w:ascii="Times New Roman" w:hAnsi="Times New Roman"/>
          <w:color w:val="000000" w:themeColor="text1"/>
        </w:rPr>
        <w:t xml:space="preserve"> </w:t>
      </w:r>
      <w:r w:rsidR="00F60C58" w:rsidRPr="00EC68AD">
        <w:rPr>
          <w:rFonts w:ascii="Times New Roman" w:hAnsi="Times New Roman"/>
          <w:color w:val="000000" w:themeColor="text1"/>
          <w:lang w:val="id-ID"/>
        </w:rPr>
        <w:t xml:space="preserve">Cet. 7, </w:t>
      </w:r>
      <w:r w:rsidR="00F60C58" w:rsidRPr="00EC68AD">
        <w:rPr>
          <w:rFonts w:ascii="Times New Roman" w:hAnsi="Times New Roman"/>
          <w:color w:val="000000" w:themeColor="text1"/>
        </w:rPr>
        <w:t>200</w:t>
      </w:r>
      <w:r w:rsidR="00F60C58" w:rsidRPr="00EC68AD">
        <w:rPr>
          <w:rFonts w:ascii="Times New Roman" w:hAnsi="Times New Roman"/>
          <w:color w:val="000000" w:themeColor="text1"/>
          <w:lang w:val="id-ID"/>
        </w:rPr>
        <w:t>9),</w:t>
      </w:r>
      <w:r w:rsidR="00206B1C" w:rsidRPr="00EC68AD">
        <w:rPr>
          <w:rFonts w:ascii="Times New Roman" w:hAnsi="Times New Roman"/>
          <w:color w:val="000000" w:themeColor="text1"/>
        </w:rPr>
        <w:t xml:space="preserve"> </w:t>
      </w:r>
      <w:r w:rsidR="00F60C58" w:rsidRPr="00EC68AD">
        <w:rPr>
          <w:rFonts w:ascii="Times New Roman" w:hAnsi="Times New Roman"/>
          <w:color w:val="000000" w:themeColor="text1"/>
        </w:rPr>
        <w:t xml:space="preserve">h </w:t>
      </w:r>
      <w:r w:rsidR="00206B1C" w:rsidRPr="00EC68AD">
        <w:rPr>
          <w:rFonts w:ascii="Times New Roman" w:hAnsi="Times New Roman"/>
          <w:color w:val="000000" w:themeColor="text1"/>
        </w:rPr>
        <w:t>80.</w:t>
      </w:r>
    </w:p>
  </w:footnote>
  <w:footnote w:id="2">
    <w:p w:rsidR="00AE506F" w:rsidRPr="00EC68AD" w:rsidRDefault="00AE506F" w:rsidP="00EC68AD">
      <w:pPr>
        <w:pStyle w:val="FootnoteText"/>
        <w:shd w:val="clear" w:color="auto" w:fill="FFFFFF" w:themeFill="background1"/>
        <w:spacing w:before="120"/>
        <w:ind w:firstLine="709"/>
        <w:jc w:val="both"/>
        <w:rPr>
          <w:rFonts w:ascii="Times New Roman" w:hAnsi="Times New Roman"/>
          <w:color w:val="000000" w:themeColor="text1"/>
        </w:rPr>
      </w:pPr>
      <w:r w:rsidRPr="00EC68AD">
        <w:rPr>
          <w:rStyle w:val="FootnoteReference"/>
          <w:rFonts w:ascii="Times New Roman" w:hAnsi="Times New Roman"/>
          <w:color w:val="000000" w:themeColor="text1"/>
        </w:rPr>
        <w:footnoteRef/>
      </w:r>
      <w:proofErr w:type="spellStart"/>
      <w:r w:rsidR="00206B1C" w:rsidRPr="00EC68AD">
        <w:rPr>
          <w:rFonts w:ascii="Times New Roman" w:hAnsi="Times New Roman"/>
          <w:color w:val="000000" w:themeColor="text1"/>
        </w:rPr>
        <w:t>Sugiyono</w:t>
      </w:r>
      <w:proofErr w:type="spellEnd"/>
      <w:r w:rsidR="00206B1C" w:rsidRPr="00EC68AD">
        <w:rPr>
          <w:rFonts w:ascii="Times New Roman" w:hAnsi="Times New Roman"/>
          <w:color w:val="000000" w:themeColor="text1"/>
        </w:rPr>
        <w:t xml:space="preserve">, </w:t>
      </w:r>
      <w:proofErr w:type="spellStart"/>
      <w:r w:rsidR="00206B1C" w:rsidRPr="00EC68AD">
        <w:rPr>
          <w:rFonts w:ascii="Times New Roman" w:hAnsi="Times New Roman"/>
          <w:i/>
          <w:iCs/>
          <w:color w:val="000000" w:themeColor="text1"/>
        </w:rPr>
        <w:t>Metode</w:t>
      </w:r>
      <w:proofErr w:type="spellEnd"/>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Penelitian</w:t>
      </w:r>
      <w:proofErr w:type="spellEnd"/>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Administrasi</w:t>
      </w:r>
      <w:proofErr w:type="spellEnd"/>
      <w:r w:rsidR="00206B1C" w:rsidRPr="00EC68AD">
        <w:rPr>
          <w:rFonts w:ascii="Times New Roman" w:hAnsi="Times New Roman"/>
          <w:color w:val="000000" w:themeColor="text1"/>
        </w:rPr>
        <w:t xml:space="preserve">. </w:t>
      </w:r>
      <w:r w:rsidR="00B06A58" w:rsidRPr="00EC68AD">
        <w:rPr>
          <w:rFonts w:ascii="Times New Roman" w:hAnsi="Times New Roman"/>
          <w:color w:val="000000" w:themeColor="text1"/>
          <w:lang w:val="id-ID"/>
        </w:rPr>
        <w:t>(</w:t>
      </w:r>
      <w:r w:rsidR="00206B1C" w:rsidRPr="00EC68AD">
        <w:rPr>
          <w:rFonts w:ascii="Times New Roman" w:hAnsi="Times New Roman"/>
          <w:color w:val="000000" w:themeColor="text1"/>
        </w:rPr>
        <w:t xml:space="preserve">Bandung: </w:t>
      </w:r>
      <w:proofErr w:type="spellStart"/>
      <w:r w:rsidR="00206B1C" w:rsidRPr="00EC68AD">
        <w:rPr>
          <w:rFonts w:ascii="Times New Roman" w:hAnsi="Times New Roman"/>
          <w:color w:val="000000" w:themeColor="text1"/>
        </w:rPr>
        <w:t>Alfabeta</w:t>
      </w:r>
      <w:proofErr w:type="spellEnd"/>
      <w:r w:rsidR="00206B1C" w:rsidRPr="00EC68AD">
        <w:rPr>
          <w:rFonts w:ascii="Times New Roman" w:hAnsi="Times New Roman"/>
          <w:color w:val="000000" w:themeColor="text1"/>
        </w:rPr>
        <w:t>, 2005</w:t>
      </w:r>
      <w:r w:rsidR="00B06A58" w:rsidRPr="00EC68AD">
        <w:rPr>
          <w:rFonts w:ascii="Times New Roman" w:hAnsi="Times New Roman"/>
          <w:color w:val="000000" w:themeColor="text1"/>
          <w:lang w:val="id-ID"/>
        </w:rPr>
        <w:t>),</w:t>
      </w:r>
      <w:r w:rsidR="00206B1C" w:rsidRPr="00EC68AD">
        <w:rPr>
          <w:rFonts w:ascii="Times New Roman" w:hAnsi="Times New Roman"/>
          <w:color w:val="000000" w:themeColor="text1"/>
        </w:rPr>
        <w:t xml:space="preserve"> </w:t>
      </w:r>
      <w:r w:rsidR="00B06A58" w:rsidRPr="00EC68AD">
        <w:rPr>
          <w:rFonts w:ascii="Times New Roman" w:hAnsi="Times New Roman"/>
          <w:color w:val="000000" w:themeColor="text1"/>
          <w:lang w:val="id-ID"/>
        </w:rPr>
        <w:t>h.</w:t>
      </w:r>
      <w:r w:rsidR="00206B1C" w:rsidRPr="00EC68AD">
        <w:rPr>
          <w:rFonts w:ascii="Times New Roman" w:hAnsi="Times New Roman"/>
          <w:color w:val="000000" w:themeColor="text1"/>
        </w:rPr>
        <w:t xml:space="preserve"> 96</w:t>
      </w:r>
    </w:p>
  </w:footnote>
  <w:footnote w:id="3">
    <w:p w:rsidR="00AE506F" w:rsidRPr="00EC68AD" w:rsidRDefault="00AE506F" w:rsidP="00EC68AD">
      <w:pPr>
        <w:pStyle w:val="FootnoteText"/>
        <w:shd w:val="clear" w:color="auto" w:fill="FFFFFF" w:themeFill="background1"/>
        <w:spacing w:before="120"/>
        <w:ind w:firstLine="709"/>
        <w:jc w:val="both"/>
        <w:rPr>
          <w:rFonts w:ascii="Times New Roman" w:hAnsi="Times New Roman"/>
          <w:color w:val="000000" w:themeColor="text1"/>
        </w:rPr>
      </w:pPr>
      <w:r w:rsidRPr="00EC68AD">
        <w:rPr>
          <w:rStyle w:val="FootnoteReference"/>
          <w:rFonts w:ascii="Times New Roman" w:hAnsi="Times New Roman"/>
          <w:color w:val="000000" w:themeColor="text1"/>
        </w:rPr>
        <w:footnoteRef/>
      </w:r>
      <w:proofErr w:type="spellStart"/>
      <w:r w:rsidR="00206B1C" w:rsidRPr="00EC68AD">
        <w:rPr>
          <w:rFonts w:ascii="Times New Roman" w:hAnsi="Times New Roman"/>
          <w:color w:val="000000" w:themeColor="text1"/>
        </w:rPr>
        <w:t>Suharsimi</w:t>
      </w:r>
      <w:proofErr w:type="spellEnd"/>
      <w:r w:rsidR="00206B1C" w:rsidRPr="00EC68AD">
        <w:rPr>
          <w:rFonts w:ascii="Times New Roman" w:hAnsi="Times New Roman"/>
          <w:color w:val="000000" w:themeColor="text1"/>
        </w:rPr>
        <w:t xml:space="preserve"> </w:t>
      </w:r>
      <w:proofErr w:type="spellStart"/>
      <w:r w:rsidR="00206B1C" w:rsidRPr="00EC68AD">
        <w:rPr>
          <w:rFonts w:ascii="Times New Roman" w:hAnsi="Times New Roman"/>
          <w:color w:val="000000" w:themeColor="text1"/>
        </w:rPr>
        <w:t>Arikunto</w:t>
      </w:r>
      <w:proofErr w:type="spellEnd"/>
      <w:r w:rsidR="00206B1C" w:rsidRPr="00EC68AD">
        <w:rPr>
          <w:rFonts w:ascii="Times New Roman" w:hAnsi="Times New Roman"/>
          <w:color w:val="000000" w:themeColor="text1"/>
        </w:rPr>
        <w:t>,</w:t>
      </w:r>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Manajemen</w:t>
      </w:r>
      <w:proofErr w:type="spellEnd"/>
      <w:r w:rsidR="00206B1C" w:rsidRPr="00EC68AD">
        <w:rPr>
          <w:rFonts w:ascii="Times New Roman" w:hAnsi="Times New Roman"/>
          <w:i/>
          <w:iCs/>
          <w:color w:val="000000" w:themeColor="text1"/>
        </w:rPr>
        <w:t xml:space="preserve"> </w:t>
      </w:r>
      <w:proofErr w:type="spellStart"/>
      <w:r w:rsidR="00206B1C" w:rsidRPr="00EC68AD">
        <w:rPr>
          <w:rFonts w:ascii="Times New Roman" w:hAnsi="Times New Roman"/>
          <w:i/>
          <w:iCs/>
          <w:color w:val="000000" w:themeColor="text1"/>
        </w:rPr>
        <w:t>Penelitian</w:t>
      </w:r>
      <w:proofErr w:type="spellEnd"/>
      <w:r w:rsidR="00206B1C" w:rsidRPr="00EC68AD">
        <w:rPr>
          <w:rFonts w:ascii="Times New Roman" w:hAnsi="Times New Roman"/>
          <w:color w:val="000000" w:themeColor="text1"/>
        </w:rPr>
        <w:t xml:space="preserve">, </w:t>
      </w:r>
      <w:r w:rsidR="00B06A58" w:rsidRPr="00EC68AD">
        <w:rPr>
          <w:rFonts w:ascii="Times New Roman" w:hAnsi="Times New Roman"/>
          <w:color w:val="000000" w:themeColor="text1"/>
          <w:lang w:val="id-ID"/>
        </w:rPr>
        <w:t>(</w:t>
      </w:r>
      <w:r w:rsidR="00206B1C" w:rsidRPr="00EC68AD">
        <w:rPr>
          <w:rFonts w:ascii="Times New Roman" w:hAnsi="Times New Roman"/>
          <w:color w:val="000000" w:themeColor="text1"/>
        </w:rPr>
        <w:t xml:space="preserve">Jakarta: </w:t>
      </w:r>
      <w:proofErr w:type="spellStart"/>
      <w:r w:rsidR="00206B1C" w:rsidRPr="00EC68AD">
        <w:rPr>
          <w:rFonts w:ascii="Times New Roman" w:hAnsi="Times New Roman"/>
          <w:color w:val="000000" w:themeColor="text1"/>
        </w:rPr>
        <w:t>Rineka</w:t>
      </w:r>
      <w:proofErr w:type="spellEnd"/>
      <w:r w:rsidR="00206B1C" w:rsidRPr="00EC68AD">
        <w:rPr>
          <w:rFonts w:ascii="Times New Roman" w:hAnsi="Times New Roman"/>
          <w:color w:val="000000" w:themeColor="text1"/>
        </w:rPr>
        <w:t xml:space="preserve"> </w:t>
      </w:r>
      <w:proofErr w:type="spellStart"/>
      <w:r w:rsidR="00206B1C" w:rsidRPr="00EC68AD">
        <w:rPr>
          <w:rFonts w:ascii="Times New Roman" w:hAnsi="Times New Roman"/>
          <w:color w:val="000000" w:themeColor="text1"/>
        </w:rPr>
        <w:t>Cipta</w:t>
      </w:r>
      <w:proofErr w:type="spellEnd"/>
      <w:r w:rsidR="00206B1C" w:rsidRPr="00EC68AD">
        <w:rPr>
          <w:rFonts w:ascii="Times New Roman" w:hAnsi="Times New Roman"/>
          <w:color w:val="000000" w:themeColor="text1"/>
        </w:rPr>
        <w:t xml:space="preserve">, </w:t>
      </w:r>
      <w:proofErr w:type="spellStart"/>
      <w:proofErr w:type="gramStart"/>
      <w:r w:rsidR="00B06A58" w:rsidRPr="00EC68AD">
        <w:rPr>
          <w:rFonts w:ascii="Times New Roman" w:hAnsi="Times New Roman"/>
          <w:color w:val="000000" w:themeColor="text1"/>
        </w:rPr>
        <w:t>Cet</w:t>
      </w:r>
      <w:proofErr w:type="spellEnd"/>
      <w:proofErr w:type="gramEnd"/>
      <w:r w:rsidR="00B06A58" w:rsidRPr="00EC68AD">
        <w:rPr>
          <w:rFonts w:ascii="Times New Roman" w:hAnsi="Times New Roman"/>
          <w:color w:val="000000" w:themeColor="text1"/>
        </w:rPr>
        <w:t xml:space="preserve"> 5,</w:t>
      </w:r>
      <w:r w:rsidR="00B06A58" w:rsidRPr="00EC68AD">
        <w:rPr>
          <w:rFonts w:ascii="Times New Roman" w:hAnsi="Times New Roman"/>
          <w:color w:val="000000" w:themeColor="text1"/>
          <w:lang w:val="id-ID"/>
        </w:rPr>
        <w:t xml:space="preserve"> </w:t>
      </w:r>
      <w:r w:rsidR="00206B1C" w:rsidRPr="00EC68AD">
        <w:rPr>
          <w:rFonts w:ascii="Times New Roman" w:hAnsi="Times New Roman"/>
          <w:color w:val="000000" w:themeColor="text1"/>
        </w:rPr>
        <w:t>2000</w:t>
      </w:r>
      <w:r w:rsidR="00B06A58" w:rsidRPr="00EC68AD">
        <w:rPr>
          <w:rFonts w:ascii="Times New Roman" w:hAnsi="Times New Roman"/>
          <w:color w:val="000000" w:themeColor="text1"/>
          <w:lang w:val="id-ID"/>
        </w:rPr>
        <w:t>),</w:t>
      </w:r>
      <w:r w:rsidR="00206B1C" w:rsidRPr="00EC68AD">
        <w:rPr>
          <w:rFonts w:ascii="Times New Roman" w:hAnsi="Times New Roman"/>
          <w:color w:val="000000" w:themeColor="text1"/>
        </w:rPr>
        <w:t xml:space="preserve"> </w:t>
      </w:r>
      <w:r w:rsidR="00B06A58" w:rsidRPr="00EC68AD">
        <w:rPr>
          <w:rFonts w:ascii="Times New Roman" w:hAnsi="Times New Roman"/>
          <w:color w:val="000000" w:themeColor="text1"/>
          <w:lang w:val="id-ID"/>
        </w:rPr>
        <w:t>h.</w:t>
      </w:r>
      <w:r w:rsidR="00206B1C" w:rsidRPr="00EC68AD">
        <w:rPr>
          <w:rFonts w:ascii="Times New Roman" w:hAnsi="Times New Roman"/>
          <w:color w:val="000000" w:themeColor="text1"/>
        </w:rPr>
        <w:t xml:space="preserve"> 326.</w:t>
      </w:r>
    </w:p>
  </w:footnote>
  <w:footnote w:id="4">
    <w:p w:rsidR="0037206A" w:rsidRPr="00EC68AD" w:rsidRDefault="0037206A" w:rsidP="0037206A">
      <w:pPr>
        <w:pStyle w:val="FootnoteText"/>
        <w:shd w:val="clear" w:color="auto" w:fill="FFFFFF" w:themeFill="background1"/>
        <w:spacing w:before="120"/>
        <w:ind w:firstLine="709"/>
        <w:jc w:val="both"/>
        <w:rPr>
          <w:rFonts w:ascii="Times New Roman" w:hAnsi="Times New Roman"/>
          <w:color w:val="000000" w:themeColor="text1"/>
          <w:lang w:val="id-ID"/>
        </w:rPr>
      </w:pPr>
      <w:r w:rsidRPr="00EC68AD">
        <w:rPr>
          <w:rStyle w:val="FootnoteReference"/>
          <w:rFonts w:ascii="Times New Roman" w:hAnsi="Times New Roman"/>
          <w:color w:val="000000" w:themeColor="text1"/>
        </w:rPr>
        <w:footnoteRef/>
      </w:r>
      <w:r w:rsidRPr="00EC68AD">
        <w:rPr>
          <w:rFonts w:ascii="Times New Roman" w:hAnsi="Times New Roman"/>
          <w:color w:val="000000" w:themeColor="text1"/>
          <w:lang w:val="id-ID"/>
        </w:rPr>
        <w:t xml:space="preserve">S. Nasution, </w:t>
      </w:r>
      <w:r w:rsidRPr="00EC68AD">
        <w:rPr>
          <w:rFonts w:ascii="Times New Roman" w:hAnsi="Times New Roman"/>
          <w:i/>
          <w:color w:val="000000" w:themeColor="text1"/>
          <w:lang w:val="id-ID"/>
        </w:rPr>
        <w:t>Metodo Research (Penelitian Ilmiah)</w:t>
      </w:r>
      <w:r w:rsidRPr="00EC68AD">
        <w:rPr>
          <w:rFonts w:ascii="Times New Roman" w:hAnsi="Times New Roman"/>
          <w:color w:val="000000" w:themeColor="text1"/>
          <w:lang w:val="id-ID"/>
        </w:rPr>
        <w:t>, (Jakarta: PT. Bumi Aksara, Cet. 3, 2000), h. 128</w:t>
      </w:r>
    </w:p>
  </w:footnote>
  <w:footnote w:id="5">
    <w:p w:rsidR="00E04DDC" w:rsidRPr="00EC68AD" w:rsidRDefault="00E04DDC" w:rsidP="00EC68AD">
      <w:pPr>
        <w:pStyle w:val="FootnoteText"/>
        <w:shd w:val="clear" w:color="auto" w:fill="FFFFFF" w:themeFill="background1"/>
        <w:spacing w:before="120"/>
        <w:ind w:firstLine="709"/>
        <w:rPr>
          <w:rFonts w:ascii="Times New Roman" w:hAnsi="Times New Roman"/>
          <w:color w:val="000000" w:themeColor="text1"/>
          <w:lang w:val="id-ID"/>
        </w:rPr>
      </w:pPr>
      <w:r w:rsidRPr="00EC68AD">
        <w:rPr>
          <w:rStyle w:val="FootnoteReference"/>
          <w:rFonts w:ascii="Times New Roman" w:hAnsi="Times New Roman"/>
          <w:color w:val="000000" w:themeColor="text1"/>
        </w:rPr>
        <w:footnoteRef/>
      </w:r>
      <w:r w:rsidR="00B06A58" w:rsidRPr="00EC68AD">
        <w:rPr>
          <w:rFonts w:ascii="Times New Roman" w:hAnsi="Times New Roman"/>
          <w:i/>
          <w:color w:val="000000" w:themeColor="text1"/>
          <w:lang w:val="id-ID"/>
        </w:rPr>
        <w:t>Ibid</w:t>
      </w:r>
      <w:r w:rsidR="00B06A58" w:rsidRPr="00EC68AD">
        <w:rPr>
          <w:rFonts w:ascii="Times New Roman" w:hAnsi="Times New Roman"/>
          <w:color w:val="000000" w:themeColor="text1"/>
          <w:lang w:val="id-ID"/>
        </w:rPr>
        <w:t xml:space="preserve">, </w:t>
      </w:r>
      <w:r w:rsidRPr="00EC68AD">
        <w:rPr>
          <w:rFonts w:ascii="Times New Roman" w:hAnsi="Times New Roman"/>
          <w:color w:val="000000" w:themeColor="text1"/>
          <w:lang w:val="id-ID"/>
        </w:rPr>
        <w:t>h. 69.</w:t>
      </w:r>
    </w:p>
  </w:footnote>
  <w:footnote w:id="6">
    <w:p w:rsidR="00017AA5" w:rsidRPr="00EC68AD" w:rsidRDefault="00017AA5" w:rsidP="00EC68AD">
      <w:pPr>
        <w:pStyle w:val="FootnoteText"/>
        <w:shd w:val="clear" w:color="auto" w:fill="FFFFFF" w:themeFill="background1"/>
        <w:spacing w:before="120"/>
        <w:ind w:firstLine="709"/>
        <w:rPr>
          <w:rFonts w:ascii="Times New Roman" w:hAnsi="Times New Roman"/>
          <w:color w:val="000000" w:themeColor="text1"/>
          <w:lang w:val="id-ID"/>
        </w:rPr>
      </w:pPr>
      <w:r w:rsidRPr="00EC68AD">
        <w:rPr>
          <w:rStyle w:val="FootnoteReference"/>
          <w:rFonts w:ascii="Times New Roman" w:hAnsi="Times New Roman"/>
          <w:color w:val="000000" w:themeColor="text1"/>
        </w:rPr>
        <w:footnoteRef/>
      </w:r>
      <w:proofErr w:type="spellStart"/>
      <w:r w:rsidR="00B06A58" w:rsidRPr="00EC68AD">
        <w:rPr>
          <w:rFonts w:ascii="Times New Roman" w:hAnsi="Times New Roman"/>
          <w:color w:val="000000" w:themeColor="text1"/>
        </w:rPr>
        <w:t>Sugiyono</w:t>
      </w:r>
      <w:proofErr w:type="spellEnd"/>
      <w:r w:rsidR="00B06A58" w:rsidRPr="00EC68AD">
        <w:rPr>
          <w:rFonts w:ascii="Times New Roman" w:hAnsi="Times New Roman"/>
          <w:color w:val="000000" w:themeColor="text1"/>
        </w:rPr>
        <w:t>,</w:t>
      </w:r>
      <w:r w:rsidR="00B06A58" w:rsidRPr="00EC68AD">
        <w:rPr>
          <w:rFonts w:ascii="Times New Roman" w:hAnsi="Times New Roman"/>
          <w:i/>
          <w:iCs/>
          <w:color w:val="000000" w:themeColor="text1"/>
        </w:rPr>
        <w:t xml:space="preserve"> </w:t>
      </w:r>
      <w:proofErr w:type="spellStart"/>
      <w:r w:rsidR="00B06A58" w:rsidRPr="00EC68AD">
        <w:rPr>
          <w:rFonts w:ascii="Times New Roman" w:hAnsi="Times New Roman"/>
          <w:i/>
          <w:iCs/>
          <w:color w:val="000000" w:themeColor="text1"/>
        </w:rPr>
        <w:t>Metode</w:t>
      </w:r>
      <w:proofErr w:type="spellEnd"/>
      <w:r w:rsidR="00D601EA">
        <w:rPr>
          <w:rFonts w:ascii="Times New Roman" w:hAnsi="Times New Roman"/>
          <w:i/>
          <w:iCs/>
          <w:color w:val="000000" w:themeColor="text1"/>
          <w:lang w:val="id-ID"/>
        </w:rPr>
        <w:t>.</w:t>
      </w:r>
      <w:r w:rsidRPr="00EC68AD">
        <w:rPr>
          <w:rFonts w:ascii="Times New Roman" w:hAnsi="Times New Roman"/>
          <w:color w:val="000000" w:themeColor="text1"/>
        </w:rPr>
        <w:t xml:space="preserve"> </w:t>
      </w:r>
      <w:r w:rsidR="00D601EA" w:rsidRPr="00D601EA">
        <w:rPr>
          <w:rFonts w:ascii="Times New Roman" w:hAnsi="Times New Roman"/>
          <w:i/>
          <w:color w:val="000000" w:themeColor="text1"/>
          <w:lang w:val="id-ID"/>
        </w:rPr>
        <w:t>op. cit.,</w:t>
      </w:r>
      <w:r w:rsidR="00D601EA">
        <w:rPr>
          <w:rFonts w:ascii="Times New Roman" w:hAnsi="Times New Roman"/>
          <w:color w:val="000000" w:themeColor="text1"/>
          <w:lang w:val="id-ID"/>
        </w:rPr>
        <w:t xml:space="preserve"> </w:t>
      </w:r>
      <w:r w:rsidR="00B06A58" w:rsidRPr="00EC68AD">
        <w:rPr>
          <w:rFonts w:ascii="Times New Roman" w:hAnsi="Times New Roman"/>
          <w:color w:val="000000" w:themeColor="text1"/>
          <w:lang w:val="id-ID"/>
        </w:rPr>
        <w:t>h.</w:t>
      </w:r>
      <w:r w:rsidRPr="00EC68AD">
        <w:rPr>
          <w:rFonts w:ascii="Times New Roman" w:hAnsi="Times New Roman"/>
          <w:color w:val="000000" w:themeColor="text1"/>
        </w:rPr>
        <w:t xml:space="preserve"> </w:t>
      </w:r>
      <w:r w:rsidRPr="00EC68AD">
        <w:rPr>
          <w:rFonts w:ascii="Times New Roman" w:hAnsi="Times New Roman"/>
          <w:color w:val="000000" w:themeColor="text1"/>
          <w:lang w:val="id-ID"/>
        </w:rPr>
        <w:t>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22417"/>
      <w:docPartObj>
        <w:docPartGallery w:val="Page Numbers (Top of Page)"/>
        <w:docPartUnique/>
      </w:docPartObj>
    </w:sdtPr>
    <w:sdtEndPr>
      <w:rPr>
        <w:noProof/>
      </w:rPr>
    </w:sdtEndPr>
    <w:sdtContent>
      <w:p w:rsidR="009A581B" w:rsidRDefault="009A581B">
        <w:pPr>
          <w:pStyle w:val="Header"/>
          <w:jc w:val="right"/>
        </w:pPr>
        <w:r>
          <w:fldChar w:fldCharType="begin"/>
        </w:r>
        <w:r>
          <w:instrText xml:space="preserve"> PAGE   \* MERGEFORMAT </w:instrText>
        </w:r>
        <w:r>
          <w:fldChar w:fldCharType="separate"/>
        </w:r>
        <w:r w:rsidR="00291169">
          <w:rPr>
            <w:noProof/>
          </w:rPr>
          <w:t>34</w:t>
        </w:r>
        <w:r>
          <w:rPr>
            <w:noProof/>
          </w:rPr>
          <w:fldChar w:fldCharType="end"/>
        </w:r>
      </w:p>
    </w:sdtContent>
  </w:sdt>
  <w:p w:rsidR="006C6D74" w:rsidRDefault="006C6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7C9"/>
    <w:multiLevelType w:val="hybridMultilevel"/>
    <w:tmpl w:val="5C3CE9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BB3350"/>
    <w:multiLevelType w:val="hybridMultilevel"/>
    <w:tmpl w:val="815AE7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196892"/>
    <w:multiLevelType w:val="multilevel"/>
    <w:tmpl w:val="0B5AC8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4F4F23"/>
    <w:multiLevelType w:val="multilevel"/>
    <w:tmpl w:val="F0B603A6"/>
    <w:lvl w:ilvl="0">
      <w:start w:val="1"/>
      <w:numFmt w:val="upperLetter"/>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7811C5B"/>
    <w:multiLevelType w:val="multilevel"/>
    <w:tmpl w:val="FC62F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E83252"/>
    <w:multiLevelType w:val="multilevel"/>
    <w:tmpl w:val="489E482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44220E10"/>
    <w:multiLevelType w:val="multilevel"/>
    <w:tmpl w:val="5F884F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8CA3AA6"/>
    <w:multiLevelType w:val="hybridMultilevel"/>
    <w:tmpl w:val="894E1B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751202"/>
    <w:multiLevelType w:val="multilevel"/>
    <w:tmpl w:val="33BC2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301C88"/>
    <w:multiLevelType w:val="multilevel"/>
    <w:tmpl w:val="4FBA05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4A4FDD"/>
    <w:multiLevelType w:val="multilevel"/>
    <w:tmpl w:val="4342C338"/>
    <w:lvl w:ilvl="0">
      <w:start w:val="1"/>
      <w:numFmt w:val="lowerLetter"/>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num w:numId="1">
    <w:abstractNumId w:val="3"/>
  </w:num>
  <w:num w:numId="2">
    <w:abstractNumId w:val="4"/>
  </w:num>
  <w:num w:numId="3">
    <w:abstractNumId w:val="2"/>
  </w:num>
  <w:num w:numId="4">
    <w:abstractNumId w:val="5"/>
  </w:num>
  <w:num w:numId="5">
    <w:abstractNumId w:val="8"/>
  </w:num>
  <w:num w:numId="6">
    <w:abstractNumId w:val="10"/>
  </w:num>
  <w:num w:numId="7">
    <w:abstractNumId w:val="9"/>
  </w:num>
  <w:num w:numId="8">
    <w:abstractNumId w:val="6"/>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6F"/>
    <w:rsid w:val="00011216"/>
    <w:rsid w:val="00012B0F"/>
    <w:rsid w:val="00013B1F"/>
    <w:rsid w:val="00017AA5"/>
    <w:rsid w:val="00023948"/>
    <w:rsid w:val="00026DD3"/>
    <w:rsid w:val="00047E88"/>
    <w:rsid w:val="00053548"/>
    <w:rsid w:val="00054EC4"/>
    <w:rsid w:val="00055F9E"/>
    <w:rsid w:val="00061991"/>
    <w:rsid w:val="00064FBA"/>
    <w:rsid w:val="0007078C"/>
    <w:rsid w:val="00077FF1"/>
    <w:rsid w:val="000851A9"/>
    <w:rsid w:val="00085AC4"/>
    <w:rsid w:val="00086822"/>
    <w:rsid w:val="00093720"/>
    <w:rsid w:val="00096D65"/>
    <w:rsid w:val="00097AF6"/>
    <w:rsid w:val="000A03BD"/>
    <w:rsid w:val="000A31A3"/>
    <w:rsid w:val="000B2415"/>
    <w:rsid w:val="000D0250"/>
    <w:rsid w:val="000D226C"/>
    <w:rsid w:val="000D585C"/>
    <w:rsid w:val="000D6C0E"/>
    <w:rsid w:val="000D70DE"/>
    <w:rsid w:val="000E14D6"/>
    <w:rsid w:val="000E160D"/>
    <w:rsid w:val="000E6365"/>
    <w:rsid w:val="00100ADC"/>
    <w:rsid w:val="00103EBB"/>
    <w:rsid w:val="00106DAD"/>
    <w:rsid w:val="001141DB"/>
    <w:rsid w:val="00115F35"/>
    <w:rsid w:val="00116AAF"/>
    <w:rsid w:val="0012114C"/>
    <w:rsid w:val="001213AB"/>
    <w:rsid w:val="0012266A"/>
    <w:rsid w:val="00127D06"/>
    <w:rsid w:val="00127E98"/>
    <w:rsid w:val="00131493"/>
    <w:rsid w:val="00140300"/>
    <w:rsid w:val="001405EA"/>
    <w:rsid w:val="00143EAA"/>
    <w:rsid w:val="0014479B"/>
    <w:rsid w:val="00147B5D"/>
    <w:rsid w:val="00155A96"/>
    <w:rsid w:val="0016000D"/>
    <w:rsid w:val="00165049"/>
    <w:rsid w:val="001705BC"/>
    <w:rsid w:val="00173402"/>
    <w:rsid w:val="00182820"/>
    <w:rsid w:val="00186E86"/>
    <w:rsid w:val="00190378"/>
    <w:rsid w:val="00194789"/>
    <w:rsid w:val="001948F0"/>
    <w:rsid w:val="00195948"/>
    <w:rsid w:val="00197967"/>
    <w:rsid w:val="001A18B8"/>
    <w:rsid w:val="001A5366"/>
    <w:rsid w:val="001B3061"/>
    <w:rsid w:val="001B3573"/>
    <w:rsid w:val="001C1F3E"/>
    <w:rsid w:val="001D0162"/>
    <w:rsid w:val="001D35DA"/>
    <w:rsid w:val="001D4698"/>
    <w:rsid w:val="001D56FB"/>
    <w:rsid w:val="001E03D5"/>
    <w:rsid w:val="001E2ED7"/>
    <w:rsid w:val="001E3A24"/>
    <w:rsid w:val="001E7167"/>
    <w:rsid w:val="00200282"/>
    <w:rsid w:val="002021FD"/>
    <w:rsid w:val="00206B1C"/>
    <w:rsid w:val="0021114E"/>
    <w:rsid w:val="00213650"/>
    <w:rsid w:val="00216FFB"/>
    <w:rsid w:val="002202E5"/>
    <w:rsid w:val="002307FD"/>
    <w:rsid w:val="002337E2"/>
    <w:rsid w:val="00233E2A"/>
    <w:rsid w:val="00241AAE"/>
    <w:rsid w:val="002438BC"/>
    <w:rsid w:val="00250238"/>
    <w:rsid w:val="00251B3D"/>
    <w:rsid w:val="00251BBE"/>
    <w:rsid w:val="00253F6E"/>
    <w:rsid w:val="002543B9"/>
    <w:rsid w:val="00254406"/>
    <w:rsid w:val="00255E0D"/>
    <w:rsid w:val="0026085F"/>
    <w:rsid w:val="00261ED3"/>
    <w:rsid w:val="00265AFF"/>
    <w:rsid w:val="00270D1D"/>
    <w:rsid w:val="00283EB6"/>
    <w:rsid w:val="00284848"/>
    <w:rsid w:val="00284B7B"/>
    <w:rsid w:val="0028559F"/>
    <w:rsid w:val="00287EEB"/>
    <w:rsid w:val="00291169"/>
    <w:rsid w:val="002941F7"/>
    <w:rsid w:val="00294DE5"/>
    <w:rsid w:val="002958C4"/>
    <w:rsid w:val="002A36F7"/>
    <w:rsid w:val="002A3FE5"/>
    <w:rsid w:val="002A4846"/>
    <w:rsid w:val="002A74D1"/>
    <w:rsid w:val="002B4260"/>
    <w:rsid w:val="002B5B77"/>
    <w:rsid w:val="002B7B88"/>
    <w:rsid w:val="002C39E0"/>
    <w:rsid w:val="002C448E"/>
    <w:rsid w:val="002D0C18"/>
    <w:rsid w:val="002F5287"/>
    <w:rsid w:val="00301557"/>
    <w:rsid w:val="00301F63"/>
    <w:rsid w:val="00311A6E"/>
    <w:rsid w:val="00313C40"/>
    <w:rsid w:val="00313DDD"/>
    <w:rsid w:val="0031436C"/>
    <w:rsid w:val="00321EBB"/>
    <w:rsid w:val="00324CA9"/>
    <w:rsid w:val="0032725A"/>
    <w:rsid w:val="00333FB7"/>
    <w:rsid w:val="0033691F"/>
    <w:rsid w:val="00343C43"/>
    <w:rsid w:val="003449FD"/>
    <w:rsid w:val="00350EBA"/>
    <w:rsid w:val="00351249"/>
    <w:rsid w:val="00352921"/>
    <w:rsid w:val="0035345D"/>
    <w:rsid w:val="003552C8"/>
    <w:rsid w:val="00356D88"/>
    <w:rsid w:val="0037206A"/>
    <w:rsid w:val="00374152"/>
    <w:rsid w:val="00380E63"/>
    <w:rsid w:val="003816FF"/>
    <w:rsid w:val="00382431"/>
    <w:rsid w:val="003A192F"/>
    <w:rsid w:val="003A1D3D"/>
    <w:rsid w:val="003A4EFF"/>
    <w:rsid w:val="003A659A"/>
    <w:rsid w:val="003A6DCF"/>
    <w:rsid w:val="003B0E09"/>
    <w:rsid w:val="003D2121"/>
    <w:rsid w:val="003E2730"/>
    <w:rsid w:val="003E2EB1"/>
    <w:rsid w:val="003E2ED5"/>
    <w:rsid w:val="003E5565"/>
    <w:rsid w:val="003F00EF"/>
    <w:rsid w:val="003F0614"/>
    <w:rsid w:val="003F4510"/>
    <w:rsid w:val="0040681E"/>
    <w:rsid w:val="00424966"/>
    <w:rsid w:val="0043009D"/>
    <w:rsid w:val="00430405"/>
    <w:rsid w:val="00432648"/>
    <w:rsid w:val="00434D48"/>
    <w:rsid w:val="00436CAE"/>
    <w:rsid w:val="00441D3E"/>
    <w:rsid w:val="00445AA1"/>
    <w:rsid w:val="00451EF4"/>
    <w:rsid w:val="004572D2"/>
    <w:rsid w:val="00460BCC"/>
    <w:rsid w:val="00464E26"/>
    <w:rsid w:val="00465E56"/>
    <w:rsid w:val="0046770C"/>
    <w:rsid w:val="00471A72"/>
    <w:rsid w:val="00474689"/>
    <w:rsid w:val="004773DD"/>
    <w:rsid w:val="00477437"/>
    <w:rsid w:val="00483409"/>
    <w:rsid w:val="00484BE9"/>
    <w:rsid w:val="0049417E"/>
    <w:rsid w:val="0049685D"/>
    <w:rsid w:val="00496CC2"/>
    <w:rsid w:val="004A284C"/>
    <w:rsid w:val="004B316F"/>
    <w:rsid w:val="004C4882"/>
    <w:rsid w:val="004C571E"/>
    <w:rsid w:val="004E1D5F"/>
    <w:rsid w:val="004E4ACA"/>
    <w:rsid w:val="004F3494"/>
    <w:rsid w:val="005059B0"/>
    <w:rsid w:val="00510AC3"/>
    <w:rsid w:val="005234F4"/>
    <w:rsid w:val="00527913"/>
    <w:rsid w:val="00533C9B"/>
    <w:rsid w:val="0056152C"/>
    <w:rsid w:val="00563FFB"/>
    <w:rsid w:val="00565E86"/>
    <w:rsid w:val="005676FD"/>
    <w:rsid w:val="00571016"/>
    <w:rsid w:val="005729F7"/>
    <w:rsid w:val="0058227E"/>
    <w:rsid w:val="00587ADC"/>
    <w:rsid w:val="005931C9"/>
    <w:rsid w:val="005947A2"/>
    <w:rsid w:val="0059530A"/>
    <w:rsid w:val="00596C8B"/>
    <w:rsid w:val="005A592B"/>
    <w:rsid w:val="005C2ECE"/>
    <w:rsid w:val="005D1821"/>
    <w:rsid w:val="005D7B4A"/>
    <w:rsid w:val="00601501"/>
    <w:rsid w:val="00606D57"/>
    <w:rsid w:val="00611A4A"/>
    <w:rsid w:val="00616E9E"/>
    <w:rsid w:val="0062639F"/>
    <w:rsid w:val="0062762A"/>
    <w:rsid w:val="00627E75"/>
    <w:rsid w:val="00632D10"/>
    <w:rsid w:val="006358C3"/>
    <w:rsid w:val="00646B91"/>
    <w:rsid w:val="00647999"/>
    <w:rsid w:val="00655AC6"/>
    <w:rsid w:val="00655B10"/>
    <w:rsid w:val="006560DE"/>
    <w:rsid w:val="006609E6"/>
    <w:rsid w:val="006636C9"/>
    <w:rsid w:val="006676D5"/>
    <w:rsid w:val="00667C97"/>
    <w:rsid w:val="006736EC"/>
    <w:rsid w:val="006822BB"/>
    <w:rsid w:val="00693448"/>
    <w:rsid w:val="00697375"/>
    <w:rsid w:val="006B31FD"/>
    <w:rsid w:val="006B3C03"/>
    <w:rsid w:val="006C3E0A"/>
    <w:rsid w:val="006C6D74"/>
    <w:rsid w:val="006D7CAE"/>
    <w:rsid w:val="006F256B"/>
    <w:rsid w:val="00702224"/>
    <w:rsid w:val="007073E7"/>
    <w:rsid w:val="0071248D"/>
    <w:rsid w:val="007155E5"/>
    <w:rsid w:val="00723239"/>
    <w:rsid w:val="00723989"/>
    <w:rsid w:val="0073062A"/>
    <w:rsid w:val="007317CB"/>
    <w:rsid w:val="00733105"/>
    <w:rsid w:val="007335DC"/>
    <w:rsid w:val="00741EF6"/>
    <w:rsid w:val="007428AD"/>
    <w:rsid w:val="007513B8"/>
    <w:rsid w:val="00751D6F"/>
    <w:rsid w:val="00764EED"/>
    <w:rsid w:val="007741EF"/>
    <w:rsid w:val="00784863"/>
    <w:rsid w:val="00787FBD"/>
    <w:rsid w:val="0079107E"/>
    <w:rsid w:val="00794352"/>
    <w:rsid w:val="00797409"/>
    <w:rsid w:val="007A232E"/>
    <w:rsid w:val="007A7C91"/>
    <w:rsid w:val="007B376F"/>
    <w:rsid w:val="007B5110"/>
    <w:rsid w:val="007D1FB7"/>
    <w:rsid w:val="007D2854"/>
    <w:rsid w:val="007D5C16"/>
    <w:rsid w:val="007D730D"/>
    <w:rsid w:val="007E1057"/>
    <w:rsid w:val="007F06BE"/>
    <w:rsid w:val="007F3508"/>
    <w:rsid w:val="008009D8"/>
    <w:rsid w:val="008017E1"/>
    <w:rsid w:val="00803023"/>
    <w:rsid w:val="00805C98"/>
    <w:rsid w:val="00807653"/>
    <w:rsid w:val="00810C6B"/>
    <w:rsid w:val="00811228"/>
    <w:rsid w:val="00816BCB"/>
    <w:rsid w:val="00827DC8"/>
    <w:rsid w:val="008354EE"/>
    <w:rsid w:val="0083639D"/>
    <w:rsid w:val="008458F0"/>
    <w:rsid w:val="00847174"/>
    <w:rsid w:val="00852313"/>
    <w:rsid w:val="00852AE7"/>
    <w:rsid w:val="008537C0"/>
    <w:rsid w:val="0085532D"/>
    <w:rsid w:val="0085542F"/>
    <w:rsid w:val="00856D63"/>
    <w:rsid w:val="00861FC9"/>
    <w:rsid w:val="00863F0B"/>
    <w:rsid w:val="00867C23"/>
    <w:rsid w:val="008747C5"/>
    <w:rsid w:val="00894B2B"/>
    <w:rsid w:val="0089522D"/>
    <w:rsid w:val="0089588C"/>
    <w:rsid w:val="008A4492"/>
    <w:rsid w:val="008B1507"/>
    <w:rsid w:val="008B2401"/>
    <w:rsid w:val="008B3104"/>
    <w:rsid w:val="008B690E"/>
    <w:rsid w:val="008C0E2E"/>
    <w:rsid w:val="008C7967"/>
    <w:rsid w:val="008D0FE2"/>
    <w:rsid w:val="008E0196"/>
    <w:rsid w:val="008E02F9"/>
    <w:rsid w:val="008E2E83"/>
    <w:rsid w:val="008E36A2"/>
    <w:rsid w:val="008E6016"/>
    <w:rsid w:val="008F1466"/>
    <w:rsid w:val="00901B5C"/>
    <w:rsid w:val="00902690"/>
    <w:rsid w:val="00906784"/>
    <w:rsid w:val="00907B8D"/>
    <w:rsid w:val="00910795"/>
    <w:rsid w:val="009130A4"/>
    <w:rsid w:val="009243B6"/>
    <w:rsid w:val="0093579C"/>
    <w:rsid w:val="009365AC"/>
    <w:rsid w:val="009419A8"/>
    <w:rsid w:val="00951131"/>
    <w:rsid w:val="0095123C"/>
    <w:rsid w:val="00956D8A"/>
    <w:rsid w:val="009571D1"/>
    <w:rsid w:val="00960C5F"/>
    <w:rsid w:val="00964B1E"/>
    <w:rsid w:val="009657FE"/>
    <w:rsid w:val="00966455"/>
    <w:rsid w:val="00970906"/>
    <w:rsid w:val="0097559F"/>
    <w:rsid w:val="0098596D"/>
    <w:rsid w:val="00986848"/>
    <w:rsid w:val="00991D0D"/>
    <w:rsid w:val="00993054"/>
    <w:rsid w:val="00994880"/>
    <w:rsid w:val="009A581B"/>
    <w:rsid w:val="009C20D9"/>
    <w:rsid w:val="009C2242"/>
    <w:rsid w:val="009C5A10"/>
    <w:rsid w:val="009C5CFF"/>
    <w:rsid w:val="009F062C"/>
    <w:rsid w:val="009F1C85"/>
    <w:rsid w:val="009F40C6"/>
    <w:rsid w:val="009F674D"/>
    <w:rsid w:val="00A00072"/>
    <w:rsid w:val="00A0271F"/>
    <w:rsid w:val="00A04321"/>
    <w:rsid w:val="00A24F56"/>
    <w:rsid w:val="00A318CE"/>
    <w:rsid w:val="00A4102D"/>
    <w:rsid w:val="00A43675"/>
    <w:rsid w:val="00A46212"/>
    <w:rsid w:val="00A47FB7"/>
    <w:rsid w:val="00A5082A"/>
    <w:rsid w:val="00A528C5"/>
    <w:rsid w:val="00A536B6"/>
    <w:rsid w:val="00A5508E"/>
    <w:rsid w:val="00A61644"/>
    <w:rsid w:val="00A666D4"/>
    <w:rsid w:val="00A729BB"/>
    <w:rsid w:val="00A752C1"/>
    <w:rsid w:val="00A83BC8"/>
    <w:rsid w:val="00A8487F"/>
    <w:rsid w:val="00A87B13"/>
    <w:rsid w:val="00A9125C"/>
    <w:rsid w:val="00AA016A"/>
    <w:rsid w:val="00AA100E"/>
    <w:rsid w:val="00AA453D"/>
    <w:rsid w:val="00AB3D7B"/>
    <w:rsid w:val="00AC3D93"/>
    <w:rsid w:val="00AD31CE"/>
    <w:rsid w:val="00AD4FDE"/>
    <w:rsid w:val="00AD68F6"/>
    <w:rsid w:val="00AE23A3"/>
    <w:rsid w:val="00AE3CF7"/>
    <w:rsid w:val="00AE4FB3"/>
    <w:rsid w:val="00AE506F"/>
    <w:rsid w:val="00AF1B69"/>
    <w:rsid w:val="00AF2B01"/>
    <w:rsid w:val="00AF694B"/>
    <w:rsid w:val="00B054CE"/>
    <w:rsid w:val="00B06A58"/>
    <w:rsid w:val="00B07C5F"/>
    <w:rsid w:val="00B16FC0"/>
    <w:rsid w:val="00B249F0"/>
    <w:rsid w:val="00B274F8"/>
    <w:rsid w:val="00B53215"/>
    <w:rsid w:val="00B547D0"/>
    <w:rsid w:val="00B6326C"/>
    <w:rsid w:val="00B674BB"/>
    <w:rsid w:val="00B71D34"/>
    <w:rsid w:val="00B72898"/>
    <w:rsid w:val="00B858D9"/>
    <w:rsid w:val="00B87C8F"/>
    <w:rsid w:val="00B950C6"/>
    <w:rsid w:val="00B951FD"/>
    <w:rsid w:val="00BA49EB"/>
    <w:rsid w:val="00BA5D94"/>
    <w:rsid w:val="00BB1858"/>
    <w:rsid w:val="00BC249F"/>
    <w:rsid w:val="00BD6419"/>
    <w:rsid w:val="00BD75FB"/>
    <w:rsid w:val="00BE4976"/>
    <w:rsid w:val="00BE6260"/>
    <w:rsid w:val="00BF0E35"/>
    <w:rsid w:val="00BF5124"/>
    <w:rsid w:val="00C309DE"/>
    <w:rsid w:val="00C321BB"/>
    <w:rsid w:val="00C34936"/>
    <w:rsid w:val="00C4483D"/>
    <w:rsid w:val="00C4511F"/>
    <w:rsid w:val="00C50C12"/>
    <w:rsid w:val="00C5594B"/>
    <w:rsid w:val="00C758B5"/>
    <w:rsid w:val="00C81AE1"/>
    <w:rsid w:val="00C83ABA"/>
    <w:rsid w:val="00C9162A"/>
    <w:rsid w:val="00CB5005"/>
    <w:rsid w:val="00CB68AC"/>
    <w:rsid w:val="00CC06E1"/>
    <w:rsid w:val="00CD248A"/>
    <w:rsid w:val="00CE2406"/>
    <w:rsid w:val="00CE3735"/>
    <w:rsid w:val="00CF4381"/>
    <w:rsid w:val="00D02A19"/>
    <w:rsid w:val="00D11058"/>
    <w:rsid w:val="00D15C1B"/>
    <w:rsid w:val="00D23A1F"/>
    <w:rsid w:val="00D33076"/>
    <w:rsid w:val="00D4187D"/>
    <w:rsid w:val="00D42A69"/>
    <w:rsid w:val="00D50A5E"/>
    <w:rsid w:val="00D52634"/>
    <w:rsid w:val="00D54D65"/>
    <w:rsid w:val="00D57009"/>
    <w:rsid w:val="00D601EA"/>
    <w:rsid w:val="00D640D2"/>
    <w:rsid w:val="00D647EA"/>
    <w:rsid w:val="00D70090"/>
    <w:rsid w:val="00D7675C"/>
    <w:rsid w:val="00D810B6"/>
    <w:rsid w:val="00D8687D"/>
    <w:rsid w:val="00D86F0B"/>
    <w:rsid w:val="00D92F81"/>
    <w:rsid w:val="00D93D46"/>
    <w:rsid w:val="00D948D2"/>
    <w:rsid w:val="00DB00EB"/>
    <w:rsid w:val="00DB2C61"/>
    <w:rsid w:val="00DB46F2"/>
    <w:rsid w:val="00DC2995"/>
    <w:rsid w:val="00DE0E20"/>
    <w:rsid w:val="00DE1D3A"/>
    <w:rsid w:val="00DE2DBE"/>
    <w:rsid w:val="00E00100"/>
    <w:rsid w:val="00E01C34"/>
    <w:rsid w:val="00E04DDC"/>
    <w:rsid w:val="00E11880"/>
    <w:rsid w:val="00E1699B"/>
    <w:rsid w:val="00E22598"/>
    <w:rsid w:val="00E26546"/>
    <w:rsid w:val="00E34C32"/>
    <w:rsid w:val="00E4183E"/>
    <w:rsid w:val="00E42186"/>
    <w:rsid w:val="00E46A85"/>
    <w:rsid w:val="00E50892"/>
    <w:rsid w:val="00E51E46"/>
    <w:rsid w:val="00E53CA9"/>
    <w:rsid w:val="00E633E5"/>
    <w:rsid w:val="00E71168"/>
    <w:rsid w:val="00E73272"/>
    <w:rsid w:val="00E834CD"/>
    <w:rsid w:val="00E93C2F"/>
    <w:rsid w:val="00E95393"/>
    <w:rsid w:val="00E95EA1"/>
    <w:rsid w:val="00EA2E10"/>
    <w:rsid w:val="00EA740C"/>
    <w:rsid w:val="00EA78BD"/>
    <w:rsid w:val="00EB0003"/>
    <w:rsid w:val="00EB6D74"/>
    <w:rsid w:val="00EC1264"/>
    <w:rsid w:val="00EC34A5"/>
    <w:rsid w:val="00EC68AD"/>
    <w:rsid w:val="00ED5581"/>
    <w:rsid w:val="00ED74D1"/>
    <w:rsid w:val="00ED7A6D"/>
    <w:rsid w:val="00EE25D5"/>
    <w:rsid w:val="00EE3734"/>
    <w:rsid w:val="00F111C5"/>
    <w:rsid w:val="00F11274"/>
    <w:rsid w:val="00F21578"/>
    <w:rsid w:val="00F24D49"/>
    <w:rsid w:val="00F31D00"/>
    <w:rsid w:val="00F32B82"/>
    <w:rsid w:val="00F4024E"/>
    <w:rsid w:val="00F414D1"/>
    <w:rsid w:val="00F4601E"/>
    <w:rsid w:val="00F47263"/>
    <w:rsid w:val="00F516DC"/>
    <w:rsid w:val="00F60C58"/>
    <w:rsid w:val="00F61C8C"/>
    <w:rsid w:val="00F62626"/>
    <w:rsid w:val="00F67310"/>
    <w:rsid w:val="00F67311"/>
    <w:rsid w:val="00F72577"/>
    <w:rsid w:val="00F76D75"/>
    <w:rsid w:val="00F778EC"/>
    <w:rsid w:val="00F85FE7"/>
    <w:rsid w:val="00F862A5"/>
    <w:rsid w:val="00F87186"/>
    <w:rsid w:val="00FA0515"/>
    <w:rsid w:val="00FA1CAD"/>
    <w:rsid w:val="00FA5293"/>
    <w:rsid w:val="00FA6D6E"/>
    <w:rsid w:val="00FC1EB2"/>
    <w:rsid w:val="00FC753F"/>
    <w:rsid w:val="00FD003A"/>
    <w:rsid w:val="00FD15A6"/>
    <w:rsid w:val="00FE0E24"/>
    <w:rsid w:val="00FE5BC1"/>
    <w:rsid w:val="00FE7FDB"/>
    <w:rsid w:val="00FF2195"/>
    <w:rsid w:val="00FF3F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D6F"/>
    <w:pPr>
      <w:suppressAutoHyphens/>
      <w:autoSpaceDN w:val="0"/>
      <w:textAlignment w:val="baseline"/>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6F"/>
    <w:pPr>
      <w:ind w:left="720"/>
    </w:pPr>
  </w:style>
  <w:style w:type="paragraph" w:styleId="FootnoteText">
    <w:name w:val="footnote text"/>
    <w:basedOn w:val="Normal"/>
    <w:link w:val="FootnoteTextChar"/>
    <w:uiPriority w:val="99"/>
    <w:semiHidden/>
    <w:unhideWhenUsed/>
    <w:rsid w:val="00AE5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06F"/>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AE506F"/>
    <w:rPr>
      <w:vertAlign w:val="superscript"/>
    </w:rPr>
  </w:style>
  <w:style w:type="character" w:styleId="PlaceholderText">
    <w:name w:val="Placeholder Text"/>
    <w:basedOn w:val="DefaultParagraphFont"/>
    <w:uiPriority w:val="99"/>
    <w:semiHidden/>
    <w:rsid w:val="00807653"/>
    <w:rPr>
      <w:color w:val="808080"/>
    </w:rPr>
  </w:style>
  <w:style w:type="paragraph" w:styleId="BalloonText">
    <w:name w:val="Balloon Text"/>
    <w:basedOn w:val="Normal"/>
    <w:link w:val="BalloonTextChar"/>
    <w:uiPriority w:val="99"/>
    <w:semiHidden/>
    <w:unhideWhenUsed/>
    <w:rsid w:val="0080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3"/>
    <w:rPr>
      <w:rFonts w:ascii="Tahoma" w:eastAsia="Times New Roman" w:hAnsi="Tahoma" w:cs="Tahoma"/>
      <w:sz w:val="16"/>
      <w:szCs w:val="16"/>
      <w:lang w:eastAsia="en-GB"/>
    </w:rPr>
  </w:style>
  <w:style w:type="table" w:styleId="TableGrid">
    <w:name w:val="Table Grid"/>
    <w:basedOn w:val="TableNormal"/>
    <w:uiPriority w:val="59"/>
    <w:rsid w:val="00E0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D74"/>
    <w:rPr>
      <w:rFonts w:ascii="Calibri" w:eastAsia="Times New Roman" w:hAnsi="Calibri" w:cs="Times New Roman"/>
      <w:lang w:eastAsia="en-GB"/>
    </w:rPr>
  </w:style>
  <w:style w:type="paragraph" w:styleId="Footer">
    <w:name w:val="footer"/>
    <w:basedOn w:val="Normal"/>
    <w:link w:val="FooterChar"/>
    <w:uiPriority w:val="99"/>
    <w:unhideWhenUsed/>
    <w:rsid w:val="006C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D74"/>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D6F"/>
    <w:pPr>
      <w:suppressAutoHyphens/>
      <w:autoSpaceDN w:val="0"/>
      <w:textAlignment w:val="baseline"/>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6F"/>
    <w:pPr>
      <w:ind w:left="720"/>
    </w:pPr>
  </w:style>
  <w:style w:type="paragraph" w:styleId="FootnoteText">
    <w:name w:val="footnote text"/>
    <w:basedOn w:val="Normal"/>
    <w:link w:val="FootnoteTextChar"/>
    <w:uiPriority w:val="99"/>
    <w:semiHidden/>
    <w:unhideWhenUsed/>
    <w:rsid w:val="00AE5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06F"/>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AE506F"/>
    <w:rPr>
      <w:vertAlign w:val="superscript"/>
    </w:rPr>
  </w:style>
  <w:style w:type="character" w:styleId="PlaceholderText">
    <w:name w:val="Placeholder Text"/>
    <w:basedOn w:val="DefaultParagraphFont"/>
    <w:uiPriority w:val="99"/>
    <w:semiHidden/>
    <w:rsid w:val="00807653"/>
    <w:rPr>
      <w:color w:val="808080"/>
    </w:rPr>
  </w:style>
  <w:style w:type="paragraph" w:styleId="BalloonText">
    <w:name w:val="Balloon Text"/>
    <w:basedOn w:val="Normal"/>
    <w:link w:val="BalloonTextChar"/>
    <w:uiPriority w:val="99"/>
    <w:semiHidden/>
    <w:unhideWhenUsed/>
    <w:rsid w:val="0080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3"/>
    <w:rPr>
      <w:rFonts w:ascii="Tahoma" w:eastAsia="Times New Roman" w:hAnsi="Tahoma" w:cs="Tahoma"/>
      <w:sz w:val="16"/>
      <w:szCs w:val="16"/>
      <w:lang w:eastAsia="en-GB"/>
    </w:rPr>
  </w:style>
  <w:style w:type="table" w:styleId="TableGrid">
    <w:name w:val="Table Grid"/>
    <w:basedOn w:val="TableNormal"/>
    <w:uiPriority w:val="59"/>
    <w:rsid w:val="00E0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D74"/>
    <w:rPr>
      <w:rFonts w:ascii="Calibri" w:eastAsia="Times New Roman" w:hAnsi="Calibri" w:cs="Times New Roman"/>
      <w:lang w:eastAsia="en-GB"/>
    </w:rPr>
  </w:style>
  <w:style w:type="paragraph" w:styleId="Footer">
    <w:name w:val="footer"/>
    <w:basedOn w:val="Normal"/>
    <w:link w:val="FooterChar"/>
    <w:uiPriority w:val="99"/>
    <w:unhideWhenUsed/>
    <w:rsid w:val="006C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D7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DEAA-755E-473D-B299-B2F11625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 m</cp:lastModifiedBy>
  <cp:revision>159</cp:revision>
  <cp:lastPrinted>2015-08-19T22:27:00Z</cp:lastPrinted>
  <dcterms:created xsi:type="dcterms:W3CDTF">2014-06-05T14:45:00Z</dcterms:created>
  <dcterms:modified xsi:type="dcterms:W3CDTF">2015-11-26T16:23:00Z</dcterms:modified>
</cp:coreProperties>
</file>