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C" w:rsidRPr="0075754F" w:rsidRDefault="00617705" w:rsidP="000704B7">
      <w:pPr>
        <w:pStyle w:val="ListParagraph"/>
        <w:spacing w:after="0" w:line="480" w:lineRule="auto"/>
        <w:ind w:left="0"/>
        <w:jc w:val="center"/>
        <w:rPr>
          <w:rFonts w:asciiTheme="majorBidi" w:hAnsiTheme="majorBidi" w:cstheme="majorBidi"/>
          <w:b/>
          <w:sz w:val="24"/>
          <w:szCs w:val="24"/>
        </w:rPr>
      </w:pPr>
      <w:r>
        <w:rPr>
          <w:rFonts w:asciiTheme="majorBidi" w:hAnsiTheme="majorBidi" w:cstheme="majorBidi"/>
          <w:b/>
          <w:noProof/>
          <w:sz w:val="24"/>
          <w:szCs w:val="24"/>
        </w:rPr>
        <w:pict>
          <v:rect id="_x0000_s1026" style="position:absolute;left:0;text-align:left;margin-left:374.4pt;margin-top:-79.65pt;width:40.85pt;height:22.7pt;z-index:251658240" stroked="f"/>
        </w:pict>
      </w:r>
      <w:r w:rsidR="00AF394C" w:rsidRPr="0075754F">
        <w:rPr>
          <w:rFonts w:asciiTheme="majorBidi" w:hAnsiTheme="majorBidi" w:cstheme="majorBidi"/>
          <w:b/>
          <w:sz w:val="24"/>
          <w:szCs w:val="24"/>
        </w:rPr>
        <w:t>BAB II</w:t>
      </w:r>
    </w:p>
    <w:p w:rsidR="00AF394C" w:rsidRDefault="00AF394C" w:rsidP="000704B7">
      <w:pPr>
        <w:pStyle w:val="ListParagraph"/>
        <w:spacing w:after="0" w:line="480" w:lineRule="auto"/>
        <w:ind w:left="0"/>
        <w:jc w:val="center"/>
        <w:rPr>
          <w:rFonts w:asciiTheme="majorBidi" w:hAnsiTheme="majorBidi" w:cstheme="majorBidi"/>
          <w:b/>
          <w:sz w:val="24"/>
          <w:szCs w:val="24"/>
          <w:lang w:val="id-ID"/>
        </w:rPr>
      </w:pPr>
      <w:r w:rsidRPr="0075754F">
        <w:rPr>
          <w:rFonts w:asciiTheme="majorBidi" w:hAnsiTheme="majorBidi" w:cstheme="majorBidi"/>
          <w:b/>
          <w:sz w:val="24"/>
          <w:szCs w:val="24"/>
        </w:rPr>
        <w:t>LANDASAN TEORI</w:t>
      </w:r>
    </w:p>
    <w:p w:rsidR="00E72DBC" w:rsidRPr="00E72DBC" w:rsidRDefault="00E72DBC" w:rsidP="000704B7">
      <w:pPr>
        <w:pStyle w:val="ListParagraph"/>
        <w:spacing w:after="0" w:line="240" w:lineRule="auto"/>
        <w:ind w:left="0"/>
        <w:jc w:val="center"/>
        <w:rPr>
          <w:rFonts w:asciiTheme="majorBidi" w:hAnsiTheme="majorBidi" w:cstheme="majorBidi"/>
          <w:b/>
          <w:sz w:val="24"/>
          <w:szCs w:val="24"/>
          <w:lang w:val="id-ID"/>
        </w:rPr>
      </w:pPr>
    </w:p>
    <w:p w:rsidR="00AF394C" w:rsidRPr="00D52C4E" w:rsidRDefault="00AF394C" w:rsidP="000704B7">
      <w:pPr>
        <w:pStyle w:val="ListParagraph"/>
        <w:numPr>
          <w:ilvl w:val="0"/>
          <w:numId w:val="2"/>
        </w:numPr>
        <w:spacing w:after="0" w:line="480" w:lineRule="auto"/>
        <w:ind w:left="426" w:hanging="426"/>
        <w:rPr>
          <w:rFonts w:asciiTheme="majorBidi" w:eastAsia="Times New Roman" w:hAnsiTheme="majorBidi" w:cstheme="majorBidi"/>
          <w:sz w:val="24"/>
          <w:szCs w:val="24"/>
        </w:rPr>
      </w:pPr>
      <w:r>
        <w:rPr>
          <w:rFonts w:asciiTheme="majorBidi" w:eastAsia="Times New Roman" w:hAnsiTheme="majorBidi" w:cstheme="majorBidi"/>
          <w:b/>
          <w:color w:val="000000" w:themeColor="text1"/>
          <w:sz w:val="24"/>
        </w:rPr>
        <w:t xml:space="preserve">Pendayagunaan </w:t>
      </w:r>
      <w:r w:rsidRPr="0075754F">
        <w:rPr>
          <w:rFonts w:asciiTheme="majorBidi" w:eastAsia="Times New Roman" w:hAnsiTheme="majorBidi" w:cstheme="majorBidi"/>
          <w:b/>
          <w:color w:val="000000" w:themeColor="text1"/>
          <w:sz w:val="24"/>
        </w:rPr>
        <w:t>Sumber Belajar</w:t>
      </w:r>
    </w:p>
    <w:p w:rsidR="00D52C4E" w:rsidRPr="00D52C4E" w:rsidRDefault="00EB70DE" w:rsidP="00C343E8">
      <w:pPr>
        <w:pStyle w:val="ListParagraph"/>
        <w:numPr>
          <w:ilvl w:val="1"/>
          <w:numId w:val="1"/>
        </w:numPr>
        <w:spacing w:after="0" w:line="480" w:lineRule="auto"/>
        <w:ind w:left="426" w:hanging="426"/>
        <w:rPr>
          <w:rFonts w:asciiTheme="majorBidi" w:eastAsia="Times New Roman" w:hAnsiTheme="majorBidi" w:cstheme="majorBidi"/>
          <w:sz w:val="24"/>
          <w:szCs w:val="24"/>
        </w:rPr>
      </w:pPr>
      <w:r>
        <w:rPr>
          <w:rFonts w:asciiTheme="majorBidi" w:eastAsia="Times New Roman" w:hAnsiTheme="majorBidi" w:cstheme="majorBidi"/>
          <w:b/>
          <w:color w:val="000000" w:themeColor="text1"/>
          <w:sz w:val="24"/>
        </w:rPr>
        <w:t>Definisi pendayagunaan sumber belajar</w:t>
      </w:r>
    </w:p>
    <w:p w:rsidR="00724139" w:rsidRPr="00724139" w:rsidRDefault="00724139" w:rsidP="00724139">
      <w:pPr>
        <w:autoSpaceDE w:val="0"/>
        <w:autoSpaceDN w:val="0"/>
        <w:adjustRightInd w:val="0"/>
        <w:spacing w:after="0" w:line="480" w:lineRule="auto"/>
        <w:ind w:firstLine="567"/>
        <w:jc w:val="both"/>
        <w:rPr>
          <w:rFonts w:asciiTheme="majorBidi" w:hAnsiTheme="majorBidi" w:cstheme="majorBidi"/>
          <w:sz w:val="24"/>
          <w:szCs w:val="24"/>
        </w:rPr>
      </w:pPr>
      <w:r w:rsidRPr="00724139">
        <w:rPr>
          <w:rFonts w:ascii="Times New Roman" w:eastAsia="Times New Roman" w:hAnsi="Times New Roman" w:cs="Times New Roman"/>
          <w:sz w:val="24"/>
          <w:szCs w:val="24"/>
        </w:rPr>
        <w:t xml:space="preserve">Pendayagunaan  sumber </w:t>
      </w:r>
      <w:r w:rsidR="003D72D7">
        <w:rPr>
          <w:rFonts w:ascii="Times New Roman" w:eastAsia="Times New Roman" w:hAnsi="Times New Roman" w:cs="Times New Roman"/>
          <w:sz w:val="24"/>
          <w:szCs w:val="24"/>
        </w:rPr>
        <w:t>belajar adalah proses untuk men</w:t>
      </w:r>
      <w:r w:rsidRPr="00724139">
        <w:rPr>
          <w:rFonts w:ascii="Times New Roman" w:eastAsia="Times New Roman" w:hAnsi="Times New Roman" w:cs="Times New Roman"/>
          <w:sz w:val="24"/>
          <w:szCs w:val="24"/>
        </w:rPr>
        <w:t xml:space="preserve">ingkatkan aktivitas dan kreatifitas </w:t>
      </w:r>
      <w:r>
        <w:rPr>
          <w:rFonts w:ascii="Times New Roman" w:eastAsia="Times New Roman" w:hAnsi="Times New Roman" w:cs="Times New Roman"/>
          <w:sz w:val="24"/>
          <w:szCs w:val="24"/>
        </w:rPr>
        <w:t>seseorang dengan</w:t>
      </w:r>
      <w:r w:rsidRPr="00724139">
        <w:rPr>
          <w:rFonts w:ascii="Times New Roman" w:eastAsia="Times New Roman" w:hAnsi="Times New Roman" w:cs="Times New Roman"/>
          <w:sz w:val="24"/>
          <w:szCs w:val="24"/>
        </w:rPr>
        <w:t xml:space="preserve"> cara memelihara melengkapi dan memeperkaya khasanah belajar.</w:t>
      </w:r>
      <w:r w:rsidR="00447AE8">
        <w:rPr>
          <w:rFonts w:ascii="Times New Roman" w:eastAsia="Times New Roman" w:hAnsi="Times New Roman" w:cs="Times New Roman"/>
          <w:sz w:val="24"/>
          <w:szCs w:val="24"/>
        </w:rPr>
        <w:t xml:space="preserve"> </w:t>
      </w:r>
      <w:r w:rsidRPr="00724139">
        <w:rPr>
          <w:rFonts w:ascii="Times New Roman" w:eastAsia="Times New Roman" w:hAnsi="Times New Roman" w:cs="Times New Roman"/>
          <w:sz w:val="24"/>
          <w:szCs w:val="24"/>
        </w:rPr>
        <w:t xml:space="preserve">sumber belajar juga mempunyi arti  </w:t>
      </w:r>
      <w:r w:rsidR="00447AE8">
        <w:rPr>
          <w:rFonts w:ascii="Times New Roman" w:eastAsia="Times New Roman" w:hAnsi="Times New Roman" w:cs="Times New Roman"/>
          <w:sz w:val="24"/>
          <w:szCs w:val="24"/>
        </w:rPr>
        <w:t xml:space="preserve">yaitu </w:t>
      </w:r>
      <w:r w:rsidRPr="00724139">
        <w:rPr>
          <w:rFonts w:ascii="Times New Roman" w:eastAsia="Times New Roman" w:hAnsi="Times New Roman" w:cs="Times New Roman"/>
          <w:sz w:val="24"/>
          <w:szCs w:val="24"/>
        </w:rPr>
        <w:t xml:space="preserve">meningkatkan aktivitas peserta didik, sehingga dapat  menguntungkan bagi pendidik  maupun bagi peserta didik. </w:t>
      </w:r>
      <w:r w:rsidR="00447AE8">
        <w:rPr>
          <w:rStyle w:val="FootnoteReference"/>
          <w:rFonts w:ascii="Times New Roman" w:eastAsia="Times New Roman" w:hAnsi="Times New Roman" w:cs="Times New Roman"/>
          <w:sz w:val="24"/>
          <w:szCs w:val="24"/>
        </w:rPr>
        <w:footnoteReference w:id="2"/>
      </w:r>
    </w:p>
    <w:p w:rsidR="000704B7" w:rsidRDefault="00C143CB" w:rsidP="00447AE8">
      <w:pPr>
        <w:pStyle w:val="ListParagraph"/>
        <w:spacing w:after="0" w:line="480" w:lineRule="auto"/>
        <w:ind w:left="0" w:firstLine="567"/>
        <w:jc w:val="both"/>
        <w:rPr>
          <w:rFonts w:ascii="Times New Roman" w:eastAsia="Times New Roman" w:hAnsi="Times New Roman" w:cs="Times New Roman"/>
          <w:sz w:val="24"/>
          <w:szCs w:val="24"/>
        </w:rPr>
      </w:pPr>
      <w:r w:rsidRPr="00060142">
        <w:rPr>
          <w:rFonts w:ascii="Times New Roman" w:eastAsia="Times New Roman" w:hAnsi="Times New Roman" w:cs="Times New Roman"/>
          <w:sz w:val="24"/>
          <w:szCs w:val="24"/>
        </w:rPr>
        <w:t xml:space="preserve"> Pendayagunaan sumber belajar secara maksimal, memberikan kemungkinan untuk menggali berbagai jenis ilmu pengetahuan yang sesuai dengan bidang kajian, sehingga pembelajaran senantiasa mampu mengikuti akselerasi teknologi dan seni dalam masyarakat yang mengglobal</w:t>
      </w:r>
      <w:r>
        <w:rPr>
          <w:rFonts w:ascii="Times New Roman" w:eastAsia="Times New Roman" w:hAnsi="Times New Roman" w:cs="Times New Roman"/>
          <w:sz w:val="24"/>
          <w:szCs w:val="24"/>
        </w:rPr>
        <w:t>.</w:t>
      </w:r>
    </w:p>
    <w:p w:rsidR="00B13F7B" w:rsidRDefault="00617705" w:rsidP="000704B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left:0;text-align:left;margin-left:173.3pt;margin-top:296.5pt;width:53.85pt;height:32.45pt;z-index:251659264" stroked="f">
            <v:textbox>
              <w:txbxContent>
                <w:p w:rsidR="00945B91" w:rsidRDefault="00945B91" w:rsidP="00945B91">
                  <w:pPr>
                    <w:jc w:val="center"/>
                  </w:pPr>
                  <w:r>
                    <w:t>8</w:t>
                  </w:r>
                </w:p>
              </w:txbxContent>
            </v:textbox>
          </v:rect>
        </w:pict>
      </w:r>
      <w:r w:rsidR="0013616C" w:rsidRPr="0013616C">
        <w:rPr>
          <w:rFonts w:ascii="Times New Roman" w:eastAsia="Times New Roman" w:hAnsi="Times New Roman" w:cs="Times New Roman"/>
          <w:sz w:val="24"/>
          <w:szCs w:val="24"/>
        </w:rPr>
        <w:t>Demikian halnya dalam pembelajaran di sekolah, untuk memperoleh yang optimal dituntut tidak hanya mengandalkan terha</w:t>
      </w:r>
      <w:r w:rsidR="0013616C">
        <w:rPr>
          <w:rFonts w:ascii="Times New Roman" w:eastAsia="Times New Roman" w:hAnsi="Times New Roman" w:cs="Times New Roman"/>
          <w:sz w:val="24"/>
          <w:szCs w:val="24"/>
        </w:rPr>
        <w:t>dap apa yang ada di dalam kelas</w:t>
      </w:r>
      <w:r w:rsidR="0013616C" w:rsidRPr="0013616C">
        <w:rPr>
          <w:rFonts w:ascii="Times New Roman" w:eastAsia="Times New Roman" w:hAnsi="Times New Roman" w:cs="Times New Roman"/>
          <w:sz w:val="24"/>
          <w:szCs w:val="24"/>
        </w:rPr>
        <w:t xml:space="preserve">, tetapi harus mampu dan mau menelusuri aneka ragam sumber belajar yang diperlukan. Guru dituntut tidak hanya mendayagunakan sumber-sumber belajar yang ada, (apalagi hanya membaca buku ajar) tetapi dituntut untuk mempelajari berbagai sumber belajar, seperti majalah, surat kabar, dan internet. </w:t>
      </w:r>
    </w:p>
    <w:p w:rsidR="00B13F7B" w:rsidRDefault="00B13F7B" w:rsidP="000704B7">
      <w:pPr>
        <w:pStyle w:val="ListParagraph"/>
        <w:spacing w:after="0" w:line="480" w:lineRule="auto"/>
        <w:ind w:left="0" w:firstLine="567"/>
        <w:jc w:val="both"/>
        <w:rPr>
          <w:rFonts w:ascii="Times New Roman" w:eastAsia="Times New Roman" w:hAnsi="Times New Roman" w:cs="Times New Roman"/>
          <w:sz w:val="24"/>
          <w:szCs w:val="24"/>
        </w:rPr>
      </w:pPr>
    </w:p>
    <w:p w:rsidR="00D52C4E" w:rsidRPr="00F552DF" w:rsidRDefault="00F552DF" w:rsidP="000704B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Hal </w:t>
      </w:r>
      <w:r w:rsidR="0013616C" w:rsidRPr="0013616C">
        <w:rPr>
          <w:rFonts w:ascii="Times New Roman" w:eastAsia="Times New Roman" w:hAnsi="Times New Roman" w:cs="Times New Roman"/>
          <w:sz w:val="24"/>
          <w:szCs w:val="24"/>
        </w:rPr>
        <w:t>ini penting, agar apa yang dipelajari sesuai dengan kondisi dan perkembangan masyarakat, sehingga tidak terjadi kesenjangan dalam pola pikir peserta didik.</w:t>
      </w:r>
      <w:r w:rsidR="00671405">
        <w:rPr>
          <w:rFonts w:ascii="Times New Roman" w:eastAsia="Times New Roman" w:hAnsi="Times New Roman" w:cs="Times New Roman"/>
          <w:sz w:val="24"/>
          <w:szCs w:val="24"/>
        </w:rPr>
        <w:t xml:space="preserve"> Karena s</w:t>
      </w:r>
      <w:r w:rsidR="0013616C" w:rsidRPr="00671405">
        <w:rPr>
          <w:rFonts w:ascii="Times New Roman" w:eastAsia="Times New Roman" w:hAnsi="Times New Roman" w:cs="Times New Roman"/>
          <w:sz w:val="24"/>
          <w:szCs w:val="24"/>
        </w:rPr>
        <w:t>umber belajar dapat dirumuskan sebagai segala sesuatu yang dapat Memberikan kemudahan belajar, sehingga diperoleh sejumlah informasi, pengetahuan, pengalaman, dan keterampilan yang diperlukan</w:t>
      </w:r>
      <w:r>
        <w:rPr>
          <w:rFonts w:ascii="Times New Roman" w:eastAsia="Times New Roman" w:hAnsi="Times New Roman" w:cs="Times New Roman"/>
          <w:sz w:val="24"/>
          <w:szCs w:val="24"/>
        </w:rPr>
        <w:t>.</w:t>
      </w:r>
    </w:p>
    <w:p w:rsidR="00AF394C" w:rsidRPr="0075754F" w:rsidRDefault="00AF394C" w:rsidP="000704B7">
      <w:pPr>
        <w:pStyle w:val="ListParagraph"/>
        <w:numPr>
          <w:ilvl w:val="1"/>
          <w:numId w:val="1"/>
        </w:numPr>
        <w:spacing w:after="0" w:line="480" w:lineRule="auto"/>
        <w:ind w:left="283" w:hanging="283"/>
        <w:rPr>
          <w:rFonts w:asciiTheme="majorBidi" w:eastAsia="Times New Roman" w:hAnsiTheme="majorBidi" w:cstheme="majorBidi"/>
          <w:b/>
          <w:sz w:val="24"/>
          <w:szCs w:val="24"/>
        </w:rPr>
      </w:pPr>
      <w:r w:rsidRPr="0075754F">
        <w:rPr>
          <w:rFonts w:asciiTheme="majorBidi" w:eastAsia="Times New Roman" w:hAnsiTheme="majorBidi" w:cstheme="majorBidi"/>
          <w:b/>
          <w:sz w:val="24"/>
          <w:szCs w:val="24"/>
        </w:rPr>
        <w:t>Definisi Sumbe</w:t>
      </w:r>
      <w:r>
        <w:rPr>
          <w:rFonts w:asciiTheme="majorBidi" w:eastAsia="Times New Roman" w:hAnsiTheme="majorBidi" w:cstheme="majorBidi"/>
          <w:b/>
          <w:sz w:val="24"/>
          <w:szCs w:val="24"/>
        </w:rPr>
        <w:t>r</w:t>
      </w:r>
      <w:r w:rsidRPr="0075754F">
        <w:rPr>
          <w:rFonts w:asciiTheme="majorBidi" w:eastAsia="Times New Roman" w:hAnsiTheme="majorBidi" w:cstheme="majorBidi"/>
          <w:b/>
          <w:sz w:val="24"/>
          <w:szCs w:val="24"/>
        </w:rPr>
        <w:t xml:space="preserve"> Belajar </w:t>
      </w:r>
    </w:p>
    <w:p w:rsidR="000704B7" w:rsidRDefault="00AF394C" w:rsidP="00B13F7B">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 xml:space="preserve">Sumber belajar </w:t>
      </w:r>
      <w:r w:rsidR="00B13F7B">
        <w:rPr>
          <w:rFonts w:asciiTheme="majorBidi" w:eastAsia="Times New Roman" w:hAnsiTheme="majorBidi" w:cstheme="majorBidi"/>
          <w:color w:val="000000" w:themeColor="text1"/>
          <w:sz w:val="24"/>
          <w:szCs w:val="24"/>
          <w:lang w:eastAsia="id-ID"/>
        </w:rPr>
        <w:t>adalah</w:t>
      </w:r>
      <w:r w:rsidRPr="0075754F">
        <w:rPr>
          <w:rFonts w:asciiTheme="majorBidi" w:eastAsia="Times New Roman" w:hAnsiTheme="majorBidi" w:cstheme="majorBidi"/>
          <w:color w:val="000000" w:themeColor="text1"/>
          <w:sz w:val="24"/>
          <w:szCs w:val="24"/>
          <w:lang w:eastAsia="id-ID"/>
        </w:rPr>
        <w:t xml:space="preserve"> komponen teknologi instruksional, yang di</w:t>
      </w:r>
      <w:r w:rsidR="00FC4B17">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sebut dengan istilah “Komponen Sistem Instruksional”. Teknologi instruksional adalah proses yang kompleks dan terpadu yang melibatkan orang, prosedur, ide, peralatan, dan organisasi untuk menganalisis masalah, mencari cara pemecahan, melaksanakan, mengevaluasi dan mengelola pemecahan masalah-masalah dalam situasi di mana kegiatan belajar-mengajar itu mempunyai tujuan dan terkontrol.</w:t>
      </w:r>
      <w:r>
        <w:rPr>
          <w:rStyle w:val="FootnoteReference"/>
          <w:rFonts w:asciiTheme="majorBidi" w:eastAsia="Times New Roman" w:hAnsiTheme="majorBidi" w:cstheme="majorBidi"/>
          <w:sz w:val="24"/>
          <w:szCs w:val="24"/>
        </w:rPr>
        <w:footnoteReference w:customMarkFollows="1" w:id="3"/>
        <w:t>1</w:t>
      </w:r>
    </w:p>
    <w:p w:rsidR="000704B7" w:rsidRDefault="00AF394C" w:rsidP="000704B7">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Dalam teknologi </w:t>
      </w:r>
      <w:r w:rsidRPr="00FC7DA6">
        <w:rPr>
          <w:rFonts w:asciiTheme="majorBidi" w:eastAsia="Times New Roman" w:hAnsiTheme="majorBidi" w:cstheme="majorBidi"/>
          <w:color w:val="000000" w:themeColor="text1"/>
          <w:sz w:val="24"/>
          <w:szCs w:val="24"/>
          <w:lang w:eastAsia="id-ID"/>
        </w:rPr>
        <w:t xml:space="preserve">instruksional, pemecahan masalah itu berupa komponen sistem instruksional </w:t>
      </w:r>
      <w:r w:rsidRPr="0075754F">
        <w:rPr>
          <w:rFonts w:asciiTheme="majorBidi" w:eastAsia="Times New Roman" w:hAnsiTheme="majorBidi" w:cstheme="majorBidi"/>
          <w:color w:val="000000" w:themeColor="text1"/>
          <w:sz w:val="24"/>
          <w:szCs w:val="24"/>
          <w:lang w:eastAsia="id-ID"/>
        </w:rPr>
        <w:t>yang telah disusun terlebih dahulu dalam proses desain atau pemilihan dan pemanfaatan, dan disatukan ke dalam sistem instruksional yang lengkap, untuk mewujudkan proses belajar yang terkontrol dan berarah tujuan, yang komponennya meliputi pesan, orang, bahan, peralatan, teknik dan latar.</w:t>
      </w:r>
    </w:p>
    <w:p w:rsidR="000704B7" w:rsidRDefault="00AF394C" w:rsidP="00C36D98">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Yang termasuk sumber belajar adalah berbagai informasi, data-data ilmu pengetahuan, gagasan-gagasan manusia, baik dalam bentuk bahan-bahan tercetak</w:t>
      </w:r>
      <w:r w:rsidR="00FC4B17">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(misalnya buku, brosur, pamlet, majalah, dan lain-lain) maupun dalam be</w:t>
      </w:r>
      <w:r w:rsidR="00C36D98">
        <w:rPr>
          <w:rFonts w:asciiTheme="majorBidi" w:eastAsia="Times New Roman" w:hAnsiTheme="majorBidi" w:cstheme="majorBidi"/>
          <w:color w:val="000000" w:themeColor="text1"/>
          <w:sz w:val="24"/>
          <w:szCs w:val="24"/>
          <w:lang w:eastAsia="id-ID"/>
        </w:rPr>
        <w:t>ntuk non cetak (misalnya film</w:t>
      </w:r>
      <w:r w:rsidRPr="0075754F">
        <w:rPr>
          <w:rFonts w:asciiTheme="majorBidi" w:eastAsia="Times New Roman" w:hAnsiTheme="majorBidi" w:cstheme="majorBidi"/>
          <w:color w:val="000000" w:themeColor="text1"/>
          <w:sz w:val="24"/>
          <w:szCs w:val="24"/>
          <w:lang w:eastAsia="id-ID"/>
        </w:rPr>
        <w:t>, kaset, videocassette, dan lain-lain).</w:t>
      </w:r>
      <w:r>
        <w:rPr>
          <w:rStyle w:val="FootnoteReference"/>
          <w:rFonts w:asciiTheme="majorBidi" w:eastAsia="Times New Roman" w:hAnsiTheme="majorBidi" w:cstheme="majorBidi"/>
          <w:color w:val="000000" w:themeColor="text1"/>
          <w:sz w:val="24"/>
          <w:szCs w:val="24"/>
          <w:lang w:eastAsia="id-ID"/>
        </w:rPr>
        <w:footnoteReference w:customMarkFollows="1" w:id="4"/>
        <w:t>2</w:t>
      </w:r>
    </w:p>
    <w:p w:rsidR="000704B7" w:rsidRDefault="00AF394C" w:rsidP="000704B7">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9734D9">
        <w:rPr>
          <w:rFonts w:asciiTheme="majorBidi" w:eastAsia="Times New Roman" w:hAnsiTheme="majorBidi" w:cstheme="majorBidi"/>
          <w:i/>
          <w:iCs/>
          <w:color w:val="000000" w:themeColor="text1"/>
          <w:sz w:val="24"/>
          <w:szCs w:val="24"/>
          <w:lang w:eastAsia="id-ID"/>
        </w:rPr>
        <w:lastRenderedPageBreak/>
        <w:t>Association Educational Communication and Technology</w:t>
      </w:r>
      <w:r w:rsidRPr="0075754F">
        <w:rPr>
          <w:rFonts w:asciiTheme="majorBidi" w:eastAsia="Times New Roman" w:hAnsiTheme="majorBidi" w:cstheme="majorBidi"/>
          <w:color w:val="000000" w:themeColor="text1"/>
          <w:sz w:val="24"/>
          <w:szCs w:val="24"/>
          <w:lang w:eastAsia="id-ID"/>
        </w:rPr>
        <w:t xml:space="preserve"> (AECT)  menguraikan bahwa sumber belajar meliputi: pesan, orang, bahan, alat, teknik dan lingkungan. komponen-komponen sumber belajar yang digunakan di dalam kegiatan belajar mengajar dapat dibedakan dengan dengan cara yaitu dilihat dari keberadaan sumber belajar yang</w:t>
      </w:r>
      <w:r w:rsidR="00E72DBC">
        <w:rPr>
          <w:rFonts w:asciiTheme="majorBidi" w:eastAsia="Times New Roman" w:hAnsiTheme="majorBidi" w:cstheme="majorBidi"/>
          <w:color w:val="000000" w:themeColor="text1"/>
          <w:sz w:val="24"/>
          <w:szCs w:val="24"/>
          <w:lang w:eastAsia="id-ID"/>
        </w:rPr>
        <w:t xml:space="preserve"> direncanakan dan dimanfaatkan.</w:t>
      </w:r>
      <w:r>
        <w:rPr>
          <w:rStyle w:val="FootnoteReference"/>
          <w:rFonts w:asciiTheme="majorBidi" w:eastAsia="Times New Roman" w:hAnsiTheme="majorBidi" w:cstheme="majorBidi"/>
          <w:color w:val="000000" w:themeColor="text1"/>
          <w:sz w:val="24"/>
          <w:szCs w:val="24"/>
          <w:lang w:eastAsia="id-ID"/>
        </w:rPr>
        <w:footnoteReference w:customMarkFollows="1" w:id="5"/>
        <w:t>3</w:t>
      </w:r>
    </w:p>
    <w:p w:rsidR="000704B7" w:rsidRDefault="00AF394C" w:rsidP="000704B7">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Sumber belajar yang sengaja direncanakan yaitu semua sumber belajar yang secara khusus telah dikembangkan sebagai komponen sistem instruksional untuk memberikan fasilitas belajar yang terarah dan bersifat formal.</w:t>
      </w:r>
      <w:r w:rsidR="00881D59">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Sumber belajar karena dimanfaatkan yaitu sumber belajar yang tidak secara khusus didesain untuk keperluan pembelajaran namun dapat ditemukan, diaplikasi, dan digunakan untuk keperluan belajar</w:t>
      </w:r>
      <w:r w:rsidR="00E72DBC">
        <w:rPr>
          <w:rFonts w:asciiTheme="majorBidi" w:eastAsia="Times New Roman" w:hAnsiTheme="majorBidi" w:cstheme="majorBidi"/>
          <w:color w:val="000000" w:themeColor="text1"/>
          <w:sz w:val="24"/>
          <w:szCs w:val="24"/>
          <w:lang w:val="id-ID" w:eastAsia="id-ID"/>
        </w:rPr>
        <w:t>.</w:t>
      </w:r>
    </w:p>
    <w:p w:rsidR="00AF394C" w:rsidRPr="0075754F" w:rsidRDefault="00AF394C" w:rsidP="000704B7">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Berdasarkan konsep-konsep di atas, sumber belajar pada dasarnya merupakan komponen sistem instruksional yang meliputi pesan, orang, bahan, peralatan, teknik dan latar (lingkungan).</w:t>
      </w:r>
    </w:p>
    <w:p w:rsidR="00AF394C" w:rsidRPr="0075754F" w:rsidRDefault="00AF394C" w:rsidP="000704B7">
      <w:pPr>
        <w:pStyle w:val="ListParagraph"/>
        <w:numPr>
          <w:ilvl w:val="1"/>
          <w:numId w:val="1"/>
        </w:numPr>
        <w:spacing w:after="0" w:line="480" w:lineRule="auto"/>
        <w:ind w:left="283" w:hanging="283"/>
        <w:rPr>
          <w:rFonts w:asciiTheme="majorBidi" w:eastAsia="Times New Roman" w:hAnsiTheme="majorBidi" w:cstheme="majorBidi"/>
          <w:b/>
          <w:sz w:val="24"/>
          <w:szCs w:val="24"/>
        </w:rPr>
      </w:pPr>
      <w:r w:rsidRPr="0075754F">
        <w:rPr>
          <w:rFonts w:asciiTheme="majorBidi" w:eastAsia="Times New Roman" w:hAnsiTheme="majorBidi" w:cstheme="majorBidi"/>
          <w:b/>
          <w:color w:val="000000" w:themeColor="text1"/>
          <w:sz w:val="24"/>
        </w:rPr>
        <w:t>Tujuan Sumber Belajar</w:t>
      </w:r>
    </w:p>
    <w:p w:rsidR="003D72D7" w:rsidRDefault="00AF394C" w:rsidP="003D72D7">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Sumber belajar ditetapkan sebagai informasi yang disajikan dan disimpan dalam berbagai bentuk media, yang bertujuan agar dapat membantu siswa dalam belajar se</w:t>
      </w:r>
      <w:r>
        <w:rPr>
          <w:rFonts w:asciiTheme="majorBidi" w:eastAsia="Times New Roman" w:hAnsiTheme="majorBidi" w:cstheme="majorBidi"/>
          <w:color w:val="000000" w:themeColor="text1"/>
          <w:sz w:val="24"/>
          <w:szCs w:val="24"/>
          <w:lang w:eastAsia="id-ID"/>
        </w:rPr>
        <w:t>bagai perwujudan dari kurikulum.</w:t>
      </w:r>
    </w:p>
    <w:p w:rsidR="008C78EA" w:rsidRPr="008C78EA" w:rsidRDefault="00AF394C" w:rsidP="008C78EA">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Dengan demikian maka tujuan sumber belajar juga</w:t>
      </w:r>
      <w:r w:rsidR="002E23D4">
        <w:rPr>
          <w:rFonts w:asciiTheme="majorBidi" w:eastAsia="Times New Roman" w:hAnsiTheme="majorBidi" w:cstheme="majorBidi"/>
          <w:color w:val="000000" w:themeColor="text1"/>
          <w:sz w:val="24"/>
          <w:szCs w:val="24"/>
          <w:lang w:eastAsia="id-ID"/>
        </w:rPr>
        <w:t xml:space="preserve"> dapat</w:t>
      </w:r>
      <w:r w:rsidRPr="0075754F">
        <w:rPr>
          <w:rFonts w:asciiTheme="majorBidi" w:eastAsia="Times New Roman" w:hAnsiTheme="majorBidi" w:cstheme="majorBidi"/>
          <w:color w:val="000000" w:themeColor="text1"/>
          <w:sz w:val="24"/>
          <w:szCs w:val="24"/>
          <w:lang w:eastAsia="id-ID"/>
        </w:rPr>
        <w:t xml:space="preserve"> diartikan sebagai segala tempat atau lingkungan sekitar, benda, dan orang yang mengandung informasi dapat digunakan sebagai wahana bagi peserta didik untuk melakukan proses perubahan tingkah laku.</w:t>
      </w:r>
      <w:r w:rsidR="00FC4B17">
        <w:rPr>
          <w:rFonts w:asciiTheme="majorBidi" w:eastAsia="Times New Roman" w:hAnsiTheme="majorBidi" w:cstheme="majorBidi"/>
          <w:color w:val="000000" w:themeColor="text1"/>
          <w:sz w:val="24"/>
          <w:szCs w:val="24"/>
          <w:lang w:eastAsia="id-ID"/>
        </w:rPr>
        <w:t xml:space="preserve"> </w:t>
      </w:r>
      <w:r w:rsidR="003D72D7">
        <w:rPr>
          <w:rFonts w:asciiTheme="majorBidi" w:eastAsia="Times New Roman" w:hAnsiTheme="majorBidi" w:cstheme="majorBidi"/>
          <w:color w:val="000000" w:themeColor="text1"/>
          <w:sz w:val="24"/>
          <w:szCs w:val="24"/>
          <w:lang w:eastAsia="id-ID"/>
        </w:rPr>
        <w:t xml:space="preserve">Sebagai mana firman Allah: </w:t>
      </w:r>
    </w:p>
    <w:p w:rsidR="008C78EA" w:rsidRPr="008C78EA" w:rsidRDefault="008C78EA" w:rsidP="008C78EA">
      <w:pPr>
        <w:bidi/>
        <w:jc w:val="both"/>
        <w:rPr>
          <w:rFonts w:cs="Arial"/>
          <w:sz w:val="28"/>
          <w:szCs w:val="28"/>
          <w:rtl/>
        </w:rPr>
      </w:pPr>
      <w:r w:rsidRPr="008C78EA">
        <w:rPr>
          <w:rFonts w:cs="Arial" w:hint="cs"/>
          <w:sz w:val="28"/>
          <w:szCs w:val="28"/>
          <w:rtl/>
        </w:rPr>
        <w:lastRenderedPageBreak/>
        <w:t>إِنَّ</w:t>
      </w:r>
      <w:r w:rsidRPr="008C78EA">
        <w:rPr>
          <w:rFonts w:cs="Arial"/>
          <w:sz w:val="28"/>
          <w:szCs w:val="28"/>
          <w:rtl/>
        </w:rPr>
        <w:t xml:space="preserve"> </w:t>
      </w:r>
      <w:r w:rsidRPr="008C78EA">
        <w:rPr>
          <w:rFonts w:cs="Arial" w:hint="cs"/>
          <w:sz w:val="28"/>
          <w:szCs w:val="28"/>
          <w:rtl/>
        </w:rPr>
        <w:t>فِي</w:t>
      </w:r>
      <w:r w:rsidRPr="008C78EA">
        <w:rPr>
          <w:rFonts w:cs="Arial"/>
          <w:sz w:val="28"/>
          <w:szCs w:val="28"/>
          <w:rtl/>
        </w:rPr>
        <w:t xml:space="preserve"> </w:t>
      </w:r>
      <w:r w:rsidRPr="008C78EA">
        <w:rPr>
          <w:rFonts w:cs="Arial" w:hint="cs"/>
          <w:sz w:val="28"/>
          <w:szCs w:val="28"/>
          <w:rtl/>
        </w:rPr>
        <w:t>خَلْقِ</w:t>
      </w:r>
      <w:r w:rsidRPr="008C78EA">
        <w:rPr>
          <w:rFonts w:cs="Arial"/>
          <w:sz w:val="28"/>
          <w:szCs w:val="28"/>
          <w:rtl/>
        </w:rPr>
        <w:t xml:space="preserve"> </w:t>
      </w:r>
      <w:r w:rsidRPr="008C78EA">
        <w:rPr>
          <w:rFonts w:cs="Arial" w:hint="cs"/>
          <w:sz w:val="28"/>
          <w:szCs w:val="28"/>
          <w:rtl/>
        </w:rPr>
        <w:t>السَّمَاوَاتِ</w:t>
      </w:r>
      <w:r w:rsidRPr="008C78EA">
        <w:rPr>
          <w:rFonts w:cs="Arial"/>
          <w:sz w:val="28"/>
          <w:szCs w:val="28"/>
          <w:rtl/>
        </w:rPr>
        <w:t xml:space="preserve"> </w:t>
      </w:r>
      <w:r w:rsidRPr="008C78EA">
        <w:rPr>
          <w:rFonts w:cs="Arial" w:hint="cs"/>
          <w:sz w:val="28"/>
          <w:szCs w:val="28"/>
          <w:rtl/>
        </w:rPr>
        <w:t>وَالأرْضِ</w:t>
      </w:r>
      <w:r w:rsidRPr="008C78EA">
        <w:rPr>
          <w:rFonts w:cs="Arial"/>
          <w:sz w:val="28"/>
          <w:szCs w:val="28"/>
          <w:rtl/>
        </w:rPr>
        <w:t xml:space="preserve"> </w:t>
      </w:r>
      <w:r w:rsidRPr="008C78EA">
        <w:rPr>
          <w:rFonts w:cs="Arial" w:hint="cs"/>
          <w:sz w:val="28"/>
          <w:szCs w:val="28"/>
          <w:rtl/>
        </w:rPr>
        <w:t>وَاخْتِلافِ</w:t>
      </w:r>
      <w:r w:rsidRPr="008C78EA">
        <w:rPr>
          <w:rFonts w:cs="Arial"/>
          <w:sz w:val="28"/>
          <w:szCs w:val="28"/>
          <w:rtl/>
        </w:rPr>
        <w:t xml:space="preserve"> </w:t>
      </w:r>
      <w:r w:rsidRPr="008C78EA">
        <w:rPr>
          <w:rFonts w:cs="Arial" w:hint="cs"/>
          <w:sz w:val="28"/>
          <w:szCs w:val="28"/>
          <w:rtl/>
        </w:rPr>
        <w:t>اللَّيْلِ</w:t>
      </w:r>
      <w:r w:rsidRPr="008C78EA">
        <w:rPr>
          <w:rFonts w:cs="Arial"/>
          <w:sz w:val="28"/>
          <w:szCs w:val="28"/>
          <w:rtl/>
        </w:rPr>
        <w:t xml:space="preserve"> </w:t>
      </w:r>
      <w:r w:rsidRPr="008C78EA">
        <w:rPr>
          <w:rFonts w:cs="Arial" w:hint="cs"/>
          <w:sz w:val="28"/>
          <w:szCs w:val="28"/>
          <w:rtl/>
        </w:rPr>
        <w:t>وَالنَّهَارِ</w:t>
      </w:r>
      <w:r w:rsidRPr="008C78EA">
        <w:rPr>
          <w:rFonts w:cs="Arial"/>
          <w:sz w:val="28"/>
          <w:szCs w:val="28"/>
          <w:rtl/>
        </w:rPr>
        <w:t xml:space="preserve"> </w:t>
      </w:r>
      <w:r w:rsidRPr="008C78EA">
        <w:rPr>
          <w:rFonts w:cs="Arial" w:hint="cs"/>
          <w:sz w:val="28"/>
          <w:szCs w:val="28"/>
          <w:rtl/>
        </w:rPr>
        <w:t>لآيَاتٍ</w:t>
      </w:r>
      <w:r w:rsidRPr="008C78EA">
        <w:rPr>
          <w:rFonts w:cs="Arial"/>
          <w:sz w:val="28"/>
          <w:szCs w:val="28"/>
          <w:rtl/>
        </w:rPr>
        <w:t xml:space="preserve"> </w:t>
      </w:r>
      <w:r w:rsidRPr="008C78EA">
        <w:rPr>
          <w:rFonts w:cs="Arial" w:hint="cs"/>
          <w:sz w:val="28"/>
          <w:szCs w:val="28"/>
          <w:rtl/>
        </w:rPr>
        <w:t>لأولِي</w:t>
      </w:r>
      <w:r w:rsidRPr="008C78EA">
        <w:rPr>
          <w:rFonts w:cs="Arial"/>
          <w:sz w:val="28"/>
          <w:szCs w:val="28"/>
          <w:rtl/>
        </w:rPr>
        <w:t xml:space="preserve"> </w:t>
      </w:r>
      <w:r w:rsidRPr="008C78EA">
        <w:rPr>
          <w:rFonts w:cs="Arial" w:hint="cs"/>
          <w:sz w:val="28"/>
          <w:szCs w:val="28"/>
          <w:rtl/>
        </w:rPr>
        <w:t>الألْبَابِ</w:t>
      </w:r>
      <w:r w:rsidRPr="008C78EA">
        <w:rPr>
          <w:rFonts w:cs="Arial"/>
          <w:sz w:val="24"/>
          <w:szCs w:val="24"/>
          <w:rtl/>
        </w:rPr>
        <w:t xml:space="preserve"> (١٩٠)</w:t>
      </w:r>
      <w:r w:rsidRPr="008C78EA">
        <w:rPr>
          <w:rFonts w:cs="Arial"/>
          <w:sz w:val="24"/>
          <w:szCs w:val="24"/>
        </w:rPr>
        <w:t xml:space="preserve"> </w:t>
      </w:r>
      <w:r w:rsidRPr="008C78EA">
        <w:rPr>
          <w:rFonts w:cs="Arial" w:hint="cs"/>
          <w:sz w:val="28"/>
          <w:szCs w:val="28"/>
          <w:rtl/>
        </w:rPr>
        <w:t>الَّذِينَ</w:t>
      </w:r>
      <w:r w:rsidRPr="008C78EA">
        <w:rPr>
          <w:rFonts w:cs="Arial"/>
          <w:sz w:val="28"/>
          <w:szCs w:val="28"/>
          <w:rtl/>
        </w:rPr>
        <w:t xml:space="preserve"> </w:t>
      </w:r>
      <w:r w:rsidRPr="008C78EA">
        <w:rPr>
          <w:rFonts w:cs="Arial" w:hint="cs"/>
          <w:sz w:val="28"/>
          <w:szCs w:val="28"/>
          <w:rtl/>
        </w:rPr>
        <w:t>يَذْكُرُونَ</w:t>
      </w:r>
      <w:r w:rsidRPr="008C78EA">
        <w:rPr>
          <w:rFonts w:cs="Arial"/>
          <w:sz w:val="28"/>
          <w:szCs w:val="28"/>
          <w:rtl/>
        </w:rPr>
        <w:t xml:space="preserve"> </w:t>
      </w:r>
      <w:r w:rsidRPr="008C78EA">
        <w:rPr>
          <w:rFonts w:cs="Arial" w:hint="cs"/>
          <w:sz w:val="28"/>
          <w:szCs w:val="28"/>
          <w:rtl/>
        </w:rPr>
        <w:t>اللَّهَ</w:t>
      </w:r>
      <w:r w:rsidRPr="008C78EA">
        <w:rPr>
          <w:rFonts w:cs="Arial"/>
          <w:sz w:val="28"/>
          <w:szCs w:val="28"/>
          <w:rtl/>
        </w:rPr>
        <w:t xml:space="preserve"> </w:t>
      </w:r>
      <w:r w:rsidRPr="008C78EA">
        <w:rPr>
          <w:rFonts w:cs="Arial" w:hint="cs"/>
          <w:sz w:val="28"/>
          <w:szCs w:val="28"/>
          <w:rtl/>
        </w:rPr>
        <w:t>قِيَامًا</w:t>
      </w:r>
      <w:r w:rsidRPr="008C78EA">
        <w:rPr>
          <w:rFonts w:cs="Arial"/>
          <w:sz w:val="28"/>
          <w:szCs w:val="28"/>
          <w:rtl/>
        </w:rPr>
        <w:t xml:space="preserve"> </w:t>
      </w:r>
      <w:r w:rsidRPr="008C78EA">
        <w:rPr>
          <w:rFonts w:cs="Arial" w:hint="cs"/>
          <w:sz w:val="28"/>
          <w:szCs w:val="28"/>
          <w:rtl/>
        </w:rPr>
        <w:t>وَقُعُودًا</w:t>
      </w:r>
      <w:r w:rsidRPr="008C78EA">
        <w:rPr>
          <w:rFonts w:cs="Arial"/>
          <w:sz w:val="28"/>
          <w:szCs w:val="28"/>
          <w:rtl/>
        </w:rPr>
        <w:t xml:space="preserve"> </w:t>
      </w:r>
      <w:r w:rsidRPr="008C78EA">
        <w:rPr>
          <w:rFonts w:cs="Arial" w:hint="cs"/>
          <w:sz w:val="28"/>
          <w:szCs w:val="28"/>
          <w:rtl/>
        </w:rPr>
        <w:t>وَعَلَى</w:t>
      </w:r>
      <w:r w:rsidRPr="008C78EA">
        <w:rPr>
          <w:rFonts w:cs="Arial"/>
          <w:sz w:val="28"/>
          <w:szCs w:val="28"/>
          <w:rtl/>
        </w:rPr>
        <w:t xml:space="preserve"> </w:t>
      </w:r>
      <w:r w:rsidRPr="008C78EA">
        <w:rPr>
          <w:rFonts w:cs="Arial" w:hint="cs"/>
          <w:sz w:val="28"/>
          <w:szCs w:val="28"/>
          <w:rtl/>
        </w:rPr>
        <w:t>جُنُوبِهِمْ</w:t>
      </w:r>
      <w:r w:rsidRPr="008C78EA">
        <w:rPr>
          <w:rFonts w:cs="Arial"/>
          <w:sz w:val="28"/>
          <w:szCs w:val="28"/>
          <w:rtl/>
        </w:rPr>
        <w:t xml:space="preserve"> </w:t>
      </w:r>
      <w:r w:rsidRPr="008C78EA">
        <w:rPr>
          <w:rFonts w:cs="Arial" w:hint="cs"/>
          <w:sz w:val="28"/>
          <w:szCs w:val="28"/>
          <w:rtl/>
        </w:rPr>
        <w:t>وَيَتَفَكَّرُونَ</w:t>
      </w:r>
      <w:r w:rsidRPr="008C78EA">
        <w:rPr>
          <w:rFonts w:cs="Arial"/>
          <w:sz w:val="28"/>
          <w:szCs w:val="28"/>
          <w:rtl/>
        </w:rPr>
        <w:t xml:space="preserve"> </w:t>
      </w:r>
      <w:r w:rsidRPr="008C78EA">
        <w:rPr>
          <w:rFonts w:cs="Arial" w:hint="cs"/>
          <w:sz w:val="28"/>
          <w:szCs w:val="28"/>
          <w:rtl/>
        </w:rPr>
        <w:t>فِي</w:t>
      </w:r>
      <w:r w:rsidRPr="008C78EA">
        <w:rPr>
          <w:rFonts w:cs="Arial"/>
          <w:sz w:val="28"/>
          <w:szCs w:val="28"/>
          <w:rtl/>
        </w:rPr>
        <w:t xml:space="preserve"> </w:t>
      </w:r>
      <w:r w:rsidRPr="008C78EA">
        <w:rPr>
          <w:rFonts w:cs="Arial" w:hint="cs"/>
          <w:sz w:val="28"/>
          <w:szCs w:val="28"/>
          <w:rtl/>
        </w:rPr>
        <w:t>خَلْقِ</w:t>
      </w:r>
      <w:r w:rsidRPr="008C78EA">
        <w:rPr>
          <w:rFonts w:cs="Arial"/>
          <w:sz w:val="28"/>
          <w:szCs w:val="28"/>
          <w:rtl/>
        </w:rPr>
        <w:t xml:space="preserve"> </w:t>
      </w:r>
      <w:r w:rsidRPr="008C78EA">
        <w:rPr>
          <w:rFonts w:cs="Arial" w:hint="cs"/>
          <w:sz w:val="28"/>
          <w:szCs w:val="28"/>
          <w:rtl/>
        </w:rPr>
        <w:t>السَّمَاوَاتِ</w:t>
      </w:r>
      <w:r w:rsidRPr="008C78EA">
        <w:rPr>
          <w:rFonts w:cs="Arial"/>
          <w:sz w:val="28"/>
          <w:szCs w:val="28"/>
          <w:rtl/>
        </w:rPr>
        <w:t xml:space="preserve"> </w:t>
      </w:r>
      <w:r w:rsidRPr="008C78EA">
        <w:rPr>
          <w:rFonts w:cs="Arial" w:hint="cs"/>
          <w:sz w:val="28"/>
          <w:szCs w:val="28"/>
          <w:rtl/>
        </w:rPr>
        <w:t>وَالأرْضِ</w:t>
      </w:r>
      <w:r w:rsidRPr="008C78EA">
        <w:rPr>
          <w:rFonts w:cs="Arial"/>
          <w:sz w:val="28"/>
          <w:szCs w:val="28"/>
          <w:rtl/>
        </w:rPr>
        <w:t xml:space="preserve"> </w:t>
      </w:r>
      <w:r w:rsidRPr="008C78EA">
        <w:rPr>
          <w:rFonts w:cs="Arial" w:hint="cs"/>
          <w:sz w:val="28"/>
          <w:szCs w:val="28"/>
          <w:rtl/>
        </w:rPr>
        <w:t>رَبَّنَا</w:t>
      </w:r>
      <w:r w:rsidRPr="008C78EA">
        <w:rPr>
          <w:rFonts w:cs="Arial"/>
          <w:sz w:val="28"/>
          <w:szCs w:val="28"/>
          <w:rtl/>
        </w:rPr>
        <w:t xml:space="preserve"> </w:t>
      </w:r>
      <w:r w:rsidRPr="008C78EA">
        <w:rPr>
          <w:rFonts w:cs="Arial" w:hint="cs"/>
          <w:sz w:val="28"/>
          <w:szCs w:val="28"/>
          <w:rtl/>
        </w:rPr>
        <w:t>مَا</w:t>
      </w:r>
      <w:r w:rsidRPr="008C78EA">
        <w:rPr>
          <w:rFonts w:cs="Arial"/>
          <w:sz w:val="28"/>
          <w:szCs w:val="28"/>
          <w:rtl/>
        </w:rPr>
        <w:t xml:space="preserve"> </w:t>
      </w:r>
      <w:r w:rsidRPr="008C78EA">
        <w:rPr>
          <w:rFonts w:cs="Arial" w:hint="cs"/>
          <w:sz w:val="28"/>
          <w:szCs w:val="28"/>
          <w:rtl/>
        </w:rPr>
        <w:t>خَلَقْتَ</w:t>
      </w:r>
      <w:r w:rsidRPr="008C78EA">
        <w:rPr>
          <w:rFonts w:cs="Arial"/>
          <w:sz w:val="28"/>
          <w:szCs w:val="28"/>
          <w:rtl/>
        </w:rPr>
        <w:t xml:space="preserve"> </w:t>
      </w:r>
      <w:r w:rsidRPr="008C78EA">
        <w:rPr>
          <w:rFonts w:cs="Arial" w:hint="cs"/>
          <w:sz w:val="28"/>
          <w:szCs w:val="28"/>
          <w:rtl/>
        </w:rPr>
        <w:t>هَذَا</w:t>
      </w:r>
      <w:r w:rsidRPr="008C78EA">
        <w:rPr>
          <w:rFonts w:cs="Arial"/>
          <w:sz w:val="28"/>
          <w:szCs w:val="28"/>
          <w:rtl/>
        </w:rPr>
        <w:t xml:space="preserve"> </w:t>
      </w:r>
      <w:r w:rsidRPr="008C78EA">
        <w:rPr>
          <w:rFonts w:cs="Arial" w:hint="cs"/>
          <w:sz w:val="28"/>
          <w:szCs w:val="28"/>
          <w:rtl/>
        </w:rPr>
        <w:t>بَاطِلا</w:t>
      </w:r>
      <w:r w:rsidRPr="008C78EA">
        <w:rPr>
          <w:rFonts w:cs="Arial"/>
          <w:sz w:val="28"/>
          <w:szCs w:val="28"/>
          <w:rtl/>
        </w:rPr>
        <w:t xml:space="preserve"> </w:t>
      </w:r>
      <w:r w:rsidRPr="008C78EA">
        <w:rPr>
          <w:rFonts w:cs="Arial" w:hint="cs"/>
          <w:sz w:val="28"/>
          <w:szCs w:val="28"/>
          <w:rtl/>
        </w:rPr>
        <w:t>سُبْحَانَكَ</w:t>
      </w:r>
      <w:r w:rsidRPr="008C78EA">
        <w:rPr>
          <w:rFonts w:cs="Arial"/>
          <w:sz w:val="28"/>
          <w:szCs w:val="28"/>
          <w:rtl/>
        </w:rPr>
        <w:t xml:space="preserve"> </w:t>
      </w:r>
      <w:r w:rsidRPr="008C78EA">
        <w:rPr>
          <w:rFonts w:cs="Arial" w:hint="cs"/>
          <w:sz w:val="28"/>
          <w:szCs w:val="28"/>
          <w:rtl/>
        </w:rPr>
        <w:t>فَقِنَا</w:t>
      </w:r>
      <w:r w:rsidRPr="008C78EA">
        <w:rPr>
          <w:rFonts w:cs="Arial"/>
          <w:sz w:val="28"/>
          <w:szCs w:val="28"/>
          <w:rtl/>
        </w:rPr>
        <w:t xml:space="preserve"> </w:t>
      </w:r>
      <w:r w:rsidRPr="008C78EA">
        <w:rPr>
          <w:rFonts w:cs="Arial" w:hint="cs"/>
          <w:sz w:val="28"/>
          <w:szCs w:val="28"/>
          <w:rtl/>
        </w:rPr>
        <w:t>عَذَابَ</w:t>
      </w:r>
      <w:r w:rsidRPr="008C78EA">
        <w:rPr>
          <w:rFonts w:cs="Arial"/>
          <w:sz w:val="28"/>
          <w:szCs w:val="28"/>
          <w:rtl/>
        </w:rPr>
        <w:t xml:space="preserve"> </w:t>
      </w:r>
      <w:r w:rsidRPr="008C78EA">
        <w:rPr>
          <w:rFonts w:cs="Arial" w:hint="cs"/>
          <w:sz w:val="28"/>
          <w:szCs w:val="28"/>
          <w:rtl/>
        </w:rPr>
        <w:t>النَّارِ</w:t>
      </w:r>
      <w:r w:rsidRPr="008C78EA">
        <w:rPr>
          <w:rFonts w:cs="Arial"/>
          <w:sz w:val="28"/>
          <w:szCs w:val="28"/>
          <w:rtl/>
        </w:rPr>
        <w:t xml:space="preserve"> </w:t>
      </w:r>
      <w:r w:rsidRPr="008C78EA">
        <w:rPr>
          <w:rFonts w:cs="Arial"/>
          <w:sz w:val="24"/>
          <w:szCs w:val="24"/>
          <w:rtl/>
        </w:rPr>
        <w:t>(١٩١)</w:t>
      </w:r>
    </w:p>
    <w:p w:rsidR="004638C8" w:rsidRPr="004638C8" w:rsidRDefault="004638C8" w:rsidP="004638C8">
      <w:pPr>
        <w:spacing w:line="240" w:lineRule="auto"/>
        <w:jc w:val="both"/>
        <w:rPr>
          <w:rFonts w:asciiTheme="majorBidi" w:hAnsiTheme="majorBidi" w:cstheme="majorBidi"/>
          <w:i/>
          <w:iCs/>
          <w:sz w:val="24"/>
          <w:szCs w:val="24"/>
        </w:rPr>
      </w:pPr>
      <w:r w:rsidRPr="004638C8">
        <w:rPr>
          <w:rFonts w:asciiTheme="majorBidi" w:hAnsiTheme="majorBidi" w:cstheme="majorBidi"/>
          <w:i/>
          <w:iCs/>
          <w:sz w:val="24"/>
          <w:szCs w:val="24"/>
        </w:rPr>
        <w:t>Artinya :</w:t>
      </w:r>
    </w:p>
    <w:p w:rsidR="00686E00" w:rsidRPr="004638C8" w:rsidRDefault="004638C8" w:rsidP="00686E00">
      <w:pPr>
        <w:spacing w:line="240" w:lineRule="auto"/>
        <w:jc w:val="both"/>
        <w:rPr>
          <w:rFonts w:asciiTheme="majorBidi" w:hAnsiTheme="majorBidi" w:cstheme="majorBidi"/>
          <w:sz w:val="24"/>
          <w:szCs w:val="24"/>
        </w:rPr>
      </w:pPr>
      <w:r w:rsidRPr="004638C8">
        <w:rPr>
          <w:rFonts w:asciiTheme="majorBidi" w:hAnsiTheme="majorBidi" w:cstheme="majorBidi"/>
          <w:sz w:val="24"/>
          <w:szCs w:val="24"/>
        </w:rPr>
        <w:t>Sesungguhnya dalam penciptaan langit dan bumi, dan silih bergantinya malam dan siang terdapat tanda-tanda ba</w:t>
      </w:r>
      <w:r w:rsidR="00686E00">
        <w:rPr>
          <w:rFonts w:asciiTheme="majorBidi" w:hAnsiTheme="majorBidi" w:cstheme="majorBidi"/>
          <w:sz w:val="24"/>
          <w:szCs w:val="24"/>
        </w:rPr>
        <w:t xml:space="preserve">gi orang-orang yang berakal, </w:t>
      </w:r>
      <w:r w:rsidRPr="004638C8">
        <w:rPr>
          <w:rFonts w:asciiTheme="majorBidi" w:hAnsiTheme="majorBidi" w:cstheme="majorBidi"/>
          <w:sz w:val="24"/>
          <w:szCs w:val="24"/>
        </w:rPr>
        <w:t>(yaitu)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r w:rsidR="00686E00">
        <w:rPr>
          <w:rFonts w:asciiTheme="majorBidi" w:hAnsiTheme="majorBidi" w:cstheme="majorBidi"/>
          <w:sz w:val="24"/>
          <w:szCs w:val="24"/>
        </w:rPr>
        <w:t xml:space="preserve"> (</w:t>
      </w:r>
      <w:r w:rsidR="004F0DE1">
        <w:rPr>
          <w:rFonts w:asciiTheme="majorBidi" w:hAnsiTheme="majorBidi" w:cstheme="majorBidi"/>
          <w:sz w:val="24"/>
          <w:szCs w:val="24"/>
        </w:rPr>
        <w:t xml:space="preserve">Q.S Al-Imran </w:t>
      </w:r>
      <w:r w:rsidR="00686E00">
        <w:rPr>
          <w:rFonts w:asciiTheme="majorBidi" w:hAnsiTheme="majorBidi" w:cstheme="majorBidi"/>
          <w:sz w:val="24"/>
          <w:szCs w:val="24"/>
        </w:rPr>
        <w:t>190-191)</w:t>
      </w:r>
    </w:p>
    <w:p w:rsidR="00E72DBC" w:rsidRDefault="00AF394C" w:rsidP="002E23D4">
      <w:pPr>
        <w:spacing w:after="0" w:line="480" w:lineRule="auto"/>
        <w:ind w:firstLine="567"/>
        <w:contextualSpacing/>
        <w:jc w:val="both"/>
        <w:rPr>
          <w:rFonts w:asciiTheme="majorBidi" w:eastAsia="Times New Roman" w:hAnsiTheme="majorBidi" w:cstheme="majorBidi"/>
          <w:sz w:val="24"/>
          <w:szCs w:val="24"/>
          <w:lang w:val="id-ID"/>
        </w:rPr>
      </w:pPr>
      <w:r w:rsidRPr="0075754F">
        <w:rPr>
          <w:rFonts w:asciiTheme="majorBidi" w:eastAsia="Times New Roman" w:hAnsiTheme="majorBidi" w:cstheme="majorBidi"/>
          <w:color w:val="000000" w:themeColor="text1"/>
          <w:sz w:val="24"/>
          <w:szCs w:val="24"/>
          <w:lang w:eastAsia="id-ID"/>
        </w:rPr>
        <w:t>Menurut segi pengembangannya, sumber belajar ada dua macam, yaitu;</w:t>
      </w:r>
    </w:p>
    <w:p w:rsidR="00AF394C" w:rsidRPr="00E72DBC" w:rsidRDefault="00AF394C" w:rsidP="000704B7">
      <w:pPr>
        <w:pStyle w:val="ListParagraph"/>
        <w:numPr>
          <w:ilvl w:val="0"/>
          <w:numId w:val="9"/>
        </w:numPr>
        <w:spacing w:after="0" w:line="240" w:lineRule="auto"/>
        <w:ind w:left="283" w:hanging="283"/>
        <w:jc w:val="both"/>
        <w:rPr>
          <w:rFonts w:asciiTheme="majorBidi" w:eastAsia="Times New Roman" w:hAnsiTheme="majorBidi" w:cstheme="majorBidi"/>
          <w:color w:val="000000" w:themeColor="text1"/>
          <w:sz w:val="24"/>
          <w:szCs w:val="24"/>
          <w:lang w:val="id-ID" w:eastAsia="id-ID"/>
        </w:rPr>
      </w:pPr>
      <w:r w:rsidRPr="00E72DBC">
        <w:rPr>
          <w:rFonts w:asciiTheme="majorBidi" w:eastAsia="Times New Roman" w:hAnsiTheme="majorBidi" w:cstheme="majorBidi"/>
          <w:color w:val="000000" w:themeColor="text1"/>
          <w:sz w:val="24"/>
          <w:szCs w:val="24"/>
          <w:lang w:eastAsia="id-ID"/>
        </w:rPr>
        <w:t>Learning Resources by design (sumber belajar yang dirancang  sengaja  dipergunakan untuk keperluan pengajaran, atau setelah diadakan seleksi).</w:t>
      </w:r>
    </w:p>
    <w:p w:rsidR="00AF394C" w:rsidRPr="0075754F" w:rsidRDefault="00AF394C" w:rsidP="000704B7">
      <w:pPr>
        <w:tabs>
          <w:tab w:val="left" w:pos="-2977"/>
        </w:tabs>
        <w:spacing w:after="0" w:line="240" w:lineRule="auto"/>
        <w:ind w:left="283" w:hanging="283"/>
        <w:contextualSpacing/>
        <w:jc w:val="both"/>
        <w:textAlignment w:val="baseline"/>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b</w:t>
      </w:r>
      <w:r>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Learning Resources by utilitarian (sumber belajar yang tidak dirancang untuk kepentingan tujuan belajar/pengajaran), yaitu segala macam sumber belajar (lingkungan) yang ada disekeliling sekolah dimanfaatkan guna memudahkan peserta didik yang sedang belajar</w:t>
      </w:r>
      <w:r w:rsidR="00FC4B17">
        <w:rPr>
          <w:rFonts w:asciiTheme="majorBidi" w:eastAsia="Times New Roman" w:hAnsiTheme="majorBidi" w:cstheme="majorBidi"/>
          <w:color w:val="000000" w:themeColor="text1"/>
          <w:sz w:val="24"/>
          <w:szCs w:val="24"/>
          <w:lang w:eastAsia="id-ID"/>
        </w:rPr>
        <w:t xml:space="preserve">. Sifatnya incidental </w:t>
      </w:r>
      <w:r w:rsidRPr="0075754F">
        <w:rPr>
          <w:rFonts w:asciiTheme="majorBidi" w:eastAsia="Times New Roman" w:hAnsiTheme="majorBidi" w:cstheme="majorBidi"/>
          <w:color w:val="000000" w:themeColor="text1"/>
          <w:sz w:val="24"/>
          <w:szCs w:val="24"/>
          <w:lang w:eastAsia="id-ID"/>
        </w:rPr>
        <w:t>seketika.</w:t>
      </w:r>
      <w:r w:rsidR="00FC4B17">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Misalnya tokoh, pahlawan, masjid, pasar dan sebagainya.</w:t>
      </w:r>
      <w:r>
        <w:rPr>
          <w:rStyle w:val="FootnoteReference"/>
          <w:rFonts w:asciiTheme="majorBidi" w:eastAsia="Times New Roman" w:hAnsiTheme="majorBidi" w:cstheme="majorBidi"/>
          <w:color w:val="000000" w:themeColor="text1"/>
          <w:sz w:val="24"/>
          <w:szCs w:val="24"/>
          <w:lang w:eastAsia="id-ID"/>
        </w:rPr>
        <w:footnoteReference w:customMarkFollows="1" w:id="6"/>
        <w:t>4</w:t>
      </w:r>
    </w:p>
    <w:p w:rsidR="000704B7" w:rsidRDefault="000704B7" w:rsidP="000704B7">
      <w:pPr>
        <w:spacing w:after="0" w:line="240" w:lineRule="auto"/>
        <w:ind w:left="426" w:firstLine="567"/>
        <w:contextualSpacing/>
        <w:jc w:val="both"/>
        <w:rPr>
          <w:rFonts w:asciiTheme="majorBidi" w:eastAsia="Times New Roman" w:hAnsiTheme="majorBidi" w:cstheme="majorBidi"/>
          <w:color w:val="000000" w:themeColor="text1"/>
          <w:sz w:val="24"/>
          <w:szCs w:val="24"/>
          <w:lang w:eastAsia="id-ID"/>
        </w:rPr>
      </w:pPr>
    </w:p>
    <w:p w:rsidR="000704B7" w:rsidRDefault="00AF394C" w:rsidP="000704B7">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Sumber belajar akan menjadi bermakna bagi peserta didik maupun guru apabila sumber belajar diorganisir melalui satu rancangan yang memungkinkan seseorang dapat memanfaatkannya sebagai sumber belajar. Jika tidak maka tempat atau lingkungan alam sekitar, benda, orang, dan atau buku hanya sekedar tempat, benda, orang atau buku yang tidak ada artinya apa-apa.</w:t>
      </w:r>
    </w:p>
    <w:p w:rsidR="00AF394C" w:rsidRPr="001A6B9C" w:rsidRDefault="00AF394C" w:rsidP="000704B7">
      <w:pPr>
        <w:pStyle w:val="ListParagraph"/>
        <w:numPr>
          <w:ilvl w:val="1"/>
          <w:numId w:val="1"/>
        </w:numPr>
        <w:spacing w:after="0" w:line="480" w:lineRule="auto"/>
        <w:ind w:left="283" w:hanging="283"/>
        <w:rPr>
          <w:rFonts w:asciiTheme="majorBidi" w:eastAsia="Times New Roman" w:hAnsiTheme="majorBidi" w:cstheme="majorBidi"/>
          <w:sz w:val="24"/>
          <w:szCs w:val="24"/>
        </w:rPr>
      </w:pPr>
      <w:r w:rsidRPr="0075754F">
        <w:rPr>
          <w:rFonts w:asciiTheme="majorBidi" w:eastAsia="Times New Roman" w:hAnsiTheme="majorBidi" w:cstheme="majorBidi"/>
          <w:b/>
          <w:color w:val="000000" w:themeColor="text1"/>
          <w:sz w:val="24"/>
        </w:rPr>
        <w:t>Fungsi Sumber Belajar</w:t>
      </w:r>
    </w:p>
    <w:p w:rsidR="00AF394C" w:rsidRPr="0075754F" w:rsidRDefault="00AF394C" w:rsidP="000704B7">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Sumber belajar memiliki fungsi:</w:t>
      </w:r>
    </w:p>
    <w:p w:rsidR="00AF394C" w:rsidRPr="0075754F" w:rsidRDefault="00AF394C" w:rsidP="000704B7">
      <w:pPr>
        <w:pStyle w:val="ListParagraph"/>
        <w:numPr>
          <w:ilvl w:val="0"/>
          <w:numId w:val="3"/>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Meningkatkan produktivitas pembelajaran,  dengan jalan:</w:t>
      </w:r>
    </w:p>
    <w:p w:rsidR="000704B7" w:rsidRDefault="00AF394C" w:rsidP="000704B7">
      <w:pPr>
        <w:pStyle w:val="ListParagraph"/>
        <w:numPr>
          <w:ilvl w:val="0"/>
          <w:numId w:val="11"/>
        </w:numPr>
        <w:spacing w:after="0" w:line="240" w:lineRule="auto"/>
        <w:ind w:left="567" w:hanging="283"/>
        <w:jc w:val="both"/>
        <w:rPr>
          <w:rFonts w:asciiTheme="majorBidi" w:eastAsia="Times New Roman" w:hAnsiTheme="majorBidi" w:cstheme="majorBidi"/>
          <w:sz w:val="24"/>
          <w:szCs w:val="24"/>
        </w:rPr>
      </w:pPr>
      <w:r w:rsidRPr="000704B7">
        <w:rPr>
          <w:rFonts w:asciiTheme="majorBidi" w:eastAsia="Times New Roman" w:hAnsiTheme="majorBidi" w:cstheme="majorBidi"/>
          <w:color w:val="000000" w:themeColor="text1"/>
          <w:sz w:val="24"/>
          <w:szCs w:val="24"/>
          <w:lang w:eastAsia="id-ID"/>
        </w:rPr>
        <w:t xml:space="preserve">Mempercepat laju belajar dan membantu guru untuk menggunakan waktu secara lebih baik. </w:t>
      </w:r>
    </w:p>
    <w:p w:rsidR="00AF394C" w:rsidRPr="000704B7" w:rsidRDefault="00AF394C" w:rsidP="000704B7">
      <w:pPr>
        <w:pStyle w:val="ListParagraph"/>
        <w:numPr>
          <w:ilvl w:val="0"/>
          <w:numId w:val="11"/>
        </w:numPr>
        <w:spacing w:after="0" w:line="240" w:lineRule="auto"/>
        <w:ind w:left="567" w:hanging="283"/>
        <w:jc w:val="both"/>
        <w:rPr>
          <w:rFonts w:asciiTheme="majorBidi" w:eastAsia="Times New Roman" w:hAnsiTheme="majorBidi" w:cstheme="majorBidi"/>
          <w:sz w:val="24"/>
          <w:szCs w:val="24"/>
        </w:rPr>
      </w:pPr>
      <w:r w:rsidRPr="000704B7">
        <w:rPr>
          <w:rFonts w:asciiTheme="majorBidi" w:eastAsia="Times New Roman" w:hAnsiTheme="majorBidi" w:cstheme="majorBidi"/>
          <w:color w:val="000000" w:themeColor="text1"/>
          <w:sz w:val="24"/>
          <w:szCs w:val="24"/>
          <w:lang w:eastAsia="id-ID"/>
        </w:rPr>
        <w:t>Mengurangi beban guru dalam menyajikan informasi, sehingga dapat lebih banyak membina dan mengembangkan gairah.</w:t>
      </w:r>
    </w:p>
    <w:p w:rsidR="00AF394C" w:rsidRPr="0075754F" w:rsidRDefault="00AF394C" w:rsidP="000704B7">
      <w:pPr>
        <w:pStyle w:val="ListParagraph"/>
        <w:numPr>
          <w:ilvl w:val="0"/>
          <w:numId w:val="3"/>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lastRenderedPageBreak/>
        <w:t>Memberikan kemungkinan pembelajaran yang sifatnya lebih individual, dengan cara:</w:t>
      </w:r>
    </w:p>
    <w:p w:rsidR="00FC4B17" w:rsidRPr="00FC4B17" w:rsidRDefault="00AF394C" w:rsidP="000704B7">
      <w:pPr>
        <w:pStyle w:val="ListParagraph"/>
        <w:numPr>
          <w:ilvl w:val="0"/>
          <w:numId w:val="12"/>
        </w:numPr>
        <w:spacing w:after="0" w:line="240" w:lineRule="auto"/>
        <w:ind w:left="567" w:hanging="283"/>
        <w:jc w:val="both"/>
        <w:rPr>
          <w:rStyle w:val="FootnoteReference"/>
          <w:rFonts w:asciiTheme="majorBidi" w:eastAsia="Times New Roman" w:hAnsiTheme="majorBidi" w:cstheme="majorBidi"/>
          <w:sz w:val="24"/>
          <w:szCs w:val="24"/>
          <w:vertAlign w:val="baseline"/>
        </w:rPr>
      </w:pPr>
      <w:r w:rsidRPr="0075754F">
        <w:rPr>
          <w:rFonts w:asciiTheme="majorBidi" w:eastAsia="Times New Roman" w:hAnsiTheme="majorBidi" w:cstheme="majorBidi"/>
          <w:color w:val="000000" w:themeColor="text1"/>
          <w:sz w:val="24"/>
          <w:szCs w:val="24"/>
          <w:lang w:eastAsia="id-ID"/>
        </w:rPr>
        <w:t>Mengurangi kontrol guru yang kaku dan tradisional</w:t>
      </w:r>
      <w:r>
        <w:rPr>
          <w:rStyle w:val="FootnoteReference"/>
          <w:rFonts w:asciiTheme="majorBidi" w:eastAsia="Times New Roman" w:hAnsiTheme="majorBidi" w:cstheme="majorBidi"/>
          <w:sz w:val="24"/>
          <w:szCs w:val="24"/>
        </w:rPr>
        <w:footnoteReference w:customMarkFollows="1" w:id="7"/>
        <w:t>5</w:t>
      </w:r>
    </w:p>
    <w:p w:rsidR="00AF394C" w:rsidRPr="00FC4B17" w:rsidRDefault="00AF394C" w:rsidP="000704B7">
      <w:pPr>
        <w:pStyle w:val="ListParagraph"/>
        <w:numPr>
          <w:ilvl w:val="0"/>
          <w:numId w:val="12"/>
        </w:numPr>
        <w:spacing w:after="0" w:line="240" w:lineRule="auto"/>
        <w:ind w:left="567" w:hanging="283"/>
        <w:jc w:val="both"/>
        <w:rPr>
          <w:rFonts w:asciiTheme="majorBidi" w:eastAsia="Times New Roman" w:hAnsiTheme="majorBidi" w:cstheme="majorBidi"/>
          <w:sz w:val="24"/>
          <w:szCs w:val="24"/>
        </w:rPr>
      </w:pPr>
      <w:r w:rsidRPr="00FC4B17">
        <w:rPr>
          <w:rFonts w:asciiTheme="majorBidi" w:eastAsia="Times New Roman" w:hAnsiTheme="majorBidi" w:cstheme="majorBidi"/>
          <w:color w:val="000000" w:themeColor="text1"/>
          <w:sz w:val="24"/>
          <w:szCs w:val="24"/>
          <w:lang w:eastAsia="id-ID"/>
        </w:rPr>
        <w:t xml:space="preserve">Memberikan kesempatan bagi siswa untuk berkembang sesuai dengan kemampuannnya. </w:t>
      </w:r>
      <w:bookmarkStart w:id="0" w:name="more-735"/>
      <w:bookmarkEnd w:id="0"/>
    </w:p>
    <w:p w:rsidR="00AF394C" w:rsidRPr="0075754F" w:rsidRDefault="00AF394C" w:rsidP="000704B7">
      <w:pPr>
        <w:pStyle w:val="ListParagraph"/>
        <w:numPr>
          <w:ilvl w:val="0"/>
          <w:numId w:val="3"/>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Memberikan dasar yang lebih ilmiah terhadap pembelajaran, dengan cara:</w:t>
      </w:r>
    </w:p>
    <w:p w:rsidR="000675BA" w:rsidRPr="000675BA" w:rsidRDefault="00AF394C" w:rsidP="000704B7">
      <w:pPr>
        <w:pStyle w:val="ListParagraph"/>
        <w:numPr>
          <w:ilvl w:val="0"/>
          <w:numId w:val="13"/>
        </w:numPr>
        <w:spacing w:after="0" w:line="240" w:lineRule="auto"/>
        <w:ind w:left="567" w:hanging="283"/>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 xml:space="preserve">Perancangan program pembelajaran yang lebih sistematis. </w:t>
      </w:r>
    </w:p>
    <w:p w:rsidR="000675BA" w:rsidRPr="000675BA" w:rsidRDefault="00AF394C" w:rsidP="000704B7">
      <w:pPr>
        <w:pStyle w:val="ListParagraph"/>
        <w:numPr>
          <w:ilvl w:val="0"/>
          <w:numId w:val="13"/>
        </w:numPr>
        <w:spacing w:after="0" w:line="240" w:lineRule="auto"/>
        <w:ind w:left="567" w:hanging="283"/>
        <w:jc w:val="both"/>
        <w:rPr>
          <w:rFonts w:asciiTheme="majorBidi" w:eastAsia="Times New Roman" w:hAnsiTheme="majorBidi" w:cstheme="majorBidi"/>
          <w:sz w:val="24"/>
          <w:szCs w:val="24"/>
        </w:rPr>
      </w:pPr>
      <w:r w:rsidRPr="000675BA">
        <w:rPr>
          <w:rFonts w:asciiTheme="majorBidi" w:eastAsia="Times New Roman" w:hAnsiTheme="majorBidi" w:cstheme="majorBidi"/>
          <w:color w:val="000000" w:themeColor="text1"/>
          <w:sz w:val="24"/>
          <w:szCs w:val="24"/>
          <w:lang w:eastAsia="id-ID"/>
        </w:rPr>
        <w:t>Pengembangan bahan pengajaran yang dilandasi oleh penelitian.</w:t>
      </w:r>
    </w:p>
    <w:p w:rsidR="000675BA" w:rsidRPr="000675BA" w:rsidRDefault="00AF394C" w:rsidP="000704B7">
      <w:pPr>
        <w:pStyle w:val="ListParagraph"/>
        <w:numPr>
          <w:ilvl w:val="0"/>
          <w:numId w:val="13"/>
        </w:numPr>
        <w:spacing w:after="0" w:line="240" w:lineRule="auto"/>
        <w:ind w:left="567" w:hanging="283"/>
        <w:jc w:val="both"/>
        <w:rPr>
          <w:rFonts w:asciiTheme="majorBidi" w:eastAsia="Times New Roman" w:hAnsiTheme="majorBidi" w:cstheme="majorBidi"/>
          <w:sz w:val="24"/>
          <w:szCs w:val="24"/>
        </w:rPr>
      </w:pPr>
      <w:r w:rsidRPr="000675BA">
        <w:rPr>
          <w:rFonts w:asciiTheme="majorBidi" w:eastAsia="Times New Roman" w:hAnsiTheme="majorBidi" w:cstheme="majorBidi"/>
          <w:color w:val="000000" w:themeColor="text1"/>
          <w:sz w:val="24"/>
          <w:szCs w:val="24"/>
          <w:lang w:eastAsia="id-ID"/>
        </w:rPr>
        <w:t>Meningkatkan kemampuan sumber belajar</w:t>
      </w:r>
    </w:p>
    <w:p w:rsidR="00AF394C" w:rsidRPr="000675BA" w:rsidRDefault="00AF394C" w:rsidP="000704B7">
      <w:pPr>
        <w:pStyle w:val="ListParagraph"/>
        <w:numPr>
          <w:ilvl w:val="0"/>
          <w:numId w:val="13"/>
        </w:numPr>
        <w:spacing w:after="0" w:line="240" w:lineRule="auto"/>
        <w:ind w:left="567" w:hanging="283"/>
        <w:jc w:val="both"/>
        <w:rPr>
          <w:rFonts w:asciiTheme="majorBidi" w:eastAsia="Times New Roman" w:hAnsiTheme="majorBidi" w:cstheme="majorBidi"/>
          <w:sz w:val="24"/>
          <w:szCs w:val="24"/>
        </w:rPr>
      </w:pPr>
      <w:r w:rsidRPr="000675BA">
        <w:rPr>
          <w:rFonts w:asciiTheme="majorBidi" w:eastAsia="Times New Roman" w:hAnsiTheme="majorBidi" w:cstheme="majorBidi"/>
          <w:color w:val="000000" w:themeColor="text1"/>
          <w:sz w:val="24"/>
          <w:szCs w:val="24"/>
          <w:lang w:eastAsia="id-ID"/>
        </w:rPr>
        <w:t xml:space="preserve">Penyajian informasi dan bahan secara lebih kongkrit. </w:t>
      </w:r>
    </w:p>
    <w:p w:rsidR="00AF394C" w:rsidRPr="0075754F" w:rsidRDefault="00AF394C" w:rsidP="000704B7">
      <w:pPr>
        <w:pStyle w:val="ListParagraph"/>
        <w:numPr>
          <w:ilvl w:val="0"/>
          <w:numId w:val="3"/>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 xml:space="preserve">Memungkinkan belajar secara seketika, yaitu: </w:t>
      </w:r>
    </w:p>
    <w:p w:rsidR="000675BA" w:rsidRPr="000675BA" w:rsidRDefault="00AF394C" w:rsidP="000704B7">
      <w:pPr>
        <w:pStyle w:val="ListParagraph"/>
        <w:numPr>
          <w:ilvl w:val="0"/>
          <w:numId w:val="14"/>
        </w:numPr>
        <w:spacing w:after="0" w:line="240" w:lineRule="auto"/>
        <w:ind w:left="567" w:hanging="283"/>
        <w:jc w:val="both"/>
        <w:rPr>
          <w:rFonts w:asciiTheme="majorBidi" w:eastAsia="Times New Roman" w:hAnsiTheme="majorBidi" w:cstheme="majorBidi"/>
          <w:sz w:val="24"/>
          <w:szCs w:val="24"/>
        </w:rPr>
      </w:pPr>
      <w:r w:rsidRPr="0075754F">
        <w:rPr>
          <w:rFonts w:asciiTheme="majorBidi" w:eastAsia="Times New Roman" w:hAnsiTheme="majorBidi" w:cstheme="majorBidi"/>
          <w:color w:val="000000" w:themeColor="text1"/>
          <w:sz w:val="24"/>
          <w:szCs w:val="24"/>
          <w:lang w:eastAsia="id-ID"/>
        </w:rPr>
        <w:t>Mengurangi kesenjangan antara pembelajaran yang bersifat verbal dan abstrak dengan realitas yang sifatnya kongkrit</w:t>
      </w:r>
      <w:r w:rsidR="009656F4">
        <w:rPr>
          <w:rFonts w:asciiTheme="majorBidi" w:eastAsia="Times New Roman" w:hAnsiTheme="majorBidi" w:cstheme="majorBidi"/>
          <w:color w:val="000000" w:themeColor="text1"/>
          <w:sz w:val="24"/>
          <w:szCs w:val="24"/>
          <w:lang w:eastAsia="id-ID"/>
        </w:rPr>
        <w:t>.</w:t>
      </w:r>
    </w:p>
    <w:p w:rsidR="000675BA" w:rsidRPr="000675BA" w:rsidRDefault="00AF394C" w:rsidP="000704B7">
      <w:pPr>
        <w:pStyle w:val="ListParagraph"/>
        <w:numPr>
          <w:ilvl w:val="0"/>
          <w:numId w:val="14"/>
        </w:numPr>
        <w:spacing w:after="0" w:line="240" w:lineRule="auto"/>
        <w:ind w:left="567" w:hanging="283"/>
        <w:jc w:val="both"/>
        <w:rPr>
          <w:rFonts w:asciiTheme="majorBidi" w:eastAsia="Times New Roman" w:hAnsiTheme="majorBidi" w:cstheme="majorBidi"/>
          <w:sz w:val="24"/>
          <w:szCs w:val="24"/>
        </w:rPr>
      </w:pPr>
      <w:r w:rsidRPr="000675BA">
        <w:rPr>
          <w:rFonts w:asciiTheme="majorBidi" w:eastAsia="Times New Roman" w:hAnsiTheme="majorBidi" w:cstheme="majorBidi"/>
          <w:color w:val="000000" w:themeColor="text1"/>
          <w:sz w:val="24"/>
          <w:szCs w:val="24"/>
          <w:lang w:eastAsia="id-ID"/>
        </w:rPr>
        <w:t xml:space="preserve">Memberikan pengetahuan yang sifatnya langsung. </w:t>
      </w:r>
    </w:p>
    <w:p w:rsidR="00AF394C" w:rsidRPr="000675BA" w:rsidRDefault="00AF394C" w:rsidP="000704B7">
      <w:pPr>
        <w:pStyle w:val="ListParagraph"/>
        <w:numPr>
          <w:ilvl w:val="0"/>
          <w:numId w:val="14"/>
        </w:numPr>
        <w:spacing w:after="0" w:line="240" w:lineRule="auto"/>
        <w:ind w:left="567" w:hanging="283"/>
        <w:jc w:val="both"/>
        <w:rPr>
          <w:rFonts w:asciiTheme="majorBidi" w:eastAsia="Times New Roman" w:hAnsiTheme="majorBidi" w:cstheme="majorBidi"/>
          <w:sz w:val="24"/>
          <w:szCs w:val="24"/>
        </w:rPr>
      </w:pPr>
      <w:r w:rsidRPr="000675BA">
        <w:rPr>
          <w:rFonts w:asciiTheme="majorBidi" w:eastAsia="Times New Roman" w:hAnsiTheme="majorBidi" w:cstheme="majorBidi"/>
          <w:color w:val="000000" w:themeColor="text1"/>
          <w:sz w:val="24"/>
          <w:szCs w:val="24"/>
          <w:lang w:eastAsia="id-ID"/>
        </w:rPr>
        <w:t xml:space="preserve">Memungkinkan penyajian pembelajaran yang lebih luas, dengan menyajikan informasi yang mampu menembus batas geografis. </w:t>
      </w:r>
      <w:r w:rsidRPr="000675BA">
        <w:rPr>
          <w:rStyle w:val="FootnoteReference"/>
          <w:rFonts w:asciiTheme="majorBidi" w:eastAsia="Times New Roman" w:hAnsiTheme="majorBidi" w:cstheme="majorBidi"/>
          <w:sz w:val="24"/>
          <w:szCs w:val="24"/>
        </w:rPr>
        <w:footnoteReference w:customMarkFollows="1" w:id="8"/>
        <w:t>6</w:t>
      </w:r>
    </w:p>
    <w:p w:rsidR="000704B7" w:rsidRDefault="000704B7" w:rsidP="000704B7">
      <w:pPr>
        <w:spacing w:after="0" w:line="240" w:lineRule="auto"/>
        <w:ind w:left="426" w:firstLine="283"/>
        <w:contextualSpacing/>
        <w:jc w:val="both"/>
        <w:rPr>
          <w:rFonts w:asciiTheme="majorBidi" w:eastAsia="Times New Roman" w:hAnsiTheme="majorBidi" w:cstheme="majorBidi"/>
          <w:color w:val="000000" w:themeColor="text1"/>
          <w:sz w:val="24"/>
          <w:szCs w:val="24"/>
          <w:lang w:eastAsia="id-ID"/>
        </w:rPr>
      </w:pPr>
    </w:p>
    <w:p w:rsidR="00AF394C" w:rsidRPr="001A6B9C" w:rsidRDefault="00AF394C" w:rsidP="009656F4">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 xml:space="preserve">Fungsi-fungsi di atas sekaligus menggambarkan tentang alasan dan arti penting sumber belajar untuk kepentingan proses dan pencapaian hasil </w:t>
      </w:r>
      <w:r w:rsidR="009656F4">
        <w:rPr>
          <w:rFonts w:asciiTheme="majorBidi" w:eastAsia="Times New Roman" w:hAnsiTheme="majorBidi" w:cstheme="majorBidi"/>
          <w:color w:val="000000" w:themeColor="text1"/>
          <w:sz w:val="24"/>
          <w:szCs w:val="24"/>
          <w:lang w:eastAsia="id-ID"/>
        </w:rPr>
        <w:t>atau prestasi belajar</w:t>
      </w:r>
      <w:r w:rsidRPr="0075754F">
        <w:rPr>
          <w:rFonts w:asciiTheme="majorBidi" w:eastAsia="Times New Roman" w:hAnsiTheme="majorBidi" w:cstheme="majorBidi"/>
          <w:color w:val="000000" w:themeColor="text1"/>
          <w:sz w:val="24"/>
          <w:szCs w:val="24"/>
          <w:lang w:eastAsia="id-ID"/>
        </w:rPr>
        <w:t xml:space="preserve"> siswa. </w:t>
      </w:r>
    </w:p>
    <w:p w:rsidR="00AF394C" w:rsidRPr="0075754F" w:rsidRDefault="00AF394C" w:rsidP="000704B7">
      <w:pPr>
        <w:pStyle w:val="ListParagraph"/>
        <w:numPr>
          <w:ilvl w:val="1"/>
          <w:numId w:val="1"/>
        </w:numPr>
        <w:spacing w:after="0" w:line="480" w:lineRule="auto"/>
        <w:ind w:left="283" w:hanging="283"/>
        <w:jc w:val="both"/>
        <w:rPr>
          <w:rFonts w:asciiTheme="majorBidi" w:eastAsia="Times New Roman" w:hAnsiTheme="majorBidi" w:cstheme="majorBidi"/>
          <w:sz w:val="24"/>
          <w:szCs w:val="24"/>
        </w:rPr>
      </w:pPr>
      <w:r w:rsidRPr="0075754F">
        <w:rPr>
          <w:rFonts w:asciiTheme="majorBidi" w:eastAsia="Times New Roman" w:hAnsiTheme="majorBidi" w:cstheme="majorBidi"/>
          <w:b/>
          <w:bCs/>
          <w:sz w:val="24"/>
          <w:szCs w:val="24"/>
          <w:lang w:val="id-ID"/>
        </w:rPr>
        <w:t>Macam-macam Sumber Belajar</w:t>
      </w:r>
    </w:p>
    <w:p w:rsidR="000704B7" w:rsidRDefault="00AF394C" w:rsidP="000704B7">
      <w:pPr>
        <w:shd w:val="clear" w:color="auto" w:fill="FFFFFF" w:themeFill="background1"/>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lang w:val="id-ID"/>
        </w:rPr>
        <w:t>Menurut Asosiasi Teknologi Komunikasi Pendidikan (AECT), sumber belajar adalah semua sumber (baik berupa data, orang atau benda) yang dapat digunakan untuk memberi fasilitas (kemudahan) belajar bagi siswa. Sumber belajar itu meliputi pesan, orang, bahan, peralatan, teknik dan lingkungan/latar.</w:t>
      </w:r>
    </w:p>
    <w:p w:rsidR="000704B7" w:rsidRDefault="00AF394C" w:rsidP="000704B7">
      <w:pPr>
        <w:shd w:val="clear" w:color="auto" w:fill="FFFFFF" w:themeFill="background1"/>
        <w:spacing w:after="0" w:line="480" w:lineRule="auto"/>
        <w:ind w:firstLine="567"/>
        <w:contextualSpacing/>
        <w:jc w:val="both"/>
        <w:rPr>
          <w:rFonts w:asciiTheme="majorBidi" w:eastAsia="Times New Roman" w:hAnsiTheme="majorBidi" w:cstheme="majorBidi"/>
          <w:sz w:val="24"/>
          <w:szCs w:val="24"/>
          <w:shd w:val="clear" w:color="auto" w:fill="FFFFFF" w:themeFill="background1"/>
          <w:lang w:eastAsia="id-ID"/>
        </w:rPr>
      </w:pPr>
      <w:r w:rsidRPr="0075754F">
        <w:rPr>
          <w:rFonts w:asciiTheme="majorBidi" w:eastAsia="Times New Roman" w:hAnsiTheme="majorBidi" w:cstheme="majorBidi"/>
          <w:sz w:val="24"/>
          <w:szCs w:val="24"/>
          <w:shd w:val="clear" w:color="auto" w:fill="FFFFFF" w:themeFill="background1"/>
          <w:lang w:val="id-ID" w:eastAsia="id-ID"/>
        </w:rPr>
        <w:t>Ditinjau dari asal usulnya, sumber belajar dapat dibedakan menjadi dua, yaitu: sumber belajar yang dirancang (</w:t>
      </w:r>
      <w:r w:rsidRPr="0075754F">
        <w:rPr>
          <w:rFonts w:asciiTheme="majorBidi" w:eastAsia="Times New Roman" w:hAnsiTheme="majorBidi" w:cstheme="majorBidi"/>
          <w:i/>
          <w:iCs/>
          <w:sz w:val="24"/>
          <w:szCs w:val="24"/>
          <w:shd w:val="clear" w:color="auto" w:fill="FFFFFF" w:themeFill="background1"/>
          <w:lang w:val="id-ID" w:eastAsia="id-ID"/>
        </w:rPr>
        <w:t>learning resources by design</w:t>
      </w:r>
      <w:r w:rsidRPr="0075754F">
        <w:rPr>
          <w:rFonts w:asciiTheme="majorBidi" w:eastAsia="Times New Roman" w:hAnsiTheme="majorBidi" w:cstheme="majorBidi"/>
          <w:sz w:val="24"/>
          <w:szCs w:val="24"/>
          <w:shd w:val="clear" w:color="auto" w:fill="FFFFFF" w:themeFill="background1"/>
          <w:lang w:val="id-ID" w:eastAsia="id-ID"/>
        </w:rPr>
        <w:t>) yaitu sumber belajar yang memang sengaja dibuat untuk tujuan pembelajaran. Contohnya adalah : buku pelajaran, modul, program audio</w:t>
      </w:r>
      <w:r w:rsidR="000675BA">
        <w:rPr>
          <w:rFonts w:asciiTheme="majorBidi" w:eastAsia="Times New Roman" w:hAnsiTheme="majorBidi" w:cstheme="majorBidi"/>
          <w:sz w:val="24"/>
          <w:szCs w:val="24"/>
          <w:shd w:val="clear" w:color="auto" w:fill="FFFFFF" w:themeFill="background1"/>
          <w:lang w:eastAsia="id-ID"/>
        </w:rPr>
        <w:t>.</w:t>
      </w:r>
    </w:p>
    <w:p w:rsidR="000704B7" w:rsidRDefault="00AF394C" w:rsidP="000704B7">
      <w:pPr>
        <w:shd w:val="clear" w:color="auto" w:fill="FFFFFF" w:themeFill="background1"/>
        <w:spacing w:after="0" w:line="480" w:lineRule="auto"/>
        <w:ind w:firstLine="567"/>
        <w:contextualSpacing/>
        <w:jc w:val="both"/>
        <w:rPr>
          <w:rFonts w:asciiTheme="majorBidi" w:eastAsia="Times New Roman" w:hAnsiTheme="majorBidi" w:cstheme="majorBidi"/>
          <w:sz w:val="24"/>
          <w:szCs w:val="24"/>
          <w:shd w:val="clear" w:color="auto" w:fill="FFFFFF" w:themeFill="background1"/>
          <w:lang w:eastAsia="id-ID"/>
        </w:rPr>
      </w:pPr>
      <w:r w:rsidRPr="0075754F">
        <w:rPr>
          <w:rFonts w:asciiTheme="majorBidi" w:eastAsia="Times New Roman" w:hAnsiTheme="majorBidi" w:cstheme="majorBidi"/>
          <w:sz w:val="24"/>
          <w:szCs w:val="24"/>
          <w:shd w:val="clear" w:color="auto" w:fill="FFFFFF" w:themeFill="background1"/>
          <w:lang w:val="id-ID" w:eastAsia="id-ID"/>
        </w:rPr>
        <w:lastRenderedPageBreak/>
        <w:t>Jenis sumber belajar yang kedua adalah sumber belajar yang sudah tersedia dan tinggal dimanfaatkan (</w:t>
      </w:r>
      <w:r w:rsidRPr="0075754F">
        <w:rPr>
          <w:rFonts w:asciiTheme="majorBidi" w:eastAsia="Times New Roman" w:hAnsiTheme="majorBidi" w:cstheme="majorBidi"/>
          <w:i/>
          <w:iCs/>
          <w:sz w:val="24"/>
          <w:szCs w:val="24"/>
          <w:shd w:val="clear" w:color="auto" w:fill="FFFFFF" w:themeFill="background1"/>
          <w:lang w:val="id-ID" w:eastAsia="id-ID"/>
        </w:rPr>
        <w:t>learning resources by utilization),</w:t>
      </w:r>
      <w:r w:rsidRPr="0075754F">
        <w:rPr>
          <w:rFonts w:asciiTheme="majorBidi" w:eastAsia="Times New Roman" w:hAnsiTheme="majorBidi" w:cstheme="majorBidi"/>
          <w:sz w:val="24"/>
          <w:szCs w:val="24"/>
          <w:shd w:val="clear" w:color="auto" w:fill="FFFFFF" w:themeFill="background1"/>
          <w:lang w:val="id-ID" w:eastAsia="id-ID"/>
        </w:rPr>
        <w:t xml:space="preserve"> yaitu sumber belajar yang tidak secara khusus dirancang untuk keperluan pembelajaran, namun dapat ditemukan, dipilih dan dimanfaatkan untuk keperluan pembelajaran. </w:t>
      </w:r>
      <w:r>
        <w:rPr>
          <w:rStyle w:val="FootnoteReference"/>
          <w:rFonts w:asciiTheme="majorBidi" w:eastAsia="Times New Roman" w:hAnsiTheme="majorBidi" w:cstheme="majorBidi"/>
          <w:sz w:val="24"/>
          <w:szCs w:val="24"/>
          <w:shd w:val="clear" w:color="auto" w:fill="FFFFFF" w:themeFill="background1"/>
          <w:lang w:eastAsia="id-ID"/>
        </w:rPr>
        <w:footnoteReference w:customMarkFollows="1" w:id="9"/>
        <w:t>7</w:t>
      </w:r>
    </w:p>
    <w:p w:rsidR="000704B7" w:rsidRDefault="00AF394C" w:rsidP="000704B7">
      <w:pPr>
        <w:shd w:val="clear" w:color="auto" w:fill="FFFFFF" w:themeFill="background1"/>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shd w:val="clear" w:color="auto" w:fill="FFFFFF" w:themeFill="background1"/>
          <w:lang w:val="id-ID" w:eastAsia="id-ID"/>
        </w:rPr>
        <w:t>Contohnya: pejabat pemerintah, tenaga ahli, pemuka agama, olahragawan, kebun binatang, waduk, museum, film, sawah, terminal, surat kabar, siaran televisi, dan masih banyak lagi yang lai</w:t>
      </w:r>
      <w:r>
        <w:rPr>
          <w:rFonts w:asciiTheme="majorBidi" w:eastAsia="Times New Roman" w:hAnsiTheme="majorBidi" w:cstheme="majorBidi"/>
          <w:sz w:val="24"/>
          <w:szCs w:val="24"/>
          <w:shd w:val="clear" w:color="auto" w:fill="FFFFFF" w:themeFill="background1"/>
          <w:lang w:eastAsia="id-ID"/>
        </w:rPr>
        <w:t>n.</w:t>
      </w:r>
    </w:p>
    <w:p w:rsidR="00AF394C" w:rsidRPr="0075754F" w:rsidRDefault="00AF394C" w:rsidP="000704B7">
      <w:pPr>
        <w:shd w:val="clear" w:color="auto" w:fill="FFFFFF" w:themeFill="background1"/>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w:t>
      </w:r>
      <w:r w:rsidRPr="0075754F">
        <w:rPr>
          <w:rFonts w:asciiTheme="majorBidi" w:eastAsia="Times New Roman" w:hAnsiTheme="majorBidi" w:cstheme="majorBidi"/>
          <w:sz w:val="24"/>
          <w:szCs w:val="24"/>
          <w:lang w:val="id-ID"/>
        </w:rPr>
        <w:t xml:space="preserve">umber-sumber belajar dapat berbentuk: </w:t>
      </w:r>
    </w:p>
    <w:p w:rsidR="00AF394C" w:rsidRPr="0075754F"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P</w:t>
      </w:r>
      <w:r w:rsidRPr="0075754F">
        <w:rPr>
          <w:rFonts w:asciiTheme="majorBidi" w:eastAsia="Times New Roman" w:hAnsiTheme="majorBidi" w:cstheme="majorBidi"/>
          <w:sz w:val="24"/>
          <w:szCs w:val="24"/>
          <w:lang w:val="id-ID"/>
        </w:rPr>
        <w:t>esan: informasi, bahan ajar; cerita rakyat, dongeng, hikayat, dan sebagainya</w:t>
      </w:r>
      <w:r w:rsidR="00F147A4">
        <w:rPr>
          <w:rFonts w:asciiTheme="majorBidi" w:eastAsia="Times New Roman" w:hAnsiTheme="majorBidi" w:cstheme="majorBidi"/>
          <w:sz w:val="24"/>
          <w:szCs w:val="24"/>
        </w:rPr>
        <w:t>.</w:t>
      </w:r>
    </w:p>
    <w:p w:rsidR="00AF394C" w:rsidRPr="0075754F"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O</w:t>
      </w:r>
      <w:r w:rsidRPr="0075754F">
        <w:rPr>
          <w:rFonts w:asciiTheme="majorBidi" w:eastAsia="Times New Roman" w:hAnsiTheme="majorBidi" w:cstheme="majorBidi"/>
          <w:sz w:val="24"/>
          <w:szCs w:val="24"/>
          <w:lang w:val="id-ID"/>
        </w:rPr>
        <w:t>rang: guru, instruktur, siswa, ahli, nara sumber, tokoh masyarakat, pimpinan lembaga, tokoh karier dan sebagainya</w:t>
      </w:r>
      <w:r w:rsidRPr="0075754F">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customMarkFollows="1" w:id="10"/>
        <w:t>8</w:t>
      </w:r>
    </w:p>
    <w:p w:rsidR="00AF394C" w:rsidRPr="0075754F"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B</w:t>
      </w:r>
      <w:r w:rsidRPr="0075754F">
        <w:rPr>
          <w:rFonts w:asciiTheme="majorBidi" w:eastAsia="Times New Roman" w:hAnsiTheme="majorBidi" w:cstheme="majorBidi"/>
          <w:sz w:val="24"/>
          <w:szCs w:val="24"/>
          <w:lang w:val="id-ID"/>
        </w:rPr>
        <w:t>ahan: buku, transparansi, film, slides, gambar, grafik yang dirancang untuk pembelajaran, relief, candi, arca, komik, dan sebagainya;</w:t>
      </w:r>
    </w:p>
    <w:p w:rsidR="00AF394C" w:rsidRPr="0075754F"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A</w:t>
      </w:r>
      <w:r w:rsidRPr="0075754F">
        <w:rPr>
          <w:rFonts w:asciiTheme="majorBidi" w:eastAsia="Times New Roman" w:hAnsiTheme="majorBidi" w:cstheme="majorBidi"/>
          <w:sz w:val="24"/>
          <w:szCs w:val="24"/>
          <w:lang w:val="id-ID"/>
        </w:rPr>
        <w:t>lat/ perlengkapan: perangkat keras, komputer, radio, televisi, VCD/DVD, kamera, papan tulis, generator, mesin, mobil, motor, alat listrik, obeng dan sebagainya</w:t>
      </w:r>
      <w:r w:rsidRPr="0075754F">
        <w:rPr>
          <w:rFonts w:asciiTheme="majorBidi" w:eastAsia="Times New Roman" w:hAnsiTheme="majorBidi" w:cstheme="majorBidi"/>
          <w:sz w:val="24"/>
          <w:szCs w:val="24"/>
        </w:rPr>
        <w:t>.</w:t>
      </w:r>
    </w:p>
    <w:p w:rsidR="00AF394C" w:rsidRPr="0075754F"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P</w:t>
      </w:r>
      <w:r w:rsidRPr="0075754F">
        <w:rPr>
          <w:rFonts w:asciiTheme="majorBidi" w:eastAsia="Times New Roman" w:hAnsiTheme="majorBidi" w:cstheme="majorBidi"/>
          <w:sz w:val="24"/>
          <w:szCs w:val="24"/>
          <w:lang w:val="id-ID"/>
        </w:rPr>
        <w:t>endekatan/ metode/ teknik: disikusi, seminar, pemecahan masalah, simulasi, permainan, sarasehan, percakapan biasa, diskusi, debat, talk shaw dan sejenisnya</w:t>
      </w:r>
      <w:r w:rsidRPr="0075754F">
        <w:rPr>
          <w:rFonts w:asciiTheme="majorBidi" w:eastAsia="Times New Roman" w:hAnsiTheme="majorBidi" w:cstheme="majorBidi"/>
          <w:sz w:val="24"/>
          <w:szCs w:val="24"/>
        </w:rPr>
        <w:t>.</w:t>
      </w:r>
    </w:p>
    <w:p w:rsidR="00AF394C" w:rsidRDefault="00AF394C" w:rsidP="000704B7">
      <w:pPr>
        <w:pStyle w:val="ListParagraph"/>
        <w:numPr>
          <w:ilvl w:val="1"/>
          <w:numId w:val="4"/>
        </w:numPr>
        <w:spacing w:after="0" w:line="48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L</w:t>
      </w:r>
      <w:r w:rsidRPr="0075754F">
        <w:rPr>
          <w:rFonts w:asciiTheme="majorBidi" w:eastAsia="Times New Roman" w:hAnsiTheme="majorBidi" w:cstheme="majorBidi"/>
          <w:sz w:val="24"/>
          <w:szCs w:val="24"/>
          <w:lang w:val="id-ID"/>
        </w:rPr>
        <w:t>ingkungan: ruang kelas</w:t>
      </w:r>
      <w:r w:rsidR="00F72A5B">
        <w:rPr>
          <w:rFonts w:asciiTheme="majorBidi" w:eastAsia="Times New Roman" w:hAnsiTheme="majorBidi" w:cstheme="majorBidi"/>
          <w:sz w:val="24"/>
          <w:szCs w:val="24"/>
          <w:lang w:val="id-ID"/>
        </w:rPr>
        <w:t>, studio, perpustakaan, aula, t</w:t>
      </w:r>
      <w:r w:rsidR="00F72A5B">
        <w:rPr>
          <w:rFonts w:asciiTheme="majorBidi" w:eastAsia="Times New Roman" w:hAnsiTheme="majorBidi" w:cstheme="majorBidi"/>
          <w:sz w:val="24"/>
          <w:szCs w:val="24"/>
        </w:rPr>
        <w:t>a</w:t>
      </w:r>
      <w:r w:rsidRPr="0075754F">
        <w:rPr>
          <w:rFonts w:asciiTheme="majorBidi" w:eastAsia="Times New Roman" w:hAnsiTheme="majorBidi" w:cstheme="majorBidi"/>
          <w:sz w:val="24"/>
          <w:szCs w:val="24"/>
          <w:lang w:val="id-ID"/>
        </w:rPr>
        <w:t>man, kebun, pasar, toko, museum, kantor dan sebagainya.</w:t>
      </w:r>
    </w:p>
    <w:p w:rsidR="00AF394C" w:rsidRPr="0075754F" w:rsidRDefault="00AF394C" w:rsidP="000704B7">
      <w:pPr>
        <w:spacing w:after="0" w:line="480" w:lineRule="auto"/>
        <w:ind w:firstLine="567"/>
        <w:contextualSpacing/>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Sedangkan menurut Rohani, pemba</w:t>
      </w:r>
      <w:r w:rsidR="0027799B">
        <w:rPr>
          <w:rFonts w:asciiTheme="majorBidi" w:eastAsia="Times New Roman" w:hAnsiTheme="majorBidi" w:cstheme="majorBidi"/>
          <w:sz w:val="24"/>
          <w:szCs w:val="24"/>
        </w:rPr>
        <w:t>gian sumber belajar antara lain</w:t>
      </w:r>
      <w:r w:rsidR="000704B7">
        <w:rPr>
          <w:rFonts w:asciiTheme="majorBidi" w:eastAsia="Times New Roman" w:hAnsiTheme="majorBidi" w:cstheme="majorBidi"/>
          <w:sz w:val="24"/>
          <w:szCs w:val="24"/>
        </w:rPr>
        <w:t xml:space="preserve"> </w:t>
      </w:r>
      <w:r w:rsidRPr="0075754F">
        <w:rPr>
          <w:rFonts w:asciiTheme="majorBidi" w:eastAsia="Times New Roman" w:hAnsiTheme="majorBidi" w:cstheme="majorBidi"/>
          <w:sz w:val="24"/>
          <w:szCs w:val="24"/>
        </w:rPr>
        <w:t>meliputi:</w:t>
      </w:r>
    </w:p>
    <w:p w:rsidR="00AF394C" w:rsidRPr="0075754F" w:rsidRDefault="00AF394C" w:rsidP="000704B7">
      <w:pPr>
        <w:pStyle w:val="ListParagraph"/>
        <w:numPr>
          <w:ilvl w:val="0"/>
          <w:numId w:val="5"/>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lastRenderedPageBreak/>
        <w:t>Sumber belajar cetak: buku, majalah, ensiklopedi, brosur, koran, poster, dan denah.</w:t>
      </w:r>
    </w:p>
    <w:p w:rsidR="00AF394C" w:rsidRPr="0075754F" w:rsidRDefault="00AF394C" w:rsidP="000704B7">
      <w:pPr>
        <w:pStyle w:val="ListParagraph"/>
        <w:numPr>
          <w:ilvl w:val="0"/>
          <w:numId w:val="5"/>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Sumber belajar non cetak: film, slide, video, model, boneka, dan audio kaset.</w:t>
      </w:r>
    </w:p>
    <w:p w:rsidR="00AF394C" w:rsidRPr="0075754F" w:rsidRDefault="00AF394C" w:rsidP="000704B7">
      <w:pPr>
        <w:pStyle w:val="ListParagraph"/>
        <w:numPr>
          <w:ilvl w:val="0"/>
          <w:numId w:val="5"/>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Sumber belajar yang berupa fasilitas: auditorium, perpustakaan, ruang belajar, meja belajar individual (</w:t>
      </w:r>
      <w:r w:rsidRPr="0075754F">
        <w:rPr>
          <w:rFonts w:asciiTheme="majorBidi" w:eastAsia="Times New Roman" w:hAnsiTheme="majorBidi" w:cstheme="majorBidi"/>
          <w:i/>
          <w:iCs/>
          <w:sz w:val="24"/>
          <w:szCs w:val="24"/>
        </w:rPr>
        <w:t>carrel</w:t>
      </w:r>
      <w:r w:rsidRPr="0075754F">
        <w:rPr>
          <w:rFonts w:asciiTheme="majorBidi" w:eastAsia="Times New Roman" w:hAnsiTheme="majorBidi" w:cstheme="majorBidi"/>
          <w:sz w:val="24"/>
          <w:szCs w:val="24"/>
        </w:rPr>
        <w:t>), studio, lapangan dan olahraga.</w:t>
      </w:r>
    </w:p>
    <w:p w:rsidR="00AF394C" w:rsidRPr="0075754F" w:rsidRDefault="00AF394C" w:rsidP="000704B7">
      <w:pPr>
        <w:pStyle w:val="ListParagraph"/>
        <w:numPr>
          <w:ilvl w:val="0"/>
          <w:numId w:val="5"/>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Sumber belajar yang berupa kegiatan: wawancara, kerja kelompok, observasi, simulasi, dan permainan</w:t>
      </w:r>
    </w:p>
    <w:p w:rsidR="00AF394C" w:rsidRDefault="00AF394C" w:rsidP="000704B7">
      <w:pPr>
        <w:pStyle w:val="ListParagraph"/>
        <w:numPr>
          <w:ilvl w:val="0"/>
          <w:numId w:val="5"/>
        </w:numPr>
        <w:spacing w:after="0" w:line="240" w:lineRule="auto"/>
        <w:ind w:left="284" w:hanging="284"/>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Sumber belajar yang berupa lingkungan : taman dan terminal</w:t>
      </w:r>
      <w:r>
        <w:rPr>
          <w:rStyle w:val="FootnoteReference"/>
          <w:rFonts w:asciiTheme="majorBidi" w:eastAsia="Times New Roman" w:hAnsiTheme="majorBidi" w:cstheme="majorBidi"/>
          <w:sz w:val="24"/>
          <w:szCs w:val="24"/>
        </w:rPr>
        <w:footnoteReference w:customMarkFollows="1" w:id="11"/>
        <w:t>9</w:t>
      </w:r>
    </w:p>
    <w:p w:rsidR="000704B7" w:rsidRDefault="000704B7" w:rsidP="000704B7">
      <w:pPr>
        <w:spacing w:after="0" w:line="240" w:lineRule="auto"/>
        <w:ind w:left="426" w:firstLine="283"/>
        <w:contextualSpacing/>
        <w:jc w:val="both"/>
        <w:rPr>
          <w:rFonts w:asciiTheme="majorBidi" w:eastAsia="Times New Roman" w:hAnsiTheme="majorBidi" w:cstheme="majorBidi"/>
          <w:color w:val="000000" w:themeColor="text1"/>
          <w:sz w:val="24"/>
        </w:rPr>
      </w:pPr>
    </w:p>
    <w:p w:rsidR="00B9702F" w:rsidRDefault="00AF394C" w:rsidP="00B9702F">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rPr>
        <w:t xml:space="preserve">Di dalam </w:t>
      </w:r>
      <w:r w:rsidRPr="0075754F">
        <w:rPr>
          <w:rFonts w:asciiTheme="majorBidi" w:eastAsia="Times New Roman" w:hAnsiTheme="majorBidi" w:cstheme="majorBidi"/>
          <w:color w:val="000000" w:themeColor="text1"/>
          <w:sz w:val="24"/>
          <w:szCs w:val="24"/>
          <w:lang w:eastAsia="id-ID"/>
        </w:rPr>
        <w:t>sumber belajar dapat memberikan tempat atau bangunan yang dirancang secara khusus untuk tujuan menyimpan, merawat, mengembangkan, dan memanfaatkan berbagai sumber belajar, baik untuk kebutuhan belajar secara individual maupun kelompok.</w:t>
      </w:r>
      <w:r w:rsidR="004638C8">
        <w:rPr>
          <w:rFonts w:asciiTheme="majorBidi" w:eastAsia="Times New Roman" w:hAnsiTheme="majorBidi" w:cstheme="majorBidi"/>
          <w:color w:val="000000" w:themeColor="text1"/>
          <w:sz w:val="24"/>
          <w:szCs w:val="24"/>
          <w:lang w:eastAsia="id-ID"/>
        </w:rPr>
        <w:t xml:space="preserve"> Sebagaimana firman Allah (Q.S An Nahl:43)</w:t>
      </w:r>
    </w:p>
    <w:p w:rsidR="00B9702F" w:rsidRDefault="00B9702F" w:rsidP="00B9702F">
      <w:pPr>
        <w:bidi/>
        <w:spacing w:before="240" w:after="0" w:line="240" w:lineRule="auto"/>
        <w:jc w:val="both"/>
        <w:rPr>
          <w:rFonts w:ascii="(normal text)" w:hAnsi="(normal text)"/>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B9702F" w:rsidRDefault="00B9702F" w:rsidP="00B9702F">
      <w:pPr>
        <w:bidi/>
        <w:spacing w:before="240" w:after="0"/>
        <w:ind w:left="7086"/>
        <w:jc w:val="both"/>
        <w:rPr>
          <w:rFonts w:ascii="(normal text)" w:hAnsi="(normal text)"/>
        </w:rPr>
      </w:pPr>
      <w:r>
        <w:rPr>
          <w:rFonts w:ascii="(normal text)" w:hAnsi="(normal text)"/>
        </w:rPr>
        <w:t>Artinya:</w:t>
      </w:r>
    </w:p>
    <w:p w:rsidR="004638C8" w:rsidRPr="00B9702F" w:rsidRDefault="00B9702F" w:rsidP="00B9702F">
      <w:pPr>
        <w:spacing w:line="240" w:lineRule="auto"/>
        <w:jc w:val="both"/>
        <w:rPr>
          <w:rFonts w:ascii="(normal text)" w:hAnsi="(normal text)"/>
          <w:sz w:val="24"/>
          <w:szCs w:val="24"/>
        </w:rPr>
      </w:pPr>
      <w:r w:rsidRPr="00B9702F">
        <w:rPr>
          <w:rFonts w:ascii="(normal text)" w:hAnsi="(normal text)"/>
          <w:sz w:val="24"/>
          <w:szCs w:val="24"/>
        </w:rPr>
        <w:t xml:space="preserve">Dan Kami tidak mengutus sebelum kamu, kecuali orang-orang lelaki yang Kami beri wahyu kepada mereka; Maka bertanyalah kepada orang yang mempunyai pengetahuan, </w:t>
      </w:r>
      <w:r>
        <w:rPr>
          <w:rFonts w:ascii="(normal text)" w:hAnsi="(normal text)"/>
          <w:sz w:val="24"/>
          <w:szCs w:val="24"/>
        </w:rPr>
        <w:t>jika kamu tidak mengetahui.</w:t>
      </w:r>
    </w:p>
    <w:p w:rsidR="000704B7" w:rsidRDefault="0027799B" w:rsidP="000704B7">
      <w:pPr>
        <w:spacing w:after="0" w:line="480" w:lineRule="auto"/>
        <w:ind w:firstLine="567"/>
        <w:contextualSpacing/>
        <w:jc w:val="both"/>
        <w:rPr>
          <w:rFonts w:asciiTheme="majorBidi" w:eastAsia="Times New Roman" w:hAnsiTheme="majorBidi" w:cstheme="majorBidi"/>
          <w:sz w:val="24"/>
          <w:szCs w:val="24"/>
        </w:rPr>
      </w:pPr>
      <w:r>
        <w:rPr>
          <w:rFonts w:asciiTheme="majorBidi" w:eastAsia="Times New Roman" w:hAnsiTheme="majorBidi" w:cstheme="majorBidi"/>
          <w:color w:val="000000" w:themeColor="text1"/>
          <w:sz w:val="24"/>
          <w:szCs w:val="24"/>
          <w:lang w:eastAsia="id-ID"/>
        </w:rPr>
        <w:t>T</w:t>
      </w:r>
      <w:r w:rsidRPr="0075754F">
        <w:rPr>
          <w:rFonts w:asciiTheme="majorBidi" w:eastAsia="Times New Roman" w:hAnsiTheme="majorBidi" w:cstheme="majorBidi"/>
          <w:color w:val="000000" w:themeColor="text1"/>
          <w:sz w:val="24"/>
          <w:szCs w:val="24"/>
          <w:lang w:eastAsia="id-ID"/>
        </w:rPr>
        <w:t>idak</w:t>
      </w:r>
      <w:r w:rsidR="00F552DF">
        <w:rPr>
          <w:rFonts w:asciiTheme="majorBidi" w:eastAsia="Times New Roman" w:hAnsiTheme="majorBidi" w:cstheme="majorBidi"/>
          <w:color w:val="000000" w:themeColor="text1"/>
          <w:sz w:val="24"/>
          <w:szCs w:val="24"/>
          <w:lang w:eastAsia="id-ID"/>
        </w:rPr>
        <w:t xml:space="preserve"> </w:t>
      </w:r>
      <w:r w:rsidR="00AF394C" w:rsidRPr="0075754F">
        <w:rPr>
          <w:rFonts w:asciiTheme="majorBidi" w:eastAsia="Times New Roman" w:hAnsiTheme="majorBidi" w:cstheme="majorBidi"/>
          <w:color w:val="000000" w:themeColor="text1"/>
          <w:sz w:val="24"/>
          <w:szCs w:val="24"/>
          <w:lang w:eastAsia="id-ID"/>
        </w:rPr>
        <w:t>mengherankan bila Pusat Sumber Belajar</w:t>
      </w:r>
      <w:r w:rsidR="00AF394C">
        <w:rPr>
          <w:rFonts w:asciiTheme="majorBidi" w:eastAsia="Times New Roman" w:hAnsiTheme="majorBidi" w:cstheme="majorBidi"/>
          <w:color w:val="000000" w:themeColor="text1"/>
          <w:sz w:val="24"/>
          <w:szCs w:val="24"/>
          <w:lang w:eastAsia="id-ID"/>
        </w:rPr>
        <w:t xml:space="preserve"> (PSB)</w:t>
      </w:r>
      <w:r w:rsidR="00AF394C" w:rsidRPr="0075754F">
        <w:rPr>
          <w:rFonts w:asciiTheme="majorBidi" w:eastAsia="Times New Roman" w:hAnsiTheme="majorBidi" w:cstheme="majorBidi"/>
          <w:color w:val="000000" w:themeColor="text1"/>
          <w:sz w:val="24"/>
          <w:szCs w:val="24"/>
          <w:lang w:eastAsia="id-ID"/>
        </w:rPr>
        <w:t xml:space="preserve"> berkembang menjadi suatu lembaga yang profesioanal dalam menunjang pencapaian tujuan pembelajaran. Hal ini seperti yang dikemukakan oleh Merril dan Drop yang mendefinisikan</w:t>
      </w:r>
      <w:r w:rsidR="00881D59">
        <w:rPr>
          <w:rFonts w:asciiTheme="majorBidi" w:eastAsia="Times New Roman" w:hAnsiTheme="majorBidi" w:cstheme="majorBidi"/>
          <w:color w:val="000000" w:themeColor="text1"/>
          <w:sz w:val="24"/>
          <w:szCs w:val="24"/>
          <w:lang w:eastAsia="id-ID"/>
        </w:rPr>
        <w:t xml:space="preserve"> </w:t>
      </w:r>
      <w:r w:rsidR="00AF394C" w:rsidRPr="0075754F">
        <w:rPr>
          <w:rFonts w:asciiTheme="majorBidi" w:eastAsia="Times New Roman" w:hAnsiTheme="majorBidi" w:cstheme="majorBidi"/>
          <w:color w:val="000000" w:themeColor="text1"/>
          <w:sz w:val="24"/>
          <w:szCs w:val="24"/>
          <w:lang w:eastAsia="id-ID"/>
        </w:rPr>
        <w:t xml:space="preserve"> Pusat Sumber Belajar sebagai suatu kegiatan yang terorganisir yang terdiri dari direktur, staf, peralatan dan bahan-bahan pembelajaran yang ditempatkan dalam satu lokasi serta mempunyai satu atau lebih fasilitas khusus </w:t>
      </w:r>
      <w:r w:rsidR="00AF394C" w:rsidRPr="0075754F">
        <w:rPr>
          <w:rFonts w:asciiTheme="majorBidi" w:eastAsia="Times New Roman" w:hAnsiTheme="majorBidi" w:cstheme="majorBidi"/>
          <w:color w:val="000000" w:themeColor="text1"/>
          <w:sz w:val="24"/>
          <w:szCs w:val="24"/>
          <w:lang w:eastAsia="id-ID"/>
        </w:rPr>
        <w:lastRenderedPageBreak/>
        <w:t>untuk perencanaan, produksi, penyajian, dan pengembangan yang berhubungan dengan kurikulum dan pengajaran pada suatu universitas atau sekolah.</w:t>
      </w:r>
      <w:r w:rsidR="00AF394C">
        <w:rPr>
          <w:rStyle w:val="FootnoteReference"/>
          <w:rFonts w:asciiTheme="majorBidi" w:eastAsia="Times New Roman" w:hAnsiTheme="majorBidi" w:cstheme="majorBidi"/>
          <w:sz w:val="24"/>
          <w:szCs w:val="24"/>
        </w:rPr>
        <w:footnoteReference w:customMarkFollows="1" w:id="12"/>
        <w:t>10</w:t>
      </w:r>
    </w:p>
    <w:p w:rsidR="000704B7" w:rsidRPr="0083158D" w:rsidRDefault="00AF394C" w:rsidP="0083158D">
      <w:pPr>
        <w:spacing w:after="0" w:line="480" w:lineRule="auto"/>
        <w:ind w:firstLine="567"/>
        <w:contextualSpacing/>
        <w:jc w:val="both"/>
        <w:rPr>
          <w:rFonts w:asciiTheme="majorBidi" w:eastAsia="Times New Roman" w:hAnsiTheme="majorBidi" w:cstheme="majorBidi"/>
          <w:color w:val="000000" w:themeColor="text1"/>
          <w:sz w:val="24"/>
          <w:szCs w:val="24"/>
          <w:lang w:eastAsia="id-ID"/>
        </w:rPr>
      </w:pPr>
      <w:r w:rsidRPr="0075754F">
        <w:rPr>
          <w:rFonts w:asciiTheme="majorBidi" w:eastAsia="Times New Roman" w:hAnsiTheme="majorBidi" w:cstheme="majorBidi"/>
          <w:color w:val="000000" w:themeColor="text1"/>
          <w:sz w:val="24"/>
          <w:szCs w:val="24"/>
          <w:lang w:eastAsia="id-ID"/>
        </w:rPr>
        <w:t>Dari beberapa pengertian di atas, dapat digambarkan bahwa PSB sebagai bagian integral dalam sistem pembelajaran terus berkembang baik dari segi sarana dan prasarana yang dimilikinya sampai kepada fungsi-fungsinya dalam mencapai tujuan atau kompetensi pembelajaran.</w:t>
      </w:r>
      <w:r w:rsidR="00860C8E">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Peterson  mengambarkan PSB sebagai le</w:t>
      </w:r>
      <w:r w:rsidR="00F147A4">
        <w:rPr>
          <w:rFonts w:asciiTheme="majorBidi" w:eastAsia="Times New Roman" w:hAnsiTheme="majorBidi" w:cstheme="majorBidi"/>
          <w:color w:val="000000" w:themeColor="text1"/>
          <w:sz w:val="24"/>
          <w:szCs w:val="24"/>
          <w:lang w:eastAsia="id-ID"/>
        </w:rPr>
        <w:t>mbaga yang terdiri dari, pengem</w:t>
      </w:r>
      <w:r w:rsidRPr="0075754F">
        <w:rPr>
          <w:rFonts w:asciiTheme="majorBidi" w:eastAsia="Times New Roman" w:hAnsiTheme="majorBidi" w:cstheme="majorBidi"/>
          <w:color w:val="000000" w:themeColor="text1"/>
          <w:sz w:val="24"/>
          <w:szCs w:val="24"/>
          <w:lang w:eastAsia="id-ID"/>
        </w:rPr>
        <w:t xml:space="preserve">bangan </w:t>
      </w:r>
      <w:r w:rsidR="00B7278D">
        <w:rPr>
          <w:rFonts w:asciiTheme="majorBidi" w:eastAsia="Times New Roman" w:hAnsiTheme="majorBidi" w:cstheme="majorBidi"/>
          <w:color w:val="000000" w:themeColor="text1"/>
          <w:sz w:val="24"/>
          <w:szCs w:val="24"/>
          <w:lang w:eastAsia="id-ID"/>
        </w:rPr>
        <w:t xml:space="preserve"> </w:t>
      </w:r>
      <w:r w:rsidRPr="0075754F">
        <w:rPr>
          <w:rFonts w:asciiTheme="majorBidi" w:eastAsia="Times New Roman" w:hAnsiTheme="majorBidi" w:cstheme="majorBidi"/>
          <w:color w:val="000000" w:themeColor="text1"/>
          <w:sz w:val="24"/>
          <w:szCs w:val="24"/>
          <w:lang w:eastAsia="id-ID"/>
        </w:rPr>
        <w:t>sistem instruksional, perpustakaan, ruangan belajar non-tradisional, serta pelayanan audio-visual, peralatan, dan kegiatan produksi media</w:t>
      </w:r>
      <w:r>
        <w:rPr>
          <w:rFonts w:asciiTheme="majorBidi" w:eastAsia="Times New Roman" w:hAnsiTheme="majorBidi" w:cstheme="majorBidi"/>
          <w:color w:val="000000" w:themeColor="text1"/>
          <w:sz w:val="24"/>
          <w:szCs w:val="24"/>
          <w:lang w:eastAsia="id-ID"/>
        </w:rPr>
        <w:t>.</w:t>
      </w:r>
    </w:p>
    <w:p w:rsidR="00AF394C" w:rsidRPr="00B94D90" w:rsidRDefault="00AF394C" w:rsidP="000704B7">
      <w:pPr>
        <w:pStyle w:val="ListParagraph"/>
        <w:numPr>
          <w:ilvl w:val="0"/>
          <w:numId w:val="2"/>
        </w:numPr>
        <w:spacing w:after="0" w:line="480" w:lineRule="auto"/>
        <w:ind w:left="426" w:hanging="426"/>
        <w:rPr>
          <w:rFonts w:asciiTheme="majorBidi" w:hAnsiTheme="majorBidi" w:cstheme="majorBidi"/>
          <w:b/>
          <w:sz w:val="24"/>
          <w:szCs w:val="24"/>
        </w:rPr>
      </w:pPr>
      <w:r w:rsidRPr="00B94D90">
        <w:rPr>
          <w:rFonts w:asciiTheme="majorBidi" w:hAnsiTheme="majorBidi" w:cstheme="majorBidi"/>
          <w:b/>
          <w:sz w:val="24"/>
          <w:szCs w:val="24"/>
        </w:rPr>
        <w:t>Prestasi Belajar</w:t>
      </w:r>
    </w:p>
    <w:p w:rsidR="00AF394C" w:rsidRPr="0075754F" w:rsidRDefault="00AF394C" w:rsidP="000704B7">
      <w:pPr>
        <w:pStyle w:val="ListParagraph"/>
        <w:numPr>
          <w:ilvl w:val="0"/>
          <w:numId w:val="10"/>
        </w:numPr>
        <w:spacing w:after="0" w:line="480" w:lineRule="auto"/>
        <w:ind w:left="283" w:hanging="283"/>
        <w:rPr>
          <w:rFonts w:asciiTheme="majorBidi" w:hAnsiTheme="majorBidi" w:cstheme="majorBidi"/>
          <w:b/>
          <w:sz w:val="24"/>
          <w:szCs w:val="24"/>
        </w:rPr>
      </w:pPr>
      <w:r w:rsidRPr="0075754F">
        <w:rPr>
          <w:rFonts w:asciiTheme="majorBidi" w:hAnsiTheme="majorBidi" w:cstheme="majorBidi"/>
          <w:b/>
          <w:sz w:val="24"/>
          <w:szCs w:val="24"/>
        </w:rPr>
        <w:t>Pengertian Prestasi Belajar</w:t>
      </w:r>
    </w:p>
    <w:p w:rsidR="000704B7" w:rsidRDefault="00AF394C" w:rsidP="000704B7">
      <w:pPr>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Pengertian prestasi belajar secara umum adalah pencapaia</w:t>
      </w:r>
      <w:r w:rsidR="00B7278D">
        <w:rPr>
          <w:rFonts w:asciiTheme="majorBidi" w:eastAsia="Times New Roman" w:hAnsiTheme="majorBidi" w:cstheme="majorBidi"/>
          <w:sz w:val="24"/>
          <w:szCs w:val="24"/>
        </w:rPr>
        <w:t>n target atas usaha yang dilaku</w:t>
      </w:r>
      <w:r w:rsidR="00AB7216">
        <w:rPr>
          <w:rFonts w:asciiTheme="majorBidi" w:eastAsia="Times New Roman" w:hAnsiTheme="majorBidi" w:cstheme="majorBidi"/>
          <w:sz w:val="24"/>
          <w:szCs w:val="24"/>
        </w:rPr>
        <w:t>kan ini</w:t>
      </w:r>
      <w:r w:rsidR="00B727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bahwa prestasi berhubungan dengan kualitas kerja yang di capai seseorang. Atau dengan kata lain prestasi belajar  merupakan instrumen dan indikator dal</w:t>
      </w:r>
      <w:r w:rsidR="00B7278D">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m mengukur sejauh mana tingkat keberhasilan suatu upayah tertentu. </w:t>
      </w:r>
    </w:p>
    <w:p w:rsidR="000704B7" w:rsidRDefault="00AF394C" w:rsidP="000704B7">
      <w:pPr>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Jika istilah prestasi tersebut di hubungkan dengan prestasi belajar siswa maka dapat di asumsikan sebagai hasil belajar yang di capai siswa pada periode tertentu yang dapat di jadikan</w:t>
      </w:r>
      <w:r w:rsidR="00026A5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sebagai alat ukur keb</w:t>
      </w:r>
      <w:r w:rsidR="00B7278D">
        <w:rPr>
          <w:rFonts w:asciiTheme="majorBidi" w:eastAsia="Times New Roman" w:hAnsiTheme="majorBidi" w:cstheme="majorBidi"/>
          <w:sz w:val="24"/>
          <w:szCs w:val="24"/>
        </w:rPr>
        <w:t>e</w:t>
      </w:r>
      <w:r>
        <w:rPr>
          <w:rFonts w:asciiTheme="majorBidi" w:eastAsia="Times New Roman" w:hAnsiTheme="majorBidi" w:cstheme="majorBidi"/>
          <w:sz w:val="24"/>
          <w:szCs w:val="24"/>
        </w:rPr>
        <w:t>rhasilan pada proses belajarnya. ukuran dari prest</w:t>
      </w:r>
      <w:r w:rsidR="00B7278D">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si belajar berupa nilai-nilai yang </w:t>
      </w:r>
      <w:r w:rsidR="0083158D">
        <w:rPr>
          <w:rFonts w:asciiTheme="majorBidi" w:eastAsia="Times New Roman" w:hAnsiTheme="majorBidi" w:cstheme="majorBidi"/>
          <w:sz w:val="24"/>
          <w:szCs w:val="24"/>
        </w:rPr>
        <w:t>di</w:t>
      </w:r>
      <w:r>
        <w:rPr>
          <w:rFonts w:asciiTheme="majorBidi" w:eastAsia="Times New Roman" w:hAnsiTheme="majorBidi" w:cstheme="majorBidi"/>
          <w:sz w:val="24"/>
          <w:szCs w:val="24"/>
        </w:rPr>
        <w:t>hasilkan siswa pada bebagai mata pelajaran sekolah, prestasi belaj</w:t>
      </w:r>
      <w:r w:rsidR="00B7278D">
        <w:rPr>
          <w:rFonts w:asciiTheme="majorBidi" w:eastAsia="Times New Roman" w:hAnsiTheme="majorBidi" w:cstheme="majorBidi"/>
          <w:sz w:val="24"/>
          <w:szCs w:val="24"/>
        </w:rPr>
        <w:t>a</w:t>
      </w:r>
      <w:r>
        <w:rPr>
          <w:rFonts w:asciiTheme="majorBidi" w:eastAsia="Times New Roman" w:hAnsiTheme="majorBidi" w:cstheme="majorBidi"/>
          <w:sz w:val="24"/>
          <w:szCs w:val="24"/>
        </w:rPr>
        <w:t>r juga merupakan alat ukur kualiatas belajar yang di capai  siswa.</w:t>
      </w:r>
    </w:p>
    <w:p w:rsidR="0083158D" w:rsidRDefault="00AF394C" w:rsidP="000704B7">
      <w:pPr>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Definisi pestasi belaj</w:t>
      </w:r>
      <w:r w:rsidR="00B7278D">
        <w:rPr>
          <w:rFonts w:asciiTheme="majorBidi" w:eastAsia="Times New Roman" w:hAnsiTheme="majorBidi" w:cstheme="majorBidi"/>
          <w:sz w:val="24"/>
          <w:szCs w:val="24"/>
        </w:rPr>
        <w:t>a</w:t>
      </w:r>
      <w:r>
        <w:rPr>
          <w:rFonts w:asciiTheme="majorBidi" w:eastAsia="Times New Roman" w:hAnsiTheme="majorBidi" w:cstheme="majorBidi"/>
          <w:sz w:val="24"/>
          <w:szCs w:val="24"/>
        </w:rPr>
        <w:t>r menur</w:t>
      </w:r>
      <w:r w:rsidR="00B7278D">
        <w:rPr>
          <w:rFonts w:asciiTheme="majorBidi" w:eastAsia="Times New Roman" w:hAnsiTheme="majorBidi" w:cstheme="majorBidi"/>
          <w:sz w:val="24"/>
          <w:szCs w:val="24"/>
        </w:rPr>
        <w:t>u</w:t>
      </w:r>
      <w:r>
        <w:rPr>
          <w:rFonts w:asciiTheme="majorBidi" w:eastAsia="Times New Roman" w:hAnsiTheme="majorBidi" w:cstheme="majorBidi"/>
          <w:sz w:val="24"/>
          <w:szCs w:val="24"/>
        </w:rPr>
        <w:t>t para ahli berbeda-beda berdasarkan sudut pandangnya masing-masing Menurut Badudu Zain, prestasi belajar menurut istilah ialah hasil maksimal yang di capai seseorang dalam</w:t>
      </w:r>
      <w:r w:rsidR="00B727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proses belajar. Sedangkan menurut yang lebih isyarat pretasi belajar adalah hasil yang capai dari apa yang di kerjakan atau yang sudah di usahakan. Pengertia</w:t>
      </w:r>
      <w:r w:rsidR="00B7278D">
        <w:rPr>
          <w:rFonts w:asciiTheme="majorBidi" w:eastAsia="Times New Roman" w:hAnsiTheme="majorBidi" w:cstheme="majorBidi"/>
          <w:sz w:val="24"/>
          <w:szCs w:val="24"/>
        </w:rPr>
        <w:t>n</w:t>
      </w:r>
      <w:r>
        <w:rPr>
          <w:rFonts w:asciiTheme="majorBidi" w:eastAsia="Times New Roman" w:hAnsiTheme="majorBidi" w:cstheme="majorBidi"/>
          <w:sz w:val="24"/>
          <w:szCs w:val="24"/>
        </w:rPr>
        <w:t xml:space="preserve"> ini memmberikan indikasi bahwa prestasi belajar merup</w:t>
      </w:r>
      <w:r w:rsidR="00B7278D">
        <w:rPr>
          <w:rFonts w:asciiTheme="majorBidi" w:eastAsia="Times New Roman" w:hAnsiTheme="majorBidi" w:cstheme="majorBidi"/>
          <w:sz w:val="24"/>
          <w:szCs w:val="24"/>
        </w:rPr>
        <w:t>a</w:t>
      </w:r>
      <w:r>
        <w:rPr>
          <w:rFonts w:asciiTheme="majorBidi" w:eastAsia="Times New Roman" w:hAnsiTheme="majorBidi" w:cstheme="majorBidi"/>
          <w:sz w:val="24"/>
          <w:szCs w:val="24"/>
        </w:rPr>
        <w:t>kan hasil yang capai dalam proses mengajar. Selajutnya</w:t>
      </w:r>
      <w:r w:rsidR="0045441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Menurut User Usman prestasi belajar ialah prestasi yang capai siswa pada periode tertentu dalam proses belajar mengajar.</w:t>
      </w:r>
      <w:r>
        <w:rPr>
          <w:rStyle w:val="FootnoteReference"/>
          <w:rFonts w:asciiTheme="majorBidi" w:eastAsia="Times New Roman" w:hAnsiTheme="majorBidi" w:cstheme="majorBidi"/>
          <w:sz w:val="24"/>
          <w:szCs w:val="24"/>
        </w:rPr>
        <w:footnoteReference w:customMarkFollows="1" w:id="13"/>
        <w:t>11</w:t>
      </w:r>
      <w:r>
        <w:rPr>
          <w:rFonts w:asciiTheme="majorBidi" w:eastAsia="Times New Roman" w:hAnsiTheme="majorBidi" w:cstheme="majorBidi"/>
          <w:sz w:val="24"/>
          <w:szCs w:val="24"/>
        </w:rPr>
        <w:t xml:space="preserve"> </w:t>
      </w:r>
    </w:p>
    <w:p w:rsidR="000704B7" w:rsidRDefault="00AF394C" w:rsidP="000704B7">
      <w:pPr>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Pendapat ini</w:t>
      </w:r>
      <w:r w:rsidR="00B727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lebih menekan orientasi pembatasan waktu .dalm konteks ini, periodesasi waktu belajar siswa baik semester , dalam satu tahun pelajaran atau pada jenjang tertentu.</w:t>
      </w:r>
    </w:p>
    <w:p w:rsidR="00AF394C" w:rsidRDefault="00B7278D" w:rsidP="000704B7">
      <w:pPr>
        <w:spacing w:after="0" w:line="48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Sementara itu menurut suhar</w:t>
      </w:r>
      <w:r w:rsidR="00AF394C">
        <w:rPr>
          <w:rFonts w:asciiTheme="majorBidi" w:eastAsia="Times New Roman" w:hAnsiTheme="majorBidi" w:cstheme="majorBidi"/>
          <w:sz w:val="24"/>
          <w:szCs w:val="24"/>
        </w:rPr>
        <w:t>simi arikunto, prest</w:t>
      </w:r>
      <w:r>
        <w:rPr>
          <w:rFonts w:asciiTheme="majorBidi" w:eastAsia="Times New Roman" w:hAnsiTheme="majorBidi" w:cstheme="majorBidi"/>
          <w:sz w:val="24"/>
          <w:szCs w:val="24"/>
        </w:rPr>
        <w:t>asi belajar ialah mem</w:t>
      </w:r>
      <w:r w:rsidR="00AF394C">
        <w:rPr>
          <w:rFonts w:asciiTheme="majorBidi" w:eastAsia="Times New Roman" w:hAnsiTheme="majorBidi" w:cstheme="majorBidi"/>
          <w:sz w:val="24"/>
          <w:szCs w:val="24"/>
        </w:rPr>
        <w:t>ahami dunia persepsi belajara</w:t>
      </w:r>
      <w:r w:rsidR="00454416">
        <w:rPr>
          <w:rFonts w:asciiTheme="majorBidi" w:eastAsia="Times New Roman" w:hAnsiTheme="majorBidi" w:cstheme="majorBidi"/>
          <w:sz w:val="24"/>
          <w:szCs w:val="24"/>
        </w:rPr>
        <w:t>n</w:t>
      </w:r>
      <w:r w:rsidR="00AF394C">
        <w:rPr>
          <w:rFonts w:asciiTheme="majorBidi" w:eastAsia="Times New Roman" w:hAnsiTheme="majorBidi" w:cstheme="majorBidi"/>
          <w:sz w:val="24"/>
          <w:szCs w:val="24"/>
        </w:rPr>
        <w:t xml:space="preserve"> agar dapat membantu secara maksimal berpijak pada potensi dasar yang di miliki atau proses belajar yang di dorong oleh diri sendiri </w:t>
      </w:r>
      <w:r w:rsidR="00AF394C">
        <w:rPr>
          <w:rStyle w:val="FootnoteReference"/>
          <w:rFonts w:asciiTheme="majorBidi" w:eastAsia="Times New Roman" w:hAnsiTheme="majorBidi" w:cstheme="majorBidi"/>
          <w:sz w:val="24"/>
          <w:szCs w:val="24"/>
        </w:rPr>
        <w:footnoteReference w:customMarkFollows="1" w:id="14"/>
        <w:t>12</w:t>
      </w:r>
      <w:r w:rsidR="00AF394C">
        <w:rPr>
          <w:rFonts w:asciiTheme="majorBidi" w:eastAsia="Times New Roman" w:hAnsiTheme="majorBidi" w:cstheme="majorBidi"/>
          <w:sz w:val="24"/>
          <w:szCs w:val="24"/>
        </w:rPr>
        <w:t xml:space="preserve"> presepsi belajar tersebut menyangkut pemahaman siswa terhadap proses pembelajaran yang telah di capai siswa. Pengertian  prestasi belajar Menurut Marsan Dan Sri Muliani adalah :</w:t>
      </w:r>
    </w:p>
    <w:p w:rsidR="00AF394C" w:rsidRDefault="00AF394C" w:rsidP="000704B7">
      <w:pPr>
        <w:spacing w:after="0" w:line="240" w:lineRule="auto"/>
        <w:ind w:left="70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Penelitian atau pengukuran untuk mengetahui apakah guru dal</w:t>
      </w:r>
      <w:r w:rsidR="00807EAA">
        <w:rPr>
          <w:rFonts w:asciiTheme="majorBidi" w:eastAsia="Times New Roman" w:hAnsiTheme="majorBidi" w:cstheme="majorBidi"/>
          <w:sz w:val="24"/>
          <w:szCs w:val="24"/>
        </w:rPr>
        <w:t>a</w:t>
      </w:r>
      <w:r>
        <w:rPr>
          <w:rFonts w:asciiTheme="majorBidi" w:eastAsia="Times New Roman" w:hAnsiTheme="majorBidi" w:cstheme="majorBidi"/>
          <w:sz w:val="24"/>
          <w:szCs w:val="24"/>
        </w:rPr>
        <w:t>m menyajikan bahan pelajaran telah berhasil dengan baik.</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di samping itu juga u</w:t>
      </w:r>
      <w:r w:rsidR="00AE71F3">
        <w:rPr>
          <w:rFonts w:asciiTheme="majorBidi" w:eastAsia="Times New Roman" w:hAnsiTheme="majorBidi" w:cstheme="majorBidi"/>
          <w:sz w:val="24"/>
          <w:szCs w:val="24"/>
        </w:rPr>
        <w:t xml:space="preserve">ntuk mengukur seberapa jauh </w:t>
      </w:r>
      <w:r>
        <w:rPr>
          <w:rFonts w:asciiTheme="majorBidi" w:eastAsia="Times New Roman" w:hAnsiTheme="majorBidi" w:cstheme="majorBidi"/>
          <w:sz w:val="24"/>
          <w:szCs w:val="24"/>
        </w:rPr>
        <w:t>siswa menangkap dan mengerti materi yang telah di pelajari.</w:t>
      </w:r>
      <w:r>
        <w:rPr>
          <w:rStyle w:val="FootnoteReference"/>
          <w:rFonts w:asciiTheme="majorBidi" w:eastAsia="Times New Roman" w:hAnsiTheme="majorBidi" w:cstheme="majorBidi"/>
          <w:sz w:val="24"/>
          <w:szCs w:val="24"/>
        </w:rPr>
        <w:footnoteReference w:customMarkFollows="1" w:id="15"/>
        <w:t>13</w:t>
      </w:r>
    </w:p>
    <w:p w:rsidR="0027799B" w:rsidRPr="0027799B" w:rsidRDefault="0027799B" w:rsidP="000704B7">
      <w:pPr>
        <w:spacing w:after="0" w:line="240" w:lineRule="auto"/>
        <w:ind w:left="709"/>
        <w:jc w:val="both"/>
        <w:rPr>
          <w:rFonts w:asciiTheme="majorBidi" w:eastAsia="Times New Roman" w:hAnsiTheme="majorBidi" w:cstheme="majorBidi"/>
          <w:sz w:val="24"/>
          <w:szCs w:val="24"/>
          <w:lang w:val="id-ID"/>
        </w:rPr>
      </w:pPr>
    </w:p>
    <w:p w:rsidR="000704B7" w:rsidRDefault="00AF394C" w:rsidP="000704B7">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Pengertian tersebut di atas menunjukan bahwa prestasi belajar merupakan ind</w:t>
      </w:r>
      <w:r w:rsidR="00860C8E">
        <w:rPr>
          <w:rFonts w:asciiTheme="majorBidi" w:eastAsia="Times New Roman" w:hAnsiTheme="majorBidi" w:cstheme="majorBidi"/>
          <w:sz w:val="24"/>
          <w:szCs w:val="24"/>
        </w:rPr>
        <w:t>i</w:t>
      </w:r>
      <w:r>
        <w:rPr>
          <w:rFonts w:asciiTheme="majorBidi" w:eastAsia="Times New Roman" w:hAnsiTheme="majorBidi" w:cstheme="majorBidi"/>
          <w:sz w:val="24"/>
          <w:szCs w:val="24"/>
        </w:rPr>
        <w:t>kator yang dapat di jadikan tolak ukur sejauh mana materi pelajaran yang di sampaikan oleh guru dapat di terima atau di serap oleh siswa.</w:t>
      </w:r>
    </w:p>
    <w:p w:rsidR="000704B7" w:rsidRDefault="00AF394C" w:rsidP="000704B7">
      <w:pPr>
        <w:spacing w:after="0" w:line="480" w:lineRule="auto"/>
        <w:ind w:firstLine="567"/>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Akan tetapi</w:t>
      </w:r>
      <w:r w:rsidR="000704B7">
        <w:rPr>
          <w:rFonts w:asciiTheme="majorBidi" w:eastAsia="Times New Roman" w:hAnsiTheme="majorBidi" w:cstheme="majorBidi"/>
          <w:sz w:val="24"/>
          <w:szCs w:val="24"/>
        </w:rPr>
        <w:t>,</w:t>
      </w:r>
      <w:r w:rsidRPr="0075754F">
        <w:rPr>
          <w:rFonts w:asciiTheme="majorBidi" w:eastAsia="Times New Roman" w:hAnsiTheme="majorBidi" w:cstheme="majorBidi"/>
          <w:sz w:val="24"/>
          <w:szCs w:val="24"/>
        </w:rPr>
        <w:t xml:space="preserve"> </w:t>
      </w:r>
      <w:r w:rsidR="000704B7">
        <w:rPr>
          <w:rFonts w:asciiTheme="majorBidi" w:eastAsia="Times New Roman" w:hAnsiTheme="majorBidi" w:cstheme="majorBidi"/>
          <w:sz w:val="24"/>
          <w:szCs w:val="24"/>
        </w:rPr>
        <w:t>W</w:t>
      </w:r>
      <w:r>
        <w:rPr>
          <w:rFonts w:asciiTheme="majorBidi" w:eastAsia="Times New Roman" w:hAnsiTheme="majorBidi" w:cstheme="majorBidi"/>
          <w:sz w:val="24"/>
          <w:szCs w:val="24"/>
        </w:rPr>
        <w:t>inkel mengatakan “bukti usaha yang di capai dalam kenyataanya untuk mendapatkan prestasi tidak semuda yang di bayangkan tetapi penuh perjuangan dan berbagai tantangan yang dihadapai untuk mencapainya, hanya dengan keuletan dan optimis dirinyalah yang dapat membantu mencapainya.</w:t>
      </w:r>
      <w:r>
        <w:rPr>
          <w:rStyle w:val="FootnoteReference"/>
          <w:rFonts w:asciiTheme="majorBidi" w:eastAsia="Times New Roman" w:hAnsiTheme="majorBidi" w:cstheme="majorBidi"/>
          <w:sz w:val="24"/>
          <w:szCs w:val="24"/>
        </w:rPr>
        <w:footnoteReference w:customMarkFollows="1" w:id="16"/>
        <w:t>14</w:t>
      </w:r>
    </w:p>
    <w:p w:rsidR="00AF394C" w:rsidRDefault="00AF394C" w:rsidP="000704B7">
      <w:pPr>
        <w:spacing w:after="0" w:line="480" w:lineRule="auto"/>
        <w:ind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Menurut zainal arifin kata prestasi belajar berasal kata dari bahasa belanda yaitu prestazzie yang berarti hasil usaha, prestazzie tidak akan pernah di hasilkan  selama seseorang tidak pernah melakukan suatu kegiatan.</w:t>
      </w:r>
      <w:r>
        <w:rPr>
          <w:rStyle w:val="FootnoteReference"/>
          <w:rFonts w:asciiTheme="majorBidi" w:eastAsia="Times New Roman" w:hAnsiTheme="majorBidi" w:cstheme="majorBidi"/>
          <w:sz w:val="24"/>
          <w:szCs w:val="24"/>
        </w:rPr>
        <w:footnoteReference w:customMarkFollows="1" w:id="17"/>
        <w:t>15</w:t>
      </w:r>
    </w:p>
    <w:p w:rsidR="00AF394C" w:rsidRPr="0075754F" w:rsidRDefault="00AF394C" w:rsidP="000704B7">
      <w:pPr>
        <w:spacing w:after="0" w:line="240" w:lineRule="auto"/>
        <w:ind w:left="720"/>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Prestasi belajar hasil karya yang di capai oleh seseorang yang memiliki kemampuan tinggi sekalipun memperoleh hasil yang cemerlang tetapi prestasi yang di mil</w:t>
      </w:r>
      <w:r w:rsidR="00807EAA">
        <w:rPr>
          <w:rFonts w:asciiTheme="majorBidi" w:eastAsia="Times New Roman" w:hAnsiTheme="majorBidi" w:cstheme="majorBidi"/>
          <w:sz w:val="24"/>
          <w:szCs w:val="24"/>
        </w:rPr>
        <w:t>i</w:t>
      </w:r>
      <w:r w:rsidRPr="0075754F">
        <w:rPr>
          <w:rFonts w:asciiTheme="majorBidi" w:eastAsia="Times New Roman" w:hAnsiTheme="majorBidi" w:cstheme="majorBidi"/>
          <w:sz w:val="24"/>
          <w:szCs w:val="24"/>
        </w:rPr>
        <w:t>ki di sebabkan karena ketekunan belajar untuk memahami sesuatu agar bisa mengerjakannya.</w:t>
      </w:r>
      <w:r>
        <w:rPr>
          <w:rStyle w:val="FootnoteReference"/>
          <w:rFonts w:asciiTheme="majorBidi" w:eastAsia="Times New Roman" w:hAnsiTheme="majorBidi" w:cstheme="majorBidi"/>
          <w:sz w:val="24"/>
          <w:szCs w:val="24"/>
        </w:rPr>
        <w:footnoteReference w:customMarkFollows="1" w:id="18"/>
        <w:t>16</w:t>
      </w:r>
    </w:p>
    <w:p w:rsidR="000704B7" w:rsidRDefault="000704B7" w:rsidP="000704B7">
      <w:pPr>
        <w:spacing w:after="0" w:line="240" w:lineRule="auto"/>
        <w:ind w:left="426" w:firstLine="283"/>
        <w:jc w:val="both"/>
        <w:rPr>
          <w:rFonts w:asciiTheme="majorBidi" w:eastAsia="Times New Roman" w:hAnsiTheme="majorBidi" w:cstheme="majorBidi"/>
          <w:sz w:val="24"/>
          <w:szCs w:val="24"/>
        </w:rPr>
      </w:pPr>
    </w:p>
    <w:p w:rsidR="000704B7" w:rsidRDefault="00AF394C" w:rsidP="000704B7">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Pengertian tersebut mengasumsi bahwa prestasi belajar merupakan kemampuan tertinggi yang di miliki siswa sebagai pembelajar  karena keteku</w:t>
      </w:r>
      <w:r w:rsidR="00807EAA">
        <w:rPr>
          <w:rFonts w:asciiTheme="majorBidi" w:eastAsia="Times New Roman" w:hAnsiTheme="majorBidi" w:cstheme="majorBidi"/>
          <w:sz w:val="24"/>
          <w:szCs w:val="24"/>
        </w:rPr>
        <w:t>nan untuk mema</w:t>
      </w:r>
      <w:r>
        <w:rPr>
          <w:rFonts w:asciiTheme="majorBidi" w:eastAsia="Times New Roman" w:hAnsiTheme="majorBidi" w:cstheme="majorBidi"/>
          <w:sz w:val="24"/>
          <w:szCs w:val="24"/>
        </w:rPr>
        <w:t>hami materi pelajaran. Sementara Menurut Hartono prestasi belajar adalah kumpulan yang di miliki seseorang untuk mencapai tujuan atau hasil lebih baik .</w:t>
      </w:r>
      <w:r>
        <w:rPr>
          <w:rStyle w:val="FootnoteReference"/>
          <w:rFonts w:asciiTheme="majorBidi" w:eastAsia="Times New Roman" w:hAnsiTheme="majorBidi" w:cstheme="majorBidi"/>
          <w:sz w:val="24"/>
          <w:szCs w:val="24"/>
        </w:rPr>
        <w:footnoteReference w:customMarkFollows="1" w:id="19"/>
        <w:t>17</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Untuk meningkatkan prestasi belajar</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siswa mempunyai kewajiban untuk meningkatkan dorongan yang penting pada kehidupan pada umumnya dan dalam pendidikan dan pengajaran pada khususnya. dengan kata lain prestasi belajar merupakan hasil yang di capai pada sebuah proses belajar yang dilakukan secara </w:t>
      </w:r>
      <w:r>
        <w:rPr>
          <w:rFonts w:asciiTheme="majorBidi" w:eastAsia="Times New Roman" w:hAnsiTheme="majorBidi" w:cstheme="majorBidi"/>
          <w:sz w:val="24"/>
          <w:szCs w:val="24"/>
        </w:rPr>
        <w:lastRenderedPageBreak/>
        <w:t>maksimal dan optimal oleh peserta didik yang di indikasiakan dengan peningkatan kualitas individu dalam hal ini adalah peseta didik.</w:t>
      </w:r>
    </w:p>
    <w:p w:rsidR="00AF394C" w:rsidRDefault="00AF394C" w:rsidP="000704B7">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Beberapa faktor utama yang menentukan p</w:t>
      </w:r>
      <w:r w:rsidR="00807EAA">
        <w:rPr>
          <w:rFonts w:asciiTheme="majorBidi" w:eastAsia="Times New Roman" w:hAnsiTheme="majorBidi" w:cstheme="majorBidi"/>
          <w:sz w:val="24"/>
          <w:szCs w:val="24"/>
        </w:rPr>
        <w:t>restasi belajar siswa adalah faktor minat, fak</w:t>
      </w:r>
      <w:r>
        <w:rPr>
          <w:rFonts w:asciiTheme="majorBidi" w:eastAsia="Times New Roman" w:hAnsiTheme="majorBidi" w:cstheme="majorBidi"/>
          <w:sz w:val="24"/>
          <w:szCs w:val="24"/>
        </w:rPr>
        <w:t>tor kecerdasan, faktor bakat, moti</w:t>
      </w:r>
      <w:r w:rsidR="00807EAA">
        <w:rPr>
          <w:rFonts w:asciiTheme="majorBidi" w:eastAsia="Times New Roman" w:hAnsiTheme="majorBidi" w:cstheme="majorBidi"/>
          <w:sz w:val="24"/>
          <w:szCs w:val="24"/>
        </w:rPr>
        <w:t>vasi dan kemampuan kognitif. Fak</w:t>
      </w:r>
      <w:r>
        <w:rPr>
          <w:rFonts w:asciiTheme="majorBidi" w:eastAsia="Times New Roman" w:hAnsiTheme="majorBidi" w:cstheme="majorBidi"/>
          <w:sz w:val="24"/>
          <w:szCs w:val="24"/>
        </w:rPr>
        <w:t xml:space="preserve">tor-faktor tersebut di kemukakan sebagain berikut: </w:t>
      </w:r>
    </w:p>
    <w:p w:rsidR="00AF394C" w:rsidRDefault="00AF394C" w:rsidP="000704B7">
      <w:pPr>
        <w:pStyle w:val="ListParagraph"/>
        <w:numPr>
          <w:ilvl w:val="0"/>
          <w:numId w:val="6"/>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minat mempengaruhi proses dan hasil belajar. Jika seseorang tidak berminat mempengaruhi sesuatu tidak dapat di harapkan bahwa dia akan berhasil dengan baik dal</w:t>
      </w:r>
      <w:r w:rsidR="00807EAA">
        <w:rPr>
          <w:rFonts w:asciiTheme="majorBidi" w:eastAsia="Times New Roman" w:hAnsiTheme="majorBidi" w:cstheme="majorBidi"/>
          <w:sz w:val="24"/>
          <w:szCs w:val="24"/>
        </w:rPr>
        <w:t>a</w:t>
      </w:r>
      <w:r>
        <w:rPr>
          <w:rFonts w:asciiTheme="majorBidi" w:eastAsia="Times New Roman" w:hAnsiTheme="majorBidi" w:cstheme="majorBidi"/>
          <w:sz w:val="24"/>
          <w:szCs w:val="24"/>
        </w:rPr>
        <w:t>m mempelajari hal tersebut. Sebaiknya kalau seoarang beljar dengan penuh minat maka, maka dapat di harapkan bahwa hasilnya akan lebih baik. Karena itu persoalan yang biasa timbul ialah bagaimana mengusahakan agar hal yang di sajikan sebagai pengalaman belajar itu menarik</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minat para pelajar.</w:t>
      </w:r>
    </w:p>
    <w:p w:rsidR="00AF394C" w:rsidRDefault="00AF394C" w:rsidP="000704B7">
      <w:pPr>
        <w:pStyle w:val="ListParagraph"/>
        <w:numPr>
          <w:ilvl w:val="0"/>
          <w:numId w:val="6"/>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kecerdasan yang besar peranannya dalam berhasil dan tidaknya seseorang mempelajari sesuatu atau mengikuti sesuatu program pendidkan.</w:t>
      </w:r>
    </w:p>
    <w:p w:rsidR="00AF394C" w:rsidRDefault="00AF394C" w:rsidP="000704B7">
      <w:pPr>
        <w:pStyle w:val="ListParagraph"/>
        <w:numPr>
          <w:ilvl w:val="0"/>
          <w:numId w:val="6"/>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bakat merupakan faktor yang besar pengaruhnya terhadap proses dan hasil belajar seseorang.</w:t>
      </w:r>
    </w:p>
    <w:p w:rsidR="00AF394C" w:rsidRDefault="00AF394C" w:rsidP="000704B7">
      <w:pPr>
        <w:pStyle w:val="ListParagraph"/>
        <w:numPr>
          <w:ilvl w:val="0"/>
          <w:numId w:val="6"/>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motivasi</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ad</w:t>
      </w:r>
      <w:r w:rsidR="00BE36D5">
        <w:rPr>
          <w:rFonts w:asciiTheme="majorBidi" w:eastAsia="Times New Roman" w:hAnsiTheme="majorBidi" w:cstheme="majorBidi"/>
          <w:sz w:val="24"/>
          <w:szCs w:val="24"/>
        </w:rPr>
        <w:t>a</w:t>
      </w:r>
      <w:r>
        <w:rPr>
          <w:rFonts w:asciiTheme="majorBidi" w:eastAsia="Times New Roman" w:hAnsiTheme="majorBidi" w:cstheme="majorBidi"/>
          <w:sz w:val="24"/>
          <w:szCs w:val="24"/>
        </w:rPr>
        <w:t>lah kondisi psikologis yang yang mendorong seseorang untuk melakukan sesuatu. Jadi motivasi untuk belajar adalah kondisi psikologis yang me</w:t>
      </w:r>
      <w:r w:rsidR="00807EAA">
        <w:rPr>
          <w:rFonts w:asciiTheme="majorBidi" w:eastAsia="Times New Roman" w:hAnsiTheme="majorBidi" w:cstheme="majorBidi"/>
          <w:sz w:val="24"/>
          <w:szCs w:val="24"/>
        </w:rPr>
        <w:t>ndorong seseorang untuk belajar</w:t>
      </w:r>
      <w:r>
        <w:rPr>
          <w:rFonts w:asciiTheme="majorBidi" w:eastAsia="Times New Roman" w:hAnsiTheme="majorBidi" w:cstheme="majorBidi"/>
          <w:sz w:val="24"/>
          <w:szCs w:val="24"/>
        </w:rPr>
        <w:t>.</w:t>
      </w:r>
      <w:r w:rsidR="00807EA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temuan-temuan penelitian menunjukan  bahwa hasil belajar pada umumnya meningkat jika motivasi untuk belajar bertambah maka pada umumnya persoalan mengenai kaitan motivasi itu dengan belajar adalah dengan mengatur agar motivasi dapat di tingkatkan agar hasil belajar dapat optimal.</w:t>
      </w:r>
    </w:p>
    <w:p w:rsidR="00AF394C" w:rsidRDefault="00AF394C" w:rsidP="000704B7">
      <w:pPr>
        <w:pStyle w:val="ListParagraph"/>
        <w:numPr>
          <w:ilvl w:val="0"/>
          <w:numId w:val="6"/>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Kemampuan-kemampuan kognitif yang terutama berkaitan dengan prespsi, ingatan, dan berfikir. Kemampuan seseoarang dalam melakuakan presepsi, dalam mengingat  dan dalam berfikir besar pengaruhnya terhadap hasil belajarnya.</w:t>
      </w:r>
      <w:r>
        <w:rPr>
          <w:rStyle w:val="FootnoteReference"/>
          <w:rFonts w:asciiTheme="majorBidi" w:eastAsia="Times New Roman" w:hAnsiTheme="majorBidi" w:cstheme="majorBidi"/>
          <w:sz w:val="24"/>
          <w:szCs w:val="24"/>
        </w:rPr>
        <w:footnoteReference w:customMarkFollows="1" w:id="20"/>
        <w:t>18</w:t>
      </w:r>
    </w:p>
    <w:p w:rsidR="00AF394C" w:rsidRDefault="00AF394C" w:rsidP="000704B7">
      <w:pPr>
        <w:pStyle w:val="ListParagraph"/>
        <w:spacing w:after="0" w:line="240" w:lineRule="auto"/>
        <w:ind w:left="1276"/>
        <w:jc w:val="both"/>
        <w:rPr>
          <w:rFonts w:asciiTheme="majorBidi" w:eastAsia="Times New Roman" w:hAnsiTheme="majorBidi" w:cstheme="majorBidi"/>
          <w:sz w:val="24"/>
          <w:szCs w:val="24"/>
        </w:rPr>
      </w:pPr>
    </w:p>
    <w:p w:rsidR="00AF394C" w:rsidRDefault="00AF394C" w:rsidP="000704B7">
      <w:pPr>
        <w:pStyle w:val="ListParagraph"/>
        <w:numPr>
          <w:ilvl w:val="0"/>
          <w:numId w:val="10"/>
        </w:numPr>
        <w:spacing w:after="0" w:line="480" w:lineRule="auto"/>
        <w:ind w:left="283" w:hanging="283"/>
        <w:jc w:val="both"/>
        <w:rPr>
          <w:rFonts w:asciiTheme="majorBidi" w:eastAsia="Times New Roman" w:hAnsiTheme="majorBidi" w:cstheme="majorBidi"/>
          <w:b/>
          <w:bCs/>
          <w:sz w:val="24"/>
          <w:szCs w:val="24"/>
        </w:rPr>
      </w:pPr>
      <w:r w:rsidRPr="008A6037">
        <w:rPr>
          <w:rFonts w:asciiTheme="majorBidi" w:eastAsia="Times New Roman" w:hAnsiTheme="majorBidi" w:cstheme="majorBidi"/>
          <w:b/>
          <w:bCs/>
          <w:sz w:val="24"/>
          <w:szCs w:val="24"/>
        </w:rPr>
        <w:t>Prestasi Belajar Pendidikan Agama Islam</w:t>
      </w:r>
    </w:p>
    <w:p w:rsidR="000704B7" w:rsidRDefault="00AF394C" w:rsidP="000704B7">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Pendidikan </w:t>
      </w:r>
      <w:r w:rsidR="00F72A5B">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adalah suatu usaha sadar untuk mengembangkan dan mengantarkan manusia agar memiliki kematangan jasmani dan rohaninya (mental) dalam al-quran dan budaya islam ilmu di perbincangkan dan bukan informasi yang bersifat tehnis, ilmiah dan filosofis. Pendidikan </w:t>
      </w:r>
      <w:r w:rsidR="00F72A5B">
        <w:rPr>
          <w:rFonts w:asciiTheme="majorBidi" w:eastAsia="Times New Roman" w:hAnsiTheme="majorBidi" w:cstheme="majorBidi"/>
          <w:sz w:val="24"/>
          <w:szCs w:val="24"/>
        </w:rPr>
        <w:t xml:space="preserve">Islam </w:t>
      </w:r>
      <w:r>
        <w:rPr>
          <w:rFonts w:asciiTheme="majorBidi" w:eastAsia="Times New Roman" w:hAnsiTheme="majorBidi" w:cstheme="majorBidi"/>
          <w:sz w:val="24"/>
          <w:szCs w:val="24"/>
        </w:rPr>
        <w:t xml:space="preserve">tidak pula berarti pengetahuan mengenai agama semata, lebih dari itu ia mencangkup </w:t>
      </w:r>
      <w:r>
        <w:rPr>
          <w:rFonts w:asciiTheme="majorBidi" w:eastAsia="Times New Roman" w:hAnsiTheme="majorBidi" w:cstheme="majorBidi"/>
          <w:sz w:val="24"/>
          <w:szCs w:val="24"/>
        </w:rPr>
        <w:lastRenderedPageBreak/>
        <w:t>berbagai aspek pengetahuan yang universal dan membutuhkan  pendalaman pada suatu periode tertentu.</w:t>
      </w:r>
    </w:p>
    <w:p w:rsidR="00DD24E3" w:rsidRPr="00DD24E3" w:rsidRDefault="00AF394C" w:rsidP="000704B7">
      <w:pPr>
        <w:spacing w:after="0" w:line="480" w:lineRule="auto"/>
        <w:ind w:firstLine="567"/>
        <w:jc w:val="both"/>
        <w:rPr>
          <w:rFonts w:ascii="(normal text)" w:hAnsi="(normal text)"/>
        </w:rPr>
      </w:pPr>
      <w:r>
        <w:rPr>
          <w:rFonts w:asciiTheme="majorBidi" w:eastAsia="Times New Roman" w:hAnsiTheme="majorBidi" w:cstheme="majorBidi"/>
          <w:sz w:val="24"/>
          <w:szCs w:val="24"/>
        </w:rPr>
        <w:t>Usaha pengembangan sumber daya manusia dalam pendidikan dapat di tempuh dengan jalan menyampaikan berbagai agama sebagai pedoman das</w:t>
      </w:r>
      <w:r w:rsidR="00DD24E3">
        <w:rPr>
          <w:rFonts w:asciiTheme="majorBidi" w:eastAsia="Times New Roman" w:hAnsiTheme="majorBidi" w:cstheme="majorBidi"/>
          <w:sz w:val="24"/>
          <w:szCs w:val="24"/>
        </w:rPr>
        <w:t>a</w:t>
      </w:r>
      <w:r>
        <w:rPr>
          <w:rFonts w:asciiTheme="majorBidi" w:eastAsia="Times New Roman" w:hAnsiTheme="majorBidi" w:cstheme="majorBidi"/>
          <w:sz w:val="24"/>
          <w:szCs w:val="24"/>
        </w:rPr>
        <w:t>r bagi anak dalam mencapai kedewasaan dan tujuan hidupnya. Seb</w:t>
      </w:r>
      <w:r w:rsidR="00DD24E3">
        <w:rPr>
          <w:rFonts w:asciiTheme="majorBidi" w:eastAsia="Times New Roman" w:hAnsiTheme="majorBidi" w:cstheme="majorBidi"/>
          <w:sz w:val="24"/>
          <w:szCs w:val="24"/>
        </w:rPr>
        <w:t>agaimana Firman Allah (Q.S an-na</w:t>
      </w:r>
      <w:r>
        <w:rPr>
          <w:rFonts w:asciiTheme="majorBidi" w:eastAsia="Times New Roman" w:hAnsiTheme="majorBidi" w:cstheme="majorBidi"/>
          <w:sz w:val="24"/>
          <w:szCs w:val="24"/>
        </w:rPr>
        <w:t>hal/16:125)</w:t>
      </w:r>
    </w:p>
    <w:p w:rsidR="00AF394C" w:rsidRPr="00DD24E3" w:rsidRDefault="00DD24E3" w:rsidP="000704B7">
      <w:pPr>
        <w:bidi/>
        <w:spacing w:after="0" w:line="240" w:lineRule="auto"/>
        <w:ind w:right="426"/>
        <w:jc w:val="both"/>
        <w:rPr>
          <w:rFonts w:ascii="(normal text)" w:hAnsi="(normal text)"/>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84438E" w:rsidRPr="0084438E" w:rsidRDefault="0084438E" w:rsidP="000704B7">
      <w:pPr>
        <w:spacing w:after="0" w:line="240" w:lineRule="auto"/>
        <w:ind w:left="567"/>
        <w:jc w:val="both"/>
        <w:rPr>
          <w:rFonts w:ascii="(normal text)" w:hAnsi="(normal text)"/>
          <w:i/>
          <w:iCs/>
          <w:sz w:val="24"/>
          <w:szCs w:val="24"/>
        </w:rPr>
      </w:pPr>
      <w:r w:rsidRPr="0084438E">
        <w:rPr>
          <w:rFonts w:ascii="(normal text)" w:hAnsi="(normal text)"/>
          <w:i/>
          <w:iCs/>
          <w:sz w:val="24"/>
          <w:szCs w:val="24"/>
        </w:rPr>
        <w:t>Artinya:</w:t>
      </w:r>
    </w:p>
    <w:p w:rsidR="00AF394C" w:rsidRPr="008A2EE7" w:rsidRDefault="00AF394C" w:rsidP="000704B7">
      <w:pPr>
        <w:spacing w:after="0" w:line="240" w:lineRule="auto"/>
        <w:ind w:left="567"/>
        <w:jc w:val="both"/>
        <w:rPr>
          <w:rFonts w:ascii="(normal text)" w:hAnsi="(normal text)"/>
          <w:sz w:val="24"/>
          <w:szCs w:val="24"/>
        </w:rPr>
      </w:pPr>
      <w:r w:rsidRPr="008A2EE7">
        <w:rPr>
          <w:rFonts w:ascii="(normal text)" w:hAnsi="(normal text)"/>
          <w:sz w:val="24"/>
          <w:szCs w:val="24"/>
        </w:rPr>
        <w:t>serulah (manusia) kepada jalan Tuhan-mu dengan hikmah</w:t>
      </w:r>
      <w:r w:rsidR="00860C8E">
        <w:rPr>
          <w:rFonts w:ascii="(normal text)" w:hAnsi="(normal text)"/>
          <w:sz w:val="24"/>
          <w:szCs w:val="24"/>
        </w:rPr>
        <w:t xml:space="preserve"> </w:t>
      </w:r>
      <w:r w:rsidRPr="008A2EE7">
        <w:rPr>
          <w:rFonts w:ascii="(normal text)" w:hAnsi="(normal text)"/>
          <w:sz w:val="24"/>
          <w:szCs w:val="24"/>
        </w:rPr>
        <w:t>dan pelajaran yang baik dan bantahlah mereka dengan cara yang baik. Sesungguhnya Tuhanmu Dialah yang lebih mengetahui tentang siapa yang tersesat dari jalan-Nya dan Dialah yang lebih mengetahui orang-orang yang mendapat petunjuk.</w:t>
      </w:r>
    </w:p>
    <w:p w:rsidR="000704B7" w:rsidRDefault="000704B7" w:rsidP="000704B7">
      <w:pPr>
        <w:tabs>
          <w:tab w:val="left" w:pos="-993"/>
        </w:tabs>
        <w:spacing w:after="0" w:line="480" w:lineRule="auto"/>
        <w:ind w:left="426" w:firstLine="283"/>
        <w:jc w:val="both"/>
        <w:rPr>
          <w:rFonts w:ascii="(normal text)" w:hAnsi="(normal text)"/>
          <w:sz w:val="24"/>
          <w:szCs w:val="24"/>
        </w:rPr>
      </w:pPr>
    </w:p>
    <w:p w:rsidR="00AF394C" w:rsidRDefault="00AF394C" w:rsidP="00716860">
      <w:pPr>
        <w:tabs>
          <w:tab w:val="left" w:pos="-993"/>
        </w:tabs>
        <w:spacing w:after="0" w:line="480" w:lineRule="auto"/>
        <w:ind w:firstLine="567"/>
        <w:jc w:val="both"/>
        <w:rPr>
          <w:rFonts w:ascii="(normal text)" w:hAnsi="(normal text)"/>
          <w:sz w:val="24"/>
          <w:szCs w:val="24"/>
        </w:rPr>
      </w:pPr>
      <w:r>
        <w:rPr>
          <w:rFonts w:ascii="(normal text)" w:hAnsi="(normal text)"/>
          <w:sz w:val="24"/>
          <w:szCs w:val="24"/>
        </w:rPr>
        <w:t>Pengertian pendidikan dalam perkembngan mengalami perubahan definisi tidak hanya mencangkup kemampuan ilmu pengetahuan tetapi menyangkup pula sikap mental. Sebagaimana di kemukakan oleh Muhaimin sebagai berikut:</w:t>
      </w:r>
    </w:p>
    <w:p w:rsidR="00AF394C" w:rsidRDefault="00AF394C" w:rsidP="000704B7">
      <w:pPr>
        <w:spacing w:after="0" w:line="240" w:lineRule="auto"/>
        <w:ind w:left="567"/>
        <w:jc w:val="both"/>
        <w:rPr>
          <w:rFonts w:ascii="(normal text)" w:hAnsi="(normal text)"/>
          <w:sz w:val="24"/>
          <w:szCs w:val="24"/>
        </w:rPr>
      </w:pPr>
      <w:r>
        <w:rPr>
          <w:rFonts w:ascii="(normal text)" w:hAnsi="(normal text)"/>
          <w:sz w:val="24"/>
          <w:szCs w:val="24"/>
        </w:rPr>
        <w:t>Pendidikan sebagai aktifitas berarti upaya yang secara sadar di rancang membantu seseorang atau sekel</w:t>
      </w:r>
      <w:r w:rsidR="0084438E">
        <w:rPr>
          <w:rFonts w:ascii="(normal text)" w:hAnsi="(normal text)"/>
          <w:sz w:val="24"/>
          <w:szCs w:val="24"/>
        </w:rPr>
        <w:t>o</w:t>
      </w:r>
      <w:r>
        <w:rPr>
          <w:rFonts w:ascii="(normal text)" w:hAnsi="(normal text)"/>
          <w:sz w:val="24"/>
          <w:szCs w:val="24"/>
        </w:rPr>
        <w:t>mpok orang dal</w:t>
      </w:r>
      <w:r w:rsidR="0084438E">
        <w:rPr>
          <w:rFonts w:ascii="(normal text)" w:hAnsi="(normal text)"/>
          <w:sz w:val="24"/>
          <w:szCs w:val="24"/>
        </w:rPr>
        <w:t>a</w:t>
      </w:r>
      <w:r>
        <w:rPr>
          <w:rFonts w:ascii="(normal text)" w:hAnsi="(normal text)"/>
          <w:sz w:val="24"/>
          <w:szCs w:val="24"/>
        </w:rPr>
        <w:t xml:space="preserve">m mengembangkan pandangan sikap dan keterampilan baik yang bersifat manual maupun mental dan sosial. Pendidikan sebagai fenomena adalah peristiwa perjumpaan antara dua orang atau lebih yang dampaknya ialah berkembanganya  suatu pandangan hidup, sikap hidup atau keterampilan </w:t>
      </w:r>
      <w:r w:rsidRPr="004F742C">
        <w:rPr>
          <w:rFonts w:ascii="(normal text)" w:hAnsi="(normal text)"/>
          <w:sz w:val="24"/>
          <w:szCs w:val="24"/>
        </w:rPr>
        <w:t>pada sal</w:t>
      </w:r>
      <w:r>
        <w:rPr>
          <w:rFonts w:ascii="(normal text)" w:hAnsi="(normal text)"/>
          <w:sz w:val="24"/>
          <w:szCs w:val="24"/>
        </w:rPr>
        <w:t>a</w:t>
      </w:r>
      <w:r w:rsidRPr="004F742C">
        <w:rPr>
          <w:rFonts w:ascii="(normal text)" w:hAnsi="(normal text)"/>
          <w:sz w:val="24"/>
          <w:szCs w:val="24"/>
        </w:rPr>
        <w:t>h satu atau beberapa pihak.</w:t>
      </w:r>
      <w:r>
        <w:rPr>
          <w:rStyle w:val="FootnoteReference"/>
          <w:rFonts w:ascii="(normal text)" w:hAnsi="(normal text)"/>
          <w:sz w:val="24"/>
          <w:szCs w:val="24"/>
        </w:rPr>
        <w:footnoteReference w:customMarkFollows="1" w:id="21"/>
        <w:t>19</w:t>
      </w:r>
    </w:p>
    <w:p w:rsidR="00770293" w:rsidRDefault="00770293" w:rsidP="00770293">
      <w:pPr>
        <w:spacing w:after="0" w:line="240" w:lineRule="auto"/>
        <w:ind w:left="426" w:firstLine="283"/>
        <w:jc w:val="both"/>
        <w:rPr>
          <w:rFonts w:ascii="(normal text)" w:hAnsi="(normal text)"/>
          <w:sz w:val="24"/>
          <w:szCs w:val="24"/>
        </w:rPr>
      </w:pPr>
    </w:p>
    <w:p w:rsidR="00770293" w:rsidRDefault="00AF394C" w:rsidP="00770293">
      <w:pPr>
        <w:spacing w:after="0" w:line="480" w:lineRule="auto"/>
        <w:ind w:firstLine="567"/>
        <w:jc w:val="both"/>
        <w:rPr>
          <w:rFonts w:ascii="(normal text)" w:hAnsi="(normal text)"/>
          <w:sz w:val="24"/>
          <w:szCs w:val="24"/>
        </w:rPr>
      </w:pPr>
      <w:r w:rsidRPr="004F742C">
        <w:rPr>
          <w:rFonts w:ascii="(normal text)" w:hAnsi="(normal text)"/>
          <w:sz w:val="24"/>
          <w:szCs w:val="24"/>
        </w:rPr>
        <w:t xml:space="preserve">Konteks pendidikan agama </w:t>
      </w:r>
      <w:r>
        <w:rPr>
          <w:rFonts w:ascii="(normal text)" w:hAnsi="(normal text)"/>
          <w:sz w:val="24"/>
          <w:szCs w:val="24"/>
        </w:rPr>
        <w:t xml:space="preserve">islam berorientasi pada pembentukan manusia yang muslim sebagaimana di ungkapakan Ahmad D Marimba bahwa: </w:t>
      </w:r>
      <w:r>
        <w:rPr>
          <w:rFonts w:ascii="(normal text)" w:hAnsi="(normal text)"/>
          <w:sz w:val="24"/>
          <w:szCs w:val="24"/>
        </w:rPr>
        <w:lastRenderedPageBreak/>
        <w:t>“pendidikan islam adalah bimbingan jasmani rohani berdasarkan hukum-hukum agama</w:t>
      </w:r>
      <w:r w:rsidR="00F72A5B">
        <w:rPr>
          <w:rFonts w:ascii="(normal text)" w:hAnsi="(normal text)"/>
          <w:sz w:val="24"/>
          <w:szCs w:val="24"/>
        </w:rPr>
        <w:t xml:space="preserve"> Islam </w:t>
      </w:r>
      <w:r>
        <w:rPr>
          <w:rFonts w:ascii="(normal text)" w:hAnsi="(normal text)"/>
          <w:sz w:val="24"/>
          <w:szCs w:val="24"/>
        </w:rPr>
        <w:t>menuju terbentuknya kepribadian utama menurut ukuran-ukuran kepribadian islam.”</w:t>
      </w:r>
      <w:r>
        <w:rPr>
          <w:rStyle w:val="FootnoteReference"/>
          <w:rFonts w:ascii="(normal text)" w:hAnsi="(normal text)"/>
          <w:sz w:val="24"/>
          <w:szCs w:val="24"/>
        </w:rPr>
        <w:footnoteReference w:customMarkFollows="1" w:id="22"/>
        <w:t>20</w:t>
      </w:r>
    </w:p>
    <w:p w:rsidR="00AF394C" w:rsidRDefault="00AF394C" w:rsidP="00770293">
      <w:pPr>
        <w:spacing w:after="0" w:line="480" w:lineRule="auto"/>
        <w:ind w:firstLine="567"/>
        <w:jc w:val="both"/>
        <w:rPr>
          <w:rFonts w:ascii="(normal text)" w:hAnsi="(normal text)"/>
          <w:sz w:val="24"/>
          <w:szCs w:val="24"/>
        </w:rPr>
      </w:pPr>
      <w:r>
        <w:rPr>
          <w:rFonts w:ascii="(normal text)" w:hAnsi="(normal text)"/>
          <w:sz w:val="24"/>
          <w:szCs w:val="24"/>
        </w:rPr>
        <w:t xml:space="preserve">Menurut </w:t>
      </w:r>
      <w:r w:rsidR="0084438E">
        <w:rPr>
          <w:rFonts w:ascii="(normal text)" w:hAnsi="(normal text)"/>
          <w:sz w:val="24"/>
          <w:szCs w:val="24"/>
        </w:rPr>
        <w:t xml:space="preserve">Al-Rasyidin </w:t>
      </w:r>
      <w:r>
        <w:rPr>
          <w:rFonts w:ascii="(normal text)" w:hAnsi="(normal text)"/>
          <w:sz w:val="24"/>
          <w:szCs w:val="24"/>
        </w:rPr>
        <w:t>da</w:t>
      </w:r>
      <w:r w:rsidR="0084438E">
        <w:rPr>
          <w:rFonts w:ascii="(normal text)" w:hAnsi="(normal text)"/>
          <w:sz w:val="24"/>
          <w:szCs w:val="24"/>
        </w:rPr>
        <w:t>n</w:t>
      </w:r>
      <w:r>
        <w:rPr>
          <w:rFonts w:ascii="(normal text)" w:hAnsi="(normal text)"/>
          <w:sz w:val="24"/>
          <w:szCs w:val="24"/>
        </w:rPr>
        <w:t xml:space="preserve"> </w:t>
      </w:r>
      <w:r w:rsidR="0084438E">
        <w:rPr>
          <w:rFonts w:ascii="(normal text)" w:hAnsi="(normal text)"/>
          <w:sz w:val="24"/>
          <w:szCs w:val="24"/>
        </w:rPr>
        <w:t xml:space="preserve">Samsul Nizar </w:t>
      </w:r>
      <w:r w:rsidR="00F72A5B">
        <w:rPr>
          <w:rFonts w:ascii="(normal text)" w:hAnsi="(normal text)"/>
          <w:sz w:val="24"/>
          <w:szCs w:val="24"/>
        </w:rPr>
        <w:t xml:space="preserve">Pendidikan Islam </w:t>
      </w:r>
      <w:r>
        <w:rPr>
          <w:rFonts w:ascii="(normal text)" w:hAnsi="(normal text)"/>
          <w:sz w:val="24"/>
          <w:szCs w:val="24"/>
        </w:rPr>
        <w:t xml:space="preserve">mengandung pengertian sebagai berikut: </w:t>
      </w:r>
    </w:p>
    <w:p w:rsidR="00AF394C" w:rsidRDefault="00AF394C" w:rsidP="000704B7">
      <w:pPr>
        <w:spacing w:after="0" w:line="240" w:lineRule="auto"/>
        <w:ind w:left="709"/>
        <w:jc w:val="both"/>
        <w:rPr>
          <w:rFonts w:ascii="(normal text)" w:hAnsi="(normal text)"/>
          <w:sz w:val="24"/>
          <w:szCs w:val="24"/>
        </w:rPr>
      </w:pPr>
      <w:r>
        <w:rPr>
          <w:rFonts w:ascii="(normal text)" w:hAnsi="(normal text)"/>
          <w:sz w:val="24"/>
          <w:szCs w:val="24"/>
        </w:rPr>
        <w:t>Pendidikan</w:t>
      </w:r>
      <w:r w:rsidR="00F72A5B">
        <w:rPr>
          <w:rFonts w:ascii="(normal text)" w:hAnsi="(normal text)"/>
          <w:sz w:val="24"/>
          <w:szCs w:val="24"/>
        </w:rPr>
        <w:t xml:space="preserve"> Islam </w:t>
      </w:r>
      <w:r>
        <w:rPr>
          <w:rFonts w:ascii="(normal text)" w:hAnsi="(normal text)"/>
          <w:sz w:val="24"/>
          <w:szCs w:val="24"/>
        </w:rPr>
        <w:t xml:space="preserve">merupakan suatu sistem  yang memungkinkan seseorang (peserta didik) dapat mengarahkan kehidupannya sesuai dengan ideologi </w:t>
      </w:r>
      <w:r w:rsidR="00F72A5B">
        <w:rPr>
          <w:rFonts w:ascii="(normal text)" w:hAnsi="(normal text)"/>
          <w:sz w:val="24"/>
          <w:szCs w:val="24"/>
        </w:rPr>
        <w:t>Islam</w:t>
      </w:r>
      <w:r>
        <w:rPr>
          <w:rFonts w:ascii="(normal text)" w:hAnsi="(normal text)"/>
          <w:sz w:val="24"/>
          <w:szCs w:val="24"/>
        </w:rPr>
        <w:t>. Melalui pendekatan ini ia akan mudah membentuk kehidupan dirinya sesuai dengan nilai-nilai ajaran islam yang diyakininya.</w:t>
      </w:r>
      <w:r>
        <w:rPr>
          <w:rStyle w:val="FootnoteReference"/>
          <w:rFonts w:ascii="(normal text)" w:hAnsi="(normal text)"/>
          <w:sz w:val="24"/>
          <w:szCs w:val="24"/>
        </w:rPr>
        <w:footnoteReference w:customMarkFollows="1" w:id="23"/>
        <w:t>21</w:t>
      </w:r>
    </w:p>
    <w:p w:rsidR="00770293" w:rsidRDefault="00770293" w:rsidP="00770293">
      <w:pPr>
        <w:spacing w:after="0" w:line="240" w:lineRule="auto"/>
        <w:ind w:left="426" w:firstLine="283"/>
        <w:jc w:val="both"/>
        <w:rPr>
          <w:rFonts w:ascii="(normal text)" w:hAnsi="(normal text)"/>
          <w:sz w:val="24"/>
          <w:szCs w:val="24"/>
        </w:rPr>
      </w:pPr>
    </w:p>
    <w:p w:rsidR="00770293" w:rsidRDefault="00AF394C" w:rsidP="00770293">
      <w:pPr>
        <w:spacing w:after="0" w:line="480" w:lineRule="auto"/>
        <w:ind w:firstLine="567"/>
        <w:jc w:val="both"/>
        <w:rPr>
          <w:rFonts w:ascii="(normal text)" w:hAnsi="(normal text)"/>
          <w:sz w:val="24"/>
          <w:szCs w:val="24"/>
        </w:rPr>
      </w:pPr>
      <w:r>
        <w:rPr>
          <w:rFonts w:ascii="(normal text)" w:hAnsi="(normal text)"/>
          <w:sz w:val="24"/>
          <w:szCs w:val="24"/>
        </w:rPr>
        <w:t xml:space="preserve">Berdaskan berbagai pemikiran di atas dapatlah dikatakan bahwa pendidikan </w:t>
      </w:r>
      <w:r w:rsidR="00F72A5B">
        <w:rPr>
          <w:rFonts w:ascii="(normal text)" w:hAnsi="(normal text)"/>
          <w:sz w:val="24"/>
          <w:szCs w:val="24"/>
        </w:rPr>
        <w:t xml:space="preserve">Islam </w:t>
      </w:r>
      <w:r>
        <w:rPr>
          <w:rFonts w:ascii="(normal text)" w:hAnsi="(normal text)"/>
          <w:sz w:val="24"/>
          <w:szCs w:val="24"/>
        </w:rPr>
        <w:t xml:space="preserve">juga merupakan suatu sistem pendidikan yang universal terstruktur, terarah dan terencana yang berlangsung secara kontinyu dan berkesinambungan. </w:t>
      </w:r>
      <w:r w:rsidR="0084438E">
        <w:rPr>
          <w:rFonts w:ascii="(normal text)" w:hAnsi="(normal text)"/>
          <w:sz w:val="24"/>
          <w:szCs w:val="24"/>
        </w:rPr>
        <w:t xml:space="preserve"> </w:t>
      </w:r>
      <w:r>
        <w:rPr>
          <w:rFonts w:ascii="(normal text)" w:hAnsi="(normal text)"/>
          <w:sz w:val="24"/>
          <w:szCs w:val="24"/>
        </w:rPr>
        <w:t xml:space="preserve">Pendidikan </w:t>
      </w:r>
      <w:r w:rsidR="00F72A5B">
        <w:rPr>
          <w:rFonts w:ascii="(normal text)" w:hAnsi="(normal text)"/>
          <w:sz w:val="24"/>
          <w:szCs w:val="24"/>
        </w:rPr>
        <w:t xml:space="preserve">Islam </w:t>
      </w:r>
      <w:r>
        <w:rPr>
          <w:rFonts w:ascii="(normal text)" w:hAnsi="(normal text)"/>
          <w:sz w:val="24"/>
          <w:szCs w:val="24"/>
        </w:rPr>
        <w:t xml:space="preserve">bertujuan untuk membentuk manusia yang berdaya fisik (jasmani) dan rohaninya. Urgensi pendidikan dan pembelajaran islam dalam konteks ini pada dasarnya mengacu pada </w:t>
      </w:r>
      <w:r w:rsidR="0084438E">
        <w:rPr>
          <w:rFonts w:ascii="(normal text)" w:hAnsi="(normal text)"/>
          <w:sz w:val="24"/>
          <w:szCs w:val="24"/>
        </w:rPr>
        <w:t xml:space="preserve">tujuan akhir </w:t>
      </w:r>
      <w:r w:rsidR="00F72A5B">
        <w:rPr>
          <w:rFonts w:ascii="(normal text)" w:hAnsi="(normal text)"/>
          <w:sz w:val="24"/>
          <w:szCs w:val="24"/>
        </w:rPr>
        <w:t xml:space="preserve">Pendidikan Islam </w:t>
      </w:r>
      <w:r w:rsidR="0084438E">
        <w:rPr>
          <w:rFonts w:ascii="(normal text)" w:hAnsi="(normal text)"/>
          <w:sz w:val="24"/>
          <w:szCs w:val="24"/>
        </w:rPr>
        <w:t>o</w:t>
      </w:r>
      <w:r>
        <w:rPr>
          <w:rFonts w:ascii="(normal text)" w:hAnsi="(normal text)"/>
          <w:sz w:val="24"/>
          <w:szCs w:val="24"/>
        </w:rPr>
        <w:t>le</w:t>
      </w:r>
      <w:r w:rsidR="0084438E">
        <w:rPr>
          <w:rFonts w:ascii="(normal text)" w:hAnsi="(normal text)"/>
          <w:sz w:val="24"/>
          <w:szCs w:val="24"/>
        </w:rPr>
        <w:t>h</w:t>
      </w:r>
      <w:r>
        <w:rPr>
          <w:rFonts w:ascii="(normal text)" w:hAnsi="(normal text)"/>
          <w:sz w:val="24"/>
          <w:szCs w:val="24"/>
        </w:rPr>
        <w:t xml:space="preserve">nya itu arti penting pendidikan </w:t>
      </w:r>
      <w:r w:rsidR="00F72A5B">
        <w:rPr>
          <w:rFonts w:ascii="(normal text)" w:hAnsi="(normal text)"/>
          <w:sz w:val="24"/>
          <w:szCs w:val="24"/>
        </w:rPr>
        <w:t xml:space="preserve">Agama Islam </w:t>
      </w:r>
      <w:r>
        <w:rPr>
          <w:rFonts w:ascii="(normal text)" w:hAnsi="(normal text)"/>
          <w:sz w:val="24"/>
          <w:szCs w:val="24"/>
        </w:rPr>
        <w:t>mestinya berdasarkan pada tujuan tertinggi, tujuan umum tujuan total atau tujuan lengkap.</w:t>
      </w:r>
    </w:p>
    <w:p w:rsidR="00770293" w:rsidRDefault="00AF394C" w:rsidP="00770293">
      <w:pPr>
        <w:spacing w:after="0" w:line="480" w:lineRule="auto"/>
        <w:ind w:firstLine="567"/>
        <w:jc w:val="both"/>
        <w:rPr>
          <w:rFonts w:ascii="(normal text)" w:hAnsi="(normal text)"/>
          <w:sz w:val="24"/>
          <w:szCs w:val="24"/>
        </w:rPr>
      </w:pPr>
      <w:r>
        <w:rPr>
          <w:rFonts w:ascii="(normal text)" w:hAnsi="(normal text)"/>
          <w:sz w:val="24"/>
          <w:szCs w:val="24"/>
        </w:rPr>
        <w:t xml:space="preserve">Para ahli </w:t>
      </w:r>
      <w:r w:rsidR="00F72A5B">
        <w:rPr>
          <w:rFonts w:ascii="(normal text)" w:hAnsi="(normal text)"/>
          <w:sz w:val="24"/>
          <w:szCs w:val="24"/>
        </w:rPr>
        <w:t xml:space="preserve">Pendidikan Islam </w:t>
      </w:r>
      <w:r>
        <w:rPr>
          <w:rFonts w:ascii="(normal text)" w:hAnsi="(normal text)"/>
          <w:sz w:val="24"/>
          <w:szCs w:val="24"/>
        </w:rPr>
        <w:t xml:space="preserve">dalam indeks yang berbeda-beda. Imam Al-gazali berpendapat bahwa tujuan </w:t>
      </w:r>
      <w:r w:rsidR="00F72A5B">
        <w:rPr>
          <w:rFonts w:ascii="(normal text)" w:hAnsi="(normal text)"/>
          <w:sz w:val="24"/>
          <w:szCs w:val="24"/>
        </w:rPr>
        <w:t xml:space="preserve">Pendidikan Islam </w:t>
      </w:r>
      <w:r w:rsidR="0084438E">
        <w:rPr>
          <w:rFonts w:ascii="(normal text)" w:hAnsi="(normal text)"/>
          <w:sz w:val="24"/>
          <w:szCs w:val="24"/>
        </w:rPr>
        <w:t>adalah kesempurnaan insan</w:t>
      </w:r>
      <w:r w:rsidR="00F72A5B">
        <w:rPr>
          <w:rFonts w:ascii="(normal text)" w:hAnsi="(normal text)"/>
          <w:sz w:val="24"/>
          <w:szCs w:val="24"/>
        </w:rPr>
        <w:t xml:space="preserve"> di</w:t>
      </w:r>
      <w:r>
        <w:rPr>
          <w:rFonts w:ascii="(normal text)" w:hAnsi="(normal text)"/>
          <w:sz w:val="24"/>
          <w:szCs w:val="24"/>
        </w:rPr>
        <w:t xml:space="preserve"> dunia akhirat. Sementara itu bahwa tujuan tertinggi </w:t>
      </w:r>
      <w:r w:rsidR="00F72A5B">
        <w:rPr>
          <w:rFonts w:ascii="(normal text)" w:hAnsi="(normal text)"/>
          <w:sz w:val="24"/>
          <w:szCs w:val="24"/>
        </w:rPr>
        <w:t xml:space="preserve">Pendidikan Islam </w:t>
      </w:r>
      <w:r>
        <w:rPr>
          <w:rFonts w:ascii="(normal text)" w:hAnsi="(normal text)"/>
          <w:sz w:val="24"/>
          <w:szCs w:val="24"/>
        </w:rPr>
        <w:t>ialah “tercapanya ahlak yang sempurna, keutamaan atau dengan pengertian lain tujuan akhir pendidikan islam adalah terbentunya kepribadian muslim</w:t>
      </w:r>
      <w:r>
        <w:rPr>
          <w:rStyle w:val="FootnoteReference"/>
          <w:rFonts w:ascii="(normal text)" w:hAnsi="(normal text)"/>
          <w:sz w:val="24"/>
          <w:szCs w:val="24"/>
        </w:rPr>
        <w:footnoteReference w:customMarkFollows="1" w:id="24"/>
        <w:t>22</w:t>
      </w:r>
      <w:r w:rsidR="00716860">
        <w:rPr>
          <w:rFonts w:ascii="(normal text)" w:hAnsi="(normal text)"/>
          <w:sz w:val="24"/>
          <w:szCs w:val="24"/>
        </w:rPr>
        <w:t>.”</w:t>
      </w:r>
    </w:p>
    <w:p w:rsidR="00770293" w:rsidRDefault="00AF394C" w:rsidP="00770293">
      <w:pPr>
        <w:spacing w:after="0" w:line="480" w:lineRule="auto"/>
        <w:ind w:firstLine="567"/>
        <w:jc w:val="both"/>
        <w:rPr>
          <w:rFonts w:ascii="(normal text)" w:hAnsi="(normal text)"/>
          <w:sz w:val="24"/>
          <w:szCs w:val="24"/>
        </w:rPr>
      </w:pPr>
      <w:r w:rsidRPr="000A534A">
        <w:rPr>
          <w:rFonts w:ascii="(normal text)" w:hAnsi="(normal text)"/>
          <w:sz w:val="24"/>
          <w:szCs w:val="24"/>
        </w:rPr>
        <w:lastRenderedPageBreak/>
        <w:t>Berdas</w:t>
      </w:r>
      <w:r>
        <w:rPr>
          <w:rFonts w:ascii="(normal text)" w:hAnsi="(normal text)"/>
          <w:sz w:val="24"/>
          <w:szCs w:val="24"/>
        </w:rPr>
        <w:t>a</w:t>
      </w:r>
      <w:r w:rsidRPr="000A534A">
        <w:rPr>
          <w:rFonts w:ascii="(normal text)" w:hAnsi="(normal text)"/>
          <w:sz w:val="24"/>
          <w:szCs w:val="24"/>
        </w:rPr>
        <w:t>rk</w:t>
      </w:r>
      <w:r w:rsidR="002E3921">
        <w:rPr>
          <w:rFonts w:ascii="(normal text)" w:hAnsi="(normal text)"/>
          <w:sz w:val="24"/>
          <w:szCs w:val="24"/>
        </w:rPr>
        <w:t>,</w:t>
      </w:r>
      <w:r w:rsidRPr="000A534A">
        <w:rPr>
          <w:rFonts w:ascii="(normal text)" w:hAnsi="(normal text)"/>
          <w:sz w:val="24"/>
          <w:szCs w:val="24"/>
        </w:rPr>
        <w:t>an pemikiran para ahli</w:t>
      </w:r>
      <w:r>
        <w:rPr>
          <w:rFonts w:ascii="(normal text)" w:hAnsi="(normal text)"/>
          <w:sz w:val="24"/>
          <w:szCs w:val="24"/>
        </w:rPr>
        <w:t xml:space="preserve"> pendidikan agama islam tersebut dapat di simpukan bahwa urgensi pendidikan pada dasarnya adalah sebuah upayah sadar dalam membentuk kepribadian muslim peserta didik. Kepribadian muslim ini di maksudkan tidak saja di perlukan oleh seseorang individu manusia melainkan dapat di aktualisasikan dalam kehidupan sehari-hari.</w:t>
      </w:r>
    </w:p>
    <w:p w:rsidR="00770293" w:rsidRDefault="00AF394C" w:rsidP="00A108AC">
      <w:pPr>
        <w:spacing w:after="0" w:line="480" w:lineRule="auto"/>
        <w:ind w:firstLine="567"/>
        <w:jc w:val="both"/>
        <w:rPr>
          <w:rFonts w:ascii="(normal text)" w:hAnsi="(normal text)"/>
          <w:sz w:val="24"/>
          <w:szCs w:val="24"/>
        </w:rPr>
      </w:pPr>
      <w:r>
        <w:rPr>
          <w:rFonts w:ascii="(normal text)" w:hAnsi="(normal text)"/>
          <w:sz w:val="24"/>
          <w:szCs w:val="24"/>
        </w:rPr>
        <w:t xml:space="preserve">Prestasi belajar pendidikan </w:t>
      </w:r>
      <w:r w:rsidR="00F72A5B">
        <w:rPr>
          <w:rFonts w:ascii="(normal text)" w:hAnsi="(normal text)"/>
          <w:sz w:val="24"/>
          <w:szCs w:val="24"/>
        </w:rPr>
        <w:t xml:space="preserve">agama Islam </w:t>
      </w:r>
      <w:r>
        <w:rPr>
          <w:rFonts w:ascii="(normal text)" w:hAnsi="(normal text)"/>
          <w:sz w:val="24"/>
          <w:szCs w:val="24"/>
        </w:rPr>
        <w:t xml:space="preserve">di dasarkan pada pencapaian hasil belajar mata pelajaran agama </w:t>
      </w:r>
      <w:r w:rsidR="00F72A5B">
        <w:rPr>
          <w:rFonts w:ascii="(normal text)" w:hAnsi="(normal text)"/>
          <w:sz w:val="24"/>
          <w:szCs w:val="24"/>
        </w:rPr>
        <w:t xml:space="preserve">Islam </w:t>
      </w:r>
      <w:r>
        <w:rPr>
          <w:rFonts w:ascii="(normal text)" w:hAnsi="(normal text)"/>
          <w:sz w:val="24"/>
          <w:szCs w:val="24"/>
        </w:rPr>
        <w:t xml:space="preserve">disekolah dan berlandaskan pada hakekat dan tujuan pembelajaran agama </w:t>
      </w:r>
      <w:r w:rsidR="00F72A5B">
        <w:rPr>
          <w:rFonts w:ascii="(normal text)" w:hAnsi="(normal text)"/>
          <w:sz w:val="24"/>
          <w:szCs w:val="24"/>
        </w:rPr>
        <w:t>Isl</w:t>
      </w:r>
      <w:r>
        <w:rPr>
          <w:rFonts w:ascii="(normal text)" w:hAnsi="(normal text)"/>
          <w:sz w:val="24"/>
          <w:szCs w:val="24"/>
        </w:rPr>
        <w:t xml:space="preserve">am. Olehnya itu pemahaman akan urgensi dan tujuan pendidikan agama </w:t>
      </w:r>
      <w:r w:rsidR="00F72A5B">
        <w:rPr>
          <w:rFonts w:ascii="(normal text)" w:hAnsi="(normal text)"/>
          <w:sz w:val="24"/>
          <w:szCs w:val="24"/>
        </w:rPr>
        <w:t>Islam</w:t>
      </w:r>
      <w:r>
        <w:rPr>
          <w:rFonts w:ascii="(normal text)" w:hAnsi="(normal text)"/>
          <w:sz w:val="24"/>
          <w:szCs w:val="24"/>
        </w:rPr>
        <w:t xml:space="preserve"> dalam konteks itu pendidkan agama </w:t>
      </w:r>
      <w:r w:rsidR="00357842">
        <w:rPr>
          <w:rFonts w:ascii="(normal text)" w:hAnsi="(normal text)"/>
          <w:sz w:val="24"/>
          <w:szCs w:val="24"/>
        </w:rPr>
        <w:t>Islam</w:t>
      </w:r>
      <w:r>
        <w:rPr>
          <w:rFonts w:ascii="(normal text)" w:hAnsi="(normal text)"/>
          <w:sz w:val="24"/>
          <w:szCs w:val="24"/>
        </w:rPr>
        <w:t xml:space="preserve"> yang lebih spesifik berorientasi pada pembentukan pribadi manusia yang muslim.</w:t>
      </w:r>
    </w:p>
    <w:p w:rsidR="00770293" w:rsidRDefault="00AF394C" w:rsidP="00770293">
      <w:pPr>
        <w:spacing w:after="0" w:line="480" w:lineRule="auto"/>
        <w:ind w:firstLine="567"/>
        <w:jc w:val="both"/>
        <w:rPr>
          <w:rFonts w:ascii="(normal text)" w:hAnsi="(normal text)"/>
          <w:sz w:val="24"/>
          <w:szCs w:val="24"/>
        </w:rPr>
      </w:pPr>
      <w:r>
        <w:rPr>
          <w:rFonts w:ascii="(normal text)" w:hAnsi="(normal text)"/>
          <w:sz w:val="24"/>
          <w:szCs w:val="24"/>
        </w:rPr>
        <w:t>Sebagaiman</w:t>
      </w:r>
      <w:r w:rsidR="00F552DF">
        <w:rPr>
          <w:rFonts w:ascii="(normal text)" w:hAnsi="(normal text)"/>
          <w:sz w:val="24"/>
          <w:szCs w:val="24"/>
        </w:rPr>
        <w:t>a di ung</w:t>
      </w:r>
      <w:r w:rsidR="00C8463F">
        <w:rPr>
          <w:rFonts w:ascii="(normal text)" w:hAnsi="(normal text)"/>
          <w:sz w:val="24"/>
          <w:szCs w:val="24"/>
        </w:rPr>
        <w:t>k</w:t>
      </w:r>
      <w:r w:rsidR="00F552DF">
        <w:rPr>
          <w:rFonts w:ascii="(normal text)" w:hAnsi="(normal text)"/>
          <w:sz w:val="24"/>
          <w:szCs w:val="24"/>
        </w:rPr>
        <w:t>ap Ahmad D Marimba “</w:t>
      </w:r>
      <w:r>
        <w:rPr>
          <w:rFonts w:ascii="(normal text)" w:hAnsi="(normal text)"/>
          <w:sz w:val="24"/>
          <w:szCs w:val="24"/>
        </w:rPr>
        <w:t xml:space="preserve">pendidikan </w:t>
      </w:r>
      <w:r w:rsidR="00357842">
        <w:rPr>
          <w:rFonts w:ascii="(normal text)" w:hAnsi="(normal text)"/>
          <w:sz w:val="24"/>
          <w:szCs w:val="24"/>
        </w:rPr>
        <w:t xml:space="preserve">Islam </w:t>
      </w:r>
      <w:r>
        <w:rPr>
          <w:rFonts w:ascii="(normal text)" w:hAnsi="(normal text)"/>
          <w:sz w:val="24"/>
          <w:szCs w:val="24"/>
        </w:rPr>
        <w:t>adalah bimbngan jasmani, rokhani, berdas</w:t>
      </w:r>
      <w:r w:rsidR="0084438E">
        <w:rPr>
          <w:rFonts w:ascii="(normal text)" w:hAnsi="(normal text)"/>
          <w:sz w:val="24"/>
          <w:szCs w:val="24"/>
        </w:rPr>
        <w:t>arkan hu</w:t>
      </w:r>
      <w:r>
        <w:rPr>
          <w:rFonts w:ascii="(normal text)" w:hAnsi="(normal text)"/>
          <w:sz w:val="24"/>
          <w:szCs w:val="24"/>
        </w:rPr>
        <w:t xml:space="preserve">kum-hukum agama </w:t>
      </w:r>
      <w:r w:rsidR="00357842">
        <w:rPr>
          <w:rFonts w:ascii="(normal text)" w:hAnsi="(normal text)"/>
          <w:sz w:val="24"/>
          <w:szCs w:val="24"/>
        </w:rPr>
        <w:t>Islam</w:t>
      </w:r>
      <w:r>
        <w:rPr>
          <w:rFonts w:ascii="(normal text)" w:hAnsi="(normal text)"/>
          <w:sz w:val="24"/>
          <w:szCs w:val="24"/>
        </w:rPr>
        <w:t xml:space="preserve"> menuju terbentunya kepribadian utama ukuran ukuran –ukuran kepribadian </w:t>
      </w:r>
      <w:r w:rsidR="00357842">
        <w:rPr>
          <w:rFonts w:ascii="(normal text)" w:hAnsi="(normal text)"/>
          <w:sz w:val="24"/>
          <w:szCs w:val="24"/>
        </w:rPr>
        <w:t>Islam.”</w:t>
      </w:r>
      <w:r>
        <w:rPr>
          <w:rStyle w:val="FootnoteReference"/>
          <w:rFonts w:ascii="(normal text)" w:hAnsi="(normal text)"/>
          <w:sz w:val="24"/>
          <w:szCs w:val="24"/>
        </w:rPr>
        <w:footnoteReference w:customMarkFollows="1" w:id="25"/>
        <w:t>22</w:t>
      </w:r>
      <w:r>
        <w:rPr>
          <w:rFonts w:ascii="(normal text)" w:hAnsi="(normal text)"/>
          <w:sz w:val="24"/>
          <w:szCs w:val="24"/>
        </w:rPr>
        <w:t xml:space="preserve"> Guru pendidikan agama </w:t>
      </w:r>
      <w:r w:rsidR="00357842">
        <w:rPr>
          <w:rFonts w:ascii="(normal text)" w:hAnsi="(normal text)"/>
          <w:sz w:val="24"/>
          <w:szCs w:val="24"/>
        </w:rPr>
        <w:t>Islam</w:t>
      </w:r>
      <w:r>
        <w:rPr>
          <w:rFonts w:ascii="(normal text)" w:hAnsi="(normal text)"/>
          <w:sz w:val="24"/>
          <w:szCs w:val="24"/>
        </w:rPr>
        <w:t xml:space="preserve"> idealnya mengajrka</w:t>
      </w:r>
      <w:r w:rsidR="0084438E">
        <w:rPr>
          <w:rFonts w:ascii="(normal text)" w:hAnsi="(normal text)"/>
          <w:sz w:val="24"/>
          <w:szCs w:val="24"/>
        </w:rPr>
        <w:t>n mengajarkan yang menerapkan si</w:t>
      </w:r>
      <w:r>
        <w:rPr>
          <w:rFonts w:ascii="(normal text)" w:hAnsi="(normal text)"/>
          <w:sz w:val="24"/>
          <w:szCs w:val="24"/>
        </w:rPr>
        <w:t xml:space="preserve">stem pendidikan agama </w:t>
      </w:r>
      <w:r w:rsidR="00357842">
        <w:rPr>
          <w:rFonts w:ascii="(normal text)" w:hAnsi="(normal text)"/>
          <w:sz w:val="24"/>
          <w:szCs w:val="24"/>
        </w:rPr>
        <w:t>Islam</w:t>
      </w:r>
      <w:r>
        <w:rPr>
          <w:rFonts w:ascii="(normal text)" w:hAnsi="(normal text)"/>
          <w:sz w:val="24"/>
          <w:szCs w:val="24"/>
        </w:rPr>
        <w:t xml:space="preserve"> dalam institusi pendidikan formal (sekolah). Guru pendidikan </w:t>
      </w:r>
      <w:r w:rsidR="00357842">
        <w:rPr>
          <w:rFonts w:ascii="(normal text)" w:hAnsi="(normal text)"/>
          <w:sz w:val="24"/>
          <w:szCs w:val="24"/>
        </w:rPr>
        <w:t xml:space="preserve">Agama Islam </w:t>
      </w:r>
      <w:r>
        <w:rPr>
          <w:rFonts w:ascii="(normal text)" w:hAnsi="(normal text)"/>
          <w:sz w:val="24"/>
          <w:szCs w:val="24"/>
        </w:rPr>
        <w:t xml:space="preserve">hendaknya mampu menanamkan nilai-nilai ajaran </w:t>
      </w:r>
      <w:r w:rsidR="00357842">
        <w:rPr>
          <w:rFonts w:ascii="(normal text)" w:hAnsi="(normal text)"/>
          <w:sz w:val="24"/>
          <w:szCs w:val="24"/>
        </w:rPr>
        <w:t>Islam</w:t>
      </w:r>
      <w:r>
        <w:rPr>
          <w:rFonts w:ascii="(normal text)" w:hAnsi="(normal text)"/>
          <w:sz w:val="24"/>
          <w:szCs w:val="24"/>
        </w:rPr>
        <w:t xml:space="preserve"> pada peserta didik.</w:t>
      </w:r>
    </w:p>
    <w:p w:rsidR="00AF394C" w:rsidRDefault="00AF394C" w:rsidP="00770293">
      <w:pPr>
        <w:spacing w:after="0" w:line="480" w:lineRule="auto"/>
        <w:ind w:firstLine="567"/>
        <w:jc w:val="both"/>
        <w:rPr>
          <w:rFonts w:ascii="(normal text)" w:hAnsi="(normal text)"/>
          <w:sz w:val="24"/>
          <w:szCs w:val="24"/>
        </w:rPr>
      </w:pPr>
      <w:r>
        <w:rPr>
          <w:rFonts w:ascii="(normal text)" w:hAnsi="(normal text)"/>
          <w:sz w:val="24"/>
          <w:szCs w:val="24"/>
        </w:rPr>
        <w:t xml:space="preserve">Pendidikan agama </w:t>
      </w:r>
      <w:r w:rsidR="00357842">
        <w:rPr>
          <w:rFonts w:ascii="(normal text)" w:hAnsi="(normal text)"/>
          <w:sz w:val="24"/>
          <w:szCs w:val="24"/>
        </w:rPr>
        <w:t>Islam</w:t>
      </w:r>
      <w:r>
        <w:rPr>
          <w:rFonts w:ascii="(normal text)" w:hAnsi="(normal text)"/>
          <w:sz w:val="24"/>
          <w:szCs w:val="24"/>
        </w:rPr>
        <w:t xml:space="preserve"> merup</w:t>
      </w:r>
      <w:r w:rsidR="00860C8E">
        <w:rPr>
          <w:rFonts w:ascii="(normal text)" w:hAnsi="(normal text)"/>
          <w:sz w:val="24"/>
          <w:szCs w:val="24"/>
        </w:rPr>
        <w:t>a</w:t>
      </w:r>
      <w:r>
        <w:rPr>
          <w:rFonts w:ascii="(normal text)" w:hAnsi="(normal text)"/>
          <w:sz w:val="24"/>
          <w:szCs w:val="24"/>
        </w:rPr>
        <w:t>kan sal</w:t>
      </w:r>
      <w:r w:rsidR="0084438E">
        <w:rPr>
          <w:rFonts w:ascii="(normal text)" w:hAnsi="(normal text)"/>
          <w:sz w:val="24"/>
          <w:szCs w:val="24"/>
        </w:rPr>
        <w:t>a</w:t>
      </w:r>
      <w:r>
        <w:rPr>
          <w:rFonts w:ascii="(normal text)" w:hAnsi="(normal text)"/>
          <w:sz w:val="24"/>
          <w:szCs w:val="24"/>
        </w:rPr>
        <w:t>h s</w:t>
      </w:r>
      <w:r w:rsidR="0084438E">
        <w:rPr>
          <w:rFonts w:ascii="(normal text)" w:hAnsi="(normal text)"/>
          <w:sz w:val="24"/>
          <w:szCs w:val="24"/>
        </w:rPr>
        <w:t>a</w:t>
      </w:r>
      <w:r>
        <w:rPr>
          <w:rFonts w:ascii="(normal text)" w:hAnsi="(normal text)"/>
          <w:sz w:val="24"/>
          <w:szCs w:val="24"/>
        </w:rPr>
        <w:t xml:space="preserve">tu alternatif yang paling efektif dalam membentuk sumber daya manusia yang tidak saja memiliki kemampuan ilmu pengetahuan tetapi memiliki mental dan karakteristik kepribadian yang baik. Pendidikan agama </w:t>
      </w:r>
      <w:r w:rsidR="00357842">
        <w:rPr>
          <w:rFonts w:ascii="(normal text)" w:hAnsi="(normal text)"/>
          <w:sz w:val="24"/>
          <w:szCs w:val="24"/>
        </w:rPr>
        <w:t>Islam</w:t>
      </w:r>
      <w:r>
        <w:rPr>
          <w:rFonts w:ascii="(normal text)" w:hAnsi="(normal text)"/>
          <w:sz w:val="24"/>
          <w:szCs w:val="24"/>
        </w:rPr>
        <w:t xml:space="preserve"> dalam secara umum dap</w:t>
      </w:r>
      <w:r w:rsidR="0084438E">
        <w:rPr>
          <w:rFonts w:ascii="(normal text)" w:hAnsi="(normal text)"/>
          <w:sz w:val="24"/>
          <w:szCs w:val="24"/>
        </w:rPr>
        <w:t>a</w:t>
      </w:r>
      <w:r w:rsidR="00860C8E">
        <w:rPr>
          <w:rFonts w:ascii="(normal text)" w:hAnsi="(normal text)"/>
          <w:sz w:val="24"/>
          <w:szCs w:val="24"/>
        </w:rPr>
        <w:t>t di</w:t>
      </w:r>
      <w:r>
        <w:rPr>
          <w:rFonts w:ascii="(normal text)" w:hAnsi="(normal text)"/>
          <w:sz w:val="24"/>
          <w:szCs w:val="24"/>
        </w:rPr>
        <w:t>artikan sebagi berikut:</w:t>
      </w:r>
    </w:p>
    <w:p w:rsidR="00AF394C" w:rsidRDefault="00AF394C" w:rsidP="00D40A2A">
      <w:pPr>
        <w:spacing w:after="0" w:line="240" w:lineRule="auto"/>
        <w:ind w:left="709"/>
        <w:jc w:val="both"/>
        <w:rPr>
          <w:rFonts w:ascii="(normal text)" w:hAnsi="(normal text)"/>
          <w:sz w:val="24"/>
          <w:szCs w:val="24"/>
        </w:rPr>
      </w:pPr>
      <w:r>
        <w:rPr>
          <w:rFonts w:ascii="(normal text)" w:hAnsi="(normal text)"/>
          <w:sz w:val="24"/>
          <w:szCs w:val="24"/>
        </w:rPr>
        <w:t xml:space="preserve">Upaya sadar </w:t>
      </w:r>
      <w:r w:rsidR="00D40A2A">
        <w:rPr>
          <w:rFonts w:ascii="(normal text)" w:hAnsi="(normal text)"/>
          <w:sz w:val="24"/>
          <w:szCs w:val="24"/>
        </w:rPr>
        <w:t>dan terencana</w:t>
      </w:r>
      <w:r>
        <w:rPr>
          <w:rFonts w:ascii="(normal text)" w:hAnsi="(normal text)"/>
          <w:sz w:val="24"/>
          <w:szCs w:val="24"/>
        </w:rPr>
        <w:t xml:space="preserve"> dalam meyiapkan anak untuk mengenal, memahami, men</w:t>
      </w:r>
      <w:r w:rsidR="0084438E">
        <w:rPr>
          <w:rFonts w:ascii="(normal text)" w:hAnsi="(normal text)"/>
          <w:sz w:val="24"/>
          <w:szCs w:val="24"/>
        </w:rPr>
        <w:t>g</w:t>
      </w:r>
      <w:r>
        <w:rPr>
          <w:rFonts w:ascii="(normal text)" w:hAnsi="(normal text)"/>
          <w:sz w:val="24"/>
          <w:szCs w:val="24"/>
        </w:rPr>
        <w:t xml:space="preserve">hayati hingga mengimani bertakwa dan ber amal mulia </w:t>
      </w:r>
      <w:r>
        <w:rPr>
          <w:rFonts w:ascii="(normal text)" w:hAnsi="(normal text)"/>
          <w:sz w:val="24"/>
          <w:szCs w:val="24"/>
        </w:rPr>
        <w:lastRenderedPageBreak/>
        <w:t>dalam menjalankan ajaran agama islam dalam pengembangan ilmu pengetahuan, tehnologi dan masyarakat madani dar</w:t>
      </w:r>
      <w:r w:rsidR="00AE71F3">
        <w:rPr>
          <w:rFonts w:ascii="(normal text)" w:hAnsi="(normal text)"/>
          <w:sz w:val="24"/>
          <w:szCs w:val="24"/>
        </w:rPr>
        <w:t>i</w:t>
      </w:r>
      <w:r>
        <w:rPr>
          <w:rFonts w:ascii="(normal text)" w:hAnsi="(normal text)"/>
          <w:sz w:val="24"/>
          <w:szCs w:val="24"/>
        </w:rPr>
        <w:t xml:space="preserve"> sumber utamanya kitab suci Al-Quran dan Al-Hadist, melalui kegiatan bimbingan pengajaran, latihan sert</w:t>
      </w:r>
      <w:r w:rsidR="0084438E">
        <w:rPr>
          <w:rFonts w:ascii="(normal text)" w:hAnsi="(normal text)"/>
          <w:sz w:val="24"/>
          <w:szCs w:val="24"/>
        </w:rPr>
        <w:t>a</w:t>
      </w:r>
      <w:r>
        <w:rPr>
          <w:rFonts w:ascii="(normal text)" w:hAnsi="(normal text)"/>
          <w:sz w:val="24"/>
          <w:szCs w:val="24"/>
        </w:rPr>
        <w:t xml:space="preserve"> penggunaan pengalaman.</w:t>
      </w:r>
      <w:r>
        <w:rPr>
          <w:rStyle w:val="FootnoteReference"/>
          <w:rFonts w:ascii="(normal text)" w:hAnsi="(normal text)"/>
          <w:sz w:val="24"/>
          <w:szCs w:val="24"/>
        </w:rPr>
        <w:footnoteReference w:customMarkFollows="1" w:id="26"/>
        <w:t>23</w:t>
      </w:r>
    </w:p>
    <w:p w:rsidR="00770293" w:rsidRDefault="00770293" w:rsidP="00770293">
      <w:pPr>
        <w:spacing w:after="0" w:line="240" w:lineRule="auto"/>
        <w:ind w:left="426" w:firstLine="283"/>
        <w:jc w:val="both"/>
        <w:rPr>
          <w:rFonts w:asciiTheme="majorBidi" w:eastAsia="Times New Roman" w:hAnsiTheme="majorBidi" w:cstheme="majorBidi"/>
          <w:sz w:val="24"/>
          <w:szCs w:val="24"/>
        </w:rPr>
      </w:pPr>
    </w:p>
    <w:p w:rsidR="00AF394C" w:rsidRDefault="00AF394C" w:rsidP="00770293">
      <w:pPr>
        <w:spacing w:after="0" w:line="480" w:lineRule="auto"/>
        <w:ind w:firstLine="567"/>
        <w:jc w:val="both"/>
        <w:rPr>
          <w:rFonts w:asciiTheme="majorBidi" w:eastAsia="Times New Roman" w:hAnsiTheme="majorBidi" w:cstheme="majorBidi"/>
          <w:sz w:val="24"/>
          <w:szCs w:val="24"/>
        </w:rPr>
      </w:pPr>
      <w:r w:rsidRPr="004A33E2">
        <w:rPr>
          <w:rFonts w:asciiTheme="majorBidi" w:eastAsia="Times New Roman" w:hAnsiTheme="majorBidi" w:cstheme="majorBidi"/>
          <w:sz w:val="24"/>
          <w:szCs w:val="24"/>
        </w:rPr>
        <w:t>Se</w:t>
      </w:r>
      <w:r>
        <w:rPr>
          <w:rFonts w:asciiTheme="majorBidi" w:eastAsia="Times New Roman" w:hAnsiTheme="majorBidi" w:cstheme="majorBidi"/>
          <w:sz w:val="24"/>
          <w:szCs w:val="24"/>
        </w:rPr>
        <w:t>h</w:t>
      </w:r>
      <w:r w:rsidRPr="004A33E2">
        <w:rPr>
          <w:rFonts w:asciiTheme="majorBidi" w:eastAsia="Times New Roman" w:hAnsiTheme="majorBidi" w:cstheme="majorBidi"/>
          <w:sz w:val="24"/>
          <w:szCs w:val="24"/>
        </w:rPr>
        <w:t xml:space="preserve">ubungan dengan proses pembelajaran </w:t>
      </w:r>
      <w:r>
        <w:rPr>
          <w:rFonts w:asciiTheme="majorBidi" w:eastAsia="Times New Roman" w:hAnsiTheme="majorBidi" w:cstheme="majorBidi"/>
          <w:sz w:val="24"/>
          <w:szCs w:val="24"/>
        </w:rPr>
        <w:t>di intitusi pendid</w:t>
      </w:r>
      <w:r w:rsidR="0084438E">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kan formal hendaknya tidak terfokus pada aspek teoritis melainkan lebih mendalami hakikat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secara universal sebagai mana yang di uraikan Muhaimin berikut ini:</w:t>
      </w:r>
    </w:p>
    <w:p w:rsidR="00AF394C" w:rsidRPr="004A33E2" w:rsidRDefault="00AF394C" w:rsidP="000704B7">
      <w:pPr>
        <w:spacing w:after="0" w:line="240" w:lineRule="auto"/>
        <w:ind w:left="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Pembelajaran agama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pada dasarnya merupakam proses rekayasa yang di upayakan untuk membantu agar peserta didik tumbuh dan berkembang, baik dari segala pandangan, sikap maupun keterampilam sebagai seorang muslim.</w:t>
      </w:r>
      <w:r>
        <w:rPr>
          <w:rStyle w:val="FootnoteReference"/>
          <w:rFonts w:asciiTheme="majorBidi" w:eastAsia="Times New Roman" w:hAnsiTheme="majorBidi" w:cstheme="majorBidi"/>
          <w:sz w:val="24"/>
          <w:szCs w:val="24"/>
        </w:rPr>
        <w:footnoteReference w:customMarkFollows="1" w:id="27"/>
        <w:t>24</w:t>
      </w:r>
    </w:p>
    <w:p w:rsidR="00770293" w:rsidRDefault="00770293" w:rsidP="00770293">
      <w:pPr>
        <w:spacing w:after="0" w:line="240" w:lineRule="auto"/>
        <w:ind w:left="426" w:firstLine="283"/>
        <w:jc w:val="both"/>
        <w:rPr>
          <w:rFonts w:asciiTheme="majorBidi" w:eastAsia="Times New Roman" w:hAnsiTheme="majorBidi" w:cstheme="majorBidi"/>
          <w:sz w:val="24"/>
          <w:szCs w:val="24"/>
        </w:rPr>
      </w:pPr>
    </w:p>
    <w:p w:rsidR="00AF394C" w:rsidRDefault="00AF394C"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Berbagi pengertian tersebut di atas, dapt di akumulasi pemikiran mendasar bahwa guru pendidikan agama</w:t>
      </w:r>
      <w:r w:rsidR="00D40A2A">
        <w:rPr>
          <w:rFonts w:asciiTheme="majorBidi" w:eastAsia="Times New Roman" w:hAnsiTheme="majorBidi" w:cstheme="majorBidi"/>
          <w:sz w:val="24"/>
          <w:szCs w:val="24"/>
        </w:rPr>
        <w:t xml:space="preserve"> Islam </w:t>
      </w:r>
      <w:r>
        <w:rPr>
          <w:rFonts w:asciiTheme="majorBidi" w:eastAsia="Times New Roman" w:hAnsiTheme="majorBidi" w:cstheme="majorBidi"/>
          <w:sz w:val="24"/>
          <w:szCs w:val="24"/>
        </w:rPr>
        <w:t xml:space="preserve">adalah seorang guru yang di bebankan tugas dan tanggu jawab khusus membidangi pendidikan agama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Menurut undang-undang no 20 tahun 2003 tentang</w:t>
      </w:r>
      <w:r w:rsidR="0084438E">
        <w:rPr>
          <w:rFonts w:asciiTheme="majorBidi" w:eastAsia="Times New Roman" w:hAnsiTheme="majorBidi" w:cstheme="majorBidi"/>
          <w:sz w:val="24"/>
          <w:szCs w:val="24"/>
        </w:rPr>
        <w:t xml:space="preserve"> si</w:t>
      </w:r>
      <w:r>
        <w:rPr>
          <w:rFonts w:asciiTheme="majorBidi" w:eastAsia="Times New Roman" w:hAnsiTheme="majorBidi" w:cstheme="majorBidi"/>
          <w:sz w:val="24"/>
          <w:szCs w:val="24"/>
        </w:rPr>
        <w:t xml:space="preserve">stem pendidikan nasional pada </w:t>
      </w:r>
      <w:r w:rsidR="00131351">
        <w:rPr>
          <w:rFonts w:asciiTheme="majorBidi" w:eastAsia="Times New Roman" w:hAnsiTheme="majorBidi" w:cstheme="majorBidi"/>
          <w:sz w:val="24"/>
          <w:szCs w:val="24"/>
        </w:rPr>
        <w:t xml:space="preserve">Bab </w:t>
      </w:r>
      <w:r>
        <w:rPr>
          <w:rFonts w:asciiTheme="majorBidi" w:eastAsia="Times New Roman" w:hAnsiTheme="majorBidi" w:cstheme="majorBidi"/>
          <w:sz w:val="24"/>
          <w:szCs w:val="24"/>
        </w:rPr>
        <w:t>1 tentang kedudukan umum pasal 1 ayat (1) di sebutkan bahwa:</w:t>
      </w:r>
    </w:p>
    <w:p w:rsidR="00AF394C" w:rsidRDefault="00AF394C" w:rsidP="00357842">
      <w:pPr>
        <w:spacing w:after="0" w:line="240" w:lineRule="auto"/>
        <w:ind w:left="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Pendidikan adalah usaha sadar </w:t>
      </w:r>
      <w:r w:rsidR="00357842">
        <w:rPr>
          <w:rFonts w:asciiTheme="majorBidi" w:eastAsia="Times New Roman" w:hAnsiTheme="majorBidi" w:cstheme="majorBidi"/>
          <w:sz w:val="24"/>
          <w:szCs w:val="24"/>
        </w:rPr>
        <w:t>dan</w:t>
      </w:r>
      <w:r>
        <w:rPr>
          <w:rFonts w:asciiTheme="majorBidi" w:eastAsia="Times New Roman" w:hAnsiTheme="majorBidi" w:cstheme="majorBidi"/>
          <w:sz w:val="24"/>
          <w:szCs w:val="24"/>
        </w:rPr>
        <w:t xml:space="preserve"> terencana dalam mewujudkan suasana belajar dan proses pembelajaran agar persera didik secara aktif mengembangkan potensialnya untuk memiliki kekuatan spiritul keagamaan, pengendalian diri , kepribadian kecerdasan ahlak mulia serta keterampilan yang di perlukan dirinya masyarakat bangsa dan Negara.</w:t>
      </w:r>
      <w:r>
        <w:rPr>
          <w:rStyle w:val="FootnoteReference"/>
          <w:rFonts w:asciiTheme="majorBidi" w:eastAsia="Times New Roman" w:hAnsiTheme="majorBidi" w:cstheme="majorBidi"/>
          <w:sz w:val="24"/>
          <w:szCs w:val="24"/>
        </w:rPr>
        <w:footnoteReference w:customMarkFollows="1" w:id="28"/>
        <w:t>25</w:t>
      </w:r>
    </w:p>
    <w:p w:rsidR="00770293" w:rsidRDefault="00770293" w:rsidP="00770293">
      <w:pPr>
        <w:spacing w:after="0" w:line="240" w:lineRule="auto"/>
        <w:ind w:left="426" w:firstLine="283"/>
        <w:jc w:val="both"/>
        <w:rPr>
          <w:rFonts w:asciiTheme="majorBidi" w:eastAsia="Times New Roman" w:hAnsiTheme="majorBidi" w:cstheme="majorBidi"/>
          <w:sz w:val="24"/>
          <w:szCs w:val="24"/>
        </w:rPr>
      </w:pPr>
    </w:p>
    <w:p w:rsidR="00AF394C" w:rsidRDefault="00AF394C"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Penjelasan undang-undang ini dapat di pahami bahwa pendidikan agama adalah upayah membina siswa agar dapat beriman dan bertakwa kepada tuhan yang maha esa yang di wujudkan dalm bentuk pengalaman ajaran agama yang di anutnya. Pengertian tersebut selanjudkan di jabarkan dalm pengertian pendidikan agama islam sebagai berikut :</w:t>
      </w:r>
    </w:p>
    <w:p w:rsidR="00AF394C" w:rsidRDefault="00AF394C" w:rsidP="000704B7">
      <w:pPr>
        <w:spacing w:after="0" w:line="24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Pendidikan agama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adalah usaha sadar dalam menyiapakan siswa dalam meyakini memahami dan menghayati dan mengamalkan agam islam melalui kegiatan bimbingan pengajaran atau latihan dengan memperhatikan tuntutan untuk menghormati agama alin dalam hubungan kerukunan antar umat beragama dalam masyarakat untuk mewujudkan persatuan nasional. </w:t>
      </w:r>
      <w:r>
        <w:rPr>
          <w:rStyle w:val="FootnoteReference"/>
          <w:rFonts w:asciiTheme="majorBidi" w:eastAsia="Times New Roman" w:hAnsiTheme="majorBidi" w:cstheme="majorBidi"/>
          <w:sz w:val="24"/>
          <w:szCs w:val="24"/>
        </w:rPr>
        <w:footnoteReference w:customMarkFollows="1" w:id="29"/>
        <w:t>26</w:t>
      </w:r>
    </w:p>
    <w:p w:rsidR="00770293" w:rsidRDefault="00770293" w:rsidP="00770293">
      <w:pPr>
        <w:spacing w:after="0" w:line="240" w:lineRule="auto"/>
        <w:ind w:left="426" w:firstLine="283"/>
        <w:jc w:val="both"/>
        <w:rPr>
          <w:rFonts w:asciiTheme="majorBidi" w:eastAsia="Times New Roman" w:hAnsiTheme="majorBidi" w:cstheme="majorBidi"/>
          <w:sz w:val="24"/>
          <w:szCs w:val="24"/>
        </w:rPr>
      </w:pPr>
    </w:p>
    <w:p w:rsidR="00770293" w:rsidRDefault="00AF394C"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 asumsikan bahwa pendidikan agama islam merupakan proses mendidik yang dilakukan oleh seorang guru agar anak didiknya dapat memahami tata nilai dari pokok kandungan ajaran agama islam guna menciptakan generasi muda yang beriman dan beramal saleh atau dapat mengamalkan ajaran agama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baik dalm kehidupan pribadi maupun dalam kehidupan masyarakat bangsa dan bernegara.</w:t>
      </w:r>
    </w:p>
    <w:p w:rsidR="00AF394C" w:rsidRDefault="00AF394C"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Pengertian di atas dapat di generalisasikan bahwa pada umumnya para ahli memiliki kesamaan presepsi tentang pendidikan agama islam, sebagai usaha sadar yang terencana untuk mengarahakan anak  didik  keseluruh aspek ajaran agama </w:t>
      </w:r>
      <w:r w:rsidR="00D40A2A">
        <w:rPr>
          <w:rFonts w:asciiTheme="majorBidi" w:eastAsia="Times New Roman" w:hAnsiTheme="majorBidi" w:cstheme="majorBidi"/>
          <w:sz w:val="24"/>
          <w:szCs w:val="24"/>
        </w:rPr>
        <w:t>Islam</w:t>
      </w:r>
      <w:r>
        <w:rPr>
          <w:rFonts w:asciiTheme="majorBidi" w:eastAsia="Times New Roman" w:hAnsiTheme="majorBidi" w:cstheme="majorBidi"/>
          <w:sz w:val="24"/>
          <w:szCs w:val="24"/>
        </w:rPr>
        <w:t xml:space="preserve">. Pengertian tersebut melandasi pembahasan mengenai prestasi balajar pendidikan agama islam. </w:t>
      </w:r>
    </w:p>
    <w:p w:rsidR="00AF394C" w:rsidRPr="00D512DA" w:rsidRDefault="00AF394C" w:rsidP="00770293">
      <w:pPr>
        <w:pStyle w:val="ListParagraph"/>
        <w:numPr>
          <w:ilvl w:val="0"/>
          <w:numId w:val="10"/>
        </w:numPr>
        <w:spacing w:after="0" w:line="480" w:lineRule="auto"/>
        <w:ind w:left="283" w:hanging="283"/>
        <w:jc w:val="both"/>
        <w:rPr>
          <w:rFonts w:asciiTheme="majorBidi" w:eastAsia="Times New Roman" w:hAnsiTheme="majorBidi" w:cstheme="majorBidi"/>
          <w:b/>
          <w:sz w:val="24"/>
          <w:szCs w:val="24"/>
        </w:rPr>
      </w:pPr>
      <w:r w:rsidRPr="00D512DA">
        <w:rPr>
          <w:rFonts w:asciiTheme="majorBidi" w:eastAsia="Times New Roman" w:hAnsiTheme="majorBidi" w:cstheme="majorBidi"/>
          <w:b/>
          <w:sz w:val="24"/>
          <w:szCs w:val="24"/>
        </w:rPr>
        <w:t>Faktor-Faktor Yang Mempengaruhi Prestasi Belajar</w:t>
      </w:r>
    </w:p>
    <w:p w:rsidR="00770293" w:rsidRDefault="0084438E" w:rsidP="00C8463F">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Secara umum fak</w:t>
      </w:r>
      <w:r w:rsidR="00AF394C">
        <w:rPr>
          <w:rFonts w:asciiTheme="majorBidi" w:eastAsia="Times New Roman" w:hAnsiTheme="majorBidi" w:cstheme="majorBidi"/>
          <w:sz w:val="24"/>
          <w:szCs w:val="24"/>
        </w:rPr>
        <w:t>tor-faktor internal yang</w:t>
      </w:r>
      <w:r w:rsidR="00C8463F">
        <w:rPr>
          <w:rFonts w:asciiTheme="majorBidi" w:eastAsia="Times New Roman" w:hAnsiTheme="majorBidi" w:cstheme="majorBidi"/>
          <w:sz w:val="24"/>
          <w:szCs w:val="24"/>
        </w:rPr>
        <w:t xml:space="preserve"> mempengaruhi</w:t>
      </w:r>
      <w:r w:rsidR="00AF394C">
        <w:rPr>
          <w:rFonts w:asciiTheme="majorBidi" w:eastAsia="Times New Roman" w:hAnsiTheme="majorBidi" w:cstheme="majorBidi"/>
          <w:sz w:val="24"/>
          <w:szCs w:val="24"/>
        </w:rPr>
        <w:t xml:space="preserve"> adalah </w:t>
      </w:r>
      <w:r w:rsidR="00860C8E">
        <w:rPr>
          <w:rFonts w:asciiTheme="majorBidi" w:eastAsia="Times New Roman" w:hAnsiTheme="majorBidi" w:cstheme="majorBidi"/>
          <w:sz w:val="24"/>
          <w:szCs w:val="24"/>
        </w:rPr>
        <w:t xml:space="preserve"> </w:t>
      </w:r>
      <w:r w:rsidR="00AF394C">
        <w:rPr>
          <w:rFonts w:asciiTheme="majorBidi" w:eastAsia="Times New Roman" w:hAnsiTheme="majorBidi" w:cstheme="majorBidi"/>
          <w:sz w:val="24"/>
          <w:szCs w:val="24"/>
        </w:rPr>
        <w:t>faktor minat, faktor kecerdasan, faktor bakat, motivasi dan kemampuan-kemampuan kognitif.</w:t>
      </w:r>
      <w:r w:rsidR="00AF394C">
        <w:rPr>
          <w:rStyle w:val="FootnoteReference"/>
          <w:rFonts w:asciiTheme="majorBidi" w:eastAsia="Times New Roman" w:hAnsiTheme="majorBidi" w:cstheme="majorBidi"/>
          <w:sz w:val="24"/>
          <w:szCs w:val="24"/>
        </w:rPr>
        <w:footnoteReference w:customMarkFollows="1" w:id="30"/>
        <w:t>27</w:t>
      </w:r>
    </w:p>
    <w:p w:rsidR="00770293" w:rsidRDefault="00AF394C"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Faktor ini biasanya di sebut </w:t>
      </w:r>
      <w:r w:rsidR="00860C8E">
        <w:rPr>
          <w:rFonts w:asciiTheme="majorBidi" w:eastAsia="Times New Roman" w:hAnsiTheme="majorBidi" w:cstheme="majorBidi"/>
          <w:sz w:val="24"/>
          <w:szCs w:val="24"/>
        </w:rPr>
        <w:t xml:space="preserve"> </w:t>
      </w:r>
      <w:r w:rsidRPr="00377936">
        <w:rPr>
          <w:rFonts w:asciiTheme="majorBidi" w:eastAsia="Times New Roman" w:hAnsiTheme="majorBidi" w:cstheme="majorBidi"/>
          <w:i/>
          <w:iCs/>
          <w:sz w:val="24"/>
          <w:szCs w:val="24"/>
        </w:rPr>
        <w:t>factor raw infut</w:t>
      </w:r>
      <w:r>
        <w:rPr>
          <w:rFonts w:asciiTheme="majorBidi" w:eastAsia="Times New Roman" w:hAnsiTheme="majorBidi" w:cstheme="majorBidi"/>
          <w:sz w:val="24"/>
          <w:szCs w:val="24"/>
        </w:rPr>
        <w:t>. Di samping faktor kemampuan yang di milki siswa j</w:t>
      </w:r>
      <w:r w:rsidR="00BE36D5">
        <w:rPr>
          <w:rFonts w:asciiTheme="majorBidi" w:eastAsia="Times New Roman" w:hAnsiTheme="majorBidi" w:cstheme="majorBidi"/>
          <w:sz w:val="24"/>
          <w:szCs w:val="24"/>
        </w:rPr>
        <w:t>uga ada fak</w:t>
      </w:r>
      <w:r>
        <w:rPr>
          <w:rFonts w:asciiTheme="majorBidi" w:eastAsia="Times New Roman" w:hAnsiTheme="majorBidi" w:cstheme="majorBidi"/>
          <w:sz w:val="24"/>
          <w:szCs w:val="24"/>
        </w:rPr>
        <w:t>tor lain seperti motivasi balajar, minat dan perhatiansikap dan kebiasan belajar, ketekunan, sosial ekonomi dan faktor fisik dan psikis.</w:t>
      </w:r>
    </w:p>
    <w:p w:rsidR="00AF394C" w:rsidRDefault="0084438E" w:rsidP="00770293">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Faktor eksternal meliputi fak</w:t>
      </w:r>
      <w:r w:rsidR="00AF394C">
        <w:rPr>
          <w:rFonts w:asciiTheme="majorBidi" w:eastAsia="Times New Roman" w:hAnsiTheme="majorBidi" w:cstheme="majorBidi"/>
          <w:sz w:val="24"/>
          <w:szCs w:val="24"/>
        </w:rPr>
        <w:t>tor environmental (lingkungan) dan faktor-faktor instrument infut.</w:t>
      </w:r>
      <w:r w:rsidR="00572E91">
        <w:rPr>
          <w:rFonts w:asciiTheme="majorBidi" w:eastAsia="Times New Roman" w:hAnsiTheme="majorBidi" w:cstheme="majorBidi"/>
          <w:sz w:val="24"/>
          <w:szCs w:val="24"/>
        </w:rPr>
        <w:t xml:space="preserve"> </w:t>
      </w:r>
      <w:r w:rsidR="00AF394C">
        <w:rPr>
          <w:rFonts w:asciiTheme="majorBidi" w:eastAsia="Times New Roman" w:hAnsiTheme="majorBidi" w:cstheme="majorBidi"/>
          <w:sz w:val="24"/>
          <w:szCs w:val="24"/>
        </w:rPr>
        <w:t>Faktor inveromental infut atau faktor yang berasal dari lingkungan terdiri dari faktor lingkungan fisik dan lingkungan sosial. Kedua bentuk lingkungan ini saling berinteraksi saling mendukung dan secara simultan  mempengaruhi proses dan prestasi belajar siswa. Faktor-faktor tersebut meliputi:</w:t>
      </w:r>
    </w:p>
    <w:p w:rsidR="00AF394C" w:rsidRDefault="00AF394C" w:rsidP="00770293">
      <w:pPr>
        <w:pStyle w:val="ListParagraph"/>
        <w:numPr>
          <w:ilvl w:val="0"/>
          <w:numId w:val="7"/>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lingkungan fisik yakni meliputi keadaan lingkungan yang berwujud keadaan suhu kelembaban termaksud kesehatan lingkungan alam di sekiter sekolah. Belajar pada suhu udara yang normal akan memberikan hasil yang lebih dari belajar pada keadaan suhu yang terlampau panas atau terlampau dingin .</w:t>
      </w:r>
    </w:p>
    <w:p w:rsidR="00AF394C" w:rsidRDefault="00572E91" w:rsidP="00770293">
      <w:pPr>
        <w:pStyle w:val="ListParagraph"/>
        <w:numPr>
          <w:ilvl w:val="0"/>
          <w:numId w:val="7"/>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w:t>
      </w:r>
      <w:r w:rsidR="00AF394C">
        <w:rPr>
          <w:rFonts w:asciiTheme="majorBidi" w:eastAsia="Times New Roman" w:hAnsiTheme="majorBidi" w:cstheme="majorBidi"/>
          <w:sz w:val="24"/>
          <w:szCs w:val="24"/>
        </w:rPr>
        <w:t xml:space="preserve">tor lingkungan sosial yakni manusia yang lainya seperti lingkungan keluarga dan lingkungan masyarakat dimana anak bertempat tinggal pada pada daerah kawasan yang tidak hiruk piukakan lebih baik proses belajarnya anak yang tinggal di kawasan industri. </w:t>
      </w:r>
      <w:r w:rsidR="00AF394C">
        <w:rPr>
          <w:rStyle w:val="FootnoteReference"/>
          <w:rFonts w:asciiTheme="majorBidi" w:eastAsia="Times New Roman" w:hAnsiTheme="majorBidi" w:cstheme="majorBidi"/>
          <w:sz w:val="24"/>
          <w:szCs w:val="24"/>
        </w:rPr>
        <w:footnoteReference w:customMarkFollows="1" w:id="31"/>
        <w:t>28</w:t>
      </w:r>
    </w:p>
    <w:p w:rsidR="00770293" w:rsidRDefault="00770293" w:rsidP="00770293">
      <w:pPr>
        <w:pStyle w:val="ListParagraph"/>
        <w:spacing w:after="0" w:line="240" w:lineRule="auto"/>
        <w:ind w:left="426" w:firstLine="283"/>
        <w:jc w:val="both"/>
        <w:rPr>
          <w:rFonts w:asciiTheme="majorBidi" w:eastAsia="Times New Roman" w:hAnsiTheme="majorBidi" w:cstheme="majorBidi"/>
          <w:sz w:val="24"/>
          <w:szCs w:val="24"/>
        </w:rPr>
      </w:pPr>
    </w:p>
    <w:p w:rsidR="00770293"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instrumental infut atau faktor yang berasal dari perlengkapan atau peralatan balajar.</w:t>
      </w:r>
      <w:r>
        <w:rPr>
          <w:rStyle w:val="FootnoteReference"/>
          <w:rFonts w:asciiTheme="majorBidi" w:eastAsia="Times New Roman" w:hAnsiTheme="majorBidi" w:cstheme="majorBidi"/>
          <w:sz w:val="24"/>
          <w:szCs w:val="24"/>
        </w:rPr>
        <w:footnoteReference w:customMarkFollows="1" w:id="32"/>
        <w:t>29</w:t>
      </w:r>
      <w:r w:rsidR="00572E9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Faktor ini meliputi kurikulum, program atau bahan pengajaran sarana dan fasilitas guru.</w:t>
      </w:r>
    </w:p>
    <w:p w:rsidR="00770293"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Faktor ini juga dapat di golongkan terwujud faktor-faktor keras seperti gudung perlengkapan dasar, alat-alat praktikum, perpustakaan dan sebagainya maupu faktor-fakt</w:t>
      </w:r>
      <w:r w:rsidR="00BE36D5">
        <w:rPr>
          <w:rFonts w:asciiTheme="majorBidi" w:eastAsia="Times New Roman" w:hAnsiTheme="majorBidi" w:cstheme="majorBidi"/>
          <w:sz w:val="24"/>
          <w:szCs w:val="24"/>
        </w:rPr>
        <w:t>or lu</w:t>
      </w:r>
      <w:r>
        <w:rPr>
          <w:rFonts w:asciiTheme="majorBidi" w:eastAsia="Times New Roman" w:hAnsiTheme="majorBidi" w:cstheme="majorBidi"/>
          <w:sz w:val="24"/>
          <w:szCs w:val="24"/>
        </w:rPr>
        <w:t>nak seperti kurikulum, bahan atau materi yang harus di pelajari pedoman-pedoman belajar dan sebagainya.</w:t>
      </w:r>
      <w:r>
        <w:rPr>
          <w:rStyle w:val="FootnoteReference"/>
          <w:rFonts w:asciiTheme="majorBidi" w:eastAsia="Times New Roman" w:hAnsiTheme="majorBidi" w:cstheme="majorBidi"/>
          <w:sz w:val="24"/>
          <w:szCs w:val="24"/>
        </w:rPr>
        <w:footnoteReference w:customMarkFollows="1" w:id="33"/>
        <w:t>30</w:t>
      </w:r>
    </w:p>
    <w:p w:rsidR="00770293"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Selain faktor-faktor tersebut dapat pula tiga variabel utama dalm teori belajar di sekolah  yakni karakteristik individu , kua</w:t>
      </w:r>
      <w:r w:rsidR="00572E91">
        <w:rPr>
          <w:rFonts w:asciiTheme="majorBidi" w:eastAsia="Times New Roman" w:hAnsiTheme="majorBidi" w:cstheme="majorBidi"/>
          <w:sz w:val="24"/>
          <w:szCs w:val="24"/>
        </w:rPr>
        <w:t>litas pengajaran dan prestasi b</w:t>
      </w:r>
      <w:r>
        <w:rPr>
          <w:rFonts w:asciiTheme="majorBidi" w:eastAsia="Times New Roman" w:hAnsiTheme="majorBidi" w:cstheme="majorBidi"/>
          <w:sz w:val="24"/>
          <w:szCs w:val="24"/>
        </w:rPr>
        <w:t>laj</w:t>
      </w:r>
      <w:r w:rsidR="00572E91">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r siswa yang mempengaruhi prestasi belajar di pengaruhi oleh lima faktor, yakni (a) bakat pelajar (b) waktu yang tersedia untuk belajar  (c)waktu yang di perlukan siswa untuk menjelaskan pelajaran (d) kualitas pengajar dan (e) </w:t>
      </w:r>
      <w:r>
        <w:rPr>
          <w:rFonts w:asciiTheme="majorBidi" w:eastAsia="Times New Roman" w:hAnsiTheme="majorBidi" w:cstheme="majorBidi"/>
          <w:sz w:val="24"/>
          <w:szCs w:val="24"/>
        </w:rPr>
        <w:lastRenderedPageBreak/>
        <w:t xml:space="preserve">kemampuan individu </w:t>
      </w:r>
      <w:r>
        <w:rPr>
          <w:rStyle w:val="FootnoteReference"/>
          <w:rFonts w:asciiTheme="majorBidi" w:eastAsia="Times New Roman" w:hAnsiTheme="majorBidi" w:cstheme="majorBidi"/>
          <w:sz w:val="24"/>
          <w:szCs w:val="24"/>
        </w:rPr>
        <w:footnoteReference w:customMarkFollows="1" w:id="34"/>
        <w:t>31</w:t>
      </w:r>
      <w:r>
        <w:rPr>
          <w:rFonts w:asciiTheme="majorBidi" w:eastAsia="Times New Roman" w:hAnsiTheme="majorBidi" w:cstheme="majorBidi"/>
          <w:sz w:val="24"/>
          <w:szCs w:val="24"/>
        </w:rPr>
        <w:t xml:space="preserve"> Salah satu yang di duga </w:t>
      </w:r>
      <w:r w:rsidR="00572E91">
        <w:rPr>
          <w:rFonts w:asciiTheme="majorBidi" w:eastAsia="Times New Roman" w:hAnsiTheme="majorBidi" w:cstheme="majorBidi"/>
          <w:sz w:val="24"/>
          <w:szCs w:val="24"/>
        </w:rPr>
        <w:t>m</w:t>
      </w:r>
      <w:r>
        <w:rPr>
          <w:rFonts w:asciiTheme="majorBidi" w:eastAsia="Times New Roman" w:hAnsiTheme="majorBidi" w:cstheme="majorBidi"/>
          <w:sz w:val="24"/>
          <w:szCs w:val="24"/>
        </w:rPr>
        <w:t xml:space="preserve">empengaruhi kualitas pengajaran adalah guru sebab guru adalah sutradara skaligus aktor dalam proses pengajaran. </w:t>
      </w:r>
    </w:p>
    <w:p w:rsidR="00770293"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variabel Guru yang paling dominan mempengaruhi kualitas pengajaran adalah kompetensi professional yang dimilikinya. Artinya kemampuan dasar yang dimiliki guru, di bidang kognitif (intelektual) , seperti penguasaan bahan, bidang sikap seperti mencintai profesinya dan bidang perilaku seperti keterampilan mengajar, menilai prestasi belajar siswa dan lain-lain.</w:t>
      </w:r>
    </w:p>
    <w:p w:rsidR="00AF394C"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 samping faktor guru, kualitas pengajaran di pengaruhi juga oleh karakteristik kelas.  Variabel karakteristik kelas antara lain: </w:t>
      </w:r>
    </w:p>
    <w:p w:rsidR="00AF394C" w:rsidRPr="005D78FB" w:rsidRDefault="00AF394C" w:rsidP="00770293">
      <w:pPr>
        <w:pStyle w:val="ListParagraph"/>
        <w:numPr>
          <w:ilvl w:val="0"/>
          <w:numId w:val="8"/>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Besarnya (</w:t>
      </w:r>
      <w:r w:rsidRPr="0096319F">
        <w:rPr>
          <w:rFonts w:asciiTheme="majorBidi" w:eastAsia="Times New Roman" w:hAnsiTheme="majorBidi" w:cstheme="majorBidi"/>
          <w:i/>
          <w:iCs/>
          <w:sz w:val="24"/>
          <w:szCs w:val="24"/>
        </w:rPr>
        <w:t>clss size)</w:t>
      </w:r>
      <w:r w:rsidR="00BE36D5">
        <w:rPr>
          <w:rFonts w:asciiTheme="majorBidi" w:eastAsia="Times New Roman" w:hAnsiTheme="majorBidi" w:cstheme="majorBidi"/>
          <w:sz w:val="24"/>
          <w:szCs w:val="24"/>
        </w:rPr>
        <w:t xml:space="preserve"> artinya banyak sedikitnya jum</w:t>
      </w:r>
      <w:r>
        <w:rPr>
          <w:rFonts w:asciiTheme="majorBidi" w:eastAsia="Times New Roman" w:hAnsiTheme="majorBidi" w:cstheme="majorBidi"/>
          <w:sz w:val="24"/>
          <w:szCs w:val="24"/>
        </w:rPr>
        <w:t xml:space="preserve">lah siswa  belajar </w:t>
      </w:r>
    </w:p>
    <w:p w:rsidR="00AF394C" w:rsidRDefault="00AF394C" w:rsidP="00770293">
      <w:pPr>
        <w:pStyle w:val="ListParagraph"/>
        <w:numPr>
          <w:ilvl w:val="0"/>
          <w:numId w:val="8"/>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Suasana belajar, suasana belajar yang demokratis </w:t>
      </w:r>
      <w:r w:rsidR="00572E91">
        <w:rPr>
          <w:rFonts w:asciiTheme="majorBidi" w:eastAsia="Times New Roman" w:hAnsiTheme="majorBidi" w:cstheme="majorBidi"/>
          <w:sz w:val="24"/>
          <w:szCs w:val="24"/>
        </w:rPr>
        <w:t>akan memberikan peluang yang men</w:t>
      </w:r>
      <w:r>
        <w:rPr>
          <w:rFonts w:asciiTheme="majorBidi" w:eastAsia="Times New Roman" w:hAnsiTheme="majorBidi" w:cstheme="majorBidi"/>
          <w:sz w:val="24"/>
          <w:szCs w:val="24"/>
        </w:rPr>
        <w:t xml:space="preserve">capai hasil </w:t>
      </w:r>
      <w:r w:rsidR="00572E91">
        <w:rPr>
          <w:rFonts w:asciiTheme="majorBidi" w:eastAsia="Times New Roman" w:hAnsiTheme="majorBidi" w:cstheme="majorBidi"/>
          <w:sz w:val="24"/>
          <w:szCs w:val="24"/>
        </w:rPr>
        <w:t>b</w:t>
      </w:r>
      <w:r>
        <w:rPr>
          <w:rFonts w:asciiTheme="majorBidi" w:eastAsia="Times New Roman" w:hAnsiTheme="majorBidi" w:cstheme="majorBidi"/>
          <w:sz w:val="24"/>
          <w:szCs w:val="24"/>
        </w:rPr>
        <w:t>elajar yang optimal, di bandi</w:t>
      </w:r>
      <w:r w:rsidR="00BE36D5">
        <w:rPr>
          <w:rFonts w:asciiTheme="majorBidi" w:eastAsia="Times New Roman" w:hAnsiTheme="majorBidi" w:cstheme="majorBidi"/>
          <w:sz w:val="24"/>
          <w:szCs w:val="24"/>
        </w:rPr>
        <w:t>n</w:t>
      </w:r>
      <w:r>
        <w:rPr>
          <w:rFonts w:asciiTheme="majorBidi" w:eastAsia="Times New Roman" w:hAnsiTheme="majorBidi" w:cstheme="majorBidi"/>
          <w:sz w:val="24"/>
          <w:szCs w:val="24"/>
        </w:rPr>
        <w:t xml:space="preserve">gkan dengan suasana yang kaku, disiplin yang ketat dengan otoritas ada pada guru </w:t>
      </w:r>
    </w:p>
    <w:p w:rsidR="00AF394C" w:rsidRDefault="00AF394C" w:rsidP="00770293">
      <w:pPr>
        <w:pStyle w:val="ListParagraph"/>
        <w:numPr>
          <w:ilvl w:val="0"/>
          <w:numId w:val="8"/>
        </w:numPr>
        <w:spacing w:after="0" w:line="240" w:lineRule="auto"/>
        <w:ind w:left="283"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Fasilitas dan sumber belajar yang tersedia. </w:t>
      </w:r>
      <w:r>
        <w:rPr>
          <w:rStyle w:val="FootnoteReference"/>
          <w:rFonts w:asciiTheme="majorBidi" w:eastAsia="Times New Roman" w:hAnsiTheme="majorBidi" w:cstheme="majorBidi"/>
          <w:sz w:val="24"/>
          <w:szCs w:val="24"/>
        </w:rPr>
        <w:footnoteReference w:customMarkFollows="1" w:id="35"/>
        <w:t>32</w:t>
      </w:r>
    </w:p>
    <w:p w:rsidR="00770293" w:rsidRDefault="00770293" w:rsidP="000704B7">
      <w:pPr>
        <w:pStyle w:val="ListParagraph"/>
        <w:spacing w:after="0" w:line="480" w:lineRule="auto"/>
        <w:ind w:left="426" w:firstLine="283"/>
        <w:jc w:val="both"/>
        <w:rPr>
          <w:rFonts w:asciiTheme="majorBidi" w:eastAsia="Times New Roman" w:hAnsiTheme="majorBidi" w:cstheme="majorBidi"/>
          <w:sz w:val="24"/>
          <w:szCs w:val="24"/>
        </w:rPr>
      </w:pPr>
    </w:p>
    <w:p w:rsidR="00770293"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Faktor lain yang mempengaruhi kualitas pengajaran di sekolah itu adalah karkteristik sekolah itu sendiri. karakteristik sekolah berkaitan dengan disiplin sekolah, perpustakaan yang ada di sekolah, letak geografis sekolah lingkungan sekolah, etika dalam arti sekolah memberiakan perasaan nyaman dan kepuasan balajar, besih rapi dan teratur. </w:t>
      </w:r>
    </w:p>
    <w:p w:rsidR="00AF394C" w:rsidRDefault="00AF394C" w:rsidP="00770293">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uraian di atas dapat di asumsikan bahwa faktor-faktor yang mempengaruhi prestasi belajar seseorang dapat di kategorikan pada dua aspek yakni faktor internal baik secara fisik maupun psikis yang terjadi dalam diri </w:t>
      </w:r>
      <w:r>
        <w:rPr>
          <w:rFonts w:asciiTheme="majorBidi" w:eastAsia="Times New Roman" w:hAnsiTheme="majorBidi" w:cstheme="majorBidi"/>
          <w:sz w:val="24"/>
          <w:szCs w:val="24"/>
        </w:rPr>
        <w:lastRenderedPageBreak/>
        <w:t>seseorang dan faktor eksternal berupa keadaan lingkungan, fasilitas pendukung yang lebih khusus pada dunia pendidikan  adalah materi yang di ajarkan. Terdapat pula tiga unsure dalm kualitas pengajaran yang berpengaruh terhadap prestasi belajar siswa, yakni kompetensi guru, karakteristik kelas, karakteristik sekolah.</w:t>
      </w:r>
      <w:r w:rsidR="00C376E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Dalam konteks ini faktor guru merupakan komponen yang sangat berpengaruh terhadap hasil belajar siswa.</w:t>
      </w:r>
    </w:p>
    <w:p w:rsidR="00AF394C" w:rsidRPr="00994674" w:rsidRDefault="006D639A" w:rsidP="00770293">
      <w:pPr>
        <w:pStyle w:val="ListParagraph"/>
        <w:numPr>
          <w:ilvl w:val="0"/>
          <w:numId w:val="10"/>
        </w:numPr>
        <w:autoSpaceDE w:val="0"/>
        <w:autoSpaceDN w:val="0"/>
        <w:adjustRightInd w:val="0"/>
        <w:spacing w:after="0" w:line="480" w:lineRule="auto"/>
        <w:ind w:left="283" w:hanging="283"/>
        <w:jc w:val="both"/>
        <w:rPr>
          <w:rFonts w:asciiTheme="majorBidi" w:hAnsiTheme="majorBidi" w:cstheme="majorBidi"/>
          <w:b/>
          <w:sz w:val="24"/>
          <w:szCs w:val="24"/>
        </w:rPr>
      </w:pPr>
      <w:r>
        <w:rPr>
          <w:rFonts w:asciiTheme="majorBidi" w:hAnsiTheme="majorBidi" w:cstheme="majorBidi"/>
          <w:b/>
          <w:sz w:val="24"/>
          <w:szCs w:val="24"/>
        </w:rPr>
        <w:t xml:space="preserve">Pengaruh </w:t>
      </w:r>
      <w:r w:rsidR="00C376EE">
        <w:rPr>
          <w:rFonts w:asciiTheme="majorBidi" w:hAnsiTheme="majorBidi" w:cstheme="majorBidi"/>
          <w:b/>
          <w:sz w:val="24"/>
          <w:szCs w:val="24"/>
        </w:rPr>
        <w:t xml:space="preserve"> Sumber Belajar Terhadap </w:t>
      </w:r>
      <w:r w:rsidR="00AF394C" w:rsidRPr="008A6037">
        <w:rPr>
          <w:rFonts w:asciiTheme="majorBidi" w:hAnsiTheme="majorBidi" w:cstheme="majorBidi"/>
          <w:b/>
          <w:sz w:val="24"/>
          <w:szCs w:val="24"/>
        </w:rPr>
        <w:t>Prestasi Belajar Pendidikan Agama Islam</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Pembelajaran agama merupakan suatu masalah yang kompleks karena setiap siswa memili</w:t>
      </w:r>
      <w:r w:rsidR="00C376EE">
        <w:rPr>
          <w:rFonts w:asciiTheme="majorBidi" w:eastAsia="Times New Roman" w:hAnsiTheme="majorBidi" w:cstheme="majorBidi"/>
          <w:sz w:val="24"/>
          <w:szCs w:val="24"/>
        </w:rPr>
        <w:t xml:space="preserve">ki ciri yang unik dalam belajar </w:t>
      </w:r>
      <w:r>
        <w:rPr>
          <w:rFonts w:asciiTheme="majorBidi" w:eastAsia="Times New Roman" w:hAnsiTheme="majorBidi" w:cstheme="majorBidi"/>
          <w:sz w:val="24"/>
          <w:szCs w:val="24"/>
        </w:rPr>
        <w:t>hal</w:t>
      </w:r>
      <w:r w:rsidRPr="0075754F">
        <w:rPr>
          <w:rFonts w:asciiTheme="majorBidi" w:eastAsia="Times New Roman" w:hAnsiTheme="majorBidi" w:cstheme="majorBidi"/>
          <w:sz w:val="24"/>
          <w:szCs w:val="24"/>
        </w:rPr>
        <w:t xml:space="preserve"> ini terutama disebabkan oleh efisiensi penerimanya dan kemampuan tanggapannya. Seorang siswa yang normal akan dapat memperoleh pengertian dengan cara mengolah rangsangan dari luar yang ditanggapi oleh inderanya, baik indera penglihatan, pendengaran, penciuman, perasa maupun peraba. </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 xml:space="preserve">Proses pembelajaran </w:t>
      </w:r>
      <w:r w:rsidR="006D639A">
        <w:rPr>
          <w:rFonts w:asciiTheme="majorBidi" w:eastAsia="Times New Roman" w:hAnsiTheme="majorBidi" w:cstheme="majorBidi"/>
          <w:sz w:val="24"/>
          <w:szCs w:val="24"/>
        </w:rPr>
        <w:t xml:space="preserve">pendidikan </w:t>
      </w:r>
      <w:r w:rsidRPr="0075754F">
        <w:rPr>
          <w:rFonts w:asciiTheme="majorBidi" w:eastAsia="Times New Roman" w:hAnsiTheme="majorBidi" w:cstheme="majorBidi"/>
          <w:sz w:val="24"/>
          <w:szCs w:val="24"/>
        </w:rPr>
        <w:t>agama</w:t>
      </w:r>
      <w:r w:rsidR="006D639A">
        <w:rPr>
          <w:rFonts w:asciiTheme="majorBidi" w:eastAsia="Times New Roman" w:hAnsiTheme="majorBidi" w:cstheme="majorBidi"/>
          <w:sz w:val="24"/>
          <w:szCs w:val="24"/>
        </w:rPr>
        <w:t xml:space="preserve"> </w:t>
      </w:r>
      <w:r w:rsidR="00D40A2A">
        <w:rPr>
          <w:rFonts w:asciiTheme="majorBidi" w:eastAsia="Times New Roman" w:hAnsiTheme="majorBidi" w:cstheme="majorBidi"/>
          <w:sz w:val="24"/>
          <w:szCs w:val="24"/>
        </w:rPr>
        <w:t>Islam</w:t>
      </w:r>
      <w:r w:rsidRPr="0075754F">
        <w:rPr>
          <w:rFonts w:asciiTheme="majorBidi" w:eastAsia="Times New Roman" w:hAnsiTheme="majorBidi" w:cstheme="majorBidi"/>
          <w:sz w:val="24"/>
          <w:szCs w:val="24"/>
        </w:rPr>
        <w:t xml:space="preserve"> yang menggunakan sumber belajar, diharapkan siswa yang belajar tidak hanya sekedar meniru, mencontoh atau melakukan apa yang diberikan kepadanya, tetapi bagaimana siswa secara</w:t>
      </w:r>
      <w:r w:rsidR="006D639A">
        <w:rPr>
          <w:rFonts w:asciiTheme="majorBidi" w:eastAsia="Times New Roman" w:hAnsiTheme="majorBidi" w:cstheme="majorBidi"/>
          <w:sz w:val="24"/>
          <w:szCs w:val="24"/>
        </w:rPr>
        <w:t xml:space="preserve"> aktif ada upaya untuk berbuat, </w:t>
      </w:r>
      <w:r w:rsidRPr="0075754F">
        <w:rPr>
          <w:rFonts w:asciiTheme="majorBidi" w:hAnsiTheme="majorBidi" w:cstheme="majorBidi"/>
          <w:sz w:val="24"/>
          <w:szCs w:val="24"/>
        </w:rPr>
        <w:t>Karena Segala sesuatu yang ada di sekitar kita dapat dimafaatkan sebagai sumber belajar.</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 xml:space="preserve">Bahkan manfaat sumber belajar sangat besar sekali, yaitu memberi banyak informasi dan pengetahuan, pengalaman belajar secara langsung dan konkret </w:t>
      </w:r>
      <w:r w:rsidR="006D639A">
        <w:rPr>
          <w:rFonts w:asciiTheme="majorBidi" w:hAnsiTheme="majorBidi" w:cstheme="majorBidi"/>
          <w:sz w:val="24"/>
          <w:szCs w:val="24"/>
        </w:rPr>
        <w:t xml:space="preserve">sehingga sumber belajar sangat berpengaruh terhadap prestasi belajar peserta didik, </w:t>
      </w:r>
      <w:r w:rsidRPr="0075754F">
        <w:rPr>
          <w:rFonts w:asciiTheme="majorBidi" w:hAnsiTheme="majorBidi" w:cstheme="majorBidi"/>
          <w:sz w:val="24"/>
          <w:szCs w:val="24"/>
        </w:rPr>
        <w:t xml:space="preserve">Jadi peserta didik diharapkan benar-benar mengetahui manfaat </w:t>
      </w:r>
      <w:r w:rsidR="006D639A">
        <w:rPr>
          <w:rFonts w:asciiTheme="majorBidi" w:hAnsiTheme="majorBidi" w:cstheme="majorBidi"/>
          <w:sz w:val="24"/>
          <w:szCs w:val="24"/>
        </w:rPr>
        <w:t xml:space="preserve">dan </w:t>
      </w:r>
      <w:r w:rsidR="006D639A">
        <w:rPr>
          <w:rFonts w:asciiTheme="majorBidi" w:hAnsiTheme="majorBidi" w:cstheme="majorBidi"/>
          <w:sz w:val="24"/>
          <w:szCs w:val="24"/>
        </w:rPr>
        <w:lastRenderedPageBreak/>
        <w:t xml:space="preserve">pemanfaatan sumber belajar. </w:t>
      </w:r>
      <w:r w:rsidRPr="0075754F">
        <w:rPr>
          <w:rFonts w:asciiTheme="majorBidi" w:hAnsiTheme="majorBidi" w:cstheme="majorBidi"/>
          <w:sz w:val="24"/>
          <w:szCs w:val="24"/>
        </w:rPr>
        <w:t>sehingga siswa mampu memanfaatkan sumber-sumber belajar secara mandiri atau individual, karena titik berat proses belajar mengajar adalah siswa, atau dengan kata lain proses pemanfaatan sumber belajar akan mempertinggi kegiatan belajar sis</w:t>
      </w:r>
      <w:r w:rsidR="006D639A">
        <w:rPr>
          <w:rFonts w:asciiTheme="majorBidi" w:hAnsiTheme="majorBidi" w:cstheme="majorBidi"/>
          <w:sz w:val="24"/>
          <w:szCs w:val="24"/>
        </w:rPr>
        <w:t>wa. Dengan demikian maka peran</w:t>
      </w:r>
      <w:r w:rsidRPr="0075754F">
        <w:rPr>
          <w:rFonts w:asciiTheme="majorBidi" w:hAnsiTheme="majorBidi" w:cstheme="majorBidi"/>
          <w:sz w:val="24"/>
          <w:szCs w:val="24"/>
        </w:rPr>
        <w:t xml:space="preserve"> sumber belajar sangat penting karena menentukan keberhasilan</w:t>
      </w:r>
      <w:r w:rsidR="006D639A">
        <w:rPr>
          <w:rFonts w:asciiTheme="majorBidi" w:hAnsiTheme="majorBidi" w:cstheme="majorBidi"/>
          <w:sz w:val="24"/>
          <w:szCs w:val="24"/>
        </w:rPr>
        <w:t xml:space="preserve"> siswa</w:t>
      </w:r>
      <w:r w:rsidRPr="0075754F">
        <w:rPr>
          <w:rFonts w:asciiTheme="majorBidi" w:hAnsiTheme="majorBidi" w:cstheme="majorBidi"/>
          <w:sz w:val="24"/>
          <w:szCs w:val="24"/>
        </w:rPr>
        <w:t xml:space="preserve"> belajar.</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 xml:space="preserve">Dengan membaca dan memahami buku, pengetahuan siswa terutama pengetahuan dan penguasaan bahan pelajaran akan bertambah. Oleh karena itu membaca buku terutama buku pelajaran diharapkan menjadi kewajiban rutin siswa, karena dengan membaca akan menambah wawasan, ilmu dan pengetahuan. </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Di samping membaca buku-buku pelajaran, siswa jangan lupa untuk menjadwal</w:t>
      </w:r>
      <w:r w:rsidR="00C376EE">
        <w:rPr>
          <w:rFonts w:asciiTheme="majorBidi" w:hAnsiTheme="majorBidi" w:cstheme="majorBidi"/>
          <w:sz w:val="24"/>
          <w:szCs w:val="24"/>
        </w:rPr>
        <w:t>,</w:t>
      </w:r>
      <w:r w:rsidRPr="0075754F">
        <w:rPr>
          <w:rFonts w:asciiTheme="majorBidi" w:hAnsiTheme="majorBidi" w:cstheme="majorBidi"/>
          <w:sz w:val="24"/>
          <w:szCs w:val="24"/>
        </w:rPr>
        <w:t xml:space="preserve"> berkunjung dan meminjam buku-buku atau koleksi bahan- bahan perpustakaan, karena perpustakaan merupakan jantung setiap lembaga pendidikan.</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 xml:space="preserve">Proses pengembangan pembelajaran akan berlangsung secara efektif dan efisien apabila ditunjang dengan sumber belajar yang dikelola dengan baik lewat pusat sumber belajar. Pemanfaatan pusat sumber belajar diharapkan mampu untuk melayani sagala keinginan dan harapan siswa </w:t>
      </w:r>
      <w:r w:rsidR="00E93586">
        <w:rPr>
          <w:rFonts w:asciiTheme="majorBidi" w:eastAsia="Times New Roman" w:hAnsiTheme="majorBidi" w:cstheme="majorBidi"/>
          <w:sz w:val="24"/>
          <w:szCs w:val="24"/>
        </w:rPr>
        <w:t>dalam proses pembelajaran,</w:t>
      </w:r>
      <w:r w:rsidRPr="0075754F">
        <w:rPr>
          <w:rFonts w:asciiTheme="majorBidi" w:eastAsia="Times New Roman" w:hAnsiTheme="majorBidi" w:cstheme="majorBidi"/>
          <w:sz w:val="24"/>
          <w:szCs w:val="24"/>
        </w:rPr>
        <w:t xml:space="preserve"> Termasuk di dalamnya proses pembelajaran PAI. </w:t>
      </w:r>
      <w:r>
        <w:rPr>
          <w:rStyle w:val="FootnoteReference"/>
          <w:rFonts w:asciiTheme="majorBidi" w:eastAsia="Times New Roman" w:hAnsiTheme="majorBidi" w:cstheme="majorBidi"/>
          <w:sz w:val="24"/>
          <w:szCs w:val="24"/>
        </w:rPr>
        <w:footnoteReference w:customMarkFollows="1" w:id="36"/>
        <w:t>33</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Pendidikan agama Islam adalah segala usaha untuk memelihara dan mengembangkan fitrah manusia serta sumberdaya manusia yang ada padanya menuju terbentuknya manusia seutuhnya (insan kamil) sesuai dengan norma dan nilai-nilai Islam.</w:t>
      </w:r>
      <w:r w:rsidR="00C376EE">
        <w:rPr>
          <w:rFonts w:asciiTheme="majorBidi" w:hAnsiTheme="majorBidi" w:cstheme="majorBidi"/>
          <w:sz w:val="24"/>
          <w:szCs w:val="24"/>
        </w:rPr>
        <w:t xml:space="preserve"> </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lastRenderedPageBreak/>
        <w:t>Pengertian serupa juga dapat kita katakan bahwa Pendidikan agama Islam adalah upaya sadar dan terencana dalam menyiapkan peserta didik untuk mengenal, memahami, menghayati hingga memahami, bertaqwa dan berakhlak mulia dalam mengajarkan agama Islam dari sumber utamanya kitab suci AL-Qur’an dan Hadits,</w:t>
      </w:r>
      <w:r w:rsidR="00C376EE">
        <w:rPr>
          <w:rFonts w:asciiTheme="majorBidi" w:hAnsiTheme="majorBidi" w:cstheme="majorBidi"/>
          <w:sz w:val="24"/>
          <w:szCs w:val="24"/>
        </w:rPr>
        <w:t xml:space="preserve"> </w:t>
      </w:r>
      <w:r w:rsidRPr="0075754F">
        <w:rPr>
          <w:rFonts w:asciiTheme="majorBidi" w:hAnsiTheme="majorBidi" w:cstheme="majorBidi"/>
          <w:sz w:val="24"/>
          <w:szCs w:val="24"/>
        </w:rPr>
        <w:t xml:space="preserve">melalui kegiatan bimbingan, pengajaran, latihan serta penggunaan pengalaman. </w:t>
      </w:r>
      <w:r>
        <w:rPr>
          <w:rStyle w:val="FootnoteReference"/>
          <w:rFonts w:asciiTheme="majorBidi" w:hAnsiTheme="majorBidi" w:cstheme="majorBidi"/>
          <w:sz w:val="24"/>
          <w:szCs w:val="24"/>
        </w:rPr>
        <w:footnoteReference w:customMarkFollows="1" w:id="37"/>
        <w:t>34</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hAnsiTheme="majorBidi" w:cstheme="majorBidi"/>
          <w:sz w:val="24"/>
          <w:szCs w:val="24"/>
        </w:rPr>
        <w:t xml:space="preserve">Dengan adanya sumber belajar maka siswa dapat memenuhi </w:t>
      </w:r>
      <w:r w:rsidRPr="0075754F">
        <w:rPr>
          <w:rFonts w:asciiTheme="majorBidi" w:eastAsia="Times New Roman" w:hAnsiTheme="majorBidi" w:cstheme="majorBidi"/>
          <w:sz w:val="24"/>
          <w:szCs w:val="24"/>
        </w:rPr>
        <w:t>Kebutuhan untuk memperoleh prestasi dalam mengatasi hambatan, melatih kekuatan, berusaha melakukan sesuatu yang sulit dengan baik dan secepat mungkin”.</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eastAsia="Times New Roman" w:hAnsiTheme="majorBidi" w:cstheme="majorBidi"/>
          <w:sz w:val="24"/>
          <w:szCs w:val="24"/>
        </w:rPr>
        <w:t xml:space="preserve">Karena prestasi merupakan hasil yang telah dicapai seseorang dalam melakukan kegiatan.Gagne menyatakan bahwa prestasi belajar dibedakan menjadi lima aspek, yaitu : kemampuan intelektual, strategi kognitif, informasi verbal, sikap dan keterampilan. Menurut Bloom dalam Suharsimi Arikunto bahwa hasil belajar dibedakan menjadi tiga aspek yaitu </w:t>
      </w:r>
      <w:r w:rsidRPr="0075754F">
        <w:rPr>
          <w:rFonts w:asciiTheme="majorBidi" w:eastAsia="Times New Roman" w:hAnsiTheme="majorBidi" w:cstheme="majorBidi"/>
          <w:i/>
          <w:iCs/>
          <w:sz w:val="24"/>
          <w:szCs w:val="24"/>
        </w:rPr>
        <w:t>kognitif, afektif dan psikomotorik.</w:t>
      </w:r>
      <w:r w:rsidR="00C376EE">
        <w:rPr>
          <w:rStyle w:val="FootnoteReference"/>
          <w:rFonts w:asciiTheme="majorBidi" w:eastAsia="Times New Roman" w:hAnsiTheme="majorBidi" w:cstheme="majorBidi"/>
          <w:sz w:val="24"/>
          <w:szCs w:val="24"/>
        </w:rPr>
        <w:footnoteReference w:customMarkFollows="1" w:id="38"/>
        <w:t>35</w:t>
      </w:r>
    </w:p>
    <w:p w:rsidR="00770293" w:rsidRDefault="00AF394C" w:rsidP="00770293">
      <w:pPr>
        <w:spacing w:after="0" w:line="480" w:lineRule="auto"/>
        <w:ind w:firstLine="567"/>
        <w:jc w:val="both"/>
        <w:rPr>
          <w:rFonts w:asciiTheme="majorBidi" w:hAnsiTheme="majorBidi" w:cstheme="majorBidi"/>
          <w:sz w:val="24"/>
          <w:szCs w:val="24"/>
        </w:rPr>
      </w:pPr>
      <w:r w:rsidRPr="0075754F">
        <w:rPr>
          <w:rFonts w:asciiTheme="majorBidi" w:eastAsia="Times New Roman" w:hAnsiTheme="majorBidi" w:cstheme="majorBidi"/>
          <w:sz w:val="24"/>
          <w:szCs w:val="24"/>
        </w:rPr>
        <w:t>Prestasi merupakan kecakapan atau hasil kongkrit yang dapat dicapai pada saat atau periode tertentu. Berdasarkan pendapat tersebut, prestasi dalam penelitian ini adalah hasil yang telah dicapai siswa dalam proses pembelajaran.</w:t>
      </w:r>
      <w:r w:rsidR="00C376EE">
        <w:rPr>
          <w:rFonts w:asciiTheme="majorBidi" w:eastAsia="Times New Roman" w:hAnsiTheme="majorBidi" w:cstheme="majorBidi"/>
          <w:sz w:val="24"/>
          <w:szCs w:val="24"/>
        </w:rPr>
        <w:t xml:space="preserve"> </w:t>
      </w:r>
      <w:r w:rsidRPr="0075754F">
        <w:rPr>
          <w:rFonts w:asciiTheme="majorBidi" w:hAnsiTheme="majorBidi" w:cstheme="majorBidi"/>
          <w:sz w:val="24"/>
          <w:szCs w:val="24"/>
        </w:rPr>
        <w:t>Jadi setelah memanfaatkan sumber-sumber belajar siswa betul-betul menguasai bahan-bahan pelajaran pendidikan agama Islam yang dipelajari.</w:t>
      </w:r>
      <w:r w:rsidR="00C376EE">
        <w:rPr>
          <w:rFonts w:asciiTheme="majorBidi" w:hAnsiTheme="majorBidi" w:cstheme="majorBidi"/>
          <w:sz w:val="24"/>
          <w:szCs w:val="24"/>
        </w:rPr>
        <w:t xml:space="preserve"> </w:t>
      </w:r>
    </w:p>
    <w:p w:rsidR="00770293" w:rsidRDefault="00AF394C" w:rsidP="00770293">
      <w:pPr>
        <w:spacing w:after="0" w:line="480" w:lineRule="auto"/>
        <w:ind w:firstLine="567"/>
        <w:jc w:val="both"/>
        <w:rPr>
          <w:rFonts w:asciiTheme="majorBidi" w:eastAsia="Times New Roman" w:hAnsiTheme="majorBidi" w:cstheme="majorBidi"/>
          <w:sz w:val="24"/>
          <w:szCs w:val="24"/>
        </w:rPr>
      </w:pPr>
      <w:r w:rsidRPr="0075754F">
        <w:rPr>
          <w:rFonts w:asciiTheme="majorBidi" w:hAnsiTheme="majorBidi" w:cstheme="majorBidi"/>
          <w:sz w:val="24"/>
          <w:szCs w:val="24"/>
        </w:rPr>
        <w:t xml:space="preserve">Di sinilah letak peranan pemanfatan sumber-sumber belajar yang mempunyai arti cukup penting dalam menentukan </w:t>
      </w:r>
      <w:r w:rsidR="00E93586">
        <w:rPr>
          <w:rFonts w:asciiTheme="majorBidi" w:hAnsiTheme="majorBidi" w:cstheme="majorBidi"/>
          <w:sz w:val="24"/>
          <w:szCs w:val="24"/>
        </w:rPr>
        <w:t>prestasi</w:t>
      </w:r>
      <w:r w:rsidRPr="0075754F">
        <w:rPr>
          <w:rFonts w:asciiTheme="majorBidi" w:hAnsiTheme="majorBidi" w:cstheme="majorBidi"/>
          <w:sz w:val="24"/>
          <w:szCs w:val="24"/>
        </w:rPr>
        <w:t xml:space="preserve"> belajar pendidikan agama Islam.</w:t>
      </w:r>
    </w:p>
    <w:p w:rsidR="00AF394C" w:rsidRDefault="00AF394C" w:rsidP="00770293">
      <w:pPr>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lastRenderedPageBreak/>
        <w:t>Siswa yang benar-benar memanfaatkan sumber belajar, maka akan mempengaruhi prestasi belajarnya yang berarti prestasi belajarnya akan meningkat, sebaliknya siswa yang tidak memanfaatkan sumber belajar maka prestasi belajarnya akan menurun.</w:t>
      </w:r>
    </w:p>
    <w:p w:rsidR="00AF394C" w:rsidRPr="009144FC" w:rsidRDefault="00AF394C" w:rsidP="000704B7">
      <w:pPr>
        <w:pStyle w:val="ListParagraph"/>
        <w:numPr>
          <w:ilvl w:val="0"/>
          <w:numId w:val="2"/>
        </w:numPr>
        <w:spacing w:after="0" w:line="480" w:lineRule="auto"/>
        <w:ind w:left="426" w:hanging="426"/>
        <w:jc w:val="both"/>
        <w:rPr>
          <w:rFonts w:asciiTheme="majorBidi" w:eastAsia="Times New Roman" w:hAnsiTheme="majorBidi" w:cstheme="majorBidi"/>
          <w:b/>
          <w:bCs/>
          <w:color w:val="000000" w:themeColor="text1"/>
          <w:sz w:val="24"/>
          <w:szCs w:val="24"/>
          <w:lang w:eastAsia="id-ID"/>
        </w:rPr>
      </w:pPr>
      <w:r w:rsidRPr="009144FC">
        <w:rPr>
          <w:rFonts w:asciiTheme="majorBidi" w:hAnsiTheme="majorBidi" w:cstheme="majorBidi"/>
          <w:b/>
          <w:bCs/>
          <w:sz w:val="24"/>
          <w:szCs w:val="24"/>
        </w:rPr>
        <w:t>Kerangka</w:t>
      </w:r>
      <w:r w:rsidR="00C376EE">
        <w:rPr>
          <w:rFonts w:asciiTheme="majorBidi" w:hAnsiTheme="majorBidi" w:cstheme="majorBidi"/>
          <w:b/>
          <w:bCs/>
          <w:sz w:val="24"/>
          <w:szCs w:val="24"/>
        </w:rPr>
        <w:t xml:space="preserve"> </w:t>
      </w:r>
      <w:r w:rsidR="00B95C43">
        <w:rPr>
          <w:rFonts w:asciiTheme="majorBidi" w:hAnsiTheme="majorBidi" w:cstheme="majorBidi"/>
          <w:b/>
          <w:bCs/>
          <w:sz w:val="24"/>
          <w:szCs w:val="24"/>
        </w:rPr>
        <w:t>p</w:t>
      </w:r>
      <w:r w:rsidRPr="009144FC">
        <w:rPr>
          <w:rFonts w:asciiTheme="majorBidi" w:hAnsiTheme="majorBidi" w:cstheme="majorBidi"/>
          <w:b/>
          <w:bCs/>
          <w:sz w:val="24"/>
          <w:szCs w:val="24"/>
        </w:rPr>
        <w:t>ikir</w:t>
      </w:r>
    </w:p>
    <w:p w:rsidR="00770293" w:rsidRDefault="00AF394C" w:rsidP="00770293">
      <w:pPr>
        <w:autoSpaceDE w:val="0"/>
        <w:autoSpaceDN w:val="0"/>
        <w:adjustRightInd w:val="0"/>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Pada hakikatnya setiap manusia membutuhkan pendidikan dalam kehidupannya.</w:t>
      </w:r>
      <w:r w:rsidR="00C376EE">
        <w:rPr>
          <w:rFonts w:asciiTheme="majorBidi" w:hAnsiTheme="majorBidi" w:cstheme="majorBidi"/>
          <w:sz w:val="24"/>
          <w:szCs w:val="24"/>
        </w:rPr>
        <w:t xml:space="preserve"> </w:t>
      </w:r>
      <w:r w:rsidRPr="0075754F">
        <w:rPr>
          <w:rFonts w:asciiTheme="majorBidi" w:hAnsiTheme="majorBidi" w:cstheme="majorBidi"/>
          <w:sz w:val="24"/>
          <w:szCs w:val="24"/>
        </w:rPr>
        <w:t>Adanya pemberian pendidikan sangat berpengaruh terhadap perkembangan kemampuan akademis dan psikologis setiap manusia dalam hidupnya.</w:t>
      </w:r>
    </w:p>
    <w:p w:rsidR="00770293" w:rsidRDefault="00AF394C" w:rsidP="00770293">
      <w:pPr>
        <w:autoSpaceDE w:val="0"/>
        <w:autoSpaceDN w:val="0"/>
        <w:adjustRightInd w:val="0"/>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Oleh karena itu, semua manusia di bumi Allah ini pasti sangat membutuhkan yang namanya pendidikan.</w:t>
      </w:r>
      <w:r w:rsidR="00B95C43">
        <w:rPr>
          <w:rFonts w:asciiTheme="majorBidi" w:hAnsiTheme="majorBidi" w:cstheme="majorBidi"/>
          <w:sz w:val="24"/>
          <w:szCs w:val="24"/>
        </w:rPr>
        <w:t xml:space="preserve"> </w:t>
      </w:r>
      <w:r w:rsidRPr="0075754F">
        <w:rPr>
          <w:rFonts w:asciiTheme="majorBidi" w:hAnsiTheme="majorBidi" w:cstheme="majorBidi"/>
          <w:sz w:val="24"/>
          <w:szCs w:val="24"/>
        </w:rPr>
        <w:t>duni</w:t>
      </w:r>
      <w:r w:rsidR="00B95C43">
        <w:rPr>
          <w:rFonts w:asciiTheme="majorBidi" w:hAnsiTheme="majorBidi" w:cstheme="majorBidi"/>
          <w:sz w:val="24"/>
          <w:szCs w:val="24"/>
        </w:rPr>
        <w:t>a pendidikan sekarang ini telah</w:t>
      </w:r>
      <w:r w:rsidRPr="0075754F">
        <w:rPr>
          <w:rFonts w:asciiTheme="majorBidi" w:hAnsiTheme="majorBidi" w:cstheme="majorBidi"/>
          <w:sz w:val="24"/>
          <w:szCs w:val="24"/>
        </w:rPr>
        <w:t xml:space="preserve"> menghadapi tantangan dalam cepatnya arus globalisasi. </w:t>
      </w:r>
    </w:p>
    <w:p w:rsidR="00770293" w:rsidRDefault="00AF394C" w:rsidP="00770293">
      <w:pPr>
        <w:autoSpaceDE w:val="0"/>
        <w:autoSpaceDN w:val="0"/>
        <w:adjustRightInd w:val="0"/>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 xml:space="preserve">Dunia pendidikan dituntut agar dapat mendorong dan mengupayakan peningkatan kemampuan dasar untuk menjadi individu unggul dan memiliki daya saing yang kuat secara cepat. Adanya isu sentral rendahnya mutu atau kualitas dan relevansi pendidikan membuat lembaga pendidikan seperti: </w:t>
      </w:r>
    </w:p>
    <w:p w:rsidR="00AF394C" w:rsidRPr="0075754F" w:rsidRDefault="00AF394C" w:rsidP="0042623F">
      <w:pPr>
        <w:autoSpaceDE w:val="0"/>
        <w:autoSpaceDN w:val="0"/>
        <w:adjustRightInd w:val="0"/>
        <w:spacing w:after="0" w:line="480" w:lineRule="auto"/>
        <w:ind w:firstLine="567"/>
        <w:jc w:val="both"/>
        <w:rPr>
          <w:rFonts w:asciiTheme="majorBidi" w:eastAsia="Times New Roman" w:hAnsiTheme="majorBidi" w:cstheme="majorBidi"/>
          <w:sz w:val="24"/>
          <w:szCs w:val="24"/>
        </w:rPr>
      </w:pPr>
      <w:r w:rsidRPr="0075754F">
        <w:rPr>
          <w:rFonts w:asciiTheme="majorBidi" w:hAnsiTheme="majorBidi" w:cstheme="majorBidi"/>
          <w:sz w:val="24"/>
          <w:szCs w:val="24"/>
        </w:rPr>
        <w:t xml:space="preserve">SMP Negeri 1 </w:t>
      </w:r>
      <w:r w:rsidR="0042623F">
        <w:rPr>
          <w:rFonts w:asciiTheme="majorBidi" w:hAnsiTheme="majorBidi" w:cstheme="majorBidi"/>
          <w:sz w:val="24"/>
          <w:szCs w:val="24"/>
        </w:rPr>
        <w:t xml:space="preserve">Wawonii Selatan </w:t>
      </w:r>
      <w:r w:rsidRPr="0075754F">
        <w:rPr>
          <w:rFonts w:asciiTheme="majorBidi" w:hAnsiTheme="majorBidi" w:cstheme="majorBidi"/>
          <w:sz w:val="24"/>
          <w:szCs w:val="24"/>
        </w:rPr>
        <w:t>yang dituntut untuk mempersiapkan Sumber daya Manusia (SDM) yang kompeten.</w:t>
      </w:r>
      <w:r w:rsidR="00020210">
        <w:rPr>
          <w:rFonts w:asciiTheme="majorBidi" w:hAnsiTheme="majorBidi" w:cstheme="majorBidi"/>
          <w:sz w:val="24"/>
          <w:szCs w:val="24"/>
        </w:rPr>
        <w:t xml:space="preserve"> </w:t>
      </w:r>
      <w:r w:rsidRPr="0075754F">
        <w:rPr>
          <w:rFonts w:asciiTheme="majorBidi" w:hAnsiTheme="majorBidi" w:cstheme="majorBidi"/>
          <w:sz w:val="24"/>
          <w:szCs w:val="24"/>
        </w:rPr>
        <w:t>dengan mengamati kerangka</w:t>
      </w:r>
      <w:r w:rsidR="00B95C43">
        <w:rPr>
          <w:rFonts w:asciiTheme="majorBidi" w:hAnsiTheme="majorBidi" w:cstheme="majorBidi"/>
          <w:sz w:val="24"/>
          <w:szCs w:val="24"/>
        </w:rPr>
        <w:t xml:space="preserve"> p</w:t>
      </w:r>
      <w:r w:rsidRPr="0075754F">
        <w:rPr>
          <w:rFonts w:asciiTheme="majorBidi" w:hAnsiTheme="majorBidi" w:cstheme="majorBidi"/>
          <w:sz w:val="24"/>
          <w:szCs w:val="24"/>
        </w:rPr>
        <w:t>ikir di atas terdapat satu variabel independent (</w:t>
      </w:r>
      <w:r w:rsidR="00770293">
        <w:rPr>
          <w:rFonts w:asciiTheme="majorBidi" w:hAnsiTheme="majorBidi" w:cstheme="majorBidi"/>
          <w:sz w:val="24"/>
          <w:szCs w:val="24"/>
        </w:rPr>
        <w:t>X</w:t>
      </w:r>
      <w:r w:rsidRPr="0075754F">
        <w:rPr>
          <w:rFonts w:asciiTheme="majorBidi" w:hAnsiTheme="majorBidi" w:cstheme="majorBidi"/>
          <w:sz w:val="24"/>
          <w:szCs w:val="24"/>
        </w:rPr>
        <w:t>) dan satu variabel (</w:t>
      </w:r>
      <w:r w:rsidR="00770293">
        <w:rPr>
          <w:rFonts w:asciiTheme="majorBidi" w:hAnsiTheme="majorBidi" w:cstheme="majorBidi"/>
          <w:sz w:val="24"/>
          <w:szCs w:val="24"/>
        </w:rPr>
        <w:t>Y</w:t>
      </w:r>
      <w:r w:rsidRPr="0075754F">
        <w:rPr>
          <w:rFonts w:asciiTheme="majorBidi" w:hAnsiTheme="majorBidi" w:cstheme="majorBidi"/>
          <w:sz w:val="24"/>
          <w:szCs w:val="24"/>
        </w:rPr>
        <w:t xml:space="preserve">), dimana variabel </w:t>
      </w:r>
      <w:r w:rsidR="00770293">
        <w:rPr>
          <w:rFonts w:asciiTheme="majorBidi" w:hAnsiTheme="majorBidi" w:cstheme="majorBidi"/>
          <w:sz w:val="24"/>
          <w:szCs w:val="24"/>
        </w:rPr>
        <w:t>X</w:t>
      </w:r>
      <w:r w:rsidRPr="0075754F">
        <w:rPr>
          <w:rFonts w:asciiTheme="majorBidi" w:hAnsiTheme="majorBidi" w:cstheme="majorBidi"/>
          <w:sz w:val="24"/>
          <w:szCs w:val="24"/>
        </w:rPr>
        <w:t xml:space="preserve"> </w:t>
      </w:r>
      <w:r w:rsidR="00C376EE">
        <w:rPr>
          <w:rFonts w:asciiTheme="majorBidi" w:hAnsiTheme="majorBidi" w:cstheme="majorBidi"/>
          <w:sz w:val="24"/>
          <w:szCs w:val="24"/>
        </w:rPr>
        <w:t xml:space="preserve">pendayagunaan </w:t>
      </w:r>
      <w:r w:rsidRPr="0075754F">
        <w:rPr>
          <w:rFonts w:asciiTheme="majorBidi" w:hAnsiTheme="majorBidi" w:cstheme="majorBidi"/>
          <w:sz w:val="24"/>
          <w:szCs w:val="24"/>
        </w:rPr>
        <w:t xml:space="preserve">sumber belajar sedangkan variabel </w:t>
      </w:r>
      <w:r w:rsidR="00770293">
        <w:rPr>
          <w:rFonts w:asciiTheme="majorBidi" w:hAnsiTheme="majorBidi" w:cstheme="majorBidi"/>
          <w:sz w:val="24"/>
          <w:szCs w:val="24"/>
        </w:rPr>
        <w:t>Y</w:t>
      </w:r>
      <w:r w:rsidRPr="0075754F">
        <w:rPr>
          <w:rFonts w:asciiTheme="majorBidi" w:hAnsiTheme="majorBidi" w:cstheme="majorBidi"/>
          <w:sz w:val="24"/>
          <w:szCs w:val="24"/>
        </w:rPr>
        <w:t xml:space="preserve"> (prestasi </w:t>
      </w:r>
      <w:r w:rsidR="00C376EE">
        <w:rPr>
          <w:rFonts w:asciiTheme="majorBidi" w:hAnsiTheme="majorBidi" w:cstheme="majorBidi"/>
          <w:sz w:val="24"/>
          <w:szCs w:val="24"/>
        </w:rPr>
        <w:t>belajar P</w:t>
      </w:r>
      <w:r w:rsidR="00C376EE" w:rsidRPr="0075754F">
        <w:rPr>
          <w:rFonts w:asciiTheme="majorBidi" w:hAnsiTheme="majorBidi" w:cstheme="majorBidi"/>
          <w:sz w:val="24"/>
          <w:szCs w:val="24"/>
        </w:rPr>
        <w:t>AI</w:t>
      </w:r>
      <w:r w:rsidR="00020210">
        <w:rPr>
          <w:rFonts w:asciiTheme="majorBidi" w:hAnsiTheme="majorBidi" w:cstheme="majorBidi"/>
          <w:sz w:val="24"/>
          <w:szCs w:val="24"/>
        </w:rPr>
        <w:t xml:space="preserve">) </w:t>
      </w:r>
      <w:r w:rsidRPr="0075754F">
        <w:rPr>
          <w:rFonts w:asciiTheme="majorBidi" w:hAnsiTheme="majorBidi" w:cstheme="majorBidi"/>
          <w:sz w:val="24"/>
          <w:szCs w:val="24"/>
        </w:rPr>
        <w:t>kedua variabel tersebut mempunyai hubu</w:t>
      </w:r>
      <w:r w:rsidR="00CA7A89">
        <w:rPr>
          <w:rFonts w:asciiTheme="majorBidi" w:hAnsiTheme="majorBidi" w:cstheme="majorBidi"/>
          <w:sz w:val="24"/>
          <w:szCs w:val="24"/>
        </w:rPr>
        <w:t xml:space="preserve">ngan kausal atau sebab akibat. </w:t>
      </w:r>
      <w:r w:rsidRPr="0075754F">
        <w:rPr>
          <w:rFonts w:asciiTheme="majorBidi" w:hAnsiTheme="majorBidi" w:cstheme="majorBidi"/>
          <w:sz w:val="24"/>
          <w:szCs w:val="24"/>
        </w:rPr>
        <w:t xml:space="preserve">sedangkan secara partial variabel </w:t>
      </w:r>
      <w:r w:rsidR="00770293">
        <w:rPr>
          <w:rFonts w:asciiTheme="majorBidi" w:hAnsiTheme="majorBidi" w:cstheme="majorBidi"/>
          <w:sz w:val="24"/>
          <w:szCs w:val="24"/>
        </w:rPr>
        <w:t>X</w:t>
      </w:r>
      <w:r w:rsidRPr="0075754F">
        <w:rPr>
          <w:rFonts w:asciiTheme="majorBidi" w:hAnsiTheme="majorBidi" w:cstheme="majorBidi"/>
          <w:sz w:val="24"/>
          <w:szCs w:val="24"/>
        </w:rPr>
        <w:t xml:space="preserve"> mempengaruhi variabel </w:t>
      </w:r>
      <w:r w:rsidR="00770293">
        <w:rPr>
          <w:rFonts w:asciiTheme="majorBidi" w:hAnsiTheme="majorBidi" w:cstheme="majorBidi"/>
          <w:sz w:val="24"/>
          <w:szCs w:val="24"/>
        </w:rPr>
        <w:t>Y</w:t>
      </w:r>
      <w:r>
        <w:rPr>
          <w:rFonts w:asciiTheme="majorBidi" w:hAnsiTheme="majorBidi" w:cstheme="majorBidi"/>
          <w:sz w:val="24"/>
          <w:szCs w:val="24"/>
        </w:rPr>
        <w:t>.</w:t>
      </w:r>
    </w:p>
    <w:p w:rsidR="00AF394C" w:rsidRPr="0075754F" w:rsidRDefault="00AF394C" w:rsidP="000704B7">
      <w:pPr>
        <w:autoSpaceDE w:val="0"/>
        <w:autoSpaceDN w:val="0"/>
        <w:adjustRightInd w:val="0"/>
        <w:spacing w:after="0" w:line="480" w:lineRule="auto"/>
        <w:ind w:left="2880" w:firstLine="720"/>
        <w:rPr>
          <w:rFonts w:asciiTheme="majorBidi" w:hAnsiTheme="majorBidi" w:cstheme="majorBidi"/>
          <w:b/>
          <w:bCs/>
          <w:sz w:val="24"/>
          <w:szCs w:val="24"/>
        </w:rPr>
      </w:pPr>
      <w:bookmarkStart w:id="1" w:name="_GoBack"/>
      <w:bookmarkEnd w:id="1"/>
    </w:p>
    <w:p w:rsidR="00AF394C" w:rsidRDefault="00132E6E" w:rsidP="000704B7">
      <w:pPr>
        <w:pStyle w:val="ListParagraph"/>
        <w:numPr>
          <w:ilvl w:val="0"/>
          <w:numId w:val="2"/>
        </w:numPr>
        <w:autoSpaceDE w:val="0"/>
        <w:autoSpaceDN w:val="0"/>
        <w:adjustRightInd w:val="0"/>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 xml:space="preserve">Kajian Relevan </w:t>
      </w:r>
    </w:p>
    <w:p w:rsidR="00132E6E" w:rsidRDefault="00132E6E" w:rsidP="00C8463F">
      <w:pPr>
        <w:pStyle w:val="ListParagraph"/>
        <w:spacing w:after="0" w:line="480" w:lineRule="auto"/>
        <w:ind w:left="0" w:firstLine="633"/>
        <w:jc w:val="both"/>
        <w:rPr>
          <w:rFonts w:asciiTheme="majorBidi" w:hAnsiTheme="majorBidi" w:cstheme="majorBidi"/>
          <w:sz w:val="24"/>
          <w:szCs w:val="24"/>
        </w:rPr>
      </w:pPr>
      <w:r w:rsidRPr="00122877">
        <w:rPr>
          <w:rFonts w:asciiTheme="majorBidi" w:hAnsiTheme="majorBidi" w:cstheme="majorBidi"/>
          <w:sz w:val="24"/>
          <w:szCs w:val="24"/>
        </w:rPr>
        <w:t>Berdasarkan hasil-hasil penelitian yan</w:t>
      </w:r>
      <w:r>
        <w:rPr>
          <w:rFonts w:asciiTheme="majorBidi" w:hAnsiTheme="majorBidi" w:cstheme="majorBidi"/>
          <w:sz w:val="24"/>
          <w:szCs w:val="24"/>
        </w:rPr>
        <w:t xml:space="preserve">g relevan dengan penelitian ini diantaranya </w:t>
      </w:r>
      <w:r w:rsidR="0070646E">
        <w:rPr>
          <w:rFonts w:asciiTheme="majorBidi" w:hAnsiTheme="majorBidi" w:cstheme="majorBidi"/>
          <w:sz w:val="24"/>
          <w:szCs w:val="24"/>
        </w:rPr>
        <w:t xml:space="preserve">Nudiah </w:t>
      </w:r>
      <w:r>
        <w:rPr>
          <w:rFonts w:asciiTheme="majorBidi" w:hAnsiTheme="majorBidi" w:cstheme="majorBidi"/>
          <w:sz w:val="24"/>
          <w:szCs w:val="24"/>
        </w:rPr>
        <w:t xml:space="preserve"> (050101031216) dengan judul penelitian </w:t>
      </w:r>
      <w:r w:rsidR="005F473A">
        <w:rPr>
          <w:rFonts w:asciiTheme="majorBidi" w:hAnsiTheme="majorBidi" w:cstheme="majorBidi"/>
          <w:sz w:val="24"/>
          <w:szCs w:val="24"/>
        </w:rPr>
        <w:t>pengaruh sumber belajar  dalam meningkatkan hasil belajar siswa Di Mts</w:t>
      </w:r>
      <w:r w:rsidR="0070646E">
        <w:rPr>
          <w:rFonts w:asciiTheme="majorBidi" w:hAnsiTheme="majorBidi" w:cstheme="majorBidi"/>
          <w:sz w:val="24"/>
          <w:szCs w:val="24"/>
        </w:rPr>
        <w:t>n</w:t>
      </w:r>
      <w:r w:rsidR="005F473A">
        <w:rPr>
          <w:rFonts w:asciiTheme="majorBidi" w:hAnsiTheme="majorBidi" w:cstheme="majorBidi"/>
          <w:sz w:val="24"/>
          <w:szCs w:val="24"/>
        </w:rPr>
        <w:t xml:space="preserve"> Teppoe </w:t>
      </w:r>
      <w:r>
        <w:rPr>
          <w:rFonts w:asciiTheme="majorBidi" w:hAnsiTheme="majorBidi" w:cstheme="majorBidi"/>
          <w:sz w:val="24"/>
          <w:szCs w:val="24"/>
        </w:rPr>
        <w:t xml:space="preserve"> </w:t>
      </w:r>
      <w:r w:rsidR="0070646E">
        <w:rPr>
          <w:rFonts w:asciiTheme="majorBidi" w:hAnsiTheme="majorBidi" w:cstheme="majorBidi"/>
          <w:sz w:val="24"/>
          <w:szCs w:val="24"/>
        </w:rPr>
        <w:t xml:space="preserve">Kabupaten </w:t>
      </w:r>
      <w:r w:rsidR="009D271E">
        <w:rPr>
          <w:rFonts w:asciiTheme="majorBidi" w:hAnsiTheme="majorBidi" w:cstheme="majorBidi"/>
          <w:sz w:val="24"/>
          <w:szCs w:val="24"/>
        </w:rPr>
        <w:t xml:space="preserve"> </w:t>
      </w:r>
      <w:r w:rsidR="0070646E">
        <w:rPr>
          <w:rFonts w:asciiTheme="majorBidi" w:hAnsiTheme="majorBidi" w:cstheme="majorBidi"/>
          <w:sz w:val="24"/>
          <w:szCs w:val="24"/>
        </w:rPr>
        <w:t>Bombana</w:t>
      </w:r>
      <w:r w:rsidR="005F473A">
        <w:rPr>
          <w:rFonts w:asciiTheme="majorBidi" w:hAnsiTheme="majorBidi" w:cstheme="majorBidi"/>
          <w:sz w:val="24"/>
          <w:szCs w:val="24"/>
        </w:rPr>
        <w:t xml:space="preserve"> </w:t>
      </w:r>
      <w:r>
        <w:rPr>
          <w:rFonts w:asciiTheme="majorBidi" w:hAnsiTheme="majorBidi" w:cstheme="majorBidi"/>
          <w:sz w:val="24"/>
          <w:szCs w:val="24"/>
        </w:rPr>
        <w:t>. Dari hasil analisis deskriftif data diketahui bahwa skor penilaian rata-rata pada var</w:t>
      </w:r>
      <w:r w:rsidR="0070646E">
        <w:rPr>
          <w:rFonts w:asciiTheme="majorBidi" w:hAnsiTheme="majorBidi" w:cstheme="majorBidi"/>
          <w:sz w:val="24"/>
          <w:szCs w:val="24"/>
        </w:rPr>
        <w:t>iabel sumber belajar  adalah  91</w:t>
      </w:r>
      <w:r>
        <w:rPr>
          <w:rFonts w:asciiTheme="majorBidi" w:hAnsiTheme="majorBidi" w:cstheme="majorBidi"/>
          <w:sz w:val="24"/>
          <w:szCs w:val="24"/>
        </w:rPr>
        <w:t xml:space="preserve">,88. Hal ini berarti </w:t>
      </w:r>
      <w:r w:rsidR="0070646E">
        <w:rPr>
          <w:rFonts w:asciiTheme="majorBidi" w:hAnsiTheme="majorBidi" w:cstheme="majorBidi"/>
          <w:sz w:val="24"/>
          <w:szCs w:val="24"/>
        </w:rPr>
        <w:t xml:space="preserve">sumber belajar  </w:t>
      </w:r>
      <w:r w:rsidR="00C8463F">
        <w:rPr>
          <w:rFonts w:asciiTheme="majorBidi" w:hAnsiTheme="majorBidi" w:cstheme="majorBidi"/>
          <w:sz w:val="24"/>
          <w:szCs w:val="24"/>
        </w:rPr>
        <w:t>MTSN</w:t>
      </w:r>
      <w:r>
        <w:rPr>
          <w:rFonts w:asciiTheme="majorBidi" w:hAnsiTheme="majorBidi" w:cstheme="majorBidi"/>
          <w:sz w:val="24"/>
          <w:szCs w:val="24"/>
        </w:rPr>
        <w:t xml:space="preserve"> </w:t>
      </w:r>
      <w:r w:rsidR="0070646E">
        <w:rPr>
          <w:rFonts w:asciiTheme="majorBidi" w:hAnsiTheme="majorBidi" w:cstheme="majorBidi"/>
          <w:sz w:val="24"/>
          <w:szCs w:val="24"/>
        </w:rPr>
        <w:t xml:space="preserve">Teppoe </w:t>
      </w:r>
      <w:r w:rsidR="00C8463F">
        <w:rPr>
          <w:rFonts w:asciiTheme="majorBidi" w:hAnsiTheme="majorBidi" w:cstheme="majorBidi"/>
          <w:sz w:val="24"/>
          <w:szCs w:val="24"/>
        </w:rPr>
        <w:t>termasuk</w:t>
      </w:r>
      <w:r w:rsidR="009D271E">
        <w:rPr>
          <w:rFonts w:asciiTheme="majorBidi" w:hAnsiTheme="majorBidi" w:cstheme="majorBidi"/>
          <w:sz w:val="24"/>
          <w:szCs w:val="24"/>
        </w:rPr>
        <w:t xml:space="preserve"> </w:t>
      </w:r>
      <w:r>
        <w:rPr>
          <w:rFonts w:asciiTheme="majorBidi" w:hAnsiTheme="majorBidi" w:cstheme="majorBidi"/>
          <w:sz w:val="24"/>
          <w:szCs w:val="24"/>
        </w:rPr>
        <w:t xml:space="preserve"> kategori sangat baik sedangkan skor perolehan rata-rata pada variabel </w:t>
      </w:r>
      <w:r w:rsidR="00C8463F">
        <w:rPr>
          <w:rFonts w:asciiTheme="majorBidi" w:hAnsiTheme="majorBidi" w:cstheme="majorBidi"/>
          <w:sz w:val="24"/>
          <w:szCs w:val="24"/>
        </w:rPr>
        <w:t xml:space="preserve">Y </w:t>
      </w:r>
      <w:r>
        <w:rPr>
          <w:rFonts w:asciiTheme="majorBidi" w:hAnsiTheme="majorBidi" w:cstheme="majorBidi"/>
          <w:sz w:val="24"/>
          <w:szCs w:val="24"/>
        </w:rPr>
        <w:t xml:space="preserve">adalah 86,72. Hal ini berarti bahwa </w:t>
      </w:r>
      <w:r w:rsidR="0070646E">
        <w:rPr>
          <w:rFonts w:asciiTheme="majorBidi" w:hAnsiTheme="majorBidi" w:cstheme="majorBidi"/>
          <w:sz w:val="24"/>
          <w:szCs w:val="24"/>
        </w:rPr>
        <w:t>p</w:t>
      </w:r>
      <w:r w:rsidR="00A2283D">
        <w:rPr>
          <w:rFonts w:asciiTheme="majorBidi" w:hAnsiTheme="majorBidi" w:cstheme="majorBidi"/>
          <w:sz w:val="24"/>
          <w:szCs w:val="24"/>
        </w:rPr>
        <w:t xml:space="preserve">restasi belajar di MTS Teppoe </w:t>
      </w:r>
      <w:r>
        <w:rPr>
          <w:rFonts w:asciiTheme="majorBidi" w:hAnsiTheme="majorBidi" w:cstheme="majorBidi"/>
          <w:sz w:val="24"/>
          <w:szCs w:val="24"/>
        </w:rPr>
        <w:t xml:space="preserve">termaksud kategori sangat baik. Sehingga dapat disimpulkan bahwa terdapat </w:t>
      </w:r>
      <w:r w:rsidR="0070646E">
        <w:rPr>
          <w:rFonts w:asciiTheme="majorBidi" w:hAnsiTheme="majorBidi" w:cstheme="majorBidi"/>
          <w:sz w:val="24"/>
          <w:szCs w:val="24"/>
        </w:rPr>
        <w:t>pengaruh</w:t>
      </w:r>
      <w:r>
        <w:rPr>
          <w:rFonts w:asciiTheme="majorBidi" w:hAnsiTheme="majorBidi" w:cstheme="majorBidi"/>
          <w:sz w:val="24"/>
          <w:szCs w:val="24"/>
        </w:rPr>
        <w:t xml:space="preserve"> yang signifikan antara </w:t>
      </w:r>
      <w:r w:rsidR="0070646E">
        <w:rPr>
          <w:rFonts w:asciiTheme="majorBidi" w:hAnsiTheme="majorBidi" w:cstheme="majorBidi"/>
          <w:sz w:val="24"/>
          <w:szCs w:val="24"/>
        </w:rPr>
        <w:t>sumber belajar dan prestasi belajar siswa.</w:t>
      </w:r>
    </w:p>
    <w:p w:rsidR="00132E6E" w:rsidRPr="00F2056C" w:rsidRDefault="00E4011D" w:rsidP="0014218E">
      <w:pPr>
        <w:pStyle w:val="ListParagraph"/>
        <w:spacing w:after="0" w:line="480" w:lineRule="auto"/>
        <w:ind w:left="0" w:firstLine="633"/>
        <w:jc w:val="both"/>
        <w:rPr>
          <w:rFonts w:asciiTheme="majorBidi" w:hAnsiTheme="majorBidi" w:cstheme="majorBidi"/>
          <w:sz w:val="24"/>
          <w:szCs w:val="24"/>
        </w:rPr>
      </w:pPr>
      <w:r>
        <w:rPr>
          <w:rFonts w:asciiTheme="majorBidi" w:hAnsiTheme="majorBidi" w:cstheme="majorBidi"/>
          <w:sz w:val="24"/>
          <w:szCs w:val="24"/>
        </w:rPr>
        <w:t xml:space="preserve">Jamria </w:t>
      </w:r>
      <w:r w:rsidR="009D271E">
        <w:rPr>
          <w:rFonts w:asciiTheme="majorBidi" w:hAnsiTheme="majorBidi" w:cstheme="majorBidi"/>
          <w:sz w:val="24"/>
          <w:szCs w:val="24"/>
        </w:rPr>
        <w:t>(07010101031</w:t>
      </w:r>
      <w:r w:rsidR="00132E6E">
        <w:rPr>
          <w:rFonts w:asciiTheme="majorBidi" w:hAnsiTheme="majorBidi" w:cstheme="majorBidi"/>
          <w:sz w:val="24"/>
          <w:szCs w:val="24"/>
        </w:rPr>
        <w:t xml:space="preserve">) dengan judul Pengaruh </w:t>
      </w:r>
      <w:r>
        <w:rPr>
          <w:rFonts w:asciiTheme="majorBidi" w:hAnsiTheme="majorBidi" w:cstheme="majorBidi"/>
          <w:sz w:val="24"/>
          <w:szCs w:val="24"/>
        </w:rPr>
        <w:t>kebiasaaan menggunakan metode pembelajaran kuantum terhadap prestasi belajar siswa</w:t>
      </w:r>
      <w:r w:rsidR="00132E6E">
        <w:rPr>
          <w:rFonts w:asciiTheme="majorBidi" w:hAnsiTheme="majorBidi" w:cstheme="majorBidi"/>
          <w:sz w:val="24"/>
          <w:szCs w:val="24"/>
        </w:rPr>
        <w:t xml:space="preserve">. dari hasil penelitian terdapat pengaruh yang signifikan dari penerapan </w:t>
      </w:r>
      <w:r>
        <w:rPr>
          <w:rFonts w:asciiTheme="majorBidi" w:hAnsiTheme="majorBidi" w:cstheme="majorBidi"/>
          <w:sz w:val="24"/>
          <w:szCs w:val="24"/>
        </w:rPr>
        <w:t xml:space="preserve">kebiasaaan menggunkan metode pembelajaran kuantum terhadap prestasi belajar siswa </w:t>
      </w:r>
      <w:r w:rsidR="00F9547E">
        <w:rPr>
          <w:rFonts w:asciiTheme="majorBidi" w:hAnsiTheme="majorBidi" w:cstheme="majorBidi"/>
          <w:sz w:val="24"/>
          <w:szCs w:val="24"/>
        </w:rPr>
        <w:t xml:space="preserve">di Mtsn 2 Kendari </w:t>
      </w:r>
      <w:r w:rsidR="00132E6E">
        <w:rPr>
          <w:rFonts w:asciiTheme="majorBidi" w:hAnsiTheme="majorBidi" w:cstheme="majorBidi"/>
          <w:sz w:val="24"/>
          <w:szCs w:val="24"/>
        </w:rPr>
        <w:t>hal ini di buktikan pada hasil penelitian t</w:t>
      </w:r>
      <w:r w:rsidR="00132E6E" w:rsidRPr="00F2056C">
        <w:rPr>
          <w:rFonts w:asciiTheme="majorBidi" w:hAnsiTheme="majorBidi" w:cstheme="majorBidi"/>
          <w:sz w:val="16"/>
          <w:szCs w:val="16"/>
        </w:rPr>
        <w:t>hit</w:t>
      </w:r>
      <w:r w:rsidR="00132E6E">
        <w:rPr>
          <w:rFonts w:asciiTheme="majorBidi" w:hAnsiTheme="majorBidi" w:cstheme="majorBidi"/>
          <w:sz w:val="16"/>
          <w:szCs w:val="16"/>
        </w:rPr>
        <w:t xml:space="preserve"> </w:t>
      </w:r>
      <w:r w:rsidR="00132E6E">
        <w:rPr>
          <w:rFonts w:asciiTheme="majorBidi" w:hAnsiTheme="majorBidi" w:cstheme="majorBidi"/>
          <w:sz w:val="24"/>
          <w:szCs w:val="24"/>
        </w:rPr>
        <w:t xml:space="preserve"> &gt;  t</w:t>
      </w:r>
      <w:r w:rsidR="00132E6E" w:rsidRPr="00F2056C">
        <w:rPr>
          <w:rFonts w:asciiTheme="majorBidi" w:hAnsiTheme="majorBidi" w:cstheme="majorBidi"/>
          <w:sz w:val="16"/>
          <w:szCs w:val="16"/>
        </w:rPr>
        <w:t>tab</w:t>
      </w:r>
      <w:r w:rsidR="00132E6E">
        <w:rPr>
          <w:rFonts w:asciiTheme="majorBidi" w:hAnsiTheme="majorBidi" w:cstheme="majorBidi"/>
          <w:sz w:val="16"/>
          <w:szCs w:val="16"/>
        </w:rPr>
        <w:t xml:space="preserve"> </w:t>
      </w:r>
      <w:r w:rsidR="00132E6E" w:rsidRPr="00F2056C">
        <w:rPr>
          <w:rFonts w:asciiTheme="majorBidi" w:hAnsiTheme="majorBidi" w:cstheme="majorBidi"/>
          <w:sz w:val="24"/>
          <w:szCs w:val="24"/>
        </w:rPr>
        <w:t>yaitu 15,16 &gt;1,72</w:t>
      </w:r>
      <w:r w:rsidR="00132E6E">
        <w:rPr>
          <w:rFonts w:asciiTheme="majorBidi" w:hAnsiTheme="majorBidi" w:cstheme="majorBidi"/>
          <w:sz w:val="24"/>
          <w:szCs w:val="24"/>
        </w:rPr>
        <w:t xml:space="preserve"> pada α = 0.05dengan demikian hipotesis yang diajukan diterima, sedangkan besarnya jumlah persen adalah sebasar 98% sedangkan sisanya dipengaruhi oleh faktor lain.</w:t>
      </w:r>
      <w:r w:rsidR="00E3181D">
        <w:rPr>
          <w:rStyle w:val="FootnoteReference"/>
          <w:rFonts w:asciiTheme="majorBidi" w:hAnsiTheme="majorBidi" w:cstheme="majorBidi"/>
          <w:sz w:val="24"/>
          <w:szCs w:val="24"/>
        </w:rPr>
        <w:footnoteReference w:customMarkFollows="1" w:id="39"/>
        <w:t>36</w:t>
      </w:r>
    </w:p>
    <w:p w:rsidR="00132E6E" w:rsidRDefault="00132E6E" w:rsidP="0014218E">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beberapa penelitian diatas terdapat persamaan dan perbedaan. Persamaannya yaitu pada variabel </w:t>
      </w:r>
      <w:r w:rsidR="00E3181D">
        <w:rPr>
          <w:rFonts w:asciiTheme="majorBidi" w:hAnsiTheme="majorBidi" w:cstheme="majorBidi"/>
          <w:sz w:val="24"/>
          <w:szCs w:val="24"/>
        </w:rPr>
        <w:t xml:space="preserve">prestasi belajar siswa </w:t>
      </w:r>
      <w:r>
        <w:rPr>
          <w:rFonts w:asciiTheme="majorBidi" w:hAnsiTheme="majorBidi" w:cstheme="majorBidi"/>
          <w:sz w:val="24"/>
          <w:szCs w:val="24"/>
        </w:rPr>
        <w:t>, sedangkan perbedaan sebagai berikut :</w:t>
      </w:r>
    </w:p>
    <w:p w:rsidR="00132E6E" w:rsidRDefault="00132E6E" w:rsidP="0014218E">
      <w:pPr>
        <w:pStyle w:val="ListParagraph"/>
        <w:numPr>
          <w:ilvl w:val="0"/>
          <w:numId w:val="15"/>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lokasi dan waktu penelitiannya, </w:t>
      </w:r>
    </w:p>
    <w:p w:rsidR="00E3181D" w:rsidRPr="00B72AE0" w:rsidRDefault="001F48FB" w:rsidP="0014218E">
      <w:pPr>
        <w:pStyle w:val="ListParagraph"/>
        <w:numPr>
          <w:ilvl w:val="0"/>
          <w:numId w:val="15"/>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t xml:space="preserve">Penelitian </w:t>
      </w:r>
      <w:r w:rsidR="00E3181D">
        <w:rPr>
          <w:rFonts w:asciiTheme="majorBidi" w:hAnsiTheme="majorBidi" w:cstheme="majorBidi"/>
          <w:sz w:val="24"/>
          <w:szCs w:val="24"/>
        </w:rPr>
        <w:t>Nudiah  (050101031216) dengan Judul Penelitian Pengaruh Sumber Belajar  Dalam Meningkatkan Hasil Belajar Siswa Di Mtsn Teppoe  Kabupaten  Bombana.</w:t>
      </w:r>
      <w:r w:rsidR="00B72AE0" w:rsidRPr="00B72AE0">
        <w:rPr>
          <w:rFonts w:asciiTheme="majorBidi" w:hAnsiTheme="majorBidi" w:cstheme="majorBidi"/>
          <w:sz w:val="24"/>
          <w:szCs w:val="24"/>
        </w:rPr>
        <w:t xml:space="preserve"> </w:t>
      </w:r>
      <w:r w:rsidR="00B72AE0">
        <w:rPr>
          <w:rFonts w:asciiTheme="majorBidi" w:hAnsiTheme="majorBidi" w:cstheme="majorBidi"/>
          <w:sz w:val="24"/>
          <w:szCs w:val="24"/>
        </w:rPr>
        <w:t>Sedangkan  penelitian ini adalah pengaruh pendayagunaan sumber belajar terhadap prestasi belajar PAI.</w:t>
      </w:r>
    </w:p>
    <w:p w:rsidR="00132E6E" w:rsidRDefault="00132E6E" w:rsidP="0014218E">
      <w:pPr>
        <w:pStyle w:val="ListParagraph"/>
        <w:numPr>
          <w:ilvl w:val="0"/>
          <w:numId w:val="15"/>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t xml:space="preserve">Penelitian </w:t>
      </w:r>
      <w:r w:rsidR="001F48FB">
        <w:rPr>
          <w:rFonts w:asciiTheme="majorBidi" w:hAnsiTheme="majorBidi" w:cstheme="majorBidi"/>
          <w:sz w:val="24"/>
          <w:szCs w:val="24"/>
        </w:rPr>
        <w:t>jamria</w:t>
      </w:r>
      <w:r w:rsidR="0014218E">
        <w:rPr>
          <w:rFonts w:asciiTheme="majorBidi" w:hAnsiTheme="majorBidi" w:cstheme="majorBidi"/>
          <w:sz w:val="24"/>
          <w:szCs w:val="24"/>
        </w:rPr>
        <w:t xml:space="preserve"> </w:t>
      </w:r>
      <w:r w:rsidR="001F48FB">
        <w:rPr>
          <w:rFonts w:asciiTheme="majorBidi" w:hAnsiTheme="majorBidi" w:cstheme="majorBidi"/>
          <w:sz w:val="24"/>
          <w:szCs w:val="24"/>
        </w:rPr>
        <w:t>(07010101031) Pengaruh kebiasaaan menggunakan metode pembelajaran kuantum terhadap prestasi belajar siswa.</w:t>
      </w:r>
      <w:r w:rsidR="00B72AE0">
        <w:rPr>
          <w:rFonts w:asciiTheme="majorBidi" w:hAnsiTheme="majorBidi" w:cstheme="majorBidi"/>
          <w:sz w:val="24"/>
          <w:szCs w:val="24"/>
        </w:rPr>
        <w:t xml:space="preserve"> Sedangkan  penelitian ini adalah pengaruh pendayagunaan sumber belajar terhadap prestasi belajar PAI.</w:t>
      </w:r>
    </w:p>
    <w:p w:rsidR="00132E6E" w:rsidRDefault="00132E6E" w:rsidP="0014218E">
      <w:pPr>
        <w:pStyle w:val="ListParagraph"/>
        <w:tabs>
          <w:tab w:val="left" w:pos="1575"/>
        </w:tabs>
        <w:spacing w:after="0" w:line="480" w:lineRule="auto"/>
        <w:ind w:left="567" w:hanging="720"/>
        <w:jc w:val="both"/>
        <w:rPr>
          <w:rFonts w:ascii="Times New Roman" w:hAnsi="Times New Roman" w:cs="Times New Roman"/>
          <w:sz w:val="24"/>
          <w:szCs w:val="24"/>
        </w:rPr>
      </w:pPr>
    </w:p>
    <w:p w:rsidR="00132E6E" w:rsidRDefault="00132E6E" w:rsidP="000704B7">
      <w:pPr>
        <w:pStyle w:val="ListParagraph"/>
        <w:tabs>
          <w:tab w:val="left" w:pos="851"/>
        </w:tabs>
        <w:spacing w:after="0" w:line="480" w:lineRule="auto"/>
        <w:ind w:left="1494"/>
        <w:jc w:val="both"/>
        <w:rPr>
          <w:rFonts w:ascii="Times New Roman" w:hAnsi="Times New Roman" w:cs="Times New Roman"/>
          <w:b/>
          <w:bCs/>
          <w:sz w:val="24"/>
          <w:szCs w:val="24"/>
        </w:rPr>
      </w:pPr>
    </w:p>
    <w:p w:rsidR="00132E6E" w:rsidRPr="00132E6E" w:rsidRDefault="00132E6E" w:rsidP="000704B7">
      <w:pPr>
        <w:pStyle w:val="ListParagraph"/>
        <w:autoSpaceDE w:val="0"/>
        <w:autoSpaceDN w:val="0"/>
        <w:adjustRightInd w:val="0"/>
        <w:spacing w:after="0" w:line="480" w:lineRule="auto"/>
        <w:ind w:left="786"/>
        <w:rPr>
          <w:rFonts w:asciiTheme="majorBidi" w:hAnsiTheme="majorBidi" w:cstheme="majorBidi"/>
          <w:b/>
          <w:bCs/>
          <w:sz w:val="24"/>
          <w:szCs w:val="24"/>
        </w:rPr>
      </w:pPr>
    </w:p>
    <w:p w:rsidR="00AF394C" w:rsidRPr="0075754F" w:rsidRDefault="00AF394C" w:rsidP="000704B7">
      <w:pPr>
        <w:autoSpaceDE w:val="0"/>
        <w:autoSpaceDN w:val="0"/>
        <w:adjustRightInd w:val="0"/>
        <w:spacing w:after="0" w:line="480" w:lineRule="auto"/>
        <w:ind w:left="2880" w:firstLine="720"/>
        <w:rPr>
          <w:rFonts w:asciiTheme="majorBidi" w:hAnsiTheme="majorBidi" w:cstheme="majorBidi"/>
          <w:b/>
          <w:bCs/>
          <w:sz w:val="24"/>
          <w:szCs w:val="24"/>
        </w:rPr>
      </w:pPr>
    </w:p>
    <w:p w:rsidR="00AF394C" w:rsidRPr="0075754F" w:rsidRDefault="00AF394C" w:rsidP="000704B7">
      <w:pPr>
        <w:autoSpaceDE w:val="0"/>
        <w:autoSpaceDN w:val="0"/>
        <w:adjustRightInd w:val="0"/>
        <w:spacing w:after="0" w:line="480" w:lineRule="auto"/>
        <w:ind w:left="2880" w:firstLine="720"/>
        <w:rPr>
          <w:rFonts w:asciiTheme="majorBidi" w:hAnsiTheme="majorBidi" w:cstheme="majorBidi"/>
          <w:b/>
          <w:bCs/>
          <w:sz w:val="24"/>
          <w:szCs w:val="24"/>
        </w:rPr>
      </w:pPr>
    </w:p>
    <w:p w:rsidR="00AF394C" w:rsidRPr="0075754F" w:rsidRDefault="00AF394C" w:rsidP="000704B7">
      <w:pPr>
        <w:autoSpaceDE w:val="0"/>
        <w:autoSpaceDN w:val="0"/>
        <w:adjustRightInd w:val="0"/>
        <w:spacing w:after="0" w:line="480" w:lineRule="auto"/>
        <w:ind w:left="2880" w:firstLine="720"/>
        <w:rPr>
          <w:rFonts w:asciiTheme="majorBidi" w:hAnsiTheme="majorBidi" w:cstheme="majorBidi"/>
          <w:b/>
          <w:bCs/>
          <w:sz w:val="24"/>
          <w:szCs w:val="24"/>
        </w:rPr>
      </w:pPr>
    </w:p>
    <w:p w:rsidR="00AF394C" w:rsidRPr="0075754F" w:rsidRDefault="00AF394C" w:rsidP="000704B7">
      <w:pPr>
        <w:autoSpaceDE w:val="0"/>
        <w:autoSpaceDN w:val="0"/>
        <w:adjustRightInd w:val="0"/>
        <w:spacing w:after="0" w:line="480" w:lineRule="auto"/>
        <w:rPr>
          <w:rFonts w:asciiTheme="majorBidi" w:hAnsiTheme="majorBidi" w:cstheme="majorBidi"/>
          <w:b/>
          <w:bCs/>
          <w:sz w:val="24"/>
          <w:szCs w:val="24"/>
        </w:rPr>
      </w:pPr>
    </w:p>
    <w:p w:rsidR="003F09E4" w:rsidRDefault="003F09E4" w:rsidP="000704B7">
      <w:pPr>
        <w:spacing w:after="0"/>
      </w:pPr>
    </w:p>
    <w:sectPr w:rsidR="003F09E4" w:rsidSect="00945B91">
      <w:headerReference w:type="default" r:id="rId8"/>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3D" w:rsidRDefault="00577C3D" w:rsidP="00AF394C">
      <w:pPr>
        <w:spacing w:after="0" w:line="240" w:lineRule="auto"/>
      </w:pPr>
      <w:r>
        <w:separator/>
      </w:r>
    </w:p>
  </w:endnote>
  <w:endnote w:type="continuationSeparator" w:id="1">
    <w:p w:rsidR="00577C3D" w:rsidRDefault="00577C3D" w:rsidP="00AF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3D" w:rsidRDefault="00577C3D" w:rsidP="00AF394C">
      <w:pPr>
        <w:spacing w:after="0" w:line="240" w:lineRule="auto"/>
      </w:pPr>
      <w:r>
        <w:separator/>
      </w:r>
    </w:p>
  </w:footnote>
  <w:footnote w:type="continuationSeparator" w:id="1">
    <w:p w:rsidR="00577C3D" w:rsidRDefault="00577C3D" w:rsidP="00AF394C">
      <w:pPr>
        <w:spacing w:after="0" w:line="240" w:lineRule="auto"/>
      </w:pPr>
      <w:r>
        <w:continuationSeparator/>
      </w:r>
    </w:p>
  </w:footnote>
  <w:footnote w:id="2">
    <w:p w:rsidR="00447AE8" w:rsidRDefault="00447AE8">
      <w:pPr>
        <w:pStyle w:val="FootnoteText"/>
      </w:pPr>
      <w:r>
        <w:rPr>
          <w:rStyle w:val="FootnoteReference"/>
        </w:rPr>
        <w:footnoteRef/>
      </w:r>
      <w:r>
        <w:t xml:space="preserve"> </w:t>
      </w:r>
      <w:hyperlink r:id="rId1" w:history="1">
        <w:r w:rsidRPr="00C20030">
          <w:rPr>
            <w:rStyle w:val="Hyperlink"/>
            <w:rFonts w:asciiTheme="majorBidi" w:hAnsiTheme="majorBidi" w:cstheme="majorBidi"/>
            <w:color w:val="auto"/>
            <w:u w:val="none"/>
          </w:rPr>
          <w:t>http://mts-syahidbondowoso.blogspot.com/2011/11/pengembangan-sumber-belajar.html</w:t>
        </w:r>
      </w:hyperlink>
      <w:r w:rsidRPr="00C20030">
        <w:rPr>
          <w:rFonts w:asciiTheme="majorBidi" w:hAnsiTheme="majorBidi" w:cstheme="majorBidi"/>
        </w:rPr>
        <w:t xml:space="preserve"> di unduh pada tanggal 23april 2015.</w:t>
      </w:r>
    </w:p>
  </w:footnote>
  <w:footnote w:id="3">
    <w:p w:rsidR="00A74CC9" w:rsidRPr="00A3073E" w:rsidRDefault="00A74CC9" w:rsidP="00FF49A3">
      <w:pPr>
        <w:pStyle w:val="FootnoteText"/>
        <w:ind w:firstLine="567"/>
        <w:rPr>
          <w:rFonts w:asciiTheme="majorBidi" w:hAnsiTheme="majorBidi" w:cstheme="majorBidi"/>
        </w:rPr>
      </w:pPr>
      <w:r>
        <w:rPr>
          <w:rStyle w:val="FootnoteReference"/>
        </w:rPr>
        <w:t>1</w:t>
      </w:r>
      <w:hyperlink r:id="rId2" w:history="1">
        <w:r w:rsidRPr="00A3073E">
          <w:rPr>
            <w:rStyle w:val="Hyperlink"/>
            <w:rFonts w:asciiTheme="majorBidi" w:hAnsiTheme="majorBidi" w:cstheme="majorBidi"/>
            <w:color w:val="auto"/>
            <w:u w:val="none"/>
            <w:lang w:val="id-ID"/>
          </w:rPr>
          <w:t>http://samsulmajid.wordpress.com/2012/04/10/m</w:t>
        </w:r>
        <w:r w:rsidRPr="00A3073E">
          <w:rPr>
            <w:rStyle w:val="Hyperlink"/>
            <w:rFonts w:asciiTheme="majorBidi" w:hAnsiTheme="majorBidi" w:cstheme="majorBidi"/>
            <w:color w:val="auto"/>
            <w:u w:val="none"/>
          </w:rPr>
          <w:t>etode</w:t>
        </w:r>
        <w:r w:rsidRPr="00A3073E">
          <w:rPr>
            <w:rStyle w:val="Hyperlink"/>
            <w:rFonts w:asciiTheme="majorBidi" w:hAnsiTheme="majorBidi" w:cstheme="majorBidi"/>
            <w:color w:val="auto"/>
            <w:u w:val="none"/>
            <w:lang w:val="id-ID"/>
          </w:rPr>
          <w:t>-sumber-belajar/</w:t>
        </w:r>
      </w:hyperlink>
      <w:r w:rsidR="00C343E8">
        <w:rPr>
          <w:rFonts w:asciiTheme="majorBidi" w:hAnsiTheme="majorBidi" w:cstheme="majorBidi"/>
        </w:rPr>
        <w:t xml:space="preserve"> di unduh pada </w:t>
      </w:r>
      <w:r w:rsidRPr="00A3073E">
        <w:rPr>
          <w:rFonts w:asciiTheme="majorBidi" w:hAnsiTheme="majorBidi" w:cstheme="majorBidi"/>
        </w:rPr>
        <w:t>tanggal 12 desember 2014.</w:t>
      </w:r>
    </w:p>
  </w:footnote>
  <w:footnote w:id="4">
    <w:p w:rsidR="00A74CC9" w:rsidRPr="00A3073E" w:rsidRDefault="00A74CC9" w:rsidP="00DA7CEA">
      <w:pPr>
        <w:pStyle w:val="FootnoteText"/>
        <w:ind w:firstLine="567"/>
        <w:rPr>
          <w:rFonts w:asciiTheme="majorBidi" w:hAnsiTheme="majorBidi" w:cstheme="majorBidi"/>
        </w:rPr>
      </w:pPr>
      <w:r>
        <w:rPr>
          <w:rStyle w:val="FootnoteReference"/>
        </w:rPr>
        <w:t>2</w:t>
      </w:r>
      <w:hyperlink r:id="rId3" w:history="1">
        <w:r w:rsidRPr="00A3073E">
          <w:rPr>
            <w:rFonts w:asciiTheme="majorBidi" w:eastAsia="Times New Roman" w:hAnsiTheme="majorBidi" w:cstheme="majorBidi"/>
          </w:rPr>
          <w:t>http://www.m-edukasi.web.id/2013/07/pengertian-sumber-belajar.html</w:t>
        </w:r>
      </w:hyperlink>
      <w:r w:rsidRPr="00A3073E">
        <w:rPr>
          <w:rFonts w:asciiTheme="majorBidi" w:hAnsiTheme="majorBidi" w:cstheme="majorBidi"/>
        </w:rPr>
        <w:t xml:space="preserve"> di unduh pada tanggal 14 desember 2014</w:t>
      </w:r>
    </w:p>
  </w:footnote>
  <w:footnote w:id="5">
    <w:p w:rsidR="00A74CC9" w:rsidRPr="00A3073E" w:rsidRDefault="00A74CC9" w:rsidP="00DA7CEA">
      <w:pPr>
        <w:pStyle w:val="FootnoteText"/>
        <w:ind w:firstLine="567"/>
        <w:rPr>
          <w:rFonts w:asciiTheme="majorBidi" w:hAnsiTheme="majorBidi" w:cstheme="majorBidi"/>
        </w:rPr>
      </w:pPr>
      <w:r>
        <w:rPr>
          <w:rStyle w:val="FootnoteReference"/>
        </w:rPr>
        <w:t>3</w:t>
      </w:r>
      <w:r w:rsidRPr="00A3073E">
        <w:rPr>
          <w:rFonts w:asciiTheme="majorBidi" w:hAnsiTheme="majorBidi" w:cstheme="majorBidi"/>
          <w:lang w:val="id-ID"/>
        </w:rPr>
        <w:t xml:space="preserve">Anggani Sudono, </w:t>
      </w:r>
      <w:r w:rsidRPr="00A3073E">
        <w:rPr>
          <w:rFonts w:asciiTheme="majorBidi" w:hAnsiTheme="majorBidi" w:cstheme="majorBidi"/>
          <w:i/>
          <w:lang w:val="id-ID"/>
        </w:rPr>
        <w:t xml:space="preserve">Op.Cit., </w:t>
      </w:r>
      <w:r>
        <w:rPr>
          <w:rFonts w:asciiTheme="majorBidi" w:hAnsiTheme="majorBidi" w:cstheme="majorBidi"/>
          <w:lang w:val="id-ID"/>
        </w:rPr>
        <w:t>h</w:t>
      </w:r>
      <w:r w:rsidRPr="00A3073E">
        <w:rPr>
          <w:rFonts w:asciiTheme="majorBidi" w:hAnsiTheme="majorBidi" w:cstheme="majorBidi"/>
          <w:lang w:val="id-ID"/>
        </w:rPr>
        <w:t xml:space="preserve">. </w:t>
      </w:r>
      <w:r w:rsidRPr="00A3073E">
        <w:rPr>
          <w:rFonts w:asciiTheme="majorBidi" w:hAnsiTheme="majorBidi" w:cstheme="majorBidi"/>
        </w:rPr>
        <w:t>5</w:t>
      </w:r>
    </w:p>
  </w:footnote>
  <w:footnote w:id="6">
    <w:p w:rsidR="00A74CC9" w:rsidRPr="00A3073E" w:rsidRDefault="00A74CC9" w:rsidP="009656F4">
      <w:pPr>
        <w:pStyle w:val="FootnoteText"/>
        <w:ind w:firstLine="567"/>
        <w:rPr>
          <w:rFonts w:asciiTheme="majorBidi" w:hAnsiTheme="majorBidi" w:cstheme="majorBidi"/>
        </w:rPr>
      </w:pPr>
      <w:r>
        <w:rPr>
          <w:rStyle w:val="FootnoteReference"/>
        </w:rPr>
        <w:t>4</w:t>
      </w:r>
      <w:r w:rsidRPr="00A3073E">
        <w:rPr>
          <w:rFonts w:asciiTheme="majorBidi" w:eastAsia="Calibri" w:hAnsiTheme="majorBidi" w:cstheme="majorBidi"/>
        </w:rPr>
        <w:t xml:space="preserve">Darwyan Syah, </w:t>
      </w:r>
      <w:r w:rsidRPr="00A3073E">
        <w:rPr>
          <w:rFonts w:asciiTheme="majorBidi" w:hAnsiTheme="majorBidi" w:cstheme="majorBidi"/>
          <w:i/>
          <w:iCs/>
        </w:rPr>
        <w:t>Perencanaan Sistem Pengajaran Pendidikan Agama Islam</w:t>
      </w:r>
      <w:r w:rsidRPr="00A3073E">
        <w:rPr>
          <w:rFonts w:asciiTheme="majorBidi" w:eastAsia="Calibri" w:hAnsiTheme="majorBidi" w:cstheme="majorBidi"/>
        </w:rPr>
        <w:t>, (</w:t>
      </w:r>
      <w:r w:rsidRPr="00A3073E">
        <w:rPr>
          <w:rFonts w:asciiTheme="majorBidi" w:hAnsiTheme="majorBidi" w:cstheme="majorBidi"/>
        </w:rPr>
        <w:t>Jakarta</w:t>
      </w:r>
      <w:r w:rsidRPr="00A3073E">
        <w:rPr>
          <w:rFonts w:asciiTheme="majorBidi" w:eastAsia="Calibri" w:hAnsiTheme="majorBidi" w:cstheme="majorBidi"/>
        </w:rPr>
        <w:t xml:space="preserve">: </w:t>
      </w:r>
      <w:r w:rsidRPr="00A3073E">
        <w:rPr>
          <w:rFonts w:asciiTheme="majorBidi" w:hAnsiTheme="majorBidi" w:cstheme="majorBidi"/>
        </w:rPr>
        <w:t>Putra Grafika</w:t>
      </w:r>
      <w:r w:rsidRPr="00A3073E">
        <w:rPr>
          <w:rFonts w:asciiTheme="majorBidi" w:eastAsia="Calibri" w:hAnsiTheme="majorBidi" w:cstheme="majorBidi"/>
        </w:rPr>
        <w:t>, 2007),</w:t>
      </w:r>
      <w:r w:rsidRPr="00A3073E">
        <w:rPr>
          <w:rFonts w:asciiTheme="majorBidi" w:hAnsiTheme="majorBidi" w:cstheme="majorBidi"/>
        </w:rPr>
        <w:t xml:space="preserve"> h.118-123</w:t>
      </w:r>
    </w:p>
  </w:footnote>
  <w:footnote w:id="7">
    <w:p w:rsidR="00A74CC9" w:rsidRPr="00A3073E" w:rsidRDefault="00A74CC9" w:rsidP="009656F4">
      <w:pPr>
        <w:pStyle w:val="FootnoteText"/>
        <w:ind w:firstLine="567"/>
        <w:rPr>
          <w:rFonts w:asciiTheme="majorBidi" w:hAnsiTheme="majorBidi" w:cstheme="majorBidi"/>
        </w:rPr>
      </w:pPr>
      <w:r>
        <w:rPr>
          <w:rStyle w:val="FootnoteReference"/>
        </w:rPr>
        <w:t>5</w:t>
      </w:r>
      <w:r w:rsidRPr="00A3073E">
        <w:rPr>
          <w:rFonts w:asciiTheme="majorBidi" w:hAnsiTheme="majorBidi" w:cstheme="majorBidi"/>
          <w:lang w:val="id-ID"/>
        </w:rPr>
        <w:t xml:space="preserve">Ahmad Rohani, </w:t>
      </w:r>
      <w:r w:rsidRPr="00A3073E">
        <w:rPr>
          <w:rFonts w:asciiTheme="majorBidi" w:hAnsiTheme="majorBidi" w:cstheme="majorBidi"/>
          <w:i/>
          <w:lang w:val="id-ID"/>
        </w:rPr>
        <w:t xml:space="preserve">Pengelolaan Pengajaran, </w:t>
      </w:r>
      <w:r>
        <w:rPr>
          <w:rFonts w:asciiTheme="majorBidi" w:hAnsiTheme="majorBidi" w:cstheme="majorBidi"/>
          <w:lang w:val="id-ID"/>
        </w:rPr>
        <w:t xml:space="preserve">Cet. </w:t>
      </w:r>
      <w:r w:rsidRPr="00A3073E">
        <w:rPr>
          <w:rFonts w:asciiTheme="majorBidi" w:hAnsiTheme="majorBidi" w:cstheme="majorBidi"/>
          <w:lang w:val="id-ID"/>
        </w:rPr>
        <w:t>ke-2</w:t>
      </w:r>
      <w:r>
        <w:rPr>
          <w:rFonts w:asciiTheme="majorBidi" w:hAnsiTheme="majorBidi" w:cstheme="majorBidi"/>
          <w:lang w:val="id-ID"/>
        </w:rPr>
        <w:t xml:space="preserve"> (</w:t>
      </w:r>
      <w:r w:rsidRPr="00A3073E">
        <w:rPr>
          <w:rFonts w:asciiTheme="majorBidi" w:hAnsiTheme="majorBidi" w:cstheme="majorBidi"/>
          <w:lang w:val="id-ID"/>
        </w:rPr>
        <w:t>Jakarta</w:t>
      </w:r>
      <w:r>
        <w:rPr>
          <w:rFonts w:asciiTheme="majorBidi" w:hAnsiTheme="majorBidi" w:cstheme="majorBidi"/>
          <w:lang w:val="id-ID"/>
        </w:rPr>
        <w:t>:</w:t>
      </w:r>
      <w:r w:rsidRPr="00A3073E">
        <w:rPr>
          <w:rFonts w:asciiTheme="majorBidi" w:hAnsiTheme="majorBidi" w:cstheme="majorBidi"/>
          <w:lang w:val="id-ID"/>
        </w:rPr>
        <w:t xml:space="preserve">Rineka Cipta, </w:t>
      </w:r>
      <w:r>
        <w:rPr>
          <w:rFonts w:asciiTheme="majorBidi" w:hAnsiTheme="majorBidi" w:cstheme="majorBidi"/>
          <w:lang w:val="id-ID"/>
        </w:rPr>
        <w:t>2004) h.</w:t>
      </w:r>
      <w:r w:rsidRPr="00A3073E">
        <w:rPr>
          <w:rFonts w:asciiTheme="majorBidi" w:hAnsiTheme="majorBidi" w:cstheme="majorBidi"/>
          <w:lang w:val="id-ID"/>
        </w:rPr>
        <w:t xml:space="preserve"> 165.</w:t>
      </w:r>
    </w:p>
  </w:footnote>
  <w:footnote w:id="8">
    <w:p w:rsidR="00A74CC9" w:rsidRPr="00A3073E" w:rsidRDefault="00A74CC9" w:rsidP="009656F4">
      <w:pPr>
        <w:pStyle w:val="FootnoteText"/>
        <w:ind w:firstLine="567"/>
        <w:rPr>
          <w:rFonts w:asciiTheme="majorBidi" w:hAnsiTheme="majorBidi" w:cstheme="majorBidi"/>
        </w:rPr>
      </w:pPr>
      <w:r>
        <w:rPr>
          <w:rStyle w:val="FootnoteReference"/>
        </w:rPr>
        <w:t>6</w:t>
      </w:r>
      <w:r w:rsidRPr="00A3073E">
        <w:rPr>
          <w:rFonts w:asciiTheme="majorBidi" w:hAnsiTheme="majorBidi" w:cstheme="majorBidi"/>
        </w:rPr>
        <w:t xml:space="preserve"> Abdul Majid, </w:t>
      </w:r>
      <w:r w:rsidRPr="00A3073E">
        <w:rPr>
          <w:rFonts w:asciiTheme="majorBidi" w:hAnsiTheme="majorBidi" w:cstheme="majorBidi"/>
          <w:i/>
        </w:rPr>
        <w:t>Perencanaan Pembelajaran</w:t>
      </w:r>
      <w:r w:rsidRPr="00A3073E">
        <w:rPr>
          <w:rFonts w:asciiTheme="majorBidi" w:hAnsiTheme="majorBidi" w:cstheme="majorBidi"/>
        </w:rPr>
        <w:t>,(Bandung, PTRosda ,2005)h 171</w:t>
      </w:r>
    </w:p>
  </w:footnote>
  <w:footnote w:id="9">
    <w:p w:rsidR="00A74CC9" w:rsidRPr="00A3073E" w:rsidRDefault="00A74CC9" w:rsidP="00AF394C">
      <w:pPr>
        <w:pStyle w:val="FootnoteText"/>
        <w:ind w:firstLine="993"/>
        <w:rPr>
          <w:rFonts w:asciiTheme="majorBidi" w:hAnsiTheme="majorBidi" w:cstheme="majorBidi"/>
        </w:rPr>
      </w:pPr>
      <w:r>
        <w:rPr>
          <w:rStyle w:val="FootnoteReference"/>
        </w:rPr>
        <w:t>7</w:t>
      </w:r>
      <w:r w:rsidRPr="00A3073E">
        <w:rPr>
          <w:rFonts w:asciiTheme="majorBidi" w:hAnsiTheme="majorBidi" w:cstheme="majorBidi"/>
          <w:i/>
          <w:iCs/>
        </w:rPr>
        <w:t>Ibid</w:t>
      </w:r>
      <w:r w:rsidRPr="00A3073E">
        <w:rPr>
          <w:rFonts w:asciiTheme="majorBidi" w:hAnsiTheme="majorBidi" w:cstheme="majorBidi"/>
        </w:rPr>
        <w:t xml:space="preserve"> .,h. 172</w:t>
      </w:r>
    </w:p>
  </w:footnote>
  <w:footnote w:id="10">
    <w:p w:rsidR="00A74CC9" w:rsidRPr="00A3073E" w:rsidRDefault="00A74CC9" w:rsidP="009656F4">
      <w:pPr>
        <w:pStyle w:val="FootnoteText"/>
        <w:ind w:firstLine="567"/>
        <w:rPr>
          <w:rFonts w:asciiTheme="majorBidi" w:hAnsiTheme="majorBidi" w:cstheme="majorBidi"/>
        </w:rPr>
      </w:pPr>
      <w:r>
        <w:rPr>
          <w:rStyle w:val="FootnoteReference"/>
        </w:rPr>
        <w:t>8</w:t>
      </w:r>
      <w:r w:rsidRPr="00A3073E">
        <w:rPr>
          <w:rFonts w:asciiTheme="majorBidi" w:hAnsiTheme="majorBidi" w:cstheme="majorBidi"/>
          <w:lang w:val="id-ID"/>
        </w:rPr>
        <w:t xml:space="preserve">Anggani Sudono, </w:t>
      </w:r>
      <w:r w:rsidRPr="00A3073E">
        <w:rPr>
          <w:rFonts w:asciiTheme="majorBidi" w:hAnsiTheme="majorBidi" w:cstheme="majorBidi"/>
          <w:i/>
          <w:lang w:val="id-ID"/>
        </w:rPr>
        <w:t xml:space="preserve">Op.Cit., </w:t>
      </w:r>
      <w:r w:rsidRPr="00A3073E">
        <w:rPr>
          <w:rFonts w:asciiTheme="majorBidi" w:hAnsiTheme="majorBidi" w:cstheme="majorBidi"/>
          <w:lang w:val="id-ID"/>
        </w:rPr>
        <w:t xml:space="preserve">hal. </w:t>
      </w:r>
      <w:r w:rsidRPr="00A3073E">
        <w:rPr>
          <w:rFonts w:asciiTheme="majorBidi" w:hAnsiTheme="majorBidi" w:cstheme="majorBidi"/>
        </w:rPr>
        <w:t>7-8</w:t>
      </w:r>
    </w:p>
  </w:footnote>
  <w:footnote w:id="11">
    <w:p w:rsidR="00A74CC9" w:rsidRPr="00A3073E" w:rsidRDefault="00A74CC9" w:rsidP="009656F4">
      <w:pPr>
        <w:pStyle w:val="FootnoteText"/>
        <w:ind w:left="273" w:firstLine="294"/>
        <w:rPr>
          <w:rFonts w:asciiTheme="majorBidi" w:hAnsiTheme="majorBidi" w:cstheme="majorBidi"/>
        </w:rPr>
      </w:pPr>
      <w:r>
        <w:rPr>
          <w:rStyle w:val="FootnoteReference"/>
        </w:rPr>
        <w:t>9</w:t>
      </w:r>
      <w:r w:rsidRPr="00A3073E">
        <w:rPr>
          <w:rFonts w:asciiTheme="majorBidi" w:hAnsiTheme="majorBidi" w:cstheme="majorBidi"/>
        </w:rPr>
        <w:t xml:space="preserve"> Nana Sujana,Dkk,</w:t>
      </w:r>
      <w:r w:rsidRPr="00A3073E">
        <w:rPr>
          <w:rFonts w:asciiTheme="majorBidi" w:hAnsiTheme="majorBidi" w:cstheme="majorBidi"/>
          <w:i/>
        </w:rPr>
        <w:t>Tekhnologi Pengajaran</w:t>
      </w:r>
      <w:r w:rsidRPr="00A3073E">
        <w:rPr>
          <w:rFonts w:asciiTheme="majorBidi" w:hAnsiTheme="majorBidi" w:cstheme="majorBidi"/>
        </w:rPr>
        <w:t>,(Bangdung ,Sinar Baru,2001)h</w:t>
      </w:r>
      <w:r>
        <w:rPr>
          <w:rFonts w:asciiTheme="majorBidi" w:hAnsiTheme="majorBidi" w:cstheme="majorBidi"/>
          <w:lang w:val="id-ID"/>
        </w:rPr>
        <w:t>.</w:t>
      </w:r>
      <w:r w:rsidRPr="00A3073E">
        <w:rPr>
          <w:rFonts w:asciiTheme="majorBidi" w:hAnsiTheme="majorBidi" w:cstheme="majorBidi"/>
        </w:rPr>
        <w:t xml:space="preserve"> 77</w:t>
      </w:r>
    </w:p>
  </w:footnote>
  <w:footnote w:id="12">
    <w:p w:rsidR="00A74CC9" w:rsidRPr="00A3073E" w:rsidRDefault="00A74CC9" w:rsidP="00AF394C">
      <w:pPr>
        <w:pStyle w:val="FootnoteText"/>
        <w:ind w:firstLine="993"/>
        <w:rPr>
          <w:rFonts w:asciiTheme="majorBidi" w:hAnsiTheme="majorBidi" w:cstheme="majorBidi"/>
        </w:rPr>
      </w:pPr>
      <w:r>
        <w:rPr>
          <w:rStyle w:val="FootnoteReference"/>
        </w:rPr>
        <w:t>10</w:t>
      </w:r>
      <w:r w:rsidRPr="00A3073E">
        <w:rPr>
          <w:rFonts w:asciiTheme="majorBidi" w:hAnsiTheme="majorBidi" w:cstheme="majorBidi"/>
        </w:rPr>
        <w:t xml:space="preserve"> 1bid.,h.81</w:t>
      </w:r>
    </w:p>
  </w:footnote>
  <w:footnote w:id="13">
    <w:p w:rsidR="00A74CC9" w:rsidRPr="00A3073E" w:rsidRDefault="00A74CC9" w:rsidP="0027799B">
      <w:pPr>
        <w:pStyle w:val="FootnoteText"/>
        <w:ind w:firstLine="567"/>
        <w:jc w:val="both"/>
        <w:rPr>
          <w:rFonts w:asciiTheme="majorBidi" w:hAnsiTheme="majorBidi" w:cstheme="majorBidi"/>
        </w:rPr>
      </w:pPr>
      <w:r>
        <w:rPr>
          <w:rStyle w:val="FootnoteReference"/>
        </w:rPr>
        <w:t>11</w:t>
      </w:r>
      <w:r w:rsidRPr="00A3073E">
        <w:rPr>
          <w:rFonts w:asciiTheme="majorBidi" w:hAnsiTheme="majorBidi" w:cstheme="majorBidi"/>
        </w:rPr>
        <w:t xml:space="preserve">Muh.Uzer Usaman, </w:t>
      </w:r>
      <w:r w:rsidRPr="00A3073E">
        <w:rPr>
          <w:rFonts w:asciiTheme="majorBidi" w:hAnsiTheme="majorBidi" w:cstheme="majorBidi"/>
          <w:i/>
          <w:iCs/>
        </w:rPr>
        <w:t xml:space="preserve">Upayah Optimalisasi Kegiatan Belajar </w:t>
      </w:r>
      <w:r w:rsidRPr="00A3073E">
        <w:rPr>
          <w:rFonts w:asciiTheme="majorBidi" w:hAnsiTheme="majorBidi" w:cstheme="majorBidi"/>
        </w:rPr>
        <w:t>(Bandung</w:t>
      </w:r>
      <w:r>
        <w:rPr>
          <w:rFonts w:asciiTheme="majorBidi" w:hAnsiTheme="majorBidi" w:cstheme="majorBidi"/>
          <w:lang w:val="id-ID"/>
        </w:rPr>
        <w:t>:</w:t>
      </w:r>
      <w:r w:rsidRPr="00A3073E">
        <w:rPr>
          <w:rFonts w:asciiTheme="majorBidi" w:hAnsiTheme="majorBidi" w:cstheme="majorBidi"/>
        </w:rPr>
        <w:t xml:space="preserve"> PT Remaja Rosda Karya</w:t>
      </w:r>
      <w:r>
        <w:rPr>
          <w:rFonts w:asciiTheme="majorBidi" w:hAnsiTheme="majorBidi" w:cstheme="majorBidi"/>
          <w:lang w:val="id-ID"/>
        </w:rPr>
        <w:t>,</w:t>
      </w:r>
      <w:r>
        <w:rPr>
          <w:rFonts w:asciiTheme="majorBidi" w:hAnsiTheme="majorBidi" w:cstheme="majorBidi"/>
        </w:rPr>
        <w:t>1993)</w:t>
      </w:r>
      <w:r w:rsidRPr="00A3073E">
        <w:rPr>
          <w:rFonts w:asciiTheme="majorBidi" w:hAnsiTheme="majorBidi" w:cstheme="majorBidi"/>
        </w:rPr>
        <w:t>h.9</w:t>
      </w:r>
    </w:p>
  </w:footnote>
  <w:footnote w:id="14">
    <w:p w:rsidR="00A74CC9" w:rsidRPr="00A3073E" w:rsidRDefault="00A74CC9" w:rsidP="00860C8E">
      <w:pPr>
        <w:pStyle w:val="FootnoteText"/>
        <w:ind w:firstLine="567"/>
        <w:rPr>
          <w:rFonts w:asciiTheme="majorBidi" w:hAnsiTheme="majorBidi" w:cstheme="majorBidi"/>
        </w:rPr>
      </w:pPr>
      <w:r>
        <w:rPr>
          <w:rStyle w:val="FootnoteReference"/>
        </w:rPr>
        <w:t>12</w:t>
      </w:r>
      <w:r w:rsidRPr="00A3073E">
        <w:rPr>
          <w:rFonts w:asciiTheme="majorBidi" w:hAnsiTheme="majorBidi" w:cstheme="majorBidi"/>
        </w:rPr>
        <w:t xml:space="preserve"> Suharsimi Arikunto, </w:t>
      </w:r>
      <w:r w:rsidRPr="00A3073E">
        <w:rPr>
          <w:rFonts w:asciiTheme="majorBidi" w:hAnsiTheme="majorBidi" w:cstheme="majorBidi"/>
          <w:i/>
          <w:iCs/>
        </w:rPr>
        <w:t>Manajemen Pendidikan</w:t>
      </w:r>
      <w:r w:rsidRPr="00A3073E">
        <w:rPr>
          <w:rFonts w:asciiTheme="majorBidi" w:hAnsiTheme="majorBidi" w:cstheme="majorBidi"/>
        </w:rPr>
        <w:t>( Jakarta Rineka Cipta 1980) h.193</w:t>
      </w:r>
    </w:p>
  </w:footnote>
  <w:footnote w:id="15">
    <w:p w:rsidR="00A74CC9" w:rsidRPr="00A3073E" w:rsidRDefault="00A74CC9" w:rsidP="00860C8E">
      <w:pPr>
        <w:pStyle w:val="FootnoteText"/>
        <w:ind w:firstLine="567"/>
        <w:rPr>
          <w:rFonts w:asciiTheme="majorBidi" w:hAnsiTheme="majorBidi" w:cstheme="majorBidi"/>
        </w:rPr>
      </w:pPr>
      <w:r>
        <w:rPr>
          <w:rStyle w:val="FootnoteReference"/>
        </w:rPr>
        <w:t>13</w:t>
      </w:r>
      <w:r>
        <w:rPr>
          <w:rFonts w:asciiTheme="majorBidi" w:hAnsiTheme="majorBidi" w:cstheme="majorBidi"/>
        </w:rPr>
        <w:t xml:space="preserve"> Marsan Sri </w:t>
      </w:r>
      <w:r w:rsidRPr="00A3073E">
        <w:rPr>
          <w:rFonts w:asciiTheme="majorBidi" w:hAnsiTheme="majorBidi" w:cstheme="majorBidi"/>
        </w:rPr>
        <w:t xml:space="preserve">Muliani </w:t>
      </w:r>
      <w:r w:rsidRPr="00A3073E">
        <w:rPr>
          <w:rFonts w:asciiTheme="majorBidi" w:hAnsiTheme="majorBidi" w:cstheme="majorBidi"/>
          <w:i/>
          <w:iCs/>
        </w:rPr>
        <w:t xml:space="preserve">Psikologi Pendidikan </w:t>
      </w:r>
      <w:r w:rsidRPr="00A3073E">
        <w:rPr>
          <w:rFonts w:asciiTheme="majorBidi" w:hAnsiTheme="majorBidi" w:cstheme="majorBidi"/>
        </w:rPr>
        <w:t>(Jokjakarta Ugm 1983) h.12</w:t>
      </w:r>
    </w:p>
  </w:footnote>
  <w:footnote w:id="16">
    <w:p w:rsidR="00A74CC9" w:rsidRPr="00A3073E" w:rsidRDefault="00A74CC9" w:rsidP="00860C8E">
      <w:pPr>
        <w:pStyle w:val="FootnoteText"/>
        <w:ind w:firstLine="567"/>
        <w:rPr>
          <w:rFonts w:asciiTheme="majorBidi" w:hAnsiTheme="majorBidi" w:cstheme="majorBidi"/>
        </w:rPr>
      </w:pPr>
      <w:r>
        <w:rPr>
          <w:rStyle w:val="FootnoteReference"/>
        </w:rPr>
        <w:t>14</w:t>
      </w:r>
      <w:r w:rsidRPr="00A3073E">
        <w:rPr>
          <w:rFonts w:asciiTheme="majorBidi" w:hAnsiTheme="majorBidi" w:cstheme="majorBidi"/>
        </w:rPr>
        <w:t xml:space="preserve"> W.S Winkel ,</w:t>
      </w:r>
      <w:r w:rsidRPr="00A3073E">
        <w:rPr>
          <w:rFonts w:asciiTheme="majorBidi" w:hAnsiTheme="majorBidi" w:cstheme="majorBidi"/>
          <w:i/>
          <w:iCs/>
        </w:rPr>
        <w:t>Psikologi Pengajaran</w:t>
      </w:r>
      <w:r w:rsidRPr="00A3073E">
        <w:rPr>
          <w:rFonts w:asciiTheme="majorBidi" w:hAnsiTheme="majorBidi" w:cstheme="majorBidi"/>
        </w:rPr>
        <w:t>, Jakarta Gramedia 1991 h.161</w:t>
      </w:r>
    </w:p>
  </w:footnote>
  <w:footnote w:id="17">
    <w:p w:rsidR="00A74CC9" w:rsidRPr="00A3073E" w:rsidRDefault="00A74CC9" w:rsidP="00860C8E">
      <w:pPr>
        <w:pStyle w:val="FootnoteText"/>
        <w:ind w:firstLine="567"/>
        <w:rPr>
          <w:rFonts w:asciiTheme="majorBidi" w:hAnsiTheme="majorBidi" w:cstheme="majorBidi"/>
        </w:rPr>
      </w:pPr>
      <w:r>
        <w:rPr>
          <w:rStyle w:val="FootnoteReference"/>
        </w:rPr>
        <w:t>15</w:t>
      </w:r>
      <w:r w:rsidRPr="00A3073E">
        <w:rPr>
          <w:rFonts w:asciiTheme="majorBidi" w:hAnsiTheme="majorBidi" w:cstheme="majorBidi"/>
        </w:rPr>
        <w:t xml:space="preserve"> Zainal arifin </w:t>
      </w:r>
      <w:r w:rsidRPr="00A3073E">
        <w:rPr>
          <w:rFonts w:asciiTheme="majorBidi" w:hAnsiTheme="majorBidi" w:cstheme="majorBidi"/>
          <w:i/>
          <w:iCs/>
        </w:rPr>
        <w:t>Evaluasi Instruksional</w:t>
      </w:r>
      <w:r w:rsidRPr="00A3073E">
        <w:rPr>
          <w:rFonts w:asciiTheme="majorBidi" w:hAnsiTheme="majorBidi" w:cstheme="majorBidi"/>
        </w:rPr>
        <w:t xml:space="preserve"> ,Bandung Remaja Karya,1995 .h 2</w:t>
      </w:r>
    </w:p>
  </w:footnote>
  <w:footnote w:id="18">
    <w:p w:rsidR="00A74CC9" w:rsidRPr="00A3073E" w:rsidRDefault="00A74CC9" w:rsidP="0031374C">
      <w:pPr>
        <w:pStyle w:val="FootnoteText"/>
        <w:ind w:firstLine="567"/>
        <w:rPr>
          <w:rFonts w:asciiTheme="majorBidi" w:hAnsiTheme="majorBidi" w:cstheme="majorBidi"/>
        </w:rPr>
      </w:pPr>
      <w:r>
        <w:rPr>
          <w:rStyle w:val="FootnoteReference"/>
        </w:rPr>
        <w:t>16</w:t>
      </w:r>
      <w:r w:rsidRPr="00A3073E">
        <w:rPr>
          <w:rFonts w:asciiTheme="majorBidi" w:hAnsiTheme="majorBidi" w:cstheme="majorBidi"/>
        </w:rPr>
        <w:t xml:space="preserve"> Marjo </w:t>
      </w:r>
      <w:r w:rsidRPr="00A3073E">
        <w:rPr>
          <w:rFonts w:asciiTheme="majorBidi" w:hAnsiTheme="majorBidi" w:cstheme="majorBidi"/>
          <w:i/>
          <w:iCs/>
        </w:rPr>
        <w:t>bahasa Indonesia kontemporer (</w:t>
      </w:r>
      <w:r w:rsidRPr="00A3073E">
        <w:rPr>
          <w:rFonts w:asciiTheme="majorBidi" w:hAnsiTheme="majorBidi" w:cstheme="majorBidi"/>
        </w:rPr>
        <w:t>Surabaya, Beijing jaya,1997) h. 185</w:t>
      </w:r>
    </w:p>
  </w:footnote>
  <w:footnote w:id="19">
    <w:p w:rsidR="00A74CC9" w:rsidRPr="00A3073E" w:rsidRDefault="00A74CC9" w:rsidP="0031374C">
      <w:pPr>
        <w:pStyle w:val="FootnoteText"/>
        <w:ind w:firstLine="567"/>
        <w:rPr>
          <w:rFonts w:asciiTheme="majorBidi" w:hAnsiTheme="majorBidi" w:cstheme="majorBidi"/>
        </w:rPr>
      </w:pPr>
      <w:r>
        <w:rPr>
          <w:rStyle w:val="FootnoteReference"/>
        </w:rPr>
        <w:t>17</w:t>
      </w:r>
      <w:r>
        <w:rPr>
          <w:rFonts w:asciiTheme="majorBidi" w:hAnsiTheme="majorBidi" w:cstheme="majorBidi"/>
        </w:rPr>
        <w:t xml:space="preserve"> Hartono, </w:t>
      </w:r>
      <w:r w:rsidRPr="00A3073E">
        <w:rPr>
          <w:rFonts w:asciiTheme="majorBidi" w:hAnsiTheme="majorBidi" w:cstheme="majorBidi"/>
          <w:i/>
          <w:iCs/>
        </w:rPr>
        <w:t>Praktis Bahasa Indonesia (</w:t>
      </w:r>
      <w:r w:rsidRPr="00A3073E">
        <w:rPr>
          <w:rFonts w:asciiTheme="majorBidi" w:hAnsiTheme="majorBidi" w:cstheme="majorBidi"/>
        </w:rPr>
        <w:t>semarang rineka cipta 1992) h.125</w:t>
      </w:r>
    </w:p>
  </w:footnote>
  <w:footnote w:id="20">
    <w:p w:rsidR="00A74CC9" w:rsidRPr="00A3073E" w:rsidRDefault="00A74CC9" w:rsidP="00AF394C">
      <w:pPr>
        <w:pStyle w:val="FootnoteText"/>
        <w:ind w:firstLine="993"/>
        <w:rPr>
          <w:rFonts w:asciiTheme="majorBidi" w:hAnsiTheme="majorBidi" w:cstheme="majorBidi"/>
        </w:rPr>
      </w:pPr>
      <w:r>
        <w:rPr>
          <w:rStyle w:val="FootnoteReference"/>
        </w:rPr>
        <w:t>18</w:t>
      </w:r>
      <w:r w:rsidRPr="00A3073E">
        <w:rPr>
          <w:rFonts w:asciiTheme="majorBidi" w:hAnsiTheme="majorBidi" w:cstheme="majorBidi"/>
          <w:i/>
          <w:iCs/>
        </w:rPr>
        <w:t>Sri muliani op cit,</w:t>
      </w:r>
      <w:r w:rsidRPr="00A3073E">
        <w:rPr>
          <w:rFonts w:asciiTheme="majorBidi" w:hAnsiTheme="majorBidi" w:cstheme="majorBidi"/>
        </w:rPr>
        <w:t>h.12</w:t>
      </w:r>
    </w:p>
  </w:footnote>
  <w:footnote w:id="21">
    <w:p w:rsidR="00A74CC9" w:rsidRPr="00A3073E" w:rsidRDefault="00A74CC9" w:rsidP="00860C8E">
      <w:pPr>
        <w:pStyle w:val="FootnoteText"/>
        <w:ind w:firstLine="720"/>
        <w:jc w:val="both"/>
        <w:rPr>
          <w:rFonts w:asciiTheme="majorBidi" w:hAnsiTheme="majorBidi" w:cstheme="majorBidi"/>
        </w:rPr>
      </w:pPr>
      <w:r>
        <w:rPr>
          <w:rStyle w:val="FootnoteReference"/>
        </w:rPr>
        <w:t>19</w:t>
      </w:r>
      <w:r w:rsidRPr="00A3073E">
        <w:rPr>
          <w:rFonts w:asciiTheme="majorBidi" w:hAnsiTheme="majorBidi" w:cstheme="majorBidi"/>
        </w:rPr>
        <w:t xml:space="preserve"> Muhaimin , </w:t>
      </w:r>
      <w:r w:rsidRPr="00A3073E">
        <w:rPr>
          <w:rFonts w:asciiTheme="majorBidi" w:hAnsiTheme="majorBidi" w:cstheme="majorBidi"/>
          <w:i/>
          <w:iCs/>
        </w:rPr>
        <w:t xml:space="preserve">Pradikma Pendidikan Islam, Upaya Mengekfetifkan Pendidikan Agama Islam Di Sekolah </w:t>
      </w:r>
      <w:r w:rsidRPr="00A3073E">
        <w:rPr>
          <w:rFonts w:asciiTheme="majorBidi" w:hAnsiTheme="majorBidi" w:cstheme="majorBidi"/>
        </w:rPr>
        <w:t>(Bandung, Remaja Rosdakarya, 2003) h.37</w:t>
      </w:r>
    </w:p>
  </w:footnote>
  <w:footnote w:id="22">
    <w:p w:rsidR="00A74CC9" w:rsidRPr="00A3073E" w:rsidRDefault="00A74CC9" w:rsidP="00860C8E">
      <w:pPr>
        <w:pStyle w:val="FootnoteText"/>
        <w:ind w:firstLine="720"/>
        <w:jc w:val="both"/>
        <w:rPr>
          <w:rFonts w:asciiTheme="majorBidi" w:hAnsiTheme="majorBidi" w:cstheme="majorBidi"/>
        </w:rPr>
      </w:pPr>
      <w:r>
        <w:rPr>
          <w:rStyle w:val="FootnoteReference"/>
        </w:rPr>
        <w:t>20</w:t>
      </w:r>
      <w:r w:rsidRPr="00A3073E">
        <w:rPr>
          <w:rFonts w:asciiTheme="majorBidi" w:hAnsiTheme="majorBidi" w:cstheme="majorBidi"/>
        </w:rPr>
        <w:t xml:space="preserve"> Ahmad D Rimba, </w:t>
      </w:r>
      <w:r w:rsidRPr="00A3073E">
        <w:rPr>
          <w:rFonts w:asciiTheme="majorBidi" w:hAnsiTheme="majorBidi" w:cstheme="majorBidi"/>
          <w:i/>
          <w:iCs/>
        </w:rPr>
        <w:t>Pengantar Filsafat Pendidikan Agama Islam</w:t>
      </w:r>
      <w:r w:rsidRPr="00A3073E">
        <w:rPr>
          <w:rFonts w:asciiTheme="majorBidi" w:hAnsiTheme="majorBidi" w:cstheme="majorBidi"/>
        </w:rPr>
        <w:t>Cet 8(Bandung</w:t>
      </w:r>
      <w:r>
        <w:rPr>
          <w:rFonts w:asciiTheme="majorBidi" w:hAnsiTheme="majorBidi" w:cstheme="majorBidi"/>
          <w:lang w:val="id-ID"/>
        </w:rPr>
        <w:t>:</w:t>
      </w:r>
      <w:r w:rsidRPr="00A3073E">
        <w:rPr>
          <w:rFonts w:asciiTheme="majorBidi" w:hAnsiTheme="majorBidi" w:cstheme="majorBidi"/>
        </w:rPr>
        <w:t>Al-Marif, 1998.) h.23</w:t>
      </w:r>
    </w:p>
  </w:footnote>
  <w:footnote w:id="23">
    <w:p w:rsidR="00A74CC9" w:rsidRPr="00A3073E" w:rsidRDefault="00A74CC9" w:rsidP="00716860">
      <w:pPr>
        <w:pStyle w:val="FootnoteText"/>
        <w:ind w:firstLine="720"/>
        <w:jc w:val="both"/>
        <w:rPr>
          <w:rFonts w:asciiTheme="majorBidi" w:hAnsiTheme="majorBidi" w:cstheme="majorBidi"/>
        </w:rPr>
      </w:pPr>
      <w:r>
        <w:rPr>
          <w:rStyle w:val="FootnoteReference"/>
        </w:rPr>
        <w:t>21</w:t>
      </w:r>
      <w:r w:rsidRPr="00A3073E">
        <w:rPr>
          <w:rFonts w:asciiTheme="majorBidi" w:hAnsiTheme="majorBidi" w:cstheme="majorBidi"/>
        </w:rPr>
        <w:t xml:space="preserve"> Al-rasyidin dan Samsul Nizar, </w:t>
      </w:r>
      <w:r w:rsidRPr="00A3073E">
        <w:rPr>
          <w:rFonts w:asciiTheme="majorBidi" w:hAnsiTheme="majorBidi" w:cstheme="majorBidi"/>
          <w:i/>
          <w:iCs/>
        </w:rPr>
        <w:t>Filsafat Pendidi</w:t>
      </w:r>
      <w:r>
        <w:rPr>
          <w:rFonts w:asciiTheme="majorBidi" w:hAnsiTheme="majorBidi" w:cstheme="majorBidi"/>
          <w:i/>
          <w:iCs/>
        </w:rPr>
        <w:t xml:space="preserve">kan Islam, Pendekatan Historis </w:t>
      </w:r>
      <w:r>
        <w:rPr>
          <w:rFonts w:asciiTheme="majorBidi" w:hAnsiTheme="majorBidi" w:cstheme="majorBidi"/>
          <w:i/>
          <w:iCs/>
          <w:lang w:val="id-ID"/>
        </w:rPr>
        <w:t>d</w:t>
      </w:r>
      <w:r w:rsidRPr="00A3073E">
        <w:rPr>
          <w:rFonts w:asciiTheme="majorBidi" w:hAnsiTheme="majorBidi" w:cstheme="majorBidi"/>
          <w:i/>
          <w:iCs/>
        </w:rPr>
        <w:t>an Teoritis</w:t>
      </w:r>
      <w:r w:rsidRPr="00A3073E">
        <w:rPr>
          <w:rFonts w:asciiTheme="majorBidi" w:hAnsiTheme="majorBidi" w:cstheme="majorBidi"/>
        </w:rPr>
        <w:t>, (Jakarta</w:t>
      </w:r>
      <w:r>
        <w:rPr>
          <w:rFonts w:asciiTheme="majorBidi" w:hAnsiTheme="majorBidi" w:cstheme="majorBidi"/>
          <w:lang w:val="id-ID"/>
        </w:rPr>
        <w:t>:</w:t>
      </w:r>
      <w:r w:rsidRPr="00A3073E">
        <w:rPr>
          <w:rFonts w:asciiTheme="majorBidi" w:hAnsiTheme="majorBidi" w:cstheme="majorBidi"/>
        </w:rPr>
        <w:t xml:space="preserve"> Ciputat Press, 2003)h.32</w:t>
      </w:r>
    </w:p>
  </w:footnote>
  <w:footnote w:id="24">
    <w:p w:rsidR="00A74CC9" w:rsidRPr="00A3073E" w:rsidRDefault="00A74CC9" w:rsidP="00860C8E">
      <w:pPr>
        <w:pStyle w:val="FootnoteText"/>
        <w:ind w:firstLine="720"/>
        <w:rPr>
          <w:rFonts w:asciiTheme="majorBidi" w:hAnsiTheme="majorBidi" w:cstheme="majorBidi"/>
        </w:rPr>
      </w:pPr>
      <w:r>
        <w:rPr>
          <w:rStyle w:val="FootnoteReference"/>
        </w:rPr>
        <w:t>22</w:t>
      </w:r>
      <w:r w:rsidRPr="00A3073E">
        <w:rPr>
          <w:rFonts w:asciiTheme="majorBidi" w:hAnsiTheme="majorBidi" w:cstheme="majorBidi"/>
        </w:rPr>
        <w:t xml:space="preserve"> Ahmad d marimba </w:t>
      </w:r>
      <w:r w:rsidRPr="00A3073E">
        <w:rPr>
          <w:rFonts w:asciiTheme="majorBidi" w:hAnsiTheme="majorBidi" w:cstheme="majorBidi"/>
          <w:i/>
          <w:iCs/>
        </w:rPr>
        <w:t>op cit</w:t>
      </w:r>
      <w:r w:rsidRPr="00A3073E">
        <w:rPr>
          <w:rFonts w:asciiTheme="majorBidi" w:hAnsiTheme="majorBidi" w:cstheme="majorBidi"/>
        </w:rPr>
        <w:t xml:space="preserve"> h. 54</w:t>
      </w:r>
    </w:p>
  </w:footnote>
  <w:footnote w:id="25">
    <w:p w:rsidR="00A74CC9" w:rsidRPr="00A3073E" w:rsidRDefault="00A74CC9" w:rsidP="00860C8E">
      <w:pPr>
        <w:pStyle w:val="FootnoteText"/>
        <w:ind w:firstLine="567"/>
        <w:rPr>
          <w:rFonts w:asciiTheme="majorBidi" w:hAnsiTheme="majorBidi" w:cstheme="majorBidi"/>
        </w:rPr>
      </w:pPr>
      <w:r>
        <w:rPr>
          <w:rStyle w:val="FootnoteReference"/>
        </w:rPr>
        <w:t>22</w:t>
      </w:r>
      <w:r w:rsidRPr="00A3073E">
        <w:rPr>
          <w:rFonts w:asciiTheme="majorBidi" w:hAnsiTheme="majorBidi" w:cstheme="majorBidi"/>
          <w:i/>
          <w:iCs/>
        </w:rPr>
        <w:t>Ibid</w:t>
      </w:r>
      <w:r w:rsidRPr="00A3073E">
        <w:rPr>
          <w:rFonts w:asciiTheme="majorBidi" w:hAnsiTheme="majorBidi" w:cstheme="majorBidi"/>
        </w:rPr>
        <w:t>., h 23</w:t>
      </w:r>
    </w:p>
  </w:footnote>
  <w:footnote w:id="26">
    <w:p w:rsidR="00A74CC9" w:rsidRPr="00850200" w:rsidRDefault="00A74CC9" w:rsidP="00850200">
      <w:pPr>
        <w:spacing w:after="0" w:line="240" w:lineRule="auto"/>
        <w:ind w:firstLine="567"/>
        <w:jc w:val="both"/>
        <w:rPr>
          <w:rFonts w:asciiTheme="majorBidi" w:hAnsiTheme="majorBidi" w:cstheme="majorBidi"/>
          <w:sz w:val="20"/>
          <w:szCs w:val="20"/>
          <w:lang w:val="id-ID"/>
        </w:rPr>
      </w:pPr>
      <w:r>
        <w:rPr>
          <w:rStyle w:val="FootnoteReference"/>
          <w:sz w:val="20"/>
          <w:szCs w:val="20"/>
        </w:rPr>
        <w:t>23</w:t>
      </w:r>
      <w:r w:rsidRPr="00A3073E">
        <w:rPr>
          <w:rFonts w:asciiTheme="majorBidi" w:hAnsiTheme="majorBidi" w:cstheme="majorBidi"/>
          <w:sz w:val="20"/>
          <w:szCs w:val="20"/>
        </w:rPr>
        <w:t xml:space="preserve"> Anonym, </w:t>
      </w:r>
      <w:r w:rsidRPr="00A3073E">
        <w:rPr>
          <w:rFonts w:asciiTheme="majorBidi" w:hAnsiTheme="majorBidi" w:cstheme="majorBidi"/>
          <w:i/>
          <w:iCs/>
          <w:sz w:val="20"/>
          <w:szCs w:val="20"/>
        </w:rPr>
        <w:t xml:space="preserve">Kurikulum 2004 Kompetensi Mata Pelajaran Pendidikan Agama Islam </w:t>
      </w:r>
      <w:r w:rsidRPr="00A3073E">
        <w:rPr>
          <w:rFonts w:asciiTheme="majorBidi" w:hAnsiTheme="majorBidi" w:cstheme="majorBidi"/>
          <w:sz w:val="20"/>
          <w:szCs w:val="20"/>
        </w:rPr>
        <w:t>(</w:t>
      </w:r>
      <w:r>
        <w:rPr>
          <w:rFonts w:asciiTheme="majorBidi" w:hAnsiTheme="majorBidi" w:cstheme="majorBidi"/>
          <w:sz w:val="20"/>
          <w:szCs w:val="20"/>
        </w:rPr>
        <w:t xml:space="preserve">Jakarta: </w:t>
      </w:r>
      <w:r w:rsidRPr="00A3073E">
        <w:rPr>
          <w:rFonts w:asciiTheme="majorBidi" w:hAnsiTheme="majorBidi" w:cstheme="majorBidi"/>
          <w:sz w:val="20"/>
          <w:szCs w:val="20"/>
        </w:rPr>
        <w:t>Ditjen Litbang Dirjen Dikdasmen Depdiknas) h.7</w:t>
      </w:r>
    </w:p>
  </w:footnote>
  <w:footnote w:id="27">
    <w:p w:rsidR="00A74CC9" w:rsidRPr="00A3073E" w:rsidRDefault="00A74CC9" w:rsidP="00850200">
      <w:pPr>
        <w:pStyle w:val="FootnoteText"/>
        <w:ind w:firstLine="567"/>
        <w:rPr>
          <w:rFonts w:asciiTheme="majorBidi" w:hAnsiTheme="majorBidi" w:cstheme="majorBidi"/>
        </w:rPr>
      </w:pPr>
      <w:r>
        <w:rPr>
          <w:rStyle w:val="FootnoteReference"/>
        </w:rPr>
        <w:t>24</w:t>
      </w:r>
      <w:r w:rsidRPr="00A3073E">
        <w:rPr>
          <w:rFonts w:asciiTheme="majorBidi" w:hAnsiTheme="majorBidi" w:cstheme="majorBidi"/>
        </w:rPr>
        <w:t xml:space="preserve"> Muhaimin </w:t>
      </w:r>
      <w:r w:rsidRPr="00A3073E">
        <w:rPr>
          <w:rFonts w:asciiTheme="majorBidi" w:hAnsiTheme="majorBidi" w:cstheme="majorBidi"/>
          <w:i/>
          <w:iCs/>
        </w:rPr>
        <w:t>Op</w:t>
      </w:r>
      <w:r>
        <w:rPr>
          <w:rFonts w:asciiTheme="majorBidi" w:hAnsiTheme="majorBidi" w:cstheme="majorBidi"/>
          <w:i/>
          <w:iCs/>
          <w:lang w:val="id-ID"/>
        </w:rPr>
        <w:t>.</w:t>
      </w:r>
      <w:r w:rsidRPr="00A3073E">
        <w:rPr>
          <w:rFonts w:asciiTheme="majorBidi" w:hAnsiTheme="majorBidi" w:cstheme="majorBidi"/>
          <w:i/>
          <w:iCs/>
        </w:rPr>
        <w:t>Cit</w:t>
      </w:r>
      <w:r>
        <w:rPr>
          <w:rFonts w:asciiTheme="majorBidi" w:hAnsiTheme="majorBidi" w:cstheme="majorBidi"/>
          <w:i/>
          <w:iCs/>
          <w:lang w:val="id-ID"/>
        </w:rPr>
        <w:t xml:space="preserve">. </w:t>
      </w:r>
      <w:r w:rsidRPr="00A3073E">
        <w:rPr>
          <w:rFonts w:asciiTheme="majorBidi" w:hAnsiTheme="majorBidi" w:cstheme="majorBidi"/>
        </w:rPr>
        <w:t>,h35</w:t>
      </w:r>
    </w:p>
  </w:footnote>
  <w:footnote w:id="28">
    <w:p w:rsidR="00A74CC9" w:rsidRPr="00A3073E" w:rsidRDefault="00A74CC9" w:rsidP="00850200">
      <w:pPr>
        <w:pStyle w:val="FootnoteText"/>
        <w:ind w:firstLine="567"/>
        <w:jc w:val="both"/>
        <w:rPr>
          <w:rFonts w:asciiTheme="majorBidi" w:hAnsiTheme="majorBidi" w:cstheme="majorBidi"/>
        </w:rPr>
      </w:pPr>
      <w:r>
        <w:rPr>
          <w:rStyle w:val="FootnoteReference"/>
        </w:rPr>
        <w:t>25</w:t>
      </w:r>
      <w:r w:rsidRPr="00A3073E">
        <w:rPr>
          <w:rFonts w:asciiTheme="majorBidi" w:hAnsiTheme="majorBidi" w:cstheme="majorBidi"/>
        </w:rPr>
        <w:t xml:space="preserve"> Abdurahman </w:t>
      </w:r>
      <w:r w:rsidRPr="00850200">
        <w:rPr>
          <w:rFonts w:asciiTheme="majorBidi" w:hAnsiTheme="majorBidi" w:cstheme="majorBidi"/>
          <w:iCs/>
        </w:rPr>
        <w:t>Saleh</w:t>
      </w:r>
      <w:r w:rsidRPr="00A3073E">
        <w:rPr>
          <w:rFonts w:asciiTheme="majorBidi" w:hAnsiTheme="majorBidi" w:cstheme="majorBidi"/>
          <w:i/>
          <w:iCs/>
        </w:rPr>
        <w:t xml:space="preserve"> , Pendidikan Agama dan Pembangunan Watak</w:t>
      </w:r>
      <w:r w:rsidRPr="00A3073E">
        <w:rPr>
          <w:rFonts w:asciiTheme="majorBidi" w:hAnsiTheme="majorBidi" w:cstheme="majorBidi"/>
        </w:rPr>
        <w:t xml:space="preserve"> Bangsa (Jakarta</w:t>
      </w:r>
      <w:r>
        <w:rPr>
          <w:rFonts w:asciiTheme="majorBidi" w:hAnsiTheme="majorBidi" w:cstheme="majorBidi"/>
          <w:lang w:val="id-ID"/>
        </w:rPr>
        <w:t>:</w:t>
      </w:r>
      <w:r w:rsidRPr="00A3073E">
        <w:rPr>
          <w:rFonts w:asciiTheme="majorBidi" w:hAnsiTheme="majorBidi" w:cstheme="majorBidi"/>
        </w:rPr>
        <w:t>PTGrafindo Persada, 2006)h.37</w:t>
      </w:r>
    </w:p>
  </w:footnote>
  <w:footnote w:id="29">
    <w:p w:rsidR="00A74CC9" w:rsidRPr="00A3073E" w:rsidRDefault="00A74CC9" w:rsidP="00850200">
      <w:pPr>
        <w:pStyle w:val="FootnoteText"/>
        <w:ind w:firstLine="567"/>
        <w:rPr>
          <w:rFonts w:asciiTheme="majorBidi" w:hAnsiTheme="majorBidi" w:cstheme="majorBidi"/>
        </w:rPr>
      </w:pPr>
      <w:r>
        <w:rPr>
          <w:rStyle w:val="FootnoteReference"/>
        </w:rPr>
        <w:t>26</w:t>
      </w:r>
      <w:r w:rsidRPr="00A3073E">
        <w:rPr>
          <w:rFonts w:asciiTheme="majorBidi" w:hAnsiTheme="majorBidi" w:cstheme="majorBidi"/>
        </w:rPr>
        <w:t xml:space="preserve"> Ahmad Djazuli</w:t>
      </w:r>
      <w:r>
        <w:rPr>
          <w:rFonts w:asciiTheme="majorBidi" w:hAnsiTheme="majorBidi" w:cstheme="majorBidi"/>
        </w:rPr>
        <w:t xml:space="preserve">, </w:t>
      </w:r>
      <w:r w:rsidRPr="00A3073E">
        <w:rPr>
          <w:rFonts w:asciiTheme="majorBidi" w:hAnsiTheme="majorBidi" w:cstheme="majorBidi"/>
          <w:i/>
          <w:iCs/>
        </w:rPr>
        <w:t xml:space="preserve">Pelaksanaan Pendidikan Agama di Sekolah Dasar </w:t>
      </w:r>
      <w:r>
        <w:rPr>
          <w:rFonts w:asciiTheme="majorBidi" w:hAnsiTheme="majorBidi" w:cstheme="majorBidi"/>
        </w:rPr>
        <w:t>(Jakarta</w:t>
      </w:r>
      <w:r>
        <w:rPr>
          <w:rFonts w:asciiTheme="majorBidi" w:hAnsiTheme="majorBidi" w:cstheme="majorBidi"/>
          <w:lang w:val="id-ID"/>
        </w:rPr>
        <w:t>:</w:t>
      </w:r>
      <w:r w:rsidRPr="00A3073E">
        <w:rPr>
          <w:rFonts w:asciiTheme="majorBidi" w:hAnsiTheme="majorBidi" w:cstheme="majorBidi"/>
        </w:rPr>
        <w:t>Dirjen Dikdasmen Debdikbud, 1996)h.5</w:t>
      </w:r>
    </w:p>
  </w:footnote>
  <w:footnote w:id="30">
    <w:p w:rsidR="00A74CC9" w:rsidRPr="00A3073E" w:rsidRDefault="00A74CC9" w:rsidP="00C8463F">
      <w:pPr>
        <w:pStyle w:val="FootnoteText"/>
        <w:ind w:firstLine="567"/>
        <w:rPr>
          <w:rFonts w:asciiTheme="majorBidi" w:hAnsiTheme="majorBidi" w:cstheme="majorBidi"/>
        </w:rPr>
      </w:pPr>
      <w:r>
        <w:rPr>
          <w:rStyle w:val="FootnoteReference"/>
        </w:rPr>
        <w:t>27</w:t>
      </w:r>
      <w:r>
        <w:rPr>
          <w:rFonts w:asciiTheme="majorBidi" w:hAnsiTheme="majorBidi" w:cstheme="majorBidi"/>
          <w:i/>
          <w:iCs/>
        </w:rPr>
        <w:t>Op</w:t>
      </w:r>
      <w:r>
        <w:rPr>
          <w:rFonts w:asciiTheme="majorBidi" w:hAnsiTheme="majorBidi" w:cstheme="majorBidi"/>
          <w:i/>
          <w:iCs/>
          <w:lang w:val="id-ID"/>
        </w:rPr>
        <w:t>.C</w:t>
      </w:r>
      <w:r>
        <w:rPr>
          <w:rFonts w:asciiTheme="majorBidi" w:hAnsiTheme="majorBidi" w:cstheme="majorBidi"/>
          <w:i/>
          <w:iCs/>
        </w:rPr>
        <w:t>it</w:t>
      </w:r>
      <w:r>
        <w:rPr>
          <w:rFonts w:asciiTheme="majorBidi" w:hAnsiTheme="majorBidi" w:cstheme="majorBidi"/>
          <w:i/>
          <w:iCs/>
          <w:lang w:val="id-ID"/>
        </w:rPr>
        <w:t xml:space="preserve">. </w:t>
      </w:r>
      <w:r w:rsidRPr="00A3073E">
        <w:rPr>
          <w:rFonts w:asciiTheme="majorBidi" w:hAnsiTheme="majorBidi" w:cstheme="majorBidi"/>
        </w:rPr>
        <w:t>h 14</w:t>
      </w:r>
    </w:p>
  </w:footnote>
  <w:footnote w:id="31">
    <w:p w:rsidR="00A74CC9" w:rsidRPr="00A3073E" w:rsidRDefault="00A74CC9" w:rsidP="00AF394C">
      <w:pPr>
        <w:pStyle w:val="FootnoteText"/>
        <w:ind w:firstLine="993"/>
        <w:rPr>
          <w:rFonts w:asciiTheme="majorBidi" w:hAnsiTheme="majorBidi" w:cstheme="majorBidi"/>
        </w:rPr>
      </w:pPr>
      <w:r>
        <w:rPr>
          <w:rStyle w:val="FootnoteReference"/>
        </w:rPr>
        <w:t>28</w:t>
      </w:r>
      <w:r w:rsidRPr="00A3073E">
        <w:rPr>
          <w:rFonts w:asciiTheme="majorBidi" w:hAnsiTheme="majorBidi" w:cstheme="majorBidi"/>
        </w:rPr>
        <w:t xml:space="preserve"> Ibid, h 16-17</w:t>
      </w:r>
    </w:p>
  </w:footnote>
  <w:footnote w:id="32">
    <w:p w:rsidR="00A74CC9" w:rsidRPr="00A3073E" w:rsidRDefault="00A74CC9" w:rsidP="00AF394C">
      <w:pPr>
        <w:pStyle w:val="FootnoteText"/>
        <w:ind w:firstLine="993"/>
        <w:rPr>
          <w:rFonts w:asciiTheme="majorBidi" w:hAnsiTheme="majorBidi" w:cstheme="majorBidi"/>
        </w:rPr>
      </w:pPr>
      <w:r>
        <w:rPr>
          <w:rStyle w:val="FootnoteReference"/>
        </w:rPr>
        <w:t>29</w:t>
      </w:r>
      <w:r w:rsidRPr="00A3073E">
        <w:rPr>
          <w:rFonts w:asciiTheme="majorBidi" w:hAnsiTheme="majorBidi" w:cstheme="majorBidi"/>
        </w:rPr>
        <w:t xml:space="preserve"> Abu ahmad , strategi belajr mengajar,pustaka setia bandung 1997.h 105-106</w:t>
      </w:r>
    </w:p>
  </w:footnote>
  <w:footnote w:id="33">
    <w:p w:rsidR="00A74CC9" w:rsidRPr="00A3073E" w:rsidRDefault="00A74CC9" w:rsidP="00AF394C">
      <w:pPr>
        <w:pStyle w:val="FootnoteText"/>
        <w:ind w:firstLine="993"/>
        <w:rPr>
          <w:rFonts w:asciiTheme="majorBidi" w:hAnsiTheme="majorBidi" w:cstheme="majorBidi"/>
        </w:rPr>
      </w:pPr>
      <w:r>
        <w:rPr>
          <w:rStyle w:val="FootnoteReference"/>
        </w:rPr>
        <w:t>30</w:t>
      </w:r>
      <w:r w:rsidRPr="00A3073E">
        <w:rPr>
          <w:rFonts w:asciiTheme="majorBidi" w:hAnsiTheme="majorBidi" w:cstheme="majorBidi"/>
        </w:rPr>
        <w:t xml:space="preserve"> Ibid h. 106</w:t>
      </w:r>
    </w:p>
  </w:footnote>
  <w:footnote w:id="34">
    <w:p w:rsidR="00A74CC9" w:rsidRPr="00A3073E" w:rsidRDefault="00A74CC9" w:rsidP="0042623F">
      <w:pPr>
        <w:pStyle w:val="FootnoteText"/>
        <w:ind w:firstLine="567"/>
        <w:rPr>
          <w:rFonts w:asciiTheme="majorBidi" w:hAnsiTheme="majorBidi" w:cstheme="majorBidi"/>
        </w:rPr>
      </w:pPr>
      <w:r>
        <w:rPr>
          <w:rStyle w:val="FootnoteReference"/>
        </w:rPr>
        <w:t>31</w:t>
      </w:r>
      <w:r w:rsidRPr="00A3073E">
        <w:rPr>
          <w:rFonts w:asciiTheme="majorBidi" w:hAnsiTheme="majorBidi" w:cstheme="majorBidi"/>
        </w:rPr>
        <w:t xml:space="preserve"> Ibid h 107</w:t>
      </w:r>
    </w:p>
  </w:footnote>
  <w:footnote w:id="35">
    <w:p w:rsidR="00A74CC9" w:rsidRPr="00A3073E" w:rsidRDefault="00A74CC9" w:rsidP="006B7237">
      <w:pPr>
        <w:pStyle w:val="FootnoteText"/>
        <w:ind w:firstLine="567"/>
        <w:rPr>
          <w:rFonts w:asciiTheme="majorBidi" w:hAnsiTheme="majorBidi" w:cstheme="majorBidi"/>
        </w:rPr>
      </w:pPr>
      <w:r>
        <w:rPr>
          <w:rStyle w:val="FootnoteReference"/>
        </w:rPr>
        <w:t>32</w:t>
      </w:r>
      <w:r w:rsidRPr="00A3073E">
        <w:rPr>
          <w:rFonts w:asciiTheme="majorBidi" w:hAnsiTheme="majorBidi" w:cstheme="majorBidi"/>
        </w:rPr>
        <w:t xml:space="preserve"> Ibid h. 108</w:t>
      </w:r>
    </w:p>
  </w:footnote>
  <w:footnote w:id="36">
    <w:p w:rsidR="00A74CC9" w:rsidRPr="00A3073E" w:rsidRDefault="00A74CC9" w:rsidP="0014218E">
      <w:pPr>
        <w:autoSpaceDE w:val="0"/>
        <w:autoSpaceDN w:val="0"/>
        <w:adjustRightInd w:val="0"/>
        <w:spacing w:after="0" w:line="240" w:lineRule="auto"/>
        <w:ind w:firstLine="567"/>
        <w:jc w:val="both"/>
        <w:rPr>
          <w:rFonts w:asciiTheme="majorBidi" w:hAnsiTheme="majorBidi" w:cstheme="majorBidi"/>
          <w:sz w:val="20"/>
          <w:szCs w:val="20"/>
        </w:rPr>
      </w:pPr>
      <w:r>
        <w:rPr>
          <w:rStyle w:val="FootnoteReference"/>
          <w:sz w:val="20"/>
          <w:szCs w:val="20"/>
        </w:rPr>
        <w:t>33</w:t>
      </w:r>
      <w:r w:rsidRPr="00A3073E">
        <w:rPr>
          <w:rFonts w:asciiTheme="majorBidi" w:hAnsiTheme="majorBidi" w:cstheme="majorBidi"/>
          <w:sz w:val="20"/>
          <w:szCs w:val="20"/>
        </w:rPr>
        <w:t xml:space="preserve"> Ahmad Tafsir, </w:t>
      </w:r>
      <w:r w:rsidRPr="00A3073E">
        <w:rPr>
          <w:rFonts w:asciiTheme="majorBidi" w:hAnsiTheme="majorBidi" w:cstheme="majorBidi"/>
          <w:i/>
          <w:sz w:val="20"/>
          <w:szCs w:val="20"/>
        </w:rPr>
        <w:t>Cakrawala Pemikiran Pendidikan Islam Di Indonesia</w:t>
      </w:r>
      <w:r w:rsidRPr="00A3073E">
        <w:rPr>
          <w:rFonts w:asciiTheme="majorBidi" w:hAnsiTheme="majorBidi" w:cstheme="majorBidi"/>
          <w:sz w:val="20"/>
          <w:szCs w:val="20"/>
        </w:rPr>
        <w:t>, (Bandung: Mimbar Pustaka Media Transformasi Pengetahuan, 2004) h</w:t>
      </w:r>
      <w:r>
        <w:rPr>
          <w:rFonts w:asciiTheme="majorBidi" w:hAnsiTheme="majorBidi" w:cstheme="majorBidi"/>
          <w:sz w:val="20"/>
          <w:szCs w:val="20"/>
          <w:lang w:val="id-ID"/>
        </w:rPr>
        <w:t>.</w:t>
      </w:r>
      <w:r w:rsidRPr="00A3073E">
        <w:rPr>
          <w:rFonts w:asciiTheme="majorBidi" w:hAnsiTheme="majorBidi" w:cstheme="majorBidi"/>
          <w:sz w:val="20"/>
          <w:szCs w:val="20"/>
        </w:rPr>
        <w:t xml:space="preserve"> 32</w:t>
      </w:r>
    </w:p>
  </w:footnote>
  <w:footnote w:id="37">
    <w:p w:rsidR="00A74CC9" w:rsidRPr="00A3073E" w:rsidRDefault="00A74CC9" w:rsidP="0014218E">
      <w:pPr>
        <w:pStyle w:val="FootnoteText"/>
        <w:ind w:firstLine="567"/>
        <w:rPr>
          <w:rFonts w:asciiTheme="majorBidi" w:hAnsiTheme="majorBidi" w:cstheme="majorBidi"/>
        </w:rPr>
      </w:pPr>
      <w:r>
        <w:rPr>
          <w:rStyle w:val="FootnoteReference"/>
        </w:rPr>
        <w:t>34</w:t>
      </w:r>
      <w:r w:rsidRPr="00A3073E">
        <w:rPr>
          <w:rFonts w:asciiTheme="majorBidi" w:hAnsiTheme="majorBidi" w:cstheme="majorBidi"/>
          <w:i/>
          <w:iCs/>
        </w:rPr>
        <w:t>Ibid</w:t>
      </w:r>
      <w:r w:rsidRPr="00A3073E">
        <w:rPr>
          <w:rFonts w:asciiTheme="majorBidi" w:hAnsiTheme="majorBidi" w:cstheme="majorBidi"/>
        </w:rPr>
        <w:t>, h 35</w:t>
      </w:r>
    </w:p>
  </w:footnote>
  <w:footnote w:id="38">
    <w:p w:rsidR="00A74CC9" w:rsidRPr="00A3073E" w:rsidRDefault="00A74CC9" w:rsidP="0014218E">
      <w:pPr>
        <w:pStyle w:val="FootnoteText"/>
        <w:ind w:firstLine="567"/>
        <w:rPr>
          <w:rFonts w:asciiTheme="majorBidi" w:hAnsiTheme="majorBidi" w:cstheme="majorBidi"/>
        </w:rPr>
      </w:pPr>
      <w:r>
        <w:rPr>
          <w:rStyle w:val="FootnoteReference"/>
        </w:rPr>
        <w:t>35</w:t>
      </w:r>
      <w:r>
        <w:t xml:space="preserve"> </w:t>
      </w:r>
      <w:hyperlink r:id="rId4" w:history="1">
        <w:r w:rsidRPr="00A3073E">
          <w:rPr>
            <w:rFonts w:asciiTheme="majorBidi" w:eastAsia="Times New Roman" w:hAnsiTheme="majorBidi" w:cstheme="majorBidi"/>
          </w:rPr>
          <w:t>http://www.m-edukasi.web.id/2013/07/pengertian-sumber-belajar.html</w:t>
        </w:r>
      </w:hyperlink>
      <w:r w:rsidRPr="00A3073E">
        <w:rPr>
          <w:rFonts w:asciiTheme="majorBidi" w:hAnsiTheme="majorBidi" w:cstheme="majorBidi"/>
        </w:rPr>
        <w:t xml:space="preserve"> di unduh pada tanggal 18 maret 2015</w:t>
      </w:r>
    </w:p>
  </w:footnote>
  <w:footnote w:id="39">
    <w:p w:rsidR="00E3181D" w:rsidRDefault="00A74CC9" w:rsidP="008C2DC0">
      <w:pPr>
        <w:pStyle w:val="FootnoteText"/>
        <w:ind w:firstLine="567"/>
        <w:jc w:val="both"/>
      </w:pPr>
      <w:r>
        <w:rPr>
          <w:rStyle w:val="FootnoteReference"/>
        </w:rPr>
        <w:t>36</w:t>
      </w:r>
      <w:r>
        <w:t xml:space="preserve"> </w:t>
      </w:r>
      <w:r w:rsidR="00D66482" w:rsidRPr="00B72AE0">
        <w:rPr>
          <w:rFonts w:asciiTheme="majorBidi" w:hAnsiTheme="majorBidi" w:cstheme="majorBidi"/>
        </w:rPr>
        <w:t>Jamria</w:t>
      </w:r>
      <w:r w:rsidR="00D66482">
        <w:rPr>
          <w:rFonts w:asciiTheme="majorBidi" w:hAnsiTheme="majorBidi" w:cstheme="majorBidi"/>
        </w:rPr>
        <w:t xml:space="preserve">, </w:t>
      </w:r>
      <w:r w:rsidRPr="00B72AE0">
        <w:rPr>
          <w:rFonts w:asciiTheme="majorBidi" w:hAnsiTheme="majorBidi" w:cstheme="majorBidi"/>
          <w:i/>
          <w:iCs/>
        </w:rPr>
        <w:t>Pengaruh Kebiasaaan Menggunakan Metode Pembelajaran Kuantum Terhadap Prestasi Belajar Siswa</w:t>
      </w:r>
      <w:r>
        <w:rPr>
          <w:rFonts w:asciiTheme="majorBidi" w:hAnsiTheme="majorBidi" w:cstheme="majorBidi"/>
          <w:i/>
          <w:iCs/>
        </w:rPr>
        <w:t xml:space="preserve">, </w:t>
      </w:r>
      <w:r w:rsidRPr="00B72AE0">
        <w:rPr>
          <w:rFonts w:asciiTheme="majorBidi" w:hAnsiTheme="majorBidi" w:cstheme="majorBidi"/>
        </w:rPr>
        <w:t>di Mtsn 2 Kendari</w:t>
      </w:r>
      <w:r>
        <w:rPr>
          <w:rFonts w:asciiTheme="majorBidi" w:hAnsiTheme="majorBidi" w:cstheme="majorBidi"/>
          <w:sz w:val="24"/>
          <w:szCs w:val="24"/>
        </w:rPr>
        <w:t>.</w:t>
      </w:r>
      <w:r w:rsidRPr="00B72AE0">
        <w:rPr>
          <w:rFonts w:asciiTheme="majorBidi" w:hAnsiTheme="majorBidi" w:cstheme="majorBidi"/>
        </w:rPr>
        <w:t>2011</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9"/>
      <w:docPartObj>
        <w:docPartGallery w:val="Page Numbers (Top of Page)"/>
        <w:docPartUnique/>
      </w:docPartObj>
    </w:sdtPr>
    <w:sdtContent>
      <w:p w:rsidR="00945B91" w:rsidRDefault="00617705">
        <w:pPr>
          <w:pStyle w:val="Header"/>
          <w:jc w:val="right"/>
        </w:pPr>
        <w:fldSimple w:instr=" PAGE   \* MERGEFORMAT ">
          <w:r w:rsidR="004F0DE1">
            <w:rPr>
              <w:noProof/>
            </w:rPr>
            <w:t>11</w:t>
          </w:r>
        </w:fldSimple>
      </w:p>
    </w:sdtContent>
  </w:sdt>
  <w:p w:rsidR="00A74CC9" w:rsidRDefault="00A74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FED"/>
    <w:multiLevelType w:val="hybridMultilevel"/>
    <w:tmpl w:val="BE84507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784D"/>
    <w:multiLevelType w:val="hybridMultilevel"/>
    <w:tmpl w:val="8EA60E92"/>
    <w:lvl w:ilvl="0" w:tplc="04090019">
      <w:start w:val="1"/>
      <w:numFmt w:val="lowerLetter"/>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
    <w:nsid w:val="0F4E54C6"/>
    <w:multiLevelType w:val="hybridMultilevel"/>
    <w:tmpl w:val="D1706FC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4506489"/>
    <w:multiLevelType w:val="hybridMultilevel"/>
    <w:tmpl w:val="263637F8"/>
    <w:lvl w:ilvl="0" w:tplc="A6CA4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02CAF"/>
    <w:multiLevelType w:val="hybridMultilevel"/>
    <w:tmpl w:val="EF8C75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31A62"/>
    <w:multiLevelType w:val="hybridMultilevel"/>
    <w:tmpl w:val="CE9E288A"/>
    <w:lvl w:ilvl="0" w:tplc="04090019">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5737C"/>
    <w:multiLevelType w:val="hybridMultilevel"/>
    <w:tmpl w:val="A09AADC8"/>
    <w:lvl w:ilvl="0" w:tplc="25AEFD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6B65865"/>
    <w:multiLevelType w:val="hybridMultilevel"/>
    <w:tmpl w:val="D834E75A"/>
    <w:lvl w:ilvl="0" w:tplc="CCD8EF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F137729"/>
    <w:multiLevelType w:val="hybridMultilevel"/>
    <w:tmpl w:val="6EB8108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51FE508D"/>
    <w:multiLevelType w:val="hybridMultilevel"/>
    <w:tmpl w:val="DAEC4D7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5BF8027A"/>
    <w:multiLevelType w:val="hybridMultilevel"/>
    <w:tmpl w:val="9288D13A"/>
    <w:lvl w:ilvl="0" w:tplc="E3DC0C4C">
      <w:start w:val="1"/>
      <w:numFmt w:val="decimal"/>
      <w:lvlText w:val="%1."/>
      <w:lvlJc w:val="left"/>
      <w:pPr>
        <w:ind w:left="720" w:hanging="360"/>
      </w:pPr>
      <w:rPr>
        <w:b/>
        <w:bCs/>
      </w:rPr>
    </w:lvl>
    <w:lvl w:ilvl="1" w:tplc="04090019">
      <w:start w:val="1"/>
      <w:numFmt w:val="lowerLetter"/>
      <w:lvlText w:val="%2."/>
      <w:lvlJc w:val="left"/>
      <w:pPr>
        <w:ind w:left="1440" w:hanging="360"/>
      </w:pPr>
    </w:lvl>
    <w:lvl w:ilvl="2" w:tplc="FB8CEC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A05E5"/>
    <w:multiLevelType w:val="hybridMultilevel"/>
    <w:tmpl w:val="0ACEF80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87EE1"/>
    <w:multiLevelType w:val="hybridMultilevel"/>
    <w:tmpl w:val="C82E086C"/>
    <w:lvl w:ilvl="0" w:tplc="04090019">
      <w:start w:val="1"/>
      <w:numFmt w:val="lowerLetter"/>
      <w:lvlText w:val="%1."/>
      <w:lvlJc w:val="left"/>
      <w:pPr>
        <w:ind w:left="720" w:hanging="360"/>
      </w:pPr>
      <w:rPr>
        <w:rFonts w:hint="default"/>
      </w:rPr>
    </w:lvl>
    <w:lvl w:ilvl="1" w:tplc="0C66E564">
      <w:start w:val="1"/>
      <w:numFmt w:val="decimal"/>
      <w:lvlText w:val="%2."/>
      <w:lvlJc w:val="left"/>
      <w:pPr>
        <w:ind w:left="14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27D4D"/>
    <w:multiLevelType w:val="hybridMultilevel"/>
    <w:tmpl w:val="8F50542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6E033964"/>
    <w:multiLevelType w:val="hybridMultilevel"/>
    <w:tmpl w:val="D92CFAFE"/>
    <w:lvl w:ilvl="0" w:tplc="04090019">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5">
    <w:nsid w:val="79404EF3"/>
    <w:multiLevelType w:val="hybridMultilevel"/>
    <w:tmpl w:val="545EFC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num>
  <w:num w:numId="2">
    <w:abstractNumId w:val="0"/>
  </w:num>
  <w:num w:numId="3">
    <w:abstractNumId w:val="5"/>
  </w:num>
  <w:num w:numId="4">
    <w:abstractNumId w:val="10"/>
  </w:num>
  <w:num w:numId="5">
    <w:abstractNumId w:val="14"/>
  </w:num>
  <w:num w:numId="6">
    <w:abstractNumId w:val="1"/>
  </w:num>
  <w:num w:numId="7">
    <w:abstractNumId w:val="3"/>
  </w:num>
  <w:num w:numId="8">
    <w:abstractNumId w:val="7"/>
  </w:num>
  <w:num w:numId="9">
    <w:abstractNumId w:val="4"/>
  </w:num>
  <w:num w:numId="10">
    <w:abstractNumId w:val="6"/>
  </w:num>
  <w:num w:numId="11">
    <w:abstractNumId w:val="13"/>
  </w:num>
  <w:num w:numId="12">
    <w:abstractNumId w:val="8"/>
  </w:num>
  <w:num w:numId="13">
    <w:abstractNumId w:val="2"/>
  </w:num>
  <w:num w:numId="14">
    <w:abstractNumId w:val="9"/>
  </w:num>
  <w:num w:numId="15">
    <w:abstractNumId w:val="15"/>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F394C"/>
    <w:rsid w:val="00020210"/>
    <w:rsid w:val="00026A51"/>
    <w:rsid w:val="000675BA"/>
    <w:rsid w:val="000704B7"/>
    <w:rsid w:val="00080669"/>
    <w:rsid w:val="00083E98"/>
    <w:rsid w:val="0011202E"/>
    <w:rsid w:val="00131351"/>
    <w:rsid w:val="00132E6E"/>
    <w:rsid w:val="0013616C"/>
    <w:rsid w:val="0014218E"/>
    <w:rsid w:val="001F48FB"/>
    <w:rsid w:val="00207BF9"/>
    <w:rsid w:val="00252B3E"/>
    <w:rsid w:val="002607A3"/>
    <w:rsid w:val="00273CD7"/>
    <w:rsid w:val="0027799B"/>
    <w:rsid w:val="002E23D4"/>
    <w:rsid w:val="002E34D3"/>
    <w:rsid w:val="002E3921"/>
    <w:rsid w:val="0031374C"/>
    <w:rsid w:val="00331D81"/>
    <w:rsid w:val="00357842"/>
    <w:rsid w:val="003D2F7A"/>
    <w:rsid w:val="003D72D7"/>
    <w:rsid w:val="003F09E4"/>
    <w:rsid w:val="004078C9"/>
    <w:rsid w:val="0042623F"/>
    <w:rsid w:val="00447AE8"/>
    <w:rsid w:val="00454416"/>
    <w:rsid w:val="004638C8"/>
    <w:rsid w:val="00467F19"/>
    <w:rsid w:val="00476B2F"/>
    <w:rsid w:val="004A150E"/>
    <w:rsid w:val="004C4C84"/>
    <w:rsid w:val="004E02C2"/>
    <w:rsid w:val="004F0DE1"/>
    <w:rsid w:val="00535FC6"/>
    <w:rsid w:val="00572E91"/>
    <w:rsid w:val="00577C3D"/>
    <w:rsid w:val="005A3B58"/>
    <w:rsid w:val="005F473A"/>
    <w:rsid w:val="005F6111"/>
    <w:rsid w:val="005F6516"/>
    <w:rsid w:val="00617705"/>
    <w:rsid w:val="0064106A"/>
    <w:rsid w:val="00671405"/>
    <w:rsid w:val="00686E00"/>
    <w:rsid w:val="0069783C"/>
    <w:rsid w:val="006A702B"/>
    <w:rsid w:val="006B7237"/>
    <w:rsid w:val="006D639A"/>
    <w:rsid w:val="00700C91"/>
    <w:rsid w:val="0070646E"/>
    <w:rsid w:val="00716860"/>
    <w:rsid w:val="00724139"/>
    <w:rsid w:val="00770293"/>
    <w:rsid w:val="00807EAA"/>
    <w:rsid w:val="008262C3"/>
    <w:rsid w:val="0083158D"/>
    <w:rsid w:val="0084438E"/>
    <w:rsid w:val="00850200"/>
    <w:rsid w:val="00860C8E"/>
    <w:rsid w:val="00881D59"/>
    <w:rsid w:val="008B6BCC"/>
    <w:rsid w:val="008C2DC0"/>
    <w:rsid w:val="008C78EA"/>
    <w:rsid w:val="008E178A"/>
    <w:rsid w:val="00945B91"/>
    <w:rsid w:val="009621A0"/>
    <w:rsid w:val="009656F4"/>
    <w:rsid w:val="009D271E"/>
    <w:rsid w:val="00A108AC"/>
    <w:rsid w:val="00A2283D"/>
    <w:rsid w:val="00A64F4B"/>
    <w:rsid w:val="00A74CC9"/>
    <w:rsid w:val="00A87757"/>
    <w:rsid w:val="00A93ACD"/>
    <w:rsid w:val="00AB7216"/>
    <w:rsid w:val="00AD7FF1"/>
    <w:rsid w:val="00AE71F3"/>
    <w:rsid w:val="00AF394C"/>
    <w:rsid w:val="00B13F7B"/>
    <w:rsid w:val="00B25EE6"/>
    <w:rsid w:val="00B527A2"/>
    <w:rsid w:val="00B569AA"/>
    <w:rsid w:val="00B7278D"/>
    <w:rsid w:val="00B72AE0"/>
    <w:rsid w:val="00B95C43"/>
    <w:rsid w:val="00B9702F"/>
    <w:rsid w:val="00BE36D5"/>
    <w:rsid w:val="00BE673F"/>
    <w:rsid w:val="00C143CB"/>
    <w:rsid w:val="00C20030"/>
    <w:rsid w:val="00C343E8"/>
    <w:rsid w:val="00C36D98"/>
    <w:rsid w:val="00C376EE"/>
    <w:rsid w:val="00C8463F"/>
    <w:rsid w:val="00CA7A89"/>
    <w:rsid w:val="00CB42D7"/>
    <w:rsid w:val="00D40A2A"/>
    <w:rsid w:val="00D46C77"/>
    <w:rsid w:val="00D52C4E"/>
    <w:rsid w:val="00D66482"/>
    <w:rsid w:val="00DA7CEA"/>
    <w:rsid w:val="00DC1FB9"/>
    <w:rsid w:val="00DD24E3"/>
    <w:rsid w:val="00E3181D"/>
    <w:rsid w:val="00E34787"/>
    <w:rsid w:val="00E4011D"/>
    <w:rsid w:val="00E72DBC"/>
    <w:rsid w:val="00E93586"/>
    <w:rsid w:val="00EB70DE"/>
    <w:rsid w:val="00ED287D"/>
    <w:rsid w:val="00ED2FA4"/>
    <w:rsid w:val="00F00CC2"/>
    <w:rsid w:val="00F147A4"/>
    <w:rsid w:val="00F552DF"/>
    <w:rsid w:val="00F60B08"/>
    <w:rsid w:val="00F72A5B"/>
    <w:rsid w:val="00F854DE"/>
    <w:rsid w:val="00F9547E"/>
    <w:rsid w:val="00FC4B17"/>
    <w:rsid w:val="00FC7DA6"/>
    <w:rsid w:val="00FF49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4C"/>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4C"/>
    <w:pPr>
      <w:ind w:left="720"/>
      <w:contextualSpacing/>
    </w:pPr>
  </w:style>
  <w:style w:type="paragraph" w:styleId="BalloonText">
    <w:name w:val="Balloon Text"/>
    <w:basedOn w:val="Normal"/>
    <w:link w:val="BalloonTextChar"/>
    <w:uiPriority w:val="99"/>
    <w:semiHidden/>
    <w:unhideWhenUsed/>
    <w:rsid w:val="00AF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4C"/>
    <w:rPr>
      <w:rFonts w:ascii="Tahoma" w:hAnsi="Tahoma" w:cs="Tahoma"/>
      <w:sz w:val="16"/>
      <w:szCs w:val="16"/>
      <w:lang w:val="en-US"/>
    </w:rPr>
  </w:style>
  <w:style w:type="paragraph" w:styleId="FootnoteText">
    <w:name w:val="footnote text"/>
    <w:basedOn w:val="Normal"/>
    <w:link w:val="FootnoteTextChar"/>
    <w:uiPriority w:val="99"/>
    <w:unhideWhenUsed/>
    <w:rsid w:val="00AF394C"/>
    <w:pPr>
      <w:spacing w:after="0" w:line="240" w:lineRule="auto"/>
    </w:pPr>
    <w:rPr>
      <w:sz w:val="20"/>
      <w:szCs w:val="20"/>
    </w:rPr>
  </w:style>
  <w:style w:type="character" w:customStyle="1" w:styleId="FootnoteTextChar">
    <w:name w:val="Footnote Text Char"/>
    <w:basedOn w:val="DefaultParagraphFont"/>
    <w:link w:val="FootnoteText"/>
    <w:uiPriority w:val="99"/>
    <w:rsid w:val="00AF394C"/>
    <w:rPr>
      <w:sz w:val="20"/>
      <w:szCs w:val="20"/>
      <w:lang w:val="en-US"/>
    </w:rPr>
  </w:style>
  <w:style w:type="character" w:styleId="FootnoteReference">
    <w:name w:val="footnote reference"/>
    <w:basedOn w:val="DefaultParagraphFont"/>
    <w:uiPriority w:val="99"/>
    <w:semiHidden/>
    <w:unhideWhenUsed/>
    <w:rsid w:val="00AF394C"/>
    <w:rPr>
      <w:vertAlign w:val="superscript"/>
    </w:rPr>
  </w:style>
  <w:style w:type="paragraph" w:customStyle="1" w:styleId="Default">
    <w:name w:val="Default"/>
    <w:rsid w:val="00AF394C"/>
    <w:pPr>
      <w:autoSpaceDE w:val="0"/>
      <w:autoSpaceDN w:val="0"/>
      <w:adjustRightInd w:val="0"/>
      <w:spacing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F3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4C"/>
    <w:rPr>
      <w:lang w:val="en-US"/>
    </w:rPr>
  </w:style>
  <w:style w:type="paragraph" w:styleId="Footer">
    <w:name w:val="footer"/>
    <w:basedOn w:val="Normal"/>
    <w:link w:val="FooterChar"/>
    <w:uiPriority w:val="99"/>
    <w:unhideWhenUsed/>
    <w:rsid w:val="00AF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4C"/>
    <w:rPr>
      <w:lang w:val="en-US"/>
    </w:rPr>
  </w:style>
  <w:style w:type="character" w:styleId="Hyperlink">
    <w:name w:val="Hyperlink"/>
    <w:basedOn w:val="DefaultParagraphFont"/>
    <w:uiPriority w:val="99"/>
    <w:unhideWhenUsed/>
    <w:rsid w:val="00AF394C"/>
    <w:rPr>
      <w:color w:val="0000FF"/>
      <w:u w:val="single"/>
    </w:rPr>
  </w:style>
  <w:style w:type="table" w:styleId="TableGrid">
    <w:name w:val="Table Grid"/>
    <w:basedOn w:val="TableNormal"/>
    <w:uiPriority w:val="59"/>
    <w:rsid w:val="00AF394C"/>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394C"/>
    <w:rPr>
      <w:color w:val="808080"/>
    </w:rPr>
  </w:style>
  <w:style w:type="paragraph" w:styleId="EndnoteText">
    <w:name w:val="endnote text"/>
    <w:basedOn w:val="Normal"/>
    <w:link w:val="EndnoteTextChar"/>
    <w:uiPriority w:val="99"/>
    <w:semiHidden/>
    <w:unhideWhenUsed/>
    <w:rsid w:val="00AF39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94C"/>
    <w:rPr>
      <w:sz w:val="20"/>
      <w:szCs w:val="20"/>
      <w:lang w:val="en-US"/>
    </w:rPr>
  </w:style>
  <w:style w:type="character" w:styleId="EndnoteReference">
    <w:name w:val="endnote reference"/>
    <w:basedOn w:val="DefaultParagraphFont"/>
    <w:uiPriority w:val="99"/>
    <w:semiHidden/>
    <w:unhideWhenUsed/>
    <w:rsid w:val="00AF394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ukasi.web.id/2013/07/pengertian-sumber-belajar.html" TargetMode="External"/><Relationship Id="rId2" Type="http://schemas.openxmlformats.org/officeDocument/2006/relationships/hyperlink" Target="http://samsulmajid.wordpress.com/2012/04/10/metode-sumber-belajar/" TargetMode="External"/><Relationship Id="rId1" Type="http://schemas.openxmlformats.org/officeDocument/2006/relationships/hyperlink" Target="http://mts-syahidbondowoso.blogspot.com/2011/11/pengembangan-sumber-belajar.html" TargetMode="External"/><Relationship Id="rId4" Type="http://schemas.openxmlformats.org/officeDocument/2006/relationships/hyperlink" Target="http://www.m-edukasi.web.id/2013/07/pengertian-sumber-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9262-4603-45E5-90B7-E51096B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24</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user</cp:lastModifiedBy>
  <cp:revision>57</cp:revision>
  <cp:lastPrinted>2015-12-15T01:36:00Z</cp:lastPrinted>
  <dcterms:created xsi:type="dcterms:W3CDTF">2015-05-04T02:06:00Z</dcterms:created>
  <dcterms:modified xsi:type="dcterms:W3CDTF">2015-12-15T01:36:00Z</dcterms:modified>
</cp:coreProperties>
</file>