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D6" w:rsidRDefault="00F53C85" w:rsidP="00F53C85">
      <w:pPr>
        <w:spacing w:line="480" w:lineRule="auto"/>
        <w:jc w:val="center"/>
        <w:rPr>
          <w:b/>
        </w:rPr>
      </w:pPr>
      <w:r>
        <w:rPr>
          <w:b/>
        </w:rPr>
        <w:t>BAB II</w:t>
      </w:r>
    </w:p>
    <w:p w:rsidR="00F53C85" w:rsidRDefault="00F53C85" w:rsidP="00F53C85">
      <w:pPr>
        <w:spacing w:line="480" w:lineRule="auto"/>
        <w:jc w:val="center"/>
        <w:rPr>
          <w:b/>
        </w:rPr>
      </w:pPr>
      <w:r>
        <w:rPr>
          <w:b/>
        </w:rPr>
        <w:t>KAJIAN PUSTAKA</w:t>
      </w:r>
    </w:p>
    <w:p w:rsidR="00F53C85" w:rsidRDefault="00F53C85" w:rsidP="00CC54EF">
      <w:pPr>
        <w:jc w:val="center"/>
        <w:rPr>
          <w:b/>
        </w:rPr>
      </w:pPr>
    </w:p>
    <w:p w:rsidR="0034535E" w:rsidRDefault="0034535E" w:rsidP="005807F6">
      <w:pPr>
        <w:numPr>
          <w:ilvl w:val="0"/>
          <w:numId w:val="4"/>
        </w:numPr>
        <w:tabs>
          <w:tab w:val="clear" w:pos="720"/>
        </w:tabs>
        <w:spacing w:line="480" w:lineRule="auto"/>
        <w:ind w:left="360"/>
        <w:rPr>
          <w:b/>
        </w:rPr>
      </w:pPr>
      <w:r>
        <w:rPr>
          <w:b/>
        </w:rPr>
        <w:t>Manajemen Belajar</w:t>
      </w:r>
    </w:p>
    <w:p w:rsidR="005807F6" w:rsidRPr="0034535E" w:rsidRDefault="0034535E" w:rsidP="00075F82">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Pengertian </w:t>
      </w:r>
      <w:r w:rsidR="005807F6" w:rsidRPr="0034535E">
        <w:rPr>
          <w:rFonts w:ascii="Times New Roman" w:hAnsi="Times New Roman" w:cs="Times New Roman"/>
          <w:b/>
          <w:sz w:val="24"/>
          <w:szCs w:val="24"/>
        </w:rPr>
        <w:t>Manajemen Belajar</w:t>
      </w:r>
    </w:p>
    <w:p w:rsidR="00A67C23" w:rsidRDefault="00DE07E6" w:rsidP="00DE07E6">
      <w:pPr>
        <w:spacing w:line="480" w:lineRule="auto"/>
        <w:ind w:left="360" w:firstLine="720"/>
        <w:jc w:val="both"/>
      </w:pPr>
      <w:r>
        <w:rPr>
          <w:lang w:val="id-ID"/>
        </w:rPr>
        <w:t>Secara bahasa, m</w:t>
      </w:r>
      <w:r w:rsidR="00524E82">
        <w:rPr>
          <w:lang w:val="id-ID"/>
        </w:rPr>
        <w:t xml:space="preserve">anajemen belajar </w:t>
      </w:r>
      <w:r>
        <w:rPr>
          <w:lang w:val="id-ID"/>
        </w:rPr>
        <w:t xml:space="preserve">terdiri </w:t>
      </w:r>
      <w:r w:rsidR="00524E82">
        <w:rPr>
          <w:lang w:val="id-ID"/>
        </w:rPr>
        <w:t xml:space="preserve">dari dua suku kata yaitu “manajemen” dan “belajar”. </w:t>
      </w:r>
      <w:r>
        <w:rPr>
          <w:lang w:val="id-ID"/>
        </w:rPr>
        <w:t>M</w:t>
      </w:r>
      <w:r w:rsidR="005807F6" w:rsidRPr="00AD59FD">
        <w:t xml:space="preserve">anajemen </w:t>
      </w:r>
      <w:r w:rsidR="009B3F7E">
        <w:t xml:space="preserve">berasal dari kata </w:t>
      </w:r>
      <w:r w:rsidR="005F171D">
        <w:t>“</w:t>
      </w:r>
      <w:r w:rsidR="009B3F7E" w:rsidRPr="009B3F7E">
        <w:rPr>
          <w:i/>
        </w:rPr>
        <w:t>to manage</w:t>
      </w:r>
      <w:r w:rsidR="005F171D" w:rsidRPr="005F171D">
        <w:t>”</w:t>
      </w:r>
      <w:r w:rsidR="009B3F7E">
        <w:rPr>
          <w:i/>
        </w:rPr>
        <w:t xml:space="preserve"> </w:t>
      </w:r>
      <w:r w:rsidR="009B3F7E">
        <w:t>yang berarti mengatur.</w:t>
      </w:r>
      <w:r w:rsidR="009B3F7E">
        <w:rPr>
          <w:rStyle w:val="FootnoteReference"/>
        </w:rPr>
        <w:footnoteReference w:id="2"/>
      </w:r>
      <w:r w:rsidR="009B3F7E">
        <w:t xml:space="preserve"> Dari makna </w:t>
      </w:r>
      <w:r w:rsidR="005F171D">
        <w:t xml:space="preserve">dasarnya tersebut, </w:t>
      </w:r>
      <w:r w:rsidR="009B3F7E">
        <w:t xml:space="preserve">dapat kita gambarkan bahwa manajemen </w:t>
      </w:r>
      <w:r w:rsidR="005F171D">
        <w:t xml:space="preserve">menghendaki adanya suatu keteraturan. Manajemen sebagai kegiatan mengatur mengisyaratkan adanya sesuatu yang harus diatur. </w:t>
      </w:r>
      <w:r w:rsidR="00D1487C">
        <w:t xml:space="preserve">Bila dikaitkan dengan kegiatan belajar, maka manajemen belajar </w:t>
      </w:r>
      <w:r w:rsidR="00ED371C">
        <w:t xml:space="preserve">hakikatnya adalah upaya mengatur </w:t>
      </w:r>
      <w:r>
        <w:rPr>
          <w:lang w:val="id-ID"/>
        </w:rPr>
        <w:t xml:space="preserve">segala </w:t>
      </w:r>
      <w:r w:rsidR="00ED371C">
        <w:t xml:space="preserve">sumber daya belajar yang dimiliki meliputi waktu, tempat, fasilitas, dan lain-lain </w:t>
      </w:r>
      <w:r>
        <w:rPr>
          <w:lang w:val="id-ID"/>
        </w:rPr>
        <w:t xml:space="preserve">agar </w:t>
      </w:r>
      <w:r w:rsidR="00ED371C">
        <w:t xml:space="preserve">kegiatan belajar </w:t>
      </w:r>
      <w:r>
        <w:rPr>
          <w:lang w:val="id-ID"/>
        </w:rPr>
        <w:t>dapat berlangsung optimal</w:t>
      </w:r>
      <w:r w:rsidR="00ED371C">
        <w:t xml:space="preserve">. </w:t>
      </w:r>
    </w:p>
    <w:p w:rsidR="00A67C23" w:rsidRDefault="00D1487C" w:rsidP="00A01B9D">
      <w:pPr>
        <w:spacing w:line="480" w:lineRule="auto"/>
        <w:ind w:left="360" w:firstLine="720"/>
        <w:jc w:val="both"/>
        <w:rPr>
          <w:lang w:val="id-ID"/>
        </w:rPr>
      </w:pPr>
      <w:r>
        <w:t>Secara terminologi</w:t>
      </w:r>
      <w:r w:rsidR="00A67C23">
        <w:t xml:space="preserve">, Hasibuan mendefinisikan manajemen sebagai </w:t>
      </w:r>
      <w:r w:rsidR="00F50D62">
        <w:t>“</w:t>
      </w:r>
      <w:r w:rsidR="00A67C23">
        <w:t>ilmu dan seni mengatur proses pemanfaatan sumber daya secara efektif dan efisien untuk mencapai suatu tujuan tertentu</w:t>
      </w:r>
      <w:r w:rsidR="00F50D62">
        <w:t>”</w:t>
      </w:r>
      <w:r w:rsidR="00A67C23">
        <w:t>.</w:t>
      </w:r>
      <w:r w:rsidR="00A67C23">
        <w:rPr>
          <w:rStyle w:val="FootnoteReference"/>
        </w:rPr>
        <w:footnoteReference w:id="3"/>
      </w:r>
      <w:r w:rsidR="00A67C23">
        <w:t xml:space="preserve"> </w:t>
      </w:r>
      <w:r w:rsidR="00ED371C">
        <w:t>Dari</w:t>
      </w:r>
      <w:r>
        <w:t xml:space="preserve"> pengertian ini</w:t>
      </w:r>
      <w:r w:rsidR="00A01B9D">
        <w:rPr>
          <w:lang w:val="id-ID"/>
        </w:rPr>
        <w:t xml:space="preserve"> dapat dipahami bahwa inti dari kegiatan </w:t>
      </w:r>
      <w:r>
        <w:t xml:space="preserve">manajemen </w:t>
      </w:r>
      <w:r w:rsidR="00A01B9D">
        <w:rPr>
          <w:lang w:val="id-ID"/>
        </w:rPr>
        <w:t xml:space="preserve">adalah mengatur dan mengelola sumber daya agar dapat dimanfaatkan secara efektif dan efisien untuk mencapai tujuan. Jika dibawa dalam konteks belajar, maka manajemen </w:t>
      </w:r>
      <w:r>
        <w:t xml:space="preserve">belajar dapat didefinisikan sebagai kegiatan mengatur dan memanfaatkan sumber daya yang dimiliki agar kegiatan belajar dapat berlangsung secara efektif dan efisien </w:t>
      </w:r>
      <w:r w:rsidR="00A67C23">
        <w:t xml:space="preserve">hingga dapat mengantarkan </w:t>
      </w:r>
      <w:r w:rsidR="00A67C23">
        <w:lastRenderedPageBreak/>
        <w:t xml:space="preserve">siswa pada penguasaan kompetensi </w:t>
      </w:r>
      <w:r w:rsidR="00A01B9D">
        <w:rPr>
          <w:lang w:val="id-ID"/>
        </w:rPr>
        <w:t xml:space="preserve">secara optimal </w:t>
      </w:r>
      <w:r w:rsidR="00A67C23">
        <w:t xml:space="preserve">baik pengetahuan, sikap maupun keterampilan. </w:t>
      </w:r>
    </w:p>
    <w:p w:rsidR="00A65CC0" w:rsidRPr="006820BF" w:rsidRDefault="00A65CC0" w:rsidP="00A65CC0">
      <w:pPr>
        <w:pStyle w:val="ListParagraph"/>
        <w:spacing w:after="0" w:line="480" w:lineRule="auto"/>
        <w:ind w:left="426" w:firstLine="850"/>
        <w:jc w:val="both"/>
        <w:rPr>
          <w:rFonts w:ascii="Times New Roman" w:hAnsi="Times New Roman" w:cs="Times New Roman"/>
          <w:sz w:val="24"/>
          <w:szCs w:val="24"/>
          <w:vertAlign w:val="superscript"/>
        </w:rPr>
      </w:pPr>
      <w:r>
        <w:rPr>
          <w:rFonts w:ascii="Times New Roman" w:hAnsi="Times New Roman" w:cs="Times New Roman"/>
          <w:sz w:val="24"/>
          <w:szCs w:val="24"/>
          <w:lang w:val="id-ID"/>
        </w:rPr>
        <w:t xml:space="preserve">Selanjutnya, untuk memahami hakikat manajemen belajar maka penting untuk dikemukakan apa sesungguhnya yang dimaksud dengan belajar. </w:t>
      </w:r>
      <w:r w:rsidRPr="006820BF">
        <w:rPr>
          <w:rFonts w:ascii="Times New Roman" w:hAnsi="Times New Roman" w:cs="Times New Roman"/>
          <w:sz w:val="24"/>
          <w:szCs w:val="24"/>
        </w:rPr>
        <w:t xml:space="preserve">Istilah belajar </w:t>
      </w:r>
      <w:r>
        <w:rPr>
          <w:rFonts w:ascii="Times New Roman" w:hAnsi="Times New Roman" w:cs="Times New Roman"/>
          <w:sz w:val="24"/>
          <w:szCs w:val="24"/>
          <w:lang w:val="id-ID"/>
        </w:rPr>
        <w:t xml:space="preserve">itu sendiri tentu </w:t>
      </w:r>
      <w:r w:rsidRPr="006820BF">
        <w:rPr>
          <w:rFonts w:ascii="Times New Roman" w:hAnsi="Times New Roman" w:cs="Times New Roman"/>
          <w:sz w:val="24"/>
          <w:szCs w:val="24"/>
        </w:rPr>
        <w:t xml:space="preserve">tidak asing lagi bagi </w:t>
      </w:r>
      <w:r>
        <w:rPr>
          <w:rFonts w:ascii="Times New Roman" w:hAnsi="Times New Roman" w:cs="Times New Roman"/>
          <w:sz w:val="24"/>
          <w:szCs w:val="24"/>
          <w:lang w:val="id-ID"/>
        </w:rPr>
        <w:t xml:space="preserve">segenap insan yang bergelut di bidang akademik. </w:t>
      </w:r>
      <w:r w:rsidRPr="006820BF">
        <w:rPr>
          <w:rFonts w:ascii="Times New Roman" w:hAnsi="Times New Roman" w:cs="Times New Roman"/>
          <w:sz w:val="24"/>
          <w:szCs w:val="24"/>
        </w:rPr>
        <w:t>Slameto</w:t>
      </w:r>
      <w:r>
        <w:rPr>
          <w:rFonts w:ascii="Times New Roman" w:hAnsi="Times New Roman" w:cs="Times New Roman"/>
          <w:sz w:val="24"/>
          <w:szCs w:val="24"/>
          <w:lang w:val="id-ID"/>
        </w:rPr>
        <w:t xml:space="preserve"> mendefinisikan kegiatan</w:t>
      </w:r>
      <w:r w:rsidRPr="006820BF">
        <w:rPr>
          <w:rFonts w:ascii="Times New Roman" w:hAnsi="Times New Roman" w:cs="Times New Roman"/>
          <w:sz w:val="24"/>
          <w:szCs w:val="24"/>
        </w:rPr>
        <w:t xml:space="preserve"> belajar </w:t>
      </w:r>
      <w:r>
        <w:rPr>
          <w:rFonts w:ascii="Times New Roman" w:hAnsi="Times New Roman" w:cs="Times New Roman"/>
          <w:sz w:val="24"/>
          <w:szCs w:val="24"/>
          <w:lang w:val="id-ID"/>
        </w:rPr>
        <w:t xml:space="preserve">sebagai </w:t>
      </w:r>
      <w:r w:rsidRPr="006820BF">
        <w:rPr>
          <w:rFonts w:ascii="Times New Roman" w:hAnsi="Times New Roman" w:cs="Times New Roman"/>
          <w:sz w:val="24"/>
          <w:szCs w:val="24"/>
        </w:rPr>
        <w:t>"usaha yang dilakukan seseorang untuk memperoleh suatu perubahan tingkah laku yang baru secara keseluruhan sebagai hasil pengalamannya sendiri dalam interaksi dengan lingkungannya”.</w:t>
      </w:r>
      <w:r w:rsidRPr="006820BF">
        <w:rPr>
          <w:rFonts w:ascii="Times New Roman" w:hAnsi="Times New Roman" w:cs="Times New Roman"/>
          <w:sz w:val="24"/>
          <w:szCs w:val="24"/>
          <w:vertAlign w:val="superscript"/>
        </w:rPr>
        <w:footnoteReference w:id="4"/>
      </w:r>
      <w:r w:rsidRPr="006820BF">
        <w:rPr>
          <w:rFonts w:ascii="Times New Roman" w:hAnsi="Times New Roman" w:cs="Times New Roman"/>
          <w:sz w:val="24"/>
          <w:szCs w:val="24"/>
          <w:vertAlign w:val="superscript"/>
        </w:rPr>
        <w:t xml:space="preserve"> </w:t>
      </w:r>
    </w:p>
    <w:p w:rsidR="007B5B14" w:rsidRDefault="00A65CC0" w:rsidP="007B5B14">
      <w:pPr>
        <w:spacing w:line="480" w:lineRule="auto"/>
        <w:ind w:left="360" w:firstLine="720"/>
        <w:jc w:val="both"/>
        <w:rPr>
          <w:lang w:val="id-ID"/>
        </w:rPr>
      </w:pPr>
      <w:r>
        <w:rPr>
          <w:lang w:val="id-ID"/>
        </w:rPr>
        <w:t>Relevan dengan apa yang dikemukakan oleh Slameto di atas, Sani mendefinisikan belajar sebagai “aktivitas interaksi aktif individu terhadap lingkungan sehingga terjadi perubahan tingkah laku”.</w:t>
      </w:r>
      <w:r>
        <w:rPr>
          <w:rStyle w:val="FootnoteReference"/>
          <w:lang w:val="id-ID"/>
        </w:rPr>
        <w:footnoteReference w:id="5"/>
      </w:r>
      <w:r w:rsidR="007B5B14" w:rsidRPr="006820BF">
        <w:t xml:space="preserve"> </w:t>
      </w:r>
      <w:r w:rsidR="007B5B14">
        <w:rPr>
          <w:lang w:val="id-ID"/>
        </w:rPr>
        <w:t xml:space="preserve">Dijelaskan </w:t>
      </w:r>
      <w:r w:rsidR="007B5B14" w:rsidRPr="006820BF">
        <w:t xml:space="preserve">oleh Purwanto bahwa </w:t>
      </w:r>
      <w:r w:rsidR="007B5B14">
        <w:rPr>
          <w:lang w:val="id-ID"/>
        </w:rPr>
        <w:t xml:space="preserve">perubahan yang terjadi sebagai hasil </w:t>
      </w:r>
      <w:r w:rsidR="007B5B14" w:rsidRPr="006820BF">
        <w:t xml:space="preserve">belajar adalah </w:t>
      </w:r>
      <w:r w:rsidR="007B5B14">
        <w:rPr>
          <w:lang w:val="id-ID"/>
        </w:rPr>
        <w:t>“</w:t>
      </w:r>
      <w:r w:rsidR="007B5B14" w:rsidRPr="006820BF">
        <w:t xml:space="preserve">perubahan yang relatif menetap dalam tingkah laku yang terjadi sebagai suatu hasil dari latihan dan pengalaman”. </w:t>
      </w:r>
      <w:r w:rsidR="007B5B14" w:rsidRPr="006820BF">
        <w:rPr>
          <w:vertAlign w:val="superscript"/>
        </w:rPr>
        <w:footnoteReference w:id="6"/>
      </w:r>
    </w:p>
    <w:p w:rsidR="00CC54EF" w:rsidRDefault="00CC54EF" w:rsidP="00757F08">
      <w:pPr>
        <w:spacing w:line="480" w:lineRule="auto"/>
        <w:ind w:left="360" w:firstLine="720"/>
        <w:jc w:val="both"/>
        <w:rPr>
          <w:lang w:val="id-ID"/>
        </w:rPr>
      </w:pPr>
      <w:r>
        <w:rPr>
          <w:lang w:val="id-ID"/>
        </w:rPr>
        <w:t xml:space="preserve">Ada dua hal pokok yang dapat digarisbawahi dari pandangan </w:t>
      </w:r>
      <w:r w:rsidR="007B5B14">
        <w:rPr>
          <w:lang w:val="id-ID"/>
        </w:rPr>
        <w:t xml:space="preserve">para </w:t>
      </w:r>
      <w:r>
        <w:rPr>
          <w:lang w:val="id-ID"/>
        </w:rPr>
        <w:t xml:space="preserve">pakar di atas bahwa </w:t>
      </w:r>
      <w:r>
        <w:rPr>
          <w:i/>
          <w:iCs/>
          <w:lang w:val="id-ID"/>
        </w:rPr>
        <w:t xml:space="preserve">pertama, </w:t>
      </w:r>
      <w:r>
        <w:rPr>
          <w:lang w:val="id-ID"/>
        </w:rPr>
        <w:t xml:space="preserve">kegiatan belajar terjadi melalui interaksi individu dengan lingkungan. Lingkungan yang dimaksud disini tentu meliputi segala sesuatu yang ada di luar diri individu dapat berupa makhluk hidup ataupun benda mati. </w:t>
      </w:r>
      <w:r>
        <w:rPr>
          <w:lang w:val="id-ID"/>
        </w:rPr>
        <w:lastRenderedPageBreak/>
        <w:t>Interaksi individu dengan lingkungan juga dapat sangat beragam</w:t>
      </w:r>
      <w:r w:rsidR="001A03A4">
        <w:rPr>
          <w:lang w:val="id-ID"/>
        </w:rPr>
        <w:t xml:space="preserve">, dapat bersifat interaktif seperti halnya interaksi antara guru dan siswa dalam proses pembelajaran, atau dapat bersifat searah seperti siswa yang sedang membaca buku. </w:t>
      </w:r>
      <w:r w:rsidR="001A03A4">
        <w:rPr>
          <w:i/>
          <w:iCs/>
          <w:lang w:val="id-ID"/>
        </w:rPr>
        <w:t xml:space="preserve">Kedua, </w:t>
      </w:r>
      <w:r w:rsidR="001A03A4">
        <w:rPr>
          <w:lang w:val="id-ID"/>
        </w:rPr>
        <w:t xml:space="preserve">belajar menghasilkan suatu perubahan. Perubahan yang dimaksud adalah perubahan yang </w:t>
      </w:r>
      <w:r w:rsidR="00780BAF">
        <w:rPr>
          <w:lang w:val="id-ID"/>
        </w:rPr>
        <w:t xml:space="preserve">diusahakan atau </w:t>
      </w:r>
      <w:r w:rsidR="00757F08">
        <w:rPr>
          <w:lang w:val="id-ID"/>
        </w:rPr>
        <w:t xml:space="preserve">hasil dari </w:t>
      </w:r>
      <w:r w:rsidR="001A03A4">
        <w:rPr>
          <w:lang w:val="id-ID"/>
        </w:rPr>
        <w:t>pengalaman</w:t>
      </w:r>
      <w:r w:rsidR="00780BAF">
        <w:rPr>
          <w:lang w:val="id-ID"/>
        </w:rPr>
        <w:t xml:space="preserve"> yang disengaja</w:t>
      </w:r>
      <w:r w:rsidR="007B5B14">
        <w:rPr>
          <w:lang w:val="id-ID"/>
        </w:rPr>
        <w:t xml:space="preserve"> dan sifatnya menetap (permanen) bukan sementara</w:t>
      </w:r>
      <w:r w:rsidR="001A03A4">
        <w:rPr>
          <w:lang w:val="id-ID"/>
        </w:rPr>
        <w:t xml:space="preserve">. Dalam hal ini Muhibbin Syah mengemukakan </w:t>
      </w:r>
      <w:r w:rsidR="00780BAF">
        <w:rPr>
          <w:lang w:val="id-ID"/>
        </w:rPr>
        <w:t>“perubahan yang terjadi dalam proses belajar adalah berkat pengalaman atau praktik yang dilakukan dengan sengaja, atau dengan kata lain bukan kebetulan”.</w:t>
      </w:r>
      <w:r w:rsidR="00780BAF">
        <w:rPr>
          <w:rStyle w:val="FootnoteReference"/>
          <w:lang w:val="id-ID"/>
        </w:rPr>
        <w:footnoteReference w:id="7"/>
      </w:r>
    </w:p>
    <w:p w:rsidR="00780BAF" w:rsidRDefault="007B5B14" w:rsidP="00757F08">
      <w:pPr>
        <w:spacing w:line="480" w:lineRule="auto"/>
        <w:ind w:left="360" w:firstLine="720"/>
        <w:jc w:val="both"/>
        <w:rPr>
          <w:lang w:val="id-ID"/>
        </w:rPr>
      </w:pPr>
      <w:r>
        <w:rPr>
          <w:lang w:val="id-ID"/>
        </w:rPr>
        <w:t xml:space="preserve">Berdasarkan uraian di atas dapat dipahami bahwa perubahan yang terjadi sebagai hasil belajar hanya dapat dicapai bila proses belajar berlangsung optimal.  </w:t>
      </w:r>
      <w:r w:rsidR="00757F08">
        <w:rPr>
          <w:lang w:val="id-ID"/>
        </w:rPr>
        <w:t>Dalam konteks inilah manajemen belajar dipandang sebagai sesuatu yang penting dan diperlukan agar kegiatan belajar berlangsung efektif dan efisien. Efektif artinya kegiatan belajar dapat mencapai tujuan yang diharapkan. Sedangkan efisien artinya kegiatan belajar</w:t>
      </w:r>
      <w:r w:rsidR="00E54D9F">
        <w:rPr>
          <w:lang w:val="id-ID"/>
        </w:rPr>
        <w:t xml:space="preserve"> berlangsung dengan memanfaatkan sumber daya secara minimal (tidak boros). Muhibbin Syah mengemukakan bahwa “suatu kegiatan belajar dapat dikatakan efektif dan efisien kalau prestasi belajar yang diinginkan dapat dicapai dengan usaha yang hemat atau minim”.</w:t>
      </w:r>
      <w:r w:rsidR="00E54D9F">
        <w:rPr>
          <w:rStyle w:val="FootnoteReference"/>
          <w:lang w:val="id-ID"/>
        </w:rPr>
        <w:footnoteReference w:id="8"/>
      </w:r>
    </w:p>
    <w:p w:rsidR="00E54D9F" w:rsidRPr="001A03A4" w:rsidRDefault="00E54D9F" w:rsidP="00E54D9F">
      <w:pPr>
        <w:spacing w:line="480" w:lineRule="auto"/>
        <w:ind w:left="360" w:firstLine="720"/>
        <w:jc w:val="both"/>
        <w:rPr>
          <w:lang w:val="id-ID"/>
        </w:rPr>
      </w:pPr>
      <w:r>
        <w:rPr>
          <w:lang w:val="id-ID"/>
        </w:rPr>
        <w:t xml:space="preserve">Berlangsungnya kegiatan belajar yang efektif dan efisien memerlukan suatu pengaturan dan pengelolaan yang tepat. Artinya kegiatan belajar harus </w:t>
      </w:r>
      <w:r>
        <w:rPr>
          <w:lang w:val="id-ID"/>
        </w:rPr>
        <w:lastRenderedPageBreak/>
        <w:t xml:space="preserve">dilakukan secara teratur dan sumber daya yang dimiliki baik waktu, tenaga, maupun fasilitas belajar harus dikelola dengan pengelolaan yang tepat agar dapat menunjang pelaksanaan kegiatan belajar secara optimal. Kegiatan mengatur dan mengelola sumber daya belajar inilah yang dimaksud dengan manajemen belajar. </w:t>
      </w:r>
    </w:p>
    <w:p w:rsidR="00E54D9F" w:rsidRDefault="00E54D9F" w:rsidP="00E54D9F">
      <w:pPr>
        <w:spacing w:line="480" w:lineRule="auto"/>
        <w:ind w:left="360" w:firstLine="720"/>
        <w:jc w:val="both"/>
        <w:rPr>
          <w:lang w:val="id-ID"/>
        </w:rPr>
      </w:pPr>
      <w:r>
        <w:t xml:space="preserve">Abdullah Pandang mengemukakan bahwa manajemen belajar adalah “ihwal bagaimana mengorganisasikan diri </w:t>
      </w:r>
      <w:r>
        <w:rPr>
          <w:lang w:val="id-ID"/>
        </w:rPr>
        <w:t xml:space="preserve">anda </w:t>
      </w:r>
      <w:r>
        <w:t>agar dapat memanfaatkan segala sumber daya yang anda miliki untuk dapat melakukan kegiatan belajar secara lebih efektif dan efisien”.</w:t>
      </w:r>
      <w:r>
        <w:rPr>
          <w:rStyle w:val="FootnoteReference"/>
        </w:rPr>
        <w:footnoteReference w:id="9"/>
      </w:r>
    </w:p>
    <w:p w:rsidR="00B27AAC" w:rsidRPr="00B27AAC" w:rsidRDefault="00B27AAC" w:rsidP="00B27AAC">
      <w:pPr>
        <w:spacing w:line="480" w:lineRule="auto"/>
        <w:ind w:left="360" w:firstLine="720"/>
        <w:jc w:val="both"/>
        <w:rPr>
          <w:lang w:val="id-ID"/>
        </w:rPr>
      </w:pPr>
      <w:r>
        <w:rPr>
          <w:lang w:val="id-ID"/>
        </w:rPr>
        <w:t>Demikian pula, Arlina Gunarya menjelaskan bahwa “manajemen belajar adalah kegiatan mengatur waktu belajar, perlengkapan, fasilitas belajar beserta seluruh sumber daya lainnya agar dapat memanfaatkannya untuk mewujudkan kegiatan belajar yang efektif”.</w:t>
      </w:r>
      <w:r>
        <w:rPr>
          <w:rStyle w:val="FootnoteReference"/>
          <w:lang w:val="id-ID"/>
        </w:rPr>
        <w:footnoteReference w:id="10"/>
      </w:r>
    </w:p>
    <w:p w:rsidR="000315B0" w:rsidRDefault="00E54D9F" w:rsidP="000315B0">
      <w:pPr>
        <w:spacing w:line="480" w:lineRule="auto"/>
        <w:ind w:left="360" w:firstLine="720"/>
        <w:jc w:val="both"/>
        <w:rPr>
          <w:lang w:val="id-ID"/>
        </w:rPr>
      </w:pPr>
      <w:r>
        <w:t>Dari pandangan di atas dapat dipahami bahwa secara substansial manajemen belajar sesungguhnya adalah bagaimana mengerahkan segala sumber daya yang dimiliki untuk mengoptimalkan kegiatan belajar.</w:t>
      </w:r>
      <w:r w:rsidR="000315B0">
        <w:rPr>
          <w:lang w:val="id-ID"/>
        </w:rPr>
        <w:t xml:space="preserve"> Sumber daya belajar yang mesti dikelola dapat meliputi </w:t>
      </w:r>
      <w:r w:rsidR="000315B0">
        <w:t>waktu, peralatan, dan fasilitas</w:t>
      </w:r>
      <w:r w:rsidR="000315B0">
        <w:rPr>
          <w:lang w:val="id-ID"/>
        </w:rPr>
        <w:t xml:space="preserve"> belajar. </w:t>
      </w:r>
    </w:p>
    <w:p w:rsidR="006827B7" w:rsidRDefault="000315B0" w:rsidP="006827B7">
      <w:pPr>
        <w:spacing w:line="480" w:lineRule="auto"/>
        <w:ind w:left="360" w:firstLine="720"/>
        <w:jc w:val="both"/>
        <w:rPr>
          <w:lang w:val="id-ID"/>
        </w:rPr>
      </w:pPr>
      <w:r>
        <w:rPr>
          <w:lang w:val="id-ID"/>
        </w:rPr>
        <w:t>Dalam manajemen belajar, kegiatan belajar harus dilakukan pada waktu yang tepat dan terencana.</w:t>
      </w:r>
      <w:r w:rsidR="006827B7">
        <w:rPr>
          <w:lang w:val="id-ID"/>
        </w:rPr>
        <w:t xml:space="preserve"> Siswa yang memiliki manajemen belajar yang baik harus dapat membagi waktu dan mengaturnya berdasarkan skala prioritas dari </w:t>
      </w:r>
      <w:r w:rsidR="006827B7">
        <w:rPr>
          <w:lang w:val="id-ID"/>
        </w:rPr>
        <w:lastRenderedPageBreak/>
        <w:t xml:space="preserve">kegiatan harian. Abdullah Pandang mengemukakan bahwa “pengaturan waktu belajar sangat penting dilakukan agar siswa dapat belajar </w:t>
      </w:r>
      <w:r w:rsidR="006827B7" w:rsidRPr="006827B7">
        <w:rPr>
          <w:lang w:val="id-ID"/>
        </w:rPr>
        <w:t xml:space="preserve">secara lebih bertujuan </w:t>
      </w:r>
      <w:r w:rsidR="006827B7">
        <w:rPr>
          <w:lang w:val="id-ID"/>
        </w:rPr>
        <w:t xml:space="preserve">dan </w:t>
      </w:r>
      <w:r w:rsidR="006827B7" w:rsidRPr="006827B7">
        <w:rPr>
          <w:lang w:val="id-ID"/>
        </w:rPr>
        <w:t>dapat menyelesaikan tugas secara tepat waktu dan efisien</w:t>
      </w:r>
      <w:r w:rsidR="006827B7">
        <w:rPr>
          <w:lang w:val="id-ID"/>
        </w:rPr>
        <w:t>”.</w:t>
      </w:r>
      <w:r w:rsidR="006827B7">
        <w:rPr>
          <w:rStyle w:val="FootnoteReference"/>
          <w:lang w:val="id-ID"/>
        </w:rPr>
        <w:footnoteReference w:id="11"/>
      </w:r>
    </w:p>
    <w:p w:rsidR="005807F6" w:rsidRPr="00AD59FD" w:rsidRDefault="00F50D62" w:rsidP="00F50D62">
      <w:pPr>
        <w:spacing w:line="480" w:lineRule="auto"/>
        <w:ind w:left="360" w:firstLine="720"/>
        <w:jc w:val="both"/>
      </w:pPr>
      <w:r>
        <w:t>Hamalik mengemukakan sejumlah unsur yang tercakup dalam manajemen belajar antara lain</w:t>
      </w:r>
      <w:r w:rsidR="005807F6" w:rsidRPr="00AD59FD">
        <w:t>:</w:t>
      </w:r>
    </w:p>
    <w:p w:rsidR="005807F6" w:rsidRPr="00AD59FD" w:rsidRDefault="005807F6" w:rsidP="005807F6">
      <w:pPr>
        <w:numPr>
          <w:ilvl w:val="0"/>
          <w:numId w:val="3"/>
        </w:numPr>
        <w:tabs>
          <w:tab w:val="clear" w:pos="786"/>
          <w:tab w:val="num" w:pos="1080"/>
        </w:tabs>
        <w:ind w:left="1080"/>
        <w:jc w:val="both"/>
      </w:pPr>
      <w:r w:rsidRPr="00AD59FD">
        <w:t>Kemampuan atau keterampilan mengelola kegiatan belajar.</w:t>
      </w:r>
    </w:p>
    <w:p w:rsidR="005807F6" w:rsidRPr="00AD59FD" w:rsidRDefault="005807F6" w:rsidP="005807F6">
      <w:pPr>
        <w:numPr>
          <w:ilvl w:val="0"/>
          <w:numId w:val="3"/>
        </w:numPr>
        <w:tabs>
          <w:tab w:val="clear" w:pos="786"/>
          <w:tab w:val="num" w:pos="1080"/>
        </w:tabs>
        <w:ind w:left="1080"/>
        <w:jc w:val="both"/>
      </w:pPr>
      <w:r w:rsidRPr="00AD59FD">
        <w:t>Tujuan yang hendak dicapai, yakni perubahan tingkah laku.</w:t>
      </w:r>
    </w:p>
    <w:p w:rsidR="005807F6" w:rsidRPr="00AD59FD" w:rsidRDefault="005807F6" w:rsidP="005807F6">
      <w:pPr>
        <w:numPr>
          <w:ilvl w:val="0"/>
          <w:numId w:val="3"/>
        </w:numPr>
        <w:tabs>
          <w:tab w:val="clear" w:pos="786"/>
          <w:tab w:val="num" w:pos="1080"/>
        </w:tabs>
        <w:ind w:left="1080"/>
        <w:jc w:val="both"/>
      </w:pPr>
      <w:r w:rsidRPr="00AD59FD">
        <w:t>Hasil yang hendak diperoleh, yakni kuantitas dan kualitas lulusan</w:t>
      </w:r>
    </w:p>
    <w:p w:rsidR="005807F6" w:rsidRPr="00AD59FD" w:rsidRDefault="005807F6" w:rsidP="005807F6">
      <w:pPr>
        <w:numPr>
          <w:ilvl w:val="0"/>
          <w:numId w:val="3"/>
        </w:numPr>
        <w:tabs>
          <w:tab w:val="clear" w:pos="786"/>
          <w:tab w:val="num" w:pos="1080"/>
        </w:tabs>
        <w:ind w:left="1080"/>
        <w:jc w:val="both"/>
      </w:pPr>
      <w:r w:rsidRPr="00AD59FD">
        <w:t>Proses interaksi, yakni saling mempengaruhi.</w:t>
      </w:r>
    </w:p>
    <w:p w:rsidR="005807F6" w:rsidRPr="00AF5271" w:rsidRDefault="005807F6" w:rsidP="005807F6">
      <w:pPr>
        <w:numPr>
          <w:ilvl w:val="0"/>
          <w:numId w:val="1"/>
        </w:numPr>
        <w:tabs>
          <w:tab w:val="clear" w:pos="786"/>
          <w:tab w:val="num" w:pos="1080"/>
        </w:tabs>
        <w:ind w:left="1080"/>
        <w:jc w:val="both"/>
        <w:rPr>
          <w:lang w:val="sv-SE"/>
        </w:rPr>
      </w:pPr>
      <w:r w:rsidRPr="00AF5271">
        <w:rPr>
          <w:lang w:val="sv-SE"/>
        </w:rPr>
        <w:t>Individu, dalam hal ini para siswa.</w:t>
      </w:r>
    </w:p>
    <w:p w:rsidR="005807F6" w:rsidRPr="00AF5271" w:rsidRDefault="005807F6" w:rsidP="005807F6">
      <w:pPr>
        <w:numPr>
          <w:ilvl w:val="0"/>
          <w:numId w:val="1"/>
        </w:numPr>
        <w:tabs>
          <w:tab w:val="clear" w:pos="786"/>
          <w:tab w:val="num" w:pos="1080"/>
        </w:tabs>
        <w:ind w:left="1080"/>
        <w:jc w:val="both"/>
        <w:rPr>
          <w:lang w:val="sv-SE"/>
        </w:rPr>
      </w:pPr>
      <w:r w:rsidRPr="00AF5271">
        <w:rPr>
          <w:lang w:val="sv-SE"/>
        </w:rPr>
        <w:t>Lingkungan, yakni lembaga pendidikan.</w:t>
      </w:r>
      <w:r w:rsidRPr="00AD59FD">
        <w:rPr>
          <w:rStyle w:val="FootnoteReference"/>
        </w:rPr>
        <w:footnoteReference w:id="12"/>
      </w:r>
    </w:p>
    <w:p w:rsidR="005807F6" w:rsidRPr="00AF5271" w:rsidRDefault="005807F6" w:rsidP="005807F6">
      <w:pPr>
        <w:jc w:val="both"/>
        <w:rPr>
          <w:lang w:val="sv-SE"/>
        </w:rPr>
      </w:pPr>
    </w:p>
    <w:p w:rsidR="005807F6" w:rsidRPr="000613B4" w:rsidRDefault="006E31CA" w:rsidP="005807F6">
      <w:pPr>
        <w:spacing w:line="480" w:lineRule="auto"/>
        <w:ind w:left="360" w:firstLine="720"/>
        <w:jc w:val="both"/>
        <w:rPr>
          <w:lang w:val="sv-SE"/>
        </w:rPr>
      </w:pPr>
      <w:r w:rsidRPr="000613B4">
        <w:rPr>
          <w:lang w:val="sv-SE"/>
        </w:rPr>
        <w:t>Dengan memahami unsur-unsur manajemen belajar di atas</w:t>
      </w:r>
      <w:r w:rsidR="005807F6" w:rsidRPr="000613B4">
        <w:rPr>
          <w:lang w:val="sv-SE"/>
        </w:rPr>
        <w:t xml:space="preserve">, </w:t>
      </w:r>
      <w:r w:rsidRPr="000613B4">
        <w:rPr>
          <w:lang w:val="sv-SE"/>
        </w:rPr>
        <w:t xml:space="preserve">dapat dirumuskan </w:t>
      </w:r>
      <w:r w:rsidR="005807F6" w:rsidRPr="000613B4">
        <w:rPr>
          <w:lang w:val="sv-SE"/>
        </w:rPr>
        <w:t xml:space="preserve">bahwa manajemen belajar adalah  kemampuan atau keterampilan siswa </w:t>
      </w:r>
      <w:r w:rsidR="00537178">
        <w:rPr>
          <w:lang w:val="sv-SE"/>
        </w:rPr>
        <w:t xml:space="preserve">dalam </w:t>
      </w:r>
      <w:r w:rsidR="005807F6" w:rsidRPr="000613B4">
        <w:rPr>
          <w:lang w:val="sv-SE"/>
        </w:rPr>
        <w:t>mengelola kegiatan belajar untuk</w:t>
      </w:r>
      <w:r w:rsidR="00FD7998" w:rsidRPr="000613B4">
        <w:rPr>
          <w:lang w:val="sv-SE"/>
        </w:rPr>
        <w:t xml:space="preserve"> mencapai tujuan yang hendak di</w:t>
      </w:r>
      <w:r w:rsidR="005807F6" w:rsidRPr="000613B4">
        <w:rPr>
          <w:lang w:val="sv-SE"/>
        </w:rPr>
        <w:t>capai berupa perubahan tingkah laku.</w:t>
      </w:r>
    </w:p>
    <w:p w:rsidR="005807F6" w:rsidRPr="00AD59FD" w:rsidRDefault="005807F6" w:rsidP="00E54D9F">
      <w:pPr>
        <w:spacing w:line="480" w:lineRule="auto"/>
        <w:ind w:left="360" w:firstLine="720"/>
        <w:jc w:val="both"/>
      </w:pPr>
      <w:r w:rsidRPr="00AD59FD">
        <w:t xml:space="preserve">Mengelola kegiatan belajar </w:t>
      </w:r>
      <w:r w:rsidR="006E31CA">
        <w:t>mem</w:t>
      </w:r>
      <w:r w:rsidRPr="00AD59FD">
        <w:t xml:space="preserve">butuhkan suatu kemampuan dan keterampilan yang memadai agar siswa dapat melaksanakan kegiatan belajar </w:t>
      </w:r>
      <w:r w:rsidR="006E31CA">
        <w:t>secara mandiri</w:t>
      </w:r>
      <w:r w:rsidRPr="00AD59FD">
        <w:t>. Kemampuan yang diharapk</w:t>
      </w:r>
      <w:r w:rsidR="004F1A10">
        <w:t xml:space="preserve">an dimiliki siswa dalam </w:t>
      </w:r>
      <w:r w:rsidR="00E54D9F">
        <w:rPr>
          <w:lang w:val="id-ID"/>
        </w:rPr>
        <w:t xml:space="preserve">manajemen </w:t>
      </w:r>
      <w:r w:rsidR="004F1A10">
        <w:t>belajar, antara lain dirumuskan oleh Abu Ahmadi sebagai berikut</w:t>
      </w:r>
      <w:r w:rsidRPr="00AD59FD">
        <w:t>:</w:t>
      </w:r>
    </w:p>
    <w:p w:rsidR="005807F6" w:rsidRPr="00AD59FD" w:rsidRDefault="005807F6" w:rsidP="005807F6">
      <w:pPr>
        <w:numPr>
          <w:ilvl w:val="0"/>
          <w:numId w:val="2"/>
        </w:numPr>
        <w:tabs>
          <w:tab w:val="clear" w:pos="786"/>
          <w:tab w:val="num" w:pos="1080"/>
        </w:tabs>
        <w:ind w:left="1080"/>
        <w:jc w:val="both"/>
      </w:pPr>
      <w:r w:rsidRPr="00AD59FD">
        <w:t>Kemampuan menyusun rencana belajar.</w:t>
      </w:r>
    </w:p>
    <w:p w:rsidR="005807F6" w:rsidRPr="00AD59FD" w:rsidRDefault="005807F6" w:rsidP="005807F6">
      <w:pPr>
        <w:numPr>
          <w:ilvl w:val="0"/>
          <w:numId w:val="2"/>
        </w:numPr>
        <w:tabs>
          <w:tab w:val="clear" w:pos="786"/>
          <w:tab w:val="num" w:pos="1080"/>
        </w:tabs>
        <w:ind w:left="1080"/>
        <w:jc w:val="both"/>
      </w:pPr>
      <w:r w:rsidRPr="00AD59FD">
        <w:t>Kemampuan menggerakkan.</w:t>
      </w:r>
    </w:p>
    <w:p w:rsidR="005807F6" w:rsidRPr="00AD59FD" w:rsidRDefault="005807F6" w:rsidP="005807F6">
      <w:pPr>
        <w:numPr>
          <w:ilvl w:val="0"/>
          <w:numId w:val="2"/>
        </w:numPr>
        <w:tabs>
          <w:tab w:val="clear" w:pos="786"/>
          <w:tab w:val="num" w:pos="1080"/>
        </w:tabs>
        <w:ind w:left="1080"/>
        <w:jc w:val="both"/>
      </w:pPr>
      <w:r w:rsidRPr="00AD59FD">
        <w:t>Kemampuan mengorganisasi diri, baik secara pe</w:t>
      </w:r>
      <w:r w:rsidR="00075F82">
        <w:t xml:space="preserve">rorangan maupun secara kelompok misalnya </w:t>
      </w:r>
      <w:r w:rsidRPr="00AD59FD">
        <w:t>kelompok studi dan kelas.</w:t>
      </w:r>
    </w:p>
    <w:p w:rsidR="005807F6" w:rsidRPr="00AD59FD" w:rsidRDefault="005807F6" w:rsidP="005807F6">
      <w:pPr>
        <w:numPr>
          <w:ilvl w:val="0"/>
          <w:numId w:val="2"/>
        </w:numPr>
        <w:tabs>
          <w:tab w:val="clear" w:pos="786"/>
          <w:tab w:val="num" w:pos="1080"/>
        </w:tabs>
        <w:ind w:left="1080"/>
        <w:jc w:val="both"/>
      </w:pPr>
      <w:r w:rsidRPr="00AD59FD">
        <w:t>Kemampuan melakukan koordinasi kegiatan belajar.</w:t>
      </w:r>
    </w:p>
    <w:p w:rsidR="005807F6" w:rsidRPr="00AD59FD" w:rsidRDefault="005807F6" w:rsidP="005807F6">
      <w:pPr>
        <w:numPr>
          <w:ilvl w:val="0"/>
          <w:numId w:val="2"/>
        </w:numPr>
        <w:tabs>
          <w:tab w:val="clear" w:pos="786"/>
          <w:tab w:val="num" w:pos="1080"/>
        </w:tabs>
        <w:ind w:left="1080"/>
        <w:jc w:val="both"/>
      </w:pPr>
      <w:r w:rsidRPr="00AD59FD">
        <w:lastRenderedPageBreak/>
        <w:t>Kemampuan melakukan pengawasan atau pembinaan terhadap diri sendiri dalam melakukan kegiatan belajar.</w:t>
      </w:r>
    </w:p>
    <w:p w:rsidR="005807F6" w:rsidRPr="00AD59FD" w:rsidRDefault="005807F6" w:rsidP="005807F6">
      <w:pPr>
        <w:numPr>
          <w:ilvl w:val="0"/>
          <w:numId w:val="2"/>
        </w:numPr>
        <w:tabs>
          <w:tab w:val="clear" w:pos="786"/>
          <w:tab w:val="num" w:pos="1080"/>
        </w:tabs>
        <w:ind w:left="1080"/>
        <w:jc w:val="both"/>
      </w:pPr>
      <w:r w:rsidRPr="00AD59FD">
        <w:t>Kemampuan mendayagunakan unsur penunjang seperti fasilitas dan peralatan belajar yang telah tersedia atau berusaha sendiri dalam penyediaannya.</w:t>
      </w:r>
    </w:p>
    <w:p w:rsidR="005807F6" w:rsidRPr="00AD59FD" w:rsidRDefault="005807F6" w:rsidP="004D6428">
      <w:pPr>
        <w:numPr>
          <w:ilvl w:val="0"/>
          <w:numId w:val="2"/>
        </w:numPr>
        <w:tabs>
          <w:tab w:val="clear" w:pos="786"/>
          <w:tab w:val="num" w:pos="1080"/>
        </w:tabs>
        <w:ind w:left="1080"/>
        <w:jc w:val="both"/>
      </w:pPr>
      <w:r w:rsidRPr="00AD59FD">
        <w:t>Kemampuan melaksanakan penilaian.</w:t>
      </w:r>
      <w:r w:rsidRPr="00AD59FD">
        <w:rPr>
          <w:rStyle w:val="FootnoteReference"/>
        </w:rPr>
        <w:footnoteReference w:id="13"/>
      </w:r>
    </w:p>
    <w:p w:rsidR="005807F6" w:rsidRPr="00AD59FD" w:rsidRDefault="005807F6" w:rsidP="004D6428">
      <w:pPr>
        <w:jc w:val="both"/>
      </w:pPr>
    </w:p>
    <w:p w:rsidR="005807F6" w:rsidRDefault="005807F6" w:rsidP="001A367D">
      <w:pPr>
        <w:spacing w:line="480" w:lineRule="auto"/>
        <w:ind w:left="360" w:firstLine="720"/>
        <w:jc w:val="both"/>
        <w:rPr>
          <w:lang w:val="id-ID"/>
        </w:rPr>
      </w:pPr>
      <w:r w:rsidRPr="00AD59FD">
        <w:t xml:space="preserve">Manajemen belajar intinya menyangkut ketujuh </w:t>
      </w:r>
      <w:r w:rsidR="001A367D">
        <w:rPr>
          <w:lang w:val="id-ID"/>
        </w:rPr>
        <w:t xml:space="preserve">poin yang dikemukakan </w:t>
      </w:r>
      <w:r w:rsidRPr="00AD59FD">
        <w:t xml:space="preserve">di atas, yaitu bagaimana </w:t>
      </w:r>
      <w:r w:rsidRPr="00AF5271">
        <w:t>siswa</w:t>
      </w:r>
      <w:r w:rsidRPr="00AD59FD">
        <w:t xml:space="preserve"> mampu m</w:t>
      </w:r>
      <w:r>
        <w:t>e</w:t>
      </w:r>
      <w:r w:rsidRPr="00AD59FD">
        <w:t>nyusun rencana yang  baik, mengenal  program</w:t>
      </w:r>
      <w:r>
        <w:t xml:space="preserve"> </w:t>
      </w:r>
      <w:r w:rsidR="004F1A10">
        <w:t>p</w:t>
      </w:r>
      <w:r w:rsidRPr="00AD59FD">
        <w:t>endidikan</w:t>
      </w:r>
      <w:r w:rsidR="004F1A10">
        <w:t>,</w:t>
      </w:r>
      <w:r w:rsidRPr="00AD59FD">
        <w:t xml:space="preserve"> paket-paket kurikulum dalam program studi atau jurusannya, dan teknik penyusunan rencana itu sendiri. Siswa </w:t>
      </w:r>
      <w:r w:rsidR="004F1A10">
        <w:t xml:space="preserve">juga </w:t>
      </w:r>
      <w:r w:rsidRPr="00AD59FD">
        <w:t xml:space="preserve">harus mampu menggerakkan motivasi belajarnya sendiri dan menerima </w:t>
      </w:r>
      <w:r>
        <w:t xml:space="preserve">dorongan </w:t>
      </w:r>
      <w:r w:rsidR="00075F82">
        <w:t>yang dilakukan oleh guru. Selain itu, siswa juga dapat</w:t>
      </w:r>
      <w:r w:rsidRPr="00AD59FD">
        <w:t xml:space="preserve"> membentuk organisasi belajar yang sederhana yang dapat me</w:t>
      </w:r>
      <w:r w:rsidR="004F1A10">
        <w:t>nentukan efektivitas dan efisie</w:t>
      </w:r>
      <w:r w:rsidRPr="00AD59FD">
        <w:t xml:space="preserve">nsi belajar. </w:t>
      </w:r>
      <w:r w:rsidR="00075F82">
        <w:t xml:space="preserve">Lebih lanjut, </w:t>
      </w:r>
      <w:r w:rsidRPr="00AD59FD">
        <w:t>siswa harus mampu melakukan koordinasi dengan rekan-rekannya, melakukan pengawasan sendiri, memanfaatkan fasilitas belajar, serta melakukan penilaian sendiri terhadap hasil belajar secara keseluruhan.</w:t>
      </w:r>
      <w:r w:rsidR="00075F82">
        <w:t xml:space="preserve"> Pada akhirnya, siswa dapat membenahi proses belajarnya </w:t>
      </w:r>
      <w:r w:rsidR="004F601D">
        <w:t xml:space="preserve">sendiri </w:t>
      </w:r>
      <w:r w:rsidR="00075F82">
        <w:t>secara berkelanjutan.</w:t>
      </w:r>
    </w:p>
    <w:p w:rsidR="00D2731B" w:rsidRPr="00D2731B" w:rsidRDefault="00D2731B" w:rsidP="00D2731B">
      <w:pPr>
        <w:spacing w:line="480" w:lineRule="auto"/>
        <w:ind w:left="360" w:firstLine="720"/>
        <w:jc w:val="both"/>
        <w:rPr>
          <w:lang w:val="id-ID"/>
        </w:rPr>
      </w:pPr>
      <w:r>
        <w:rPr>
          <w:lang w:val="id-ID"/>
        </w:rPr>
        <w:t xml:space="preserve">Berdasarkan uraian di atas dapat disimpulkan bahwa manajemen belajar adalah kegiatan mengatur dan </w:t>
      </w:r>
      <w:r w:rsidRPr="00D83FA0">
        <w:rPr>
          <w:lang w:val="sv-SE"/>
        </w:rPr>
        <w:t>mengelola sumber daya yang dimiliki guna mengoptimalkan kegiatan belajar</w:t>
      </w:r>
      <w:r>
        <w:rPr>
          <w:lang w:val="id-ID"/>
        </w:rPr>
        <w:t xml:space="preserve">. </w:t>
      </w:r>
    </w:p>
    <w:p w:rsidR="00537178" w:rsidRDefault="00537178" w:rsidP="00B27AAC">
      <w:pPr>
        <w:ind w:left="360" w:firstLine="720"/>
        <w:jc w:val="both"/>
      </w:pPr>
    </w:p>
    <w:p w:rsidR="005807F6" w:rsidRPr="00C61454" w:rsidRDefault="005807F6" w:rsidP="00220A9C">
      <w:pPr>
        <w:pStyle w:val="ListParagraph"/>
        <w:numPr>
          <w:ilvl w:val="0"/>
          <w:numId w:val="10"/>
        </w:numPr>
        <w:spacing w:after="0" w:line="480" w:lineRule="auto"/>
        <w:rPr>
          <w:rFonts w:ascii="Times New Roman" w:hAnsi="Times New Roman" w:cs="Times New Roman"/>
          <w:b/>
          <w:sz w:val="24"/>
          <w:szCs w:val="24"/>
        </w:rPr>
      </w:pPr>
      <w:r w:rsidRPr="00C61454">
        <w:rPr>
          <w:rFonts w:ascii="Times New Roman" w:hAnsi="Times New Roman" w:cs="Times New Roman"/>
          <w:b/>
          <w:sz w:val="24"/>
          <w:szCs w:val="24"/>
        </w:rPr>
        <w:t xml:space="preserve">Aspek-Aspek </w:t>
      </w:r>
      <w:r w:rsidR="00220A9C">
        <w:rPr>
          <w:rFonts w:ascii="Times New Roman" w:hAnsi="Times New Roman" w:cs="Times New Roman"/>
          <w:b/>
          <w:sz w:val="24"/>
          <w:szCs w:val="24"/>
        </w:rPr>
        <w:t>Manajemen Belajar</w:t>
      </w:r>
    </w:p>
    <w:p w:rsidR="005807F6" w:rsidRPr="00AD59FD" w:rsidRDefault="005807F6" w:rsidP="005807F6">
      <w:pPr>
        <w:spacing w:line="480" w:lineRule="auto"/>
        <w:ind w:left="360" w:firstLine="720"/>
        <w:jc w:val="both"/>
      </w:pPr>
      <w:r w:rsidRPr="00AD59FD">
        <w:t xml:space="preserve">Belajar merupakan aktifitas </w:t>
      </w:r>
      <w:r>
        <w:t>psikis sekaligus membutuhkan keterlibatan individu secara fisik</w:t>
      </w:r>
      <w:r w:rsidRPr="00AD59FD">
        <w:t xml:space="preserve">. </w:t>
      </w:r>
      <w:r>
        <w:t xml:space="preserve">Dalam belajar terjadi interaksi psikologis antara individu </w:t>
      </w:r>
      <w:r>
        <w:lastRenderedPageBreak/>
        <w:t>dengan objek belajar.</w:t>
      </w:r>
      <w:r w:rsidRPr="00AD59FD">
        <w:t xml:space="preserve"> Abu Ahmadi</w:t>
      </w:r>
      <w:r>
        <w:t xml:space="preserve"> m</w:t>
      </w:r>
      <w:r w:rsidRPr="00AD59FD">
        <w:t>engatakan bahwa:</w:t>
      </w:r>
      <w:r>
        <w:t xml:space="preserve"> “</w:t>
      </w:r>
      <w:r w:rsidR="004A7B22">
        <w:rPr>
          <w:lang w:val="id-ID"/>
        </w:rPr>
        <w:t>b</w:t>
      </w:r>
      <w:r w:rsidRPr="00AD59FD">
        <w:t>elajar adalah proses perubahan dalam diri manusia. Apabila setelah belajar tidak terjadi perubahan dalam diri manusia, maka tidak dapat dikatakan bahwa padanya telah berlangsung proses belajar</w:t>
      </w:r>
      <w:r>
        <w:t>”</w:t>
      </w:r>
      <w:r w:rsidRPr="00AD59FD">
        <w:t>.</w:t>
      </w:r>
      <w:r w:rsidRPr="00AD59FD">
        <w:rPr>
          <w:rStyle w:val="FootnoteReference"/>
        </w:rPr>
        <w:footnoteReference w:id="14"/>
      </w:r>
    </w:p>
    <w:p w:rsidR="005807F6" w:rsidRPr="00AF5271" w:rsidRDefault="005807F6" w:rsidP="00A01B9D">
      <w:pPr>
        <w:spacing w:line="480" w:lineRule="auto"/>
        <w:ind w:left="360" w:firstLine="720"/>
        <w:jc w:val="both"/>
        <w:rPr>
          <w:lang w:val="sv-SE"/>
        </w:rPr>
      </w:pPr>
      <w:r w:rsidRPr="00AD59FD">
        <w:t xml:space="preserve">Tentu saja kita menginginkan agar perubahan yang terjadi pada diri siswa adalah perubahan </w:t>
      </w:r>
      <w:r>
        <w:t xml:space="preserve">yang relatif permanen </w:t>
      </w:r>
      <w:r w:rsidR="00537178">
        <w:t xml:space="preserve">(perubahan yang menetap) baik pada aspek peningkatan </w:t>
      </w:r>
      <w:r>
        <w:t xml:space="preserve">pengetahuan, perubahan pemahaman, </w:t>
      </w:r>
      <w:r w:rsidR="00537178">
        <w:t>peningkatan keterampilan</w:t>
      </w:r>
      <w:r>
        <w:t>, perubahan nilai, perubahan sikap serta perubahan semangat belajarnya</w:t>
      </w:r>
      <w:r w:rsidRPr="00AD59FD">
        <w:t xml:space="preserve">. </w:t>
      </w:r>
      <w:r w:rsidR="00A01B9D">
        <w:rPr>
          <w:lang w:val="sv-SE"/>
        </w:rPr>
        <w:t>Oleh karena itu</w:t>
      </w:r>
      <w:r w:rsidRPr="00AF5271">
        <w:rPr>
          <w:lang w:val="sv-SE"/>
        </w:rPr>
        <w:t xml:space="preserve"> siswa belajar harus dengan satu tujuan yang lebih dulu ia tetapkan.</w:t>
      </w:r>
      <w:r w:rsidR="00537178">
        <w:rPr>
          <w:lang w:val="sv-SE"/>
        </w:rPr>
        <w:t xml:space="preserve"> </w:t>
      </w:r>
    </w:p>
    <w:p w:rsidR="005807F6" w:rsidRPr="00060D46" w:rsidRDefault="005807F6" w:rsidP="00A01B9D">
      <w:pPr>
        <w:spacing w:line="480" w:lineRule="auto"/>
        <w:ind w:left="360" w:firstLine="720"/>
        <w:jc w:val="both"/>
        <w:rPr>
          <w:lang w:val="sv-SE"/>
        </w:rPr>
      </w:pPr>
      <w:r w:rsidRPr="00AF5271">
        <w:rPr>
          <w:lang w:val="sv-SE"/>
        </w:rPr>
        <w:t xml:space="preserve">Dalam usaha pencapaian </w:t>
      </w:r>
      <w:r>
        <w:rPr>
          <w:lang w:val="sv-SE"/>
        </w:rPr>
        <w:t xml:space="preserve">hasil </w:t>
      </w:r>
      <w:r w:rsidRPr="00AF5271">
        <w:rPr>
          <w:lang w:val="sv-SE"/>
        </w:rPr>
        <w:t xml:space="preserve">belajar, ada pedoman umum belajar yang harus ditempuh oleh setiap siswa yaitu: tetapkan tujuan yang ingin dicapai, mempersiapkan segala bahan yang dibutuhkan, serta aktifitas lain secara sungguh-sungguh. </w:t>
      </w:r>
    </w:p>
    <w:p w:rsidR="00220A9C" w:rsidRDefault="005807F6" w:rsidP="005807F6">
      <w:pPr>
        <w:spacing w:line="480" w:lineRule="auto"/>
        <w:ind w:left="360" w:firstLine="720"/>
        <w:jc w:val="both"/>
      </w:pPr>
      <w:r w:rsidRPr="00AD59FD">
        <w:t xml:space="preserve">Asas keteraturan dalam belajar ini harus menjadi tindakan siswa setiap harinya. Para </w:t>
      </w:r>
      <w:r w:rsidR="00220A9C">
        <w:t xml:space="preserve"> </w:t>
      </w:r>
      <w:r w:rsidRPr="00AD59FD">
        <w:t xml:space="preserve">siswa </w:t>
      </w:r>
      <w:r w:rsidR="00220A9C">
        <w:t xml:space="preserve"> </w:t>
      </w:r>
      <w:r w:rsidRPr="00AD59FD">
        <w:t xml:space="preserve">harus belajar dengan </w:t>
      </w:r>
      <w:r w:rsidR="00220A9C">
        <w:t xml:space="preserve"> </w:t>
      </w:r>
      <w:r w:rsidRPr="00AD59FD">
        <w:t xml:space="preserve">baik </w:t>
      </w:r>
      <w:r>
        <w:t xml:space="preserve">dan </w:t>
      </w:r>
      <w:r w:rsidR="00220A9C">
        <w:t xml:space="preserve"> </w:t>
      </w:r>
      <w:r>
        <w:t xml:space="preserve">rutin </w:t>
      </w:r>
      <w:r w:rsidRPr="00AD59FD">
        <w:t>setiap</w:t>
      </w:r>
      <w:r w:rsidR="00220A9C">
        <w:t xml:space="preserve"> </w:t>
      </w:r>
      <w:r w:rsidRPr="00AD59FD">
        <w:t xml:space="preserve"> hari</w:t>
      </w:r>
      <w:r>
        <w:t>,</w:t>
      </w:r>
      <w:r w:rsidRPr="00AD59FD">
        <w:t xml:space="preserve"> </w:t>
      </w:r>
      <w:r w:rsidR="00220A9C">
        <w:t xml:space="preserve"> </w:t>
      </w:r>
      <w:r>
        <w:t>p</w:t>
      </w:r>
      <w:r w:rsidRPr="00AD59FD">
        <w:t>elajaran-</w:t>
      </w:r>
    </w:p>
    <w:p w:rsidR="005807F6" w:rsidRPr="00AD59FD" w:rsidRDefault="005807F6" w:rsidP="00220A9C">
      <w:pPr>
        <w:spacing w:line="480" w:lineRule="auto"/>
        <w:ind w:left="360"/>
        <w:jc w:val="both"/>
      </w:pPr>
      <w:r w:rsidRPr="00AD59FD">
        <w:t>pelajaran yang diberikan di sekolah hendaknya di baca dengan baik dan teliti</w:t>
      </w:r>
      <w:r>
        <w:t>,</w:t>
      </w:r>
      <w:r w:rsidRPr="00AD59FD">
        <w:t xml:space="preserve"> </w:t>
      </w:r>
      <w:r>
        <w:t xml:space="preserve">tidak </w:t>
      </w:r>
      <w:r w:rsidRPr="00AD59FD">
        <w:t>suka menunda-nunda belajar sampai dekat ujian</w:t>
      </w:r>
      <w:r>
        <w:t xml:space="preserve"> dan berbagai hal lain yang harus dipersiapkan oleh siswa untuk meningkatkan kualitas hasil belajarnya.</w:t>
      </w:r>
      <w:r w:rsidRPr="00AD59FD">
        <w:t xml:space="preserve"> </w:t>
      </w:r>
    </w:p>
    <w:p w:rsidR="005807F6" w:rsidRPr="00AD59FD" w:rsidRDefault="00A22DD6" w:rsidP="000315B0">
      <w:pPr>
        <w:spacing w:line="480" w:lineRule="auto"/>
        <w:ind w:left="360" w:firstLine="720"/>
        <w:jc w:val="both"/>
      </w:pPr>
      <w:r>
        <w:lastRenderedPageBreak/>
        <w:t xml:space="preserve">Secara umum, Abu Ahmadi mengemukakan ada 5 </w:t>
      </w:r>
      <w:r w:rsidR="000315B0">
        <w:rPr>
          <w:lang w:val="id-ID"/>
        </w:rPr>
        <w:t xml:space="preserve">indikator </w:t>
      </w:r>
      <w:r>
        <w:t xml:space="preserve">penting yang berkaitan dengan </w:t>
      </w:r>
      <w:r w:rsidR="000315B0">
        <w:rPr>
          <w:lang w:val="id-ID"/>
        </w:rPr>
        <w:t xml:space="preserve">manajemen </w:t>
      </w:r>
      <w:r>
        <w:t xml:space="preserve">belajar yang </w:t>
      </w:r>
      <w:r w:rsidR="00D7592D">
        <w:t xml:space="preserve">dapat dijadikan petunjuk </w:t>
      </w:r>
      <w:r>
        <w:t xml:space="preserve">oleh siswa dalam rangka </w:t>
      </w:r>
      <w:r w:rsidR="00D7592D">
        <w:t xml:space="preserve">mengembangkan teknik </w:t>
      </w:r>
      <w:r>
        <w:t>belajarnya yang meliputi:</w:t>
      </w:r>
    </w:p>
    <w:p w:rsidR="005807F6" w:rsidRPr="00AD59FD" w:rsidRDefault="005807F6" w:rsidP="005807F6">
      <w:pPr>
        <w:numPr>
          <w:ilvl w:val="0"/>
          <w:numId w:val="5"/>
        </w:numPr>
        <w:tabs>
          <w:tab w:val="clear" w:pos="861"/>
          <w:tab w:val="num" w:pos="1080"/>
        </w:tabs>
        <w:ind w:left="1080"/>
        <w:jc w:val="both"/>
      </w:pPr>
      <w:r w:rsidRPr="00AD59FD">
        <w:t>Belajar yang teratur</w:t>
      </w:r>
    </w:p>
    <w:p w:rsidR="005807F6" w:rsidRPr="00AD59FD" w:rsidRDefault="005807F6" w:rsidP="005807F6">
      <w:pPr>
        <w:numPr>
          <w:ilvl w:val="0"/>
          <w:numId w:val="5"/>
        </w:numPr>
        <w:tabs>
          <w:tab w:val="clear" w:pos="861"/>
          <w:tab w:val="num" w:pos="1080"/>
        </w:tabs>
        <w:ind w:left="1080"/>
        <w:jc w:val="both"/>
      </w:pPr>
      <w:r w:rsidRPr="00AD59FD">
        <w:t xml:space="preserve">Disiplin </w:t>
      </w:r>
      <w:r w:rsidR="00A22DD6">
        <w:t xml:space="preserve">belajar dan </w:t>
      </w:r>
      <w:r w:rsidRPr="00AD59FD">
        <w:t>bersemangat</w:t>
      </w:r>
    </w:p>
    <w:p w:rsidR="005807F6" w:rsidRPr="00AD59FD" w:rsidRDefault="005807F6" w:rsidP="005807F6">
      <w:pPr>
        <w:numPr>
          <w:ilvl w:val="0"/>
          <w:numId w:val="5"/>
        </w:numPr>
        <w:tabs>
          <w:tab w:val="clear" w:pos="861"/>
          <w:tab w:val="num" w:pos="1080"/>
        </w:tabs>
        <w:ind w:left="1080"/>
        <w:jc w:val="both"/>
      </w:pPr>
      <w:r w:rsidRPr="00AD59FD">
        <w:t>Kosentrasi</w:t>
      </w:r>
    </w:p>
    <w:p w:rsidR="005807F6" w:rsidRPr="00AD59FD" w:rsidRDefault="005807F6" w:rsidP="005807F6">
      <w:pPr>
        <w:numPr>
          <w:ilvl w:val="0"/>
          <w:numId w:val="5"/>
        </w:numPr>
        <w:tabs>
          <w:tab w:val="clear" w:pos="861"/>
          <w:tab w:val="num" w:pos="1080"/>
        </w:tabs>
        <w:ind w:left="1080"/>
        <w:jc w:val="both"/>
      </w:pPr>
      <w:r w:rsidRPr="00AD59FD">
        <w:t>Pengaturan waktu</w:t>
      </w:r>
    </w:p>
    <w:p w:rsidR="005807F6" w:rsidRPr="00AD59FD" w:rsidRDefault="005807F6" w:rsidP="005807F6">
      <w:pPr>
        <w:numPr>
          <w:ilvl w:val="0"/>
          <w:numId w:val="5"/>
        </w:numPr>
        <w:tabs>
          <w:tab w:val="clear" w:pos="861"/>
          <w:tab w:val="num" w:pos="1080"/>
        </w:tabs>
        <w:ind w:left="1080"/>
        <w:jc w:val="both"/>
      </w:pPr>
      <w:r w:rsidRPr="00AD59FD">
        <w:t>istirahat dan tidur.</w:t>
      </w:r>
      <w:r w:rsidRPr="00AD59FD">
        <w:rPr>
          <w:rStyle w:val="FootnoteReference"/>
        </w:rPr>
        <w:footnoteReference w:id="15"/>
      </w:r>
    </w:p>
    <w:p w:rsidR="005807F6" w:rsidRPr="00AD59FD" w:rsidRDefault="005807F6" w:rsidP="00D7592D">
      <w:pPr>
        <w:ind w:left="851" w:hanging="425"/>
        <w:jc w:val="both"/>
      </w:pPr>
      <w:r w:rsidRPr="00AD59FD">
        <w:t xml:space="preserve"> </w:t>
      </w:r>
    </w:p>
    <w:p w:rsidR="005807F6" w:rsidRDefault="00D7592D" w:rsidP="00D7592D">
      <w:pPr>
        <w:spacing w:line="480" w:lineRule="auto"/>
        <w:ind w:left="426" w:firstLine="850"/>
        <w:jc w:val="both"/>
        <w:rPr>
          <w:lang w:val="sv-SE"/>
        </w:rPr>
      </w:pPr>
      <w:r>
        <w:rPr>
          <w:lang w:val="sv-SE"/>
        </w:rPr>
        <w:t>Apa yang dikemukakan oleh Abu Ahmadi di atas merupakan gambaran makro dari konsep manajamen belajar yang baik yang dapat dijadikan petunjuk dalam mengembangkan teknik belajar siswa. Demikian itu, karena pada dasarnya t</w:t>
      </w:r>
      <w:r w:rsidRPr="00D7592D">
        <w:rPr>
          <w:lang w:val="sv-SE"/>
        </w:rPr>
        <w:t xml:space="preserve">idak ada satu cara tunggal dalam pengelolaan </w:t>
      </w:r>
      <w:r>
        <w:rPr>
          <w:lang w:val="sv-SE"/>
        </w:rPr>
        <w:t xml:space="preserve">belajar </w:t>
      </w:r>
      <w:r w:rsidRPr="00D7592D">
        <w:rPr>
          <w:lang w:val="sv-SE"/>
        </w:rPr>
        <w:t xml:space="preserve">yang terbaik dan dapat menyelesaikan semua siatusi belajar. Yang utama adalah mencobakan cara yang sesuai </w:t>
      </w:r>
      <w:r w:rsidR="00833142">
        <w:rPr>
          <w:lang w:val="sv-SE"/>
        </w:rPr>
        <w:t xml:space="preserve">gaya belajar </w:t>
      </w:r>
      <w:r>
        <w:rPr>
          <w:lang w:val="sv-SE"/>
        </w:rPr>
        <w:t>individu</w:t>
      </w:r>
      <w:r w:rsidRPr="00D7592D">
        <w:rPr>
          <w:lang w:val="sv-SE"/>
        </w:rPr>
        <w:t>, kemudian mencocokannya sampai merasa lebih nyaman (</w:t>
      </w:r>
      <w:r w:rsidRPr="00363654">
        <w:rPr>
          <w:i/>
          <w:lang w:val="sv-SE"/>
        </w:rPr>
        <w:t>comfortable</w:t>
      </w:r>
      <w:r w:rsidRPr="00D7592D">
        <w:rPr>
          <w:lang w:val="sv-SE"/>
        </w:rPr>
        <w:t>) menggunakannya dan bekerja baik bagi diri</w:t>
      </w:r>
      <w:r>
        <w:rPr>
          <w:lang w:val="sv-SE"/>
        </w:rPr>
        <w:t xml:space="preserve"> siswa itu sendiri</w:t>
      </w:r>
      <w:r w:rsidRPr="00D7592D">
        <w:rPr>
          <w:lang w:val="sv-SE"/>
        </w:rPr>
        <w:t>.</w:t>
      </w:r>
    </w:p>
    <w:p w:rsidR="00833142" w:rsidRDefault="00833142" w:rsidP="00D7592D">
      <w:pPr>
        <w:spacing w:line="480" w:lineRule="auto"/>
        <w:ind w:left="426" w:firstLine="850"/>
        <w:jc w:val="both"/>
        <w:rPr>
          <w:lang w:val="sv-SE"/>
        </w:rPr>
      </w:pPr>
      <w:r>
        <w:rPr>
          <w:lang w:val="sv-SE"/>
        </w:rPr>
        <w:t xml:space="preserve">Selanjutnya, Abdullah Pandang mengemukakan bahwa </w:t>
      </w:r>
    </w:p>
    <w:p w:rsidR="00833142" w:rsidRDefault="00833142" w:rsidP="00833142">
      <w:pPr>
        <w:ind w:left="851"/>
        <w:jc w:val="both"/>
        <w:rPr>
          <w:lang w:val="sv-SE"/>
        </w:rPr>
      </w:pPr>
      <w:r>
        <w:rPr>
          <w:lang w:val="sv-SE"/>
        </w:rPr>
        <w:t xml:space="preserve">Individu yang memiliki manajemen belajar yang baik dapat dilihat dari </w:t>
      </w:r>
      <w:r w:rsidR="000315B0">
        <w:rPr>
          <w:lang w:val="id-ID"/>
        </w:rPr>
        <w:t xml:space="preserve">beberapa indikator yang meliputi </w:t>
      </w:r>
      <w:r>
        <w:rPr>
          <w:lang w:val="sv-SE"/>
        </w:rPr>
        <w:t xml:space="preserve">kemampuan merencanakan belajarnya, tertib belajar, kemampuan mengembangkan teknik belajar yang efektif, dan mengevaluasi kegiatan belajarnya. </w:t>
      </w:r>
      <w:r>
        <w:rPr>
          <w:rStyle w:val="FootnoteReference"/>
          <w:lang w:val="sv-SE"/>
        </w:rPr>
        <w:footnoteReference w:id="16"/>
      </w:r>
    </w:p>
    <w:p w:rsidR="00833142" w:rsidRPr="00D7592D" w:rsidRDefault="00833142" w:rsidP="00833142">
      <w:pPr>
        <w:ind w:left="851"/>
        <w:jc w:val="both"/>
        <w:rPr>
          <w:lang w:val="sv-SE"/>
        </w:rPr>
      </w:pPr>
    </w:p>
    <w:p w:rsidR="00833142" w:rsidRPr="00833142" w:rsidRDefault="00833142" w:rsidP="000315B0">
      <w:pPr>
        <w:spacing w:line="480" w:lineRule="auto"/>
        <w:ind w:left="426" w:firstLine="850"/>
        <w:jc w:val="both"/>
        <w:rPr>
          <w:lang w:val="sv-SE"/>
        </w:rPr>
      </w:pPr>
      <w:r>
        <w:t xml:space="preserve">Dari uraian di atas, dapat disimpulkan bahwa manajemen belajar adalah </w:t>
      </w:r>
      <w:r w:rsidR="000315B0">
        <w:rPr>
          <w:lang w:val="id-ID"/>
        </w:rPr>
        <w:t xml:space="preserve">kegiatan </w:t>
      </w:r>
      <w:r w:rsidRPr="00833142">
        <w:rPr>
          <w:lang w:val="sv-SE"/>
        </w:rPr>
        <w:t xml:space="preserve">siswa dalam </w:t>
      </w:r>
      <w:r w:rsidR="000315B0">
        <w:rPr>
          <w:lang w:val="id-ID"/>
        </w:rPr>
        <w:t xml:space="preserve">mengatur dan </w:t>
      </w:r>
      <w:r>
        <w:rPr>
          <w:lang w:val="sv-SE"/>
        </w:rPr>
        <w:t xml:space="preserve">mengelola sumber daya yang dimiliki guna mengoptimalkan kegiatan belajar. Manajemen belajar dapat dilihat dari beberapa </w:t>
      </w:r>
      <w:r w:rsidRPr="00833142">
        <w:rPr>
          <w:lang w:val="sv-SE"/>
        </w:rPr>
        <w:lastRenderedPageBreak/>
        <w:t xml:space="preserve">indikator: </w:t>
      </w:r>
      <w:r w:rsidRPr="00943347">
        <w:rPr>
          <w:lang w:val="sv-SE"/>
        </w:rPr>
        <w:t xml:space="preserve">kemampuan siswa dalam </w:t>
      </w:r>
      <w:r>
        <w:rPr>
          <w:lang w:val="sv-SE"/>
        </w:rPr>
        <w:t xml:space="preserve">merencakan kegiatan </w:t>
      </w:r>
      <w:r w:rsidRPr="00943347">
        <w:rPr>
          <w:lang w:val="sv-SE"/>
        </w:rPr>
        <w:t xml:space="preserve">belajar, </w:t>
      </w:r>
      <w:r>
        <w:rPr>
          <w:lang w:val="sv-SE"/>
        </w:rPr>
        <w:t xml:space="preserve">melakukan kegiatan belajar dengan </w:t>
      </w:r>
      <w:r w:rsidRPr="00943347">
        <w:rPr>
          <w:lang w:val="sv-SE"/>
        </w:rPr>
        <w:t xml:space="preserve">tertib, </w:t>
      </w:r>
      <w:r>
        <w:rPr>
          <w:lang w:val="sv-SE"/>
        </w:rPr>
        <w:t>mengembangkan teknik belajar yang efektif</w:t>
      </w:r>
      <w:r w:rsidRPr="00943347">
        <w:rPr>
          <w:lang w:val="sv-SE"/>
        </w:rPr>
        <w:t xml:space="preserve">, </w:t>
      </w:r>
      <w:r>
        <w:rPr>
          <w:lang w:val="sv-SE"/>
        </w:rPr>
        <w:t xml:space="preserve">dan kemampuan </w:t>
      </w:r>
      <w:r w:rsidRPr="00943347">
        <w:rPr>
          <w:lang w:val="sv-SE"/>
        </w:rPr>
        <w:t xml:space="preserve">mengevaluasi </w:t>
      </w:r>
      <w:r>
        <w:rPr>
          <w:lang w:val="sv-SE"/>
        </w:rPr>
        <w:t>kegiatan belajar</w:t>
      </w:r>
      <w:r w:rsidRPr="00943347">
        <w:rPr>
          <w:lang w:val="sv-SE"/>
        </w:rPr>
        <w:t>.</w:t>
      </w:r>
      <w:r w:rsidRPr="00833142">
        <w:rPr>
          <w:lang w:val="sv-SE"/>
        </w:rPr>
        <w:t xml:space="preserve"> </w:t>
      </w:r>
    </w:p>
    <w:p w:rsidR="006827B7" w:rsidRPr="006827B7" w:rsidRDefault="006827B7" w:rsidP="00B27AAC">
      <w:pPr>
        <w:ind w:left="360" w:firstLine="720"/>
        <w:jc w:val="both"/>
        <w:rPr>
          <w:lang w:val="id-ID"/>
        </w:rPr>
      </w:pPr>
    </w:p>
    <w:p w:rsidR="005675F8" w:rsidRPr="00A22DD6" w:rsidRDefault="005D74D1" w:rsidP="005D74D1">
      <w:pPr>
        <w:numPr>
          <w:ilvl w:val="0"/>
          <w:numId w:val="4"/>
        </w:numPr>
        <w:tabs>
          <w:tab w:val="clear" w:pos="720"/>
        </w:tabs>
        <w:spacing w:line="480" w:lineRule="auto"/>
        <w:ind w:left="360"/>
        <w:rPr>
          <w:b/>
        </w:rPr>
      </w:pPr>
      <w:r>
        <w:rPr>
          <w:b/>
        </w:rPr>
        <w:t xml:space="preserve">Prestasi </w:t>
      </w:r>
      <w:r w:rsidR="00A22DD6" w:rsidRPr="00A22DD6">
        <w:rPr>
          <w:b/>
        </w:rPr>
        <w:t>Belajar</w:t>
      </w:r>
      <w:r w:rsidR="009E3AB3">
        <w:rPr>
          <w:b/>
        </w:rPr>
        <w:t xml:space="preserve"> Siswa</w:t>
      </w:r>
    </w:p>
    <w:p w:rsidR="00A22DD6" w:rsidRPr="00D51FE5" w:rsidRDefault="00A22DD6" w:rsidP="005D74D1">
      <w:pPr>
        <w:numPr>
          <w:ilvl w:val="0"/>
          <w:numId w:val="11"/>
        </w:numPr>
        <w:spacing w:line="480" w:lineRule="auto"/>
        <w:rPr>
          <w:lang w:val="sv-SE"/>
        </w:rPr>
      </w:pPr>
      <w:r w:rsidRPr="00D51FE5">
        <w:rPr>
          <w:lang w:val="sv-SE"/>
        </w:rPr>
        <w:t xml:space="preserve">Pengertian </w:t>
      </w:r>
      <w:r w:rsidR="005D74D1">
        <w:rPr>
          <w:lang w:val="sv-SE"/>
        </w:rPr>
        <w:t xml:space="preserve">Prestasi </w:t>
      </w:r>
      <w:r w:rsidRPr="00D51FE5">
        <w:rPr>
          <w:lang w:val="sv-SE"/>
        </w:rPr>
        <w:t xml:space="preserve">Belajar </w:t>
      </w:r>
    </w:p>
    <w:p w:rsidR="00CA3EA3" w:rsidRDefault="005D74D1" w:rsidP="005D74D1">
      <w:pPr>
        <w:spacing w:line="480" w:lineRule="auto"/>
        <w:ind w:left="426" w:firstLine="850"/>
        <w:jc w:val="both"/>
        <w:rPr>
          <w:lang w:val="sv-SE"/>
        </w:rPr>
      </w:pPr>
      <w:r>
        <w:rPr>
          <w:lang w:val="sv-SE"/>
        </w:rPr>
        <w:t xml:space="preserve">Prestasi </w:t>
      </w:r>
      <w:r w:rsidR="00A22DD6" w:rsidRPr="00D51FE5">
        <w:rPr>
          <w:lang w:val="sv-SE"/>
        </w:rPr>
        <w:t xml:space="preserve">belajar merupakan istilah </w:t>
      </w:r>
      <w:r w:rsidR="00625A0F">
        <w:rPr>
          <w:lang w:val="sv-SE"/>
        </w:rPr>
        <w:t xml:space="preserve">yang sudah demikian akrab bagi segenap insan yang terlibat dalam dunia pendidikan, baik itu guru, siswa, maupun orang tua siswa. </w:t>
      </w:r>
      <w:r w:rsidR="00CA3EA3" w:rsidRPr="00CA3EA3">
        <w:rPr>
          <w:lang w:val="sv-SE"/>
        </w:rPr>
        <w:t xml:space="preserve">Seluruh pelaku pendidikan </w:t>
      </w:r>
      <w:r w:rsidR="00CA3EA3">
        <w:rPr>
          <w:lang w:val="sv-SE"/>
        </w:rPr>
        <w:t xml:space="preserve">mengharapkan </w:t>
      </w:r>
      <w:r w:rsidR="00CA3EA3" w:rsidRPr="00CA3EA3">
        <w:rPr>
          <w:lang w:val="sv-SE"/>
        </w:rPr>
        <w:t>tercapainya seb</w:t>
      </w:r>
      <w:r w:rsidR="00CA3EA3">
        <w:rPr>
          <w:lang w:val="sv-SE"/>
        </w:rPr>
        <w:t xml:space="preserve">uah </w:t>
      </w:r>
      <w:r>
        <w:rPr>
          <w:lang w:val="sv-SE"/>
        </w:rPr>
        <w:t xml:space="preserve">prestasi </w:t>
      </w:r>
      <w:r w:rsidR="00CA3EA3">
        <w:rPr>
          <w:lang w:val="sv-SE"/>
        </w:rPr>
        <w:t xml:space="preserve">belajar yang baik, karena </w:t>
      </w:r>
      <w:r>
        <w:rPr>
          <w:lang w:val="sv-SE"/>
        </w:rPr>
        <w:t xml:space="preserve">prestasi </w:t>
      </w:r>
      <w:r w:rsidR="00CA3EA3" w:rsidRPr="00CA3EA3">
        <w:rPr>
          <w:lang w:val="sv-SE"/>
        </w:rPr>
        <w:t xml:space="preserve">belajar yang </w:t>
      </w:r>
      <w:r>
        <w:rPr>
          <w:lang w:val="sv-SE"/>
        </w:rPr>
        <w:t xml:space="preserve">tinggi </w:t>
      </w:r>
      <w:r w:rsidR="00CA3EA3" w:rsidRPr="00CA3EA3">
        <w:rPr>
          <w:lang w:val="sv-SE"/>
        </w:rPr>
        <w:t xml:space="preserve">adalah salah satu indikator akan keberhasilan proses belajar. </w:t>
      </w:r>
    </w:p>
    <w:p w:rsidR="00C61454" w:rsidRDefault="00C61454" w:rsidP="00A22DD6">
      <w:pPr>
        <w:spacing w:line="480" w:lineRule="auto"/>
        <w:ind w:left="426" w:firstLine="850"/>
        <w:jc w:val="both"/>
        <w:rPr>
          <w:lang w:val="sv-SE"/>
        </w:rPr>
      </w:pPr>
      <w:r>
        <w:rPr>
          <w:lang w:val="sv-SE"/>
        </w:rPr>
        <w:t>Pada sub bab sebelumnya telah diuraikan bahwa belajar adalah proses interaksi antara siswa dengan lingkungan sekitarnya yang menghasilkan perubahan tingkah laku. Perubahan tingkah laku yang diperoleh melalui proses belajar tersebut selanjutnya dikenal sebagai hasil belajar</w:t>
      </w:r>
      <w:r w:rsidR="00134766">
        <w:rPr>
          <w:lang w:val="sv-SE"/>
        </w:rPr>
        <w:t xml:space="preserve"> atau prestasi belajar</w:t>
      </w:r>
      <w:r>
        <w:rPr>
          <w:lang w:val="sv-SE"/>
        </w:rPr>
        <w:t xml:space="preserve">. </w:t>
      </w:r>
    </w:p>
    <w:p w:rsidR="00197D70" w:rsidRPr="00466374" w:rsidRDefault="00197D70" w:rsidP="005D74D1">
      <w:pPr>
        <w:spacing w:line="480" w:lineRule="auto"/>
        <w:ind w:left="426" w:firstLine="720"/>
        <w:jc w:val="both"/>
        <w:rPr>
          <w:bCs/>
          <w:lang w:val="sv-SE"/>
        </w:rPr>
      </w:pPr>
      <w:r>
        <w:rPr>
          <w:bCs/>
          <w:lang w:val="id-ID"/>
        </w:rPr>
        <w:t xml:space="preserve">Nana Sudjana </w:t>
      </w:r>
      <w:r w:rsidRPr="00C111EF">
        <w:rPr>
          <w:bCs/>
          <w:lang w:val="sv-SE"/>
        </w:rPr>
        <w:t xml:space="preserve">mengatakan </w:t>
      </w:r>
      <w:r>
        <w:rPr>
          <w:bCs/>
          <w:lang w:val="id-ID"/>
        </w:rPr>
        <w:t>bahwa “</w:t>
      </w:r>
      <w:r w:rsidR="005D74D1">
        <w:rPr>
          <w:bCs/>
          <w:lang w:val="sv-SE"/>
        </w:rPr>
        <w:t xml:space="preserve">prestasi </w:t>
      </w:r>
      <w:r>
        <w:rPr>
          <w:bCs/>
          <w:lang w:val="id-ID"/>
        </w:rPr>
        <w:t>belajar adalah terjadinya perubahan pada diri sendiri ditinjau dari 3 aspek yaitu kognitif, afektif dan psikomotorik siswa”</w:t>
      </w:r>
      <w:r w:rsidRPr="000E11DA">
        <w:rPr>
          <w:bCs/>
          <w:lang w:val="sv-SE"/>
        </w:rPr>
        <w:t>.</w:t>
      </w:r>
      <w:r>
        <w:rPr>
          <w:rStyle w:val="FootnoteReference"/>
          <w:bCs/>
          <w:lang w:val="id-ID"/>
        </w:rPr>
        <w:footnoteReference w:id="17"/>
      </w:r>
    </w:p>
    <w:p w:rsidR="00197D70" w:rsidRPr="00466374" w:rsidRDefault="00197D70" w:rsidP="005D74D1">
      <w:pPr>
        <w:spacing w:line="480" w:lineRule="auto"/>
        <w:ind w:left="426" w:firstLine="720"/>
        <w:jc w:val="both"/>
        <w:rPr>
          <w:bCs/>
          <w:lang w:val="sv-SE"/>
        </w:rPr>
      </w:pPr>
      <w:r w:rsidRPr="00466374">
        <w:rPr>
          <w:bCs/>
          <w:lang w:val="sv-SE"/>
        </w:rPr>
        <w:t xml:space="preserve">Apa yang dikemukakan Sudjana di atas menunnjukkan bahwa </w:t>
      </w:r>
      <w:r w:rsidR="005D74D1">
        <w:rPr>
          <w:bCs/>
          <w:lang w:val="sv-SE"/>
        </w:rPr>
        <w:t xml:space="preserve">prestasi </w:t>
      </w:r>
      <w:r w:rsidRPr="00466374">
        <w:rPr>
          <w:bCs/>
          <w:lang w:val="sv-SE"/>
        </w:rPr>
        <w:t xml:space="preserve">belajar tidak hanya berkaitan dengan aspek pengetahuan (kognitif) semata, </w:t>
      </w:r>
      <w:r w:rsidRPr="00466374">
        <w:rPr>
          <w:bCs/>
          <w:lang w:val="sv-SE"/>
        </w:rPr>
        <w:lastRenderedPageBreak/>
        <w:t>namun secara menyeluruh mencakup perkembangan dan kemajuan siswa dalam aspek pengetahuan, keterampilan, perkembangan sikap dan perilaku.</w:t>
      </w:r>
    </w:p>
    <w:p w:rsidR="00197D70" w:rsidRPr="0086367B" w:rsidRDefault="00197D70" w:rsidP="005D74D1">
      <w:pPr>
        <w:autoSpaceDE w:val="0"/>
        <w:autoSpaceDN w:val="0"/>
        <w:adjustRightInd w:val="0"/>
        <w:spacing w:line="480" w:lineRule="auto"/>
        <w:ind w:left="426" w:firstLine="850"/>
        <w:jc w:val="both"/>
        <w:rPr>
          <w:lang w:val="es-MX"/>
        </w:rPr>
      </w:pPr>
      <w:r w:rsidRPr="0086367B">
        <w:rPr>
          <w:lang w:val="es-MX"/>
        </w:rPr>
        <w:t xml:space="preserve">Nasrun Harahap </w:t>
      </w:r>
      <w:r>
        <w:rPr>
          <w:lang w:val="es-MX"/>
        </w:rPr>
        <w:t xml:space="preserve">sebagaimana dikutip Djamarah mengemukakan definisi </w:t>
      </w:r>
      <w:r w:rsidR="005D74D1">
        <w:rPr>
          <w:lang w:val="es-MX"/>
        </w:rPr>
        <w:t xml:space="preserve">prstasi </w:t>
      </w:r>
      <w:r>
        <w:rPr>
          <w:lang w:val="es-MX"/>
        </w:rPr>
        <w:t xml:space="preserve">belajar sebagai berikut  </w:t>
      </w:r>
      <w:r w:rsidRPr="0086367B">
        <w:rPr>
          <w:lang w:val="es-MX"/>
        </w:rPr>
        <w:t xml:space="preserve">"penilaian pendidikan tentang perkembangan dan kemajuan siswa berkenaan dengan </w:t>
      </w:r>
      <w:r w:rsidRPr="0086367B">
        <w:rPr>
          <w:lang w:val="sv-SE"/>
        </w:rPr>
        <w:t>penguasaan</w:t>
      </w:r>
      <w:r w:rsidRPr="0086367B">
        <w:rPr>
          <w:lang w:val="es-MX"/>
        </w:rPr>
        <w:t xml:space="preserve"> bahan pelajaran yang disajikan kepada siswa</w:t>
      </w:r>
      <w:r>
        <w:rPr>
          <w:lang w:val="es-MX"/>
        </w:rPr>
        <w:t>”</w:t>
      </w:r>
      <w:r w:rsidRPr="0086367B">
        <w:rPr>
          <w:lang w:val="es-MX"/>
        </w:rPr>
        <w:t>.</w:t>
      </w:r>
      <w:r w:rsidRPr="001109FA">
        <w:rPr>
          <w:rStyle w:val="FootnoteReference"/>
          <w:lang w:val="es-MX"/>
        </w:rPr>
        <w:t xml:space="preserve"> </w:t>
      </w:r>
      <w:r w:rsidRPr="0086367B">
        <w:rPr>
          <w:rStyle w:val="FootnoteReference"/>
          <w:lang w:val="es-MX"/>
        </w:rPr>
        <w:footnoteReference w:id="18"/>
      </w:r>
      <w:r>
        <w:rPr>
          <w:lang w:val="es-MX"/>
        </w:rPr>
        <w:t xml:space="preserve"> Senada dengan itu, </w:t>
      </w:r>
      <w:r w:rsidR="005D74D1">
        <w:rPr>
          <w:lang w:val="es-MX"/>
        </w:rPr>
        <w:t xml:space="preserve">prestari </w:t>
      </w:r>
      <w:r>
        <w:rPr>
          <w:lang w:val="es-MX"/>
        </w:rPr>
        <w:t xml:space="preserve">belajar juga didefinisikan  sebagai </w:t>
      </w:r>
      <w:r w:rsidRPr="0086367B">
        <w:rPr>
          <w:lang w:val="es-MX"/>
        </w:rPr>
        <w:t>"penguasaan pengetahuan atau keterampilan yang dikembangkan oleh mata pelajaran, lazimnya ditunjukkan dengan nilai tes atau angka nilai yang diberikan oleh guru”.</w:t>
      </w:r>
      <w:r w:rsidRPr="0086367B">
        <w:rPr>
          <w:rStyle w:val="FootnoteReference"/>
          <w:lang w:val="es-MX"/>
        </w:rPr>
        <w:footnoteReference w:id="19"/>
      </w:r>
    </w:p>
    <w:p w:rsidR="00197D70" w:rsidRPr="009100E7" w:rsidRDefault="00197D70" w:rsidP="005D74D1">
      <w:pPr>
        <w:autoSpaceDE w:val="0"/>
        <w:autoSpaceDN w:val="0"/>
        <w:adjustRightInd w:val="0"/>
        <w:spacing w:line="480" w:lineRule="auto"/>
        <w:ind w:left="426" w:firstLine="850"/>
        <w:jc w:val="both"/>
        <w:rPr>
          <w:lang w:val="es-MX"/>
        </w:rPr>
      </w:pPr>
      <w:r>
        <w:rPr>
          <w:lang w:val="es-MX"/>
        </w:rPr>
        <w:t xml:space="preserve">Kedua definisi di atas, pada prinsipnya menekankan bahwa </w:t>
      </w:r>
      <w:r w:rsidR="005D74D1">
        <w:rPr>
          <w:lang w:val="es-MX"/>
        </w:rPr>
        <w:t xml:space="preserve">prestari </w:t>
      </w:r>
      <w:r w:rsidRPr="0086367B">
        <w:rPr>
          <w:lang w:val="es-MX"/>
        </w:rPr>
        <w:t xml:space="preserve">belajar merupakan suatu kemajuan dalam perkembangan siswa setelah ia mengikuti kegiatan belajar dalam waktu tertentu. </w:t>
      </w:r>
      <w:r>
        <w:rPr>
          <w:lang w:val="es-MX"/>
        </w:rPr>
        <w:t xml:space="preserve">Kemajuan </w:t>
      </w:r>
      <w:r>
        <w:t xml:space="preserve">tersebut dapat mewujud dalam bentuk </w:t>
      </w:r>
      <w:r w:rsidRPr="0086367B">
        <w:t xml:space="preserve">pengetahuan, keterampilan, </w:t>
      </w:r>
      <w:r>
        <w:t xml:space="preserve">maupun sikap </w:t>
      </w:r>
      <w:r w:rsidRPr="0086367B">
        <w:t xml:space="preserve">dan perilaku </w:t>
      </w:r>
      <w:r>
        <w:t xml:space="preserve">sebagai akibat dari proses </w:t>
      </w:r>
      <w:r w:rsidRPr="0086367B">
        <w:t>belajar.</w:t>
      </w:r>
      <w:r>
        <w:t xml:space="preserve"> </w:t>
      </w:r>
      <w:r w:rsidRPr="009100E7">
        <w:rPr>
          <w:lang w:val="es-MX"/>
        </w:rPr>
        <w:t>Nana Sudjana dalam Kunandar mengemukakan bahwa “</w:t>
      </w:r>
      <w:r w:rsidR="005D74D1">
        <w:rPr>
          <w:lang w:val="es-MX"/>
        </w:rPr>
        <w:t>prestasi</w:t>
      </w:r>
      <w:r>
        <w:rPr>
          <w:lang w:val="es-MX"/>
        </w:rPr>
        <w:t xml:space="preserve"> belajar</w:t>
      </w:r>
      <w:r w:rsidRPr="009100E7">
        <w:rPr>
          <w:lang w:val="es-MX"/>
        </w:rPr>
        <w:t xml:space="preserve"> adalah suatu akibat dari proses belajar </w:t>
      </w:r>
      <w:r>
        <w:rPr>
          <w:lang w:val="es-MX"/>
        </w:rPr>
        <w:t xml:space="preserve">yang diukur dengan </w:t>
      </w:r>
      <w:r w:rsidRPr="009100E7">
        <w:rPr>
          <w:lang w:val="es-MX"/>
        </w:rPr>
        <w:t>menggunakan alat pengukuran yaitu berupa tes yang disusun secara terencana, baik tes tertulis, tes lisan maupun tes perbutan”.</w:t>
      </w:r>
      <w:r>
        <w:rPr>
          <w:rStyle w:val="FootnoteReference"/>
          <w:lang w:val="es-MX"/>
        </w:rPr>
        <w:footnoteReference w:id="20"/>
      </w:r>
    </w:p>
    <w:p w:rsidR="00197D70" w:rsidRDefault="00197D70" w:rsidP="005D74D1">
      <w:pPr>
        <w:autoSpaceDE w:val="0"/>
        <w:autoSpaceDN w:val="0"/>
        <w:adjustRightInd w:val="0"/>
        <w:spacing w:line="480" w:lineRule="auto"/>
        <w:ind w:left="426" w:firstLine="850"/>
        <w:jc w:val="both"/>
        <w:rPr>
          <w:lang w:val="sv-SE"/>
        </w:rPr>
      </w:pPr>
      <w:r>
        <w:rPr>
          <w:lang w:val="sv-SE"/>
        </w:rPr>
        <w:t xml:space="preserve">Apa yang dikemukakan oleh Sudjana di atas menunjukkan bahwa </w:t>
      </w:r>
      <w:r w:rsidR="005D74D1">
        <w:rPr>
          <w:lang w:val="sv-SE"/>
        </w:rPr>
        <w:t xml:space="preserve">prestasi </w:t>
      </w:r>
      <w:r>
        <w:rPr>
          <w:lang w:val="sv-SE"/>
        </w:rPr>
        <w:t xml:space="preserve">belajar dapat diketahui setelah dilakukan pengukuran dengan </w:t>
      </w:r>
      <w:r>
        <w:rPr>
          <w:lang w:val="sv-SE"/>
        </w:rPr>
        <w:lastRenderedPageBreak/>
        <w:t xml:space="preserve">menggunakan tes, baik tes tertulis, lisan, maupun tes perbuatan. </w:t>
      </w:r>
      <w:r w:rsidRPr="0086367B">
        <w:rPr>
          <w:lang w:val="sv-SE"/>
        </w:rPr>
        <w:t>Masran Sri Muliani</w:t>
      </w:r>
      <w:r>
        <w:rPr>
          <w:lang w:val="sv-SE"/>
        </w:rPr>
        <w:t xml:space="preserve"> mengemukakan bahwa </w:t>
      </w:r>
      <w:r w:rsidR="005D74D1">
        <w:rPr>
          <w:lang w:val="sv-SE"/>
        </w:rPr>
        <w:t xml:space="preserve">prestasi </w:t>
      </w:r>
      <w:r>
        <w:rPr>
          <w:lang w:val="sv-SE"/>
        </w:rPr>
        <w:t xml:space="preserve">belajar adalah </w:t>
      </w:r>
      <w:r w:rsidRPr="0086367B">
        <w:rPr>
          <w:lang w:val="sv-SE"/>
        </w:rPr>
        <w:t>”</w:t>
      </w:r>
      <w:r>
        <w:rPr>
          <w:lang w:val="sv-SE"/>
        </w:rPr>
        <w:t xml:space="preserve">hasil </w:t>
      </w:r>
      <w:r w:rsidRPr="0086367B">
        <w:rPr>
          <w:lang w:val="sv-SE"/>
        </w:rPr>
        <w:t xml:space="preserve">penelitian atau pengukuran untuk mengetahui apakah </w:t>
      </w:r>
      <w:r>
        <w:rPr>
          <w:lang w:val="sv-SE"/>
        </w:rPr>
        <w:t xml:space="preserve">guru </w:t>
      </w:r>
      <w:r w:rsidRPr="0086367B">
        <w:rPr>
          <w:lang w:val="sv-SE"/>
        </w:rPr>
        <w:t>dalam menyajikan bahan pelajaran telah berhasil dengan baik. Disamping itu juga, untuk mengukur seberapa jauh siswa menangkap dan mengerti yang telah dipelajari”</w:t>
      </w:r>
      <w:r>
        <w:rPr>
          <w:lang w:val="sv-SE"/>
        </w:rPr>
        <w:t>.</w:t>
      </w:r>
      <w:r w:rsidRPr="0086367B">
        <w:rPr>
          <w:rStyle w:val="FootnoteReference"/>
          <w:lang w:val="sv-SE"/>
        </w:rPr>
        <w:footnoteReference w:id="21"/>
      </w:r>
      <w:r>
        <w:rPr>
          <w:lang w:val="sv-SE"/>
        </w:rPr>
        <w:t xml:space="preserve">  </w:t>
      </w:r>
    </w:p>
    <w:p w:rsidR="00197D70" w:rsidRDefault="00197D70" w:rsidP="00301499">
      <w:pPr>
        <w:spacing w:line="480" w:lineRule="auto"/>
        <w:ind w:left="360" w:firstLine="720"/>
        <w:jc w:val="both"/>
      </w:pPr>
      <w:r w:rsidRPr="000E11DA">
        <w:rPr>
          <w:lang w:val="sv-SE"/>
        </w:rPr>
        <w:t xml:space="preserve">Pengertian </w:t>
      </w:r>
      <w:r w:rsidR="005D74D1">
        <w:rPr>
          <w:lang w:val="sv-SE"/>
        </w:rPr>
        <w:t xml:space="preserve">prestasi </w:t>
      </w:r>
      <w:r w:rsidRPr="000E11DA">
        <w:rPr>
          <w:lang w:val="sv-SE"/>
        </w:rPr>
        <w:t xml:space="preserve">belajar yang dikemukakan Muliani di atas menekankan dua hal pokok yaitu bahwa </w:t>
      </w:r>
      <w:r w:rsidR="00301499">
        <w:rPr>
          <w:lang w:val="sv-SE"/>
        </w:rPr>
        <w:t xml:space="preserve">prestasi </w:t>
      </w:r>
      <w:r w:rsidRPr="000E11DA">
        <w:rPr>
          <w:lang w:val="sv-SE"/>
        </w:rPr>
        <w:t xml:space="preserve">belajar adalah parameter keberhasilan guru dalam mengajar sekaligus juga menunjukkan tingkat penguasaan siswa terhadap materi pelajaran. </w:t>
      </w:r>
      <w:r>
        <w:t xml:space="preserve">Kedua hal pokok di atas saling terkait, dimana tingkat penguasaan siswa terhadap materi pelajaran pada dasarnya sangat bergantung pada kepiawaian guru dalam mengajar. </w:t>
      </w:r>
    </w:p>
    <w:p w:rsidR="00197D70" w:rsidRDefault="00301499" w:rsidP="00197D70">
      <w:pPr>
        <w:spacing w:line="480" w:lineRule="auto"/>
        <w:ind w:left="360" w:firstLine="720"/>
        <w:jc w:val="both"/>
        <w:rPr>
          <w:lang w:val="id-ID"/>
        </w:rPr>
      </w:pPr>
      <w:r>
        <w:t xml:space="preserve">Prestasi </w:t>
      </w:r>
      <w:r w:rsidR="00197D70">
        <w:t xml:space="preserve">belajar sebagai parameter keberhasilan belajar siswa membutuhkan suatu standar untuk dijadikan acuan dalam menentukan apakah siswa telah berhasil dalam belajarnya atau tidak. Dalam rangka itu, </w:t>
      </w:r>
      <w:r w:rsidR="00197D70">
        <w:rPr>
          <w:lang w:val="id-ID"/>
        </w:rPr>
        <w:t>Saiful Djamarah dan Asman Zain</w:t>
      </w:r>
      <w:r w:rsidR="00197D70">
        <w:t xml:space="preserve"> merumuskan acuan dasar yang dapat dijadikan kriteria dalam menentukan tingkat keberhasilan belajar siswa yaitu:</w:t>
      </w:r>
    </w:p>
    <w:p w:rsidR="00197D70" w:rsidRPr="005B352F" w:rsidRDefault="00197D70" w:rsidP="00197D70">
      <w:pPr>
        <w:numPr>
          <w:ilvl w:val="0"/>
          <w:numId w:val="12"/>
        </w:numPr>
        <w:ind w:left="990" w:hanging="284"/>
        <w:jc w:val="both"/>
        <w:rPr>
          <w:lang w:val="id-ID"/>
        </w:rPr>
      </w:pPr>
      <w:r>
        <w:t>Apabila d</w:t>
      </w:r>
      <w:r>
        <w:rPr>
          <w:lang w:val="id-ID"/>
        </w:rPr>
        <w:t>aya serap terhadap bahan pelajaran yang diajarkan mencapai prestasi tinggi, baik secara individu maupun secara kelompok</w:t>
      </w:r>
    </w:p>
    <w:p w:rsidR="00197D70" w:rsidRPr="005B352F" w:rsidRDefault="00197D70" w:rsidP="00197D70">
      <w:pPr>
        <w:numPr>
          <w:ilvl w:val="0"/>
          <w:numId w:val="12"/>
        </w:numPr>
        <w:ind w:left="990" w:hanging="284"/>
        <w:jc w:val="both"/>
        <w:rPr>
          <w:lang w:val="id-ID"/>
        </w:rPr>
      </w:pPr>
      <w:r>
        <w:t>Apabila p</w:t>
      </w:r>
      <w:r w:rsidRPr="005B352F">
        <w:rPr>
          <w:lang w:val="id-ID"/>
        </w:rPr>
        <w:t>erilaku yang digariskan dalam tujuan pengajaran/instruksional khus</w:t>
      </w:r>
      <w:r>
        <w:t xml:space="preserve">us </w:t>
      </w:r>
      <w:r w:rsidRPr="005B352F">
        <w:rPr>
          <w:lang w:val="id-ID"/>
        </w:rPr>
        <w:t>(TIK) telah dicapai siswa secara individu maupun kelompok</w:t>
      </w:r>
      <w:r>
        <w:t>.</w:t>
      </w:r>
      <w:r>
        <w:rPr>
          <w:rStyle w:val="FootnoteReference"/>
          <w:lang w:val="id-ID"/>
        </w:rPr>
        <w:footnoteReference w:id="22"/>
      </w:r>
    </w:p>
    <w:p w:rsidR="00197D70" w:rsidRPr="005B352F" w:rsidRDefault="00197D70" w:rsidP="00197D70">
      <w:pPr>
        <w:ind w:left="990"/>
        <w:jc w:val="both"/>
        <w:rPr>
          <w:lang w:val="id-ID"/>
        </w:rPr>
      </w:pPr>
    </w:p>
    <w:p w:rsidR="00197D70" w:rsidRPr="000E11DA" w:rsidRDefault="00197D70" w:rsidP="00197D70">
      <w:pPr>
        <w:autoSpaceDE w:val="0"/>
        <w:autoSpaceDN w:val="0"/>
        <w:adjustRightInd w:val="0"/>
        <w:spacing w:line="480" w:lineRule="auto"/>
        <w:ind w:left="426" w:firstLine="850"/>
        <w:jc w:val="both"/>
        <w:rPr>
          <w:lang w:val="sv-SE"/>
        </w:rPr>
      </w:pPr>
      <w:r>
        <w:rPr>
          <w:lang w:val="sv-SE"/>
        </w:rPr>
        <w:lastRenderedPageBreak/>
        <w:t>Dari uraian dan penjelasan dari beberapa tokoh di atas, dapat disarikan beberapa hal terkait dengan hasil belajar siswa, antara lain bahwa: hasil belajar merupakan buah dari kegiatan belajar yang dilakukan siswa. Hasil belajar dapat diketahui melalui kegiatan pengukuran dengan menggunakan tes baik tes tertulis, tes lisan, maupun tes perbuatan. Hasil dari tes tersebut selanjutnya dijadikan bahan evaluasi untuk mengetahui sejauhmana tingkat keberhasilan guru dalam mengajar, sekaligus juga menunjukkan sejauhmana siswa mampu menyerap materi pelajaran yang telah disajikan.</w:t>
      </w:r>
    </w:p>
    <w:p w:rsidR="00197D70" w:rsidRPr="008D6E81" w:rsidRDefault="00197D70" w:rsidP="008D6E81">
      <w:pPr>
        <w:ind w:left="851"/>
        <w:jc w:val="both"/>
        <w:rPr>
          <w:sz w:val="20"/>
          <w:lang w:val="id-ID"/>
        </w:rPr>
      </w:pPr>
    </w:p>
    <w:p w:rsidR="00197D70" w:rsidRPr="006D403F" w:rsidRDefault="00197D70" w:rsidP="00301499">
      <w:pPr>
        <w:numPr>
          <w:ilvl w:val="0"/>
          <w:numId w:val="11"/>
        </w:numPr>
        <w:spacing w:line="480" w:lineRule="auto"/>
        <w:rPr>
          <w:b/>
          <w:bCs/>
          <w:lang w:val="sv-SE"/>
        </w:rPr>
      </w:pPr>
      <w:r>
        <w:rPr>
          <w:b/>
          <w:bCs/>
          <w:lang w:val="id-ID"/>
        </w:rPr>
        <w:t xml:space="preserve">Faktor-Faktor yang Mempengaruhi </w:t>
      </w:r>
      <w:r w:rsidR="00301499">
        <w:rPr>
          <w:b/>
          <w:bCs/>
        </w:rPr>
        <w:t xml:space="preserve">Prestasi </w:t>
      </w:r>
      <w:r>
        <w:rPr>
          <w:b/>
          <w:bCs/>
          <w:lang w:val="id-ID"/>
        </w:rPr>
        <w:t>Belajar Siswa</w:t>
      </w:r>
    </w:p>
    <w:p w:rsidR="00197D70" w:rsidRDefault="00197D70" w:rsidP="00301499">
      <w:pPr>
        <w:spacing w:line="480" w:lineRule="auto"/>
        <w:ind w:left="360" w:firstLine="720"/>
        <w:jc w:val="both"/>
        <w:rPr>
          <w:lang w:val="id-ID"/>
        </w:rPr>
      </w:pPr>
      <w:r>
        <w:rPr>
          <w:lang w:val="id-ID"/>
        </w:rPr>
        <w:t xml:space="preserve">Pencapaian </w:t>
      </w:r>
      <w:r w:rsidR="00301499">
        <w:t xml:space="preserve">prestasi </w:t>
      </w:r>
      <w:r>
        <w:rPr>
          <w:lang w:val="id-ID"/>
        </w:rPr>
        <w:t xml:space="preserve">belajar dipengaruhi oleh banyak faktor, sehingga tidaklah mengherankan apabila </w:t>
      </w:r>
      <w:r w:rsidR="00301499">
        <w:t xml:space="preserve">prestasi </w:t>
      </w:r>
      <w:r>
        <w:rPr>
          <w:lang w:val="id-ID"/>
        </w:rPr>
        <w:t xml:space="preserve">belajar dari setiap siswa dalam satu kelas mempunyai nilai yang bervariasi. </w:t>
      </w:r>
      <w:r>
        <w:t xml:space="preserve">Keragaman tingkat prestasi siswa seiring dengan perbedaan siswa dalam faktor-faktor tersebut, baik secara secara internal maupun eksternal. </w:t>
      </w:r>
      <w:r>
        <w:rPr>
          <w:lang w:val="id-ID"/>
        </w:rPr>
        <w:t>Nana Sudjana</w:t>
      </w:r>
      <w:r>
        <w:t xml:space="preserve"> mengemukakan</w:t>
      </w:r>
      <w:r>
        <w:rPr>
          <w:lang w:val="id-ID"/>
        </w:rPr>
        <w:t xml:space="preserve"> ada lima faktor yang mempengaruhi </w:t>
      </w:r>
      <w:r w:rsidR="00301499">
        <w:t xml:space="preserve">prestasi </w:t>
      </w:r>
      <w:r>
        <w:rPr>
          <w:lang w:val="id-ID"/>
        </w:rPr>
        <w:t>belajar siswa yaitu:</w:t>
      </w:r>
    </w:p>
    <w:p w:rsidR="00197D70" w:rsidRDefault="00197D70" w:rsidP="00197D70">
      <w:pPr>
        <w:numPr>
          <w:ilvl w:val="0"/>
          <w:numId w:val="13"/>
        </w:numPr>
        <w:ind w:left="1080"/>
        <w:jc w:val="both"/>
        <w:rPr>
          <w:lang w:val="id-ID"/>
        </w:rPr>
      </w:pPr>
      <w:r>
        <w:rPr>
          <w:lang w:val="id-ID"/>
        </w:rPr>
        <w:t>Bakat siswa</w:t>
      </w:r>
    </w:p>
    <w:p w:rsidR="00197D70" w:rsidRDefault="00197D70" w:rsidP="00197D70">
      <w:pPr>
        <w:numPr>
          <w:ilvl w:val="0"/>
          <w:numId w:val="13"/>
        </w:numPr>
        <w:ind w:left="1080"/>
        <w:jc w:val="both"/>
        <w:rPr>
          <w:lang w:val="id-ID"/>
        </w:rPr>
      </w:pPr>
      <w:r>
        <w:rPr>
          <w:lang w:val="id-ID"/>
        </w:rPr>
        <w:t>Waktu yang tersedia untuk belajar</w:t>
      </w:r>
    </w:p>
    <w:p w:rsidR="00197D70" w:rsidRDefault="00197D70" w:rsidP="00197D70">
      <w:pPr>
        <w:numPr>
          <w:ilvl w:val="0"/>
          <w:numId w:val="13"/>
        </w:numPr>
        <w:ind w:left="1080"/>
        <w:jc w:val="both"/>
        <w:rPr>
          <w:lang w:val="id-ID"/>
        </w:rPr>
      </w:pPr>
      <w:r>
        <w:rPr>
          <w:lang w:val="id-ID"/>
        </w:rPr>
        <w:t>Waktu yang diperlukan siswa untuk menjelaskan pelajaran</w:t>
      </w:r>
    </w:p>
    <w:p w:rsidR="00197D70" w:rsidRDefault="00197D70" w:rsidP="00197D70">
      <w:pPr>
        <w:numPr>
          <w:ilvl w:val="0"/>
          <w:numId w:val="13"/>
        </w:numPr>
        <w:ind w:left="1080"/>
        <w:jc w:val="both"/>
        <w:rPr>
          <w:lang w:val="id-ID"/>
        </w:rPr>
      </w:pPr>
      <w:r>
        <w:rPr>
          <w:lang w:val="id-ID"/>
        </w:rPr>
        <w:t>Kualitas pengajaran</w:t>
      </w:r>
    </w:p>
    <w:p w:rsidR="00197D70" w:rsidRDefault="00197D70" w:rsidP="00197D70">
      <w:pPr>
        <w:numPr>
          <w:ilvl w:val="0"/>
          <w:numId w:val="13"/>
        </w:numPr>
        <w:ind w:left="1080"/>
        <w:jc w:val="both"/>
        <w:rPr>
          <w:lang w:val="id-ID"/>
        </w:rPr>
      </w:pPr>
      <w:r>
        <w:rPr>
          <w:lang w:val="id-ID"/>
        </w:rPr>
        <w:t>Kemampuan individu</w:t>
      </w:r>
      <w:r>
        <w:rPr>
          <w:rStyle w:val="FootnoteReference"/>
          <w:lang w:val="id-ID"/>
        </w:rPr>
        <w:footnoteReference w:id="23"/>
      </w:r>
      <w:r>
        <w:rPr>
          <w:lang w:val="id-ID"/>
        </w:rPr>
        <w:t>.</w:t>
      </w:r>
    </w:p>
    <w:p w:rsidR="00197D70" w:rsidRDefault="00197D70" w:rsidP="00197D70">
      <w:pPr>
        <w:ind w:left="1080" w:firstLine="851"/>
        <w:jc w:val="both"/>
        <w:rPr>
          <w:lang w:val="id-ID"/>
        </w:rPr>
      </w:pPr>
    </w:p>
    <w:p w:rsidR="00197D70" w:rsidRDefault="00301499" w:rsidP="00197D70">
      <w:pPr>
        <w:spacing w:line="480" w:lineRule="auto"/>
        <w:ind w:left="360" w:firstLine="720"/>
        <w:jc w:val="both"/>
      </w:pPr>
      <w:r>
        <w:t xml:space="preserve">Prestasi </w:t>
      </w:r>
      <w:r w:rsidR="00197D70">
        <w:rPr>
          <w:lang w:val="id-ID"/>
        </w:rPr>
        <w:t xml:space="preserve">belajar </w:t>
      </w:r>
      <w:r w:rsidR="00197D70">
        <w:t xml:space="preserve">sangat bergantung pada kualitas belajar. Kualitas belajar dipengaruhi oleh faktor-faktor individual (faktor internal) dan faktor eksternal. </w:t>
      </w:r>
      <w:r w:rsidR="00197D70">
        <w:lastRenderedPageBreak/>
        <w:t>Faktor internal meliputi intelegensi, bakat, minat, motivasi, dan lain-lain sedangkan faktor eksternal adalah segala hal yang berada di luar individu siswa yang dapat mempengaruhi hasil belajar siswa seperti lingkungan belajar, kemampuan guru mengajar, waktu belajar, dan lain-lain.</w:t>
      </w:r>
      <w:r w:rsidR="00197D70" w:rsidRPr="009A4D08">
        <w:t xml:space="preserve"> </w:t>
      </w:r>
    </w:p>
    <w:p w:rsidR="00197D70" w:rsidRDefault="00197D70" w:rsidP="00197D70">
      <w:pPr>
        <w:spacing w:line="480" w:lineRule="auto"/>
        <w:ind w:left="360" w:firstLine="720"/>
        <w:jc w:val="both"/>
        <w:rPr>
          <w:lang w:val="id-ID"/>
        </w:rPr>
      </w:pPr>
      <w:r w:rsidRPr="009A4D08">
        <w:t xml:space="preserve">Faktor internal merupakan faktor yang paling penting dan </w:t>
      </w:r>
      <w:r>
        <w:t xml:space="preserve">dominan dalam mempengaruhi kualitas </w:t>
      </w:r>
      <w:r>
        <w:rPr>
          <w:lang w:val="id-ID"/>
        </w:rPr>
        <w:t>belajar</w:t>
      </w:r>
      <w:r>
        <w:t xml:space="preserve"> seseorang</w:t>
      </w:r>
      <w:r w:rsidRPr="009A4D08">
        <w:t>.</w:t>
      </w:r>
      <w:r>
        <w:rPr>
          <w:lang w:val="id-ID"/>
        </w:rPr>
        <w:t xml:space="preserve">  Burhanuddin Salam menjelaskan bahwa: </w:t>
      </w:r>
    </w:p>
    <w:p w:rsidR="00197D70" w:rsidRDefault="00197D70" w:rsidP="00197D70">
      <w:pPr>
        <w:pStyle w:val="ListParagraph"/>
        <w:spacing w:after="0" w:line="240" w:lineRule="auto"/>
        <w:ind w:left="851"/>
        <w:jc w:val="both"/>
        <w:rPr>
          <w:rFonts w:ascii="Times New Roman" w:hAnsi="Times New Roman"/>
          <w:sz w:val="24"/>
          <w:szCs w:val="24"/>
          <w:lang w:val="id-ID"/>
        </w:rPr>
      </w:pPr>
      <w:r>
        <w:rPr>
          <w:rFonts w:ascii="Times New Roman" w:hAnsi="Times New Roman"/>
          <w:sz w:val="24"/>
          <w:szCs w:val="24"/>
          <w:lang w:val="id-ID"/>
        </w:rPr>
        <w:t>Kegagalan mencapai prestasi akademik di sekolah bersumber dari emosi, baik gangguan yang tergolong abnormalitas, maupun normal dalam bentuk antara lain frustasi, kemarahan, tekanan, persaingan, dan ketegangan dalam masa kritik</w:t>
      </w:r>
      <w:r>
        <w:rPr>
          <w:rStyle w:val="FootnoteReference"/>
          <w:rFonts w:ascii="Times New Roman" w:hAnsi="Times New Roman"/>
          <w:sz w:val="24"/>
          <w:szCs w:val="24"/>
          <w:lang w:val="id-ID"/>
        </w:rPr>
        <w:footnoteReference w:id="24"/>
      </w:r>
      <w:r>
        <w:rPr>
          <w:rFonts w:ascii="Times New Roman" w:hAnsi="Times New Roman"/>
          <w:sz w:val="24"/>
          <w:szCs w:val="24"/>
          <w:lang w:val="id-ID"/>
        </w:rPr>
        <w:t>.</w:t>
      </w:r>
    </w:p>
    <w:p w:rsidR="00197D70" w:rsidRDefault="00197D70" w:rsidP="00197D70">
      <w:pPr>
        <w:pStyle w:val="ListParagraph"/>
        <w:spacing w:after="0" w:line="240" w:lineRule="auto"/>
        <w:ind w:left="567"/>
        <w:jc w:val="both"/>
        <w:rPr>
          <w:rFonts w:ascii="Times New Roman" w:hAnsi="Times New Roman"/>
          <w:sz w:val="24"/>
          <w:szCs w:val="24"/>
          <w:lang w:val="id-ID"/>
        </w:rPr>
      </w:pPr>
    </w:p>
    <w:p w:rsidR="00197D70" w:rsidRPr="00F27B64" w:rsidRDefault="00197D70" w:rsidP="00197D70">
      <w:pPr>
        <w:pStyle w:val="ListParagraph"/>
        <w:spacing w:after="0" w:line="480" w:lineRule="auto"/>
        <w:ind w:left="360" w:firstLine="720"/>
        <w:jc w:val="both"/>
      </w:pPr>
      <w:r w:rsidRPr="007B5D85">
        <w:rPr>
          <w:rFonts w:ascii="Times New Roman" w:hAnsi="Times New Roman"/>
          <w:sz w:val="24"/>
          <w:szCs w:val="24"/>
          <w:lang w:val="id-ID"/>
        </w:rPr>
        <w:t>Demikian juga, Djamarah menjelaskan bahwa</w:t>
      </w:r>
      <w:r>
        <w:rPr>
          <w:rFonts w:ascii="Times New Roman" w:hAnsi="Times New Roman"/>
          <w:sz w:val="24"/>
          <w:szCs w:val="24"/>
          <w:lang w:val="id-ID"/>
        </w:rPr>
        <w:t xml:space="preserve"> “</w:t>
      </w:r>
      <w:r w:rsidRPr="007B5D85">
        <w:rPr>
          <w:rFonts w:ascii="Times New Roman" w:hAnsi="Times New Roman"/>
          <w:sz w:val="24"/>
          <w:szCs w:val="24"/>
          <w:lang w:val="id-ID"/>
        </w:rPr>
        <w:t>d</w:t>
      </w:r>
      <w:r>
        <w:rPr>
          <w:rFonts w:ascii="Times New Roman" w:hAnsi="Times New Roman"/>
          <w:sz w:val="24"/>
          <w:szCs w:val="24"/>
          <w:lang w:val="id-ID"/>
        </w:rPr>
        <w:t>alam proses belajar, motivasi sangat diperlukan sebab seseorang yang tidak mempunyai motivasi dalam belajar, tak mungkin melakukan aktifitas belajar</w:t>
      </w:r>
      <w:r>
        <w:rPr>
          <w:rStyle w:val="FootnoteReference"/>
          <w:rFonts w:ascii="Times New Roman" w:hAnsi="Times New Roman"/>
          <w:sz w:val="24"/>
          <w:szCs w:val="24"/>
        </w:rPr>
        <w:footnoteReference w:id="25"/>
      </w:r>
      <w:r>
        <w:rPr>
          <w:rFonts w:ascii="Times New Roman" w:hAnsi="Times New Roman"/>
          <w:sz w:val="24"/>
          <w:szCs w:val="24"/>
          <w:lang w:val="id-ID"/>
        </w:rPr>
        <w:t>.</w:t>
      </w:r>
      <w:r w:rsidRPr="007B5D85">
        <w:rPr>
          <w:rFonts w:ascii="Times New Roman" w:hAnsi="Times New Roman"/>
          <w:sz w:val="24"/>
          <w:szCs w:val="24"/>
          <w:lang w:val="id-ID"/>
        </w:rPr>
        <w:t xml:space="preserve"> </w:t>
      </w:r>
      <w:r w:rsidRPr="009A4D08">
        <w:rPr>
          <w:rFonts w:ascii="Times New Roman" w:hAnsi="Times New Roman"/>
          <w:sz w:val="24"/>
          <w:szCs w:val="24"/>
        </w:rPr>
        <w:t xml:space="preserve">Disamping faktor </w:t>
      </w:r>
      <w:r>
        <w:rPr>
          <w:rFonts w:ascii="Times New Roman" w:hAnsi="Times New Roman"/>
          <w:sz w:val="24"/>
          <w:szCs w:val="24"/>
          <w:lang w:val="id-ID"/>
        </w:rPr>
        <w:t>motivasi</w:t>
      </w:r>
      <w:r>
        <w:rPr>
          <w:rFonts w:ascii="Times New Roman" w:hAnsi="Times New Roman"/>
          <w:sz w:val="24"/>
          <w:szCs w:val="24"/>
        </w:rPr>
        <w:t xml:space="preserve"> juga ada faktor lain, seperti </w:t>
      </w:r>
      <w:r w:rsidRPr="009A4D08">
        <w:rPr>
          <w:rFonts w:ascii="Times New Roman" w:hAnsi="Times New Roman"/>
          <w:sz w:val="24"/>
          <w:szCs w:val="24"/>
        </w:rPr>
        <w:t>minat dan perhatian, sikap dan k</w:t>
      </w:r>
      <w:r>
        <w:rPr>
          <w:rFonts w:ascii="Times New Roman" w:hAnsi="Times New Roman"/>
          <w:sz w:val="24"/>
          <w:szCs w:val="24"/>
        </w:rPr>
        <w:t xml:space="preserve">ebiasaan belajar, ketekunan, </w:t>
      </w:r>
      <w:r w:rsidRPr="009A4D08">
        <w:rPr>
          <w:rFonts w:ascii="Times New Roman" w:hAnsi="Times New Roman"/>
          <w:sz w:val="24"/>
          <w:szCs w:val="24"/>
        </w:rPr>
        <w:t>faktor fisik dan psikis.</w:t>
      </w:r>
      <w:r>
        <w:rPr>
          <w:rFonts w:ascii="Times New Roman" w:hAnsi="Times New Roman"/>
          <w:sz w:val="24"/>
          <w:szCs w:val="24"/>
        </w:rPr>
        <w:t xml:space="preserve"> </w:t>
      </w:r>
    </w:p>
    <w:p w:rsidR="00197D70" w:rsidRPr="009A4D08" w:rsidRDefault="00197D70" w:rsidP="00197D70">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Selain faktor internal, terdapat pula faktor eksternal yaitu faktor-faktor yang berada di luar individu yang ikut mempengaruhi proses belajar siswa. F</w:t>
      </w:r>
      <w:r w:rsidRPr="009A4D08">
        <w:rPr>
          <w:rFonts w:ascii="Times New Roman" w:hAnsi="Times New Roman"/>
          <w:sz w:val="24"/>
          <w:szCs w:val="24"/>
        </w:rPr>
        <w:t xml:space="preserve">aktor eksternal </w:t>
      </w:r>
      <w:r>
        <w:rPr>
          <w:rFonts w:ascii="Times New Roman" w:hAnsi="Times New Roman"/>
          <w:sz w:val="24"/>
          <w:szCs w:val="24"/>
        </w:rPr>
        <w:t xml:space="preserve">tersebut </w:t>
      </w:r>
      <w:r w:rsidRPr="009A4D08">
        <w:rPr>
          <w:rFonts w:ascii="Times New Roman" w:hAnsi="Times New Roman"/>
          <w:sz w:val="24"/>
          <w:szCs w:val="24"/>
        </w:rPr>
        <w:t xml:space="preserve">meliputi faktor </w:t>
      </w:r>
      <w:r w:rsidRPr="009A4D08">
        <w:rPr>
          <w:rFonts w:ascii="Times New Roman" w:hAnsi="Times New Roman"/>
          <w:i/>
          <w:sz w:val="24"/>
          <w:szCs w:val="24"/>
        </w:rPr>
        <w:t>environmental</w:t>
      </w:r>
      <w:r w:rsidRPr="009A4D08">
        <w:rPr>
          <w:rFonts w:ascii="Times New Roman" w:hAnsi="Times New Roman"/>
          <w:sz w:val="24"/>
          <w:szCs w:val="24"/>
        </w:rPr>
        <w:t xml:space="preserve"> (lingkungan) dan faktor </w:t>
      </w:r>
      <w:r w:rsidRPr="009A4D08">
        <w:rPr>
          <w:rFonts w:ascii="Times New Roman" w:hAnsi="Times New Roman"/>
          <w:i/>
          <w:sz w:val="24"/>
          <w:szCs w:val="24"/>
        </w:rPr>
        <w:t>instrument</w:t>
      </w:r>
      <w:r w:rsidRPr="009A4D08">
        <w:rPr>
          <w:rFonts w:ascii="Times New Roman" w:hAnsi="Times New Roman"/>
          <w:sz w:val="24"/>
          <w:szCs w:val="24"/>
        </w:rPr>
        <w:t xml:space="preserve"> </w:t>
      </w:r>
      <w:r w:rsidRPr="009A4D08">
        <w:rPr>
          <w:rFonts w:ascii="Times New Roman" w:hAnsi="Times New Roman"/>
          <w:i/>
          <w:sz w:val="24"/>
          <w:szCs w:val="24"/>
        </w:rPr>
        <w:t>input</w:t>
      </w:r>
      <w:r w:rsidRPr="009A4D08">
        <w:rPr>
          <w:rFonts w:ascii="Times New Roman" w:hAnsi="Times New Roman"/>
          <w:sz w:val="24"/>
          <w:szCs w:val="24"/>
        </w:rPr>
        <w:t xml:space="preserve">. Faktor </w:t>
      </w:r>
      <w:r>
        <w:rPr>
          <w:rFonts w:ascii="Times New Roman" w:hAnsi="Times New Roman"/>
          <w:sz w:val="24"/>
          <w:szCs w:val="24"/>
        </w:rPr>
        <w:t>e</w:t>
      </w:r>
      <w:r w:rsidRPr="009A4D08">
        <w:rPr>
          <w:rFonts w:ascii="Times New Roman" w:hAnsi="Times New Roman"/>
          <w:i/>
          <w:sz w:val="24"/>
          <w:szCs w:val="24"/>
        </w:rPr>
        <w:t>nv</w:t>
      </w:r>
      <w:r>
        <w:rPr>
          <w:rFonts w:ascii="Times New Roman" w:hAnsi="Times New Roman"/>
          <w:i/>
          <w:sz w:val="24"/>
          <w:szCs w:val="24"/>
        </w:rPr>
        <w:t>i</w:t>
      </w:r>
      <w:r w:rsidRPr="009A4D08">
        <w:rPr>
          <w:rFonts w:ascii="Times New Roman" w:hAnsi="Times New Roman"/>
          <w:i/>
          <w:sz w:val="24"/>
          <w:szCs w:val="24"/>
        </w:rPr>
        <w:t xml:space="preserve">romental input </w:t>
      </w:r>
      <w:r w:rsidRPr="009A4D08">
        <w:rPr>
          <w:rFonts w:ascii="Times New Roman" w:hAnsi="Times New Roman"/>
          <w:sz w:val="24"/>
          <w:szCs w:val="24"/>
        </w:rPr>
        <w:t>atau faktor yang berasal dari lingkungan terdiri dari faktor lingkungan</w:t>
      </w:r>
      <w:r>
        <w:rPr>
          <w:rFonts w:ascii="Times New Roman" w:hAnsi="Times New Roman"/>
          <w:sz w:val="24"/>
          <w:szCs w:val="24"/>
        </w:rPr>
        <w:t xml:space="preserve"> fisik dan faktor lingkungan sos</w:t>
      </w:r>
      <w:r w:rsidRPr="009A4D08">
        <w:rPr>
          <w:rFonts w:ascii="Times New Roman" w:hAnsi="Times New Roman"/>
          <w:sz w:val="24"/>
          <w:szCs w:val="24"/>
        </w:rPr>
        <w:t xml:space="preserve">ial. </w:t>
      </w:r>
      <w:r w:rsidRPr="009A4D08">
        <w:rPr>
          <w:rFonts w:ascii="Times New Roman" w:hAnsi="Times New Roman"/>
          <w:sz w:val="24"/>
          <w:szCs w:val="24"/>
        </w:rPr>
        <w:lastRenderedPageBreak/>
        <w:t xml:space="preserve">Kedua bentuk </w:t>
      </w:r>
      <w:r>
        <w:rPr>
          <w:rFonts w:ascii="Times New Roman" w:hAnsi="Times New Roman"/>
          <w:sz w:val="24"/>
          <w:szCs w:val="24"/>
        </w:rPr>
        <w:t>lingkungan</w:t>
      </w:r>
      <w:r w:rsidRPr="009A4D08">
        <w:rPr>
          <w:rFonts w:ascii="Times New Roman" w:hAnsi="Times New Roman"/>
          <w:sz w:val="24"/>
          <w:szCs w:val="24"/>
        </w:rPr>
        <w:t xml:space="preserve"> ini saling berinteraksi, saling mendukung dan secara simultan mempengaruhi proses dan hasil belajar siswa. Faktor-faktor tersebut meliputi:</w:t>
      </w:r>
    </w:p>
    <w:p w:rsidR="00197D70" w:rsidRPr="00981ECF" w:rsidRDefault="00197D70" w:rsidP="00197D70">
      <w:pPr>
        <w:pStyle w:val="ListParagraph"/>
        <w:numPr>
          <w:ilvl w:val="0"/>
          <w:numId w:val="14"/>
        </w:numPr>
        <w:spacing w:after="0" w:line="240" w:lineRule="auto"/>
        <w:ind w:left="1134" w:hanging="283"/>
        <w:jc w:val="both"/>
        <w:rPr>
          <w:rFonts w:ascii="Times New Roman" w:hAnsi="Times New Roman"/>
          <w:sz w:val="24"/>
          <w:szCs w:val="24"/>
        </w:rPr>
      </w:pPr>
      <w:r w:rsidRPr="00981ECF">
        <w:rPr>
          <w:rFonts w:ascii="Times New Roman" w:hAnsi="Times New Roman"/>
          <w:sz w:val="24"/>
          <w:szCs w:val="24"/>
        </w:rPr>
        <w:t>Faktor lingkungan fisik, yakni meliputi keadaan lingkungan yang berwujud keadaan suhu, kelembaban, termaksud kesehatan lingkungan alam di sekitar seko</w:t>
      </w:r>
      <w:r>
        <w:rPr>
          <w:rFonts w:ascii="Times New Roman" w:hAnsi="Times New Roman"/>
          <w:sz w:val="24"/>
          <w:szCs w:val="24"/>
        </w:rPr>
        <w:t>l</w:t>
      </w:r>
      <w:r w:rsidRPr="00981ECF">
        <w:rPr>
          <w:rFonts w:ascii="Times New Roman" w:hAnsi="Times New Roman"/>
          <w:sz w:val="24"/>
          <w:szCs w:val="24"/>
        </w:rPr>
        <w:t>ah. Belajar pada suhu udara yang normal akan memberikan hasil yang lebih baik dari belajar pada keadaan suhu yang terlampau panas atau terlampau dingin.</w:t>
      </w:r>
    </w:p>
    <w:p w:rsidR="00197D70" w:rsidRPr="00A52733" w:rsidRDefault="00197D70" w:rsidP="00197D70">
      <w:pPr>
        <w:pStyle w:val="ListParagraph"/>
        <w:numPr>
          <w:ilvl w:val="0"/>
          <w:numId w:val="14"/>
        </w:numPr>
        <w:spacing w:after="0" w:line="240" w:lineRule="auto"/>
        <w:ind w:left="1134" w:hanging="283"/>
        <w:jc w:val="both"/>
        <w:rPr>
          <w:rFonts w:ascii="Times New Roman" w:hAnsi="Times New Roman"/>
          <w:sz w:val="24"/>
          <w:szCs w:val="24"/>
        </w:rPr>
      </w:pPr>
      <w:r w:rsidRPr="00981ECF">
        <w:rPr>
          <w:rFonts w:ascii="Times New Roman" w:hAnsi="Times New Roman"/>
          <w:sz w:val="24"/>
          <w:szCs w:val="24"/>
        </w:rPr>
        <w:t>Faktor lingkungan sosial yakni manusia dan lainnya seperti lingkungan keluarga dan lingkungan masyarakat di mana anak bertempat tinggal dan melakukan interaksi sosialnya. Anak yang bertempat tinggal pada daerah kawasan yang tidak hiruk pikuk akan lebih baik proses belajarnya dari anak yang tinggal di lingkugan keributan atau kekacauan (tidak kondusif).</w:t>
      </w:r>
      <w:r w:rsidRPr="00981ECF">
        <w:rPr>
          <w:rStyle w:val="FootnoteReference"/>
          <w:rFonts w:ascii="Times New Roman" w:hAnsi="Times New Roman"/>
          <w:sz w:val="24"/>
          <w:szCs w:val="24"/>
        </w:rPr>
        <w:footnoteReference w:id="26"/>
      </w:r>
      <w:r w:rsidRPr="00981ECF">
        <w:rPr>
          <w:rFonts w:ascii="Times New Roman" w:hAnsi="Times New Roman"/>
          <w:sz w:val="24"/>
          <w:szCs w:val="24"/>
        </w:rPr>
        <w:t xml:space="preserve">  </w:t>
      </w:r>
    </w:p>
    <w:p w:rsidR="00197D70" w:rsidRDefault="00197D70" w:rsidP="00197D70">
      <w:pPr>
        <w:pStyle w:val="ListParagraph"/>
        <w:spacing w:after="0" w:line="240" w:lineRule="auto"/>
        <w:ind w:left="0" w:firstLine="851"/>
        <w:jc w:val="both"/>
        <w:rPr>
          <w:rFonts w:ascii="Times New Roman" w:hAnsi="Times New Roman"/>
          <w:sz w:val="24"/>
          <w:szCs w:val="24"/>
          <w:lang w:val="id-ID"/>
        </w:rPr>
      </w:pPr>
    </w:p>
    <w:p w:rsidR="00197D70" w:rsidRPr="00321D09" w:rsidRDefault="00197D70" w:rsidP="00197D70">
      <w:pPr>
        <w:pStyle w:val="ListParagraph"/>
        <w:spacing w:after="0" w:line="480" w:lineRule="auto"/>
        <w:ind w:left="360" w:firstLine="720"/>
        <w:jc w:val="both"/>
        <w:rPr>
          <w:rFonts w:ascii="Times New Roman" w:hAnsi="Times New Roman"/>
          <w:sz w:val="24"/>
          <w:szCs w:val="24"/>
          <w:lang w:val="id-ID"/>
        </w:rPr>
      </w:pPr>
      <w:r>
        <w:rPr>
          <w:rFonts w:ascii="Times New Roman" w:hAnsi="Times New Roman"/>
          <w:sz w:val="24"/>
          <w:szCs w:val="24"/>
          <w:lang w:val="id-ID"/>
        </w:rPr>
        <w:t>Dari</w:t>
      </w:r>
      <w:r w:rsidRPr="001D68B4">
        <w:rPr>
          <w:rFonts w:ascii="Times New Roman" w:hAnsi="Times New Roman"/>
          <w:sz w:val="24"/>
          <w:szCs w:val="24"/>
          <w:lang w:val="id-ID"/>
        </w:rPr>
        <w:t xml:space="preserve"> uraian di atas</w:t>
      </w:r>
      <w:r>
        <w:rPr>
          <w:rFonts w:ascii="Times New Roman" w:hAnsi="Times New Roman"/>
          <w:sz w:val="24"/>
          <w:szCs w:val="24"/>
          <w:lang w:val="id-ID"/>
        </w:rPr>
        <w:t>,</w:t>
      </w:r>
      <w:r w:rsidRPr="001D68B4">
        <w:rPr>
          <w:rFonts w:ascii="Times New Roman" w:hAnsi="Times New Roman"/>
          <w:sz w:val="24"/>
          <w:szCs w:val="24"/>
          <w:lang w:val="id-ID"/>
        </w:rPr>
        <w:t xml:space="preserve"> dapat diasumsikan bahwa faktor-faktor yang mempengaruhi kualitas belajar seseorang dapat dikatagorikan pada dua aspek yaitu faktor internal baik secara fisik maupun psiskis yang t</w:t>
      </w:r>
      <w:r w:rsidRPr="000E11DA">
        <w:rPr>
          <w:rFonts w:ascii="Times New Roman" w:hAnsi="Times New Roman"/>
          <w:sz w:val="24"/>
          <w:szCs w:val="24"/>
          <w:lang w:val="id-ID"/>
        </w:rPr>
        <w:t>e</w:t>
      </w:r>
      <w:r w:rsidRPr="001D68B4">
        <w:rPr>
          <w:rFonts w:ascii="Times New Roman" w:hAnsi="Times New Roman"/>
          <w:sz w:val="24"/>
          <w:szCs w:val="24"/>
          <w:lang w:val="id-ID"/>
        </w:rPr>
        <w:t xml:space="preserve">rjadi dalam diri seseorang dan faktor eksternal berupa </w:t>
      </w:r>
      <w:r w:rsidRPr="007B5D85">
        <w:rPr>
          <w:rFonts w:ascii="Times New Roman" w:hAnsi="Times New Roman"/>
          <w:sz w:val="24"/>
          <w:szCs w:val="24"/>
          <w:lang w:val="id-ID"/>
        </w:rPr>
        <w:t xml:space="preserve">kualitas </w:t>
      </w:r>
      <w:r w:rsidRPr="000E11DA">
        <w:rPr>
          <w:rFonts w:ascii="Times New Roman" w:hAnsi="Times New Roman"/>
          <w:sz w:val="24"/>
          <w:szCs w:val="24"/>
          <w:lang w:val="id-ID"/>
        </w:rPr>
        <w:t>mengajar</w:t>
      </w:r>
      <w:r w:rsidRPr="007B5D85">
        <w:rPr>
          <w:rFonts w:ascii="Times New Roman" w:hAnsi="Times New Roman"/>
          <w:sz w:val="24"/>
          <w:szCs w:val="24"/>
          <w:lang w:val="id-ID"/>
        </w:rPr>
        <w:t xml:space="preserve"> guru</w:t>
      </w:r>
      <w:r w:rsidRPr="000E11DA">
        <w:rPr>
          <w:rFonts w:ascii="Times New Roman" w:hAnsi="Times New Roman"/>
          <w:sz w:val="24"/>
          <w:szCs w:val="24"/>
          <w:lang w:val="id-ID"/>
        </w:rPr>
        <w:t xml:space="preserve">, </w:t>
      </w:r>
      <w:r w:rsidRPr="001D68B4">
        <w:rPr>
          <w:rFonts w:ascii="Times New Roman" w:hAnsi="Times New Roman"/>
          <w:sz w:val="24"/>
          <w:szCs w:val="24"/>
          <w:lang w:val="id-ID"/>
        </w:rPr>
        <w:t>keadaan lingkungan, fasilitas pendukung</w:t>
      </w:r>
      <w:r w:rsidRPr="000E11DA">
        <w:rPr>
          <w:rFonts w:ascii="Times New Roman" w:hAnsi="Times New Roman"/>
          <w:sz w:val="24"/>
          <w:szCs w:val="24"/>
          <w:lang w:val="id-ID"/>
        </w:rPr>
        <w:t>, dll</w:t>
      </w:r>
      <w:r w:rsidRPr="001D68B4">
        <w:rPr>
          <w:rFonts w:ascii="Times New Roman" w:hAnsi="Times New Roman"/>
          <w:sz w:val="24"/>
          <w:szCs w:val="24"/>
          <w:lang w:val="id-ID"/>
        </w:rPr>
        <w:t xml:space="preserve">. </w:t>
      </w:r>
      <w:r w:rsidRPr="006D7AD9">
        <w:rPr>
          <w:rFonts w:ascii="Times New Roman" w:hAnsi="Times New Roman"/>
          <w:sz w:val="24"/>
          <w:szCs w:val="24"/>
        </w:rPr>
        <w:t>Terdapat pula tiga unsur dalam kualitas pengajaran yang berpengaruh terhadap hasil belajar siswa yakni kompetensi guru, karakteristik kelas, karakteristik sekolah</w:t>
      </w:r>
      <w:r>
        <w:rPr>
          <w:rFonts w:ascii="Times New Roman" w:hAnsi="Times New Roman"/>
          <w:sz w:val="24"/>
          <w:szCs w:val="24"/>
        </w:rPr>
        <w:t xml:space="preserve"> dan proses </w:t>
      </w:r>
      <w:r w:rsidRPr="006D7AD9">
        <w:rPr>
          <w:rFonts w:ascii="Times New Roman" w:hAnsi="Times New Roman"/>
          <w:sz w:val="24"/>
          <w:szCs w:val="24"/>
        </w:rPr>
        <w:t>interaksi sosial</w:t>
      </w:r>
      <w:r>
        <w:rPr>
          <w:rFonts w:ascii="Times New Roman" w:hAnsi="Times New Roman"/>
          <w:sz w:val="24"/>
          <w:szCs w:val="24"/>
        </w:rPr>
        <w:t xml:space="preserve"> siswa</w:t>
      </w:r>
      <w:r w:rsidRPr="006D7AD9">
        <w:rPr>
          <w:rFonts w:ascii="Times New Roman" w:hAnsi="Times New Roman"/>
          <w:sz w:val="24"/>
          <w:szCs w:val="24"/>
        </w:rPr>
        <w:t xml:space="preserve">. Dalam konteks ini selain faktor guru juga terdapat faktor interaksi sosial merupakan komponen yang sangat berpengaruhi terhadap hasil balajar siswa.  </w:t>
      </w:r>
    </w:p>
    <w:p w:rsidR="006540DB" w:rsidRPr="000613B4" w:rsidRDefault="00197D70" w:rsidP="00197D70">
      <w:pPr>
        <w:spacing w:line="480" w:lineRule="auto"/>
        <w:ind w:left="360" w:firstLine="720"/>
        <w:jc w:val="both"/>
        <w:rPr>
          <w:lang w:val="id-ID"/>
        </w:rPr>
      </w:pPr>
      <w:r w:rsidRPr="001D68B4">
        <w:rPr>
          <w:lang w:val="id-ID"/>
        </w:rPr>
        <w:t xml:space="preserve">Berdasarkan berbagai </w:t>
      </w:r>
      <w:r>
        <w:rPr>
          <w:lang w:val="id-ID"/>
        </w:rPr>
        <w:t>penjelasan</w:t>
      </w:r>
      <w:r w:rsidRPr="001D68B4">
        <w:rPr>
          <w:lang w:val="id-ID"/>
        </w:rPr>
        <w:t xml:space="preserve"> di atas</w:t>
      </w:r>
      <w:r>
        <w:rPr>
          <w:lang w:val="id-ID"/>
        </w:rPr>
        <w:t xml:space="preserve">, </w:t>
      </w:r>
      <w:r w:rsidRPr="001D68B4">
        <w:rPr>
          <w:lang w:val="id-ID"/>
        </w:rPr>
        <w:t xml:space="preserve">dapat simpulkan bahwa </w:t>
      </w:r>
      <w:r w:rsidRPr="000613B4">
        <w:rPr>
          <w:lang w:val="id-ID"/>
        </w:rPr>
        <w:t xml:space="preserve">sejatinya hasil </w:t>
      </w:r>
      <w:r w:rsidRPr="001D68B4">
        <w:rPr>
          <w:lang w:val="id-ID"/>
        </w:rPr>
        <w:t xml:space="preserve">belajar adalah hasil yang diperoleh dari suatu proses belajar tertentu dan dipengaruhi oleh beberapa faktor yakni minat, kecerdasan, bakat, motivasi, dan </w:t>
      </w:r>
      <w:r w:rsidRPr="001D68B4">
        <w:rPr>
          <w:lang w:val="id-ID"/>
        </w:rPr>
        <w:lastRenderedPageBreak/>
        <w:t xml:space="preserve">kemampuan-kemampuan kognitif. Secara spesifik indikator </w:t>
      </w:r>
      <w:r w:rsidRPr="000613B4">
        <w:rPr>
          <w:lang w:val="id-ID"/>
        </w:rPr>
        <w:t xml:space="preserve">hasil </w:t>
      </w:r>
      <w:r w:rsidRPr="001D68B4">
        <w:rPr>
          <w:lang w:val="id-ID"/>
        </w:rPr>
        <w:t>belajar siswa dapat dilihat secara nyata dari kemampuan kognitif yang biasanya ditunjukkan dalam nilai rapor atau ujian akhir</w:t>
      </w:r>
      <w:r w:rsidRPr="000613B4">
        <w:rPr>
          <w:lang w:val="id-ID"/>
        </w:rPr>
        <w:t>.</w:t>
      </w:r>
    </w:p>
    <w:p w:rsidR="006540DB" w:rsidRPr="000613B4" w:rsidRDefault="006540DB" w:rsidP="00197D70">
      <w:pPr>
        <w:ind w:left="360" w:firstLine="720"/>
        <w:jc w:val="both"/>
        <w:rPr>
          <w:lang w:val="id-ID"/>
        </w:rPr>
      </w:pPr>
    </w:p>
    <w:p w:rsidR="00A22DD6" w:rsidRPr="004708A9" w:rsidRDefault="00B80F29" w:rsidP="005E3166">
      <w:pPr>
        <w:numPr>
          <w:ilvl w:val="0"/>
          <w:numId w:val="4"/>
        </w:numPr>
        <w:tabs>
          <w:tab w:val="clear" w:pos="720"/>
        </w:tabs>
        <w:spacing w:line="480" w:lineRule="auto"/>
        <w:ind w:left="360"/>
        <w:rPr>
          <w:b/>
        </w:rPr>
      </w:pPr>
      <w:r>
        <w:rPr>
          <w:b/>
        </w:rPr>
        <w:t xml:space="preserve">Kerangka </w:t>
      </w:r>
      <w:r w:rsidR="009D7563">
        <w:rPr>
          <w:b/>
        </w:rPr>
        <w:t>P</w:t>
      </w:r>
      <w:r>
        <w:rPr>
          <w:b/>
        </w:rPr>
        <w:t>ikir</w:t>
      </w:r>
    </w:p>
    <w:p w:rsidR="004708A9" w:rsidRPr="00AD59FD" w:rsidRDefault="004708A9" w:rsidP="004708A9">
      <w:pPr>
        <w:spacing w:line="480" w:lineRule="auto"/>
        <w:ind w:left="360" w:firstLine="720"/>
        <w:jc w:val="both"/>
      </w:pPr>
      <w:r w:rsidRPr="00AD59FD">
        <w:t>Prestasi merupakan masalah yang bersifat parenial dalam sejarah kehidupan manusia. Dalam kehidupan manusia selalu mengejar prestasi menurut bidang dan kemampuan masing-masing. Prestasi dapat memberikan kepuasan tersendiri bagi setiap individu dan dapat mendorong seseorang bekerja atau belajar lebih giat lagi.</w:t>
      </w:r>
    </w:p>
    <w:p w:rsidR="004708A9" w:rsidRPr="00AD59FD" w:rsidRDefault="004708A9" w:rsidP="004708A9">
      <w:pPr>
        <w:spacing w:line="480" w:lineRule="auto"/>
        <w:ind w:left="360" w:firstLine="720"/>
        <w:jc w:val="both"/>
      </w:pPr>
      <w:r w:rsidRPr="00AD59FD">
        <w:t>Meskipun demikian, prestasi belajar tidak diperoleh begitu saja melainkan melalui tahap-tahap dan persiapan yang matang untuk mencapainya. Pada umumnya orang yang berprestasi selalu didukung oleh manajemen belajar atau manajemen kerja. Dengan demikian manajemen belajar tidak bisa diabaikan karena dapat menentukan keberhasilan belajar.</w:t>
      </w:r>
    </w:p>
    <w:p w:rsidR="004708A9" w:rsidRPr="00AD59FD" w:rsidRDefault="004708A9" w:rsidP="004708A9">
      <w:pPr>
        <w:spacing w:line="480" w:lineRule="auto"/>
        <w:ind w:left="360" w:firstLine="720"/>
        <w:jc w:val="both"/>
      </w:pPr>
      <w:r w:rsidRPr="00AD59FD">
        <w:t>Setiap siswa berkeinginan agar studinya di sekolah dapat berhasil dengan baik. Tidak ada yang mengharapkan kegagalan dalam studinya, kendatipun dia masuk di</w:t>
      </w:r>
      <w:r w:rsidR="00B80F29">
        <w:t xml:space="preserve"> </w:t>
      </w:r>
      <w:r w:rsidRPr="00AD59FD">
        <w:t>sekolah dengan tujuan yang kurang begitu jelas. Kegagalan akan</w:t>
      </w:r>
      <w:r w:rsidR="00B80F29">
        <w:t xml:space="preserve"> </w:t>
      </w:r>
      <w:r w:rsidRPr="00AD59FD">
        <w:t>menimbulkan kekecewaan, frustasi bahkan mungkin mempengaruhi jiwanya. Jadi jelas, bahwa keberhasilan adalah tujuan utama dalam studi.</w:t>
      </w:r>
      <w:r>
        <w:t xml:space="preserve"> </w:t>
      </w:r>
      <w:r w:rsidRPr="00AD59FD">
        <w:t>Jikalau siswa menyadari hal itu, tentu akan bersiap-siap  berusaha sebisa mungkin untuk menggerakkan segala daya yang ada, agar ia berhasil</w:t>
      </w:r>
      <w:r>
        <w:t xml:space="preserve"> </w:t>
      </w:r>
      <w:r w:rsidRPr="00AD59FD">
        <w:t xml:space="preserve">mencapai tujuan. Itu </w:t>
      </w:r>
      <w:r w:rsidRPr="00AD59FD">
        <w:lastRenderedPageBreak/>
        <w:t>sebabnya sehingga diperlukan manajemen belajar agar siswa terhindar dari kerugian yang menimpanya.</w:t>
      </w:r>
    </w:p>
    <w:p w:rsidR="004708A9" w:rsidRPr="00AD59FD" w:rsidRDefault="004708A9" w:rsidP="004708A9">
      <w:pPr>
        <w:spacing w:line="480" w:lineRule="auto"/>
        <w:ind w:left="360" w:firstLine="720"/>
        <w:jc w:val="both"/>
      </w:pPr>
      <w:r w:rsidRPr="00AD59FD">
        <w:t xml:space="preserve">Salah satu unsur yang terdapat dalam manajemen belajar adalah perencanaan. Perencanaan belajar memiliki faedah antara lain : </w:t>
      </w:r>
    </w:p>
    <w:p w:rsidR="004708A9" w:rsidRPr="00AD59FD" w:rsidRDefault="004708A9" w:rsidP="004708A9">
      <w:pPr>
        <w:numPr>
          <w:ilvl w:val="0"/>
          <w:numId w:val="8"/>
        </w:numPr>
        <w:tabs>
          <w:tab w:val="clear" w:pos="644"/>
          <w:tab w:val="num" w:pos="1080"/>
        </w:tabs>
        <w:ind w:left="1080"/>
        <w:jc w:val="both"/>
      </w:pPr>
      <w:r w:rsidRPr="00AD59FD">
        <w:t>Menjadi  pedoman dan penuntun dalam belajar, sehingga perbuatan belajar menjadi lebih teratur dan lebih sistematis. Keteraturan adalah pangkal keberhasilan.</w:t>
      </w:r>
    </w:p>
    <w:p w:rsidR="004708A9" w:rsidRPr="00AD59FD" w:rsidRDefault="004708A9" w:rsidP="004708A9">
      <w:pPr>
        <w:numPr>
          <w:ilvl w:val="0"/>
          <w:numId w:val="8"/>
        </w:numPr>
        <w:tabs>
          <w:tab w:val="clear" w:pos="644"/>
          <w:tab w:val="num" w:pos="1080"/>
        </w:tabs>
        <w:ind w:left="1080"/>
        <w:jc w:val="both"/>
      </w:pPr>
      <w:r w:rsidRPr="00AD59FD">
        <w:t>Menjadi pendorong dalam belajar.</w:t>
      </w:r>
    </w:p>
    <w:p w:rsidR="004708A9" w:rsidRPr="00AD59FD" w:rsidRDefault="004708A9" w:rsidP="004708A9">
      <w:pPr>
        <w:numPr>
          <w:ilvl w:val="0"/>
          <w:numId w:val="8"/>
        </w:numPr>
        <w:tabs>
          <w:tab w:val="clear" w:pos="644"/>
          <w:tab w:val="num" w:pos="1080"/>
        </w:tabs>
        <w:ind w:left="1080"/>
        <w:jc w:val="both"/>
      </w:pPr>
      <w:r w:rsidRPr="00AD59FD">
        <w:t xml:space="preserve">Menjadi alat bantu dalam belajar. </w:t>
      </w:r>
      <w:r w:rsidRPr="00AD59FD">
        <w:rPr>
          <w:rStyle w:val="FootnoteReference"/>
        </w:rPr>
        <w:footnoteReference w:id="27"/>
      </w:r>
    </w:p>
    <w:p w:rsidR="004708A9" w:rsidRPr="00AD59FD" w:rsidRDefault="004708A9" w:rsidP="004708A9">
      <w:pPr>
        <w:jc w:val="both"/>
      </w:pPr>
    </w:p>
    <w:p w:rsidR="004708A9" w:rsidRPr="00AD59FD" w:rsidRDefault="004708A9" w:rsidP="004708A9">
      <w:pPr>
        <w:spacing w:line="480" w:lineRule="auto"/>
        <w:ind w:left="360" w:firstLine="720"/>
        <w:jc w:val="both"/>
      </w:pPr>
      <w:r w:rsidRPr="00AD59FD">
        <w:t xml:space="preserve">Dari salah satu aspek manajemen di atas sudah mencerminkan bagaimana hubungan manajemen belajar dengan prestasi belajar. Dalam segala hal manajemen diperlukan sebagai alat untuk mencapai tujuan.  Manajemen belajar </w:t>
      </w:r>
      <w:r w:rsidR="009D7563">
        <w:t xml:space="preserve">juga </w:t>
      </w:r>
      <w:r w:rsidRPr="00AD59FD">
        <w:t>dapat mengarahkan seseorang bertindak secara sistematik, teratur</w:t>
      </w:r>
      <w:r w:rsidR="009D7563">
        <w:t>,</w:t>
      </w:r>
      <w:r w:rsidRPr="00AD59FD">
        <w:t xml:space="preserve"> dan terarah sehingga tidak simpang siur dalam melaksanakan aktivitas atau kegiatan yang dapat menyebabkan fatalnya suatu tujuan yang hendak dicapai.</w:t>
      </w:r>
    </w:p>
    <w:p w:rsidR="004708A9" w:rsidRPr="00AD59FD" w:rsidRDefault="004708A9" w:rsidP="00E80918">
      <w:pPr>
        <w:spacing w:line="480" w:lineRule="auto"/>
        <w:ind w:left="360" w:firstLine="720"/>
        <w:jc w:val="both"/>
      </w:pPr>
      <w:r w:rsidRPr="00AD59FD">
        <w:t xml:space="preserve">Manajemen belajar dapat membantu siswa mengontrol, menilai, memeriksa, sampai dimana tujuan belajarnya tercapai. Dengan demikian dapat dilihat pula segi-segi kekurangan dan kelemahan diri sendiri. Manajemen belajar yang baik dapat mendukung seseorang mencapai hasil belajar yang maksimal. Prestasi belajar yang maksimal hanya </w:t>
      </w:r>
      <w:r w:rsidR="009D7563">
        <w:t xml:space="preserve">bisa </w:t>
      </w:r>
      <w:r w:rsidRPr="00AD59FD">
        <w:t xml:space="preserve">diwujudkan jika dalam </w:t>
      </w:r>
      <w:r w:rsidR="009D7563">
        <w:t xml:space="preserve">usaha </w:t>
      </w:r>
      <w:r w:rsidRPr="00AD59FD">
        <w:t xml:space="preserve">pencapaiannya </w:t>
      </w:r>
      <w:r w:rsidR="009D7563">
        <w:t xml:space="preserve">dilakukan </w:t>
      </w:r>
      <w:r w:rsidRPr="00AD59FD">
        <w:t xml:space="preserve">berdasarkan </w:t>
      </w:r>
      <w:r w:rsidR="009D7563">
        <w:t xml:space="preserve">keteraturan, sistematis, dan ada target-target </w:t>
      </w:r>
      <w:r w:rsidRPr="00AD59FD">
        <w:t>yang telah ditentukan sebelumnya.</w:t>
      </w:r>
    </w:p>
    <w:p w:rsidR="004708A9" w:rsidRPr="00AD59FD" w:rsidRDefault="000C5403" w:rsidP="000C5403">
      <w:pPr>
        <w:spacing w:line="480" w:lineRule="auto"/>
        <w:ind w:left="360" w:firstLine="720"/>
        <w:jc w:val="both"/>
      </w:pPr>
      <w:r>
        <w:lastRenderedPageBreak/>
        <w:t>S</w:t>
      </w:r>
      <w:r w:rsidR="004708A9" w:rsidRPr="00AD59FD">
        <w:t xml:space="preserve">iswa tidak bisa </w:t>
      </w:r>
      <w:r>
        <w:t xml:space="preserve">mencapai </w:t>
      </w:r>
      <w:r w:rsidR="004708A9" w:rsidRPr="00AD59FD">
        <w:t xml:space="preserve">keberhasilan </w:t>
      </w:r>
      <w:r>
        <w:t xml:space="preserve">bahkan bisa mengalami kegagalan dalam belajar </w:t>
      </w:r>
      <w:r w:rsidR="004708A9" w:rsidRPr="00AD59FD">
        <w:t xml:space="preserve">jika tidak </w:t>
      </w:r>
      <w:r w:rsidR="009D7563">
        <w:t xml:space="preserve">memiliki kemampuan </w:t>
      </w:r>
      <w:r w:rsidR="004708A9" w:rsidRPr="00AD59FD">
        <w:t>manajemen belajar</w:t>
      </w:r>
      <w:r w:rsidR="009D7563">
        <w:t xml:space="preserve"> yang baik</w:t>
      </w:r>
      <w:r w:rsidR="004708A9" w:rsidRPr="00AD59FD">
        <w:t xml:space="preserve">. Meskipun itu  ada kemungkinan ditemukan sisi kebaikan dan kekurangan tetapi tidak bisa dijadikan patokan dasar sebagai bukti keberhasilan. Sebab keberhasilan belajar seringkali dikaitkan  dengan kemampuan merencanakan, melaksanakan, mengorganisasikan, dan </w:t>
      </w:r>
      <w:r w:rsidR="009D7563">
        <w:t>mengevaluasi sejauhmana target-target belajar telah dicapai</w:t>
      </w:r>
      <w:r w:rsidR="004708A9" w:rsidRPr="00AD59FD">
        <w:t>.</w:t>
      </w:r>
    </w:p>
    <w:p w:rsidR="004708A9" w:rsidRPr="00AD59FD" w:rsidRDefault="004708A9" w:rsidP="004708A9">
      <w:pPr>
        <w:spacing w:line="480" w:lineRule="auto"/>
        <w:ind w:left="360" w:firstLine="720"/>
        <w:jc w:val="both"/>
      </w:pPr>
      <w:r w:rsidRPr="00AD59FD">
        <w:t>Menurut D</w:t>
      </w:r>
      <w:r w:rsidR="005E3166">
        <w:t>r.</w:t>
      </w:r>
      <w:r w:rsidRPr="00AD59FD">
        <w:t xml:space="preserve"> Syahrir Abdullah:</w:t>
      </w:r>
    </w:p>
    <w:p w:rsidR="004708A9" w:rsidRPr="00AD59FD" w:rsidRDefault="004708A9" w:rsidP="004708A9">
      <w:pPr>
        <w:ind w:left="720"/>
        <w:jc w:val="both"/>
      </w:pPr>
      <w:r w:rsidRPr="00AD59FD">
        <w:t xml:space="preserve">Manajemen belajar dengan prestasi belajar memiliki hubungan yang sangat dialektikal. Manajemen belajar akan menentukan arah tercapainya prestasi belajar. Sedangkan prestasi belajar merupakan suatu ukuran untuk menilai </w:t>
      </w:r>
      <w:r w:rsidR="009D7563">
        <w:t xml:space="preserve">keberhasilan </w:t>
      </w:r>
      <w:r w:rsidRPr="00AD59FD">
        <w:t xml:space="preserve">dari manajemen belajar. Jika manajemen belajar baik maka prestasi belajar akan baik pula. Jika prestasi belajar tinggi merupakan lambang dari manajemen belajar yang baik pula dan sebaliknya. </w:t>
      </w:r>
      <w:r w:rsidRPr="00AD59FD">
        <w:rPr>
          <w:rStyle w:val="FootnoteReference"/>
        </w:rPr>
        <w:footnoteReference w:id="28"/>
      </w:r>
    </w:p>
    <w:p w:rsidR="004708A9" w:rsidRPr="00AD59FD" w:rsidRDefault="004708A9" w:rsidP="004708A9">
      <w:pPr>
        <w:ind w:left="284"/>
        <w:jc w:val="both"/>
      </w:pPr>
    </w:p>
    <w:p w:rsidR="004708A9" w:rsidRPr="00AD59FD" w:rsidRDefault="004708A9" w:rsidP="004708A9">
      <w:pPr>
        <w:spacing w:line="480" w:lineRule="auto"/>
        <w:ind w:left="360" w:firstLine="720"/>
        <w:jc w:val="both"/>
      </w:pPr>
      <w:r w:rsidRPr="00AD59FD">
        <w:t>Beberapa aspek yang disebutkan di atas secara eksplisit menunjukkan hubungan timbal balik antara manajemen belajar dengan</w:t>
      </w:r>
      <w:r>
        <w:t xml:space="preserve"> </w:t>
      </w:r>
      <w:r w:rsidRPr="00AD59FD">
        <w:t>prestasi belajar yang masing-masing saling menentukan.</w:t>
      </w:r>
      <w:r>
        <w:t xml:space="preserve"> </w:t>
      </w:r>
      <w:r w:rsidRPr="00AD59FD">
        <w:t>Erat kaitannya dengan hal tersebut di atas, sesuai hasil penelitian C.C</w:t>
      </w:r>
      <w:r>
        <w:t>.</w:t>
      </w:r>
      <w:r w:rsidRPr="00AD59FD">
        <w:t xml:space="preserve"> Wrenn dan Reginald </w:t>
      </w:r>
      <w:r>
        <w:t xml:space="preserve">dalam Abu Ahmadi </w:t>
      </w:r>
      <w:r w:rsidRPr="00AD59FD">
        <w:t>mengenai masalah-masalah pokok mahasiswa di</w:t>
      </w:r>
      <w:r w:rsidR="00111A03">
        <w:t xml:space="preserve"> </w:t>
      </w:r>
      <w:r w:rsidRPr="00AD59FD">
        <w:t>perguruan tinggi, khususnya di Amerika, ternyata ada 3 hal yang sering terdapat pada mahasiswa yaitu:</w:t>
      </w:r>
    </w:p>
    <w:p w:rsidR="004708A9" w:rsidRPr="00AD59FD" w:rsidRDefault="004708A9" w:rsidP="004708A9">
      <w:pPr>
        <w:numPr>
          <w:ilvl w:val="0"/>
          <w:numId w:val="9"/>
        </w:numPr>
        <w:tabs>
          <w:tab w:val="clear" w:pos="644"/>
          <w:tab w:val="num" w:pos="1080"/>
        </w:tabs>
        <w:ind w:left="1080"/>
        <w:jc w:val="both"/>
      </w:pPr>
      <w:r w:rsidRPr="00AD59FD">
        <w:t>Kesukaran dalam mengatur pemakaian waktu belajar (</w:t>
      </w:r>
      <w:r w:rsidRPr="00CB099E">
        <w:rPr>
          <w:i/>
        </w:rPr>
        <w:t>Dificulty in budgeting time</w:t>
      </w:r>
      <w:r w:rsidRPr="00AD59FD">
        <w:t>)</w:t>
      </w:r>
    </w:p>
    <w:p w:rsidR="004708A9" w:rsidRPr="00AD59FD" w:rsidRDefault="004708A9" w:rsidP="004708A9">
      <w:pPr>
        <w:numPr>
          <w:ilvl w:val="0"/>
          <w:numId w:val="9"/>
        </w:numPr>
        <w:tabs>
          <w:tab w:val="clear" w:pos="644"/>
          <w:tab w:val="num" w:pos="1080"/>
        </w:tabs>
        <w:ind w:left="1080"/>
        <w:jc w:val="both"/>
      </w:pPr>
      <w:r w:rsidRPr="00AD59FD">
        <w:t>Ketidak tahuan mengenai ukuran-ukuran baku yang harus dipenuhi dalam pelaksanaan tugas-tugas (</w:t>
      </w:r>
      <w:r w:rsidRPr="00CB099E">
        <w:rPr>
          <w:i/>
        </w:rPr>
        <w:t>unfamiliar standars of work</w:t>
      </w:r>
      <w:r w:rsidRPr="00AD59FD">
        <w:t>)</w:t>
      </w:r>
    </w:p>
    <w:p w:rsidR="004708A9" w:rsidRPr="00AD59FD" w:rsidRDefault="004708A9" w:rsidP="004708A9">
      <w:pPr>
        <w:numPr>
          <w:ilvl w:val="0"/>
          <w:numId w:val="9"/>
        </w:numPr>
        <w:tabs>
          <w:tab w:val="clear" w:pos="644"/>
          <w:tab w:val="num" w:pos="1080"/>
        </w:tabs>
        <w:ind w:left="1080"/>
        <w:jc w:val="both"/>
      </w:pPr>
      <w:r w:rsidRPr="00AD59FD">
        <w:t>Kebiasaan-kebiasaan membaca yang lambat (</w:t>
      </w:r>
      <w:r w:rsidRPr="00CB099E">
        <w:rPr>
          <w:i/>
        </w:rPr>
        <w:t>Slow</w:t>
      </w:r>
      <w:r>
        <w:rPr>
          <w:i/>
        </w:rPr>
        <w:t xml:space="preserve"> </w:t>
      </w:r>
      <w:r w:rsidRPr="00CB099E">
        <w:rPr>
          <w:i/>
        </w:rPr>
        <w:t>reading habits</w:t>
      </w:r>
      <w:r w:rsidRPr="00AD59FD">
        <w:t>).</w:t>
      </w:r>
      <w:r w:rsidRPr="00AD59FD">
        <w:rPr>
          <w:rStyle w:val="FootnoteReference"/>
        </w:rPr>
        <w:footnoteReference w:id="29"/>
      </w:r>
    </w:p>
    <w:p w:rsidR="004708A9" w:rsidRPr="00AD59FD" w:rsidRDefault="004708A9" w:rsidP="004708A9">
      <w:pPr>
        <w:jc w:val="both"/>
      </w:pPr>
    </w:p>
    <w:p w:rsidR="005E3166" w:rsidRDefault="004708A9" w:rsidP="00F53C85">
      <w:pPr>
        <w:spacing w:line="480" w:lineRule="auto"/>
        <w:ind w:left="360" w:firstLine="720"/>
        <w:jc w:val="both"/>
      </w:pPr>
      <w:r w:rsidRPr="00AD59FD">
        <w:t xml:space="preserve">Ketiga hal tersebut di atas mencerminkan bagaimana kesulitan belajar itu ditemukan karena tidak didukung oleh manajemen belajar yang baik. Siswa akan menjumpai kesulitan dalam belajar manakala manajemen belajar itu tidak diterapkan dalam kegiatan belajarnya. </w:t>
      </w:r>
      <w:r w:rsidR="005E3166">
        <w:t>Uraian ini, sesungguhnya menegaskan bahwa manajemen belajar dapat mempengaruhi prestasi belajar siswa. Bila siswa memiliki manajemen belajar yang baik, maka harapan untuk meraih prestasi belajar yang tinggi lebih besar. Sebaliknya, jika manajemen belajar siswa kurang baik, maka akan menuai kesulitan dalam meraih prestasi.</w:t>
      </w:r>
    </w:p>
    <w:p w:rsidR="005E3166" w:rsidRDefault="005E3166" w:rsidP="0072380A">
      <w:pPr>
        <w:ind w:left="360" w:firstLine="720"/>
        <w:jc w:val="both"/>
      </w:pPr>
    </w:p>
    <w:p w:rsidR="0072380A" w:rsidRDefault="0072380A" w:rsidP="0072380A">
      <w:pPr>
        <w:numPr>
          <w:ilvl w:val="0"/>
          <w:numId w:val="4"/>
        </w:numPr>
        <w:tabs>
          <w:tab w:val="clear" w:pos="720"/>
        </w:tabs>
        <w:spacing w:line="480" w:lineRule="auto"/>
        <w:ind w:left="360"/>
        <w:rPr>
          <w:b/>
        </w:rPr>
      </w:pPr>
      <w:r>
        <w:rPr>
          <w:b/>
        </w:rPr>
        <w:t>Penelitian Relevan</w:t>
      </w:r>
    </w:p>
    <w:p w:rsidR="0072380A" w:rsidRDefault="0072380A" w:rsidP="000446B2">
      <w:pPr>
        <w:pStyle w:val="ListParagraph"/>
        <w:autoSpaceDE w:val="0"/>
        <w:autoSpaceDN w:val="0"/>
        <w:adjustRightInd w:val="0"/>
        <w:spacing w:after="0" w:line="480" w:lineRule="auto"/>
        <w:ind w:left="426" w:firstLine="850"/>
        <w:jc w:val="both"/>
        <w:rPr>
          <w:rFonts w:ascii="Times New Roman" w:eastAsiaTheme="minorHAnsi" w:hAnsi="Times New Roman" w:cs="Times New Roman"/>
          <w:sz w:val="24"/>
          <w:szCs w:val="24"/>
        </w:rPr>
      </w:pPr>
      <w:r>
        <w:rPr>
          <w:rFonts w:ascii="Times New Roman" w:hAnsi="Times New Roman" w:cs="Times New Roman"/>
          <w:sz w:val="24"/>
          <w:szCs w:val="24"/>
        </w:rPr>
        <w:t>Muhammad Syakir dalam skripsinya yang berjudul “</w:t>
      </w:r>
      <w:r w:rsidRPr="00940245">
        <w:rPr>
          <w:rFonts w:ascii="Times New Roman" w:hAnsi="Times New Roman" w:cs="Times New Roman"/>
          <w:i/>
          <w:sz w:val="24"/>
          <w:szCs w:val="24"/>
        </w:rPr>
        <w:t>Pengaruh Manajemen Waktu terhadap Prestasi Belajar Matematika Siswa SMPN 2 Mawasangka</w:t>
      </w:r>
      <w:r>
        <w:rPr>
          <w:rFonts w:ascii="Times New Roman" w:hAnsi="Times New Roman" w:cs="Times New Roman"/>
          <w:i/>
          <w:sz w:val="24"/>
          <w:szCs w:val="24"/>
        </w:rPr>
        <w:t xml:space="preserve"> Kabupaten Buton”</w:t>
      </w:r>
      <w:r>
        <w:rPr>
          <w:rFonts w:ascii="Times New Roman" w:hAnsi="Times New Roman" w:cs="Times New Roman"/>
          <w:sz w:val="24"/>
          <w:szCs w:val="24"/>
        </w:rPr>
        <w:t>.</w:t>
      </w:r>
      <w:r w:rsidR="000446B2">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Hasil penelitian ini mengungkapkan bahwa manajemen waktu berpengaruh secara signifikan terhadap prestasi belajar matematika siswa SMPN 2 Mawasangka. Berdasarkan hasil uji korelasi diperoleh nilai </w:t>
      </w:r>
      <w:r w:rsidRPr="00940245">
        <w:rPr>
          <w:rFonts w:ascii="Times New Roman" w:hAnsi="Times New Roman" w:cs="Times New Roman"/>
          <w:i/>
          <w:sz w:val="24"/>
          <w:szCs w:val="24"/>
        </w:rPr>
        <w:t>koefien</w:t>
      </w:r>
      <w:r w:rsidRPr="00C06C0F">
        <w:rPr>
          <w:rFonts w:ascii="Times New Roman" w:hAnsi="Times New Roman" w:cs="Times New Roman"/>
          <w:sz w:val="24"/>
          <w:szCs w:val="24"/>
        </w:rPr>
        <w:t xml:space="preserve"> </w:t>
      </w:r>
      <w:r w:rsidRPr="00940245">
        <w:rPr>
          <w:rFonts w:ascii="Times New Roman" w:hAnsi="Times New Roman" w:cs="Times New Roman"/>
          <w:i/>
          <w:sz w:val="24"/>
          <w:szCs w:val="24"/>
        </w:rPr>
        <w:t>korelasi</w:t>
      </w:r>
      <w:r w:rsidRPr="00C06C0F">
        <w:rPr>
          <w:rFonts w:ascii="Times New Roman" w:hAnsi="Times New Roman" w:cs="Times New Roman"/>
          <w:sz w:val="24"/>
          <w:szCs w:val="24"/>
        </w:rPr>
        <w:t xml:space="preserve"> sebesar (</w:t>
      </w:r>
      <w:r w:rsidRPr="00C06C0F">
        <w:rPr>
          <w:rFonts w:ascii="Times New Roman" w:eastAsiaTheme="minorHAnsi" w:hAnsi="Times New Roman" w:cs="Times New Roman"/>
          <w:sz w:val="24"/>
          <w:szCs w:val="24"/>
        </w:rPr>
        <w:t>r</w:t>
      </w:r>
      <w:r w:rsidRPr="00940245">
        <w:rPr>
          <w:rFonts w:ascii="Times New Roman" w:eastAsiaTheme="minorHAnsi" w:hAnsi="Times New Roman" w:cs="Times New Roman"/>
          <w:sz w:val="24"/>
          <w:szCs w:val="24"/>
          <w:vertAlign w:val="subscript"/>
        </w:rPr>
        <w:t>hitung</w:t>
      </w:r>
      <w:r w:rsidRPr="00C06C0F">
        <w:rPr>
          <w:rFonts w:ascii="Times New Roman" w:eastAsiaTheme="minorHAnsi" w:hAnsi="Times New Roman" w:cs="Times New Roman"/>
          <w:sz w:val="24"/>
          <w:szCs w:val="24"/>
        </w:rPr>
        <w:t>) 0.</w:t>
      </w:r>
      <w:r>
        <w:rPr>
          <w:rFonts w:ascii="Times New Roman" w:eastAsiaTheme="minorHAnsi" w:hAnsi="Times New Roman" w:cs="Times New Roman"/>
          <w:sz w:val="24"/>
          <w:szCs w:val="24"/>
        </w:rPr>
        <w:t>6</w:t>
      </w:r>
      <w:r w:rsidRPr="00C06C0F">
        <w:rPr>
          <w:rFonts w:ascii="Times New Roman" w:eastAsiaTheme="minorHAnsi" w:hAnsi="Times New Roman" w:cs="Times New Roman"/>
          <w:sz w:val="24"/>
          <w:szCs w:val="24"/>
        </w:rPr>
        <w:t>02. Angka tersebut lebih besar dari harga r</w:t>
      </w:r>
      <w:r w:rsidRPr="00C06C0F">
        <w:rPr>
          <w:rFonts w:ascii="Times New Roman" w:eastAsiaTheme="minorHAnsi" w:hAnsi="Times New Roman" w:cs="Times New Roman"/>
          <w:sz w:val="24"/>
          <w:szCs w:val="24"/>
          <w:vertAlign w:val="subscript"/>
        </w:rPr>
        <w:t xml:space="preserve">tabel </w:t>
      </w:r>
      <w:r w:rsidRPr="00C06C0F">
        <w:rPr>
          <w:rFonts w:ascii="Times New Roman" w:eastAsiaTheme="minorHAnsi" w:hAnsi="Times New Roman" w:cs="Times New Roman"/>
          <w:sz w:val="24"/>
          <w:szCs w:val="24"/>
        </w:rPr>
        <w:t xml:space="preserve">sebesar 0.304. Nilai koefisien korelasi positif menunjukkan bahwa korelasi dari kedua variable bersifat positif sehingga dapat diinterpretasikan bahwa semakin baik </w:t>
      </w:r>
      <w:r>
        <w:rPr>
          <w:rFonts w:ascii="Times New Roman" w:eastAsiaTheme="minorHAnsi" w:hAnsi="Times New Roman" w:cs="Times New Roman"/>
          <w:sz w:val="24"/>
          <w:szCs w:val="24"/>
        </w:rPr>
        <w:t xml:space="preserve">manajemen waktu </w:t>
      </w:r>
      <w:r w:rsidRPr="00C06C0F">
        <w:rPr>
          <w:rFonts w:ascii="Times New Roman" w:eastAsiaTheme="minorHAnsi" w:hAnsi="Times New Roman" w:cs="Times New Roman"/>
          <w:sz w:val="24"/>
          <w:szCs w:val="24"/>
        </w:rPr>
        <w:t>siswa maka akan semakin tinggi pula pencapaian prestasi belajarnya, demikian pula sebaliknya.</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lastRenderedPageBreak/>
        <w:t xml:space="preserve">Nilai adjusted r square sebesar 0,362 menunjukkan bahwa 36,2% dari prestasi belajar matematika siswa SMPN 2 Mawasangka dapat dijelaskan oleh kemampuannya dalam manajemen waktu belajarnya. </w:t>
      </w:r>
    </w:p>
    <w:p w:rsidR="0072380A" w:rsidRDefault="0072380A" w:rsidP="00911728">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E47ECA">
        <w:rPr>
          <w:rFonts w:ascii="Times New Roman" w:hAnsi="Times New Roman" w:cs="Times New Roman"/>
          <w:sz w:val="24"/>
          <w:szCs w:val="24"/>
        </w:rPr>
        <w:t>Hilma</w:t>
      </w:r>
      <w:r>
        <w:rPr>
          <w:rFonts w:ascii="Times New Roman" w:hAnsi="Times New Roman" w:cs="Times New Roman"/>
          <w:sz w:val="24"/>
          <w:szCs w:val="24"/>
        </w:rPr>
        <w:t xml:space="preserve"> Anindita dalam skripsinya “</w:t>
      </w:r>
      <w:r w:rsidRPr="007E3B7F">
        <w:rPr>
          <w:rFonts w:ascii="Times New Roman" w:hAnsi="Times New Roman" w:cs="Times New Roman"/>
          <w:i/>
          <w:sz w:val="24"/>
          <w:szCs w:val="24"/>
        </w:rPr>
        <w:t>Pengaruh Kemandirian Belajar Terhadap Prestasi Belajar Ekonomi Siswa SMA Negeri 2 Bau-Bau</w:t>
      </w:r>
      <w:r>
        <w:rPr>
          <w:rFonts w:ascii="Times New Roman" w:hAnsi="Times New Roman" w:cs="Times New Roman"/>
          <w:sz w:val="24"/>
          <w:szCs w:val="24"/>
        </w:rPr>
        <w:t>”.</w:t>
      </w:r>
      <w:r w:rsidR="00911728">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Pr="007E3B7F">
        <w:rPr>
          <w:rFonts w:ascii="Times New Roman" w:hAnsi="Times New Roman" w:cs="Times New Roman"/>
          <w:sz w:val="24"/>
          <w:szCs w:val="24"/>
        </w:rPr>
        <w:t xml:space="preserve">Hasil </w:t>
      </w:r>
      <w:r>
        <w:rPr>
          <w:rFonts w:ascii="Times New Roman" w:hAnsi="Times New Roman" w:cs="Times New Roman"/>
          <w:sz w:val="24"/>
          <w:szCs w:val="24"/>
        </w:rPr>
        <w:t xml:space="preserve">penelitian ini mengungkapkan </w:t>
      </w:r>
      <w:r w:rsidRPr="007E3B7F">
        <w:rPr>
          <w:rFonts w:ascii="Times New Roman" w:hAnsi="Times New Roman" w:cs="Times New Roman"/>
          <w:sz w:val="24"/>
          <w:szCs w:val="24"/>
        </w:rPr>
        <w:t>kemandirian belajar berpengaruh secara signifikan dimana nilai t</w:t>
      </w:r>
      <w:r w:rsidRPr="007E3B7F">
        <w:rPr>
          <w:rFonts w:ascii="Times New Roman" w:hAnsi="Times New Roman" w:cs="Times New Roman"/>
          <w:sz w:val="24"/>
          <w:szCs w:val="24"/>
          <w:vertAlign w:val="subscript"/>
        </w:rPr>
        <w:t>hitung</w:t>
      </w:r>
      <w:r w:rsidRPr="007E3B7F">
        <w:rPr>
          <w:rFonts w:ascii="Times New Roman" w:hAnsi="Times New Roman" w:cs="Times New Roman"/>
          <w:sz w:val="24"/>
          <w:szCs w:val="24"/>
        </w:rPr>
        <w:t xml:space="preserve"> sebesar 9,275 dan nilai sig 0,000 &lt; 0,05. Hasil yang diperoleh pada uji F menunjukkan bahwa variabel kemandirian belajar </w:t>
      </w:r>
      <w:r>
        <w:rPr>
          <w:rFonts w:ascii="Times New Roman" w:hAnsi="Times New Roman" w:cs="Times New Roman"/>
          <w:sz w:val="24"/>
          <w:szCs w:val="24"/>
        </w:rPr>
        <w:t xml:space="preserve">berpengaruh </w:t>
      </w:r>
      <w:r w:rsidRPr="007E3B7F">
        <w:rPr>
          <w:rFonts w:ascii="Times New Roman" w:hAnsi="Times New Roman" w:cs="Times New Roman"/>
          <w:sz w:val="24"/>
          <w:szCs w:val="24"/>
        </w:rPr>
        <w:t>secara signifikan terhadap prestasi belajar ekonomi siswa sehingga variabel kemandirian belajar dapat dipakai untuk memprediksi prestasi belajar ekonomi siswa. Dengan nilai F</w:t>
      </w:r>
      <w:r w:rsidRPr="007E3B7F">
        <w:rPr>
          <w:rFonts w:ascii="Times New Roman" w:hAnsi="Times New Roman" w:cs="Times New Roman"/>
          <w:sz w:val="24"/>
          <w:szCs w:val="24"/>
          <w:vertAlign w:val="subscript"/>
        </w:rPr>
        <w:t>hitung</w:t>
      </w:r>
      <w:r w:rsidRPr="007E3B7F">
        <w:rPr>
          <w:rFonts w:ascii="Times New Roman" w:hAnsi="Times New Roman" w:cs="Times New Roman"/>
          <w:sz w:val="24"/>
          <w:szCs w:val="24"/>
        </w:rPr>
        <w:t xml:space="preserve"> sebesar 77,818 dengan nilai signifikan yaitu 0,000 &lt; 0,05. Dapat disimpulkan bahwa siswa yang memiliki kemandirian belajar berpotensi meningkatkan prestasi belajar.</w:t>
      </w:r>
    </w:p>
    <w:p w:rsidR="0072380A" w:rsidRDefault="0072380A" w:rsidP="0072380A">
      <w:pPr>
        <w:pStyle w:val="ListParagraph"/>
        <w:autoSpaceDE w:val="0"/>
        <w:autoSpaceDN w:val="0"/>
        <w:adjustRightInd w:val="0"/>
        <w:spacing w:after="0" w:line="480" w:lineRule="auto"/>
        <w:ind w:left="426" w:firstLine="85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Dari hasil penelitian terdahulu dapat ditemukan adanya persamaan-persamaan dengan penelitian ini, sekaligus juga terdapat perbedaan-perbedaan. Dengan memperhatikan hasil penelitian terdahulu, dapat ditegaskan bahwa penelitian ini bukanlah pengulangan dari apa yang telah diteliti sebelumnya dan juga bukan merupakan plagiat. Hal tersebut didasari atas beberapa alasan,  yaitu: (1) lokasi penelitian ini berbeda dengan sebelumnya, tentu saja perbedaan tempat memungkinkan masalah dan hasil penelitian berbeda; (2) penelitian ini mengkaji </w:t>
      </w:r>
      <w:r>
        <w:rPr>
          <w:rFonts w:ascii="Times New Roman" w:eastAsiaTheme="minorHAnsi" w:hAnsi="Times New Roman" w:cs="Times New Roman"/>
          <w:sz w:val="24"/>
          <w:szCs w:val="24"/>
        </w:rPr>
        <w:lastRenderedPageBreak/>
        <w:t>tentang manajemen belajar siswa secara keseluruhan, tidak spesifik hanya pada manajemen waktu dan kemandirian belajar saja seperti telah diteliti sebelumnya; (3) teori dan instrumen yang digunakan dalam pengambilan data berbeda.</w:t>
      </w:r>
    </w:p>
    <w:p w:rsidR="0072380A" w:rsidRPr="00E47ECA" w:rsidRDefault="0072380A" w:rsidP="00E96FD0">
      <w:pPr>
        <w:pStyle w:val="ListParagraph"/>
        <w:autoSpaceDE w:val="0"/>
        <w:autoSpaceDN w:val="0"/>
        <w:adjustRightInd w:val="0"/>
        <w:spacing w:after="0" w:line="240" w:lineRule="auto"/>
        <w:ind w:left="426" w:firstLine="850"/>
        <w:jc w:val="both"/>
        <w:rPr>
          <w:rFonts w:ascii="Times New Roman" w:hAnsi="Times New Roman" w:cs="Times New Roman"/>
          <w:sz w:val="24"/>
          <w:szCs w:val="24"/>
        </w:rPr>
      </w:pPr>
    </w:p>
    <w:p w:rsidR="005E3166" w:rsidRDefault="005E3166" w:rsidP="000C5403">
      <w:pPr>
        <w:numPr>
          <w:ilvl w:val="0"/>
          <w:numId w:val="4"/>
        </w:numPr>
        <w:tabs>
          <w:tab w:val="clear" w:pos="720"/>
        </w:tabs>
        <w:spacing w:line="480" w:lineRule="auto"/>
        <w:ind w:left="360"/>
        <w:rPr>
          <w:b/>
        </w:rPr>
      </w:pPr>
      <w:r w:rsidRPr="005E3166">
        <w:rPr>
          <w:b/>
        </w:rPr>
        <w:t>Hipotesis</w:t>
      </w:r>
      <w:r w:rsidR="006827B7">
        <w:rPr>
          <w:b/>
          <w:lang w:val="id-ID"/>
        </w:rPr>
        <w:t xml:space="preserve"> Penelitian</w:t>
      </w:r>
      <w:r w:rsidR="000C5403">
        <w:rPr>
          <w:b/>
        </w:rPr>
        <w:t xml:space="preserve"> </w:t>
      </w:r>
    </w:p>
    <w:p w:rsidR="0011470E" w:rsidRDefault="005E3166" w:rsidP="00E96FD0">
      <w:pPr>
        <w:spacing w:line="480" w:lineRule="auto"/>
        <w:ind w:left="360" w:firstLine="720"/>
        <w:jc w:val="both"/>
      </w:pPr>
      <w:r>
        <w:t>Berdasarkan uraian</w:t>
      </w:r>
      <w:r w:rsidR="00C908E4">
        <w:t xml:space="preserve"> teoritis dan kerangka pikir penelitian seperti telah dijelaskan di atas, maka penulis mengemukakan hipotesis penelitian sebagai berikut: </w:t>
      </w:r>
      <w:r w:rsidR="00ED371C">
        <w:t xml:space="preserve"> “</w:t>
      </w:r>
      <w:r w:rsidR="0011470E">
        <w:t xml:space="preserve">manajemen belajar </w:t>
      </w:r>
      <w:r w:rsidR="000C5403">
        <w:t xml:space="preserve">berpengaruh positif </w:t>
      </w:r>
      <w:r w:rsidR="00E96FD0">
        <w:rPr>
          <w:lang w:val="id-ID"/>
        </w:rPr>
        <w:t xml:space="preserve">dan signifikan </w:t>
      </w:r>
      <w:r w:rsidR="0011470E">
        <w:t xml:space="preserve">terhadap </w:t>
      </w:r>
      <w:r w:rsidR="00301499">
        <w:t xml:space="preserve">prestasi </w:t>
      </w:r>
      <w:r w:rsidR="0011470E">
        <w:t xml:space="preserve">belajar siswa </w:t>
      </w:r>
      <w:r w:rsidR="00ED371C">
        <w:t xml:space="preserve">di SMP 4 Satu Atap </w:t>
      </w:r>
      <w:r w:rsidR="00E96FD0">
        <w:rPr>
          <w:lang w:val="id-ID"/>
        </w:rPr>
        <w:t xml:space="preserve">Kulisusu </w:t>
      </w:r>
      <w:r w:rsidR="00ED371C">
        <w:t>Kecamatan Kulisusu Kabupaten Buton Utara”.</w:t>
      </w:r>
    </w:p>
    <w:p w:rsidR="00197D70" w:rsidRDefault="00197D70" w:rsidP="00197D70">
      <w:pPr>
        <w:tabs>
          <w:tab w:val="left" w:pos="1134"/>
        </w:tabs>
        <w:spacing w:line="480" w:lineRule="auto"/>
        <w:ind w:left="1560" w:hanging="851"/>
        <w:jc w:val="both"/>
      </w:pPr>
    </w:p>
    <w:sectPr w:rsidR="00197D70" w:rsidSect="00CC54EF">
      <w:headerReference w:type="default" r:id="rId8"/>
      <w:footerReference w:type="default" r:id="rId9"/>
      <w:footerReference w:type="first" r:id="rId10"/>
      <w:pgSz w:w="12240" w:h="15840"/>
      <w:pgMar w:top="2098" w:right="1701" w:bottom="187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F5A" w:rsidRDefault="00E54F5A" w:rsidP="005807F6">
      <w:r>
        <w:separator/>
      </w:r>
    </w:p>
  </w:endnote>
  <w:endnote w:type="continuationSeparator" w:id="1">
    <w:p w:rsidR="00E54F5A" w:rsidRDefault="00E54F5A" w:rsidP="00580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9F" w:rsidRDefault="00E54D9F" w:rsidP="005D74D1">
    <w:pPr>
      <w:pStyle w:val="Footer"/>
      <w:jc w:val="center"/>
    </w:pPr>
  </w:p>
  <w:p w:rsidR="00E54D9F" w:rsidRDefault="00E54D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9F" w:rsidRPr="00CC54EF" w:rsidRDefault="00E54D9F" w:rsidP="00CC54EF">
    <w:pPr>
      <w:pStyle w:val="Footer"/>
      <w:jc w:val="center"/>
      <w:rPr>
        <w:lang w:val="id-ID"/>
      </w:rPr>
    </w:pPr>
    <w:r>
      <w:rPr>
        <w:lang w:val="id-ID"/>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F5A" w:rsidRDefault="00E54F5A" w:rsidP="005807F6">
      <w:r>
        <w:separator/>
      </w:r>
    </w:p>
  </w:footnote>
  <w:footnote w:type="continuationSeparator" w:id="1">
    <w:p w:rsidR="00E54F5A" w:rsidRDefault="00E54F5A" w:rsidP="005807F6">
      <w:r>
        <w:continuationSeparator/>
      </w:r>
    </w:p>
  </w:footnote>
  <w:footnote w:id="2">
    <w:p w:rsidR="00E54D9F" w:rsidRPr="00780BAF" w:rsidRDefault="00E54D9F" w:rsidP="00B27AAC">
      <w:pPr>
        <w:pStyle w:val="FootnoteText"/>
        <w:ind w:firstLine="567"/>
        <w:jc w:val="both"/>
      </w:pPr>
      <w:r w:rsidRPr="00780BAF">
        <w:rPr>
          <w:rStyle w:val="FootnoteReference"/>
        </w:rPr>
        <w:footnoteRef/>
      </w:r>
      <w:r w:rsidRPr="00780BAF">
        <w:t xml:space="preserve"> Malayu S.P. Hasibuan, </w:t>
      </w:r>
      <w:r w:rsidRPr="00780BAF">
        <w:rPr>
          <w:i/>
        </w:rPr>
        <w:t xml:space="preserve">Manajemen Sumber Daya Manusia, </w:t>
      </w:r>
      <w:r w:rsidRPr="00780BAF">
        <w:t>(Jakarta: Bumi Aksara, 2012) h. 1</w:t>
      </w:r>
    </w:p>
  </w:footnote>
  <w:footnote w:id="3">
    <w:p w:rsidR="00E54D9F" w:rsidRPr="00780BAF" w:rsidRDefault="00E54D9F" w:rsidP="00B27AAC">
      <w:pPr>
        <w:pStyle w:val="FootnoteText"/>
        <w:ind w:firstLine="567"/>
        <w:jc w:val="both"/>
      </w:pPr>
      <w:r w:rsidRPr="00780BAF">
        <w:rPr>
          <w:rStyle w:val="FootnoteReference"/>
        </w:rPr>
        <w:footnoteRef/>
      </w:r>
      <w:r w:rsidRPr="00780BAF">
        <w:t xml:space="preserve"> </w:t>
      </w:r>
      <w:r w:rsidRPr="00780BAF">
        <w:rPr>
          <w:i/>
        </w:rPr>
        <w:t xml:space="preserve">Ibid., </w:t>
      </w:r>
      <w:r w:rsidRPr="00780BAF">
        <w:t>h. 2</w:t>
      </w:r>
    </w:p>
  </w:footnote>
  <w:footnote w:id="4">
    <w:p w:rsidR="00E54D9F" w:rsidRPr="00780BAF" w:rsidRDefault="00E54D9F" w:rsidP="00B27AAC">
      <w:pPr>
        <w:autoSpaceDE w:val="0"/>
        <w:autoSpaceDN w:val="0"/>
        <w:adjustRightInd w:val="0"/>
        <w:ind w:firstLine="567"/>
        <w:jc w:val="both"/>
        <w:rPr>
          <w:sz w:val="20"/>
          <w:szCs w:val="20"/>
          <w:lang w:val="sv-SE"/>
        </w:rPr>
      </w:pPr>
      <w:r w:rsidRPr="00780BAF">
        <w:rPr>
          <w:rStyle w:val="FootnoteReference"/>
          <w:sz w:val="20"/>
          <w:szCs w:val="20"/>
        </w:rPr>
        <w:footnoteRef/>
      </w:r>
      <w:r w:rsidRPr="00780BAF">
        <w:rPr>
          <w:sz w:val="20"/>
          <w:szCs w:val="20"/>
          <w:lang w:val="sv-SE"/>
        </w:rPr>
        <w:t xml:space="preserve"> Slameto, </w:t>
      </w:r>
      <w:r w:rsidRPr="00780BAF">
        <w:rPr>
          <w:i/>
          <w:iCs/>
          <w:sz w:val="20"/>
          <w:szCs w:val="20"/>
          <w:lang w:val="sv-SE"/>
        </w:rPr>
        <w:t>Belajar dan Faktor-faktor yang Mempengaruhinya</w:t>
      </w:r>
      <w:r w:rsidRPr="00780BAF">
        <w:rPr>
          <w:sz w:val="20"/>
          <w:szCs w:val="20"/>
          <w:lang w:val="sv-SE"/>
        </w:rPr>
        <w:t>, Cet. Ke-4</w:t>
      </w:r>
      <w:r w:rsidRPr="00780BAF">
        <w:rPr>
          <w:sz w:val="20"/>
          <w:szCs w:val="20"/>
          <w:lang w:val="id-ID"/>
        </w:rPr>
        <w:t>.</w:t>
      </w:r>
      <w:r w:rsidRPr="00780BAF">
        <w:rPr>
          <w:sz w:val="20"/>
          <w:szCs w:val="20"/>
          <w:lang w:val="sv-SE"/>
        </w:rPr>
        <w:t xml:space="preserve"> </w:t>
      </w:r>
      <w:r w:rsidRPr="00780BAF">
        <w:rPr>
          <w:sz w:val="20"/>
          <w:szCs w:val="20"/>
          <w:lang w:val="id-ID"/>
        </w:rPr>
        <w:t>(</w:t>
      </w:r>
      <w:r w:rsidRPr="00780BAF">
        <w:rPr>
          <w:sz w:val="20"/>
          <w:szCs w:val="20"/>
          <w:lang w:val="sv-SE"/>
        </w:rPr>
        <w:t>Jakarta: Rineka Cipta, 2003</w:t>
      </w:r>
      <w:r w:rsidRPr="00780BAF">
        <w:rPr>
          <w:sz w:val="20"/>
          <w:szCs w:val="20"/>
          <w:lang w:val="id-ID"/>
        </w:rPr>
        <w:t>),</w:t>
      </w:r>
      <w:r w:rsidRPr="00780BAF">
        <w:rPr>
          <w:sz w:val="20"/>
          <w:szCs w:val="20"/>
          <w:lang w:val="sv-SE"/>
        </w:rPr>
        <w:t xml:space="preserve"> h. 2</w:t>
      </w:r>
    </w:p>
  </w:footnote>
  <w:footnote w:id="5">
    <w:p w:rsidR="00E54D9F" w:rsidRPr="00780BAF" w:rsidRDefault="00E54D9F" w:rsidP="00B27AAC">
      <w:pPr>
        <w:pStyle w:val="FootnoteText"/>
        <w:ind w:firstLine="567"/>
        <w:jc w:val="both"/>
        <w:rPr>
          <w:lang w:val="id-ID"/>
        </w:rPr>
      </w:pPr>
      <w:r w:rsidRPr="00780BAF">
        <w:rPr>
          <w:rStyle w:val="FootnoteReference"/>
        </w:rPr>
        <w:footnoteRef/>
      </w:r>
      <w:r w:rsidRPr="00780BAF">
        <w:t xml:space="preserve"> </w:t>
      </w:r>
      <w:r w:rsidRPr="00780BAF">
        <w:rPr>
          <w:lang w:val="id-ID"/>
        </w:rPr>
        <w:t xml:space="preserve">Ridwan Abdullah Sani, </w:t>
      </w:r>
      <w:r w:rsidRPr="00780BAF">
        <w:rPr>
          <w:i/>
          <w:iCs/>
          <w:lang w:val="id-ID"/>
        </w:rPr>
        <w:t xml:space="preserve">Inovasi Pembelajaran, </w:t>
      </w:r>
      <w:r w:rsidRPr="00780BAF">
        <w:rPr>
          <w:lang w:val="id-ID"/>
        </w:rPr>
        <w:t>(Jakarta: Bumi Aksara, 2013) h. 40</w:t>
      </w:r>
    </w:p>
  </w:footnote>
  <w:footnote w:id="6">
    <w:p w:rsidR="00E54D9F" w:rsidRPr="00697B94" w:rsidRDefault="00E54D9F" w:rsidP="00B27AAC">
      <w:pPr>
        <w:autoSpaceDE w:val="0"/>
        <w:autoSpaceDN w:val="0"/>
        <w:adjustRightInd w:val="0"/>
        <w:ind w:firstLine="567"/>
        <w:rPr>
          <w:sz w:val="20"/>
          <w:szCs w:val="20"/>
        </w:rPr>
      </w:pPr>
      <w:r w:rsidRPr="00697B94">
        <w:rPr>
          <w:rStyle w:val="FootnoteReference"/>
          <w:sz w:val="20"/>
          <w:szCs w:val="20"/>
        </w:rPr>
        <w:footnoteRef/>
      </w:r>
      <w:r w:rsidRPr="00697B94">
        <w:rPr>
          <w:sz w:val="20"/>
          <w:szCs w:val="20"/>
        </w:rPr>
        <w:t xml:space="preserve"> Ngalim Purwanto, </w:t>
      </w:r>
      <w:r w:rsidRPr="00697B94">
        <w:rPr>
          <w:i/>
          <w:iCs/>
          <w:sz w:val="20"/>
          <w:szCs w:val="20"/>
        </w:rPr>
        <w:t>Psikologi Pendidikan</w:t>
      </w:r>
      <w:r w:rsidRPr="00697B94">
        <w:rPr>
          <w:sz w:val="20"/>
          <w:szCs w:val="20"/>
        </w:rPr>
        <w:t xml:space="preserve">. </w:t>
      </w:r>
      <w:r>
        <w:rPr>
          <w:sz w:val="20"/>
          <w:szCs w:val="20"/>
          <w:lang w:val="id-ID"/>
        </w:rPr>
        <w:t>(</w:t>
      </w:r>
      <w:r>
        <w:rPr>
          <w:sz w:val="20"/>
          <w:szCs w:val="20"/>
        </w:rPr>
        <w:t>Bandung</w:t>
      </w:r>
      <w:r w:rsidRPr="00697B94">
        <w:rPr>
          <w:sz w:val="20"/>
          <w:szCs w:val="20"/>
        </w:rPr>
        <w:t>: Remaja Rosda Karya, 2004</w:t>
      </w:r>
      <w:r>
        <w:rPr>
          <w:sz w:val="20"/>
          <w:szCs w:val="20"/>
          <w:lang w:val="id-ID"/>
        </w:rPr>
        <w:t>)</w:t>
      </w:r>
      <w:r w:rsidRPr="00697B94">
        <w:rPr>
          <w:sz w:val="20"/>
          <w:szCs w:val="20"/>
        </w:rPr>
        <w:t xml:space="preserve">, h. 90 </w:t>
      </w:r>
    </w:p>
  </w:footnote>
  <w:footnote w:id="7">
    <w:p w:rsidR="00E54D9F" w:rsidRPr="00780BAF" w:rsidRDefault="00E54D9F" w:rsidP="00B27AAC">
      <w:pPr>
        <w:pStyle w:val="FootnoteText"/>
        <w:ind w:firstLine="567"/>
        <w:jc w:val="both"/>
        <w:rPr>
          <w:lang w:val="id-ID"/>
        </w:rPr>
      </w:pPr>
      <w:r w:rsidRPr="00780BAF">
        <w:rPr>
          <w:rStyle w:val="FootnoteReference"/>
        </w:rPr>
        <w:footnoteRef/>
      </w:r>
      <w:r w:rsidRPr="00780BAF">
        <w:t xml:space="preserve"> </w:t>
      </w:r>
      <w:r w:rsidRPr="00780BAF">
        <w:rPr>
          <w:lang w:val="id-ID"/>
        </w:rPr>
        <w:t xml:space="preserve">Muhibbin Syah, </w:t>
      </w:r>
      <w:r w:rsidRPr="00780BAF">
        <w:rPr>
          <w:i/>
          <w:iCs/>
          <w:lang w:val="id-ID"/>
        </w:rPr>
        <w:t xml:space="preserve">Psikologi Pendidikan dengan Pendekatan Baru, </w:t>
      </w:r>
      <w:r w:rsidRPr="00780BAF">
        <w:rPr>
          <w:lang w:val="id-ID"/>
        </w:rPr>
        <w:t>cet. Ke-15 (Bandung: Remaja Rosdakarya, 2010) h. 115</w:t>
      </w:r>
    </w:p>
  </w:footnote>
  <w:footnote w:id="8">
    <w:p w:rsidR="00E54D9F" w:rsidRPr="00E54D9F" w:rsidRDefault="00E54D9F" w:rsidP="00B27AAC">
      <w:pPr>
        <w:pStyle w:val="FootnoteText"/>
        <w:ind w:firstLine="567"/>
        <w:rPr>
          <w:lang w:val="id-ID"/>
        </w:rPr>
      </w:pPr>
      <w:r>
        <w:rPr>
          <w:rStyle w:val="FootnoteReference"/>
        </w:rPr>
        <w:footnoteRef/>
      </w:r>
      <w:r>
        <w:t xml:space="preserve"> </w:t>
      </w:r>
      <w:r>
        <w:rPr>
          <w:i/>
          <w:iCs/>
          <w:lang w:val="id-ID"/>
        </w:rPr>
        <w:t xml:space="preserve">Ibid., </w:t>
      </w:r>
      <w:r>
        <w:rPr>
          <w:lang w:val="id-ID"/>
        </w:rPr>
        <w:t>h. 123</w:t>
      </w:r>
    </w:p>
  </w:footnote>
  <w:footnote w:id="9">
    <w:p w:rsidR="00E54D9F" w:rsidRPr="00780BAF" w:rsidRDefault="00E54D9F" w:rsidP="00B27AAC">
      <w:pPr>
        <w:pStyle w:val="FootnoteText"/>
        <w:ind w:firstLine="567"/>
        <w:jc w:val="both"/>
      </w:pPr>
      <w:r w:rsidRPr="00780BAF">
        <w:rPr>
          <w:rStyle w:val="FootnoteReference"/>
        </w:rPr>
        <w:footnoteRef/>
      </w:r>
      <w:r w:rsidRPr="00780BAF">
        <w:t xml:space="preserve"> Abdullah Pandang, </w:t>
      </w:r>
      <w:r w:rsidRPr="00780BAF">
        <w:rPr>
          <w:i/>
        </w:rPr>
        <w:t xml:space="preserve">Manajemen Belajar, </w:t>
      </w:r>
      <w:r w:rsidRPr="00780BAF">
        <w:t>(Makassar: UPT Layanan Bimbingan Konseling dan Psikologi Mahasiswa, 2013), h. 1</w:t>
      </w:r>
    </w:p>
  </w:footnote>
  <w:footnote w:id="10">
    <w:p w:rsidR="00B27AAC" w:rsidRPr="00B27AAC" w:rsidRDefault="00B27AAC" w:rsidP="00B27AAC">
      <w:pPr>
        <w:pStyle w:val="FootnoteText"/>
        <w:ind w:firstLine="567"/>
        <w:rPr>
          <w:lang w:val="id-ID"/>
        </w:rPr>
      </w:pPr>
      <w:r>
        <w:rPr>
          <w:rStyle w:val="FootnoteReference"/>
        </w:rPr>
        <w:footnoteRef/>
      </w:r>
      <w:r>
        <w:t xml:space="preserve"> </w:t>
      </w:r>
      <w:r>
        <w:rPr>
          <w:lang w:val="id-ID"/>
        </w:rPr>
        <w:t xml:space="preserve">Arlina Gunarya, </w:t>
      </w:r>
      <w:r>
        <w:rPr>
          <w:i/>
          <w:iCs/>
          <w:lang w:val="id-ID"/>
        </w:rPr>
        <w:t xml:space="preserve">Konsentrasi dan Distraksi dalam Belajar, </w:t>
      </w:r>
      <w:r>
        <w:rPr>
          <w:lang w:val="id-ID"/>
        </w:rPr>
        <w:t>(Yogyakarta: Jendela Dunia, 2010) h. 37</w:t>
      </w:r>
    </w:p>
  </w:footnote>
  <w:footnote w:id="11">
    <w:p w:rsidR="006827B7" w:rsidRPr="006827B7" w:rsidRDefault="006827B7" w:rsidP="00B27AAC">
      <w:pPr>
        <w:pStyle w:val="FootnoteText"/>
        <w:ind w:firstLine="567"/>
        <w:rPr>
          <w:lang w:val="id-ID"/>
        </w:rPr>
      </w:pPr>
      <w:r>
        <w:rPr>
          <w:rStyle w:val="FootnoteReference"/>
        </w:rPr>
        <w:footnoteRef/>
      </w:r>
      <w:r>
        <w:t xml:space="preserve"> </w:t>
      </w:r>
      <w:r>
        <w:rPr>
          <w:i/>
          <w:iCs/>
          <w:lang w:val="id-ID"/>
        </w:rPr>
        <w:t xml:space="preserve">Ibid., </w:t>
      </w:r>
      <w:r>
        <w:rPr>
          <w:lang w:val="id-ID"/>
        </w:rPr>
        <w:t>h. 2</w:t>
      </w:r>
    </w:p>
  </w:footnote>
  <w:footnote w:id="12">
    <w:p w:rsidR="00E54D9F" w:rsidRPr="00780BAF" w:rsidRDefault="00E54D9F" w:rsidP="00B27AAC">
      <w:pPr>
        <w:pStyle w:val="FootnoteText"/>
        <w:ind w:firstLine="567"/>
        <w:jc w:val="both"/>
      </w:pPr>
      <w:r w:rsidRPr="00780BAF">
        <w:rPr>
          <w:rStyle w:val="FootnoteReference"/>
        </w:rPr>
        <w:footnoteRef/>
      </w:r>
      <w:r w:rsidRPr="00780BAF">
        <w:t xml:space="preserve"> Oemar Hamalik, </w:t>
      </w:r>
      <w:r w:rsidRPr="00780BAF">
        <w:rPr>
          <w:i/>
        </w:rPr>
        <w:t xml:space="preserve">Manajemen Belajar di Perguruan Tinggi, </w:t>
      </w:r>
      <w:r w:rsidRPr="00780BAF">
        <w:rPr>
          <w:iCs/>
          <w:lang w:val="id-ID"/>
        </w:rPr>
        <w:t xml:space="preserve">Cet. Ke-5. </w:t>
      </w:r>
      <w:r w:rsidRPr="00780BAF">
        <w:t xml:space="preserve">(Bandung: Sinar Baru, </w:t>
      </w:r>
      <w:r w:rsidRPr="00780BAF">
        <w:rPr>
          <w:lang w:val="id-ID"/>
        </w:rPr>
        <w:t>2005</w:t>
      </w:r>
      <w:r w:rsidRPr="00780BAF">
        <w:t>), h.7</w:t>
      </w:r>
    </w:p>
  </w:footnote>
  <w:footnote w:id="13">
    <w:p w:rsidR="00E54D9F" w:rsidRPr="00780BAF" w:rsidRDefault="00E54D9F" w:rsidP="00B27AAC">
      <w:pPr>
        <w:pStyle w:val="FootnoteText"/>
        <w:ind w:firstLine="567"/>
        <w:jc w:val="both"/>
      </w:pPr>
      <w:r w:rsidRPr="00780BAF">
        <w:rPr>
          <w:rStyle w:val="FootnoteReference"/>
        </w:rPr>
        <w:footnoteRef/>
      </w:r>
      <w:r w:rsidRPr="00780BAF">
        <w:t xml:space="preserve"> Abu Ahmadi, </w:t>
      </w:r>
      <w:r w:rsidRPr="00780BAF">
        <w:rPr>
          <w:i/>
        </w:rPr>
        <w:t xml:space="preserve">Teknik Belajar yang Efektif, </w:t>
      </w:r>
      <w:r w:rsidRPr="00780BAF">
        <w:t>(Jakarta: Rineka Cipta, 2004), h.14</w:t>
      </w:r>
    </w:p>
  </w:footnote>
  <w:footnote w:id="14">
    <w:p w:rsidR="00E54D9F" w:rsidRPr="00780BAF" w:rsidRDefault="00E54D9F" w:rsidP="00B27AAC">
      <w:pPr>
        <w:pStyle w:val="FootnoteText"/>
        <w:ind w:firstLine="567"/>
        <w:jc w:val="both"/>
        <w:rPr>
          <w:lang w:val="sv-SE"/>
        </w:rPr>
      </w:pPr>
      <w:r w:rsidRPr="00780BAF">
        <w:rPr>
          <w:rStyle w:val="FootnoteReference"/>
        </w:rPr>
        <w:footnoteRef/>
      </w:r>
      <w:r w:rsidRPr="00780BAF">
        <w:rPr>
          <w:lang w:val="sv-SE"/>
        </w:rPr>
        <w:t xml:space="preserve"> </w:t>
      </w:r>
      <w:r w:rsidRPr="00780BAF">
        <w:rPr>
          <w:iCs/>
          <w:lang w:val="sv-SE"/>
        </w:rPr>
        <w:t>Abu Ahmadi</w:t>
      </w:r>
      <w:r w:rsidRPr="00780BAF">
        <w:rPr>
          <w:i/>
          <w:lang w:val="sv-SE"/>
        </w:rPr>
        <w:t xml:space="preserve">, op.cit. </w:t>
      </w:r>
      <w:r w:rsidRPr="00780BAF">
        <w:rPr>
          <w:lang w:val="sv-SE"/>
        </w:rPr>
        <w:t>h. 15</w:t>
      </w:r>
    </w:p>
  </w:footnote>
  <w:footnote w:id="15">
    <w:p w:rsidR="00E54D9F" w:rsidRPr="00780BAF" w:rsidRDefault="00E54D9F" w:rsidP="00B27AAC">
      <w:pPr>
        <w:pStyle w:val="FootnoteText"/>
        <w:ind w:firstLine="567"/>
        <w:jc w:val="both"/>
      </w:pPr>
      <w:r w:rsidRPr="00780BAF">
        <w:rPr>
          <w:rStyle w:val="FootnoteReference"/>
        </w:rPr>
        <w:footnoteRef/>
      </w:r>
      <w:r w:rsidRPr="00780BAF">
        <w:t xml:space="preserve"> </w:t>
      </w:r>
      <w:r w:rsidRPr="00780BAF">
        <w:rPr>
          <w:i/>
          <w:iCs/>
        </w:rPr>
        <w:t>Ibid.</w:t>
      </w:r>
      <w:r w:rsidRPr="00780BAF">
        <w:rPr>
          <w:i/>
        </w:rPr>
        <w:t xml:space="preserve">, </w:t>
      </w:r>
      <w:r w:rsidRPr="00780BAF">
        <w:t xml:space="preserve"> h. 9</w:t>
      </w:r>
    </w:p>
  </w:footnote>
  <w:footnote w:id="16">
    <w:p w:rsidR="00E54D9F" w:rsidRPr="00780BAF" w:rsidRDefault="00E54D9F" w:rsidP="00B27AAC">
      <w:pPr>
        <w:pStyle w:val="FootnoteText"/>
        <w:ind w:firstLine="567"/>
        <w:jc w:val="both"/>
      </w:pPr>
      <w:r w:rsidRPr="00780BAF">
        <w:rPr>
          <w:rStyle w:val="FootnoteReference"/>
        </w:rPr>
        <w:footnoteRef/>
      </w:r>
      <w:r w:rsidRPr="00780BAF">
        <w:t xml:space="preserve"> Abdullah Pandang, </w:t>
      </w:r>
      <w:r w:rsidRPr="00780BAF">
        <w:rPr>
          <w:i/>
        </w:rPr>
        <w:t xml:space="preserve">op.cit, </w:t>
      </w:r>
      <w:r w:rsidRPr="00780BAF">
        <w:t>h. 21</w:t>
      </w:r>
    </w:p>
  </w:footnote>
  <w:footnote w:id="17">
    <w:p w:rsidR="00E54D9F" w:rsidRPr="00780BAF" w:rsidRDefault="00E54D9F" w:rsidP="00B27AAC">
      <w:pPr>
        <w:pStyle w:val="FootnoteText"/>
        <w:ind w:firstLine="567"/>
        <w:jc w:val="both"/>
        <w:rPr>
          <w:lang w:val="id-ID"/>
        </w:rPr>
      </w:pPr>
      <w:r w:rsidRPr="00780BAF">
        <w:rPr>
          <w:rStyle w:val="FootnoteReference"/>
        </w:rPr>
        <w:footnoteRef/>
      </w:r>
      <w:r w:rsidRPr="00780BAF">
        <w:t xml:space="preserve"> </w:t>
      </w:r>
      <w:r w:rsidRPr="00780BAF">
        <w:rPr>
          <w:lang w:val="id-ID"/>
        </w:rPr>
        <w:t xml:space="preserve">Nana Sudjana, </w:t>
      </w:r>
      <w:r w:rsidRPr="00780BAF">
        <w:rPr>
          <w:i/>
          <w:lang w:val="id-ID"/>
        </w:rPr>
        <w:t xml:space="preserve">Dasar-dasar Proses Belajar Mengajar, </w:t>
      </w:r>
      <w:r w:rsidRPr="00780BAF">
        <w:rPr>
          <w:iCs/>
          <w:lang w:val="id-ID"/>
        </w:rPr>
        <w:t xml:space="preserve">cet. Ke-VII. </w:t>
      </w:r>
      <w:r w:rsidRPr="00780BAF">
        <w:rPr>
          <w:lang w:val="id-ID"/>
        </w:rPr>
        <w:t>(Bandung: Sinar Baru Algensindo, 2009), h. 49</w:t>
      </w:r>
    </w:p>
  </w:footnote>
  <w:footnote w:id="18">
    <w:p w:rsidR="00E54D9F" w:rsidRPr="00780BAF" w:rsidRDefault="00E54D9F" w:rsidP="00B27AAC">
      <w:pPr>
        <w:autoSpaceDE w:val="0"/>
        <w:autoSpaceDN w:val="0"/>
        <w:adjustRightInd w:val="0"/>
        <w:ind w:firstLine="567"/>
        <w:jc w:val="both"/>
        <w:rPr>
          <w:rFonts w:asciiTheme="majorBidi" w:hAnsiTheme="majorBidi" w:cstheme="majorBidi"/>
          <w:sz w:val="20"/>
          <w:szCs w:val="20"/>
          <w:lang w:val="es-MX"/>
        </w:rPr>
      </w:pPr>
      <w:r w:rsidRPr="00780BAF">
        <w:rPr>
          <w:rStyle w:val="FootnoteReference"/>
          <w:rFonts w:asciiTheme="majorBidi" w:hAnsiTheme="majorBidi" w:cstheme="majorBidi"/>
          <w:sz w:val="20"/>
          <w:szCs w:val="20"/>
        </w:rPr>
        <w:footnoteRef/>
      </w:r>
      <w:r w:rsidRPr="00780BAF">
        <w:rPr>
          <w:rFonts w:asciiTheme="majorBidi" w:hAnsiTheme="majorBidi" w:cstheme="majorBidi"/>
          <w:sz w:val="20"/>
          <w:szCs w:val="20"/>
        </w:rPr>
        <w:t xml:space="preserve"> Syaiful Bahri Djamarah, </w:t>
      </w:r>
      <w:r w:rsidRPr="00780BAF">
        <w:rPr>
          <w:rFonts w:asciiTheme="majorBidi" w:hAnsiTheme="majorBidi" w:cstheme="majorBidi"/>
          <w:i/>
          <w:iCs/>
          <w:sz w:val="20"/>
          <w:szCs w:val="20"/>
        </w:rPr>
        <w:t>Prestasi Belajar dan Kompetensi Gur</w:t>
      </w:r>
      <w:r w:rsidRPr="00780BAF">
        <w:rPr>
          <w:rFonts w:asciiTheme="majorBidi" w:hAnsiTheme="majorBidi" w:cstheme="majorBidi"/>
          <w:sz w:val="20"/>
          <w:szCs w:val="20"/>
        </w:rPr>
        <w:t xml:space="preserve">u, (Surabaya: Usaha </w:t>
      </w:r>
      <w:r w:rsidRPr="00780BAF">
        <w:rPr>
          <w:rFonts w:asciiTheme="majorBidi" w:hAnsiTheme="majorBidi" w:cstheme="majorBidi"/>
          <w:sz w:val="20"/>
          <w:szCs w:val="20"/>
          <w:lang w:val="es-MX"/>
        </w:rPr>
        <w:t xml:space="preserve">Nasional, </w:t>
      </w:r>
      <w:r w:rsidRPr="00780BAF">
        <w:rPr>
          <w:rFonts w:asciiTheme="majorBidi" w:hAnsiTheme="majorBidi" w:cstheme="majorBidi"/>
          <w:sz w:val="20"/>
          <w:szCs w:val="20"/>
          <w:lang w:val="id-ID"/>
        </w:rPr>
        <w:t>2007</w:t>
      </w:r>
      <w:r w:rsidRPr="00780BAF">
        <w:rPr>
          <w:rFonts w:asciiTheme="majorBidi" w:hAnsiTheme="majorBidi" w:cstheme="majorBidi"/>
          <w:sz w:val="20"/>
          <w:szCs w:val="20"/>
          <w:lang w:val="es-MX"/>
        </w:rPr>
        <w:t>), h. 20-21</w:t>
      </w:r>
    </w:p>
  </w:footnote>
  <w:footnote w:id="19">
    <w:p w:rsidR="00E54D9F" w:rsidRPr="00780BAF" w:rsidRDefault="00E54D9F" w:rsidP="00B27AAC">
      <w:pPr>
        <w:pStyle w:val="FootnoteText"/>
        <w:ind w:firstLine="567"/>
        <w:jc w:val="both"/>
        <w:rPr>
          <w:rFonts w:asciiTheme="majorBidi" w:hAnsiTheme="majorBidi" w:cstheme="majorBidi"/>
        </w:rPr>
      </w:pPr>
      <w:r w:rsidRPr="00780BAF">
        <w:rPr>
          <w:rStyle w:val="FootnoteReference"/>
          <w:rFonts w:asciiTheme="majorBidi" w:hAnsiTheme="majorBidi" w:cstheme="majorBidi"/>
        </w:rPr>
        <w:footnoteRef/>
      </w:r>
      <w:r w:rsidRPr="00780BAF">
        <w:rPr>
          <w:rFonts w:asciiTheme="majorBidi" w:hAnsiTheme="majorBidi" w:cstheme="majorBidi"/>
        </w:rPr>
        <w:t xml:space="preserve"> Sudjana, </w:t>
      </w:r>
      <w:r w:rsidRPr="00780BAF">
        <w:rPr>
          <w:i/>
        </w:rPr>
        <w:t>op.cit.</w:t>
      </w:r>
      <w:r w:rsidRPr="00780BAF">
        <w:rPr>
          <w:rFonts w:asciiTheme="majorBidi" w:hAnsiTheme="majorBidi" w:cstheme="majorBidi"/>
          <w:i/>
        </w:rPr>
        <w:t xml:space="preserve">, </w:t>
      </w:r>
      <w:r w:rsidRPr="00780BAF">
        <w:rPr>
          <w:rFonts w:asciiTheme="majorBidi" w:hAnsiTheme="majorBidi" w:cstheme="majorBidi"/>
        </w:rPr>
        <w:t>h. 787</w:t>
      </w:r>
    </w:p>
  </w:footnote>
  <w:footnote w:id="20">
    <w:p w:rsidR="00E54D9F" w:rsidRPr="00780BAF" w:rsidRDefault="00E54D9F" w:rsidP="00B27AAC">
      <w:pPr>
        <w:pStyle w:val="FootnoteText"/>
        <w:ind w:firstLine="567"/>
        <w:jc w:val="both"/>
        <w:rPr>
          <w:rFonts w:asciiTheme="majorBidi" w:hAnsiTheme="majorBidi" w:cstheme="majorBidi"/>
        </w:rPr>
      </w:pPr>
      <w:r w:rsidRPr="00780BAF">
        <w:rPr>
          <w:rStyle w:val="FootnoteReference"/>
          <w:rFonts w:asciiTheme="majorBidi" w:hAnsiTheme="majorBidi" w:cstheme="majorBidi"/>
        </w:rPr>
        <w:footnoteRef/>
      </w:r>
      <w:r w:rsidRPr="00780BAF">
        <w:rPr>
          <w:rFonts w:asciiTheme="majorBidi" w:hAnsiTheme="majorBidi" w:cstheme="majorBidi"/>
        </w:rPr>
        <w:t xml:space="preserve"> Kunandar, </w:t>
      </w:r>
      <w:r w:rsidRPr="00780BAF">
        <w:rPr>
          <w:rFonts w:asciiTheme="majorBidi" w:hAnsiTheme="majorBidi" w:cstheme="majorBidi"/>
          <w:i/>
          <w:iCs/>
        </w:rPr>
        <w:t>Langkah Mudah Penelitian Tindakan Kelas Sebagai Pengembangan Profesi Guru</w:t>
      </w:r>
      <w:r w:rsidRPr="00780BAF">
        <w:rPr>
          <w:rFonts w:asciiTheme="majorBidi" w:hAnsiTheme="majorBidi" w:cstheme="majorBidi"/>
        </w:rPr>
        <w:t>, (Jakarta: Rajawali Pers, 2008), h. 276</w:t>
      </w:r>
    </w:p>
  </w:footnote>
  <w:footnote w:id="21">
    <w:p w:rsidR="00E54D9F" w:rsidRPr="00780BAF" w:rsidRDefault="00E54D9F" w:rsidP="00B27AAC">
      <w:pPr>
        <w:pStyle w:val="FootnoteText"/>
        <w:ind w:firstLine="567"/>
        <w:jc w:val="both"/>
        <w:rPr>
          <w:rFonts w:asciiTheme="majorBidi" w:hAnsiTheme="majorBidi" w:cstheme="majorBidi"/>
          <w:lang w:val="fi-FI"/>
        </w:rPr>
      </w:pPr>
      <w:r w:rsidRPr="00780BAF">
        <w:rPr>
          <w:rStyle w:val="FootnoteReference"/>
          <w:rFonts w:asciiTheme="majorBidi" w:hAnsiTheme="majorBidi" w:cstheme="majorBidi"/>
        </w:rPr>
        <w:footnoteRef/>
      </w:r>
      <w:r w:rsidRPr="00780BAF">
        <w:rPr>
          <w:rFonts w:asciiTheme="majorBidi" w:hAnsiTheme="majorBidi" w:cstheme="majorBidi"/>
          <w:lang w:val="fi-FI"/>
        </w:rPr>
        <w:t xml:space="preserve"> Masran Sri Muliani, </w:t>
      </w:r>
      <w:r w:rsidRPr="00780BAF">
        <w:rPr>
          <w:rFonts w:asciiTheme="majorBidi" w:hAnsiTheme="majorBidi" w:cstheme="majorBidi"/>
          <w:i/>
          <w:lang w:val="fi-FI"/>
        </w:rPr>
        <w:t>Psikologi Pendidikan ,</w:t>
      </w:r>
      <w:r w:rsidRPr="00780BAF">
        <w:rPr>
          <w:rFonts w:asciiTheme="majorBidi" w:hAnsiTheme="majorBidi" w:cstheme="majorBidi"/>
          <w:iCs/>
          <w:lang w:val="fi-FI"/>
        </w:rPr>
        <w:t xml:space="preserve">(Yogyakarta: </w:t>
      </w:r>
      <w:r w:rsidRPr="00780BAF">
        <w:rPr>
          <w:rFonts w:asciiTheme="majorBidi" w:hAnsiTheme="majorBidi" w:cstheme="majorBidi"/>
          <w:lang w:val="fi-FI"/>
        </w:rPr>
        <w:t>UGM</w:t>
      </w:r>
      <w:r w:rsidRPr="00780BAF">
        <w:rPr>
          <w:rFonts w:asciiTheme="majorBidi" w:hAnsiTheme="majorBidi" w:cstheme="majorBidi"/>
          <w:lang w:val="id-ID"/>
        </w:rPr>
        <w:t xml:space="preserve"> Press</w:t>
      </w:r>
      <w:r w:rsidRPr="00780BAF">
        <w:rPr>
          <w:rFonts w:asciiTheme="majorBidi" w:hAnsiTheme="majorBidi" w:cstheme="majorBidi"/>
          <w:lang w:val="fi-FI"/>
        </w:rPr>
        <w:t xml:space="preserve">, </w:t>
      </w:r>
      <w:r w:rsidRPr="00780BAF">
        <w:rPr>
          <w:rFonts w:asciiTheme="majorBidi" w:hAnsiTheme="majorBidi" w:cstheme="majorBidi"/>
          <w:lang w:val="id-ID"/>
        </w:rPr>
        <w:t>2004</w:t>
      </w:r>
      <w:r w:rsidRPr="00780BAF">
        <w:rPr>
          <w:rFonts w:asciiTheme="majorBidi" w:hAnsiTheme="majorBidi" w:cstheme="majorBidi"/>
          <w:lang w:val="fi-FI"/>
        </w:rPr>
        <w:t xml:space="preserve">), h. 12 </w:t>
      </w:r>
    </w:p>
  </w:footnote>
  <w:footnote w:id="22">
    <w:p w:rsidR="00E54D9F" w:rsidRPr="00780BAF" w:rsidRDefault="00E54D9F" w:rsidP="00B27AAC">
      <w:pPr>
        <w:pStyle w:val="FootnoteText"/>
        <w:ind w:firstLine="567"/>
        <w:jc w:val="both"/>
      </w:pPr>
      <w:r w:rsidRPr="00780BAF">
        <w:rPr>
          <w:rStyle w:val="FootnoteReference"/>
        </w:rPr>
        <w:footnoteRef/>
      </w:r>
      <w:r w:rsidRPr="00780BAF">
        <w:t xml:space="preserve"> </w:t>
      </w:r>
      <w:r w:rsidRPr="00780BAF">
        <w:rPr>
          <w:lang w:val="id-ID"/>
        </w:rPr>
        <w:t xml:space="preserve">Saiful Bahri Djamarah dan Aswin Zain, </w:t>
      </w:r>
      <w:r w:rsidRPr="00780BAF">
        <w:rPr>
          <w:i/>
          <w:lang w:val="id-ID"/>
        </w:rPr>
        <w:t xml:space="preserve">Strategi Belajar Mengajar, </w:t>
      </w:r>
      <w:r w:rsidRPr="00780BAF">
        <w:rPr>
          <w:lang w:val="id-ID"/>
        </w:rPr>
        <w:t>(Jakarta: Rineka Cipta, 2006), h. 106</w:t>
      </w:r>
    </w:p>
  </w:footnote>
  <w:footnote w:id="23">
    <w:p w:rsidR="00E54D9F" w:rsidRPr="00780BAF" w:rsidRDefault="00E54D9F" w:rsidP="00B27AAC">
      <w:pPr>
        <w:pStyle w:val="FootnoteText"/>
        <w:ind w:firstLine="567"/>
        <w:jc w:val="both"/>
        <w:rPr>
          <w:lang w:val="id-ID"/>
        </w:rPr>
      </w:pPr>
      <w:r w:rsidRPr="00780BAF">
        <w:rPr>
          <w:rStyle w:val="FootnoteReference"/>
        </w:rPr>
        <w:footnoteRef/>
      </w:r>
      <w:r w:rsidRPr="00780BAF">
        <w:t xml:space="preserve"> </w:t>
      </w:r>
      <w:r w:rsidRPr="00780BAF">
        <w:rPr>
          <w:lang w:val="id-ID"/>
        </w:rPr>
        <w:t xml:space="preserve">Nana Sudjana, </w:t>
      </w:r>
      <w:r w:rsidRPr="00780BAF">
        <w:rPr>
          <w:i/>
          <w:lang w:val="id-ID"/>
        </w:rPr>
        <w:t>Dasar-dasar Proses</w:t>
      </w:r>
      <w:r w:rsidRPr="00780BAF">
        <w:rPr>
          <w:i/>
        </w:rPr>
        <w:t>……</w:t>
      </w:r>
      <w:r w:rsidRPr="00780BAF">
        <w:rPr>
          <w:i/>
          <w:lang w:val="id-ID"/>
        </w:rPr>
        <w:t xml:space="preserve">, </w:t>
      </w:r>
      <w:r w:rsidRPr="00780BAF">
        <w:rPr>
          <w:lang w:val="id-ID"/>
        </w:rPr>
        <w:t>h. 40</w:t>
      </w:r>
    </w:p>
  </w:footnote>
  <w:footnote w:id="24">
    <w:p w:rsidR="00E54D9F" w:rsidRPr="00780BAF" w:rsidRDefault="00E54D9F" w:rsidP="00B27AAC">
      <w:pPr>
        <w:pStyle w:val="FootnoteText"/>
        <w:ind w:firstLine="567"/>
        <w:jc w:val="both"/>
        <w:rPr>
          <w:lang w:val="id-ID"/>
        </w:rPr>
      </w:pPr>
      <w:r w:rsidRPr="00780BAF">
        <w:rPr>
          <w:rStyle w:val="FootnoteReference"/>
        </w:rPr>
        <w:footnoteRef/>
      </w:r>
      <w:r w:rsidRPr="00780BAF">
        <w:t xml:space="preserve"> </w:t>
      </w:r>
      <w:r w:rsidRPr="00780BAF">
        <w:rPr>
          <w:lang w:val="id-ID"/>
        </w:rPr>
        <w:t xml:space="preserve">Burhanuddin Salam, </w:t>
      </w:r>
      <w:r w:rsidRPr="00780BAF">
        <w:rPr>
          <w:i/>
          <w:lang w:val="id-ID"/>
        </w:rPr>
        <w:t xml:space="preserve">Cara Belajar yang Sukses di Perguruan Tinggi, </w:t>
      </w:r>
      <w:r w:rsidRPr="00780BAF">
        <w:rPr>
          <w:lang w:val="id-ID"/>
        </w:rPr>
        <w:t>(Jakarta: PT. Rineka Cipta, 2007), h. 9</w:t>
      </w:r>
    </w:p>
  </w:footnote>
  <w:footnote w:id="25">
    <w:p w:rsidR="00E54D9F" w:rsidRPr="00780BAF" w:rsidRDefault="00E54D9F" w:rsidP="00B27AAC">
      <w:pPr>
        <w:pStyle w:val="FootnoteText"/>
        <w:ind w:firstLine="567"/>
        <w:jc w:val="both"/>
        <w:rPr>
          <w:lang w:val="id-ID"/>
        </w:rPr>
      </w:pPr>
      <w:r w:rsidRPr="00780BAF">
        <w:rPr>
          <w:rStyle w:val="FootnoteReference"/>
        </w:rPr>
        <w:footnoteRef/>
      </w:r>
      <w:r w:rsidRPr="00780BAF">
        <w:t xml:space="preserve"> </w:t>
      </w:r>
      <w:r w:rsidRPr="00780BAF">
        <w:rPr>
          <w:lang w:val="id-ID"/>
        </w:rPr>
        <w:t>Syaiful Bahri Djamarah</w:t>
      </w:r>
      <w:r w:rsidRPr="00780BAF">
        <w:rPr>
          <w:i/>
        </w:rPr>
        <w:t xml:space="preserve">, Psikologi </w:t>
      </w:r>
      <w:r w:rsidRPr="00780BAF">
        <w:rPr>
          <w:i/>
          <w:lang w:val="id-ID"/>
        </w:rPr>
        <w:t>Belajar</w:t>
      </w:r>
      <w:r w:rsidRPr="00780BAF">
        <w:t xml:space="preserve">, </w:t>
      </w:r>
      <w:r w:rsidRPr="00780BAF">
        <w:rPr>
          <w:lang w:val="id-ID"/>
        </w:rPr>
        <w:t>(Jakarta</w:t>
      </w:r>
      <w:r w:rsidRPr="00780BAF">
        <w:t xml:space="preserve">: </w:t>
      </w:r>
      <w:r w:rsidRPr="00780BAF">
        <w:rPr>
          <w:lang w:val="id-ID"/>
        </w:rPr>
        <w:t>Rineka Cipta</w:t>
      </w:r>
      <w:r w:rsidRPr="00780BAF">
        <w:t xml:space="preserve">, </w:t>
      </w:r>
      <w:r w:rsidRPr="00780BAF">
        <w:rPr>
          <w:lang w:val="id-ID"/>
        </w:rPr>
        <w:t>2005)</w:t>
      </w:r>
      <w:r w:rsidRPr="00780BAF">
        <w:t>, h.</w:t>
      </w:r>
      <w:r w:rsidRPr="00780BAF">
        <w:rPr>
          <w:lang w:val="id-ID"/>
        </w:rPr>
        <w:t xml:space="preserve"> 1</w:t>
      </w:r>
      <w:r w:rsidRPr="00780BAF">
        <w:t>14</w:t>
      </w:r>
    </w:p>
  </w:footnote>
  <w:footnote w:id="26">
    <w:p w:rsidR="00E54D9F" w:rsidRPr="00780BAF" w:rsidRDefault="00E54D9F" w:rsidP="00B27AAC">
      <w:pPr>
        <w:pStyle w:val="FootnoteText"/>
        <w:ind w:firstLine="567"/>
        <w:jc w:val="both"/>
        <w:rPr>
          <w:lang w:val="id-ID"/>
        </w:rPr>
      </w:pPr>
      <w:r w:rsidRPr="00780BAF">
        <w:rPr>
          <w:rStyle w:val="FootnoteReference"/>
        </w:rPr>
        <w:footnoteRef/>
      </w:r>
      <w:r w:rsidRPr="00780BAF">
        <w:t xml:space="preserve"> </w:t>
      </w:r>
      <w:r w:rsidRPr="00780BAF">
        <w:rPr>
          <w:lang w:val="id-ID"/>
        </w:rPr>
        <w:t>Sumadi Suryabrata</w:t>
      </w:r>
      <w:r w:rsidRPr="00780BAF">
        <w:rPr>
          <w:i/>
        </w:rPr>
        <w:t>, Psikologi Pendidikan</w:t>
      </w:r>
      <w:r w:rsidRPr="00780BAF">
        <w:t xml:space="preserve">, </w:t>
      </w:r>
      <w:r w:rsidRPr="00780BAF">
        <w:rPr>
          <w:lang w:val="id-ID"/>
        </w:rPr>
        <w:t>(Jakarta</w:t>
      </w:r>
      <w:r w:rsidRPr="00780BAF">
        <w:t xml:space="preserve">: </w:t>
      </w:r>
      <w:r w:rsidRPr="00780BAF">
        <w:rPr>
          <w:lang w:val="id-ID"/>
        </w:rPr>
        <w:t>Rajawali Pers</w:t>
      </w:r>
      <w:r w:rsidRPr="00780BAF">
        <w:t xml:space="preserve">, </w:t>
      </w:r>
      <w:r w:rsidRPr="00780BAF">
        <w:rPr>
          <w:lang w:val="id-ID"/>
        </w:rPr>
        <w:t>2002)</w:t>
      </w:r>
      <w:r w:rsidRPr="00780BAF">
        <w:t xml:space="preserve">, h. </w:t>
      </w:r>
      <w:r w:rsidRPr="00780BAF">
        <w:rPr>
          <w:lang w:val="id-ID"/>
        </w:rPr>
        <w:t>237</w:t>
      </w:r>
    </w:p>
  </w:footnote>
  <w:footnote w:id="27">
    <w:p w:rsidR="00E54D9F" w:rsidRPr="00780BAF" w:rsidRDefault="00E54D9F" w:rsidP="00B27AAC">
      <w:pPr>
        <w:pStyle w:val="FootnoteText"/>
        <w:ind w:firstLine="567"/>
        <w:jc w:val="both"/>
        <w:rPr>
          <w:lang w:val="sv-SE"/>
        </w:rPr>
      </w:pPr>
      <w:r w:rsidRPr="00780BAF">
        <w:rPr>
          <w:rStyle w:val="FootnoteReference"/>
        </w:rPr>
        <w:footnoteRef/>
      </w:r>
      <w:r w:rsidRPr="00780BAF">
        <w:rPr>
          <w:lang w:val="sv-SE"/>
        </w:rPr>
        <w:t xml:space="preserve"> Oemar Hamalik, </w:t>
      </w:r>
      <w:r w:rsidRPr="00780BAF">
        <w:rPr>
          <w:i/>
          <w:lang w:val="sv-SE"/>
        </w:rPr>
        <w:t xml:space="preserve">Metode Belajar dan Kesulitan-kesulitan Belajar, </w:t>
      </w:r>
      <w:r w:rsidRPr="00780BAF">
        <w:rPr>
          <w:iCs/>
          <w:lang w:val="id-ID"/>
        </w:rPr>
        <w:t xml:space="preserve">Cet. III </w:t>
      </w:r>
      <w:r w:rsidRPr="00780BAF">
        <w:rPr>
          <w:lang w:val="sv-SE"/>
        </w:rPr>
        <w:t xml:space="preserve">(Bandung: Tarsito, </w:t>
      </w:r>
      <w:r w:rsidRPr="00780BAF">
        <w:rPr>
          <w:lang w:val="id-ID"/>
        </w:rPr>
        <w:t>2007</w:t>
      </w:r>
      <w:r w:rsidRPr="00780BAF">
        <w:rPr>
          <w:lang w:val="sv-SE"/>
        </w:rPr>
        <w:t xml:space="preserve">), h. 31 </w:t>
      </w:r>
    </w:p>
  </w:footnote>
  <w:footnote w:id="28">
    <w:p w:rsidR="00E54D9F" w:rsidRPr="00780BAF" w:rsidRDefault="00E54D9F" w:rsidP="00B27AAC">
      <w:pPr>
        <w:pStyle w:val="FootnoteText"/>
        <w:ind w:firstLine="567"/>
        <w:jc w:val="both"/>
        <w:rPr>
          <w:lang w:val="sv-SE"/>
        </w:rPr>
      </w:pPr>
      <w:r w:rsidRPr="00780BAF">
        <w:rPr>
          <w:rStyle w:val="FootnoteReference"/>
        </w:rPr>
        <w:footnoteRef/>
      </w:r>
      <w:r w:rsidRPr="00780BAF">
        <w:rPr>
          <w:lang w:val="sv-SE"/>
        </w:rPr>
        <w:t xml:space="preserve"> Syahrir Abdullah, </w:t>
      </w:r>
      <w:r w:rsidRPr="00780BAF">
        <w:rPr>
          <w:i/>
          <w:lang w:val="sv-SE"/>
        </w:rPr>
        <w:t xml:space="preserve">Manajemen Belajar, </w:t>
      </w:r>
      <w:r w:rsidRPr="00780BAF">
        <w:rPr>
          <w:lang w:val="sv-SE"/>
        </w:rPr>
        <w:t>(Jakarta</w:t>
      </w:r>
      <w:r w:rsidRPr="00780BAF">
        <w:rPr>
          <w:lang w:val="id-ID"/>
        </w:rPr>
        <w:t>:</w:t>
      </w:r>
      <w:r w:rsidRPr="00780BAF">
        <w:rPr>
          <w:lang w:val="sv-SE"/>
        </w:rPr>
        <w:t xml:space="preserve"> Budi Utomo, </w:t>
      </w:r>
      <w:r w:rsidRPr="00780BAF">
        <w:rPr>
          <w:lang w:val="id-ID"/>
        </w:rPr>
        <w:t>2007</w:t>
      </w:r>
      <w:r w:rsidRPr="00780BAF">
        <w:rPr>
          <w:lang w:val="sv-SE"/>
        </w:rPr>
        <w:t>), h. 13</w:t>
      </w:r>
    </w:p>
  </w:footnote>
  <w:footnote w:id="29">
    <w:p w:rsidR="00E54D9F" w:rsidRPr="00780BAF" w:rsidRDefault="00E54D9F" w:rsidP="00B27AAC">
      <w:pPr>
        <w:pStyle w:val="FootnoteText"/>
        <w:ind w:firstLine="567"/>
        <w:jc w:val="both"/>
        <w:rPr>
          <w:lang w:val="sv-SE"/>
        </w:rPr>
      </w:pPr>
      <w:r w:rsidRPr="00780BAF">
        <w:rPr>
          <w:rStyle w:val="FootnoteReference"/>
        </w:rPr>
        <w:footnoteRef/>
      </w:r>
      <w:r w:rsidRPr="00780BAF">
        <w:rPr>
          <w:lang w:val="sv-SE"/>
        </w:rPr>
        <w:t xml:space="preserve"> Abu Ahmadi, </w:t>
      </w:r>
      <w:r w:rsidRPr="00780BAF">
        <w:rPr>
          <w:i/>
        </w:rPr>
        <w:t xml:space="preserve">Teknik Belajar….., </w:t>
      </w:r>
      <w:r w:rsidRPr="00780BAF">
        <w:t xml:space="preserve"> </w:t>
      </w:r>
      <w:r w:rsidRPr="00780BAF">
        <w:rPr>
          <w:lang w:val="sv-SE"/>
        </w:rPr>
        <w:t>h. 1</w:t>
      </w:r>
    </w:p>
  </w:footnote>
  <w:footnote w:id="30">
    <w:p w:rsidR="00E54D9F" w:rsidRPr="00780BAF" w:rsidRDefault="00E54D9F" w:rsidP="00B27AAC">
      <w:pPr>
        <w:pStyle w:val="FootnoteText"/>
        <w:ind w:firstLine="567"/>
        <w:jc w:val="both"/>
        <w:rPr>
          <w:lang w:val="sv-SE"/>
        </w:rPr>
      </w:pPr>
      <w:r w:rsidRPr="00780BAF">
        <w:rPr>
          <w:rStyle w:val="FootnoteReference"/>
        </w:rPr>
        <w:footnoteRef/>
      </w:r>
      <w:r w:rsidRPr="00780BAF">
        <w:rPr>
          <w:lang w:val="sv-SE"/>
        </w:rPr>
        <w:t xml:space="preserve"> Muhammad Syakir, </w:t>
      </w:r>
      <w:r w:rsidRPr="00780BAF">
        <w:rPr>
          <w:i/>
          <w:lang w:val="sv-SE"/>
        </w:rPr>
        <w:t>Pengaruh Manajemen Waktu terhadap Prestasi Belajar Matematika Siswa SMPN 2 Mawasangka Kabupaten Buton</w:t>
      </w:r>
      <w:r w:rsidRPr="00780BAF">
        <w:rPr>
          <w:lang w:val="sv-SE"/>
        </w:rPr>
        <w:t xml:space="preserve"> , (Universitas Haluoleo, skripsi tidak dipublikasikan, 2012), h. 69</w:t>
      </w:r>
    </w:p>
  </w:footnote>
  <w:footnote w:id="31">
    <w:p w:rsidR="00E54D9F" w:rsidRPr="00780BAF" w:rsidRDefault="00E54D9F" w:rsidP="00B27AAC">
      <w:pPr>
        <w:pStyle w:val="FootnoteText"/>
        <w:ind w:firstLine="567"/>
        <w:jc w:val="both"/>
      </w:pPr>
      <w:r w:rsidRPr="00780BAF">
        <w:rPr>
          <w:rStyle w:val="FootnoteReference"/>
        </w:rPr>
        <w:footnoteRef/>
      </w:r>
      <w:r w:rsidRPr="00780BAF">
        <w:t xml:space="preserve"> Hilma Anindita, </w:t>
      </w:r>
      <w:r w:rsidRPr="00780BAF">
        <w:rPr>
          <w:i/>
        </w:rPr>
        <w:t>Pengaruh Kemandirian Belajar Terhadap Prestasi Belajar Ekonomi Siswa SMA Negeri 2 Bau-Bau</w:t>
      </w:r>
      <w:r w:rsidRPr="00780BAF">
        <w:t xml:space="preserve"> , (Universitas Haluoleo, Skripsi tidak dipublikasikan, 2011), h. 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349"/>
      <w:docPartObj>
        <w:docPartGallery w:val="Page Numbers (Top of Page)"/>
        <w:docPartUnique/>
      </w:docPartObj>
    </w:sdtPr>
    <w:sdtContent>
      <w:p w:rsidR="00E54D9F" w:rsidRDefault="00810F87">
        <w:pPr>
          <w:pStyle w:val="Header"/>
          <w:jc w:val="right"/>
        </w:pPr>
        <w:fldSimple w:instr=" PAGE   \* MERGEFORMAT ">
          <w:r w:rsidR="00B27AAC">
            <w:rPr>
              <w:noProof/>
            </w:rPr>
            <w:t>27</w:t>
          </w:r>
        </w:fldSimple>
      </w:p>
    </w:sdtContent>
  </w:sdt>
  <w:p w:rsidR="00E54D9F" w:rsidRDefault="00E54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7D7"/>
    <w:multiLevelType w:val="hybridMultilevel"/>
    <w:tmpl w:val="3FC00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E062D1"/>
    <w:multiLevelType w:val="hybridMultilevel"/>
    <w:tmpl w:val="1944872C"/>
    <w:lvl w:ilvl="0" w:tplc="0418485A">
      <w:start w:val="1"/>
      <w:numFmt w:val="decimal"/>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47973C7"/>
    <w:multiLevelType w:val="hybridMultilevel"/>
    <w:tmpl w:val="CF8A6BCE"/>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7B33CFF"/>
    <w:multiLevelType w:val="hybridMultilevel"/>
    <w:tmpl w:val="1152E96A"/>
    <w:lvl w:ilvl="0" w:tplc="1EB09BE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2AE66546"/>
    <w:multiLevelType w:val="hybridMultilevel"/>
    <w:tmpl w:val="C47E8EB4"/>
    <w:lvl w:ilvl="0" w:tplc="14C2CFC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2C254561"/>
    <w:multiLevelType w:val="hybridMultilevel"/>
    <w:tmpl w:val="F9A6065A"/>
    <w:lvl w:ilvl="0" w:tplc="1BA275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2702BF9"/>
    <w:multiLevelType w:val="hybridMultilevel"/>
    <w:tmpl w:val="489A9F4A"/>
    <w:lvl w:ilvl="0" w:tplc="21DAFAE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35C16C50"/>
    <w:multiLevelType w:val="hybridMultilevel"/>
    <w:tmpl w:val="EA2AD8F2"/>
    <w:lvl w:ilvl="0" w:tplc="E53E232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50837E5A"/>
    <w:multiLevelType w:val="hybridMultilevel"/>
    <w:tmpl w:val="6C127E50"/>
    <w:lvl w:ilvl="0" w:tplc="2FECCAAA">
      <w:start w:val="1"/>
      <w:numFmt w:val="decimal"/>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5E1F07B3"/>
    <w:multiLevelType w:val="hybridMultilevel"/>
    <w:tmpl w:val="A060EBBA"/>
    <w:lvl w:ilvl="0" w:tplc="B8DEAE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723D6564"/>
    <w:multiLevelType w:val="hybridMultilevel"/>
    <w:tmpl w:val="481E2996"/>
    <w:lvl w:ilvl="0" w:tplc="0409000F">
      <w:start w:val="1"/>
      <w:numFmt w:val="decimal"/>
      <w:lvlText w:val="%1."/>
      <w:lvlJc w:val="left"/>
      <w:pPr>
        <w:tabs>
          <w:tab w:val="num" w:pos="720"/>
        </w:tabs>
        <w:ind w:left="720" w:hanging="360"/>
      </w:pPr>
      <w:rPr>
        <w:rFonts w:hint="default"/>
      </w:rPr>
    </w:lvl>
    <w:lvl w:ilvl="1" w:tplc="55225AC8">
      <w:start w:val="1"/>
      <w:numFmt w:val="decimal"/>
      <w:lvlText w:val="%2."/>
      <w:lvlJc w:val="left"/>
      <w:pPr>
        <w:tabs>
          <w:tab w:val="num" w:pos="1440"/>
        </w:tabs>
        <w:ind w:left="1440" w:hanging="360"/>
      </w:pPr>
      <w:rPr>
        <w:rFonts w:hint="default"/>
      </w:rPr>
    </w:lvl>
    <w:lvl w:ilvl="2" w:tplc="76E4A36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E51D3A"/>
    <w:multiLevelType w:val="hybridMultilevel"/>
    <w:tmpl w:val="E3D05F22"/>
    <w:lvl w:ilvl="0" w:tplc="E8A467C8">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73415B5C"/>
    <w:multiLevelType w:val="hybridMultilevel"/>
    <w:tmpl w:val="6D4093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1E36F7"/>
    <w:multiLevelType w:val="hybridMultilevel"/>
    <w:tmpl w:val="95D8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10A0E"/>
    <w:multiLevelType w:val="hybridMultilevel"/>
    <w:tmpl w:val="EA60F9F2"/>
    <w:lvl w:ilvl="0" w:tplc="703418FC">
      <w:start w:val="5"/>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14"/>
  </w:num>
  <w:num w:numId="2">
    <w:abstractNumId w:val="4"/>
  </w:num>
  <w:num w:numId="3">
    <w:abstractNumId w:val="11"/>
  </w:num>
  <w:num w:numId="4">
    <w:abstractNumId w:val="12"/>
  </w:num>
  <w:num w:numId="5">
    <w:abstractNumId w:val="8"/>
  </w:num>
  <w:num w:numId="6">
    <w:abstractNumId w:val="6"/>
  </w:num>
  <w:num w:numId="7">
    <w:abstractNumId w:val="10"/>
  </w:num>
  <w:num w:numId="8">
    <w:abstractNumId w:val="3"/>
  </w:num>
  <w:num w:numId="9">
    <w:abstractNumId w:val="7"/>
  </w:num>
  <w:num w:numId="10">
    <w:abstractNumId w:val="13"/>
  </w:num>
  <w:num w:numId="11">
    <w:abstractNumId w:val="0"/>
  </w:num>
  <w:num w:numId="12">
    <w:abstractNumId w:val="9"/>
  </w:num>
  <w:num w:numId="13">
    <w:abstractNumId w:val="5"/>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07F6"/>
    <w:rsid w:val="000315B0"/>
    <w:rsid w:val="00040B89"/>
    <w:rsid w:val="000446B2"/>
    <w:rsid w:val="0005259E"/>
    <w:rsid w:val="000613B4"/>
    <w:rsid w:val="0007574C"/>
    <w:rsid w:val="00075F82"/>
    <w:rsid w:val="0008133A"/>
    <w:rsid w:val="000A75D1"/>
    <w:rsid w:val="000C5403"/>
    <w:rsid w:val="000D6FC2"/>
    <w:rsid w:val="000F5084"/>
    <w:rsid w:val="00111A03"/>
    <w:rsid w:val="001120F2"/>
    <w:rsid w:val="0011470E"/>
    <w:rsid w:val="00121E16"/>
    <w:rsid w:val="00126742"/>
    <w:rsid w:val="00134766"/>
    <w:rsid w:val="00135A0F"/>
    <w:rsid w:val="00140D9A"/>
    <w:rsid w:val="001545A4"/>
    <w:rsid w:val="00165A22"/>
    <w:rsid w:val="001851D2"/>
    <w:rsid w:val="00196ADD"/>
    <w:rsid w:val="00197D70"/>
    <w:rsid w:val="001A03A4"/>
    <w:rsid w:val="001A367D"/>
    <w:rsid w:val="001B006C"/>
    <w:rsid w:val="001C0B23"/>
    <w:rsid w:val="001E48BB"/>
    <w:rsid w:val="00203A00"/>
    <w:rsid w:val="00220A9C"/>
    <w:rsid w:val="00231854"/>
    <w:rsid w:val="00261B0A"/>
    <w:rsid w:val="002649DF"/>
    <w:rsid w:val="002733D3"/>
    <w:rsid w:val="002A0285"/>
    <w:rsid w:val="002C355F"/>
    <w:rsid w:val="00301499"/>
    <w:rsid w:val="00301B7F"/>
    <w:rsid w:val="003108BF"/>
    <w:rsid w:val="00315828"/>
    <w:rsid w:val="003172EF"/>
    <w:rsid w:val="0034535E"/>
    <w:rsid w:val="00363654"/>
    <w:rsid w:val="00366DDF"/>
    <w:rsid w:val="0039407E"/>
    <w:rsid w:val="003A4722"/>
    <w:rsid w:val="003B3632"/>
    <w:rsid w:val="003E04AD"/>
    <w:rsid w:val="003E06AC"/>
    <w:rsid w:val="00427679"/>
    <w:rsid w:val="0044288B"/>
    <w:rsid w:val="0045404D"/>
    <w:rsid w:val="00465282"/>
    <w:rsid w:val="004708A9"/>
    <w:rsid w:val="00486624"/>
    <w:rsid w:val="004946D0"/>
    <w:rsid w:val="004A7B22"/>
    <w:rsid w:val="004D636A"/>
    <w:rsid w:val="004D6428"/>
    <w:rsid w:val="004F1A10"/>
    <w:rsid w:val="004F601D"/>
    <w:rsid w:val="00515C2A"/>
    <w:rsid w:val="005213A2"/>
    <w:rsid w:val="00524E82"/>
    <w:rsid w:val="00535429"/>
    <w:rsid w:val="00537178"/>
    <w:rsid w:val="00551EDC"/>
    <w:rsid w:val="005668FC"/>
    <w:rsid w:val="005675F8"/>
    <w:rsid w:val="00572A6E"/>
    <w:rsid w:val="00577612"/>
    <w:rsid w:val="005807F6"/>
    <w:rsid w:val="005A4AC5"/>
    <w:rsid w:val="005B4430"/>
    <w:rsid w:val="005D5D30"/>
    <w:rsid w:val="005D74D1"/>
    <w:rsid w:val="005E3166"/>
    <w:rsid w:val="005F171D"/>
    <w:rsid w:val="005F43A4"/>
    <w:rsid w:val="00625A0F"/>
    <w:rsid w:val="006540DB"/>
    <w:rsid w:val="006827B7"/>
    <w:rsid w:val="0068481D"/>
    <w:rsid w:val="006A2DBA"/>
    <w:rsid w:val="006C1768"/>
    <w:rsid w:val="006D1D38"/>
    <w:rsid w:val="006E31CA"/>
    <w:rsid w:val="0072380A"/>
    <w:rsid w:val="007525AF"/>
    <w:rsid w:val="007563B2"/>
    <w:rsid w:val="00757F08"/>
    <w:rsid w:val="00780BAF"/>
    <w:rsid w:val="007B5B14"/>
    <w:rsid w:val="007D7BBF"/>
    <w:rsid w:val="007E3B7F"/>
    <w:rsid w:val="007F7E8A"/>
    <w:rsid w:val="00800107"/>
    <w:rsid w:val="00810F87"/>
    <w:rsid w:val="00833142"/>
    <w:rsid w:val="008344AF"/>
    <w:rsid w:val="008968C8"/>
    <w:rsid w:val="008A14B2"/>
    <w:rsid w:val="008C4491"/>
    <w:rsid w:val="008D6E81"/>
    <w:rsid w:val="008E11B7"/>
    <w:rsid w:val="009106C3"/>
    <w:rsid w:val="00911728"/>
    <w:rsid w:val="00937A75"/>
    <w:rsid w:val="00940245"/>
    <w:rsid w:val="009705E3"/>
    <w:rsid w:val="009B3F7E"/>
    <w:rsid w:val="009C4D18"/>
    <w:rsid w:val="009C6E22"/>
    <w:rsid w:val="009D7563"/>
    <w:rsid w:val="009E3AB3"/>
    <w:rsid w:val="009E7F78"/>
    <w:rsid w:val="00A01B9D"/>
    <w:rsid w:val="00A064EA"/>
    <w:rsid w:val="00A2244B"/>
    <w:rsid w:val="00A22DD6"/>
    <w:rsid w:val="00A57603"/>
    <w:rsid w:val="00A65CC0"/>
    <w:rsid w:val="00A67C23"/>
    <w:rsid w:val="00A84331"/>
    <w:rsid w:val="00A871AA"/>
    <w:rsid w:val="00AE0597"/>
    <w:rsid w:val="00AE7FDE"/>
    <w:rsid w:val="00AF0FCD"/>
    <w:rsid w:val="00B27AAC"/>
    <w:rsid w:val="00B56FFE"/>
    <w:rsid w:val="00B80F29"/>
    <w:rsid w:val="00B82343"/>
    <w:rsid w:val="00B84621"/>
    <w:rsid w:val="00BC0A59"/>
    <w:rsid w:val="00C03502"/>
    <w:rsid w:val="00C35766"/>
    <w:rsid w:val="00C55289"/>
    <w:rsid w:val="00C61454"/>
    <w:rsid w:val="00C71A34"/>
    <w:rsid w:val="00C73716"/>
    <w:rsid w:val="00C75C76"/>
    <w:rsid w:val="00C77356"/>
    <w:rsid w:val="00C82119"/>
    <w:rsid w:val="00C908E4"/>
    <w:rsid w:val="00CA3EA3"/>
    <w:rsid w:val="00CA751F"/>
    <w:rsid w:val="00CB1F80"/>
    <w:rsid w:val="00CC1734"/>
    <w:rsid w:val="00CC54EF"/>
    <w:rsid w:val="00CE3F25"/>
    <w:rsid w:val="00D1487C"/>
    <w:rsid w:val="00D2731B"/>
    <w:rsid w:val="00D27C79"/>
    <w:rsid w:val="00D605E0"/>
    <w:rsid w:val="00D61FF5"/>
    <w:rsid w:val="00D7592D"/>
    <w:rsid w:val="00D84E26"/>
    <w:rsid w:val="00DE07E6"/>
    <w:rsid w:val="00DE7918"/>
    <w:rsid w:val="00DF2C73"/>
    <w:rsid w:val="00DF6607"/>
    <w:rsid w:val="00E33DCB"/>
    <w:rsid w:val="00E47ECA"/>
    <w:rsid w:val="00E54D9F"/>
    <w:rsid w:val="00E54F5A"/>
    <w:rsid w:val="00E56439"/>
    <w:rsid w:val="00E74F6C"/>
    <w:rsid w:val="00E7596D"/>
    <w:rsid w:val="00E80918"/>
    <w:rsid w:val="00E81C82"/>
    <w:rsid w:val="00E90F52"/>
    <w:rsid w:val="00E96FD0"/>
    <w:rsid w:val="00ED371C"/>
    <w:rsid w:val="00EE5478"/>
    <w:rsid w:val="00EF06E0"/>
    <w:rsid w:val="00F135A6"/>
    <w:rsid w:val="00F207D7"/>
    <w:rsid w:val="00F40309"/>
    <w:rsid w:val="00F50D62"/>
    <w:rsid w:val="00F51B49"/>
    <w:rsid w:val="00F53C85"/>
    <w:rsid w:val="00FA4AFE"/>
    <w:rsid w:val="00FD0435"/>
    <w:rsid w:val="00FD7998"/>
    <w:rsid w:val="00FF66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47E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807F6"/>
    <w:rPr>
      <w:sz w:val="20"/>
      <w:szCs w:val="20"/>
    </w:rPr>
  </w:style>
  <w:style w:type="character" w:customStyle="1" w:styleId="FootnoteTextChar">
    <w:name w:val="Footnote Text Char"/>
    <w:basedOn w:val="DefaultParagraphFont"/>
    <w:link w:val="FootnoteText"/>
    <w:semiHidden/>
    <w:rsid w:val="005807F6"/>
    <w:rPr>
      <w:rFonts w:ascii="Times New Roman" w:eastAsia="Times New Roman" w:hAnsi="Times New Roman" w:cs="Times New Roman"/>
      <w:sz w:val="20"/>
      <w:szCs w:val="20"/>
    </w:rPr>
  </w:style>
  <w:style w:type="character" w:styleId="FootnoteReference">
    <w:name w:val="footnote reference"/>
    <w:basedOn w:val="DefaultParagraphFont"/>
    <w:semiHidden/>
    <w:rsid w:val="005807F6"/>
    <w:rPr>
      <w:vertAlign w:val="superscript"/>
    </w:rPr>
  </w:style>
  <w:style w:type="paragraph" w:styleId="ListParagraph">
    <w:name w:val="List Paragraph"/>
    <w:basedOn w:val="Normal"/>
    <w:uiPriority w:val="34"/>
    <w:qFormat/>
    <w:rsid w:val="00A22DD6"/>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rsid w:val="00A22DD6"/>
    <w:rPr>
      <w:color w:val="0000FF"/>
      <w:u w:val="single"/>
    </w:rPr>
  </w:style>
  <w:style w:type="paragraph" w:styleId="Header">
    <w:name w:val="header"/>
    <w:basedOn w:val="Normal"/>
    <w:link w:val="HeaderChar"/>
    <w:uiPriority w:val="99"/>
    <w:unhideWhenUsed/>
    <w:rsid w:val="00E90F52"/>
    <w:pPr>
      <w:tabs>
        <w:tab w:val="center" w:pos="4680"/>
        <w:tab w:val="right" w:pos="9360"/>
      </w:tabs>
    </w:pPr>
  </w:style>
  <w:style w:type="character" w:customStyle="1" w:styleId="HeaderChar">
    <w:name w:val="Header Char"/>
    <w:basedOn w:val="DefaultParagraphFont"/>
    <w:link w:val="Header"/>
    <w:uiPriority w:val="99"/>
    <w:rsid w:val="00E90F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0F52"/>
    <w:pPr>
      <w:tabs>
        <w:tab w:val="center" w:pos="4680"/>
        <w:tab w:val="right" w:pos="9360"/>
      </w:tabs>
    </w:pPr>
  </w:style>
  <w:style w:type="character" w:customStyle="1" w:styleId="FooterChar">
    <w:name w:val="Footer Char"/>
    <w:basedOn w:val="DefaultParagraphFont"/>
    <w:link w:val="Footer"/>
    <w:uiPriority w:val="99"/>
    <w:rsid w:val="00E90F5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7ECA"/>
    <w:rPr>
      <w:rFonts w:ascii="Times New Roman" w:eastAsia="Times New Roman" w:hAnsi="Times New Roman" w:cs="Times New Roman"/>
      <w:b/>
      <w:bCs/>
      <w:kern w:val="36"/>
      <w:sz w:val="48"/>
      <w:szCs w:val="48"/>
    </w:rPr>
  </w:style>
  <w:style w:type="character" w:customStyle="1" w:styleId="teks">
    <w:name w:val="teks"/>
    <w:basedOn w:val="DefaultParagraphFont"/>
    <w:rsid w:val="007E3B7F"/>
  </w:style>
</w:styles>
</file>

<file path=word/webSettings.xml><?xml version="1.0" encoding="utf-8"?>
<w:webSettings xmlns:r="http://schemas.openxmlformats.org/officeDocument/2006/relationships" xmlns:w="http://schemas.openxmlformats.org/wordprocessingml/2006/main">
  <w:divs>
    <w:div w:id="466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436E-7B43-473C-82C9-A93E29B7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20</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70</cp:revision>
  <cp:lastPrinted>2015-06-03T04:21:00Z</cp:lastPrinted>
  <dcterms:created xsi:type="dcterms:W3CDTF">2012-03-14T21:31:00Z</dcterms:created>
  <dcterms:modified xsi:type="dcterms:W3CDTF">2015-09-09T15:43:00Z</dcterms:modified>
</cp:coreProperties>
</file>