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7B" w:rsidRPr="00741A55" w:rsidRDefault="00AE687B" w:rsidP="00741A55">
      <w:pPr>
        <w:spacing w:after="600"/>
        <w:ind w:left="720" w:hanging="720"/>
        <w:jc w:val="center"/>
        <w:rPr>
          <w:rFonts w:asciiTheme="majorBidi" w:hAnsiTheme="majorBidi" w:cstheme="majorBidi"/>
          <w:b/>
          <w:color w:val="000000" w:themeColor="text1"/>
          <w:szCs w:val="24"/>
        </w:rPr>
      </w:pPr>
      <w:r w:rsidRPr="00741A55">
        <w:rPr>
          <w:rFonts w:asciiTheme="majorBidi" w:hAnsiTheme="majorBidi" w:cstheme="majorBidi"/>
          <w:b/>
          <w:color w:val="000000" w:themeColor="text1"/>
          <w:szCs w:val="24"/>
        </w:rPr>
        <w:t>DAFTAR PUSTAKA</w:t>
      </w:r>
    </w:p>
    <w:p w:rsidR="0078750D" w:rsidRDefault="0078750D" w:rsidP="0078750D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Abu Abdilah Muhammad bin Ahmad Al-Anshari Al-Qurtuby,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Al-Jami Li Ahkam Al-Qur’an </w:t>
      </w:r>
      <w:r w:rsidRPr="00C1510C">
        <w:rPr>
          <w:rFonts w:asciiTheme="majorBidi" w:hAnsiTheme="majorBidi" w:cstheme="majorBidi"/>
          <w:szCs w:val="24"/>
        </w:rPr>
        <w:t>Jilid III t.th: Dar Ihya Al-Tratsi Al-ahraby, 1985.</w:t>
      </w:r>
    </w:p>
    <w:p w:rsidR="0078750D" w:rsidRDefault="0078750D" w:rsidP="0078750D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78750D" w:rsidRPr="0078750D" w:rsidRDefault="0078750D" w:rsidP="0078750D">
      <w:pPr>
        <w:ind w:left="720" w:hanging="720"/>
        <w:jc w:val="both"/>
        <w:rPr>
          <w:rFonts w:asciiTheme="majorBidi" w:eastAsia="Times New Roman" w:hAnsiTheme="majorBidi" w:cstheme="majorBidi"/>
          <w:szCs w:val="24"/>
          <w:lang w:eastAsia="id-ID"/>
        </w:rPr>
      </w:pPr>
      <w:r w:rsidRPr="00C1510C">
        <w:rPr>
          <w:rFonts w:asciiTheme="majorBidi" w:eastAsia="Times New Roman" w:hAnsiTheme="majorBidi" w:cstheme="majorBidi"/>
          <w:szCs w:val="24"/>
          <w:lang w:eastAsia="id-ID"/>
        </w:rPr>
        <w:t xml:space="preserve">Ali,  Zainuddin. </w:t>
      </w:r>
      <w:r w:rsidRPr="00C1510C">
        <w:rPr>
          <w:rFonts w:asciiTheme="majorBidi" w:eastAsia="Times New Roman" w:hAnsiTheme="majorBidi" w:cstheme="majorBidi"/>
          <w:szCs w:val="24"/>
          <w:lang w:val="id-ID" w:eastAsia="id-ID"/>
        </w:rPr>
        <w:t xml:space="preserve"> </w:t>
      </w:r>
      <w:r w:rsidRPr="00C1510C">
        <w:rPr>
          <w:rFonts w:asciiTheme="majorBidi" w:eastAsia="Times New Roman" w:hAnsiTheme="majorBidi" w:cstheme="majorBidi"/>
          <w:i/>
          <w:iCs/>
          <w:szCs w:val="24"/>
          <w:lang w:eastAsia="id-ID"/>
        </w:rPr>
        <w:t>Politik dan Hukum</w:t>
      </w:r>
      <w:r w:rsidRPr="00C1510C">
        <w:rPr>
          <w:rFonts w:asciiTheme="majorBidi" w:eastAsia="Times New Roman" w:hAnsiTheme="majorBidi" w:cstheme="majorBidi"/>
          <w:szCs w:val="24"/>
          <w:lang w:val="id-ID" w:eastAsia="id-ID"/>
        </w:rPr>
        <w:t>,</w:t>
      </w:r>
      <w:r w:rsidRPr="00C1510C">
        <w:rPr>
          <w:rFonts w:asciiTheme="majorBidi" w:eastAsia="Times New Roman" w:hAnsiTheme="majorBidi" w:cstheme="majorBidi"/>
          <w:szCs w:val="24"/>
          <w:lang w:eastAsia="id-ID"/>
        </w:rPr>
        <w:t xml:space="preserve"> </w:t>
      </w:r>
      <w:r w:rsidRPr="00C1510C">
        <w:rPr>
          <w:rFonts w:asciiTheme="majorBidi" w:eastAsia="Times New Roman" w:hAnsiTheme="majorBidi" w:cstheme="majorBidi"/>
          <w:szCs w:val="24"/>
          <w:lang w:val="id-ID" w:eastAsia="id-ID"/>
        </w:rPr>
        <w:t>Jakarta</w:t>
      </w:r>
      <w:r w:rsidRPr="00C1510C">
        <w:rPr>
          <w:rFonts w:asciiTheme="majorBidi" w:eastAsia="Times New Roman" w:hAnsiTheme="majorBidi" w:cstheme="majorBidi"/>
          <w:szCs w:val="24"/>
          <w:lang w:eastAsia="id-ID"/>
        </w:rPr>
        <w:t>; Sinar Grafika,</w:t>
      </w:r>
      <w:r w:rsidRPr="00C1510C">
        <w:rPr>
          <w:rFonts w:asciiTheme="majorBidi" w:eastAsia="Times New Roman" w:hAnsiTheme="majorBidi" w:cstheme="majorBidi"/>
          <w:szCs w:val="24"/>
          <w:lang w:val="id-ID" w:eastAsia="id-ID"/>
        </w:rPr>
        <w:t xml:space="preserve"> 2009</w:t>
      </w:r>
      <w:r w:rsidRPr="00C1510C">
        <w:rPr>
          <w:rFonts w:asciiTheme="majorBidi" w:eastAsia="Times New Roman" w:hAnsiTheme="majorBidi" w:cstheme="majorBidi"/>
          <w:szCs w:val="24"/>
          <w:lang w:eastAsia="id-ID"/>
        </w:rPr>
        <w:t>.</w:t>
      </w:r>
    </w:p>
    <w:p w:rsidR="0078750D" w:rsidRDefault="0078750D" w:rsidP="0078750D">
      <w:pPr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Aisyah, Mushaf.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Al-Qur’an dan Terjemahnya, </w:t>
      </w:r>
      <w:r w:rsidRPr="00C1510C">
        <w:rPr>
          <w:rFonts w:asciiTheme="majorBidi" w:hAnsiTheme="majorBidi" w:cstheme="majorBidi"/>
          <w:szCs w:val="24"/>
        </w:rPr>
        <w:t>Jakarta; Al-Fatih, 2012.</w:t>
      </w:r>
    </w:p>
    <w:p w:rsidR="009E57E7" w:rsidRDefault="009E57E7" w:rsidP="009E57E7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  <w:r w:rsidRPr="00C1510C">
        <w:rPr>
          <w:rFonts w:asciiTheme="majorBidi" w:hAnsiTheme="majorBidi" w:cstheme="majorBidi"/>
          <w:sz w:val="24"/>
          <w:szCs w:val="24"/>
          <w:lang w:val="id-ID"/>
        </w:rPr>
        <w:t xml:space="preserve">Al Bassam, Syekh Abdullah.  </w:t>
      </w:r>
      <w:r w:rsidRPr="00C1510C">
        <w:rPr>
          <w:rFonts w:asciiTheme="majorBidi" w:hAnsiTheme="majorBidi" w:cstheme="majorBidi"/>
          <w:i/>
          <w:iCs/>
          <w:sz w:val="24"/>
          <w:szCs w:val="24"/>
          <w:lang w:val="id-ID"/>
        </w:rPr>
        <w:t>Kitab Taudhih Al-Ahkam Min Bulugh Al-Maram</w:t>
      </w:r>
      <w:r w:rsidRPr="00C1510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>Mekah,</w:t>
      </w:r>
      <w:r w:rsidRPr="00C1510C">
        <w:rPr>
          <w:rFonts w:asciiTheme="majorBidi" w:hAnsiTheme="majorBidi" w:cstheme="majorBidi"/>
          <w:sz w:val="24"/>
          <w:szCs w:val="24"/>
        </w:rPr>
        <w:t xml:space="preserve"> 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>KSA : Maktabah Al-Asadi,</w:t>
      </w:r>
      <w:r w:rsidRPr="00C1510C">
        <w:rPr>
          <w:rFonts w:asciiTheme="majorBidi" w:hAnsiTheme="majorBidi" w:cstheme="majorBidi"/>
          <w:sz w:val="24"/>
          <w:szCs w:val="24"/>
        </w:rPr>
        <w:t xml:space="preserve"> 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>1423H</w:t>
      </w:r>
      <w:r w:rsidRPr="00C1510C">
        <w:rPr>
          <w:rFonts w:asciiTheme="majorBidi" w:hAnsiTheme="majorBidi" w:cstheme="majorBidi"/>
          <w:sz w:val="24"/>
          <w:szCs w:val="24"/>
        </w:rPr>
        <w:t>.</w:t>
      </w:r>
    </w:p>
    <w:p w:rsidR="009E57E7" w:rsidRPr="009E57E7" w:rsidRDefault="009E57E7" w:rsidP="009E57E7">
      <w:pPr>
        <w:pStyle w:val="FootnoteText"/>
        <w:ind w:left="720" w:hanging="720"/>
        <w:rPr>
          <w:rFonts w:asciiTheme="majorBidi" w:hAnsiTheme="majorBidi" w:cstheme="majorBidi"/>
          <w:sz w:val="24"/>
          <w:szCs w:val="24"/>
        </w:rPr>
      </w:pPr>
    </w:p>
    <w:p w:rsidR="0078750D" w:rsidRPr="009E57E7" w:rsidRDefault="00E062C1" w:rsidP="009E57E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1510C">
        <w:rPr>
          <w:rFonts w:asciiTheme="majorBidi" w:hAnsiTheme="majorBidi" w:cstheme="majorBidi"/>
          <w:sz w:val="24"/>
          <w:szCs w:val="24"/>
        </w:rPr>
        <w:t xml:space="preserve">Angota IKAPI, </w:t>
      </w:r>
      <w:r w:rsidRPr="00C1510C">
        <w:rPr>
          <w:rFonts w:asciiTheme="majorBidi" w:hAnsiTheme="majorBidi" w:cstheme="majorBidi"/>
          <w:i/>
          <w:iCs/>
          <w:sz w:val="24"/>
          <w:szCs w:val="24"/>
        </w:rPr>
        <w:t>Kompilasi Hukum Ekonomi Syariah,</w:t>
      </w:r>
      <w:r w:rsidRPr="00C1510C">
        <w:rPr>
          <w:rFonts w:asciiTheme="majorBidi" w:hAnsiTheme="majorBidi" w:cstheme="majorBidi"/>
          <w:sz w:val="24"/>
          <w:szCs w:val="24"/>
        </w:rPr>
        <w:t xml:space="preserve"> Bandung;  Focus Media, 2008. </w:t>
      </w:r>
    </w:p>
    <w:p w:rsidR="00E062C1" w:rsidRDefault="00E062C1" w:rsidP="00741A55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Ariesyantoso,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konsep gadai rahn </w:t>
      </w:r>
      <w:r w:rsidRPr="00C1510C">
        <w:rPr>
          <w:rFonts w:asciiTheme="majorBidi" w:hAnsiTheme="majorBidi" w:cstheme="majorBidi"/>
          <w:szCs w:val="24"/>
        </w:rPr>
        <w:t xml:space="preserve">(Onlain) </w:t>
      </w:r>
      <w:r w:rsidRPr="00C1510C">
        <w:rPr>
          <w:rFonts w:asciiTheme="majorBidi" w:hAnsiTheme="majorBidi" w:cstheme="majorBidi"/>
          <w:color w:val="000000" w:themeColor="text1"/>
          <w:szCs w:val="24"/>
        </w:rPr>
        <w:t>(</w:t>
      </w:r>
      <w:r w:rsidRPr="00C1510C">
        <w:rPr>
          <w:rFonts w:asciiTheme="majorBidi" w:hAnsiTheme="majorBidi" w:cstheme="majorBidi"/>
          <w:szCs w:val="24"/>
        </w:rPr>
        <w:t>http://.wordpress.com, diakses: Senin, 6 April 2015) 20015.</w:t>
      </w:r>
    </w:p>
    <w:p w:rsidR="009E57E7" w:rsidRDefault="009E57E7" w:rsidP="00741A55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C1510C" w:rsidRDefault="009E57E7" w:rsidP="009E57E7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Arifin, Zainal dan Dahlia Husain.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Norma dan Etika Ekonomi Islam </w:t>
      </w:r>
      <w:r w:rsidRPr="00C1510C">
        <w:rPr>
          <w:rFonts w:asciiTheme="majorBidi" w:hAnsiTheme="majorBidi" w:cstheme="majorBidi"/>
          <w:szCs w:val="24"/>
        </w:rPr>
        <w:t>Cet. II, Jakarta; Gema Insane Pres, 1997.</w:t>
      </w:r>
    </w:p>
    <w:p w:rsidR="009E57E7" w:rsidRPr="00C1510C" w:rsidRDefault="009E57E7" w:rsidP="009E57E7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E062C1" w:rsidRPr="00C1510C" w:rsidRDefault="00E062C1" w:rsidP="00741A55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1510C">
        <w:rPr>
          <w:rFonts w:asciiTheme="majorBidi" w:hAnsiTheme="majorBidi" w:cstheme="majorBidi"/>
          <w:sz w:val="24"/>
          <w:szCs w:val="24"/>
          <w:lang w:val="id-ID"/>
        </w:rPr>
        <w:t xml:space="preserve">Chairuman </w:t>
      </w:r>
      <w:r w:rsidRPr="00C1510C">
        <w:rPr>
          <w:rFonts w:asciiTheme="majorBidi" w:hAnsiTheme="majorBidi" w:cstheme="majorBidi"/>
          <w:sz w:val="24"/>
          <w:szCs w:val="24"/>
        </w:rPr>
        <w:t xml:space="preserve">, 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>Pasibura</w:t>
      </w:r>
      <w:r w:rsidRPr="00C1510C">
        <w:rPr>
          <w:rFonts w:asciiTheme="majorBidi" w:hAnsiTheme="majorBidi" w:cstheme="majorBidi"/>
          <w:sz w:val="24"/>
          <w:szCs w:val="24"/>
        </w:rPr>
        <w:t>.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1510C">
        <w:rPr>
          <w:rFonts w:asciiTheme="majorBidi" w:hAnsiTheme="majorBidi" w:cstheme="majorBidi"/>
          <w:i/>
          <w:iCs/>
          <w:sz w:val="24"/>
          <w:szCs w:val="24"/>
          <w:lang w:val="id-ID"/>
        </w:rPr>
        <w:t>Hukum Perjanjian Dalam Islam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>, Jakarta</w:t>
      </w:r>
      <w:r w:rsidRPr="00C1510C">
        <w:rPr>
          <w:rFonts w:asciiTheme="majorBidi" w:hAnsiTheme="majorBidi" w:cstheme="majorBidi"/>
          <w:sz w:val="24"/>
          <w:szCs w:val="24"/>
        </w:rPr>
        <w:t>;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 xml:space="preserve"> Sinar Grafik</w:t>
      </w:r>
      <w:r w:rsidRPr="00C1510C">
        <w:rPr>
          <w:rFonts w:asciiTheme="majorBidi" w:hAnsiTheme="majorBidi" w:cstheme="majorBidi"/>
          <w:sz w:val="24"/>
          <w:szCs w:val="24"/>
        </w:rPr>
        <w:t xml:space="preserve">a, 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 xml:space="preserve"> 2004</w:t>
      </w:r>
      <w:r w:rsidRPr="00C1510C">
        <w:rPr>
          <w:rFonts w:asciiTheme="majorBidi" w:hAnsiTheme="majorBidi" w:cstheme="majorBidi"/>
          <w:sz w:val="24"/>
          <w:szCs w:val="24"/>
        </w:rPr>
        <w:t>.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845779" w:rsidRDefault="00EE5977" w:rsidP="00741A55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Dahlan, </w:t>
      </w:r>
      <w:r w:rsidR="00086854" w:rsidRPr="00C1510C">
        <w:rPr>
          <w:rFonts w:asciiTheme="majorBidi" w:hAnsiTheme="majorBidi" w:cstheme="majorBidi"/>
          <w:szCs w:val="24"/>
        </w:rPr>
        <w:t xml:space="preserve">Abdul Azis </w:t>
      </w:r>
      <w:r w:rsidR="00845779" w:rsidRPr="00C1510C">
        <w:rPr>
          <w:rFonts w:asciiTheme="majorBidi" w:hAnsiTheme="majorBidi" w:cstheme="majorBidi"/>
          <w:szCs w:val="24"/>
        </w:rPr>
        <w:t>dkk</w:t>
      </w:r>
      <w:r w:rsidR="00820057" w:rsidRPr="00C1510C">
        <w:rPr>
          <w:rFonts w:asciiTheme="majorBidi" w:hAnsiTheme="majorBidi" w:cstheme="majorBidi"/>
          <w:szCs w:val="24"/>
        </w:rPr>
        <w:t>.</w:t>
      </w:r>
      <w:r w:rsidR="00CE4591" w:rsidRPr="00C1510C">
        <w:rPr>
          <w:rFonts w:asciiTheme="majorBidi" w:hAnsiTheme="majorBidi" w:cstheme="majorBidi"/>
          <w:szCs w:val="24"/>
        </w:rPr>
        <w:t xml:space="preserve"> </w:t>
      </w:r>
      <w:r w:rsidR="00086854" w:rsidRPr="00C1510C">
        <w:rPr>
          <w:rFonts w:asciiTheme="majorBidi" w:hAnsiTheme="majorBidi" w:cstheme="majorBidi"/>
          <w:i/>
          <w:iCs/>
          <w:szCs w:val="24"/>
        </w:rPr>
        <w:t>Ensiklopei Hokum Islam</w:t>
      </w:r>
      <w:r w:rsidR="00BB31BB" w:rsidRPr="00C1510C">
        <w:rPr>
          <w:rFonts w:asciiTheme="majorBidi" w:hAnsiTheme="majorBidi" w:cstheme="majorBidi"/>
          <w:i/>
          <w:iCs/>
          <w:szCs w:val="24"/>
        </w:rPr>
        <w:t>,</w:t>
      </w:r>
      <w:r w:rsidR="00086854" w:rsidRPr="00C1510C">
        <w:rPr>
          <w:rFonts w:asciiTheme="majorBidi" w:hAnsiTheme="majorBidi" w:cstheme="majorBidi"/>
          <w:i/>
          <w:iCs/>
          <w:szCs w:val="24"/>
        </w:rPr>
        <w:t xml:space="preserve"> </w:t>
      </w:r>
      <w:r w:rsidR="00086854" w:rsidRPr="00C1510C">
        <w:rPr>
          <w:rFonts w:asciiTheme="majorBidi" w:hAnsiTheme="majorBidi" w:cstheme="majorBidi"/>
          <w:szCs w:val="24"/>
        </w:rPr>
        <w:t>Jilid II</w:t>
      </w:r>
      <w:r w:rsidR="00BB31BB" w:rsidRPr="00C1510C">
        <w:rPr>
          <w:rFonts w:asciiTheme="majorBidi" w:hAnsiTheme="majorBidi" w:cstheme="majorBidi"/>
          <w:i/>
          <w:iCs/>
          <w:szCs w:val="24"/>
        </w:rPr>
        <w:t xml:space="preserve"> </w:t>
      </w:r>
      <w:r w:rsidR="00086854" w:rsidRPr="00C1510C">
        <w:rPr>
          <w:rFonts w:asciiTheme="majorBidi" w:hAnsiTheme="majorBidi" w:cstheme="majorBidi"/>
          <w:szCs w:val="24"/>
        </w:rPr>
        <w:t>Jakarta</w:t>
      </w:r>
      <w:r w:rsidR="00820057" w:rsidRPr="00C1510C">
        <w:rPr>
          <w:rFonts w:asciiTheme="majorBidi" w:hAnsiTheme="majorBidi" w:cstheme="majorBidi"/>
          <w:szCs w:val="24"/>
        </w:rPr>
        <w:t>;</w:t>
      </w:r>
      <w:r w:rsidR="00086854" w:rsidRPr="00C1510C">
        <w:rPr>
          <w:rFonts w:asciiTheme="majorBidi" w:hAnsiTheme="majorBidi" w:cstheme="majorBidi"/>
          <w:szCs w:val="24"/>
          <w:lang w:val="id-ID"/>
        </w:rPr>
        <w:t xml:space="preserve"> </w:t>
      </w:r>
      <w:r w:rsidR="00086854" w:rsidRPr="00C1510C">
        <w:rPr>
          <w:rFonts w:asciiTheme="majorBidi" w:hAnsiTheme="majorBidi" w:cstheme="majorBidi"/>
          <w:szCs w:val="24"/>
        </w:rPr>
        <w:t>Ichtiar Baru Van Hoeve</w:t>
      </w:r>
      <w:r w:rsidR="00820057" w:rsidRPr="00C1510C">
        <w:rPr>
          <w:rFonts w:asciiTheme="majorBidi" w:hAnsiTheme="majorBidi" w:cstheme="majorBidi"/>
          <w:szCs w:val="24"/>
        </w:rPr>
        <w:t xml:space="preserve">, </w:t>
      </w:r>
      <w:r w:rsidR="00CE4591" w:rsidRPr="00C1510C">
        <w:rPr>
          <w:rFonts w:asciiTheme="majorBidi" w:hAnsiTheme="majorBidi" w:cstheme="majorBidi"/>
          <w:szCs w:val="24"/>
        </w:rPr>
        <w:t>2006</w:t>
      </w:r>
      <w:r w:rsidR="00820057" w:rsidRPr="00C1510C">
        <w:rPr>
          <w:rFonts w:asciiTheme="majorBidi" w:hAnsiTheme="majorBidi" w:cstheme="majorBidi"/>
          <w:szCs w:val="24"/>
        </w:rPr>
        <w:t>.</w:t>
      </w:r>
    </w:p>
    <w:p w:rsidR="009E57E7" w:rsidRDefault="009E57E7" w:rsidP="00741A55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E57E7" w:rsidRPr="00C1510C" w:rsidRDefault="009E57E7" w:rsidP="009E57E7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Departemen Agama RI. 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Al-Quran Tajwid dan Terjemahannya, </w:t>
      </w:r>
      <w:r w:rsidRPr="00C1510C">
        <w:rPr>
          <w:rFonts w:asciiTheme="majorBidi" w:hAnsiTheme="majorBidi" w:cstheme="majorBidi"/>
          <w:szCs w:val="24"/>
        </w:rPr>
        <w:t>Bandung; PT. Syamil Cipta Media, 2006.</w:t>
      </w:r>
    </w:p>
    <w:p w:rsidR="00741A55" w:rsidRPr="00C1510C" w:rsidRDefault="00741A55" w:rsidP="00741A55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546773" w:rsidRDefault="00E062C1" w:rsidP="009E57E7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  <w:lang w:val="id-ID"/>
        </w:rPr>
        <w:t>DSN MUI,</w:t>
      </w:r>
      <w:r w:rsidRPr="00C1510C">
        <w:rPr>
          <w:rFonts w:asciiTheme="majorBidi" w:hAnsiTheme="majorBidi" w:cstheme="majorBidi"/>
          <w:szCs w:val="24"/>
        </w:rPr>
        <w:t xml:space="preserve"> </w:t>
      </w:r>
      <w:r w:rsidRPr="00C1510C">
        <w:rPr>
          <w:rFonts w:asciiTheme="majorBidi" w:hAnsiTheme="majorBidi" w:cstheme="majorBidi"/>
          <w:i/>
          <w:iCs/>
          <w:szCs w:val="24"/>
          <w:lang w:val="id-ID"/>
        </w:rPr>
        <w:t xml:space="preserve">Himpunan Fatwa Dewan syari’ah Nasional Edisi Kedua, </w:t>
      </w:r>
      <w:r w:rsidRPr="00C1510C">
        <w:rPr>
          <w:rFonts w:asciiTheme="majorBidi" w:hAnsiTheme="majorBidi" w:cstheme="majorBidi"/>
          <w:szCs w:val="24"/>
          <w:lang w:val="id-ID"/>
        </w:rPr>
        <w:t>Jakarta</w:t>
      </w:r>
      <w:r w:rsidRPr="00C1510C">
        <w:rPr>
          <w:rFonts w:asciiTheme="majorBidi" w:hAnsiTheme="majorBidi" w:cstheme="majorBidi"/>
          <w:szCs w:val="24"/>
        </w:rPr>
        <w:t xml:space="preserve">; </w:t>
      </w:r>
      <w:r w:rsidRPr="00C1510C">
        <w:rPr>
          <w:rFonts w:asciiTheme="majorBidi" w:hAnsiTheme="majorBidi" w:cstheme="majorBidi"/>
          <w:szCs w:val="24"/>
          <w:lang w:val="id-ID"/>
        </w:rPr>
        <w:t>Erlangga, 2003</w:t>
      </w:r>
      <w:r w:rsidRPr="00C1510C">
        <w:rPr>
          <w:rFonts w:asciiTheme="majorBidi" w:hAnsiTheme="majorBidi" w:cstheme="majorBidi"/>
          <w:szCs w:val="24"/>
        </w:rPr>
        <w:t>.</w:t>
      </w:r>
    </w:p>
    <w:p w:rsidR="009E57E7" w:rsidRPr="00C1510C" w:rsidRDefault="009E57E7" w:rsidP="009E57E7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E062C1" w:rsidRDefault="00E062C1" w:rsidP="00741A55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Dzajuli, A. 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Kaidah-Kaidah Hukum Islam dalam Menyelesaikan Masalah-Masalah yang Praktis, </w:t>
      </w:r>
      <w:r w:rsidRPr="00C1510C">
        <w:rPr>
          <w:rFonts w:asciiTheme="majorBidi" w:hAnsiTheme="majorBidi" w:cstheme="majorBidi"/>
          <w:szCs w:val="24"/>
        </w:rPr>
        <w:t>Jakarta; Kencana, 2006.</w:t>
      </w:r>
    </w:p>
    <w:p w:rsidR="009E57E7" w:rsidRPr="00C1510C" w:rsidRDefault="009E57E7" w:rsidP="00741A55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E062C1" w:rsidRPr="00C1510C" w:rsidRDefault="00E062C1" w:rsidP="002F0187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1510C">
        <w:rPr>
          <w:rFonts w:asciiTheme="majorBidi" w:hAnsiTheme="majorBidi" w:cstheme="majorBidi"/>
          <w:sz w:val="24"/>
          <w:szCs w:val="24"/>
        </w:rPr>
        <w:t xml:space="preserve">Eri Safira, Martha. </w:t>
      </w:r>
      <w:r w:rsidRPr="00C1510C">
        <w:rPr>
          <w:rFonts w:asciiTheme="majorBidi" w:hAnsiTheme="majorBidi" w:cstheme="majorBidi"/>
          <w:i/>
          <w:iCs/>
          <w:sz w:val="24"/>
          <w:szCs w:val="24"/>
        </w:rPr>
        <w:t xml:space="preserve">Jurnal Kajian Hukum Dan Nasional  Jurusan Syariah Stain Ponorogo, </w:t>
      </w:r>
      <w:r w:rsidRPr="00C1510C">
        <w:rPr>
          <w:rFonts w:asciiTheme="majorBidi" w:hAnsiTheme="majorBidi" w:cstheme="majorBidi"/>
          <w:sz w:val="24"/>
          <w:szCs w:val="24"/>
        </w:rPr>
        <w:t>Ponorogo;  Sustitia Islamica, 2010.</w:t>
      </w:r>
    </w:p>
    <w:p w:rsidR="00546773" w:rsidRPr="00C1510C" w:rsidRDefault="00546773" w:rsidP="00546773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546773" w:rsidRPr="009E57E7" w:rsidRDefault="00E062C1" w:rsidP="009E57E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1510C">
        <w:rPr>
          <w:rFonts w:asciiTheme="majorBidi" w:hAnsiTheme="majorBidi" w:cstheme="majorBidi"/>
          <w:sz w:val="24"/>
          <w:szCs w:val="24"/>
        </w:rPr>
        <w:t xml:space="preserve">Handi Kusuma, Hilman.  </w:t>
      </w:r>
      <w:r w:rsidRPr="00C1510C">
        <w:rPr>
          <w:rFonts w:asciiTheme="majorBidi" w:hAnsiTheme="majorBidi" w:cstheme="majorBidi"/>
          <w:i/>
          <w:sz w:val="24"/>
          <w:szCs w:val="24"/>
        </w:rPr>
        <w:t>Hukum Perjanjian Adat</w:t>
      </w:r>
      <w:r w:rsidRPr="00C1510C">
        <w:rPr>
          <w:rFonts w:asciiTheme="majorBidi" w:hAnsiTheme="majorBidi" w:cstheme="majorBidi"/>
          <w:sz w:val="24"/>
          <w:szCs w:val="24"/>
        </w:rPr>
        <w:t>, Cet. IV,  Bandung;  Alumni, 1982.</w:t>
      </w:r>
    </w:p>
    <w:p w:rsidR="009E57E7" w:rsidRDefault="00E062C1" w:rsidP="009E57E7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lastRenderedPageBreak/>
        <w:t xml:space="preserve">Hasan, A.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Riba: Beberapa Pembahasan Masalah Riba, </w:t>
      </w:r>
      <w:r w:rsidRPr="00C1510C">
        <w:rPr>
          <w:rFonts w:asciiTheme="majorBidi" w:hAnsiTheme="majorBidi" w:cstheme="majorBidi"/>
          <w:szCs w:val="24"/>
        </w:rPr>
        <w:t>Bandung; PT. Syamil Cipta Media, 2006.</w:t>
      </w:r>
    </w:p>
    <w:p w:rsidR="009E57E7" w:rsidRPr="00C1510C" w:rsidRDefault="009E57E7" w:rsidP="009E57E7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E57E7" w:rsidRPr="00C1510C" w:rsidRDefault="009E57E7" w:rsidP="009E57E7">
      <w:pPr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Hawwa, Said.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Al-Islam, </w:t>
      </w:r>
      <w:r w:rsidRPr="00C1510C">
        <w:rPr>
          <w:rFonts w:asciiTheme="majorBidi" w:hAnsiTheme="majorBidi" w:cstheme="majorBidi"/>
          <w:szCs w:val="24"/>
        </w:rPr>
        <w:t>Jakarta; Gema Insane, 2004.</w:t>
      </w:r>
    </w:p>
    <w:p w:rsidR="009E57E7" w:rsidRPr="00C1510C" w:rsidRDefault="009E57E7" w:rsidP="009E57E7">
      <w:pPr>
        <w:ind w:firstLine="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Haar, Ter.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Asas-Asas Dan Susunan Hukum Adat, </w:t>
      </w:r>
      <w:r w:rsidRPr="00C1510C">
        <w:rPr>
          <w:rFonts w:asciiTheme="majorBidi" w:hAnsiTheme="majorBidi" w:cstheme="majorBidi"/>
          <w:szCs w:val="24"/>
        </w:rPr>
        <w:t>Jakarta: Pradnya Paramita, 1960.</w:t>
      </w:r>
    </w:p>
    <w:p w:rsidR="00546773" w:rsidRPr="00C1510C" w:rsidRDefault="009E57E7" w:rsidP="009E57E7">
      <w:pPr>
        <w:ind w:firstLine="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Hakim, S.A. </w:t>
      </w:r>
      <w:r w:rsidRPr="00C1510C">
        <w:rPr>
          <w:rFonts w:asciiTheme="majorBidi" w:hAnsiTheme="majorBidi" w:cstheme="majorBidi"/>
          <w:i/>
          <w:iCs/>
          <w:szCs w:val="24"/>
        </w:rPr>
        <w:t>Jual Lepas, Jual Gadai Dan Jual Tanah,</w:t>
      </w:r>
      <w:r w:rsidRPr="00C1510C">
        <w:rPr>
          <w:rFonts w:asciiTheme="majorBidi" w:hAnsiTheme="majorBidi" w:cstheme="majorBidi"/>
          <w:szCs w:val="24"/>
        </w:rPr>
        <w:t xml:space="preserve"> Jakarta; Bulan Bintang, 1965.</w:t>
      </w:r>
    </w:p>
    <w:p w:rsidR="00E062C1" w:rsidRDefault="00E062C1" w:rsidP="00546773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>Herianto,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 Perlindungan Hukum Terhadap Istri Poligami Dalam Pembagian Harta Warisan </w:t>
      </w:r>
      <w:r w:rsidRPr="00C1510C">
        <w:rPr>
          <w:rFonts w:asciiTheme="majorBidi" w:hAnsiTheme="majorBidi" w:cstheme="majorBidi"/>
          <w:szCs w:val="24"/>
        </w:rPr>
        <w:t xml:space="preserve"> di Desa Akuni Kec. Tinanggea Kab. Konawe Selatan Skripsi Sarjana Jurusan Syariah Mu’amalah Stain Sultan Qaimuddin Kendari</w:t>
      </w:r>
      <w:r w:rsidRPr="00C1510C">
        <w:rPr>
          <w:rFonts w:asciiTheme="majorBidi" w:hAnsiTheme="majorBidi" w:cstheme="majorBidi"/>
          <w:i/>
          <w:iCs/>
          <w:szCs w:val="24"/>
        </w:rPr>
        <w:t>,</w:t>
      </w:r>
      <w:r w:rsidRPr="00C1510C">
        <w:rPr>
          <w:rFonts w:asciiTheme="majorBidi" w:hAnsiTheme="majorBidi" w:cstheme="majorBidi"/>
          <w:szCs w:val="24"/>
        </w:rPr>
        <w:t xml:space="preserve"> 2013.</w:t>
      </w:r>
    </w:p>
    <w:p w:rsidR="009E57E7" w:rsidRPr="00C1510C" w:rsidRDefault="009E57E7" w:rsidP="00546773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E062C1" w:rsidRPr="00C1510C" w:rsidRDefault="00E062C1" w:rsidP="00546773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Muhammad, Aby’ Abdullah dkk.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Shahihul Bukhari Fii Kitaabil Buyu, </w:t>
      </w:r>
      <w:r w:rsidRPr="00C1510C">
        <w:rPr>
          <w:rFonts w:asciiTheme="majorBidi" w:hAnsiTheme="majorBidi" w:cstheme="majorBidi"/>
          <w:szCs w:val="24"/>
        </w:rPr>
        <w:t>Mesir; Darul Ibnu Al-Jauziy, 2009.</w:t>
      </w:r>
    </w:p>
    <w:p w:rsidR="00546773" w:rsidRPr="00C1510C" w:rsidRDefault="00546773" w:rsidP="00546773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E062C1" w:rsidRDefault="00E062C1" w:rsidP="00546773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Muhammad, abu abdilah, 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Al-Jami Li Ahkam Al-Qur’an </w:t>
      </w:r>
      <w:r w:rsidRPr="00C1510C">
        <w:rPr>
          <w:rFonts w:asciiTheme="majorBidi" w:hAnsiTheme="majorBidi" w:cstheme="majorBidi"/>
          <w:szCs w:val="24"/>
        </w:rPr>
        <w:t>Jilid III t.th; Dar Ihya Al-Tratsi Al-ahraby, 1985.</w:t>
      </w:r>
    </w:p>
    <w:p w:rsidR="009E57E7" w:rsidRDefault="009E57E7" w:rsidP="00546773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E57E7" w:rsidRPr="00C1510C" w:rsidRDefault="009E57E7" w:rsidP="009E57E7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Rahman, Abdur. </w:t>
      </w:r>
      <w:r w:rsidRPr="00C1510C">
        <w:rPr>
          <w:rFonts w:asciiTheme="majorBidi" w:hAnsiTheme="majorBidi" w:cstheme="majorBidi"/>
          <w:i/>
          <w:iCs/>
          <w:szCs w:val="24"/>
        </w:rPr>
        <w:t>Gadai Tanah Menurut Hukum Adat</w:t>
      </w:r>
      <w:r w:rsidRPr="00C1510C">
        <w:rPr>
          <w:rFonts w:asciiTheme="majorBidi" w:hAnsiTheme="majorBidi" w:cstheme="majorBidi"/>
          <w:szCs w:val="24"/>
        </w:rPr>
        <w:t xml:space="preserve">. Artikel dalam “Majalah Hukum Nasional” No.3 Vol. 61979. </w:t>
      </w:r>
    </w:p>
    <w:p w:rsidR="00546773" w:rsidRPr="00C1510C" w:rsidRDefault="00546773" w:rsidP="00546773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E062C1" w:rsidRPr="00C1510C" w:rsidRDefault="00E062C1" w:rsidP="00546773">
      <w:pPr>
        <w:pStyle w:val="FootnoteText"/>
        <w:spacing w:line="48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C1510C">
        <w:rPr>
          <w:rFonts w:asciiTheme="majorBidi" w:hAnsiTheme="majorBidi" w:cstheme="majorBidi"/>
          <w:sz w:val="24"/>
          <w:szCs w:val="24"/>
        </w:rPr>
        <w:t xml:space="preserve">Rijal Hamid, Syamsul. </w:t>
      </w:r>
      <w:r w:rsidRPr="00C1510C">
        <w:rPr>
          <w:rFonts w:asciiTheme="majorBidi" w:hAnsiTheme="majorBidi" w:cstheme="majorBidi"/>
          <w:i/>
          <w:sz w:val="24"/>
          <w:szCs w:val="24"/>
        </w:rPr>
        <w:t>Buku Pintar Agama Islam,</w:t>
      </w:r>
      <w:r w:rsidRPr="00C1510C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C1510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C1510C">
        <w:rPr>
          <w:rFonts w:asciiTheme="majorBidi" w:hAnsiTheme="majorBidi" w:cstheme="majorBidi"/>
          <w:sz w:val="24"/>
          <w:szCs w:val="24"/>
        </w:rPr>
        <w:t>Bogor;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C1510C">
        <w:rPr>
          <w:rFonts w:asciiTheme="majorBidi" w:hAnsiTheme="majorBidi" w:cstheme="majorBidi"/>
          <w:sz w:val="24"/>
          <w:szCs w:val="24"/>
        </w:rPr>
        <w:t>Media Grafika, 2007.</w:t>
      </w:r>
    </w:p>
    <w:p w:rsidR="00546773" w:rsidRDefault="00E062C1" w:rsidP="009E57E7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Rifai ,Veitzhal. Dan Permata Veitzhal, Andria.  </w:t>
      </w:r>
      <w:r w:rsidRPr="00C1510C">
        <w:rPr>
          <w:rFonts w:asciiTheme="majorBidi" w:hAnsiTheme="majorBidi" w:cstheme="majorBidi"/>
          <w:i/>
          <w:iCs/>
          <w:szCs w:val="24"/>
        </w:rPr>
        <w:t>Islamic Financial Managemen</w:t>
      </w:r>
      <w:r w:rsidRPr="00C1510C">
        <w:rPr>
          <w:rFonts w:asciiTheme="majorBidi" w:hAnsiTheme="majorBidi" w:cstheme="majorBidi"/>
          <w:szCs w:val="24"/>
        </w:rPr>
        <w:t>, Jakarta;</w:t>
      </w:r>
      <w:r w:rsidRPr="00C1510C">
        <w:rPr>
          <w:rFonts w:asciiTheme="majorBidi" w:hAnsiTheme="majorBidi" w:cstheme="majorBidi"/>
          <w:szCs w:val="24"/>
          <w:lang w:val="id-ID"/>
        </w:rPr>
        <w:t xml:space="preserve"> </w:t>
      </w:r>
      <w:r w:rsidRPr="00C1510C">
        <w:rPr>
          <w:rFonts w:asciiTheme="majorBidi" w:hAnsiTheme="majorBidi" w:cstheme="majorBidi"/>
          <w:szCs w:val="24"/>
        </w:rPr>
        <w:t>PT</w:t>
      </w:r>
      <w:r w:rsidRPr="00C1510C">
        <w:rPr>
          <w:rFonts w:asciiTheme="majorBidi" w:hAnsiTheme="majorBidi" w:cstheme="majorBidi"/>
          <w:szCs w:val="24"/>
          <w:lang w:val="id-ID"/>
        </w:rPr>
        <w:t xml:space="preserve">. </w:t>
      </w:r>
      <w:r w:rsidRPr="00C1510C">
        <w:rPr>
          <w:rFonts w:asciiTheme="majorBidi" w:hAnsiTheme="majorBidi" w:cstheme="majorBidi"/>
          <w:szCs w:val="24"/>
        </w:rPr>
        <w:t>Raja Grafindo Persada, 2008.</w:t>
      </w:r>
    </w:p>
    <w:p w:rsidR="009E57E7" w:rsidRDefault="009E57E7" w:rsidP="009E57E7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546773" w:rsidRDefault="009E57E7" w:rsidP="009E57E7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1510C">
        <w:rPr>
          <w:rFonts w:asciiTheme="majorBidi" w:hAnsiTheme="majorBidi" w:cstheme="majorBidi"/>
          <w:sz w:val="24"/>
          <w:szCs w:val="24"/>
          <w:lang w:val="id-ID"/>
        </w:rPr>
        <w:t>Sabiq</w:t>
      </w:r>
      <w:r w:rsidRPr="00C1510C">
        <w:rPr>
          <w:rFonts w:asciiTheme="majorBidi" w:hAnsiTheme="majorBidi" w:cstheme="majorBidi"/>
          <w:sz w:val="24"/>
          <w:szCs w:val="24"/>
        </w:rPr>
        <w:t xml:space="preserve">, 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>Sayyid</w:t>
      </w:r>
      <w:r w:rsidRPr="00C1510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Fiqhi Sunnah, 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>Jilid</w:t>
      </w:r>
      <w:r w:rsidRPr="00C1510C">
        <w:rPr>
          <w:rFonts w:asciiTheme="majorBidi" w:hAnsiTheme="majorBidi" w:cstheme="majorBidi"/>
          <w:sz w:val="24"/>
          <w:szCs w:val="24"/>
        </w:rPr>
        <w:t xml:space="preserve"> 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>V</w:t>
      </w:r>
      <w:r w:rsidRPr="00C1510C">
        <w:rPr>
          <w:rFonts w:asciiTheme="majorBidi" w:hAnsiTheme="majorBidi" w:cstheme="majorBidi"/>
          <w:sz w:val="24"/>
          <w:szCs w:val="24"/>
        </w:rPr>
        <w:t xml:space="preserve">, 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>Jakarta</w:t>
      </w:r>
      <w:r w:rsidRPr="00C1510C">
        <w:rPr>
          <w:rFonts w:asciiTheme="majorBidi" w:hAnsiTheme="majorBidi" w:cstheme="majorBidi"/>
          <w:sz w:val="24"/>
          <w:szCs w:val="24"/>
        </w:rPr>
        <w:t>;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 xml:space="preserve"> CP</w:t>
      </w:r>
      <w:r w:rsidRPr="00C1510C">
        <w:rPr>
          <w:rFonts w:asciiTheme="majorBidi" w:hAnsiTheme="majorBidi" w:cstheme="majorBidi"/>
          <w:sz w:val="24"/>
          <w:szCs w:val="24"/>
        </w:rPr>
        <w:t xml:space="preserve"> 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>Cakrawala</w:t>
      </w:r>
      <w:r w:rsidRPr="00C1510C">
        <w:rPr>
          <w:rFonts w:asciiTheme="majorBidi" w:hAnsiTheme="majorBidi" w:cstheme="majorBidi"/>
          <w:sz w:val="24"/>
          <w:szCs w:val="24"/>
        </w:rPr>
        <w:t xml:space="preserve">, </w:t>
      </w:r>
      <w:r w:rsidRPr="00C1510C">
        <w:rPr>
          <w:rFonts w:asciiTheme="majorBidi" w:hAnsiTheme="majorBidi" w:cstheme="majorBidi"/>
          <w:sz w:val="24"/>
          <w:szCs w:val="24"/>
          <w:lang w:val="id-ID"/>
        </w:rPr>
        <w:t>2009</w:t>
      </w:r>
      <w:r w:rsidRPr="00C1510C">
        <w:rPr>
          <w:rFonts w:asciiTheme="majorBidi" w:hAnsiTheme="majorBidi" w:cstheme="majorBidi"/>
          <w:sz w:val="24"/>
          <w:szCs w:val="24"/>
        </w:rPr>
        <w:t>.</w:t>
      </w:r>
    </w:p>
    <w:p w:rsidR="009E57E7" w:rsidRPr="009E57E7" w:rsidRDefault="009E57E7" w:rsidP="009E57E7">
      <w:pPr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Shihab, Quraish.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Tafsir Al-Mishbah. </w:t>
      </w:r>
      <w:r w:rsidRPr="00C1510C">
        <w:rPr>
          <w:rFonts w:asciiTheme="majorBidi" w:hAnsiTheme="majorBidi" w:cstheme="majorBidi"/>
          <w:szCs w:val="24"/>
        </w:rPr>
        <w:t>Ciputat; Lentera hati, 2000.</w:t>
      </w:r>
    </w:p>
    <w:p w:rsidR="00845779" w:rsidRPr="00C1510C" w:rsidRDefault="00EE675D" w:rsidP="00741A55">
      <w:pPr>
        <w:ind w:firstLine="0"/>
        <w:jc w:val="both"/>
        <w:rPr>
          <w:rFonts w:asciiTheme="majorBidi" w:hAnsiTheme="majorBidi" w:cstheme="majorBidi"/>
          <w:szCs w:val="24"/>
          <w:lang w:val="id-ID"/>
        </w:rPr>
      </w:pPr>
      <w:r w:rsidRPr="00C1510C">
        <w:rPr>
          <w:rFonts w:asciiTheme="majorBidi" w:hAnsiTheme="majorBidi" w:cstheme="majorBidi"/>
          <w:szCs w:val="24"/>
        </w:rPr>
        <w:t xml:space="preserve">Suhendi, </w:t>
      </w:r>
      <w:r w:rsidR="00820057" w:rsidRPr="00C1510C">
        <w:rPr>
          <w:rFonts w:asciiTheme="majorBidi" w:hAnsiTheme="majorBidi" w:cstheme="majorBidi"/>
          <w:szCs w:val="24"/>
        </w:rPr>
        <w:t xml:space="preserve">Hendi. </w:t>
      </w:r>
      <w:r w:rsidR="00086854" w:rsidRPr="00C1510C">
        <w:rPr>
          <w:rFonts w:asciiTheme="majorBidi" w:hAnsiTheme="majorBidi" w:cstheme="majorBidi"/>
          <w:szCs w:val="24"/>
        </w:rPr>
        <w:t xml:space="preserve"> </w:t>
      </w:r>
      <w:r w:rsidR="00086854" w:rsidRPr="00C1510C">
        <w:rPr>
          <w:rFonts w:asciiTheme="majorBidi" w:hAnsiTheme="majorBidi" w:cstheme="majorBidi"/>
          <w:i/>
          <w:szCs w:val="24"/>
        </w:rPr>
        <w:t>Fiqhi Muamalah</w:t>
      </w:r>
      <w:r w:rsidR="00086854" w:rsidRPr="00C1510C">
        <w:rPr>
          <w:rFonts w:asciiTheme="majorBidi" w:hAnsiTheme="majorBidi" w:cstheme="majorBidi"/>
          <w:szCs w:val="24"/>
        </w:rPr>
        <w:t>,</w:t>
      </w:r>
      <w:r w:rsidR="00820057" w:rsidRPr="00C1510C">
        <w:rPr>
          <w:rFonts w:asciiTheme="majorBidi" w:hAnsiTheme="majorBidi" w:cstheme="majorBidi"/>
          <w:szCs w:val="24"/>
        </w:rPr>
        <w:t xml:space="preserve"> Jakarta; </w:t>
      </w:r>
      <w:r w:rsidRPr="00C1510C">
        <w:rPr>
          <w:rFonts w:asciiTheme="majorBidi" w:hAnsiTheme="majorBidi" w:cstheme="majorBidi"/>
          <w:szCs w:val="24"/>
        </w:rPr>
        <w:t xml:space="preserve"> </w:t>
      </w:r>
      <w:r w:rsidR="00086854" w:rsidRPr="00C1510C">
        <w:rPr>
          <w:rFonts w:asciiTheme="majorBidi" w:hAnsiTheme="majorBidi" w:cstheme="majorBidi"/>
          <w:szCs w:val="24"/>
        </w:rPr>
        <w:t>PT</w:t>
      </w:r>
      <w:r w:rsidRPr="00C1510C">
        <w:rPr>
          <w:rFonts w:asciiTheme="majorBidi" w:hAnsiTheme="majorBidi" w:cstheme="majorBidi"/>
          <w:szCs w:val="24"/>
        </w:rPr>
        <w:t xml:space="preserve"> </w:t>
      </w:r>
      <w:r w:rsidR="00086854" w:rsidRPr="00C1510C">
        <w:rPr>
          <w:rFonts w:asciiTheme="majorBidi" w:hAnsiTheme="majorBidi" w:cstheme="majorBidi"/>
          <w:szCs w:val="24"/>
        </w:rPr>
        <w:t>Raja Grafindo Perseda</w:t>
      </w:r>
      <w:r w:rsidRPr="00C1510C">
        <w:rPr>
          <w:rFonts w:asciiTheme="majorBidi" w:hAnsiTheme="majorBidi" w:cstheme="majorBidi"/>
          <w:szCs w:val="24"/>
        </w:rPr>
        <w:t xml:space="preserve">, </w:t>
      </w:r>
      <w:r w:rsidR="00086854" w:rsidRPr="00C1510C">
        <w:rPr>
          <w:rFonts w:asciiTheme="majorBidi" w:hAnsiTheme="majorBidi" w:cstheme="majorBidi"/>
          <w:szCs w:val="24"/>
        </w:rPr>
        <w:t>2007</w:t>
      </w:r>
      <w:r w:rsidR="00820057" w:rsidRPr="00C1510C">
        <w:rPr>
          <w:rFonts w:asciiTheme="majorBidi" w:hAnsiTheme="majorBidi" w:cstheme="majorBidi"/>
          <w:szCs w:val="24"/>
        </w:rPr>
        <w:t>.</w:t>
      </w:r>
    </w:p>
    <w:p w:rsidR="00E062C1" w:rsidRPr="00C1510C" w:rsidRDefault="00E062C1" w:rsidP="00546773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Suhendi,  Hendi. 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fiqhi Muamalah membahas ekonomi islam, </w:t>
      </w:r>
      <w:r w:rsidRPr="00C1510C">
        <w:rPr>
          <w:rFonts w:asciiTheme="majorBidi" w:hAnsiTheme="majorBidi" w:cstheme="majorBidi"/>
          <w:szCs w:val="24"/>
        </w:rPr>
        <w:t>Cet. I, Jakarta; Raja Grafindo Persada, 2002.</w:t>
      </w:r>
    </w:p>
    <w:p w:rsidR="00546773" w:rsidRPr="00C1510C" w:rsidRDefault="00546773" w:rsidP="009E57E7">
      <w:pPr>
        <w:spacing w:line="240" w:lineRule="auto"/>
        <w:ind w:firstLine="0"/>
        <w:jc w:val="both"/>
        <w:rPr>
          <w:rFonts w:asciiTheme="majorBidi" w:hAnsiTheme="majorBidi" w:cstheme="majorBidi"/>
          <w:szCs w:val="24"/>
        </w:rPr>
      </w:pPr>
    </w:p>
    <w:p w:rsidR="00C1510C" w:rsidRPr="00C1510C" w:rsidRDefault="00E062C1" w:rsidP="009E57E7">
      <w:pPr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Sabiq, Sayyid, </w:t>
      </w:r>
      <w:r w:rsidRPr="00C1510C">
        <w:rPr>
          <w:rFonts w:asciiTheme="majorBidi" w:hAnsiTheme="majorBidi" w:cstheme="majorBidi"/>
          <w:i/>
          <w:iCs/>
          <w:szCs w:val="24"/>
        </w:rPr>
        <w:t xml:space="preserve">Fiqhi Sunnah </w:t>
      </w:r>
      <w:r w:rsidRPr="00C1510C">
        <w:rPr>
          <w:rFonts w:asciiTheme="majorBidi" w:hAnsiTheme="majorBidi" w:cstheme="majorBidi"/>
          <w:szCs w:val="24"/>
        </w:rPr>
        <w:t>Jilid V, Jakarta; CP. Cakrawala, 2009.</w:t>
      </w:r>
    </w:p>
    <w:p w:rsidR="00C1510C" w:rsidRPr="00C1510C" w:rsidRDefault="00C1510C" w:rsidP="00C1510C">
      <w:pPr>
        <w:pStyle w:val="FootnoteText"/>
        <w:rPr>
          <w:rFonts w:asciiTheme="majorBidi" w:hAnsiTheme="majorBidi" w:cstheme="majorBidi"/>
          <w:sz w:val="24"/>
          <w:szCs w:val="24"/>
        </w:rPr>
      </w:pPr>
      <w:r w:rsidRPr="00C1510C">
        <w:rPr>
          <w:rFonts w:asciiTheme="majorBidi" w:hAnsiTheme="majorBidi" w:cstheme="majorBidi"/>
          <w:sz w:val="24"/>
          <w:szCs w:val="24"/>
        </w:rPr>
        <w:t xml:space="preserve">Tutik, Titik Triwulan. </w:t>
      </w:r>
      <w:r w:rsidRPr="00C1510C">
        <w:rPr>
          <w:rFonts w:asciiTheme="majorBidi" w:hAnsiTheme="majorBidi" w:cstheme="majorBidi"/>
          <w:i/>
          <w:iCs/>
          <w:sz w:val="24"/>
          <w:szCs w:val="24"/>
        </w:rPr>
        <w:t xml:space="preserve">Hukum Perdata Dalam Sistem Hukum Nasional, </w:t>
      </w:r>
      <w:r w:rsidRPr="00C1510C">
        <w:rPr>
          <w:rFonts w:asciiTheme="majorBidi" w:hAnsiTheme="majorBidi" w:cstheme="majorBidi"/>
          <w:sz w:val="24"/>
          <w:szCs w:val="24"/>
        </w:rPr>
        <w:t>Jakarta; kencana, 2011.</w:t>
      </w:r>
    </w:p>
    <w:p w:rsidR="00E062C1" w:rsidRPr="00C1510C" w:rsidRDefault="00ED1E79" w:rsidP="009E57E7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lastRenderedPageBreak/>
        <w:t>Ulfa Siswari</w:t>
      </w:r>
      <w:r w:rsidRPr="00C1510C">
        <w:rPr>
          <w:rFonts w:asciiTheme="majorBidi" w:hAnsiTheme="majorBidi" w:cstheme="majorBidi"/>
          <w:szCs w:val="24"/>
          <w:lang w:val="id-ID"/>
        </w:rPr>
        <w:t xml:space="preserve">yanti, </w:t>
      </w:r>
      <w:r w:rsidRPr="00C1510C">
        <w:rPr>
          <w:rFonts w:asciiTheme="majorBidi" w:hAnsiTheme="majorBidi" w:cstheme="majorBidi"/>
          <w:i/>
          <w:szCs w:val="24"/>
        </w:rPr>
        <w:t xml:space="preserve">Sistem Gadai Tanah Dalam Tinjauan Hukum Islam Studi Kasus </w:t>
      </w:r>
      <w:r w:rsidRPr="00C1510C">
        <w:rPr>
          <w:rFonts w:asciiTheme="majorBidi" w:hAnsiTheme="majorBidi" w:cstheme="majorBidi"/>
          <w:iCs/>
          <w:szCs w:val="24"/>
        </w:rPr>
        <w:t>di</w:t>
      </w:r>
      <w:r w:rsidRPr="00C1510C">
        <w:rPr>
          <w:rFonts w:asciiTheme="majorBidi" w:hAnsiTheme="majorBidi" w:cstheme="majorBidi"/>
          <w:i/>
          <w:szCs w:val="24"/>
        </w:rPr>
        <w:t xml:space="preserve"> </w:t>
      </w:r>
      <w:r w:rsidRPr="00C1510C">
        <w:rPr>
          <w:rFonts w:asciiTheme="majorBidi" w:hAnsiTheme="majorBidi" w:cstheme="majorBidi"/>
          <w:iCs/>
          <w:szCs w:val="24"/>
        </w:rPr>
        <w:t>Desa Aepodu Kecamatan Laeya Kabupaten Konsel</w:t>
      </w:r>
      <w:r w:rsidRPr="00C1510C">
        <w:rPr>
          <w:rFonts w:asciiTheme="majorBidi" w:hAnsiTheme="majorBidi" w:cstheme="majorBidi"/>
          <w:szCs w:val="24"/>
          <w:lang w:val="id-ID"/>
        </w:rPr>
        <w:t>, Skripsi Sarjana Jurusan Syariah Mu’amalah Stain Sultan Qaimuddin Kendari,</w:t>
      </w:r>
      <w:r w:rsidRPr="00C1510C">
        <w:rPr>
          <w:rFonts w:asciiTheme="majorBidi" w:hAnsiTheme="majorBidi" w:cstheme="majorBidi"/>
          <w:szCs w:val="24"/>
        </w:rPr>
        <w:t xml:space="preserve"> </w:t>
      </w:r>
      <w:r w:rsidRPr="00C1510C">
        <w:rPr>
          <w:rFonts w:asciiTheme="majorBidi" w:hAnsiTheme="majorBidi" w:cstheme="majorBidi"/>
          <w:szCs w:val="24"/>
          <w:lang w:val="id-ID"/>
        </w:rPr>
        <w:t>2013.</w:t>
      </w:r>
    </w:p>
    <w:p w:rsidR="00546773" w:rsidRPr="00C1510C" w:rsidRDefault="00546773" w:rsidP="00546773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ED1E79" w:rsidRPr="00C1510C" w:rsidRDefault="00ED1E79" w:rsidP="00546773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Uswatun Hasanah, </w:t>
      </w:r>
      <w:r w:rsidRPr="00C1510C">
        <w:rPr>
          <w:rFonts w:asciiTheme="majorBidi" w:hAnsiTheme="majorBidi" w:cstheme="majorBidi"/>
          <w:i/>
          <w:szCs w:val="24"/>
        </w:rPr>
        <w:t>Tinjauan H</w:t>
      </w:r>
      <w:r w:rsidRPr="00C1510C">
        <w:rPr>
          <w:rFonts w:asciiTheme="majorBidi" w:hAnsiTheme="majorBidi" w:cstheme="majorBidi"/>
          <w:i/>
          <w:szCs w:val="24"/>
          <w:lang w:val="id-ID"/>
        </w:rPr>
        <w:t>u</w:t>
      </w:r>
      <w:r w:rsidRPr="00C1510C">
        <w:rPr>
          <w:rFonts w:asciiTheme="majorBidi" w:hAnsiTheme="majorBidi" w:cstheme="majorBidi"/>
          <w:i/>
          <w:szCs w:val="24"/>
        </w:rPr>
        <w:t>kum Islam Tentang System Gadai</w:t>
      </w:r>
      <w:r w:rsidRPr="00C1510C">
        <w:rPr>
          <w:rFonts w:asciiTheme="majorBidi" w:hAnsiTheme="majorBidi" w:cstheme="majorBidi"/>
          <w:szCs w:val="24"/>
        </w:rPr>
        <w:t xml:space="preserve"> Lahan Pertanian Di Kec. Rarowatu Kab. Bombana Skripsi Sarjana Jurusan Syariah Mu’amalah Stain Sultan Qaimuddin Kendari, 2013.</w:t>
      </w:r>
    </w:p>
    <w:p w:rsidR="00546773" w:rsidRPr="00C1510C" w:rsidRDefault="00546773" w:rsidP="00546773">
      <w:pPr>
        <w:spacing w:line="240" w:lineRule="auto"/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086854" w:rsidRPr="00C1510C" w:rsidRDefault="00EE675D" w:rsidP="00741A55">
      <w:pPr>
        <w:ind w:firstLine="0"/>
        <w:jc w:val="both"/>
        <w:rPr>
          <w:rFonts w:asciiTheme="majorBidi" w:hAnsiTheme="majorBidi" w:cstheme="majorBidi"/>
          <w:szCs w:val="24"/>
        </w:rPr>
      </w:pPr>
      <w:r w:rsidRPr="00C1510C">
        <w:rPr>
          <w:rFonts w:asciiTheme="majorBidi" w:hAnsiTheme="majorBidi" w:cstheme="majorBidi"/>
          <w:szCs w:val="24"/>
        </w:rPr>
        <w:t xml:space="preserve">Zuhdi, </w:t>
      </w:r>
      <w:r w:rsidR="00820057" w:rsidRPr="00C1510C">
        <w:rPr>
          <w:rFonts w:asciiTheme="majorBidi" w:hAnsiTheme="majorBidi" w:cstheme="majorBidi"/>
          <w:szCs w:val="24"/>
        </w:rPr>
        <w:t>Masjfuk.</w:t>
      </w:r>
      <w:r w:rsidR="00086854" w:rsidRPr="00C1510C">
        <w:rPr>
          <w:rFonts w:asciiTheme="majorBidi" w:hAnsiTheme="majorBidi" w:cstheme="majorBidi"/>
          <w:szCs w:val="24"/>
        </w:rPr>
        <w:t xml:space="preserve"> </w:t>
      </w:r>
      <w:r w:rsidR="00086854" w:rsidRPr="00C1510C">
        <w:rPr>
          <w:rFonts w:asciiTheme="majorBidi" w:hAnsiTheme="majorBidi" w:cstheme="majorBidi"/>
          <w:i/>
          <w:szCs w:val="24"/>
        </w:rPr>
        <w:t>Masail Fiqhiyah</w:t>
      </w:r>
      <w:r w:rsidR="00ED4A8F" w:rsidRPr="00C1510C">
        <w:rPr>
          <w:rFonts w:asciiTheme="majorBidi" w:hAnsiTheme="majorBidi" w:cstheme="majorBidi"/>
          <w:szCs w:val="24"/>
        </w:rPr>
        <w:t>,</w:t>
      </w:r>
      <w:r w:rsidRPr="00C1510C">
        <w:rPr>
          <w:rFonts w:asciiTheme="majorBidi" w:hAnsiTheme="majorBidi" w:cstheme="majorBidi"/>
          <w:szCs w:val="24"/>
        </w:rPr>
        <w:t xml:space="preserve"> </w:t>
      </w:r>
      <w:r w:rsidR="00086854" w:rsidRPr="00C1510C">
        <w:rPr>
          <w:rFonts w:asciiTheme="majorBidi" w:hAnsiTheme="majorBidi" w:cstheme="majorBidi"/>
          <w:szCs w:val="24"/>
        </w:rPr>
        <w:t>Jakarta</w:t>
      </w:r>
      <w:r w:rsidR="00820057" w:rsidRPr="00C1510C">
        <w:rPr>
          <w:rFonts w:asciiTheme="majorBidi" w:hAnsiTheme="majorBidi" w:cstheme="majorBidi"/>
          <w:szCs w:val="24"/>
        </w:rPr>
        <w:t>;</w:t>
      </w:r>
      <w:r w:rsidR="00086854" w:rsidRPr="00C1510C">
        <w:rPr>
          <w:rFonts w:asciiTheme="majorBidi" w:hAnsiTheme="majorBidi" w:cstheme="majorBidi"/>
          <w:szCs w:val="24"/>
          <w:lang w:val="id-ID"/>
        </w:rPr>
        <w:t xml:space="preserve"> </w:t>
      </w:r>
      <w:r w:rsidR="00086854" w:rsidRPr="00C1510C">
        <w:rPr>
          <w:rFonts w:asciiTheme="majorBidi" w:hAnsiTheme="majorBidi" w:cstheme="majorBidi"/>
          <w:szCs w:val="24"/>
        </w:rPr>
        <w:t>PT Gunung Agung</w:t>
      </w:r>
      <w:r w:rsidRPr="00C1510C">
        <w:rPr>
          <w:rFonts w:asciiTheme="majorBidi" w:hAnsiTheme="majorBidi" w:cstheme="majorBidi"/>
          <w:szCs w:val="24"/>
        </w:rPr>
        <w:t>,</w:t>
      </w:r>
      <w:r w:rsidR="00086854" w:rsidRPr="00C1510C">
        <w:rPr>
          <w:rFonts w:asciiTheme="majorBidi" w:hAnsiTheme="majorBidi" w:cstheme="majorBidi"/>
          <w:szCs w:val="24"/>
          <w:lang w:val="id-ID"/>
        </w:rPr>
        <w:t xml:space="preserve"> </w:t>
      </w:r>
      <w:r w:rsidR="00086854" w:rsidRPr="00C1510C">
        <w:rPr>
          <w:rFonts w:asciiTheme="majorBidi" w:hAnsiTheme="majorBidi" w:cstheme="majorBidi"/>
          <w:szCs w:val="24"/>
        </w:rPr>
        <w:t>1997</w:t>
      </w:r>
      <w:r w:rsidR="00820057" w:rsidRPr="00C1510C">
        <w:rPr>
          <w:rFonts w:asciiTheme="majorBidi" w:hAnsiTheme="majorBidi" w:cstheme="majorBidi"/>
          <w:szCs w:val="24"/>
        </w:rPr>
        <w:t>.</w:t>
      </w:r>
    </w:p>
    <w:p w:rsidR="005A3CA4" w:rsidRPr="00C1510C" w:rsidRDefault="005A3CA4" w:rsidP="00741A55">
      <w:pPr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AC4ABD" w:rsidRPr="00C1510C" w:rsidRDefault="00AC4ABD" w:rsidP="00741A55">
      <w:pPr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B0AD5" w:rsidRPr="00741A55" w:rsidRDefault="009B0AD5" w:rsidP="00741A55">
      <w:pPr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9B0AD5" w:rsidRPr="00741A55" w:rsidRDefault="009B0AD5" w:rsidP="00741A55">
      <w:pPr>
        <w:ind w:left="720" w:hanging="720"/>
        <w:jc w:val="both"/>
        <w:rPr>
          <w:rFonts w:asciiTheme="majorBidi" w:hAnsiTheme="majorBidi" w:cstheme="majorBidi"/>
          <w:szCs w:val="24"/>
        </w:rPr>
      </w:pPr>
    </w:p>
    <w:p w:rsidR="000228E7" w:rsidRPr="00741A55" w:rsidRDefault="000228E7" w:rsidP="00741A55">
      <w:pPr>
        <w:ind w:firstLine="0"/>
        <w:jc w:val="both"/>
        <w:rPr>
          <w:rFonts w:asciiTheme="majorBidi" w:hAnsiTheme="majorBidi" w:cstheme="majorBidi"/>
          <w:szCs w:val="24"/>
        </w:rPr>
      </w:pPr>
    </w:p>
    <w:p w:rsidR="0073749C" w:rsidRPr="00741A55" w:rsidRDefault="001F4E4C" w:rsidP="00546773">
      <w:pPr>
        <w:tabs>
          <w:tab w:val="left" w:pos="6861"/>
        </w:tabs>
        <w:spacing w:after="240"/>
        <w:ind w:firstLine="0"/>
        <w:jc w:val="both"/>
        <w:rPr>
          <w:rFonts w:asciiTheme="majorBidi" w:hAnsiTheme="majorBidi" w:cstheme="majorBidi"/>
          <w:i/>
          <w:szCs w:val="24"/>
        </w:rPr>
      </w:pPr>
      <w:r w:rsidRPr="001F4E4C">
        <w:rPr>
          <w:rFonts w:asciiTheme="majorBidi" w:hAnsiTheme="majorBidi" w:cstheme="majorBidi"/>
          <w:noProof/>
          <w:szCs w:val="24"/>
        </w:rPr>
        <w:pict>
          <v:rect id="_x0000_s1027" style="position:absolute;left:0;text-align:left;margin-left:212.1pt;margin-top:109.85pt;width:24pt;height:23.25pt;z-index:251659264" strokecolor="white [3212]"/>
        </w:pict>
      </w:r>
    </w:p>
    <w:sectPr w:rsidR="0073749C" w:rsidRPr="00741A55" w:rsidSect="00B125EA">
      <w:footerReference w:type="default" r:id="rId8"/>
      <w:pgSz w:w="12240" w:h="15840"/>
      <w:pgMar w:top="2268" w:right="1701" w:bottom="2268" w:left="1701" w:header="720" w:footer="720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984" w:rsidRDefault="00812984" w:rsidP="00603D7B">
      <w:pPr>
        <w:spacing w:line="240" w:lineRule="auto"/>
      </w:pPr>
      <w:r>
        <w:separator/>
      </w:r>
    </w:p>
  </w:endnote>
  <w:endnote w:type="continuationSeparator" w:id="1">
    <w:p w:rsidR="00812984" w:rsidRDefault="00812984" w:rsidP="00603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7B" w:rsidRDefault="00603D7B" w:rsidP="002F0187">
    <w:pPr>
      <w:pStyle w:val="Footer"/>
      <w:jc w:val="center"/>
    </w:pPr>
  </w:p>
  <w:p w:rsidR="00603D7B" w:rsidRDefault="00603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984" w:rsidRDefault="00812984" w:rsidP="00603D7B">
      <w:pPr>
        <w:spacing w:line="240" w:lineRule="auto"/>
      </w:pPr>
      <w:r>
        <w:separator/>
      </w:r>
    </w:p>
  </w:footnote>
  <w:footnote w:type="continuationSeparator" w:id="1">
    <w:p w:rsidR="00812984" w:rsidRDefault="00812984" w:rsidP="00603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EC5"/>
    <w:multiLevelType w:val="hybridMultilevel"/>
    <w:tmpl w:val="319C8404"/>
    <w:lvl w:ilvl="0" w:tplc="790C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CAB884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CE86D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076D9E4">
      <w:start w:val="1"/>
      <w:numFmt w:val="decimal"/>
      <w:lvlText w:val="(%4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87B"/>
    <w:rsid w:val="00014D62"/>
    <w:rsid w:val="000228E7"/>
    <w:rsid w:val="00086854"/>
    <w:rsid w:val="00112B13"/>
    <w:rsid w:val="00113360"/>
    <w:rsid w:val="00123773"/>
    <w:rsid w:val="00197BFB"/>
    <w:rsid w:val="001A3784"/>
    <w:rsid w:val="001D32F2"/>
    <w:rsid w:val="001E32E2"/>
    <w:rsid w:val="001F4E4C"/>
    <w:rsid w:val="00236DA2"/>
    <w:rsid w:val="0028318C"/>
    <w:rsid w:val="002B2B1C"/>
    <w:rsid w:val="002B674C"/>
    <w:rsid w:val="002D36B8"/>
    <w:rsid w:val="002D7117"/>
    <w:rsid w:val="002E1A87"/>
    <w:rsid w:val="002F0187"/>
    <w:rsid w:val="00300B32"/>
    <w:rsid w:val="00393A3B"/>
    <w:rsid w:val="003C4B1A"/>
    <w:rsid w:val="003D3C27"/>
    <w:rsid w:val="003F0844"/>
    <w:rsid w:val="00443F97"/>
    <w:rsid w:val="00471C06"/>
    <w:rsid w:val="004C100A"/>
    <w:rsid w:val="00503D83"/>
    <w:rsid w:val="00546773"/>
    <w:rsid w:val="00580257"/>
    <w:rsid w:val="005A3CA4"/>
    <w:rsid w:val="005E62C7"/>
    <w:rsid w:val="00603D7B"/>
    <w:rsid w:val="0067621A"/>
    <w:rsid w:val="006A7E76"/>
    <w:rsid w:val="007063D0"/>
    <w:rsid w:val="00732A8B"/>
    <w:rsid w:val="0073749C"/>
    <w:rsid w:val="00737870"/>
    <w:rsid w:val="00741A55"/>
    <w:rsid w:val="0078750D"/>
    <w:rsid w:val="007912E0"/>
    <w:rsid w:val="007C5759"/>
    <w:rsid w:val="007E7A15"/>
    <w:rsid w:val="008105CB"/>
    <w:rsid w:val="00812984"/>
    <w:rsid w:val="0081479D"/>
    <w:rsid w:val="00820057"/>
    <w:rsid w:val="00822815"/>
    <w:rsid w:val="00845779"/>
    <w:rsid w:val="00883621"/>
    <w:rsid w:val="00933514"/>
    <w:rsid w:val="00943D3F"/>
    <w:rsid w:val="0098071D"/>
    <w:rsid w:val="009B0AD5"/>
    <w:rsid w:val="009E57E7"/>
    <w:rsid w:val="009F0D7B"/>
    <w:rsid w:val="00A723E6"/>
    <w:rsid w:val="00A84767"/>
    <w:rsid w:val="00AA4963"/>
    <w:rsid w:val="00AC4ABD"/>
    <w:rsid w:val="00AE687B"/>
    <w:rsid w:val="00AE6C43"/>
    <w:rsid w:val="00AF39CE"/>
    <w:rsid w:val="00B073AA"/>
    <w:rsid w:val="00B109DC"/>
    <w:rsid w:val="00B125EA"/>
    <w:rsid w:val="00B87523"/>
    <w:rsid w:val="00B91FC5"/>
    <w:rsid w:val="00BB31BB"/>
    <w:rsid w:val="00BD5DC8"/>
    <w:rsid w:val="00C010A8"/>
    <w:rsid w:val="00C1510C"/>
    <w:rsid w:val="00CE4591"/>
    <w:rsid w:val="00D0473B"/>
    <w:rsid w:val="00D10788"/>
    <w:rsid w:val="00D455C0"/>
    <w:rsid w:val="00D4715B"/>
    <w:rsid w:val="00D64A9C"/>
    <w:rsid w:val="00D658D8"/>
    <w:rsid w:val="00DD221A"/>
    <w:rsid w:val="00DD2247"/>
    <w:rsid w:val="00E062C1"/>
    <w:rsid w:val="00E21A64"/>
    <w:rsid w:val="00E2561A"/>
    <w:rsid w:val="00EB2B01"/>
    <w:rsid w:val="00ED1E79"/>
    <w:rsid w:val="00ED4A8F"/>
    <w:rsid w:val="00EE5977"/>
    <w:rsid w:val="00EE5A88"/>
    <w:rsid w:val="00EE675D"/>
    <w:rsid w:val="00F44426"/>
    <w:rsid w:val="00F93030"/>
    <w:rsid w:val="00FA587F"/>
    <w:rsid w:val="00FE5505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7B"/>
    <w:pPr>
      <w:spacing w:after="0"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E687B"/>
    <w:pPr>
      <w:spacing w:line="240" w:lineRule="auto"/>
      <w:ind w:firstLine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687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68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3D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D7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3D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D7B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8071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E67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0591-3FF5-48B0-9D4D-43E255C8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EKY LEPOS</dc:creator>
  <cp:lastModifiedBy>EKY LEPOS</cp:lastModifiedBy>
  <cp:revision>35</cp:revision>
  <cp:lastPrinted>2015-08-09T00:40:00Z</cp:lastPrinted>
  <dcterms:created xsi:type="dcterms:W3CDTF">2014-10-29T07:42:00Z</dcterms:created>
  <dcterms:modified xsi:type="dcterms:W3CDTF">2015-08-31T11:47:00Z</dcterms:modified>
</cp:coreProperties>
</file>