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0" w:rsidRPr="0014671C" w:rsidRDefault="00753E90" w:rsidP="00ED00C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</w:t>
      </w:r>
      <w:r w:rsidR="00C10EF9" w:rsidRPr="001467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</w:t>
      </w:r>
    </w:p>
    <w:p w:rsidR="00A937E9" w:rsidRPr="0014671C" w:rsidRDefault="00A937E9" w:rsidP="00A937E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BD" w:rsidRPr="0014671C" w:rsidRDefault="00532CBD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Asmaran AS,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Studi Akhlak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1293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CV. Rajawali, Tth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F94" w:rsidRPr="0014671C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447E2" w:rsidRPr="0014671C" w:rsidRDefault="005447E2" w:rsidP="005447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Amin,</w:t>
      </w:r>
      <w:r w:rsidRPr="0014671C">
        <w:rPr>
          <w:rFonts w:cs="Times New Roman"/>
          <w:color w:val="000000" w:themeColor="text1"/>
          <w:sz w:val="24"/>
          <w:szCs w:val="24"/>
        </w:rPr>
        <w:t xml:space="preserve"> Ahmad.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Ethika Ilmu Akhlak,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terj. Farid Ma’ruf,  Jakarta: Bulan Bintang, 2002</w:t>
      </w:r>
      <w:r w:rsidRPr="0014671C">
        <w:rPr>
          <w:rFonts w:cs="Times New Roman"/>
          <w:color w:val="000000" w:themeColor="text1"/>
          <w:sz w:val="24"/>
          <w:szCs w:val="24"/>
        </w:rPr>
        <w:t>.</w:t>
      </w:r>
    </w:p>
    <w:p w:rsidR="005447E2" w:rsidRPr="0014671C" w:rsidRDefault="005447E2" w:rsidP="005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E2" w:rsidRPr="0014671C" w:rsidRDefault="005447E2" w:rsidP="005447E2">
      <w:pPr>
        <w:pStyle w:val="Footnote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Asmaran,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Studi Akhlak,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Rajawali Pers, 1992</w:t>
      </w:r>
      <w:r w:rsidRPr="0014671C">
        <w:rPr>
          <w:rFonts w:cs="Times New Roman"/>
          <w:color w:val="000000" w:themeColor="text1"/>
          <w:sz w:val="24"/>
          <w:szCs w:val="24"/>
        </w:rPr>
        <w:t>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8D0" w:rsidRPr="0014671C" w:rsidRDefault="009C28D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Basri, Hasan.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Remaja Berkualitas: Problematika Remaja dan Solusinya,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Yogyakarta: Mitra Pustaka, 2004.</w:t>
      </w:r>
    </w:p>
    <w:p w:rsidR="006C6C66" w:rsidRPr="0014671C" w:rsidRDefault="006C6C6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C66" w:rsidRPr="0014671C" w:rsidRDefault="006C6C66" w:rsidP="006C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Charris Zubair,</w:t>
      </w:r>
      <w:r w:rsidRPr="0014671C">
        <w:rPr>
          <w:rFonts w:cs="Times New Roman"/>
          <w:color w:val="000000" w:themeColor="text1"/>
          <w:sz w:val="24"/>
          <w:szCs w:val="24"/>
        </w:rPr>
        <w:t xml:space="preserve"> Ahmad.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Kuliah Etika,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 : Rajawali Pers, 2001</w:t>
      </w:r>
      <w:r w:rsidRPr="0014671C">
        <w:rPr>
          <w:rFonts w:cs="Times New Roman"/>
          <w:color w:val="000000" w:themeColor="text1"/>
          <w:sz w:val="24"/>
          <w:szCs w:val="24"/>
        </w:rPr>
        <w:t>.</w:t>
      </w:r>
    </w:p>
    <w:p w:rsidR="006C6C66" w:rsidRPr="0014671C" w:rsidRDefault="006C6C6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53F" w:rsidRPr="0014671C" w:rsidRDefault="00C3053F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Daud Ali, Muhammad.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Pendidikan Agama Islam,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PT. Raja Grafindo Persada, 2000.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DAB" w:rsidRPr="0014671C" w:rsidRDefault="00361DAB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Daradjat, Zakiah.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Ilmu Jiwa Agama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Bulan Bintang, </w:t>
      </w:r>
      <w:r w:rsidR="003721F9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84D" w:rsidRPr="0014671C" w:rsidRDefault="0003284D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381C" w:rsidRPr="0014671C" w:rsidRDefault="002B381C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Depertemen Pendidikan dan Kebudayaan,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Besar Bahasa Indonesia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, Jakarta: Balai Pustaka, 1996.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5DFF" w:rsidRPr="0014671C" w:rsidRDefault="00265DFF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Agama,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Al-Quran dan Terjemahan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Semarang: Tanjung Mas Inti, 1992.</w:t>
      </w:r>
    </w:p>
    <w:p w:rsidR="009772A3" w:rsidRPr="0014671C" w:rsidRDefault="009772A3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2A3" w:rsidRPr="0014671C" w:rsidRDefault="009772A3" w:rsidP="0097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Al-Ghazali,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Ihya’ ulum ad-Din,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Juz 3, Beirut : Dar Al-fikr, tth</w:t>
      </w:r>
      <w:r w:rsidRPr="0014671C">
        <w:rPr>
          <w:rFonts w:cs="Times New Roman"/>
          <w:color w:val="000000" w:themeColor="text1"/>
          <w:szCs w:val="24"/>
        </w:rPr>
        <w:t>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81C" w:rsidRPr="0014671C" w:rsidRDefault="002B381C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Guntur Tarigan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Henri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Prinsip-Prinsip Metode Riset Pengajarandan Pembelajaran Bahasa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Angkasa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7B9E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5FA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Tth.</w:t>
      </w:r>
    </w:p>
    <w:p w:rsidR="002B381C" w:rsidRPr="0014671C" w:rsidRDefault="002B381C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651" w:rsidRPr="0014671C" w:rsidRDefault="0031465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A. Mustafa,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Akhlak Tasawuf,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Bandung:Pustaka Setia, 2000.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81C" w:rsidRPr="0014671C" w:rsidRDefault="002B381C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Hadi,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Sutrisno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Research 2, untuk Penulissan Paper Skripsi Thesis dan disertasi,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Yogyakarta: Yayasan Penerbitan Fakultas Psikologi Universitas Gajah Mada, 1998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E88" w:rsidRPr="0014671C" w:rsidRDefault="003B6E88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Hamzah, Ya’kub.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Etika Islam Pembinaan Akhlaqul Karimah Suatu Pengantar,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Bandung: CV Diponegoro, 1993.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911AB5" w:rsidRPr="0014671C" w:rsidRDefault="00911AB5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Jalaluddin dan SaidUsman,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Filsafat Pendidikan Islam Konsep dan Perkembangan Pemikirannya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Raja Grafindo Persada, 2000.</w:t>
      </w:r>
    </w:p>
    <w:p w:rsidR="00911AB5" w:rsidRPr="0014671C" w:rsidRDefault="00911AB5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50E64" w:rsidRPr="0014671C" w:rsidRDefault="00950E6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Khomariyah, Siti Nur.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Strategi Guru Pendidikan Agama Islam Dalam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Pembinaan Akhlakul Karimah Siswa di SMPN I Soko Kabupaten Tuban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. Skripsi Malang: Fakultas Tarbiyah, Universitas Islam Negeri Maulana Malik Ibrahim, 2010.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8D0" w:rsidRPr="0014671C" w:rsidRDefault="009C28D0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Mile dan Huberman,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Data Kualitatif,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Raja Grafindo, 2006.</w:t>
      </w:r>
    </w:p>
    <w:p w:rsidR="00897F94" w:rsidRPr="0014671C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8D0" w:rsidRPr="0014671C" w:rsidRDefault="009C28D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Ma’luf, Luis.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Al-Munjid,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al-Maktabah al-Katulikiyah, Beirut:  t.t.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31" w:rsidRPr="0014671C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Muntholi'ah</w:t>
      </w:r>
      <w:r w:rsidR="004F1F9B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Konsep Diri Positif Penunjang Prestasi PAI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5EE7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Semarang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: Gunungjati, 2002.</w:t>
      </w:r>
    </w:p>
    <w:p w:rsidR="002B5631" w:rsidRPr="0014671C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Marimba</w:t>
      </w:r>
      <w:r w:rsidR="007926BC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Filsafat Pendidikan Islam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Bandung: Al Maarif, 2001.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31" w:rsidRPr="0014671C" w:rsidRDefault="00AF78BD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Mulyasa. </w:t>
      </w:r>
      <w:r w:rsidR="002B5631" w:rsidRPr="00146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r w:rsidR="002B5631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631"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Pendidian </w:t>
      </w:r>
      <w:r w:rsidR="00941D2A"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Sekolah, </w:t>
      </w:r>
      <w:r w:rsidR="002B5631"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Bandung: Remaja Rosdakarya, 2002. 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31" w:rsidRPr="0014671C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Magfiroh, Nurul Khafshohtul.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Peranan Guru PAI dalam Pembentukan Akhak Siswa pada Masa Pubertas di SMP Nurul Ulum Karangroto Genuk Semarang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Semarang: Fakultas Tarbiyah IAIN Walisongo Semarang, 2008. 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31" w:rsidRPr="0014671C" w:rsidRDefault="002B5631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Moleong,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03F"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Lexy j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Metode Penelitian Kualitatif,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Bandung: PT. Remaja Rosdakarya, 2000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7F94" w:rsidRPr="0014671C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5631" w:rsidRPr="0014671C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Nata, Abuddin.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Akhlak Tasawuf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Raja Grafindo Persada, 2002.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256" w:rsidRPr="0014671C" w:rsidRDefault="0016125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Rahim, Abdur.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Pengaruh Pendidikan Agama Islam Dalam Pembinaan Akhlak Siswa MTS Sunan Ampel Pasuruan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, Skripsi S1 Fakultas Tarbiyah, Sekolah Tinggi Agama Islam Shalahuddin Pasuruan, 2007.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F12530" w:rsidRPr="0014671C" w:rsidRDefault="00F12530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Ramayulis,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Ilmu Pendidikan Islam,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Kalam Mulia, 2010.</w:t>
      </w:r>
    </w:p>
    <w:p w:rsidR="00897F94" w:rsidRPr="0014671C" w:rsidRDefault="00897F94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2530" w:rsidRPr="0014671C" w:rsidRDefault="00F1253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Sugandi, dkk, Achmad.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Teori Pembelajaran,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Semarang: UPT Unnes Press, 2005.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50" w:rsidRPr="0014671C" w:rsidRDefault="00510250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Sugiono,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67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Pendekatan Kuantitatif, Kualitatif dan R&amp;D,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Alfabeta, 2007.</w:t>
      </w:r>
    </w:p>
    <w:p w:rsidR="006B59D0" w:rsidRPr="0014671C" w:rsidRDefault="006B59D0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9D0" w:rsidRPr="0014671C" w:rsidRDefault="006B59D0" w:rsidP="006B59D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Al-Suyuti  Jalaludin.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Jamius Shaghir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Surabaya:Dar Al Nasyr Al Mishriyah, 1992.</w:t>
      </w:r>
    </w:p>
    <w:p w:rsidR="00897F94" w:rsidRPr="0014671C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161256" w:rsidRPr="0014671C" w:rsidRDefault="0016125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Soelaiman, Joesoef.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Konsep Pendidikan Luar sekolah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Aksara, 1992.</w:t>
      </w:r>
    </w:p>
    <w:p w:rsidR="00897F94" w:rsidRPr="0014671C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250" w:rsidRPr="0014671C" w:rsidRDefault="0051025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Husaini.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Metodologi Penelitian Sosial, 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Aksara, 1996.</w:t>
      </w:r>
    </w:p>
    <w:p w:rsidR="008B7D64" w:rsidRPr="0014671C" w:rsidRDefault="008B7D64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436" w:rsidRPr="0014671C" w:rsidRDefault="000A1436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UUD 1945 Surabaya: Terbit Terang, 2004. </w:t>
      </w:r>
    </w:p>
    <w:p w:rsidR="005E59EA" w:rsidRPr="0014671C" w:rsidRDefault="005E59EA" w:rsidP="00ED00C4">
      <w:pPr>
        <w:pStyle w:val="FootnoteText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436" w:rsidRPr="0014671C" w:rsidRDefault="005E59EA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Zahruddin AR. </w:t>
      </w:r>
      <w:r w:rsidRPr="001467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Ilmu Akhlak</w:t>
      </w:r>
      <w:r w:rsidRPr="0014671C">
        <w:rPr>
          <w:rFonts w:ascii="Times New Roman" w:hAnsi="Times New Roman" w:cs="Times New Roman"/>
          <w:color w:val="000000" w:themeColor="text1"/>
          <w:sz w:val="24"/>
          <w:szCs w:val="24"/>
        </w:rPr>
        <w:t>, Jakarta: PT. Raja Grafindo Persada, 2004</w:t>
      </w:r>
      <w:r w:rsidRPr="0014671C">
        <w:rPr>
          <w:rFonts w:cs="Times New Roman"/>
          <w:color w:val="000000" w:themeColor="text1"/>
          <w:sz w:val="24"/>
          <w:szCs w:val="24"/>
        </w:rPr>
        <w:t>.</w:t>
      </w:r>
    </w:p>
    <w:p w:rsidR="0014671C" w:rsidRPr="0014671C" w:rsidRDefault="0014671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671C" w:rsidRPr="0014671C" w:rsidSect="00F807B3">
      <w:headerReference w:type="default" r:id="rId7"/>
      <w:pgSz w:w="12240" w:h="15840"/>
      <w:pgMar w:top="1701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B2" w:rsidRDefault="00F62DB2" w:rsidP="00103540">
      <w:pPr>
        <w:spacing w:after="0" w:line="240" w:lineRule="auto"/>
      </w:pPr>
      <w:r>
        <w:separator/>
      </w:r>
    </w:p>
  </w:endnote>
  <w:endnote w:type="continuationSeparator" w:id="0">
    <w:p w:rsidR="00F62DB2" w:rsidRDefault="00F62DB2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B2" w:rsidRDefault="00F62DB2" w:rsidP="00103540">
      <w:pPr>
        <w:spacing w:after="0" w:line="240" w:lineRule="auto"/>
      </w:pPr>
      <w:r>
        <w:separator/>
      </w:r>
    </w:p>
  </w:footnote>
  <w:footnote w:type="continuationSeparator" w:id="0">
    <w:p w:rsidR="00F62DB2" w:rsidRDefault="00F62DB2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24"/>
        <w:szCs w:val="24"/>
      </w:rPr>
      <w:id w:val="30361391"/>
      <w:docPartObj>
        <w:docPartGallery w:val="Page Numbers (Top of Page)"/>
        <w:docPartUnique/>
      </w:docPartObj>
    </w:sdtPr>
    <w:sdtEndPr/>
    <w:sdtContent>
      <w:p w:rsidR="0048038E" w:rsidRPr="0014671C" w:rsidRDefault="0048038E">
        <w:pPr>
          <w:pStyle w:val="Header"/>
          <w:jc w:val="right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14671C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14671C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14671C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B16070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102</w:t>
        </w:r>
        <w:r w:rsidRPr="0014671C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103540" w:rsidRPr="0014671C" w:rsidRDefault="00103540">
    <w:pPr>
      <w:pStyle w:val="Header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E90"/>
    <w:rsid w:val="000004C1"/>
    <w:rsid w:val="0002172F"/>
    <w:rsid w:val="0003284D"/>
    <w:rsid w:val="000476B2"/>
    <w:rsid w:val="00051AD0"/>
    <w:rsid w:val="000663D2"/>
    <w:rsid w:val="00093B3E"/>
    <w:rsid w:val="0009784D"/>
    <w:rsid w:val="000A1436"/>
    <w:rsid w:val="000D2CED"/>
    <w:rsid w:val="00103540"/>
    <w:rsid w:val="00105FE8"/>
    <w:rsid w:val="00126D00"/>
    <w:rsid w:val="0014360D"/>
    <w:rsid w:val="0014671C"/>
    <w:rsid w:val="00156470"/>
    <w:rsid w:val="00161256"/>
    <w:rsid w:val="00167026"/>
    <w:rsid w:val="001775B4"/>
    <w:rsid w:val="001A0AAA"/>
    <w:rsid w:val="001B73C2"/>
    <w:rsid w:val="001C0188"/>
    <w:rsid w:val="001D4D61"/>
    <w:rsid w:val="001D5F6E"/>
    <w:rsid w:val="001E25BD"/>
    <w:rsid w:val="001E4549"/>
    <w:rsid w:val="001E6693"/>
    <w:rsid w:val="001F61D6"/>
    <w:rsid w:val="00200DBF"/>
    <w:rsid w:val="00205EE7"/>
    <w:rsid w:val="00223318"/>
    <w:rsid w:val="00231A82"/>
    <w:rsid w:val="00232037"/>
    <w:rsid w:val="00233FCD"/>
    <w:rsid w:val="002403A1"/>
    <w:rsid w:val="00247252"/>
    <w:rsid w:val="00265DFF"/>
    <w:rsid w:val="00273CFF"/>
    <w:rsid w:val="00285012"/>
    <w:rsid w:val="002B1CBF"/>
    <w:rsid w:val="002B381C"/>
    <w:rsid w:val="002B5631"/>
    <w:rsid w:val="002B782C"/>
    <w:rsid w:val="002C1195"/>
    <w:rsid w:val="002F4E97"/>
    <w:rsid w:val="00300896"/>
    <w:rsid w:val="00304FC3"/>
    <w:rsid w:val="00314651"/>
    <w:rsid w:val="0031479E"/>
    <w:rsid w:val="00320AB4"/>
    <w:rsid w:val="00324406"/>
    <w:rsid w:val="00335AD4"/>
    <w:rsid w:val="00350725"/>
    <w:rsid w:val="00361DAB"/>
    <w:rsid w:val="00363E99"/>
    <w:rsid w:val="00370040"/>
    <w:rsid w:val="003721F9"/>
    <w:rsid w:val="003901E2"/>
    <w:rsid w:val="003A3CF5"/>
    <w:rsid w:val="003A64B8"/>
    <w:rsid w:val="003B507A"/>
    <w:rsid w:val="003B6E88"/>
    <w:rsid w:val="003C641A"/>
    <w:rsid w:val="003D0C5E"/>
    <w:rsid w:val="003E2AB3"/>
    <w:rsid w:val="00430BFE"/>
    <w:rsid w:val="004419A3"/>
    <w:rsid w:val="00444746"/>
    <w:rsid w:val="00454D11"/>
    <w:rsid w:val="004604FD"/>
    <w:rsid w:val="00466FC7"/>
    <w:rsid w:val="0048038E"/>
    <w:rsid w:val="00493CEB"/>
    <w:rsid w:val="004A6452"/>
    <w:rsid w:val="004B1B5B"/>
    <w:rsid w:val="004B3A4E"/>
    <w:rsid w:val="004C11B1"/>
    <w:rsid w:val="004C65FA"/>
    <w:rsid w:val="004F1F9B"/>
    <w:rsid w:val="00505A35"/>
    <w:rsid w:val="00507B9E"/>
    <w:rsid w:val="00510250"/>
    <w:rsid w:val="00516227"/>
    <w:rsid w:val="00527EE6"/>
    <w:rsid w:val="00532CBD"/>
    <w:rsid w:val="005362DD"/>
    <w:rsid w:val="005447E2"/>
    <w:rsid w:val="00555921"/>
    <w:rsid w:val="00557DCE"/>
    <w:rsid w:val="00561012"/>
    <w:rsid w:val="00567D09"/>
    <w:rsid w:val="0058723E"/>
    <w:rsid w:val="00592F74"/>
    <w:rsid w:val="0059602E"/>
    <w:rsid w:val="005B7417"/>
    <w:rsid w:val="005E59EA"/>
    <w:rsid w:val="005F2209"/>
    <w:rsid w:val="006059E2"/>
    <w:rsid w:val="006355CA"/>
    <w:rsid w:val="0063686C"/>
    <w:rsid w:val="006455F2"/>
    <w:rsid w:val="00651F42"/>
    <w:rsid w:val="0066556C"/>
    <w:rsid w:val="006807E9"/>
    <w:rsid w:val="0069253A"/>
    <w:rsid w:val="00693489"/>
    <w:rsid w:val="006A4346"/>
    <w:rsid w:val="006B16C9"/>
    <w:rsid w:val="006B59D0"/>
    <w:rsid w:val="006C6C66"/>
    <w:rsid w:val="006C7E4C"/>
    <w:rsid w:val="006D1C64"/>
    <w:rsid w:val="006E2076"/>
    <w:rsid w:val="006E33FE"/>
    <w:rsid w:val="006F67EE"/>
    <w:rsid w:val="00715471"/>
    <w:rsid w:val="00723378"/>
    <w:rsid w:val="007303EC"/>
    <w:rsid w:val="00737B14"/>
    <w:rsid w:val="007526F4"/>
    <w:rsid w:val="00753E90"/>
    <w:rsid w:val="007574E4"/>
    <w:rsid w:val="007926BC"/>
    <w:rsid w:val="007B523D"/>
    <w:rsid w:val="007B7D5F"/>
    <w:rsid w:val="007D2794"/>
    <w:rsid w:val="007F1287"/>
    <w:rsid w:val="00805516"/>
    <w:rsid w:val="0081098B"/>
    <w:rsid w:val="008120F3"/>
    <w:rsid w:val="00814DAB"/>
    <w:rsid w:val="00824DB7"/>
    <w:rsid w:val="00851049"/>
    <w:rsid w:val="00860FFE"/>
    <w:rsid w:val="00885C43"/>
    <w:rsid w:val="00897F94"/>
    <w:rsid w:val="008B5DD4"/>
    <w:rsid w:val="008B6F24"/>
    <w:rsid w:val="008B7D64"/>
    <w:rsid w:val="008F1CC6"/>
    <w:rsid w:val="00911872"/>
    <w:rsid w:val="00911AB5"/>
    <w:rsid w:val="0093104A"/>
    <w:rsid w:val="00941D2A"/>
    <w:rsid w:val="009448F8"/>
    <w:rsid w:val="009454C5"/>
    <w:rsid w:val="00947DD4"/>
    <w:rsid w:val="00950E64"/>
    <w:rsid w:val="0095210A"/>
    <w:rsid w:val="009772A3"/>
    <w:rsid w:val="0098313C"/>
    <w:rsid w:val="00994123"/>
    <w:rsid w:val="009A7E71"/>
    <w:rsid w:val="009B3A33"/>
    <w:rsid w:val="009B3CA1"/>
    <w:rsid w:val="009B3E87"/>
    <w:rsid w:val="009C28D0"/>
    <w:rsid w:val="009C2AFD"/>
    <w:rsid w:val="009C2BA6"/>
    <w:rsid w:val="009D0D11"/>
    <w:rsid w:val="009D3E9F"/>
    <w:rsid w:val="009F230A"/>
    <w:rsid w:val="009F700A"/>
    <w:rsid w:val="009F7712"/>
    <w:rsid w:val="00A133E8"/>
    <w:rsid w:val="00A228AD"/>
    <w:rsid w:val="00A27CFF"/>
    <w:rsid w:val="00A51712"/>
    <w:rsid w:val="00A57051"/>
    <w:rsid w:val="00A64E03"/>
    <w:rsid w:val="00A937E9"/>
    <w:rsid w:val="00A9428B"/>
    <w:rsid w:val="00AA72E0"/>
    <w:rsid w:val="00AD2847"/>
    <w:rsid w:val="00AD5307"/>
    <w:rsid w:val="00AE7A33"/>
    <w:rsid w:val="00AF2820"/>
    <w:rsid w:val="00AF78BD"/>
    <w:rsid w:val="00B16070"/>
    <w:rsid w:val="00B21D21"/>
    <w:rsid w:val="00B30780"/>
    <w:rsid w:val="00B33B39"/>
    <w:rsid w:val="00B343BC"/>
    <w:rsid w:val="00B433B2"/>
    <w:rsid w:val="00B465B4"/>
    <w:rsid w:val="00B86FF9"/>
    <w:rsid w:val="00BA47DE"/>
    <w:rsid w:val="00BC0EDE"/>
    <w:rsid w:val="00BC5D3F"/>
    <w:rsid w:val="00BD01E1"/>
    <w:rsid w:val="00C025F7"/>
    <w:rsid w:val="00C10EF9"/>
    <w:rsid w:val="00C16401"/>
    <w:rsid w:val="00C2511D"/>
    <w:rsid w:val="00C3053F"/>
    <w:rsid w:val="00C36443"/>
    <w:rsid w:val="00C76E9E"/>
    <w:rsid w:val="00C80AB6"/>
    <w:rsid w:val="00C86670"/>
    <w:rsid w:val="00C91504"/>
    <w:rsid w:val="00C93D51"/>
    <w:rsid w:val="00CA6796"/>
    <w:rsid w:val="00CB3E41"/>
    <w:rsid w:val="00CF25AC"/>
    <w:rsid w:val="00CF2CF7"/>
    <w:rsid w:val="00CF6624"/>
    <w:rsid w:val="00D04674"/>
    <w:rsid w:val="00D046DF"/>
    <w:rsid w:val="00D320E7"/>
    <w:rsid w:val="00D51A5D"/>
    <w:rsid w:val="00D6303C"/>
    <w:rsid w:val="00D662BF"/>
    <w:rsid w:val="00D71C6B"/>
    <w:rsid w:val="00D72B94"/>
    <w:rsid w:val="00D76131"/>
    <w:rsid w:val="00D80144"/>
    <w:rsid w:val="00D9772F"/>
    <w:rsid w:val="00D977B8"/>
    <w:rsid w:val="00DC1293"/>
    <w:rsid w:val="00DC3553"/>
    <w:rsid w:val="00DC478E"/>
    <w:rsid w:val="00DC5271"/>
    <w:rsid w:val="00DF3744"/>
    <w:rsid w:val="00DF40A6"/>
    <w:rsid w:val="00DF6601"/>
    <w:rsid w:val="00E210DE"/>
    <w:rsid w:val="00E227B5"/>
    <w:rsid w:val="00E239F2"/>
    <w:rsid w:val="00E30191"/>
    <w:rsid w:val="00E33ADE"/>
    <w:rsid w:val="00E451BC"/>
    <w:rsid w:val="00E47B6A"/>
    <w:rsid w:val="00E524F6"/>
    <w:rsid w:val="00E6670C"/>
    <w:rsid w:val="00E8103F"/>
    <w:rsid w:val="00E86248"/>
    <w:rsid w:val="00EA694E"/>
    <w:rsid w:val="00EA7C4C"/>
    <w:rsid w:val="00EB36B0"/>
    <w:rsid w:val="00ED00C4"/>
    <w:rsid w:val="00EE43E8"/>
    <w:rsid w:val="00F06135"/>
    <w:rsid w:val="00F12530"/>
    <w:rsid w:val="00F13FCA"/>
    <w:rsid w:val="00F14374"/>
    <w:rsid w:val="00F22191"/>
    <w:rsid w:val="00F45551"/>
    <w:rsid w:val="00F611EB"/>
    <w:rsid w:val="00F62DB2"/>
    <w:rsid w:val="00F765A3"/>
    <w:rsid w:val="00F807B3"/>
    <w:rsid w:val="00F95D1D"/>
    <w:rsid w:val="00FA19CC"/>
    <w:rsid w:val="00FB0B04"/>
    <w:rsid w:val="00FC520A"/>
    <w:rsid w:val="00FC5E93"/>
    <w:rsid w:val="00FC70C5"/>
    <w:rsid w:val="00FD19A7"/>
    <w:rsid w:val="00FD1FA1"/>
    <w:rsid w:val="00FD5BE6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90"/>
    <w:rPr>
      <w:color w:val="0000FF"/>
      <w:u w:val="single"/>
    </w:rPr>
  </w:style>
  <w:style w:type="paragraph" w:styleId="FootnoteText">
    <w:name w:val="footnote text"/>
    <w:aliases w:val=" Char,Footnote Text Char Char"/>
    <w:basedOn w:val="Normal"/>
    <w:link w:val="FootnoteTextChar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Footnote Text Char Char Char"/>
    <w:basedOn w:val="DefaultParagraphFont"/>
    <w:link w:val="FootnoteText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BRC Kendari</cp:lastModifiedBy>
  <cp:revision>528</cp:revision>
  <cp:lastPrinted>2015-10-15T23:33:00Z</cp:lastPrinted>
  <dcterms:created xsi:type="dcterms:W3CDTF">2009-09-08T01:11:00Z</dcterms:created>
  <dcterms:modified xsi:type="dcterms:W3CDTF">2015-10-15T23:33:00Z</dcterms:modified>
</cp:coreProperties>
</file>