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FC" w:rsidRDefault="000549FC" w:rsidP="000549FC">
      <w:pPr>
        <w:spacing w:after="240"/>
        <w:ind w:left="851" w:hanging="851"/>
        <w:jc w:val="center"/>
        <w:rPr>
          <w:b/>
          <w:bCs/>
        </w:rPr>
      </w:pPr>
      <w:r>
        <w:rPr>
          <w:b/>
          <w:bCs/>
        </w:rPr>
        <w:t xml:space="preserve">DAFTAR PUSTAKA </w:t>
      </w:r>
    </w:p>
    <w:p w:rsidR="000549FC" w:rsidRPr="000549FC" w:rsidRDefault="000549FC" w:rsidP="000549FC">
      <w:pPr>
        <w:spacing w:after="240"/>
        <w:ind w:left="851" w:hanging="851"/>
        <w:jc w:val="center"/>
        <w:rPr>
          <w:b/>
          <w:bCs/>
        </w:rPr>
      </w:pPr>
    </w:p>
    <w:p w:rsidR="00235C4D" w:rsidRPr="00716071" w:rsidRDefault="00235C4D" w:rsidP="000549FC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 w:rsidRPr="00716071">
        <w:rPr>
          <w:sz w:val="24"/>
          <w:szCs w:val="24"/>
        </w:rPr>
        <w:t>Abdurra</w:t>
      </w:r>
      <w:r w:rsidR="00564E6B">
        <w:rPr>
          <w:sz w:val="24"/>
          <w:szCs w:val="24"/>
        </w:rPr>
        <w:t>h</w:t>
      </w:r>
      <w:r w:rsidRPr="00716071">
        <w:rPr>
          <w:sz w:val="24"/>
          <w:szCs w:val="24"/>
        </w:rPr>
        <w:t xml:space="preserve">man, </w:t>
      </w:r>
      <w:r w:rsidRPr="00716071">
        <w:rPr>
          <w:i/>
          <w:sz w:val="24"/>
          <w:szCs w:val="24"/>
        </w:rPr>
        <w:t>Pengelolaan Pengajaran</w:t>
      </w:r>
      <w:r w:rsidRPr="00716071">
        <w:rPr>
          <w:sz w:val="24"/>
          <w:szCs w:val="24"/>
        </w:rPr>
        <w:t>, Ujung Pandang: Bintang Selatan, 1997</w:t>
      </w:r>
    </w:p>
    <w:p w:rsidR="00235C4D" w:rsidRPr="00716071" w:rsidRDefault="00235C4D" w:rsidP="000549FC">
      <w:pPr>
        <w:autoSpaceDE w:val="0"/>
        <w:autoSpaceDN w:val="0"/>
        <w:adjustRightInd w:val="0"/>
        <w:spacing w:after="240"/>
        <w:ind w:left="851" w:hanging="851"/>
        <w:jc w:val="both"/>
        <w:rPr>
          <w:rFonts w:asciiTheme="majorBidi" w:hAnsiTheme="majorBidi" w:cstheme="majorBidi"/>
          <w:lang w:val="sv-SE"/>
        </w:rPr>
      </w:pPr>
      <w:r w:rsidRPr="00716071">
        <w:rPr>
          <w:rFonts w:asciiTheme="majorBidi" w:hAnsiTheme="majorBidi" w:cstheme="majorBidi"/>
          <w:lang w:val="sv-SE"/>
        </w:rPr>
        <w:t xml:space="preserve">Arifin, M. </w:t>
      </w:r>
      <w:r w:rsidRPr="00716071">
        <w:rPr>
          <w:rFonts w:asciiTheme="majorBidi" w:hAnsiTheme="majorBidi" w:cstheme="majorBidi"/>
          <w:i/>
          <w:iCs/>
          <w:lang w:val="sv-SE"/>
        </w:rPr>
        <w:t>Ilmu Pendidikan Islam</w:t>
      </w:r>
      <w:r w:rsidRPr="00716071">
        <w:rPr>
          <w:rFonts w:asciiTheme="majorBidi" w:hAnsiTheme="majorBidi" w:cstheme="majorBidi"/>
          <w:lang w:val="sv-SE"/>
        </w:rPr>
        <w:t>, Cet. Ke-4, Jakarta: Bumi Aksara, 1996</w:t>
      </w:r>
    </w:p>
    <w:p w:rsidR="00235C4D" w:rsidRPr="00716071" w:rsidRDefault="00235C4D" w:rsidP="000549FC">
      <w:pPr>
        <w:pStyle w:val="FootnoteText"/>
        <w:spacing w:after="240"/>
        <w:ind w:left="851" w:hanging="851"/>
        <w:rPr>
          <w:sz w:val="24"/>
          <w:szCs w:val="24"/>
        </w:rPr>
      </w:pPr>
      <w:r w:rsidRPr="00716071">
        <w:rPr>
          <w:sz w:val="24"/>
          <w:szCs w:val="24"/>
        </w:rPr>
        <w:t>Arikunto, Suharsimi</w:t>
      </w:r>
      <w:r>
        <w:rPr>
          <w:sz w:val="24"/>
          <w:szCs w:val="24"/>
        </w:rPr>
        <w:t>.</w:t>
      </w:r>
      <w:r w:rsidRPr="00716071">
        <w:rPr>
          <w:sz w:val="24"/>
          <w:szCs w:val="24"/>
        </w:rPr>
        <w:t xml:space="preserve"> </w:t>
      </w:r>
      <w:r w:rsidRPr="00716071">
        <w:rPr>
          <w:i/>
          <w:iCs/>
          <w:sz w:val="24"/>
          <w:szCs w:val="24"/>
        </w:rPr>
        <w:t xml:space="preserve">Prosedur Penelitian Suatu Pendekatan Praktis, </w:t>
      </w:r>
      <w:r w:rsidRPr="00716071">
        <w:rPr>
          <w:sz w:val="24"/>
          <w:szCs w:val="24"/>
        </w:rPr>
        <w:t>Jakarta: Rineka Cipta, 2002</w:t>
      </w:r>
    </w:p>
    <w:p w:rsidR="00235C4D" w:rsidRPr="00716071" w:rsidRDefault="00235C4D" w:rsidP="000549FC">
      <w:pPr>
        <w:pStyle w:val="Style3"/>
        <w:spacing w:after="240" w:line="240" w:lineRule="auto"/>
        <w:ind w:left="851" w:hanging="851"/>
      </w:pPr>
      <w:r w:rsidRPr="00716071">
        <w:t>Azra, Azyumardi</w:t>
      </w:r>
      <w:r>
        <w:t>.</w:t>
      </w:r>
      <w:r w:rsidRPr="00716071">
        <w:t xml:space="preserve"> </w:t>
      </w:r>
      <w:r w:rsidRPr="00716071">
        <w:rPr>
          <w:i/>
          <w:iCs/>
        </w:rPr>
        <w:t xml:space="preserve">Pendidikan Islam Tradisi dan Modernisasi Menuju Milenium Baru, </w:t>
      </w:r>
      <w:r w:rsidRPr="00716071">
        <w:t>Jakarta, Logos Wacana Ilmu, 1999</w:t>
      </w:r>
    </w:p>
    <w:p w:rsidR="00235C4D" w:rsidRPr="00716071" w:rsidRDefault="00235C4D" w:rsidP="000549FC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 w:rsidRPr="00716071">
        <w:rPr>
          <w:sz w:val="24"/>
          <w:szCs w:val="24"/>
        </w:rPr>
        <w:t>Darajat</w:t>
      </w:r>
      <w:r w:rsidRPr="00716071">
        <w:rPr>
          <w:i/>
          <w:sz w:val="24"/>
          <w:szCs w:val="24"/>
        </w:rPr>
        <w:t xml:space="preserve">, </w:t>
      </w:r>
      <w:r w:rsidRPr="00716071">
        <w:rPr>
          <w:sz w:val="24"/>
          <w:szCs w:val="24"/>
        </w:rPr>
        <w:t>Zakiah</w:t>
      </w:r>
      <w:r>
        <w:rPr>
          <w:sz w:val="24"/>
          <w:szCs w:val="24"/>
        </w:rPr>
        <w:t>.</w:t>
      </w:r>
      <w:r w:rsidRPr="00716071">
        <w:rPr>
          <w:sz w:val="24"/>
          <w:szCs w:val="24"/>
        </w:rPr>
        <w:t xml:space="preserve"> </w:t>
      </w:r>
      <w:r w:rsidRPr="00716071">
        <w:rPr>
          <w:i/>
          <w:sz w:val="24"/>
          <w:szCs w:val="24"/>
        </w:rPr>
        <w:t>Ilmu Jiwa Agama</w:t>
      </w:r>
      <w:r w:rsidRPr="00716071">
        <w:rPr>
          <w:sz w:val="24"/>
          <w:szCs w:val="24"/>
        </w:rPr>
        <w:t>, Jakarta: Bulan Bintang, 1996</w:t>
      </w:r>
    </w:p>
    <w:p w:rsidR="00235C4D" w:rsidRPr="00716071" w:rsidRDefault="00235C4D" w:rsidP="000549FC">
      <w:pPr>
        <w:autoSpaceDE w:val="0"/>
        <w:autoSpaceDN w:val="0"/>
        <w:adjustRightInd w:val="0"/>
        <w:spacing w:after="240"/>
        <w:ind w:left="851" w:hanging="851"/>
        <w:jc w:val="both"/>
        <w:rPr>
          <w:rFonts w:asciiTheme="majorBidi" w:hAnsiTheme="majorBidi" w:cstheme="majorBidi"/>
          <w:lang w:val="sv-SE"/>
        </w:rPr>
      </w:pPr>
      <w:r w:rsidRPr="00716071">
        <w:rPr>
          <w:rFonts w:asciiTheme="majorBidi" w:hAnsiTheme="majorBidi" w:cstheme="majorBidi"/>
          <w:lang w:val="sv-SE"/>
        </w:rPr>
        <w:t>Darajat,</w:t>
      </w:r>
      <w:r>
        <w:rPr>
          <w:rFonts w:asciiTheme="majorBidi" w:hAnsiTheme="majorBidi" w:cstheme="majorBidi"/>
          <w:lang w:val="sv-SE"/>
        </w:rPr>
        <w:t xml:space="preserve"> </w:t>
      </w:r>
      <w:r w:rsidRPr="00716071">
        <w:rPr>
          <w:rFonts w:asciiTheme="majorBidi" w:hAnsiTheme="majorBidi" w:cstheme="majorBidi"/>
          <w:lang w:val="sv-SE"/>
        </w:rPr>
        <w:t>Zakiyah</w:t>
      </w:r>
      <w:r>
        <w:rPr>
          <w:rFonts w:asciiTheme="majorBidi" w:hAnsiTheme="majorBidi" w:cstheme="majorBidi"/>
          <w:lang w:val="sv-SE"/>
        </w:rPr>
        <w:t>.</w:t>
      </w:r>
      <w:r w:rsidRPr="00716071">
        <w:rPr>
          <w:rFonts w:asciiTheme="majorBidi" w:hAnsiTheme="majorBidi" w:cstheme="majorBidi"/>
          <w:lang w:val="sv-SE"/>
        </w:rPr>
        <w:t xml:space="preserve"> </w:t>
      </w:r>
      <w:r w:rsidRPr="00716071">
        <w:rPr>
          <w:rFonts w:asciiTheme="majorBidi" w:hAnsiTheme="majorBidi" w:cstheme="majorBidi"/>
          <w:i/>
          <w:iCs/>
          <w:lang w:val="sv-SE"/>
        </w:rPr>
        <w:t>Ilmu Pendidikan Islam</w:t>
      </w:r>
      <w:r w:rsidRPr="00716071">
        <w:rPr>
          <w:rFonts w:asciiTheme="majorBidi" w:hAnsiTheme="majorBidi" w:cstheme="majorBidi"/>
          <w:lang w:val="sv-SE"/>
        </w:rPr>
        <w:t>, Cet. Ke- 4, Jakarta: Bumi Aksara, 2000</w:t>
      </w:r>
    </w:p>
    <w:p w:rsidR="00235C4D" w:rsidRPr="00716071" w:rsidRDefault="00235C4D" w:rsidP="000549FC">
      <w:pPr>
        <w:autoSpaceDE w:val="0"/>
        <w:autoSpaceDN w:val="0"/>
        <w:adjustRightInd w:val="0"/>
        <w:spacing w:after="240"/>
        <w:ind w:left="851" w:hanging="851"/>
        <w:jc w:val="both"/>
        <w:rPr>
          <w:rFonts w:asciiTheme="majorBidi" w:hAnsiTheme="majorBidi" w:cstheme="majorBidi"/>
          <w:lang w:val="sv-SE"/>
        </w:rPr>
      </w:pPr>
      <w:r w:rsidRPr="00716071">
        <w:rPr>
          <w:rFonts w:asciiTheme="majorBidi" w:hAnsiTheme="majorBidi" w:cstheme="majorBidi"/>
          <w:lang w:val="sv-SE"/>
        </w:rPr>
        <w:t>Darajat, Zakiyah</w:t>
      </w:r>
      <w:r>
        <w:rPr>
          <w:rFonts w:asciiTheme="majorBidi" w:hAnsiTheme="majorBidi" w:cstheme="majorBidi"/>
          <w:lang w:val="sv-SE"/>
        </w:rPr>
        <w:t>.</w:t>
      </w:r>
      <w:r w:rsidRPr="00716071">
        <w:rPr>
          <w:rFonts w:asciiTheme="majorBidi" w:hAnsiTheme="majorBidi" w:cstheme="majorBidi"/>
          <w:lang w:val="sv-SE"/>
        </w:rPr>
        <w:t xml:space="preserve"> </w:t>
      </w:r>
      <w:r w:rsidRPr="00716071">
        <w:rPr>
          <w:rFonts w:asciiTheme="majorBidi" w:hAnsiTheme="majorBidi" w:cstheme="majorBidi"/>
          <w:i/>
          <w:iCs/>
          <w:lang w:val="sv-SE"/>
        </w:rPr>
        <w:t>Pendidikan Islam Dalam Keluarga dan Sekolah</w:t>
      </w:r>
      <w:r w:rsidRPr="00716071">
        <w:rPr>
          <w:rFonts w:asciiTheme="majorBidi" w:hAnsiTheme="majorBidi" w:cstheme="majorBidi"/>
          <w:lang w:val="sv-SE"/>
        </w:rPr>
        <w:t xml:space="preserve">, Jakarta: CV. Ruhama, 1995 </w:t>
      </w:r>
    </w:p>
    <w:p w:rsidR="00235C4D" w:rsidRPr="00716071" w:rsidRDefault="00235C4D" w:rsidP="000549FC">
      <w:pPr>
        <w:pStyle w:val="FootnoteText"/>
        <w:spacing w:after="240"/>
        <w:ind w:left="851" w:hanging="851"/>
        <w:jc w:val="both"/>
        <w:rPr>
          <w:rFonts w:asciiTheme="majorBidi" w:hAnsiTheme="majorBidi" w:cstheme="majorBidi"/>
          <w:sz w:val="24"/>
          <w:szCs w:val="24"/>
          <w:lang w:val="es-MX"/>
        </w:rPr>
      </w:pPr>
      <w:r w:rsidRPr="00716071">
        <w:rPr>
          <w:rFonts w:asciiTheme="majorBidi" w:hAnsiTheme="majorBidi" w:cstheme="majorBidi"/>
          <w:sz w:val="24"/>
          <w:szCs w:val="24"/>
          <w:lang w:val="es-MX"/>
        </w:rPr>
        <w:t xml:space="preserve">Departemen Agama RI, </w:t>
      </w:r>
      <w:r w:rsidRPr="00716071">
        <w:rPr>
          <w:rFonts w:asciiTheme="majorBidi" w:hAnsiTheme="majorBidi" w:cstheme="majorBidi"/>
          <w:i/>
          <w:sz w:val="24"/>
          <w:szCs w:val="24"/>
          <w:lang w:val="es-MX"/>
        </w:rPr>
        <w:t xml:space="preserve">Al-Qur’an dan Terjemahan, </w:t>
      </w:r>
      <w:r w:rsidRPr="00716071">
        <w:rPr>
          <w:rFonts w:asciiTheme="majorBidi" w:hAnsiTheme="majorBidi" w:cstheme="majorBidi"/>
          <w:sz w:val="24"/>
          <w:szCs w:val="24"/>
          <w:lang w:val="es-MX"/>
        </w:rPr>
        <w:t>Jakarta: Departemen Agama, 1993</w:t>
      </w:r>
    </w:p>
    <w:p w:rsidR="00235C4D" w:rsidRPr="00716071" w:rsidRDefault="00235C4D" w:rsidP="000549FC">
      <w:pPr>
        <w:pStyle w:val="FootnoteText"/>
        <w:spacing w:after="240"/>
        <w:ind w:left="851" w:hanging="851"/>
        <w:jc w:val="both"/>
        <w:rPr>
          <w:sz w:val="24"/>
          <w:szCs w:val="24"/>
          <w:u w:val="single"/>
          <w:lang w:val="es-MX"/>
        </w:rPr>
      </w:pPr>
      <w:r w:rsidRPr="00716071">
        <w:rPr>
          <w:sz w:val="24"/>
          <w:szCs w:val="24"/>
        </w:rPr>
        <w:t>Departemen Pendidikan Nasional RI, Undang-Undang Sistim Pendidikan Nasional Nomor 20 tahun 2003 tentang Pendidikan Nasional, Jakarta: Balai Pustaka, 2003</w:t>
      </w:r>
    </w:p>
    <w:p w:rsidR="00235C4D" w:rsidRPr="00235C4D" w:rsidRDefault="00235C4D" w:rsidP="00235C4D">
      <w:pPr>
        <w:autoSpaceDE w:val="0"/>
        <w:autoSpaceDN w:val="0"/>
        <w:adjustRightInd w:val="0"/>
        <w:spacing w:after="240"/>
        <w:ind w:left="851" w:hanging="851"/>
        <w:rPr>
          <w:rFonts w:eastAsiaTheme="minorHAnsi"/>
        </w:rPr>
      </w:pPr>
      <w:r w:rsidRPr="00235C4D">
        <w:rPr>
          <w:rFonts w:eastAsiaTheme="minorHAnsi"/>
        </w:rPr>
        <w:t xml:space="preserve">Depdiknas, </w:t>
      </w:r>
      <w:r w:rsidRPr="00235C4D">
        <w:rPr>
          <w:rFonts w:eastAsiaTheme="minorHAnsi"/>
          <w:i/>
          <w:iCs/>
        </w:rPr>
        <w:t xml:space="preserve">Kamus Besar Bahasa Indonesia, </w:t>
      </w:r>
      <w:r w:rsidRPr="00235C4D">
        <w:rPr>
          <w:rFonts w:eastAsiaTheme="minorHAnsi"/>
        </w:rPr>
        <w:t>edisi III cet. 2</w:t>
      </w:r>
      <w:r>
        <w:rPr>
          <w:rFonts w:eastAsiaTheme="minorHAnsi"/>
        </w:rPr>
        <w:t>,</w:t>
      </w:r>
      <w:r w:rsidRPr="00235C4D">
        <w:rPr>
          <w:rFonts w:eastAsiaTheme="minorHAnsi"/>
        </w:rPr>
        <w:t xml:space="preserve"> Jakarta: Balai pustaka, 2002 </w:t>
      </w:r>
    </w:p>
    <w:p w:rsidR="00235C4D" w:rsidRPr="00716071" w:rsidRDefault="00235C4D" w:rsidP="000549FC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 w:rsidRPr="00716071">
        <w:rPr>
          <w:sz w:val="24"/>
          <w:szCs w:val="24"/>
        </w:rPr>
        <w:t>Djamarah</w:t>
      </w:r>
      <w:r w:rsidRPr="00716071">
        <w:rPr>
          <w:i/>
          <w:sz w:val="24"/>
          <w:szCs w:val="24"/>
        </w:rPr>
        <w:t xml:space="preserve">, </w:t>
      </w:r>
      <w:r w:rsidRPr="00716071">
        <w:rPr>
          <w:sz w:val="24"/>
          <w:szCs w:val="24"/>
        </w:rPr>
        <w:t>Syaiful Bahri</w:t>
      </w:r>
      <w:r>
        <w:rPr>
          <w:sz w:val="24"/>
          <w:szCs w:val="24"/>
        </w:rPr>
        <w:t>.</w:t>
      </w:r>
      <w:r w:rsidRPr="00716071">
        <w:rPr>
          <w:sz w:val="24"/>
          <w:szCs w:val="24"/>
        </w:rPr>
        <w:t xml:space="preserve"> </w:t>
      </w:r>
      <w:r w:rsidRPr="00716071">
        <w:rPr>
          <w:i/>
          <w:sz w:val="24"/>
          <w:szCs w:val="24"/>
        </w:rPr>
        <w:t xml:space="preserve">Guru dan Anak didik, </w:t>
      </w:r>
      <w:r w:rsidRPr="00716071">
        <w:rPr>
          <w:sz w:val="24"/>
          <w:szCs w:val="24"/>
        </w:rPr>
        <w:t xml:space="preserve"> Jakarta: Rineka Cipta, 2000</w:t>
      </w:r>
    </w:p>
    <w:p w:rsidR="00235C4D" w:rsidRPr="00716071" w:rsidRDefault="00235C4D" w:rsidP="000549FC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 w:rsidRPr="00716071">
        <w:rPr>
          <w:sz w:val="24"/>
          <w:szCs w:val="24"/>
        </w:rPr>
        <w:t>Djamarah</w:t>
      </w:r>
      <w:r w:rsidRPr="00716071">
        <w:rPr>
          <w:i/>
          <w:sz w:val="24"/>
          <w:szCs w:val="24"/>
        </w:rPr>
        <w:t xml:space="preserve">, </w:t>
      </w:r>
      <w:r w:rsidRPr="00716071">
        <w:rPr>
          <w:sz w:val="24"/>
          <w:szCs w:val="24"/>
        </w:rPr>
        <w:t>Syaiful Bahri</w:t>
      </w:r>
      <w:r>
        <w:rPr>
          <w:sz w:val="24"/>
          <w:szCs w:val="24"/>
        </w:rPr>
        <w:t>.</w:t>
      </w:r>
      <w:r w:rsidRPr="00716071">
        <w:rPr>
          <w:sz w:val="24"/>
          <w:szCs w:val="24"/>
        </w:rPr>
        <w:t xml:space="preserve"> </w:t>
      </w:r>
      <w:r w:rsidRPr="00716071">
        <w:rPr>
          <w:i/>
          <w:sz w:val="24"/>
          <w:szCs w:val="24"/>
        </w:rPr>
        <w:t xml:space="preserve">Guru dan Anak didik, </w:t>
      </w:r>
      <w:r w:rsidRPr="00716071">
        <w:rPr>
          <w:sz w:val="24"/>
          <w:szCs w:val="24"/>
        </w:rPr>
        <w:t xml:space="preserve"> Jakarta: Rineka Cipta, 2000</w:t>
      </w:r>
    </w:p>
    <w:p w:rsidR="00235C4D" w:rsidRPr="00716071" w:rsidRDefault="00235C4D" w:rsidP="000549FC">
      <w:pPr>
        <w:spacing w:after="240"/>
        <w:ind w:left="851" w:hanging="851"/>
      </w:pPr>
      <w:r w:rsidRPr="00716071">
        <w:t>Faisal, Sanafiah</w:t>
      </w:r>
      <w:r>
        <w:t>.</w:t>
      </w:r>
      <w:r w:rsidRPr="00716071">
        <w:t xml:space="preserve"> Metode Penelitian Sosial, Jakarta: Erlangga, 2001</w:t>
      </w:r>
    </w:p>
    <w:p w:rsidR="00235C4D" w:rsidRPr="00716071" w:rsidRDefault="00235C4D" w:rsidP="000549FC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 w:rsidRPr="00716071">
        <w:rPr>
          <w:sz w:val="24"/>
          <w:szCs w:val="24"/>
        </w:rPr>
        <w:t>Gunawan, Ari</w:t>
      </w:r>
      <w:r>
        <w:rPr>
          <w:sz w:val="24"/>
          <w:szCs w:val="24"/>
        </w:rPr>
        <w:t>.</w:t>
      </w:r>
      <w:r w:rsidRPr="00716071">
        <w:rPr>
          <w:sz w:val="24"/>
          <w:szCs w:val="24"/>
        </w:rPr>
        <w:t xml:space="preserve"> </w:t>
      </w:r>
      <w:r w:rsidRPr="00716071">
        <w:rPr>
          <w:i/>
          <w:sz w:val="24"/>
          <w:szCs w:val="24"/>
        </w:rPr>
        <w:t>Sosiologi Pendidikan: Suatu Analisis Sosiologi Tentang Pelbagai Problem Pendidikan</w:t>
      </w:r>
      <w:r w:rsidRPr="00716071">
        <w:rPr>
          <w:sz w:val="24"/>
          <w:szCs w:val="24"/>
        </w:rPr>
        <w:t>, Jakarta: Rineka Cipta, 2000</w:t>
      </w:r>
    </w:p>
    <w:p w:rsidR="00235C4D" w:rsidRPr="00716071" w:rsidRDefault="00235C4D" w:rsidP="000549FC">
      <w:pPr>
        <w:pStyle w:val="FootnoteText"/>
        <w:spacing w:after="240"/>
        <w:ind w:left="851" w:hanging="851"/>
        <w:rPr>
          <w:sz w:val="24"/>
          <w:szCs w:val="24"/>
        </w:rPr>
      </w:pPr>
      <w:r w:rsidRPr="00716071">
        <w:rPr>
          <w:sz w:val="24"/>
          <w:szCs w:val="24"/>
        </w:rPr>
        <w:t>Hadi, Sutrisno</w:t>
      </w:r>
      <w:r>
        <w:rPr>
          <w:sz w:val="24"/>
          <w:szCs w:val="24"/>
        </w:rPr>
        <w:t>.</w:t>
      </w:r>
      <w:r w:rsidRPr="00716071">
        <w:rPr>
          <w:sz w:val="24"/>
          <w:szCs w:val="24"/>
        </w:rPr>
        <w:t xml:space="preserve"> </w:t>
      </w:r>
      <w:r w:rsidRPr="00716071">
        <w:rPr>
          <w:i/>
          <w:iCs/>
          <w:sz w:val="24"/>
          <w:szCs w:val="24"/>
        </w:rPr>
        <w:t>Metodologi Reseach,</w:t>
      </w:r>
      <w:r w:rsidRPr="00716071">
        <w:rPr>
          <w:sz w:val="24"/>
          <w:szCs w:val="24"/>
        </w:rPr>
        <w:t xml:space="preserve"> Yogyakarta: Andi offset, 1993</w:t>
      </w:r>
    </w:p>
    <w:p w:rsidR="00235C4D" w:rsidRPr="00716071" w:rsidRDefault="00235C4D" w:rsidP="000549FC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 w:rsidRPr="00716071">
        <w:rPr>
          <w:sz w:val="24"/>
          <w:szCs w:val="24"/>
        </w:rPr>
        <w:t>Husain, Ibrahim</w:t>
      </w:r>
      <w:r>
        <w:rPr>
          <w:sz w:val="24"/>
          <w:szCs w:val="24"/>
        </w:rPr>
        <w:t>.</w:t>
      </w:r>
      <w:r w:rsidRPr="00716071">
        <w:rPr>
          <w:sz w:val="24"/>
          <w:szCs w:val="24"/>
        </w:rPr>
        <w:t xml:space="preserve"> </w:t>
      </w:r>
      <w:r w:rsidRPr="00716071">
        <w:rPr>
          <w:i/>
          <w:sz w:val="24"/>
          <w:szCs w:val="24"/>
        </w:rPr>
        <w:t xml:space="preserve">Kenakalan Anak-Anak, </w:t>
      </w:r>
      <w:r w:rsidRPr="00716071">
        <w:rPr>
          <w:sz w:val="24"/>
          <w:szCs w:val="24"/>
        </w:rPr>
        <w:t>Bandung: CV. Pelita, 1969</w:t>
      </w:r>
    </w:p>
    <w:p w:rsidR="00235C4D" w:rsidRPr="00716071" w:rsidRDefault="00235C4D" w:rsidP="000549FC">
      <w:pPr>
        <w:pStyle w:val="Style3"/>
        <w:spacing w:after="240" w:line="240" w:lineRule="auto"/>
        <w:ind w:left="851" w:hanging="851"/>
      </w:pPr>
      <w:r w:rsidRPr="00716071">
        <w:lastRenderedPageBreak/>
        <w:t>Langgulung, Hasan</w:t>
      </w:r>
      <w:r>
        <w:t>.</w:t>
      </w:r>
      <w:r w:rsidRPr="00716071">
        <w:t xml:space="preserve"> </w:t>
      </w:r>
      <w:r w:rsidRPr="00716071">
        <w:rPr>
          <w:i/>
          <w:iCs/>
        </w:rPr>
        <w:t xml:space="preserve">Beberapa Pemikiran Tentang Pendidikan Islam, </w:t>
      </w:r>
      <w:r w:rsidRPr="00716071">
        <w:t>Bandung: Al-Ma’rif, 1980</w:t>
      </w:r>
    </w:p>
    <w:p w:rsidR="00235C4D" w:rsidRPr="00716071" w:rsidRDefault="00235C4D" w:rsidP="000549FC">
      <w:pPr>
        <w:spacing w:after="240"/>
        <w:ind w:left="851" w:hanging="851"/>
        <w:jc w:val="both"/>
      </w:pPr>
      <w:r w:rsidRPr="00716071">
        <w:t>Langgulung, Hasan</w:t>
      </w:r>
      <w:r>
        <w:t>.</w:t>
      </w:r>
      <w:r w:rsidRPr="00716071">
        <w:t xml:space="preserve"> </w:t>
      </w:r>
      <w:r w:rsidRPr="00716071">
        <w:rPr>
          <w:rStyle w:val="Emphasis"/>
        </w:rPr>
        <w:t>Manusia dan Pendidikan Suatu Analisis Psikologis Filsafat dan Pendidikan</w:t>
      </w:r>
      <w:r w:rsidRPr="00716071">
        <w:t>, Jakarta: Pustaka Alhusna Baru, 2004</w:t>
      </w:r>
    </w:p>
    <w:p w:rsidR="00235C4D" w:rsidRPr="00716071" w:rsidRDefault="00235C4D" w:rsidP="000549FC">
      <w:pPr>
        <w:spacing w:after="240"/>
        <w:ind w:left="851" w:hanging="851"/>
      </w:pPr>
      <w:r w:rsidRPr="00716071">
        <w:t>Moleong, Lexy J</w:t>
      </w:r>
      <w:r>
        <w:t>.</w:t>
      </w:r>
      <w:r w:rsidRPr="00716071">
        <w:t xml:space="preserve"> </w:t>
      </w:r>
      <w:r w:rsidRPr="000549FC">
        <w:rPr>
          <w:i/>
          <w:iCs/>
        </w:rPr>
        <w:t>Metodologi Penelitian Kualitatif</w:t>
      </w:r>
      <w:r w:rsidRPr="00716071">
        <w:t>, Bandung: Remaja Rosdakarya, 2000</w:t>
      </w:r>
    </w:p>
    <w:p w:rsidR="00235C4D" w:rsidRPr="00716071" w:rsidRDefault="00235C4D" w:rsidP="000549FC">
      <w:pPr>
        <w:pStyle w:val="Style3"/>
        <w:spacing w:after="240"/>
        <w:ind w:left="851" w:hanging="851"/>
      </w:pPr>
      <w:r w:rsidRPr="00716071">
        <w:t>Nata, Abuddin</w:t>
      </w:r>
      <w:r>
        <w:t>,</w:t>
      </w:r>
      <w:r w:rsidRPr="00716071">
        <w:t xml:space="preserve"> </w:t>
      </w:r>
      <w:r w:rsidRPr="00716071">
        <w:rPr>
          <w:i/>
          <w:iCs/>
        </w:rPr>
        <w:t xml:space="preserve">Filsafat Pendidikan Islam, </w:t>
      </w:r>
      <w:r w:rsidRPr="00716071">
        <w:t xml:space="preserve">Jakarta, </w:t>
      </w:r>
      <w:r>
        <w:t xml:space="preserve">Cet. Ke-2, </w:t>
      </w:r>
      <w:r w:rsidRPr="00716071">
        <w:t>Logos Wacana Ilmu, 2001.</w:t>
      </w:r>
    </w:p>
    <w:p w:rsidR="00235C4D" w:rsidRPr="00716071" w:rsidRDefault="00235C4D" w:rsidP="000549FC">
      <w:pPr>
        <w:autoSpaceDE w:val="0"/>
        <w:autoSpaceDN w:val="0"/>
        <w:adjustRightInd w:val="0"/>
        <w:spacing w:after="240"/>
        <w:ind w:left="851" w:hanging="851"/>
        <w:jc w:val="both"/>
        <w:rPr>
          <w:rFonts w:asciiTheme="majorBidi" w:hAnsiTheme="majorBidi" w:cstheme="majorBidi"/>
        </w:rPr>
      </w:pPr>
      <w:r w:rsidRPr="00716071">
        <w:rPr>
          <w:rFonts w:asciiTheme="majorBidi" w:hAnsiTheme="majorBidi" w:cstheme="majorBidi"/>
        </w:rPr>
        <w:t>Nata, Abuddin</w:t>
      </w:r>
      <w:r>
        <w:rPr>
          <w:rFonts w:asciiTheme="majorBidi" w:hAnsiTheme="majorBidi" w:cstheme="majorBidi"/>
        </w:rPr>
        <w:t>.</w:t>
      </w:r>
      <w:r w:rsidRPr="00716071">
        <w:rPr>
          <w:rFonts w:asciiTheme="majorBidi" w:hAnsiTheme="majorBidi" w:cstheme="majorBidi"/>
        </w:rPr>
        <w:t xml:space="preserve"> </w:t>
      </w:r>
      <w:r w:rsidRPr="00716071">
        <w:rPr>
          <w:rFonts w:asciiTheme="majorBidi" w:hAnsiTheme="majorBidi" w:cstheme="majorBidi"/>
          <w:i/>
          <w:iCs/>
        </w:rPr>
        <w:t>Filsafat Pendidikan Islam</w:t>
      </w:r>
      <w:r w:rsidRPr="00716071">
        <w:rPr>
          <w:rFonts w:asciiTheme="majorBidi" w:hAnsiTheme="majorBidi" w:cstheme="majorBidi"/>
        </w:rPr>
        <w:t>, Cet. Ke-1, Jakarta: Logos Wacana Ilmu, 1997</w:t>
      </w:r>
    </w:p>
    <w:p w:rsidR="00235C4D" w:rsidRPr="00235C4D" w:rsidRDefault="00235C4D" w:rsidP="00235C4D">
      <w:pPr>
        <w:pStyle w:val="FootnoteText"/>
        <w:spacing w:after="240"/>
        <w:ind w:left="851" w:hanging="851"/>
        <w:rPr>
          <w:rFonts w:asciiTheme="majorBidi" w:hAnsiTheme="majorBidi" w:cstheme="majorBidi"/>
          <w:sz w:val="24"/>
          <w:szCs w:val="24"/>
          <w:lang w:val="sv-SE"/>
        </w:rPr>
      </w:pPr>
      <w:r w:rsidRPr="00235C4D">
        <w:rPr>
          <w:rFonts w:eastAsiaTheme="minorHAnsi"/>
          <w:sz w:val="24"/>
          <w:szCs w:val="24"/>
        </w:rPr>
        <w:t>Poerwanti</w:t>
      </w:r>
      <w:r>
        <w:rPr>
          <w:rFonts w:eastAsiaTheme="minorHAnsi"/>
          <w:sz w:val="24"/>
          <w:szCs w:val="24"/>
        </w:rPr>
        <w:t>,</w:t>
      </w:r>
      <w:r w:rsidRPr="00235C4D">
        <w:rPr>
          <w:rFonts w:eastAsiaTheme="minorHAnsi"/>
          <w:sz w:val="24"/>
          <w:szCs w:val="24"/>
        </w:rPr>
        <w:t xml:space="preserve"> Endang &amp; Nur Widodo, </w:t>
      </w:r>
      <w:r w:rsidRPr="00235C4D">
        <w:rPr>
          <w:rFonts w:eastAsiaTheme="minorHAnsi"/>
          <w:i/>
          <w:iCs/>
          <w:sz w:val="24"/>
          <w:szCs w:val="24"/>
        </w:rPr>
        <w:t xml:space="preserve">Perkembangan Peserta Didik, </w:t>
      </w:r>
      <w:r w:rsidRPr="00235C4D">
        <w:rPr>
          <w:rFonts w:eastAsiaTheme="minorHAnsi"/>
          <w:sz w:val="24"/>
          <w:szCs w:val="24"/>
        </w:rPr>
        <w:t>Malang: Universitas Muhammadiyah Malang, 2002</w:t>
      </w:r>
    </w:p>
    <w:p w:rsidR="00235C4D" w:rsidRPr="00716071" w:rsidRDefault="00235C4D" w:rsidP="000549FC">
      <w:pPr>
        <w:autoSpaceDE w:val="0"/>
        <w:autoSpaceDN w:val="0"/>
        <w:adjustRightInd w:val="0"/>
        <w:spacing w:after="240"/>
        <w:ind w:left="851" w:hanging="851"/>
        <w:jc w:val="both"/>
        <w:rPr>
          <w:rFonts w:asciiTheme="majorBidi" w:hAnsiTheme="majorBidi" w:cstheme="majorBidi"/>
        </w:rPr>
      </w:pPr>
      <w:r w:rsidRPr="00716071">
        <w:rPr>
          <w:rFonts w:asciiTheme="majorBidi" w:hAnsiTheme="majorBidi" w:cstheme="majorBidi"/>
        </w:rPr>
        <w:t xml:space="preserve">Ramayulis, </w:t>
      </w:r>
      <w:r w:rsidRPr="00716071">
        <w:rPr>
          <w:rFonts w:asciiTheme="majorBidi" w:hAnsiTheme="majorBidi" w:cstheme="majorBidi"/>
          <w:i/>
          <w:iCs/>
        </w:rPr>
        <w:t>Ilmu Pendidikan Islam</w:t>
      </w:r>
      <w:r w:rsidRPr="00716071">
        <w:rPr>
          <w:rFonts w:asciiTheme="majorBidi" w:hAnsiTheme="majorBidi" w:cstheme="majorBidi"/>
        </w:rPr>
        <w:t>, Cet. Ke-1, Jakarta: Kalam Mulia, 1994</w:t>
      </w:r>
    </w:p>
    <w:p w:rsidR="00235C4D" w:rsidRPr="00716071" w:rsidRDefault="00235C4D" w:rsidP="000549FC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 w:rsidRPr="00716071">
        <w:rPr>
          <w:sz w:val="24"/>
          <w:szCs w:val="24"/>
        </w:rPr>
        <w:t xml:space="preserve">Simanjuntak, B. </w:t>
      </w:r>
      <w:r w:rsidRPr="00716071">
        <w:rPr>
          <w:i/>
          <w:sz w:val="24"/>
          <w:szCs w:val="24"/>
        </w:rPr>
        <w:t>Latar Belakang Kenakalan Anak (etimologi Juvenile Deliquency)</w:t>
      </w:r>
      <w:r w:rsidRPr="00716071">
        <w:rPr>
          <w:sz w:val="24"/>
          <w:szCs w:val="24"/>
        </w:rPr>
        <w:t>. Bandung: Alumni, 1975</w:t>
      </w:r>
    </w:p>
    <w:p w:rsidR="00235C4D" w:rsidRDefault="00235C4D" w:rsidP="00235C4D">
      <w:pPr>
        <w:pStyle w:val="FootnoteText"/>
        <w:spacing w:after="240"/>
        <w:ind w:left="851" w:hanging="851"/>
        <w:rPr>
          <w:sz w:val="24"/>
          <w:szCs w:val="24"/>
        </w:rPr>
      </w:pPr>
      <w:r w:rsidRPr="00235C4D">
        <w:rPr>
          <w:rFonts w:eastAsiaTheme="minorHAnsi"/>
          <w:sz w:val="24"/>
          <w:szCs w:val="24"/>
        </w:rPr>
        <w:t xml:space="preserve">Sudarsono, </w:t>
      </w:r>
      <w:r w:rsidRPr="00235C4D">
        <w:rPr>
          <w:rFonts w:eastAsiaTheme="minorHAnsi"/>
          <w:i/>
          <w:iCs/>
          <w:sz w:val="24"/>
          <w:szCs w:val="24"/>
        </w:rPr>
        <w:t xml:space="preserve">Kenakalan Remaja, </w:t>
      </w:r>
      <w:r w:rsidRPr="00235C4D">
        <w:rPr>
          <w:rFonts w:eastAsiaTheme="minorHAnsi"/>
          <w:sz w:val="24"/>
          <w:szCs w:val="24"/>
        </w:rPr>
        <w:t>Jakarta: Rin</w:t>
      </w:r>
      <w:r>
        <w:rPr>
          <w:rFonts w:eastAsiaTheme="minorHAnsi"/>
          <w:sz w:val="24"/>
          <w:szCs w:val="24"/>
        </w:rPr>
        <w:t>eka Cipta</w:t>
      </w:r>
      <w:r w:rsidRPr="00235C4D">
        <w:rPr>
          <w:rFonts w:eastAsiaTheme="minorHAnsi"/>
          <w:sz w:val="24"/>
          <w:szCs w:val="24"/>
        </w:rPr>
        <w:t>, 2004</w:t>
      </w:r>
      <w:r w:rsidRPr="00235C4D">
        <w:rPr>
          <w:sz w:val="24"/>
          <w:szCs w:val="24"/>
        </w:rPr>
        <w:t xml:space="preserve"> </w:t>
      </w:r>
    </w:p>
    <w:p w:rsidR="00235C4D" w:rsidRPr="00716071" w:rsidRDefault="00235C4D" w:rsidP="000549FC">
      <w:pPr>
        <w:autoSpaceDE w:val="0"/>
        <w:autoSpaceDN w:val="0"/>
        <w:adjustRightInd w:val="0"/>
        <w:spacing w:after="240"/>
        <w:ind w:left="851" w:hanging="851"/>
        <w:jc w:val="both"/>
        <w:rPr>
          <w:rFonts w:asciiTheme="majorBidi" w:hAnsiTheme="majorBidi" w:cstheme="majorBidi"/>
        </w:rPr>
      </w:pPr>
      <w:r w:rsidRPr="00716071">
        <w:rPr>
          <w:rFonts w:asciiTheme="majorBidi" w:hAnsiTheme="majorBidi" w:cstheme="majorBidi"/>
          <w:lang w:val="sv-SE"/>
        </w:rPr>
        <w:t>U</w:t>
      </w:r>
      <w:r>
        <w:rPr>
          <w:rFonts w:asciiTheme="majorBidi" w:hAnsiTheme="majorBidi" w:cstheme="majorBidi"/>
          <w:lang w:val="sv-SE"/>
        </w:rPr>
        <w:t>h</w:t>
      </w:r>
      <w:r w:rsidRPr="00716071">
        <w:rPr>
          <w:rFonts w:asciiTheme="majorBidi" w:hAnsiTheme="majorBidi" w:cstheme="majorBidi"/>
          <w:lang w:val="sv-SE"/>
        </w:rPr>
        <w:t>biyati, Nur</w:t>
      </w:r>
      <w:r>
        <w:rPr>
          <w:rFonts w:asciiTheme="majorBidi" w:hAnsiTheme="majorBidi" w:cstheme="majorBidi"/>
          <w:lang w:val="sv-SE"/>
        </w:rPr>
        <w:t>.</w:t>
      </w:r>
      <w:r w:rsidRPr="00716071">
        <w:rPr>
          <w:rFonts w:asciiTheme="majorBidi" w:hAnsiTheme="majorBidi" w:cstheme="majorBidi"/>
          <w:lang w:val="sv-SE"/>
        </w:rPr>
        <w:t xml:space="preserve"> </w:t>
      </w:r>
      <w:r w:rsidRPr="00716071">
        <w:rPr>
          <w:rFonts w:asciiTheme="majorBidi" w:hAnsiTheme="majorBidi" w:cstheme="majorBidi"/>
          <w:i/>
          <w:iCs/>
          <w:lang w:val="sv-SE"/>
        </w:rPr>
        <w:t xml:space="preserve">llmu Pendidikan Islam, </w:t>
      </w:r>
      <w:r w:rsidRPr="00716071">
        <w:rPr>
          <w:rFonts w:asciiTheme="majorBidi" w:hAnsiTheme="majorBidi" w:cstheme="majorBidi"/>
          <w:lang w:val="sv-SE"/>
        </w:rPr>
        <w:t xml:space="preserve">Cet. </w:t>
      </w:r>
      <w:r w:rsidRPr="00716071">
        <w:rPr>
          <w:rFonts w:asciiTheme="majorBidi" w:hAnsiTheme="majorBidi" w:cstheme="majorBidi"/>
        </w:rPr>
        <w:t>Ke- 2,</w:t>
      </w:r>
      <w:r w:rsidRPr="00716071">
        <w:rPr>
          <w:rFonts w:asciiTheme="majorBidi" w:hAnsiTheme="majorBidi" w:cstheme="majorBidi"/>
          <w:lang w:val="sv-SE"/>
        </w:rPr>
        <w:t xml:space="preserve"> Jakarta: Pustaka Setia, 1998 </w:t>
      </w:r>
    </w:p>
    <w:p w:rsidR="00235C4D" w:rsidRPr="00716071" w:rsidRDefault="00235C4D" w:rsidP="000549FC">
      <w:pPr>
        <w:autoSpaceDE w:val="0"/>
        <w:autoSpaceDN w:val="0"/>
        <w:adjustRightInd w:val="0"/>
        <w:spacing w:after="240"/>
        <w:ind w:left="851" w:hanging="851"/>
        <w:jc w:val="both"/>
        <w:rPr>
          <w:rFonts w:asciiTheme="majorBidi" w:hAnsiTheme="majorBidi" w:cstheme="majorBidi"/>
          <w:lang w:val="sv-SE"/>
        </w:rPr>
      </w:pPr>
      <w:r w:rsidRPr="00716071">
        <w:rPr>
          <w:rFonts w:asciiTheme="majorBidi" w:hAnsiTheme="majorBidi" w:cstheme="majorBidi"/>
          <w:lang w:val="sv-SE"/>
        </w:rPr>
        <w:t xml:space="preserve">Undang-Undang Sitem Pendidikan Nasional pasal 30 BAB IV Nomor 2 tahun 2003 </w:t>
      </w:r>
    </w:p>
    <w:p w:rsidR="00235C4D" w:rsidRPr="00716071" w:rsidRDefault="00235C4D" w:rsidP="000549FC">
      <w:pPr>
        <w:spacing w:after="240"/>
        <w:ind w:left="851" w:hanging="851"/>
      </w:pPr>
      <w:r w:rsidRPr="00716071">
        <w:t>Usman, Husaini</w:t>
      </w:r>
      <w:r>
        <w:t>.</w:t>
      </w:r>
      <w:r w:rsidRPr="00716071">
        <w:t xml:space="preserve"> Metodologi Penelitian Sosial, Jakarta, Bumi Aksara: 1995</w:t>
      </w:r>
    </w:p>
    <w:p w:rsidR="00235C4D" w:rsidRPr="00716071" w:rsidRDefault="00235C4D" w:rsidP="000549FC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 w:rsidRPr="00716071">
        <w:rPr>
          <w:sz w:val="24"/>
          <w:szCs w:val="24"/>
        </w:rPr>
        <w:t>Usman, Muh. Uzer</w:t>
      </w:r>
      <w:r>
        <w:rPr>
          <w:sz w:val="24"/>
          <w:szCs w:val="24"/>
        </w:rPr>
        <w:t>.</w:t>
      </w:r>
      <w:r w:rsidRPr="00716071">
        <w:rPr>
          <w:sz w:val="24"/>
          <w:szCs w:val="24"/>
        </w:rPr>
        <w:t xml:space="preserve"> </w:t>
      </w:r>
      <w:r w:rsidRPr="00716071">
        <w:rPr>
          <w:i/>
          <w:sz w:val="24"/>
          <w:szCs w:val="24"/>
        </w:rPr>
        <w:t>Menjadi Guru Professional</w:t>
      </w:r>
      <w:r w:rsidRPr="00716071">
        <w:rPr>
          <w:sz w:val="24"/>
          <w:szCs w:val="24"/>
        </w:rPr>
        <w:t>, Bandung: PT. Remaja Rosdakarya, 1995</w:t>
      </w:r>
    </w:p>
    <w:p w:rsidR="00235C4D" w:rsidRPr="00716071" w:rsidRDefault="00235C4D" w:rsidP="000549FC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 w:rsidRPr="00716071">
        <w:rPr>
          <w:sz w:val="24"/>
          <w:szCs w:val="24"/>
        </w:rPr>
        <w:t xml:space="preserve">Winkel, W.S. </w:t>
      </w:r>
      <w:r w:rsidRPr="00716071">
        <w:rPr>
          <w:i/>
          <w:iCs/>
          <w:sz w:val="24"/>
          <w:szCs w:val="24"/>
        </w:rPr>
        <w:t>Bimbingan dan Konseling di Sekolah Menengah</w:t>
      </w:r>
      <w:r w:rsidRPr="00716071">
        <w:rPr>
          <w:sz w:val="24"/>
          <w:szCs w:val="24"/>
        </w:rPr>
        <w:t>, Jakarta: PT Gramedia, 1989</w:t>
      </w:r>
    </w:p>
    <w:p w:rsidR="00235C4D" w:rsidRDefault="00235C4D" w:rsidP="000549FC">
      <w:pPr>
        <w:autoSpaceDE w:val="0"/>
        <w:autoSpaceDN w:val="0"/>
        <w:adjustRightInd w:val="0"/>
        <w:spacing w:after="240"/>
        <w:ind w:left="851" w:hanging="851"/>
        <w:jc w:val="both"/>
        <w:rPr>
          <w:rFonts w:asciiTheme="majorBidi" w:hAnsiTheme="majorBidi" w:cstheme="majorBidi"/>
          <w:lang w:val="sv-SE"/>
        </w:rPr>
      </w:pPr>
      <w:r w:rsidRPr="00716071">
        <w:rPr>
          <w:rFonts w:asciiTheme="majorBidi" w:hAnsiTheme="majorBidi" w:cstheme="majorBidi"/>
        </w:rPr>
        <w:t>Yunus, Mahmud</w:t>
      </w:r>
      <w:r>
        <w:rPr>
          <w:rFonts w:asciiTheme="majorBidi" w:hAnsiTheme="majorBidi" w:cstheme="majorBidi"/>
        </w:rPr>
        <w:t>.</w:t>
      </w:r>
      <w:r w:rsidRPr="00716071">
        <w:rPr>
          <w:rFonts w:asciiTheme="majorBidi" w:hAnsiTheme="majorBidi" w:cstheme="majorBidi"/>
        </w:rPr>
        <w:t xml:space="preserve"> </w:t>
      </w:r>
      <w:r w:rsidRPr="00716071">
        <w:rPr>
          <w:rFonts w:asciiTheme="majorBidi" w:hAnsiTheme="majorBidi" w:cstheme="majorBidi"/>
          <w:i/>
          <w:iCs/>
        </w:rPr>
        <w:t xml:space="preserve">Metodik Khusus Pendidikan Agama Islam, </w:t>
      </w:r>
      <w:r w:rsidRPr="00716071">
        <w:rPr>
          <w:rFonts w:asciiTheme="majorBidi" w:hAnsiTheme="majorBidi" w:cstheme="majorBidi"/>
        </w:rPr>
        <w:t>Jakarta: PT. Hidayah Agung,</w:t>
      </w:r>
      <w:r w:rsidRPr="00716071">
        <w:rPr>
          <w:rFonts w:asciiTheme="majorBidi" w:hAnsiTheme="majorBidi" w:cstheme="majorBidi"/>
          <w:lang w:val="sv-SE"/>
        </w:rPr>
        <w:t xml:space="preserve"> t.th</w:t>
      </w:r>
    </w:p>
    <w:p w:rsidR="000549FC" w:rsidRPr="000549FC" w:rsidRDefault="004552B8" w:rsidP="000549FC">
      <w:pPr>
        <w:pStyle w:val="FootnoteText"/>
        <w:spacing w:after="240"/>
        <w:ind w:left="851" w:hanging="851"/>
        <w:rPr>
          <w:sz w:val="24"/>
          <w:szCs w:val="24"/>
        </w:rPr>
      </w:pPr>
      <w:hyperlink r:id="rId5" w:history="1">
        <w:r w:rsidR="000549FC" w:rsidRPr="000549FC">
          <w:rPr>
            <w:rStyle w:val="Hyperlink"/>
            <w:color w:val="auto"/>
            <w:sz w:val="24"/>
            <w:szCs w:val="24"/>
            <w:lang w:val="sv-SE"/>
          </w:rPr>
          <w:t>http://www.pmi.or.id/ina/publication/?act=detail&amp;p_id=809</w:t>
        </w:r>
      </w:hyperlink>
      <w:r w:rsidR="000549FC" w:rsidRPr="000549FC">
        <w:rPr>
          <w:sz w:val="24"/>
          <w:szCs w:val="24"/>
          <w:lang w:val="sv-SE"/>
        </w:rPr>
        <w:t xml:space="preserve"> diakses tgl 24 Januari 2014</w:t>
      </w:r>
    </w:p>
    <w:p w:rsidR="000549FC" w:rsidRPr="00716071" w:rsidRDefault="000549FC" w:rsidP="000549FC">
      <w:pPr>
        <w:autoSpaceDE w:val="0"/>
        <w:autoSpaceDN w:val="0"/>
        <w:adjustRightInd w:val="0"/>
        <w:spacing w:after="240"/>
        <w:ind w:left="851" w:hanging="851"/>
        <w:jc w:val="both"/>
        <w:rPr>
          <w:rFonts w:asciiTheme="majorBidi" w:hAnsiTheme="majorBidi" w:cstheme="majorBidi"/>
        </w:rPr>
      </w:pPr>
    </w:p>
    <w:sectPr w:rsidR="000549FC" w:rsidRPr="00716071" w:rsidSect="000549FC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20"/>
  <w:displayHorizontalDrawingGridEvery w:val="2"/>
  <w:characterSpacingControl w:val="doNotCompress"/>
  <w:compat/>
  <w:rsids>
    <w:rsidRoot w:val="00716071"/>
    <w:rsid w:val="000453DC"/>
    <w:rsid w:val="000549FC"/>
    <w:rsid w:val="00076DC9"/>
    <w:rsid w:val="00082776"/>
    <w:rsid w:val="000E18F3"/>
    <w:rsid w:val="001011F9"/>
    <w:rsid w:val="00117C80"/>
    <w:rsid w:val="00120C32"/>
    <w:rsid w:val="00127463"/>
    <w:rsid w:val="00155870"/>
    <w:rsid w:val="0016374F"/>
    <w:rsid w:val="0016541F"/>
    <w:rsid w:val="00191532"/>
    <w:rsid w:val="001A7049"/>
    <w:rsid w:val="001E6AB4"/>
    <w:rsid w:val="001E7687"/>
    <w:rsid w:val="00224376"/>
    <w:rsid w:val="00232E05"/>
    <w:rsid w:val="00235C4D"/>
    <w:rsid w:val="002403C5"/>
    <w:rsid w:val="0025556B"/>
    <w:rsid w:val="00297C6F"/>
    <w:rsid w:val="002B7394"/>
    <w:rsid w:val="002D0E31"/>
    <w:rsid w:val="003710F7"/>
    <w:rsid w:val="00397776"/>
    <w:rsid w:val="003C185B"/>
    <w:rsid w:val="0042741A"/>
    <w:rsid w:val="00431455"/>
    <w:rsid w:val="004552B8"/>
    <w:rsid w:val="00495E84"/>
    <w:rsid w:val="004A0972"/>
    <w:rsid w:val="004F6205"/>
    <w:rsid w:val="0053229C"/>
    <w:rsid w:val="00541C92"/>
    <w:rsid w:val="00544941"/>
    <w:rsid w:val="005544B7"/>
    <w:rsid w:val="00564E6B"/>
    <w:rsid w:val="005802F2"/>
    <w:rsid w:val="00590A2F"/>
    <w:rsid w:val="00594E8C"/>
    <w:rsid w:val="0063288D"/>
    <w:rsid w:val="00634410"/>
    <w:rsid w:val="00642EC0"/>
    <w:rsid w:val="00646B3B"/>
    <w:rsid w:val="0066633F"/>
    <w:rsid w:val="006757B5"/>
    <w:rsid w:val="006C2C9E"/>
    <w:rsid w:val="00716071"/>
    <w:rsid w:val="00716BDD"/>
    <w:rsid w:val="007C1AC9"/>
    <w:rsid w:val="007C32AA"/>
    <w:rsid w:val="007F5023"/>
    <w:rsid w:val="0081360D"/>
    <w:rsid w:val="00825C50"/>
    <w:rsid w:val="008821D4"/>
    <w:rsid w:val="008E5892"/>
    <w:rsid w:val="008F6A5E"/>
    <w:rsid w:val="00914908"/>
    <w:rsid w:val="00923C2B"/>
    <w:rsid w:val="009459C7"/>
    <w:rsid w:val="00953750"/>
    <w:rsid w:val="009654E1"/>
    <w:rsid w:val="00983899"/>
    <w:rsid w:val="00A17BD9"/>
    <w:rsid w:val="00A43198"/>
    <w:rsid w:val="00A83781"/>
    <w:rsid w:val="00A923DE"/>
    <w:rsid w:val="00A96108"/>
    <w:rsid w:val="00A967D7"/>
    <w:rsid w:val="00AE5EA4"/>
    <w:rsid w:val="00B10AE6"/>
    <w:rsid w:val="00B63CE9"/>
    <w:rsid w:val="00B85B1A"/>
    <w:rsid w:val="00BE12DE"/>
    <w:rsid w:val="00BE1D61"/>
    <w:rsid w:val="00BF6B81"/>
    <w:rsid w:val="00C05D90"/>
    <w:rsid w:val="00C14C63"/>
    <w:rsid w:val="00C21B94"/>
    <w:rsid w:val="00C344B9"/>
    <w:rsid w:val="00C653E1"/>
    <w:rsid w:val="00C9043D"/>
    <w:rsid w:val="00CC2319"/>
    <w:rsid w:val="00D0514A"/>
    <w:rsid w:val="00D2518C"/>
    <w:rsid w:val="00DC43B2"/>
    <w:rsid w:val="00E0320F"/>
    <w:rsid w:val="00E12BB1"/>
    <w:rsid w:val="00E3559B"/>
    <w:rsid w:val="00E55D3D"/>
    <w:rsid w:val="00E86725"/>
    <w:rsid w:val="00EF66F5"/>
    <w:rsid w:val="00F13CA1"/>
    <w:rsid w:val="00F24411"/>
    <w:rsid w:val="00F527BF"/>
    <w:rsid w:val="00F87A33"/>
    <w:rsid w:val="00FA4633"/>
    <w:rsid w:val="00FB596F"/>
    <w:rsid w:val="00FC5EE4"/>
    <w:rsid w:val="00FC6EDC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7160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607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716071"/>
    <w:rPr>
      <w:vertAlign w:val="superscript"/>
    </w:rPr>
  </w:style>
  <w:style w:type="paragraph" w:customStyle="1" w:styleId="Style3">
    <w:name w:val="Style3"/>
    <w:basedOn w:val="BodyText"/>
    <w:autoRedefine/>
    <w:rsid w:val="00716071"/>
    <w:pPr>
      <w:spacing w:after="0" w:line="360" w:lineRule="auto"/>
      <w:jc w:val="both"/>
    </w:pPr>
    <w:rPr>
      <w:rFonts w:cs="Tahoma"/>
    </w:rPr>
  </w:style>
  <w:style w:type="paragraph" w:styleId="BodyText">
    <w:name w:val="Body Text"/>
    <w:basedOn w:val="Normal"/>
    <w:link w:val="BodyTextChar"/>
    <w:uiPriority w:val="99"/>
    <w:semiHidden/>
    <w:unhideWhenUsed/>
    <w:rsid w:val="007160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6071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716071"/>
    <w:rPr>
      <w:i/>
      <w:iCs/>
    </w:rPr>
  </w:style>
  <w:style w:type="character" w:styleId="Hyperlink">
    <w:name w:val="Hyperlink"/>
    <w:basedOn w:val="DefaultParagraphFont"/>
    <w:uiPriority w:val="99"/>
    <w:unhideWhenUsed/>
    <w:rsid w:val="007160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mi.or.id/ina/publication/?act=detail&amp;p_id=8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09122-BDAA-47A0-9D6C-90F8E214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SUMARDIN</dc:creator>
  <cp:lastModifiedBy>SUMARDIN</cp:lastModifiedBy>
  <cp:revision>5</cp:revision>
  <cp:lastPrinted>2014-03-20T02:53:00Z</cp:lastPrinted>
  <dcterms:created xsi:type="dcterms:W3CDTF">2014-01-24T06:32:00Z</dcterms:created>
  <dcterms:modified xsi:type="dcterms:W3CDTF">2014-03-20T02:54:00Z</dcterms:modified>
</cp:coreProperties>
</file>