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6E" w:rsidRPr="00641D3C" w:rsidRDefault="00641D3C" w:rsidP="00AB6F8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Pr="00641D3C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0748F3" w:rsidRPr="00641D3C" w:rsidRDefault="00641D3C" w:rsidP="00AB6F8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1D3C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0748F3" w:rsidRPr="00641D3C" w:rsidRDefault="000748F3" w:rsidP="00F54097">
      <w:pPr>
        <w:pStyle w:val="ListParagraph"/>
        <w:numPr>
          <w:ilvl w:val="0"/>
          <w:numId w:val="1"/>
        </w:num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641D3C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0748F3" w:rsidRDefault="000748F3" w:rsidP="00F54097">
      <w:pPr>
        <w:spacing w:line="480" w:lineRule="auto"/>
        <w:ind w:left="142"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641D3C">
        <w:rPr>
          <w:rFonts w:asciiTheme="majorBidi" w:hAnsiTheme="majorBidi" w:cstheme="majorBidi"/>
          <w:sz w:val="24"/>
          <w:szCs w:val="24"/>
        </w:rPr>
        <w:t>Berdasarkan hasil penelitian tentang Peranan Taman Pendidikan al-Qur’an (TPQ) al-Qashash Dalam Memberikan Bimbingan Akhlak Santri di Kelurahan Lamkongga Kecamatan Wundulako Kabupaten Kolaka, m</w:t>
      </w:r>
      <w:r w:rsidR="00641D3C" w:rsidRPr="00641D3C">
        <w:rPr>
          <w:rFonts w:asciiTheme="majorBidi" w:hAnsiTheme="majorBidi" w:cstheme="majorBidi"/>
          <w:sz w:val="24"/>
          <w:szCs w:val="24"/>
        </w:rPr>
        <w:t>aka dapat diambil kesimpulan sebagai berikut:</w:t>
      </w:r>
    </w:p>
    <w:p w:rsidR="00003F2B" w:rsidRPr="00C01B61" w:rsidRDefault="00C01B61" w:rsidP="00DC0864">
      <w:pPr>
        <w:pStyle w:val="ListParagraph"/>
        <w:numPr>
          <w:ilvl w:val="0"/>
          <w:numId w:val="2"/>
        </w:numPr>
        <w:spacing w:line="480" w:lineRule="auto"/>
        <w:ind w:left="709"/>
        <w:jc w:val="lowKashida"/>
        <w:rPr>
          <w:rFonts w:asciiTheme="majorBidi" w:hAnsiTheme="majorBidi" w:cstheme="majorBidi"/>
          <w:i/>
          <w:iCs/>
          <w:sz w:val="24"/>
          <w:szCs w:val="24"/>
        </w:rPr>
      </w:pPr>
      <w:r w:rsidRPr="00C01B61">
        <w:rPr>
          <w:rFonts w:asciiTheme="majorBidi" w:hAnsiTheme="majorBidi" w:cstheme="majorBidi"/>
          <w:sz w:val="24"/>
          <w:szCs w:val="24"/>
        </w:rPr>
        <w:t xml:space="preserve">Dari hasil wawancara tersebut serta hasil pengamatan selama penelitian maka dapat disimpulkan bahwa TPQ al-Qashash memiliki peran yang sangat penting dalam memberikan bimbingan akhlak anak lebih spesifik kepada para santri terutama dalam proses perkembangan dan pembentukan akhlak yang mulia </w:t>
      </w:r>
      <w:r w:rsidRPr="00C01B61">
        <w:rPr>
          <w:rFonts w:asciiTheme="majorBidi" w:hAnsiTheme="majorBidi" w:cstheme="majorBidi"/>
          <w:i/>
          <w:iCs/>
          <w:sz w:val="24"/>
          <w:szCs w:val="24"/>
        </w:rPr>
        <w:t>(akhlakul karimah)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93EF9" w:rsidRPr="00C01B61">
        <w:rPr>
          <w:rFonts w:asciiTheme="majorBidi" w:hAnsiTheme="majorBidi" w:cstheme="majorBidi"/>
          <w:sz w:val="24"/>
          <w:szCs w:val="24"/>
        </w:rPr>
        <w:t xml:space="preserve">Terkait peranannya dalam memberikan bimbingan akhlak, TPQ al-Qashash memperhatikan beberapa hal yakni materi yang diberikan seperti materi pokok dan penunjang, metode ketika memberikan bimbingan. </w:t>
      </w:r>
      <w:r>
        <w:rPr>
          <w:rFonts w:asciiTheme="majorBidi" w:hAnsiTheme="majorBidi" w:cstheme="majorBidi"/>
          <w:sz w:val="24"/>
          <w:szCs w:val="24"/>
        </w:rPr>
        <w:t>Kemudia</w:t>
      </w:r>
      <w:r w:rsidRPr="00C01B6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kegiata</w:t>
      </w:r>
      <w:r w:rsidRPr="00C01B6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lai</w:t>
      </w:r>
      <w:r w:rsidRPr="00C01B6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sebagai pe</w:t>
      </w:r>
      <w:r w:rsidRPr="00C01B6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u</w:t>
      </w:r>
      <w:r w:rsidRPr="00C01B6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ja</w:t>
      </w:r>
      <w:r w:rsidRPr="00C01B6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 bimbi</w:t>
      </w:r>
      <w:r w:rsidRPr="00C01B6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</w:t>
      </w:r>
      <w:r w:rsidRPr="00C01B6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akhlak sa</w:t>
      </w:r>
      <w:r w:rsidRPr="00C01B6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tri.</w:t>
      </w:r>
      <w:r w:rsidR="00593EF9" w:rsidRPr="00C01B61">
        <w:rPr>
          <w:rFonts w:asciiTheme="majorBidi" w:hAnsiTheme="majorBidi" w:cstheme="majorBidi"/>
          <w:sz w:val="24"/>
          <w:szCs w:val="24"/>
        </w:rPr>
        <w:t xml:space="preserve"> </w:t>
      </w:r>
    </w:p>
    <w:p w:rsidR="006C6CD1" w:rsidRDefault="006C6CD1" w:rsidP="00DC0864">
      <w:pPr>
        <w:pStyle w:val="ListParagraph"/>
        <w:numPr>
          <w:ilvl w:val="0"/>
          <w:numId w:val="2"/>
        </w:numPr>
        <w:spacing w:line="480" w:lineRule="auto"/>
        <w:ind w:left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Dalam melaksa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aka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kegiata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bimbi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akhlak bagi 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ak</w:t>
      </w:r>
      <w:r w:rsidR="00C01B61">
        <w:rPr>
          <w:rFonts w:asciiTheme="majorBidi" w:hAnsiTheme="majorBidi" w:cstheme="majorBidi"/>
          <w:sz w:val="24"/>
          <w:szCs w:val="24"/>
        </w:rPr>
        <w:t xml:space="preserve"> di</w:t>
      </w:r>
      <w:r>
        <w:rPr>
          <w:rFonts w:asciiTheme="majorBidi" w:hAnsiTheme="majorBidi" w:cstheme="majorBidi"/>
          <w:sz w:val="24"/>
          <w:szCs w:val="24"/>
        </w:rPr>
        <w:t xml:space="preserve"> TPQ al-Qashash </w:t>
      </w:r>
      <w:r w:rsidR="00C01B61">
        <w:rPr>
          <w:rFonts w:asciiTheme="majorBidi" w:hAnsiTheme="majorBidi" w:cstheme="majorBidi"/>
          <w:sz w:val="24"/>
          <w:szCs w:val="24"/>
        </w:rPr>
        <w:t xml:space="preserve">ada </w:t>
      </w:r>
      <w:r>
        <w:rPr>
          <w:rFonts w:asciiTheme="majorBidi" w:hAnsiTheme="majorBidi" w:cstheme="majorBidi"/>
          <w:sz w:val="24"/>
          <w:szCs w:val="24"/>
        </w:rPr>
        <w:t>ya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 me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jadi faktor pe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duku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 da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pe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 w:rsidR="00C01B61">
        <w:rPr>
          <w:rFonts w:asciiTheme="majorBidi" w:hAnsiTheme="majorBidi" w:cstheme="majorBidi"/>
          <w:sz w:val="24"/>
          <w:szCs w:val="24"/>
        </w:rPr>
        <w:t>ghambat dalam proses</w:t>
      </w:r>
      <w:r w:rsidR="00C01B61" w:rsidRPr="00C01B61">
        <w:rPr>
          <w:rFonts w:asciiTheme="majorBidi" w:hAnsiTheme="majorBidi" w:cstheme="majorBidi"/>
          <w:sz w:val="24"/>
          <w:szCs w:val="24"/>
        </w:rPr>
        <w:t>n</w:t>
      </w:r>
      <w:r w:rsidR="00C01B61">
        <w:rPr>
          <w:rFonts w:asciiTheme="majorBidi" w:hAnsiTheme="majorBidi" w:cstheme="majorBidi"/>
          <w:sz w:val="24"/>
          <w:szCs w:val="24"/>
        </w:rPr>
        <w:t>ya yak</w:t>
      </w:r>
      <w:r w:rsidR="00C01B61" w:rsidRPr="00C01B61">
        <w:rPr>
          <w:rFonts w:asciiTheme="majorBidi" w:hAnsiTheme="majorBidi" w:cstheme="majorBidi"/>
          <w:sz w:val="24"/>
          <w:szCs w:val="24"/>
        </w:rPr>
        <w:t>n</w:t>
      </w:r>
      <w:r w:rsidR="00C01B61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faktor pe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duku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g adalah </w:t>
      </w:r>
      <w:r w:rsidR="0060494D">
        <w:rPr>
          <w:rFonts w:asciiTheme="majorBidi" w:hAnsiTheme="majorBidi" w:cstheme="majorBidi"/>
          <w:sz w:val="24"/>
          <w:szCs w:val="24"/>
        </w:rPr>
        <w:t xml:space="preserve">a. </w:t>
      </w:r>
      <w:r w:rsidR="002A219D">
        <w:rPr>
          <w:rFonts w:asciiTheme="majorBidi" w:hAnsiTheme="majorBidi" w:cstheme="majorBidi"/>
          <w:sz w:val="24"/>
          <w:szCs w:val="24"/>
        </w:rPr>
        <w:t>kei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>gi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>a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 xml:space="preserve"> ya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>g kuat dari para pe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>gasuh u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>tuk me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>gajarka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 xml:space="preserve"> islam da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 xml:space="preserve"> memberika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 xml:space="preserve"> bimbi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>ga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 xml:space="preserve"> akhlak da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 xml:space="preserve"> agama semata-mata kare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60494D">
        <w:rPr>
          <w:rFonts w:asciiTheme="majorBidi" w:hAnsiTheme="majorBidi" w:cstheme="majorBidi"/>
          <w:sz w:val="24"/>
          <w:szCs w:val="24"/>
        </w:rPr>
        <w:t>a Alla</w:t>
      </w:r>
      <w:r w:rsidR="002A219D">
        <w:rPr>
          <w:rFonts w:asciiTheme="majorBidi" w:hAnsiTheme="majorBidi" w:cstheme="majorBidi"/>
          <w:sz w:val="24"/>
          <w:szCs w:val="24"/>
        </w:rPr>
        <w:t xml:space="preserve">h swt., </w:t>
      </w:r>
      <w:r w:rsidR="0060494D">
        <w:rPr>
          <w:rFonts w:asciiTheme="majorBidi" w:hAnsiTheme="majorBidi" w:cstheme="majorBidi"/>
          <w:sz w:val="24"/>
          <w:szCs w:val="24"/>
        </w:rPr>
        <w:t xml:space="preserve">b. </w:t>
      </w:r>
      <w:r>
        <w:rPr>
          <w:rFonts w:asciiTheme="majorBidi" w:hAnsiTheme="majorBidi" w:cstheme="majorBidi"/>
          <w:sz w:val="24"/>
          <w:szCs w:val="24"/>
        </w:rPr>
        <w:t>ada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ya duku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3489A">
        <w:rPr>
          <w:rFonts w:asciiTheme="majorBidi" w:hAnsiTheme="majorBidi" w:cstheme="majorBidi"/>
          <w:sz w:val="24"/>
          <w:szCs w:val="24"/>
        </w:rPr>
        <w:t xml:space="preserve">dari </w:t>
      </w:r>
      <w:r>
        <w:rPr>
          <w:rFonts w:asciiTheme="majorBidi" w:hAnsiTheme="majorBidi" w:cstheme="majorBidi"/>
          <w:sz w:val="24"/>
          <w:szCs w:val="24"/>
        </w:rPr>
        <w:t>ora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g tua </w:t>
      </w:r>
      <w:r>
        <w:rPr>
          <w:rFonts w:asciiTheme="majorBidi" w:hAnsiTheme="majorBidi" w:cstheme="majorBidi"/>
          <w:sz w:val="24"/>
          <w:szCs w:val="24"/>
        </w:rPr>
        <w:lastRenderedPageBreak/>
        <w:t>sa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tri </w:t>
      </w:r>
      <w:r w:rsidR="005F5F98">
        <w:rPr>
          <w:rFonts w:asciiTheme="majorBidi" w:hAnsiTheme="majorBidi" w:cstheme="majorBidi"/>
          <w:sz w:val="24"/>
          <w:szCs w:val="24"/>
        </w:rPr>
        <w:t>serta</w:t>
      </w:r>
      <w:r w:rsidR="0060494D">
        <w:rPr>
          <w:rFonts w:asciiTheme="majorBidi" w:hAnsiTheme="majorBidi" w:cstheme="majorBidi"/>
          <w:sz w:val="24"/>
          <w:szCs w:val="24"/>
        </w:rPr>
        <w:t>.</w:t>
      </w:r>
      <w:r w:rsidR="005F5F98">
        <w:rPr>
          <w:rFonts w:asciiTheme="majorBidi" w:hAnsiTheme="majorBidi" w:cstheme="majorBidi"/>
          <w:sz w:val="24"/>
          <w:szCs w:val="24"/>
        </w:rPr>
        <w:t xml:space="preserve"> </w:t>
      </w:r>
      <w:r w:rsidR="0060494D">
        <w:rPr>
          <w:rFonts w:asciiTheme="majorBidi" w:hAnsiTheme="majorBidi" w:cstheme="majorBidi"/>
          <w:sz w:val="24"/>
          <w:szCs w:val="24"/>
        </w:rPr>
        <w:t xml:space="preserve">c. </w:t>
      </w:r>
      <w:r w:rsidR="005F5F98">
        <w:rPr>
          <w:rFonts w:asciiTheme="majorBidi" w:hAnsiTheme="majorBidi" w:cstheme="majorBidi"/>
          <w:sz w:val="24"/>
          <w:szCs w:val="24"/>
        </w:rPr>
        <w:t>ada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ya motivasi</w:t>
      </w:r>
      <w:bookmarkStart w:id="0" w:name="_GoBack"/>
      <w:bookmarkEnd w:id="0"/>
      <w:r w:rsidR="005F5F98">
        <w:rPr>
          <w:rFonts w:asciiTheme="majorBidi" w:hAnsiTheme="majorBidi" w:cstheme="majorBidi"/>
          <w:sz w:val="24"/>
          <w:szCs w:val="24"/>
        </w:rPr>
        <w:t xml:space="preserve"> sa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tri u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tuk mau belajar di TPQ al-Qashash</w:t>
      </w:r>
      <w:r w:rsidR="0073489A">
        <w:rPr>
          <w:rFonts w:asciiTheme="majorBidi" w:hAnsiTheme="majorBidi" w:cstheme="majorBidi"/>
          <w:sz w:val="24"/>
          <w:szCs w:val="24"/>
        </w:rPr>
        <w:t>. Kemudia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 xml:space="preserve"> ya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>g me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>jadi pe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>ghambat adalah</w:t>
      </w:r>
      <w:r w:rsidR="007427D8">
        <w:rPr>
          <w:rFonts w:asciiTheme="majorBidi" w:hAnsiTheme="majorBidi" w:cstheme="majorBidi"/>
          <w:sz w:val="24"/>
          <w:szCs w:val="24"/>
        </w:rPr>
        <w:t xml:space="preserve"> a. minimnya tenaga pengajar dan b.</w:t>
      </w:r>
      <w:r w:rsidR="0073489A">
        <w:rPr>
          <w:rFonts w:asciiTheme="majorBidi" w:hAnsiTheme="majorBidi" w:cstheme="majorBidi"/>
          <w:sz w:val="24"/>
          <w:szCs w:val="24"/>
        </w:rPr>
        <w:t>kura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>g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>ya pemahama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 xml:space="preserve"> </w:t>
      </w:r>
      <w:r w:rsidR="002A219D">
        <w:rPr>
          <w:rFonts w:asciiTheme="majorBidi" w:hAnsiTheme="majorBidi" w:cstheme="majorBidi"/>
          <w:sz w:val="24"/>
          <w:szCs w:val="24"/>
        </w:rPr>
        <w:t xml:space="preserve">masyarakat </w:t>
      </w:r>
      <w:r w:rsidR="0073489A">
        <w:rPr>
          <w:rFonts w:asciiTheme="majorBidi" w:hAnsiTheme="majorBidi" w:cstheme="majorBidi"/>
          <w:sz w:val="24"/>
          <w:szCs w:val="24"/>
        </w:rPr>
        <w:t>te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>ta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>g pe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>ti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>g</w:t>
      </w:r>
      <w:r w:rsidR="0073489A" w:rsidRPr="00641D3C">
        <w:rPr>
          <w:rFonts w:asciiTheme="majorBidi" w:hAnsiTheme="majorBidi" w:cstheme="majorBidi"/>
          <w:sz w:val="24"/>
          <w:szCs w:val="24"/>
        </w:rPr>
        <w:t>n</w:t>
      </w:r>
      <w:r w:rsidR="0073489A">
        <w:rPr>
          <w:rFonts w:asciiTheme="majorBidi" w:hAnsiTheme="majorBidi" w:cstheme="majorBidi"/>
          <w:sz w:val="24"/>
          <w:szCs w:val="24"/>
        </w:rPr>
        <w:t xml:space="preserve">ya </w:t>
      </w:r>
      <w:r w:rsidR="005F5F98">
        <w:rPr>
          <w:rFonts w:asciiTheme="majorBidi" w:hAnsiTheme="majorBidi" w:cstheme="majorBidi"/>
          <w:sz w:val="24"/>
          <w:szCs w:val="24"/>
        </w:rPr>
        <w:t>pe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didika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 xml:space="preserve"> akhlak bagi a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ak sehi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gga sebagia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 xml:space="preserve"> dari </w:t>
      </w:r>
      <w:r w:rsidR="002A219D">
        <w:rPr>
          <w:rFonts w:asciiTheme="majorBidi" w:hAnsiTheme="majorBidi" w:cstheme="majorBidi"/>
          <w:sz w:val="24"/>
          <w:szCs w:val="24"/>
        </w:rPr>
        <w:t>masyarakat da</w:t>
      </w:r>
      <w:r w:rsidR="002A219D" w:rsidRPr="00641D3C">
        <w:rPr>
          <w:rFonts w:asciiTheme="majorBidi" w:hAnsiTheme="majorBidi" w:cstheme="majorBidi"/>
          <w:sz w:val="24"/>
          <w:szCs w:val="24"/>
        </w:rPr>
        <w:t>n</w:t>
      </w:r>
      <w:r w:rsidR="002A219D">
        <w:rPr>
          <w:rFonts w:asciiTheme="majorBidi" w:hAnsiTheme="majorBidi" w:cstheme="majorBidi"/>
          <w:sz w:val="24"/>
          <w:szCs w:val="24"/>
        </w:rPr>
        <w:t xml:space="preserve"> </w:t>
      </w:r>
      <w:r w:rsidR="005F5F98">
        <w:rPr>
          <w:rFonts w:asciiTheme="majorBidi" w:hAnsiTheme="majorBidi" w:cstheme="majorBidi"/>
          <w:sz w:val="24"/>
          <w:szCs w:val="24"/>
        </w:rPr>
        <w:t>ora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g tua tersebut tidak begitu me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eka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ka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 xml:space="preserve"> a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ak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ya u</w:t>
      </w:r>
      <w:r w:rsidR="005F5F98" w:rsidRPr="00641D3C">
        <w:rPr>
          <w:rFonts w:asciiTheme="majorBidi" w:hAnsiTheme="majorBidi" w:cstheme="majorBidi"/>
          <w:sz w:val="24"/>
          <w:szCs w:val="24"/>
        </w:rPr>
        <w:t>n</w:t>
      </w:r>
      <w:r w:rsidR="005F5F98">
        <w:rPr>
          <w:rFonts w:asciiTheme="majorBidi" w:hAnsiTheme="majorBidi" w:cstheme="majorBidi"/>
          <w:sz w:val="24"/>
          <w:szCs w:val="24"/>
        </w:rPr>
        <w:t>tuk serius belajar.</w:t>
      </w:r>
    </w:p>
    <w:p w:rsidR="00B3543A" w:rsidRPr="00EE74C1" w:rsidRDefault="00B3543A" w:rsidP="00F54097">
      <w:pPr>
        <w:pStyle w:val="ListParagraph"/>
        <w:numPr>
          <w:ilvl w:val="0"/>
          <w:numId w:val="1"/>
        </w:num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EE74C1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C131DB" w:rsidRDefault="00B3543A" w:rsidP="00F54097">
      <w:pPr>
        <w:pStyle w:val="ListParagraph"/>
        <w:numPr>
          <w:ilvl w:val="0"/>
          <w:numId w:val="3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</w:t>
      </w:r>
      <w:r w:rsidR="00D51812">
        <w:rPr>
          <w:rFonts w:asciiTheme="majorBidi" w:hAnsiTheme="majorBidi" w:cstheme="majorBidi"/>
          <w:sz w:val="24"/>
          <w:szCs w:val="24"/>
        </w:rPr>
        <w:t xml:space="preserve"> pe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gurus Tama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Pe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didika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al-Qur’a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(TPQ) al-Qashash kegiata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bimbi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ga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akhlak ya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g dilaksa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ak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sudah cukup baik, aka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tetapi perlu lebih diti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gkatka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lagi agar me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ghasilka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sa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tri ya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g betul-betul berakhlak mulia, kemudia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keikhlasa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dalam me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gajarka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ilmu al-Qur’a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agar tetap dipertaha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ka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supaya kegiata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ya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g telah dilaksa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aka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 xml:space="preserve"> tetap berjalal</w:t>
      </w:r>
      <w:r w:rsidR="00D51812" w:rsidRPr="00641D3C">
        <w:rPr>
          <w:rFonts w:asciiTheme="majorBidi" w:hAnsiTheme="majorBidi" w:cstheme="majorBidi"/>
          <w:sz w:val="24"/>
          <w:szCs w:val="24"/>
        </w:rPr>
        <w:t>n</w:t>
      </w:r>
      <w:r w:rsidR="00D51812">
        <w:rPr>
          <w:rFonts w:asciiTheme="majorBidi" w:hAnsiTheme="majorBidi" w:cstheme="majorBidi"/>
          <w:sz w:val="24"/>
          <w:szCs w:val="24"/>
        </w:rPr>
        <w:t>.</w:t>
      </w:r>
    </w:p>
    <w:p w:rsidR="00B3543A" w:rsidRDefault="00C131DB" w:rsidP="00F54097">
      <w:pPr>
        <w:pStyle w:val="ListParagraph"/>
        <w:numPr>
          <w:ilvl w:val="0"/>
          <w:numId w:val="3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Kemudia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bagi para ora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 tua he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dak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ya lebih me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gkatka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pe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gawasa</w:t>
      </w:r>
      <w:r w:rsidRPr="00641D3C">
        <w:rPr>
          <w:rFonts w:asciiTheme="majorBidi" w:hAnsiTheme="majorBidi" w:cstheme="majorBidi"/>
          <w:sz w:val="24"/>
          <w:szCs w:val="24"/>
        </w:rPr>
        <w:t>nn</w:t>
      </w:r>
      <w:r>
        <w:rPr>
          <w:rFonts w:asciiTheme="majorBidi" w:hAnsiTheme="majorBidi" w:cstheme="majorBidi"/>
          <w:sz w:val="24"/>
          <w:szCs w:val="24"/>
        </w:rPr>
        <w:t>ya da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perhatia</w:t>
      </w:r>
      <w:r w:rsidRPr="00641D3C">
        <w:rPr>
          <w:rFonts w:asciiTheme="majorBidi" w:hAnsiTheme="majorBidi" w:cstheme="majorBidi"/>
          <w:sz w:val="24"/>
          <w:szCs w:val="24"/>
        </w:rPr>
        <w:t>nn</w:t>
      </w:r>
      <w:r>
        <w:rPr>
          <w:rFonts w:asciiTheme="majorBidi" w:hAnsiTheme="majorBidi" w:cstheme="majorBidi"/>
          <w:sz w:val="24"/>
          <w:szCs w:val="24"/>
        </w:rPr>
        <w:t>ya terhadap 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ak-a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ak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ya baik itu ketika mau bera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gkat me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gaji maupu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ketika beraktifitas dirumah. </w:t>
      </w:r>
      <w:r w:rsidR="00552F14">
        <w:rPr>
          <w:rFonts w:asciiTheme="majorBidi" w:hAnsiTheme="majorBidi" w:cstheme="majorBidi"/>
          <w:sz w:val="24"/>
          <w:szCs w:val="24"/>
        </w:rPr>
        <w:t>Memberika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 xml:space="preserve"> duku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>ga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 xml:space="preserve"> pe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>uh terhadap kegiata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 xml:space="preserve"> ya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>g disele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>ggaraka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 xml:space="preserve"> di TPQ da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 xml:space="preserve"> juga </w:t>
      </w:r>
      <w:r>
        <w:rPr>
          <w:rFonts w:asciiTheme="majorBidi" w:hAnsiTheme="majorBidi" w:cstheme="majorBidi"/>
          <w:sz w:val="24"/>
          <w:szCs w:val="24"/>
        </w:rPr>
        <w:t>lebih diti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gkatka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pula </w:t>
      </w:r>
      <w:r w:rsidR="005368F2">
        <w:rPr>
          <w:rFonts w:asciiTheme="majorBidi" w:hAnsiTheme="majorBidi" w:cstheme="majorBidi"/>
          <w:sz w:val="24"/>
          <w:szCs w:val="24"/>
        </w:rPr>
        <w:t>perhatia</w:t>
      </w:r>
      <w:r w:rsidR="005368F2" w:rsidRPr="00641D3C">
        <w:rPr>
          <w:rFonts w:asciiTheme="majorBidi" w:hAnsiTheme="majorBidi" w:cstheme="majorBidi"/>
          <w:sz w:val="24"/>
          <w:szCs w:val="24"/>
        </w:rPr>
        <w:t>nn</w:t>
      </w:r>
      <w:r w:rsidR="005368F2">
        <w:rPr>
          <w:rFonts w:asciiTheme="majorBidi" w:hAnsiTheme="majorBidi" w:cstheme="majorBidi"/>
          <w:sz w:val="24"/>
          <w:szCs w:val="24"/>
        </w:rPr>
        <w:t xml:space="preserve">ya </w:t>
      </w:r>
      <w:r w:rsidR="002550FE">
        <w:rPr>
          <w:rFonts w:asciiTheme="majorBidi" w:hAnsiTheme="majorBidi" w:cstheme="majorBidi"/>
          <w:sz w:val="24"/>
          <w:szCs w:val="24"/>
        </w:rPr>
        <w:t>kepada a</w:t>
      </w:r>
      <w:r w:rsidR="002550FE" w:rsidRPr="00641D3C">
        <w:rPr>
          <w:rFonts w:asciiTheme="majorBidi" w:hAnsiTheme="majorBidi" w:cstheme="majorBidi"/>
          <w:sz w:val="24"/>
          <w:szCs w:val="24"/>
        </w:rPr>
        <w:t>n</w:t>
      </w:r>
      <w:r w:rsidR="002550FE">
        <w:rPr>
          <w:rFonts w:asciiTheme="majorBidi" w:hAnsiTheme="majorBidi" w:cstheme="majorBidi"/>
          <w:sz w:val="24"/>
          <w:szCs w:val="24"/>
        </w:rPr>
        <w:t>ak</w:t>
      </w:r>
      <w:r w:rsidR="00552F14" w:rsidRPr="00641D3C">
        <w:rPr>
          <w:rFonts w:asciiTheme="majorBidi" w:hAnsiTheme="majorBidi" w:cstheme="majorBidi"/>
          <w:sz w:val="24"/>
          <w:szCs w:val="24"/>
        </w:rPr>
        <w:t>n</w:t>
      </w:r>
      <w:r w:rsidR="00552F14">
        <w:rPr>
          <w:rFonts w:asciiTheme="majorBidi" w:hAnsiTheme="majorBidi" w:cstheme="majorBidi"/>
          <w:sz w:val="24"/>
          <w:szCs w:val="24"/>
        </w:rPr>
        <w:t>ya</w:t>
      </w:r>
      <w:r w:rsidR="002550FE">
        <w:rPr>
          <w:rFonts w:asciiTheme="majorBidi" w:hAnsiTheme="majorBidi" w:cstheme="majorBidi"/>
          <w:sz w:val="24"/>
          <w:szCs w:val="24"/>
        </w:rPr>
        <w:t xml:space="preserve"> terutama hal-hal ya</w:t>
      </w:r>
      <w:r w:rsidR="002550FE" w:rsidRPr="00641D3C">
        <w:rPr>
          <w:rFonts w:asciiTheme="majorBidi" w:hAnsiTheme="majorBidi" w:cstheme="majorBidi"/>
          <w:sz w:val="24"/>
          <w:szCs w:val="24"/>
        </w:rPr>
        <w:t>n</w:t>
      </w:r>
      <w:r w:rsidR="002550FE">
        <w:rPr>
          <w:rFonts w:asciiTheme="majorBidi" w:hAnsiTheme="majorBidi" w:cstheme="majorBidi"/>
          <w:sz w:val="24"/>
          <w:szCs w:val="24"/>
        </w:rPr>
        <w:t>g me</w:t>
      </w:r>
      <w:r w:rsidR="002550FE" w:rsidRPr="00641D3C">
        <w:rPr>
          <w:rFonts w:asciiTheme="majorBidi" w:hAnsiTheme="majorBidi" w:cstheme="majorBidi"/>
          <w:sz w:val="24"/>
          <w:szCs w:val="24"/>
        </w:rPr>
        <w:t>n</w:t>
      </w:r>
      <w:r w:rsidR="002550FE">
        <w:rPr>
          <w:rFonts w:asciiTheme="majorBidi" w:hAnsiTheme="majorBidi" w:cstheme="majorBidi"/>
          <w:sz w:val="24"/>
          <w:szCs w:val="24"/>
        </w:rPr>
        <w:t>garah kepada proses pembe</w:t>
      </w:r>
      <w:r w:rsidR="002550FE" w:rsidRPr="00641D3C">
        <w:rPr>
          <w:rFonts w:asciiTheme="majorBidi" w:hAnsiTheme="majorBidi" w:cstheme="majorBidi"/>
          <w:sz w:val="24"/>
          <w:szCs w:val="24"/>
        </w:rPr>
        <w:t>n</w:t>
      </w:r>
      <w:r w:rsidR="002550FE">
        <w:rPr>
          <w:rFonts w:asciiTheme="majorBidi" w:hAnsiTheme="majorBidi" w:cstheme="majorBidi"/>
          <w:sz w:val="24"/>
          <w:szCs w:val="24"/>
        </w:rPr>
        <w:t>tuka</w:t>
      </w:r>
      <w:r w:rsidR="002550FE" w:rsidRPr="00641D3C">
        <w:rPr>
          <w:rFonts w:asciiTheme="majorBidi" w:hAnsiTheme="majorBidi" w:cstheme="majorBidi"/>
          <w:sz w:val="24"/>
          <w:szCs w:val="24"/>
        </w:rPr>
        <w:t>n</w:t>
      </w:r>
      <w:r w:rsidR="002550FE">
        <w:rPr>
          <w:rFonts w:asciiTheme="majorBidi" w:hAnsiTheme="majorBidi" w:cstheme="majorBidi"/>
          <w:sz w:val="24"/>
          <w:szCs w:val="24"/>
        </w:rPr>
        <w:t xml:space="preserve"> akhlakul karimah bagi a</w:t>
      </w:r>
      <w:r w:rsidR="002550FE" w:rsidRPr="00641D3C">
        <w:rPr>
          <w:rFonts w:asciiTheme="majorBidi" w:hAnsiTheme="majorBidi" w:cstheme="majorBidi"/>
          <w:sz w:val="24"/>
          <w:szCs w:val="24"/>
        </w:rPr>
        <w:t>n</w:t>
      </w:r>
      <w:r w:rsidR="002550FE">
        <w:rPr>
          <w:rFonts w:asciiTheme="majorBidi" w:hAnsiTheme="majorBidi" w:cstheme="majorBidi"/>
          <w:sz w:val="24"/>
          <w:szCs w:val="24"/>
        </w:rPr>
        <w:t>ak.</w:t>
      </w:r>
    </w:p>
    <w:p w:rsidR="000748F3" w:rsidRPr="00117C4E" w:rsidRDefault="00552F14" w:rsidP="00F54097">
      <w:pPr>
        <w:pStyle w:val="ListParagraph"/>
        <w:numPr>
          <w:ilvl w:val="0"/>
          <w:numId w:val="3"/>
        </w:num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 sa</w:t>
      </w:r>
      <w:r w:rsidRPr="00641D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tri </w:t>
      </w:r>
      <w:r w:rsidR="00A92D17">
        <w:rPr>
          <w:rFonts w:asciiTheme="majorBidi" w:hAnsiTheme="majorBidi" w:cstheme="majorBidi"/>
          <w:sz w:val="24"/>
          <w:szCs w:val="24"/>
        </w:rPr>
        <w:t>he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dak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ya lebih maksimal me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gikuti seluruh kegiata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ya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g disele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ggaraka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di TPQ al-Qashash baik kegiata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ya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g ruti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yak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i berdasrka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materi pokok da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materi pe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u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ja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g maupu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kegiata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tahu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seperti peri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>gata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maulid da</w:t>
      </w:r>
      <w:r w:rsidR="00A92D17" w:rsidRPr="00641D3C">
        <w:rPr>
          <w:rFonts w:asciiTheme="majorBidi" w:hAnsiTheme="majorBidi" w:cstheme="majorBidi"/>
          <w:sz w:val="24"/>
          <w:szCs w:val="24"/>
        </w:rPr>
        <w:t>n</w:t>
      </w:r>
      <w:r w:rsidR="00A92D17">
        <w:rPr>
          <w:rFonts w:asciiTheme="majorBidi" w:hAnsiTheme="majorBidi" w:cstheme="majorBidi"/>
          <w:sz w:val="24"/>
          <w:szCs w:val="24"/>
        </w:rPr>
        <w:t xml:space="preserve"> isra mi’raj.</w:t>
      </w:r>
    </w:p>
    <w:sectPr w:rsidR="000748F3" w:rsidRPr="00117C4E" w:rsidSect="00F77A78">
      <w:headerReference w:type="default" r:id="rId8"/>
      <w:footerReference w:type="default" r:id="rId9"/>
      <w:pgSz w:w="12191" w:h="16160" w:code="1"/>
      <w:pgMar w:top="2268" w:right="1701" w:bottom="1701" w:left="2268" w:header="1276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C9" w:rsidRDefault="001024C9" w:rsidP="00441CAA">
      <w:pPr>
        <w:spacing w:after="0" w:line="240" w:lineRule="auto"/>
      </w:pPr>
      <w:r>
        <w:separator/>
      </w:r>
    </w:p>
  </w:endnote>
  <w:endnote w:type="continuationSeparator" w:id="0">
    <w:p w:rsidR="001024C9" w:rsidRDefault="001024C9" w:rsidP="0044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703164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05" w:rsidRPr="00D70F05" w:rsidRDefault="00D70F0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70F0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70F0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70F0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77A78">
          <w:rPr>
            <w:rFonts w:asciiTheme="majorBidi" w:hAnsiTheme="majorBidi" w:cstheme="majorBidi"/>
            <w:noProof/>
            <w:sz w:val="24"/>
            <w:szCs w:val="24"/>
          </w:rPr>
          <w:t>71</w:t>
        </w:r>
        <w:r w:rsidRPr="00D70F0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17C4E" w:rsidRPr="00D70F05" w:rsidRDefault="00117C4E" w:rsidP="00117C4E">
    <w:pPr>
      <w:pStyle w:val="Footer"/>
      <w:jc w:val="center"/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C9" w:rsidRDefault="001024C9" w:rsidP="00441CAA">
      <w:pPr>
        <w:spacing w:after="0" w:line="240" w:lineRule="auto"/>
      </w:pPr>
      <w:r>
        <w:separator/>
      </w:r>
    </w:p>
  </w:footnote>
  <w:footnote w:type="continuationSeparator" w:id="0">
    <w:p w:rsidR="001024C9" w:rsidRDefault="001024C9" w:rsidP="0044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2355144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9D7" w:rsidRPr="003F19D7" w:rsidRDefault="003F19D7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3F19D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F19D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F19D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77A78">
          <w:rPr>
            <w:rFonts w:asciiTheme="majorBidi" w:hAnsiTheme="majorBidi" w:cstheme="majorBidi"/>
            <w:noProof/>
            <w:sz w:val="24"/>
            <w:szCs w:val="24"/>
          </w:rPr>
          <w:t>71</w:t>
        </w:r>
        <w:r w:rsidRPr="003F19D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85EB6" w:rsidRPr="003F19D7" w:rsidRDefault="00985EB6">
    <w:pPr>
      <w:pStyle w:val="Head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3CE"/>
    <w:multiLevelType w:val="hybridMultilevel"/>
    <w:tmpl w:val="ECC4DEBA"/>
    <w:lvl w:ilvl="0" w:tplc="6276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7754F"/>
    <w:multiLevelType w:val="hybridMultilevel"/>
    <w:tmpl w:val="16844320"/>
    <w:lvl w:ilvl="0" w:tplc="B4C0D5DC">
      <w:start w:val="1"/>
      <w:numFmt w:val="decimal"/>
      <w:lvlText w:val="%1."/>
      <w:lvlJc w:val="left"/>
      <w:pPr>
        <w:ind w:left="1222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6C6E19A0"/>
    <w:multiLevelType w:val="hybridMultilevel"/>
    <w:tmpl w:val="AE325E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F3"/>
    <w:rsid w:val="00003F2B"/>
    <w:rsid w:val="00031E33"/>
    <w:rsid w:val="000321FF"/>
    <w:rsid w:val="000527C7"/>
    <w:rsid w:val="000562C6"/>
    <w:rsid w:val="000748F3"/>
    <w:rsid w:val="00087A08"/>
    <w:rsid w:val="000B2FB9"/>
    <w:rsid w:val="000C352F"/>
    <w:rsid w:val="000F439A"/>
    <w:rsid w:val="001024C9"/>
    <w:rsid w:val="0011364E"/>
    <w:rsid w:val="00117C4E"/>
    <w:rsid w:val="00124C04"/>
    <w:rsid w:val="0012667F"/>
    <w:rsid w:val="00142B1E"/>
    <w:rsid w:val="001477F2"/>
    <w:rsid w:val="001679AF"/>
    <w:rsid w:val="001B26E5"/>
    <w:rsid w:val="001D3898"/>
    <w:rsid w:val="001D4608"/>
    <w:rsid w:val="001E523E"/>
    <w:rsid w:val="001E7CC3"/>
    <w:rsid w:val="00211A25"/>
    <w:rsid w:val="00215321"/>
    <w:rsid w:val="00215804"/>
    <w:rsid w:val="002167F8"/>
    <w:rsid w:val="00251EAB"/>
    <w:rsid w:val="00252B7C"/>
    <w:rsid w:val="002550FE"/>
    <w:rsid w:val="00282C83"/>
    <w:rsid w:val="002A219D"/>
    <w:rsid w:val="002C611C"/>
    <w:rsid w:val="002E3C83"/>
    <w:rsid w:val="00357399"/>
    <w:rsid w:val="003B0258"/>
    <w:rsid w:val="003B0839"/>
    <w:rsid w:val="003B2A88"/>
    <w:rsid w:val="003C32EC"/>
    <w:rsid w:val="003C588B"/>
    <w:rsid w:val="003C5B15"/>
    <w:rsid w:val="003D34FE"/>
    <w:rsid w:val="003D5B26"/>
    <w:rsid w:val="003E302B"/>
    <w:rsid w:val="003E6802"/>
    <w:rsid w:val="003F19D7"/>
    <w:rsid w:val="004060B4"/>
    <w:rsid w:val="004234B8"/>
    <w:rsid w:val="00441CAA"/>
    <w:rsid w:val="00443F6E"/>
    <w:rsid w:val="00454E9F"/>
    <w:rsid w:val="004712CB"/>
    <w:rsid w:val="00492B31"/>
    <w:rsid w:val="004A0505"/>
    <w:rsid w:val="004B6993"/>
    <w:rsid w:val="004C012F"/>
    <w:rsid w:val="004F4794"/>
    <w:rsid w:val="00512161"/>
    <w:rsid w:val="005368F2"/>
    <w:rsid w:val="005408FE"/>
    <w:rsid w:val="00546DB3"/>
    <w:rsid w:val="00550828"/>
    <w:rsid w:val="00552055"/>
    <w:rsid w:val="00552F14"/>
    <w:rsid w:val="00561979"/>
    <w:rsid w:val="00564414"/>
    <w:rsid w:val="00566302"/>
    <w:rsid w:val="0057282B"/>
    <w:rsid w:val="00584D7A"/>
    <w:rsid w:val="00585749"/>
    <w:rsid w:val="00593EF9"/>
    <w:rsid w:val="005C7373"/>
    <w:rsid w:val="005F3D13"/>
    <w:rsid w:val="005F5F98"/>
    <w:rsid w:val="00600549"/>
    <w:rsid w:val="0060494D"/>
    <w:rsid w:val="0062490A"/>
    <w:rsid w:val="00626268"/>
    <w:rsid w:val="00637CE4"/>
    <w:rsid w:val="00641D3C"/>
    <w:rsid w:val="00666E66"/>
    <w:rsid w:val="00670F59"/>
    <w:rsid w:val="00683224"/>
    <w:rsid w:val="006C6CD1"/>
    <w:rsid w:val="006D3561"/>
    <w:rsid w:val="006D6F67"/>
    <w:rsid w:val="00716A08"/>
    <w:rsid w:val="0073489A"/>
    <w:rsid w:val="007427D8"/>
    <w:rsid w:val="00747F37"/>
    <w:rsid w:val="007539D2"/>
    <w:rsid w:val="00764597"/>
    <w:rsid w:val="00765601"/>
    <w:rsid w:val="007763C7"/>
    <w:rsid w:val="00785964"/>
    <w:rsid w:val="007A7B69"/>
    <w:rsid w:val="007B07E0"/>
    <w:rsid w:val="007B7478"/>
    <w:rsid w:val="007C1018"/>
    <w:rsid w:val="007C2B71"/>
    <w:rsid w:val="007D4F4E"/>
    <w:rsid w:val="007E02D1"/>
    <w:rsid w:val="007E4C20"/>
    <w:rsid w:val="007E76CB"/>
    <w:rsid w:val="008067E8"/>
    <w:rsid w:val="00814BCB"/>
    <w:rsid w:val="0083091D"/>
    <w:rsid w:val="00831156"/>
    <w:rsid w:val="008636D7"/>
    <w:rsid w:val="00865575"/>
    <w:rsid w:val="008679F7"/>
    <w:rsid w:val="008716C9"/>
    <w:rsid w:val="00882D20"/>
    <w:rsid w:val="008D1B0B"/>
    <w:rsid w:val="00920E73"/>
    <w:rsid w:val="0092615B"/>
    <w:rsid w:val="00932460"/>
    <w:rsid w:val="00935BF7"/>
    <w:rsid w:val="00964723"/>
    <w:rsid w:val="00974CCB"/>
    <w:rsid w:val="00985EB6"/>
    <w:rsid w:val="00993438"/>
    <w:rsid w:val="009F5643"/>
    <w:rsid w:val="00A327AC"/>
    <w:rsid w:val="00A42A77"/>
    <w:rsid w:val="00A515C9"/>
    <w:rsid w:val="00A52C8D"/>
    <w:rsid w:val="00A6486B"/>
    <w:rsid w:val="00A80D25"/>
    <w:rsid w:val="00A84163"/>
    <w:rsid w:val="00A92D17"/>
    <w:rsid w:val="00A97EF1"/>
    <w:rsid w:val="00AA6EAD"/>
    <w:rsid w:val="00AB6F84"/>
    <w:rsid w:val="00AC7EFF"/>
    <w:rsid w:val="00AD6C35"/>
    <w:rsid w:val="00AE0C79"/>
    <w:rsid w:val="00AE619E"/>
    <w:rsid w:val="00AF143A"/>
    <w:rsid w:val="00B13417"/>
    <w:rsid w:val="00B20099"/>
    <w:rsid w:val="00B259C1"/>
    <w:rsid w:val="00B3543A"/>
    <w:rsid w:val="00B840D8"/>
    <w:rsid w:val="00B93D21"/>
    <w:rsid w:val="00BA248D"/>
    <w:rsid w:val="00BA52C9"/>
    <w:rsid w:val="00BB1D8F"/>
    <w:rsid w:val="00BC0BB3"/>
    <w:rsid w:val="00BC238A"/>
    <w:rsid w:val="00BC2FEA"/>
    <w:rsid w:val="00BF5EE3"/>
    <w:rsid w:val="00C01B61"/>
    <w:rsid w:val="00C131DB"/>
    <w:rsid w:val="00C212F0"/>
    <w:rsid w:val="00C35F5F"/>
    <w:rsid w:val="00C531C7"/>
    <w:rsid w:val="00C74708"/>
    <w:rsid w:val="00C761F9"/>
    <w:rsid w:val="00C941EA"/>
    <w:rsid w:val="00CA28FE"/>
    <w:rsid w:val="00CD2B91"/>
    <w:rsid w:val="00CF7284"/>
    <w:rsid w:val="00D331AB"/>
    <w:rsid w:val="00D503E9"/>
    <w:rsid w:val="00D51812"/>
    <w:rsid w:val="00D534CC"/>
    <w:rsid w:val="00D70B31"/>
    <w:rsid w:val="00D70F05"/>
    <w:rsid w:val="00DA39C6"/>
    <w:rsid w:val="00DB3A46"/>
    <w:rsid w:val="00DC0864"/>
    <w:rsid w:val="00DE3F07"/>
    <w:rsid w:val="00DE7535"/>
    <w:rsid w:val="00DF3B5E"/>
    <w:rsid w:val="00E02A09"/>
    <w:rsid w:val="00E15016"/>
    <w:rsid w:val="00E162D0"/>
    <w:rsid w:val="00E22450"/>
    <w:rsid w:val="00E3516D"/>
    <w:rsid w:val="00E45E6C"/>
    <w:rsid w:val="00E54499"/>
    <w:rsid w:val="00E60012"/>
    <w:rsid w:val="00E67BAD"/>
    <w:rsid w:val="00E81AAD"/>
    <w:rsid w:val="00E92188"/>
    <w:rsid w:val="00EC64A5"/>
    <w:rsid w:val="00EC74A0"/>
    <w:rsid w:val="00ED23A7"/>
    <w:rsid w:val="00EE74C1"/>
    <w:rsid w:val="00F03521"/>
    <w:rsid w:val="00F54097"/>
    <w:rsid w:val="00F633D3"/>
    <w:rsid w:val="00F64F7E"/>
    <w:rsid w:val="00F7247B"/>
    <w:rsid w:val="00F7761A"/>
    <w:rsid w:val="00F77A78"/>
    <w:rsid w:val="00F84E02"/>
    <w:rsid w:val="00F859EA"/>
    <w:rsid w:val="00F9067B"/>
    <w:rsid w:val="00F962A8"/>
    <w:rsid w:val="00FB46AC"/>
    <w:rsid w:val="00FC1EAF"/>
    <w:rsid w:val="00FC6870"/>
    <w:rsid w:val="00FC799B"/>
    <w:rsid w:val="00FC7B71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AA"/>
  </w:style>
  <w:style w:type="paragraph" w:styleId="Footer">
    <w:name w:val="footer"/>
    <w:basedOn w:val="Normal"/>
    <w:link w:val="FooterChar"/>
    <w:uiPriority w:val="99"/>
    <w:unhideWhenUsed/>
    <w:rsid w:val="0044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AA"/>
  </w:style>
  <w:style w:type="paragraph" w:styleId="BalloonText">
    <w:name w:val="Balloon Text"/>
    <w:basedOn w:val="Normal"/>
    <w:link w:val="BalloonTextChar"/>
    <w:uiPriority w:val="99"/>
    <w:semiHidden/>
    <w:unhideWhenUsed/>
    <w:rsid w:val="00B2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AA"/>
  </w:style>
  <w:style w:type="paragraph" w:styleId="Footer">
    <w:name w:val="footer"/>
    <w:basedOn w:val="Normal"/>
    <w:link w:val="FooterChar"/>
    <w:uiPriority w:val="99"/>
    <w:unhideWhenUsed/>
    <w:rsid w:val="0044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AA"/>
  </w:style>
  <w:style w:type="paragraph" w:styleId="BalloonText">
    <w:name w:val="Balloon Text"/>
    <w:basedOn w:val="Normal"/>
    <w:link w:val="BalloonTextChar"/>
    <w:uiPriority w:val="99"/>
    <w:semiHidden/>
    <w:unhideWhenUsed/>
    <w:rsid w:val="00B2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</dc:creator>
  <cp:lastModifiedBy>HACK</cp:lastModifiedBy>
  <cp:revision>37</cp:revision>
  <cp:lastPrinted>2014-06-26T06:40:00Z</cp:lastPrinted>
  <dcterms:created xsi:type="dcterms:W3CDTF">2014-05-13T02:48:00Z</dcterms:created>
  <dcterms:modified xsi:type="dcterms:W3CDTF">2014-07-30T22:35:00Z</dcterms:modified>
</cp:coreProperties>
</file>