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3E" w:rsidRPr="002A6356" w:rsidRDefault="00E12E3E" w:rsidP="00E12E3E">
      <w:pPr>
        <w:tabs>
          <w:tab w:val="left" w:pos="3212"/>
        </w:tabs>
        <w:spacing w:line="240" w:lineRule="auto"/>
        <w:rPr>
          <w:rFonts w:asciiTheme="majorBidi" w:hAnsiTheme="majorBidi" w:cstheme="majorBidi"/>
          <w:b/>
          <w:bCs/>
          <w:sz w:val="24"/>
          <w:szCs w:val="24"/>
        </w:rPr>
      </w:pPr>
      <w:r>
        <w:rPr>
          <w:rFonts w:asciiTheme="majorBidi" w:hAnsiTheme="majorBidi" w:cstheme="majorBidi"/>
          <w:sz w:val="24"/>
          <w:szCs w:val="24"/>
        </w:rPr>
        <w:t xml:space="preserve">                                                            </w:t>
      </w:r>
      <w:r w:rsidRPr="002A6356">
        <w:rPr>
          <w:rFonts w:asciiTheme="majorBidi" w:hAnsiTheme="majorBidi" w:cstheme="majorBidi"/>
          <w:b/>
          <w:bCs/>
          <w:sz w:val="24"/>
          <w:szCs w:val="24"/>
        </w:rPr>
        <w:t>BAB II</w:t>
      </w:r>
    </w:p>
    <w:p w:rsidR="00E12E3E" w:rsidRPr="00D05F25" w:rsidRDefault="00E12E3E" w:rsidP="00E12E3E">
      <w:pPr>
        <w:tabs>
          <w:tab w:val="left" w:pos="3212"/>
        </w:tabs>
        <w:spacing w:line="240" w:lineRule="auto"/>
        <w:jc w:val="center"/>
        <w:rPr>
          <w:rFonts w:asciiTheme="majorBidi" w:hAnsiTheme="majorBidi" w:cstheme="majorBidi"/>
          <w:b/>
          <w:bCs/>
          <w:sz w:val="24"/>
          <w:szCs w:val="24"/>
        </w:rPr>
      </w:pPr>
      <w:r w:rsidRPr="002A6356">
        <w:rPr>
          <w:rFonts w:asciiTheme="majorBidi" w:hAnsiTheme="majorBidi" w:cstheme="majorBidi"/>
          <w:b/>
          <w:bCs/>
          <w:sz w:val="24"/>
          <w:szCs w:val="24"/>
        </w:rPr>
        <w:t>TINJAUAN PUSTAKA</w:t>
      </w:r>
    </w:p>
    <w:p w:rsidR="00E12E3E" w:rsidRDefault="00E12E3E" w:rsidP="00E12E3E"/>
    <w:p w:rsidR="00E12E3E" w:rsidRDefault="00E12E3E" w:rsidP="00E12E3E">
      <w:pPr>
        <w:pStyle w:val="ListParagraph"/>
        <w:tabs>
          <w:tab w:val="left" w:pos="1139"/>
        </w:tabs>
        <w:rPr>
          <w:rFonts w:asciiTheme="majorBidi" w:hAnsiTheme="majorBidi" w:cstheme="majorBidi"/>
          <w:b/>
          <w:bCs/>
          <w:sz w:val="24"/>
          <w:szCs w:val="24"/>
        </w:rPr>
      </w:pPr>
    </w:p>
    <w:p w:rsidR="00E12E3E" w:rsidRPr="006C2378" w:rsidRDefault="00E12E3E" w:rsidP="00E12E3E">
      <w:pPr>
        <w:pStyle w:val="ListParagraph"/>
        <w:numPr>
          <w:ilvl w:val="0"/>
          <w:numId w:val="3"/>
        </w:numPr>
        <w:tabs>
          <w:tab w:val="left" w:pos="1139"/>
        </w:tabs>
        <w:ind w:left="426"/>
        <w:rPr>
          <w:rFonts w:asciiTheme="majorBidi" w:hAnsiTheme="majorBidi" w:cstheme="majorBidi"/>
          <w:b/>
          <w:bCs/>
          <w:sz w:val="24"/>
          <w:szCs w:val="24"/>
        </w:rPr>
      </w:pPr>
      <w:r w:rsidRPr="006C2378">
        <w:rPr>
          <w:rFonts w:asciiTheme="majorBidi" w:hAnsiTheme="majorBidi" w:cstheme="majorBidi"/>
          <w:b/>
          <w:bCs/>
          <w:sz w:val="24"/>
          <w:szCs w:val="24"/>
        </w:rPr>
        <w:t xml:space="preserve">Hakikat komunikasi </w:t>
      </w:r>
    </w:p>
    <w:p w:rsidR="00E12E3E" w:rsidRDefault="0061603E" w:rsidP="0061603E">
      <w:pPr>
        <w:pStyle w:val="ListParagraph"/>
        <w:numPr>
          <w:ilvl w:val="0"/>
          <w:numId w:val="7"/>
        </w:numPr>
        <w:tabs>
          <w:tab w:val="left" w:pos="1139"/>
        </w:tabs>
        <w:ind w:left="709"/>
        <w:rPr>
          <w:rFonts w:asciiTheme="majorBidi" w:hAnsiTheme="majorBidi" w:cstheme="majorBidi"/>
          <w:b/>
          <w:bCs/>
          <w:sz w:val="24"/>
          <w:szCs w:val="24"/>
        </w:rPr>
      </w:pPr>
      <w:r>
        <w:rPr>
          <w:rFonts w:asciiTheme="majorBidi" w:hAnsiTheme="majorBidi" w:cstheme="majorBidi"/>
          <w:b/>
          <w:bCs/>
          <w:sz w:val="24"/>
          <w:szCs w:val="24"/>
        </w:rPr>
        <w:t>Pengertian Komunikasi</w:t>
      </w:r>
    </w:p>
    <w:p w:rsidR="007A73E6" w:rsidRDefault="00E12E3E" w:rsidP="00E94A88">
      <w:pPr>
        <w:spacing w:after="0" w:line="480" w:lineRule="auto"/>
        <w:ind w:firstLine="709"/>
        <w:jc w:val="both"/>
        <w:rPr>
          <w:rFonts w:asciiTheme="majorBidi" w:eastAsia="Times New Roman" w:hAnsiTheme="majorBidi" w:cstheme="majorBidi"/>
          <w:sz w:val="24"/>
          <w:szCs w:val="24"/>
          <w:lang w:eastAsia="id-ID"/>
        </w:rPr>
      </w:pPr>
      <w:r w:rsidRPr="00F641CF">
        <w:rPr>
          <w:rFonts w:asciiTheme="majorBidi" w:eastAsia="Times New Roman" w:hAnsiTheme="majorBidi" w:cstheme="majorBidi"/>
          <w:sz w:val="24"/>
          <w:szCs w:val="24"/>
          <w:lang w:eastAsia="id-ID"/>
        </w:rPr>
        <w:t>Hakikat Komunikasi adalah proses pernyataan ant</w:t>
      </w:r>
      <w:r w:rsidR="00714361">
        <w:rPr>
          <w:rFonts w:asciiTheme="majorBidi" w:eastAsia="Times New Roman" w:hAnsiTheme="majorBidi" w:cstheme="majorBidi"/>
          <w:sz w:val="24"/>
          <w:szCs w:val="24"/>
          <w:lang w:eastAsia="id-ID"/>
        </w:rPr>
        <w:t>ar-manusia, y</w:t>
      </w:r>
      <w:r w:rsidR="0005455A">
        <w:rPr>
          <w:rFonts w:asciiTheme="majorBidi" w:eastAsia="Times New Roman" w:hAnsiTheme="majorBidi" w:cstheme="majorBidi"/>
          <w:sz w:val="24"/>
          <w:szCs w:val="24"/>
          <w:lang w:eastAsia="id-ID"/>
        </w:rPr>
        <w:t xml:space="preserve">ang dinyatakan </w:t>
      </w:r>
      <w:r w:rsidRPr="00F641CF">
        <w:rPr>
          <w:rFonts w:asciiTheme="majorBidi" w:eastAsia="Times New Roman" w:hAnsiTheme="majorBidi" w:cstheme="majorBidi"/>
          <w:sz w:val="24"/>
          <w:szCs w:val="24"/>
          <w:lang w:eastAsia="id-ID"/>
        </w:rPr>
        <w:t>adalah pikiran dan perasaan seseorang kepada orang lain dengan menggunakan bahasa sebagai</w:t>
      </w:r>
      <w:r>
        <w:rPr>
          <w:rFonts w:asciiTheme="majorBidi" w:eastAsia="Times New Roman" w:hAnsiTheme="majorBidi" w:cstheme="majorBidi"/>
          <w:sz w:val="24"/>
          <w:szCs w:val="24"/>
          <w:lang w:eastAsia="id-ID"/>
        </w:rPr>
        <w:t xml:space="preserve"> alat penyalurnya.</w:t>
      </w:r>
    </w:p>
    <w:p w:rsidR="007A73E6" w:rsidRDefault="00E12E3E" w:rsidP="00E94A88">
      <w:pPr>
        <w:spacing w:after="0" w:line="480" w:lineRule="auto"/>
        <w:ind w:firstLine="709"/>
        <w:jc w:val="both"/>
        <w:rPr>
          <w:rFonts w:asciiTheme="majorBidi" w:eastAsia="Times New Roman" w:hAnsiTheme="majorBidi" w:cstheme="majorBidi"/>
          <w:sz w:val="24"/>
          <w:szCs w:val="24"/>
          <w:lang w:eastAsia="id-ID"/>
        </w:rPr>
      </w:pPr>
      <w:r w:rsidRPr="00F641CF">
        <w:rPr>
          <w:rFonts w:asciiTheme="majorBidi" w:eastAsia="Times New Roman" w:hAnsiTheme="majorBidi" w:cstheme="majorBidi"/>
          <w:sz w:val="24"/>
          <w:szCs w:val="24"/>
          <w:lang w:eastAsia="id-ID"/>
        </w:rPr>
        <w:t>Dalam "bahasa" komunikasi pernyataan dinamakan pesan (</w:t>
      </w:r>
      <w:r w:rsidRPr="007A73E6">
        <w:rPr>
          <w:rFonts w:asciiTheme="majorBidi" w:eastAsia="Times New Roman" w:hAnsiTheme="majorBidi" w:cstheme="majorBidi"/>
          <w:i/>
          <w:iCs/>
          <w:sz w:val="24"/>
          <w:szCs w:val="24"/>
          <w:lang w:eastAsia="id-ID"/>
        </w:rPr>
        <w:t>message</w:t>
      </w:r>
      <w:r w:rsidRPr="00F641CF">
        <w:rPr>
          <w:rFonts w:asciiTheme="majorBidi" w:eastAsia="Times New Roman" w:hAnsiTheme="majorBidi" w:cstheme="majorBidi"/>
          <w:sz w:val="24"/>
          <w:szCs w:val="24"/>
          <w:lang w:eastAsia="id-ID"/>
        </w:rPr>
        <w:t>), yang menyampaikan pesan disebut komunikator (</w:t>
      </w:r>
      <w:r w:rsidRPr="007A73E6">
        <w:rPr>
          <w:rFonts w:asciiTheme="majorBidi" w:eastAsia="Times New Roman" w:hAnsiTheme="majorBidi" w:cstheme="majorBidi"/>
          <w:i/>
          <w:iCs/>
          <w:sz w:val="24"/>
          <w:szCs w:val="24"/>
          <w:lang w:eastAsia="id-ID"/>
        </w:rPr>
        <w:t>communica</w:t>
      </w:r>
      <w:r w:rsidR="007A73E6" w:rsidRPr="007A73E6">
        <w:rPr>
          <w:rFonts w:asciiTheme="majorBidi" w:eastAsia="Times New Roman" w:hAnsiTheme="majorBidi" w:cstheme="majorBidi"/>
          <w:i/>
          <w:iCs/>
          <w:sz w:val="24"/>
          <w:szCs w:val="24"/>
          <w:lang w:eastAsia="id-ID"/>
        </w:rPr>
        <w:t>tor/sender</w:t>
      </w:r>
      <w:r w:rsidRPr="007A73E6">
        <w:rPr>
          <w:rFonts w:asciiTheme="majorBidi" w:eastAsia="Times New Roman" w:hAnsiTheme="majorBidi" w:cstheme="majorBidi"/>
          <w:i/>
          <w:iCs/>
          <w:sz w:val="24"/>
          <w:szCs w:val="24"/>
          <w:lang w:eastAsia="id-ID"/>
        </w:rPr>
        <w:t>),</w:t>
      </w:r>
      <w:r>
        <w:rPr>
          <w:rFonts w:asciiTheme="majorBidi" w:eastAsia="Times New Roman" w:hAnsiTheme="majorBidi" w:cstheme="majorBidi"/>
          <w:sz w:val="24"/>
          <w:szCs w:val="24"/>
          <w:lang w:eastAsia="id-ID"/>
        </w:rPr>
        <w:t xml:space="preserve"> dan yang menerima pesan disebut komunikan (</w:t>
      </w:r>
      <w:r w:rsidRPr="007A73E6">
        <w:rPr>
          <w:rFonts w:asciiTheme="majorBidi" w:eastAsia="Times New Roman" w:hAnsiTheme="majorBidi" w:cstheme="majorBidi"/>
          <w:i/>
          <w:iCs/>
          <w:sz w:val="24"/>
          <w:szCs w:val="24"/>
          <w:lang w:eastAsia="id-ID"/>
        </w:rPr>
        <w:t>communicatee/receiver</w:t>
      </w:r>
      <w:r>
        <w:rPr>
          <w:rFonts w:asciiTheme="majorBidi" w:eastAsia="Times New Roman" w:hAnsiTheme="majorBidi" w:cstheme="majorBidi"/>
          <w:sz w:val="24"/>
          <w:szCs w:val="24"/>
          <w:lang w:eastAsia="id-ID"/>
        </w:rPr>
        <w:t xml:space="preserve">). </w:t>
      </w:r>
      <w:r w:rsidRPr="00F641CF">
        <w:rPr>
          <w:rFonts w:asciiTheme="majorBidi" w:eastAsia="Times New Roman" w:hAnsiTheme="majorBidi" w:cstheme="majorBidi"/>
          <w:sz w:val="24"/>
          <w:szCs w:val="24"/>
          <w:lang w:eastAsia="id-ID"/>
        </w:rPr>
        <w:t>Jadi, Komuni</w:t>
      </w:r>
      <w:r>
        <w:rPr>
          <w:rFonts w:asciiTheme="majorBidi" w:eastAsia="Times New Roman" w:hAnsiTheme="majorBidi" w:cstheme="majorBidi"/>
          <w:sz w:val="24"/>
          <w:szCs w:val="24"/>
          <w:lang w:eastAsia="id-ID"/>
        </w:rPr>
        <w:t xml:space="preserve">kasi berarti proses penyampaian pesan </w:t>
      </w:r>
      <w:r w:rsidRPr="00F641CF">
        <w:rPr>
          <w:rFonts w:asciiTheme="majorBidi" w:eastAsia="Times New Roman" w:hAnsiTheme="majorBidi" w:cstheme="majorBidi"/>
          <w:sz w:val="24"/>
          <w:szCs w:val="24"/>
          <w:lang w:eastAsia="id-ID"/>
        </w:rPr>
        <w:t>oleh</w:t>
      </w:r>
      <w:r>
        <w:rPr>
          <w:rFonts w:asciiTheme="majorBidi" w:eastAsia="Times New Roman" w:hAnsiTheme="majorBidi" w:cstheme="majorBidi"/>
          <w:sz w:val="24"/>
          <w:szCs w:val="24"/>
          <w:lang w:eastAsia="id-ID"/>
        </w:rPr>
        <w:t xml:space="preserve"> komunikator kepada komunikan.</w:t>
      </w:r>
    </w:p>
    <w:p w:rsidR="007A73E6" w:rsidRDefault="00E12E3E" w:rsidP="00E94A88">
      <w:pPr>
        <w:spacing w:after="0" w:line="480" w:lineRule="auto"/>
        <w:ind w:firstLine="709"/>
        <w:jc w:val="both"/>
        <w:rPr>
          <w:rFonts w:asciiTheme="majorBidi" w:eastAsia="Times New Roman" w:hAnsiTheme="majorBidi" w:cstheme="majorBidi"/>
          <w:sz w:val="24"/>
          <w:szCs w:val="24"/>
          <w:lang w:eastAsia="id-ID"/>
        </w:rPr>
      </w:pPr>
      <w:r w:rsidRPr="00F641CF">
        <w:rPr>
          <w:rFonts w:asciiTheme="majorBidi" w:eastAsia="Times New Roman" w:hAnsiTheme="majorBidi" w:cstheme="majorBidi"/>
          <w:sz w:val="24"/>
          <w:szCs w:val="24"/>
          <w:lang w:eastAsia="id-ID"/>
        </w:rPr>
        <w:t xml:space="preserve">Secara </w:t>
      </w:r>
      <w:r>
        <w:rPr>
          <w:rFonts w:asciiTheme="majorBidi" w:eastAsia="Times New Roman" w:hAnsiTheme="majorBidi" w:cstheme="majorBidi"/>
          <w:i/>
          <w:iCs/>
          <w:sz w:val="24"/>
          <w:szCs w:val="24"/>
          <w:lang w:eastAsia="id-ID"/>
        </w:rPr>
        <w:t>e</w:t>
      </w:r>
      <w:r w:rsidRPr="00F641CF">
        <w:rPr>
          <w:rFonts w:asciiTheme="majorBidi" w:eastAsia="Times New Roman" w:hAnsiTheme="majorBidi" w:cstheme="majorBidi"/>
          <w:i/>
          <w:iCs/>
          <w:sz w:val="24"/>
          <w:szCs w:val="24"/>
          <w:lang w:eastAsia="id-ID"/>
        </w:rPr>
        <w:t>timologis,</w:t>
      </w:r>
      <w:r w:rsidRPr="00F641CF">
        <w:rPr>
          <w:rFonts w:asciiTheme="majorBidi" w:eastAsia="Times New Roman" w:hAnsiTheme="majorBidi" w:cstheme="majorBidi"/>
          <w:sz w:val="24"/>
          <w:szCs w:val="24"/>
          <w:lang w:eastAsia="id-ID"/>
        </w:rPr>
        <w:t xml:space="preserve"> komunikasi berasal dari bahasa latin </w:t>
      </w:r>
      <w:r w:rsidRPr="007A73E6">
        <w:rPr>
          <w:rFonts w:asciiTheme="majorBidi" w:eastAsia="Times New Roman" w:hAnsiTheme="majorBidi" w:cstheme="majorBidi"/>
          <w:i/>
          <w:iCs/>
          <w:sz w:val="24"/>
          <w:szCs w:val="24"/>
          <w:lang w:eastAsia="id-ID"/>
        </w:rPr>
        <w:t>"communicatio</w:t>
      </w:r>
      <w:r w:rsidRPr="00F641CF">
        <w:rPr>
          <w:rFonts w:asciiTheme="majorBidi" w:eastAsia="Times New Roman" w:hAnsiTheme="majorBidi" w:cstheme="majorBidi"/>
          <w:sz w:val="24"/>
          <w:szCs w:val="24"/>
          <w:lang w:eastAsia="id-ID"/>
        </w:rPr>
        <w:t>". Istilah ini bersumber dari kata "</w:t>
      </w:r>
      <w:r w:rsidRPr="007A73E6">
        <w:rPr>
          <w:rFonts w:asciiTheme="majorBidi" w:eastAsia="Times New Roman" w:hAnsiTheme="majorBidi" w:cstheme="majorBidi"/>
          <w:i/>
          <w:iCs/>
          <w:sz w:val="24"/>
          <w:szCs w:val="24"/>
          <w:lang w:eastAsia="id-ID"/>
        </w:rPr>
        <w:t>communis</w:t>
      </w:r>
      <w:r w:rsidR="00D95DA2">
        <w:rPr>
          <w:rFonts w:asciiTheme="majorBidi" w:eastAsia="Times New Roman" w:hAnsiTheme="majorBidi" w:cstheme="majorBidi"/>
          <w:sz w:val="24"/>
          <w:szCs w:val="24"/>
          <w:lang w:eastAsia="id-ID"/>
        </w:rPr>
        <w:t>" yang berarti sama,</w:t>
      </w:r>
      <w:r>
        <w:rPr>
          <w:rFonts w:asciiTheme="majorBidi" w:eastAsia="Times New Roman" w:hAnsiTheme="majorBidi" w:cstheme="majorBidi"/>
          <w:sz w:val="24"/>
          <w:szCs w:val="24"/>
          <w:lang w:eastAsia="id-ID"/>
        </w:rPr>
        <w:t xml:space="preserve"> </w:t>
      </w:r>
      <w:r w:rsidRPr="00F641CF">
        <w:rPr>
          <w:rFonts w:asciiTheme="majorBidi" w:eastAsia="Times New Roman" w:hAnsiTheme="majorBidi" w:cstheme="majorBidi"/>
          <w:sz w:val="24"/>
          <w:szCs w:val="24"/>
          <w:lang w:eastAsia="id-ID"/>
        </w:rPr>
        <w:t>maksudnya sama makna atau sama arti. Jadi komunikasi terjadi apabila terdapat kesamaan makna mengenai</w:t>
      </w:r>
      <w:r>
        <w:rPr>
          <w:rFonts w:asciiTheme="majorBidi" w:eastAsia="Times New Roman" w:hAnsiTheme="majorBidi" w:cstheme="majorBidi"/>
          <w:sz w:val="24"/>
          <w:szCs w:val="24"/>
          <w:lang w:eastAsia="id-ID"/>
        </w:rPr>
        <w:t xml:space="preserve"> suatu pesan antara komunikator dan komunikan.</w:t>
      </w:r>
      <w:r>
        <w:rPr>
          <w:rStyle w:val="FootnoteReference"/>
          <w:rFonts w:asciiTheme="majorBidi" w:eastAsia="Times New Roman" w:hAnsiTheme="majorBidi" w:cstheme="majorBidi"/>
          <w:sz w:val="24"/>
          <w:szCs w:val="24"/>
          <w:lang w:eastAsia="id-ID"/>
        </w:rPr>
        <w:footnoteReference w:id="2"/>
      </w:r>
    </w:p>
    <w:p w:rsidR="00BB0FC3" w:rsidRDefault="00BB0FC3" w:rsidP="00E94A88">
      <w:pPr>
        <w:spacing w:after="0" w:line="48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Dengan adanya komunikasi yang terjalin baik maka komunikasi tersebut akan berjalan dengan baik pula, sehingga pesan yang disampaikan kepada orang lain bisa dimengerti dan diterima apa yang semestinya yang dimaksud dari komunikas</w:t>
      </w:r>
      <w:r w:rsidR="00714194">
        <w:rPr>
          <w:rFonts w:asciiTheme="majorBidi" w:eastAsia="Times New Roman" w:hAnsiTheme="majorBidi" w:cstheme="majorBidi"/>
          <w:sz w:val="24"/>
          <w:szCs w:val="24"/>
          <w:lang w:eastAsia="id-ID"/>
        </w:rPr>
        <w:t>i</w:t>
      </w:r>
      <w:r>
        <w:rPr>
          <w:rFonts w:asciiTheme="majorBidi" w:eastAsia="Times New Roman" w:hAnsiTheme="majorBidi" w:cstheme="majorBidi"/>
          <w:sz w:val="24"/>
          <w:szCs w:val="24"/>
          <w:lang w:eastAsia="id-ID"/>
        </w:rPr>
        <w:t xml:space="preserve"> yang disampaikan tersebut.</w:t>
      </w:r>
    </w:p>
    <w:p w:rsidR="0061603E" w:rsidRDefault="0061603E" w:rsidP="00E94A88">
      <w:pPr>
        <w:spacing w:after="0" w:line="480" w:lineRule="auto"/>
        <w:ind w:firstLine="709"/>
        <w:jc w:val="both"/>
        <w:rPr>
          <w:rFonts w:asciiTheme="majorBidi" w:eastAsia="Times New Roman" w:hAnsiTheme="majorBidi" w:cstheme="majorBidi"/>
          <w:sz w:val="24"/>
          <w:szCs w:val="24"/>
          <w:lang w:eastAsia="id-ID"/>
        </w:rPr>
      </w:pPr>
    </w:p>
    <w:p w:rsidR="0061603E" w:rsidRPr="0061603E" w:rsidRDefault="0061603E" w:rsidP="00E94A88">
      <w:pPr>
        <w:spacing w:after="0" w:line="480" w:lineRule="auto"/>
        <w:ind w:firstLine="709"/>
        <w:jc w:val="both"/>
        <w:rPr>
          <w:rFonts w:asciiTheme="majorBidi" w:eastAsia="Times New Roman" w:hAnsiTheme="majorBidi" w:cstheme="majorBidi"/>
          <w:b/>
          <w:bCs/>
          <w:sz w:val="24"/>
          <w:szCs w:val="24"/>
          <w:lang w:eastAsia="id-ID"/>
        </w:rPr>
      </w:pPr>
    </w:p>
    <w:p w:rsidR="0061603E" w:rsidRPr="0061603E" w:rsidRDefault="0061603E" w:rsidP="0061603E">
      <w:pPr>
        <w:pStyle w:val="ListParagraph"/>
        <w:numPr>
          <w:ilvl w:val="0"/>
          <w:numId w:val="7"/>
        </w:numPr>
        <w:spacing w:after="0" w:line="480" w:lineRule="auto"/>
        <w:ind w:left="851" w:hanging="284"/>
        <w:jc w:val="both"/>
        <w:rPr>
          <w:rFonts w:asciiTheme="majorBidi" w:eastAsia="Times New Roman" w:hAnsiTheme="majorBidi" w:cstheme="majorBidi"/>
          <w:b/>
          <w:bCs/>
          <w:sz w:val="24"/>
          <w:szCs w:val="24"/>
          <w:lang w:eastAsia="id-ID"/>
        </w:rPr>
      </w:pPr>
      <w:r w:rsidRPr="0061603E">
        <w:rPr>
          <w:rFonts w:asciiTheme="majorBidi" w:eastAsia="Times New Roman" w:hAnsiTheme="majorBidi" w:cstheme="majorBidi"/>
          <w:b/>
          <w:bCs/>
          <w:sz w:val="24"/>
          <w:szCs w:val="24"/>
          <w:lang w:eastAsia="id-ID"/>
        </w:rPr>
        <w:t>Tujuan Komunikasi</w:t>
      </w:r>
    </w:p>
    <w:p w:rsidR="007A73E6" w:rsidRDefault="00E12E3E" w:rsidP="00E94A88">
      <w:pPr>
        <w:spacing w:after="0" w:line="480" w:lineRule="auto"/>
        <w:ind w:firstLine="709"/>
        <w:jc w:val="both"/>
        <w:rPr>
          <w:rFonts w:asciiTheme="majorBidi" w:eastAsia="Times New Roman" w:hAnsiTheme="majorBidi" w:cstheme="majorBidi"/>
          <w:sz w:val="24"/>
          <w:szCs w:val="24"/>
          <w:lang w:eastAsia="id-ID"/>
        </w:rPr>
      </w:pPr>
      <w:r w:rsidRPr="00F641CF">
        <w:rPr>
          <w:rFonts w:asciiTheme="majorBidi" w:eastAsia="Times New Roman" w:hAnsiTheme="majorBidi" w:cstheme="majorBidi"/>
          <w:sz w:val="24"/>
          <w:szCs w:val="24"/>
          <w:lang w:eastAsia="id-ID"/>
        </w:rPr>
        <w:t>Komunikasi merupakan komponen dasar dari hubungan antar manusia dan meliputi pertukaran informasi, perasaan, pikiran dan perilaku antara dua orang atau lebih. Tujuan Komunikasi adalah dalam rangka untuk pertukaran informasi dan mempengaruhi orang l</w:t>
      </w:r>
      <w:r>
        <w:rPr>
          <w:rFonts w:asciiTheme="majorBidi" w:eastAsia="Times New Roman" w:hAnsiTheme="majorBidi" w:cstheme="majorBidi"/>
          <w:sz w:val="24"/>
          <w:szCs w:val="24"/>
          <w:lang w:eastAsia="id-ID"/>
        </w:rPr>
        <w:t>ain.</w:t>
      </w:r>
    </w:p>
    <w:p w:rsidR="00A22283" w:rsidRDefault="00A22283" w:rsidP="00E94A88">
      <w:pPr>
        <w:spacing w:after="0" w:line="48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Agar bisa saling bertukar pikiran dalam segi hal, karena tanpa adanya komunikasi yang baik maka komunikasi tidak akan bisa berjalan tanpa adanya pemahaman antar satu dan yang lainnya. Sehingga komunikasi yang baik itu sangatlah penting untuk kita bangun dan memperbaikinya ketika berkomunikasi kep</w:t>
      </w:r>
      <w:r w:rsidR="004B1B51">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da siapa saja dan kapan saja.</w:t>
      </w:r>
      <w:r w:rsidR="00714194">
        <w:rPr>
          <w:rFonts w:asciiTheme="majorBidi" w:eastAsia="Times New Roman" w:hAnsiTheme="majorBidi" w:cstheme="majorBidi"/>
          <w:sz w:val="24"/>
          <w:szCs w:val="24"/>
          <w:lang w:eastAsia="id-ID"/>
        </w:rPr>
        <w:t xml:space="preserve"> K</w:t>
      </w:r>
      <w:r w:rsidR="004B1B51">
        <w:rPr>
          <w:rFonts w:asciiTheme="majorBidi" w:eastAsia="Times New Roman" w:hAnsiTheme="majorBidi" w:cstheme="majorBidi"/>
          <w:sz w:val="24"/>
          <w:szCs w:val="24"/>
          <w:lang w:eastAsia="id-ID"/>
        </w:rPr>
        <w:t>omunikasi adalah alat utama dalam</w:t>
      </w:r>
      <w:r w:rsidR="00D95DA2">
        <w:rPr>
          <w:rFonts w:asciiTheme="majorBidi" w:eastAsia="Times New Roman" w:hAnsiTheme="majorBidi" w:cstheme="majorBidi"/>
          <w:sz w:val="24"/>
          <w:szCs w:val="24"/>
          <w:lang w:eastAsia="id-ID"/>
        </w:rPr>
        <w:t xml:space="preserve"> membangun sebuah keakraban </w:t>
      </w:r>
      <w:r w:rsidR="004B1B51">
        <w:rPr>
          <w:rFonts w:asciiTheme="majorBidi" w:eastAsia="Times New Roman" w:hAnsiTheme="majorBidi" w:cstheme="majorBidi"/>
          <w:sz w:val="24"/>
          <w:szCs w:val="24"/>
          <w:lang w:eastAsia="id-ID"/>
        </w:rPr>
        <w:t xml:space="preserve">terjalinnya hubungan yang baik antar sesama. </w:t>
      </w:r>
      <w:r w:rsidR="00820D34">
        <w:rPr>
          <w:rFonts w:asciiTheme="majorBidi" w:eastAsia="Times New Roman" w:hAnsiTheme="majorBidi" w:cstheme="majorBidi"/>
          <w:sz w:val="24"/>
          <w:szCs w:val="24"/>
          <w:lang w:eastAsia="id-ID"/>
        </w:rPr>
        <w:t>Komuni</w:t>
      </w:r>
      <w:r w:rsidR="00714194">
        <w:rPr>
          <w:rFonts w:asciiTheme="majorBidi" w:eastAsia="Times New Roman" w:hAnsiTheme="majorBidi" w:cstheme="majorBidi"/>
          <w:sz w:val="24"/>
          <w:szCs w:val="24"/>
          <w:lang w:eastAsia="id-ID"/>
        </w:rPr>
        <w:t>k</w:t>
      </w:r>
      <w:r w:rsidR="00D95DA2">
        <w:rPr>
          <w:rFonts w:asciiTheme="majorBidi" w:eastAsia="Times New Roman" w:hAnsiTheme="majorBidi" w:cstheme="majorBidi"/>
          <w:sz w:val="24"/>
          <w:szCs w:val="24"/>
          <w:lang w:eastAsia="id-ID"/>
        </w:rPr>
        <w:t xml:space="preserve">asi yang baik adalah kunci </w:t>
      </w:r>
      <w:r w:rsidR="00820D34">
        <w:rPr>
          <w:rFonts w:asciiTheme="majorBidi" w:eastAsia="Times New Roman" w:hAnsiTheme="majorBidi" w:cstheme="majorBidi"/>
          <w:sz w:val="24"/>
          <w:szCs w:val="24"/>
          <w:lang w:eastAsia="id-ID"/>
        </w:rPr>
        <w:t>berhasilnya atau berjalannya komunikasi itu sendiri.</w:t>
      </w:r>
    </w:p>
    <w:p w:rsidR="007A73E6" w:rsidRDefault="00E12E3E" w:rsidP="00E94A88">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Melalui komunikasi dengan orang lain, kita dapat memenuhi kebutuhan emosional dan intelektual kita, dengan memupuk hubungan yang hangat dengan orang-orang di sekitar kita. Tanpa pengasuhan dan pendidikan yang wajar, manusia akan mengalami kemorosotan emosional dan intelektual. Kebutuhan emosional dan intelektual itu kita peroleh pertama-tama dari keluarga kita, lalu dari orang-orang dekat</w:t>
      </w:r>
      <w:r w:rsidR="007A73E6">
        <w:rPr>
          <w:rFonts w:ascii="Times New Roman" w:eastAsia="Times New Roman" w:hAnsi="Times New Roman" w:cs="Times New Roman"/>
          <w:sz w:val="24"/>
          <w:szCs w:val="24"/>
          <w:lang w:eastAsia="id-ID"/>
        </w:rPr>
        <w:t xml:space="preserve"> dan</w:t>
      </w:r>
      <w:r>
        <w:rPr>
          <w:rFonts w:ascii="Times New Roman" w:eastAsia="Times New Roman" w:hAnsi="Times New Roman" w:cs="Times New Roman"/>
          <w:sz w:val="24"/>
          <w:szCs w:val="24"/>
          <w:lang w:eastAsia="id-ID"/>
        </w:rPr>
        <w:t xml:space="preserve"> di sekeliling kita</w:t>
      </w:r>
      <w:r w:rsidR="007A73E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942A35" w:rsidRPr="007A73E6" w:rsidRDefault="00942A35" w:rsidP="00E94A88">
      <w:pPr>
        <w:spacing w:after="0" w:line="480" w:lineRule="auto"/>
        <w:ind w:firstLine="709"/>
        <w:jc w:val="both"/>
        <w:rPr>
          <w:rFonts w:asciiTheme="majorBidi" w:eastAsia="Times New Roman" w:hAnsiTheme="majorBidi" w:cstheme="majorBidi"/>
          <w:sz w:val="24"/>
          <w:szCs w:val="24"/>
          <w:lang w:eastAsia="id-ID"/>
        </w:rPr>
      </w:pPr>
      <w:r w:rsidRPr="00056404">
        <w:rPr>
          <w:rFonts w:ascii="Times New Roman" w:eastAsia="Times New Roman" w:hAnsi="Times New Roman" w:cs="Times New Roman"/>
          <w:sz w:val="24"/>
          <w:szCs w:val="24"/>
          <w:lang w:eastAsia="id-ID"/>
        </w:rPr>
        <w:t>Adapun fungsi keluarga secara ilmu menurut ST. Vembrianto sebagaimana dikutip oleh M. Alisuf Sabri mempunyai 7 (</w:t>
      </w:r>
      <w:r>
        <w:rPr>
          <w:rFonts w:ascii="Times New Roman" w:eastAsia="Times New Roman" w:hAnsi="Times New Roman" w:cs="Times New Roman"/>
          <w:sz w:val="24"/>
          <w:szCs w:val="24"/>
          <w:lang w:eastAsia="id-ID"/>
        </w:rPr>
        <w:t>tujuh) yang ada hubungannya dengan si anak sebagai berikut :</w:t>
      </w:r>
    </w:p>
    <w:p w:rsidR="00942A35" w:rsidRPr="00056404" w:rsidRDefault="009F350B" w:rsidP="00714194">
      <w:pPr>
        <w:numPr>
          <w:ilvl w:val="0"/>
          <w:numId w:val="5"/>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Fungsi biologis: keluar</w:t>
      </w:r>
      <w:r w:rsidR="00942A35" w:rsidRPr="00056404">
        <w:rPr>
          <w:rFonts w:ascii="Times New Roman" w:eastAsia="Times New Roman" w:hAnsi="Times New Roman" w:cs="Times New Roman"/>
          <w:sz w:val="24"/>
          <w:szCs w:val="24"/>
          <w:lang w:eastAsia="id-ID"/>
        </w:rPr>
        <w:t>ga meru</w:t>
      </w:r>
      <w:r w:rsidR="00351625">
        <w:rPr>
          <w:rFonts w:ascii="Times New Roman" w:eastAsia="Times New Roman" w:hAnsi="Times New Roman" w:cs="Times New Roman"/>
          <w:sz w:val="24"/>
          <w:szCs w:val="24"/>
          <w:lang w:eastAsia="id-ID"/>
        </w:rPr>
        <w:t>pakan tempat lahirnya anak-anak,</w:t>
      </w:r>
      <w:r w:rsidR="00942A35" w:rsidRPr="00056404">
        <w:rPr>
          <w:rFonts w:ascii="Times New Roman" w:eastAsia="Times New Roman" w:hAnsi="Times New Roman" w:cs="Times New Roman"/>
          <w:sz w:val="24"/>
          <w:szCs w:val="24"/>
          <w:lang w:eastAsia="id-ID"/>
        </w:rPr>
        <w:t>secara biologis anak berasal dari orang tuanya.</w:t>
      </w:r>
    </w:p>
    <w:p w:rsidR="00942A35" w:rsidRPr="00056404" w:rsidRDefault="00D95DA2" w:rsidP="00714194">
      <w:pPr>
        <w:numPr>
          <w:ilvl w:val="0"/>
          <w:numId w:val="5"/>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 Afeksi: ke</w:t>
      </w:r>
      <w:r w:rsidR="00942A35" w:rsidRPr="00056404">
        <w:rPr>
          <w:rFonts w:ascii="Times New Roman" w:eastAsia="Times New Roman" w:hAnsi="Times New Roman" w:cs="Times New Roman"/>
          <w:sz w:val="24"/>
          <w:szCs w:val="24"/>
          <w:lang w:eastAsia="id-ID"/>
        </w:rPr>
        <w:t>luarga merupakan tempat terjadinya hubungan sosial yang penuh dengan kemesraan dan afeksi (penuh kasih sayang dan rasa aman).</w:t>
      </w:r>
    </w:p>
    <w:p w:rsidR="00942A35" w:rsidRPr="00056404" w:rsidRDefault="009F350B" w:rsidP="00714194">
      <w:pPr>
        <w:numPr>
          <w:ilvl w:val="0"/>
          <w:numId w:val="5"/>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 sosial: fungsi keluar</w:t>
      </w:r>
      <w:r w:rsidR="00942A35" w:rsidRPr="00056404">
        <w:rPr>
          <w:rFonts w:ascii="Times New Roman" w:eastAsia="Times New Roman" w:hAnsi="Times New Roman" w:cs="Times New Roman"/>
          <w:sz w:val="24"/>
          <w:szCs w:val="24"/>
          <w:lang w:eastAsia="id-ID"/>
        </w:rPr>
        <w:t>ga dalam membentuk kepribadian anak melalui interaksi sosial dalam keluarga anak, mempelajari pola-pola tingkah laku, sikap keyakinan, cita-cita dan nilai-nilai dalam keluarga anak, masyarakat, dan rangka pengembangan kepribadiannnya.</w:t>
      </w:r>
    </w:p>
    <w:p w:rsidR="00942A35" w:rsidRPr="00AB35AA" w:rsidRDefault="00942A35" w:rsidP="00714194">
      <w:pPr>
        <w:numPr>
          <w:ilvl w:val="0"/>
          <w:numId w:val="5"/>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056404">
        <w:rPr>
          <w:rFonts w:ascii="Times New Roman" w:eastAsia="Times New Roman" w:hAnsi="Times New Roman" w:cs="Times New Roman"/>
          <w:sz w:val="24"/>
          <w:szCs w:val="24"/>
          <w:lang w:eastAsia="id-ID"/>
        </w:rPr>
        <w:t>Fungsi Pendidikan: keluarga sejak dulu merupakan institusi pendidikan dalam keluarga dan merupakan satu-satunya institusi untuk mempersiapkan anak agar dapat hidup secara sosial dimasyarakat, sekarang pun keluarga dikenal sebagai lingkungan pendidikan yang pertama dan utama dalam menge</w:t>
      </w:r>
      <w:r>
        <w:rPr>
          <w:rFonts w:ascii="Times New Roman" w:eastAsia="Times New Roman" w:hAnsi="Times New Roman" w:cs="Times New Roman"/>
          <w:sz w:val="24"/>
          <w:szCs w:val="24"/>
          <w:lang w:eastAsia="id-ID"/>
        </w:rPr>
        <w:t xml:space="preserve">mbangkan dasar kepribadian anak </w:t>
      </w:r>
      <w:r w:rsidRPr="00AB35AA">
        <w:rPr>
          <w:rFonts w:ascii="Times New Roman" w:eastAsia="Times New Roman" w:hAnsi="Times New Roman" w:cs="Times New Roman"/>
          <w:sz w:val="24"/>
          <w:szCs w:val="24"/>
          <w:lang w:eastAsia="id-ID"/>
        </w:rPr>
        <w:t>mendidik dan memeliharanya.</w:t>
      </w:r>
    </w:p>
    <w:p w:rsidR="00942A35" w:rsidRPr="00056404" w:rsidRDefault="00942A35" w:rsidP="00714194">
      <w:pPr>
        <w:numPr>
          <w:ilvl w:val="0"/>
          <w:numId w:val="5"/>
        </w:numPr>
        <w:tabs>
          <w:tab w:val="clear" w:pos="720"/>
          <w:tab w:val="num" w:pos="1276"/>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056404">
        <w:rPr>
          <w:rFonts w:ascii="Times New Roman" w:eastAsia="Times New Roman" w:hAnsi="Times New Roman" w:cs="Times New Roman"/>
          <w:sz w:val="24"/>
          <w:szCs w:val="24"/>
          <w:lang w:eastAsia="id-ID"/>
        </w:rPr>
        <w:t>Fungsi Rekreasi: kelu</w:t>
      </w:r>
      <w:r w:rsidR="009F350B">
        <w:rPr>
          <w:rFonts w:ascii="Times New Roman" w:eastAsia="Times New Roman" w:hAnsi="Times New Roman" w:cs="Times New Roman"/>
          <w:sz w:val="24"/>
          <w:szCs w:val="24"/>
          <w:lang w:eastAsia="id-ID"/>
        </w:rPr>
        <w:t>a</w:t>
      </w:r>
      <w:r w:rsidRPr="00056404">
        <w:rPr>
          <w:rFonts w:ascii="Times New Roman" w:eastAsia="Times New Roman" w:hAnsi="Times New Roman" w:cs="Times New Roman"/>
          <w:sz w:val="24"/>
          <w:szCs w:val="24"/>
          <w:lang w:eastAsia="id-ID"/>
        </w:rPr>
        <w:t>rga merupakan tempat/medan rekreasi bagi anggotanya untuk memperoleh afeksi, ketenangan, dan kegembiraan.</w:t>
      </w:r>
    </w:p>
    <w:p w:rsidR="00942A35" w:rsidRPr="00056404" w:rsidRDefault="00942A35" w:rsidP="00714194">
      <w:pPr>
        <w:numPr>
          <w:ilvl w:val="0"/>
          <w:numId w:val="5"/>
        </w:numPr>
        <w:tabs>
          <w:tab w:val="clear" w:pos="720"/>
          <w:tab w:val="num" w:pos="1276"/>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056404">
        <w:rPr>
          <w:rFonts w:ascii="Times New Roman" w:eastAsia="Times New Roman" w:hAnsi="Times New Roman" w:cs="Times New Roman"/>
          <w:sz w:val="24"/>
          <w:szCs w:val="24"/>
          <w:lang w:eastAsia="id-ID"/>
        </w:rPr>
        <w:t>Fungsi Keagamaan : merupakan pusat pendidikan upacara dan ibadah agama, fungsi ini penting artinya bagi penanaman jiwa agama pada si anak.</w:t>
      </w:r>
    </w:p>
    <w:p w:rsidR="00942A35" w:rsidRDefault="00942A35" w:rsidP="00714194">
      <w:pPr>
        <w:numPr>
          <w:ilvl w:val="0"/>
          <w:numId w:val="5"/>
        </w:numPr>
        <w:tabs>
          <w:tab w:val="clear" w:pos="720"/>
          <w:tab w:val="num" w:pos="1276"/>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056404">
        <w:rPr>
          <w:rFonts w:ascii="Times New Roman" w:eastAsia="Times New Roman" w:hAnsi="Times New Roman" w:cs="Times New Roman"/>
          <w:sz w:val="24"/>
          <w:szCs w:val="24"/>
          <w:lang w:eastAsia="id-ID"/>
        </w:rPr>
        <w:t>Fungsi perlindungan: keluarga berfungsi memelihara, merawat dan melindungi an</w:t>
      </w:r>
      <w:r>
        <w:rPr>
          <w:rFonts w:ascii="Times New Roman" w:eastAsia="Times New Roman" w:hAnsi="Times New Roman" w:cs="Times New Roman"/>
          <w:sz w:val="24"/>
          <w:szCs w:val="24"/>
          <w:lang w:eastAsia="id-ID"/>
        </w:rPr>
        <w:t>ak baik fisik maupun sosialnya.</w:t>
      </w:r>
      <w:r>
        <w:rPr>
          <w:rStyle w:val="FootnoteReference"/>
          <w:rFonts w:ascii="Times New Roman" w:eastAsia="Times New Roman" w:hAnsi="Times New Roman" w:cs="Times New Roman"/>
          <w:sz w:val="24"/>
          <w:szCs w:val="24"/>
          <w:lang w:eastAsia="id-ID"/>
        </w:rPr>
        <w:footnoteReference w:id="3"/>
      </w:r>
    </w:p>
    <w:p w:rsidR="003B2417" w:rsidRDefault="003B2417" w:rsidP="003B2417">
      <w:pPr>
        <w:spacing w:after="0" w:line="480" w:lineRule="auto"/>
        <w:ind w:firstLine="709"/>
        <w:jc w:val="both"/>
        <w:rPr>
          <w:rFonts w:asciiTheme="majorBidi" w:eastAsia="Times New Roman" w:hAnsiTheme="majorBidi" w:cstheme="majorBidi"/>
          <w:sz w:val="24"/>
          <w:szCs w:val="24"/>
          <w:lang w:eastAsia="id-ID"/>
        </w:rPr>
      </w:pPr>
    </w:p>
    <w:p w:rsidR="003B2417" w:rsidRPr="003B2417" w:rsidRDefault="003B2417" w:rsidP="003B2417">
      <w:pPr>
        <w:pStyle w:val="ListParagraph"/>
        <w:numPr>
          <w:ilvl w:val="0"/>
          <w:numId w:val="7"/>
        </w:numPr>
        <w:spacing w:after="0" w:line="480" w:lineRule="auto"/>
        <w:ind w:left="851" w:hanging="284"/>
        <w:jc w:val="both"/>
        <w:rPr>
          <w:rFonts w:asciiTheme="majorBidi" w:eastAsia="Times New Roman" w:hAnsiTheme="majorBidi" w:cstheme="majorBidi"/>
          <w:b/>
          <w:bCs/>
          <w:sz w:val="24"/>
          <w:szCs w:val="24"/>
          <w:lang w:eastAsia="id-ID"/>
        </w:rPr>
      </w:pPr>
      <w:r w:rsidRPr="003B2417">
        <w:rPr>
          <w:rFonts w:asciiTheme="majorBidi" w:eastAsia="Times New Roman" w:hAnsiTheme="majorBidi" w:cstheme="majorBidi"/>
          <w:b/>
          <w:bCs/>
          <w:sz w:val="24"/>
          <w:szCs w:val="24"/>
          <w:lang w:eastAsia="id-ID"/>
        </w:rPr>
        <w:t>Cara komunikasi yang baik</w:t>
      </w:r>
    </w:p>
    <w:p w:rsidR="00E12E3E" w:rsidRPr="003B2417" w:rsidRDefault="00D65322" w:rsidP="003B2417">
      <w:pPr>
        <w:spacing w:after="0" w:line="48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w:t>
      </w:r>
      <w:hyperlink r:id="rId8" w:tgtFrame="_blank" w:history="1">
        <w:r w:rsidR="00E12E3E" w:rsidRPr="00F641CF">
          <w:rPr>
            <w:rFonts w:asciiTheme="majorBidi" w:eastAsia="Times New Roman" w:hAnsiTheme="majorBidi" w:cstheme="majorBidi"/>
            <w:color w:val="000000" w:themeColor="text1"/>
            <w:sz w:val="24"/>
            <w:szCs w:val="24"/>
            <w:lang w:eastAsia="id-ID"/>
          </w:rPr>
          <w:t xml:space="preserve">omunikasi </w:t>
        </w:r>
        <w:r w:rsidR="00E12E3E">
          <w:rPr>
            <w:rFonts w:asciiTheme="majorBidi" w:eastAsia="Times New Roman" w:hAnsiTheme="majorBidi" w:cstheme="majorBidi"/>
            <w:color w:val="000000" w:themeColor="text1"/>
            <w:sz w:val="24"/>
            <w:szCs w:val="24"/>
            <w:lang w:eastAsia="id-ID"/>
          </w:rPr>
          <w:t xml:space="preserve">yang </w:t>
        </w:r>
        <w:r w:rsidR="00E12E3E" w:rsidRPr="00F641CF">
          <w:rPr>
            <w:rFonts w:asciiTheme="majorBidi" w:eastAsia="Times New Roman" w:hAnsiTheme="majorBidi" w:cstheme="majorBidi"/>
            <w:color w:val="000000" w:themeColor="text1"/>
            <w:sz w:val="24"/>
            <w:szCs w:val="24"/>
            <w:lang w:eastAsia="id-ID"/>
          </w:rPr>
          <w:t xml:space="preserve">efektif </w:t>
        </w:r>
        <w:r w:rsidR="00E12E3E">
          <w:rPr>
            <w:rFonts w:asciiTheme="majorBidi" w:eastAsia="Times New Roman" w:hAnsiTheme="majorBidi" w:cstheme="majorBidi"/>
            <w:color w:val="000000" w:themeColor="text1"/>
            <w:sz w:val="24"/>
            <w:szCs w:val="24"/>
            <w:lang w:eastAsia="id-ID"/>
          </w:rPr>
          <w:t xml:space="preserve">pada </w:t>
        </w:r>
        <w:r w:rsidR="00E12E3E" w:rsidRPr="00F641CF">
          <w:rPr>
            <w:rFonts w:asciiTheme="majorBidi" w:eastAsia="Times New Roman" w:hAnsiTheme="majorBidi" w:cstheme="majorBidi"/>
            <w:color w:val="000000" w:themeColor="text1"/>
            <w:sz w:val="24"/>
            <w:szCs w:val="24"/>
            <w:lang w:eastAsia="id-ID"/>
          </w:rPr>
          <w:t>anak</w:t>
        </w:r>
      </w:hyperlink>
      <w:r w:rsidR="00E12E3E" w:rsidRPr="00F641CF">
        <w:rPr>
          <w:rFonts w:asciiTheme="majorBidi" w:eastAsia="Times New Roman" w:hAnsiTheme="majorBidi" w:cstheme="majorBidi"/>
          <w:sz w:val="24"/>
          <w:szCs w:val="24"/>
          <w:lang w:eastAsia="id-ID"/>
        </w:rPr>
        <w:t xml:space="preserve"> juga diperlukan dalam proses pendidikan dan pengajaran dalam berbagai hal yang positif.</w:t>
      </w:r>
      <w:r w:rsidR="003B2417">
        <w:rPr>
          <w:rFonts w:asciiTheme="majorBidi" w:eastAsia="Times New Roman" w:hAnsiTheme="majorBidi" w:cstheme="majorBidi"/>
          <w:sz w:val="24"/>
          <w:szCs w:val="24"/>
          <w:lang w:eastAsia="id-ID"/>
        </w:rPr>
        <w:t xml:space="preserve"> </w:t>
      </w:r>
      <w:r w:rsidR="00E436EA">
        <w:rPr>
          <w:rFonts w:ascii="Times New Roman" w:eastAsia="Times New Roman" w:hAnsi="Times New Roman" w:cs="Times New Roman"/>
          <w:sz w:val="24"/>
          <w:szCs w:val="24"/>
          <w:lang w:eastAsia="id-ID"/>
        </w:rPr>
        <w:t>Ada beberapa hal</w:t>
      </w:r>
      <w:r w:rsidR="00E12E3E" w:rsidRPr="00B63978">
        <w:rPr>
          <w:rFonts w:ascii="Times New Roman" w:eastAsia="Times New Roman" w:hAnsi="Times New Roman" w:cs="Times New Roman"/>
          <w:sz w:val="24"/>
          <w:szCs w:val="24"/>
          <w:lang w:eastAsia="id-ID"/>
        </w:rPr>
        <w:t xml:space="preserve"> yang bisa menjadi kunci keberhasilan dalam </w:t>
      </w:r>
      <w:r w:rsidR="00E12E3E" w:rsidRPr="0091629E">
        <w:rPr>
          <w:rFonts w:ascii="Times New Roman" w:eastAsia="Times New Roman" w:hAnsi="Times New Roman" w:cs="Times New Roman"/>
          <w:sz w:val="24"/>
          <w:szCs w:val="24"/>
          <w:lang w:eastAsia="id-ID"/>
        </w:rPr>
        <w:t xml:space="preserve">menjalin komunikasi baik </w:t>
      </w:r>
      <w:r w:rsidR="00292477">
        <w:rPr>
          <w:rFonts w:ascii="Times New Roman" w:eastAsia="Times New Roman" w:hAnsi="Times New Roman" w:cs="Times New Roman"/>
          <w:sz w:val="24"/>
          <w:szCs w:val="24"/>
          <w:lang w:eastAsia="id-ID"/>
        </w:rPr>
        <w:t xml:space="preserve">dan </w:t>
      </w:r>
      <w:r w:rsidR="00E12E3E" w:rsidRPr="0091629E">
        <w:rPr>
          <w:rFonts w:ascii="Times New Roman" w:eastAsia="Times New Roman" w:hAnsi="Times New Roman" w:cs="Times New Roman"/>
          <w:sz w:val="24"/>
          <w:szCs w:val="24"/>
          <w:lang w:eastAsia="id-ID"/>
        </w:rPr>
        <w:t>efektif dengan anak.</w:t>
      </w:r>
      <w:r w:rsidR="000B39E7">
        <w:rPr>
          <w:rFonts w:ascii="Times New Roman" w:eastAsia="Times New Roman" w:hAnsi="Times New Roman" w:cs="Times New Roman"/>
          <w:sz w:val="24"/>
          <w:szCs w:val="24"/>
          <w:lang w:eastAsia="id-ID"/>
        </w:rPr>
        <w:t xml:space="preserve"> C</w:t>
      </w:r>
      <w:r w:rsidR="00E12E3E" w:rsidRPr="00B63978">
        <w:rPr>
          <w:rFonts w:ascii="Times New Roman" w:eastAsia="Times New Roman" w:hAnsi="Times New Roman" w:cs="Times New Roman"/>
          <w:sz w:val="24"/>
          <w:szCs w:val="24"/>
          <w:lang w:eastAsia="id-ID"/>
        </w:rPr>
        <w:t>ara komunikasi baik tersebut dengan melakukan hal-hal seperti berikut :</w:t>
      </w:r>
    </w:p>
    <w:p w:rsidR="00E12E3E" w:rsidRPr="00B63978" w:rsidRDefault="00E12E3E" w:rsidP="00E12E3E">
      <w:pPr>
        <w:numPr>
          <w:ilvl w:val="0"/>
          <w:numId w:val="1"/>
        </w:numPr>
        <w:tabs>
          <w:tab w:val="clear" w:pos="720"/>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B63978">
        <w:rPr>
          <w:rFonts w:ascii="Times New Roman" w:eastAsia="Times New Roman" w:hAnsi="Times New Roman" w:cs="Times New Roman"/>
          <w:sz w:val="24"/>
          <w:szCs w:val="24"/>
          <w:lang w:eastAsia="id-ID"/>
        </w:rPr>
        <w:t>Saat memulai pembicaraan dengan anak, maka diusahakan duduk dengan berhadapan dengan sang anak dan tentunya harus disertai dengan adanya kontak mata yang baik antara ora</w:t>
      </w:r>
      <w:r>
        <w:rPr>
          <w:rFonts w:ascii="Times New Roman" w:eastAsia="Times New Roman" w:hAnsi="Times New Roman" w:cs="Times New Roman"/>
          <w:sz w:val="24"/>
          <w:szCs w:val="24"/>
          <w:lang w:eastAsia="id-ID"/>
        </w:rPr>
        <w:t xml:space="preserve">ng tua dan anak. Ini adalah cara </w:t>
      </w:r>
      <w:r w:rsidRPr="00B63978">
        <w:rPr>
          <w:rFonts w:ascii="Times New Roman" w:eastAsia="Times New Roman" w:hAnsi="Times New Roman" w:cs="Times New Roman"/>
          <w:sz w:val="24"/>
          <w:szCs w:val="24"/>
          <w:lang w:eastAsia="id-ID"/>
        </w:rPr>
        <w:t xml:space="preserve"> memban</w:t>
      </w:r>
      <w:r>
        <w:rPr>
          <w:rFonts w:ascii="Times New Roman" w:eastAsia="Times New Roman" w:hAnsi="Times New Roman" w:cs="Times New Roman"/>
          <w:sz w:val="24"/>
          <w:szCs w:val="24"/>
          <w:lang w:eastAsia="id-ID"/>
        </w:rPr>
        <w:t>gun komunikasi baik dengan anak.</w:t>
      </w:r>
    </w:p>
    <w:p w:rsidR="00E12E3E" w:rsidRPr="00B63978" w:rsidRDefault="00E12E3E" w:rsidP="00E12E3E">
      <w:pPr>
        <w:numPr>
          <w:ilvl w:val="0"/>
          <w:numId w:val="1"/>
        </w:numPr>
        <w:tabs>
          <w:tab w:val="clear" w:pos="720"/>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B63978">
        <w:rPr>
          <w:rFonts w:ascii="Times New Roman" w:eastAsia="Times New Roman" w:hAnsi="Times New Roman" w:cs="Times New Roman"/>
          <w:sz w:val="24"/>
          <w:szCs w:val="24"/>
          <w:lang w:eastAsia="id-ID"/>
        </w:rPr>
        <w:t>Memilih waktu dan tempat yang tepat sebelum memulai sebuah komunikasi, terlebih bila informasi yang akan disampaikan penting bagi sang anak.</w:t>
      </w:r>
    </w:p>
    <w:p w:rsidR="00E12E3E" w:rsidRPr="00B63978" w:rsidRDefault="00E12E3E" w:rsidP="00E12E3E">
      <w:pPr>
        <w:numPr>
          <w:ilvl w:val="0"/>
          <w:numId w:val="1"/>
        </w:numPr>
        <w:tabs>
          <w:tab w:val="clear" w:pos="720"/>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B63978">
        <w:rPr>
          <w:rFonts w:ascii="Times New Roman" w:eastAsia="Times New Roman" w:hAnsi="Times New Roman" w:cs="Times New Roman"/>
          <w:sz w:val="24"/>
          <w:szCs w:val="24"/>
          <w:lang w:eastAsia="id-ID"/>
        </w:rPr>
        <w:t xml:space="preserve">Dukung </w:t>
      </w:r>
      <w:r w:rsidRPr="003F1EFB">
        <w:rPr>
          <w:rFonts w:ascii="Times New Roman" w:eastAsia="Times New Roman" w:hAnsi="Times New Roman" w:cs="Times New Roman"/>
          <w:sz w:val="24"/>
          <w:szCs w:val="24"/>
          <w:lang w:eastAsia="id-ID"/>
        </w:rPr>
        <w:t>komunikasi verbal dengan komunikasi non verbal yaitu</w:t>
      </w:r>
      <w:r w:rsidRPr="00B63978">
        <w:rPr>
          <w:rFonts w:ascii="Times New Roman" w:eastAsia="Times New Roman" w:hAnsi="Times New Roman" w:cs="Times New Roman"/>
          <w:sz w:val="24"/>
          <w:szCs w:val="24"/>
          <w:lang w:eastAsia="id-ID"/>
        </w:rPr>
        <w:t xml:space="preserve"> dengan bahasa tubuh (</w:t>
      </w:r>
      <w:r w:rsidRPr="007A73E6">
        <w:rPr>
          <w:rFonts w:ascii="Times New Roman" w:eastAsia="Times New Roman" w:hAnsi="Times New Roman" w:cs="Times New Roman"/>
          <w:i/>
          <w:iCs/>
          <w:sz w:val="24"/>
          <w:szCs w:val="24"/>
          <w:lang w:eastAsia="id-ID"/>
        </w:rPr>
        <w:t>body language</w:t>
      </w:r>
      <w:r w:rsidRPr="00B63978">
        <w:rPr>
          <w:rFonts w:ascii="Times New Roman" w:eastAsia="Times New Roman" w:hAnsi="Times New Roman" w:cs="Times New Roman"/>
          <w:sz w:val="24"/>
          <w:szCs w:val="24"/>
          <w:lang w:eastAsia="id-ID"/>
        </w:rPr>
        <w:t xml:space="preserve">) yang mudah diinterprestasikan dan juga mudah dimengerti oleh anak-anak kita. Karena ini adalah termasuk dalam bagaimana cara </w:t>
      </w:r>
      <w:r>
        <w:rPr>
          <w:rFonts w:ascii="Times New Roman" w:eastAsia="Times New Roman" w:hAnsi="Times New Roman" w:cs="Times New Roman"/>
          <w:sz w:val="24"/>
          <w:szCs w:val="24"/>
          <w:lang w:eastAsia="id-ID"/>
        </w:rPr>
        <w:t>ber</w:t>
      </w:r>
      <w:r w:rsidRPr="00B63978">
        <w:rPr>
          <w:rFonts w:ascii="Times New Roman" w:eastAsia="Times New Roman" w:hAnsi="Times New Roman" w:cs="Times New Roman"/>
          <w:sz w:val="24"/>
          <w:szCs w:val="24"/>
          <w:lang w:eastAsia="id-ID"/>
        </w:rPr>
        <w:t>komunikasi yang baik pula.</w:t>
      </w:r>
    </w:p>
    <w:p w:rsidR="00E12E3E" w:rsidRPr="00B63978" w:rsidRDefault="00E12E3E" w:rsidP="00E12E3E">
      <w:pPr>
        <w:numPr>
          <w:ilvl w:val="0"/>
          <w:numId w:val="1"/>
        </w:numPr>
        <w:tabs>
          <w:tab w:val="clear" w:pos="720"/>
          <w:tab w:val="num" w:pos="1134"/>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B63978">
        <w:rPr>
          <w:rFonts w:ascii="Times New Roman" w:eastAsia="Times New Roman" w:hAnsi="Times New Roman" w:cs="Times New Roman"/>
          <w:sz w:val="24"/>
          <w:szCs w:val="24"/>
          <w:lang w:eastAsia="id-ID"/>
        </w:rPr>
        <w:t>Menggunakan bahasa yang mudah untuk dipahami dan dimengerti anak. Buatlah dialog interaktif disertai dengan berbagi istilah metafora yang diambil dari dunia anak. Misalnya, agar anak mau makan, cari metafora dari hal-hal yang disukainya tentang makanan yang disukainya.</w:t>
      </w:r>
    </w:p>
    <w:p w:rsidR="00E12E3E" w:rsidRPr="00B63978" w:rsidRDefault="00E12E3E" w:rsidP="00E12E3E">
      <w:pPr>
        <w:numPr>
          <w:ilvl w:val="0"/>
          <w:numId w:val="1"/>
        </w:numPr>
        <w:tabs>
          <w:tab w:val="clear" w:pos="720"/>
          <w:tab w:val="num" w:pos="1134"/>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B63978">
        <w:rPr>
          <w:rFonts w:ascii="Times New Roman" w:eastAsia="Times New Roman" w:hAnsi="Times New Roman" w:cs="Times New Roman"/>
          <w:sz w:val="24"/>
          <w:szCs w:val="24"/>
          <w:lang w:eastAsia="id-ID"/>
        </w:rPr>
        <w:t>Menghindari sikap yang tidak mendukung komunik</w:t>
      </w:r>
      <w:r w:rsidR="00D95DA2">
        <w:rPr>
          <w:rFonts w:ascii="Times New Roman" w:eastAsia="Times New Roman" w:hAnsi="Times New Roman" w:cs="Times New Roman"/>
          <w:sz w:val="24"/>
          <w:szCs w:val="24"/>
          <w:lang w:eastAsia="id-ID"/>
        </w:rPr>
        <w:t>asi anak yang tidak baik</w:t>
      </w:r>
      <w:r>
        <w:rPr>
          <w:rFonts w:ascii="Times New Roman" w:eastAsia="Times New Roman" w:hAnsi="Times New Roman" w:cs="Times New Roman"/>
          <w:sz w:val="24"/>
          <w:szCs w:val="24"/>
          <w:lang w:eastAsia="id-ID"/>
        </w:rPr>
        <w:t xml:space="preserve"> yaitu marah, ketus, bahasa </w:t>
      </w:r>
      <w:r w:rsidRPr="00B63978">
        <w:rPr>
          <w:rFonts w:ascii="Times New Roman" w:eastAsia="Times New Roman" w:hAnsi="Times New Roman" w:cs="Times New Roman"/>
          <w:sz w:val="24"/>
          <w:szCs w:val="24"/>
          <w:lang w:eastAsia="id-ID"/>
        </w:rPr>
        <w:t xml:space="preserve"> yang berbelit-belit, berbicara cepat, berbicara sambil </w:t>
      </w:r>
      <w:r w:rsidRPr="00B63978">
        <w:rPr>
          <w:rFonts w:ascii="Times New Roman" w:eastAsia="Times New Roman" w:hAnsi="Times New Roman" w:cs="Times New Roman"/>
          <w:sz w:val="24"/>
          <w:szCs w:val="24"/>
          <w:lang w:eastAsia="id-ID"/>
        </w:rPr>
        <w:lastRenderedPageBreak/>
        <w:t xml:space="preserve">mengomel dan berbicara tanpa ekspresi alias datar. Sehingga </w:t>
      </w:r>
      <w:r w:rsidRPr="007A73E6">
        <w:rPr>
          <w:rFonts w:ascii="Times New Roman" w:eastAsia="Times New Roman" w:hAnsi="Times New Roman" w:cs="Times New Roman"/>
          <w:sz w:val="24"/>
          <w:szCs w:val="24"/>
          <w:lang w:eastAsia="id-ID"/>
        </w:rPr>
        <w:t>tujuan komunikasi</w:t>
      </w:r>
      <w:r w:rsidRPr="00B63978">
        <w:rPr>
          <w:rFonts w:ascii="Times New Roman" w:eastAsia="Times New Roman" w:hAnsi="Times New Roman" w:cs="Times New Roman"/>
          <w:sz w:val="24"/>
          <w:szCs w:val="24"/>
          <w:lang w:eastAsia="id-ID"/>
        </w:rPr>
        <w:t xml:space="preserve"> akan tersampaikan dengan baik pula.</w:t>
      </w:r>
    </w:p>
    <w:p w:rsidR="0046383A" w:rsidRDefault="00E12E3E" w:rsidP="0046383A">
      <w:pPr>
        <w:numPr>
          <w:ilvl w:val="0"/>
          <w:numId w:val="1"/>
        </w:numPr>
        <w:tabs>
          <w:tab w:val="clear" w:pos="720"/>
          <w:tab w:val="num" w:pos="1134"/>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B63978">
        <w:rPr>
          <w:rFonts w:ascii="Times New Roman" w:eastAsia="Times New Roman" w:hAnsi="Times New Roman" w:cs="Times New Roman"/>
          <w:sz w:val="24"/>
          <w:szCs w:val="24"/>
          <w:lang w:eastAsia="id-ID"/>
        </w:rPr>
        <w:t>Menyampaikan tujuan dari pembicaraan dan komunikasikan hal tersebut dengan jelas dan juga benar serta mudah dimengerti oleh anak-anak seusianya. Dan bukan model komunikasi yang kita jalin dengan orang dewasa lainnya. Karena jelas berbeda bila jalin komunikasi dewasa dan komunikasi anak-anak. Karena perbedaan komunikasi antara anak dan orang dewasa terletak pada bahasa penyampaian, istilah-istilah</w:t>
      </w:r>
      <w:r w:rsidR="0046383A">
        <w:rPr>
          <w:rFonts w:ascii="Times New Roman" w:eastAsia="Times New Roman" w:hAnsi="Times New Roman" w:cs="Times New Roman"/>
          <w:sz w:val="24"/>
          <w:szCs w:val="24"/>
          <w:lang w:eastAsia="id-ID"/>
        </w:rPr>
        <w:t xml:space="preserve"> dan cara komunikasinya sendiri</w:t>
      </w:r>
      <w:r w:rsidR="000E770F">
        <w:rPr>
          <w:rStyle w:val="FootnoteReference"/>
          <w:rFonts w:ascii="Times New Roman" w:eastAsia="Times New Roman" w:hAnsi="Times New Roman" w:cs="Times New Roman"/>
          <w:sz w:val="24"/>
          <w:szCs w:val="24"/>
          <w:lang w:eastAsia="id-ID"/>
        </w:rPr>
        <w:footnoteReference w:id="4"/>
      </w:r>
      <w:r w:rsidR="0046383A">
        <w:rPr>
          <w:rFonts w:ascii="Times New Roman" w:eastAsia="Times New Roman" w:hAnsi="Times New Roman" w:cs="Times New Roman"/>
          <w:sz w:val="24"/>
          <w:szCs w:val="24"/>
          <w:lang w:eastAsia="id-ID"/>
        </w:rPr>
        <w:t>.</w:t>
      </w:r>
    </w:p>
    <w:p w:rsidR="00E12E3E" w:rsidRDefault="00E12E3E" w:rsidP="00A66F36">
      <w:pPr>
        <w:spacing w:before="100" w:beforeAutospacing="1" w:after="100" w:afterAutospacing="1" w:line="240" w:lineRule="auto"/>
        <w:ind w:left="709" w:right="425"/>
        <w:jc w:val="both"/>
        <w:rPr>
          <w:rFonts w:asciiTheme="majorBidi" w:hAnsiTheme="majorBidi" w:cstheme="majorBidi"/>
          <w:sz w:val="24"/>
          <w:szCs w:val="24"/>
        </w:rPr>
      </w:pPr>
      <w:r w:rsidRPr="0046383A">
        <w:rPr>
          <w:rFonts w:asciiTheme="majorBidi" w:hAnsiTheme="majorBidi" w:cstheme="majorBidi"/>
          <w:sz w:val="24"/>
          <w:szCs w:val="24"/>
        </w:rPr>
        <w:t>Pembentukan prilaku yang dimulai sejak dini akan menjadi dasar bagi anak dalam kemungkinan akan menghadapi masalah dikemudian hari. Pembentukan kebiasaan, perilaku di siplin, kejujuran singkatnya perilaku yang baik akan mengurangi ketegangan dalam menghadapi konflik.</w:t>
      </w:r>
      <w:r w:rsidRPr="0046383A">
        <w:rPr>
          <w:rStyle w:val="FootnoteReference"/>
          <w:rFonts w:asciiTheme="majorBidi" w:hAnsiTheme="majorBidi" w:cstheme="majorBidi"/>
          <w:sz w:val="24"/>
          <w:szCs w:val="24"/>
        </w:rPr>
        <w:footnoteReference w:id="5"/>
      </w:r>
    </w:p>
    <w:p w:rsidR="00FB45C4" w:rsidRDefault="00FB45C4" w:rsidP="00867F4E">
      <w:pPr>
        <w:spacing w:before="100" w:beforeAutospacing="1" w:after="100" w:afterAutospacing="1" w:line="480" w:lineRule="auto"/>
        <w:ind w:right="425" w:firstLine="709"/>
        <w:jc w:val="both"/>
        <w:rPr>
          <w:rFonts w:asciiTheme="majorBidi" w:hAnsiTheme="majorBidi" w:cstheme="majorBidi"/>
          <w:sz w:val="24"/>
          <w:szCs w:val="24"/>
        </w:rPr>
      </w:pPr>
      <w:r>
        <w:rPr>
          <w:rFonts w:asciiTheme="majorBidi" w:hAnsiTheme="majorBidi" w:cstheme="majorBidi"/>
          <w:sz w:val="24"/>
          <w:szCs w:val="24"/>
        </w:rPr>
        <w:t>Tidak dapat disangsingkan lagi bahwa keluarga merupakan lembaga pembinaan anak yang sangat strategis, yang berfungsi sebagai pengendali hidup yang berpusat pada orang tua sebagai kepala keluarga. H. Muhammad Arifin, menjelaskan:</w:t>
      </w:r>
    </w:p>
    <w:p w:rsidR="009A3359" w:rsidRDefault="00FB45C4" w:rsidP="00D31DEA">
      <w:pPr>
        <w:spacing w:before="100" w:beforeAutospacing="1" w:after="100" w:afterAutospacing="1" w:line="240" w:lineRule="auto"/>
        <w:ind w:left="709" w:right="425"/>
        <w:jc w:val="both"/>
        <w:rPr>
          <w:rFonts w:asciiTheme="majorBidi" w:hAnsiTheme="majorBidi" w:cstheme="majorBidi"/>
          <w:sz w:val="24"/>
          <w:szCs w:val="24"/>
        </w:rPr>
      </w:pPr>
      <w:r>
        <w:rPr>
          <w:rFonts w:asciiTheme="majorBidi" w:hAnsiTheme="majorBidi" w:cstheme="majorBidi"/>
          <w:sz w:val="24"/>
          <w:szCs w:val="24"/>
        </w:rPr>
        <w:t xml:space="preserve">Orangtua adalah yang menjadi kepala keluarga: keluarga adalah sebagai persekutuan hidup dari masyarakat negara luas. Pangkal ketentraman dan kedamaian hidup adalah terletak pada keluarga. Mengingat pentingnya hidup keluarga yang demikian itu maka Islam memandang keluarga bukan hanya sebagai persekutuan terkecil saja, tetapi lebih dari itu yakni </w:t>
      </w:r>
      <w:r>
        <w:rPr>
          <w:rFonts w:asciiTheme="majorBidi" w:hAnsiTheme="majorBidi" w:cstheme="majorBidi"/>
          <w:sz w:val="24"/>
          <w:szCs w:val="24"/>
        </w:rPr>
        <w:lastRenderedPageBreak/>
        <w:t xml:space="preserve">sebagai lembaga hidup manusia yang dapat memberi kemungkinan celaka dan bahagianya </w:t>
      </w:r>
      <w:r w:rsidR="00A714FD">
        <w:rPr>
          <w:rFonts w:asciiTheme="majorBidi" w:hAnsiTheme="majorBidi" w:cstheme="majorBidi"/>
          <w:sz w:val="24"/>
          <w:szCs w:val="24"/>
        </w:rPr>
        <w:t>anggota-anggota keluarga tersebut dunia akhirat.</w:t>
      </w:r>
      <w:r w:rsidR="00A714FD">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7527CE" w:rsidRDefault="009A3359" w:rsidP="007527CE">
      <w:pPr>
        <w:spacing w:before="100" w:beforeAutospacing="1" w:after="100" w:afterAutospacing="1" w:line="480" w:lineRule="auto"/>
        <w:ind w:right="425" w:firstLine="709"/>
        <w:jc w:val="both"/>
        <w:rPr>
          <w:rFonts w:asciiTheme="majorBidi" w:hAnsiTheme="majorBidi" w:cstheme="majorBidi"/>
          <w:sz w:val="24"/>
          <w:szCs w:val="24"/>
        </w:rPr>
      </w:pPr>
      <w:r>
        <w:rPr>
          <w:rFonts w:asciiTheme="majorBidi" w:hAnsiTheme="majorBidi" w:cstheme="majorBidi"/>
          <w:sz w:val="24"/>
          <w:szCs w:val="24"/>
        </w:rPr>
        <w:t xml:space="preserve">Orang tua berkewajiban untuk membina anak agar menjadi orang yang baik, mempunyai kepribadian yang kuat dan sikap mental yang sehat dan akhlak yang terpuji. Semua itu dapat diperoleh melalui pendidikan formal </w:t>
      </w:r>
      <w:r w:rsidR="00A40F62">
        <w:rPr>
          <w:rFonts w:asciiTheme="majorBidi" w:hAnsiTheme="majorBidi" w:cstheme="majorBidi"/>
          <w:sz w:val="24"/>
          <w:szCs w:val="24"/>
        </w:rPr>
        <w:t>(di sekolah) maupun in formal (di rumah oleh orang tua). Setiap pengalaman yang dilalui anak, baik melalui penglihatan, pendengaran, maupun perlakuan yang diterimanya akan ikut menentukan pembinaan pribadinya.</w:t>
      </w:r>
    </w:p>
    <w:p w:rsidR="00A714FD" w:rsidRPr="00A40F62" w:rsidRDefault="00A40F62" w:rsidP="007527CE">
      <w:pPr>
        <w:spacing w:before="100" w:beforeAutospacing="1" w:after="100" w:afterAutospacing="1" w:line="240" w:lineRule="auto"/>
        <w:ind w:left="709" w:right="425"/>
        <w:jc w:val="both"/>
        <w:rPr>
          <w:rFonts w:asciiTheme="majorBidi" w:hAnsiTheme="majorBidi" w:cstheme="majorBidi"/>
          <w:sz w:val="24"/>
          <w:szCs w:val="24"/>
        </w:rPr>
      </w:pPr>
      <w:r>
        <w:rPr>
          <w:rFonts w:asciiTheme="majorBidi" w:hAnsiTheme="majorBidi" w:cstheme="majorBidi"/>
          <w:sz w:val="24"/>
          <w:szCs w:val="24"/>
        </w:rPr>
        <w:t>“Pendidikan yang pertama kali yang harus diberikan kepada anak ialah dasar-dasar aqidah dengan metode yang mudah diterima dan tidak berbelit-belit. Oleh karena itu hendaklah diperdengarkan kepadanya kalimat syahadat dan tauhid “tidak ada Tuhan melainkan Allah dan Muhammad adalah utusan Allah”.</w:t>
      </w:r>
      <w:r>
        <w:rPr>
          <w:rStyle w:val="FootnoteReference"/>
          <w:rFonts w:asciiTheme="majorBidi" w:hAnsiTheme="majorBidi" w:cstheme="majorBidi"/>
          <w:sz w:val="24"/>
          <w:szCs w:val="24"/>
        </w:rPr>
        <w:footnoteReference w:id="7"/>
      </w:r>
    </w:p>
    <w:p w:rsidR="00EC4D88" w:rsidRDefault="00E12E3E" w:rsidP="00EC4D88">
      <w:pPr>
        <w:pStyle w:val="NormalWeb"/>
        <w:numPr>
          <w:ilvl w:val="0"/>
          <w:numId w:val="3"/>
        </w:numPr>
        <w:spacing w:line="480" w:lineRule="auto"/>
        <w:ind w:left="284" w:hanging="284"/>
        <w:jc w:val="both"/>
        <w:rPr>
          <w:b/>
          <w:bCs/>
        </w:rPr>
      </w:pPr>
      <w:r w:rsidRPr="00F641CF">
        <w:rPr>
          <w:b/>
          <w:bCs/>
        </w:rPr>
        <w:t>Pola Komunikasi</w:t>
      </w:r>
    </w:p>
    <w:p w:rsidR="00350906" w:rsidRDefault="00E12E3E" w:rsidP="00350906">
      <w:pPr>
        <w:pStyle w:val="NormalWeb"/>
        <w:spacing w:line="480" w:lineRule="auto"/>
        <w:ind w:firstLine="709"/>
        <w:jc w:val="both"/>
      </w:pPr>
      <w:r>
        <w:t>P</w:t>
      </w:r>
      <w:r w:rsidRPr="006446BC">
        <w:t>ola komu</w:t>
      </w:r>
      <w:r>
        <w:t>nikasi merupakan model</w:t>
      </w:r>
      <w:r w:rsidR="006B5A1C">
        <w:t xml:space="preserve">, cara, bentuk </w:t>
      </w:r>
      <w:r>
        <w:t>dari prose</w:t>
      </w:r>
      <w:r w:rsidRPr="006446BC">
        <w:t>s komunikasi, sehingga</w:t>
      </w:r>
      <w:r>
        <w:t xml:space="preserve"> </w:t>
      </w:r>
      <w:r w:rsidRPr="006446BC">
        <w:t>dengan adanya berbagai macam model</w:t>
      </w:r>
      <w:r>
        <w:t xml:space="preserve"> komunikasi dan bagian dari prose</w:t>
      </w:r>
      <w:r w:rsidRPr="006446BC">
        <w:t>s</w:t>
      </w:r>
      <w:r>
        <w:t xml:space="preserve"> </w:t>
      </w:r>
      <w:r w:rsidRPr="006446BC">
        <w:t>komunikasi akan dapat ditemukan pola yang cocok dan mudah digunakan</w:t>
      </w:r>
      <w:r>
        <w:t xml:space="preserve"> </w:t>
      </w:r>
      <w:r w:rsidRPr="006446BC">
        <w:t>dalam berkomunikasi.</w:t>
      </w:r>
      <w:r>
        <w:t xml:space="preserve"> </w:t>
      </w:r>
      <w:r w:rsidRPr="006446BC">
        <w:t>Pol</w:t>
      </w:r>
      <w:r>
        <w:t>a komunikasi identik dengan prose</w:t>
      </w:r>
      <w:r w:rsidRPr="006446BC">
        <w:t>s komunikasi, karena pola</w:t>
      </w:r>
      <w:r>
        <w:t xml:space="preserve"> </w:t>
      </w:r>
      <w:r w:rsidRPr="006446BC">
        <w:t>komun</w:t>
      </w:r>
      <w:r>
        <w:t>ikasi merupakan bagian dari proses komunikasi. Prose</w:t>
      </w:r>
      <w:r w:rsidRPr="006446BC">
        <w:t>s komunikasi</w:t>
      </w:r>
      <w:r>
        <w:t xml:space="preserve"> </w:t>
      </w:r>
      <w:r w:rsidRPr="006446BC">
        <w:t>merupakan rangka</w:t>
      </w:r>
      <w:r>
        <w:t xml:space="preserve">ian dari aktivitas menyampaikan pesan sehingga diperoleh </w:t>
      </w:r>
      <w:r w:rsidRPr="00EC4D88">
        <w:rPr>
          <w:i/>
          <w:iCs/>
        </w:rPr>
        <w:lastRenderedPageBreak/>
        <w:t>feedback</w:t>
      </w:r>
      <w:r w:rsidRPr="006446BC">
        <w:t xml:space="preserve"> dari penerima pesan. Dari proses komunikasi, akan timbul pola,model, bentuk dan juga bagian</w:t>
      </w:r>
      <w:r>
        <w:t>-</w:t>
      </w:r>
      <w:r w:rsidRPr="006446BC">
        <w:t>bagian kecil</w:t>
      </w:r>
      <w:r>
        <w:t xml:space="preserve"> yang berkaitan erat dengan prose</w:t>
      </w:r>
      <w:r w:rsidRPr="006446BC">
        <w:t>s</w:t>
      </w:r>
      <w:r>
        <w:t xml:space="preserve"> </w:t>
      </w:r>
      <w:r w:rsidRPr="006446BC">
        <w:t>komunikasi.</w:t>
      </w:r>
      <w:r>
        <w:rPr>
          <w:rStyle w:val="FootnoteReference"/>
        </w:rPr>
        <w:footnoteReference w:id="8"/>
      </w:r>
    </w:p>
    <w:p w:rsidR="0015168F" w:rsidRDefault="00350906" w:rsidP="0015168F">
      <w:pPr>
        <w:pStyle w:val="NormalWeb"/>
        <w:spacing w:line="480" w:lineRule="auto"/>
        <w:ind w:firstLine="709"/>
        <w:jc w:val="both"/>
      </w:pPr>
      <w:r>
        <w:t>Di sini akan diuraikan prose</w:t>
      </w:r>
      <w:r w:rsidRPr="006446BC">
        <w:t>s komunikasi yang sudah masuk</w:t>
      </w:r>
      <w:r>
        <w:t xml:space="preserve"> </w:t>
      </w:r>
      <w:r w:rsidRPr="006446BC">
        <w:t>dalam kategori pola komunikasi yaitu; pola komunikasi komunikasi primer,</w:t>
      </w:r>
      <w:r>
        <w:t xml:space="preserve"> </w:t>
      </w:r>
      <w:r w:rsidRPr="006446BC">
        <w:t>pola komunikasi sekunder, pola komunikasi linear, dan pola komunikasi</w:t>
      </w:r>
      <w:r>
        <w:t xml:space="preserve"> </w:t>
      </w:r>
      <w:r w:rsidR="00317044">
        <w:t>sirkule</w:t>
      </w:r>
      <w:r w:rsidRPr="006446BC">
        <w:t>r. Pola Komunikasi Primer</w:t>
      </w:r>
      <w:r>
        <w:t xml:space="preserve"> </w:t>
      </w:r>
      <w:r w:rsidRPr="006446BC">
        <w:t>Pola komunikasi primer merupakan suatu proses penyampaianpikiran oleh komunikator kepada komunikan dengan menggunakan suatusimbol (symbol) sebagai media atau saluran. Dalam pola ini terbagi</w:t>
      </w:r>
      <w:r>
        <w:t xml:space="preserve"> </w:t>
      </w:r>
      <w:r w:rsidRPr="006446BC">
        <w:t>menjadi dua lambang yait</w:t>
      </w:r>
      <w:r>
        <w:t>u lambang verbal dan lambang n</w:t>
      </w:r>
      <w:r w:rsidRPr="006446BC">
        <w:t>o</w:t>
      </w:r>
      <w:r>
        <w:t>n</w:t>
      </w:r>
      <w:r w:rsidRPr="006446BC">
        <w:t>verbal.</w:t>
      </w:r>
      <w:r>
        <w:t xml:space="preserve"> </w:t>
      </w:r>
      <w:r w:rsidRPr="006446BC">
        <w:t>Lambang verbal yaitu bahasa sebagai lambang verbal yaitu paling</w:t>
      </w:r>
      <w:r>
        <w:t xml:space="preserve"> </w:t>
      </w:r>
      <w:r w:rsidRPr="006446BC">
        <w:t>banyak dan paling sering digunakan, karena bahasa mampumengungkapkan pikiran ko</w:t>
      </w:r>
      <w:r>
        <w:t>munikator.Lambang n</w:t>
      </w:r>
      <w:r w:rsidRPr="006446BC">
        <w:t>o</w:t>
      </w:r>
      <w:r>
        <w:t>n</w:t>
      </w:r>
      <w:r w:rsidRPr="006446BC">
        <w:t>verbal yaitu lambang yang digunakan dalam</w:t>
      </w:r>
      <w:r>
        <w:t xml:space="preserve"> </w:t>
      </w:r>
      <w:r w:rsidRPr="006446BC">
        <w:t>berkomunikasi yang bukan bahasa, merupakan isyarat dengan anggota</w:t>
      </w:r>
      <w:r>
        <w:t xml:space="preserve"> </w:t>
      </w:r>
      <w:r w:rsidRPr="006446BC">
        <w:t>tubuh antara lain mata, kepala, bibir, dan tangan. Selain itu gambar</w:t>
      </w:r>
      <w:r w:rsidR="002725FE">
        <w:t xml:space="preserve"> </w:t>
      </w:r>
      <w:r w:rsidRPr="006446BC">
        <w:t>jug</w:t>
      </w:r>
      <w:r w:rsidR="002725FE">
        <w:t>a sebagai lambang komunikasi n</w:t>
      </w:r>
      <w:r w:rsidR="002725FE" w:rsidRPr="006446BC">
        <w:t>o</w:t>
      </w:r>
      <w:r w:rsidR="002725FE">
        <w:t>n</w:t>
      </w:r>
      <w:r w:rsidRPr="006446BC">
        <w:t>verbal, sehingga dengan memadukan</w:t>
      </w:r>
      <w:r w:rsidR="0015168F">
        <w:t xml:space="preserve"> </w:t>
      </w:r>
      <w:r w:rsidRPr="006446BC">
        <w:t>keduanya maka proses komunikasi dengan pola ini akan lebih efektif.</w:t>
      </w:r>
      <w:r w:rsidR="0015168F">
        <w:t xml:space="preserve"> </w:t>
      </w:r>
      <w:r w:rsidRPr="006446BC">
        <w:t>Pola komunikasi ini dinilai sebagai model klasik, karena model ini</w:t>
      </w:r>
      <w:r w:rsidR="003B5D5E">
        <w:t xml:space="preserve"> </w:t>
      </w:r>
      <w:r w:rsidRPr="006446BC">
        <w:t xml:space="preserve">merupakan model pemula yang dikembangkan oleh Aristoteles. </w:t>
      </w:r>
      <w:r w:rsidR="0015168F">
        <w:t>Aristoteles hidup pada</w:t>
      </w:r>
      <w:r w:rsidRPr="006446BC">
        <w:t xml:space="preserve"> saat retorika sangat berkembang sebagai bentuk</w:t>
      </w:r>
      <w:r w:rsidR="0015168F">
        <w:t xml:space="preserve"> </w:t>
      </w:r>
      <w:r w:rsidRPr="006446BC">
        <w:t>komunikasi di Yunani, terutama keterampilan orang membuat pidato pembelaan di muka pengadilan Oan spat-spat umum yang dihadiri oleh</w:t>
      </w:r>
      <w:r w:rsidR="0015168F">
        <w:t xml:space="preserve"> </w:t>
      </w:r>
      <w:r w:rsidRPr="006446BC">
        <w:t>rakyat menjadikan pesan atau pendapat yang dia lontarkan menjadi</w:t>
      </w:r>
      <w:r w:rsidR="0015168F">
        <w:t xml:space="preserve"> </w:t>
      </w:r>
      <w:r w:rsidRPr="006446BC">
        <w:t xml:space="preserve">dihargai </w:t>
      </w:r>
      <w:r w:rsidRPr="006446BC">
        <w:lastRenderedPageBreak/>
        <w:t>orang banyak. Berdasarkan pengalaman itu Aristoteles</w:t>
      </w:r>
      <w:r w:rsidR="00F513BB">
        <w:t xml:space="preserve"> </w:t>
      </w:r>
      <w:r w:rsidRPr="006446BC">
        <w:t>mengembangkan idenya untuk merumuskan suatu model komunikasi yang</w:t>
      </w:r>
      <w:r w:rsidR="00F47A44">
        <w:t xml:space="preserve"> </w:t>
      </w:r>
      <w:r w:rsidRPr="006446BC">
        <w:t>didasarkan atas</w:t>
      </w:r>
      <w:r w:rsidR="0015168F">
        <w:t xml:space="preserve"> tiga unsur yaitu: komunikator, pesan, komunikan.</w:t>
      </w:r>
    </w:p>
    <w:p w:rsidR="0015168F" w:rsidRDefault="00350906" w:rsidP="00FB6F35">
      <w:pPr>
        <w:pStyle w:val="NormalWeb"/>
        <w:numPr>
          <w:ilvl w:val="0"/>
          <w:numId w:val="11"/>
        </w:numPr>
        <w:spacing w:line="480" w:lineRule="auto"/>
        <w:ind w:left="284" w:hanging="284"/>
        <w:jc w:val="both"/>
      </w:pPr>
      <w:r w:rsidRPr="006446BC">
        <w:t>Pola Komunikasi Sekunder</w:t>
      </w:r>
      <w:r w:rsidR="0015168F">
        <w:t xml:space="preserve"> </w:t>
      </w:r>
      <w:r w:rsidRPr="006446BC">
        <w:t>Pola komunikasi penyampaian pesan</w:t>
      </w:r>
      <w:r w:rsidR="0015168F">
        <w:t xml:space="preserve"> </w:t>
      </w:r>
      <w:r w:rsidRPr="006446BC">
        <w:t>oleh komunikator kepada komunikan dengan menggunakan alat atau</w:t>
      </w:r>
      <w:r w:rsidR="0015168F">
        <w:t xml:space="preserve"> </w:t>
      </w:r>
      <w:r w:rsidRPr="006446BC">
        <w:t>sarana sebagai media kedua setelah memakai lambang pada media</w:t>
      </w:r>
      <w:r w:rsidR="0015168F">
        <w:t xml:space="preserve"> </w:t>
      </w:r>
      <w:r w:rsidRPr="006446BC">
        <w:t>pertama. Komunikator menggunakan media kedua ini karena yang</w:t>
      </w:r>
      <w:r w:rsidR="0015168F">
        <w:t xml:space="preserve"> </w:t>
      </w:r>
      <w:r w:rsidRPr="006446BC">
        <w:t>menjadi sasaran komunikasi yang jauh tempatnya, atau banyak jumlahnya.</w:t>
      </w:r>
      <w:r w:rsidR="0015168F">
        <w:t xml:space="preserve"> </w:t>
      </w:r>
      <w:r w:rsidRPr="006446BC">
        <w:t>Dalam proses komunikasi secara sekunder ini semakin lama akan semakin</w:t>
      </w:r>
      <w:r w:rsidR="0015168F">
        <w:t xml:space="preserve"> </w:t>
      </w:r>
      <w:r w:rsidRPr="006446BC">
        <w:t>efektif dan efisien, karena didukung oleh teknologi komunikasi yang</w:t>
      </w:r>
      <w:r w:rsidR="0015168F">
        <w:t xml:space="preserve"> </w:t>
      </w:r>
      <w:r w:rsidRPr="006446BC">
        <w:t>semakin canggih.</w:t>
      </w:r>
      <w:r w:rsidR="0015168F">
        <w:t xml:space="preserve"> </w:t>
      </w:r>
      <w:r w:rsidRPr="006446BC">
        <w:t>Pola komunikasi ini didasari atas model sederhana, sehingga mempengaruhi Harold D. Lasswell, seorang sarjana</w:t>
      </w:r>
      <w:r w:rsidR="0015168F">
        <w:t xml:space="preserve"> </w:t>
      </w:r>
      <w:r w:rsidRPr="006446BC">
        <w:t>politik Amerika yang kemudian membuat model komunikasi yang dikenal</w:t>
      </w:r>
      <w:r w:rsidR="00FB6F35">
        <w:t xml:space="preserve"> </w:t>
      </w:r>
      <w:r w:rsidRPr="006446BC">
        <w:t>dengan form</w:t>
      </w:r>
      <w:r w:rsidR="0015168F">
        <w:t>ula Lasswell pada tahun 1984</w:t>
      </w:r>
      <w:r w:rsidR="00C91198">
        <w:t>.</w:t>
      </w:r>
    </w:p>
    <w:p w:rsidR="0015168F" w:rsidRDefault="00350906" w:rsidP="0015168F">
      <w:pPr>
        <w:pStyle w:val="NormalWeb"/>
        <w:numPr>
          <w:ilvl w:val="0"/>
          <w:numId w:val="11"/>
        </w:numPr>
        <w:spacing w:line="480" w:lineRule="auto"/>
        <w:ind w:left="284" w:hanging="284"/>
        <w:jc w:val="both"/>
      </w:pPr>
      <w:r w:rsidRPr="006446BC">
        <w:t>Pola Komunikasi Linear di sini mengandung makna lurus yang berarti perjalanan</w:t>
      </w:r>
      <w:r w:rsidR="00FD24BA">
        <w:t xml:space="preserve"> </w:t>
      </w:r>
      <w:r w:rsidRPr="006446BC">
        <w:t>dari satu titik ke titik lain secara lurus, yang berarti penyampaian pesan</w:t>
      </w:r>
      <w:r w:rsidR="003B5D5E">
        <w:t xml:space="preserve"> </w:t>
      </w:r>
      <w:r w:rsidRPr="006446BC">
        <w:t>oleh komunikator kepada komunikan sebagai titik terminal. Jadi dalam</w:t>
      </w:r>
      <w:r w:rsidR="003B5D5E">
        <w:t xml:space="preserve"> </w:t>
      </w:r>
      <w:r w:rsidRPr="006446BC">
        <w:t>proses komunikasi ini biasanya terjadi dalam komunikasi tatap muka (face</w:t>
      </w:r>
      <w:r w:rsidR="0015168F">
        <w:t xml:space="preserve"> </w:t>
      </w:r>
      <w:r w:rsidRPr="006446BC">
        <w:t>to face), tetapi juga adakalanya komunikasi bermedia. Dalam proses</w:t>
      </w:r>
      <w:r w:rsidR="000C0972">
        <w:t xml:space="preserve"> </w:t>
      </w:r>
      <w:r w:rsidRPr="006446BC">
        <w:t>komunikasi ini pesan yang disampaikan akan efektif apabila ada</w:t>
      </w:r>
      <w:r w:rsidR="0015168F">
        <w:t xml:space="preserve"> </w:t>
      </w:r>
      <w:r w:rsidRPr="006446BC">
        <w:t>p</w:t>
      </w:r>
      <w:r w:rsidR="0015168F">
        <w:t>erencanaan sebelum melaksanakan komunikasi.</w:t>
      </w:r>
    </w:p>
    <w:p w:rsidR="00350906" w:rsidRPr="003254F3" w:rsidRDefault="00FD24BA" w:rsidP="003254F3">
      <w:pPr>
        <w:pStyle w:val="NormalWeb"/>
        <w:numPr>
          <w:ilvl w:val="0"/>
          <w:numId w:val="11"/>
        </w:numPr>
        <w:spacing w:line="480" w:lineRule="auto"/>
        <w:ind w:left="284" w:hanging="284"/>
        <w:jc w:val="both"/>
      </w:pPr>
      <w:r>
        <w:t>Pola Komunikasi Sirkule</w:t>
      </w:r>
      <w:r w:rsidR="00350906" w:rsidRPr="006446BC">
        <w:t>r secara harfiah berarti bulat, bundar atau keiiling. Dalam</w:t>
      </w:r>
      <w:r w:rsidR="0015168F">
        <w:t xml:space="preserve"> </w:t>
      </w:r>
      <w:r w:rsidR="00350906" w:rsidRPr="006446BC">
        <w:t>proses sirkular itu terjadinya feedback atau umpan balik, yaitu terjadinya</w:t>
      </w:r>
      <w:r w:rsidR="00E00D33">
        <w:t xml:space="preserve"> </w:t>
      </w:r>
      <w:r w:rsidR="00350906" w:rsidRPr="006446BC">
        <w:t xml:space="preserve">arus dari </w:t>
      </w:r>
      <w:r w:rsidR="00350906" w:rsidRPr="006446BC">
        <w:lastRenderedPageBreak/>
        <w:t>komunikan ke komunikator, sebaga penentu utama keberhasilan</w:t>
      </w:r>
      <w:r w:rsidR="003254F3">
        <w:t xml:space="preserve"> komunikasi.</w:t>
      </w:r>
      <w:r w:rsidR="00350906" w:rsidRPr="006446BC">
        <w:t xml:space="preserve"> Da lam pola komunikasi yang seperti ini proses komunikasi</w:t>
      </w:r>
      <w:r w:rsidR="003254F3">
        <w:t xml:space="preserve"> </w:t>
      </w:r>
      <w:r w:rsidR="00350906" w:rsidRPr="006446BC">
        <w:t>berjalan terus yaitu ada</w:t>
      </w:r>
      <w:r w:rsidR="00325476">
        <w:t>n</w:t>
      </w:r>
      <w:r w:rsidR="00350906" w:rsidRPr="006446BC">
        <w:t>ya umpan balik antara komunikator dan</w:t>
      </w:r>
      <w:r w:rsidR="003254F3">
        <w:t xml:space="preserve"> </w:t>
      </w:r>
      <w:r w:rsidR="00350906" w:rsidRPr="006446BC">
        <w:t>komunikan</w:t>
      </w:r>
      <w:r w:rsidR="003254F3">
        <w:t>.</w:t>
      </w:r>
      <w:r w:rsidR="003254F3">
        <w:rPr>
          <w:rStyle w:val="FootnoteReference"/>
        </w:rPr>
        <w:footnoteReference w:id="9"/>
      </w:r>
    </w:p>
    <w:p w:rsidR="00E12E3E" w:rsidRPr="009F33FC" w:rsidRDefault="00E12E3E" w:rsidP="00E12E3E">
      <w:pPr>
        <w:pStyle w:val="ListParagraph"/>
        <w:numPr>
          <w:ilvl w:val="0"/>
          <w:numId w:val="3"/>
        </w:numPr>
        <w:spacing w:after="0" w:line="480" w:lineRule="auto"/>
        <w:ind w:left="284" w:hanging="284"/>
        <w:jc w:val="both"/>
        <w:rPr>
          <w:rFonts w:ascii="Times New Roman" w:hAnsi="Times New Roman" w:cs="Times New Roman"/>
          <w:b/>
          <w:sz w:val="24"/>
          <w:szCs w:val="24"/>
        </w:rPr>
      </w:pPr>
      <w:r w:rsidRPr="009F33FC">
        <w:rPr>
          <w:rFonts w:ascii="Times New Roman" w:hAnsi="Times New Roman" w:cs="Times New Roman"/>
          <w:b/>
          <w:sz w:val="24"/>
          <w:szCs w:val="24"/>
        </w:rPr>
        <w:t xml:space="preserve">Konsep Pembinaan mental </w:t>
      </w:r>
    </w:p>
    <w:p w:rsidR="00E12E3E" w:rsidRPr="009F33FC" w:rsidRDefault="00E12E3E" w:rsidP="00D261C9">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Penekanan utama bangsa Indonesia dalam pembangunan adalah diarahkan pada peningkatan kualitas sumber daya manusia yang diharapkan di samping menguasai ilmu pengetahuan dan teknologi (IPTEK) juga harus memiliki mental </w:t>
      </w:r>
      <w:r w:rsidRPr="00EC2B4C">
        <w:rPr>
          <w:rFonts w:ascii="Times New Roman" w:eastAsia="Times New Roman" w:hAnsi="Times New Roman" w:cs="Times New Roman"/>
          <w:sz w:val="24"/>
          <w:szCs w:val="24"/>
        </w:rPr>
        <w:t>(akhlak)</w:t>
      </w:r>
      <w:r w:rsidRPr="009F33FC">
        <w:rPr>
          <w:rFonts w:ascii="Times New Roman" w:eastAsia="Times New Roman" w:hAnsi="Times New Roman" w:cs="Times New Roman"/>
          <w:sz w:val="24"/>
          <w:szCs w:val="24"/>
        </w:rPr>
        <w:t xml:space="preserve"> yang benar demi terwujudnya manusia Indonesia seutuhnya. Untuk itulah diperlukan upaya pembinaan mor</w:t>
      </w:r>
      <w:r w:rsidR="00B42A6B">
        <w:rPr>
          <w:rFonts w:ascii="Times New Roman" w:eastAsia="Times New Roman" w:hAnsi="Times New Roman" w:cs="Times New Roman"/>
          <w:sz w:val="24"/>
          <w:szCs w:val="24"/>
        </w:rPr>
        <w:t>al terutama pada kalangan anak</w:t>
      </w:r>
      <w:r w:rsidRPr="009F33FC">
        <w:rPr>
          <w:rFonts w:ascii="Times New Roman" w:eastAsia="Times New Roman" w:hAnsi="Times New Roman" w:cs="Times New Roman"/>
          <w:sz w:val="24"/>
          <w:szCs w:val="24"/>
        </w:rPr>
        <w:t>. Mangunhardjana mengemukakan bahwa: “Pembinaan dimengerti sebagai terjemahan dari bahasa Inggris, yaitu training yang berarti latihan, pendidikan, pembinaan. Pembinaan lebih menekankan perkembangan manusia pada segi praktis berupa pengembangan sikap mental, pengetahuan dan kecakapan.</w:t>
      </w:r>
      <w:r w:rsidRPr="009F33FC">
        <w:rPr>
          <w:rStyle w:val="FootnoteReference"/>
          <w:rFonts w:ascii="Times New Roman" w:eastAsia="Times New Roman" w:hAnsi="Times New Roman" w:cs="Times New Roman"/>
          <w:sz w:val="24"/>
          <w:szCs w:val="24"/>
        </w:rPr>
        <w:footnoteReference w:id="10"/>
      </w:r>
    </w:p>
    <w:p w:rsidR="00E12E3E" w:rsidRDefault="00E12E3E" w:rsidP="00D261C9">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Mangunhardjana juga mengatakan bahwa: “Pembinaan mental adalah pengembangan kepribadian (</w:t>
      </w:r>
      <w:r w:rsidRPr="009F33FC">
        <w:rPr>
          <w:rFonts w:ascii="Times New Roman" w:eastAsia="Times New Roman" w:hAnsi="Times New Roman" w:cs="Times New Roman"/>
          <w:i/>
          <w:iCs/>
          <w:sz w:val="24"/>
          <w:szCs w:val="24"/>
        </w:rPr>
        <w:t>personality development training</w:t>
      </w:r>
      <w:r w:rsidRPr="009F33FC">
        <w:rPr>
          <w:rFonts w:ascii="Times New Roman" w:eastAsia="Times New Roman" w:hAnsi="Times New Roman" w:cs="Times New Roman"/>
          <w:sz w:val="24"/>
          <w:szCs w:val="24"/>
        </w:rPr>
        <w:t xml:space="preserve">) atau pembinaan sikap </w:t>
      </w:r>
      <w:r w:rsidRPr="009F33FC">
        <w:rPr>
          <w:rFonts w:ascii="Times New Roman" w:eastAsia="Times New Roman" w:hAnsi="Times New Roman" w:cs="Times New Roman"/>
          <w:i/>
          <w:sz w:val="24"/>
          <w:szCs w:val="24"/>
        </w:rPr>
        <w:t>(attitude training)”.</w:t>
      </w:r>
      <w:r w:rsidRPr="009F33FC">
        <w:rPr>
          <w:rFonts w:ascii="Times New Roman" w:eastAsia="Times New Roman" w:hAnsi="Times New Roman" w:cs="Times New Roman"/>
          <w:sz w:val="24"/>
          <w:szCs w:val="24"/>
        </w:rPr>
        <w:t xml:space="preserve"> Jadi, pembinaan mental adalah suatu kegiatan untuk membantu seseorang (peserta) agar mengenal dan mengembangkan diri menurut gambaran dan cita-cita hidup yang sehat dan benar.</w:t>
      </w:r>
      <w:r w:rsidRPr="009F33FC">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p>
    <w:p w:rsidR="0049490D" w:rsidRPr="00CA268F" w:rsidRDefault="0049490D" w:rsidP="00800945">
      <w:pPr>
        <w:spacing w:after="0" w:line="480" w:lineRule="auto"/>
        <w:ind w:firstLine="720"/>
        <w:jc w:val="both"/>
        <w:rPr>
          <w:rFonts w:ascii="Times New Roman" w:hAnsi="Times New Roman" w:cs="Times New Roman"/>
          <w:sz w:val="24"/>
          <w:szCs w:val="24"/>
        </w:rPr>
      </w:pPr>
      <w:r w:rsidRPr="00CA268F">
        <w:rPr>
          <w:rFonts w:ascii="Times New Roman" w:hAnsi="Times New Roman" w:cs="Times New Roman"/>
          <w:sz w:val="24"/>
          <w:szCs w:val="24"/>
        </w:rPr>
        <w:lastRenderedPageBreak/>
        <w:t>Pembinaan kehidupan beragama tidak dapat dilepaskan dari pembinaan kepribadian secara keseluruhan. Karena kehidupan beragama itu adalah bahagian dari kehidupan itu sendiri, tindakan seseorang dalam hidupnya tidak lain dari cerminan pribadinya yang tumbuh dan berkembang sejak ia lahir, bahkan sejak dalam kandungan. Hal ini dilansir oleh Zakiah Daradjat, mengungkapkan bahwa:</w:t>
      </w:r>
    </w:p>
    <w:p w:rsidR="0049490D" w:rsidRPr="00527A1E" w:rsidRDefault="0049490D" w:rsidP="00527A1E">
      <w:pPr>
        <w:pStyle w:val="ListParagraph"/>
        <w:spacing w:line="240" w:lineRule="auto"/>
        <w:ind w:left="709"/>
        <w:jc w:val="both"/>
        <w:rPr>
          <w:rFonts w:ascii="Times New Roman" w:hAnsi="Times New Roman" w:cs="Times New Roman"/>
          <w:sz w:val="24"/>
          <w:szCs w:val="24"/>
        </w:rPr>
      </w:pPr>
      <w:r w:rsidRPr="0031303A">
        <w:rPr>
          <w:rFonts w:ascii="Times New Roman" w:hAnsi="Times New Roman" w:cs="Times New Roman"/>
          <w:sz w:val="24"/>
          <w:szCs w:val="24"/>
        </w:rPr>
        <w:t xml:space="preserve">“Semua pengalaman yang dilalui sejak dalam kandungan, mempunyai pengaruh terhadap pembinaan pribadi, bahkan </w:t>
      </w:r>
      <w:r>
        <w:rPr>
          <w:rFonts w:ascii="Times New Roman" w:hAnsi="Times New Roman" w:cs="Times New Roman"/>
          <w:sz w:val="24"/>
          <w:szCs w:val="24"/>
        </w:rPr>
        <w:t>di antara</w:t>
      </w:r>
      <w:r w:rsidRPr="0031303A">
        <w:rPr>
          <w:rFonts w:ascii="Times New Roman" w:hAnsi="Times New Roman" w:cs="Times New Roman"/>
          <w:sz w:val="24"/>
          <w:szCs w:val="24"/>
        </w:rPr>
        <w:t xml:space="preserve"> ahli jiwa ada yang perpendapat bahwa pribadi itu tidak lain dari kumpulan pengalaman pada umur-umur pertumbuhan (dari umur nol sampai dengan masa remaja terakhir), terutama pada pengalaman pada tahun-tahun pertama dari pertumbuhan. Pengalaman tersebut adalah semua pengalaman yang dilalui baik pengalaman yang didapat melalui pendengaran, penglihatan atau perlakuan yang diterima sejak lahir”.</w:t>
      </w:r>
      <w:r w:rsidRPr="0031303A">
        <w:rPr>
          <w:rStyle w:val="FootnoteReference"/>
          <w:rFonts w:ascii="Times New Roman" w:hAnsi="Times New Roman" w:cs="Times New Roman"/>
          <w:sz w:val="24"/>
          <w:szCs w:val="24"/>
        </w:rPr>
        <w:footnoteReference w:id="12"/>
      </w:r>
    </w:p>
    <w:p w:rsidR="00E12E3E" w:rsidRDefault="00E12E3E" w:rsidP="00D261C9">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Pembinaan yang dimaksud </w:t>
      </w:r>
      <w:r w:rsidRPr="009F33FC">
        <w:rPr>
          <w:rFonts w:ascii="Times New Roman" w:eastAsia="Times New Roman" w:hAnsi="Times New Roman" w:cs="Times New Roman"/>
          <w:sz w:val="24"/>
          <w:szCs w:val="24"/>
        </w:rPr>
        <w:t xml:space="preserve">adalah pembinaan kepribadian secara keseluruhan. Pembinaan mental secara efektif dilakukan dengan memperhatikan faktor kejiwaan sasaran yang akan dibina. Pembinaan yang dilakukan meliputi pembinaan moral, pembentukan sikap dan mental yang pada umumnya dilakukan sejak anak masih kecil. Pembinaan mental merupakan salah satu cara untuk membentuk akhlak manusia agar memiliki pribadi yang bermoral, berbudi pekerti yang luhur dan bersusila, sehingga seseorang dapat terhindar dari sifat tercela </w:t>
      </w:r>
      <w:r>
        <w:rPr>
          <w:rFonts w:ascii="Times New Roman" w:eastAsia="Times New Roman" w:hAnsi="Times New Roman" w:cs="Times New Roman"/>
          <w:sz w:val="24"/>
          <w:szCs w:val="24"/>
        </w:rPr>
        <w:t>sebagai </w:t>
      </w:r>
      <w:r w:rsidRPr="009F33FC">
        <w:rPr>
          <w:rFonts w:ascii="Times New Roman" w:eastAsia="Times New Roman" w:hAnsi="Times New Roman" w:cs="Times New Roman"/>
          <w:sz w:val="24"/>
          <w:szCs w:val="24"/>
        </w:rPr>
        <w:t>langkah penanggulangan terhadap timbulnya kenakalan remaja.</w:t>
      </w:r>
      <w:r w:rsidRPr="009F33FC">
        <w:rPr>
          <w:rStyle w:val="FootnoteReference"/>
          <w:rFonts w:ascii="Times New Roman" w:eastAsia="Times New Roman" w:hAnsi="Times New Roman" w:cs="Times New Roman"/>
          <w:sz w:val="24"/>
          <w:szCs w:val="24"/>
        </w:rPr>
        <w:footnoteReference w:id="13"/>
      </w:r>
    </w:p>
    <w:p w:rsidR="00E12E3E" w:rsidRDefault="00E12E3E" w:rsidP="00D261C9">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Pembentukan sikap, pembinaan moral dan pribadi pada umumnya terjadi melalui pengalaman sejak kecil. Agar anak mempunyai kepribadian yang kuat dan </w:t>
      </w:r>
      <w:r w:rsidRPr="009F33FC">
        <w:rPr>
          <w:rFonts w:ascii="Times New Roman" w:eastAsia="Times New Roman" w:hAnsi="Times New Roman" w:cs="Times New Roman"/>
          <w:sz w:val="24"/>
          <w:szCs w:val="24"/>
        </w:rPr>
        <w:lastRenderedPageBreak/>
        <w:t>sikap mental yang sehat serta akhlak yang terpuji, semuanya dapat diusahakan melalui penglihatan, pendengaran, ma</w:t>
      </w:r>
      <w:r>
        <w:rPr>
          <w:rFonts w:ascii="Times New Roman" w:eastAsia="Times New Roman" w:hAnsi="Times New Roman" w:cs="Times New Roman"/>
          <w:sz w:val="24"/>
          <w:szCs w:val="24"/>
        </w:rPr>
        <w:t>upun perlakuan yang diterimanya dan akan ikut </w:t>
      </w:r>
      <w:r w:rsidRPr="009F33FC">
        <w:rPr>
          <w:rFonts w:ascii="Times New Roman" w:eastAsia="Times New Roman" w:hAnsi="Times New Roman" w:cs="Times New Roman"/>
          <w:sz w:val="24"/>
          <w:szCs w:val="24"/>
        </w:rPr>
        <w:t>me</w:t>
      </w:r>
      <w:r>
        <w:rPr>
          <w:rFonts w:ascii="Times New Roman" w:eastAsia="Times New Roman" w:hAnsi="Times New Roman" w:cs="Times New Roman"/>
          <w:sz w:val="24"/>
          <w:szCs w:val="24"/>
        </w:rPr>
        <w:t>nentukan pembinaan pribadinya. </w:t>
      </w:r>
    </w:p>
    <w:p w:rsidR="00E12E3E" w:rsidRPr="009F33FC" w:rsidRDefault="00E12E3E" w:rsidP="00D261C9">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Pembinaan mental/jiwa merupakan tumpuan perhatian pertama dalam misi Islam. Untuk menciptakan manusia yang berakhlak mulia, Islam telah mengajarkan bahwa pembinaan jiwa harus lebih diutamakan daripada pembinaan fisik atau pembinaan pada aspek-aspek lain, karena dari jiwa yang baik inilah akan lahir perbuatan-perbuatan yang baik yang pada gilirannya akan menghasilkan kebaikan dan kebahagiaan pada seluruh kehidupan manusia lahir dan batin.</w:t>
      </w:r>
    </w:p>
    <w:p w:rsidR="00E12E3E" w:rsidRPr="009F33FC" w:rsidRDefault="00E12E3E" w:rsidP="00D261C9">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Muslimin Nurdin mengatakan bahwa: “Pembinaan berarti mengembangkan fitrah anak agar kebaikan yang masih berupa potensi dapat terpelihara dan ditingkatkan melalui pengetahuan dan penghayatan sehingga melahirkan keyakinan dan diimplimentasikan dalam perbuatan sehari-hari”.</w:t>
      </w:r>
      <w:r w:rsidRPr="009F33FC">
        <w:rPr>
          <w:rStyle w:val="FootnoteReference"/>
          <w:rFonts w:ascii="Times New Roman" w:eastAsia="Times New Roman" w:hAnsi="Times New Roman" w:cs="Times New Roman"/>
          <w:sz w:val="24"/>
          <w:szCs w:val="24"/>
        </w:rPr>
        <w:footnoteReference w:id="14"/>
      </w:r>
    </w:p>
    <w:p w:rsidR="00E12E3E" w:rsidRDefault="00E12E3E" w:rsidP="00D261C9">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Pendapat yang sama juga dikemukakan oleh Zamaluddin Bukhari bahwa: “Pembinaan mental merupakan pembinaan kelakuan yang sesuai dengan ukuran-ukuran (nilai-nilai masyarakat), yang timbul dari hati yang disertai pula oleh rasa tanggung jawab atas kelakuan atau tindakan tersebut. Melalui tindakan inilah yang tercermin hasil terbinanya mental seseorang”.</w:t>
      </w:r>
      <w:r w:rsidRPr="009F33FC">
        <w:rPr>
          <w:rStyle w:val="FootnoteReference"/>
          <w:rFonts w:ascii="Times New Roman" w:eastAsia="Times New Roman" w:hAnsi="Times New Roman" w:cs="Times New Roman"/>
          <w:sz w:val="24"/>
          <w:szCs w:val="24"/>
        </w:rPr>
        <w:footnoteReference w:id="15"/>
      </w:r>
      <w:r w:rsidRPr="009F33FC">
        <w:rPr>
          <w:rFonts w:ascii="Times New Roman" w:eastAsia="Times New Roman" w:hAnsi="Times New Roman" w:cs="Times New Roman"/>
          <w:sz w:val="24"/>
          <w:szCs w:val="24"/>
        </w:rPr>
        <w:t xml:space="preserve"> Dengan kata lain upaya pembinaan mental diarahkan pada tercapainya tingkah laku atau perbuatan yang sesuai dengan </w:t>
      </w:r>
      <w:r w:rsidRPr="009F33FC">
        <w:rPr>
          <w:rFonts w:ascii="Times New Roman" w:eastAsia="Times New Roman" w:hAnsi="Times New Roman" w:cs="Times New Roman"/>
          <w:sz w:val="24"/>
          <w:szCs w:val="24"/>
        </w:rPr>
        <w:lastRenderedPageBreak/>
        <w:t>nilai-nilai atau norma yang berlaku dalam masyarakat.</w:t>
      </w:r>
      <w:r>
        <w:rPr>
          <w:rFonts w:ascii="Times New Roman" w:eastAsia="Times New Roman" w:hAnsi="Times New Roman" w:cs="Times New Roman"/>
          <w:sz w:val="24"/>
          <w:szCs w:val="24"/>
        </w:rPr>
        <w:t xml:space="preserve"> Kemudian juga </w:t>
      </w:r>
      <w:r w:rsidRPr="009F33FC">
        <w:rPr>
          <w:rFonts w:ascii="Times New Roman" w:eastAsia="Times New Roman" w:hAnsi="Times New Roman" w:cs="Times New Roman"/>
          <w:sz w:val="24"/>
          <w:szCs w:val="24"/>
        </w:rPr>
        <w:t>mengungkapkan bahwa: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Pembinaan mental adalah pembinaan jiwa. Ketenangan jiwa dapat diupayakan melalui kegiatan bimbingan dan binaan, didikan dan arahan. Ketenangan jiwa dapat pula dilakukan dengan beragama sungguh-sungguh, karena Agama itu sendiri merupakan psikoterapi</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w:t>
      </w:r>
    </w:p>
    <w:p w:rsidR="00E12E3E" w:rsidRPr="009F33FC" w:rsidRDefault="00E12E3E" w:rsidP="001D4E8F">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Menurut Zakiah Daradjat, bahwa: Pembinaan mental adalah terkait erat dengan pembinaan keyakinan, karena menjadi bagian dari kepribadian seseorang. Pembinaan mental yang paling baik sebenarnya terdapat dalam ajaran Agama, karena nilai-nilai mental dapat dipatuhi dengan kesadaran sendiri, datangnya dari keyakinan beragama.</w:t>
      </w:r>
      <w:r w:rsidR="001D4E8F">
        <w:rPr>
          <w:rStyle w:val="FootnoteReference"/>
          <w:rFonts w:ascii="Times New Roman" w:eastAsia="Times New Roman" w:hAnsi="Times New Roman" w:cs="Times New Roman"/>
          <w:sz w:val="24"/>
          <w:szCs w:val="24"/>
        </w:rPr>
        <w:footnoteReference w:id="16"/>
      </w:r>
    </w:p>
    <w:p w:rsidR="00E12E3E" w:rsidRDefault="00E12E3E" w:rsidP="00D261C9">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Wahyuanto dan Taslim Suyitno menyatakan bahwa: “Pembinaan mental adalah pemberian pemahaman dan penghayatan dalam jiwa seseorang termasuk pikiran, emosi, sikap dan perasaan. Dengan upaya pembinaan m</w:t>
      </w:r>
      <w:r w:rsidR="00333929">
        <w:rPr>
          <w:rFonts w:ascii="Times New Roman" w:eastAsia="Times New Roman" w:hAnsi="Times New Roman" w:cs="Times New Roman"/>
          <w:sz w:val="24"/>
          <w:szCs w:val="24"/>
        </w:rPr>
        <w:t>ental ini diharapkan tertanam p</w:t>
      </w:r>
      <w:r w:rsidRPr="009F33FC">
        <w:rPr>
          <w:rFonts w:ascii="Times New Roman" w:eastAsia="Times New Roman" w:hAnsi="Times New Roman" w:cs="Times New Roman"/>
          <w:sz w:val="24"/>
          <w:szCs w:val="24"/>
        </w:rPr>
        <w:t>rilaku yang baik serta pengamalan perilaku-perilaku yang baik tersebut dalam kehidupannya”.</w:t>
      </w:r>
      <w:r w:rsidRPr="009F33FC">
        <w:rPr>
          <w:rStyle w:val="FootnoteReference"/>
          <w:rFonts w:ascii="Times New Roman" w:eastAsia="Times New Roman" w:hAnsi="Times New Roman" w:cs="Times New Roman"/>
          <w:sz w:val="24"/>
          <w:szCs w:val="24"/>
        </w:rPr>
        <w:footnoteReference w:id="17"/>
      </w:r>
      <w:r w:rsidRPr="009F33FC">
        <w:rPr>
          <w:rFonts w:ascii="Times New Roman" w:eastAsia="Times New Roman" w:hAnsi="Times New Roman" w:cs="Times New Roman"/>
          <w:sz w:val="24"/>
          <w:szCs w:val="24"/>
        </w:rPr>
        <w:t xml:space="preserve"> Hal ini berarti bahwa pembinaan mental merupakan upaya untuk memberikan bekal pengetahuan dan pemahaman yang kemudian dihayati serta diamalkan dalam kehidupan sehari-hari.</w:t>
      </w:r>
    </w:p>
    <w:p w:rsidR="00F64A41" w:rsidRPr="00B272FB" w:rsidRDefault="00E12E3E" w:rsidP="00CE42E7">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Pembinaan mental meliputi berbagai unsur di antaranya adalah sikap, perasaan emosi dan kesadaran yang menggabung dalam kepribadian seseorang, </w:t>
      </w:r>
      <w:r w:rsidRPr="009F33FC">
        <w:rPr>
          <w:rFonts w:ascii="Times New Roman" w:eastAsia="Times New Roman" w:hAnsi="Times New Roman" w:cs="Times New Roman"/>
          <w:sz w:val="24"/>
          <w:szCs w:val="24"/>
        </w:rPr>
        <w:lastRenderedPageBreak/>
        <w:t xml:space="preserve">sehingga selayaknya sejak kecil seseorang dilatih, dibimbing dan dibina mentalnya. Dengan demikian pembinaan mental yang dimaksudkan adalah upaya pemberian bimbingan, pendidikan dan latihan mengenai hal-hal yang berkenaan dengan kepribadian dan mental atau jiwa seseorang yang hasilnya dapat berwujud dalam </w:t>
      </w:r>
      <w:r w:rsidR="00333929">
        <w:rPr>
          <w:rFonts w:ascii="Times New Roman" w:eastAsia="Times New Roman" w:hAnsi="Times New Roman" w:cs="Times New Roman"/>
          <w:sz w:val="24"/>
          <w:szCs w:val="24"/>
        </w:rPr>
        <w:t>prilaku-p</w:t>
      </w:r>
      <w:r w:rsidRPr="009F33FC">
        <w:rPr>
          <w:rFonts w:ascii="Times New Roman" w:eastAsia="Times New Roman" w:hAnsi="Times New Roman" w:cs="Times New Roman"/>
          <w:sz w:val="24"/>
          <w:szCs w:val="24"/>
        </w:rPr>
        <w:t>rilaku yang baik dan terpuji.</w:t>
      </w:r>
      <w:r w:rsidR="00C675FA">
        <w:rPr>
          <w:rFonts w:ascii="Times New Roman" w:eastAsia="Times New Roman" w:hAnsi="Times New Roman" w:cs="Times New Roman"/>
          <w:sz w:val="24"/>
          <w:szCs w:val="24"/>
        </w:rPr>
        <w:t xml:space="preserve"> Hubungan dengan pola komunikasi yaitu dengan adanya komunikasi didalamnya sehingga dapat terjalin baik dalam penanaman jiwa atau mental dalam hal pembentukan pribadi prilaku dan akhlak sang anak.</w:t>
      </w:r>
    </w:p>
    <w:p w:rsidR="00E12E3E" w:rsidRPr="00336DBC" w:rsidRDefault="00E12E3E" w:rsidP="00944E4E">
      <w:pPr>
        <w:pStyle w:val="ListParagraph"/>
        <w:numPr>
          <w:ilvl w:val="0"/>
          <w:numId w:val="8"/>
        </w:numPr>
        <w:spacing w:after="0" w:line="480" w:lineRule="auto"/>
        <w:ind w:left="284" w:hanging="284"/>
        <w:jc w:val="both"/>
        <w:rPr>
          <w:rFonts w:ascii="Times New Roman" w:eastAsia="Times New Roman" w:hAnsi="Times New Roman" w:cs="Times New Roman"/>
          <w:b/>
          <w:bCs/>
          <w:sz w:val="24"/>
          <w:szCs w:val="24"/>
        </w:rPr>
      </w:pPr>
      <w:r w:rsidRPr="00336DBC">
        <w:rPr>
          <w:rFonts w:ascii="Times New Roman" w:eastAsia="Times New Roman" w:hAnsi="Times New Roman" w:cs="Times New Roman"/>
          <w:b/>
          <w:bCs/>
          <w:sz w:val="24"/>
          <w:szCs w:val="24"/>
        </w:rPr>
        <w:t xml:space="preserve">Bentuk Pembinaan Mental </w:t>
      </w:r>
    </w:p>
    <w:p w:rsidR="00E12E3E" w:rsidRDefault="00E12E3E" w:rsidP="00E12E3E">
      <w:pPr>
        <w:spacing w:after="0" w:line="480" w:lineRule="auto"/>
        <w:ind w:firstLine="720"/>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Pembinaan mental diwujudkan dalam rangka menggali potensi dan meningkatkan kualitas sumber daya manusia. Untuk itu, da</w:t>
      </w:r>
      <w:r w:rsidR="000452C4">
        <w:rPr>
          <w:rFonts w:ascii="Times New Roman" w:eastAsia="Times New Roman" w:hAnsi="Times New Roman" w:cs="Times New Roman"/>
          <w:sz w:val="24"/>
          <w:szCs w:val="24"/>
        </w:rPr>
        <w:t>lam rangka pembinaan mental anak</w:t>
      </w:r>
      <w:r w:rsidRPr="009F33FC">
        <w:rPr>
          <w:rFonts w:ascii="Times New Roman" w:eastAsia="Times New Roman" w:hAnsi="Times New Roman" w:cs="Times New Roman"/>
          <w:sz w:val="24"/>
          <w:szCs w:val="24"/>
        </w:rPr>
        <w:t xml:space="preserve"> diterapkan dalam berbagai bentuk pembinaan mental. Sebagaimana dikemukakan oleh Jusuf Suit dan Almasdi, bahwa secara garis besar pembinaan sikap mental dapat dibagi dalam beberapa hal, yaitu:</w:t>
      </w:r>
    </w:p>
    <w:p w:rsidR="006B2FAD" w:rsidRDefault="00E12E3E" w:rsidP="00D96C2A">
      <w:pPr>
        <w:spacing w:after="0" w:line="480" w:lineRule="auto"/>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(a) Membiasakan diri belajar dan bekerja, (b) Membiasakan diri menghargai dan memanfaatkan waktu, (c) Membiasakan diri berlaku jujur, (d) Membiasakan diri berjuang dan menghadapi tantangan, (e) Membiasakan diri bersikap sungguh-sungguh, (f) Membiasakan diri memberikan rasa kepedulian, (g) Membiasakan diri bertanggung jawab, (h) Membiasakan diri memelihara kesehatan, (i) Membiasakan mengendalikan atau menahan diri dan berhemat, (j) Membiasakan diri menjauhkan</w:t>
      </w:r>
    </w:p>
    <w:p w:rsidR="00D96C2A" w:rsidRDefault="00E12E3E" w:rsidP="00D96C2A">
      <w:pPr>
        <w:spacing w:after="0" w:line="480" w:lineRule="auto"/>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lastRenderedPageBreak/>
        <w:t xml:space="preserve"> rasa benci atau dendam, (k) Membiasakan diri berperilaku tertib dan sopan, dan (l) Membiasakan diri menghargai hak dan pendapat orang lain.</w:t>
      </w:r>
      <w:r>
        <w:rPr>
          <w:rStyle w:val="FootnoteReference"/>
          <w:rFonts w:ascii="Times New Roman" w:eastAsia="Times New Roman" w:hAnsi="Times New Roman" w:cs="Times New Roman"/>
          <w:sz w:val="24"/>
          <w:szCs w:val="24"/>
        </w:rPr>
        <w:footnoteReference w:id="18"/>
      </w:r>
    </w:p>
    <w:p w:rsidR="006B2FAD" w:rsidRDefault="00E12E3E" w:rsidP="006B2FAD">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Pendapat di atas memberi gambaran bahwa bentuk pembinaan mental lebih ditekankan pada upaya membiasakan berperilaku yang baik dalam kehidupan, sehingga perlu diperhatikan hal-hal berupa contoh yang baik serta pembentukan tingkah laku yang baik pula.</w:t>
      </w:r>
      <w:r w:rsidR="00D96C2A">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Bagi umat Islam bentuk pembinaan anak dan remaja dapat dilakukan dengan memberi contoh dan membiasakan melakukan perbuatan-perbuatan yang baik se</w:t>
      </w:r>
      <w:r w:rsidR="006B2FAD">
        <w:rPr>
          <w:rFonts w:ascii="Times New Roman" w:eastAsia="Times New Roman" w:hAnsi="Times New Roman" w:cs="Times New Roman"/>
          <w:sz w:val="24"/>
          <w:szCs w:val="24"/>
        </w:rPr>
        <w:t>suai dengan ajaran-ajaran Islam.</w:t>
      </w:r>
    </w:p>
    <w:p w:rsidR="006B2FAD" w:rsidRPr="006B2FAD" w:rsidRDefault="006B2FAD" w:rsidP="00944E4E">
      <w:pPr>
        <w:pStyle w:val="ListParagraph"/>
        <w:numPr>
          <w:ilvl w:val="0"/>
          <w:numId w:val="8"/>
        </w:numPr>
        <w:spacing w:after="0" w:line="480" w:lineRule="auto"/>
        <w:ind w:left="284" w:hanging="284"/>
        <w:jc w:val="both"/>
        <w:rPr>
          <w:rFonts w:ascii="Times New Roman" w:eastAsia="Times New Roman" w:hAnsi="Times New Roman" w:cs="Times New Roman"/>
          <w:b/>
          <w:bCs/>
          <w:sz w:val="24"/>
          <w:szCs w:val="24"/>
        </w:rPr>
      </w:pPr>
      <w:r w:rsidRPr="006B2FAD">
        <w:rPr>
          <w:rFonts w:ascii="Times New Roman" w:eastAsia="Times New Roman" w:hAnsi="Times New Roman" w:cs="Times New Roman"/>
          <w:b/>
          <w:bCs/>
          <w:sz w:val="24"/>
          <w:szCs w:val="24"/>
        </w:rPr>
        <w:t xml:space="preserve">Hambatan Pembinaan Mental </w:t>
      </w:r>
    </w:p>
    <w:p w:rsidR="006B2FAD" w:rsidRPr="009F33FC" w:rsidRDefault="006B2FAD" w:rsidP="00500068">
      <w:pPr>
        <w:pStyle w:val="ListParagraph"/>
        <w:spacing w:after="0" w:line="480" w:lineRule="auto"/>
        <w:ind w:left="0"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 xml:space="preserve">Dalam upaya pembinaan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mental</w:t>
      </w:r>
      <w:r w:rsidR="00236C68">
        <w:rPr>
          <w:rFonts w:ascii="Times New Roman" w:eastAsia="Times New Roman" w:hAnsi="Times New Roman" w:cs="Times New Roman"/>
          <w:sz w:val="24"/>
          <w:szCs w:val="24"/>
        </w:rPr>
        <w:t xml:space="preserve"> anak</w:t>
      </w:r>
      <w:r w:rsidRPr="009F33FC">
        <w:rPr>
          <w:rFonts w:ascii="Times New Roman" w:eastAsia="Times New Roman" w:hAnsi="Times New Roman" w:cs="Times New Roman"/>
          <w:sz w:val="24"/>
          <w:szCs w:val="24"/>
        </w:rPr>
        <w:t xml:space="preserve">, tentu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tidak selamanya berjalan lancar, atau</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kata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lain pembinaan</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 mental tersebut belum sepenuhnya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berjalan</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 sesuai dengan yang </w:t>
      </w:r>
      <w:r>
        <w:rPr>
          <w:rFonts w:ascii="Times New Roman" w:eastAsia="Times New Roman" w:hAnsi="Times New Roman" w:cs="Times New Roman"/>
          <w:sz w:val="24"/>
          <w:szCs w:val="24"/>
        </w:rPr>
        <w:t xml:space="preserve"> </w:t>
      </w:r>
      <w:r w:rsidRPr="009F33FC">
        <w:rPr>
          <w:rFonts w:ascii="Times New Roman" w:eastAsia="Times New Roman" w:hAnsi="Times New Roman" w:cs="Times New Roman"/>
          <w:sz w:val="24"/>
          <w:szCs w:val="24"/>
        </w:rPr>
        <w:t xml:space="preserve">diharapkan. </w:t>
      </w:r>
      <w:r>
        <w:rPr>
          <w:rFonts w:ascii="Times New Roman" w:eastAsia="Times New Roman" w:hAnsi="Times New Roman" w:cs="Times New Roman"/>
          <w:sz w:val="24"/>
          <w:szCs w:val="24"/>
        </w:rPr>
        <w:t>Hal ini  terjadi  karena  masih ditemukan adanya hambatan-hambatan dalama pelaksanaannya. Menurut B. Simanjuntak mengemukakan bahwa :</w:t>
      </w:r>
    </w:p>
    <w:p w:rsidR="006B2FAD" w:rsidRPr="009F33FC" w:rsidRDefault="006B2FAD" w:rsidP="00500068">
      <w:pPr>
        <w:spacing w:after="0"/>
        <w:ind w:left="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“Secara umum hambatan dalam membina generasi muda, antara lain adalah: (1) Kekurangserasian hubungan antara lingkungan sosial, orang tua dengan remaja (pemuda), (2) Tidak seimbangnya jumlah remaja (pemuda) dengan fasilitas (sarana/prasarana) pembinaan, (3) Belum adanya aturan perundang-undangan yang secara jelas mengatur tentang pembinaan remaja (generasi muda)”.</w:t>
      </w:r>
      <w:r w:rsidRPr="009F33FC">
        <w:rPr>
          <w:rStyle w:val="FootnoteReference"/>
          <w:rFonts w:ascii="Times New Roman" w:eastAsia="Times New Roman" w:hAnsi="Times New Roman" w:cs="Times New Roman"/>
          <w:sz w:val="24"/>
          <w:szCs w:val="24"/>
        </w:rPr>
        <w:footnoteReference w:id="19"/>
      </w:r>
      <w:r w:rsidRPr="009F33FC">
        <w:rPr>
          <w:rFonts w:ascii="Times New Roman" w:eastAsia="Times New Roman" w:hAnsi="Times New Roman" w:cs="Times New Roman"/>
          <w:sz w:val="24"/>
          <w:szCs w:val="24"/>
        </w:rPr>
        <w:t xml:space="preserve"> </w:t>
      </w:r>
    </w:p>
    <w:p w:rsidR="006B2FAD" w:rsidRPr="009F33FC" w:rsidRDefault="006B2FAD" w:rsidP="00100CDF">
      <w:pPr>
        <w:spacing w:before="100" w:beforeAutospacing="1"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lastRenderedPageBreak/>
        <w:t xml:space="preserve">Pendapat di atas memberi gambaran bahwa upaya pembinaan </w:t>
      </w:r>
      <w:r>
        <w:rPr>
          <w:rFonts w:ascii="Times New Roman" w:eastAsia="Times New Roman" w:hAnsi="Times New Roman" w:cs="Times New Roman"/>
          <w:sz w:val="24"/>
          <w:szCs w:val="24"/>
        </w:rPr>
        <w:t xml:space="preserve">mental </w:t>
      </w:r>
      <w:r w:rsidRPr="009F33FC">
        <w:rPr>
          <w:rFonts w:ascii="Times New Roman" w:eastAsia="Times New Roman" w:hAnsi="Times New Roman" w:cs="Times New Roman"/>
          <w:sz w:val="24"/>
          <w:szCs w:val="24"/>
        </w:rPr>
        <w:t>masih terhambat dengan kurangnya sarana dan prasarana penunjang dan kurangnya acuan yang jelas tentang pembinaan serta belum adanya hubungan atau kerjasama yang baik antara orang tua, masyarakat termasuk pemerintah.</w:t>
      </w:r>
    </w:p>
    <w:p w:rsidR="006B2FAD" w:rsidRDefault="006B2FAD" w:rsidP="00100CDF">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Sejalan dengan itu, Anwar Masy’ari mengemukakan bahwa: ada beberapa hambatan dalam pembinaan pada lembaga-lembaga Islam, yakni: (1) Adanya kegiatan lain yang diikuti oleh pihak pembina, (2) Kurangnya kerjasama/perhatian orang tua, dan (3) Kurangnya sarana dan prasarana penunjang”.</w:t>
      </w:r>
      <w:r w:rsidRPr="009F33FC">
        <w:rPr>
          <w:rStyle w:val="FootnoteReference"/>
          <w:rFonts w:ascii="Times New Roman" w:eastAsia="Times New Roman" w:hAnsi="Times New Roman" w:cs="Times New Roman"/>
          <w:sz w:val="24"/>
          <w:szCs w:val="24"/>
        </w:rPr>
        <w:footnoteReference w:id="20"/>
      </w:r>
      <w:r w:rsidRPr="009F33FC">
        <w:rPr>
          <w:rFonts w:ascii="Times New Roman" w:eastAsia="Times New Roman" w:hAnsi="Times New Roman" w:cs="Times New Roman"/>
          <w:sz w:val="24"/>
          <w:szCs w:val="24"/>
        </w:rPr>
        <w:t xml:space="preserve"> </w:t>
      </w:r>
    </w:p>
    <w:p w:rsidR="006B2FAD" w:rsidRPr="00100CDF" w:rsidRDefault="006B2FAD" w:rsidP="00100CDF">
      <w:pPr>
        <w:spacing w:after="0" w:line="480" w:lineRule="auto"/>
        <w:ind w:firstLine="709"/>
        <w:jc w:val="both"/>
        <w:rPr>
          <w:rFonts w:ascii="Times New Roman" w:eastAsia="Times New Roman" w:hAnsi="Times New Roman" w:cs="Times New Roman"/>
          <w:sz w:val="24"/>
          <w:szCs w:val="24"/>
        </w:rPr>
      </w:pPr>
      <w:r w:rsidRPr="009F33FC">
        <w:rPr>
          <w:rFonts w:ascii="Times New Roman" w:eastAsia="Times New Roman" w:hAnsi="Times New Roman" w:cs="Times New Roman"/>
          <w:sz w:val="24"/>
          <w:szCs w:val="24"/>
        </w:rPr>
        <w:t>Berdasarkan beberapa pendapat yang telah dikemukakan di atas, maka dapat dikatakan bahwa hambatan-hambatan dalam upaya pembinaan mental</w:t>
      </w:r>
      <w:r>
        <w:rPr>
          <w:rFonts w:ascii="Times New Roman" w:eastAsia="Times New Roman" w:hAnsi="Times New Roman" w:cs="Times New Roman"/>
          <w:sz w:val="24"/>
          <w:szCs w:val="24"/>
        </w:rPr>
        <w:t xml:space="preserve"> para remaja</w:t>
      </w:r>
      <w:r w:rsidRPr="009F33FC">
        <w:rPr>
          <w:rFonts w:ascii="Times New Roman" w:eastAsia="Times New Roman" w:hAnsi="Times New Roman" w:cs="Times New Roman"/>
          <w:sz w:val="24"/>
          <w:szCs w:val="24"/>
        </w:rPr>
        <w:t>, yaitu belum profesionalnya tena</w:t>
      </w:r>
      <w:r>
        <w:rPr>
          <w:rFonts w:ascii="Times New Roman" w:eastAsia="Times New Roman" w:hAnsi="Times New Roman" w:cs="Times New Roman"/>
          <w:sz w:val="24"/>
          <w:szCs w:val="24"/>
        </w:rPr>
        <w:t>ga pembina, adanya kegiatan lain</w:t>
      </w:r>
      <w:r w:rsidRPr="009F33FC">
        <w:rPr>
          <w:rFonts w:ascii="Times New Roman" w:eastAsia="Times New Roman" w:hAnsi="Times New Roman" w:cs="Times New Roman"/>
          <w:sz w:val="24"/>
          <w:szCs w:val="24"/>
        </w:rPr>
        <w:t xml:space="preserve"> yang diikuti, kurangnya kerjasama orang tua, masyarakat dan pemerintah, kurang sarana dan prasarana penunjang, serta kurang aktifnya tenaga pembina.</w:t>
      </w:r>
    </w:p>
    <w:p w:rsidR="00100CDF" w:rsidRDefault="00A101EF" w:rsidP="00100CDF">
      <w:pPr>
        <w:pStyle w:val="NormalWeb"/>
        <w:numPr>
          <w:ilvl w:val="0"/>
          <w:numId w:val="3"/>
        </w:numPr>
        <w:tabs>
          <w:tab w:val="left" w:pos="142"/>
        </w:tabs>
        <w:spacing w:line="480" w:lineRule="auto"/>
        <w:ind w:left="284" w:hanging="284"/>
        <w:jc w:val="both"/>
        <w:rPr>
          <w:rStyle w:val="Strong"/>
        </w:rPr>
      </w:pPr>
      <w:r>
        <w:rPr>
          <w:rStyle w:val="Strong"/>
        </w:rPr>
        <w:t xml:space="preserve">Hasil </w:t>
      </w:r>
      <w:r w:rsidRPr="00333B8D">
        <w:rPr>
          <w:rStyle w:val="Strong"/>
        </w:rPr>
        <w:t>Penelitia</w:t>
      </w:r>
      <w:r>
        <w:rPr>
          <w:rStyle w:val="Strong"/>
        </w:rPr>
        <w:t>n</w:t>
      </w:r>
      <w:r w:rsidRPr="00333B8D">
        <w:rPr>
          <w:rStyle w:val="Strong"/>
        </w:rPr>
        <w:t xml:space="preserve"> Yang Relevan</w:t>
      </w:r>
    </w:p>
    <w:p w:rsidR="00A101EF" w:rsidRPr="00100CDF" w:rsidRDefault="00A101EF" w:rsidP="00100CDF">
      <w:pPr>
        <w:pStyle w:val="NormalWeb"/>
        <w:tabs>
          <w:tab w:val="left" w:pos="142"/>
        </w:tabs>
        <w:spacing w:line="480" w:lineRule="auto"/>
        <w:ind w:firstLine="709"/>
        <w:jc w:val="both"/>
        <w:rPr>
          <w:b/>
          <w:bCs/>
        </w:rPr>
      </w:pPr>
      <w:r w:rsidRPr="00100CDF">
        <w:rPr>
          <w:rFonts w:asciiTheme="majorBidi" w:hAnsiTheme="majorBidi" w:cstheme="majorBidi"/>
        </w:rPr>
        <w:t xml:space="preserve">Berdasarkan hasil penelitian yang relevan yang berkaitan dengan judul peneliti maka penulis mengemukakan ada beberapa hasil penelitian yaitu sebagai berikut : </w:t>
      </w:r>
    </w:p>
    <w:p w:rsidR="00A101EF" w:rsidRDefault="00526811" w:rsidP="00526811">
      <w:pPr>
        <w:pStyle w:val="NormalWeb"/>
        <w:tabs>
          <w:tab w:val="left" w:pos="142"/>
        </w:tabs>
        <w:spacing w:line="480" w:lineRule="auto"/>
        <w:ind w:firstLine="709"/>
        <w:jc w:val="both"/>
        <w:rPr>
          <w:rFonts w:asciiTheme="majorBidi" w:hAnsiTheme="majorBidi" w:cstheme="majorBidi"/>
        </w:rPr>
      </w:pPr>
      <w:r>
        <w:rPr>
          <w:rFonts w:asciiTheme="majorBidi" w:hAnsiTheme="majorBidi" w:cstheme="majorBidi"/>
        </w:rPr>
        <w:t xml:space="preserve">Hasil penelitian </w:t>
      </w:r>
      <w:r w:rsidRPr="0095283D">
        <w:rPr>
          <w:rFonts w:asciiTheme="majorBidi" w:hAnsiTheme="majorBidi" w:cstheme="majorBidi"/>
        </w:rPr>
        <w:t>Hasanuddin Jurusan Tarbiyah PAI tahun 2013</w:t>
      </w:r>
      <w:r>
        <w:rPr>
          <w:rFonts w:asciiTheme="majorBidi" w:hAnsiTheme="majorBidi" w:cstheme="majorBidi"/>
        </w:rPr>
        <w:t xml:space="preserve"> dengan judul </w:t>
      </w:r>
      <w:r w:rsidR="00A101EF" w:rsidRPr="0095283D">
        <w:rPr>
          <w:rFonts w:asciiTheme="majorBidi" w:hAnsiTheme="majorBidi" w:cstheme="majorBidi"/>
        </w:rPr>
        <w:t>Pembinaan Mental Dalam Keluarga Guna Mengant</w:t>
      </w:r>
      <w:r w:rsidR="00850A7C">
        <w:rPr>
          <w:rFonts w:asciiTheme="majorBidi" w:hAnsiTheme="majorBidi" w:cstheme="majorBidi"/>
        </w:rPr>
        <w:t>isipasi Pengaruh Globalisasi di K</w:t>
      </w:r>
      <w:r w:rsidR="00A101EF" w:rsidRPr="0095283D">
        <w:rPr>
          <w:rFonts w:asciiTheme="majorBidi" w:hAnsiTheme="majorBidi" w:cstheme="majorBidi"/>
        </w:rPr>
        <w:t>elurahan Anggoeya Keca</w:t>
      </w:r>
      <w:r>
        <w:rPr>
          <w:rFonts w:asciiTheme="majorBidi" w:hAnsiTheme="majorBidi" w:cstheme="majorBidi"/>
        </w:rPr>
        <w:t>matan Poasia Kota Kendari menyimpulkan bahwa</w:t>
      </w:r>
      <w:r w:rsidR="00A101EF" w:rsidRPr="0095283D">
        <w:rPr>
          <w:rFonts w:asciiTheme="majorBidi" w:hAnsiTheme="majorBidi" w:cstheme="majorBidi"/>
        </w:rPr>
        <w:t xml:space="preserve">. </w:t>
      </w:r>
      <w:r w:rsidR="00A101EF">
        <w:rPr>
          <w:rFonts w:asciiTheme="majorBidi" w:hAnsiTheme="majorBidi" w:cstheme="majorBidi"/>
        </w:rPr>
        <w:lastRenderedPageBreak/>
        <w:t xml:space="preserve">Penelitian yang dilakukan tersebut lebih mengarah kepada globalisai yang ditandai dengan kemajuan ilmu pemgetahuan dan tekhnologi selain berdampak positif dan berdampak negatif. Dampak negatifnya terlihat pada sikap dan mental anak-anak yang menyimpang atau nakal dan melakukan kejahatan. Kenyataan diatas menunjukkan bahwa betapa pentingnya pembangunan mental kerohanian anak </w:t>
      </w:r>
      <w:r w:rsidR="00C70390">
        <w:rPr>
          <w:rFonts w:asciiTheme="majorBidi" w:hAnsiTheme="majorBidi" w:cstheme="majorBidi"/>
        </w:rPr>
        <w:t>khususnya di Kota K</w:t>
      </w:r>
      <w:r w:rsidR="00A101EF">
        <w:rPr>
          <w:rFonts w:asciiTheme="majorBidi" w:hAnsiTheme="majorBidi" w:cstheme="majorBidi"/>
        </w:rPr>
        <w:t>endari.</w:t>
      </w:r>
    </w:p>
    <w:p w:rsidR="00A101EF" w:rsidRDefault="00A101EF" w:rsidP="00B95E7D">
      <w:pPr>
        <w:pStyle w:val="NormalWeb"/>
        <w:tabs>
          <w:tab w:val="left" w:pos="142"/>
        </w:tabs>
        <w:spacing w:line="480" w:lineRule="auto"/>
        <w:ind w:firstLine="709"/>
        <w:jc w:val="both"/>
        <w:rPr>
          <w:rFonts w:asciiTheme="majorBidi" w:hAnsiTheme="majorBidi" w:cstheme="majorBidi"/>
        </w:rPr>
      </w:pPr>
      <w:r>
        <w:rPr>
          <w:rFonts w:asciiTheme="majorBidi" w:hAnsiTheme="majorBidi" w:cstheme="majorBidi"/>
        </w:rPr>
        <w:t>Pem</w:t>
      </w:r>
      <w:r w:rsidR="00C36B80">
        <w:rPr>
          <w:rFonts w:asciiTheme="majorBidi" w:hAnsiTheme="majorBidi" w:cstheme="majorBidi"/>
        </w:rPr>
        <w:t>b</w:t>
      </w:r>
      <w:r>
        <w:rPr>
          <w:rFonts w:asciiTheme="majorBidi" w:hAnsiTheme="majorBidi" w:cstheme="majorBidi"/>
        </w:rPr>
        <w:t>inaan</w:t>
      </w:r>
      <w:r w:rsidR="00FB4730">
        <w:rPr>
          <w:rFonts w:asciiTheme="majorBidi" w:hAnsiTheme="majorBidi" w:cstheme="majorBidi"/>
        </w:rPr>
        <w:t xml:space="preserve"> mental anak dalam keluarga di K</w:t>
      </w:r>
      <w:r>
        <w:rPr>
          <w:rFonts w:asciiTheme="majorBidi" w:hAnsiTheme="majorBidi" w:cstheme="majorBidi"/>
        </w:rPr>
        <w:t>elurahan Anggoeya telah dilaksanakan oleh sebagian besar orang tua namun belum optimal dilakukan disebabkan kesibukan bekerja menyebabkan intensitas bertemu dan berkomunikasi dalam keluarga relatif terbatas sehingga sebagian anak ter</w:t>
      </w:r>
      <w:r w:rsidR="00C36B80">
        <w:rPr>
          <w:rFonts w:asciiTheme="majorBidi" w:hAnsiTheme="majorBidi" w:cstheme="majorBidi"/>
        </w:rPr>
        <w:t>pengaruh oleh aru g</w:t>
      </w:r>
      <w:r>
        <w:rPr>
          <w:rFonts w:asciiTheme="majorBidi" w:hAnsiTheme="majorBidi" w:cstheme="majorBidi"/>
        </w:rPr>
        <w:t>lobalisasi.</w:t>
      </w:r>
    </w:p>
    <w:p w:rsidR="00A101EF" w:rsidRDefault="00E37A41" w:rsidP="00E37A41">
      <w:pPr>
        <w:pStyle w:val="NormalWeb"/>
        <w:tabs>
          <w:tab w:val="left" w:pos="142"/>
        </w:tabs>
        <w:spacing w:line="480" w:lineRule="auto"/>
        <w:ind w:firstLine="709"/>
        <w:jc w:val="both"/>
        <w:rPr>
          <w:rFonts w:asciiTheme="majorBidi" w:hAnsiTheme="majorBidi" w:cstheme="majorBidi"/>
        </w:rPr>
      </w:pPr>
      <w:r>
        <w:rPr>
          <w:rFonts w:asciiTheme="majorBidi" w:hAnsiTheme="majorBidi" w:cstheme="majorBidi"/>
        </w:rPr>
        <w:t>Penelitian lain dilakukan oleh</w:t>
      </w:r>
      <w:r w:rsidRPr="00E37A41">
        <w:rPr>
          <w:rFonts w:asciiTheme="majorBidi" w:hAnsiTheme="majorBidi" w:cstheme="majorBidi"/>
        </w:rPr>
        <w:t xml:space="preserve"> </w:t>
      </w:r>
      <w:r w:rsidRPr="0095283D">
        <w:rPr>
          <w:rFonts w:asciiTheme="majorBidi" w:hAnsiTheme="majorBidi" w:cstheme="majorBidi"/>
        </w:rPr>
        <w:t>Arni jurusan Tarbiyah PAI Pada tahun 2012</w:t>
      </w:r>
      <w:r w:rsidR="00A101EF" w:rsidRPr="0095283D">
        <w:rPr>
          <w:rFonts w:asciiTheme="majorBidi" w:hAnsiTheme="majorBidi" w:cstheme="majorBidi"/>
        </w:rPr>
        <w:t xml:space="preserve"> </w:t>
      </w:r>
      <w:r>
        <w:rPr>
          <w:rFonts w:asciiTheme="majorBidi" w:hAnsiTheme="majorBidi" w:cstheme="majorBidi"/>
        </w:rPr>
        <w:t>dengan judul pembinaan keluarga d</w:t>
      </w:r>
      <w:r w:rsidR="00A101EF" w:rsidRPr="0095283D">
        <w:rPr>
          <w:rFonts w:asciiTheme="majorBidi" w:hAnsiTheme="majorBidi" w:cstheme="majorBidi"/>
        </w:rPr>
        <w:t>alam</w:t>
      </w:r>
      <w:r w:rsidR="00850A7C">
        <w:rPr>
          <w:rFonts w:asciiTheme="majorBidi" w:hAnsiTheme="majorBidi" w:cstheme="majorBidi"/>
        </w:rPr>
        <w:t xml:space="preserve"> mengatas</w:t>
      </w:r>
      <w:r w:rsidR="00B95E7D">
        <w:rPr>
          <w:rFonts w:asciiTheme="majorBidi" w:hAnsiTheme="majorBidi" w:cstheme="majorBidi"/>
        </w:rPr>
        <w:t>i kenakalan siswa SMA Negeri 5 K</w:t>
      </w:r>
      <w:r w:rsidR="00850A7C">
        <w:rPr>
          <w:rFonts w:asciiTheme="majorBidi" w:hAnsiTheme="majorBidi" w:cstheme="majorBidi"/>
        </w:rPr>
        <w:t>e</w:t>
      </w:r>
      <w:r w:rsidR="00B95E7D">
        <w:rPr>
          <w:rFonts w:asciiTheme="majorBidi" w:hAnsiTheme="majorBidi" w:cstheme="majorBidi"/>
        </w:rPr>
        <w:t>ndari Kota K</w:t>
      </w:r>
      <w:r w:rsidR="00A101EF" w:rsidRPr="0095283D">
        <w:rPr>
          <w:rFonts w:asciiTheme="majorBidi" w:hAnsiTheme="majorBidi" w:cstheme="majorBidi"/>
        </w:rPr>
        <w:t>endar</w:t>
      </w:r>
      <w:r>
        <w:rPr>
          <w:rFonts w:asciiTheme="majorBidi" w:hAnsiTheme="majorBidi" w:cstheme="majorBidi"/>
        </w:rPr>
        <w:t>i. Penelitian ini dilakukan b</w:t>
      </w:r>
      <w:r w:rsidR="00A101EF">
        <w:rPr>
          <w:rFonts w:asciiTheme="majorBidi" w:hAnsiTheme="majorBidi" w:cstheme="majorBidi"/>
        </w:rPr>
        <w:t>erdasarkan hasil penelitian di</w:t>
      </w:r>
      <w:r w:rsidR="00FB4730">
        <w:rPr>
          <w:rFonts w:asciiTheme="majorBidi" w:hAnsiTheme="majorBidi" w:cstheme="majorBidi"/>
        </w:rPr>
        <w:t xml:space="preserve"> </w:t>
      </w:r>
      <w:r w:rsidR="00A101EF">
        <w:rPr>
          <w:rFonts w:asciiTheme="majorBidi" w:hAnsiTheme="majorBidi" w:cstheme="majorBidi"/>
        </w:rPr>
        <w:t>simpulkan bahwa umumnya j</w:t>
      </w:r>
      <w:r w:rsidR="00850A7C">
        <w:rPr>
          <w:rFonts w:asciiTheme="majorBidi" w:hAnsiTheme="majorBidi" w:cstheme="majorBidi"/>
        </w:rPr>
        <w:t>enis-jenis kenakalan siswa SMA N</w:t>
      </w:r>
      <w:r w:rsidR="00B95E7D">
        <w:rPr>
          <w:rFonts w:asciiTheme="majorBidi" w:hAnsiTheme="majorBidi" w:cstheme="majorBidi"/>
        </w:rPr>
        <w:t>egeri 5 K</w:t>
      </w:r>
      <w:r w:rsidR="00A101EF">
        <w:rPr>
          <w:rFonts w:asciiTheme="majorBidi" w:hAnsiTheme="majorBidi" w:cstheme="majorBidi"/>
        </w:rPr>
        <w:t>endari adalah bolos sekolah, berkelahi dengan temannya, merokok, mengganggu temannya, dan meminum-minuman keras. Adanya pola demokratis yang dilakukan orang tua dapat</w:t>
      </w:r>
      <w:r w:rsidR="00850A7C">
        <w:rPr>
          <w:rFonts w:asciiTheme="majorBidi" w:hAnsiTheme="majorBidi" w:cstheme="majorBidi"/>
        </w:rPr>
        <w:t xml:space="preserve"> mengatasi kenakalan siswa SMA N</w:t>
      </w:r>
      <w:r w:rsidR="00A101EF">
        <w:rPr>
          <w:rFonts w:asciiTheme="majorBidi" w:hAnsiTheme="majorBidi" w:cstheme="majorBidi"/>
        </w:rPr>
        <w:t xml:space="preserve">egeri Kendari. Bentuk-bentuk pola pembinaan orang tua adalah mencurahkan perhatian terhadap kegiatan belajar anak, menjalin komunikasi dengan anak untuk mengetahui kendala yang dihadapinya, </w:t>
      </w:r>
      <w:r w:rsidR="00A101EF">
        <w:rPr>
          <w:rFonts w:asciiTheme="majorBidi" w:hAnsiTheme="majorBidi" w:cstheme="majorBidi"/>
        </w:rPr>
        <w:lastRenderedPageBreak/>
        <w:t>mengatasi masalah yang dihadapi anak, menciptakan suasana tenang, damai dan demogratis di lingkungan belajar anak.</w:t>
      </w:r>
    </w:p>
    <w:p w:rsidR="00A101EF" w:rsidRDefault="008100F2" w:rsidP="008100F2">
      <w:pPr>
        <w:pStyle w:val="NormalWeb"/>
        <w:tabs>
          <w:tab w:val="left" w:pos="142"/>
        </w:tabs>
        <w:spacing w:line="480" w:lineRule="auto"/>
        <w:ind w:firstLine="567"/>
        <w:jc w:val="both"/>
        <w:rPr>
          <w:rStyle w:val="Strong"/>
          <w:rFonts w:asciiTheme="majorBidi" w:hAnsiTheme="majorBidi" w:cstheme="majorBidi"/>
          <w:b w:val="0"/>
          <w:bCs w:val="0"/>
        </w:rPr>
      </w:pPr>
      <w:r>
        <w:rPr>
          <w:rFonts w:asciiTheme="majorBidi" w:hAnsiTheme="majorBidi" w:cstheme="majorBidi"/>
        </w:rPr>
        <w:t xml:space="preserve">Penelitian yang terakhir dilakukan </w:t>
      </w:r>
      <w:r w:rsidRPr="0095283D">
        <w:rPr>
          <w:rFonts w:asciiTheme="majorBidi" w:hAnsiTheme="majorBidi" w:cstheme="majorBidi"/>
        </w:rPr>
        <w:t>oleh</w:t>
      </w:r>
      <w:r>
        <w:rPr>
          <w:rFonts w:asciiTheme="majorBidi" w:hAnsiTheme="majorBidi" w:cstheme="majorBidi"/>
        </w:rPr>
        <w:t xml:space="preserve"> Said Jurusan Tarbiyah PAI 2012 yang berjudul pola p</w:t>
      </w:r>
      <w:r w:rsidR="00A101EF" w:rsidRPr="0095283D">
        <w:rPr>
          <w:rFonts w:asciiTheme="majorBidi" w:hAnsiTheme="majorBidi" w:cstheme="majorBidi"/>
        </w:rPr>
        <w:t>erhatian O</w:t>
      </w:r>
      <w:r>
        <w:rPr>
          <w:rFonts w:asciiTheme="majorBidi" w:hAnsiTheme="majorBidi" w:cstheme="majorBidi"/>
        </w:rPr>
        <w:t>rang tua terhadap pembentukan kepribadian anak d</w:t>
      </w:r>
      <w:r w:rsidR="00A101EF" w:rsidRPr="0095283D">
        <w:rPr>
          <w:rFonts w:asciiTheme="majorBidi" w:hAnsiTheme="majorBidi" w:cstheme="majorBidi"/>
        </w:rPr>
        <w:t xml:space="preserve">i Desa Katukobari Kecematan Mawasangka Tengah Kabupaten Buton. </w:t>
      </w:r>
      <w:r w:rsidR="00A101EF">
        <w:rPr>
          <w:rStyle w:val="Strong"/>
          <w:rFonts w:asciiTheme="majorBidi" w:hAnsiTheme="majorBidi" w:cstheme="majorBidi"/>
          <w:b w:val="0"/>
          <w:bCs w:val="0"/>
        </w:rPr>
        <w:t xml:space="preserve">Adapun hasil penelitian dari peneliti tersebut menyimpulkan bahwa Pola perhatian orang tua terhadap pembentukan kepribadian anak di desa </w:t>
      </w:r>
      <w:r w:rsidR="00B95E7D" w:rsidRPr="0095283D">
        <w:rPr>
          <w:rFonts w:asciiTheme="majorBidi" w:hAnsiTheme="majorBidi" w:cstheme="majorBidi"/>
        </w:rPr>
        <w:t>K</w:t>
      </w:r>
      <w:r w:rsidR="00A101EF">
        <w:rPr>
          <w:rStyle w:val="Strong"/>
          <w:rFonts w:asciiTheme="majorBidi" w:hAnsiTheme="majorBidi" w:cstheme="majorBidi"/>
          <w:b w:val="0"/>
          <w:bCs w:val="0"/>
        </w:rPr>
        <w:t>atukobari cukup baik karena telah memberikan konstribusi yang cukup besar terhadap kepribadian anak. Hal tersebut dapat dilihat dari aktivitas keseharian anak yang mencerminkan pribadi yang islami. Pembentukan kepribadian anak yang dilakukan orang tua di desa katukobari dapat dikategorikan cukup baik, hal tersebut dapat dilihat dari langka pertama yang dilakukan orang tua dalam memberikan pemahaman pengetahuan akan pendidikan akhlak, keimanan sejak dini, pemberian motivasi kepada anak untuk menjalankan perintah agama, pemberian kasih sayang, contoh teladan dan nasehat yang mulia.</w:t>
      </w:r>
    </w:p>
    <w:p w:rsidR="00A101EF" w:rsidRPr="000A5103" w:rsidRDefault="00A101EF" w:rsidP="00A101EF">
      <w:pPr>
        <w:pStyle w:val="NormalWeb"/>
        <w:tabs>
          <w:tab w:val="left" w:pos="142"/>
        </w:tabs>
        <w:spacing w:line="480" w:lineRule="auto"/>
        <w:ind w:firstLine="567"/>
        <w:jc w:val="both"/>
        <w:rPr>
          <w:rStyle w:val="Strong"/>
          <w:rFonts w:asciiTheme="majorBidi" w:hAnsiTheme="majorBidi" w:cstheme="majorBidi"/>
          <w:b w:val="0"/>
          <w:bCs w:val="0"/>
        </w:rPr>
      </w:pPr>
      <w:r>
        <w:rPr>
          <w:rStyle w:val="Strong"/>
          <w:rFonts w:asciiTheme="majorBidi" w:hAnsiTheme="majorBidi" w:cstheme="majorBidi"/>
          <w:b w:val="0"/>
          <w:bCs w:val="0"/>
        </w:rPr>
        <w:t>Dari hasil penelitian relevan diatas yang membedakan dengan penelitian yang penulis  lakukan adalah untuk mengetahui sejauh mana orang tua dalam melakukan komunikasi yang baik kepada anaknya dalam pembentukan mentalnya. Sehingga anak memiliki mental yang sopan dan berakhlak mulia dengan didikan orang tuanya.</w:t>
      </w:r>
    </w:p>
    <w:p w:rsidR="00E12E3E" w:rsidRDefault="00E12E3E" w:rsidP="006D096C">
      <w:pPr>
        <w:tabs>
          <w:tab w:val="left" w:pos="1377"/>
        </w:tabs>
        <w:rPr>
          <w:rFonts w:asciiTheme="majorBidi" w:hAnsiTheme="majorBidi" w:cstheme="majorBidi"/>
          <w:sz w:val="24"/>
          <w:szCs w:val="24"/>
        </w:rPr>
      </w:pPr>
    </w:p>
    <w:p w:rsidR="003045A7" w:rsidRDefault="003045A7"/>
    <w:sectPr w:rsidR="003045A7" w:rsidSect="00345AAB">
      <w:headerReference w:type="even" r:id="rId9"/>
      <w:headerReference w:type="default" r:id="rId10"/>
      <w:footerReference w:type="even" r:id="rId11"/>
      <w:footerReference w:type="default" r:id="rId12"/>
      <w:headerReference w:type="first" r:id="rId13"/>
      <w:footerReference w:type="first" r:id="rId14"/>
      <w:pgSz w:w="12191" w:h="16160"/>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62C" w:rsidRDefault="00D0262C" w:rsidP="00E12E3E">
      <w:pPr>
        <w:spacing w:after="0" w:line="240" w:lineRule="auto"/>
      </w:pPr>
      <w:r>
        <w:separator/>
      </w:r>
    </w:p>
  </w:endnote>
  <w:endnote w:type="continuationSeparator" w:id="1">
    <w:p w:rsidR="00D0262C" w:rsidRDefault="00D0262C" w:rsidP="00E12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20" w:rsidRDefault="00CB71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78"/>
      <w:docPartObj>
        <w:docPartGallery w:val="Page Numbers (Bottom of Page)"/>
        <w:docPartUnique/>
      </w:docPartObj>
    </w:sdtPr>
    <w:sdtContent>
      <w:p w:rsidR="00CB7120" w:rsidRDefault="00CB7120">
        <w:pPr>
          <w:pStyle w:val="Footer"/>
          <w:jc w:val="center"/>
        </w:pPr>
        <w:fldSimple w:instr=" PAGE   \* MERGEFORMAT ">
          <w:r>
            <w:rPr>
              <w:noProof/>
            </w:rPr>
            <w:t>7</w:t>
          </w:r>
        </w:fldSimple>
      </w:p>
    </w:sdtContent>
  </w:sdt>
  <w:p w:rsidR="009A3359" w:rsidRDefault="009A33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20" w:rsidRDefault="00CB7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62C" w:rsidRDefault="00D0262C" w:rsidP="00E12E3E">
      <w:pPr>
        <w:spacing w:after="0" w:line="240" w:lineRule="auto"/>
      </w:pPr>
      <w:r>
        <w:separator/>
      </w:r>
    </w:p>
  </w:footnote>
  <w:footnote w:type="continuationSeparator" w:id="1">
    <w:p w:rsidR="00D0262C" w:rsidRDefault="00D0262C" w:rsidP="00E12E3E">
      <w:pPr>
        <w:spacing w:after="0" w:line="240" w:lineRule="auto"/>
      </w:pPr>
      <w:r>
        <w:continuationSeparator/>
      </w:r>
    </w:p>
  </w:footnote>
  <w:footnote w:id="2">
    <w:p w:rsidR="009A3359" w:rsidRPr="00CD3DB0" w:rsidRDefault="009A3359" w:rsidP="003641AB">
      <w:pPr>
        <w:ind w:firstLine="720"/>
        <w:rPr>
          <w:rFonts w:asciiTheme="majorBidi" w:hAnsiTheme="majorBidi" w:cstheme="majorBidi"/>
          <w:sz w:val="20"/>
          <w:szCs w:val="20"/>
        </w:rPr>
      </w:pPr>
      <w:r w:rsidRPr="00CD3DB0">
        <w:rPr>
          <w:rStyle w:val="FootnoteReference"/>
          <w:rFonts w:asciiTheme="majorBidi" w:hAnsiTheme="majorBidi" w:cstheme="majorBidi"/>
          <w:sz w:val="20"/>
          <w:szCs w:val="20"/>
        </w:rPr>
        <w:footnoteRef/>
      </w:r>
      <w:r w:rsidRPr="00CD3DB0">
        <w:rPr>
          <w:rFonts w:asciiTheme="majorBidi" w:hAnsiTheme="majorBidi" w:cstheme="majorBidi"/>
          <w:sz w:val="20"/>
          <w:szCs w:val="20"/>
        </w:rPr>
        <w:t xml:space="preserve"> Hafied Cangara, </w:t>
      </w:r>
      <w:r w:rsidRPr="00CD3DB0">
        <w:rPr>
          <w:rFonts w:asciiTheme="majorBidi" w:hAnsiTheme="majorBidi" w:cstheme="majorBidi"/>
          <w:i/>
          <w:iCs/>
          <w:sz w:val="20"/>
          <w:szCs w:val="20"/>
        </w:rPr>
        <w:t>Pengantar Ilmu Komunikasi</w:t>
      </w:r>
      <w:r w:rsidRPr="00CD3DB0">
        <w:rPr>
          <w:rFonts w:asciiTheme="majorBidi" w:hAnsiTheme="majorBidi" w:cstheme="majorBidi"/>
          <w:sz w:val="20"/>
          <w:szCs w:val="20"/>
        </w:rPr>
        <w:t>., (Jakarta : PT. RajaGrapindo Persada, 2007), h. 17</w:t>
      </w:r>
      <w:r>
        <w:rPr>
          <w:rFonts w:asciiTheme="majorBidi" w:hAnsiTheme="majorBidi" w:cstheme="majorBidi"/>
          <w:sz w:val="20"/>
          <w:szCs w:val="20"/>
        </w:rPr>
        <w:t>.</w:t>
      </w:r>
    </w:p>
  </w:footnote>
  <w:footnote w:id="3">
    <w:p w:rsidR="009A3359" w:rsidRPr="00727C7E" w:rsidRDefault="006A19EB" w:rsidP="00F35D31">
      <w:pPr>
        <w:tabs>
          <w:tab w:val="left" w:pos="1076"/>
        </w:tabs>
        <w:rPr>
          <w:rFonts w:asciiTheme="majorBidi" w:hAnsiTheme="majorBidi" w:cstheme="majorBidi"/>
          <w:sz w:val="20"/>
          <w:szCs w:val="20"/>
        </w:rPr>
      </w:pPr>
      <w:r>
        <w:rPr>
          <w:rFonts w:asciiTheme="majorBidi" w:hAnsiTheme="majorBidi" w:cstheme="majorBidi"/>
          <w:sz w:val="20"/>
          <w:szCs w:val="20"/>
        </w:rPr>
        <w:tab/>
      </w:r>
      <w:r w:rsidR="009A3359" w:rsidRPr="00727C7E">
        <w:rPr>
          <w:rStyle w:val="FootnoteReference"/>
          <w:rFonts w:asciiTheme="majorBidi" w:hAnsiTheme="majorBidi" w:cstheme="majorBidi"/>
          <w:sz w:val="20"/>
          <w:szCs w:val="20"/>
        </w:rPr>
        <w:footnoteRef/>
      </w:r>
      <w:r w:rsidR="009A3359" w:rsidRPr="00727C7E">
        <w:rPr>
          <w:rFonts w:asciiTheme="majorBidi" w:hAnsiTheme="majorBidi" w:cstheme="majorBidi"/>
          <w:sz w:val="20"/>
          <w:szCs w:val="20"/>
        </w:rPr>
        <w:t xml:space="preserve">Sabri, </w:t>
      </w:r>
      <w:r w:rsidR="009A3359" w:rsidRPr="006B71D1">
        <w:rPr>
          <w:rFonts w:asciiTheme="majorBidi" w:hAnsiTheme="majorBidi" w:cstheme="majorBidi"/>
          <w:i/>
          <w:iCs/>
          <w:sz w:val="20"/>
          <w:szCs w:val="20"/>
        </w:rPr>
        <w:t>Komunikasi Dengan Anak</w:t>
      </w:r>
      <w:r w:rsidR="009A3359">
        <w:rPr>
          <w:rFonts w:asciiTheme="majorBidi" w:hAnsiTheme="majorBidi" w:cstheme="majorBidi"/>
          <w:sz w:val="20"/>
          <w:szCs w:val="20"/>
        </w:rPr>
        <w:t xml:space="preserve"> </w:t>
      </w:r>
      <w:r w:rsidR="009A3359" w:rsidRPr="00727C7E">
        <w:rPr>
          <w:rFonts w:asciiTheme="majorBidi" w:hAnsiTheme="majorBidi" w:cstheme="majorBidi"/>
          <w:sz w:val="20"/>
          <w:szCs w:val="20"/>
        </w:rPr>
        <w:t>(Online)</w:t>
      </w:r>
      <w:r w:rsidR="009A3359" w:rsidRPr="006B71D1">
        <w:rPr>
          <w:rFonts w:asciiTheme="majorBidi" w:hAnsiTheme="majorBidi" w:cstheme="majorBidi"/>
          <w:sz w:val="20"/>
          <w:szCs w:val="20"/>
        </w:rPr>
        <w:t xml:space="preserve"> </w:t>
      </w:r>
      <w:r w:rsidR="009A3359">
        <w:rPr>
          <w:rFonts w:asciiTheme="majorBidi" w:hAnsiTheme="majorBidi" w:cstheme="majorBidi"/>
          <w:sz w:val="20"/>
          <w:szCs w:val="20"/>
        </w:rPr>
        <w:t>(</w:t>
      </w:r>
      <w:r w:rsidR="009A3359" w:rsidRPr="006B71D1">
        <w:rPr>
          <w:rFonts w:asciiTheme="majorBidi" w:hAnsiTheme="majorBidi" w:cstheme="majorBidi"/>
          <w:sz w:val="20"/>
          <w:szCs w:val="20"/>
        </w:rPr>
        <w:t>http://tamannya-hati.blogspot.com/2013/04/</w:t>
      </w:r>
      <w:r w:rsidR="009A3359">
        <w:rPr>
          <w:rFonts w:asciiTheme="majorBidi" w:hAnsiTheme="majorBidi" w:cstheme="majorBidi"/>
          <w:sz w:val="20"/>
          <w:szCs w:val="20"/>
        </w:rPr>
        <w:t xml:space="preserve">  </w:t>
      </w:r>
      <w:r w:rsidR="009A3359" w:rsidRPr="00727C7E">
        <w:rPr>
          <w:rFonts w:asciiTheme="majorBidi" w:hAnsiTheme="majorBidi" w:cstheme="majorBidi"/>
          <w:sz w:val="20"/>
          <w:szCs w:val="20"/>
        </w:rPr>
        <w:t>diakses pada tanggal 13 januari 2014)</w:t>
      </w:r>
      <w:r w:rsidR="009A3359">
        <w:rPr>
          <w:rFonts w:asciiTheme="majorBidi" w:hAnsiTheme="majorBidi" w:cstheme="majorBidi"/>
          <w:sz w:val="20"/>
          <w:szCs w:val="20"/>
        </w:rPr>
        <w:t xml:space="preserve"> 2 014.</w:t>
      </w:r>
    </w:p>
    <w:p w:rsidR="009A3359" w:rsidRPr="005E379B" w:rsidRDefault="009A3359" w:rsidP="00942A35">
      <w:pPr>
        <w:pStyle w:val="FootnoteText"/>
        <w:ind w:firstLine="709"/>
        <w:rPr>
          <w:lang w:val="id-ID"/>
        </w:rPr>
      </w:pPr>
    </w:p>
  </w:footnote>
  <w:footnote w:id="4">
    <w:p w:rsidR="009A3359" w:rsidRPr="000E770F" w:rsidRDefault="009A3359" w:rsidP="000E770F">
      <w:pPr>
        <w:ind w:right="709" w:firstLine="720"/>
        <w:jc w:val="both"/>
        <w:rPr>
          <w:rFonts w:asciiTheme="majorBidi" w:hAnsiTheme="majorBidi" w:cstheme="majorBidi"/>
          <w:sz w:val="20"/>
          <w:szCs w:val="20"/>
        </w:rPr>
      </w:pPr>
      <w:r w:rsidRPr="000E770F">
        <w:rPr>
          <w:rStyle w:val="FootnoteReference"/>
          <w:rFonts w:asciiTheme="majorBidi" w:hAnsiTheme="majorBidi" w:cstheme="majorBidi"/>
          <w:sz w:val="20"/>
          <w:szCs w:val="20"/>
        </w:rPr>
        <w:footnoteRef/>
      </w:r>
      <w:r>
        <w:rPr>
          <w:rFonts w:asciiTheme="majorBidi" w:hAnsiTheme="majorBidi" w:cstheme="majorBidi"/>
          <w:sz w:val="20"/>
          <w:szCs w:val="20"/>
        </w:rPr>
        <w:t xml:space="preserve">FandyArya, </w:t>
      </w:r>
      <w:r w:rsidRPr="00E9773F">
        <w:rPr>
          <w:rFonts w:asciiTheme="majorBidi" w:hAnsiTheme="majorBidi" w:cstheme="majorBidi"/>
          <w:i/>
          <w:iCs/>
          <w:sz w:val="20"/>
          <w:szCs w:val="20"/>
        </w:rPr>
        <w:t>ko</w:t>
      </w:r>
      <w:r>
        <w:rPr>
          <w:rFonts w:asciiTheme="majorBidi" w:hAnsiTheme="majorBidi" w:cstheme="majorBidi"/>
          <w:i/>
          <w:iCs/>
          <w:sz w:val="20"/>
          <w:szCs w:val="20"/>
        </w:rPr>
        <w:t xml:space="preserve">munikasi pada anak </w:t>
      </w:r>
      <w:r w:rsidRPr="00E9773F">
        <w:rPr>
          <w:rFonts w:asciiTheme="majorBidi" w:hAnsiTheme="majorBidi" w:cstheme="majorBidi"/>
          <w:i/>
          <w:iCs/>
          <w:sz w:val="20"/>
          <w:szCs w:val="20"/>
        </w:rPr>
        <w:t>dan</w:t>
      </w:r>
      <w:r>
        <w:rPr>
          <w:rFonts w:asciiTheme="majorBidi" w:hAnsiTheme="majorBidi" w:cstheme="majorBidi"/>
          <w:i/>
          <w:iCs/>
          <w:sz w:val="20"/>
          <w:szCs w:val="20"/>
        </w:rPr>
        <w:t xml:space="preserve"> </w:t>
      </w:r>
      <w:r w:rsidRPr="00E9773F">
        <w:rPr>
          <w:rFonts w:asciiTheme="majorBidi" w:hAnsiTheme="majorBidi" w:cstheme="majorBidi"/>
          <w:i/>
          <w:iCs/>
          <w:sz w:val="20"/>
          <w:szCs w:val="20"/>
        </w:rPr>
        <w:t>keluarga</w:t>
      </w:r>
      <w:r>
        <w:rPr>
          <w:rFonts w:asciiTheme="majorBidi" w:hAnsiTheme="majorBidi" w:cstheme="majorBidi"/>
          <w:i/>
          <w:iCs/>
          <w:sz w:val="20"/>
          <w:szCs w:val="20"/>
        </w:rPr>
        <w:t xml:space="preserve"> </w:t>
      </w:r>
      <w:r w:rsidRPr="000E770F">
        <w:rPr>
          <w:rFonts w:asciiTheme="majorBidi" w:hAnsiTheme="majorBidi" w:cstheme="majorBidi"/>
          <w:sz w:val="20"/>
          <w:szCs w:val="20"/>
        </w:rPr>
        <w:t>(Online)(http</w:t>
      </w:r>
      <w:r>
        <w:rPr>
          <w:rFonts w:asciiTheme="majorBidi" w:hAnsiTheme="majorBidi" w:cstheme="majorBidi"/>
          <w:sz w:val="20"/>
          <w:szCs w:val="20"/>
        </w:rPr>
        <w:t>.</w:t>
      </w:r>
      <w:r w:rsidRPr="000E770F">
        <w:rPr>
          <w:rFonts w:asciiTheme="majorBidi" w:hAnsiTheme="majorBidi" w:cstheme="majorBidi"/>
          <w:sz w:val="20"/>
          <w:szCs w:val="20"/>
        </w:rPr>
        <w:t>com/2013/03/.</w:t>
      </w:r>
      <w:r>
        <w:rPr>
          <w:rFonts w:asciiTheme="majorBidi" w:hAnsiTheme="majorBidi" w:cstheme="majorBidi"/>
          <w:sz w:val="20"/>
          <w:szCs w:val="20"/>
        </w:rPr>
        <w:t xml:space="preserve"> </w:t>
      </w:r>
      <w:r w:rsidRPr="000E770F">
        <w:rPr>
          <w:rFonts w:asciiTheme="majorBidi" w:hAnsiTheme="majorBidi" w:cstheme="majorBidi"/>
          <w:sz w:val="20"/>
          <w:szCs w:val="20"/>
        </w:rPr>
        <w:t>diakses pada</w:t>
      </w:r>
      <w:r>
        <w:rPr>
          <w:rFonts w:asciiTheme="majorBidi" w:hAnsiTheme="majorBidi" w:cstheme="majorBidi"/>
          <w:sz w:val="20"/>
          <w:szCs w:val="20"/>
        </w:rPr>
        <w:t xml:space="preserve"> tanggal 16 Januari 2014)2014.</w:t>
      </w:r>
      <w:r w:rsidRPr="000E770F">
        <w:rPr>
          <w:rFonts w:asciiTheme="majorBidi" w:hAnsiTheme="majorBidi" w:cstheme="majorBidi"/>
          <w:sz w:val="20"/>
          <w:szCs w:val="20"/>
        </w:rPr>
        <w:t xml:space="preserve">                                                                                                </w:t>
      </w:r>
      <w:r>
        <w:rPr>
          <w:rFonts w:asciiTheme="majorBidi" w:hAnsiTheme="majorBidi" w:cstheme="majorBidi"/>
          <w:sz w:val="20"/>
          <w:szCs w:val="20"/>
        </w:rPr>
        <w:t xml:space="preserve">                   </w:t>
      </w:r>
    </w:p>
  </w:footnote>
  <w:footnote w:id="5">
    <w:p w:rsidR="009A3359" w:rsidRPr="00FE7375" w:rsidRDefault="009A3359" w:rsidP="00E94A88">
      <w:pPr>
        <w:pStyle w:val="FootnoteText"/>
        <w:ind w:firstLine="720"/>
        <w:rPr>
          <w:rFonts w:asciiTheme="majorBidi" w:hAnsiTheme="majorBidi" w:cstheme="majorBidi"/>
          <w:lang w:val="id-ID"/>
        </w:rPr>
      </w:pPr>
      <w:r w:rsidRPr="000E159D">
        <w:rPr>
          <w:rStyle w:val="FootnoteReference"/>
          <w:rFonts w:asciiTheme="majorBidi" w:hAnsiTheme="majorBidi" w:cstheme="majorBidi"/>
        </w:rPr>
        <w:footnoteRef/>
      </w:r>
      <w:r>
        <w:rPr>
          <w:rFonts w:asciiTheme="majorBidi" w:hAnsiTheme="majorBidi" w:cstheme="majorBidi"/>
        </w:rPr>
        <w:t>Singgih Gunars</w:t>
      </w:r>
      <w:r>
        <w:rPr>
          <w:rFonts w:asciiTheme="majorBidi" w:hAnsiTheme="majorBidi" w:cstheme="majorBidi"/>
          <w:lang w:val="id-ID"/>
        </w:rPr>
        <w:t xml:space="preserve">a, </w:t>
      </w:r>
      <w:r w:rsidRPr="000E159D">
        <w:rPr>
          <w:rFonts w:asciiTheme="majorBidi" w:hAnsiTheme="majorBidi" w:cstheme="majorBidi"/>
          <w:i/>
          <w:iCs/>
        </w:rPr>
        <w:t>Psikologi Praktis: Anak, Remaja dan Keluarga</w:t>
      </w:r>
      <w:r>
        <w:rPr>
          <w:rFonts w:asciiTheme="majorBidi" w:hAnsiTheme="majorBidi" w:cstheme="majorBidi"/>
          <w:lang w:val="id-ID"/>
        </w:rPr>
        <w:t xml:space="preserve">., </w:t>
      </w:r>
      <w:r>
        <w:rPr>
          <w:rFonts w:asciiTheme="majorBidi" w:hAnsiTheme="majorBidi" w:cstheme="majorBidi"/>
        </w:rPr>
        <w:t xml:space="preserve">Cet. </w:t>
      </w:r>
      <w:r>
        <w:rPr>
          <w:rFonts w:asciiTheme="majorBidi" w:hAnsiTheme="majorBidi" w:cstheme="majorBidi"/>
          <w:lang w:val="id-ID"/>
        </w:rPr>
        <w:t>7, (</w:t>
      </w:r>
      <w:r w:rsidRPr="000E159D">
        <w:rPr>
          <w:rFonts w:asciiTheme="majorBidi" w:hAnsiTheme="majorBidi" w:cstheme="majorBidi"/>
        </w:rPr>
        <w:t>Jakar</w:t>
      </w:r>
      <w:r>
        <w:rPr>
          <w:rFonts w:asciiTheme="majorBidi" w:hAnsiTheme="majorBidi" w:cstheme="majorBidi"/>
        </w:rPr>
        <w:t>ta</w:t>
      </w:r>
      <w:r>
        <w:rPr>
          <w:rFonts w:asciiTheme="majorBidi" w:hAnsiTheme="majorBidi" w:cstheme="majorBidi"/>
          <w:lang w:val="id-ID"/>
        </w:rPr>
        <w:t xml:space="preserve"> </w:t>
      </w:r>
      <w:r>
        <w:rPr>
          <w:rFonts w:asciiTheme="majorBidi" w:hAnsiTheme="majorBidi" w:cstheme="majorBidi"/>
        </w:rPr>
        <w:t xml:space="preserve">: PT. BPK Gunung Mulia, 2004), </w:t>
      </w:r>
      <w:r w:rsidRPr="000E159D">
        <w:rPr>
          <w:rFonts w:asciiTheme="majorBidi" w:hAnsiTheme="majorBidi" w:cstheme="majorBidi"/>
        </w:rPr>
        <w:t>h. 7</w:t>
      </w:r>
      <w:r>
        <w:rPr>
          <w:rFonts w:asciiTheme="majorBidi" w:hAnsiTheme="majorBidi" w:cstheme="majorBidi"/>
          <w:lang w:val="id-ID"/>
        </w:rPr>
        <w:t>.</w:t>
      </w:r>
    </w:p>
    <w:p w:rsidR="009A3359" w:rsidRPr="00E94A88" w:rsidRDefault="009A3359" w:rsidP="00E94A88">
      <w:pPr>
        <w:pStyle w:val="FootnoteText"/>
        <w:ind w:firstLine="720"/>
        <w:rPr>
          <w:rFonts w:asciiTheme="majorBidi" w:hAnsiTheme="majorBidi" w:cstheme="majorBidi"/>
          <w:lang w:val="id-ID"/>
        </w:rPr>
      </w:pPr>
    </w:p>
  </w:footnote>
  <w:footnote w:id="6">
    <w:p w:rsidR="009A3359" w:rsidRDefault="009A3359" w:rsidP="00A714FD">
      <w:pPr>
        <w:pStyle w:val="FootnoteText"/>
        <w:ind w:firstLine="720"/>
        <w:rPr>
          <w:rFonts w:asciiTheme="majorBidi" w:hAnsiTheme="majorBidi" w:cstheme="majorBidi"/>
          <w:lang w:val="id-ID"/>
        </w:rPr>
      </w:pPr>
      <w:r w:rsidRPr="00A714FD">
        <w:rPr>
          <w:rStyle w:val="FootnoteReference"/>
          <w:rFonts w:asciiTheme="majorBidi" w:hAnsiTheme="majorBidi" w:cstheme="majorBidi"/>
        </w:rPr>
        <w:footnoteRef/>
      </w:r>
      <w:r w:rsidRPr="00A714FD">
        <w:rPr>
          <w:rFonts w:asciiTheme="majorBidi" w:hAnsiTheme="majorBidi" w:cstheme="majorBidi"/>
        </w:rPr>
        <w:t xml:space="preserve"> </w:t>
      </w:r>
      <w:r w:rsidRPr="00A714FD">
        <w:rPr>
          <w:rFonts w:asciiTheme="majorBidi" w:hAnsiTheme="majorBidi" w:cstheme="majorBidi"/>
          <w:lang w:val="id-ID"/>
        </w:rPr>
        <w:t xml:space="preserve">M. Arifin, </w:t>
      </w:r>
      <w:r w:rsidRPr="00A714FD">
        <w:rPr>
          <w:rFonts w:asciiTheme="majorBidi" w:hAnsiTheme="majorBidi" w:cstheme="majorBidi"/>
          <w:i/>
          <w:iCs/>
          <w:lang w:val="id-ID"/>
        </w:rPr>
        <w:t>Hubungan Timbal Balik Pendidikan Agama di Lingkungan Sekolah dan Keluarga</w:t>
      </w:r>
      <w:r w:rsidRPr="00A714FD">
        <w:rPr>
          <w:rFonts w:asciiTheme="majorBidi" w:hAnsiTheme="majorBidi" w:cstheme="majorBidi"/>
          <w:lang w:val="id-ID"/>
        </w:rPr>
        <w:t>., (Jakarta: Bulan Bintang, 1997), h. 85</w:t>
      </w:r>
      <w:r w:rsidR="002663A1">
        <w:rPr>
          <w:rFonts w:asciiTheme="majorBidi" w:hAnsiTheme="majorBidi" w:cstheme="majorBidi"/>
          <w:lang w:val="id-ID"/>
        </w:rPr>
        <w:t>.</w:t>
      </w:r>
    </w:p>
    <w:p w:rsidR="00231D60" w:rsidRPr="00A714FD" w:rsidRDefault="00231D60" w:rsidP="00A714FD">
      <w:pPr>
        <w:pStyle w:val="FootnoteText"/>
        <w:ind w:firstLine="720"/>
        <w:rPr>
          <w:rFonts w:asciiTheme="majorBidi" w:hAnsiTheme="majorBidi" w:cstheme="majorBidi"/>
          <w:lang w:val="id-ID"/>
        </w:rPr>
      </w:pPr>
    </w:p>
  </w:footnote>
  <w:footnote w:id="7">
    <w:p w:rsidR="00A40F62" w:rsidRDefault="00A40F62" w:rsidP="00A40F62">
      <w:pPr>
        <w:pStyle w:val="FootnoteText"/>
        <w:ind w:firstLine="720"/>
        <w:rPr>
          <w:rFonts w:asciiTheme="majorBidi" w:hAnsiTheme="majorBidi" w:cstheme="majorBidi"/>
          <w:lang w:val="id-ID"/>
        </w:rPr>
      </w:pPr>
      <w:r w:rsidRPr="00A40F62">
        <w:rPr>
          <w:rStyle w:val="FootnoteReference"/>
          <w:rFonts w:asciiTheme="majorBidi" w:hAnsiTheme="majorBidi" w:cstheme="majorBidi"/>
        </w:rPr>
        <w:footnoteRef/>
      </w:r>
      <w:r w:rsidRPr="00D0616B">
        <w:rPr>
          <w:rFonts w:asciiTheme="majorBidi" w:hAnsiTheme="majorBidi" w:cstheme="majorBidi"/>
          <w:lang w:val="id-ID"/>
        </w:rPr>
        <w:t xml:space="preserve"> </w:t>
      </w:r>
      <w:r w:rsidRPr="00A40F62">
        <w:rPr>
          <w:rFonts w:asciiTheme="majorBidi" w:hAnsiTheme="majorBidi" w:cstheme="majorBidi"/>
          <w:lang w:val="id-ID"/>
        </w:rPr>
        <w:t>Yusuf A. Dag Fad</w:t>
      </w:r>
      <w:r w:rsidRPr="00A40F62">
        <w:rPr>
          <w:rFonts w:asciiTheme="majorBidi" w:hAnsiTheme="majorBidi" w:cstheme="majorBidi"/>
          <w:i/>
          <w:iCs/>
          <w:lang w:val="id-ID"/>
        </w:rPr>
        <w:t>. Thariqul Hidayah diterjemahkan oleh As’ad Yasin dengan Judul Wanita Bersiaplah Kerumah Tangga</w:t>
      </w:r>
      <w:r w:rsidRPr="00A40F62">
        <w:rPr>
          <w:rFonts w:asciiTheme="majorBidi" w:hAnsiTheme="majorBidi" w:cstheme="majorBidi"/>
          <w:lang w:val="id-ID"/>
        </w:rPr>
        <w:t>., (Jakarta: Gema Insani Pers, 1993), h. 114</w:t>
      </w:r>
      <w:r>
        <w:rPr>
          <w:rFonts w:asciiTheme="majorBidi" w:hAnsiTheme="majorBidi" w:cstheme="majorBidi"/>
          <w:lang w:val="id-ID"/>
        </w:rPr>
        <w:t>.</w:t>
      </w:r>
    </w:p>
    <w:p w:rsidR="00547BE9" w:rsidRPr="00A40F62" w:rsidRDefault="00547BE9" w:rsidP="00A40F62">
      <w:pPr>
        <w:pStyle w:val="FootnoteText"/>
        <w:ind w:firstLine="720"/>
        <w:rPr>
          <w:rFonts w:asciiTheme="majorBidi" w:hAnsiTheme="majorBidi" w:cstheme="majorBidi"/>
          <w:lang w:val="id-ID"/>
        </w:rPr>
      </w:pPr>
    </w:p>
  </w:footnote>
  <w:footnote w:id="8">
    <w:p w:rsidR="009A3359" w:rsidRDefault="009A3359" w:rsidP="00D261C9">
      <w:pPr>
        <w:pStyle w:val="FootnoteText"/>
        <w:ind w:firstLine="720"/>
        <w:rPr>
          <w:rFonts w:asciiTheme="majorBidi" w:hAnsiTheme="majorBidi" w:cstheme="majorBidi"/>
          <w:lang w:val="id-ID"/>
        </w:rPr>
      </w:pPr>
      <w:r w:rsidRPr="005E1C15">
        <w:rPr>
          <w:rStyle w:val="FootnoteReference"/>
          <w:rFonts w:asciiTheme="majorBidi" w:hAnsiTheme="majorBidi" w:cstheme="majorBidi"/>
        </w:rPr>
        <w:footnoteRef/>
      </w:r>
      <w:r w:rsidRPr="005E1C15">
        <w:rPr>
          <w:rFonts w:asciiTheme="majorBidi" w:hAnsiTheme="majorBidi" w:cstheme="majorBidi"/>
        </w:rPr>
        <w:t>Ridho Muhammad Firdaus,</w:t>
      </w:r>
      <w:r w:rsidRPr="00BF0836">
        <w:rPr>
          <w:rFonts w:asciiTheme="majorBidi" w:hAnsiTheme="majorBidi" w:cstheme="majorBidi"/>
        </w:rPr>
        <w:t xml:space="preserve"> </w:t>
      </w:r>
      <w:hyperlink r:id="rId1" w:history="1">
        <w:r w:rsidRPr="00BF0836">
          <w:rPr>
            <w:rFonts w:asciiTheme="majorBidi" w:hAnsiTheme="majorBidi" w:cstheme="majorBidi"/>
          </w:rPr>
          <w:t>bentuk-bentuk-komunikasi</w:t>
        </w:r>
      </w:hyperlink>
      <w:r>
        <w:rPr>
          <w:rFonts w:asciiTheme="majorBidi" w:hAnsiTheme="majorBidi" w:cstheme="majorBidi"/>
          <w:i/>
          <w:iCs/>
          <w:lang w:val="id-ID"/>
        </w:rPr>
        <w:t xml:space="preserve">  </w:t>
      </w:r>
      <w:r>
        <w:rPr>
          <w:rFonts w:asciiTheme="majorBidi" w:hAnsiTheme="majorBidi" w:cstheme="majorBidi"/>
        </w:rPr>
        <w:t>(Online)</w:t>
      </w:r>
      <w:r>
        <w:rPr>
          <w:rFonts w:asciiTheme="majorBidi" w:hAnsiTheme="majorBidi" w:cstheme="majorBidi"/>
          <w:lang w:val="id-ID"/>
        </w:rPr>
        <w:t xml:space="preserve"> (</w:t>
      </w:r>
      <w:r w:rsidRPr="007E513A">
        <w:rPr>
          <w:rFonts w:asciiTheme="majorBidi" w:hAnsiTheme="majorBidi" w:cstheme="majorBidi"/>
        </w:rPr>
        <w:t>http:</w:t>
      </w:r>
      <w:r>
        <w:rPr>
          <w:rFonts w:asciiTheme="majorBidi" w:hAnsiTheme="majorBidi" w:cstheme="majorBidi"/>
          <w:lang w:val="id-ID"/>
        </w:rPr>
        <w:t xml:space="preserve"> </w:t>
      </w:r>
      <w:r w:rsidRPr="007E513A">
        <w:rPr>
          <w:rFonts w:asciiTheme="majorBidi" w:hAnsiTheme="majorBidi" w:cstheme="majorBidi"/>
        </w:rPr>
        <w:t>//blog</w:t>
      </w:r>
      <w:r>
        <w:rPr>
          <w:rFonts w:asciiTheme="majorBidi" w:hAnsiTheme="majorBidi" w:cstheme="majorBidi"/>
          <w:lang w:val="id-ID"/>
        </w:rPr>
        <w:t xml:space="preserve"> </w:t>
      </w:r>
      <w:r w:rsidRPr="007E513A">
        <w:rPr>
          <w:rFonts w:asciiTheme="majorBidi" w:hAnsiTheme="majorBidi" w:cstheme="majorBidi"/>
        </w:rPr>
        <w:t>.ridhomf.</w:t>
      </w:r>
      <w:r>
        <w:rPr>
          <w:rFonts w:asciiTheme="majorBidi" w:hAnsiTheme="majorBidi" w:cstheme="majorBidi"/>
          <w:lang w:val="id-ID"/>
        </w:rPr>
        <w:t xml:space="preserve"> </w:t>
      </w:r>
      <w:r w:rsidRPr="007E513A">
        <w:rPr>
          <w:rFonts w:asciiTheme="majorBidi" w:hAnsiTheme="majorBidi" w:cstheme="majorBidi"/>
        </w:rPr>
        <w:t>web</w:t>
      </w:r>
      <w:r>
        <w:rPr>
          <w:rFonts w:asciiTheme="majorBidi" w:hAnsiTheme="majorBidi" w:cstheme="majorBidi"/>
          <w:lang w:val="id-ID"/>
        </w:rPr>
        <w:t xml:space="preserve"> </w:t>
      </w:r>
      <w:r w:rsidRPr="007E513A">
        <w:rPr>
          <w:rFonts w:asciiTheme="majorBidi" w:hAnsiTheme="majorBidi" w:cstheme="majorBidi"/>
        </w:rPr>
        <w:t>.</w:t>
      </w:r>
      <w:r>
        <w:rPr>
          <w:rFonts w:asciiTheme="majorBidi" w:hAnsiTheme="majorBidi" w:cstheme="majorBidi"/>
          <w:lang w:val="id-ID"/>
        </w:rPr>
        <w:t xml:space="preserve"> </w:t>
      </w:r>
      <w:r w:rsidRPr="007E513A">
        <w:rPr>
          <w:rFonts w:asciiTheme="majorBidi" w:hAnsiTheme="majorBidi" w:cstheme="majorBidi"/>
        </w:rPr>
        <w:t xml:space="preserve">id/2013/02/ </w:t>
      </w:r>
      <w:r>
        <w:rPr>
          <w:rFonts w:asciiTheme="majorBidi" w:hAnsiTheme="majorBidi" w:cstheme="majorBidi"/>
        </w:rPr>
        <w:t>diakses pada tanggal 21 Januari 2014)</w:t>
      </w:r>
      <w:r>
        <w:rPr>
          <w:rFonts w:asciiTheme="majorBidi" w:hAnsiTheme="majorBidi" w:cstheme="majorBidi"/>
          <w:lang w:val="id-ID"/>
        </w:rPr>
        <w:t xml:space="preserve"> 2014</w:t>
      </w:r>
      <w:r>
        <w:rPr>
          <w:rFonts w:asciiTheme="majorBidi" w:hAnsiTheme="majorBidi" w:cstheme="majorBidi"/>
        </w:rPr>
        <w:t>.</w:t>
      </w:r>
      <w:r w:rsidRPr="00D0400C">
        <w:rPr>
          <w:rFonts w:asciiTheme="majorBidi" w:hAnsiTheme="majorBidi" w:cstheme="majorBidi"/>
        </w:rPr>
        <w:t xml:space="preserve"> </w:t>
      </w:r>
    </w:p>
    <w:p w:rsidR="009A3359" w:rsidRPr="00C50F4D" w:rsidRDefault="009A3359" w:rsidP="00D261C9">
      <w:pPr>
        <w:pStyle w:val="FootnoteText"/>
        <w:ind w:firstLine="720"/>
        <w:rPr>
          <w:rFonts w:asciiTheme="majorBidi" w:hAnsiTheme="majorBidi" w:cstheme="majorBidi"/>
          <w:lang w:val="id-ID"/>
        </w:rPr>
      </w:pPr>
    </w:p>
  </w:footnote>
  <w:footnote w:id="9">
    <w:p w:rsidR="003254F3" w:rsidRPr="005C3FE7" w:rsidRDefault="003254F3" w:rsidP="00416579">
      <w:pPr>
        <w:pStyle w:val="FootnoteText"/>
        <w:ind w:firstLine="720"/>
        <w:rPr>
          <w:rFonts w:asciiTheme="majorBidi" w:eastAsia="Times New Roman" w:hAnsiTheme="majorBidi" w:cstheme="majorBidi"/>
          <w:lang w:val="id-ID"/>
        </w:rPr>
      </w:pPr>
      <w:r w:rsidRPr="005C3FE7">
        <w:rPr>
          <w:rStyle w:val="FootnoteReference"/>
          <w:rFonts w:asciiTheme="majorBidi" w:hAnsiTheme="majorBidi" w:cstheme="majorBidi"/>
        </w:rPr>
        <w:footnoteRef/>
      </w:r>
      <w:r w:rsidRPr="005C3FE7">
        <w:rPr>
          <w:rFonts w:asciiTheme="majorBidi" w:hAnsiTheme="majorBidi" w:cstheme="majorBidi"/>
          <w:lang w:val="id-ID"/>
        </w:rPr>
        <w:t xml:space="preserve"> </w:t>
      </w:r>
      <w:r w:rsidR="00416579" w:rsidRPr="005C3FE7">
        <w:rPr>
          <w:rFonts w:asciiTheme="majorBidi" w:hAnsiTheme="majorBidi" w:cstheme="majorBidi"/>
          <w:lang w:val="id-ID"/>
        </w:rPr>
        <w:t>Zh</w:t>
      </w:r>
      <w:r w:rsidR="00416579" w:rsidRPr="005C3FE7">
        <w:rPr>
          <w:rFonts w:asciiTheme="majorBidi" w:eastAsia="Times New Roman" w:hAnsiTheme="majorBidi" w:cstheme="majorBidi"/>
        </w:rPr>
        <w:t>ulki</w:t>
      </w:r>
      <w:r w:rsidR="00416579" w:rsidRPr="005C3FE7">
        <w:rPr>
          <w:rFonts w:asciiTheme="majorBidi" w:eastAsia="Times New Roman" w:hAnsiTheme="majorBidi" w:cstheme="majorBidi"/>
          <w:lang w:val="id-ID"/>
        </w:rPr>
        <w:t>f</w:t>
      </w:r>
      <w:r w:rsidR="00416579" w:rsidRPr="005C3FE7">
        <w:rPr>
          <w:rFonts w:asciiTheme="majorBidi" w:eastAsia="Times New Roman" w:hAnsiTheme="majorBidi" w:cstheme="majorBidi"/>
        </w:rPr>
        <w:t>li</w:t>
      </w:r>
      <w:r w:rsidR="00CF3BEE" w:rsidRPr="005C3FE7">
        <w:rPr>
          <w:rFonts w:asciiTheme="majorBidi" w:eastAsia="Times New Roman" w:hAnsiTheme="majorBidi" w:cstheme="majorBidi"/>
          <w:lang w:val="id-ID"/>
        </w:rPr>
        <w:t xml:space="preserve"> </w:t>
      </w:r>
      <w:r w:rsidR="00CF3BEE" w:rsidRPr="005C3FE7">
        <w:rPr>
          <w:rFonts w:asciiTheme="majorBidi" w:eastAsia="Times New Roman" w:hAnsiTheme="majorBidi" w:cstheme="majorBidi"/>
        </w:rPr>
        <w:t>Mu</w:t>
      </w:r>
      <w:r w:rsidR="00CF3BEE" w:rsidRPr="005C3FE7">
        <w:rPr>
          <w:rFonts w:asciiTheme="majorBidi" w:eastAsia="Times New Roman" w:hAnsiTheme="majorBidi" w:cstheme="majorBidi"/>
          <w:lang w:val="id-ID"/>
        </w:rPr>
        <w:t>sthan</w:t>
      </w:r>
      <w:r w:rsidR="00317044" w:rsidRPr="005C3FE7">
        <w:rPr>
          <w:rFonts w:asciiTheme="majorBidi" w:eastAsia="Times New Roman" w:hAnsiTheme="majorBidi" w:cstheme="majorBidi"/>
          <w:lang w:val="id-ID"/>
        </w:rPr>
        <w:t xml:space="preserve">, </w:t>
      </w:r>
      <w:r w:rsidR="00101D82" w:rsidRPr="00FB64BF">
        <w:rPr>
          <w:rFonts w:asciiTheme="majorBidi" w:hAnsiTheme="majorBidi" w:cstheme="majorBidi"/>
          <w:i/>
        </w:rPr>
        <w:t>I</w:t>
      </w:r>
      <w:r w:rsidR="00101D82" w:rsidRPr="00FB64BF">
        <w:rPr>
          <w:rFonts w:asciiTheme="majorBidi" w:eastAsia="Times New Roman" w:hAnsiTheme="majorBidi" w:cstheme="majorBidi"/>
          <w:i/>
        </w:rPr>
        <w:t>lmu</w:t>
      </w:r>
      <w:r w:rsidR="00101D82" w:rsidRPr="00FB64BF">
        <w:rPr>
          <w:rFonts w:asciiTheme="majorBidi" w:eastAsia="Times New Roman" w:hAnsiTheme="majorBidi" w:cstheme="majorBidi"/>
          <w:i/>
          <w:lang w:val="id-ID"/>
        </w:rPr>
        <w:t xml:space="preserve"> </w:t>
      </w:r>
      <w:r w:rsidR="00CF3BEE" w:rsidRPr="00FB64BF">
        <w:rPr>
          <w:rFonts w:asciiTheme="majorBidi" w:eastAsia="Times New Roman" w:hAnsiTheme="majorBidi" w:cstheme="majorBidi"/>
          <w:i/>
        </w:rPr>
        <w:t>Komu</w:t>
      </w:r>
      <w:r w:rsidR="00CF3BEE" w:rsidRPr="00FB64BF">
        <w:rPr>
          <w:rFonts w:asciiTheme="majorBidi" w:eastAsia="Times New Roman" w:hAnsiTheme="majorBidi" w:cstheme="majorBidi"/>
          <w:i/>
          <w:lang w:val="id-ID"/>
        </w:rPr>
        <w:t>n</w:t>
      </w:r>
      <w:r w:rsidR="00CF3BEE" w:rsidRPr="00FB64BF">
        <w:rPr>
          <w:rFonts w:asciiTheme="majorBidi" w:eastAsia="Times New Roman" w:hAnsiTheme="majorBidi" w:cstheme="majorBidi"/>
          <w:i/>
        </w:rPr>
        <w:t>ika</w:t>
      </w:r>
      <w:r w:rsidR="00CF3BEE" w:rsidRPr="00FB64BF">
        <w:rPr>
          <w:rFonts w:asciiTheme="majorBidi" w:eastAsia="Times New Roman" w:hAnsiTheme="majorBidi" w:cstheme="majorBidi"/>
          <w:i/>
          <w:lang w:val="id-ID"/>
        </w:rPr>
        <w:t>s</w:t>
      </w:r>
      <w:r w:rsidR="00CF3BEE" w:rsidRPr="00FB64BF">
        <w:rPr>
          <w:rFonts w:asciiTheme="majorBidi" w:eastAsia="Times New Roman" w:hAnsiTheme="majorBidi" w:cstheme="majorBidi"/>
          <w:i/>
        </w:rPr>
        <w:t>i</w:t>
      </w:r>
      <w:r w:rsidR="00CF3BEE" w:rsidRPr="00FB64BF">
        <w:rPr>
          <w:rFonts w:asciiTheme="majorBidi" w:eastAsia="Times New Roman" w:hAnsiTheme="majorBidi" w:cstheme="majorBidi"/>
          <w:i/>
          <w:lang w:val="id-ID"/>
        </w:rPr>
        <w:t>,</w:t>
      </w:r>
      <w:r w:rsidR="00CF3BEE" w:rsidRPr="005C3FE7">
        <w:rPr>
          <w:rFonts w:asciiTheme="majorBidi" w:eastAsia="Times New Roman" w:hAnsiTheme="majorBidi" w:cstheme="majorBidi"/>
          <w:i/>
          <w:iCs/>
          <w:lang w:val="id-ID"/>
        </w:rPr>
        <w:t xml:space="preserve"> </w:t>
      </w:r>
      <w:r w:rsidR="00CF3BEE" w:rsidRPr="005C3FE7">
        <w:rPr>
          <w:rFonts w:asciiTheme="majorBidi" w:eastAsia="Times New Roman" w:hAnsiTheme="majorBidi" w:cstheme="majorBidi"/>
        </w:rPr>
        <w:t>(</w:t>
      </w:r>
      <w:r w:rsidR="00557D95" w:rsidRPr="005C3FE7">
        <w:rPr>
          <w:rFonts w:asciiTheme="majorBidi" w:eastAsia="Times New Roman" w:hAnsiTheme="majorBidi" w:cstheme="majorBidi"/>
        </w:rPr>
        <w:t>Maka</w:t>
      </w:r>
      <w:r w:rsidR="00557D95" w:rsidRPr="005C3FE7">
        <w:rPr>
          <w:rFonts w:asciiTheme="majorBidi" w:eastAsia="Times New Roman" w:hAnsiTheme="majorBidi" w:cstheme="majorBidi"/>
          <w:lang w:val="id-ID"/>
        </w:rPr>
        <w:t xml:space="preserve">ssar </w:t>
      </w:r>
      <w:r w:rsidR="00557D95" w:rsidRPr="005C3FE7">
        <w:rPr>
          <w:rFonts w:asciiTheme="majorBidi" w:eastAsia="Times New Roman" w:hAnsiTheme="majorBidi" w:cstheme="majorBidi"/>
        </w:rPr>
        <w:t>:</w:t>
      </w:r>
      <w:r w:rsidR="00557D95" w:rsidRPr="005C3FE7">
        <w:rPr>
          <w:rFonts w:asciiTheme="majorBidi" w:eastAsia="Times New Roman" w:hAnsiTheme="majorBidi" w:cstheme="majorBidi"/>
          <w:lang w:val="id-ID"/>
        </w:rPr>
        <w:t xml:space="preserve"> CV. Ber</w:t>
      </w:r>
      <w:r w:rsidR="00557D95" w:rsidRPr="005C3FE7">
        <w:rPr>
          <w:rFonts w:asciiTheme="majorBidi" w:eastAsia="Times New Roman" w:hAnsiTheme="majorBidi" w:cstheme="majorBidi"/>
        </w:rPr>
        <w:t>ka</w:t>
      </w:r>
      <w:r w:rsidR="00557D95" w:rsidRPr="005C3FE7">
        <w:rPr>
          <w:rFonts w:asciiTheme="majorBidi" w:eastAsia="Times New Roman" w:hAnsiTheme="majorBidi" w:cstheme="majorBidi"/>
          <w:lang w:val="id-ID"/>
        </w:rPr>
        <w:t xml:space="preserve">h </w:t>
      </w:r>
      <w:r w:rsidR="00557D95" w:rsidRPr="005C3FE7">
        <w:rPr>
          <w:rFonts w:asciiTheme="majorBidi" w:hAnsiTheme="majorBidi" w:cstheme="majorBidi"/>
        </w:rPr>
        <w:t>U</w:t>
      </w:r>
      <w:r w:rsidR="00557D95" w:rsidRPr="005C3FE7">
        <w:rPr>
          <w:rFonts w:asciiTheme="majorBidi" w:hAnsiTheme="majorBidi" w:cstheme="majorBidi"/>
          <w:lang w:val="id-ID"/>
        </w:rPr>
        <w:t>ta</w:t>
      </w:r>
      <w:r w:rsidR="00557D95" w:rsidRPr="005C3FE7">
        <w:rPr>
          <w:rFonts w:asciiTheme="majorBidi" w:eastAsia="Times New Roman" w:hAnsiTheme="majorBidi" w:cstheme="majorBidi"/>
        </w:rPr>
        <w:t>m</w:t>
      </w:r>
      <w:r w:rsidR="00557D95" w:rsidRPr="005C3FE7">
        <w:rPr>
          <w:rFonts w:asciiTheme="majorBidi" w:eastAsia="Times New Roman" w:hAnsiTheme="majorBidi" w:cstheme="majorBidi"/>
          <w:lang w:val="id-ID"/>
        </w:rPr>
        <w:t>a</w:t>
      </w:r>
      <w:r w:rsidR="005C3FE7" w:rsidRPr="005C3FE7">
        <w:rPr>
          <w:rFonts w:asciiTheme="majorBidi" w:eastAsia="Times New Roman" w:hAnsiTheme="majorBidi" w:cstheme="majorBidi"/>
          <w:lang w:val="id-ID"/>
        </w:rPr>
        <w:t>, 2</w:t>
      </w:r>
      <w:r w:rsidR="005C3FE7" w:rsidRPr="005C3FE7">
        <w:rPr>
          <w:rFonts w:asciiTheme="majorBidi" w:hAnsiTheme="majorBidi" w:cstheme="majorBidi"/>
        </w:rPr>
        <w:t>00</w:t>
      </w:r>
      <w:r w:rsidR="005C3FE7" w:rsidRPr="005C3FE7">
        <w:rPr>
          <w:rFonts w:asciiTheme="majorBidi" w:hAnsiTheme="majorBidi" w:cstheme="majorBidi"/>
          <w:lang w:val="id-ID"/>
        </w:rPr>
        <w:t>5</w:t>
      </w:r>
      <w:r w:rsidR="005C3FE7" w:rsidRPr="005C3FE7">
        <w:rPr>
          <w:rFonts w:asciiTheme="majorBidi" w:eastAsia="Times New Roman" w:hAnsiTheme="majorBidi" w:cstheme="majorBidi"/>
        </w:rPr>
        <w:t>)</w:t>
      </w:r>
      <w:r w:rsidR="005C3FE7" w:rsidRPr="005C3FE7">
        <w:rPr>
          <w:rFonts w:asciiTheme="majorBidi" w:eastAsia="Times New Roman" w:hAnsiTheme="majorBidi" w:cstheme="majorBidi"/>
          <w:lang w:val="id-ID"/>
        </w:rPr>
        <w:t>, h.95</w:t>
      </w:r>
    </w:p>
    <w:p w:rsidR="00D66C6C" w:rsidRPr="003254F3" w:rsidRDefault="009F607D" w:rsidP="009F607D">
      <w:pPr>
        <w:pStyle w:val="FootnoteText"/>
        <w:tabs>
          <w:tab w:val="left" w:pos="3103"/>
        </w:tabs>
        <w:ind w:firstLine="720"/>
        <w:rPr>
          <w:rFonts w:asciiTheme="majorBidi" w:hAnsiTheme="majorBidi" w:cstheme="majorBidi"/>
          <w:color w:val="000000" w:themeColor="text1"/>
          <w:lang w:val="id-ID"/>
        </w:rPr>
      </w:pPr>
      <w:r>
        <w:rPr>
          <w:rFonts w:asciiTheme="majorBidi" w:hAnsiTheme="majorBidi" w:cstheme="majorBidi"/>
          <w:color w:val="000000" w:themeColor="text1"/>
          <w:lang w:val="id-ID"/>
        </w:rPr>
        <w:tab/>
      </w:r>
    </w:p>
  </w:footnote>
  <w:footnote w:id="10">
    <w:p w:rsidR="009A3359" w:rsidRPr="00FE7375" w:rsidRDefault="009A3359" w:rsidP="00336DBC">
      <w:pPr>
        <w:pStyle w:val="FootnoteText"/>
        <w:tabs>
          <w:tab w:val="left" w:pos="720"/>
        </w:tabs>
        <w:jc w:val="both"/>
        <w:rPr>
          <w:rFonts w:ascii="Times New Roman" w:eastAsia="Times New Roman" w:hAnsi="Times New Roman" w:cs="Times New Roman"/>
          <w:lang w:val="id-ID"/>
        </w:rPr>
      </w:pPr>
      <w:r>
        <w:rPr>
          <w:lang w:val="id-ID"/>
        </w:rPr>
        <w:tab/>
      </w:r>
      <w:r w:rsidRPr="00B362B0">
        <w:rPr>
          <w:rStyle w:val="FootnoteReference"/>
          <w:rFonts w:asciiTheme="majorBidi" w:hAnsiTheme="majorBidi" w:cstheme="majorBidi"/>
        </w:rPr>
        <w:footnoteRef/>
      </w:r>
      <w:r w:rsidRPr="00B362B0">
        <w:rPr>
          <w:rFonts w:asciiTheme="majorBidi" w:hAnsiTheme="majorBidi" w:cstheme="majorBidi"/>
        </w:rPr>
        <w:t xml:space="preserve"> </w:t>
      </w:r>
      <w:r w:rsidRPr="00B362B0">
        <w:rPr>
          <w:rFonts w:asciiTheme="majorBidi" w:eastAsia="Times New Roman" w:hAnsiTheme="majorBidi" w:cstheme="majorBidi"/>
        </w:rPr>
        <w:t xml:space="preserve">Mangunhardjana,  </w:t>
      </w:r>
      <w:r w:rsidRPr="00B362B0">
        <w:rPr>
          <w:rFonts w:asciiTheme="majorBidi" w:eastAsia="Times New Roman" w:hAnsiTheme="majorBidi" w:cstheme="majorBidi"/>
          <w:i/>
          <w:iCs/>
        </w:rPr>
        <w:t>Pembinaan</w:t>
      </w:r>
      <w:r w:rsidRPr="00B362B0">
        <w:rPr>
          <w:rFonts w:asciiTheme="majorBidi" w:eastAsia="Times New Roman" w:hAnsiTheme="majorBidi" w:cstheme="majorBidi"/>
          <w:lang w:val="id-ID"/>
        </w:rPr>
        <w:t xml:space="preserve"> </w:t>
      </w:r>
      <w:r w:rsidRPr="00B362B0">
        <w:rPr>
          <w:rFonts w:asciiTheme="majorBidi" w:eastAsia="Times New Roman" w:hAnsiTheme="majorBidi" w:cstheme="majorBidi"/>
          <w:i/>
          <w:iCs/>
        </w:rPr>
        <w:t>Arti dan Metodenya</w:t>
      </w:r>
      <w:r w:rsidRPr="00B362B0">
        <w:rPr>
          <w:rFonts w:asciiTheme="majorBidi" w:eastAsia="Times New Roman" w:hAnsiTheme="majorBidi" w:cstheme="majorBidi"/>
          <w:i/>
          <w:iCs/>
          <w:lang w:val="id-ID"/>
        </w:rPr>
        <w:t xml:space="preserve">., </w:t>
      </w:r>
      <w:r w:rsidRPr="00B362B0">
        <w:rPr>
          <w:rFonts w:asciiTheme="majorBidi" w:eastAsia="Times New Roman" w:hAnsiTheme="majorBidi" w:cstheme="majorBidi"/>
        </w:rPr>
        <w:t>(Yogyakarta</w:t>
      </w:r>
      <w:r w:rsidRPr="00B362B0">
        <w:rPr>
          <w:rFonts w:asciiTheme="majorBidi" w:eastAsia="Times New Roman" w:hAnsiTheme="majorBidi" w:cstheme="majorBidi"/>
          <w:lang w:val="id-ID"/>
        </w:rPr>
        <w:t xml:space="preserve"> </w:t>
      </w:r>
      <w:r w:rsidRPr="00B362B0">
        <w:rPr>
          <w:rFonts w:asciiTheme="majorBidi" w:eastAsia="Times New Roman" w:hAnsiTheme="majorBidi" w:cstheme="majorBidi"/>
        </w:rPr>
        <w:t>:</w:t>
      </w:r>
      <w:r w:rsidRPr="00B362B0">
        <w:rPr>
          <w:rFonts w:asciiTheme="majorBidi" w:eastAsia="Times New Roman" w:hAnsiTheme="majorBidi" w:cstheme="majorBidi"/>
          <w:lang w:val="id-ID"/>
        </w:rPr>
        <w:t xml:space="preserve"> </w:t>
      </w:r>
      <w:r w:rsidRPr="00B362B0">
        <w:rPr>
          <w:rFonts w:asciiTheme="majorBidi" w:eastAsia="Times New Roman" w:hAnsiTheme="majorBidi" w:cstheme="majorBidi"/>
        </w:rPr>
        <w:t>Kanisius, 1986),  h. 1</w:t>
      </w:r>
      <w:r w:rsidRPr="00B362B0">
        <w:rPr>
          <w:rFonts w:asciiTheme="majorBidi" w:eastAsia="Times New Roman" w:hAnsiTheme="majorBidi" w:cstheme="majorBidi"/>
          <w:lang w:val="id-ID"/>
        </w:rPr>
        <w:t>1</w:t>
      </w:r>
      <w:r>
        <w:rPr>
          <w:rFonts w:ascii="Times New Roman" w:eastAsia="Times New Roman" w:hAnsi="Times New Roman" w:cs="Times New Roman"/>
          <w:lang w:val="id-ID"/>
        </w:rPr>
        <w:t>.</w:t>
      </w:r>
    </w:p>
    <w:p w:rsidR="009A3359" w:rsidRPr="00831026" w:rsidRDefault="009A3359" w:rsidP="00336DBC">
      <w:pPr>
        <w:pStyle w:val="FootnoteText"/>
        <w:tabs>
          <w:tab w:val="left" w:pos="720"/>
        </w:tabs>
      </w:pPr>
    </w:p>
  </w:footnote>
  <w:footnote w:id="11">
    <w:p w:rsidR="009A3359" w:rsidRPr="00FE7375" w:rsidRDefault="009A3359" w:rsidP="00336DBC">
      <w:pPr>
        <w:pStyle w:val="FootnoteText"/>
        <w:tabs>
          <w:tab w:val="left" w:pos="720"/>
        </w:tabs>
        <w:rPr>
          <w:rFonts w:ascii="Times New Roman" w:hAnsi="Times New Roman" w:cs="Times New Roman"/>
          <w:lang w:val="id-ID"/>
        </w:rPr>
      </w:pPr>
      <w:r>
        <w:rPr>
          <w:lang w:val="id-ID"/>
        </w:rPr>
        <w:tab/>
      </w:r>
      <w:r>
        <w:rPr>
          <w:rStyle w:val="FootnoteReference"/>
        </w:rPr>
        <w:footnoteRef/>
      </w:r>
      <w:r>
        <w:t xml:space="preserve"> </w:t>
      </w:r>
      <w:r>
        <w:rPr>
          <w:rFonts w:ascii="Times New Roman" w:hAnsi="Times New Roman" w:cs="Times New Roman"/>
          <w:i/>
        </w:rPr>
        <w:t>Ibi</w:t>
      </w:r>
      <w:r>
        <w:rPr>
          <w:rFonts w:ascii="Times New Roman" w:hAnsi="Times New Roman" w:cs="Times New Roman"/>
          <w:i/>
          <w:lang w:val="id-ID"/>
        </w:rPr>
        <w:t xml:space="preserve">d, </w:t>
      </w:r>
      <w:r w:rsidRPr="00D261C9">
        <w:rPr>
          <w:rFonts w:ascii="Times New Roman" w:hAnsi="Times New Roman" w:cs="Times New Roman"/>
          <w:iCs/>
          <w:lang w:val="id-ID"/>
        </w:rPr>
        <w:t>Mangunhardjana</w:t>
      </w:r>
      <w:r>
        <w:rPr>
          <w:rFonts w:ascii="Times New Roman" w:hAnsi="Times New Roman" w:cs="Times New Roman"/>
          <w:i/>
        </w:rPr>
        <w:t>.</w:t>
      </w:r>
      <w:r>
        <w:rPr>
          <w:rFonts w:ascii="Times New Roman" w:hAnsi="Times New Roman" w:cs="Times New Roman"/>
        </w:rPr>
        <w:t xml:space="preserve"> h. 12</w:t>
      </w:r>
      <w:r>
        <w:rPr>
          <w:rFonts w:ascii="Times New Roman" w:hAnsi="Times New Roman" w:cs="Times New Roman"/>
          <w:lang w:val="id-ID"/>
        </w:rPr>
        <w:t>.</w:t>
      </w:r>
    </w:p>
    <w:p w:rsidR="009A3359" w:rsidRPr="008F2624" w:rsidRDefault="009A3359" w:rsidP="00336DBC">
      <w:pPr>
        <w:pStyle w:val="FootnoteText"/>
        <w:tabs>
          <w:tab w:val="left" w:pos="720"/>
        </w:tabs>
        <w:rPr>
          <w:rFonts w:ascii="Times New Roman" w:hAnsi="Times New Roman" w:cs="Times New Roman"/>
        </w:rPr>
      </w:pPr>
    </w:p>
  </w:footnote>
  <w:footnote w:id="12">
    <w:p w:rsidR="0049490D" w:rsidRPr="00C500AC" w:rsidRDefault="0049490D" w:rsidP="0049490D">
      <w:pPr>
        <w:pStyle w:val="FootnoteText"/>
        <w:rPr>
          <w:rFonts w:ascii="Times New Roman" w:hAnsi="Times New Roman" w:cs="Times New Roman"/>
          <w:lang w:val="id-ID"/>
        </w:rPr>
      </w:pPr>
      <w:r>
        <w:tab/>
      </w:r>
      <w:r>
        <w:rPr>
          <w:rStyle w:val="FootnoteReference"/>
        </w:rPr>
        <w:footnoteRef/>
      </w:r>
      <w:r>
        <w:t xml:space="preserve"> </w:t>
      </w:r>
      <w:r w:rsidRPr="00432412">
        <w:rPr>
          <w:rFonts w:ascii="Times New Roman" w:hAnsi="Times New Roman" w:cs="Times New Roman"/>
        </w:rPr>
        <w:t xml:space="preserve">Zakiah Daradjat, </w:t>
      </w:r>
      <w:r>
        <w:rPr>
          <w:rFonts w:ascii="Times New Roman" w:hAnsi="Times New Roman" w:cs="Times New Roman"/>
        </w:rPr>
        <w:t xml:space="preserve"> </w:t>
      </w:r>
      <w:r w:rsidRPr="00432412">
        <w:rPr>
          <w:rFonts w:ascii="Times New Roman" w:hAnsi="Times New Roman" w:cs="Times New Roman"/>
          <w:i/>
        </w:rPr>
        <w:t>Ilmu Jiwa Agama</w:t>
      </w:r>
      <w:r w:rsidRPr="00432412">
        <w:rPr>
          <w:rFonts w:ascii="Times New Roman" w:hAnsi="Times New Roman" w:cs="Times New Roman"/>
        </w:rPr>
        <w:t xml:space="preserve">, </w:t>
      </w:r>
      <w:r>
        <w:rPr>
          <w:rFonts w:ascii="Times New Roman" w:hAnsi="Times New Roman" w:cs="Times New Roman"/>
        </w:rPr>
        <w:t xml:space="preserve">( Jakarta : </w:t>
      </w:r>
      <w:r w:rsidRPr="00432412">
        <w:rPr>
          <w:rFonts w:ascii="Times New Roman" w:hAnsi="Times New Roman" w:cs="Times New Roman"/>
        </w:rPr>
        <w:t xml:space="preserve"> Bulan Bintang, 1984</w:t>
      </w:r>
      <w:r>
        <w:rPr>
          <w:rFonts w:ascii="Times New Roman" w:hAnsi="Times New Roman" w:cs="Times New Roman"/>
        </w:rPr>
        <w:t xml:space="preserve"> )</w:t>
      </w:r>
      <w:r w:rsidRPr="00432412">
        <w:rPr>
          <w:rFonts w:ascii="Times New Roman" w:hAnsi="Times New Roman" w:cs="Times New Roman"/>
        </w:rPr>
        <w:t>, h. 120</w:t>
      </w:r>
      <w:r w:rsidR="00C500AC">
        <w:rPr>
          <w:rFonts w:ascii="Times New Roman" w:hAnsi="Times New Roman" w:cs="Times New Roman"/>
          <w:lang w:val="id-ID"/>
        </w:rPr>
        <w:t>.</w:t>
      </w:r>
    </w:p>
    <w:p w:rsidR="0049490D" w:rsidRPr="00432412" w:rsidRDefault="0049490D" w:rsidP="0049490D">
      <w:pPr>
        <w:pStyle w:val="FootnoteText"/>
        <w:rPr>
          <w:rFonts w:ascii="Times New Roman" w:hAnsi="Times New Roman" w:cs="Times New Roman"/>
        </w:rPr>
      </w:pPr>
    </w:p>
  </w:footnote>
  <w:footnote w:id="13">
    <w:p w:rsidR="009A3359" w:rsidRPr="00935048" w:rsidRDefault="009A3359" w:rsidP="00336DBC">
      <w:pPr>
        <w:tabs>
          <w:tab w:val="left" w:pos="720"/>
        </w:tabs>
        <w:spacing w:line="240" w:lineRule="auto"/>
        <w:jc w:val="both"/>
        <w:rPr>
          <w:rFonts w:asciiTheme="majorBidi" w:hAnsiTheme="majorBidi" w:cstheme="majorBidi"/>
          <w:sz w:val="20"/>
          <w:szCs w:val="20"/>
        </w:rPr>
      </w:pPr>
      <w:r>
        <w:rPr>
          <w:rFonts w:asciiTheme="majorBidi" w:hAnsiTheme="majorBidi" w:cstheme="majorBidi"/>
          <w:sz w:val="20"/>
          <w:szCs w:val="20"/>
        </w:rPr>
        <w:tab/>
      </w:r>
      <w:r w:rsidRPr="000828DC">
        <w:rPr>
          <w:rStyle w:val="FootnoteReference"/>
          <w:rFonts w:asciiTheme="majorBidi" w:hAnsiTheme="majorBidi" w:cstheme="majorBidi"/>
          <w:sz w:val="20"/>
          <w:szCs w:val="20"/>
        </w:rPr>
        <w:footnoteRef/>
      </w:r>
      <w:r w:rsidRPr="000828DC">
        <w:rPr>
          <w:rFonts w:asciiTheme="majorBidi" w:hAnsiTheme="majorBidi" w:cstheme="majorBidi"/>
          <w:sz w:val="20"/>
          <w:szCs w:val="20"/>
        </w:rPr>
        <w:t>Masbied,</w:t>
      </w:r>
      <w:r w:rsidRPr="000828DC">
        <w:rPr>
          <w:rFonts w:asciiTheme="majorBidi" w:hAnsiTheme="majorBidi" w:cstheme="majorBidi"/>
          <w:i/>
          <w:iCs/>
          <w:sz w:val="20"/>
          <w:szCs w:val="20"/>
        </w:rPr>
        <w:t>PerananAgamaDalamPembinaanMental</w:t>
      </w:r>
      <w:r w:rsidRPr="000828DC">
        <w:rPr>
          <w:rFonts w:asciiTheme="majorBidi" w:hAnsiTheme="majorBidi" w:cstheme="majorBidi"/>
          <w:sz w:val="20"/>
          <w:szCs w:val="20"/>
        </w:rPr>
        <w:t>(Online</w:t>
      </w:r>
      <w:r w:rsidRPr="00935048">
        <w:rPr>
          <w:rFonts w:asciiTheme="majorBidi" w:hAnsiTheme="majorBidi" w:cstheme="majorBidi"/>
          <w:sz w:val="20"/>
          <w:szCs w:val="20"/>
        </w:rPr>
        <w:t>)(</w:t>
      </w:r>
      <w:hyperlink r:id="rId2" w:history="1">
        <w:r w:rsidRPr="006D096C">
          <w:rPr>
            <w:rStyle w:val="Hyperlink"/>
            <w:color w:val="000000" w:themeColor="text1"/>
            <w:u w:val="none"/>
          </w:rPr>
          <w:t>Http://</w:t>
        </w:r>
        <w:r w:rsidRPr="002F7A0E">
          <w:rPr>
            <w:rStyle w:val="Hyperlink"/>
            <w:rFonts w:asciiTheme="majorBidi" w:hAnsiTheme="majorBidi" w:cstheme="majorBidi"/>
            <w:color w:val="000000" w:themeColor="text1"/>
            <w:sz w:val="20"/>
            <w:szCs w:val="20"/>
            <w:u w:val="none"/>
          </w:rPr>
          <w:t>www.Masbied.Com/T</w:t>
        </w:r>
        <w:r w:rsidRPr="006D096C">
          <w:rPr>
            <w:rStyle w:val="Hyperlink"/>
            <w:color w:val="000000" w:themeColor="text1"/>
            <w:u w:val="none"/>
          </w:rPr>
          <w:t>ag/</w:t>
        </w:r>
      </w:hyperlink>
      <w:r w:rsidRPr="006D096C">
        <w:rPr>
          <w:rFonts w:asciiTheme="majorBidi" w:eastAsia="Times New Roman" w:hAnsiTheme="majorBidi" w:cstheme="majorBidi"/>
          <w:color w:val="000000" w:themeColor="text1"/>
          <w:sz w:val="20"/>
          <w:szCs w:val="20"/>
        </w:rPr>
        <w:t xml:space="preserve">  diakses</w:t>
      </w:r>
      <w:r>
        <w:rPr>
          <w:rFonts w:asciiTheme="majorBidi" w:eastAsia="Times New Roman" w:hAnsiTheme="majorBidi" w:cstheme="majorBidi"/>
          <w:sz w:val="20"/>
          <w:szCs w:val="20"/>
        </w:rPr>
        <w:t xml:space="preserve"> 17  </w:t>
      </w:r>
      <w:r w:rsidRPr="00935048">
        <w:rPr>
          <w:rFonts w:asciiTheme="majorBidi" w:eastAsia="Times New Roman" w:hAnsiTheme="majorBidi" w:cstheme="majorBidi"/>
          <w:sz w:val="20"/>
          <w:szCs w:val="20"/>
        </w:rPr>
        <w:t>et  2014) 2014.</w:t>
      </w:r>
    </w:p>
  </w:footnote>
  <w:footnote w:id="14">
    <w:p w:rsidR="009A3359" w:rsidRDefault="009A3359" w:rsidP="00E12E3E">
      <w:pPr>
        <w:pStyle w:val="FootnoteText"/>
        <w:tabs>
          <w:tab w:val="left" w:pos="720"/>
        </w:tabs>
        <w:rPr>
          <w:rFonts w:ascii="Times New Roman" w:eastAsia="Times New Roman" w:hAnsi="Times New Roman" w:cs="Times New Roman"/>
        </w:rPr>
      </w:pPr>
      <w:r>
        <w:rPr>
          <w:lang w:val="id-ID"/>
        </w:rPr>
        <w:tab/>
      </w:r>
      <w:r>
        <w:rPr>
          <w:rStyle w:val="FootnoteReference"/>
        </w:rPr>
        <w:footnoteRef/>
      </w:r>
      <w:r>
        <w:t xml:space="preserve"> </w:t>
      </w:r>
      <w:r w:rsidRPr="008E761A">
        <w:rPr>
          <w:rFonts w:ascii="Times New Roman" w:eastAsia="Times New Roman" w:hAnsi="Times New Roman" w:cs="Times New Roman"/>
        </w:rPr>
        <w:t xml:space="preserve">Muslimin Nurdin, </w:t>
      </w:r>
      <w:r>
        <w:rPr>
          <w:rFonts w:ascii="Times New Roman" w:eastAsia="Times New Roman" w:hAnsi="Times New Roman" w:cs="Times New Roman"/>
          <w:i/>
          <w:iCs/>
        </w:rPr>
        <w:t>Moral dan Kognisi Isla</w:t>
      </w:r>
      <w:r>
        <w:rPr>
          <w:rFonts w:ascii="Times New Roman" w:eastAsia="Times New Roman" w:hAnsi="Times New Roman" w:cs="Times New Roman"/>
          <w:i/>
          <w:iCs/>
          <w:lang w:val="id-ID"/>
        </w:rPr>
        <w:t>m.,</w:t>
      </w:r>
      <w:r w:rsidRPr="001226A0">
        <w:rPr>
          <w:rFonts w:ascii="Times New Roman" w:eastAsia="Times New Roman" w:hAnsi="Times New Roman" w:cs="Times New Roman"/>
          <w:i/>
          <w:iCs/>
        </w:rPr>
        <w:t xml:space="preserve"> </w:t>
      </w:r>
      <w:r w:rsidRPr="008E761A">
        <w:rPr>
          <w:rFonts w:ascii="Times New Roman" w:eastAsia="Times New Roman" w:hAnsi="Times New Roman" w:cs="Times New Roman"/>
        </w:rPr>
        <w:t>(Jakarta</w:t>
      </w:r>
      <w:r>
        <w:rPr>
          <w:rFonts w:ascii="Times New Roman" w:eastAsia="Times New Roman" w:hAnsi="Times New Roman" w:cs="Times New Roman"/>
          <w:lang w:val="id-ID"/>
        </w:rPr>
        <w:t xml:space="preserve"> </w:t>
      </w:r>
      <w:r w:rsidRPr="008E761A">
        <w:rPr>
          <w:rFonts w:ascii="Times New Roman" w:eastAsia="Times New Roman" w:hAnsi="Times New Roman" w:cs="Times New Roman"/>
        </w:rPr>
        <w:t>: CV. Rajawali, 1995), h. 13.</w:t>
      </w:r>
    </w:p>
    <w:p w:rsidR="009A3359" w:rsidRPr="00830D9E" w:rsidRDefault="009A3359" w:rsidP="00E12E3E">
      <w:pPr>
        <w:pStyle w:val="FootnoteText"/>
        <w:tabs>
          <w:tab w:val="left" w:pos="720"/>
        </w:tabs>
        <w:rPr>
          <w:rFonts w:ascii="Times New Roman" w:eastAsia="Times New Roman" w:hAnsi="Times New Roman" w:cs="Times New Roman"/>
        </w:rPr>
      </w:pPr>
    </w:p>
  </w:footnote>
  <w:footnote w:id="15">
    <w:p w:rsidR="009A3359" w:rsidRDefault="009A3359" w:rsidP="00E12E3E">
      <w:pPr>
        <w:tabs>
          <w:tab w:val="left" w:pos="720"/>
        </w:tabs>
        <w:spacing w:after="0" w:line="240" w:lineRule="auto"/>
        <w:jc w:val="both"/>
        <w:rPr>
          <w:rFonts w:ascii="Times New Roman" w:eastAsia="Times New Roman" w:hAnsi="Times New Roman" w:cs="Times New Roman"/>
          <w:sz w:val="20"/>
          <w:szCs w:val="20"/>
        </w:rPr>
      </w:pPr>
      <w:r>
        <w:tab/>
      </w:r>
      <w:r>
        <w:rPr>
          <w:rStyle w:val="FootnoteReference"/>
        </w:rPr>
        <w:footnoteRef/>
      </w:r>
      <w:r>
        <w:t xml:space="preserve"> </w:t>
      </w:r>
      <w:r w:rsidRPr="008E761A">
        <w:rPr>
          <w:rFonts w:ascii="Times New Roman" w:eastAsia="Times New Roman" w:hAnsi="Times New Roman" w:cs="Times New Roman"/>
          <w:sz w:val="20"/>
          <w:szCs w:val="20"/>
        </w:rPr>
        <w:t xml:space="preserve">Zamaluddin Bukhari, </w:t>
      </w:r>
      <w:r w:rsidRPr="0074754C">
        <w:rPr>
          <w:rFonts w:ascii="Times New Roman" w:eastAsia="Times New Roman" w:hAnsi="Times New Roman" w:cs="Times New Roman"/>
          <w:i/>
          <w:iCs/>
          <w:sz w:val="20"/>
          <w:szCs w:val="20"/>
        </w:rPr>
        <w:t>Kedudukan Agama dalam Keluarga Masa Depan</w:t>
      </w:r>
      <w:r>
        <w:rPr>
          <w:rFonts w:ascii="Times New Roman" w:eastAsia="Times New Roman" w:hAnsi="Times New Roman" w:cs="Times New Roman"/>
          <w:i/>
          <w:iCs/>
          <w:sz w:val="20"/>
          <w:szCs w:val="20"/>
        </w:rPr>
        <w:t>.,</w:t>
      </w:r>
      <w:r w:rsidRPr="0074754C">
        <w:rPr>
          <w:rFonts w:ascii="Times New Roman" w:eastAsia="Times New Roman" w:hAnsi="Times New Roman" w:cs="Times New Roman"/>
          <w:i/>
          <w:iCs/>
          <w:sz w:val="20"/>
          <w:szCs w:val="20"/>
        </w:rPr>
        <w:t xml:space="preserve"> </w:t>
      </w:r>
      <w:r w:rsidRPr="008E761A">
        <w:rPr>
          <w:rFonts w:ascii="Times New Roman" w:eastAsia="Times New Roman" w:hAnsi="Times New Roman" w:cs="Times New Roman"/>
          <w:sz w:val="20"/>
          <w:szCs w:val="20"/>
        </w:rPr>
        <w:t>(Jakarta</w:t>
      </w:r>
      <w:r>
        <w:rPr>
          <w:rFonts w:ascii="Times New Roman" w:eastAsia="Times New Roman" w:hAnsi="Times New Roman" w:cs="Times New Roman"/>
          <w:sz w:val="20"/>
          <w:szCs w:val="20"/>
        </w:rPr>
        <w:t xml:space="preserve"> </w:t>
      </w:r>
      <w:r w:rsidRPr="008E761A">
        <w:rPr>
          <w:rFonts w:ascii="Times New Roman" w:eastAsia="Times New Roman" w:hAnsi="Times New Roman" w:cs="Times New Roman"/>
          <w:sz w:val="20"/>
          <w:szCs w:val="20"/>
        </w:rPr>
        <w:t>: Sinar Harapan, 1990), h. 76.</w:t>
      </w:r>
    </w:p>
    <w:p w:rsidR="009A3359" w:rsidRPr="007C105D" w:rsidRDefault="009A3359" w:rsidP="00E12E3E">
      <w:pPr>
        <w:tabs>
          <w:tab w:val="left" w:pos="720"/>
        </w:tabs>
        <w:spacing w:after="0" w:line="240" w:lineRule="auto"/>
        <w:jc w:val="both"/>
        <w:rPr>
          <w:rFonts w:ascii="Times New Roman" w:eastAsia="Times New Roman" w:hAnsi="Times New Roman" w:cs="Times New Roman"/>
          <w:sz w:val="20"/>
          <w:szCs w:val="20"/>
        </w:rPr>
      </w:pPr>
    </w:p>
  </w:footnote>
  <w:footnote w:id="16">
    <w:p w:rsidR="009A3359" w:rsidRPr="001D4E8F" w:rsidRDefault="009A3359" w:rsidP="005078A6">
      <w:pPr>
        <w:pStyle w:val="FootnoteText"/>
        <w:ind w:right="567" w:firstLine="720"/>
        <w:jc w:val="both"/>
        <w:rPr>
          <w:rFonts w:asciiTheme="majorBidi" w:eastAsia="Times New Roman" w:hAnsiTheme="majorBidi" w:cstheme="majorBidi"/>
          <w:lang w:val="id-ID"/>
        </w:rPr>
      </w:pPr>
      <w:r w:rsidRPr="001D4E8F">
        <w:rPr>
          <w:rStyle w:val="FootnoteReference"/>
          <w:rFonts w:asciiTheme="majorBidi" w:hAnsiTheme="majorBidi" w:cstheme="majorBidi"/>
        </w:rPr>
        <w:footnoteRef/>
      </w:r>
      <w:r w:rsidRPr="001D4E8F">
        <w:rPr>
          <w:rFonts w:asciiTheme="majorBidi" w:hAnsiTheme="majorBidi" w:cstheme="majorBidi"/>
          <w:color w:val="000000" w:themeColor="text1"/>
        </w:rPr>
        <w:t>Masbied</w:t>
      </w:r>
      <w:r w:rsidRPr="001D4E8F">
        <w:rPr>
          <w:rFonts w:asciiTheme="majorBidi" w:hAnsiTheme="majorBidi" w:cstheme="majorBidi"/>
          <w:color w:val="000000" w:themeColor="text1"/>
          <w:lang w:val="id-ID"/>
        </w:rPr>
        <w:t>,</w:t>
      </w:r>
      <w:r w:rsidRPr="001D4E8F">
        <w:rPr>
          <w:rFonts w:asciiTheme="majorBidi" w:hAnsiTheme="majorBidi" w:cstheme="majorBidi"/>
        </w:rPr>
        <w:t xml:space="preserve"> </w:t>
      </w:r>
      <w:r w:rsidRPr="001D4E8F">
        <w:rPr>
          <w:rFonts w:asciiTheme="majorBidi" w:hAnsiTheme="majorBidi" w:cstheme="majorBidi"/>
          <w:i/>
          <w:iCs/>
          <w:color w:val="000000" w:themeColor="text1"/>
        </w:rPr>
        <w:t>Peranan</w:t>
      </w:r>
      <w:r w:rsidRPr="001D4E8F">
        <w:rPr>
          <w:rFonts w:asciiTheme="majorBidi" w:hAnsiTheme="majorBidi" w:cstheme="majorBidi"/>
          <w:i/>
          <w:iCs/>
          <w:color w:val="000000" w:themeColor="text1"/>
          <w:lang w:val="id-ID"/>
        </w:rPr>
        <w:t xml:space="preserve"> </w:t>
      </w:r>
      <w:r w:rsidRPr="001D4E8F">
        <w:rPr>
          <w:rFonts w:asciiTheme="majorBidi" w:hAnsiTheme="majorBidi" w:cstheme="majorBidi"/>
          <w:i/>
          <w:iCs/>
          <w:color w:val="000000" w:themeColor="text1"/>
        </w:rPr>
        <w:t>Agama</w:t>
      </w:r>
      <w:r w:rsidRPr="001D4E8F">
        <w:rPr>
          <w:rFonts w:asciiTheme="majorBidi" w:hAnsiTheme="majorBidi" w:cstheme="majorBidi"/>
          <w:i/>
          <w:iCs/>
          <w:color w:val="000000" w:themeColor="text1"/>
          <w:lang w:val="id-ID"/>
        </w:rPr>
        <w:t xml:space="preserve"> </w:t>
      </w:r>
      <w:r w:rsidRPr="001D4E8F">
        <w:rPr>
          <w:rFonts w:asciiTheme="majorBidi" w:hAnsiTheme="majorBidi" w:cstheme="majorBidi"/>
          <w:i/>
          <w:iCs/>
          <w:color w:val="000000" w:themeColor="text1"/>
        </w:rPr>
        <w:t>Dalam</w:t>
      </w:r>
      <w:r w:rsidRPr="001D4E8F">
        <w:rPr>
          <w:rFonts w:asciiTheme="majorBidi" w:hAnsiTheme="majorBidi" w:cstheme="majorBidi"/>
          <w:i/>
          <w:iCs/>
          <w:color w:val="000000" w:themeColor="text1"/>
          <w:lang w:val="id-ID"/>
        </w:rPr>
        <w:t xml:space="preserve"> </w:t>
      </w:r>
      <w:r w:rsidRPr="001D4E8F">
        <w:rPr>
          <w:rFonts w:asciiTheme="majorBidi" w:hAnsiTheme="majorBidi" w:cstheme="majorBidi"/>
          <w:i/>
          <w:iCs/>
          <w:color w:val="000000" w:themeColor="text1"/>
        </w:rPr>
        <w:t>Pembinaan</w:t>
      </w:r>
      <w:r w:rsidRPr="001D4E8F">
        <w:rPr>
          <w:rFonts w:asciiTheme="majorBidi" w:hAnsiTheme="majorBidi" w:cstheme="majorBidi"/>
          <w:i/>
          <w:iCs/>
          <w:color w:val="000000" w:themeColor="text1"/>
          <w:lang w:val="id-ID"/>
        </w:rPr>
        <w:t xml:space="preserve"> </w:t>
      </w:r>
      <w:r w:rsidRPr="001D4E8F">
        <w:rPr>
          <w:rFonts w:asciiTheme="majorBidi" w:hAnsiTheme="majorBidi" w:cstheme="majorBidi"/>
          <w:i/>
          <w:iCs/>
          <w:color w:val="000000" w:themeColor="text1"/>
        </w:rPr>
        <w:t>Menta</w:t>
      </w:r>
      <w:r w:rsidRPr="001D4E8F">
        <w:rPr>
          <w:rFonts w:asciiTheme="majorBidi" w:hAnsiTheme="majorBidi" w:cstheme="majorBidi"/>
          <w:i/>
          <w:iCs/>
          <w:color w:val="000000" w:themeColor="text1"/>
          <w:lang w:val="id-ID"/>
        </w:rPr>
        <w:t xml:space="preserve">l </w:t>
      </w:r>
      <w:r>
        <w:rPr>
          <w:rFonts w:asciiTheme="majorBidi" w:hAnsiTheme="majorBidi" w:cstheme="majorBidi"/>
          <w:color w:val="000000" w:themeColor="text1"/>
          <w:lang w:val="id-ID"/>
        </w:rPr>
        <w:t xml:space="preserve">(Online) </w:t>
      </w:r>
      <w:r w:rsidRPr="001D4E8F">
        <w:rPr>
          <w:rFonts w:asciiTheme="majorBidi" w:hAnsiTheme="majorBidi" w:cstheme="majorBidi"/>
          <w:color w:val="000000" w:themeColor="text1"/>
          <w:u w:val="single"/>
          <w:lang w:val="id-ID"/>
        </w:rPr>
        <w:t>(</w:t>
      </w:r>
      <w:hyperlink r:id="rId3" w:history="1">
        <w:r w:rsidRPr="001D4E8F">
          <w:rPr>
            <w:rStyle w:val="Hyperlink"/>
            <w:rFonts w:asciiTheme="majorBidi" w:eastAsia="Times New Roman" w:hAnsiTheme="majorBidi" w:cstheme="majorBidi"/>
            <w:color w:val="000000" w:themeColor="text1"/>
            <w:u w:val="none"/>
          </w:rPr>
          <w:t>Http://Www.Masbied.Com/Tag/</w:t>
        </w:r>
      </w:hyperlink>
      <w:r w:rsidRPr="001D4E8F">
        <w:rPr>
          <w:rFonts w:asciiTheme="majorBidi" w:eastAsia="Times New Roman" w:hAnsiTheme="majorBidi" w:cstheme="majorBidi"/>
        </w:rPr>
        <w:t xml:space="preserve">  </w:t>
      </w:r>
      <w:r w:rsidRPr="001D4E8F">
        <w:rPr>
          <w:rFonts w:asciiTheme="majorBidi" w:hAnsiTheme="majorBidi" w:cstheme="majorBidi"/>
          <w:color w:val="000000" w:themeColor="text1"/>
        </w:rPr>
        <w:t>diakses</w:t>
      </w:r>
      <w:r w:rsidRPr="001D4E8F">
        <w:rPr>
          <w:rFonts w:asciiTheme="majorBidi" w:hAnsiTheme="majorBidi" w:cstheme="majorBidi"/>
          <w:color w:val="000000" w:themeColor="text1"/>
          <w:lang w:val="id-ID"/>
        </w:rPr>
        <w:t>,</w:t>
      </w:r>
      <w:r w:rsidRPr="001D4E8F">
        <w:rPr>
          <w:rFonts w:asciiTheme="majorBidi" w:hAnsiTheme="majorBidi" w:cstheme="majorBidi"/>
          <w:color w:val="000000" w:themeColor="text1"/>
        </w:rPr>
        <w:t xml:space="preserve"> </w:t>
      </w:r>
      <w:r w:rsidRPr="001D4E8F">
        <w:rPr>
          <w:rFonts w:asciiTheme="majorBidi" w:eastAsia="Times New Roman" w:hAnsiTheme="majorBidi" w:cstheme="majorBidi"/>
        </w:rPr>
        <w:t>pada tanggal 21 Januari 2014</w:t>
      </w:r>
      <w:r w:rsidRPr="001D4E8F">
        <w:rPr>
          <w:rFonts w:asciiTheme="majorBidi" w:eastAsia="Times New Roman" w:hAnsiTheme="majorBidi" w:cstheme="majorBidi"/>
          <w:lang w:val="id-ID"/>
        </w:rPr>
        <w:t>)</w:t>
      </w:r>
      <w:r>
        <w:rPr>
          <w:rFonts w:asciiTheme="majorBidi" w:eastAsia="Times New Roman" w:hAnsiTheme="majorBidi" w:cstheme="majorBidi"/>
          <w:lang w:val="id-ID"/>
        </w:rPr>
        <w:t xml:space="preserve"> 2014.</w:t>
      </w:r>
    </w:p>
    <w:p w:rsidR="009A3359" w:rsidRPr="001D4E8F" w:rsidRDefault="009A3359">
      <w:pPr>
        <w:pStyle w:val="FootnoteText"/>
        <w:rPr>
          <w:lang w:val="id-ID"/>
        </w:rPr>
      </w:pPr>
    </w:p>
  </w:footnote>
  <w:footnote w:id="17">
    <w:p w:rsidR="009A3359" w:rsidRPr="00FE7375" w:rsidRDefault="009A3359" w:rsidP="00D261C9">
      <w:pPr>
        <w:pStyle w:val="FootnoteText"/>
        <w:tabs>
          <w:tab w:val="left" w:pos="720"/>
        </w:tabs>
        <w:jc w:val="both"/>
        <w:rPr>
          <w:rFonts w:ascii="Times New Roman" w:eastAsia="Times New Roman" w:hAnsi="Times New Roman" w:cs="Times New Roman"/>
          <w:lang w:val="id-ID"/>
        </w:rPr>
      </w:pPr>
      <w:r>
        <w:rPr>
          <w:rFonts w:ascii="Times New Roman" w:eastAsia="Times New Roman" w:hAnsi="Times New Roman" w:cs="Times New Roman"/>
          <w:lang w:val="id-ID"/>
        </w:rPr>
        <w:tab/>
      </w:r>
      <w:r>
        <w:rPr>
          <w:rStyle w:val="FootnoteReference"/>
        </w:rPr>
        <w:footnoteRef/>
      </w:r>
      <w:r w:rsidRPr="008E761A">
        <w:rPr>
          <w:rFonts w:ascii="Times New Roman" w:eastAsia="Times New Roman" w:hAnsi="Times New Roman" w:cs="Times New Roman"/>
        </w:rPr>
        <w:t xml:space="preserve">Wahyuanto dan Taslim Suyitno, </w:t>
      </w:r>
      <w:r w:rsidRPr="001226A0">
        <w:rPr>
          <w:rFonts w:ascii="Times New Roman" w:eastAsia="Times New Roman" w:hAnsi="Times New Roman" w:cs="Times New Roman"/>
          <w:i/>
          <w:iCs/>
        </w:rPr>
        <w:t>Pentingnya Pembinaan Moral Generas</w:t>
      </w:r>
      <w:r>
        <w:rPr>
          <w:rFonts w:ascii="Times New Roman" w:eastAsia="Times New Roman" w:hAnsi="Times New Roman" w:cs="Times New Roman"/>
          <w:i/>
          <w:iCs/>
        </w:rPr>
        <w:t>i Muda dalam Pembangunan Bangsa</w:t>
      </w:r>
      <w:r>
        <w:rPr>
          <w:rFonts w:ascii="Times New Roman" w:eastAsia="Times New Roman" w:hAnsi="Times New Roman" w:cs="Times New Roman"/>
          <w:i/>
          <w:iCs/>
          <w:lang w:val="id-ID"/>
        </w:rPr>
        <w:t>.,</w:t>
      </w:r>
      <w:r w:rsidRPr="001226A0">
        <w:rPr>
          <w:rFonts w:ascii="Times New Roman" w:eastAsia="Times New Roman" w:hAnsi="Times New Roman" w:cs="Times New Roman"/>
          <w:i/>
          <w:iCs/>
        </w:rPr>
        <w:t xml:space="preserve"> </w:t>
      </w:r>
      <w:r>
        <w:rPr>
          <w:rFonts w:ascii="Times New Roman" w:eastAsia="Times New Roman" w:hAnsi="Times New Roman" w:cs="Times New Roman"/>
        </w:rPr>
        <w:t>(Jakarta :</w:t>
      </w:r>
      <w:r w:rsidRPr="008E761A">
        <w:rPr>
          <w:rFonts w:ascii="Times New Roman" w:eastAsia="Times New Roman" w:hAnsi="Times New Roman" w:cs="Times New Roman"/>
        </w:rPr>
        <w:t xml:space="preserve"> Bulan Bintang, 1987), </w:t>
      </w:r>
      <w:r>
        <w:rPr>
          <w:rFonts w:ascii="Times New Roman" w:eastAsia="Times New Roman" w:hAnsi="Times New Roman" w:cs="Times New Roman"/>
        </w:rPr>
        <w:t xml:space="preserve"> </w:t>
      </w:r>
      <w:r w:rsidRPr="008E761A">
        <w:rPr>
          <w:rFonts w:ascii="Times New Roman" w:eastAsia="Times New Roman" w:hAnsi="Times New Roman" w:cs="Times New Roman"/>
        </w:rPr>
        <w:t>h. 13</w:t>
      </w:r>
      <w:r>
        <w:rPr>
          <w:rFonts w:ascii="Times New Roman" w:eastAsia="Times New Roman" w:hAnsi="Times New Roman" w:cs="Times New Roman"/>
          <w:lang w:val="id-ID"/>
        </w:rPr>
        <w:t>.</w:t>
      </w:r>
    </w:p>
    <w:p w:rsidR="009A3359" w:rsidRDefault="009A3359" w:rsidP="00E12E3E">
      <w:pPr>
        <w:pStyle w:val="FootnoteText"/>
        <w:tabs>
          <w:tab w:val="left" w:pos="720"/>
        </w:tabs>
        <w:spacing w:line="276" w:lineRule="auto"/>
        <w:jc w:val="both"/>
      </w:pPr>
    </w:p>
  </w:footnote>
  <w:footnote w:id="18">
    <w:p w:rsidR="009A3359" w:rsidRPr="00913B08" w:rsidRDefault="009A3359" w:rsidP="00913B08">
      <w:pPr>
        <w:tabs>
          <w:tab w:val="left" w:pos="720"/>
        </w:tabs>
        <w:spacing w:after="100" w:afterAutospacing="1" w:line="240" w:lineRule="auto"/>
        <w:jc w:val="both"/>
        <w:rPr>
          <w:rFonts w:ascii="Times New Roman" w:eastAsia="Times New Roman" w:hAnsi="Times New Roman" w:cs="Times New Roman"/>
          <w:sz w:val="20"/>
          <w:szCs w:val="20"/>
        </w:rPr>
      </w:pPr>
      <w:r>
        <w:tab/>
      </w:r>
      <w:r>
        <w:rPr>
          <w:rStyle w:val="FootnoteReference"/>
        </w:rPr>
        <w:footnoteRef/>
      </w:r>
      <w:r>
        <w:t xml:space="preserve"> </w:t>
      </w:r>
      <w:r w:rsidRPr="008E761A">
        <w:rPr>
          <w:rFonts w:ascii="Times New Roman" w:eastAsia="Times New Roman" w:hAnsi="Times New Roman" w:cs="Times New Roman"/>
          <w:sz w:val="20"/>
          <w:szCs w:val="20"/>
        </w:rPr>
        <w:t xml:space="preserve">Jusuf Suit dan Almasdi, </w:t>
      </w:r>
      <w:r w:rsidRPr="001226A0">
        <w:rPr>
          <w:rFonts w:ascii="Times New Roman" w:eastAsia="Times New Roman" w:hAnsi="Times New Roman" w:cs="Times New Roman"/>
          <w:i/>
          <w:iCs/>
          <w:sz w:val="20"/>
          <w:szCs w:val="20"/>
        </w:rPr>
        <w:t>Aspek Sikap Mental dala</w:t>
      </w:r>
      <w:r>
        <w:rPr>
          <w:rFonts w:ascii="Times New Roman" w:eastAsia="Times New Roman" w:hAnsi="Times New Roman" w:cs="Times New Roman"/>
          <w:i/>
          <w:iCs/>
          <w:sz w:val="20"/>
          <w:szCs w:val="20"/>
        </w:rPr>
        <w:t xml:space="preserve">m Manajemen Sumber Daya Manusia., </w:t>
      </w:r>
      <w:r w:rsidRPr="001226A0">
        <w:rPr>
          <w:rFonts w:ascii="Times New Roman" w:eastAsia="Times New Roman" w:hAnsi="Times New Roman" w:cs="Times New Roman"/>
          <w:i/>
          <w:iCs/>
          <w:sz w:val="20"/>
          <w:szCs w:val="20"/>
        </w:rPr>
        <w:t xml:space="preserve"> </w:t>
      </w:r>
      <w:r w:rsidRPr="008E761A">
        <w:rPr>
          <w:rFonts w:ascii="Times New Roman" w:eastAsia="Times New Roman" w:hAnsi="Times New Roman" w:cs="Times New Roman"/>
          <w:sz w:val="20"/>
          <w:szCs w:val="20"/>
        </w:rPr>
        <w:t>(Jakarta</w:t>
      </w:r>
      <w:r>
        <w:rPr>
          <w:rFonts w:ascii="Times New Roman" w:eastAsia="Times New Roman" w:hAnsi="Times New Roman" w:cs="Times New Roman"/>
          <w:sz w:val="20"/>
          <w:szCs w:val="20"/>
        </w:rPr>
        <w:t xml:space="preserve"> </w:t>
      </w:r>
      <w:r w:rsidRPr="008E761A">
        <w:rPr>
          <w:rFonts w:ascii="Times New Roman" w:eastAsia="Times New Roman" w:hAnsi="Times New Roman" w:cs="Times New Roman"/>
          <w:sz w:val="20"/>
          <w:szCs w:val="20"/>
        </w:rPr>
        <w:t>: Ghalilea Indonesia, 1996</w:t>
      </w:r>
      <w:r>
        <w:rPr>
          <w:rFonts w:ascii="Times New Roman" w:eastAsia="Times New Roman" w:hAnsi="Times New Roman" w:cs="Times New Roman"/>
          <w:sz w:val="20"/>
          <w:szCs w:val="20"/>
        </w:rPr>
        <w:t xml:space="preserve"> </w:t>
      </w:r>
      <w:r w:rsidRPr="008E761A">
        <w:rPr>
          <w:rFonts w:ascii="Times New Roman" w:eastAsia="Times New Roman" w:hAnsi="Times New Roman" w:cs="Times New Roman"/>
          <w:sz w:val="20"/>
          <w:szCs w:val="20"/>
        </w:rPr>
        <w:t>), h</w:t>
      </w:r>
      <w:r>
        <w:rPr>
          <w:rFonts w:ascii="Times New Roman" w:eastAsia="Times New Roman" w:hAnsi="Times New Roman" w:cs="Times New Roman"/>
          <w:sz w:val="20"/>
          <w:szCs w:val="20"/>
        </w:rPr>
        <w:t>. 55.</w:t>
      </w:r>
      <w:r>
        <w:tab/>
      </w:r>
    </w:p>
  </w:footnote>
  <w:footnote w:id="19">
    <w:p w:rsidR="006B2FAD" w:rsidRDefault="006B2FAD" w:rsidP="006B2FAD">
      <w:pPr>
        <w:tabs>
          <w:tab w:val="left" w:pos="720"/>
        </w:tabs>
        <w:spacing w:after="0" w:line="240" w:lineRule="auto"/>
        <w:jc w:val="both"/>
        <w:rPr>
          <w:rFonts w:ascii="Times New Roman" w:eastAsia="Times New Roman" w:hAnsi="Times New Roman" w:cs="Times New Roman"/>
          <w:sz w:val="20"/>
          <w:szCs w:val="20"/>
        </w:rPr>
      </w:pPr>
      <w:r>
        <w:tab/>
      </w:r>
      <w:r>
        <w:rPr>
          <w:rStyle w:val="FootnoteReference"/>
        </w:rPr>
        <w:footnoteRef/>
      </w:r>
      <w:r>
        <w:t> </w:t>
      </w:r>
      <w:r w:rsidRPr="008E761A">
        <w:rPr>
          <w:rFonts w:ascii="Times New Roman" w:eastAsia="Times New Roman" w:hAnsi="Times New Roman" w:cs="Times New Roman"/>
          <w:sz w:val="20"/>
          <w:szCs w:val="20"/>
        </w:rPr>
        <w:t xml:space="preserve">B. Simanjuntak, </w:t>
      </w:r>
      <w:r w:rsidRPr="001226A0">
        <w:rPr>
          <w:rFonts w:ascii="Times New Roman" w:eastAsia="Times New Roman" w:hAnsi="Times New Roman" w:cs="Times New Roman"/>
          <w:i/>
          <w:iCs/>
          <w:sz w:val="20"/>
          <w:szCs w:val="20"/>
        </w:rPr>
        <w:t>Membina dan Mengembangkan Generasi Muda</w:t>
      </w:r>
      <w:r>
        <w:rPr>
          <w:rFonts w:ascii="Times New Roman" w:eastAsia="Times New Roman" w:hAnsi="Times New Roman" w:cs="Times New Roman"/>
          <w:i/>
          <w:iCs/>
          <w:sz w:val="20"/>
          <w:szCs w:val="20"/>
        </w:rPr>
        <w:t>,</w:t>
      </w:r>
      <w:r w:rsidRPr="001226A0">
        <w:rPr>
          <w:rFonts w:ascii="Times New Roman" w:eastAsia="Times New Roman" w:hAnsi="Times New Roman" w:cs="Times New Roman"/>
          <w:i/>
          <w:iCs/>
          <w:sz w:val="20"/>
          <w:szCs w:val="20"/>
        </w:rPr>
        <w:t xml:space="preserve"> </w:t>
      </w:r>
      <w:r w:rsidRPr="008E761A">
        <w:rPr>
          <w:rFonts w:ascii="Times New Roman" w:eastAsia="Times New Roman" w:hAnsi="Times New Roman" w:cs="Times New Roman"/>
          <w:sz w:val="20"/>
          <w:szCs w:val="20"/>
        </w:rPr>
        <w:t>(Bandung</w:t>
      </w:r>
      <w:r>
        <w:rPr>
          <w:rFonts w:ascii="Times New Roman" w:eastAsia="Times New Roman" w:hAnsi="Times New Roman" w:cs="Times New Roman"/>
          <w:sz w:val="20"/>
          <w:szCs w:val="20"/>
        </w:rPr>
        <w:t xml:space="preserve"> </w:t>
      </w:r>
      <w:r w:rsidRPr="008E761A">
        <w:rPr>
          <w:rFonts w:ascii="Times New Roman" w:eastAsia="Times New Roman" w:hAnsi="Times New Roman" w:cs="Times New Roman"/>
          <w:sz w:val="20"/>
          <w:szCs w:val="20"/>
        </w:rPr>
        <w:t xml:space="preserve">: Tarsito, 1980), h. </w:t>
      </w:r>
      <w:r>
        <w:rPr>
          <w:rFonts w:ascii="Times New Roman" w:eastAsia="Times New Roman" w:hAnsi="Times New Roman" w:cs="Times New Roman"/>
          <w:sz w:val="20"/>
          <w:szCs w:val="20"/>
        </w:rPr>
        <w:t>74.</w:t>
      </w:r>
    </w:p>
    <w:p w:rsidR="006B2FAD" w:rsidRPr="008B1509" w:rsidRDefault="006B2FAD" w:rsidP="006B2FAD">
      <w:pPr>
        <w:tabs>
          <w:tab w:val="left" w:pos="720"/>
        </w:tabs>
        <w:spacing w:after="0" w:line="240" w:lineRule="auto"/>
        <w:jc w:val="both"/>
        <w:rPr>
          <w:rFonts w:ascii="Times New Roman" w:eastAsia="Times New Roman" w:hAnsi="Times New Roman" w:cs="Times New Roman"/>
          <w:sz w:val="20"/>
          <w:szCs w:val="20"/>
        </w:rPr>
      </w:pPr>
    </w:p>
  </w:footnote>
  <w:footnote w:id="20">
    <w:p w:rsidR="006B2FAD" w:rsidRPr="00C93D24" w:rsidRDefault="006B2FAD" w:rsidP="006B2FAD">
      <w:pPr>
        <w:pStyle w:val="FootnoteText"/>
        <w:tabs>
          <w:tab w:val="left" w:pos="720"/>
        </w:tabs>
        <w:rPr>
          <w:rFonts w:ascii="Times New Roman" w:eastAsia="Times New Roman" w:hAnsi="Times New Roman" w:cs="Times New Roman"/>
        </w:rPr>
      </w:pPr>
      <w:r>
        <w:tab/>
      </w:r>
      <w:r>
        <w:rPr>
          <w:rStyle w:val="FootnoteReference"/>
        </w:rPr>
        <w:footnoteRef/>
      </w:r>
      <w:r>
        <w:t xml:space="preserve"> </w:t>
      </w:r>
      <w:r w:rsidRPr="008E761A">
        <w:rPr>
          <w:rFonts w:ascii="Times New Roman" w:eastAsia="Times New Roman" w:hAnsi="Times New Roman" w:cs="Times New Roman"/>
        </w:rPr>
        <w:t xml:space="preserve">Anwar Masy’ari, </w:t>
      </w:r>
      <w:r w:rsidR="006F16D1" w:rsidRPr="006F16D1">
        <w:rPr>
          <w:rFonts w:asciiTheme="majorBidi" w:hAnsiTheme="majorBidi" w:cstheme="majorBidi"/>
          <w:i/>
          <w:iCs/>
        </w:rPr>
        <w:t>o</w:t>
      </w:r>
      <w:r w:rsidRPr="006F16D1">
        <w:rPr>
          <w:rFonts w:ascii="Times New Roman" w:eastAsia="Times New Roman" w:hAnsi="Times New Roman" w:cs="Times New Roman"/>
          <w:i/>
          <w:iCs/>
        </w:rPr>
        <w:t>p</w:t>
      </w:r>
      <w:r w:rsidRPr="00F54EBB">
        <w:rPr>
          <w:rFonts w:ascii="Times New Roman" w:eastAsia="Times New Roman" w:hAnsi="Times New Roman" w:cs="Times New Roman"/>
          <w:i/>
          <w:iCs/>
        </w:rPr>
        <w:t>. cit.,</w:t>
      </w:r>
      <w:r w:rsidRPr="001226A0">
        <w:rPr>
          <w:rFonts w:ascii="Times New Roman" w:eastAsia="Times New Roman" w:hAnsi="Times New Roman" w:cs="Times New Roman"/>
          <w:i/>
          <w:iCs/>
        </w:rPr>
        <w:t xml:space="preserve"> </w:t>
      </w:r>
      <w:r>
        <w:rPr>
          <w:rFonts w:ascii="Times New Roman" w:eastAsia="Times New Roman" w:hAnsi="Times New Roman" w:cs="Times New Roman"/>
        </w:rPr>
        <w:t>h.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20" w:rsidRDefault="00CB71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20" w:rsidRDefault="00CB7120" w:rsidP="00CB7120">
    <w:pPr>
      <w:pStyle w:val="Header"/>
      <w:jc w:val="right"/>
    </w:pPr>
  </w:p>
  <w:p w:rsidR="009A3359" w:rsidRDefault="009A33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20" w:rsidRDefault="00CB71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29E"/>
    <w:multiLevelType w:val="multilevel"/>
    <w:tmpl w:val="72C4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03BCF"/>
    <w:multiLevelType w:val="hybridMultilevel"/>
    <w:tmpl w:val="32F8AB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ED1319"/>
    <w:multiLevelType w:val="hybridMultilevel"/>
    <w:tmpl w:val="3AA8CA8C"/>
    <w:lvl w:ilvl="0" w:tplc="3A50A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341EE"/>
    <w:multiLevelType w:val="hybridMultilevel"/>
    <w:tmpl w:val="2612FE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2A0210"/>
    <w:multiLevelType w:val="hybridMultilevel"/>
    <w:tmpl w:val="9D24E13A"/>
    <w:lvl w:ilvl="0" w:tplc="04210001">
      <w:start w:val="1"/>
      <w:numFmt w:val="bullet"/>
      <w:lvlText w:val=""/>
      <w:lvlJc w:val="left"/>
      <w:pPr>
        <w:ind w:left="781" w:hanging="360"/>
      </w:pPr>
      <w:rPr>
        <w:rFonts w:ascii="Symbol" w:hAnsi="Symbol" w:hint="default"/>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5">
    <w:nsid w:val="5E261BA1"/>
    <w:multiLevelType w:val="hybridMultilevel"/>
    <w:tmpl w:val="7AD0D8F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613E5CD9"/>
    <w:multiLevelType w:val="hybridMultilevel"/>
    <w:tmpl w:val="3710E2A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757012FF"/>
    <w:multiLevelType w:val="hybridMultilevel"/>
    <w:tmpl w:val="D88C315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7B274FB2"/>
    <w:multiLevelType w:val="multilevel"/>
    <w:tmpl w:val="311A2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2A5A4B"/>
    <w:multiLevelType w:val="hybridMultilevel"/>
    <w:tmpl w:val="7AD0D8F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7F930D34"/>
    <w:multiLevelType w:val="hybridMultilevel"/>
    <w:tmpl w:val="78DC05AE"/>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10"/>
  </w:num>
  <w:num w:numId="5">
    <w:abstractNumId w:val="8"/>
  </w:num>
  <w:num w:numId="6">
    <w:abstractNumId w:val="3"/>
  </w:num>
  <w:num w:numId="7">
    <w:abstractNumId w:val="5"/>
  </w:num>
  <w:num w:numId="8">
    <w:abstractNumId w:val="7"/>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145410"/>
  </w:hdrShapeDefaults>
  <w:footnotePr>
    <w:footnote w:id="0"/>
    <w:footnote w:id="1"/>
  </w:footnotePr>
  <w:endnotePr>
    <w:endnote w:id="0"/>
    <w:endnote w:id="1"/>
  </w:endnotePr>
  <w:compat/>
  <w:rsids>
    <w:rsidRoot w:val="00E12E3E"/>
    <w:rsid w:val="00011873"/>
    <w:rsid w:val="000452C4"/>
    <w:rsid w:val="0005455A"/>
    <w:rsid w:val="00070565"/>
    <w:rsid w:val="00077429"/>
    <w:rsid w:val="000A03CA"/>
    <w:rsid w:val="000A5103"/>
    <w:rsid w:val="000A7D6F"/>
    <w:rsid w:val="000B39E7"/>
    <w:rsid w:val="000B6E3B"/>
    <w:rsid w:val="000B733A"/>
    <w:rsid w:val="000C0972"/>
    <w:rsid w:val="000D165A"/>
    <w:rsid w:val="000E5B21"/>
    <w:rsid w:val="000E770F"/>
    <w:rsid w:val="000F47E3"/>
    <w:rsid w:val="000F5654"/>
    <w:rsid w:val="00100CDF"/>
    <w:rsid w:val="00101D82"/>
    <w:rsid w:val="00132E96"/>
    <w:rsid w:val="00144952"/>
    <w:rsid w:val="0014592C"/>
    <w:rsid w:val="0015168F"/>
    <w:rsid w:val="001645F7"/>
    <w:rsid w:val="0017161F"/>
    <w:rsid w:val="0018481F"/>
    <w:rsid w:val="001B1ED8"/>
    <w:rsid w:val="001C71CF"/>
    <w:rsid w:val="001D4E8F"/>
    <w:rsid w:val="00222955"/>
    <w:rsid w:val="002276EA"/>
    <w:rsid w:val="00231D60"/>
    <w:rsid w:val="00236C68"/>
    <w:rsid w:val="00257B70"/>
    <w:rsid w:val="002663A1"/>
    <w:rsid w:val="0027006C"/>
    <w:rsid w:val="00271976"/>
    <w:rsid w:val="002725FE"/>
    <w:rsid w:val="00275F85"/>
    <w:rsid w:val="00292477"/>
    <w:rsid w:val="002B2475"/>
    <w:rsid w:val="002B4CF3"/>
    <w:rsid w:val="002C13A6"/>
    <w:rsid w:val="002D0075"/>
    <w:rsid w:val="002F0B45"/>
    <w:rsid w:val="002F7A0E"/>
    <w:rsid w:val="003045A7"/>
    <w:rsid w:val="00311FE0"/>
    <w:rsid w:val="00317044"/>
    <w:rsid w:val="003244AA"/>
    <w:rsid w:val="00325476"/>
    <w:rsid w:val="003254F3"/>
    <w:rsid w:val="00333929"/>
    <w:rsid w:val="00333B8D"/>
    <w:rsid w:val="00336DBC"/>
    <w:rsid w:val="003400C2"/>
    <w:rsid w:val="00341671"/>
    <w:rsid w:val="00345AAB"/>
    <w:rsid w:val="0034634E"/>
    <w:rsid w:val="00350906"/>
    <w:rsid w:val="00351625"/>
    <w:rsid w:val="003641AB"/>
    <w:rsid w:val="00366A2A"/>
    <w:rsid w:val="00372F33"/>
    <w:rsid w:val="00382945"/>
    <w:rsid w:val="00392025"/>
    <w:rsid w:val="003A34DA"/>
    <w:rsid w:val="003B2417"/>
    <w:rsid w:val="003B5D5E"/>
    <w:rsid w:val="003C0537"/>
    <w:rsid w:val="003E31F3"/>
    <w:rsid w:val="003E71EC"/>
    <w:rsid w:val="003F1EFB"/>
    <w:rsid w:val="003F6458"/>
    <w:rsid w:val="0040109C"/>
    <w:rsid w:val="00416579"/>
    <w:rsid w:val="00431A94"/>
    <w:rsid w:val="0043658F"/>
    <w:rsid w:val="004627A4"/>
    <w:rsid w:val="0046383A"/>
    <w:rsid w:val="0048565F"/>
    <w:rsid w:val="0049490D"/>
    <w:rsid w:val="004A206A"/>
    <w:rsid w:val="004A5747"/>
    <w:rsid w:val="004B1B51"/>
    <w:rsid w:val="004E401F"/>
    <w:rsid w:val="004F0A56"/>
    <w:rsid w:val="00500068"/>
    <w:rsid w:val="005078A6"/>
    <w:rsid w:val="00511F62"/>
    <w:rsid w:val="00514E39"/>
    <w:rsid w:val="00524FAC"/>
    <w:rsid w:val="00526811"/>
    <w:rsid w:val="00527A1E"/>
    <w:rsid w:val="00532B58"/>
    <w:rsid w:val="0054227F"/>
    <w:rsid w:val="00545408"/>
    <w:rsid w:val="00545FC3"/>
    <w:rsid w:val="00547BE9"/>
    <w:rsid w:val="00552BB0"/>
    <w:rsid w:val="00554253"/>
    <w:rsid w:val="00557D95"/>
    <w:rsid w:val="00557EFB"/>
    <w:rsid w:val="005A4B81"/>
    <w:rsid w:val="005C0768"/>
    <w:rsid w:val="005C304B"/>
    <w:rsid w:val="005C3E21"/>
    <w:rsid w:val="005C3FE7"/>
    <w:rsid w:val="005D1A2C"/>
    <w:rsid w:val="005E315E"/>
    <w:rsid w:val="00601720"/>
    <w:rsid w:val="0060235A"/>
    <w:rsid w:val="0061603E"/>
    <w:rsid w:val="00621E61"/>
    <w:rsid w:val="00624A71"/>
    <w:rsid w:val="00630585"/>
    <w:rsid w:val="0064736B"/>
    <w:rsid w:val="006507A9"/>
    <w:rsid w:val="00660B71"/>
    <w:rsid w:val="006851BD"/>
    <w:rsid w:val="006A19EB"/>
    <w:rsid w:val="006A1DFF"/>
    <w:rsid w:val="006A5C44"/>
    <w:rsid w:val="006B2FAD"/>
    <w:rsid w:val="006B5A1C"/>
    <w:rsid w:val="006D096C"/>
    <w:rsid w:val="006D63A5"/>
    <w:rsid w:val="006F16D1"/>
    <w:rsid w:val="00701957"/>
    <w:rsid w:val="00714194"/>
    <w:rsid w:val="00714361"/>
    <w:rsid w:val="00724AF9"/>
    <w:rsid w:val="0073167A"/>
    <w:rsid w:val="00741F4E"/>
    <w:rsid w:val="00751BF0"/>
    <w:rsid w:val="007527CE"/>
    <w:rsid w:val="007546B5"/>
    <w:rsid w:val="00766868"/>
    <w:rsid w:val="00772CBD"/>
    <w:rsid w:val="007914C9"/>
    <w:rsid w:val="00795946"/>
    <w:rsid w:val="007A73E6"/>
    <w:rsid w:val="007A7DE2"/>
    <w:rsid w:val="007C7BD2"/>
    <w:rsid w:val="007E0C3F"/>
    <w:rsid w:val="007E406F"/>
    <w:rsid w:val="007F31B9"/>
    <w:rsid w:val="00800945"/>
    <w:rsid w:val="00807D9D"/>
    <w:rsid w:val="008100F2"/>
    <w:rsid w:val="00814A87"/>
    <w:rsid w:val="00820D34"/>
    <w:rsid w:val="00827594"/>
    <w:rsid w:val="0083728C"/>
    <w:rsid w:val="00850A7C"/>
    <w:rsid w:val="00860FBE"/>
    <w:rsid w:val="008659D6"/>
    <w:rsid w:val="00867443"/>
    <w:rsid w:val="00867C79"/>
    <w:rsid w:val="00867F4E"/>
    <w:rsid w:val="008B35DB"/>
    <w:rsid w:val="008B36F4"/>
    <w:rsid w:val="008B527F"/>
    <w:rsid w:val="008B6379"/>
    <w:rsid w:val="008B7859"/>
    <w:rsid w:val="008C7D3D"/>
    <w:rsid w:val="008F2862"/>
    <w:rsid w:val="008F6DED"/>
    <w:rsid w:val="00913B08"/>
    <w:rsid w:val="00935048"/>
    <w:rsid w:val="00942A35"/>
    <w:rsid w:val="00942B89"/>
    <w:rsid w:val="00944E4E"/>
    <w:rsid w:val="00951A20"/>
    <w:rsid w:val="0095283D"/>
    <w:rsid w:val="009644E6"/>
    <w:rsid w:val="009A3359"/>
    <w:rsid w:val="009B15ED"/>
    <w:rsid w:val="009D1319"/>
    <w:rsid w:val="009E35A6"/>
    <w:rsid w:val="009E4851"/>
    <w:rsid w:val="009F13B0"/>
    <w:rsid w:val="009F350B"/>
    <w:rsid w:val="009F607D"/>
    <w:rsid w:val="00A101EF"/>
    <w:rsid w:val="00A2074D"/>
    <w:rsid w:val="00A22283"/>
    <w:rsid w:val="00A25886"/>
    <w:rsid w:val="00A40F62"/>
    <w:rsid w:val="00A5356F"/>
    <w:rsid w:val="00A565DC"/>
    <w:rsid w:val="00A66F36"/>
    <w:rsid w:val="00A714FD"/>
    <w:rsid w:val="00A738AE"/>
    <w:rsid w:val="00AA012E"/>
    <w:rsid w:val="00AB09C5"/>
    <w:rsid w:val="00AC391E"/>
    <w:rsid w:val="00AC688D"/>
    <w:rsid w:val="00AD159B"/>
    <w:rsid w:val="00B077A7"/>
    <w:rsid w:val="00B225DB"/>
    <w:rsid w:val="00B30E42"/>
    <w:rsid w:val="00B330E2"/>
    <w:rsid w:val="00B362B0"/>
    <w:rsid w:val="00B37AA6"/>
    <w:rsid w:val="00B42A6B"/>
    <w:rsid w:val="00B47CED"/>
    <w:rsid w:val="00B5624B"/>
    <w:rsid w:val="00B60BBA"/>
    <w:rsid w:val="00B744B4"/>
    <w:rsid w:val="00B81A05"/>
    <w:rsid w:val="00B95E7D"/>
    <w:rsid w:val="00BB0FC3"/>
    <w:rsid w:val="00BB270B"/>
    <w:rsid w:val="00BC1C0B"/>
    <w:rsid w:val="00BF0836"/>
    <w:rsid w:val="00BF288C"/>
    <w:rsid w:val="00C00B19"/>
    <w:rsid w:val="00C22431"/>
    <w:rsid w:val="00C25AB8"/>
    <w:rsid w:val="00C26DF6"/>
    <w:rsid w:val="00C36B80"/>
    <w:rsid w:val="00C40894"/>
    <w:rsid w:val="00C500AC"/>
    <w:rsid w:val="00C50394"/>
    <w:rsid w:val="00C50F4D"/>
    <w:rsid w:val="00C51952"/>
    <w:rsid w:val="00C62868"/>
    <w:rsid w:val="00C675FA"/>
    <w:rsid w:val="00C70390"/>
    <w:rsid w:val="00C73502"/>
    <w:rsid w:val="00C81CF1"/>
    <w:rsid w:val="00C81D76"/>
    <w:rsid w:val="00C87A4B"/>
    <w:rsid w:val="00C91198"/>
    <w:rsid w:val="00C91FF3"/>
    <w:rsid w:val="00CA6EFE"/>
    <w:rsid w:val="00CA79EC"/>
    <w:rsid w:val="00CB1A40"/>
    <w:rsid w:val="00CB7120"/>
    <w:rsid w:val="00CC7A0A"/>
    <w:rsid w:val="00CD3DB0"/>
    <w:rsid w:val="00CD74CA"/>
    <w:rsid w:val="00CE42E7"/>
    <w:rsid w:val="00CF05D8"/>
    <w:rsid w:val="00CF3BEE"/>
    <w:rsid w:val="00D0262C"/>
    <w:rsid w:val="00D0616B"/>
    <w:rsid w:val="00D24C87"/>
    <w:rsid w:val="00D261C9"/>
    <w:rsid w:val="00D31DEA"/>
    <w:rsid w:val="00D44AE9"/>
    <w:rsid w:val="00D65322"/>
    <w:rsid w:val="00D66C6C"/>
    <w:rsid w:val="00D70190"/>
    <w:rsid w:val="00D852AE"/>
    <w:rsid w:val="00D87343"/>
    <w:rsid w:val="00D95DA2"/>
    <w:rsid w:val="00D96C2A"/>
    <w:rsid w:val="00DA12E8"/>
    <w:rsid w:val="00DA762B"/>
    <w:rsid w:val="00DA78B2"/>
    <w:rsid w:val="00DC1245"/>
    <w:rsid w:val="00DC2181"/>
    <w:rsid w:val="00DD28EA"/>
    <w:rsid w:val="00DD5693"/>
    <w:rsid w:val="00DD6D53"/>
    <w:rsid w:val="00DD700E"/>
    <w:rsid w:val="00DF496B"/>
    <w:rsid w:val="00E00D33"/>
    <w:rsid w:val="00E05A75"/>
    <w:rsid w:val="00E1052F"/>
    <w:rsid w:val="00E12E3E"/>
    <w:rsid w:val="00E37A41"/>
    <w:rsid w:val="00E41922"/>
    <w:rsid w:val="00E436EA"/>
    <w:rsid w:val="00E613CA"/>
    <w:rsid w:val="00E84132"/>
    <w:rsid w:val="00E84C71"/>
    <w:rsid w:val="00E87A7A"/>
    <w:rsid w:val="00E94A88"/>
    <w:rsid w:val="00E9773F"/>
    <w:rsid w:val="00EC4D88"/>
    <w:rsid w:val="00EC5CF4"/>
    <w:rsid w:val="00EC7588"/>
    <w:rsid w:val="00ED174F"/>
    <w:rsid w:val="00EF2F44"/>
    <w:rsid w:val="00F03495"/>
    <w:rsid w:val="00F15C2F"/>
    <w:rsid w:val="00F33187"/>
    <w:rsid w:val="00F35D31"/>
    <w:rsid w:val="00F37131"/>
    <w:rsid w:val="00F40AB8"/>
    <w:rsid w:val="00F419B7"/>
    <w:rsid w:val="00F47A44"/>
    <w:rsid w:val="00F513BB"/>
    <w:rsid w:val="00F57EE5"/>
    <w:rsid w:val="00F6059C"/>
    <w:rsid w:val="00F64A41"/>
    <w:rsid w:val="00FA4347"/>
    <w:rsid w:val="00FB45C4"/>
    <w:rsid w:val="00FB4730"/>
    <w:rsid w:val="00FB64BF"/>
    <w:rsid w:val="00FB6F35"/>
    <w:rsid w:val="00FC146B"/>
    <w:rsid w:val="00FD24BA"/>
    <w:rsid w:val="00FE7375"/>
    <w:rsid w:val="00FF328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3E"/>
    <w:pPr>
      <w:ind w:left="720"/>
      <w:contextualSpacing/>
    </w:pPr>
  </w:style>
  <w:style w:type="character" w:customStyle="1" w:styleId="usercontent">
    <w:name w:val="usercontent"/>
    <w:basedOn w:val="DefaultParagraphFont"/>
    <w:rsid w:val="00E12E3E"/>
  </w:style>
  <w:style w:type="paragraph" w:styleId="FootnoteText">
    <w:name w:val="footnote text"/>
    <w:basedOn w:val="Normal"/>
    <w:link w:val="FootnoteTextChar"/>
    <w:uiPriority w:val="99"/>
    <w:unhideWhenUsed/>
    <w:rsid w:val="00E12E3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12E3E"/>
    <w:rPr>
      <w:sz w:val="20"/>
      <w:szCs w:val="20"/>
      <w:lang w:val="en-US"/>
    </w:rPr>
  </w:style>
  <w:style w:type="character" w:styleId="FootnoteReference">
    <w:name w:val="footnote reference"/>
    <w:basedOn w:val="DefaultParagraphFont"/>
    <w:uiPriority w:val="99"/>
    <w:semiHidden/>
    <w:unhideWhenUsed/>
    <w:rsid w:val="00E12E3E"/>
    <w:rPr>
      <w:vertAlign w:val="superscript"/>
    </w:rPr>
  </w:style>
  <w:style w:type="character" w:styleId="Hyperlink">
    <w:name w:val="Hyperlink"/>
    <w:basedOn w:val="DefaultParagraphFont"/>
    <w:uiPriority w:val="99"/>
    <w:unhideWhenUsed/>
    <w:rsid w:val="00E12E3E"/>
    <w:rPr>
      <w:color w:val="0000FF"/>
      <w:u w:val="single"/>
    </w:rPr>
  </w:style>
  <w:style w:type="paragraph" w:styleId="NormalWeb">
    <w:name w:val="Normal (Web)"/>
    <w:basedOn w:val="Normal"/>
    <w:uiPriority w:val="99"/>
    <w:unhideWhenUsed/>
    <w:rsid w:val="00E12E3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12E3E"/>
    <w:rPr>
      <w:b/>
      <w:bCs/>
    </w:rPr>
  </w:style>
  <w:style w:type="character" w:styleId="Emphasis">
    <w:name w:val="Emphasis"/>
    <w:basedOn w:val="DefaultParagraphFont"/>
    <w:uiPriority w:val="20"/>
    <w:qFormat/>
    <w:rsid w:val="00E12E3E"/>
    <w:rPr>
      <w:i/>
      <w:iCs/>
    </w:rPr>
  </w:style>
  <w:style w:type="paragraph" w:styleId="Header">
    <w:name w:val="header"/>
    <w:basedOn w:val="Normal"/>
    <w:link w:val="HeaderChar"/>
    <w:uiPriority w:val="99"/>
    <w:unhideWhenUsed/>
    <w:rsid w:val="008B7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859"/>
  </w:style>
  <w:style w:type="paragraph" w:styleId="Footer">
    <w:name w:val="footer"/>
    <w:basedOn w:val="Normal"/>
    <w:link w:val="FooterChar"/>
    <w:uiPriority w:val="99"/>
    <w:unhideWhenUsed/>
    <w:rsid w:val="008B7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8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kep-net.blogspot.com/2012/06/komunikasi-efektif-anak.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asbied.Com/Tag/Peranan-Agama-Dalam-Pembinaan-Mental/,%20diakses" TargetMode="External"/><Relationship Id="rId2" Type="http://schemas.openxmlformats.org/officeDocument/2006/relationships/hyperlink" Target="Http://www.Masbied.Com/Tag/" TargetMode="External"/><Relationship Id="rId1" Type="http://schemas.openxmlformats.org/officeDocument/2006/relationships/hyperlink" Target="bentuk-bentuk-komuni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31C4-DD14-444B-A156-B4CFB36B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17</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AIOO</dc:creator>
  <cp:lastModifiedBy>AIOO</cp:lastModifiedBy>
  <cp:revision>1804</cp:revision>
  <cp:lastPrinted>2014-10-14T05:51:00Z</cp:lastPrinted>
  <dcterms:created xsi:type="dcterms:W3CDTF">2014-03-29T14:26:00Z</dcterms:created>
  <dcterms:modified xsi:type="dcterms:W3CDTF">2014-10-14T06:08:00Z</dcterms:modified>
</cp:coreProperties>
</file>